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E63EE42" w14:textId="77777777" w:rsidR="001428CE" w:rsidRPr="00F041B0" w:rsidRDefault="001428CE" w:rsidP="005E460D">
      <w:pPr>
        <w:spacing w:before="120"/>
        <w:rPr>
          <w:rFonts w:ascii="Arial" w:hAnsi="Arial" w:cs="Arial"/>
          <w:b/>
          <w:sz w:val="24"/>
          <w:szCs w:val="24"/>
        </w:rPr>
      </w:pPr>
    </w:p>
    <w:p w14:paraId="3A66A83B" w14:textId="77777777" w:rsidR="00294A1F" w:rsidRPr="00F041B0" w:rsidRDefault="00294A1F" w:rsidP="005E460D">
      <w:pPr>
        <w:spacing w:before="120"/>
        <w:rPr>
          <w:rFonts w:ascii="Arial" w:hAnsi="Arial" w:cs="Arial"/>
          <w:b/>
          <w:sz w:val="24"/>
          <w:szCs w:val="24"/>
        </w:rPr>
      </w:pPr>
    </w:p>
    <w:p w14:paraId="24FA9E0F" w14:textId="77777777" w:rsidR="00784C11" w:rsidRPr="00F041B0" w:rsidRDefault="00784C11" w:rsidP="00784C11">
      <w:pPr>
        <w:pStyle w:val="Tekstpodstawowy"/>
        <w:spacing w:before="8"/>
        <w:jc w:val="both"/>
        <w:rPr>
          <w:rFonts w:ascii="Arial" w:hAnsi="Arial" w:cs="Arial"/>
          <w:sz w:val="22"/>
          <w:szCs w:val="22"/>
        </w:rPr>
      </w:pPr>
    </w:p>
    <w:p w14:paraId="3D8E6DC1" w14:textId="77777777" w:rsidR="00784C11" w:rsidRPr="00F041B0" w:rsidRDefault="00784C11" w:rsidP="00784C11">
      <w:pPr>
        <w:pBdr>
          <w:top w:val="single" w:sz="4" w:space="1" w:color="000000"/>
          <w:left w:val="single" w:sz="4" w:space="4" w:color="000000"/>
          <w:bottom w:val="single" w:sz="4" w:space="1" w:color="000000"/>
          <w:right w:val="single" w:sz="4" w:space="4" w:color="000000"/>
        </w:pBdr>
        <w:spacing w:before="120"/>
        <w:jc w:val="center"/>
        <w:rPr>
          <w:rFonts w:ascii="Arial" w:hAnsi="Arial" w:cs="Arial"/>
          <w:b/>
          <w:sz w:val="22"/>
          <w:szCs w:val="22"/>
        </w:rPr>
      </w:pPr>
    </w:p>
    <w:p w14:paraId="1C1569D2" w14:textId="77777777" w:rsidR="00784C11" w:rsidRPr="00F041B0" w:rsidRDefault="00784C11" w:rsidP="00784C11">
      <w:pPr>
        <w:pBdr>
          <w:top w:val="single" w:sz="4" w:space="1" w:color="000000"/>
          <w:left w:val="single" w:sz="4" w:space="4" w:color="000000"/>
          <w:bottom w:val="single" w:sz="4" w:space="1" w:color="000000"/>
          <w:right w:val="single" w:sz="4" w:space="4" w:color="000000"/>
        </w:pBdr>
        <w:spacing w:before="120"/>
        <w:jc w:val="center"/>
        <w:rPr>
          <w:rFonts w:ascii="Arial" w:hAnsi="Arial" w:cs="Arial"/>
          <w:b/>
          <w:sz w:val="22"/>
          <w:szCs w:val="22"/>
        </w:rPr>
      </w:pPr>
    </w:p>
    <w:p w14:paraId="7C89558F" w14:textId="77777777" w:rsidR="00784C11" w:rsidRPr="00F041B0" w:rsidRDefault="00784C11" w:rsidP="00784C11">
      <w:pPr>
        <w:pBdr>
          <w:top w:val="single" w:sz="4" w:space="1" w:color="000000"/>
          <w:left w:val="single" w:sz="4" w:space="4" w:color="000000"/>
          <w:bottom w:val="single" w:sz="4" w:space="1" w:color="000000"/>
          <w:right w:val="single" w:sz="4" w:space="4" w:color="000000"/>
        </w:pBdr>
        <w:spacing w:before="120"/>
        <w:jc w:val="center"/>
        <w:rPr>
          <w:rFonts w:ascii="Arial" w:hAnsi="Arial" w:cs="Arial"/>
          <w:b/>
          <w:bCs/>
          <w:sz w:val="22"/>
          <w:szCs w:val="22"/>
        </w:rPr>
      </w:pPr>
      <w:r w:rsidRPr="00F041B0">
        <w:rPr>
          <w:rFonts w:ascii="Arial" w:hAnsi="Arial" w:cs="Arial"/>
          <w:b/>
          <w:bCs/>
          <w:sz w:val="22"/>
          <w:szCs w:val="22"/>
        </w:rPr>
        <w:t>Skarb Państwa – Państwowe Gospodarstwo Leśne</w:t>
      </w:r>
    </w:p>
    <w:p w14:paraId="3BA43899" w14:textId="77777777" w:rsidR="00784C11" w:rsidRPr="00F041B0" w:rsidRDefault="00784C11" w:rsidP="00784C11">
      <w:pPr>
        <w:pBdr>
          <w:top w:val="single" w:sz="4" w:space="1" w:color="000000"/>
          <w:left w:val="single" w:sz="4" w:space="4" w:color="000000"/>
          <w:bottom w:val="single" w:sz="4" w:space="1" w:color="000000"/>
          <w:right w:val="single" w:sz="4" w:space="4" w:color="000000"/>
        </w:pBdr>
        <w:spacing w:before="120"/>
        <w:jc w:val="center"/>
        <w:rPr>
          <w:rFonts w:ascii="Arial" w:hAnsi="Arial" w:cs="Arial"/>
          <w:b/>
          <w:bCs/>
          <w:sz w:val="22"/>
          <w:szCs w:val="22"/>
        </w:rPr>
      </w:pPr>
      <w:r w:rsidRPr="00F041B0">
        <w:rPr>
          <w:rFonts w:ascii="Arial" w:hAnsi="Arial" w:cs="Arial"/>
          <w:b/>
          <w:bCs/>
          <w:sz w:val="22"/>
          <w:szCs w:val="22"/>
        </w:rPr>
        <w:t xml:space="preserve">Lasy Państwowe </w:t>
      </w:r>
    </w:p>
    <w:p w14:paraId="261C23C5" w14:textId="77777777" w:rsidR="00784C11" w:rsidRPr="00F041B0" w:rsidRDefault="00784C11" w:rsidP="00784C11">
      <w:pPr>
        <w:pBdr>
          <w:top w:val="single" w:sz="4" w:space="1" w:color="000000"/>
          <w:left w:val="single" w:sz="4" w:space="4" w:color="000000"/>
          <w:bottom w:val="single" w:sz="4" w:space="1" w:color="000000"/>
          <w:right w:val="single" w:sz="4" w:space="4" w:color="000000"/>
        </w:pBdr>
        <w:spacing w:before="120"/>
        <w:jc w:val="center"/>
        <w:rPr>
          <w:rFonts w:ascii="Arial" w:hAnsi="Arial" w:cs="Arial"/>
          <w:b/>
          <w:sz w:val="22"/>
          <w:szCs w:val="22"/>
        </w:rPr>
      </w:pPr>
      <w:r w:rsidRPr="00F041B0">
        <w:rPr>
          <w:rFonts w:ascii="Arial" w:hAnsi="Arial" w:cs="Arial"/>
          <w:b/>
          <w:bCs/>
          <w:sz w:val="22"/>
          <w:szCs w:val="22"/>
        </w:rPr>
        <w:t>Nadleśnictwo Kościan</w:t>
      </w:r>
    </w:p>
    <w:p w14:paraId="2094FC68" w14:textId="77777777" w:rsidR="00784C11" w:rsidRPr="00F041B0" w:rsidRDefault="00784C11" w:rsidP="00784C11">
      <w:pPr>
        <w:spacing w:before="120"/>
        <w:jc w:val="center"/>
        <w:rPr>
          <w:rFonts w:ascii="Arial" w:hAnsi="Arial" w:cs="Arial"/>
          <w:b/>
          <w:sz w:val="22"/>
          <w:szCs w:val="22"/>
        </w:rPr>
      </w:pPr>
    </w:p>
    <w:p w14:paraId="0EA3F255" w14:textId="77777777" w:rsidR="00784C11" w:rsidRPr="00F041B0" w:rsidRDefault="00784C11" w:rsidP="00784C11">
      <w:pPr>
        <w:spacing w:before="120"/>
        <w:jc w:val="center"/>
        <w:rPr>
          <w:rFonts w:ascii="Arial" w:hAnsi="Arial" w:cs="Arial"/>
          <w:b/>
          <w:sz w:val="22"/>
          <w:szCs w:val="22"/>
        </w:rPr>
      </w:pPr>
      <w:r w:rsidRPr="00F041B0">
        <w:rPr>
          <w:rFonts w:ascii="Arial" w:hAnsi="Arial" w:cs="Arial"/>
          <w:b/>
          <w:sz w:val="22"/>
          <w:szCs w:val="22"/>
        </w:rPr>
        <w:t>Specyfikacja warunków zamówienia</w:t>
      </w:r>
    </w:p>
    <w:p w14:paraId="42946478" w14:textId="77777777" w:rsidR="00784C11" w:rsidRPr="00F041B0" w:rsidRDefault="00784C11" w:rsidP="00784C11">
      <w:pPr>
        <w:spacing w:before="120"/>
        <w:jc w:val="center"/>
        <w:rPr>
          <w:rFonts w:ascii="Arial" w:hAnsi="Arial" w:cs="Arial"/>
          <w:b/>
          <w:sz w:val="22"/>
          <w:szCs w:val="22"/>
        </w:rPr>
      </w:pPr>
      <w:r w:rsidRPr="00F041B0">
        <w:rPr>
          <w:rFonts w:ascii="Arial" w:hAnsi="Arial" w:cs="Arial"/>
          <w:b/>
          <w:noProof/>
          <w:sz w:val="22"/>
          <w:szCs w:val="22"/>
          <w:lang w:eastAsia="pl-PL"/>
        </w:rPr>
        <w:drawing>
          <wp:inline distT="0" distB="0" distL="0" distR="0" wp14:anchorId="51DF3545" wp14:editId="7B0B848F">
            <wp:extent cx="847725" cy="876300"/>
            <wp:effectExtent l="0" t="0" r="9525"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76300"/>
                    </a:xfrm>
                    <a:prstGeom prst="rect">
                      <a:avLst/>
                    </a:prstGeom>
                    <a:noFill/>
                  </pic:spPr>
                </pic:pic>
              </a:graphicData>
            </a:graphic>
          </wp:inline>
        </w:drawing>
      </w:r>
    </w:p>
    <w:p w14:paraId="76C9FE5B" w14:textId="72E11B09" w:rsidR="00C441FB" w:rsidRPr="00F041B0" w:rsidRDefault="00C441FB" w:rsidP="00C441FB">
      <w:pPr>
        <w:spacing w:before="120"/>
        <w:rPr>
          <w:rFonts w:ascii="Arial" w:hAnsi="Arial" w:cs="Arial"/>
          <w:sz w:val="22"/>
          <w:szCs w:val="22"/>
        </w:rPr>
      </w:pPr>
      <w:r w:rsidRPr="00F041B0">
        <w:rPr>
          <w:rFonts w:ascii="Arial" w:hAnsi="Arial" w:cs="Arial"/>
          <w:sz w:val="22"/>
          <w:szCs w:val="22"/>
        </w:rPr>
        <w:t>Nr postępowania: SA.270</w:t>
      </w:r>
      <w:r w:rsidR="00CC280A">
        <w:rPr>
          <w:rFonts w:ascii="Arial" w:hAnsi="Arial" w:cs="Arial"/>
          <w:sz w:val="22"/>
          <w:szCs w:val="22"/>
        </w:rPr>
        <w:t>.10.</w:t>
      </w:r>
      <w:r w:rsidRPr="00F041B0">
        <w:rPr>
          <w:rFonts w:ascii="Arial" w:hAnsi="Arial" w:cs="Arial"/>
          <w:sz w:val="22"/>
          <w:szCs w:val="22"/>
        </w:rPr>
        <w:t>202</w:t>
      </w:r>
      <w:r w:rsidR="000C7062">
        <w:rPr>
          <w:rFonts w:ascii="Arial" w:hAnsi="Arial" w:cs="Arial"/>
          <w:sz w:val="22"/>
          <w:szCs w:val="22"/>
        </w:rPr>
        <w:t>6</w:t>
      </w:r>
    </w:p>
    <w:p w14:paraId="3E2FE511" w14:textId="77777777" w:rsidR="00C441FB" w:rsidRPr="00F041B0" w:rsidRDefault="00C441FB" w:rsidP="00C441FB">
      <w:pPr>
        <w:spacing w:before="120"/>
        <w:rPr>
          <w:rFonts w:ascii="Arial" w:hAnsi="Arial" w:cs="Arial"/>
          <w:b/>
          <w:sz w:val="22"/>
          <w:szCs w:val="22"/>
        </w:rPr>
      </w:pPr>
      <w:r w:rsidRPr="00F041B0">
        <w:rPr>
          <w:rFonts w:ascii="Arial" w:hAnsi="Arial" w:cs="Arial"/>
          <w:b/>
          <w:sz w:val="22"/>
          <w:szCs w:val="22"/>
        </w:rPr>
        <w:t xml:space="preserve">Tryb postępowania: podstawowy bez negocjacji </w:t>
      </w:r>
    </w:p>
    <w:p w14:paraId="4E738854" w14:textId="4A5BD886" w:rsidR="00C441FB" w:rsidRPr="00F041B0" w:rsidRDefault="00C441FB" w:rsidP="00C441FB">
      <w:pPr>
        <w:spacing w:before="120"/>
        <w:jc w:val="both"/>
        <w:rPr>
          <w:rFonts w:ascii="Arial" w:hAnsi="Arial" w:cs="Arial"/>
          <w:b/>
          <w:sz w:val="22"/>
          <w:szCs w:val="22"/>
        </w:rPr>
      </w:pPr>
      <w:r w:rsidRPr="00F041B0">
        <w:rPr>
          <w:rFonts w:ascii="Arial" w:hAnsi="Arial" w:cs="Arial"/>
          <w:b/>
          <w:sz w:val="22"/>
          <w:szCs w:val="22"/>
        </w:rPr>
        <w:t>Podstawa prawna – art. 275 pkt 1) w zw. z art. 266 – 274, ar. 276, art. 277 ust. 1, art. 280, art. 281, art. 283-286 ustawy z dnia 11 września 2019 r. Prawo zamówień publicznych (tekst jedn. Dz. U. z 202</w:t>
      </w:r>
      <w:r w:rsidR="000C7062">
        <w:rPr>
          <w:rFonts w:ascii="Arial" w:hAnsi="Arial" w:cs="Arial"/>
          <w:b/>
          <w:sz w:val="22"/>
          <w:szCs w:val="22"/>
        </w:rPr>
        <w:t>4</w:t>
      </w:r>
      <w:r w:rsidRPr="00F041B0">
        <w:rPr>
          <w:rFonts w:ascii="Arial" w:hAnsi="Arial" w:cs="Arial"/>
          <w:b/>
          <w:sz w:val="22"/>
          <w:szCs w:val="22"/>
        </w:rPr>
        <w:t xml:space="preserve"> r. poz. </w:t>
      </w:r>
      <w:r w:rsidR="000C7062">
        <w:rPr>
          <w:rFonts w:ascii="Arial" w:hAnsi="Arial" w:cs="Arial"/>
          <w:b/>
          <w:sz w:val="22"/>
          <w:szCs w:val="22"/>
        </w:rPr>
        <w:t xml:space="preserve">1320 </w:t>
      </w:r>
      <w:r w:rsidRPr="00F041B0">
        <w:rPr>
          <w:rFonts w:ascii="Arial" w:hAnsi="Arial" w:cs="Arial"/>
          <w:b/>
          <w:sz w:val="22"/>
          <w:szCs w:val="22"/>
        </w:rPr>
        <w:t xml:space="preserve">z późn. zm.). </w:t>
      </w:r>
    </w:p>
    <w:p w14:paraId="4141DF79" w14:textId="77777777" w:rsidR="00C441FB" w:rsidRPr="00F041B0" w:rsidRDefault="00C441FB" w:rsidP="00C441FB">
      <w:pPr>
        <w:spacing w:before="120"/>
        <w:rPr>
          <w:rFonts w:ascii="Arial" w:hAnsi="Arial" w:cs="Arial"/>
          <w:b/>
          <w:sz w:val="22"/>
          <w:szCs w:val="22"/>
        </w:rPr>
      </w:pPr>
    </w:p>
    <w:p w14:paraId="17270073" w14:textId="77777777" w:rsidR="00C441FB" w:rsidRPr="00F041B0" w:rsidRDefault="00C441FB" w:rsidP="00C441FB">
      <w:pPr>
        <w:spacing w:before="120"/>
        <w:rPr>
          <w:rFonts w:ascii="Arial" w:hAnsi="Arial" w:cs="Arial"/>
          <w:b/>
          <w:sz w:val="22"/>
          <w:szCs w:val="22"/>
          <w:u w:val="single"/>
        </w:rPr>
      </w:pPr>
      <w:r w:rsidRPr="00F041B0">
        <w:rPr>
          <w:rFonts w:ascii="Arial" w:hAnsi="Arial" w:cs="Arial"/>
          <w:b/>
          <w:sz w:val="22"/>
          <w:szCs w:val="22"/>
          <w:u w:val="single"/>
        </w:rPr>
        <w:t>PRZEDMIOT ZAMÓWIENIA:</w:t>
      </w:r>
    </w:p>
    <w:p w14:paraId="4E48E6EF" w14:textId="77777777" w:rsidR="00C441FB" w:rsidRPr="00F041B0" w:rsidRDefault="00C441FB" w:rsidP="00C441FB">
      <w:pPr>
        <w:spacing w:before="120"/>
        <w:rPr>
          <w:rFonts w:ascii="Arial" w:hAnsi="Arial" w:cs="Arial"/>
          <w:b/>
          <w:sz w:val="22"/>
          <w:szCs w:val="22"/>
          <w:u w:val="single"/>
        </w:rPr>
      </w:pPr>
    </w:p>
    <w:p w14:paraId="5DD050A4" w14:textId="39139C90" w:rsidR="00C441FB" w:rsidRPr="00F041B0" w:rsidRDefault="00C441FB" w:rsidP="008F237A">
      <w:pPr>
        <w:pBdr>
          <w:bottom w:val="single" w:sz="8" w:space="3" w:color="000000"/>
        </w:pBdr>
        <w:spacing w:before="120"/>
        <w:jc w:val="center"/>
        <w:rPr>
          <w:rFonts w:ascii="Arial" w:hAnsi="Arial" w:cs="Arial"/>
          <w:b/>
          <w:bCs/>
          <w:sz w:val="22"/>
          <w:szCs w:val="22"/>
        </w:rPr>
      </w:pPr>
      <w:r w:rsidRPr="00F041B0">
        <w:rPr>
          <w:rFonts w:ascii="Arial" w:hAnsi="Arial" w:cs="Arial"/>
          <w:b/>
          <w:bCs/>
          <w:sz w:val="22"/>
          <w:szCs w:val="22"/>
        </w:rPr>
        <w:t>„</w:t>
      </w:r>
      <w:r w:rsidR="008F237A" w:rsidRPr="00F041B0">
        <w:rPr>
          <w:rFonts w:ascii="Arial" w:hAnsi="Arial" w:cs="Arial"/>
          <w:b/>
          <w:bCs/>
          <w:sz w:val="22"/>
          <w:szCs w:val="22"/>
        </w:rPr>
        <w:t>Budowa trzech kancelarii leśnictw w systemie modułowym dla Nadleśnictw Kościan, Krotoszyn i Syców.</w:t>
      </w:r>
      <w:r w:rsidRPr="00F041B0">
        <w:rPr>
          <w:rFonts w:ascii="Arial" w:hAnsi="Arial" w:cs="Arial"/>
          <w:b/>
          <w:bCs/>
          <w:sz w:val="22"/>
          <w:szCs w:val="22"/>
        </w:rPr>
        <w:t>”</w:t>
      </w:r>
    </w:p>
    <w:p w14:paraId="1BB27A0C" w14:textId="77777777" w:rsidR="00C441FB" w:rsidRPr="00F041B0" w:rsidRDefault="00C441FB" w:rsidP="00C441FB">
      <w:pPr>
        <w:spacing w:before="120"/>
        <w:jc w:val="center"/>
        <w:rPr>
          <w:rFonts w:ascii="Arial" w:hAnsi="Arial" w:cs="Arial"/>
          <w:sz w:val="22"/>
          <w:szCs w:val="22"/>
        </w:rPr>
      </w:pPr>
    </w:p>
    <w:p w14:paraId="2900E95D" w14:textId="77777777" w:rsidR="00C441FB" w:rsidRPr="00F041B0" w:rsidRDefault="00C441FB" w:rsidP="00C441FB">
      <w:pPr>
        <w:spacing w:before="120"/>
        <w:ind w:left="2880" w:firstLine="2694"/>
        <w:rPr>
          <w:rFonts w:ascii="Arial" w:hAnsi="Arial" w:cs="Arial"/>
          <w:b/>
          <w:sz w:val="22"/>
          <w:szCs w:val="22"/>
        </w:rPr>
      </w:pPr>
      <w:r w:rsidRPr="00F041B0">
        <w:rPr>
          <w:rFonts w:ascii="Arial" w:hAnsi="Arial" w:cs="Arial"/>
          <w:b/>
          <w:sz w:val="22"/>
          <w:szCs w:val="22"/>
        </w:rPr>
        <w:t>Zatwierdził:</w:t>
      </w:r>
    </w:p>
    <w:p w14:paraId="230567CF" w14:textId="77777777" w:rsidR="00C441FB" w:rsidRPr="00F041B0" w:rsidRDefault="00C441FB" w:rsidP="00C441FB">
      <w:pPr>
        <w:spacing w:before="120"/>
        <w:ind w:left="2880" w:firstLine="2694"/>
        <w:rPr>
          <w:rFonts w:ascii="Arial" w:hAnsi="Arial" w:cs="Arial"/>
          <w:b/>
          <w:sz w:val="22"/>
          <w:szCs w:val="22"/>
        </w:rPr>
      </w:pPr>
    </w:p>
    <w:p w14:paraId="216C2D91" w14:textId="77777777" w:rsidR="00C441FB" w:rsidRPr="00F041B0" w:rsidRDefault="00C441FB" w:rsidP="00C441FB">
      <w:pPr>
        <w:ind w:left="2880" w:firstLine="2694"/>
        <w:rPr>
          <w:rFonts w:ascii="Arial" w:hAnsi="Arial" w:cs="Arial"/>
          <w:b/>
          <w:sz w:val="22"/>
          <w:szCs w:val="22"/>
        </w:rPr>
      </w:pPr>
      <w:r w:rsidRPr="00F041B0">
        <w:rPr>
          <w:rFonts w:ascii="Arial" w:hAnsi="Arial" w:cs="Arial"/>
          <w:b/>
          <w:sz w:val="22"/>
          <w:szCs w:val="22"/>
        </w:rPr>
        <w:t>Nadleśniczy</w:t>
      </w:r>
    </w:p>
    <w:p w14:paraId="4E1CE473" w14:textId="77777777" w:rsidR="00C441FB" w:rsidRPr="00F041B0" w:rsidRDefault="00C441FB" w:rsidP="00C441FB">
      <w:pPr>
        <w:ind w:left="2880" w:firstLine="2694"/>
        <w:rPr>
          <w:rFonts w:ascii="Arial" w:hAnsi="Arial" w:cs="Arial"/>
          <w:b/>
          <w:sz w:val="22"/>
          <w:szCs w:val="22"/>
        </w:rPr>
      </w:pPr>
      <w:r w:rsidRPr="00F041B0">
        <w:rPr>
          <w:rFonts w:ascii="Arial" w:hAnsi="Arial" w:cs="Arial"/>
          <w:b/>
          <w:sz w:val="22"/>
          <w:szCs w:val="22"/>
        </w:rPr>
        <w:t>Maciej Cudak</w:t>
      </w:r>
    </w:p>
    <w:p w14:paraId="4574E246" w14:textId="77777777" w:rsidR="00C441FB" w:rsidRPr="00F041B0" w:rsidRDefault="00C441FB" w:rsidP="00C441FB">
      <w:pPr>
        <w:spacing w:before="120"/>
        <w:ind w:left="2880" w:firstLine="2694"/>
        <w:rPr>
          <w:rFonts w:ascii="Arial" w:hAnsi="Arial" w:cs="Arial"/>
          <w:b/>
          <w:i/>
          <w:sz w:val="22"/>
          <w:szCs w:val="22"/>
        </w:rPr>
      </w:pPr>
    </w:p>
    <w:p w14:paraId="301970BF" w14:textId="77777777" w:rsidR="00C441FB" w:rsidRPr="00F041B0" w:rsidRDefault="00C441FB" w:rsidP="00C441FB">
      <w:pPr>
        <w:spacing w:before="120"/>
        <w:jc w:val="both"/>
        <w:rPr>
          <w:rFonts w:ascii="Arial" w:hAnsi="Arial" w:cs="Arial"/>
          <w:b/>
          <w:sz w:val="22"/>
          <w:szCs w:val="22"/>
        </w:rPr>
      </w:pPr>
    </w:p>
    <w:p w14:paraId="5B0716A4" w14:textId="77777777" w:rsidR="00C441FB" w:rsidRPr="00F041B0" w:rsidRDefault="00C441FB" w:rsidP="00C441FB">
      <w:pPr>
        <w:spacing w:before="120"/>
        <w:jc w:val="both"/>
        <w:rPr>
          <w:rFonts w:ascii="Arial" w:hAnsi="Arial" w:cs="Arial"/>
          <w:b/>
          <w:sz w:val="22"/>
          <w:szCs w:val="22"/>
        </w:rPr>
      </w:pPr>
    </w:p>
    <w:p w14:paraId="39FC87D1" w14:textId="77777777" w:rsidR="00C441FB" w:rsidRPr="00F041B0" w:rsidRDefault="00C441FB" w:rsidP="00C441FB">
      <w:pPr>
        <w:spacing w:before="120"/>
        <w:jc w:val="both"/>
        <w:rPr>
          <w:rFonts w:ascii="Arial" w:hAnsi="Arial" w:cs="Arial"/>
          <w:b/>
          <w:sz w:val="22"/>
          <w:szCs w:val="22"/>
        </w:rPr>
      </w:pPr>
    </w:p>
    <w:p w14:paraId="3666A773" w14:textId="77777777" w:rsidR="00C441FB" w:rsidRPr="00F041B0" w:rsidRDefault="00C441FB" w:rsidP="00C441FB">
      <w:pPr>
        <w:spacing w:before="120"/>
        <w:jc w:val="both"/>
        <w:rPr>
          <w:rFonts w:ascii="Arial" w:hAnsi="Arial" w:cs="Arial"/>
          <w:b/>
          <w:sz w:val="22"/>
          <w:szCs w:val="22"/>
        </w:rPr>
      </w:pPr>
    </w:p>
    <w:p w14:paraId="1B32A98B" w14:textId="134FFF66" w:rsidR="00C441FB" w:rsidRPr="00F041B0" w:rsidRDefault="00C441FB" w:rsidP="00C441FB">
      <w:pPr>
        <w:spacing w:before="120"/>
        <w:rPr>
          <w:rFonts w:ascii="Arial" w:hAnsi="Arial" w:cs="Arial"/>
          <w:sz w:val="22"/>
          <w:szCs w:val="22"/>
        </w:rPr>
      </w:pPr>
      <w:r w:rsidRPr="00F041B0">
        <w:rPr>
          <w:rFonts w:ascii="Arial" w:hAnsi="Arial" w:cs="Arial"/>
          <w:sz w:val="22"/>
          <w:szCs w:val="22"/>
        </w:rPr>
        <w:t xml:space="preserve">Kurza Góra, </w:t>
      </w:r>
      <w:r w:rsidR="00765708">
        <w:rPr>
          <w:rFonts w:ascii="Arial" w:hAnsi="Arial" w:cs="Arial"/>
          <w:sz w:val="22"/>
          <w:szCs w:val="22"/>
        </w:rPr>
        <w:t>20</w:t>
      </w:r>
      <w:r w:rsidR="008F237A" w:rsidRPr="00F041B0">
        <w:rPr>
          <w:rFonts w:ascii="Arial" w:hAnsi="Arial" w:cs="Arial"/>
          <w:sz w:val="22"/>
          <w:szCs w:val="22"/>
        </w:rPr>
        <w:t xml:space="preserve"> marca</w:t>
      </w:r>
      <w:r w:rsidRPr="00F041B0">
        <w:rPr>
          <w:rFonts w:ascii="Arial" w:hAnsi="Arial" w:cs="Arial"/>
          <w:sz w:val="22"/>
          <w:szCs w:val="22"/>
        </w:rPr>
        <w:t xml:space="preserve"> 202</w:t>
      </w:r>
      <w:r w:rsidR="008F237A" w:rsidRPr="00F041B0">
        <w:rPr>
          <w:rFonts w:ascii="Arial" w:hAnsi="Arial" w:cs="Arial"/>
          <w:sz w:val="22"/>
          <w:szCs w:val="22"/>
        </w:rPr>
        <w:t>6</w:t>
      </w:r>
      <w:r w:rsidRPr="00F041B0">
        <w:rPr>
          <w:rFonts w:ascii="Arial" w:hAnsi="Arial" w:cs="Arial"/>
          <w:sz w:val="22"/>
          <w:szCs w:val="22"/>
        </w:rPr>
        <w:t xml:space="preserve"> r. </w:t>
      </w:r>
    </w:p>
    <w:p w14:paraId="019EE6E8" w14:textId="77777777" w:rsidR="00C441FB" w:rsidRPr="00F041B0" w:rsidRDefault="00C441FB" w:rsidP="00C441FB">
      <w:pPr>
        <w:spacing w:before="120"/>
        <w:jc w:val="both"/>
        <w:rPr>
          <w:rFonts w:ascii="Arial" w:hAnsi="Arial" w:cs="Arial"/>
          <w:sz w:val="22"/>
          <w:szCs w:val="22"/>
        </w:rPr>
      </w:pPr>
      <w:r w:rsidRPr="00F041B0">
        <w:rPr>
          <w:rFonts w:ascii="Arial" w:hAnsi="Arial" w:cs="Arial"/>
          <w:sz w:val="22"/>
          <w:szCs w:val="22"/>
        </w:rPr>
        <w:t>Opracował:</w:t>
      </w:r>
    </w:p>
    <w:p w14:paraId="00C8D075" w14:textId="77777777" w:rsidR="00CC280A" w:rsidRPr="00F041B0" w:rsidRDefault="00CC280A" w:rsidP="00CC280A">
      <w:pPr>
        <w:jc w:val="both"/>
        <w:rPr>
          <w:rFonts w:ascii="Arial" w:hAnsi="Arial" w:cs="Arial"/>
          <w:b/>
          <w:strike/>
          <w:color w:val="000000" w:themeColor="text1"/>
          <w:sz w:val="22"/>
          <w:szCs w:val="22"/>
        </w:rPr>
      </w:pPr>
      <w:r w:rsidRPr="00F041B0">
        <w:rPr>
          <w:rFonts w:ascii="Arial" w:hAnsi="Arial" w:cs="Arial"/>
          <w:color w:val="000000" w:themeColor="text1"/>
          <w:sz w:val="22"/>
          <w:szCs w:val="22"/>
        </w:rPr>
        <w:t>Beata Szczepaniak</w:t>
      </w:r>
    </w:p>
    <w:p w14:paraId="480D089B" w14:textId="77777777" w:rsidR="00C441FB" w:rsidRPr="00F041B0" w:rsidRDefault="00C441FB" w:rsidP="00C441FB">
      <w:pPr>
        <w:jc w:val="both"/>
        <w:rPr>
          <w:rFonts w:ascii="Arial" w:hAnsi="Arial" w:cs="Arial"/>
          <w:color w:val="000000" w:themeColor="text1"/>
          <w:sz w:val="22"/>
          <w:szCs w:val="22"/>
        </w:rPr>
      </w:pPr>
      <w:r w:rsidRPr="00F041B0">
        <w:rPr>
          <w:rFonts w:ascii="Arial" w:hAnsi="Arial" w:cs="Arial"/>
          <w:color w:val="000000" w:themeColor="text1"/>
          <w:sz w:val="22"/>
          <w:szCs w:val="22"/>
        </w:rPr>
        <w:t>Anna Dancewicz-Krzywania</w:t>
      </w:r>
    </w:p>
    <w:p w14:paraId="3BE186C4" w14:textId="34AE7CE8" w:rsidR="00B657E0" w:rsidRPr="00F041B0" w:rsidRDefault="00B657E0" w:rsidP="005E460D">
      <w:pPr>
        <w:spacing w:before="120" w:line="360" w:lineRule="auto"/>
        <w:rPr>
          <w:rFonts w:ascii="Arial" w:hAnsi="Arial" w:cs="Arial"/>
          <w:w w:val="105"/>
          <w:sz w:val="24"/>
          <w:szCs w:val="24"/>
        </w:rPr>
      </w:pPr>
      <w:r w:rsidRPr="00F041B0">
        <w:rPr>
          <w:rFonts w:ascii="Arial" w:hAnsi="Arial" w:cs="Arial"/>
          <w:b/>
          <w:sz w:val="24"/>
          <w:szCs w:val="24"/>
        </w:rPr>
        <w:br w:type="page"/>
      </w:r>
      <w:r w:rsidRPr="00F041B0">
        <w:rPr>
          <w:rFonts w:ascii="Arial" w:hAnsi="Arial" w:cs="Arial"/>
          <w:b/>
          <w:bCs/>
          <w:sz w:val="24"/>
          <w:szCs w:val="24"/>
        </w:rPr>
        <w:lastRenderedPageBreak/>
        <w:t>SPECYFIKACJA WARUNKÓW ZAMÓWIENIA</w:t>
      </w:r>
    </w:p>
    <w:p w14:paraId="3D0EF4D5" w14:textId="77777777" w:rsidR="00B657E0" w:rsidRPr="00F041B0" w:rsidRDefault="00B657E0" w:rsidP="005E460D">
      <w:pPr>
        <w:spacing w:before="120"/>
        <w:rPr>
          <w:rFonts w:ascii="Arial" w:hAnsi="Arial" w:cs="Arial"/>
          <w:b/>
          <w:sz w:val="24"/>
          <w:szCs w:val="24"/>
        </w:rPr>
      </w:pPr>
    </w:p>
    <w:tbl>
      <w:tblPr>
        <w:tblW w:w="9077" w:type="dxa"/>
        <w:tblInd w:w="55" w:type="dxa"/>
        <w:tblLayout w:type="fixed"/>
        <w:tblCellMar>
          <w:top w:w="55" w:type="dxa"/>
          <w:left w:w="55" w:type="dxa"/>
          <w:bottom w:w="55" w:type="dxa"/>
          <w:right w:w="55" w:type="dxa"/>
        </w:tblCellMar>
        <w:tblLook w:val="0000" w:firstRow="0" w:lastRow="0" w:firstColumn="0" w:lastColumn="0" w:noHBand="0" w:noVBand="0"/>
      </w:tblPr>
      <w:tblGrid>
        <w:gridCol w:w="9077"/>
      </w:tblGrid>
      <w:tr w:rsidR="00B657E0" w:rsidRPr="00F041B0" w14:paraId="610B6029" w14:textId="77777777" w:rsidTr="00AE767B">
        <w:trPr>
          <w:trHeight w:val="1749"/>
        </w:trPr>
        <w:tc>
          <w:tcPr>
            <w:tcW w:w="9077" w:type="dxa"/>
            <w:shd w:val="clear" w:color="auto" w:fill="E7E6E6"/>
          </w:tcPr>
          <w:p w14:paraId="238FDC83" w14:textId="2B1D61EC" w:rsidR="0062371D" w:rsidRPr="00F041B0" w:rsidRDefault="00B657E0" w:rsidP="005E460D">
            <w:pPr>
              <w:snapToGrid w:val="0"/>
              <w:spacing w:before="120"/>
              <w:ind w:left="318" w:hanging="318"/>
              <w:rPr>
                <w:rFonts w:ascii="Arial" w:hAnsi="Arial" w:cs="Arial"/>
                <w:b/>
                <w:sz w:val="24"/>
                <w:szCs w:val="24"/>
              </w:rPr>
            </w:pPr>
            <w:r w:rsidRPr="00F041B0">
              <w:rPr>
                <w:rFonts w:ascii="Arial" w:hAnsi="Arial" w:cs="Arial"/>
                <w:b/>
                <w:sz w:val="24"/>
                <w:szCs w:val="24"/>
              </w:rPr>
              <w:t xml:space="preserve">1. </w:t>
            </w:r>
            <w:r w:rsidRPr="00F041B0">
              <w:rPr>
                <w:rFonts w:ascii="Arial" w:hAnsi="Arial" w:cs="Arial"/>
                <w:b/>
                <w:sz w:val="24"/>
                <w:szCs w:val="24"/>
              </w:rPr>
              <w:tab/>
              <w:t xml:space="preserve">NAZWA </w:t>
            </w:r>
            <w:r w:rsidR="0062371D" w:rsidRPr="00F041B0">
              <w:rPr>
                <w:rFonts w:ascii="Arial" w:hAnsi="Arial" w:cs="Arial"/>
                <w:b/>
                <w:sz w:val="24"/>
                <w:szCs w:val="24"/>
              </w:rPr>
              <w:t xml:space="preserve">ORAZ </w:t>
            </w:r>
            <w:r w:rsidRPr="00F041B0">
              <w:rPr>
                <w:rFonts w:ascii="Arial" w:hAnsi="Arial" w:cs="Arial"/>
                <w:b/>
                <w:sz w:val="24"/>
                <w:szCs w:val="24"/>
              </w:rPr>
              <w:t>ADRES ZAMAWIAJĄCEGO</w:t>
            </w:r>
            <w:r w:rsidR="0062371D" w:rsidRPr="00F041B0">
              <w:rPr>
                <w:rFonts w:ascii="Arial" w:hAnsi="Arial" w:cs="Arial"/>
                <w:b/>
                <w:sz w:val="24"/>
                <w:szCs w:val="24"/>
              </w:rPr>
              <w:t>, NUMER TELEFONU, ADRES POCZTY ELEKTRONICZNEJ, STRONA INTERNETOWA PROWADZONEGO POSTĘPOWANIA ORAZ ADRES STRONY INTERNETOWEJ, NA KTÓREJ UDOSTĘPNIANE BĘDĄ ZMIANY I WYJAŚNIENIA TREŚCI SPECYFIKACJI WARUNKÓW ZAMÓWIENIA ORAZ INNE DOKUMENTY ZAMÓWIENIA BEZPOŚREDNIO ZWIĄZANE Z POSTĘPOWANIEM O UDZIELENIE ZAMÓWIENIA</w:t>
            </w:r>
            <w:r w:rsidR="0062371D" w:rsidRPr="00F041B0">
              <w:rPr>
                <w:rFonts w:ascii="Arial" w:hAnsi="Arial" w:cs="Arial"/>
                <w:b/>
                <w:smallCaps/>
                <w:sz w:val="24"/>
                <w:szCs w:val="24"/>
                <w:lang w:eastAsia="pl-PL"/>
              </w:rPr>
              <w:t>.</w:t>
            </w:r>
          </w:p>
        </w:tc>
      </w:tr>
    </w:tbl>
    <w:p w14:paraId="45F75E4A" w14:textId="77777777" w:rsidR="00C55C7A" w:rsidRPr="00F041B0" w:rsidRDefault="00C55C7A" w:rsidP="00C55C7A">
      <w:pPr>
        <w:spacing w:before="120"/>
        <w:ind w:left="720"/>
        <w:jc w:val="both"/>
        <w:rPr>
          <w:rFonts w:ascii="Arial" w:hAnsi="Arial" w:cs="Arial"/>
          <w:b/>
          <w:bCs/>
          <w:sz w:val="22"/>
          <w:szCs w:val="22"/>
        </w:rPr>
      </w:pPr>
      <w:r w:rsidRPr="00F041B0">
        <w:rPr>
          <w:rFonts w:ascii="Arial" w:hAnsi="Arial" w:cs="Arial"/>
          <w:b/>
          <w:bCs/>
          <w:sz w:val="22"/>
          <w:szCs w:val="22"/>
        </w:rPr>
        <w:t xml:space="preserve">Skarb Państwa - Państwowe Gospodarstwo Leśne Lasy Państwowe </w:t>
      </w:r>
    </w:p>
    <w:p w14:paraId="3DE91AEB" w14:textId="77777777" w:rsidR="00C55C7A" w:rsidRPr="00F041B0" w:rsidRDefault="00C55C7A" w:rsidP="00C55C7A">
      <w:pPr>
        <w:spacing w:before="120"/>
        <w:ind w:left="709"/>
        <w:jc w:val="both"/>
        <w:rPr>
          <w:rFonts w:ascii="Arial" w:hAnsi="Arial" w:cs="Arial"/>
          <w:b/>
          <w:bCs/>
          <w:sz w:val="22"/>
          <w:szCs w:val="22"/>
        </w:rPr>
      </w:pPr>
      <w:r w:rsidRPr="00F041B0">
        <w:rPr>
          <w:rFonts w:ascii="Arial" w:hAnsi="Arial" w:cs="Arial"/>
          <w:b/>
          <w:bCs/>
          <w:sz w:val="22"/>
          <w:szCs w:val="22"/>
        </w:rPr>
        <w:t xml:space="preserve">Nadleśnictwo Kościan </w:t>
      </w:r>
    </w:p>
    <w:p w14:paraId="32BA81A3" w14:textId="77777777" w:rsidR="00C55C7A" w:rsidRPr="00F041B0" w:rsidRDefault="00C55C7A" w:rsidP="00C55C7A">
      <w:pPr>
        <w:spacing w:before="120"/>
        <w:ind w:left="709"/>
        <w:jc w:val="both"/>
        <w:rPr>
          <w:rFonts w:ascii="Arial" w:hAnsi="Arial" w:cs="Arial"/>
          <w:b/>
          <w:bCs/>
          <w:sz w:val="22"/>
          <w:szCs w:val="22"/>
        </w:rPr>
      </w:pPr>
      <w:r w:rsidRPr="00F041B0">
        <w:rPr>
          <w:rFonts w:ascii="Arial" w:hAnsi="Arial" w:cs="Arial"/>
          <w:b/>
          <w:bCs/>
          <w:sz w:val="22"/>
          <w:szCs w:val="22"/>
        </w:rPr>
        <w:t>reprezentowane przez Pana Macieja Cudaka– nadleśniczego,</w:t>
      </w:r>
    </w:p>
    <w:p w14:paraId="380C2301" w14:textId="77777777" w:rsidR="00C55C7A" w:rsidRPr="00F041B0" w:rsidRDefault="00C55C7A" w:rsidP="00C55C7A">
      <w:pPr>
        <w:spacing w:before="120"/>
        <w:ind w:left="709"/>
        <w:jc w:val="both"/>
        <w:rPr>
          <w:rFonts w:ascii="Arial" w:hAnsi="Arial" w:cs="Arial"/>
          <w:b/>
          <w:bCs/>
          <w:sz w:val="22"/>
          <w:szCs w:val="22"/>
        </w:rPr>
      </w:pPr>
      <w:r w:rsidRPr="00F041B0">
        <w:rPr>
          <w:rFonts w:ascii="Arial" w:hAnsi="Arial" w:cs="Arial"/>
          <w:b/>
          <w:bCs/>
          <w:sz w:val="22"/>
          <w:szCs w:val="22"/>
        </w:rPr>
        <w:t xml:space="preserve">siedziba Nadleśnictwa: </w:t>
      </w:r>
    </w:p>
    <w:p w14:paraId="44A7C092" w14:textId="77777777" w:rsidR="00C55C7A" w:rsidRPr="00F041B0" w:rsidRDefault="00C55C7A" w:rsidP="00C55C7A">
      <w:pPr>
        <w:spacing w:before="120"/>
        <w:ind w:left="709"/>
        <w:jc w:val="both"/>
        <w:rPr>
          <w:rFonts w:ascii="Arial" w:hAnsi="Arial" w:cs="Arial"/>
          <w:b/>
          <w:bCs/>
          <w:sz w:val="22"/>
          <w:szCs w:val="22"/>
        </w:rPr>
      </w:pPr>
      <w:r w:rsidRPr="00F041B0">
        <w:rPr>
          <w:rFonts w:ascii="Arial" w:hAnsi="Arial" w:cs="Arial"/>
          <w:b/>
          <w:bCs/>
          <w:sz w:val="22"/>
          <w:szCs w:val="22"/>
        </w:rPr>
        <w:t>Kurza Góra, ul. Gostyńska 89, 64-000 Kościan</w:t>
      </w:r>
    </w:p>
    <w:p w14:paraId="72936765" w14:textId="77777777" w:rsidR="00C55C7A" w:rsidRPr="00F041B0" w:rsidRDefault="00C55C7A" w:rsidP="00C55C7A">
      <w:pPr>
        <w:spacing w:before="120"/>
        <w:ind w:left="709"/>
        <w:jc w:val="both"/>
        <w:rPr>
          <w:rFonts w:ascii="Arial" w:hAnsi="Arial" w:cs="Arial"/>
          <w:b/>
          <w:bCs/>
          <w:sz w:val="22"/>
          <w:szCs w:val="22"/>
        </w:rPr>
      </w:pPr>
      <w:r w:rsidRPr="00F041B0">
        <w:rPr>
          <w:rFonts w:ascii="Arial" w:hAnsi="Arial" w:cs="Arial"/>
          <w:b/>
          <w:bCs/>
          <w:sz w:val="22"/>
          <w:szCs w:val="22"/>
        </w:rPr>
        <w:t>tel. 65 512 02 33</w:t>
      </w:r>
    </w:p>
    <w:p w14:paraId="1BF27D0A" w14:textId="77777777" w:rsidR="00C55C7A" w:rsidRPr="00F041B0" w:rsidRDefault="00C55C7A" w:rsidP="00C55C7A">
      <w:pPr>
        <w:spacing w:before="120"/>
        <w:ind w:left="709"/>
        <w:jc w:val="both"/>
        <w:rPr>
          <w:rFonts w:ascii="Arial" w:hAnsi="Arial" w:cs="Arial"/>
          <w:b/>
          <w:bCs/>
          <w:sz w:val="22"/>
          <w:szCs w:val="22"/>
        </w:rPr>
      </w:pPr>
      <w:r w:rsidRPr="00F041B0">
        <w:rPr>
          <w:rFonts w:ascii="Arial" w:hAnsi="Arial" w:cs="Arial"/>
          <w:b/>
          <w:bCs/>
          <w:sz w:val="22"/>
          <w:szCs w:val="22"/>
        </w:rPr>
        <w:t>e-mail: koscian@poznan.lasy.gov.pl</w:t>
      </w:r>
    </w:p>
    <w:p w14:paraId="498CDF36" w14:textId="07A75C85" w:rsidR="008A7839" w:rsidRPr="007E0016" w:rsidRDefault="007E0016" w:rsidP="007E0016">
      <w:pPr>
        <w:ind w:left="709"/>
        <w:rPr>
          <w:rFonts w:ascii="Arial" w:hAnsi="Arial" w:cs="Arial"/>
          <w:sz w:val="24"/>
          <w:szCs w:val="24"/>
        </w:rPr>
      </w:pPr>
      <w:r>
        <w:rPr>
          <w:rFonts w:ascii="Arial" w:hAnsi="Arial" w:cs="Arial"/>
          <w:sz w:val="24"/>
          <w:szCs w:val="24"/>
        </w:rPr>
        <w:t xml:space="preserve">Nadleśnictwo </w:t>
      </w:r>
      <w:r w:rsidR="008A7839">
        <w:rPr>
          <w:rFonts w:ascii="Arial" w:hAnsi="Arial" w:cs="Arial"/>
          <w:sz w:val="24"/>
          <w:szCs w:val="24"/>
        </w:rPr>
        <w:t>Kościan</w:t>
      </w:r>
      <w:r w:rsidR="008A7839" w:rsidRPr="007E0016">
        <w:rPr>
          <w:rFonts w:ascii="Arial" w:hAnsi="Arial" w:cs="Arial"/>
          <w:sz w:val="24"/>
          <w:szCs w:val="24"/>
        </w:rPr>
        <w:t xml:space="preserve"> przeprowadza niniejsze postępowanie na swoje potrzeby oraz w imieniu i na rzecz:</w:t>
      </w:r>
    </w:p>
    <w:p w14:paraId="2EC0DE0C" w14:textId="36479431" w:rsidR="008A7839" w:rsidRPr="007E0016" w:rsidRDefault="008A7839" w:rsidP="007E0016">
      <w:pPr>
        <w:ind w:left="709"/>
        <w:rPr>
          <w:rFonts w:ascii="Arial" w:hAnsi="Arial" w:cs="Arial"/>
          <w:sz w:val="24"/>
          <w:szCs w:val="24"/>
        </w:rPr>
      </w:pPr>
      <w:r w:rsidRPr="007E0016">
        <w:rPr>
          <w:rFonts w:ascii="Arial" w:hAnsi="Arial" w:cs="Arial"/>
          <w:sz w:val="24"/>
          <w:szCs w:val="24"/>
        </w:rPr>
        <w:t>•</w:t>
      </w:r>
      <w:r>
        <w:rPr>
          <w:rFonts w:ascii="Arial" w:hAnsi="Arial" w:cs="Arial"/>
          <w:sz w:val="24"/>
          <w:szCs w:val="24"/>
        </w:rPr>
        <w:t xml:space="preserve"> Nadl</w:t>
      </w:r>
      <w:r w:rsidR="007E0016">
        <w:rPr>
          <w:rFonts w:ascii="Arial" w:hAnsi="Arial" w:cs="Arial"/>
          <w:sz w:val="24"/>
          <w:szCs w:val="24"/>
        </w:rPr>
        <w:t>eśnictwa Krotoszyn,</w:t>
      </w:r>
    </w:p>
    <w:p w14:paraId="6AEF743A" w14:textId="20357CBC" w:rsidR="008A7839" w:rsidRPr="007E0016" w:rsidRDefault="008A7839" w:rsidP="007E0016">
      <w:pPr>
        <w:ind w:left="709"/>
        <w:rPr>
          <w:rFonts w:ascii="Arial" w:hAnsi="Arial" w:cs="Arial"/>
          <w:sz w:val="24"/>
          <w:szCs w:val="24"/>
        </w:rPr>
      </w:pPr>
      <w:r w:rsidRPr="007E0016">
        <w:rPr>
          <w:rFonts w:ascii="Arial" w:hAnsi="Arial" w:cs="Arial"/>
          <w:sz w:val="24"/>
          <w:szCs w:val="24"/>
        </w:rPr>
        <w:t>•</w:t>
      </w:r>
      <w:r w:rsidR="007E0016">
        <w:rPr>
          <w:rFonts w:ascii="Arial" w:hAnsi="Arial" w:cs="Arial"/>
          <w:sz w:val="24"/>
          <w:szCs w:val="24"/>
        </w:rPr>
        <w:t xml:space="preserve"> Nadleśnictwa Syców</w:t>
      </w:r>
      <w:r w:rsidRPr="007E0016">
        <w:rPr>
          <w:rFonts w:ascii="Arial" w:hAnsi="Arial" w:cs="Arial"/>
          <w:sz w:val="24"/>
          <w:szCs w:val="24"/>
        </w:rPr>
        <w:t>.</w:t>
      </w:r>
    </w:p>
    <w:p w14:paraId="3445D168" w14:textId="422FDBF7" w:rsidR="008A7839" w:rsidRPr="00AA42C8" w:rsidRDefault="007E0016" w:rsidP="007E0016">
      <w:pPr>
        <w:ind w:left="709"/>
        <w:rPr>
          <w:rFonts w:ascii="Arial" w:hAnsi="Arial" w:cs="Arial"/>
          <w:sz w:val="24"/>
          <w:szCs w:val="24"/>
        </w:rPr>
      </w:pPr>
      <w:r>
        <w:rPr>
          <w:rFonts w:ascii="Arial" w:hAnsi="Arial" w:cs="Arial"/>
          <w:sz w:val="24"/>
          <w:szCs w:val="24"/>
        </w:rPr>
        <w:t>Nadleśnictwo Kościan</w:t>
      </w:r>
      <w:r w:rsidR="008A7839" w:rsidRPr="007E0016">
        <w:rPr>
          <w:rFonts w:ascii="Arial" w:hAnsi="Arial" w:cs="Arial"/>
          <w:sz w:val="24"/>
          <w:szCs w:val="24"/>
        </w:rPr>
        <w:t xml:space="preserve"> jest odpowiedzialn</w:t>
      </w:r>
      <w:r>
        <w:rPr>
          <w:rFonts w:ascii="Arial" w:hAnsi="Arial" w:cs="Arial"/>
          <w:sz w:val="24"/>
          <w:szCs w:val="24"/>
        </w:rPr>
        <w:t>e</w:t>
      </w:r>
      <w:r w:rsidR="008A7839" w:rsidRPr="007E0016">
        <w:rPr>
          <w:rFonts w:ascii="Arial" w:hAnsi="Arial" w:cs="Arial"/>
          <w:sz w:val="24"/>
          <w:szCs w:val="24"/>
        </w:rPr>
        <w:t xml:space="preserve"> za przeprowadzenie postępowania. Zamówienie zostanie udzielone przez każdego z Zamawiających indywidualnie. Każdy z Zamawiających zawrze odrębną umowę i będzie </w:t>
      </w:r>
      <w:r w:rsidR="008A7839" w:rsidRPr="00AA42C8">
        <w:rPr>
          <w:rFonts w:ascii="Arial" w:hAnsi="Arial" w:cs="Arial"/>
          <w:sz w:val="24"/>
          <w:szCs w:val="24"/>
        </w:rPr>
        <w:t>ponosić odpowiedzialność w zakresie jej realizacji.</w:t>
      </w:r>
    </w:p>
    <w:p w14:paraId="1E9F392A" w14:textId="0CEBE81B" w:rsidR="00B90120" w:rsidRDefault="00B657E0" w:rsidP="00216C5C">
      <w:pPr>
        <w:spacing w:before="120"/>
        <w:ind w:left="709"/>
        <w:rPr>
          <w:rFonts w:ascii="Arial" w:hAnsi="Arial" w:cs="Arial"/>
          <w:color w:val="4A4A4A"/>
          <w:sz w:val="24"/>
          <w:szCs w:val="24"/>
          <w:shd w:val="clear" w:color="auto" w:fill="FFFFFF"/>
        </w:rPr>
      </w:pPr>
      <w:r w:rsidRPr="00AA42C8">
        <w:rPr>
          <w:rFonts w:ascii="Arial" w:hAnsi="Arial" w:cs="Arial"/>
          <w:sz w:val="24"/>
          <w:szCs w:val="24"/>
        </w:rPr>
        <w:t>strona internetowa prowadzonego postępowania:</w:t>
      </w:r>
      <w:r w:rsidR="006824D6" w:rsidRPr="00AA42C8">
        <w:rPr>
          <w:rFonts w:ascii="Arial" w:hAnsi="Arial" w:cs="Arial"/>
          <w:sz w:val="24"/>
          <w:szCs w:val="24"/>
        </w:rPr>
        <w:t xml:space="preserve"> </w:t>
      </w:r>
      <w:hyperlink r:id="rId9" w:history="1">
        <w:r w:rsidR="00AA42C8" w:rsidRPr="00AA42C8">
          <w:rPr>
            <w:rStyle w:val="Hipercze"/>
            <w:rFonts w:ascii="Arial" w:hAnsi="Arial" w:cs="Arial"/>
            <w:sz w:val="24"/>
            <w:szCs w:val="24"/>
            <w:shd w:val="clear" w:color="auto" w:fill="FFFFFF"/>
          </w:rPr>
          <w:t>https://ezamowienia.gov.pl/mp-client/search/list/ocds-148610-03a428f5-6fad-448a-83ec-b49a299ab440</w:t>
        </w:r>
      </w:hyperlink>
      <w:r w:rsidR="00AA42C8" w:rsidRPr="00AA42C8">
        <w:rPr>
          <w:rFonts w:ascii="Arial" w:hAnsi="Arial" w:cs="Arial"/>
          <w:color w:val="4A4A4A"/>
          <w:sz w:val="24"/>
          <w:szCs w:val="24"/>
          <w:shd w:val="clear" w:color="auto" w:fill="FFFFFF"/>
        </w:rPr>
        <w:t xml:space="preserve"> </w:t>
      </w:r>
    </w:p>
    <w:p w14:paraId="0D91FFA8" w14:textId="0E89842E" w:rsidR="00C55C7A" w:rsidRPr="00AA42C8" w:rsidRDefault="00B657E0" w:rsidP="00E51FB6">
      <w:pPr>
        <w:spacing w:before="120"/>
        <w:ind w:left="709"/>
        <w:rPr>
          <w:rFonts w:ascii="Arial" w:hAnsi="Arial" w:cs="Arial"/>
          <w:sz w:val="24"/>
          <w:szCs w:val="24"/>
        </w:rPr>
      </w:pPr>
      <w:r w:rsidRPr="00AA42C8">
        <w:rPr>
          <w:rFonts w:ascii="Arial" w:hAnsi="Arial" w:cs="Arial"/>
          <w:sz w:val="24"/>
          <w:szCs w:val="24"/>
        </w:rPr>
        <w:t xml:space="preserve">adres strony internetowej, na której udostępniane będą zmiany i wyjaśnienia treści niniejszej specyfikacji warunków zamówienia („SWZ”) oraz inne dokumenty zamówienia bezpośrednio związane z postępowaniem o udzielenie zamówienia: </w:t>
      </w:r>
      <w:hyperlink r:id="rId10" w:history="1">
        <w:r w:rsidR="00AA42C8" w:rsidRPr="00AA42C8">
          <w:rPr>
            <w:rStyle w:val="Hipercze"/>
            <w:rFonts w:ascii="Arial" w:hAnsi="Arial" w:cs="Arial"/>
            <w:sz w:val="24"/>
            <w:szCs w:val="24"/>
            <w:shd w:val="clear" w:color="auto" w:fill="FFFFFF"/>
          </w:rPr>
          <w:t>https://ezamowienia.gov.pl/mp-client/search/list/ocds-148610-03a428f5-6fad-448a-83ec-b49a299ab440</w:t>
        </w:r>
      </w:hyperlink>
      <w:r w:rsidR="00AA42C8" w:rsidRPr="00AA42C8">
        <w:rPr>
          <w:rFonts w:ascii="Arial" w:hAnsi="Arial" w:cs="Arial"/>
          <w:color w:val="4A4A4A"/>
          <w:sz w:val="24"/>
          <w:szCs w:val="24"/>
          <w:shd w:val="clear" w:color="auto" w:fill="FFFFFF"/>
        </w:rPr>
        <w:t xml:space="preserve"> </w:t>
      </w:r>
    </w:p>
    <w:p w14:paraId="786BFE5C" w14:textId="06A30FDF" w:rsidR="007851BA" w:rsidRPr="00E51FB6" w:rsidRDefault="007851BA" w:rsidP="00216C5C">
      <w:pPr>
        <w:spacing w:before="120"/>
        <w:ind w:left="709"/>
        <w:rPr>
          <w:rFonts w:ascii="Arial" w:hAnsi="Arial" w:cs="Arial"/>
          <w:b/>
          <w:bCs/>
          <w:color w:val="000000" w:themeColor="text1"/>
          <w:sz w:val="24"/>
          <w:szCs w:val="24"/>
        </w:rPr>
      </w:pPr>
      <w:r w:rsidRPr="00AA42C8">
        <w:rPr>
          <w:rFonts w:ascii="Arial" w:hAnsi="Arial" w:cs="Arial"/>
          <w:sz w:val="24"/>
          <w:szCs w:val="24"/>
        </w:rPr>
        <w:t>identyfikator (ID) postępowania</w:t>
      </w:r>
      <w:r w:rsidRPr="00F041B0">
        <w:rPr>
          <w:rFonts w:ascii="Arial" w:hAnsi="Arial" w:cs="Arial"/>
          <w:sz w:val="24"/>
          <w:szCs w:val="24"/>
        </w:rPr>
        <w:t xml:space="preserve"> na Platformie e-Zamówienia: </w:t>
      </w:r>
      <w:r w:rsidR="00E51FB6" w:rsidRPr="00E51FB6">
        <w:rPr>
          <w:rFonts w:ascii="Arial" w:hAnsi="Arial" w:cs="Arial"/>
          <w:b/>
          <w:bCs/>
          <w:sz w:val="24"/>
          <w:szCs w:val="24"/>
        </w:rPr>
        <w:t>ocds-148610-03a428f5-6fad-448a-83ec-b49a299ab440</w:t>
      </w:r>
    </w:p>
    <w:p w14:paraId="71B757A5" w14:textId="7A1A5228" w:rsidR="00B657E0" w:rsidRPr="00F041B0" w:rsidRDefault="00C55C7A" w:rsidP="00216C5C">
      <w:pPr>
        <w:spacing w:before="120"/>
        <w:ind w:left="709"/>
        <w:rPr>
          <w:rFonts w:ascii="Arial" w:hAnsi="Arial" w:cs="Arial"/>
          <w:sz w:val="24"/>
          <w:szCs w:val="24"/>
        </w:rPr>
      </w:pPr>
      <w:r w:rsidRPr="00F041B0">
        <w:rPr>
          <w:rFonts w:ascii="Arial" w:hAnsi="Arial" w:cs="Arial"/>
          <w:sz w:val="24"/>
          <w:szCs w:val="24"/>
        </w:rPr>
        <w:t>Zamawiający</w:t>
      </w:r>
      <w:r w:rsidR="007C3455" w:rsidRPr="00F041B0">
        <w:rPr>
          <w:rFonts w:ascii="Arial" w:hAnsi="Arial" w:cs="Arial"/>
          <w:sz w:val="24"/>
          <w:szCs w:val="24"/>
        </w:rPr>
        <w:t xml:space="preserve"> </w:t>
      </w:r>
      <w:r w:rsidR="00B657E0" w:rsidRPr="00F041B0">
        <w:rPr>
          <w:rFonts w:ascii="Arial" w:hAnsi="Arial" w:cs="Arial"/>
          <w:sz w:val="24"/>
          <w:szCs w:val="24"/>
        </w:rPr>
        <w:t xml:space="preserve">zaprasza do udziału w postępowaniu o udzielenie zamówienia publicznego prowadzonym </w:t>
      </w:r>
      <w:r w:rsidRPr="00F041B0">
        <w:rPr>
          <w:rFonts w:ascii="Arial" w:hAnsi="Arial" w:cs="Arial"/>
          <w:sz w:val="24"/>
          <w:szCs w:val="24"/>
        </w:rPr>
        <w:t>w trybie podstawowym bez negocjacji zgodnie z wymaganiami określonymi w niniejszej specyfikacji warunków zamówienia (dalej „SWZ”).</w:t>
      </w:r>
    </w:p>
    <w:p w14:paraId="1F1E17C7" w14:textId="77777777" w:rsidR="00B657E0" w:rsidRPr="00F041B0" w:rsidRDefault="00B657E0" w:rsidP="005E460D">
      <w:pPr>
        <w:spacing w:before="120"/>
        <w:rPr>
          <w:rFonts w:ascii="Arial" w:hAnsi="Arial" w:cs="Arial"/>
          <w:sz w:val="24"/>
          <w:szCs w:val="24"/>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7"/>
      </w:tblGrid>
      <w:tr w:rsidR="00B657E0" w:rsidRPr="00F041B0" w14:paraId="1C202743" w14:textId="77777777">
        <w:tc>
          <w:tcPr>
            <w:tcW w:w="9077" w:type="dxa"/>
            <w:shd w:val="clear" w:color="auto" w:fill="E7E6E6"/>
          </w:tcPr>
          <w:p w14:paraId="6082FC91" w14:textId="77777777" w:rsidR="00B657E0" w:rsidRPr="00F041B0" w:rsidRDefault="00B657E0" w:rsidP="005E460D">
            <w:pPr>
              <w:snapToGrid w:val="0"/>
              <w:spacing w:before="120"/>
              <w:rPr>
                <w:rFonts w:ascii="Arial" w:hAnsi="Arial" w:cs="Arial"/>
                <w:b/>
                <w:sz w:val="24"/>
                <w:szCs w:val="24"/>
              </w:rPr>
            </w:pPr>
            <w:r w:rsidRPr="00F041B0">
              <w:rPr>
                <w:rFonts w:ascii="Arial" w:hAnsi="Arial" w:cs="Arial"/>
                <w:b/>
                <w:sz w:val="24"/>
                <w:szCs w:val="24"/>
              </w:rPr>
              <w:t xml:space="preserve">2. </w:t>
            </w:r>
            <w:r w:rsidRPr="00F041B0">
              <w:rPr>
                <w:rFonts w:ascii="Arial" w:hAnsi="Arial" w:cs="Arial"/>
                <w:b/>
                <w:sz w:val="24"/>
                <w:szCs w:val="24"/>
              </w:rPr>
              <w:tab/>
              <w:t>TRYB UDZIELANIA ZAMÓWIENIA</w:t>
            </w:r>
          </w:p>
        </w:tc>
      </w:tr>
    </w:tbl>
    <w:p w14:paraId="7F7E783D" w14:textId="77777777" w:rsidR="009534CE" w:rsidRDefault="009534CE" w:rsidP="004F2B78">
      <w:pPr>
        <w:pStyle w:val="Akapitzlist"/>
        <w:numPr>
          <w:ilvl w:val="1"/>
          <w:numId w:val="32"/>
        </w:numPr>
        <w:spacing w:before="120"/>
        <w:rPr>
          <w:rFonts w:ascii="Arial" w:hAnsi="Arial" w:cs="Arial"/>
          <w:sz w:val="24"/>
          <w:szCs w:val="24"/>
        </w:rPr>
      </w:pPr>
      <w:r w:rsidRPr="009534CE">
        <w:rPr>
          <w:rFonts w:ascii="Arial" w:hAnsi="Arial" w:cs="Arial"/>
          <w:sz w:val="24"/>
          <w:szCs w:val="24"/>
        </w:rPr>
        <w:lastRenderedPageBreak/>
        <w:t>Postępowanie prowadzone jest w trybie podstawowym bez negocjacji, o którym mowa w art. 275 pkt 1) ustawy z dnia 11 września 2019 r. Prawo zamówień publicznych (tekst jedn. Dz. U. z 2022 r. poz. 1710 z późn zm. - „PZP” na podstawie art. 275 pkt 1) w zw. z art. 266 – 274, art. 276, art. 277 ust. 1, art. 280, art. 281,  art. 283 -286 PZP oraz aktów wykonawczych do PZP.</w:t>
      </w:r>
    </w:p>
    <w:p w14:paraId="76F67CA9" w14:textId="77777777" w:rsidR="009534CE" w:rsidRDefault="009534CE" w:rsidP="004F2B78">
      <w:pPr>
        <w:pStyle w:val="Akapitzlist"/>
        <w:numPr>
          <w:ilvl w:val="1"/>
          <w:numId w:val="32"/>
        </w:numPr>
        <w:spacing w:before="120"/>
        <w:rPr>
          <w:rFonts w:ascii="Arial" w:hAnsi="Arial" w:cs="Arial"/>
          <w:sz w:val="24"/>
          <w:szCs w:val="24"/>
        </w:rPr>
      </w:pPr>
      <w:r w:rsidRPr="009534CE">
        <w:rPr>
          <w:rFonts w:ascii="Arial" w:hAnsi="Arial" w:cs="Arial"/>
          <w:sz w:val="24"/>
          <w:szCs w:val="24"/>
        </w:rPr>
        <w:t xml:space="preserve">Zamawiający zgodnie z art. 275 pkt 1 PZP wybiera najkorzystniejszą ofertę bez przeprowadzenia negocjacji. </w:t>
      </w:r>
    </w:p>
    <w:p w14:paraId="2BE877EF" w14:textId="0795DB47" w:rsidR="009534CE" w:rsidRDefault="009534CE" w:rsidP="004F2B78">
      <w:pPr>
        <w:pStyle w:val="Akapitzlist"/>
        <w:numPr>
          <w:ilvl w:val="1"/>
          <w:numId w:val="32"/>
        </w:numPr>
        <w:spacing w:before="120"/>
        <w:rPr>
          <w:rFonts w:ascii="Arial" w:hAnsi="Arial" w:cs="Arial"/>
          <w:sz w:val="24"/>
          <w:szCs w:val="24"/>
        </w:rPr>
      </w:pPr>
      <w:r w:rsidRPr="009534CE">
        <w:rPr>
          <w:rFonts w:ascii="Arial" w:hAnsi="Arial" w:cs="Arial"/>
          <w:sz w:val="24"/>
          <w:szCs w:val="24"/>
        </w:rPr>
        <w:t>Zamawiający nie przewiduje wyboru najkorzystniejszej oferty z</w:t>
      </w:r>
      <w:r>
        <w:rPr>
          <w:rFonts w:ascii="Arial" w:hAnsi="Arial" w:cs="Arial"/>
          <w:sz w:val="24"/>
          <w:szCs w:val="24"/>
        </w:rPr>
        <w:t xml:space="preserve"> </w:t>
      </w:r>
      <w:r w:rsidRPr="009534CE">
        <w:rPr>
          <w:rFonts w:ascii="Arial" w:hAnsi="Arial" w:cs="Arial"/>
          <w:sz w:val="24"/>
          <w:szCs w:val="24"/>
        </w:rPr>
        <w:t>zastosowaniem aukcji elektronicznej, o której mowa w art. 308 ust. 1 PZP</w:t>
      </w:r>
    </w:p>
    <w:p w14:paraId="24D2AD50" w14:textId="77777777" w:rsidR="009534CE" w:rsidRDefault="009534CE" w:rsidP="004F2B78">
      <w:pPr>
        <w:pStyle w:val="Akapitzlist"/>
        <w:numPr>
          <w:ilvl w:val="1"/>
          <w:numId w:val="32"/>
        </w:numPr>
        <w:spacing w:before="120"/>
        <w:rPr>
          <w:rFonts w:ascii="Arial" w:hAnsi="Arial" w:cs="Arial"/>
          <w:sz w:val="24"/>
          <w:szCs w:val="24"/>
        </w:rPr>
      </w:pPr>
      <w:r w:rsidRPr="009534CE">
        <w:rPr>
          <w:rFonts w:ascii="Arial" w:hAnsi="Arial" w:cs="Arial"/>
          <w:sz w:val="24"/>
          <w:szCs w:val="24"/>
        </w:rPr>
        <w:t xml:space="preserve">Zamawiający nie dopuszcza składania ofert wariantowych </w:t>
      </w:r>
      <w:r>
        <w:rPr>
          <w:rFonts w:ascii="Arial" w:hAnsi="Arial" w:cs="Arial"/>
          <w:sz w:val="24"/>
          <w:szCs w:val="24"/>
        </w:rPr>
        <w:t>.</w:t>
      </w:r>
    </w:p>
    <w:p w14:paraId="7A805720" w14:textId="77777777" w:rsidR="009534CE" w:rsidRDefault="009534CE" w:rsidP="004F2B78">
      <w:pPr>
        <w:pStyle w:val="Akapitzlist"/>
        <w:numPr>
          <w:ilvl w:val="1"/>
          <w:numId w:val="32"/>
        </w:numPr>
        <w:spacing w:before="120"/>
        <w:rPr>
          <w:rFonts w:ascii="Arial" w:hAnsi="Arial" w:cs="Arial"/>
          <w:sz w:val="24"/>
          <w:szCs w:val="24"/>
        </w:rPr>
      </w:pPr>
      <w:r w:rsidRPr="009534CE">
        <w:rPr>
          <w:rFonts w:ascii="Arial" w:hAnsi="Arial" w:cs="Arial"/>
          <w:sz w:val="24"/>
          <w:szCs w:val="24"/>
        </w:rPr>
        <w:t>Zamawiający nie przewiduje zawarcia umowy ramowej, o której mowa w art.311 – 315 PZP.</w:t>
      </w:r>
    </w:p>
    <w:p w14:paraId="5DB7C757" w14:textId="77777777" w:rsidR="009534CE" w:rsidRDefault="009534CE" w:rsidP="004F2B78">
      <w:pPr>
        <w:pStyle w:val="Akapitzlist"/>
        <w:numPr>
          <w:ilvl w:val="1"/>
          <w:numId w:val="32"/>
        </w:numPr>
        <w:spacing w:before="120"/>
        <w:rPr>
          <w:rFonts w:ascii="Arial" w:hAnsi="Arial" w:cs="Arial"/>
          <w:sz w:val="24"/>
          <w:szCs w:val="24"/>
        </w:rPr>
      </w:pPr>
      <w:r w:rsidRPr="009534CE">
        <w:rPr>
          <w:rFonts w:ascii="Arial" w:hAnsi="Arial" w:cs="Arial"/>
          <w:sz w:val="24"/>
          <w:szCs w:val="24"/>
        </w:rPr>
        <w:t>Zamawiający nie zastrzega możliwości ubiegania się o udzielenie zamówienia wyłącznie przez wykonawców, o których mowa w art. 94 PZP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0AAFADAD" w14:textId="0EE0DA0E" w:rsidR="00B657E0" w:rsidRPr="009534CE" w:rsidRDefault="009534CE" w:rsidP="004F2B78">
      <w:pPr>
        <w:pStyle w:val="Akapitzlist"/>
        <w:numPr>
          <w:ilvl w:val="1"/>
          <w:numId w:val="32"/>
        </w:numPr>
        <w:spacing w:before="120"/>
        <w:rPr>
          <w:rFonts w:ascii="Arial" w:hAnsi="Arial" w:cs="Arial"/>
          <w:sz w:val="24"/>
          <w:szCs w:val="24"/>
        </w:rPr>
      </w:pPr>
      <w:r w:rsidRPr="009534CE">
        <w:rPr>
          <w:rFonts w:ascii="Arial" w:hAnsi="Arial" w:cs="Arial"/>
          <w:sz w:val="24"/>
          <w:szCs w:val="24"/>
        </w:rPr>
        <w:t>Zamawiający nie wymaga zatrudnienia osób, o których mowa w art. 96 ust.2 pkt 2 PZP</w:t>
      </w:r>
      <w:r w:rsidR="00D06FDB">
        <w:rPr>
          <w:rFonts w:ascii="Arial" w:hAnsi="Arial" w:cs="Arial"/>
          <w:sz w:val="24"/>
          <w:szCs w:val="24"/>
        </w:rPr>
        <w:t>.</w:t>
      </w:r>
      <w:r w:rsidR="00B657E0" w:rsidRPr="009534CE">
        <w:rPr>
          <w:rFonts w:ascii="Arial" w:hAnsi="Arial" w:cs="Arial"/>
          <w:sz w:val="24"/>
          <w:szCs w:val="24"/>
        </w:rPr>
        <w:t xml:space="preserve"> </w:t>
      </w:r>
    </w:p>
    <w:p w14:paraId="0BC5F049" w14:textId="77777777" w:rsidR="00815ADE" w:rsidRPr="00F041B0" w:rsidRDefault="00815ADE" w:rsidP="005E460D">
      <w:pPr>
        <w:spacing w:before="120"/>
        <w:ind w:left="709" w:hanging="709"/>
        <w:rPr>
          <w:rFonts w:ascii="Arial" w:hAnsi="Arial" w:cs="Arial"/>
          <w:sz w:val="24"/>
          <w:szCs w:val="24"/>
        </w:rPr>
      </w:pPr>
    </w:p>
    <w:tbl>
      <w:tblPr>
        <w:tblW w:w="9077" w:type="dxa"/>
        <w:tblInd w:w="55" w:type="dxa"/>
        <w:tblLayout w:type="fixed"/>
        <w:tblCellMar>
          <w:top w:w="55" w:type="dxa"/>
          <w:left w:w="55" w:type="dxa"/>
          <w:bottom w:w="55" w:type="dxa"/>
          <w:right w:w="55" w:type="dxa"/>
        </w:tblCellMar>
        <w:tblLook w:val="0000" w:firstRow="0" w:lastRow="0" w:firstColumn="0" w:lastColumn="0" w:noHBand="0" w:noVBand="0"/>
      </w:tblPr>
      <w:tblGrid>
        <w:gridCol w:w="9077"/>
      </w:tblGrid>
      <w:tr w:rsidR="00B657E0" w:rsidRPr="00F041B0" w14:paraId="450E77EA" w14:textId="77777777" w:rsidTr="000828FE">
        <w:tc>
          <w:tcPr>
            <w:tcW w:w="9077" w:type="dxa"/>
            <w:shd w:val="clear" w:color="auto" w:fill="E7E6E6"/>
          </w:tcPr>
          <w:p w14:paraId="143B613F" w14:textId="77777777" w:rsidR="00B657E0" w:rsidRPr="00F041B0" w:rsidRDefault="00B657E0" w:rsidP="005E460D">
            <w:pPr>
              <w:snapToGrid w:val="0"/>
              <w:rPr>
                <w:rFonts w:ascii="Arial" w:hAnsi="Arial" w:cs="Arial"/>
                <w:b/>
                <w:bCs/>
                <w:sz w:val="24"/>
                <w:szCs w:val="24"/>
              </w:rPr>
            </w:pPr>
            <w:r w:rsidRPr="00F041B0">
              <w:rPr>
                <w:rFonts w:ascii="Arial" w:hAnsi="Arial" w:cs="Arial"/>
                <w:b/>
                <w:bCs/>
                <w:sz w:val="24"/>
                <w:szCs w:val="24"/>
              </w:rPr>
              <w:t xml:space="preserve">3. </w:t>
            </w:r>
            <w:r w:rsidRPr="00F041B0">
              <w:rPr>
                <w:rFonts w:ascii="Arial" w:hAnsi="Arial" w:cs="Arial"/>
                <w:b/>
                <w:bCs/>
                <w:sz w:val="24"/>
                <w:szCs w:val="24"/>
              </w:rPr>
              <w:tab/>
              <w:t>OPIS PRZEDMIOTU ZAMÓWIENIA</w:t>
            </w:r>
          </w:p>
        </w:tc>
      </w:tr>
    </w:tbl>
    <w:p w14:paraId="2521F8C4" w14:textId="36772ABB" w:rsidR="00792D47" w:rsidRPr="00767F6D" w:rsidRDefault="007C3455" w:rsidP="00767F6D">
      <w:pPr>
        <w:pStyle w:val="Akapitzlist"/>
        <w:numPr>
          <w:ilvl w:val="1"/>
          <w:numId w:val="53"/>
        </w:numPr>
        <w:spacing w:before="120"/>
        <w:ind w:left="709" w:hanging="709"/>
        <w:rPr>
          <w:rFonts w:ascii="Arial" w:hAnsi="Arial" w:cs="Arial"/>
          <w:bCs/>
          <w:sz w:val="24"/>
          <w:szCs w:val="24"/>
        </w:rPr>
      </w:pPr>
      <w:r w:rsidRPr="00767F6D">
        <w:rPr>
          <w:rFonts w:ascii="Arial" w:hAnsi="Arial" w:cs="Arial"/>
          <w:bCs/>
          <w:sz w:val="24"/>
          <w:szCs w:val="24"/>
        </w:rPr>
        <w:t xml:space="preserve">Przedmiotem zamówienia jest </w:t>
      </w:r>
      <w:r w:rsidR="00A80D81" w:rsidRPr="00767F6D">
        <w:rPr>
          <w:rFonts w:ascii="Arial" w:hAnsi="Arial" w:cs="Arial"/>
          <w:bCs/>
          <w:sz w:val="24"/>
          <w:szCs w:val="24"/>
        </w:rPr>
        <w:t>wykonanie kompleksowej dokumentacji projektowej wraz z uzyskaniem wszystkich decyzji administracyjnych, niezbędnych uzgodnień i opinii oraz wykonanie na jej podstawie robót budowlanych polegających na</w:t>
      </w:r>
      <w:r w:rsidR="00A80D81" w:rsidRPr="00767F6D">
        <w:rPr>
          <w:rFonts w:ascii="Arial" w:eastAsia="Arial" w:hAnsi="Arial" w:cs="Arial"/>
          <w:sz w:val="24"/>
          <w:szCs w:val="24"/>
          <w:lang w:eastAsia="zh-CN"/>
        </w:rPr>
        <w:t xml:space="preserve"> </w:t>
      </w:r>
      <w:r w:rsidR="001F1A0E" w:rsidRPr="00767F6D">
        <w:rPr>
          <w:rFonts w:ascii="Arial" w:hAnsi="Arial" w:cs="Arial"/>
          <w:sz w:val="24"/>
          <w:szCs w:val="24"/>
        </w:rPr>
        <w:t xml:space="preserve">budowie trzech kancelarii leśnictw </w:t>
      </w:r>
      <w:r w:rsidR="00792D47" w:rsidRPr="00767F6D">
        <w:rPr>
          <w:rFonts w:ascii="Arial" w:hAnsi="Arial" w:cs="Arial"/>
          <w:sz w:val="24"/>
          <w:szCs w:val="24"/>
        </w:rPr>
        <w:t xml:space="preserve">- </w:t>
      </w:r>
      <w:r w:rsidR="00792D47" w:rsidRPr="00767F6D">
        <w:rPr>
          <w:rFonts w:ascii="Arial" w:hAnsi="Arial" w:cs="Arial"/>
          <w:bCs/>
          <w:sz w:val="24"/>
          <w:szCs w:val="24"/>
        </w:rPr>
        <w:t xml:space="preserve">budynków o funkcji administracyjno-biurowej wraz z niezbędnym zapleczem socjalnogospodarczym, infrastrukturą zasilającą oraz zewnętrznymi elementami zagospodarowania terenu </w:t>
      </w:r>
      <w:r w:rsidR="001F1A0E" w:rsidRPr="00767F6D">
        <w:rPr>
          <w:rFonts w:ascii="Arial" w:hAnsi="Arial" w:cs="Arial"/>
          <w:sz w:val="24"/>
          <w:szCs w:val="24"/>
        </w:rPr>
        <w:t>w systemie modułowym dla Nadleśnictw</w:t>
      </w:r>
      <w:r w:rsidR="002510B3">
        <w:rPr>
          <w:rFonts w:ascii="Arial" w:hAnsi="Arial" w:cs="Arial"/>
          <w:sz w:val="24"/>
          <w:szCs w:val="24"/>
        </w:rPr>
        <w:t>:</w:t>
      </w:r>
      <w:r w:rsidR="001F1A0E" w:rsidRPr="00767F6D">
        <w:rPr>
          <w:rFonts w:ascii="Arial" w:hAnsi="Arial" w:cs="Arial"/>
          <w:sz w:val="24"/>
          <w:szCs w:val="24"/>
        </w:rPr>
        <w:t xml:space="preserve"> Kościan, Krotoszyn i Syców</w:t>
      </w:r>
      <w:r w:rsidR="00C17403" w:rsidRPr="00767F6D">
        <w:rPr>
          <w:rFonts w:ascii="Arial" w:eastAsia="Arial" w:hAnsi="Arial" w:cs="Arial"/>
          <w:sz w:val="24"/>
          <w:szCs w:val="24"/>
          <w:lang w:eastAsia="zh-CN"/>
        </w:rPr>
        <w:t>.</w:t>
      </w:r>
    </w:p>
    <w:p w14:paraId="685EDDCD" w14:textId="7B46D982" w:rsidR="00C17403" w:rsidRPr="001F1A0E" w:rsidRDefault="00D2744D" w:rsidP="00792D47">
      <w:pPr>
        <w:pStyle w:val="Akapitzlist"/>
        <w:spacing w:before="120"/>
        <w:ind w:left="709"/>
        <w:rPr>
          <w:rFonts w:ascii="Arial" w:eastAsia="Arial" w:hAnsi="Arial" w:cs="Arial"/>
          <w:sz w:val="24"/>
          <w:szCs w:val="24"/>
          <w:lang w:eastAsia="zh-CN"/>
        </w:rPr>
      </w:pPr>
      <w:r w:rsidRPr="001F1A0E">
        <w:rPr>
          <w:rFonts w:ascii="Arial" w:hAnsi="Arial" w:cs="Arial"/>
          <w:bCs/>
          <w:sz w:val="24"/>
          <w:szCs w:val="24"/>
        </w:rPr>
        <w:t xml:space="preserve">Zadanie realizowane jest </w:t>
      </w:r>
      <w:r w:rsidRPr="001F1A0E">
        <w:rPr>
          <w:rFonts w:ascii="Arial" w:hAnsi="Arial" w:cs="Arial"/>
          <w:b/>
          <w:sz w:val="24"/>
          <w:szCs w:val="24"/>
        </w:rPr>
        <w:t>w formule „zaprojektuj i wybuduj”.</w:t>
      </w:r>
    </w:p>
    <w:p w14:paraId="54317DC0" w14:textId="75A36EA1" w:rsidR="007C3455" w:rsidRPr="00F041B0" w:rsidRDefault="007C3455" w:rsidP="006B1C36">
      <w:pPr>
        <w:pStyle w:val="Akapitzlist"/>
        <w:spacing w:before="120"/>
        <w:ind w:left="1134" w:hanging="425"/>
        <w:rPr>
          <w:rFonts w:ascii="Arial" w:hAnsi="Arial" w:cs="Arial"/>
          <w:bCs/>
          <w:sz w:val="24"/>
          <w:szCs w:val="24"/>
        </w:rPr>
      </w:pPr>
      <w:r w:rsidRPr="001F1A0E">
        <w:rPr>
          <w:rFonts w:ascii="Arial" w:hAnsi="Arial" w:cs="Arial"/>
          <w:bCs/>
          <w:sz w:val="24"/>
          <w:szCs w:val="24"/>
        </w:rPr>
        <w:t>Przedmiot zamówienia został podzielony</w:t>
      </w:r>
      <w:r w:rsidRPr="00F041B0">
        <w:rPr>
          <w:rFonts w:ascii="Arial" w:hAnsi="Arial" w:cs="Arial"/>
          <w:bCs/>
          <w:sz w:val="24"/>
          <w:szCs w:val="24"/>
        </w:rPr>
        <w:t xml:space="preserve"> na części:</w:t>
      </w:r>
    </w:p>
    <w:p w14:paraId="56BA58A6" w14:textId="4ED7534A" w:rsidR="007C3455" w:rsidRPr="000425F2" w:rsidRDefault="007C3455" w:rsidP="004F2B78">
      <w:pPr>
        <w:pStyle w:val="Akapitzlist"/>
        <w:numPr>
          <w:ilvl w:val="0"/>
          <w:numId w:val="18"/>
        </w:numPr>
        <w:spacing w:before="120"/>
        <w:ind w:left="1134" w:hanging="425"/>
        <w:rPr>
          <w:rFonts w:ascii="Arial" w:hAnsi="Arial" w:cs="Arial"/>
          <w:bCs/>
          <w:sz w:val="24"/>
          <w:szCs w:val="24"/>
        </w:rPr>
      </w:pPr>
      <w:r w:rsidRPr="00F041B0">
        <w:rPr>
          <w:rFonts w:ascii="Arial" w:hAnsi="Arial" w:cs="Arial"/>
          <w:b/>
          <w:sz w:val="24"/>
          <w:szCs w:val="24"/>
        </w:rPr>
        <w:t xml:space="preserve">Część 1: </w:t>
      </w:r>
      <w:r w:rsidR="001F1A0E" w:rsidRPr="000425F2">
        <w:rPr>
          <w:rFonts w:ascii="Arial" w:eastAsia="Arial" w:hAnsi="Arial" w:cs="Arial"/>
          <w:b/>
          <w:sz w:val="24"/>
          <w:szCs w:val="24"/>
          <w:lang w:eastAsia="zh-CN"/>
        </w:rPr>
        <w:t xml:space="preserve">Budowa </w:t>
      </w:r>
      <w:r w:rsidR="000425F2">
        <w:rPr>
          <w:rFonts w:ascii="Arial" w:eastAsia="Arial" w:hAnsi="Arial" w:cs="Arial"/>
          <w:b/>
          <w:sz w:val="24"/>
          <w:szCs w:val="24"/>
          <w:lang w:eastAsia="zh-CN"/>
        </w:rPr>
        <w:t xml:space="preserve">pojedynczej </w:t>
      </w:r>
      <w:r w:rsidR="001F1A0E" w:rsidRPr="000425F2">
        <w:rPr>
          <w:rFonts w:ascii="Arial" w:eastAsia="Arial" w:hAnsi="Arial" w:cs="Arial"/>
          <w:b/>
          <w:sz w:val="24"/>
          <w:szCs w:val="24"/>
          <w:lang w:eastAsia="zh-CN"/>
        </w:rPr>
        <w:t>kancelarii</w:t>
      </w:r>
      <w:r w:rsidR="000425F2">
        <w:rPr>
          <w:rFonts w:ascii="Arial" w:eastAsia="Arial" w:hAnsi="Arial" w:cs="Arial"/>
          <w:b/>
          <w:sz w:val="24"/>
          <w:szCs w:val="24"/>
          <w:lang w:eastAsia="zh-CN"/>
        </w:rPr>
        <w:t>, w m.</w:t>
      </w:r>
      <w:r w:rsidR="001F1A0E" w:rsidRPr="000425F2">
        <w:rPr>
          <w:rFonts w:ascii="Arial" w:eastAsia="Arial" w:hAnsi="Arial" w:cs="Arial"/>
          <w:b/>
          <w:sz w:val="24"/>
          <w:szCs w:val="24"/>
          <w:lang w:eastAsia="zh-CN"/>
        </w:rPr>
        <w:t xml:space="preserve"> Nowa Wieś (Nadleśnictwo Kościan)</w:t>
      </w:r>
      <w:r w:rsidR="00C17403" w:rsidRPr="000425F2">
        <w:rPr>
          <w:rFonts w:ascii="Arial" w:eastAsia="Arial" w:hAnsi="Arial" w:cs="Arial"/>
          <w:sz w:val="24"/>
          <w:szCs w:val="24"/>
          <w:lang w:eastAsia="zh-CN"/>
        </w:rPr>
        <w:t>;</w:t>
      </w:r>
    </w:p>
    <w:p w14:paraId="0BFD8E5E" w14:textId="35A323F0" w:rsidR="00C17403" w:rsidRPr="000425F2" w:rsidRDefault="007C3455" w:rsidP="004F2B78">
      <w:pPr>
        <w:pStyle w:val="Akapitzlist"/>
        <w:numPr>
          <w:ilvl w:val="0"/>
          <w:numId w:val="18"/>
        </w:numPr>
        <w:spacing w:before="120"/>
        <w:ind w:left="1134" w:hanging="425"/>
        <w:rPr>
          <w:rFonts w:ascii="Arial" w:hAnsi="Arial" w:cs="Arial"/>
          <w:b/>
          <w:bCs/>
          <w:sz w:val="24"/>
          <w:szCs w:val="24"/>
        </w:rPr>
      </w:pPr>
      <w:r w:rsidRPr="000425F2">
        <w:rPr>
          <w:rFonts w:ascii="Arial" w:hAnsi="Arial" w:cs="Arial"/>
          <w:b/>
          <w:sz w:val="24"/>
          <w:szCs w:val="24"/>
        </w:rPr>
        <w:t>Część 2:</w:t>
      </w:r>
      <w:r w:rsidRPr="000425F2">
        <w:rPr>
          <w:rFonts w:ascii="Arial" w:eastAsia="Arial" w:hAnsi="Arial" w:cs="Arial"/>
          <w:b/>
          <w:sz w:val="24"/>
          <w:szCs w:val="24"/>
          <w:lang w:eastAsia="zh-CN"/>
        </w:rPr>
        <w:t xml:space="preserve"> </w:t>
      </w:r>
      <w:r w:rsidR="001F1A0E" w:rsidRPr="000425F2">
        <w:rPr>
          <w:rFonts w:ascii="Arial" w:eastAsia="Arial" w:hAnsi="Arial" w:cs="Arial"/>
          <w:b/>
          <w:sz w:val="24"/>
          <w:szCs w:val="24"/>
          <w:lang w:eastAsia="zh-CN"/>
        </w:rPr>
        <w:t xml:space="preserve">Budowa </w:t>
      </w:r>
      <w:r w:rsidR="000425F2" w:rsidRPr="000425F2">
        <w:rPr>
          <w:rFonts w:ascii="Arial" w:hAnsi="Arial" w:cs="Arial"/>
          <w:b/>
          <w:bCs/>
          <w:sz w:val="24"/>
          <w:szCs w:val="24"/>
          <w:lang w:eastAsia="pl-PL"/>
        </w:rPr>
        <w:t>podwójnej kancelarii, w m. Roszki (Nadleśnictwo Krotoszyn)</w:t>
      </w:r>
      <w:r w:rsidR="001F1A0E" w:rsidRPr="000425F2">
        <w:rPr>
          <w:rFonts w:ascii="Arial" w:eastAsia="Arial" w:hAnsi="Arial" w:cs="Arial"/>
          <w:b/>
          <w:bCs/>
          <w:sz w:val="24"/>
          <w:szCs w:val="24"/>
          <w:lang w:eastAsia="zh-CN"/>
        </w:rPr>
        <w:t>;</w:t>
      </w:r>
    </w:p>
    <w:p w14:paraId="6B1426F1" w14:textId="4C48B3D4" w:rsidR="00C17403" w:rsidRPr="000425F2" w:rsidRDefault="00C17403" w:rsidP="004F2B78">
      <w:pPr>
        <w:pStyle w:val="Akapitzlist"/>
        <w:numPr>
          <w:ilvl w:val="0"/>
          <w:numId w:val="18"/>
        </w:numPr>
        <w:spacing w:before="120"/>
        <w:ind w:left="1134" w:hanging="425"/>
        <w:rPr>
          <w:rFonts w:ascii="Arial" w:hAnsi="Arial" w:cs="Arial"/>
          <w:sz w:val="24"/>
          <w:szCs w:val="24"/>
        </w:rPr>
      </w:pPr>
      <w:r w:rsidRPr="000425F2">
        <w:rPr>
          <w:rFonts w:ascii="Arial" w:hAnsi="Arial" w:cs="Arial"/>
          <w:b/>
          <w:sz w:val="24"/>
          <w:szCs w:val="24"/>
        </w:rPr>
        <w:t>Część 3:</w:t>
      </w:r>
      <w:r w:rsidRPr="000425F2">
        <w:rPr>
          <w:rFonts w:ascii="Arial" w:eastAsia="Arial" w:hAnsi="Arial" w:cs="Arial"/>
          <w:b/>
          <w:sz w:val="24"/>
          <w:szCs w:val="24"/>
          <w:lang w:eastAsia="zh-CN"/>
        </w:rPr>
        <w:t xml:space="preserve"> </w:t>
      </w:r>
      <w:r w:rsidR="001F1A0E" w:rsidRPr="000425F2">
        <w:rPr>
          <w:rFonts w:ascii="Arial" w:eastAsia="Arial" w:hAnsi="Arial" w:cs="Arial"/>
          <w:b/>
          <w:sz w:val="24"/>
          <w:szCs w:val="24"/>
          <w:lang w:eastAsia="zh-CN"/>
        </w:rPr>
        <w:t xml:space="preserve">Budowa </w:t>
      </w:r>
      <w:r w:rsidR="000425F2" w:rsidRPr="000425F2">
        <w:rPr>
          <w:rFonts w:ascii="Arial" w:hAnsi="Arial" w:cs="Arial"/>
          <w:b/>
          <w:bCs/>
          <w:sz w:val="24"/>
          <w:szCs w:val="24"/>
          <w:lang w:eastAsia="pl-PL"/>
        </w:rPr>
        <w:t>potrójnej kancelarii, zlokalizowanej w m. Zgorzelec (Nadleśnictwo Syców)</w:t>
      </w:r>
      <w:r w:rsidR="001F1A0E" w:rsidRPr="000425F2">
        <w:rPr>
          <w:rFonts w:ascii="Arial" w:eastAsia="Arial" w:hAnsi="Arial" w:cs="Arial"/>
          <w:b/>
          <w:bCs/>
          <w:sz w:val="24"/>
          <w:szCs w:val="24"/>
          <w:lang w:eastAsia="zh-CN"/>
        </w:rPr>
        <w:t>;</w:t>
      </w:r>
    </w:p>
    <w:p w14:paraId="586DAC3A" w14:textId="77777777" w:rsidR="00D2744D" w:rsidRPr="00F041B0" w:rsidRDefault="00D2744D" w:rsidP="00D2744D">
      <w:pPr>
        <w:ind w:left="709"/>
        <w:rPr>
          <w:rFonts w:ascii="Arial" w:eastAsia="Arial" w:hAnsi="Arial" w:cs="Arial"/>
          <w:b/>
          <w:bCs/>
          <w:sz w:val="24"/>
          <w:szCs w:val="24"/>
          <w:lang w:eastAsia="zh-CN"/>
        </w:rPr>
      </w:pPr>
      <w:r w:rsidRPr="00F041B0">
        <w:rPr>
          <w:rFonts w:ascii="Arial" w:eastAsia="Arial" w:hAnsi="Arial" w:cs="Arial"/>
          <w:sz w:val="24"/>
          <w:szCs w:val="24"/>
          <w:lang w:eastAsia="zh-CN"/>
        </w:rPr>
        <w:t>Szczegółowy opis przedmiotu zamówienia oraz opis wymagań zamawiającego zawarto w:</w:t>
      </w:r>
      <w:r w:rsidRPr="00F041B0">
        <w:rPr>
          <w:rFonts w:ascii="Arial" w:eastAsia="Arial" w:hAnsi="Arial" w:cs="Arial"/>
          <w:b/>
          <w:bCs/>
          <w:sz w:val="24"/>
          <w:szCs w:val="24"/>
          <w:lang w:eastAsia="zh-CN"/>
        </w:rPr>
        <w:t xml:space="preserve"> </w:t>
      </w:r>
    </w:p>
    <w:p w14:paraId="2A1DFC10" w14:textId="3C6DE965" w:rsidR="00D2744D" w:rsidRPr="00F47BFD" w:rsidRDefault="000425F2" w:rsidP="004F2B78">
      <w:pPr>
        <w:pStyle w:val="Akapitzlist"/>
        <w:numPr>
          <w:ilvl w:val="0"/>
          <w:numId w:val="26"/>
        </w:numPr>
        <w:rPr>
          <w:rFonts w:ascii="Arial" w:eastAsia="Arial" w:hAnsi="Arial" w:cs="Arial"/>
          <w:b/>
          <w:bCs/>
          <w:sz w:val="24"/>
          <w:szCs w:val="24"/>
          <w:lang w:eastAsia="zh-CN"/>
        </w:rPr>
      </w:pPr>
      <w:r>
        <w:rPr>
          <w:rFonts w:ascii="Arial" w:eastAsia="Arial" w:hAnsi="Arial" w:cs="Arial"/>
          <w:b/>
          <w:bCs/>
          <w:sz w:val="24"/>
          <w:szCs w:val="24"/>
          <w:lang w:eastAsia="zh-CN"/>
        </w:rPr>
        <w:t>Programie Funkcjonalno-Użytkowym</w:t>
      </w:r>
      <w:r w:rsidR="00D2744D" w:rsidRPr="00F041B0">
        <w:rPr>
          <w:rFonts w:ascii="Arial" w:eastAsia="Arial" w:hAnsi="Arial" w:cs="Arial"/>
          <w:b/>
          <w:bCs/>
          <w:sz w:val="24"/>
          <w:szCs w:val="24"/>
          <w:lang w:eastAsia="zh-CN"/>
        </w:rPr>
        <w:t xml:space="preserve"> </w:t>
      </w:r>
      <w:r w:rsidR="00D2744D" w:rsidRPr="00F47BFD">
        <w:rPr>
          <w:rFonts w:ascii="Arial" w:eastAsia="Arial" w:hAnsi="Arial" w:cs="Arial"/>
          <w:b/>
          <w:bCs/>
          <w:sz w:val="24"/>
          <w:szCs w:val="24"/>
          <w:lang w:eastAsia="zh-CN"/>
        </w:rPr>
        <w:t xml:space="preserve">załącznik nr 2 do SWZ </w:t>
      </w:r>
      <w:r w:rsidR="00D2744D" w:rsidRPr="00F47BFD">
        <w:rPr>
          <w:rFonts w:ascii="Arial" w:eastAsia="Arial" w:hAnsi="Arial" w:cs="Arial"/>
          <w:sz w:val="24"/>
          <w:szCs w:val="24"/>
          <w:lang w:eastAsia="zh-CN"/>
        </w:rPr>
        <w:t>odpowiednio dla CZĘŚCI 1, CZĘŚCI 2, CZĘŚCI 3</w:t>
      </w:r>
      <w:r w:rsidR="00CC280A" w:rsidRPr="00F47BFD">
        <w:rPr>
          <w:rFonts w:ascii="Arial" w:eastAsia="Arial" w:hAnsi="Arial" w:cs="Arial"/>
          <w:sz w:val="24"/>
          <w:szCs w:val="24"/>
          <w:lang w:eastAsia="zh-CN"/>
        </w:rPr>
        <w:t>, który zawiera projekt koncepcji załączony poglądowo (wyłącznie pomocniczo)</w:t>
      </w:r>
      <w:r w:rsidR="00D2744D" w:rsidRPr="00F47BFD">
        <w:rPr>
          <w:rFonts w:ascii="Arial" w:eastAsia="Arial" w:hAnsi="Arial" w:cs="Arial"/>
          <w:sz w:val="24"/>
          <w:szCs w:val="24"/>
          <w:lang w:eastAsia="zh-CN"/>
        </w:rPr>
        <w:t xml:space="preserve"> oraz</w:t>
      </w:r>
      <w:r w:rsidR="00D2744D" w:rsidRPr="00F47BFD">
        <w:rPr>
          <w:rFonts w:ascii="Arial" w:eastAsia="Arial" w:hAnsi="Arial" w:cs="Arial"/>
          <w:b/>
          <w:bCs/>
          <w:sz w:val="24"/>
          <w:szCs w:val="24"/>
          <w:lang w:eastAsia="zh-CN"/>
        </w:rPr>
        <w:t xml:space="preserve"> </w:t>
      </w:r>
    </w:p>
    <w:p w14:paraId="751A4274" w14:textId="2AA57FA1" w:rsidR="00D2744D" w:rsidRPr="00F47BFD" w:rsidRDefault="00D2744D" w:rsidP="004F2B78">
      <w:pPr>
        <w:pStyle w:val="Akapitzlist"/>
        <w:numPr>
          <w:ilvl w:val="0"/>
          <w:numId w:val="26"/>
        </w:numPr>
        <w:rPr>
          <w:rFonts w:ascii="Arial" w:eastAsia="Arial" w:hAnsi="Arial" w:cs="Arial"/>
          <w:b/>
          <w:bCs/>
          <w:sz w:val="24"/>
          <w:szCs w:val="24"/>
          <w:lang w:eastAsia="zh-CN"/>
        </w:rPr>
      </w:pPr>
      <w:r w:rsidRPr="00F47BFD">
        <w:rPr>
          <w:rFonts w:ascii="Arial" w:eastAsia="Arial" w:hAnsi="Arial" w:cs="Arial"/>
          <w:b/>
          <w:bCs/>
          <w:sz w:val="24"/>
          <w:szCs w:val="24"/>
          <w:lang w:eastAsia="zh-CN"/>
        </w:rPr>
        <w:t xml:space="preserve">Projekcie umowy załącznik nr 9 do SWZ </w:t>
      </w:r>
      <w:r w:rsidRPr="00F47BFD">
        <w:rPr>
          <w:rFonts w:ascii="Arial" w:eastAsia="Arial" w:hAnsi="Arial" w:cs="Arial"/>
          <w:sz w:val="24"/>
          <w:szCs w:val="24"/>
          <w:lang w:eastAsia="zh-CN"/>
        </w:rPr>
        <w:t>odpowiednio dla CZĘŚCI 1, CZĘŚCI 2, CZĘŚCI 3.</w:t>
      </w:r>
    </w:p>
    <w:p w14:paraId="40A42B34" w14:textId="2A9161AA" w:rsidR="00D2744D" w:rsidRPr="00F47BFD" w:rsidRDefault="00D2744D" w:rsidP="00D2744D">
      <w:pPr>
        <w:ind w:left="709"/>
        <w:rPr>
          <w:rFonts w:ascii="Arial" w:eastAsia="Arial" w:hAnsi="Arial" w:cs="Arial"/>
          <w:sz w:val="24"/>
          <w:szCs w:val="24"/>
          <w:lang w:eastAsia="zh-CN"/>
        </w:rPr>
      </w:pPr>
      <w:r w:rsidRPr="00F47BFD">
        <w:rPr>
          <w:rFonts w:ascii="Arial" w:eastAsia="Arial" w:hAnsi="Arial" w:cs="Arial"/>
          <w:sz w:val="24"/>
          <w:szCs w:val="24"/>
          <w:lang w:eastAsia="zh-CN"/>
        </w:rPr>
        <w:lastRenderedPageBreak/>
        <w:t>Zamawiający informuje, że posiada dla części</w:t>
      </w:r>
      <w:r w:rsidR="00F47BFD" w:rsidRPr="00F47BFD">
        <w:rPr>
          <w:rFonts w:ascii="Arial" w:eastAsia="Arial" w:hAnsi="Arial" w:cs="Arial"/>
          <w:sz w:val="24"/>
          <w:szCs w:val="24"/>
          <w:lang w:eastAsia="zh-CN"/>
        </w:rPr>
        <w:t xml:space="preserve"> 1 i części 2</w:t>
      </w:r>
      <w:r w:rsidRPr="00F47BFD">
        <w:rPr>
          <w:rFonts w:ascii="Arial" w:eastAsia="Arial" w:hAnsi="Arial" w:cs="Arial"/>
          <w:sz w:val="24"/>
          <w:szCs w:val="24"/>
          <w:lang w:eastAsia="zh-CN"/>
        </w:rPr>
        <w:t xml:space="preserve"> mapę do celów projektowych</w:t>
      </w:r>
      <w:r w:rsidR="00603151">
        <w:rPr>
          <w:rFonts w:ascii="Arial" w:eastAsia="Arial" w:hAnsi="Arial" w:cs="Arial"/>
          <w:sz w:val="24"/>
          <w:szCs w:val="24"/>
          <w:lang w:eastAsia="zh-CN"/>
        </w:rPr>
        <w:t xml:space="preserve"> i udostępni ją Wykonawcy przy zawarciu umowy</w:t>
      </w:r>
      <w:r w:rsidR="002510B3">
        <w:rPr>
          <w:rFonts w:ascii="Arial" w:eastAsia="Arial" w:hAnsi="Arial" w:cs="Arial"/>
          <w:sz w:val="24"/>
          <w:szCs w:val="24"/>
          <w:lang w:eastAsia="zh-CN"/>
        </w:rPr>
        <w:t>.</w:t>
      </w:r>
      <w:r w:rsidR="00717A5D">
        <w:rPr>
          <w:rFonts w:ascii="Arial" w:eastAsia="Arial" w:hAnsi="Arial" w:cs="Arial"/>
          <w:sz w:val="24"/>
          <w:szCs w:val="24"/>
          <w:lang w:eastAsia="zh-CN"/>
        </w:rPr>
        <w:t xml:space="preserve"> </w:t>
      </w:r>
      <w:r w:rsidR="002510B3" w:rsidRPr="002510B3">
        <w:rPr>
          <w:rFonts w:ascii="Arial" w:eastAsia="Arial" w:hAnsi="Arial" w:cs="Arial"/>
          <w:sz w:val="24"/>
          <w:szCs w:val="24"/>
          <w:lang w:eastAsia="zh-CN"/>
        </w:rPr>
        <w:t>Zamawiający jest w trakcie uzyskiwania dla CZĘŚCI 3 mapy do celów projektowych.</w:t>
      </w:r>
    </w:p>
    <w:p w14:paraId="2AE5E0A0" w14:textId="7DB3B3AB" w:rsidR="004C2BDE" w:rsidRPr="00792D47" w:rsidRDefault="004C2BDE" w:rsidP="00792D47">
      <w:pPr>
        <w:pStyle w:val="Akapitzlist"/>
        <w:spacing w:before="120"/>
        <w:ind w:left="709"/>
        <w:rPr>
          <w:rFonts w:ascii="Arial" w:hAnsi="Arial" w:cs="Arial"/>
          <w:bCs/>
          <w:sz w:val="24"/>
          <w:szCs w:val="24"/>
        </w:rPr>
      </w:pPr>
      <w:r w:rsidRPr="00F47BFD">
        <w:rPr>
          <w:rFonts w:ascii="Arial" w:hAnsi="Arial" w:cs="Arial"/>
          <w:bCs/>
          <w:sz w:val="24"/>
          <w:szCs w:val="24"/>
        </w:rPr>
        <w:t>Zamawiający dopuszcza składanie ofert częściowych na dowolną ilość</w:t>
      </w:r>
      <w:r w:rsidRPr="00F041B0">
        <w:rPr>
          <w:rFonts w:ascii="Arial" w:hAnsi="Arial" w:cs="Arial"/>
          <w:bCs/>
          <w:sz w:val="24"/>
          <w:szCs w:val="24"/>
        </w:rPr>
        <w:t xml:space="preserve"> spośród</w:t>
      </w:r>
      <w:r w:rsidR="00792D47">
        <w:rPr>
          <w:rFonts w:ascii="Arial" w:hAnsi="Arial" w:cs="Arial"/>
          <w:bCs/>
          <w:sz w:val="24"/>
          <w:szCs w:val="24"/>
        </w:rPr>
        <w:t xml:space="preserve"> </w:t>
      </w:r>
      <w:r w:rsidR="00013DD5" w:rsidRPr="00792D47">
        <w:rPr>
          <w:rFonts w:ascii="Arial" w:hAnsi="Arial" w:cs="Arial"/>
          <w:bCs/>
          <w:sz w:val="24"/>
          <w:szCs w:val="24"/>
        </w:rPr>
        <w:t>trzech</w:t>
      </w:r>
      <w:r w:rsidRPr="00792D47">
        <w:rPr>
          <w:rFonts w:ascii="Arial" w:hAnsi="Arial" w:cs="Arial"/>
          <w:bCs/>
          <w:sz w:val="24"/>
          <w:szCs w:val="24"/>
        </w:rPr>
        <w:t xml:space="preserve"> części zamówienia stanowiących przedmiot niniejszego postępowania.</w:t>
      </w:r>
    </w:p>
    <w:p w14:paraId="6253D359" w14:textId="36B5CDE8" w:rsidR="007C3455" w:rsidRPr="00F041B0" w:rsidRDefault="004C2BDE" w:rsidP="00C17403">
      <w:pPr>
        <w:pStyle w:val="Akapitzlist"/>
        <w:spacing w:before="120"/>
        <w:ind w:left="709"/>
        <w:rPr>
          <w:rFonts w:ascii="Arial" w:hAnsi="Arial" w:cs="Arial"/>
          <w:bCs/>
          <w:sz w:val="24"/>
          <w:szCs w:val="24"/>
        </w:rPr>
      </w:pPr>
      <w:r w:rsidRPr="00F041B0">
        <w:rPr>
          <w:rFonts w:ascii="Arial" w:hAnsi="Arial" w:cs="Arial"/>
          <w:bCs/>
          <w:sz w:val="24"/>
          <w:szCs w:val="24"/>
        </w:rPr>
        <w:t>Zamawiający nie stosuje zastrzeżeń i ograniczeń co do możliwości składania przez jednego Wykonawcę ofert częściowych oraz możliwości udzielenia jednemu Wykonawcy określonej liczby części zamówienia</w:t>
      </w:r>
      <w:r w:rsidR="007C3455" w:rsidRPr="00F041B0">
        <w:rPr>
          <w:rFonts w:ascii="Arial" w:hAnsi="Arial" w:cs="Arial"/>
          <w:bCs/>
          <w:sz w:val="24"/>
          <w:szCs w:val="24"/>
        </w:rPr>
        <w:t>. Oferta złożona na daną Część musi obejmować cały zakres prac przewidzianych w SWZ dla tej Części.</w:t>
      </w:r>
    </w:p>
    <w:p w14:paraId="6B3977EE" w14:textId="5CE08ABA" w:rsidR="00911D50" w:rsidRPr="00767F6D" w:rsidRDefault="00911D50" w:rsidP="00767F6D">
      <w:pPr>
        <w:pStyle w:val="Akapitzlist"/>
        <w:widowControl w:val="0"/>
        <w:numPr>
          <w:ilvl w:val="1"/>
          <w:numId w:val="53"/>
        </w:numPr>
        <w:suppressAutoHyphens w:val="0"/>
        <w:autoSpaceDE w:val="0"/>
        <w:autoSpaceDN w:val="0"/>
        <w:spacing w:before="120"/>
        <w:ind w:left="709"/>
        <w:rPr>
          <w:rFonts w:ascii="Arial" w:eastAsia="Arial" w:hAnsi="Arial" w:cs="Arial"/>
          <w:color w:val="000000" w:themeColor="text1"/>
          <w:sz w:val="24"/>
          <w:szCs w:val="24"/>
          <w:lang w:eastAsia="zh-CN"/>
        </w:rPr>
      </w:pPr>
      <w:r w:rsidRPr="00767F6D">
        <w:rPr>
          <w:rFonts w:ascii="Arial" w:hAnsi="Arial" w:cs="Arial"/>
          <w:sz w:val="24"/>
          <w:szCs w:val="24"/>
          <w:lang w:eastAsia="zh-CN"/>
        </w:rPr>
        <w:t>Za</w:t>
      </w:r>
      <w:r w:rsidR="009E322E" w:rsidRPr="00767F6D">
        <w:rPr>
          <w:rFonts w:ascii="Arial" w:hAnsi="Arial" w:cs="Arial"/>
          <w:sz w:val="24"/>
          <w:szCs w:val="24"/>
          <w:lang w:eastAsia="zh-CN"/>
        </w:rPr>
        <w:t xml:space="preserve">kres </w:t>
      </w:r>
      <w:r w:rsidR="009E322E" w:rsidRPr="00767F6D">
        <w:rPr>
          <w:rFonts w:ascii="Arial" w:hAnsi="Arial" w:cs="Arial"/>
          <w:color w:val="000000" w:themeColor="text1"/>
          <w:sz w:val="24"/>
          <w:szCs w:val="24"/>
          <w:lang w:eastAsia="zh-CN"/>
        </w:rPr>
        <w:t>zamówienia:</w:t>
      </w:r>
    </w:p>
    <w:p w14:paraId="763B8F5D" w14:textId="7C0ED2E5" w:rsidR="00A80D81" w:rsidRPr="00F041B0" w:rsidRDefault="0055734B" w:rsidP="00767F6D">
      <w:pPr>
        <w:pStyle w:val="Akapitzlist"/>
        <w:numPr>
          <w:ilvl w:val="2"/>
          <w:numId w:val="53"/>
        </w:numPr>
        <w:suppressAutoHyphens w:val="0"/>
        <w:spacing w:line="276" w:lineRule="auto"/>
        <w:ind w:left="709"/>
        <w:jc w:val="both"/>
        <w:rPr>
          <w:rFonts w:ascii="Arial" w:eastAsia="Arial" w:hAnsi="Arial" w:cs="Arial"/>
          <w:bCs/>
          <w:sz w:val="24"/>
          <w:szCs w:val="24"/>
          <w:lang w:eastAsia="zh-CN"/>
        </w:rPr>
      </w:pPr>
      <w:r w:rsidRPr="00F041B0">
        <w:rPr>
          <w:rFonts w:ascii="Arial" w:eastAsia="Arial" w:hAnsi="Arial" w:cs="Arial"/>
          <w:sz w:val="24"/>
          <w:szCs w:val="24"/>
          <w:lang w:eastAsia="zh-CN"/>
        </w:rPr>
        <w:t>Zamówienie w zakresie dokumentacji projektowej</w:t>
      </w:r>
      <w:r w:rsidR="00600A72" w:rsidRPr="00F041B0">
        <w:rPr>
          <w:rFonts w:ascii="Arial" w:eastAsia="Arial" w:hAnsi="Arial" w:cs="Arial"/>
          <w:sz w:val="24"/>
          <w:szCs w:val="24"/>
          <w:lang w:eastAsia="zh-CN"/>
        </w:rPr>
        <w:t xml:space="preserve"> </w:t>
      </w:r>
      <w:r w:rsidRPr="00F041B0">
        <w:rPr>
          <w:rFonts w:ascii="Arial" w:eastAsia="Arial" w:hAnsi="Arial" w:cs="Arial"/>
          <w:sz w:val="24"/>
          <w:szCs w:val="24"/>
          <w:lang w:eastAsia="zh-CN"/>
        </w:rPr>
        <w:t>dla</w:t>
      </w:r>
      <w:r w:rsidR="008302AA" w:rsidRPr="00F041B0">
        <w:rPr>
          <w:rFonts w:ascii="Arial" w:eastAsia="Arial" w:hAnsi="Arial" w:cs="Arial"/>
          <w:sz w:val="24"/>
          <w:szCs w:val="24"/>
          <w:lang w:eastAsia="zh-CN"/>
        </w:rPr>
        <w:t xml:space="preserve"> </w:t>
      </w:r>
      <w:r w:rsidR="00600A72" w:rsidRPr="00F041B0">
        <w:rPr>
          <w:rFonts w:ascii="Arial" w:eastAsia="Arial" w:hAnsi="Arial" w:cs="Arial"/>
          <w:b/>
          <w:bCs/>
          <w:sz w:val="24"/>
          <w:szCs w:val="24"/>
          <w:lang w:eastAsia="zh-CN"/>
        </w:rPr>
        <w:t>CZĘŚ</w:t>
      </w:r>
      <w:r w:rsidRPr="00F041B0">
        <w:rPr>
          <w:rFonts w:ascii="Arial" w:eastAsia="Arial" w:hAnsi="Arial" w:cs="Arial"/>
          <w:b/>
          <w:bCs/>
          <w:sz w:val="24"/>
          <w:szCs w:val="24"/>
          <w:lang w:eastAsia="zh-CN"/>
        </w:rPr>
        <w:t>CI</w:t>
      </w:r>
      <w:r w:rsidR="00600A72" w:rsidRPr="00F041B0">
        <w:rPr>
          <w:rFonts w:ascii="Arial" w:eastAsia="Arial" w:hAnsi="Arial" w:cs="Arial"/>
          <w:b/>
          <w:bCs/>
          <w:sz w:val="24"/>
          <w:szCs w:val="24"/>
          <w:lang w:eastAsia="zh-CN"/>
        </w:rPr>
        <w:t xml:space="preserve"> 1</w:t>
      </w:r>
      <w:r w:rsidR="00A80D81" w:rsidRPr="00F041B0">
        <w:rPr>
          <w:rFonts w:ascii="Arial" w:eastAsia="Arial" w:hAnsi="Arial" w:cs="Arial"/>
          <w:b/>
          <w:bCs/>
          <w:sz w:val="24"/>
          <w:szCs w:val="24"/>
          <w:lang w:eastAsia="zh-CN"/>
        </w:rPr>
        <w:t>, CZĘŚCI 2, CZĘŚCI 3</w:t>
      </w:r>
      <w:r w:rsidRPr="00F041B0">
        <w:rPr>
          <w:rFonts w:ascii="Arial" w:eastAsia="Arial" w:hAnsi="Arial" w:cs="Arial"/>
          <w:b/>
          <w:bCs/>
          <w:sz w:val="24"/>
          <w:szCs w:val="24"/>
          <w:lang w:eastAsia="zh-CN"/>
        </w:rPr>
        <w:t xml:space="preserve"> </w:t>
      </w:r>
      <w:r w:rsidR="008302AA" w:rsidRPr="00F041B0">
        <w:rPr>
          <w:rFonts w:ascii="Arial" w:eastAsia="Arial" w:hAnsi="Arial" w:cs="Arial"/>
          <w:sz w:val="24"/>
          <w:szCs w:val="24"/>
          <w:lang w:eastAsia="zh-CN"/>
        </w:rPr>
        <w:t>obejmuje</w:t>
      </w:r>
      <w:r w:rsidRPr="00F041B0">
        <w:rPr>
          <w:rFonts w:ascii="Arial" w:eastAsia="Arial" w:hAnsi="Arial" w:cs="Arial"/>
          <w:sz w:val="24"/>
          <w:szCs w:val="24"/>
          <w:lang w:eastAsia="zh-CN"/>
        </w:rPr>
        <w:t xml:space="preserve"> </w:t>
      </w:r>
      <w:r w:rsidR="00D2744D" w:rsidRPr="00F041B0">
        <w:rPr>
          <w:rFonts w:ascii="Arial" w:eastAsia="Arial" w:hAnsi="Arial" w:cs="Arial"/>
          <w:sz w:val="24"/>
          <w:szCs w:val="24"/>
          <w:lang w:eastAsia="zh-CN"/>
        </w:rPr>
        <w:t>m.in.</w:t>
      </w:r>
      <w:r w:rsidR="00F44106" w:rsidRPr="00F041B0">
        <w:rPr>
          <w:rFonts w:ascii="Arial" w:eastAsia="Arial" w:hAnsi="Arial" w:cs="Arial"/>
          <w:sz w:val="24"/>
          <w:szCs w:val="24"/>
          <w:lang w:eastAsia="zh-CN"/>
        </w:rPr>
        <w:t>:</w:t>
      </w:r>
    </w:p>
    <w:p w14:paraId="0F117226" w14:textId="2B31E7C6" w:rsidR="00D2744D" w:rsidRPr="00F041B0" w:rsidRDefault="00D2744D" w:rsidP="004F2B78">
      <w:pPr>
        <w:pStyle w:val="Akapitzlist"/>
        <w:numPr>
          <w:ilvl w:val="0"/>
          <w:numId w:val="25"/>
        </w:numPr>
        <w:suppressAutoHyphens w:val="0"/>
        <w:autoSpaceDE w:val="0"/>
        <w:autoSpaceDN w:val="0"/>
        <w:adjustRightInd w:val="0"/>
        <w:ind w:left="1134" w:hanging="425"/>
        <w:rPr>
          <w:rFonts w:ascii="Arial" w:hAnsi="Arial" w:cs="Arial"/>
          <w:sz w:val="24"/>
          <w:szCs w:val="24"/>
          <w:lang w:eastAsia="pl-PL"/>
        </w:rPr>
      </w:pPr>
      <w:r w:rsidRPr="00F041B0">
        <w:rPr>
          <w:rFonts w:ascii="Arial" w:hAnsi="Arial" w:cs="Arial"/>
          <w:sz w:val="24"/>
          <w:szCs w:val="24"/>
          <w:lang w:eastAsia="pl-PL"/>
        </w:rPr>
        <w:t xml:space="preserve">projekt budowlany </w:t>
      </w:r>
      <w:r w:rsidR="00997518">
        <w:rPr>
          <w:rFonts w:ascii="Arial" w:hAnsi="Arial" w:cs="Arial"/>
          <w:sz w:val="24"/>
          <w:szCs w:val="24"/>
          <w:lang w:eastAsia="pl-PL"/>
        </w:rPr>
        <w:t xml:space="preserve">składający się z projektu zagospodarowania terenu, projektu architektoniczno-budowlanego i projektu technicznego </w:t>
      </w:r>
      <w:r w:rsidRPr="00F041B0">
        <w:rPr>
          <w:rFonts w:ascii="Arial" w:hAnsi="Arial" w:cs="Arial"/>
          <w:sz w:val="24"/>
          <w:szCs w:val="24"/>
          <w:lang w:eastAsia="pl-PL"/>
        </w:rPr>
        <w:t>z uwzględnieniem wszystkich branż - w pełnym zakresie docelowego zagospodarowania terenu, (4 egz.),</w:t>
      </w:r>
    </w:p>
    <w:p w14:paraId="6195E3F2" w14:textId="59FAC3CD" w:rsidR="00997518" w:rsidRDefault="00997518" w:rsidP="004F2B78">
      <w:pPr>
        <w:pStyle w:val="Akapitzlist"/>
        <w:numPr>
          <w:ilvl w:val="0"/>
          <w:numId w:val="25"/>
        </w:numPr>
        <w:suppressAutoHyphens w:val="0"/>
        <w:autoSpaceDE w:val="0"/>
        <w:autoSpaceDN w:val="0"/>
        <w:adjustRightInd w:val="0"/>
        <w:ind w:left="1134" w:hanging="425"/>
        <w:rPr>
          <w:rFonts w:ascii="Arial" w:hAnsi="Arial" w:cs="Arial"/>
          <w:sz w:val="24"/>
          <w:szCs w:val="24"/>
          <w:lang w:eastAsia="pl-PL"/>
        </w:rPr>
      </w:pPr>
      <w:r>
        <w:rPr>
          <w:rFonts w:ascii="Arial" w:hAnsi="Arial" w:cs="Arial"/>
          <w:sz w:val="24"/>
          <w:szCs w:val="24"/>
          <w:lang w:eastAsia="pl-PL"/>
        </w:rPr>
        <w:t>projekt wykonawczy (4 egz.),</w:t>
      </w:r>
    </w:p>
    <w:p w14:paraId="7A9B5C26" w14:textId="34956023" w:rsidR="00D2744D" w:rsidRPr="00F041B0" w:rsidRDefault="00D2744D" w:rsidP="004F2B78">
      <w:pPr>
        <w:pStyle w:val="Akapitzlist"/>
        <w:numPr>
          <w:ilvl w:val="0"/>
          <w:numId w:val="25"/>
        </w:numPr>
        <w:suppressAutoHyphens w:val="0"/>
        <w:autoSpaceDE w:val="0"/>
        <w:autoSpaceDN w:val="0"/>
        <w:adjustRightInd w:val="0"/>
        <w:ind w:left="1134" w:hanging="425"/>
        <w:rPr>
          <w:rFonts w:ascii="Arial" w:hAnsi="Arial" w:cs="Arial"/>
          <w:sz w:val="24"/>
          <w:szCs w:val="24"/>
          <w:lang w:eastAsia="pl-PL"/>
        </w:rPr>
      </w:pPr>
      <w:r w:rsidRPr="00F041B0">
        <w:rPr>
          <w:rFonts w:ascii="Arial" w:hAnsi="Arial" w:cs="Arial"/>
          <w:sz w:val="24"/>
          <w:szCs w:val="24"/>
          <w:lang w:eastAsia="pl-PL"/>
        </w:rPr>
        <w:t>projekty branżowe związane z usunięciem bądź przebudową w niezbędnym zakresie kolizji istniejących urządzeń z projektowanymi obiektami (jeśli będą wymagane), (4 egz.),</w:t>
      </w:r>
    </w:p>
    <w:p w14:paraId="57C732CB" w14:textId="77777777" w:rsidR="00D2744D" w:rsidRPr="00F041B0" w:rsidRDefault="00D2744D" w:rsidP="004F2B78">
      <w:pPr>
        <w:pStyle w:val="Akapitzlist"/>
        <w:numPr>
          <w:ilvl w:val="0"/>
          <w:numId w:val="25"/>
        </w:numPr>
        <w:suppressAutoHyphens w:val="0"/>
        <w:autoSpaceDE w:val="0"/>
        <w:autoSpaceDN w:val="0"/>
        <w:adjustRightInd w:val="0"/>
        <w:ind w:left="1134" w:hanging="425"/>
        <w:rPr>
          <w:rFonts w:ascii="Arial" w:hAnsi="Arial" w:cs="Arial"/>
          <w:sz w:val="24"/>
          <w:szCs w:val="24"/>
          <w:lang w:eastAsia="pl-PL"/>
        </w:rPr>
      </w:pPr>
      <w:r w:rsidRPr="00F041B0">
        <w:rPr>
          <w:rFonts w:ascii="Arial" w:hAnsi="Arial" w:cs="Arial"/>
          <w:sz w:val="24"/>
          <w:szCs w:val="24"/>
          <w:lang w:eastAsia="pl-PL"/>
        </w:rPr>
        <w:t>przedmiar robót z uwzględnieniem Rozporządzenie Ministra Rozwoju i Technologii w sprawie szczegółowego zakresu i formy dokumentacji projektowej, specyfikacji technicznych wykonania i odbioru robót budowlanych oraz programu funkcjonalnoużytkowego. Przedmiar powinien zawierać wszystkie szczegółowe wyliczenia, a także</w:t>
      </w:r>
      <w:bookmarkStart w:id="0" w:name="_Hlk175653497"/>
      <w:r w:rsidRPr="00F041B0">
        <w:rPr>
          <w:rFonts w:ascii="Arial" w:hAnsi="Arial" w:cs="Arial"/>
          <w:sz w:val="24"/>
          <w:szCs w:val="24"/>
          <w:lang w:eastAsia="pl-PL"/>
        </w:rPr>
        <w:t xml:space="preserve"> powinien być powiązany ze Specyfikacją Techniczną Wykonania i Odbioru Robót</w:t>
      </w:r>
      <w:bookmarkEnd w:id="0"/>
      <w:r w:rsidRPr="00F041B0">
        <w:rPr>
          <w:rFonts w:ascii="Arial" w:hAnsi="Arial" w:cs="Arial"/>
          <w:sz w:val="24"/>
          <w:szCs w:val="24"/>
          <w:lang w:eastAsia="pl-PL"/>
        </w:rPr>
        <w:t xml:space="preserve"> Budowlanych (STWOiR) poprzez podanie dla każdej pozycji przedmiaru numeru specyfikacji (dla każdej branży osobno), (2 egz.);</w:t>
      </w:r>
    </w:p>
    <w:p w14:paraId="25D3CA0A" w14:textId="50939B0B" w:rsidR="00D2744D" w:rsidRPr="00F041B0" w:rsidRDefault="00D2744D" w:rsidP="004F2B78">
      <w:pPr>
        <w:pStyle w:val="Akapitzlist"/>
        <w:numPr>
          <w:ilvl w:val="0"/>
          <w:numId w:val="25"/>
        </w:numPr>
        <w:suppressAutoHyphens w:val="0"/>
        <w:autoSpaceDE w:val="0"/>
        <w:autoSpaceDN w:val="0"/>
        <w:adjustRightInd w:val="0"/>
        <w:ind w:left="1134" w:hanging="425"/>
        <w:rPr>
          <w:rFonts w:ascii="Arial" w:hAnsi="Arial" w:cs="Arial"/>
          <w:sz w:val="24"/>
          <w:szCs w:val="24"/>
          <w:lang w:eastAsia="pl-PL"/>
        </w:rPr>
      </w:pPr>
      <w:r w:rsidRPr="00F041B0">
        <w:rPr>
          <w:rFonts w:ascii="Arial" w:hAnsi="Arial" w:cs="Arial"/>
          <w:sz w:val="24"/>
          <w:szCs w:val="24"/>
          <w:lang w:eastAsia="pl-PL"/>
        </w:rPr>
        <w:t xml:space="preserve">kosztorys inwestorski z uwzględnieniem wymogów Rozporządzenia Ministra </w:t>
      </w:r>
      <w:r w:rsidR="00CD12EB">
        <w:rPr>
          <w:rFonts w:ascii="Arial" w:hAnsi="Arial" w:cs="Arial"/>
          <w:sz w:val="24"/>
          <w:szCs w:val="24"/>
          <w:lang w:eastAsia="pl-PL"/>
        </w:rPr>
        <w:t>Rozwoju i Technologii</w:t>
      </w:r>
      <w:r w:rsidRPr="00F041B0">
        <w:rPr>
          <w:rFonts w:ascii="Arial" w:hAnsi="Arial" w:cs="Arial"/>
          <w:sz w:val="24"/>
          <w:szCs w:val="24"/>
          <w:lang w:eastAsia="pl-PL"/>
        </w:rPr>
        <w:t xml:space="preserve"> w sprawie określenia metod i podstaw sporządzania kosztorysu inwestorskiego, obliczania planowanych kosztów prac projektowych oraz planowanych kosztów robót budowlanych określonych w programie funkcjonalno-użytkowym (dla każdej branży osobno), (2 egz.);</w:t>
      </w:r>
    </w:p>
    <w:p w14:paraId="47BF7B16" w14:textId="044FAE0B" w:rsidR="00D2744D" w:rsidRPr="00F041B0" w:rsidRDefault="00D2744D" w:rsidP="004F2B78">
      <w:pPr>
        <w:pStyle w:val="Akapitzlist"/>
        <w:numPr>
          <w:ilvl w:val="0"/>
          <w:numId w:val="25"/>
        </w:numPr>
        <w:suppressAutoHyphens w:val="0"/>
        <w:autoSpaceDE w:val="0"/>
        <w:autoSpaceDN w:val="0"/>
        <w:adjustRightInd w:val="0"/>
        <w:ind w:left="1134" w:hanging="425"/>
        <w:rPr>
          <w:rFonts w:ascii="Arial" w:hAnsi="Arial" w:cs="Arial"/>
          <w:sz w:val="24"/>
          <w:szCs w:val="24"/>
          <w:lang w:eastAsia="pl-PL"/>
        </w:rPr>
      </w:pPr>
      <w:r w:rsidRPr="00F041B0">
        <w:rPr>
          <w:rFonts w:ascii="Arial" w:hAnsi="Arial" w:cs="Arial"/>
          <w:sz w:val="24"/>
          <w:szCs w:val="24"/>
          <w:lang w:eastAsia="pl-PL"/>
        </w:rPr>
        <w:t xml:space="preserve">specyfikacja techniczna wykonania i odbioru robót budowlanych z uwzględnieniem wymogów Rozporządzenia Ministra </w:t>
      </w:r>
      <w:r w:rsidR="00CD12EB">
        <w:rPr>
          <w:rFonts w:ascii="Arial" w:hAnsi="Arial" w:cs="Arial"/>
          <w:sz w:val="24"/>
          <w:szCs w:val="24"/>
          <w:lang w:eastAsia="pl-PL"/>
        </w:rPr>
        <w:t>Rozwoju i Technologii</w:t>
      </w:r>
      <w:r w:rsidR="00CD12EB" w:rsidRPr="00F041B0">
        <w:rPr>
          <w:rFonts w:ascii="Arial" w:hAnsi="Arial" w:cs="Arial"/>
          <w:sz w:val="24"/>
          <w:szCs w:val="24"/>
          <w:lang w:eastAsia="pl-PL"/>
        </w:rPr>
        <w:t xml:space="preserve"> </w:t>
      </w:r>
      <w:r w:rsidRPr="00F041B0">
        <w:rPr>
          <w:rFonts w:ascii="Arial" w:hAnsi="Arial" w:cs="Arial"/>
          <w:sz w:val="24"/>
          <w:szCs w:val="24"/>
          <w:lang w:eastAsia="pl-PL"/>
        </w:rPr>
        <w:t>w sprawie szczegółowego zakresu i formy dokumentacji projektowej, specyfikacji technicznych wykonania i odbioru robót budowlanych oraz programu funkcjonalno-użytkowego, (1 egz.);</w:t>
      </w:r>
    </w:p>
    <w:p w14:paraId="59200ECE" w14:textId="77777777" w:rsidR="00D2744D" w:rsidRPr="00F041B0" w:rsidRDefault="00D2744D" w:rsidP="004F2B78">
      <w:pPr>
        <w:pStyle w:val="Akapitzlist"/>
        <w:numPr>
          <w:ilvl w:val="0"/>
          <w:numId w:val="25"/>
        </w:numPr>
        <w:suppressAutoHyphens w:val="0"/>
        <w:autoSpaceDE w:val="0"/>
        <w:autoSpaceDN w:val="0"/>
        <w:adjustRightInd w:val="0"/>
        <w:ind w:left="1134" w:hanging="425"/>
        <w:rPr>
          <w:rFonts w:ascii="Arial" w:hAnsi="Arial" w:cs="Arial"/>
          <w:sz w:val="24"/>
          <w:szCs w:val="24"/>
          <w:lang w:eastAsia="pl-PL"/>
        </w:rPr>
      </w:pPr>
      <w:r w:rsidRPr="00F041B0">
        <w:rPr>
          <w:rFonts w:ascii="Arial" w:hAnsi="Arial" w:cs="Arial"/>
          <w:sz w:val="24"/>
          <w:szCs w:val="24"/>
          <w:lang w:eastAsia="pl-PL"/>
        </w:rPr>
        <w:t>informacja dotycząca bezpieczeństwa i ochrony zdrowia dla wszystkich branż, (1 egz.);</w:t>
      </w:r>
    </w:p>
    <w:p w14:paraId="0DE6673F" w14:textId="1259B5AB" w:rsidR="00167901" w:rsidRPr="00F041B0" w:rsidRDefault="00D2744D" w:rsidP="004F2B78">
      <w:pPr>
        <w:pStyle w:val="Akapitzlist"/>
        <w:numPr>
          <w:ilvl w:val="0"/>
          <w:numId w:val="25"/>
        </w:numPr>
        <w:suppressAutoHyphens w:val="0"/>
        <w:autoSpaceDE w:val="0"/>
        <w:autoSpaceDN w:val="0"/>
        <w:adjustRightInd w:val="0"/>
        <w:ind w:left="1134" w:hanging="425"/>
        <w:rPr>
          <w:rFonts w:ascii="Arial" w:hAnsi="Arial" w:cs="Arial"/>
          <w:sz w:val="24"/>
          <w:szCs w:val="24"/>
          <w:lang w:eastAsia="pl-PL"/>
        </w:rPr>
      </w:pPr>
      <w:r w:rsidRPr="00F041B0">
        <w:rPr>
          <w:rFonts w:ascii="Arial" w:hAnsi="Arial" w:cs="Arial"/>
          <w:sz w:val="24"/>
          <w:szCs w:val="24"/>
          <w:lang w:eastAsia="pl-PL"/>
        </w:rPr>
        <w:t>wszelkie wymagane, zgodnie z polskim prawem warunki, uzgodnienia branżowe, opinie i decyzje administracyjne (w szczególności w zakresie wodno-prawnym, dysponentów uzbrojenia itp.) niezbędne do opracowania dokumentacji, (1 egz.);</w:t>
      </w:r>
    </w:p>
    <w:p w14:paraId="54E3596D" w14:textId="7F490B89" w:rsidR="00167901" w:rsidRPr="00F041B0" w:rsidRDefault="00167901" w:rsidP="004F2B78">
      <w:pPr>
        <w:pStyle w:val="Akapitzlist"/>
        <w:numPr>
          <w:ilvl w:val="0"/>
          <w:numId w:val="25"/>
        </w:numPr>
        <w:suppressAutoHyphens w:val="0"/>
        <w:autoSpaceDE w:val="0"/>
        <w:autoSpaceDN w:val="0"/>
        <w:adjustRightInd w:val="0"/>
        <w:ind w:left="1134" w:hanging="425"/>
        <w:rPr>
          <w:rFonts w:ascii="Arial" w:hAnsi="Arial" w:cs="Arial"/>
          <w:sz w:val="24"/>
          <w:szCs w:val="24"/>
          <w:lang w:eastAsia="pl-PL"/>
        </w:rPr>
      </w:pPr>
      <w:r w:rsidRPr="00F041B0">
        <w:rPr>
          <w:rFonts w:ascii="Arial" w:eastAsia="Arial" w:hAnsi="Arial" w:cs="Arial"/>
          <w:bCs/>
          <w:sz w:val="24"/>
          <w:szCs w:val="24"/>
          <w:lang w:eastAsia="zh-CN"/>
        </w:rPr>
        <w:t xml:space="preserve">inwentaryzacja istniejącej zieleni wraz z identyfikacją drzew i krzewów wymagających ochrony wraz z opracowaniem operatu </w:t>
      </w:r>
      <w:r w:rsidRPr="00F041B0">
        <w:rPr>
          <w:rFonts w:ascii="Arial" w:eastAsia="Arial" w:hAnsi="Arial" w:cs="Arial"/>
          <w:bCs/>
          <w:sz w:val="24"/>
          <w:szCs w:val="24"/>
          <w:lang w:eastAsia="zh-CN"/>
        </w:rPr>
        <w:lastRenderedPageBreak/>
        <w:t>dendrologicznego oraz projektu ochrony zieleni, które określą konkretne działania mające na celu minimalizację wpływu prac budowlanych na istniejącą roślinność,</w:t>
      </w:r>
    </w:p>
    <w:p w14:paraId="71FB3E9A" w14:textId="7E365EE8" w:rsidR="0055734B" w:rsidRPr="00F041B0" w:rsidRDefault="00D2744D" w:rsidP="004F2B78">
      <w:pPr>
        <w:pStyle w:val="Akapitzlist"/>
        <w:numPr>
          <w:ilvl w:val="0"/>
          <w:numId w:val="25"/>
        </w:numPr>
        <w:suppressAutoHyphens w:val="0"/>
        <w:autoSpaceDE w:val="0"/>
        <w:autoSpaceDN w:val="0"/>
        <w:adjustRightInd w:val="0"/>
        <w:ind w:left="1134" w:hanging="425"/>
        <w:rPr>
          <w:rFonts w:ascii="Arial" w:hAnsi="Arial" w:cs="Arial"/>
          <w:sz w:val="24"/>
          <w:szCs w:val="24"/>
          <w:lang w:eastAsia="pl-PL"/>
        </w:rPr>
      </w:pPr>
      <w:r w:rsidRPr="00F041B0">
        <w:rPr>
          <w:rFonts w:ascii="Arial" w:hAnsi="Arial" w:cs="Arial"/>
          <w:sz w:val="24"/>
          <w:szCs w:val="24"/>
          <w:lang w:eastAsia="pl-PL"/>
        </w:rPr>
        <w:t>zatwierdzony projekt stałej organizacji ruchu (2 egz.) oraz projekty czasowej organizacji ruchu na etapie realizacji robót budowlanych (2 egz.).</w:t>
      </w:r>
    </w:p>
    <w:p w14:paraId="6F6B3704" w14:textId="77777777" w:rsidR="00D2744D" w:rsidRPr="00F041B0" w:rsidRDefault="00D2744D" w:rsidP="00D2744D">
      <w:pPr>
        <w:pStyle w:val="Akapitzlist"/>
        <w:suppressAutoHyphens w:val="0"/>
        <w:autoSpaceDE w:val="0"/>
        <w:autoSpaceDN w:val="0"/>
        <w:adjustRightInd w:val="0"/>
        <w:ind w:left="1134"/>
        <w:rPr>
          <w:rFonts w:ascii="Arial" w:hAnsi="Arial" w:cs="Arial"/>
          <w:sz w:val="24"/>
          <w:szCs w:val="24"/>
          <w:lang w:eastAsia="pl-PL"/>
        </w:rPr>
      </w:pPr>
    </w:p>
    <w:p w14:paraId="170E0243" w14:textId="7B511E10" w:rsidR="0055734B" w:rsidRPr="00F041B0" w:rsidRDefault="0055734B" w:rsidP="0055734B">
      <w:pPr>
        <w:widowControl w:val="0"/>
        <w:autoSpaceDE w:val="0"/>
        <w:autoSpaceDN w:val="0"/>
        <w:spacing w:line="276" w:lineRule="auto"/>
        <w:ind w:left="709"/>
        <w:rPr>
          <w:rFonts w:ascii="Arial" w:hAnsi="Arial" w:cs="Arial"/>
          <w:sz w:val="24"/>
          <w:szCs w:val="24"/>
          <w:lang w:eastAsia="zh-CN"/>
        </w:rPr>
      </w:pPr>
      <w:r w:rsidRPr="00F041B0">
        <w:rPr>
          <w:rFonts w:ascii="Arial" w:hAnsi="Arial" w:cs="Arial"/>
          <w:sz w:val="24"/>
          <w:szCs w:val="24"/>
          <w:lang w:eastAsia="zh-CN"/>
        </w:rPr>
        <w:t>Nadzór autorski:</w:t>
      </w:r>
    </w:p>
    <w:p w14:paraId="48843D3E" w14:textId="77777777" w:rsidR="00D2744D" w:rsidRPr="00F041B0" w:rsidRDefault="0055734B" w:rsidP="004F2B78">
      <w:pPr>
        <w:pStyle w:val="Akapitzlist"/>
        <w:widowControl w:val="0"/>
        <w:numPr>
          <w:ilvl w:val="1"/>
          <w:numId w:val="24"/>
        </w:numPr>
        <w:autoSpaceDE w:val="0"/>
        <w:autoSpaceDN w:val="0"/>
        <w:spacing w:line="276" w:lineRule="auto"/>
        <w:ind w:left="1134" w:hanging="425"/>
        <w:rPr>
          <w:rFonts w:ascii="Arial" w:hAnsi="Arial" w:cs="Arial"/>
          <w:sz w:val="24"/>
          <w:szCs w:val="24"/>
          <w:lang w:eastAsia="zh-CN"/>
        </w:rPr>
      </w:pPr>
      <w:r w:rsidRPr="00F041B0">
        <w:rPr>
          <w:rFonts w:ascii="Arial" w:hAnsi="Arial" w:cs="Arial"/>
          <w:sz w:val="24"/>
          <w:szCs w:val="24"/>
          <w:lang w:eastAsia="zh-CN"/>
        </w:rPr>
        <w:t>wykonywanie czynności nadzoru autorskiego określonych w art. 20 ust.1 pkt 4 ustawy Prawo budowlane z dnia 7 lipca 1994 r. (Dz. U. z 2025 r., poz. 418)</w:t>
      </w:r>
      <w:r w:rsidR="00D2744D" w:rsidRPr="00F041B0">
        <w:rPr>
          <w:rFonts w:ascii="Arial" w:hAnsi="Arial" w:cs="Arial"/>
          <w:sz w:val="24"/>
          <w:szCs w:val="24"/>
          <w:lang w:eastAsia="zh-CN"/>
        </w:rPr>
        <w:t>,</w:t>
      </w:r>
    </w:p>
    <w:p w14:paraId="32AD3DD9" w14:textId="77777777" w:rsidR="00D2744D" w:rsidRPr="00F041B0" w:rsidRDefault="0055734B" w:rsidP="004F2B78">
      <w:pPr>
        <w:pStyle w:val="Akapitzlist"/>
        <w:widowControl w:val="0"/>
        <w:numPr>
          <w:ilvl w:val="1"/>
          <w:numId w:val="24"/>
        </w:numPr>
        <w:autoSpaceDE w:val="0"/>
        <w:autoSpaceDN w:val="0"/>
        <w:spacing w:line="276" w:lineRule="auto"/>
        <w:ind w:left="1134" w:hanging="425"/>
        <w:rPr>
          <w:rFonts w:ascii="Arial" w:hAnsi="Arial" w:cs="Arial"/>
          <w:sz w:val="24"/>
          <w:szCs w:val="24"/>
          <w:lang w:eastAsia="zh-CN"/>
        </w:rPr>
      </w:pPr>
      <w:r w:rsidRPr="00F041B0">
        <w:rPr>
          <w:rFonts w:ascii="Arial" w:hAnsi="Arial" w:cs="Arial"/>
          <w:sz w:val="24"/>
          <w:szCs w:val="24"/>
          <w:lang w:eastAsia="zh-CN"/>
        </w:rPr>
        <w:t>wyjaśnianie wątpliwości dotyczących rozwiązań zawartych w dokumentacji projektowej pojawiających się w toku realizacji inwestycji,</w:t>
      </w:r>
    </w:p>
    <w:p w14:paraId="049F25CE" w14:textId="77777777" w:rsidR="00D2744D" w:rsidRPr="00F041B0" w:rsidRDefault="0055734B" w:rsidP="004F2B78">
      <w:pPr>
        <w:pStyle w:val="Akapitzlist"/>
        <w:widowControl w:val="0"/>
        <w:numPr>
          <w:ilvl w:val="1"/>
          <w:numId w:val="24"/>
        </w:numPr>
        <w:autoSpaceDE w:val="0"/>
        <w:autoSpaceDN w:val="0"/>
        <w:spacing w:line="276" w:lineRule="auto"/>
        <w:ind w:left="1134" w:hanging="425"/>
        <w:rPr>
          <w:rFonts w:ascii="Arial" w:hAnsi="Arial" w:cs="Arial"/>
          <w:sz w:val="24"/>
          <w:szCs w:val="24"/>
          <w:lang w:eastAsia="zh-CN"/>
        </w:rPr>
      </w:pPr>
      <w:r w:rsidRPr="00F041B0">
        <w:rPr>
          <w:rFonts w:ascii="Arial" w:hAnsi="Arial" w:cs="Arial"/>
          <w:sz w:val="24"/>
          <w:szCs w:val="24"/>
          <w:lang w:eastAsia="zh-CN"/>
        </w:rPr>
        <w:t>uzupełnianie szczegółów dokumentacji projektowej oraz wyjaśnianie wątpliwości w tym zakresie w toku realizacji inwestycji,</w:t>
      </w:r>
    </w:p>
    <w:p w14:paraId="2ED945E2" w14:textId="77777777" w:rsidR="00D2744D" w:rsidRPr="00F041B0" w:rsidRDefault="0055734B" w:rsidP="004F2B78">
      <w:pPr>
        <w:pStyle w:val="Akapitzlist"/>
        <w:widowControl w:val="0"/>
        <w:numPr>
          <w:ilvl w:val="1"/>
          <w:numId w:val="24"/>
        </w:numPr>
        <w:autoSpaceDE w:val="0"/>
        <w:autoSpaceDN w:val="0"/>
        <w:spacing w:line="276" w:lineRule="auto"/>
        <w:ind w:left="1134" w:hanging="425"/>
        <w:rPr>
          <w:rFonts w:ascii="Arial" w:hAnsi="Arial" w:cs="Arial"/>
          <w:sz w:val="24"/>
          <w:szCs w:val="24"/>
          <w:lang w:eastAsia="zh-CN"/>
        </w:rPr>
      </w:pPr>
      <w:r w:rsidRPr="00F041B0">
        <w:rPr>
          <w:rFonts w:ascii="Arial" w:hAnsi="Arial" w:cs="Arial"/>
          <w:sz w:val="24"/>
          <w:szCs w:val="24"/>
          <w:lang w:eastAsia="zh-CN"/>
        </w:rPr>
        <w:t>wykonywanie wszystkich koniecznych prac projektowych związanych z wykonaniem robót dodatkowych oraz zamiennych,</w:t>
      </w:r>
    </w:p>
    <w:p w14:paraId="0E732C69" w14:textId="77777777" w:rsidR="00D2744D" w:rsidRPr="00F041B0" w:rsidRDefault="0055734B" w:rsidP="004F2B78">
      <w:pPr>
        <w:pStyle w:val="Akapitzlist"/>
        <w:widowControl w:val="0"/>
        <w:numPr>
          <w:ilvl w:val="1"/>
          <w:numId w:val="24"/>
        </w:numPr>
        <w:autoSpaceDE w:val="0"/>
        <w:autoSpaceDN w:val="0"/>
        <w:spacing w:line="276" w:lineRule="auto"/>
        <w:ind w:left="1134" w:hanging="425"/>
        <w:rPr>
          <w:rFonts w:ascii="Arial" w:hAnsi="Arial" w:cs="Arial"/>
          <w:sz w:val="24"/>
          <w:szCs w:val="24"/>
          <w:lang w:eastAsia="zh-CN"/>
        </w:rPr>
      </w:pPr>
      <w:r w:rsidRPr="00F041B0">
        <w:rPr>
          <w:rFonts w:ascii="Arial" w:hAnsi="Arial" w:cs="Arial"/>
          <w:sz w:val="24"/>
          <w:szCs w:val="24"/>
          <w:lang w:eastAsia="zh-CN"/>
        </w:rPr>
        <w:t>ścisła współpraca ze wszystkimi uczestnikami procesu budowlanego,</w:t>
      </w:r>
    </w:p>
    <w:p w14:paraId="09805235" w14:textId="77777777" w:rsidR="00D2744D" w:rsidRPr="00F041B0" w:rsidRDefault="0055734B" w:rsidP="004F2B78">
      <w:pPr>
        <w:pStyle w:val="Akapitzlist"/>
        <w:widowControl w:val="0"/>
        <w:numPr>
          <w:ilvl w:val="1"/>
          <w:numId w:val="24"/>
        </w:numPr>
        <w:autoSpaceDE w:val="0"/>
        <w:autoSpaceDN w:val="0"/>
        <w:spacing w:line="276" w:lineRule="auto"/>
        <w:ind w:left="1134" w:hanging="425"/>
        <w:rPr>
          <w:rFonts w:ascii="Arial" w:hAnsi="Arial" w:cs="Arial"/>
          <w:sz w:val="24"/>
          <w:szCs w:val="24"/>
          <w:lang w:eastAsia="zh-CN"/>
        </w:rPr>
      </w:pPr>
      <w:r w:rsidRPr="00F041B0">
        <w:rPr>
          <w:rFonts w:ascii="Arial" w:hAnsi="Arial" w:cs="Arial"/>
          <w:sz w:val="24"/>
          <w:szCs w:val="24"/>
          <w:lang w:eastAsia="zh-CN"/>
        </w:rPr>
        <w:t>udział w komisjach odbiorowych i naradach technicznych na budowie,</w:t>
      </w:r>
    </w:p>
    <w:p w14:paraId="79024430" w14:textId="77777777" w:rsidR="00D2744D" w:rsidRPr="00F041B0" w:rsidRDefault="0055734B" w:rsidP="004F2B78">
      <w:pPr>
        <w:pStyle w:val="Akapitzlist"/>
        <w:widowControl w:val="0"/>
        <w:numPr>
          <w:ilvl w:val="1"/>
          <w:numId w:val="24"/>
        </w:numPr>
        <w:autoSpaceDE w:val="0"/>
        <w:autoSpaceDN w:val="0"/>
        <w:spacing w:line="276" w:lineRule="auto"/>
        <w:ind w:left="1134" w:hanging="425"/>
        <w:rPr>
          <w:rFonts w:ascii="Arial" w:hAnsi="Arial" w:cs="Arial"/>
          <w:sz w:val="24"/>
          <w:szCs w:val="24"/>
          <w:lang w:eastAsia="zh-CN"/>
        </w:rPr>
      </w:pPr>
      <w:r w:rsidRPr="00F041B0">
        <w:rPr>
          <w:rFonts w:ascii="Arial" w:hAnsi="Arial" w:cs="Arial"/>
          <w:sz w:val="24"/>
          <w:szCs w:val="24"/>
          <w:lang w:eastAsia="zh-CN"/>
        </w:rPr>
        <w:t>wykonywanie czynności związanych ze sprawowaniem nadzoru autorskiego na każde wezwanie Zamawiającego,</w:t>
      </w:r>
    </w:p>
    <w:p w14:paraId="1F4881E2" w14:textId="6988625C" w:rsidR="0055734B" w:rsidRPr="00F041B0" w:rsidRDefault="0055734B" w:rsidP="004F2B78">
      <w:pPr>
        <w:pStyle w:val="Akapitzlist"/>
        <w:widowControl w:val="0"/>
        <w:numPr>
          <w:ilvl w:val="1"/>
          <w:numId w:val="24"/>
        </w:numPr>
        <w:autoSpaceDE w:val="0"/>
        <w:autoSpaceDN w:val="0"/>
        <w:spacing w:line="276" w:lineRule="auto"/>
        <w:ind w:left="1134" w:hanging="425"/>
        <w:rPr>
          <w:rFonts w:ascii="Arial" w:hAnsi="Arial" w:cs="Arial"/>
          <w:sz w:val="24"/>
          <w:szCs w:val="24"/>
          <w:lang w:eastAsia="zh-CN"/>
        </w:rPr>
      </w:pPr>
      <w:r w:rsidRPr="00F041B0">
        <w:rPr>
          <w:rFonts w:ascii="Arial" w:hAnsi="Arial" w:cs="Arial"/>
          <w:sz w:val="24"/>
          <w:szCs w:val="24"/>
          <w:lang w:eastAsia="zh-CN"/>
        </w:rPr>
        <w:t>bieżące monitorowanie realizowanych robót budowlanych i przybywanie na teren budowy bądź do miejsca wskazanego przez Zamawiającego na każde jego wezwanie, celem rozstrzygnięcia wszelkich pojawiających się w toku realizacji robót wątpliwości związanych z rozwiązaniami przyjętymi w dokumentacji (przyjazd na budowę powinien nastąpić w terminie 2 dni od daty zawiadomienia - fax, telefon lub w innym umówionym z Zamawiającym terminie).</w:t>
      </w:r>
    </w:p>
    <w:p w14:paraId="0F9C219E" w14:textId="42109E89" w:rsidR="0055734B" w:rsidRPr="00F041B0" w:rsidRDefault="00600A72" w:rsidP="00767F6D">
      <w:pPr>
        <w:pStyle w:val="Akapitzlist"/>
        <w:numPr>
          <w:ilvl w:val="2"/>
          <w:numId w:val="53"/>
        </w:numPr>
        <w:ind w:left="709"/>
        <w:rPr>
          <w:rFonts w:ascii="Arial" w:eastAsia="Arial" w:hAnsi="Arial" w:cs="Arial"/>
          <w:sz w:val="24"/>
          <w:szCs w:val="24"/>
          <w:lang w:eastAsia="zh-CN"/>
        </w:rPr>
      </w:pPr>
      <w:r w:rsidRPr="00F041B0">
        <w:rPr>
          <w:rFonts w:ascii="Arial" w:eastAsia="Arial" w:hAnsi="Arial" w:cs="Arial"/>
          <w:sz w:val="24"/>
          <w:szCs w:val="24"/>
          <w:lang w:eastAsia="zh-CN"/>
        </w:rPr>
        <w:t xml:space="preserve">Zakres </w:t>
      </w:r>
      <w:r w:rsidR="0055734B" w:rsidRPr="00F041B0">
        <w:rPr>
          <w:rFonts w:ascii="Arial" w:eastAsia="Arial" w:hAnsi="Arial" w:cs="Arial"/>
          <w:sz w:val="24"/>
          <w:szCs w:val="24"/>
          <w:lang w:eastAsia="zh-CN"/>
        </w:rPr>
        <w:t>robót budowlanych obejmuje</w:t>
      </w:r>
      <w:r w:rsidR="00D2744D" w:rsidRPr="00F041B0">
        <w:rPr>
          <w:rFonts w:ascii="Arial" w:eastAsia="Arial" w:hAnsi="Arial" w:cs="Arial"/>
          <w:sz w:val="24"/>
          <w:szCs w:val="24"/>
          <w:lang w:eastAsia="zh-CN"/>
        </w:rPr>
        <w:t xml:space="preserve"> m.in</w:t>
      </w:r>
      <w:r w:rsidR="0055734B" w:rsidRPr="00F041B0">
        <w:rPr>
          <w:rFonts w:ascii="Arial" w:eastAsia="Arial" w:hAnsi="Arial" w:cs="Arial"/>
          <w:sz w:val="24"/>
          <w:szCs w:val="24"/>
          <w:lang w:eastAsia="zh-CN"/>
        </w:rPr>
        <w:t>:</w:t>
      </w:r>
      <w:r w:rsidRPr="00F041B0">
        <w:rPr>
          <w:rFonts w:ascii="Arial" w:eastAsia="Arial" w:hAnsi="Arial" w:cs="Arial"/>
          <w:sz w:val="24"/>
          <w:szCs w:val="24"/>
          <w:lang w:eastAsia="zh-CN"/>
        </w:rPr>
        <w:t xml:space="preserve"> </w:t>
      </w:r>
    </w:p>
    <w:p w14:paraId="2454512F" w14:textId="7E3186AD" w:rsidR="0055734B" w:rsidRPr="00F041B0" w:rsidRDefault="00600A72" w:rsidP="004F2B78">
      <w:pPr>
        <w:pStyle w:val="Akapitzlist"/>
        <w:numPr>
          <w:ilvl w:val="3"/>
          <w:numId w:val="24"/>
        </w:numPr>
        <w:ind w:left="709" w:hanging="425"/>
        <w:rPr>
          <w:rFonts w:ascii="Arial" w:eastAsia="Arial" w:hAnsi="Arial" w:cs="Arial"/>
          <w:sz w:val="24"/>
          <w:szCs w:val="24"/>
          <w:lang w:eastAsia="zh-CN"/>
        </w:rPr>
      </w:pPr>
      <w:r w:rsidRPr="00F041B0">
        <w:rPr>
          <w:rFonts w:ascii="Arial" w:eastAsia="Arial" w:hAnsi="Arial" w:cs="Arial"/>
          <w:b/>
          <w:bCs/>
          <w:sz w:val="24"/>
          <w:szCs w:val="24"/>
          <w:lang w:eastAsia="zh-CN"/>
        </w:rPr>
        <w:t xml:space="preserve">CZĘŚĆ </w:t>
      </w:r>
      <w:r w:rsidR="0055734B" w:rsidRPr="00F041B0">
        <w:rPr>
          <w:rFonts w:ascii="Arial" w:eastAsia="Arial" w:hAnsi="Arial" w:cs="Arial"/>
          <w:b/>
          <w:bCs/>
          <w:sz w:val="24"/>
          <w:szCs w:val="24"/>
          <w:lang w:eastAsia="zh-CN"/>
        </w:rPr>
        <w:t>1</w:t>
      </w:r>
      <w:r w:rsidRPr="00F041B0">
        <w:rPr>
          <w:rFonts w:ascii="Arial" w:eastAsia="Arial" w:hAnsi="Arial" w:cs="Arial"/>
          <w:b/>
          <w:bCs/>
          <w:sz w:val="24"/>
          <w:szCs w:val="24"/>
          <w:lang w:eastAsia="zh-CN"/>
        </w:rPr>
        <w:t xml:space="preserve"> </w:t>
      </w:r>
      <w:r w:rsidR="00E143FD" w:rsidRPr="000425F2">
        <w:rPr>
          <w:rFonts w:ascii="Arial" w:eastAsia="Arial" w:hAnsi="Arial" w:cs="Arial"/>
          <w:b/>
          <w:sz w:val="24"/>
          <w:szCs w:val="24"/>
          <w:lang w:eastAsia="zh-CN"/>
        </w:rPr>
        <w:t xml:space="preserve">Budowa </w:t>
      </w:r>
      <w:r w:rsidR="00E143FD">
        <w:rPr>
          <w:rFonts w:ascii="Arial" w:eastAsia="Arial" w:hAnsi="Arial" w:cs="Arial"/>
          <w:b/>
          <w:sz w:val="24"/>
          <w:szCs w:val="24"/>
          <w:lang w:eastAsia="zh-CN"/>
        </w:rPr>
        <w:t xml:space="preserve">pojedynczej </w:t>
      </w:r>
      <w:r w:rsidR="00E143FD" w:rsidRPr="000425F2">
        <w:rPr>
          <w:rFonts w:ascii="Arial" w:eastAsia="Arial" w:hAnsi="Arial" w:cs="Arial"/>
          <w:b/>
          <w:sz w:val="24"/>
          <w:szCs w:val="24"/>
          <w:lang w:eastAsia="zh-CN"/>
        </w:rPr>
        <w:t>kancelarii</w:t>
      </w:r>
      <w:r w:rsidR="00E143FD">
        <w:rPr>
          <w:rFonts w:ascii="Arial" w:eastAsia="Arial" w:hAnsi="Arial" w:cs="Arial"/>
          <w:b/>
          <w:sz w:val="24"/>
          <w:szCs w:val="24"/>
          <w:lang w:eastAsia="zh-CN"/>
        </w:rPr>
        <w:t>, w m.</w:t>
      </w:r>
      <w:r w:rsidR="00E143FD" w:rsidRPr="000425F2">
        <w:rPr>
          <w:rFonts w:ascii="Arial" w:eastAsia="Arial" w:hAnsi="Arial" w:cs="Arial"/>
          <w:b/>
          <w:sz w:val="24"/>
          <w:szCs w:val="24"/>
          <w:lang w:eastAsia="zh-CN"/>
        </w:rPr>
        <w:t xml:space="preserve"> Nowa Wieś (Nadleśnictwo Kościan)</w:t>
      </w:r>
      <w:r w:rsidRPr="00F041B0">
        <w:rPr>
          <w:rFonts w:ascii="Arial" w:eastAsia="Arial" w:hAnsi="Arial" w:cs="Arial"/>
          <w:sz w:val="24"/>
          <w:szCs w:val="24"/>
          <w:lang w:eastAsia="zh-CN"/>
        </w:rPr>
        <w:t>:</w:t>
      </w:r>
    </w:p>
    <w:p w14:paraId="69FA2380" w14:textId="28EFDE24" w:rsidR="00274F98" w:rsidRPr="00F041B0" w:rsidRDefault="00274F98" w:rsidP="00BB2817">
      <w:pPr>
        <w:pStyle w:val="Akapitzlist"/>
        <w:ind w:left="709"/>
        <w:rPr>
          <w:rFonts w:ascii="Arial" w:eastAsia="Arial" w:hAnsi="Arial" w:cs="Arial"/>
          <w:sz w:val="24"/>
          <w:szCs w:val="24"/>
          <w:lang w:eastAsia="zh-CN"/>
        </w:rPr>
      </w:pPr>
      <w:r w:rsidRPr="00F041B0">
        <w:rPr>
          <w:rFonts w:ascii="Arial" w:eastAsia="Arial" w:hAnsi="Arial" w:cs="Arial"/>
          <w:sz w:val="24"/>
          <w:szCs w:val="24"/>
          <w:lang w:eastAsia="zh-CN"/>
        </w:rPr>
        <w:t xml:space="preserve">Zakres zadania obejmuje </w:t>
      </w:r>
      <w:r w:rsidR="00E143FD">
        <w:rPr>
          <w:rFonts w:ascii="Arial" w:eastAsia="Arial" w:hAnsi="Arial" w:cs="Arial"/>
          <w:sz w:val="24"/>
          <w:szCs w:val="24"/>
          <w:lang w:eastAsia="zh-CN"/>
        </w:rPr>
        <w:t xml:space="preserve">budowę </w:t>
      </w:r>
      <w:r w:rsidR="00E143FD" w:rsidRPr="00792D47">
        <w:rPr>
          <w:rFonts w:ascii="Arial" w:hAnsi="Arial" w:cs="Arial"/>
          <w:bCs/>
          <w:sz w:val="24"/>
          <w:szCs w:val="24"/>
        </w:rPr>
        <w:t>budynk</w:t>
      </w:r>
      <w:r w:rsidR="00621613">
        <w:rPr>
          <w:rFonts w:ascii="Arial" w:hAnsi="Arial" w:cs="Arial"/>
          <w:bCs/>
          <w:sz w:val="24"/>
          <w:szCs w:val="24"/>
        </w:rPr>
        <w:t>u</w:t>
      </w:r>
      <w:r w:rsidR="00E143FD" w:rsidRPr="00792D47">
        <w:rPr>
          <w:rFonts w:ascii="Arial" w:hAnsi="Arial" w:cs="Arial"/>
          <w:bCs/>
          <w:sz w:val="24"/>
          <w:szCs w:val="24"/>
        </w:rPr>
        <w:t xml:space="preserve"> o funkcji administracyjno-biurowej </w:t>
      </w:r>
      <w:r w:rsidR="00621613" w:rsidRPr="00621613">
        <w:rPr>
          <w:rFonts w:ascii="Arial" w:hAnsi="Arial" w:cs="Arial"/>
          <w:bCs/>
          <w:sz w:val="24"/>
          <w:szCs w:val="24"/>
        </w:rPr>
        <w:t xml:space="preserve">o powierzchni zabudowy </w:t>
      </w:r>
      <w:r w:rsidR="00621613">
        <w:rPr>
          <w:rFonts w:ascii="Arial" w:hAnsi="Arial" w:cs="Arial"/>
          <w:sz w:val="24"/>
          <w:szCs w:val="24"/>
          <w:lang w:eastAsia="pl-PL"/>
        </w:rPr>
        <w:t>55</w:t>
      </w:r>
      <w:r w:rsidR="00621613" w:rsidRPr="00621613">
        <w:rPr>
          <w:rFonts w:ascii="Arial" w:hAnsi="Arial" w:cs="Arial"/>
          <w:sz w:val="24"/>
          <w:szCs w:val="24"/>
          <w:lang w:eastAsia="pl-PL"/>
        </w:rPr>
        <w:t>,00 m</w:t>
      </w:r>
      <w:r w:rsidR="00621613">
        <w:rPr>
          <w:rFonts w:ascii="Arial" w:hAnsi="Arial" w:cs="Arial"/>
          <w:sz w:val="24"/>
          <w:szCs w:val="24"/>
          <w:vertAlign w:val="superscript"/>
          <w:lang w:eastAsia="pl-PL"/>
        </w:rPr>
        <w:t>2</w:t>
      </w:r>
      <w:r w:rsidR="00621613">
        <w:rPr>
          <w:rFonts w:ascii="Arial" w:hAnsi="Arial" w:cs="Arial"/>
          <w:sz w:val="24"/>
          <w:szCs w:val="24"/>
          <w:lang w:eastAsia="pl-PL"/>
        </w:rPr>
        <w:t xml:space="preserve"> </w:t>
      </w:r>
      <w:r w:rsidR="00E143FD" w:rsidRPr="00792D47">
        <w:rPr>
          <w:rFonts w:ascii="Arial" w:hAnsi="Arial" w:cs="Arial"/>
          <w:bCs/>
          <w:sz w:val="24"/>
          <w:szCs w:val="24"/>
        </w:rPr>
        <w:t>wraz z niezbędnym zapleczem socjalnogospodarczym,</w:t>
      </w:r>
      <w:r w:rsidR="00E143FD">
        <w:rPr>
          <w:rFonts w:ascii="Arial" w:hAnsi="Arial" w:cs="Arial"/>
          <w:bCs/>
          <w:sz w:val="24"/>
          <w:szCs w:val="24"/>
        </w:rPr>
        <w:t xml:space="preserve"> </w:t>
      </w:r>
      <w:r w:rsidR="00E143FD" w:rsidRPr="00792D47">
        <w:rPr>
          <w:rFonts w:ascii="Arial" w:hAnsi="Arial" w:cs="Arial"/>
          <w:bCs/>
          <w:sz w:val="24"/>
          <w:szCs w:val="24"/>
        </w:rPr>
        <w:t>infrastrukturą zasilającą oraz zewnętrznymi elementami zagospodarowania terenu</w:t>
      </w:r>
      <w:r w:rsidR="00E143FD">
        <w:rPr>
          <w:rFonts w:ascii="Arial" w:hAnsi="Arial" w:cs="Arial"/>
          <w:bCs/>
          <w:sz w:val="24"/>
          <w:szCs w:val="24"/>
        </w:rPr>
        <w:t xml:space="preserve"> </w:t>
      </w:r>
      <w:r w:rsidR="00E143FD" w:rsidRPr="00792D47">
        <w:rPr>
          <w:rFonts w:ascii="Arial" w:hAnsi="Arial" w:cs="Arial"/>
          <w:sz w:val="24"/>
          <w:szCs w:val="24"/>
        </w:rPr>
        <w:t>w systemie modułowym dla Nadleśnictw</w:t>
      </w:r>
      <w:r w:rsidR="00E143FD">
        <w:rPr>
          <w:rFonts w:ascii="Arial" w:hAnsi="Arial" w:cs="Arial"/>
          <w:sz w:val="24"/>
          <w:szCs w:val="24"/>
        </w:rPr>
        <w:t>a</w:t>
      </w:r>
      <w:r w:rsidR="00E143FD" w:rsidRPr="00792D47">
        <w:rPr>
          <w:rFonts w:ascii="Arial" w:hAnsi="Arial" w:cs="Arial"/>
          <w:sz w:val="24"/>
          <w:szCs w:val="24"/>
        </w:rPr>
        <w:t xml:space="preserve"> Kościan</w:t>
      </w:r>
      <w:r w:rsidR="00621613">
        <w:rPr>
          <w:rFonts w:ascii="Arial" w:hAnsi="Arial" w:cs="Arial"/>
          <w:sz w:val="24"/>
          <w:szCs w:val="24"/>
        </w:rPr>
        <w:t>, w m. Nowa Wieś</w:t>
      </w:r>
      <w:r w:rsidRPr="00F041B0">
        <w:rPr>
          <w:rFonts w:ascii="Arial" w:eastAsia="Arial" w:hAnsi="Arial" w:cs="Arial"/>
          <w:sz w:val="24"/>
          <w:szCs w:val="24"/>
          <w:lang w:eastAsia="zh-CN"/>
        </w:rPr>
        <w:t>.</w:t>
      </w:r>
    </w:p>
    <w:p w14:paraId="3C30C82E" w14:textId="77777777" w:rsidR="00274F98" w:rsidRPr="00F041B0" w:rsidRDefault="00274F98" w:rsidP="00BB2817">
      <w:pPr>
        <w:pStyle w:val="Akapitzlist"/>
        <w:ind w:left="709"/>
        <w:rPr>
          <w:rFonts w:ascii="Arial" w:eastAsia="Arial" w:hAnsi="Arial" w:cs="Arial"/>
          <w:sz w:val="24"/>
          <w:szCs w:val="24"/>
          <w:lang w:eastAsia="zh-CN"/>
        </w:rPr>
      </w:pPr>
      <w:r w:rsidRPr="00F041B0">
        <w:rPr>
          <w:rFonts w:ascii="Arial" w:eastAsia="Arial" w:hAnsi="Arial" w:cs="Arial"/>
          <w:sz w:val="24"/>
          <w:szCs w:val="24"/>
          <w:lang w:eastAsia="zh-CN"/>
        </w:rPr>
        <w:t>Zakres robót budowlanych obejmuje między innymi:</w:t>
      </w:r>
    </w:p>
    <w:p w14:paraId="0BE3F806" w14:textId="7D339EA4" w:rsidR="00621613" w:rsidRPr="00621613" w:rsidRDefault="00274F98" w:rsidP="00BB2817">
      <w:pPr>
        <w:pStyle w:val="Akapitzlist"/>
        <w:ind w:left="1134" w:hanging="425"/>
        <w:rPr>
          <w:rFonts w:ascii="Arial" w:eastAsia="Arial" w:hAnsi="Arial" w:cs="Arial"/>
          <w:sz w:val="24"/>
          <w:szCs w:val="24"/>
          <w:lang w:eastAsia="zh-CN"/>
        </w:rPr>
      </w:pPr>
      <w:r w:rsidRPr="00F041B0">
        <w:rPr>
          <w:rFonts w:ascii="Arial" w:eastAsia="Arial" w:hAnsi="Arial" w:cs="Arial"/>
          <w:sz w:val="24"/>
          <w:szCs w:val="24"/>
          <w:lang w:eastAsia="zh-CN"/>
        </w:rPr>
        <w:t>-</w:t>
      </w:r>
      <w:r w:rsidR="00621613">
        <w:rPr>
          <w:rFonts w:ascii="Arial" w:eastAsia="Arial" w:hAnsi="Arial" w:cs="Arial"/>
          <w:sz w:val="24"/>
          <w:szCs w:val="24"/>
          <w:lang w:eastAsia="zh-CN"/>
        </w:rPr>
        <w:t xml:space="preserve"> </w:t>
      </w:r>
      <w:r w:rsidR="00621613" w:rsidRPr="00621613">
        <w:rPr>
          <w:rFonts w:ascii="Arial" w:eastAsia="Arial" w:hAnsi="Arial" w:cs="Arial"/>
          <w:sz w:val="24"/>
          <w:szCs w:val="24"/>
          <w:lang w:eastAsia="zh-CN"/>
        </w:rPr>
        <w:t>roboty ziemne,</w:t>
      </w:r>
    </w:p>
    <w:p w14:paraId="43AEC42A" w14:textId="77777777" w:rsidR="00621613" w:rsidRPr="00621613" w:rsidRDefault="00621613" w:rsidP="00BB2817">
      <w:pPr>
        <w:pStyle w:val="Akapitzlist"/>
        <w:ind w:left="1134" w:hanging="425"/>
        <w:rPr>
          <w:rFonts w:ascii="Arial" w:eastAsia="Arial" w:hAnsi="Arial" w:cs="Arial"/>
          <w:sz w:val="24"/>
          <w:szCs w:val="24"/>
          <w:lang w:eastAsia="zh-CN"/>
        </w:rPr>
      </w:pPr>
      <w:r w:rsidRPr="00621613">
        <w:rPr>
          <w:rFonts w:ascii="Arial" w:eastAsia="Arial" w:hAnsi="Arial" w:cs="Arial"/>
          <w:sz w:val="24"/>
          <w:szCs w:val="24"/>
          <w:lang w:eastAsia="zh-CN"/>
        </w:rPr>
        <w:t>- roboty betoniarskie,</w:t>
      </w:r>
    </w:p>
    <w:p w14:paraId="22A84BC3" w14:textId="77777777" w:rsidR="00621613" w:rsidRPr="00621613" w:rsidRDefault="00621613" w:rsidP="00BB2817">
      <w:pPr>
        <w:pStyle w:val="Akapitzlist"/>
        <w:ind w:left="1134" w:hanging="425"/>
        <w:rPr>
          <w:rFonts w:ascii="Arial" w:eastAsia="Arial" w:hAnsi="Arial" w:cs="Arial"/>
          <w:sz w:val="24"/>
          <w:szCs w:val="24"/>
          <w:lang w:eastAsia="zh-CN"/>
        </w:rPr>
      </w:pPr>
      <w:r w:rsidRPr="00621613">
        <w:rPr>
          <w:rFonts w:ascii="Arial" w:eastAsia="Arial" w:hAnsi="Arial" w:cs="Arial"/>
          <w:sz w:val="24"/>
          <w:szCs w:val="24"/>
          <w:lang w:eastAsia="zh-CN"/>
        </w:rPr>
        <w:t>- roboty montażowe,</w:t>
      </w:r>
    </w:p>
    <w:p w14:paraId="2D6F3CC6" w14:textId="77777777" w:rsidR="00621613" w:rsidRPr="00621613" w:rsidRDefault="00621613" w:rsidP="00BB2817">
      <w:pPr>
        <w:pStyle w:val="Akapitzlist"/>
        <w:ind w:left="1134" w:hanging="425"/>
        <w:rPr>
          <w:rFonts w:ascii="Arial" w:eastAsia="Arial" w:hAnsi="Arial" w:cs="Arial"/>
          <w:sz w:val="24"/>
          <w:szCs w:val="24"/>
          <w:lang w:eastAsia="zh-CN"/>
        </w:rPr>
      </w:pPr>
      <w:r w:rsidRPr="00621613">
        <w:rPr>
          <w:rFonts w:ascii="Arial" w:eastAsia="Arial" w:hAnsi="Arial" w:cs="Arial"/>
          <w:sz w:val="24"/>
          <w:szCs w:val="24"/>
          <w:lang w:eastAsia="zh-CN"/>
        </w:rPr>
        <w:t>- roboty dekarskie,</w:t>
      </w:r>
    </w:p>
    <w:p w14:paraId="56336FFC" w14:textId="1F7B55F8" w:rsidR="0055734B" w:rsidRPr="00F041B0" w:rsidRDefault="00621613" w:rsidP="00BB2817">
      <w:pPr>
        <w:pStyle w:val="Akapitzlist"/>
        <w:ind w:left="1134" w:hanging="425"/>
        <w:rPr>
          <w:rFonts w:ascii="Arial" w:eastAsia="Arial" w:hAnsi="Arial" w:cs="Arial"/>
          <w:b/>
          <w:bCs/>
          <w:sz w:val="24"/>
          <w:szCs w:val="24"/>
          <w:lang w:eastAsia="zh-CN"/>
        </w:rPr>
      </w:pPr>
      <w:r w:rsidRPr="00621613">
        <w:rPr>
          <w:rFonts w:ascii="Arial" w:eastAsia="Arial" w:hAnsi="Arial" w:cs="Arial"/>
          <w:sz w:val="24"/>
          <w:szCs w:val="24"/>
          <w:lang w:eastAsia="zh-CN"/>
        </w:rPr>
        <w:t>- roboty instalacyjne.</w:t>
      </w:r>
    </w:p>
    <w:p w14:paraId="6344E1C5" w14:textId="34F00288" w:rsidR="0055734B" w:rsidRPr="00F041B0" w:rsidRDefault="0055734B" w:rsidP="004F2B78">
      <w:pPr>
        <w:pStyle w:val="Akapitzlist"/>
        <w:numPr>
          <w:ilvl w:val="3"/>
          <w:numId w:val="24"/>
        </w:numPr>
        <w:ind w:left="709" w:hanging="425"/>
        <w:rPr>
          <w:rFonts w:ascii="Arial" w:eastAsia="Arial" w:hAnsi="Arial" w:cs="Arial"/>
          <w:b/>
          <w:bCs/>
          <w:sz w:val="24"/>
          <w:szCs w:val="24"/>
          <w:lang w:eastAsia="zh-CN"/>
        </w:rPr>
      </w:pPr>
      <w:r w:rsidRPr="00F041B0">
        <w:rPr>
          <w:rFonts w:ascii="Arial" w:eastAsia="Arial" w:hAnsi="Arial" w:cs="Arial"/>
          <w:b/>
          <w:bCs/>
          <w:sz w:val="24"/>
          <w:szCs w:val="24"/>
          <w:lang w:eastAsia="zh-CN"/>
        </w:rPr>
        <w:t xml:space="preserve">Część 2: </w:t>
      </w:r>
      <w:r w:rsidR="00E143FD" w:rsidRPr="000425F2">
        <w:rPr>
          <w:rFonts w:ascii="Arial" w:eastAsia="Arial" w:hAnsi="Arial" w:cs="Arial"/>
          <w:b/>
          <w:sz w:val="24"/>
          <w:szCs w:val="24"/>
          <w:lang w:eastAsia="zh-CN"/>
        </w:rPr>
        <w:t xml:space="preserve">Budowa </w:t>
      </w:r>
      <w:r w:rsidR="00E143FD" w:rsidRPr="000425F2">
        <w:rPr>
          <w:rFonts w:ascii="Arial" w:hAnsi="Arial" w:cs="Arial"/>
          <w:b/>
          <w:bCs/>
          <w:sz w:val="24"/>
          <w:szCs w:val="24"/>
          <w:lang w:eastAsia="pl-PL"/>
        </w:rPr>
        <w:t>podwójnej kancelarii, w m. Roszki (Nadleśnictwo Krotoszyn)</w:t>
      </w:r>
      <w:r w:rsidRPr="00F041B0">
        <w:rPr>
          <w:rFonts w:ascii="Arial" w:eastAsia="Arial" w:hAnsi="Arial" w:cs="Arial"/>
          <w:b/>
          <w:bCs/>
          <w:sz w:val="24"/>
          <w:szCs w:val="24"/>
          <w:lang w:eastAsia="zh-CN"/>
        </w:rPr>
        <w:t>:</w:t>
      </w:r>
    </w:p>
    <w:p w14:paraId="595EF92D" w14:textId="2EF0DF12" w:rsidR="00621613" w:rsidRPr="00621613" w:rsidRDefault="00621613" w:rsidP="00BB2817">
      <w:pPr>
        <w:ind w:left="709"/>
        <w:rPr>
          <w:rFonts w:ascii="Arial" w:eastAsia="Arial" w:hAnsi="Arial" w:cs="Arial"/>
          <w:sz w:val="24"/>
          <w:szCs w:val="24"/>
          <w:lang w:eastAsia="zh-CN"/>
        </w:rPr>
      </w:pPr>
      <w:r w:rsidRPr="00621613">
        <w:rPr>
          <w:rFonts w:ascii="Arial" w:eastAsia="Arial" w:hAnsi="Arial" w:cs="Arial"/>
          <w:sz w:val="24"/>
          <w:szCs w:val="24"/>
          <w:lang w:eastAsia="zh-CN"/>
        </w:rPr>
        <w:t xml:space="preserve">Zakres zadania obejmuje budowę </w:t>
      </w:r>
      <w:r w:rsidRPr="00621613">
        <w:rPr>
          <w:rFonts w:ascii="Arial" w:hAnsi="Arial" w:cs="Arial"/>
          <w:bCs/>
          <w:sz w:val="24"/>
          <w:szCs w:val="24"/>
        </w:rPr>
        <w:t xml:space="preserve">budynku o funkcji administracyjno-biurowej o powierzchni zabudowy </w:t>
      </w:r>
      <w:r>
        <w:rPr>
          <w:rFonts w:ascii="Arial" w:hAnsi="Arial" w:cs="Arial"/>
          <w:sz w:val="24"/>
          <w:szCs w:val="24"/>
          <w:lang w:eastAsia="pl-PL"/>
        </w:rPr>
        <w:t>70</w:t>
      </w:r>
      <w:r w:rsidRPr="00621613">
        <w:rPr>
          <w:rFonts w:ascii="Arial" w:hAnsi="Arial" w:cs="Arial"/>
          <w:sz w:val="24"/>
          <w:szCs w:val="24"/>
          <w:lang w:eastAsia="pl-PL"/>
        </w:rPr>
        <w:t>,00 m</w:t>
      </w:r>
      <w:r>
        <w:rPr>
          <w:rFonts w:ascii="Arial" w:hAnsi="Arial" w:cs="Arial"/>
          <w:sz w:val="24"/>
          <w:szCs w:val="24"/>
          <w:vertAlign w:val="superscript"/>
          <w:lang w:eastAsia="pl-PL"/>
        </w:rPr>
        <w:t>2</w:t>
      </w:r>
      <w:r>
        <w:rPr>
          <w:rFonts w:ascii="Arial" w:hAnsi="Arial" w:cs="Arial"/>
          <w:sz w:val="24"/>
          <w:szCs w:val="24"/>
          <w:lang w:eastAsia="pl-PL"/>
        </w:rPr>
        <w:t xml:space="preserve"> </w:t>
      </w:r>
      <w:r w:rsidRPr="00621613">
        <w:rPr>
          <w:rFonts w:ascii="Arial" w:hAnsi="Arial" w:cs="Arial"/>
          <w:bCs/>
          <w:sz w:val="24"/>
          <w:szCs w:val="24"/>
        </w:rPr>
        <w:t xml:space="preserve">wraz z niezbędnym zapleczem </w:t>
      </w:r>
      <w:r w:rsidRPr="00621613">
        <w:rPr>
          <w:rFonts w:ascii="Arial" w:hAnsi="Arial" w:cs="Arial"/>
          <w:bCs/>
          <w:sz w:val="24"/>
          <w:szCs w:val="24"/>
        </w:rPr>
        <w:lastRenderedPageBreak/>
        <w:t xml:space="preserve">socjalnogospodarczym, infrastrukturą zasilającą oraz zewnętrznymi elementami zagospodarowania terenu </w:t>
      </w:r>
      <w:r w:rsidRPr="00621613">
        <w:rPr>
          <w:rFonts w:ascii="Arial" w:hAnsi="Arial" w:cs="Arial"/>
          <w:sz w:val="24"/>
          <w:szCs w:val="24"/>
        </w:rPr>
        <w:t xml:space="preserve">w systemie modułowym dla Nadleśnictwa </w:t>
      </w:r>
      <w:r>
        <w:rPr>
          <w:rFonts w:ascii="Arial" w:hAnsi="Arial" w:cs="Arial"/>
          <w:sz w:val="24"/>
          <w:szCs w:val="24"/>
        </w:rPr>
        <w:t>Krotoszyn, w m. Roszki</w:t>
      </w:r>
      <w:r w:rsidRPr="00621613">
        <w:rPr>
          <w:rFonts w:ascii="Arial" w:eastAsia="Arial" w:hAnsi="Arial" w:cs="Arial"/>
          <w:sz w:val="24"/>
          <w:szCs w:val="24"/>
          <w:lang w:eastAsia="zh-CN"/>
        </w:rPr>
        <w:t>.</w:t>
      </w:r>
    </w:p>
    <w:p w14:paraId="5B198A25" w14:textId="77777777" w:rsidR="00621613" w:rsidRPr="00F041B0" w:rsidRDefault="00621613" w:rsidP="00BB2817">
      <w:pPr>
        <w:pStyle w:val="Akapitzlist"/>
        <w:ind w:left="709"/>
        <w:rPr>
          <w:rFonts w:ascii="Arial" w:eastAsia="Arial" w:hAnsi="Arial" w:cs="Arial"/>
          <w:sz w:val="24"/>
          <w:szCs w:val="24"/>
          <w:lang w:eastAsia="zh-CN"/>
        </w:rPr>
      </w:pPr>
      <w:r w:rsidRPr="00F041B0">
        <w:rPr>
          <w:rFonts w:ascii="Arial" w:eastAsia="Arial" w:hAnsi="Arial" w:cs="Arial"/>
          <w:sz w:val="24"/>
          <w:szCs w:val="24"/>
          <w:lang w:eastAsia="zh-CN"/>
        </w:rPr>
        <w:t>Zakres robót budowlanych obejmuje między innymi:</w:t>
      </w:r>
    </w:p>
    <w:p w14:paraId="7DD58734" w14:textId="77777777" w:rsidR="00621613" w:rsidRPr="00621613" w:rsidRDefault="00621613" w:rsidP="00BB2817">
      <w:pPr>
        <w:pStyle w:val="Akapitzlist"/>
        <w:ind w:left="1134" w:hanging="425"/>
        <w:rPr>
          <w:rFonts w:ascii="Arial" w:eastAsia="Arial" w:hAnsi="Arial" w:cs="Arial"/>
          <w:sz w:val="24"/>
          <w:szCs w:val="24"/>
          <w:lang w:eastAsia="zh-CN"/>
        </w:rPr>
      </w:pPr>
      <w:r w:rsidRPr="00F041B0">
        <w:rPr>
          <w:rFonts w:ascii="Arial" w:eastAsia="Arial" w:hAnsi="Arial" w:cs="Arial"/>
          <w:sz w:val="24"/>
          <w:szCs w:val="24"/>
          <w:lang w:eastAsia="zh-CN"/>
        </w:rPr>
        <w:t>-</w:t>
      </w:r>
      <w:r>
        <w:rPr>
          <w:rFonts w:ascii="Arial" w:eastAsia="Arial" w:hAnsi="Arial" w:cs="Arial"/>
          <w:sz w:val="24"/>
          <w:szCs w:val="24"/>
          <w:lang w:eastAsia="zh-CN"/>
        </w:rPr>
        <w:t xml:space="preserve"> </w:t>
      </w:r>
      <w:r w:rsidRPr="00621613">
        <w:rPr>
          <w:rFonts w:ascii="Arial" w:eastAsia="Arial" w:hAnsi="Arial" w:cs="Arial"/>
          <w:sz w:val="24"/>
          <w:szCs w:val="24"/>
          <w:lang w:eastAsia="zh-CN"/>
        </w:rPr>
        <w:t>roboty ziemne,</w:t>
      </w:r>
    </w:p>
    <w:p w14:paraId="03B0C6F6" w14:textId="77777777" w:rsidR="00621613" w:rsidRPr="00621613" w:rsidRDefault="00621613" w:rsidP="00BB2817">
      <w:pPr>
        <w:pStyle w:val="Akapitzlist"/>
        <w:ind w:left="1134" w:hanging="425"/>
        <w:rPr>
          <w:rFonts w:ascii="Arial" w:eastAsia="Arial" w:hAnsi="Arial" w:cs="Arial"/>
          <w:sz w:val="24"/>
          <w:szCs w:val="24"/>
          <w:lang w:eastAsia="zh-CN"/>
        </w:rPr>
      </w:pPr>
      <w:r w:rsidRPr="00621613">
        <w:rPr>
          <w:rFonts w:ascii="Arial" w:eastAsia="Arial" w:hAnsi="Arial" w:cs="Arial"/>
          <w:sz w:val="24"/>
          <w:szCs w:val="24"/>
          <w:lang w:eastAsia="zh-CN"/>
        </w:rPr>
        <w:t>- roboty betoniarskie,</w:t>
      </w:r>
    </w:p>
    <w:p w14:paraId="2FCD8297" w14:textId="77777777" w:rsidR="00621613" w:rsidRPr="00621613" w:rsidRDefault="00621613" w:rsidP="00BB2817">
      <w:pPr>
        <w:pStyle w:val="Akapitzlist"/>
        <w:ind w:left="1134" w:hanging="425"/>
        <w:rPr>
          <w:rFonts w:ascii="Arial" w:eastAsia="Arial" w:hAnsi="Arial" w:cs="Arial"/>
          <w:sz w:val="24"/>
          <w:szCs w:val="24"/>
          <w:lang w:eastAsia="zh-CN"/>
        </w:rPr>
      </w:pPr>
      <w:r w:rsidRPr="00621613">
        <w:rPr>
          <w:rFonts w:ascii="Arial" w:eastAsia="Arial" w:hAnsi="Arial" w:cs="Arial"/>
          <w:sz w:val="24"/>
          <w:szCs w:val="24"/>
          <w:lang w:eastAsia="zh-CN"/>
        </w:rPr>
        <w:t>- roboty montażowe,</w:t>
      </w:r>
    </w:p>
    <w:p w14:paraId="7A17AFAC" w14:textId="77777777" w:rsidR="00621613" w:rsidRPr="00621613" w:rsidRDefault="00621613" w:rsidP="00BB2817">
      <w:pPr>
        <w:pStyle w:val="Akapitzlist"/>
        <w:ind w:left="1134" w:hanging="425"/>
        <w:rPr>
          <w:rFonts w:ascii="Arial" w:eastAsia="Arial" w:hAnsi="Arial" w:cs="Arial"/>
          <w:sz w:val="24"/>
          <w:szCs w:val="24"/>
          <w:lang w:eastAsia="zh-CN"/>
        </w:rPr>
      </w:pPr>
      <w:r w:rsidRPr="00621613">
        <w:rPr>
          <w:rFonts w:ascii="Arial" w:eastAsia="Arial" w:hAnsi="Arial" w:cs="Arial"/>
          <w:sz w:val="24"/>
          <w:szCs w:val="24"/>
          <w:lang w:eastAsia="zh-CN"/>
        </w:rPr>
        <w:t>- roboty dekarskie,</w:t>
      </w:r>
    </w:p>
    <w:p w14:paraId="74E85DDD" w14:textId="4382D0EF" w:rsidR="00D2744D" w:rsidRPr="00621613" w:rsidRDefault="00621613" w:rsidP="00BB2817">
      <w:pPr>
        <w:pStyle w:val="Akapitzlist"/>
        <w:ind w:left="1134" w:hanging="425"/>
        <w:rPr>
          <w:rFonts w:ascii="Arial" w:eastAsia="Arial" w:hAnsi="Arial" w:cs="Arial"/>
          <w:b/>
          <w:bCs/>
          <w:sz w:val="24"/>
          <w:szCs w:val="24"/>
          <w:lang w:eastAsia="zh-CN"/>
        </w:rPr>
      </w:pPr>
      <w:r w:rsidRPr="00621613">
        <w:rPr>
          <w:rFonts w:ascii="Arial" w:eastAsia="Arial" w:hAnsi="Arial" w:cs="Arial"/>
          <w:sz w:val="24"/>
          <w:szCs w:val="24"/>
          <w:lang w:eastAsia="zh-CN"/>
        </w:rPr>
        <w:t>- roboty instalacyjne.</w:t>
      </w:r>
    </w:p>
    <w:p w14:paraId="7FC02068" w14:textId="6C1DFDE4" w:rsidR="0055734B" w:rsidRPr="00F041B0" w:rsidRDefault="0055734B" w:rsidP="004F2B78">
      <w:pPr>
        <w:pStyle w:val="Akapitzlist"/>
        <w:numPr>
          <w:ilvl w:val="3"/>
          <w:numId w:val="24"/>
        </w:numPr>
        <w:ind w:left="709" w:hanging="425"/>
        <w:rPr>
          <w:rFonts w:ascii="Arial" w:eastAsia="Arial" w:hAnsi="Arial" w:cs="Arial"/>
          <w:b/>
          <w:bCs/>
          <w:sz w:val="24"/>
          <w:szCs w:val="24"/>
          <w:lang w:eastAsia="zh-CN"/>
        </w:rPr>
      </w:pPr>
      <w:r w:rsidRPr="00F041B0">
        <w:rPr>
          <w:rFonts w:ascii="Arial" w:eastAsia="Arial" w:hAnsi="Arial" w:cs="Arial"/>
          <w:b/>
          <w:bCs/>
          <w:sz w:val="24"/>
          <w:szCs w:val="24"/>
          <w:lang w:eastAsia="zh-CN"/>
        </w:rPr>
        <w:t xml:space="preserve">Część 3: </w:t>
      </w:r>
      <w:r w:rsidR="00E143FD" w:rsidRPr="000425F2">
        <w:rPr>
          <w:rFonts w:ascii="Arial" w:eastAsia="Arial" w:hAnsi="Arial" w:cs="Arial"/>
          <w:b/>
          <w:sz w:val="24"/>
          <w:szCs w:val="24"/>
          <w:lang w:eastAsia="zh-CN"/>
        </w:rPr>
        <w:t xml:space="preserve">Budowa </w:t>
      </w:r>
      <w:r w:rsidR="00E143FD" w:rsidRPr="000425F2">
        <w:rPr>
          <w:rFonts w:ascii="Arial" w:hAnsi="Arial" w:cs="Arial"/>
          <w:b/>
          <w:bCs/>
          <w:sz w:val="24"/>
          <w:szCs w:val="24"/>
          <w:lang w:eastAsia="pl-PL"/>
        </w:rPr>
        <w:t>potrójnej kancelarii, zlokalizowanej w m. Zgorzelec (Nadleśnictwo Syców)</w:t>
      </w:r>
      <w:r w:rsidRPr="00F041B0">
        <w:rPr>
          <w:rFonts w:ascii="Arial" w:eastAsia="Arial" w:hAnsi="Arial" w:cs="Arial"/>
          <w:b/>
          <w:bCs/>
          <w:sz w:val="24"/>
          <w:szCs w:val="24"/>
          <w:lang w:eastAsia="zh-CN"/>
        </w:rPr>
        <w:t>:</w:t>
      </w:r>
    </w:p>
    <w:p w14:paraId="2EF69C93" w14:textId="71E3D74A" w:rsidR="00621613" w:rsidRPr="00621613" w:rsidRDefault="00621613" w:rsidP="00BB2817">
      <w:pPr>
        <w:ind w:left="709"/>
        <w:rPr>
          <w:rFonts w:ascii="Arial" w:eastAsia="Arial" w:hAnsi="Arial" w:cs="Arial"/>
          <w:sz w:val="24"/>
          <w:szCs w:val="24"/>
          <w:lang w:eastAsia="zh-CN"/>
        </w:rPr>
      </w:pPr>
      <w:r w:rsidRPr="00621613">
        <w:rPr>
          <w:rFonts w:ascii="Arial" w:eastAsia="Arial" w:hAnsi="Arial" w:cs="Arial"/>
          <w:sz w:val="24"/>
          <w:szCs w:val="24"/>
          <w:lang w:eastAsia="zh-CN"/>
        </w:rPr>
        <w:t xml:space="preserve">Zakres zadania obejmuje budowę </w:t>
      </w:r>
      <w:r w:rsidRPr="00621613">
        <w:rPr>
          <w:rFonts w:ascii="Arial" w:hAnsi="Arial" w:cs="Arial"/>
          <w:bCs/>
          <w:sz w:val="24"/>
          <w:szCs w:val="24"/>
        </w:rPr>
        <w:t xml:space="preserve">budynku o funkcji administracyjno-biurowej o powierzchni zabudowy </w:t>
      </w:r>
      <w:r w:rsidRPr="00621613">
        <w:rPr>
          <w:rFonts w:ascii="Arial" w:hAnsi="Arial" w:cs="Arial"/>
          <w:sz w:val="24"/>
          <w:szCs w:val="24"/>
          <w:lang w:eastAsia="pl-PL"/>
        </w:rPr>
        <w:t>85,00 m</w:t>
      </w:r>
      <w:r>
        <w:rPr>
          <w:rFonts w:ascii="Arial" w:hAnsi="Arial" w:cs="Arial"/>
          <w:sz w:val="24"/>
          <w:szCs w:val="24"/>
          <w:vertAlign w:val="superscript"/>
          <w:lang w:eastAsia="pl-PL"/>
        </w:rPr>
        <w:t>2</w:t>
      </w:r>
      <w:r>
        <w:rPr>
          <w:rFonts w:ascii="Arial" w:hAnsi="Arial" w:cs="Arial"/>
          <w:sz w:val="24"/>
          <w:szCs w:val="24"/>
          <w:lang w:eastAsia="pl-PL"/>
        </w:rPr>
        <w:t xml:space="preserve"> </w:t>
      </w:r>
      <w:r w:rsidRPr="00621613">
        <w:rPr>
          <w:rFonts w:ascii="Arial" w:hAnsi="Arial" w:cs="Arial"/>
          <w:bCs/>
          <w:sz w:val="24"/>
          <w:szCs w:val="24"/>
        </w:rPr>
        <w:t xml:space="preserve">wraz z niezbędnym zapleczem socjalnogospodarczym, infrastrukturą zasilającą oraz zewnętrznymi elementami zagospodarowania terenu </w:t>
      </w:r>
      <w:r w:rsidRPr="00621613">
        <w:rPr>
          <w:rFonts w:ascii="Arial" w:hAnsi="Arial" w:cs="Arial"/>
          <w:sz w:val="24"/>
          <w:szCs w:val="24"/>
        </w:rPr>
        <w:t>w systemie modułowym</w:t>
      </w:r>
      <w:r>
        <w:rPr>
          <w:rFonts w:ascii="Arial" w:hAnsi="Arial" w:cs="Arial"/>
          <w:sz w:val="24"/>
          <w:szCs w:val="24"/>
        </w:rPr>
        <w:t xml:space="preserve"> </w:t>
      </w:r>
      <w:r w:rsidRPr="00621613">
        <w:rPr>
          <w:rFonts w:ascii="Arial" w:hAnsi="Arial" w:cs="Arial"/>
          <w:sz w:val="24"/>
          <w:szCs w:val="24"/>
        </w:rPr>
        <w:t xml:space="preserve">dla Nadleśnictwa </w:t>
      </w:r>
      <w:r>
        <w:rPr>
          <w:rFonts w:ascii="Arial" w:hAnsi="Arial" w:cs="Arial"/>
          <w:sz w:val="24"/>
          <w:szCs w:val="24"/>
        </w:rPr>
        <w:t>Syców w m.Zgorzelec</w:t>
      </w:r>
      <w:r w:rsidRPr="00621613">
        <w:rPr>
          <w:rFonts w:ascii="Arial" w:eastAsia="Arial" w:hAnsi="Arial" w:cs="Arial"/>
          <w:sz w:val="24"/>
          <w:szCs w:val="24"/>
          <w:lang w:eastAsia="zh-CN"/>
        </w:rPr>
        <w:t>.</w:t>
      </w:r>
    </w:p>
    <w:p w14:paraId="4FCC2D28" w14:textId="77777777" w:rsidR="00621613" w:rsidRPr="00F041B0" w:rsidRDefault="00621613" w:rsidP="00BB2817">
      <w:pPr>
        <w:pStyle w:val="Akapitzlist"/>
        <w:ind w:left="709"/>
        <w:rPr>
          <w:rFonts w:ascii="Arial" w:eastAsia="Arial" w:hAnsi="Arial" w:cs="Arial"/>
          <w:sz w:val="24"/>
          <w:szCs w:val="24"/>
          <w:lang w:eastAsia="zh-CN"/>
        </w:rPr>
      </w:pPr>
      <w:r w:rsidRPr="00F041B0">
        <w:rPr>
          <w:rFonts w:ascii="Arial" w:eastAsia="Arial" w:hAnsi="Arial" w:cs="Arial"/>
          <w:sz w:val="24"/>
          <w:szCs w:val="24"/>
          <w:lang w:eastAsia="zh-CN"/>
        </w:rPr>
        <w:t>Zakres robót budowlanych obejmuje między innymi:</w:t>
      </w:r>
    </w:p>
    <w:p w14:paraId="66ED2AD9" w14:textId="77777777" w:rsidR="00621613" w:rsidRPr="00621613" w:rsidRDefault="00621613" w:rsidP="00BB2817">
      <w:pPr>
        <w:pStyle w:val="Akapitzlist"/>
        <w:ind w:left="1134" w:hanging="425"/>
        <w:rPr>
          <w:rFonts w:ascii="Arial" w:eastAsia="Arial" w:hAnsi="Arial" w:cs="Arial"/>
          <w:sz w:val="24"/>
          <w:szCs w:val="24"/>
          <w:lang w:eastAsia="zh-CN"/>
        </w:rPr>
      </w:pPr>
      <w:r w:rsidRPr="00F041B0">
        <w:rPr>
          <w:rFonts w:ascii="Arial" w:eastAsia="Arial" w:hAnsi="Arial" w:cs="Arial"/>
          <w:sz w:val="24"/>
          <w:szCs w:val="24"/>
          <w:lang w:eastAsia="zh-CN"/>
        </w:rPr>
        <w:t>-</w:t>
      </w:r>
      <w:r>
        <w:rPr>
          <w:rFonts w:ascii="Arial" w:eastAsia="Arial" w:hAnsi="Arial" w:cs="Arial"/>
          <w:sz w:val="24"/>
          <w:szCs w:val="24"/>
          <w:lang w:eastAsia="zh-CN"/>
        </w:rPr>
        <w:t xml:space="preserve"> </w:t>
      </w:r>
      <w:r w:rsidRPr="00621613">
        <w:rPr>
          <w:rFonts w:ascii="Arial" w:eastAsia="Arial" w:hAnsi="Arial" w:cs="Arial"/>
          <w:sz w:val="24"/>
          <w:szCs w:val="24"/>
          <w:lang w:eastAsia="zh-CN"/>
        </w:rPr>
        <w:t>roboty ziemne,</w:t>
      </w:r>
    </w:p>
    <w:p w14:paraId="3391C670" w14:textId="77777777" w:rsidR="00621613" w:rsidRPr="00621613" w:rsidRDefault="00621613" w:rsidP="00BB2817">
      <w:pPr>
        <w:pStyle w:val="Akapitzlist"/>
        <w:ind w:left="1134" w:hanging="425"/>
        <w:rPr>
          <w:rFonts w:ascii="Arial" w:eastAsia="Arial" w:hAnsi="Arial" w:cs="Arial"/>
          <w:sz w:val="24"/>
          <w:szCs w:val="24"/>
          <w:lang w:eastAsia="zh-CN"/>
        </w:rPr>
      </w:pPr>
      <w:r w:rsidRPr="00621613">
        <w:rPr>
          <w:rFonts w:ascii="Arial" w:eastAsia="Arial" w:hAnsi="Arial" w:cs="Arial"/>
          <w:sz w:val="24"/>
          <w:szCs w:val="24"/>
          <w:lang w:eastAsia="zh-CN"/>
        </w:rPr>
        <w:t>- roboty betoniarskie,</w:t>
      </w:r>
    </w:p>
    <w:p w14:paraId="7A7676F9" w14:textId="77777777" w:rsidR="00621613" w:rsidRPr="00621613" w:rsidRDefault="00621613" w:rsidP="00BB2817">
      <w:pPr>
        <w:pStyle w:val="Akapitzlist"/>
        <w:ind w:left="1134" w:hanging="425"/>
        <w:rPr>
          <w:rFonts w:ascii="Arial" w:eastAsia="Arial" w:hAnsi="Arial" w:cs="Arial"/>
          <w:sz w:val="24"/>
          <w:szCs w:val="24"/>
          <w:lang w:eastAsia="zh-CN"/>
        </w:rPr>
      </w:pPr>
      <w:r w:rsidRPr="00621613">
        <w:rPr>
          <w:rFonts w:ascii="Arial" w:eastAsia="Arial" w:hAnsi="Arial" w:cs="Arial"/>
          <w:sz w:val="24"/>
          <w:szCs w:val="24"/>
          <w:lang w:eastAsia="zh-CN"/>
        </w:rPr>
        <w:t>- roboty montażowe,</w:t>
      </w:r>
    </w:p>
    <w:p w14:paraId="2DBF28D1" w14:textId="77777777" w:rsidR="00621613" w:rsidRPr="00621613" w:rsidRDefault="00621613" w:rsidP="00BB2817">
      <w:pPr>
        <w:pStyle w:val="Akapitzlist"/>
        <w:ind w:left="1134" w:hanging="425"/>
        <w:rPr>
          <w:rFonts w:ascii="Arial" w:eastAsia="Arial" w:hAnsi="Arial" w:cs="Arial"/>
          <w:sz w:val="24"/>
          <w:szCs w:val="24"/>
          <w:lang w:eastAsia="zh-CN"/>
        </w:rPr>
      </w:pPr>
      <w:r w:rsidRPr="00621613">
        <w:rPr>
          <w:rFonts w:ascii="Arial" w:eastAsia="Arial" w:hAnsi="Arial" w:cs="Arial"/>
          <w:sz w:val="24"/>
          <w:szCs w:val="24"/>
          <w:lang w:eastAsia="zh-CN"/>
        </w:rPr>
        <w:t>- roboty dekarskie,</w:t>
      </w:r>
    </w:p>
    <w:p w14:paraId="198DA53B" w14:textId="77777777" w:rsidR="00621613" w:rsidRPr="00F041B0" w:rsidRDefault="00621613" w:rsidP="00BB2817">
      <w:pPr>
        <w:pStyle w:val="Akapitzlist"/>
        <w:ind w:left="1134" w:hanging="425"/>
        <w:rPr>
          <w:rFonts w:ascii="Arial" w:eastAsia="Arial" w:hAnsi="Arial" w:cs="Arial"/>
          <w:b/>
          <w:bCs/>
          <w:sz w:val="24"/>
          <w:szCs w:val="24"/>
          <w:lang w:eastAsia="zh-CN"/>
        </w:rPr>
      </w:pPr>
      <w:r w:rsidRPr="00621613">
        <w:rPr>
          <w:rFonts w:ascii="Arial" w:eastAsia="Arial" w:hAnsi="Arial" w:cs="Arial"/>
          <w:sz w:val="24"/>
          <w:szCs w:val="24"/>
          <w:lang w:eastAsia="zh-CN"/>
        </w:rPr>
        <w:t>- roboty instalacyjne.</w:t>
      </w:r>
    </w:p>
    <w:p w14:paraId="5B4170A0" w14:textId="71A966F6" w:rsidR="009162C5" w:rsidRPr="00F041B0" w:rsidRDefault="009162C5" w:rsidP="00BB2817">
      <w:pPr>
        <w:ind w:left="709"/>
        <w:rPr>
          <w:rFonts w:ascii="Arial" w:hAnsi="Arial" w:cs="Arial"/>
          <w:sz w:val="24"/>
          <w:szCs w:val="24"/>
          <w:lang w:eastAsia="pl-PL"/>
        </w:rPr>
      </w:pPr>
    </w:p>
    <w:p w14:paraId="0A75BD9D" w14:textId="2DAEFF20" w:rsidR="00FC297E" w:rsidRPr="00F041B0" w:rsidRDefault="00AE767B" w:rsidP="00767F6D">
      <w:pPr>
        <w:pStyle w:val="Akapitzlist"/>
        <w:numPr>
          <w:ilvl w:val="1"/>
          <w:numId w:val="53"/>
        </w:numPr>
        <w:spacing w:before="120" w:after="240"/>
        <w:ind w:left="709" w:hanging="709"/>
        <w:jc w:val="both"/>
        <w:rPr>
          <w:rFonts w:ascii="Arial" w:eastAsia="Arial" w:hAnsi="Arial" w:cs="Arial"/>
          <w:bCs/>
          <w:sz w:val="24"/>
          <w:szCs w:val="24"/>
          <w:lang w:eastAsia="zh-CN"/>
        </w:rPr>
      </w:pPr>
      <w:r w:rsidRPr="00F041B0">
        <w:rPr>
          <w:rFonts w:ascii="Arial" w:hAnsi="Arial" w:cs="Arial"/>
          <w:bCs/>
          <w:sz w:val="24"/>
          <w:szCs w:val="24"/>
        </w:rPr>
        <w:t xml:space="preserve">Zamawiający </w:t>
      </w:r>
      <w:r w:rsidR="00D2744D" w:rsidRPr="00F041B0">
        <w:rPr>
          <w:rFonts w:ascii="Arial" w:hAnsi="Arial" w:cs="Arial"/>
          <w:bCs/>
          <w:sz w:val="24"/>
          <w:szCs w:val="24"/>
        </w:rPr>
        <w:t xml:space="preserve">wymaga udzielenia na wykonany przedmiot umowy </w:t>
      </w:r>
      <w:r w:rsidR="00D2744D" w:rsidRPr="00F041B0">
        <w:rPr>
          <w:rFonts w:ascii="Arial" w:hAnsi="Arial" w:cs="Arial"/>
          <w:b/>
          <w:sz w:val="24"/>
          <w:szCs w:val="24"/>
        </w:rPr>
        <w:t>gwarancji jakości</w:t>
      </w:r>
      <w:r w:rsidR="00D2744D" w:rsidRPr="00F041B0">
        <w:rPr>
          <w:rFonts w:ascii="Arial" w:hAnsi="Arial" w:cs="Arial"/>
          <w:bCs/>
          <w:sz w:val="24"/>
          <w:szCs w:val="24"/>
        </w:rPr>
        <w:t xml:space="preserve"> za wady na okres </w:t>
      </w:r>
      <w:r w:rsidR="00D2744D" w:rsidRPr="00F041B0">
        <w:rPr>
          <w:rFonts w:ascii="Arial" w:hAnsi="Arial" w:cs="Arial"/>
          <w:b/>
          <w:sz w:val="24"/>
          <w:szCs w:val="24"/>
        </w:rPr>
        <w:t>minimum 36 miesięcy</w:t>
      </w:r>
      <w:r w:rsidR="00D2744D" w:rsidRPr="00F041B0">
        <w:rPr>
          <w:rFonts w:ascii="Arial" w:hAnsi="Arial" w:cs="Arial"/>
          <w:bCs/>
          <w:sz w:val="24"/>
          <w:szCs w:val="24"/>
        </w:rPr>
        <w:t xml:space="preserve"> od dnia odbioru końcowego robót. </w:t>
      </w:r>
      <w:r w:rsidR="00D2744D" w:rsidRPr="00F041B0">
        <w:rPr>
          <w:rFonts w:ascii="Arial" w:hAnsi="Arial" w:cs="Arial"/>
          <w:sz w:val="24"/>
          <w:szCs w:val="24"/>
        </w:rPr>
        <w:t>Wymagany okres rękojmi za wady na wykonany przedmiot umowy wynosi 60 m-cy od dnia odbioru końcowego robót.</w:t>
      </w:r>
    </w:p>
    <w:p w14:paraId="7817170C" w14:textId="28E0424A" w:rsidR="005425EA" w:rsidRPr="00F041B0" w:rsidRDefault="005425EA" w:rsidP="00767F6D">
      <w:pPr>
        <w:pStyle w:val="Akapitzlist"/>
        <w:numPr>
          <w:ilvl w:val="1"/>
          <w:numId w:val="53"/>
        </w:numPr>
        <w:spacing w:before="120"/>
        <w:ind w:left="709" w:hanging="709"/>
        <w:rPr>
          <w:rFonts w:ascii="Arial" w:hAnsi="Arial" w:cs="Arial"/>
          <w:bCs/>
          <w:sz w:val="24"/>
          <w:szCs w:val="24"/>
        </w:rPr>
      </w:pPr>
      <w:r w:rsidRPr="00F041B0">
        <w:rPr>
          <w:rFonts w:ascii="Arial" w:hAnsi="Arial" w:cs="Arial"/>
          <w:bCs/>
          <w:sz w:val="24"/>
          <w:szCs w:val="24"/>
        </w:rPr>
        <w:t>Nazwy i kody dotyczące przedmiotu zamówienia określone zgodnie ze Wspólnym Słownikiem Zamówień (CPV):</w:t>
      </w:r>
    </w:p>
    <w:p w14:paraId="01F10C59" w14:textId="177360DE" w:rsidR="0095005E" w:rsidRPr="00F041B0" w:rsidRDefault="0095005E" w:rsidP="00BB2817">
      <w:pPr>
        <w:pStyle w:val="p1"/>
        <w:ind w:left="709"/>
        <w:rPr>
          <w:sz w:val="24"/>
          <w:szCs w:val="24"/>
        </w:rPr>
      </w:pPr>
    </w:p>
    <w:p w14:paraId="77B165D2" w14:textId="6C87015C" w:rsidR="0095005E" w:rsidRPr="00BB2817" w:rsidRDefault="0095005E" w:rsidP="00BB2817">
      <w:pPr>
        <w:pStyle w:val="p1"/>
        <w:ind w:left="360"/>
        <w:rPr>
          <w:sz w:val="24"/>
          <w:szCs w:val="24"/>
        </w:rPr>
      </w:pPr>
      <w:r w:rsidRPr="00F041B0">
        <w:rPr>
          <w:sz w:val="24"/>
          <w:szCs w:val="24"/>
        </w:rPr>
        <w:t xml:space="preserve">     </w:t>
      </w:r>
      <w:r w:rsidRPr="00BB2817">
        <w:rPr>
          <w:sz w:val="24"/>
          <w:szCs w:val="24"/>
        </w:rPr>
        <w:t>45000000-7 Roboty budowlane</w:t>
      </w:r>
    </w:p>
    <w:p w14:paraId="37221A23" w14:textId="74FC863B" w:rsidR="00BB2817" w:rsidRPr="00BB2817" w:rsidRDefault="00BB2817" w:rsidP="00BB2817">
      <w:pPr>
        <w:widowControl w:val="0"/>
        <w:suppressAutoHyphens w:val="0"/>
        <w:ind w:left="709"/>
        <w:rPr>
          <w:rFonts w:ascii="Arial" w:hAnsi="Arial" w:cs="Arial"/>
          <w:sz w:val="24"/>
          <w:szCs w:val="24"/>
          <w:lang w:eastAsia="en-US"/>
        </w:rPr>
      </w:pPr>
      <w:r w:rsidRPr="00BB2817">
        <w:rPr>
          <w:rFonts w:ascii="Arial" w:hAnsi="Arial" w:cs="Arial"/>
          <w:sz w:val="24"/>
          <w:szCs w:val="24"/>
          <w:lang w:eastAsia="en-US"/>
        </w:rPr>
        <w:t xml:space="preserve">45200000-9 Roboty budowlane w zakresie wznoszenia kompletnych obiektów budowlanych lub ich części oraz roboty w zakresie inżynierii lądowej i wodnej </w:t>
      </w:r>
    </w:p>
    <w:p w14:paraId="2EF91530" w14:textId="77777777" w:rsidR="00BB2817" w:rsidRPr="00BB2817" w:rsidRDefault="00BB2817" w:rsidP="00BB2817">
      <w:pPr>
        <w:suppressAutoHyphens w:val="0"/>
        <w:ind w:left="709" w:right="1985"/>
        <w:rPr>
          <w:rFonts w:ascii="Arial" w:eastAsiaTheme="minorHAnsi" w:hAnsi="Arial" w:cs="Arial"/>
          <w:sz w:val="24"/>
          <w:szCs w:val="24"/>
          <w:lang w:eastAsia="en-US"/>
        </w:rPr>
      </w:pPr>
      <w:r w:rsidRPr="00BB2817">
        <w:rPr>
          <w:rFonts w:ascii="Arial" w:eastAsiaTheme="minorHAnsi" w:hAnsi="Arial" w:cs="Arial"/>
          <w:sz w:val="24"/>
          <w:szCs w:val="24"/>
          <w:lang w:eastAsia="en-US"/>
        </w:rPr>
        <w:t>45300000-0 Roboty instalacyjne w budynkach</w:t>
      </w:r>
    </w:p>
    <w:p w14:paraId="24AE95F3" w14:textId="77777777" w:rsidR="00BB2817" w:rsidRPr="00BB2817" w:rsidRDefault="00BB2817" w:rsidP="00BB2817">
      <w:pPr>
        <w:suppressAutoHyphens w:val="0"/>
        <w:ind w:left="709" w:right="1985"/>
        <w:rPr>
          <w:rFonts w:ascii="Arial" w:eastAsiaTheme="minorHAnsi" w:hAnsi="Arial" w:cs="Arial"/>
          <w:sz w:val="24"/>
          <w:szCs w:val="24"/>
          <w:lang w:eastAsia="en-US"/>
        </w:rPr>
      </w:pPr>
      <w:r w:rsidRPr="00BB2817">
        <w:rPr>
          <w:rFonts w:ascii="Arial" w:eastAsiaTheme="minorHAnsi" w:hAnsi="Arial" w:cs="Arial"/>
          <w:sz w:val="24"/>
          <w:szCs w:val="24"/>
          <w:lang w:eastAsia="en-US"/>
        </w:rPr>
        <w:t>45400000-1 Roboty wykończeniowe w zakresie obiektów budowlanych</w:t>
      </w:r>
    </w:p>
    <w:p w14:paraId="159B7272" w14:textId="77777777" w:rsidR="00BB2817" w:rsidRPr="00BB2817" w:rsidRDefault="00BB2817" w:rsidP="00BB2817">
      <w:pPr>
        <w:suppressAutoHyphens w:val="0"/>
        <w:autoSpaceDE w:val="0"/>
        <w:autoSpaceDN w:val="0"/>
        <w:adjustRightInd w:val="0"/>
        <w:ind w:left="709"/>
        <w:rPr>
          <w:rFonts w:ascii="Arial" w:hAnsi="Arial" w:cs="Arial"/>
          <w:sz w:val="24"/>
          <w:szCs w:val="24"/>
          <w:lang w:eastAsia="pl-PL"/>
        </w:rPr>
      </w:pPr>
      <w:r w:rsidRPr="00BB2817">
        <w:rPr>
          <w:rFonts w:ascii="Arial" w:hAnsi="Arial" w:cs="Arial"/>
          <w:sz w:val="24"/>
          <w:szCs w:val="24"/>
          <w:lang w:eastAsia="pl-PL"/>
        </w:rPr>
        <w:t>45100000-8 Przygotowanie terenu pod budowę</w:t>
      </w:r>
    </w:p>
    <w:p w14:paraId="07822E53" w14:textId="77777777" w:rsidR="00BB2817" w:rsidRPr="00BB2817" w:rsidRDefault="00BB2817" w:rsidP="00BB2817">
      <w:pPr>
        <w:suppressAutoHyphens w:val="0"/>
        <w:autoSpaceDE w:val="0"/>
        <w:autoSpaceDN w:val="0"/>
        <w:adjustRightInd w:val="0"/>
        <w:ind w:left="709"/>
        <w:rPr>
          <w:rFonts w:ascii="Arial" w:hAnsi="Arial" w:cs="Arial"/>
          <w:sz w:val="24"/>
          <w:szCs w:val="24"/>
          <w:lang w:eastAsia="pl-PL"/>
        </w:rPr>
      </w:pPr>
      <w:r w:rsidRPr="00BB2817">
        <w:rPr>
          <w:rFonts w:ascii="Arial" w:hAnsi="Arial" w:cs="Arial"/>
          <w:sz w:val="24"/>
          <w:szCs w:val="24"/>
          <w:lang w:eastAsia="pl-PL"/>
        </w:rPr>
        <w:t>45220000-5 Roboty inżynieryjne i budowlane</w:t>
      </w:r>
    </w:p>
    <w:p w14:paraId="2837CE64" w14:textId="77777777" w:rsidR="00BB2817" w:rsidRPr="00BB2817" w:rsidRDefault="00BB2817" w:rsidP="00BB2817">
      <w:pPr>
        <w:suppressAutoHyphens w:val="0"/>
        <w:autoSpaceDE w:val="0"/>
        <w:autoSpaceDN w:val="0"/>
        <w:adjustRightInd w:val="0"/>
        <w:ind w:left="709"/>
        <w:rPr>
          <w:rFonts w:ascii="Arial" w:hAnsi="Arial" w:cs="Arial"/>
          <w:sz w:val="24"/>
          <w:szCs w:val="24"/>
          <w:lang w:eastAsia="pl-PL"/>
        </w:rPr>
      </w:pPr>
      <w:r w:rsidRPr="00BB2817">
        <w:rPr>
          <w:rFonts w:ascii="Arial" w:hAnsi="Arial" w:cs="Arial"/>
          <w:sz w:val="24"/>
          <w:szCs w:val="24"/>
          <w:lang w:eastAsia="pl-PL"/>
        </w:rPr>
        <w:t>45300000-0 Roboty instalacyjne w budynkach</w:t>
      </w:r>
    </w:p>
    <w:p w14:paraId="547CD778" w14:textId="7FF59A8E" w:rsidR="00BB2817" w:rsidRPr="00BB2817" w:rsidRDefault="00BB2817" w:rsidP="00BB2817">
      <w:pPr>
        <w:suppressAutoHyphens w:val="0"/>
        <w:ind w:left="709" w:right="1985"/>
        <w:rPr>
          <w:rFonts w:ascii="Arial" w:hAnsi="Arial" w:cs="Arial"/>
          <w:sz w:val="24"/>
          <w:szCs w:val="24"/>
          <w:lang w:eastAsia="pl-PL"/>
        </w:rPr>
      </w:pPr>
      <w:r w:rsidRPr="00BB2817">
        <w:rPr>
          <w:rFonts w:ascii="Arial" w:hAnsi="Arial" w:cs="Arial"/>
          <w:sz w:val="24"/>
          <w:szCs w:val="24"/>
          <w:lang w:eastAsia="pl-PL"/>
        </w:rPr>
        <w:t>45400000-1 Roboty wykończeniowe w zakresie obiektów budowlanych</w:t>
      </w:r>
    </w:p>
    <w:p w14:paraId="0B31AF1D" w14:textId="77777777" w:rsidR="00BB2817" w:rsidRPr="00BB2817" w:rsidRDefault="00BB2817" w:rsidP="00BB2817">
      <w:pPr>
        <w:suppressAutoHyphens w:val="0"/>
        <w:ind w:left="709" w:right="1985"/>
        <w:rPr>
          <w:rFonts w:ascii="Arial" w:eastAsiaTheme="minorHAnsi" w:hAnsi="Arial" w:cs="Arial"/>
          <w:sz w:val="24"/>
          <w:szCs w:val="24"/>
          <w:lang w:eastAsia="en-US"/>
        </w:rPr>
      </w:pPr>
      <w:r w:rsidRPr="00BB2817">
        <w:rPr>
          <w:rFonts w:ascii="Arial" w:eastAsiaTheme="minorHAnsi" w:hAnsi="Arial" w:cs="Arial"/>
          <w:sz w:val="24"/>
          <w:szCs w:val="24"/>
          <w:lang w:eastAsia="en-US"/>
        </w:rPr>
        <w:t>45210000-2 Roboty budowlane w zakresie budynków</w:t>
      </w:r>
    </w:p>
    <w:p w14:paraId="0C17A010" w14:textId="77777777" w:rsidR="00BB2817" w:rsidRPr="00BB2817" w:rsidRDefault="00BB2817" w:rsidP="00BB2817">
      <w:pPr>
        <w:suppressAutoHyphens w:val="0"/>
        <w:ind w:left="709" w:right="1985"/>
        <w:rPr>
          <w:rFonts w:ascii="Arial" w:eastAsiaTheme="minorHAnsi" w:hAnsi="Arial" w:cs="Arial"/>
          <w:sz w:val="24"/>
          <w:szCs w:val="24"/>
          <w:lang w:eastAsia="en-US"/>
        </w:rPr>
      </w:pPr>
      <w:r w:rsidRPr="00BB2817">
        <w:rPr>
          <w:rFonts w:ascii="Arial" w:eastAsiaTheme="minorHAnsi" w:hAnsi="Arial" w:cs="Arial"/>
          <w:sz w:val="24"/>
          <w:szCs w:val="24"/>
          <w:lang w:eastAsia="en-US"/>
        </w:rPr>
        <w:t>45320000-6 Roboty izolacyjne</w:t>
      </w:r>
    </w:p>
    <w:p w14:paraId="016445F5" w14:textId="77777777" w:rsidR="00BB2817" w:rsidRPr="00BB2817" w:rsidRDefault="00BB2817" w:rsidP="00BB2817">
      <w:pPr>
        <w:suppressAutoHyphens w:val="0"/>
        <w:ind w:left="709" w:right="1985"/>
        <w:rPr>
          <w:rFonts w:ascii="Arial" w:eastAsiaTheme="minorHAnsi" w:hAnsi="Arial" w:cs="Arial"/>
          <w:sz w:val="24"/>
          <w:szCs w:val="24"/>
          <w:lang w:eastAsia="en-US"/>
        </w:rPr>
      </w:pPr>
      <w:r w:rsidRPr="00BB2817">
        <w:rPr>
          <w:rFonts w:ascii="Arial" w:eastAsiaTheme="minorHAnsi" w:hAnsi="Arial" w:cs="Arial"/>
          <w:sz w:val="24"/>
          <w:szCs w:val="24"/>
          <w:lang w:eastAsia="en-US"/>
        </w:rPr>
        <w:t>45233000-9 Roboty w zakresie konstruowania, fundamentowania oraz wykonywania nawierzchni</w:t>
      </w:r>
    </w:p>
    <w:p w14:paraId="7EDC67B2" w14:textId="77777777" w:rsidR="00BB2817" w:rsidRPr="00BB2817" w:rsidRDefault="00BB2817" w:rsidP="00BB2817">
      <w:pPr>
        <w:suppressAutoHyphens w:val="0"/>
        <w:ind w:left="709" w:right="1985"/>
        <w:rPr>
          <w:rFonts w:ascii="Arial" w:eastAsiaTheme="minorHAnsi" w:hAnsi="Arial" w:cs="Arial"/>
          <w:sz w:val="24"/>
          <w:szCs w:val="24"/>
          <w:lang w:eastAsia="en-US"/>
        </w:rPr>
      </w:pPr>
      <w:r w:rsidRPr="00BB2817">
        <w:rPr>
          <w:rFonts w:ascii="Arial" w:eastAsiaTheme="minorHAnsi" w:hAnsi="Arial" w:cs="Arial"/>
          <w:sz w:val="24"/>
          <w:szCs w:val="24"/>
          <w:lang w:eastAsia="en-US"/>
        </w:rPr>
        <w:t>dróg, autostrad</w:t>
      </w:r>
    </w:p>
    <w:p w14:paraId="6883117F" w14:textId="77777777" w:rsidR="00BB2817" w:rsidRPr="00BB2817" w:rsidRDefault="00BB2817" w:rsidP="00BB2817">
      <w:pPr>
        <w:suppressAutoHyphens w:val="0"/>
        <w:ind w:left="709" w:right="1985"/>
        <w:rPr>
          <w:rFonts w:ascii="Arial" w:eastAsiaTheme="minorHAnsi" w:hAnsi="Arial" w:cs="Arial"/>
          <w:sz w:val="24"/>
          <w:szCs w:val="24"/>
          <w:lang w:eastAsia="en-US"/>
        </w:rPr>
      </w:pPr>
      <w:r w:rsidRPr="00BB2817">
        <w:rPr>
          <w:rFonts w:ascii="Arial" w:eastAsiaTheme="minorHAnsi" w:hAnsi="Arial" w:cs="Arial"/>
          <w:sz w:val="24"/>
          <w:szCs w:val="24"/>
          <w:lang w:eastAsia="en-US"/>
        </w:rPr>
        <w:t>45260000-7 Roboty w zakresie wykonywania pokryć i konstrukcji dachowych i inne podobne roboty</w:t>
      </w:r>
    </w:p>
    <w:p w14:paraId="26E282D1" w14:textId="074327DB" w:rsidR="00BB2817" w:rsidRPr="00BB2817" w:rsidRDefault="00BB2817" w:rsidP="00BB2817">
      <w:pPr>
        <w:suppressAutoHyphens w:val="0"/>
        <w:ind w:left="709" w:right="1985"/>
        <w:rPr>
          <w:rFonts w:ascii="Arial" w:eastAsiaTheme="minorHAnsi" w:hAnsi="Arial" w:cs="Arial"/>
          <w:sz w:val="24"/>
          <w:szCs w:val="24"/>
          <w:lang w:eastAsia="en-US"/>
        </w:rPr>
      </w:pPr>
      <w:r w:rsidRPr="00BB2817">
        <w:rPr>
          <w:rFonts w:ascii="Arial" w:eastAsiaTheme="minorHAnsi" w:hAnsi="Arial" w:cs="Arial"/>
          <w:sz w:val="24"/>
          <w:szCs w:val="24"/>
          <w:lang w:eastAsia="en-US"/>
        </w:rPr>
        <w:lastRenderedPageBreak/>
        <w:t>specjalistyczne</w:t>
      </w:r>
    </w:p>
    <w:p w14:paraId="6EA3CCB8" w14:textId="77777777" w:rsidR="00BB2817" w:rsidRPr="00BB2817" w:rsidRDefault="00BB2817" w:rsidP="00BB2817">
      <w:pPr>
        <w:suppressAutoHyphens w:val="0"/>
        <w:ind w:left="709" w:right="1985"/>
        <w:rPr>
          <w:rFonts w:ascii="Arial" w:eastAsiaTheme="minorHAnsi" w:hAnsi="Arial" w:cs="Arial"/>
          <w:sz w:val="24"/>
          <w:szCs w:val="24"/>
          <w:lang w:eastAsia="en-US"/>
        </w:rPr>
      </w:pPr>
      <w:r w:rsidRPr="00BB2817">
        <w:rPr>
          <w:rFonts w:ascii="Arial" w:eastAsiaTheme="minorHAnsi" w:hAnsi="Arial" w:cs="Arial"/>
          <w:sz w:val="24"/>
          <w:szCs w:val="24"/>
          <w:lang w:eastAsia="en-US"/>
        </w:rPr>
        <w:t>71200000-0 Usługi architektoniczne i podobne</w:t>
      </w:r>
    </w:p>
    <w:p w14:paraId="7518A830" w14:textId="70BED001" w:rsidR="00BB2817" w:rsidRPr="00BB2817" w:rsidRDefault="00BB2817" w:rsidP="00BB2817">
      <w:pPr>
        <w:suppressAutoHyphens w:val="0"/>
        <w:ind w:left="709" w:right="1985"/>
        <w:rPr>
          <w:rFonts w:ascii="Arial" w:eastAsiaTheme="minorHAnsi" w:hAnsi="Arial" w:cs="Arial"/>
          <w:sz w:val="24"/>
          <w:szCs w:val="24"/>
          <w:lang w:eastAsia="en-US"/>
        </w:rPr>
      </w:pPr>
      <w:r w:rsidRPr="00BB2817">
        <w:rPr>
          <w:rFonts w:ascii="Arial" w:hAnsi="Arial" w:cs="Arial"/>
          <w:sz w:val="24"/>
          <w:szCs w:val="24"/>
          <w:lang w:eastAsia="pl-PL"/>
        </w:rPr>
        <w:t>71220000-6 Usługi projektowania architektonicznego</w:t>
      </w:r>
    </w:p>
    <w:p w14:paraId="183E30EE" w14:textId="5463008B" w:rsidR="00361114" w:rsidRPr="00BB2817" w:rsidRDefault="00361114" w:rsidP="00BB2817">
      <w:pPr>
        <w:suppressAutoHyphens w:val="0"/>
        <w:ind w:left="709" w:right="1985"/>
        <w:rPr>
          <w:rFonts w:ascii="Arial" w:eastAsiaTheme="minorHAnsi" w:hAnsi="Arial" w:cs="Arial"/>
          <w:sz w:val="24"/>
          <w:szCs w:val="24"/>
          <w:lang w:eastAsia="en-US"/>
        </w:rPr>
      </w:pPr>
      <w:r w:rsidRPr="00BB2817">
        <w:rPr>
          <w:rFonts w:ascii="Arial" w:eastAsiaTheme="minorHAnsi" w:hAnsi="Arial" w:cs="Arial"/>
          <w:sz w:val="24"/>
          <w:szCs w:val="24"/>
          <w:lang w:eastAsia="en-US"/>
        </w:rPr>
        <w:t>71320000-7 Usługi inżynieryjne w zakresie projektowania</w:t>
      </w:r>
    </w:p>
    <w:p w14:paraId="0CD373D9" w14:textId="270B1F5C" w:rsidR="00361114" w:rsidRPr="00BB2817" w:rsidRDefault="00DC68A1" w:rsidP="00BB2817">
      <w:pPr>
        <w:suppressAutoHyphens w:val="0"/>
        <w:ind w:left="709" w:right="1985"/>
        <w:rPr>
          <w:rFonts w:ascii="Arial" w:eastAsiaTheme="minorHAnsi" w:hAnsi="Arial" w:cs="Arial"/>
          <w:sz w:val="24"/>
          <w:szCs w:val="24"/>
          <w:lang w:eastAsia="en-US"/>
        </w:rPr>
      </w:pPr>
      <w:r w:rsidRPr="00BB2817">
        <w:rPr>
          <w:rFonts w:ascii="Arial" w:eastAsiaTheme="minorHAnsi" w:hAnsi="Arial" w:cs="Arial"/>
          <w:sz w:val="24"/>
          <w:szCs w:val="24"/>
          <w:lang w:eastAsia="en-US"/>
        </w:rPr>
        <w:t>71248000-8 Nadzór nad projektem i dokumentacją</w:t>
      </w:r>
    </w:p>
    <w:p w14:paraId="2A9D1890" w14:textId="77777777" w:rsidR="00361114" w:rsidRPr="00BB2817" w:rsidRDefault="00361114" w:rsidP="00BB2817">
      <w:pPr>
        <w:suppressAutoHyphens w:val="0"/>
        <w:ind w:left="709" w:right="1985"/>
        <w:rPr>
          <w:rFonts w:ascii="Arial" w:eastAsiaTheme="minorHAnsi" w:hAnsi="Arial" w:cs="Arial"/>
          <w:sz w:val="24"/>
          <w:szCs w:val="24"/>
          <w:lang w:eastAsia="en-US"/>
        </w:rPr>
      </w:pPr>
    </w:p>
    <w:p w14:paraId="49D448D6" w14:textId="75A23F79" w:rsidR="00D202DC" w:rsidRPr="00F041B0" w:rsidRDefault="009372B4" w:rsidP="00767F6D">
      <w:pPr>
        <w:pStyle w:val="Akapitzlist"/>
        <w:numPr>
          <w:ilvl w:val="1"/>
          <w:numId w:val="53"/>
        </w:numPr>
        <w:spacing w:before="120"/>
        <w:ind w:left="709" w:hanging="709"/>
        <w:rPr>
          <w:rFonts w:ascii="Arial" w:hAnsi="Arial" w:cs="Arial"/>
          <w:sz w:val="24"/>
          <w:szCs w:val="24"/>
        </w:rPr>
      </w:pPr>
      <w:r w:rsidRPr="00F041B0">
        <w:rPr>
          <w:rFonts w:ascii="Arial" w:hAnsi="Arial" w:cs="Arial"/>
          <w:sz w:val="24"/>
          <w:szCs w:val="24"/>
          <w:lang w:eastAsia="en-US"/>
        </w:rPr>
        <w:t>We wszystkich miejscach SWZ i załącznikach do SWZ, w których użyto</w:t>
      </w:r>
      <w:r w:rsidR="00013DD5" w:rsidRPr="00F041B0">
        <w:rPr>
          <w:rFonts w:ascii="Arial" w:hAnsi="Arial" w:cs="Arial"/>
          <w:sz w:val="24"/>
          <w:szCs w:val="24"/>
          <w:lang w:eastAsia="en-US"/>
        </w:rPr>
        <w:t xml:space="preserve"> </w:t>
      </w:r>
      <w:r w:rsidRPr="00F041B0">
        <w:rPr>
          <w:rFonts w:ascii="Arial" w:hAnsi="Arial" w:cs="Arial"/>
          <w:sz w:val="24"/>
          <w:szCs w:val="24"/>
          <w:lang w:eastAsia="en-US"/>
        </w:rPr>
        <w:t>przykładowego znaku towarowego, patentu, pochodzenia, źródła lub szczególnego procesu, który charakteryzuje produkty lub usługi dostarczane przez konkretnego wykonawcę lub jeżeli Zamawiający opisał przedmiot zamówienia przez odniesienie do norm, ocen technicznych, specyfikacji technicznych i systemów referencji technicznych, o których mowa w art. 101 ust. 1 pkt 2 oraz ust. 3 PZP, a w każdym przypadku, działając zgodnie z art. 99 ust. 6 i art. 101 ust. 4 PZP, Zamawiający dopuszcza rozwiązania równoważne w stosunku do określonych w SWZ i dokumentacji postępowania, oznaczając takie wskazania lub odniesienia odpowiednio wyrazami „lub równoważny” lub „lub równoważne", pod warunkiem zapewnienia parametrów nie gorszych niż określone w opisie przedmiotu zamówienia. Rozwiązanie równoważne jest także dopuszczalne w sytuacji, gdyby wyraz „równoważny” lub „równoważne” nie znalazło się w opisie przedmiotu zamówienia tj. w postępowaniu opisując przedmiot zamówienia przez odniesienie do norm, ocen technicznych, specyfikacji technicznych, systemów referencji technicznych, nazw własnych producentów materiałów i urządzeń „produktów” pochodzących od konkretnych producentów towarzyszą im wyrazy „lub równoważny”, „lub równoważne”.</w:t>
      </w:r>
    </w:p>
    <w:p w14:paraId="1D1C1229" w14:textId="77777777" w:rsidR="00D202DC" w:rsidRPr="00F041B0" w:rsidRDefault="009372B4" w:rsidP="00767F6D">
      <w:pPr>
        <w:pStyle w:val="Akapitzlist"/>
        <w:numPr>
          <w:ilvl w:val="1"/>
          <w:numId w:val="53"/>
        </w:numPr>
        <w:spacing w:before="120"/>
        <w:ind w:left="709" w:hanging="709"/>
        <w:rPr>
          <w:rFonts w:ascii="Arial" w:hAnsi="Arial" w:cs="Arial"/>
          <w:sz w:val="24"/>
          <w:szCs w:val="24"/>
        </w:rPr>
      </w:pPr>
      <w:r w:rsidRPr="00F041B0">
        <w:rPr>
          <w:rFonts w:ascii="Arial" w:hAnsi="Arial" w:cs="Arial"/>
          <w:sz w:val="24"/>
          <w:szCs w:val="24"/>
          <w:lang w:eastAsia="en-US"/>
        </w:rPr>
        <w:t>Równoważność polega na możliwości zaoferowania przedmiotu zamówienia o nie gorszych parametrach technicznych, konfiguracjach, wymaganiach normatywnych itp. W szczegółowym opisie przedmiotu zamówienia mogą być podane niektóre charakterystyczne dla producenta wymiary. Nazwy własne producentów materiałów i urządzeń podane w szczegółowym opisie należy rozumieć jako preferowanego typu w zakresie określenia minimalnych wymagań jakościowych. Nie są one wiążące i można dostarczyć elementy równoważne, które posiadają co najmniej takie same lub lepsze normy, parametry techniczne; jakościowe, funkcjonalne, będą tożsame tematycznie i o takim samym przeznaczeniu oraz nie obniżą określonych w opisie przedmiotu zamówienia standardów.</w:t>
      </w:r>
    </w:p>
    <w:p w14:paraId="120415B2" w14:textId="77777777" w:rsidR="00D202DC" w:rsidRPr="00F041B0" w:rsidRDefault="009372B4" w:rsidP="00767F6D">
      <w:pPr>
        <w:pStyle w:val="Akapitzlist"/>
        <w:numPr>
          <w:ilvl w:val="1"/>
          <w:numId w:val="53"/>
        </w:numPr>
        <w:spacing w:before="120"/>
        <w:ind w:left="709" w:hanging="709"/>
        <w:rPr>
          <w:rFonts w:ascii="Arial" w:hAnsi="Arial" w:cs="Arial"/>
          <w:sz w:val="24"/>
          <w:szCs w:val="24"/>
        </w:rPr>
      </w:pPr>
      <w:r w:rsidRPr="00F041B0">
        <w:rPr>
          <w:rFonts w:ascii="Arial" w:hAnsi="Arial" w:cs="Arial"/>
          <w:sz w:val="24"/>
          <w:szCs w:val="24"/>
          <w:lang w:eastAsia="en-US"/>
        </w:rPr>
        <w:t xml:space="preserve">Wszelkie „produkty" pochodzące od konkretnych producentów określają minimalne parametry jakościowe i cechy użytkowe, jakim muszą odpowiadać towary, by spełnić wymagania stawiane przez zamawiającego i stanowią wyłącznie wzorzec jakościowy przedmiotu zamówienia. Poprzez zapis minimalnych wymagań parametrów jakościowych zamawiający rozumie wymagania towarów zawarte w ogólnie dostępnych źródłach, katalogach, stronach internetowych producentów. Operowanie przykładowymi nazwami producenta ma jedynie na celu doprecyzowanie poziomu oczekiwań zamawiającego w stosunku do określonego rozwiązania. Tak, więc posługiwanie się nazwami producentów/produktów/ ma wyłącznie charakter przykładowy. Zamawiający przy opisie przedmiotu zamówienia wskazując oznaczenie konkretnego producenta (dostawcy) lub konkretny produkt, dopuszcza jednocześnie produkty równoważne o </w:t>
      </w:r>
      <w:r w:rsidRPr="00F041B0">
        <w:rPr>
          <w:rFonts w:ascii="Arial" w:hAnsi="Arial" w:cs="Arial"/>
          <w:sz w:val="24"/>
          <w:szCs w:val="24"/>
          <w:lang w:eastAsia="en-US"/>
        </w:rPr>
        <w:lastRenderedPageBreak/>
        <w:t>parametrach jakościowych i cechach użytkowych, co najmniej na poziomie parametrów wskazanego produktu, uznając tym samym każdy produkt o wskazanych parametrach lub lepszych. W takiej sytuacji Zamawiający wymaga złożenia wraz z ofertą stosownych dokumentów, uwiarygodniających te materiały lub urządzenia. Będą one podlegały ocenie w trakcie badania oferty.</w:t>
      </w:r>
    </w:p>
    <w:p w14:paraId="2F0678FD" w14:textId="77777777" w:rsidR="00D202DC" w:rsidRPr="00F041B0" w:rsidRDefault="009372B4" w:rsidP="00767F6D">
      <w:pPr>
        <w:pStyle w:val="Akapitzlist"/>
        <w:numPr>
          <w:ilvl w:val="1"/>
          <w:numId w:val="53"/>
        </w:numPr>
        <w:spacing w:before="120"/>
        <w:ind w:left="709" w:hanging="709"/>
        <w:rPr>
          <w:rFonts w:ascii="Arial" w:hAnsi="Arial" w:cs="Arial"/>
          <w:sz w:val="24"/>
          <w:szCs w:val="24"/>
        </w:rPr>
      </w:pPr>
      <w:r w:rsidRPr="00F041B0">
        <w:rPr>
          <w:rFonts w:ascii="Arial" w:hAnsi="Arial" w:cs="Arial"/>
          <w:sz w:val="24"/>
          <w:szCs w:val="24"/>
          <w:lang w:eastAsia="en-US"/>
        </w:rPr>
        <w:t>Zamawiający zobowiązuje Wykonawców do wykazania rozwiązań równoważnych do zastosowania w stosunku do dokumentacji postępowania. W myśl art. 101 ust. 5 PZP Wykonawca, który powołuje się na rozwiązania równoważne (w sytuacji, gdy opis przedmiotu zamówienia odnosi się do norm, ocen technicznych, specyfikacji technicznych i systemów referencji technicznych, o których mowa w art. 101 us.t 1 pkt 2 i ust. 3 PZP), jest obowiązany jest udowodnić w ofercie, że oferowane przez niego dostawy spełniają wymagania określone w SWZ. Brak wskazania tych elementów będzie traktowane, jako wybór elementów opisanych w SWZ.</w:t>
      </w:r>
    </w:p>
    <w:p w14:paraId="5E8522F8" w14:textId="77777777" w:rsidR="00D202DC" w:rsidRPr="00F041B0" w:rsidRDefault="009372B4" w:rsidP="00767F6D">
      <w:pPr>
        <w:pStyle w:val="Akapitzlist"/>
        <w:numPr>
          <w:ilvl w:val="1"/>
          <w:numId w:val="53"/>
        </w:numPr>
        <w:spacing w:before="120"/>
        <w:ind w:left="709" w:hanging="709"/>
        <w:rPr>
          <w:rFonts w:ascii="Arial" w:hAnsi="Arial" w:cs="Arial"/>
          <w:sz w:val="24"/>
          <w:szCs w:val="24"/>
        </w:rPr>
      </w:pPr>
      <w:r w:rsidRPr="00F041B0">
        <w:rPr>
          <w:rFonts w:ascii="Arial" w:hAnsi="Arial" w:cs="Arial"/>
          <w:sz w:val="24"/>
          <w:szCs w:val="24"/>
          <w:lang w:eastAsia="en-US"/>
        </w:rPr>
        <w:t>Zamawiający zobowiązuje Wykonawców do wykazania rozwiązań równoważnych do zastosowania w stosunku do dokumentacji postępowania. W myśl art. 101 ust. 6 PZP, Wykonawca, który powołuje się na rozwiązania równoważne (w sytuacji, gdy opis przedmiotu zamówienia odnosi się do wymagań dotyczących wydajności lub funkcjonalności, o których mowa w art. 101 ust. 1 pkt 1 PZP) jest obowiązany udowodnić w ofercie, że obiekt budowlany, dostawa lub usługa, spełniają wymagania dotyczące wydajności lub funkcjonalności, określonej przez Zamawiającego.</w:t>
      </w:r>
    </w:p>
    <w:p w14:paraId="1BD0A8B9" w14:textId="77777777" w:rsidR="00D202DC" w:rsidRPr="00F041B0" w:rsidRDefault="00B657E0" w:rsidP="00767F6D">
      <w:pPr>
        <w:pStyle w:val="Akapitzlist"/>
        <w:numPr>
          <w:ilvl w:val="1"/>
          <w:numId w:val="53"/>
        </w:numPr>
        <w:spacing w:before="120"/>
        <w:ind w:left="709" w:hanging="709"/>
        <w:rPr>
          <w:rFonts w:ascii="Arial" w:hAnsi="Arial" w:cs="Arial"/>
          <w:sz w:val="24"/>
          <w:szCs w:val="24"/>
        </w:rPr>
      </w:pPr>
      <w:r w:rsidRPr="00F041B0">
        <w:rPr>
          <w:rFonts w:ascii="Arial" w:hAnsi="Arial" w:cs="Arial"/>
          <w:sz w:val="24"/>
          <w:szCs w:val="24"/>
          <w:lang w:eastAsia="en-US"/>
        </w:rPr>
        <w:t>Zamawiający nie zastrzega obowiązku osobistego wykonania przez Wykonawcę kluczowych zadań dotyczących przedmiotu zamówienia. Wykonawca może powierzyć realizację elementów (części) przedmiotu zamówienia podwykonawcom. W przypadku zamiaru wykonywania przedmiotu zamówienia z udziałem podwykonawców wykonawca zobowiązany jest do wskazania w swojej ofercie części zamówienia (zakresów rzeczowych), których wykonanie zamierza powierzyć podwykonawcom, oraz podania nazw ewentualnych podwykonawców, jeżeli są już znani. Wskazanie takie należy umieścić na Ofercie. W przypadku braku wskazania w Ofercie podwykonawstwa Wykonawca będzie mógł wprowadzić podwykonawcę wyłącznie na warunkach określonych w umowie.</w:t>
      </w:r>
      <w:bookmarkStart w:id="1" w:name="_Hlk47482244"/>
      <w:bookmarkStart w:id="2" w:name="_Hlk82040458"/>
    </w:p>
    <w:p w14:paraId="4431E823" w14:textId="180891DE" w:rsidR="00946A52" w:rsidRPr="00F041B0" w:rsidRDefault="007072F1" w:rsidP="00767F6D">
      <w:pPr>
        <w:pStyle w:val="Akapitzlist"/>
        <w:numPr>
          <w:ilvl w:val="1"/>
          <w:numId w:val="53"/>
        </w:numPr>
        <w:ind w:left="709" w:hanging="709"/>
        <w:rPr>
          <w:rFonts w:ascii="Arial" w:hAnsi="Arial" w:cs="Arial"/>
          <w:sz w:val="24"/>
          <w:szCs w:val="24"/>
        </w:rPr>
      </w:pPr>
      <w:r w:rsidRPr="00F041B0">
        <w:rPr>
          <w:rFonts w:ascii="Arial" w:hAnsi="Arial" w:cs="Arial"/>
          <w:sz w:val="24"/>
          <w:szCs w:val="24"/>
          <w:lang w:eastAsia="en-US"/>
        </w:rPr>
        <w:t>Zamawiający wymaga zatrudnienia przez wykonawcę lub podwykonawcę na podstawie umowy o pracę osób wykonujących czynności wchodzące w skład przedmiotu zamówienia polegające</w:t>
      </w:r>
      <w:r w:rsidR="008D3677" w:rsidRPr="00F041B0">
        <w:rPr>
          <w:rFonts w:ascii="Arial" w:hAnsi="Arial" w:cs="Arial"/>
          <w:sz w:val="24"/>
          <w:szCs w:val="24"/>
          <w:lang w:eastAsia="en-US"/>
        </w:rPr>
        <w:t xml:space="preserve"> na</w:t>
      </w:r>
      <w:r w:rsidR="00946A52" w:rsidRPr="00F041B0">
        <w:rPr>
          <w:rFonts w:ascii="Arial" w:hAnsi="Arial" w:cs="Arial"/>
          <w:sz w:val="24"/>
          <w:szCs w:val="24"/>
          <w:lang w:eastAsia="en-US"/>
        </w:rPr>
        <w:t>:</w:t>
      </w:r>
    </w:p>
    <w:p w14:paraId="659E888D" w14:textId="77777777" w:rsidR="00BB2817" w:rsidRPr="00BB2817" w:rsidRDefault="00BB2817" w:rsidP="00BB2817">
      <w:pPr>
        <w:ind w:left="709"/>
        <w:rPr>
          <w:rFonts w:ascii="Arial" w:hAnsi="Arial" w:cs="Arial"/>
          <w:sz w:val="24"/>
          <w:szCs w:val="24"/>
          <w:lang w:eastAsia="pl-PL"/>
        </w:rPr>
      </w:pPr>
      <w:r w:rsidRPr="00BB2817">
        <w:rPr>
          <w:rFonts w:ascii="Arial" w:hAnsi="Arial" w:cs="Arial"/>
          <w:sz w:val="24"/>
          <w:szCs w:val="24"/>
          <w:lang w:eastAsia="pl-PL"/>
        </w:rPr>
        <w:t>- roboty ziemne,</w:t>
      </w:r>
    </w:p>
    <w:p w14:paraId="0DE96517" w14:textId="77777777" w:rsidR="00BB2817" w:rsidRPr="00BB2817" w:rsidRDefault="00BB2817" w:rsidP="00BB2817">
      <w:pPr>
        <w:ind w:left="709"/>
        <w:rPr>
          <w:rFonts w:ascii="Arial" w:hAnsi="Arial" w:cs="Arial"/>
          <w:sz w:val="24"/>
          <w:szCs w:val="24"/>
          <w:lang w:eastAsia="pl-PL"/>
        </w:rPr>
      </w:pPr>
      <w:r w:rsidRPr="00BB2817">
        <w:rPr>
          <w:rFonts w:ascii="Arial" w:hAnsi="Arial" w:cs="Arial"/>
          <w:sz w:val="24"/>
          <w:szCs w:val="24"/>
          <w:lang w:eastAsia="pl-PL"/>
        </w:rPr>
        <w:t>- roboty betoniarskie,</w:t>
      </w:r>
    </w:p>
    <w:p w14:paraId="4DD7CAFE" w14:textId="77777777" w:rsidR="00BB2817" w:rsidRPr="00BB2817" w:rsidRDefault="00BB2817" w:rsidP="00BB2817">
      <w:pPr>
        <w:ind w:left="709"/>
        <w:rPr>
          <w:rFonts w:ascii="Arial" w:hAnsi="Arial" w:cs="Arial"/>
          <w:sz w:val="24"/>
          <w:szCs w:val="24"/>
          <w:lang w:eastAsia="pl-PL"/>
        </w:rPr>
      </w:pPr>
      <w:r w:rsidRPr="00BB2817">
        <w:rPr>
          <w:rFonts w:ascii="Arial" w:hAnsi="Arial" w:cs="Arial"/>
          <w:sz w:val="24"/>
          <w:szCs w:val="24"/>
          <w:lang w:eastAsia="pl-PL"/>
        </w:rPr>
        <w:t>- roboty montażowe,</w:t>
      </w:r>
    </w:p>
    <w:p w14:paraId="6A934F7B" w14:textId="77777777" w:rsidR="00BB2817" w:rsidRPr="00BB2817" w:rsidRDefault="00BB2817" w:rsidP="00BB2817">
      <w:pPr>
        <w:ind w:left="709"/>
        <w:rPr>
          <w:rFonts w:ascii="Arial" w:hAnsi="Arial" w:cs="Arial"/>
          <w:sz w:val="24"/>
          <w:szCs w:val="24"/>
          <w:lang w:eastAsia="pl-PL"/>
        </w:rPr>
      </w:pPr>
      <w:r w:rsidRPr="00BB2817">
        <w:rPr>
          <w:rFonts w:ascii="Arial" w:hAnsi="Arial" w:cs="Arial"/>
          <w:sz w:val="24"/>
          <w:szCs w:val="24"/>
          <w:lang w:eastAsia="pl-PL"/>
        </w:rPr>
        <w:t>- roboty dekarskie,</w:t>
      </w:r>
    </w:p>
    <w:p w14:paraId="7259FF3F" w14:textId="77777777" w:rsidR="00BB2817" w:rsidRDefault="00BB2817" w:rsidP="00BB2817">
      <w:pPr>
        <w:ind w:left="709"/>
        <w:rPr>
          <w:rFonts w:ascii="Arial" w:hAnsi="Arial" w:cs="Arial"/>
          <w:sz w:val="24"/>
          <w:szCs w:val="24"/>
          <w:lang w:eastAsia="pl-PL"/>
        </w:rPr>
      </w:pPr>
      <w:r w:rsidRPr="00BB2817">
        <w:rPr>
          <w:rFonts w:ascii="Arial" w:hAnsi="Arial" w:cs="Arial"/>
          <w:sz w:val="24"/>
          <w:szCs w:val="24"/>
          <w:lang w:eastAsia="pl-PL"/>
        </w:rPr>
        <w:t>- roboty instalacyjne.</w:t>
      </w:r>
    </w:p>
    <w:p w14:paraId="2B00BD4B" w14:textId="5E86BEFE" w:rsidR="00FC3F65" w:rsidRPr="00F041B0" w:rsidRDefault="009372B4" w:rsidP="00BB2817">
      <w:pPr>
        <w:ind w:left="709" w:hanging="567"/>
        <w:rPr>
          <w:rFonts w:ascii="Arial" w:hAnsi="Arial" w:cs="Arial"/>
          <w:sz w:val="24"/>
          <w:szCs w:val="24"/>
          <w:lang w:eastAsia="en-US"/>
        </w:rPr>
      </w:pPr>
      <w:r w:rsidRPr="00F041B0">
        <w:rPr>
          <w:rFonts w:ascii="Arial" w:hAnsi="Arial" w:cs="Arial"/>
          <w:sz w:val="24"/>
          <w:szCs w:val="24"/>
          <w:lang w:eastAsia="en-US"/>
        </w:rPr>
        <w:t xml:space="preserve">          </w:t>
      </w:r>
      <w:r w:rsidR="007072F1" w:rsidRPr="00F041B0">
        <w:rPr>
          <w:rFonts w:ascii="Arial" w:hAnsi="Arial" w:cs="Arial"/>
          <w:sz w:val="24"/>
          <w:szCs w:val="24"/>
          <w:lang w:eastAsia="en-US"/>
        </w:rPr>
        <w:t xml:space="preserve">jeżeli wykonanie tych czynności polega na wykonywaniu pracy w sposób określony w art. 22 § 1 ustawy z dnia 26 czerwca 1974 r. - Kodeks pracy (Dz. U. z </w:t>
      </w:r>
      <w:r w:rsidR="00946A52" w:rsidRPr="00F041B0">
        <w:rPr>
          <w:rFonts w:ascii="Arial" w:hAnsi="Arial" w:cs="Arial"/>
          <w:sz w:val="24"/>
          <w:szCs w:val="24"/>
          <w:lang w:eastAsia="en-US"/>
        </w:rPr>
        <w:t>202</w:t>
      </w:r>
      <w:r w:rsidR="007B081C" w:rsidRPr="00F041B0">
        <w:rPr>
          <w:rFonts w:ascii="Arial" w:hAnsi="Arial" w:cs="Arial"/>
          <w:sz w:val="24"/>
          <w:szCs w:val="24"/>
          <w:lang w:eastAsia="en-US"/>
        </w:rPr>
        <w:t>5</w:t>
      </w:r>
      <w:r w:rsidR="007072F1" w:rsidRPr="00F041B0">
        <w:rPr>
          <w:rFonts w:ascii="Arial" w:hAnsi="Arial" w:cs="Arial"/>
          <w:sz w:val="24"/>
          <w:szCs w:val="24"/>
          <w:lang w:eastAsia="en-US"/>
        </w:rPr>
        <w:t xml:space="preserve"> r. poz. </w:t>
      </w:r>
      <w:r w:rsidR="007B081C" w:rsidRPr="00F041B0">
        <w:rPr>
          <w:rFonts w:ascii="Arial" w:hAnsi="Arial" w:cs="Arial"/>
          <w:sz w:val="24"/>
          <w:szCs w:val="24"/>
          <w:lang w:eastAsia="en-US"/>
        </w:rPr>
        <w:t>277</w:t>
      </w:r>
      <w:r w:rsidR="007072F1" w:rsidRPr="00F041B0">
        <w:rPr>
          <w:rFonts w:ascii="Arial" w:hAnsi="Arial" w:cs="Arial"/>
          <w:sz w:val="24"/>
          <w:szCs w:val="24"/>
          <w:lang w:eastAsia="en-US"/>
        </w:rPr>
        <w:t xml:space="preserve"> z późn. zm.).</w:t>
      </w:r>
      <w:bookmarkEnd w:id="1"/>
      <w:bookmarkEnd w:id="2"/>
      <w:r w:rsidR="001F76C2" w:rsidRPr="00F041B0">
        <w:rPr>
          <w:rFonts w:ascii="Arial" w:hAnsi="Arial" w:cs="Arial"/>
          <w:sz w:val="24"/>
          <w:szCs w:val="24"/>
          <w:lang w:eastAsia="en-US"/>
        </w:rPr>
        <w:t xml:space="preserve"> </w:t>
      </w:r>
      <w:r w:rsidR="001F76C2" w:rsidRPr="00F041B0">
        <w:rPr>
          <w:rFonts w:ascii="Arial" w:hAnsi="Arial" w:cs="Arial"/>
          <w:sz w:val="24"/>
          <w:szCs w:val="24"/>
        </w:rPr>
        <w:t>Wymagania zatrudnienia zostały określone w załączniku nr</w:t>
      </w:r>
      <w:r w:rsidR="00A55B0D" w:rsidRPr="00F041B0">
        <w:rPr>
          <w:rFonts w:ascii="Arial" w:hAnsi="Arial" w:cs="Arial"/>
          <w:sz w:val="24"/>
          <w:szCs w:val="24"/>
        </w:rPr>
        <w:t xml:space="preserve"> 9</w:t>
      </w:r>
      <w:r w:rsidR="001F76C2" w:rsidRPr="00F041B0">
        <w:rPr>
          <w:rFonts w:ascii="Arial" w:hAnsi="Arial" w:cs="Arial"/>
          <w:sz w:val="24"/>
          <w:szCs w:val="24"/>
        </w:rPr>
        <w:t xml:space="preserve"> - projekt umowy dla zamówienia. </w:t>
      </w:r>
      <w:r w:rsidR="005819F6" w:rsidRPr="00F041B0">
        <w:rPr>
          <w:rFonts w:ascii="Arial" w:hAnsi="Arial" w:cs="Arial"/>
          <w:sz w:val="24"/>
          <w:szCs w:val="24"/>
        </w:rPr>
        <w:t xml:space="preserve"> </w:t>
      </w:r>
    </w:p>
    <w:p w14:paraId="16764B7F" w14:textId="7B01BAE1" w:rsidR="00FC3F65" w:rsidRPr="00F041B0" w:rsidRDefault="00FC3F65" w:rsidP="00767F6D">
      <w:pPr>
        <w:pStyle w:val="Akapitzlist"/>
        <w:numPr>
          <w:ilvl w:val="1"/>
          <w:numId w:val="53"/>
        </w:numPr>
        <w:spacing w:before="120"/>
        <w:ind w:left="709" w:hanging="709"/>
        <w:rPr>
          <w:rFonts w:ascii="Arial" w:hAnsi="Arial" w:cs="Arial"/>
          <w:sz w:val="24"/>
          <w:szCs w:val="24"/>
        </w:rPr>
      </w:pPr>
      <w:r w:rsidRPr="00F041B0">
        <w:rPr>
          <w:rFonts w:ascii="Arial" w:hAnsi="Arial" w:cs="Arial"/>
          <w:sz w:val="24"/>
          <w:szCs w:val="24"/>
          <w:lang w:eastAsia="en-US"/>
        </w:rPr>
        <w:t>Zamawiający nie przewiduje prawa opcji.</w:t>
      </w:r>
    </w:p>
    <w:p w14:paraId="7026F542" w14:textId="32DC0860" w:rsidR="00B657E0" w:rsidRPr="00F041B0" w:rsidRDefault="00013DD5" w:rsidP="00767F6D">
      <w:pPr>
        <w:pStyle w:val="Akapitzlist"/>
        <w:numPr>
          <w:ilvl w:val="1"/>
          <w:numId w:val="53"/>
        </w:numPr>
        <w:spacing w:before="120" w:after="240" w:line="276" w:lineRule="auto"/>
        <w:ind w:left="709" w:hanging="709"/>
        <w:contextualSpacing w:val="0"/>
        <w:rPr>
          <w:rFonts w:ascii="Arial" w:hAnsi="Arial" w:cs="Arial"/>
          <w:color w:val="000000" w:themeColor="text1"/>
          <w:sz w:val="24"/>
          <w:szCs w:val="24"/>
          <w:lang w:eastAsia="en-US"/>
        </w:rPr>
      </w:pPr>
      <w:r w:rsidRPr="00F041B0">
        <w:rPr>
          <w:rFonts w:ascii="Arial" w:hAnsi="Arial" w:cs="Arial"/>
          <w:color w:val="000000" w:themeColor="text1"/>
          <w:sz w:val="24"/>
          <w:szCs w:val="24"/>
          <w:lang w:eastAsia="en-US"/>
        </w:rPr>
        <w:lastRenderedPageBreak/>
        <w:t xml:space="preserve">Zaleca się aby Wykonawca dokonał </w:t>
      </w:r>
      <w:r w:rsidRPr="00F041B0">
        <w:rPr>
          <w:rFonts w:ascii="Arial" w:hAnsi="Arial" w:cs="Arial"/>
          <w:b/>
          <w:bCs/>
          <w:color w:val="000000" w:themeColor="text1"/>
          <w:sz w:val="24"/>
          <w:szCs w:val="24"/>
          <w:lang w:eastAsia="en-US"/>
        </w:rPr>
        <w:t>wizji lokalnej</w:t>
      </w:r>
      <w:r w:rsidRPr="00F041B0">
        <w:rPr>
          <w:rFonts w:ascii="Arial" w:hAnsi="Arial" w:cs="Arial"/>
          <w:color w:val="000000" w:themeColor="text1"/>
          <w:sz w:val="24"/>
          <w:szCs w:val="24"/>
          <w:lang w:eastAsia="en-US"/>
        </w:rPr>
        <w:t xml:space="preserve"> oraz sprawdził dokumenty niezbędne do realizacji zamówienia dostępne na miejscu u Zamawiającego</w:t>
      </w:r>
      <w:r w:rsidR="008104E2" w:rsidRPr="00F041B0">
        <w:rPr>
          <w:rFonts w:ascii="Arial" w:hAnsi="Arial" w:cs="Arial"/>
          <w:sz w:val="24"/>
          <w:szCs w:val="24"/>
          <w:lang w:eastAsia="en-US"/>
        </w:rPr>
        <w:t>.</w:t>
      </w: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7152AE75" w14:textId="77777777" w:rsidTr="00C42CEE">
        <w:tc>
          <w:tcPr>
            <w:tcW w:w="9073" w:type="dxa"/>
            <w:shd w:val="clear" w:color="auto" w:fill="E7E6E6"/>
          </w:tcPr>
          <w:p w14:paraId="219BCEA1" w14:textId="77777777" w:rsidR="00B657E0" w:rsidRPr="00F041B0" w:rsidRDefault="00B657E0" w:rsidP="005E460D">
            <w:pPr>
              <w:tabs>
                <w:tab w:val="left" w:pos="654"/>
              </w:tabs>
              <w:snapToGrid w:val="0"/>
              <w:spacing w:before="120"/>
              <w:ind w:left="654" w:hanging="654"/>
              <w:rPr>
                <w:rFonts w:ascii="Arial" w:hAnsi="Arial" w:cs="Arial"/>
                <w:b/>
                <w:bCs/>
                <w:sz w:val="24"/>
                <w:szCs w:val="24"/>
              </w:rPr>
            </w:pPr>
            <w:r w:rsidRPr="00F041B0">
              <w:rPr>
                <w:rFonts w:ascii="Arial" w:hAnsi="Arial" w:cs="Arial"/>
                <w:b/>
                <w:bCs/>
                <w:sz w:val="24"/>
                <w:szCs w:val="24"/>
              </w:rPr>
              <w:t xml:space="preserve">4. </w:t>
            </w:r>
            <w:r w:rsidRPr="00F041B0">
              <w:rPr>
                <w:rFonts w:ascii="Arial" w:hAnsi="Arial" w:cs="Arial"/>
                <w:b/>
                <w:bCs/>
                <w:sz w:val="24"/>
                <w:szCs w:val="24"/>
              </w:rPr>
              <w:tab/>
              <w:t>OKRES REALIZACJI ZAMÓWIENIA.</w:t>
            </w:r>
          </w:p>
        </w:tc>
      </w:tr>
    </w:tbl>
    <w:p w14:paraId="470B058D" w14:textId="77777777" w:rsidR="00D15ED6" w:rsidRPr="00F041B0" w:rsidRDefault="00D15ED6" w:rsidP="00216C5C">
      <w:pPr>
        <w:spacing w:line="276" w:lineRule="auto"/>
        <w:ind w:left="709"/>
        <w:rPr>
          <w:rFonts w:ascii="Arial" w:hAnsi="Arial" w:cs="Arial"/>
          <w:b/>
          <w:bCs/>
          <w:sz w:val="24"/>
          <w:szCs w:val="24"/>
        </w:rPr>
      </w:pPr>
      <w:bookmarkStart w:id="3" w:name="_Hlk111154069"/>
    </w:p>
    <w:p w14:paraId="1F4649C1" w14:textId="4A54BB65" w:rsidR="00346EB9" w:rsidRPr="00F041B0" w:rsidRDefault="00346EB9" w:rsidP="00216C5C">
      <w:pPr>
        <w:spacing w:line="276" w:lineRule="auto"/>
        <w:ind w:left="709"/>
        <w:rPr>
          <w:rFonts w:ascii="Arial" w:hAnsi="Arial" w:cs="Arial"/>
          <w:b/>
          <w:bCs/>
          <w:sz w:val="24"/>
          <w:szCs w:val="24"/>
        </w:rPr>
      </w:pPr>
      <w:r w:rsidRPr="00F041B0">
        <w:rPr>
          <w:rFonts w:ascii="Arial" w:hAnsi="Arial" w:cs="Arial"/>
          <w:b/>
          <w:bCs/>
          <w:sz w:val="24"/>
          <w:szCs w:val="24"/>
        </w:rPr>
        <w:t>Dotyczy każdej CZĘŚĆI:</w:t>
      </w:r>
    </w:p>
    <w:p w14:paraId="084A2BED" w14:textId="3A306173" w:rsidR="008104E2" w:rsidRPr="00F041B0" w:rsidRDefault="008104E2" w:rsidP="004F2B78">
      <w:pPr>
        <w:widowControl w:val="0"/>
        <w:numPr>
          <w:ilvl w:val="0"/>
          <w:numId w:val="28"/>
        </w:numPr>
        <w:suppressAutoHyphens w:val="0"/>
        <w:autoSpaceDE w:val="0"/>
        <w:autoSpaceDN w:val="0"/>
        <w:spacing w:line="276" w:lineRule="auto"/>
        <w:ind w:left="1134" w:right="1" w:hanging="283"/>
        <w:rPr>
          <w:rFonts w:ascii="Arial" w:hAnsi="Arial" w:cs="Arial"/>
          <w:sz w:val="24"/>
          <w:szCs w:val="24"/>
        </w:rPr>
      </w:pPr>
      <w:bookmarkStart w:id="4" w:name="_Hlk218252487"/>
      <w:bookmarkStart w:id="5" w:name="_Hlk220483771"/>
      <w:r w:rsidRPr="00F041B0">
        <w:rPr>
          <w:rFonts w:ascii="Arial" w:hAnsi="Arial" w:cs="Arial"/>
          <w:sz w:val="24"/>
          <w:szCs w:val="24"/>
        </w:rPr>
        <w:t>termin opracowania koncepcji projektowej</w:t>
      </w:r>
      <w:r w:rsidR="00C55C7A" w:rsidRPr="00F041B0">
        <w:rPr>
          <w:rFonts w:ascii="Arial" w:hAnsi="Arial" w:cs="Arial"/>
          <w:sz w:val="24"/>
          <w:szCs w:val="24"/>
        </w:rPr>
        <w:t xml:space="preserve"> </w:t>
      </w:r>
      <w:r w:rsidRPr="00F041B0">
        <w:rPr>
          <w:rFonts w:ascii="Arial" w:hAnsi="Arial" w:cs="Arial"/>
          <w:sz w:val="24"/>
          <w:szCs w:val="24"/>
        </w:rPr>
        <w:t xml:space="preserve">– </w:t>
      </w:r>
      <w:r w:rsidRPr="00F041B0">
        <w:rPr>
          <w:rFonts w:ascii="Arial" w:hAnsi="Arial" w:cs="Arial"/>
          <w:b/>
          <w:bCs/>
          <w:sz w:val="24"/>
          <w:szCs w:val="24"/>
        </w:rPr>
        <w:t>do 30 dni</w:t>
      </w:r>
      <w:r w:rsidRPr="00F041B0">
        <w:rPr>
          <w:rFonts w:ascii="Arial" w:hAnsi="Arial" w:cs="Arial"/>
          <w:sz w:val="24"/>
          <w:szCs w:val="24"/>
        </w:rPr>
        <w:t xml:space="preserve"> od dnia podpisania umowy,</w:t>
      </w:r>
    </w:p>
    <w:p w14:paraId="2083E470" w14:textId="17477CEA" w:rsidR="008104E2" w:rsidRPr="00F041B0" w:rsidRDefault="008104E2" w:rsidP="004F2B78">
      <w:pPr>
        <w:widowControl w:val="0"/>
        <w:numPr>
          <w:ilvl w:val="0"/>
          <w:numId w:val="28"/>
        </w:numPr>
        <w:suppressAutoHyphens w:val="0"/>
        <w:autoSpaceDE w:val="0"/>
        <w:autoSpaceDN w:val="0"/>
        <w:spacing w:line="276" w:lineRule="auto"/>
        <w:ind w:left="1134" w:right="1" w:hanging="283"/>
        <w:rPr>
          <w:rFonts w:ascii="Arial" w:hAnsi="Arial" w:cs="Arial"/>
          <w:b/>
          <w:bCs/>
          <w:sz w:val="24"/>
          <w:szCs w:val="24"/>
        </w:rPr>
      </w:pPr>
      <w:r w:rsidRPr="00F041B0">
        <w:rPr>
          <w:rFonts w:ascii="Arial" w:hAnsi="Arial" w:cs="Arial"/>
          <w:sz w:val="24"/>
          <w:szCs w:val="24"/>
        </w:rPr>
        <w:t xml:space="preserve">termin opracowania dokumentacji projektowej - </w:t>
      </w:r>
      <w:r w:rsidRPr="00F041B0">
        <w:rPr>
          <w:rFonts w:ascii="Arial" w:hAnsi="Arial" w:cs="Arial"/>
          <w:b/>
          <w:bCs/>
          <w:sz w:val="24"/>
          <w:szCs w:val="24"/>
        </w:rPr>
        <w:t xml:space="preserve">do 60 dni </w:t>
      </w:r>
      <w:r w:rsidRPr="00F041B0">
        <w:rPr>
          <w:rFonts w:ascii="Arial" w:hAnsi="Arial" w:cs="Arial"/>
          <w:sz w:val="24"/>
          <w:szCs w:val="24"/>
        </w:rPr>
        <w:t>od dnia zaakceptowania przez Zamawiającego koncepcji, o której mowa w pkt „a” powyżej</w:t>
      </w:r>
      <w:r w:rsidRPr="00F041B0">
        <w:rPr>
          <w:rFonts w:ascii="Arial" w:hAnsi="Arial" w:cs="Arial"/>
          <w:b/>
          <w:bCs/>
          <w:sz w:val="24"/>
          <w:szCs w:val="24"/>
        </w:rPr>
        <w:t>,</w:t>
      </w:r>
    </w:p>
    <w:p w14:paraId="05538AB0" w14:textId="5E62773B" w:rsidR="001E1C07" w:rsidRPr="00F041B0" w:rsidRDefault="008104E2" w:rsidP="004F2B78">
      <w:pPr>
        <w:widowControl w:val="0"/>
        <w:numPr>
          <w:ilvl w:val="0"/>
          <w:numId w:val="28"/>
        </w:numPr>
        <w:autoSpaceDE w:val="0"/>
        <w:autoSpaceDN w:val="0"/>
        <w:spacing w:line="276" w:lineRule="auto"/>
        <w:ind w:left="1134" w:right="1" w:hanging="283"/>
        <w:rPr>
          <w:rFonts w:ascii="Arial" w:hAnsi="Arial" w:cs="Arial"/>
          <w:bCs/>
          <w:sz w:val="24"/>
          <w:szCs w:val="24"/>
        </w:rPr>
      </w:pPr>
      <w:r w:rsidRPr="00F041B0">
        <w:rPr>
          <w:rFonts w:ascii="Arial" w:hAnsi="Arial" w:cs="Arial"/>
          <w:bCs/>
          <w:sz w:val="24"/>
          <w:szCs w:val="24"/>
        </w:rPr>
        <w:t>termin wykonania przedmiotu umowy</w:t>
      </w:r>
      <w:r w:rsidR="00750FDB">
        <w:rPr>
          <w:rFonts w:ascii="Arial" w:hAnsi="Arial" w:cs="Arial"/>
          <w:bCs/>
          <w:sz w:val="24"/>
          <w:szCs w:val="24"/>
        </w:rPr>
        <w:t xml:space="preserve"> wraz z uzyskaniem decyzji </w:t>
      </w:r>
      <w:r w:rsidR="00750FDB">
        <w:rPr>
          <w:rFonts w:ascii="Arial" w:hAnsi="Arial" w:cs="Arial"/>
          <w:bCs/>
          <w:sz w:val="24"/>
          <w:szCs w:val="24"/>
        </w:rPr>
        <w:br/>
        <w:t>w sprawie pozwolenia na użytkowanie obiektu</w:t>
      </w:r>
      <w:r w:rsidRPr="00F041B0">
        <w:rPr>
          <w:rFonts w:ascii="Arial" w:hAnsi="Arial" w:cs="Arial"/>
          <w:bCs/>
          <w:sz w:val="24"/>
          <w:szCs w:val="24"/>
        </w:rPr>
        <w:t xml:space="preserve"> – </w:t>
      </w:r>
      <w:r w:rsidRPr="00F041B0">
        <w:rPr>
          <w:rFonts w:ascii="Arial" w:hAnsi="Arial" w:cs="Arial"/>
          <w:b/>
          <w:sz w:val="24"/>
          <w:szCs w:val="24"/>
        </w:rPr>
        <w:t>do</w:t>
      </w:r>
      <w:bookmarkEnd w:id="4"/>
      <w:r w:rsidRPr="00F041B0">
        <w:rPr>
          <w:rFonts w:ascii="Arial" w:hAnsi="Arial" w:cs="Arial"/>
          <w:b/>
          <w:sz w:val="24"/>
          <w:szCs w:val="24"/>
        </w:rPr>
        <w:t xml:space="preserve"> </w:t>
      </w:r>
      <w:r w:rsidRPr="00F041B0">
        <w:rPr>
          <w:rFonts w:ascii="Arial" w:hAnsi="Arial" w:cs="Arial"/>
          <w:b/>
          <w:bCs/>
          <w:sz w:val="24"/>
          <w:szCs w:val="24"/>
        </w:rPr>
        <w:t>6 miesięcy</w:t>
      </w:r>
      <w:r w:rsidRPr="00F041B0">
        <w:rPr>
          <w:rFonts w:ascii="Arial" w:hAnsi="Arial" w:cs="Arial"/>
          <w:bCs/>
          <w:sz w:val="24"/>
          <w:szCs w:val="24"/>
        </w:rPr>
        <w:t xml:space="preserve"> od dnia podpisania umowy.</w:t>
      </w: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1E3E6D18" w14:textId="77777777" w:rsidTr="00FA48B8">
        <w:tc>
          <w:tcPr>
            <w:tcW w:w="9073" w:type="dxa"/>
            <w:shd w:val="clear" w:color="auto" w:fill="E7E6E6"/>
          </w:tcPr>
          <w:bookmarkEnd w:id="3"/>
          <w:bookmarkEnd w:id="5"/>
          <w:p w14:paraId="5B2464DE" w14:textId="77777777" w:rsidR="00B657E0" w:rsidRPr="00F041B0" w:rsidRDefault="00B657E0" w:rsidP="005E460D">
            <w:pPr>
              <w:snapToGrid w:val="0"/>
              <w:spacing w:before="120"/>
              <w:ind w:left="654" w:hanging="709"/>
              <w:rPr>
                <w:rFonts w:ascii="Arial" w:hAnsi="Arial" w:cs="Arial"/>
                <w:b/>
                <w:bCs/>
                <w:sz w:val="24"/>
                <w:szCs w:val="24"/>
              </w:rPr>
            </w:pPr>
            <w:r w:rsidRPr="00F041B0">
              <w:rPr>
                <w:rFonts w:ascii="Arial" w:hAnsi="Arial" w:cs="Arial"/>
                <w:b/>
                <w:bCs/>
                <w:sz w:val="24"/>
                <w:szCs w:val="24"/>
              </w:rPr>
              <w:t xml:space="preserve">5. </w:t>
            </w:r>
            <w:r w:rsidRPr="00F041B0">
              <w:rPr>
                <w:rFonts w:ascii="Arial" w:hAnsi="Arial" w:cs="Arial"/>
                <w:b/>
                <w:bCs/>
                <w:sz w:val="24"/>
                <w:szCs w:val="24"/>
              </w:rPr>
              <w:tab/>
            </w:r>
            <w:bookmarkStart w:id="6" w:name="_Hlk82040865"/>
            <w:r w:rsidRPr="00F041B0">
              <w:rPr>
                <w:rFonts w:ascii="Arial" w:hAnsi="Arial" w:cs="Arial"/>
                <w:b/>
                <w:bCs/>
                <w:sz w:val="24"/>
                <w:szCs w:val="24"/>
              </w:rPr>
              <w:t>INFORMACJA O PRZEWIDYWANYCH ZAMÓWIENIACH, O KTÓRYCH MOWA W ART. 214 ust. 1 PKT 7 PZP, JEŻELI ZAMAWIAJĄCY PRZEWIDUJE UDZIELENIE TAKICH ZAMÓWIEŃ</w:t>
            </w:r>
            <w:bookmarkEnd w:id="6"/>
            <w:r w:rsidRPr="00F041B0">
              <w:rPr>
                <w:rFonts w:ascii="Arial" w:hAnsi="Arial" w:cs="Arial"/>
                <w:b/>
                <w:bCs/>
                <w:sz w:val="24"/>
                <w:szCs w:val="24"/>
              </w:rPr>
              <w:t>.</w:t>
            </w:r>
          </w:p>
        </w:tc>
      </w:tr>
    </w:tbl>
    <w:p w14:paraId="5A437F2E" w14:textId="09BE7D53" w:rsidR="00B657E0" w:rsidRPr="00F041B0" w:rsidRDefault="00FA48B8" w:rsidP="005E460D">
      <w:pPr>
        <w:pStyle w:val="Akapitzlist"/>
        <w:spacing w:before="120" w:after="240"/>
        <w:rPr>
          <w:rFonts w:ascii="Arial" w:hAnsi="Arial" w:cs="Arial"/>
          <w:sz w:val="24"/>
          <w:szCs w:val="24"/>
        </w:rPr>
      </w:pPr>
      <w:bookmarkStart w:id="7" w:name="_Hlk47482449"/>
      <w:bookmarkStart w:id="8" w:name="_Hlk43741381"/>
      <w:r w:rsidRPr="00F041B0">
        <w:rPr>
          <w:rFonts w:ascii="Arial" w:hAnsi="Arial" w:cs="Arial"/>
          <w:sz w:val="24"/>
          <w:szCs w:val="24"/>
        </w:rPr>
        <w:t>Zamawiający nie przewiduje możliwości udzielenia zamówień, o których mowa w art. 214 ust. 1 pkt 7 PZP.</w:t>
      </w: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44EDFA7E" w14:textId="77777777" w:rsidTr="000966C7">
        <w:tc>
          <w:tcPr>
            <w:tcW w:w="9073" w:type="dxa"/>
            <w:shd w:val="clear" w:color="auto" w:fill="E7E6E6"/>
          </w:tcPr>
          <w:bookmarkEnd w:id="7"/>
          <w:p w14:paraId="560CD255" w14:textId="77777777" w:rsidR="00B657E0" w:rsidRPr="00F041B0" w:rsidRDefault="00B657E0" w:rsidP="005E460D">
            <w:pPr>
              <w:snapToGrid w:val="0"/>
              <w:spacing w:before="120"/>
              <w:ind w:left="654" w:hanging="709"/>
              <w:rPr>
                <w:rFonts w:ascii="Arial" w:hAnsi="Arial" w:cs="Arial"/>
                <w:b/>
                <w:bCs/>
                <w:sz w:val="24"/>
                <w:szCs w:val="24"/>
              </w:rPr>
            </w:pPr>
            <w:r w:rsidRPr="00F041B0">
              <w:rPr>
                <w:rFonts w:ascii="Arial" w:hAnsi="Arial" w:cs="Arial"/>
                <w:b/>
                <w:bCs/>
                <w:sz w:val="24"/>
                <w:szCs w:val="24"/>
              </w:rPr>
              <w:t xml:space="preserve">6. </w:t>
            </w:r>
            <w:r w:rsidRPr="00F041B0">
              <w:rPr>
                <w:rFonts w:ascii="Arial" w:hAnsi="Arial" w:cs="Arial"/>
                <w:b/>
                <w:bCs/>
                <w:sz w:val="24"/>
                <w:szCs w:val="24"/>
              </w:rPr>
              <w:tab/>
              <w:t xml:space="preserve">PODSTAWY WYKLUCZENIA, O KTÓRYCH MOWA W ART. 108 PZP ORAZ PODSTAWY WYKLUCZENIA, O KTÓRYCH MOWA W ART. 109 </w:t>
            </w:r>
            <w:r w:rsidR="001442B8" w:rsidRPr="00F041B0">
              <w:rPr>
                <w:rFonts w:ascii="Arial" w:hAnsi="Arial" w:cs="Arial"/>
                <w:b/>
                <w:bCs/>
                <w:sz w:val="24"/>
                <w:szCs w:val="24"/>
              </w:rPr>
              <w:t xml:space="preserve">UST. 1 </w:t>
            </w:r>
            <w:r w:rsidRPr="00F041B0">
              <w:rPr>
                <w:rFonts w:ascii="Arial" w:hAnsi="Arial" w:cs="Arial"/>
                <w:b/>
                <w:bCs/>
                <w:sz w:val="24"/>
                <w:szCs w:val="24"/>
              </w:rPr>
              <w:t>PZP</w:t>
            </w:r>
          </w:p>
        </w:tc>
      </w:tr>
    </w:tbl>
    <w:bookmarkEnd w:id="8"/>
    <w:p w14:paraId="03681FBC" w14:textId="77777777" w:rsidR="00B657E0" w:rsidRPr="00F041B0" w:rsidRDefault="00B657E0" w:rsidP="006B1C36">
      <w:pPr>
        <w:spacing w:before="120"/>
        <w:ind w:left="709" w:hanging="709"/>
        <w:rPr>
          <w:rFonts w:ascii="Arial" w:hAnsi="Arial" w:cs="Arial"/>
          <w:sz w:val="24"/>
          <w:szCs w:val="24"/>
        </w:rPr>
      </w:pPr>
      <w:r w:rsidRPr="00F041B0">
        <w:rPr>
          <w:rFonts w:ascii="Arial" w:hAnsi="Arial" w:cs="Arial"/>
          <w:b/>
          <w:bCs/>
          <w:sz w:val="24"/>
          <w:szCs w:val="24"/>
        </w:rPr>
        <w:t>6.1.</w:t>
      </w:r>
      <w:r w:rsidRPr="00F041B0">
        <w:rPr>
          <w:rFonts w:ascii="Arial" w:hAnsi="Arial" w:cs="Arial"/>
          <w:b/>
          <w:sz w:val="24"/>
          <w:szCs w:val="24"/>
        </w:rPr>
        <w:t xml:space="preserve"> </w:t>
      </w:r>
      <w:r w:rsidRPr="00F041B0">
        <w:rPr>
          <w:rFonts w:ascii="Arial" w:hAnsi="Arial" w:cs="Arial"/>
          <w:b/>
          <w:sz w:val="24"/>
          <w:szCs w:val="24"/>
        </w:rPr>
        <w:tab/>
      </w:r>
      <w:r w:rsidRPr="00F041B0">
        <w:rPr>
          <w:rFonts w:ascii="Arial" w:hAnsi="Arial" w:cs="Arial"/>
          <w:sz w:val="24"/>
          <w:szCs w:val="24"/>
        </w:rPr>
        <w:t>W postępowaniu mogą brać udział Wykonawcy, którzy nie podlegają wykluczeniu z postępowania o udzielenie zamówienia w okolicznościach, o których mowa w art. 108 ust. 1 PZP. Na podstawie:</w:t>
      </w:r>
    </w:p>
    <w:p w14:paraId="5FBD4DA1" w14:textId="77777777" w:rsidR="00946A52" w:rsidRPr="00F041B0" w:rsidRDefault="00946A52" w:rsidP="004F2B78">
      <w:pPr>
        <w:widowControl w:val="0"/>
        <w:numPr>
          <w:ilvl w:val="0"/>
          <w:numId w:val="17"/>
        </w:numPr>
        <w:suppressAutoHyphens w:val="0"/>
        <w:autoSpaceDE w:val="0"/>
        <w:autoSpaceDN w:val="0"/>
        <w:spacing w:before="120" w:line="276" w:lineRule="auto"/>
        <w:ind w:left="709" w:hanging="709"/>
        <w:rPr>
          <w:rFonts w:ascii="Arial" w:eastAsia="Arial" w:hAnsi="Arial" w:cs="Arial"/>
          <w:sz w:val="24"/>
          <w:szCs w:val="24"/>
          <w:lang w:eastAsia="en-US"/>
        </w:rPr>
      </w:pPr>
      <w:r w:rsidRPr="00F041B0">
        <w:rPr>
          <w:rFonts w:ascii="Arial" w:eastAsia="Arial" w:hAnsi="Arial" w:cs="Arial"/>
          <w:sz w:val="24"/>
          <w:szCs w:val="24"/>
          <w:lang w:eastAsia="en-US"/>
        </w:rPr>
        <w:t>art. 108 ust. 1 pkt 1) PZP Zamawiający wykluczy Wykonawcę</w:t>
      </w:r>
      <w:r w:rsidRPr="00F041B0">
        <w:rPr>
          <w:rFonts w:ascii="Arial" w:eastAsia="A" w:hAnsi="Arial" w:cs="Arial"/>
          <w:sz w:val="24"/>
          <w:szCs w:val="24"/>
          <w:lang w:eastAsia="en-US"/>
        </w:rPr>
        <w:t xml:space="preserve"> będącego osobą fizyczną, którego prawomocnie skazano za przestępstwo:</w:t>
      </w:r>
    </w:p>
    <w:p w14:paraId="7C580695" w14:textId="77777777" w:rsidR="00946A52" w:rsidRPr="00F041B0" w:rsidRDefault="00946A52" w:rsidP="006B1C36">
      <w:pPr>
        <w:widowControl w:val="0"/>
        <w:suppressAutoHyphens w:val="0"/>
        <w:autoSpaceDE w:val="0"/>
        <w:autoSpaceDN w:val="0"/>
        <w:spacing w:before="120" w:line="276" w:lineRule="auto"/>
        <w:ind w:left="1134" w:hanging="425"/>
        <w:rPr>
          <w:rFonts w:ascii="Arial" w:eastAsia="A" w:hAnsi="Arial" w:cs="Arial"/>
          <w:sz w:val="24"/>
          <w:szCs w:val="24"/>
          <w:lang w:eastAsia="en-US"/>
        </w:rPr>
      </w:pPr>
      <w:r w:rsidRPr="00F041B0">
        <w:rPr>
          <w:rFonts w:ascii="Arial" w:eastAsia="A" w:hAnsi="Arial" w:cs="Arial"/>
          <w:sz w:val="24"/>
          <w:szCs w:val="24"/>
          <w:lang w:eastAsia="en-US"/>
        </w:rPr>
        <w:t>a)</w:t>
      </w:r>
      <w:r w:rsidRPr="00F041B0">
        <w:rPr>
          <w:rFonts w:ascii="Arial" w:eastAsia="A" w:hAnsi="Arial" w:cs="Arial"/>
          <w:sz w:val="24"/>
          <w:szCs w:val="24"/>
          <w:lang w:eastAsia="en-US"/>
        </w:rPr>
        <w:tab/>
        <w:t>udziału w zorganizowanej grupie przestępczej albo związku mającym na celu popełnienie przestępstwa lub przestępstwa skarbowego, o którym mowa w art. 258 Kodeksu karnego,</w:t>
      </w:r>
    </w:p>
    <w:p w14:paraId="58016DF3" w14:textId="77777777" w:rsidR="00946A52" w:rsidRPr="00F041B0" w:rsidRDefault="00946A52" w:rsidP="006B1C36">
      <w:pPr>
        <w:widowControl w:val="0"/>
        <w:suppressAutoHyphens w:val="0"/>
        <w:autoSpaceDE w:val="0"/>
        <w:autoSpaceDN w:val="0"/>
        <w:spacing w:before="120" w:line="276" w:lineRule="auto"/>
        <w:ind w:left="1134" w:hanging="425"/>
        <w:rPr>
          <w:rFonts w:ascii="Arial" w:eastAsia="A" w:hAnsi="Arial" w:cs="Arial"/>
          <w:sz w:val="24"/>
          <w:szCs w:val="24"/>
          <w:lang w:eastAsia="en-US"/>
        </w:rPr>
      </w:pPr>
      <w:r w:rsidRPr="00F041B0">
        <w:rPr>
          <w:rFonts w:ascii="Arial" w:eastAsia="A" w:hAnsi="Arial" w:cs="Arial"/>
          <w:sz w:val="24"/>
          <w:szCs w:val="24"/>
          <w:lang w:eastAsia="en-US"/>
        </w:rPr>
        <w:t>b)</w:t>
      </w:r>
      <w:r w:rsidRPr="00F041B0">
        <w:rPr>
          <w:rFonts w:ascii="Arial" w:eastAsia="A" w:hAnsi="Arial" w:cs="Arial"/>
          <w:sz w:val="24"/>
          <w:szCs w:val="24"/>
          <w:lang w:eastAsia="en-US"/>
        </w:rPr>
        <w:tab/>
        <w:t>handlu ludźmi, o którym mowa w art. 189a Kodeksu karnego,</w:t>
      </w:r>
    </w:p>
    <w:p w14:paraId="49E3EBCD" w14:textId="409D6CE9" w:rsidR="00946A52" w:rsidRPr="00F041B0" w:rsidRDefault="00946A52" w:rsidP="006B1C36">
      <w:pPr>
        <w:widowControl w:val="0"/>
        <w:suppressAutoHyphens w:val="0"/>
        <w:autoSpaceDE w:val="0"/>
        <w:autoSpaceDN w:val="0"/>
        <w:spacing w:before="120" w:line="276" w:lineRule="auto"/>
        <w:ind w:left="1134" w:hanging="425"/>
        <w:rPr>
          <w:rFonts w:ascii="Arial" w:eastAsia="A" w:hAnsi="Arial" w:cs="Arial"/>
          <w:sz w:val="24"/>
          <w:szCs w:val="24"/>
          <w:lang w:eastAsia="en-US"/>
        </w:rPr>
      </w:pPr>
      <w:r w:rsidRPr="00F041B0">
        <w:rPr>
          <w:rFonts w:ascii="Arial" w:eastAsia="A" w:hAnsi="Arial" w:cs="Arial"/>
          <w:sz w:val="24"/>
          <w:szCs w:val="24"/>
          <w:lang w:eastAsia="en-US"/>
        </w:rPr>
        <w:t>c)</w:t>
      </w:r>
      <w:r w:rsidRPr="00F041B0">
        <w:rPr>
          <w:rFonts w:ascii="Arial" w:eastAsia="A" w:hAnsi="Arial" w:cs="Arial"/>
          <w:sz w:val="24"/>
          <w:szCs w:val="24"/>
          <w:lang w:eastAsia="en-US"/>
        </w:rPr>
        <w:tab/>
        <w:t xml:space="preserve">o którym mowa w art. 228–230a, art. 250a Kodeksu karnego, w art. 46–48 ustawy z dnia 25 czerwca 2010 r. o sporcie (Dz. U. z </w:t>
      </w:r>
      <w:r w:rsidR="00BE1B8E" w:rsidRPr="00F041B0">
        <w:rPr>
          <w:rFonts w:ascii="Arial" w:eastAsia="Arial" w:hAnsi="Arial" w:cs="Arial"/>
          <w:color w:val="333333"/>
          <w:sz w:val="24"/>
          <w:szCs w:val="24"/>
          <w:shd w:val="clear" w:color="auto" w:fill="FFFFFF"/>
          <w:lang w:eastAsia="en-US"/>
        </w:rPr>
        <w:t>2023</w:t>
      </w:r>
      <w:r w:rsidRPr="00F041B0">
        <w:rPr>
          <w:rFonts w:ascii="Arial" w:eastAsia="Arial" w:hAnsi="Arial" w:cs="Arial"/>
          <w:color w:val="333333"/>
          <w:sz w:val="24"/>
          <w:szCs w:val="24"/>
          <w:shd w:val="clear" w:color="auto" w:fill="FFFFFF"/>
          <w:lang w:eastAsia="en-US"/>
        </w:rPr>
        <w:t xml:space="preserve"> r. poz. </w:t>
      </w:r>
      <w:r w:rsidR="00BE1B8E" w:rsidRPr="00F041B0">
        <w:rPr>
          <w:rFonts w:ascii="Arial" w:eastAsia="Arial" w:hAnsi="Arial" w:cs="Arial"/>
          <w:color w:val="333333"/>
          <w:sz w:val="24"/>
          <w:szCs w:val="24"/>
          <w:shd w:val="clear" w:color="auto" w:fill="FFFFFF"/>
          <w:lang w:eastAsia="en-US"/>
        </w:rPr>
        <w:t>2048</w:t>
      </w:r>
      <w:r w:rsidRPr="00F041B0">
        <w:rPr>
          <w:rFonts w:ascii="Arial" w:eastAsia="A" w:hAnsi="Arial" w:cs="Arial"/>
          <w:sz w:val="24"/>
          <w:szCs w:val="24"/>
          <w:lang w:eastAsia="en-US"/>
        </w:rPr>
        <w:t xml:space="preserve">) lub w art. 54 ust. 1–4 ustawy z dnia 12 maja 2011 r. o refundacji leków, środków spożywczych specjalnego przeznaczenia żywieniowego oraz wyrobów medycznych (Dz. U. z 2023 r. poz. </w:t>
      </w:r>
      <w:r w:rsidRPr="00F041B0">
        <w:rPr>
          <w:rFonts w:ascii="Arial" w:eastAsia="Arial" w:hAnsi="Arial" w:cs="Arial"/>
          <w:color w:val="333333"/>
          <w:sz w:val="24"/>
          <w:szCs w:val="24"/>
          <w:shd w:val="clear" w:color="auto" w:fill="FFFFFF"/>
          <w:lang w:eastAsia="en-US"/>
        </w:rPr>
        <w:t>826</w:t>
      </w:r>
      <w:r w:rsidRPr="00F041B0">
        <w:rPr>
          <w:rFonts w:ascii="Arial" w:eastAsia="A" w:hAnsi="Arial" w:cs="Arial"/>
          <w:sz w:val="24"/>
          <w:szCs w:val="24"/>
          <w:lang w:eastAsia="en-US"/>
        </w:rPr>
        <w:t>),</w:t>
      </w:r>
    </w:p>
    <w:p w14:paraId="47DA0039" w14:textId="77777777" w:rsidR="00946A52" w:rsidRPr="00F041B0" w:rsidRDefault="00946A52" w:rsidP="006B1C36">
      <w:pPr>
        <w:widowControl w:val="0"/>
        <w:suppressAutoHyphens w:val="0"/>
        <w:autoSpaceDE w:val="0"/>
        <w:autoSpaceDN w:val="0"/>
        <w:spacing w:before="120" w:line="276" w:lineRule="auto"/>
        <w:ind w:left="1134" w:hanging="425"/>
        <w:rPr>
          <w:rFonts w:ascii="Arial" w:eastAsia="A" w:hAnsi="Arial" w:cs="Arial"/>
          <w:sz w:val="24"/>
          <w:szCs w:val="24"/>
          <w:lang w:eastAsia="en-US"/>
        </w:rPr>
      </w:pPr>
      <w:r w:rsidRPr="00F041B0">
        <w:rPr>
          <w:rFonts w:ascii="Arial" w:eastAsia="A" w:hAnsi="Arial" w:cs="Arial"/>
          <w:sz w:val="24"/>
          <w:szCs w:val="24"/>
          <w:lang w:eastAsia="en-US"/>
        </w:rPr>
        <w:t>d)</w:t>
      </w:r>
      <w:r w:rsidRPr="00F041B0">
        <w:rPr>
          <w:rFonts w:ascii="Arial" w:eastAsia="A" w:hAnsi="Arial" w:cs="Arial"/>
          <w:sz w:val="24"/>
          <w:szCs w:val="24"/>
          <w:lang w:eastAsia="en-US"/>
        </w:rPr>
        <w:tab/>
        <w:t xml:space="preserve">finansowania przestępstwa o charakterze terrorystycznym, o którym mowa w art. 165a Kodeksu karnego, lub przestępstwo udaremniania lub </w:t>
      </w:r>
      <w:r w:rsidRPr="00F041B0">
        <w:rPr>
          <w:rFonts w:ascii="Arial" w:eastAsia="A" w:hAnsi="Arial" w:cs="Arial"/>
          <w:sz w:val="24"/>
          <w:szCs w:val="24"/>
          <w:lang w:eastAsia="en-US"/>
        </w:rPr>
        <w:lastRenderedPageBreak/>
        <w:t>utrudniania stwierdzenia przestępnego pochodzenia pieniędzy lub ukrywania ich pochodzenia, o którym mowa w art. 299 Kodeksu karnego,</w:t>
      </w:r>
    </w:p>
    <w:p w14:paraId="11476200" w14:textId="77777777" w:rsidR="00946A52" w:rsidRPr="00F041B0" w:rsidRDefault="00946A52" w:rsidP="006B1C36">
      <w:pPr>
        <w:widowControl w:val="0"/>
        <w:suppressAutoHyphens w:val="0"/>
        <w:autoSpaceDE w:val="0"/>
        <w:autoSpaceDN w:val="0"/>
        <w:spacing w:before="120" w:line="276" w:lineRule="auto"/>
        <w:ind w:left="1134" w:hanging="425"/>
        <w:rPr>
          <w:rFonts w:ascii="Arial" w:eastAsia="A" w:hAnsi="Arial" w:cs="Arial"/>
          <w:sz w:val="24"/>
          <w:szCs w:val="24"/>
          <w:lang w:eastAsia="en-US"/>
        </w:rPr>
      </w:pPr>
      <w:r w:rsidRPr="00F041B0">
        <w:rPr>
          <w:rFonts w:ascii="Arial" w:eastAsia="A" w:hAnsi="Arial" w:cs="Arial"/>
          <w:sz w:val="24"/>
          <w:szCs w:val="24"/>
          <w:lang w:eastAsia="en-US"/>
        </w:rPr>
        <w:t>e)</w:t>
      </w:r>
      <w:r w:rsidRPr="00F041B0">
        <w:rPr>
          <w:rFonts w:ascii="Arial" w:eastAsia="A" w:hAnsi="Arial" w:cs="Arial"/>
          <w:sz w:val="24"/>
          <w:szCs w:val="24"/>
          <w:lang w:eastAsia="en-US"/>
        </w:rPr>
        <w:tab/>
        <w:t>o charakterze terrorystycznym, o którym mowa w art. 115 § 20 Kodeksu karnego, lub mające na celu popełnienie tego przestępstwa,</w:t>
      </w:r>
    </w:p>
    <w:p w14:paraId="7A8764ED" w14:textId="77777777" w:rsidR="00946A52" w:rsidRPr="00F041B0" w:rsidRDefault="00946A52" w:rsidP="006B1C36">
      <w:pPr>
        <w:widowControl w:val="0"/>
        <w:suppressAutoHyphens w:val="0"/>
        <w:autoSpaceDE w:val="0"/>
        <w:autoSpaceDN w:val="0"/>
        <w:spacing w:before="120" w:line="276" w:lineRule="auto"/>
        <w:ind w:left="1134" w:hanging="425"/>
        <w:rPr>
          <w:rFonts w:ascii="Arial" w:eastAsia="A" w:hAnsi="Arial" w:cs="Arial"/>
          <w:sz w:val="24"/>
          <w:szCs w:val="24"/>
          <w:lang w:eastAsia="en-US"/>
        </w:rPr>
      </w:pPr>
      <w:r w:rsidRPr="00F041B0">
        <w:rPr>
          <w:rFonts w:ascii="Arial" w:eastAsia="A" w:hAnsi="Arial" w:cs="Arial"/>
          <w:sz w:val="24"/>
          <w:szCs w:val="24"/>
          <w:lang w:eastAsia="en-US"/>
        </w:rPr>
        <w:t>f)</w:t>
      </w:r>
      <w:r w:rsidRPr="00F041B0">
        <w:rPr>
          <w:rFonts w:ascii="Arial" w:eastAsia="A" w:hAnsi="Arial" w:cs="Arial"/>
          <w:sz w:val="24"/>
          <w:szCs w:val="24"/>
          <w:lang w:eastAsia="en-US"/>
        </w:rPr>
        <w:tab/>
        <w:t xml:space="preserve">powierzenia wykonywania pracy małoletniemu cudzoziemcowi, o którym mowa w art. 9 ust. 2 ustawy z dnia 15 czerwca 2012 r. o skutkach powierzania wykonywania pracy cudzoziemcom przebywającym wbrew przepisom na terytorium Rzeczypospolitej Polskiej </w:t>
      </w:r>
      <w:r w:rsidRPr="00F041B0">
        <w:rPr>
          <w:rFonts w:ascii="Arial" w:eastAsia="Arial" w:hAnsi="Arial" w:cs="Arial"/>
          <w:color w:val="333333"/>
          <w:sz w:val="24"/>
          <w:szCs w:val="24"/>
          <w:shd w:val="clear" w:color="auto" w:fill="FFFFFF"/>
          <w:lang w:eastAsia="en-US"/>
        </w:rPr>
        <w:t>(Dz. U. z 2021 r. poz. 1745)</w:t>
      </w:r>
      <w:r w:rsidRPr="00F041B0">
        <w:rPr>
          <w:rFonts w:ascii="Arial" w:eastAsia="A" w:hAnsi="Arial" w:cs="Arial"/>
          <w:sz w:val="24"/>
          <w:szCs w:val="24"/>
          <w:lang w:eastAsia="en-US"/>
        </w:rPr>
        <w:t>,</w:t>
      </w:r>
    </w:p>
    <w:p w14:paraId="3737CA84" w14:textId="77777777" w:rsidR="00946A52" w:rsidRPr="00F041B0" w:rsidRDefault="00946A52" w:rsidP="006B1C36">
      <w:pPr>
        <w:widowControl w:val="0"/>
        <w:suppressAutoHyphens w:val="0"/>
        <w:autoSpaceDE w:val="0"/>
        <w:autoSpaceDN w:val="0"/>
        <w:spacing w:before="120" w:line="276" w:lineRule="auto"/>
        <w:ind w:left="1134" w:hanging="425"/>
        <w:rPr>
          <w:rFonts w:ascii="Arial" w:eastAsia="A" w:hAnsi="Arial" w:cs="Arial"/>
          <w:sz w:val="24"/>
          <w:szCs w:val="24"/>
          <w:lang w:eastAsia="en-US"/>
        </w:rPr>
      </w:pPr>
      <w:r w:rsidRPr="00F041B0">
        <w:rPr>
          <w:rFonts w:ascii="Arial" w:eastAsia="A" w:hAnsi="Arial" w:cs="Arial"/>
          <w:sz w:val="24"/>
          <w:szCs w:val="24"/>
          <w:lang w:eastAsia="en-US"/>
        </w:rPr>
        <w:t>g)</w:t>
      </w:r>
      <w:r w:rsidRPr="00F041B0">
        <w:rPr>
          <w:rFonts w:ascii="Arial" w:eastAsia="A" w:hAnsi="Arial" w:cs="Arial"/>
          <w:sz w:val="24"/>
          <w:szCs w:val="24"/>
          <w:lang w:eastAsia="en-US"/>
        </w:rPr>
        <w:tab/>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7260EB83" w14:textId="77777777" w:rsidR="00946A52" w:rsidRPr="00F041B0" w:rsidRDefault="00946A52" w:rsidP="006B1C36">
      <w:pPr>
        <w:widowControl w:val="0"/>
        <w:suppressAutoHyphens w:val="0"/>
        <w:autoSpaceDE w:val="0"/>
        <w:autoSpaceDN w:val="0"/>
        <w:spacing w:before="120" w:line="276" w:lineRule="auto"/>
        <w:ind w:left="1134" w:hanging="425"/>
        <w:rPr>
          <w:rFonts w:ascii="Arial" w:eastAsia="A" w:hAnsi="Arial" w:cs="Arial"/>
          <w:sz w:val="24"/>
          <w:szCs w:val="24"/>
          <w:lang w:eastAsia="en-US"/>
        </w:rPr>
      </w:pPr>
      <w:r w:rsidRPr="00F041B0">
        <w:rPr>
          <w:rFonts w:ascii="Arial" w:eastAsia="A" w:hAnsi="Arial" w:cs="Arial"/>
          <w:sz w:val="24"/>
          <w:szCs w:val="24"/>
          <w:lang w:eastAsia="en-US"/>
        </w:rPr>
        <w:t>h)</w:t>
      </w:r>
      <w:r w:rsidRPr="00F041B0">
        <w:rPr>
          <w:rFonts w:ascii="Arial" w:eastAsia="A" w:hAnsi="Arial" w:cs="Arial"/>
          <w:sz w:val="24"/>
          <w:szCs w:val="24"/>
          <w:lang w:eastAsia="en-US"/>
        </w:rPr>
        <w:tab/>
        <w:t>o którym mowa w art. 9 ust. 1 i 3 lub art. 10 ustawy z dnia 15 czerwca 2012 r. o skutkach powierzania wykonywania pracy cudzoziemcom przebywającym wbrew przepisom na terytorium Rzeczypospolitej Polskiej,</w:t>
      </w:r>
    </w:p>
    <w:p w14:paraId="0B37FE53" w14:textId="77777777" w:rsidR="00946A52" w:rsidRPr="00F041B0" w:rsidRDefault="00946A52" w:rsidP="005E460D">
      <w:pPr>
        <w:widowControl w:val="0"/>
        <w:suppressAutoHyphens w:val="0"/>
        <w:autoSpaceDE w:val="0"/>
        <w:autoSpaceDN w:val="0"/>
        <w:spacing w:before="120" w:line="276" w:lineRule="auto"/>
        <w:rPr>
          <w:rFonts w:ascii="Arial" w:eastAsia="A" w:hAnsi="Arial" w:cs="Arial"/>
          <w:sz w:val="24"/>
          <w:szCs w:val="24"/>
          <w:lang w:eastAsia="en-US"/>
        </w:rPr>
      </w:pPr>
      <w:r w:rsidRPr="00F041B0">
        <w:rPr>
          <w:rFonts w:ascii="Arial" w:eastAsia="A" w:hAnsi="Arial" w:cs="Arial"/>
          <w:sz w:val="24"/>
          <w:szCs w:val="24"/>
          <w:lang w:eastAsia="en-US"/>
        </w:rPr>
        <w:t>- lub za odpowiedni czyn zabroniony określony w przepisach prawa obcego;</w:t>
      </w:r>
    </w:p>
    <w:p w14:paraId="7E2461D5" w14:textId="77777777" w:rsidR="00946A52" w:rsidRPr="00F041B0" w:rsidRDefault="00946A52" w:rsidP="006B1C36">
      <w:pPr>
        <w:widowControl w:val="0"/>
        <w:suppressAutoHyphens w:val="0"/>
        <w:autoSpaceDE w:val="0"/>
        <w:autoSpaceDN w:val="0"/>
        <w:spacing w:before="120" w:line="276" w:lineRule="auto"/>
        <w:ind w:left="709" w:hanging="709"/>
        <w:rPr>
          <w:rFonts w:ascii="Arial" w:eastAsia="A" w:hAnsi="Arial" w:cs="Arial"/>
          <w:sz w:val="24"/>
          <w:szCs w:val="24"/>
          <w:lang w:eastAsia="en-US"/>
        </w:rPr>
      </w:pPr>
      <w:r w:rsidRPr="00F041B0">
        <w:rPr>
          <w:rFonts w:ascii="Arial" w:eastAsia="A" w:hAnsi="Arial" w:cs="Arial"/>
          <w:sz w:val="24"/>
          <w:szCs w:val="24"/>
          <w:lang w:eastAsia="en-US"/>
        </w:rPr>
        <w:t>2)</w:t>
      </w:r>
      <w:r w:rsidRPr="00F041B0">
        <w:rPr>
          <w:rFonts w:ascii="Arial" w:eastAsia="A" w:hAnsi="Arial" w:cs="Arial"/>
          <w:sz w:val="24"/>
          <w:szCs w:val="24"/>
          <w:lang w:eastAsia="en-US"/>
        </w:rPr>
        <w:tab/>
        <w:t>art. 108 ust. 1 pkt 2) PZP Zamawiający wykluczy Wykonawcę, jeżeli urzędującego członka jego organu zarządzającego lub nadzorczego, wspólnika spółki w spółce jawnej lub partnerskiej albo komplementariusza w spółce komandytowej lub komandytowo-akcyjnej lub prokurenta prawomocnie skazano za przestępstwo, o którym mowa w art. 108 ust. 1 pkt 1) PZP;</w:t>
      </w:r>
    </w:p>
    <w:p w14:paraId="54CA249C" w14:textId="77777777" w:rsidR="00946A52" w:rsidRPr="00F041B0" w:rsidRDefault="00946A52" w:rsidP="006B1C36">
      <w:pPr>
        <w:widowControl w:val="0"/>
        <w:suppressAutoHyphens w:val="0"/>
        <w:autoSpaceDE w:val="0"/>
        <w:autoSpaceDN w:val="0"/>
        <w:spacing w:before="120" w:line="276" w:lineRule="auto"/>
        <w:ind w:left="709" w:hanging="709"/>
        <w:rPr>
          <w:rFonts w:ascii="Arial" w:eastAsia="A" w:hAnsi="Arial" w:cs="Arial"/>
          <w:sz w:val="24"/>
          <w:szCs w:val="24"/>
          <w:lang w:eastAsia="en-US"/>
        </w:rPr>
      </w:pPr>
      <w:r w:rsidRPr="00F041B0">
        <w:rPr>
          <w:rFonts w:ascii="Arial" w:eastAsia="A" w:hAnsi="Arial" w:cs="Arial"/>
          <w:sz w:val="24"/>
          <w:szCs w:val="24"/>
          <w:lang w:eastAsia="en-US"/>
        </w:rPr>
        <w:t>3)</w:t>
      </w:r>
      <w:r w:rsidRPr="00F041B0">
        <w:rPr>
          <w:rFonts w:ascii="Arial" w:eastAsia="A" w:hAnsi="Arial" w:cs="Arial"/>
          <w:sz w:val="24"/>
          <w:szCs w:val="24"/>
          <w:lang w:eastAsia="en-US"/>
        </w:rPr>
        <w:tab/>
        <w:t xml:space="preserve">art. 108 ust. 1 pkt 3) PZP Zamawiający wykluczy Wykonawcę,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t>
      </w:r>
      <w:r w:rsidRPr="00F041B0">
        <w:rPr>
          <w:rFonts w:ascii="Arial" w:eastAsia="Arial" w:hAnsi="Arial" w:cs="Arial"/>
          <w:sz w:val="24"/>
          <w:szCs w:val="24"/>
          <w:lang w:eastAsia="en-US"/>
        </w:rPr>
        <w:t>w sprawie</w:t>
      </w:r>
      <w:r w:rsidRPr="00F041B0">
        <w:rPr>
          <w:rFonts w:ascii="Arial" w:eastAsia="A" w:hAnsi="Arial" w:cs="Arial"/>
          <w:sz w:val="24"/>
          <w:szCs w:val="24"/>
          <w:lang w:eastAsia="en-US"/>
        </w:rPr>
        <w:t xml:space="preserve"> spłaty tych należności;</w:t>
      </w:r>
    </w:p>
    <w:p w14:paraId="69EB54CD" w14:textId="77777777" w:rsidR="00946A52" w:rsidRPr="00F041B0" w:rsidRDefault="00946A52" w:rsidP="006B1C36">
      <w:pPr>
        <w:widowControl w:val="0"/>
        <w:suppressAutoHyphens w:val="0"/>
        <w:autoSpaceDE w:val="0"/>
        <w:autoSpaceDN w:val="0"/>
        <w:spacing w:before="120" w:line="276" w:lineRule="auto"/>
        <w:ind w:left="709" w:hanging="709"/>
        <w:rPr>
          <w:rFonts w:ascii="Arial" w:eastAsia="A" w:hAnsi="Arial" w:cs="Arial"/>
          <w:sz w:val="24"/>
          <w:szCs w:val="24"/>
          <w:lang w:eastAsia="en-US"/>
        </w:rPr>
      </w:pPr>
      <w:r w:rsidRPr="00F041B0">
        <w:rPr>
          <w:rFonts w:ascii="Arial" w:eastAsia="A" w:hAnsi="Arial" w:cs="Arial"/>
          <w:sz w:val="24"/>
          <w:szCs w:val="24"/>
          <w:lang w:eastAsia="en-US"/>
        </w:rPr>
        <w:t>4)</w:t>
      </w:r>
      <w:r w:rsidRPr="00F041B0">
        <w:rPr>
          <w:rFonts w:ascii="Arial" w:eastAsia="A" w:hAnsi="Arial" w:cs="Arial"/>
          <w:sz w:val="24"/>
          <w:szCs w:val="24"/>
          <w:lang w:eastAsia="en-US"/>
        </w:rPr>
        <w:tab/>
        <w:t>art. 108 ust. 1 pkt 4) PZP Zamawiający wykluczy Wykonawcę, wobec którego prawomocnie orzeczono zakaz ubiegania się o zamówienia publiczne;</w:t>
      </w:r>
    </w:p>
    <w:p w14:paraId="04213E67" w14:textId="77777777" w:rsidR="00946A52" w:rsidRPr="00F041B0" w:rsidRDefault="00946A52" w:rsidP="006B1C36">
      <w:pPr>
        <w:widowControl w:val="0"/>
        <w:tabs>
          <w:tab w:val="left" w:pos="-1843"/>
        </w:tabs>
        <w:suppressAutoHyphens w:val="0"/>
        <w:autoSpaceDE w:val="0"/>
        <w:autoSpaceDN w:val="0"/>
        <w:spacing w:before="120" w:line="276" w:lineRule="auto"/>
        <w:ind w:left="709" w:hanging="709"/>
        <w:rPr>
          <w:rFonts w:ascii="Arial" w:eastAsia="A" w:hAnsi="Arial" w:cs="Arial"/>
          <w:sz w:val="24"/>
          <w:szCs w:val="24"/>
          <w:lang w:eastAsia="en-US"/>
        </w:rPr>
      </w:pPr>
      <w:r w:rsidRPr="00F041B0">
        <w:rPr>
          <w:rFonts w:ascii="Arial" w:eastAsia="A" w:hAnsi="Arial" w:cs="Arial"/>
          <w:sz w:val="24"/>
          <w:szCs w:val="24"/>
          <w:lang w:eastAsia="en-US"/>
        </w:rPr>
        <w:t>5)</w:t>
      </w:r>
      <w:r w:rsidRPr="00F041B0">
        <w:rPr>
          <w:rFonts w:ascii="Arial" w:eastAsia="A" w:hAnsi="Arial" w:cs="Arial"/>
          <w:sz w:val="24"/>
          <w:szCs w:val="24"/>
          <w:lang w:eastAsia="en-US"/>
        </w:rPr>
        <w:tab/>
        <w:t xml:space="preserve">art. 108 ust. 1 pkt 5) PZP Zamawiający wykluczy Wykonawcę, jeżeli Zamawiający może stwierdzić, na podstawie wiarygodnych przesłanek, że </w:t>
      </w:r>
      <w:r w:rsidRPr="00F041B0">
        <w:rPr>
          <w:rFonts w:ascii="Arial" w:eastAsia="A" w:hAnsi="Arial" w:cs="Arial"/>
          <w:sz w:val="24"/>
          <w:szCs w:val="24"/>
          <w:lang w:eastAsia="en-US"/>
        </w:rPr>
        <w:lastRenderedPageBreak/>
        <w:t>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23793B8C" w14:textId="0A63A78C" w:rsidR="001A53FB" w:rsidRPr="00F041B0" w:rsidRDefault="00946A52" w:rsidP="006B1C36">
      <w:pPr>
        <w:spacing w:before="120" w:line="276" w:lineRule="auto"/>
        <w:ind w:left="709" w:hanging="709"/>
        <w:rPr>
          <w:rFonts w:ascii="Arial" w:eastAsia="A" w:hAnsi="Arial" w:cs="Arial"/>
          <w:sz w:val="24"/>
          <w:szCs w:val="24"/>
        </w:rPr>
      </w:pPr>
      <w:r w:rsidRPr="00F041B0">
        <w:rPr>
          <w:rFonts w:ascii="Arial" w:eastAsia="A" w:hAnsi="Arial" w:cs="Arial"/>
          <w:sz w:val="24"/>
          <w:szCs w:val="24"/>
          <w:lang w:eastAsia="en-US"/>
        </w:rPr>
        <w:t>6)</w:t>
      </w:r>
      <w:r w:rsidRPr="00F041B0">
        <w:rPr>
          <w:rFonts w:ascii="Arial" w:eastAsia="A" w:hAnsi="Arial" w:cs="Arial"/>
          <w:sz w:val="24"/>
          <w:szCs w:val="24"/>
          <w:lang w:eastAsia="en-US"/>
        </w:rPr>
        <w:tab/>
        <w:t>art. 108 ust. 1 pkt 6) PZP Zamawiający wykluczy Wykonawcę, jeżeli, w przypadkach, o których mowa w art. 85 ust. 1 PZP,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33AAE3E1" w14:textId="30443361" w:rsidR="00B657E0" w:rsidRPr="00F041B0" w:rsidRDefault="00B657E0" w:rsidP="006B1C36">
      <w:pPr>
        <w:spacing w:before="120" w:line="276" w:lineRule="auto"/>
        <w:ind w:left="709" w:hanging="709"/>
        <w:rPr>
          <w:rFonts w:ascii="Arial" w:hAnsi="Arial" w:cs="Arial"/>
          <w:sz w:val="24"/>
          <w:szCs w:val="24"/>
        </w:rPr>
      </w:pPr>
      <w:r w:rsidRPr="00F041B0">
        <w:rPr>
          <w:rFonts w:ascii="Arial" w:eastAsia="A" w:hAnsi="Arial" w:cs="Arial"/>
          <w:b/>
          <w:bCs/>
          <w:sz w:val="24"/>
          <w:szCs w:val="24"/>
        </w:rPr>
        <w:t>6.</w:t>
      </w:r>
      <w:r w:rsidR="006B5AC0" w:rsidRPr="00F041B0">
        <w:rPr>
          <w:rFonts w:ascii="Arial" w:eastAsia="A" w:hAnsi="Arial" w:cs="Arial"/>
          <w:b/>
          <w:bCs/>
          <w:sz w:val="24"/>
          <w:szCs w:val="24"/>
        </w:rPr>
        <w:t>2</w:t>
      </w:r>
      <w:r w:rsidRPr="00F041B0">
        <w:rPr>
          <w:rFonts w:ascii="Arial" w:eastAsia="A" w:hAnsi="Arial" w:cs="Arial"/>
          <w:b/>
          <w:bCs/>
          <w:sz w:val="24"/>
          <w:szCs w:val="24"/>
        </w:rPr>
        <w:t>.</w:t>
      </w:r>
      <w:r w:rsidRPr="00F041B0">
        <w:rPr>
          <w:rFonts w:ascii="Arial" w:eastAsia="A" w:hAnsi="Arial" w:cs="Arial"/>
          <w:b/>
          <w:bCs/>
          <w:sz w:val="24"/>
          <w:szCs w:val="24"/>
        </w:rPr>
        <w:tab/>
      </w:r>
      <w:r w:rsidRPr="00F041B0">
        <w:rPr>
          <w:rFonts w:ascii="Arial" w:hAnsi="Arial" w:cs="Arial"/>
          <w:sz w:val="24"/>
          <w:szCs w:val="24"/>
        </w:rPr>
        <w:t xml:space="preserve">W postępowaniu mogą brać udział Wykonawcy, którzy nie podlegają wykluczeniu z postępowania o udzielenie zamówienia w okolicznościach, o których mowa w art. 109 ust. 1 pkt </w:t>
      </w:r>
      <w:r w:rsidR="00711278" w:rsidRPr="00F041B0">
        <w:rPr>
          <w:rFonts w:ascii="Arial" w:hAnsi="Arial" w:cs="Arial"/>
          <w:sz w:val="24"/>
          <w:szCs w:val="24"/>
        </w:rPr>
        <w:t>2</w:t>
      </w:r>
      <w:r w:rsidRPr="00F041B0">
        <w:rPr>
          <w:rFonts w:ascii="Arial" w:hAnsi="Arial" w:cs="Arial"/>
          <w:sz w:val="24"/>
          <w:szCs w:val="24"/>
        </w:rPr>
        <w:t>-5 i 7- 10 PZP. Na podstawie:</w:t>
      </w:r>
    </w:p>
    <w:p w14:paraId="1E2F8A86" w14:textId="05EE6B52" w:rsidR="00711278" w:rsidRPr="00F041B0" w:rsidRDefault="00711278" w:rsidP="004F2B78">
      <w:pPr>
        <w:pStyle w:val="Akapitzlist"/>
        <w:numPr>
          <w:ilvl w:val="0"/>
          <w:numId w:val="19"/>
        </w:numPr>
        <w:spacing w:before="120" w:line="276" w:lineRule="auto"/>
        <w:ind w:left="709" w:hanging="709"/>
        <w:rPr>
          <w:rFonts w:ascii="Arial" w:eastAsia="A" w:hAnsi="Arial" w:cs="Arial"/>
          <w:sz w:val="24"/>
          <w:szCs w:val="24"/>
        </w:rPr>
      </w:pPr>
      <w:r w:rsidRPr="00F041B0">
        <w:rPr>
          <w:rFonts w:ascii="Arial" w:eastAsia="A" w:hAnsi="Arial" w:cs="Arial"/>
          <w:sz w:val="24"/>
          <w:szCs w:val="24"/>
        </w:rPr>
        <w:t>art. 109 ust. 1 pkt 2) PZP Zamawiający wykluczy Wykonawcę, który naruszył obowiązki</w:t>
      </w:r>
      <w:r w:rsidR="004B43B5" w:rsidRPr="00F041B0">
        <w:rPr>
          <w:rFonts w:ascii="Arial" w:eastAsia="A" w:hAnsi="Arial" w:cs="Arial"/>
          <w:sz w:val="24"/>
          <w:szCs w:val="24"/>
        </w:rPr>
        <w:t xml:space="preserve"> </w:t>
      </w:r>
      <w:r w:rsidRPr="00F041B0">
        <w:rPr>
          <w:rFonts w:ascii="Arial" w:eastAsia="A" w:hAnsi="Arial" w:cs="Arial"/>
          <w:sz w:val="24"/>
          <w:szCs w:val="24"/>
        </w:rPr>
        <w:t>w dziedzinie ochrony środowiska, prawa socjalnego lub prawa pracy:</w:t>
      </w:r>
    </w:p>
    <w:p w14:paraId="20E1F878" w14:textId="1CDB467F" w:rsidR="00711278" w:rsidRPr="00F041B0" w:rsidRDefault="00711278" w:rsidP="006B1C36">
      <w:pPr>
        <w:spacing w:before="120"/>
        <w:ind w:left="1134" w:hanging="425"/>
        <w:rPr>
          <w:rFonts w:ascii="Arial" w:eastAsia="A" w:hAnsi="Arial" w:cs="Arial"/>
          <w:sz w:val="24"/>
          <w:szCs w:val="24"/>
        </w:rPr>
      </w:pPr>
      <w:r w:rsidRPr="00F041B0">
        <w:rPr>
          <w:rFonts w:ascii="Arial" w:eastAsia="A" w:hAnsi="Arial" w:cs="Arial"/>
          <w:sz w:val="24"/>
          <w:szCs w:val="24"/>
        </w:rPr>
        <w:t>a)</w:t>
      </w:r>
      <w:r w:rsidRPr="00F041B0">
        <w:rPr>
          <w:rFonts w:ascii="Arial" w:eastAsia="A" w:hAnsi="Arial" w:cs="Arial"/>
          <w:sz w:val="24"/>
          <w:szCs w:val="24"/>
        </w:rPr>
        <w:tab/>
        <w:t>będącego osobą fizyczną skazanego prawomocnie za przestępstwo przeciwko środowisku, o którym mowa w rozdziale XXII K</w:t>
      </w:r>
      <w:r w:rsidR="00834B34" w:rsidRPr="00F041B0">
        <w:rPr>
          <w:rFonts w:ascii="Arial" w:eastAsia="A" w:hAnsi="Arial" w:cs="Arial"/>
          <w:sz w:val="24"/>
          <w:szCs w:val="24"/>
        </w:rPr>
        <w:t xml:space="preserve">odeksu </w:t>
      </w:r>
      <w:r w:rsidRPr="00F041B0">
        <w:rPr>
          <w:rFonts w:ascii="Arial" w:eastAsia="A" w:hAnsi="Arial" w:cs="Arial"/>
          <w:sz w:val="24"/>
          <w:szCs w:val="24"/>
        </w:rPr>
        <w:t>K</w:t>
      </w:r>
      <w:r w:rsidR="00834B34" w:rsidRPr="00F041B0">
        <w:rPr>
          <w:rFonts w:ascii="Arial" w:eastAsia="A" w:hAnsi="Arial" w:cs="Arial"/>
          <w:sz w:val="24"/>
          <w:szCs w:val="24"/>
        </w:rPr>
        <w:t>arnego</w:t>
      </w:r>
      <w:r w:rsidRPr="00F041B0">
        <w:rPr>
          <w:rFonts w:ascii="Arial" w:eastAsia="A" w:hAnsi="Arial" w:cs="Arial"/>
          <w:sz w:val="24"/>
          <w:szCs w:val="24"/>
        </w:rPr>
        <w:t xml:space="preserve"> lub za przestępstwo przeciwko prawom osób wykonujących pracę zarobkową, o którym mowa w rozdziale XXVIII K</w:t>
      </w:r>
      <w:r w:rsidR="00834B34" w:rsidRPr="00F041B0">
        <w:rPr>
          <w:rFonts w:ascii="Arial" w:eastAsia="A" w:hAnsi="Arial" w:cs="Arial"/>
          <w:sz w:val="24"/>
          <w:szCs w:val="24"/>
        </w:rPr>
        <w:t xml:space="preserve">odeksu </w:t>
      </w:r>
      <w:r w:rsidRPr="00F041B0">
        <w:rPr>
          <w:rFonts w:ascii="Arial" w:eastAsia="A" w:hAnsi="Arial" w:cs="Arial"/>
          <w:sz w:val="24"/>
          <w:szCs w:val="24"/>
        </w:rPr>
        <w:t>K</w:t>
      </w:r>
      <w:r w:rsidR="00834B34" w:rsidRPr="00F041B0">
        <w:rPr>
          <w:rFonts w:ascii="Arial" w:eastAsia="A" w:hAnsi="Arial" w:cs="Arial"/>
          <w:sz w:val="24"/>
          <w:szCs w:val="24"/>
        </w:rPr>
        <w:t>arnego</w:t>
      </w:r>
      <w:r w:rsidRPr="00F041B0">
        <w:rPr>
          <w:rFonts w:ascii="Arial" w:eastAsia="A" w:hAnsi="Arial" w:cs="Arial"/>
          <w:sz w:val="24"/>
          <w:szCs w:val="24"/>
        </w:rPr>
        <w:t>, lub za odpowiedni czyn zabroniony określony w przepisach prawa obcego,</w:t>
      </w:r>
    </w:p>
    <w:p w14:paraId="1805D981" w14:textId="77777777" w:rsidR="00711278" w:rsidRPr="00F041B0" w:rsidRDefault="00711278" w:rsidP="006B1C36">
      <w:pPr>
        <w:spacing w:before="120"/>
        <w:ind w:left="1134" w:hanging="425"/>
        <w:rPr>
          <w:rFonts w:ascii="Arial" w:eastAsia="A" w:hAnsi="Arial" w:cs="Arial"/>
          <w:sz w:val="24"/>
          <w:szCs w:val="24"/>
        </w:rPr>
      </w:pPr>
      <w:r w:rsidRPr="00F041B0">
        <w:rPr>
          <w:rFonts w:ascii="Arial" w:eastAsia="A" w:hAnsi="Arial" w:cs="Arial"/>
          <w:sz w:val="24"/>
          <w:szCs w:val="24"/>
        </w:rPr>
        <w:t>b)</w:t>
      </w:r>
      <w:r w:rsidRPr="00F041B0">
        <w:rPr>
          <w:rFonts w:ascii="Arial" w:eastAsia="A" w:hAnsi="Arial" w:cs="Arial"/>
          <w:sz w:val="24"/>
          <w:szCs w:val="24"/>
        </w:rPr>
        <w:tab/>
        <w:t>będącego osobą fizyczną prawomocnie ukaranego za wykroczenie przeciwko prawom pracownika lub wykroczenie przeciwko środowisku, jeżeli za jego popełnienie wymierzono karę aresztu, ograniczenia wolności lub karę grzywny,</w:t>
      </w:r>
    </w:p>
    <w:p w14:paraId="5EBD2D53" w14:textId="1DCC957D" w:rsidR="004B43B5" w:rsidRPr="00F041B0" w:rsidRDefault="00711278" w:rsidP="005E460D">
      <w:pPr>
        <w:spacing w:before="120"/>
        <w:ind w:left="993" w:hanging="426"/>
        <w:rPr>
          <w:rFonts w:ascii="Arial" w:eastAsia="A" w:hAnsi="Arial" w:cs="Arial"/>
          <w:sz w:val="24"/>
          <w:szCs w:val="24"/>
        </w:rPr>
      </w:pPr>
      <w:r w:rsidRPr="00F041B0">
        <w:rPr>
          <w:rFonts w:ascii="Arial" w:eastAsia="A" w:hAnsi="Arial" w:cs="Arial"/>
          <w:sz w:val="24"/>
          <w:szCs w:val="24"/>
        </w:rPr>
        <w:t>c)</w:t>
      </w:r>
      <w:r w:rsidRPr="00F041B0">
        <w:rPr>
          <w:rFonts w:ascii="Arial" w:eastAsia="A" w:hAnsi="Arial" w:cs="Arial"/>
          <w:sz w:val="24"/>
          <w:szCs w:val="24"/>
        </w:rPr>
        <w:tab/>
        <w:t>wobec którego wydano ostateczną decyzję administracyjną o naruszeniu obowiązków wynikających z prawa ochrony środowiska, prawa pracy lub przepisów o zabezpieczeniu społecznym, jeżeli wymierzono tą decyzją karę pieniężną;</w:t>
      </w:r>
    </w:p>
    <w:p w14:paraId="2F10C38B" w14:textId="204931A4" w:rsidR="00946A52" w:rsidRPr="00F041B0" w:rsidRDefault="00946A52" w:rsidP="004F2B78">
      <w:pPr>
        <w:pStyle w:val="Akapitzlist"/>
        <w:numPr>
          <w:ilvl w:val="0"/>
          <w:numId w:val="17"/>
        </w:numPr>
        <w:spacing w:before="120" w:line="276" w:lineRule="auto"/>
        <w:ind w:left="1134" w:hanging="425"/>
        <w:rPr>
          <w:rFonts w:ascii="Arial" w:eastAsia="A" w:hAnsi="Arial" w:cs="Arial"/>
          <w:sz w:val="24"/>
          <w:szCs w:val="24"/>
        </w:rPr>
      </w:pPr>
      <w:r w:rsidRPr="00F041B0">
        <w:rPr>
          <w:rFonts w:ascii="Arial" w:eastAsia="A" w:hAnsi="Arial" w:cs="Arial"/>
          <w:sz w:val="24"/>
          <w:szCs w:val="24"/>
        </w:rPr>
        <w:t>art. 109 ust. 1 pkt 3) PZP Zamawiający wykluczy Wykonawcę, jeżeli urzędującego członka jego organu zarządzającego lub nadzorczego, wspólnika spółki w spółce jawnej lub partnerskiej albo komplementariusza w spółce komandytowej lub komandytowo-akcyjnej lub prokurenta prawomocnie skazano za przestępstwo lub ukarano za wykroczenie, o którym mowa w art. 109 ust. 1 pkt 2 lit. a) lub b) PZP;</w:t>
      </w:r>
    </w:p>
    <w:p w14:paraId="312A6D0F" w14:textId="77777777" w:rsidR="00946A52" w:rsidRPr="00F041B0" w:rsidRDefault="00946A52" w:rsidP="006B1C36">
      <w:pPr>
        <w:tabs>
          <w:tab w:val="left" w:pos="1418"/>
        </w:tabs>
        <w:spacing w:before="120" w:line="276" w:lineRule="auto"/>
        <w:ind w:left="1134" w:hanging="425"/>
        <w:rPr>
          <w:rFonts w:ascii="Arial" w:eastAsia="A" w:hAnsi="Arial" w:cs="Arial"/>
          <w:sz w:val="24"/>
          <w:szCs w:val="24"/>
        </w:rPr>
      </w:pPr>
      <w:r w:rsidRPr="00F041B0">
        <w:rPr>
          <w:rFonts w:ascii="Arial" w:eastAsia="A" w:hAnsi="Arial" w:cs="Arial"/>
          <w:sz w:val="24"/>
          <w:szCs w:val="24"/>
        </w:rPr>
        <w:t>3)</w:t>
      </w:r>
      <w:r w:rsidRPr="00F041B0">
        <w:rPr>
          <w:rFonts w:ascii="Arial" w:eastAsia="A" w:hAnsi="Arial" w:cs="Arial"/>
          <w:sz w:val="24"/>
          <w:szCs w:val="24"/>
        </w:rPr>
        <w:tab/>
        <w:t xml:space="preserve">art. 109 ust. 1 pkt 4) PZP Zamawiający wykluczy Wykonawcę, w stosunku do którego otwarto likwidację, ogłoszono upadłość, którego </w:t>
      </w:r>
      <w:r w:rsidRPr="00F041B0">
        <w:rPr>
          <w:rFonts w:ascii="Arial" w:eastAsia="A" w:hAnsi="Arial" w:cs="Arial"/>
          <w:sz w:val="24"/>
          <w:szCs w:val="24"/>
        </w:rPr>
        <w:lastRenderedPageBreak/>
        <w:t>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43A6AFD1" w14:textId="77777777" w:rsidR="00946A52" w:rsidRPr="00F041B0" w:rsidRDefault="00946A52" w:rsidP="006B1C36">
      <w:pPr>
        <w:tabs>
          <w:tab w:val="left" w:pos="1418"/>
        </w:tabs>
        <w:spacing w:before="120" w:line="276" w:lineRule="auto"/>
        <w:ind w:left="1134" w:hanging="425"/>
        <w:rPr>
          <w:rFonts w:ascii="Arial" w:eastAsia="A" w:hAnsi="Arial" w:cs="Arial"/>
          <w:sz w:val="24"/>
          <w:szCs w:val="24"/>
        </w:rPr>
      </w:pPr>
      <w:r w:rsidRPr="00F041B0">
        <w:rPr>
          <w:rFonts w:ascii="Arial" w:eastAsia="A" w:hAnsi="Arial" w:cs="Arial"/>
          <w:sz w:val="24"/>
          <w:szCs w:val="24"/>
        </w:rPr>
        <w:t>4)</w:t>
      </w:r>
      <w:r w:rsidRPr="00F041B0">
        <w:rPr>
          <w:rFonts w:ascii="Arial" w:eastAsia="A" w:hAnsi="Arial" w:cs="Arial"/>
          <w:sz w:val="24"/>
          <w:szCs w:val="24"/>
        </w:rPr>
        <w:tab/>
        <w:t>art. 109 ust. 1 pkt 5) PZP Zamawiający wykluczy Wykonawcę,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4DEFAA64" w14:textId="0B9F1AA4" w:rsidR="00B657E0" w:rsidRPr="00F041B0" w:rsidRDefault="00711278" w:rsidP="006B1C36">
      <w:pPr>
        <w:tabs>
          <w:tab w:val="left" w:pos="1418"/>
        </w:tabs>
        <w:spacing w:before="120" w:line="276" w:lineRule="auto"/>
        <w:ind w:left="1134" w:hanging="425"/>
        <w:rPr>
          <w:rFonts w:ascii="Arial" w:eastAsia="A" w:hAnsi="Arial" w:cs="Arial"/>
          <w:sz w:val="24"/>
          <w:szCs w:val="24"/>
        </w:rPr>
      </w:pPr>
      <w:r w:rsidRPr="00F041B0">
        <w:rPr>
          <w:rFonts w:ascii="Arial" w:eastAsia="A" w:hAnsi="Arial" w:cs="Arial"/>
          <w:sz w:val="24"/>
          <w:szCs w:val="24"/>
        </w:rPr>
        <w:t>5</w:t>
      </w:r>
      <w:r w:rsidR="00B657E0" w:rsidRPr="00F041B0">
        <w:rPr>
          <w:rFonts w:ascii="Arial" w:eastAsia="A" w:hAnsi="Arial" w:cs="Arial"/>
          <w:sz w:val="24"/>
          <w:szCs w:val="24"/>
        </w:rPr>
        <w:t>)</w:t>
      </w:r>
      <w:r w:rsidR="00B657E0" w:rsidRPr="00F041B0">
        <w:rPr>
          <w:rFonts w:ascii="Arial" w:eastAsia="A" w:hAnsi="Arial" w:cs="Arial"/>
          <w:sz w:val="24"/>
          <w:szCs w:val="24"/>
        </w:rPr>
        <w:tab/>
      </w:r>
      <w:r w:rsidR="003F708D" w:rsidRPr="00F041B0">
        <w:rPr>
          <w:rFonts w:ascii="Arial" w:eastAsia="A" w:hAnsi="Arial" w:cs="Arial"/>
          <w:sz w:val="24"/>
          <w:szCs w:val="24"/>
        </w:rPr>
        <w:t>art. 109 ust. 1 pkt 7) PZP Zamawiający wykluczy Wykonawcę,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7E68A20E" w14:textId="2C0AE232" w:rsidR="00B657E0" w:rsidRPr="00F041B0" w:rsidRDefault="00711278" w:rsidP="006B1C36">
      <w:pPr>
        <w:spacing w:before="120" w:line="276" w:lineRule="auto"/>
        <w:ind w:left="1134" w:hanging="425"/>
        <w:rPr>
          <w:rFonts w:ascii="Arial" w:eastAsia="A" w:hAnsi="Arial" w:cs="Arial"/>
          <w:sz w:val="24"/>
          <w:szCs w:val="24"/>
        </w:rPr>
      </w:pPr>
      <w:r w:rsidRPr="00F041B0">
        <w:rPr>
          <w:rFonts w:ascii="Arial" w:eastAsia="A" w:hAnsi="Arial" w:cs="Arial"/>
          <w:sz w:val="24"/>
          <w:szCs w:val="24"/>
        </w:rPr>
        <w:t>6</w:t>
      </w:r>
      <w:r w:rsidR="00B657E0" w:rsidRPr="00F041B0">
        <w:rPr>
          <w:rFonts w:ascii="Arial" w:eastAsia="A" w:hAnsi="Arial" w:cs="Arial"/>
          <w:sz w:val="24"/>
          <w:szCs w:val="24"/>
        </w:rPr>
        <w:t>)</w:t>
      </w:r>
      <w:r w:rsidR="00B657E0" w:rsidRPr="00F041B0">
        <w:rPr>
          <w:rFonts w:ascii="Arial" w:eastAsia="A" w:hAnsi="Arial" w:cs="Arial"/>
          <w:sz w:val="24"/>
          <w:szCs w:val="24"/>
        </w:rPr>
        <w:tab/>
        <w:t xml:space="preserve">art. 109 ust. 1 pkt 8) PZP Zamawiający wykluczy Wykonawcę, który w wyniku zamierzonego działania lub rażącego niedbalstwa wprowadził </w:t>
      </w:r>
      <w:r w:rsidR="00527CE3" w:rsidRPr="00F041B0">
        <w:rPr>
          <w:rFonts w:ascii="Arial" w:eastAsia="A" w:hAnsi="Arial" w:cs="Arial"/>
          <w:sz w:val="24"/>
          <w:szCs w:val="24"/>
        </w:rPr>
        <w:t>Z</w:t>
      </w:r>
      <w:r w:rsidR="00B657E0" w:rsidRPr="00F041B0">
        <w:rPr>
          <w:rFonts w:ascii="Arial" w:eastAsia="A" w:hAnsi="Arial" w:cs="Arial"/>
          <w:sz w:val="24"/>
          <w:szCs w:val="24"/>
        </w:rPr>
        <w:t xml:space="preserve">amawiającego w błąd przy przedstawianiu informacji, że nie podlega wykluczeniu, spełnia warunki udziału w postępowaniu lub kryteria selekcji, co mogło mieć istotny wpływ na decyzje podejmowane przez </w:t>
      </w:r>
      <w:r w:rsidR="00527CE3" w:rsidRPr="00F041B0">
        <w:rPr>
          <w:rFonts w:ascii="Arial" w:eastAsia="A" w:hAnsi="Arial" w:cs="Arial"/>
          <w:sz w:val="24"/>
          <w:szCs w:val="24"/>
        </w:rPr>
        <w:t>Z</w:t>
      </w:r>
      <w:r w:rsidR="00B657E0" w:rsidRPr="00F041B0">
        <w:rPr>
          <w:rFonts w:ascii="Arial" w:eastAsia="A" w:hAnsi="Arial" w:cs="Arial"/>
          <w:sz w:val="24"/>
          <w:szCs w:val="24"/>
        </w:rPr>
        <w:t>amawiającego w postępowaniu o udzielenie zamówienia, lub który zataił te informacje lub nie jest w stanie przedstawić wymaganych podmiotowych środków dowodowych;</w:t>
      </w:r>
    </w:p>
    <w:p w14:paraId="0F1DEA3A" w14:textId="0FE65B03" w:rsidR="00B657E0" w:rsidRPr="00F041B0" w:rsidRDefault="00711278" w:rsidP="006B1C36">
      <w:pPr>
        <w:spacing w:before="120" w:line="276" w:lineRule="auto"/>
        <w:ind w:left="1134" w:hanging="425"/>
        <w:rPr>
          <w:rFonts w:ascii="Arial" w:eastAsia="A" w:hAnsi="Arial" w:cs="Arial"/>
          <w:sz w:val="24"/>
          <w:szCs w:val="24"/>
        </w:rPr>
      </w:pPr>
      <w:r w:rsidRPr="00F041B0">
        <w:rPr>
          <w:rFonts w:ascii="Arial" w:eastAsia="A" w:hAnsi="Arial" w:cs="Arial"/>
          <w:sz w:val="24"/>
          <w:szCs w:val="24"/>
        </w:rPr>
        <w:t>7</w:t>
      </w:r>
      <w:r w:rsidR="00B657E0" w:rsidRPr="00F041B0">
        <w:rPr>
          <w:rFonts w:ascii="Arial" w:eastAsia="A" w:hAnsi="Arial" w:cs="Arial"/>
          <w:sz w:val="24"/>
          <w:szCs w:val="24"/>
        </w:rPr>
        <w:t>)</w:t>
      </w:r>
      <w:r w:rsidR="00B657E0" w:rsidRPr="00F041B0">
        <w:rPr>
          <w:rFonts w:ascii="Arial" w:eastAsia="A" w:hAnsi="Arial" w:cs="Arial"/>
          <w:sz w:val="24"/>
          <w:szCs w:val="24"/>
        </w:rPr>
        <w:tab/>
        <w:t>art. 109 ust. 1 pkt 9) PZP Zamawiający wykluczy Wykonawcę, który bezprawnie wpływał lub próbował wpływać na czynności Zamawiającego lub próbował pozyskać lub pozyskał informacje poufne, mogące dać mu przewagę w postępowaniu o udzielenie zamówienia;</w:t>
      </w:r>
    </w:p>
    <w:p w14:paraId="09AF5F5B" w14:textId="5A3731C6" w:rsidR="00B657E0" w:rsidRPr="00F041B0" w:rsidRDefault="00711278" w:rsidP="006B1C36">
      <w:pPr>
        <w:spacing w:before="120" w:line="276" w:lineRule="auto"/>
        <w:ind w:left="1134" w:hanging="425"/>
        <w:rPr>
          <w:rFonts w:ascii="Arial" w:eastAsia="A" w:hAnsi="Arial" w:cs="Arial"/>
          <w:sz w:val="24"/>
          <w:szCs w:val="24"/>
        </w:rPr>
      </w:pPr>
      <w:r w:rsidRPr="00F041B0">
        <w:rPr>
          <w:rFonts w:ascii="Arial" w:eastAsia="A" w:hAnsi="Arial" w:cs="Arial"/>
          <w:sz w:val="24"/>
          <w:szCs w:val="24"/>
        </w:rPr>
        <w:t>8</w:t>
      </w:r>
      <w:r w:rsidR="00B657E0" w:rsidRPr="00F041B0">
        <w:rPr>
          <w:rFonts w:ascii="Arial" w:eastAsia="A" w:hAnsi="Arial" w:cs="Arial"/>
          <w:sz w:val="24"/>
          <w:szCs w:val="24"/>
        </w:rPr>
        <w:t>)</w:t>
      </w:r>
      <w:r w:rsidR="00B657E0" w:rsidRPr="00F041B0">
        <w:rPr>
          <w:rFonts w:ascii="Arial" w:eastAsia="A" w:hAnsi="Arial" w:cs="Arial"/>
          <w:sz w:val="24"/>
          <w:szCs w:val="24"/>
        </w:rPr>
        <w:tab/>
        <w:t>art. 109 ust. 1 pkt 10) PZP Zamawiający wykluczy Wykonawcę, który w wyniku lekkomyślności lub niedbalstwa przedstawił informacje wprowadzające w błąd, co mogło mieć istotny wpływ na decyzje podejmowane przez Zamawiającego w postępowaniu o udzielenie zamówienia.</w:t>
      </w:r>
    </w:p>
    <w:p w14:paraId="6973F3AC" w14:textId="53A1E3F8" w:rsidR="003F708D" w:rsidRPr="00F041B0" w:rsidRDefault="00B657E0" w:rsidP="006B1C36">
      <w:pPr>
        <w:suppressAutoHyphens w:val="0"/>
        <w:spacing w:after="25" w:line="286" w:lineRule="auto"/>
        <w:ind w:left="709" w:right="7" w:hanging="709"/>
        <w:rPr>
          <w:rFonts w:ascii="Arial" w:eastAsia="Cambria" w:hAnsi="Arial" w:cs="Arial"/>
          <w:sz w:val="24"/>
          <w:szCs w:val="24"/>
          <w:lang w:eastAsia="pl-PL"/>
        </w:rPr>
      </w:pPr>
      <w:r w:rsidRPr="00F041B0">
        <w:rPr>
          <w:rFonts w:ascii="Arial" w:eastAsia="A" w:hAnsi="Arial" w:cs="Arial"/>
          <w:b/>
          <w:bCs/>
          <w:sz w:val="24"/>
          <w:szCs w:val="24"/>
        </w:rPr>
        <w:t>6.</w:t>
      </w:r>
      <w:r w:rsidR="006B5AC0" w:rsidRPr="00F041B0">
        <w:rPr>
          <w:rFonts w:ascii="Arial" w:eastAsia="A" w:hAnsi="Arial" w:cs="Arial"/>
          <w:b/>
          <w:bCs/>
          <w:sz w:val="24"/>
          <w:szCs w:val="24"/>
        </w:rPr>
        <w:t>3</w:t>
      </w:r>
      <w:r w:rsidRPr="00F041B0">
        <w:rPr>
          <w:rFonts w:ascii="Arial" w:eastAsia="A" w:hAnsi="Arial" w:cs="Arial"/>
          <w:b/>
          <w:bCs/>
          <w:sz w:val="24"/>
          <w:szCs w:val="24"/>
        </w:rPr>
        <w:t>.</w:t>
      </w:r>
      <w:r w:rsidRPr="00F041B0">
        <w:rPr>
          <w:rFonts w:ascii="Arial" w:eastAsia="A" w:hAnsi="Arial" w:cs="Arial"/>
          <w:sz w:val="24"/>
          <w:szCs w:val="24"/>
        </w:rPr>
        <w:tab/>
      </w:r>
      <w:r w:rsidR="003F708D" w:rsidRPr="00F041B0">
        <w:rPr>
          <w:rFonts w:ascii="Arial" w:eastAsia="Arial" w:hAnsi="Arial" w:cs="Arial"/>
          <w:sz w:val="24"/>
          <w:szCs w:val="24"/>
          <w:lang w:eastAsia="en-US"/>
        </w:rPr>
        <w:t xml:space="preserve">W postępowaniu mogą brać udział Wykonawcy, którzy nie podlegają wykluczeniu z postępowania </w:t>
      </w:r>
      <w:r w:rsidR="003F708D" w:rsidRPr="00F041B0">
        <w:rPr>
          <w:rFonts w:ascii="Arial" w:eastAsia="Cambria" w:hAnsi="Arial" w:cs="Arial"/>
          <w:sz w:val="24"/>
          <w:szCs w:val="24"/>
          <w:lang w:eastAsia="pl-PL"/>
        </w:rPr>
        <w:t xml:space="preserve">na podstawie art. 7 ust. 1 pkt 1-3 ustawy </w:t>
      </w:r>
      <w:bookmarkStart w:id="9" w:name="_Hlk102173289"/>
      <w:r w:rsidR="003F708D" w:rsidRPr="00F041B0">
        <w:rPr>
          <w:rFonts w:ascii="Arial" w:eastAsia="Cambria" w:hAnsi="Arial" w:cs="Arial"/>
          <w:sz w:val="24"/>
          <w:szCs w:val="24"/>
          <w:lang w:eastAsia="pl-PL"/>
        </w:rPr>
        <w:t>z dnia 13 kwietnia 2022 r. o szczególnych rozwiązaniach w zakresie przeciwdziałania wspieraniu agresji na Ukrainę oraz służących ochronie bezpieczeństwa narodowego (Dz. U. z 202</w:t>
      </w:r>
      <w:r w:rsidR="009372B4" w:rsidRPr="00F041B0">
        <w:rPr>
          <w:rFonts w:ascii="Arial" w:eastAsia="Cambria" w:hAnsi="Arial" w:cs="Arial"/>
          <w:sz w:val="24"/>
          <w:szCs w:val="24"/>
          <w:lang w:eastAsia="pl-PL"/>
        </w:rPr>
        <w:t>5</w:t>
      </w:r>
      <w:r w:rsidR="003F708D" w:rsidRPr="00F041B0">
        <w:rPr>
          <w:rFonts w:ascii="Arial" w:eastAsia="Cambria" w:hAnsi="Arial" w:cs="Arial"/>
          <w:sz w:val="24"/>
          <w:szCs w:val="24"/>
          <w:lang w:eastAsia="pl-PL"/>
        </w:rPr>
        <w:t xml:space="preserve"> r. poz. </w:t>
      </w:r>
      <w:bookmarkEnd w:id="9"/>
      <w:r w:rsidR="00711278" w:rsidRPr="00F041B0">
        <w:rPr>
          <w:rFonts w:ascii="Arial" w:eastAsia="Cambria" w:hAnsi="Arial" w:cs="Arial"/>
          <w:sz w:val="24"/>
          <w:szCs w:val="24"/>
          <w:lang w:eastAsia="pl-PL"/>
        </w:rPr>
        <w:t>5</w:t>
      </w:r>
      <w:r w:rsidR="009372B4" w:rsidRPr="00F041B0">
        <w:rPr>
          <w:rFonts w:ascii="Arial" w:eastAsia="Cambria" w:hAnsi="Arial" w:cs="Arial"/>
          <w:sz w:val="24"/>
          <w:szCs w:val="24"/>
          <w:lang w:eastAsia="pl-PL"/>
        </w:rPr>
        <w:t>14</w:t>
      </w:r>
      <w:r w:rsidR="003F708D" w:rsidRPr="00F041B0">
        <w:rPr>
          <w:rFonts w:ascii="Arial" w:eastAsia="Cambria" w:hAnsi="Arial" w:cs="Arial"/>
          <w:sz w:val="24"/>
          <w:szCs w:val="24"/>
          <w:lang w:eastAsia="pl-PL"/>
        </w:rPr>
        <w:t xml:space="preserve"> – „Specustawa”). Na podstawie:</w:t>
      </w:r>
    </w:p>
    <w:p w14:paraId="2057EAC6" w14:textId="77777777" w:rsidR="003F708D" w:rsidRPr="00F041B0" w:rsidRDefault="003F708D" w:rsidP="006B1C36">
      <w:pPr>
        <w:widowControl w:val="0"/>
        <w:tabs>
          <w:tab w:val="left" w:pos="1276"/>
        </w:tabs>
        <w:suppressAutoHyphens w:val="0"/>
        <w:autoSpaceDE w:val="0"/>
        <w:autoSpaceDN w:val="0"/>
        <w:spacing w:before="120" w:line="276" w:lineRule="auto"/>
        <w:ind w:left="709" w:hanging="709"/>
        <w:rPr>
          <w:rFonts w:ascii="Arial" w:eastAsia="Arial" w:hAnsi="Arial" w:cs="Arial"/>
          <w:sz w:val="24"/>
          <w:szCs w:val="24"/>
          <w:lang w:eastAsia="en-US"/>
        </w:rPr>
      </w:pPr>
      <w:r w:rsidRPr="00F041B0">
        <w:rPr>
          <w:rFonts w:ascii="Arial" w:eastAsia="Cambria" w:hAnsi="Arial" w:cs="Arial"/>
          <w:sz w:val="24"/>
          <w:szCs w:val="24"/>
          <w:lang w:eastAsia="pl-PL"/>
        </w:rPr>
        <w:lastRenderedPageBreak/>
        <w:t>1)</w:t>
      </w:r>
      <w:r w:rsidRPr="00F041B0">
        <w:rPr>
          <w:rFonts w:ascii="Arial" w:eastAsia="Cambria" w:hAnsi="Arial" w:cs="Arial"/>
          <w:sz w:val="24"/>
          <w:szCs w:val="24"/>
          <w:lang w:eastAsia="pl-PL"/>
        </w:rPr>
        <w:tab/>
        <w:t xml:space="preserve">art. 7 ust. 1 pkt 1 Specustawy Zamawiający wykluczy Wykonawcę wymienionego </w:t>
      </w:r>
      <w:r w:rsidRPr="00F041B0">
        <w:rPr>
          <w:rFonts w:ascii="Arial" w:eastAsia="Arial" w:hAnsi="Arial" w:cs="Arial"/>
          <w:sz w:val="24"/>
          <w:szCs w:val="24"/>
          <w:lang w:eastAsia="en-US"/>
        </w:rPr>
        <w:t>w wykazach określonych w rozporządzeniu 765/2006 i rozporządzeniu 269/2014 albo wpisanego na listę na podstawie decyzji w sprawie wpisu na listę rozstrzygającej o zastosowaniu środka, o którym mowa w art. 1 pkt 3 Specustawy,</w:t>
      </w:r>
    </w:p>
    <w:p w14:paraId="67D666E0" w14:textId="77777777" w:rsidR="003F708D" w:rsidRPr="00F041B0" w:rsidRDefault="003F708D" w:rsidP="006B1C36">
      <w:pPr>
        <w:widowControl w:val="0"/>
        <w:suppressAutoHyphens w:val="0"/>
        <w:autoSpaceDE w:val="0"/>
        <w:autoSpaceDN w:val="0"/>
        <w:spacing w:before="120" w:line="276" w:lineRule="auto"/>
        <w:ind w:left="709" w:hanging="709"/>
        <w:rPr>
          <w:rFonts w:ascii="Arial" w:eastAsia="Arial" w:hAnsi="Arial" w:cs="Arial"/>
          <w:sz w:val="24"/>
          <w:szCs w:val="24"/>
          <w:lang w:eastAsia="en-US"/>
        </w:rPr>
      </w:pPr>
      <w:r w:rsidRPr="00F041B0">
        <w:rPr>
          <w:rFonts w:ascii="Arial" w:eastAsia="Arial" w:hAnsi="Arial" w:cs="Arial"/>
          <w:sz w:val="24"/>
          <w:szCs w:val="24"/>
          <w:lang w:eastAsia="en-US"/>
        </w:rPr>
        <w:t>2)</w:t>
      </w:r>
      <w:r w:rsidRPr="00F041B0">
        <w:rPr>
          <w:rFonts w:ascii="Arial" w:eastAsia="Arial" w:hAnsi="Arial" w:cs="Arial"/>
          <w:sz w:val="24"/>
          <w:szCs w:val="24"/>
          <w:lang w:eastAsia="en-US"/>
        </w:rPr>
        <w:tab/>
        <w:t xml:space="preserve">art. 7 ust. 1 pkt 2 Specustawy Zamawiający wykluczy Wykonawcę, którego beneficjentem rzeczywistym w rozumieniu ustawy z dnia 1 marca 2018 r. o przeciwdziałaniu praniu pieniędzy oraz finansowaniu terroryzmu (Dz. U. z 2023 r. </w:t>
      </w:r>
      <w:r w:rsidRPr="00F041B0">
        <w:rPr>
          <w:rFonts w:ascii="Arial" w:eastAsia="Arial" w:hAnsi="Arial" w:cs="Arial"/>
          <w:color w:val="333333"/>
          <w:sz w:val="24"/>
          <w:szCs w:val="24"/>
          <w:shd w:val="clear" w:color="auto" w:fill="FFFFFF"/>
          <w:lang w:eastAsia="en-US"/>
        </w:rPr>
        <w:t>poz. 1285 z późn. zm.</w:t>
      </w:r>
      <w:r w:rsidRPr="00F041B0">
        <w:rPr>
          <w:rFonts w:ascii="Arial" w:eastAsia="Arial" w:hAnsi="Arial" w:cs="Arial"/>
          <w:sz w:val="24"/>
          <w:szCs w:val="24"/>
          <w:lang w:eastAsia="en-US"/>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Specustawy,</w:t>
      </w:r>
    </w:p>
    <w:p w14:paraId="27357B04" w14:textId="433DDA6A" w:rsidR="003F708D" w:rsidRPr="00F041B0" w:rsidRDefault="003F708D" w:rsidP="006B1C36">
      <w:pPr>
        <w:widowControl w:val="0"/>
        <w:suppressAutoHyphens w:val="0"/>
        <w:autoSpaceDE w:val="0"/>
        <w:autoSpaceDN w:val="0"/>
        <w:spacing w:before="120" w:line="276" w:lineRule="auto"/>
        <w:ind w:left="709" w:hanging="709"/>
        <w:rPr>
          <w:rFonts w:ascii="Arial" w:eastAsia="Arial" w:hAnsi="Arial" w:cs="Arial"/>
          <w:sz w:val="24"/>
          <w:szCs w:val="24"/>
          <w:lang w:eastAsia="en-US"/>
        </w:rPr>
      </w:pPr>
      <w:r w:rsidRPr="00F041B0">
        <w:rPr>
          <w:rFonts w:ascii="Arial" w:eastAsia="Arial" w:hAnsi="Arial" w:cs="Arial"/>
          <w:sz w:val="24"/>
          <w:szCs w:val="24"/>
          <w:lang w:eastAsia="en-US"/>
        </w:rPr>
        <w:t>3)</w:t>
      </w:r>
      <w:r w:rsidRPr="00F041B0">
        <w:rPr>
          <w:rFonts w:ascii="Arial" w:eastAsia="Arial" w:hAnsi="Arial" w:cs="Arial"/>
          <w:sz w:val="24"/>
          <w:szCs w:val="24"/>
          <w:lang w:eastAsia="en-US"/>
        </w:rPr>
        <w:tab/>
      </w:r>
      <w:r w:rsidR="009372B4" w:rsidRPr="00F041B0">
        <w:rPr>
          <w:rFonts w:ascii="Arial" w:hAnsi="Arial" w:cs="Arial"/>
          <w:sz w:val="24"/>
          <w:szCs w:val="24"/>
        </w:rPr>
        <w:t>art. 7 ust. 1 pkt 3 Specustawy Zamawiający wykluczy Wykonawcę, którego jednostką dominującą w rozumieniu art. 3 ust. 1 pkt 37 ustawy z dnia 29 września 1994 r. o rachunkowości (</w:t>
      </w:r>
      <w:r w:rsidR="009372B4" w:rsidRPr="00F041B0">
        <w:rPr>
          <w:rFonts w:ascii="Arial" w:eastAsia="Cambria" w:hAnsi="Arial" w:cs="Arial"/>
          <w:sz w:val="24"/>
          <w:szCs w:val="24"/>
          <w:lang w:eastAsia="pl-PL"/>
        </w:rPr>
        <w:t>Dz. U. z 2023 r. poz. 120, 295 i 1598 oraz z 2024 r. poz. 619, 1685 i 1863</w:t>
      </w:r>
      <w:r w:rsidR="009372B4" w:rsidRPr="00F041B0">
        <w:rPr>
          <w:rFonts w:ascii="Arial" w:hAnsi="Arial" w:cs="Arial"/>
          <w:sz w:val="24"/>
          <w:szCs w:val="24"/>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Specustawy.</w:t>
      </w:r>
    </w:p>
    <w:p w14:paraId="3B86DD2E" w14:textId="03B431F0" w:rsidR="005E460D" w:rsidRPr="00497960" w:rsidRDefault="006B5AC0" w:rsidP="00497960">
      <w:pPr>
        <w:tabs>
          <w:tab w:val="left" w:pos="1418"/>
        </w:tabs>
        <w:suppressAutoHyphens w:val="0"/>
        <w:spacing w:before="120" w:line="276" w:lineRule="auto"/>
        <w:ind w:left="709" w:hanging="709"/>
        <w:rPr>
          <w:rFonts w:ascii="Arial" w:eastAsia="Cambria" w:hAnsi="Arial" w:cs="Arial"/>
          <w:color w:val="222222"/>
          <w:sz w:val="24"/>
          <w:szCs w:val="24"/>
          <w:lang w:eastAsia="pl-PL"/>
        </w:rPr>
      </w:pPr>
      <w:r w:rsidRPr="00F041B0">
        <w:rPr>
          <w:rFonts w:ascii="Arial" w:eastAsia="Cambria" w:hAnsi="Arial" w:cs="Arial"/>
          <w:b/>
          <w:bCs/>
          <w:color w:val="222222"/>
          <w:sz w:val="24"/>
          <w:szCs w:val="24"/>
          <w:lang w:eastAsia="pl-PL"/>
        </w:rPr>
        <w:t>6.4.</w:t>
      </w:r>
      <w:r w:rsidRPr="00F041B0">
        <w:rPr>
          <w:rFonts w:ascii="Arial" w:eastAsia="Cambria" w:hAnsi="Arial" w:cs="Arial"/>
          <w:b/>
          <w:bCs/>
          <w:color w:val="222222"/>
          <w:sz w:val="24"/>
          <w:szCs w:val="24"/>
          <w:lang w:eastAsia="pl-PL"/>
        </w:rPr>
        <w:tab/>
      </w:r>
      <w:r w:rsidRPr="00497960">
        <w:rPr>
          <w:rFonts w:ascii="Arial" w:eastAsia="A" w:hAnsi="Arial" w:cs="Arial"/>
          <w:sz w:val="24"/>
          <w:szCs w:val="24"/>
        </w:rPr>
        <w:t xml:space="preserve">W związku </w:t>
      </w:r>
      <w:r w:rsidR="000006E9" w:rsidRPr="00497960">
        <w:rPr>
          <w:rFonts w:ascii="Arial" w:eastAsia="A" w:hAnsi="Arial" w:cs="Arial"/>
          <w:sz w:val="24"/>
          <w:szCs w:val="24"/>
        </w:rPr>
        <w:t>związku z tym, iż wartość zamówienia nie przekracza wyrażonej w złotych równowartości kwoty dla robót budowlanych 20 000 000 euro przesłanka wykluczenia, o której mowa w art. 108 ust. 2 PZP w niniejszym postępowaniu nie występuje.</w:t>
      </w:r>
    </w:p>
    <w:p w14:paraId="27E9E6F3" w14:textId="2E34D2C7" w:rsidR="00B657E0" w:rsidRPr="00F041B0" w:rsidRDefault="00B657E0" w:rsidP="004F2B78">
      <w:pPr>
        <w:pStyle w:val="Akapitzlist"/>
        <w:numPr>
          <w:ilvl w:val="1"/>
          <w:numId w:val="21"/>
        </w:numPr>
        <w:suppressAutoHyphens w:val="0"/>
        <w:spacing w:before="120" w:line="276" w:lineRule="auto"/>
        <w:ind w:left="709" w:hanging="709"/>
        <w:rPr>
          <w:rFonts w:ascii="Arial" w:eastAsia="A" w:hAnsi="Arial" w:cs="Arial"/>
          <w:sz w:val="24"/>
          <w:szCs w:val="24"/>
        </w:rPr>
      </w:pPr>
      <w:r w:rsidRPr="00F041B0">
        <w:rPr>
          <w:rFonts w:ascii="Arial" w:eastAsia="A" w:hAnsi="Arial" w:cs="Arial"/>
          <w:sz w:val="24"/>
          <w:szCs w:val="24"/>
        </w:rPr>
        <w:t xml:space="preserve">Wykonawca może zostać wykluczony przez Zamawiającego na każdym etapie postępowania o udzielenie zamówienia. </w:t>
      </w:r>
    </w:p>
    <w:p w14:paraId="4FF01872" w14:textId="270128C2" w:rsidR="00815ADE" w:rsidRPr="00F041B0" w:rsidRDefault="00B657E0" w:rsidP="006B1C36">
      <w:pPr>
        <w:spacing w:before="120" w:after="240" w:line="276" w:lineRule="auto"/>
        <w:ind w:left="709" w:hanging="709"/>
        <w:rPr>
          <w:rFonts w:ascii="Arial" w:eastAsia="A" w:hAnsi="Arial" w:cs="Arial"/>
          <w:sz w:val="24"/>
          <w:szCs w:val="24"/>
        </w:rPr>
      </w:pPr>
      <w:r w:rsidRPr="00F041B0">
        <w:rPr>
          <w:rFonts w:ascii="Arial" w:eastAsia="A" w:hAnsi="Arial" w:cs="Arial"/>
          <w:b/>
          <w:bCs/>
          <w:sz w:val="24"/>
          <w:szCs w:val="24"/>
        </w:rPr>
        <w:t>6.</w:t>
      </w:r>
      <w:r w:rsidR="008D7B2C" w:rsidRPr="00F041B0">
        <w:rPr>
          <w:rFonts w:ascii="Arial" w:eastAsia="A" w:hAnsi="Arial" w:cs="Arial"/>
          <w:b/>
          <w:bCs/>
          <w:sz w:val="24"/>
          <w:szCs w:val="24"/>
        </w:rPr>
        <w:t>7</w:t>
      </w:r>
      <w:r w:rsidRPr="00F041B0">
        <w:rPr>
          <w:rFonts w:ascii="Arial" w:eastAsia="A" w:hAnsi="Arial" w:cs="Arial"/>
          <w:b/>
          <w:bCs/>
          <w:sz w:val="24"/>
          <w:szCs w:val="24"/>
        </w:rPr>
        <w:t>.</w:t>
      </w:r>
      <w:r w:rsidRPr="00F041B0">
        <w:rPr>
          <w:rFonts w:ascii="Arial" w:eastAsia="A" w:hAnsi="Arial" w:cs="Arial"/>
          <w:b/>
          <w:bCs/>
          <w:sz w:val="24"/>
          <w:szCs w:val="24"/>
        </w:rPr>
        <w:tab/>
      </w:r>
      <w:r w:rsidRPr="00F041B0">
        <w:rPr>
          <w:rFonts w:ascii="Arial" w:eastAsia="A" w:hAnsi="Arial" w:cs="Arial"/>
          <w:sz w:val="24"/>
          <w:szCs w:val="24"/>
        </w:rPr>
        <w:t>Wykonawca nie podlega wykluczeniu w okolicznościach określonych w art. 108 ust. 1 pkt 1, 2</w:t>
      </w:r>
      <w:r w:rsidR="00BD54F6" w:rsidRPr="00F041B0">
        <w:rPr>
          <w:rFonts w:ascii="Arial" w:eastAsia="A" w:hAnsi="Arial" w:cs="Arial"/>
          <w:sz w:val="24"/>
          <w:szCs w:val="24"/>
        </w:rPr>
        <w:t xml:space="preserve"> i</w:t>
      </w:r>
      <w:r w:rsidRPr="00F041B0">
        <w:rPr>
          <w:rFonts w:ascii="Arial" w:eastAsia="A" w:hAnsi="Arial" w:cs="Arial"/>
          <w:sz w:val="24"/>
          <w:szCs w:val="24"/>
        </w:rPr>
        <w:t xml:space="preserve"> 5 PZP lub art. 109 ust. 1 pkt </w:t>
      </w:r>
      <w:r w:rsidR="00711278" w:rsidRPr="00F041B0">
        <w:rPr>
          <w:rFonts w:ascii="Arial" w:eastAsia="A" w:hAnsi="Arial" w:cs="Arial"/>
          <w:sz w:val="24"/>
          <w:szCs w:val="24"/>
        </w:rPr>
        <w:t>2</w:t>
      </w:r>
      <w:r w:rsidRPr="00F041B0">
        <w:rPr>
          <w:rFonts w:ascii="Arial" w:eastAsia="A" w:hAnsi="Arial" w:cs="Arial"/>
          <w:sz w:val="24"/>
          <w:szCs w:val="24"/>
        </w:rPr>
        <w:t xml:space="preserve">-5 i 7-10 PZP, jeżeli udowodni Zamawiającemu, że spełnił łącznie przesłanki wymienione w art. 110 ust. 2 pkt 1)-3) PZP. Zamawiający ocenia, czy podjęte przez Wykonawcę czynności, o których mowa w zdaniu poprzednim, są wystarczające do wykazania jego rzetelności, uwzględniając wagę i szczególne okoliczności czynu Wykonawcy. Jeżeli podjęte przez Wykonawcę czynności, o których mowa wyżej, nie są wystarczające do wykazania jego rzetelności, Zamawiający wyklucza Wykonawcę. </w:t>
      </w: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7BB635E0" w14:textId="77777777" w:rsidTr="000966C7">
        <w:tc>
          <w:tcPr>
            <w:tcW w:w="9073" w:type="dxa"/>
            <w:shd w:val="clear" w:color="auto" w:fill="E7E6E6"/>
          </w:tcPr>
          <w:p w14:paraId="5217F246" w14:textId="77777777" w:rsidR="00B657E0" w:rsidRPr="00F041B0" w:rsidRDefault="00B657E0" w:rsidP="005E460D">
            <w:pPr>
              <w:snapToGrid w:val="0"/>
              <w:spacing w:before="120"/>
              <w:ind w:left="654" w:hanging="709"/>
              <w:rPr>
                <w:rFonts w:ascii="Arial" w:hAnsi="Arial" w:cs="Arial"/>
                <w:b/>
                <w:bCs/>
                <w:sz w:val="24"/>
                <w:szCs w:val="24"/>
              </w:rPr>
            </w:pPr>
            <w:r w:rsidRPr="00F041B0">
              <w:rPr>
                <w:rFonts w:ascii="Arial" w:hAnsi="Arial" w:cs="Arial"/>
                <w:b/>
                <w:bCs/>
                <w:sz w:val="24"/>
                <w:szCs w:val="24"/>
              </w:rPr>
              <w:t xml:space="preserve">7. </w:t>
            </w:r>
            <w:r w:rsidRPr="00F041B0">
              <w:rPr>
                <w:rFonts w:ascii="Arial" w:hAnsi="Arial" w:cs="Arial"/>
                <w:b/>
                <w:bCs/>
                <w:sz w:val="24"/>
                <w:szCs w:val="24"/>
              </w:rPr>
              <w:tab/>
              <w:t xml:space="preserve">WARUNKI UDZIAŁU W POSTĘPOWANIU O UDZIELENIE ZAMÓWIENIA  </w:t>
            </w:r>
          </w:p>
        </w:tc>
      </w:tr>
    </w:tbl>
    <w:p w14:paraId="17C9DDD2" w14:textId="77777777" w:rsidR="00B657E0" w:rsidRPr="00F041B0" w:rsidRDefault="00B657E0" w:rsidP="006B1C36">
      <w:pPr>
        <w:spacing w:before="120"/>
        <w:ind w:left="709" w:hanging="709"/>
        <w:rPr>
          <w:rFonts w:ascii="Arial" w:hAnsi="Arial" w:cs="Arial"/>
          <w:sz w:val="24"/>
          <w:szCs w:val="24"/>
        </w:rPr>
      </w:pPr>
      <w:r w:rsidRPr="00F041B0">
        <w:rPr>
          <w:rFonts w:ascii="Arial" w:hAnsi="Arial" w:cs="Arial"/>
          <w:b/>
          <w:sz w:val="24"/>
          <w:szCs w:val="24"/>
        </w:rPr>
        <w:lastRenderedPageBreak/>
        <w:t xml:space="preserve">7.1. </w:t>
      </w:r>
      <w:r w:rsidRPr="00F041B0">
        <w:rPr>
          <w:rFonts w:ascii="Arial" w:hAnsi="Arial" w:cs="Arial"/>
          <w:b/>
          <w:sz w:val="24"/>
          <w:szCs w:val="24"/>
        </w:rPr>
        <w:tab/>
      </w:r>
      <w:bookmarkStart w:id="10" w:name="_Hlk220500330"/>
      <w:r w:rsidRPr="00F041B0">
        <w:rPr>
          <w:rFonts w:ascii="Arial" w:hAnsi="Arial" w:cs="Arial"/>
          <w:sz w:val="24"/>
          <w:szCs w:val="24"/>
        </w:rPr>
        <w:t>W postępowaniu mogą brać udział Wykonawcy, którzy spełniają warunki udziału w postępowaniu dotyczące:</w:t>
      </w:r>
    </w:p>
    <w:p w14:paraId="248F4EBA" w14:textId="77777777" w:rsidR="00E67F26" w:rsidRPr="00F041B0" w:rsidRDefault="00E67F26" w:rsidP="004F2B78">
      <w:pPr>
        <w:numPr>
          <w:ilvl w:val="0"/>
          <w:numId w:val="10"/>
        </w:numPr>
        <w:spacing w:before="120"/>
        <w:ind w:left="1134" w:hanging="426"/>
        <w:rPr>
          <w:rFonts w:ascii="Arial" w:hAnsi="Arial" w:cs="Arial"/>
          <w:b/>
          <w:bCs/>
          <w:sz w:val="24"/>
          <w:szCs w:val="24"/>
        </w:rPr>
      </w:pPr>
      <w:r w:rsidRPr="00F041B0">
        <w:rPr>
          <w:rFonts w:ascii="Arial" w:hAnsi="Arial" w:cs="Arial"/>
          <w:b/>
          <w:bCs/>
          <w:sz w:val="24"/>
          <w:szCs w:val="24"/>
        </w:rPr>
        <w:t>zdolności do występowania w obrocie gospodarczym</w:t>
      </w:r>
      <w:r w:rsidR="00DE41B3" w:rsidRPr="00F041B0">
        <w:rPr>
          <w:rFonts w:ascii="Arial" w:hAnsi="Arial" w:cs="Arial"/>
          <w:b/>
          <w:bCs/>
          <w:sz w:val="24"/>
          <w:szCs w:val="24"/>
        </w:rPr>
        <w:t>:</w:t>
      </w:r>
    </w:p>
    <w:p w14:paraId="28CBF483" w14:textId="77777777" w:rsidR="00E67F26" w:rsidRPr="00F041B0" w:rsidRDefault="00E67F26" w:rsidP="006B1C36">
      <w:pPr>
        <w:spacing w:before="120"/>
        <w:ind w:left="1134"/>
        <w:rPr>
          <w:rFonts w:ascii="Arial" w:hAnsi="Arial" w:cs="Arial"/>
          <w:bCs/>
          <w:sz w:val="24"/>
          <w:szCs w:val="24"/>
        </w:rPr>
      </w:pPr>
      <w:r w:rsidRPr="00F041B0">
        <w:rPr>
          <w:rFonts w:ascii="Arial" w:hAnsi="Arial" w:cs="Arial"/>
          <w:bCs/>
          <w:sz w:val="24"/>
          <w:szCs w:val="24"/>
        </w:rPr>
        <w:t>Zamawiający nie stawia szczególnych wymagań w zakresie opisu spełniania tego warunku udziału w postępowaniu.</w:t>
      </w:r>
    </w:p>
    <w:p w14:paraId="6D05AC91" w14:textId="77777777" w:rsidR="00E67F26" w:rsidRPr="00F041B0" w:rsidRDefault="00E67F26" w:rsidP="004F2B78">
      <w:pPr>
        <w:numPr>
          <w:ilvl w:val="0"/>
          <w:numId w:val="10"/>
        </w:numPr>
        <w:spacing w:before="120"/>
        <w:ind w:left="1134" w:hanging="426"/>
        <w:rPr>
          <w:rFonts w:ascii="Arial" w:hAnsi="Arial" w:cs="Arial"/>
          <w:b/>
          <w:bCs/>
          <w:sz w:val="24"/>
          <w:szCs w:val="24"/>
        </w:rPr>
      </w:pPr>
      <w:r w:rsidRPr="00F041B0">
        <w:rPr>
          <w:rFonts w:ascii="Arial" w:hAnsi="Arial" w:cs="Arial"/>
          <w:b/>
          <w:bCs/>
          <w:sz w:val="24"/>
          <w:szCs w:val="24"/>
        </w:rPr>
        <w:t>uprawnień do prowadzenia określonej działalności gospodarczej lub  zawodowej</w:t>
      </w:r>
      <w:r w:rsidR="00DE41B3" w:rsidRPr="00F041B0">
        <w:rPr>
          <w:rFonts w:ascii="Arial" w:hAnsi="Arial" w:cs="Arial"/>
          <w:b/>
          <w:bCs/>
          <w:sz w:val="24"/>
          <w:szCs w:val="24"/>
        </w:rPr>
        <w:t>:</w:t>
      </w:r>
    </w:p>
    <w:p w14:paraId="0DBA17DC" w14:textId="77777777" w:rsidR="00E67F26" w:rsidRPr="00F041B0" w:rsidRDefault="00E67F26" w:rsidP="00271627">
      <w:pPr>
        <w:spacing w:before="120"/>
        <w:ind w:left="1134" w:hanging="2"/>
        <w:rPr>
          <w:rFonts w:ascii="Arial" w:hAnsi="Arial" w:cs="Arial"/>
          <w:bCs/>
          <w:sz w:val="24"/>
          <w:szCs w:val="24"/>
        </w:rPr>
      </w:pPr>
      <w:r w:rsidRPr="00F041B0">
        <w:rPr>
          <w:rFonts w:ascii="Arial" w:hAnsi="Arial" w:cs="Arial"/>
          <w:bCs/>
          <w:sz w:val="24"/>
          <w:szCs w:val="24"/>
        </w:rPr>
        <w:t>Zamawiający nie stawia szczególnych wymagań w zakresie opisu spełniania tego warunku udziału w postępowaniu.</w:t>
      </w:r>
    </w:p>
    <w:p w14:paraId="3EB4BBEA" w14:textId="20C501B5" w:rsidR="00671CE5" w:rsidRPr="00F041B0" w:rsidRDefault="00B657E0" w:rsidP="004F2B78">
      <w:pPr>
        <w:pStyle w:val="Akapitzlist"/>
        <w:numPr>
          <w:ilvl w:val="0"/>
          <w:numId w:val="10"/>
        </w:numPr>
        <w:spacing w:before="120"/>
        <w:ind w:left="1134" w:hanging="425"/>
        <w:rPr>
          <w:rFonts w:ascii="Arial" w:hAnsi="Arial" w:cs="Arial"/>
          <w:b/>
          <w:sz w:val="24"/>
          <w:szCs w:val="24"/>
        </w:rPr>
      </w:pPr>
      <w:r w:rsidRPr="00F041B0">
        <w:rPr>
          <w:rFonts w:ascii="Arial" w:hAnsi="Arial" w:cs="Arial"/>
          <w:b/>
          <w:sz w:val="24"/>
          <w:szCs w:val="24"/>
        </w:rPr>
        <w:t>sytuacji ekonomicznej lub finansowej</w:t>
      </w:r>
      <w:r w:rsidR="00DE41B3" w:rsidRPr="00F041B0">
        <w:rPr>
          <w:rFonts w:ascii="Arial" w:hAnsi="Arial" w:cs="Arial"/>
          <w:b/>
          <w:sz w:val="24"/>
          <w:szCs w:val="24"/>
        </w:rPr>
        <w:t>:</w:t>
      </w:r>
    </w:p>
    <w:p w14:paraId="79378743" w14:textId="77777777" w:rsidR="00963B1F" w:rsidRDefault="00963B1F" w:rsidP="00963B1F">
      <w:pPr>
        <w:spacing w:before="120"/>
        <w:ind w:left="1134"/>
        <w:rPr>
          <w:rFonts w:ascii="Arial" w:hAnsi="Arial" w:cs="Arial"/>
          <w:sz w:val="24"/>
          <w:szCs w:val="24"/>
        </w:rPr>
      </w:pPr>
      <w:r w:rsidRPr="00963B1F">
        <w:rPr>
          <w:rFonts w:ascii="Arial" w:hAnsi="Arial" w:cs="Arial"/>
          <w:sz w:val="24"/>
          <w:szCs w:val="24"/>
        </w:rPr>
        <w:t>Zamawiający nie stawia szczególnych wymagań w zakresie opisu spełniania warunku udziału w postępowaniu w odniesieniu do warunku dot. zdolności ekonomicznej lub finansowej.</w:t>
      </w:r>
    </w:p>
    <w:p w14:paraId="2FED7FBE" w14:textId="37775D00" w:rsidR="00B657E0" w:rsidRPr="00F041B0" w:rsidRDefault="00F00DFF" w:rsidP="006B1C36">
      <w:pPr>
        <w:spacing w:before="120"/>
        <w:ind w:left="1134" w:hanging="426"/>
        <w:rPr>
          <w:rFonts w:ascii="Arial" w:hAnsi="Arial" w:cs="Arial"/>
          <w:sz w:val="24"/>
          <w:szCs w:val="24"/>
        </w:rPr>
      </w:pPr>
      <w:r w:rsidRPr="00F041B0">
        <w:rPr>
          <w:rFonts w:ascii="Arial" w:hAnsi="Arial" w:cs="Arial"/>
          <w:b/>
          <w:sz w:val="24"/>
          <w:szCs w:val="24"/>
        </w:rPr>
        <w:t>4</w:t>
      </w:r>
      <w:r w:rsidR="00B657E0" w:rsidRPr="00F041B0">
        <w:rPr>
          <w:rFonts w:ascii="Arial" w:hAnsi="Arial" w:cs="Arial"/>
          <w:b/>
          <w:sz w:val="24"/>
          <w:szCs w:val="24"/>
        </w:rPr>
        <w:t>)</w:t>
      </w:r>
      <w:r w:rsidR="00B657E0" w:rsidRPr="00F041B0">
        <w:rPr>
          <w:rFonts w:ascii="Arial" w:hAnsi="Arial" w:cs="Arial"/>
          <w:b/>
          <w:sz w:val="24"/>
          <w:szCs w:val="24"/>
        </w:rPr>
        <w:tab/>
        <w:t>zdolności technicznej lub zawodowej</w:t>
      </w:r>
      <w:r w:rsidR="00DE41B3" w:rsidRPr="00F041B0">
        <w:rPr>
          <w:rFonts w:ascii="Arial" w:hAnsi="Arial" w:cs="Arial"/>
          <w:b/>
          <w:sz w:val="24"/>
          <w:szCs w:val="24"/>
        </w:rPr>
        <w:t>:</w:t>
      </w:r>
    </w:p>
    <w:p w14:paraId="50C9EC52" w14:textId="5443C8F7" w:rsidR="00223A0E" w:rsidRPr="00F041B0" w:rsidRDefault="00FA48B8" w:rsidP="006B1C36">
      <w:pPr>
        <w:spacing w:before="120"/>
        <w:ind w:left="1560" w:hanging="425"/>
        <w:rPr>
          <w:rFonts w:ascii="Arial" w:hAnsi="Arial" w:cs="Arial"/>
          <w:sz w:val="24"/>
          <w:szCs w:val="24"/>
        </w:rPr>
      </w:pPr>
      <w:r w:rsidRPr="00F041B0">
        <w:rPr>
          <w:rFonts w:ascii="Arial" w:hAnsi="Arial" w:cs="Arial"/>
          <w:b/>
          <w:sz w:val="24"/>
          <w:szCs w:val="24"/>
        </w:rPr>
        <w:t>a)</w:t>
      </w:r>
      <w:r w:rsidR="00223A0E" w:rsidRPr="00F041B0">
        <w:rPr>
          <w:rFonts w:ascii="Arial" w:hAnsi="Arial" w:cs="Arial"/>
          <w:b/>
          <w:sz w:val="24"/>
          <w:szCs w:val="24"/>
        </w:rPr>
        <w:t xml:space="preserve">    </w:t>
      </w:r>
      <w:r w:rsidRPr="00F041B0">
        <w:rPr>
          <w:rFonts w:ascii="Arial" w:hAnsi="Arial" w:cs="Arial"/>
          <w:sz w:val="24"/>
          <w:szCs w:val="24"/>
        </w:rPr>
        <w:t>Warunek ten, w zakresie doświadczenia, zostanie uznany za spełniony, jeśli Wykonawca wykaże, że</w:t>
      </w:r>
      <w:r w:rsidR="00C1775B" w:rsidRPr="00F041B0">
        <w:rPr>
          <w:rFonts w:ascii="Arial" w:hAnsi="Arial" w:cs="Arial"/>
          <w:sz w:val="24"/>
          <w:szCs w:val="24"/>
        </w:rPr>
        <w:t>:</w:t>
      </w:r>
    </w:p>
    <w:p w14:paraId="4FFF176D" w14:textId="0F6F3797" w:rsidR="00C1775B" w:rsidRPr="00497960" w:rsidRDefault="00C1775B" w:rsidP="000C7062">
      <w:pPr>
        <w:spacing w:before="120"/>
        <w:ind w:left="1560"/>
        <w:rPr>
          <w:rFonts w:ascii="Arial" w:hAnsi="Arial" w:cs="Arial"/>
          <w:sz w:val="24"/>
          <w:szCs w:val="24"/>
        </w:rPr>
      </w:pPr>
      <w:r w:rsidRPr="00F041B0">
        <w:rPr>
          <w:rFonts w:ascii="Arial" w:hAnsi="Arial" w:cs="Arial"/>
          <w:b/>
          <w:bCs/>
          <w:sz w:val="24"/>
          <w:szCs w:val="24"/>
        </w:rPr>
        <w:t>-</w:t>
      </w:r>
      <w:r w:rsidR="00DB31DE" w:rsidRPr="00F041B0">
        <w:rPr>
          <w:rFonts w:ascii="Arial" w:hAnsi="Arial" w:cs="Arial"/>
          <w:b/>
          <w:bCs/>
          <w:sz w:val="24"/>
          <w:szCs w:val="24"/>
        </w:rPr>
        <w:t xml:space="preserve"> dla Części 1:</w:t>
      </w:r>
      <w:r w:rsidRPr="00F041B0">
        <w:rPr>
          <w:rFonts w:ascii="Arial" w:hAnsi="Arial" w:cs="Arial"/>
          <w:sz w:val="24"/>
          <w:szCs w:val="24"/>
        </w:rPr>
        <w:t xml:space="preserve"> w okresie ostatnich pięciu lat od dnia, w którym upływa termin składania ofert, a jeżeli okres prowadzenia działalności jest krótszy – w tym okresie, wykonał co najmniej jedną</w:t>
      </w:r>
      <w:r w:rsidR="00F47BFD">
        <w:rPr>
          <w:rFonts w:ascii="Arial" w:hAnsi="Arial" w:cs="Arial"/>
          <w:sz w:val="24"/>
          <w:szCs w:val="24"/>
        </w:rPr>
        <w:t xml:space="preserve"> lub dwie</w:t>
      </w:r>
      <w:r w:rsidRPr="00F041B0">
        <w:rPr>
          <w:rFonts w:ascii="Arial" w:hAnsi="Arial" w:cs="Arial"/>
          <w:sz w:val="24"/>
          <w:szCs w:val="24"/>
        </w:rPr>
        <w:t xml:space="preserve"> robot</w:t>
      </w:r>
      <w:r w:rsidR="00F47BFD">
        <w:rPr>
          <w:rFonts w:ascii="Arial" w:hAnsi="Arial" w:cs="Arial"/>
          <w:sz w:val="24"/>
          <w:szCs w:val="24"/>
        </w:rPr>
        <w:t>y</w:t>
      </w:r>
      <w:r w:rsidRPr="00F041B0">
        <w:rPr>
          <w:rFonts w:ascii="Arial" w:hAnsi="Arial" w:cs="Arial"/>
          <w:sz w:val="24"/>
          <w:szCs w:val="24"/>
        </w:rPr>
        <w:t xml:space="preserve"> budowlan</w:t>
      </w:r>
      <w:r w:rsidR="00F47BFD">
        <w:rPr>
          <w:rFonts w:ascii="Arial" w:hAnsi="Arial" w:cs="Arial"/>
          <w:sz w:val="24"/>
          <w:szCs w:val="24"/>
        </w:rPr>
        <w:t>e</w:t>
      </w:r>
      <w:r w:rsidRPr="00F041B0">
        <w:rPr>
          <w:rFonts w:ascii="Arial" w:hAnsi="Arial" w:cs="Arial"/>
          <w:sz w:val="24"/>
          <w:szCs w:val="24"/>
        </w:rPr>
        <w:t xml:space="preserve"> polegając</w:t>
      </w:r>
      <w:r w:rsidR="00F47BFD">
        <w:rPr>
          <w:rFonts w:ascii="Arial" w:hAnsi="Arial" w:cs="Arial"/>
          <w:sz w:val="24"/>
          <w:szCs w:val="24"/>
        </w:rPr>
        <w:t>e</w:t>
      </w:r>
      <w:r w:rsidRPr="00F041B0">
        <w:rPr>
          <w:rFonts w:ascii="Arial" w:hAnsi="Arial" w:cs="Arial"/>
          <w:sz w:val="24"/>
          <w:szCs w:val="24"/>
        </w:rPr>
        <w:t xml:space="preserve"> </w:t>
      </w:r>
      <w:bookmarkStart w:id="11" w:name="_Hlk221876268"/>
      <w:r w:rsidR="00497960" w:rsidRPr="00497960">
        <w:rPr>
          <w:rFonts w:ascii="Arial" w:hAnsi="Arial" w:cs="Arial"/>
          <w:sz w:val="24"/>
          <w:szCs w:val="24"/>
        </w:rPr>
        <w:t>na budowie</w:t>
      </w:r>
      <w:r w:rsidR="00497960">
        <w:rPr>
          <w:rFonts w:ascii="Arial" w:hAnsi="Arial" w:cs="Arial"/>
          <w:sz w:val="24"/>
          <w:szCs w:val="24"/>
        </w:rPr>
        <w:t xml:space="preserve"> </w:t>
      </w:r>
      <w:r w:rsidR="00497960" w:rsidRPr="00497960">
        <w:rPr>
          <w:rFonts w:ascii="Arial" w:hAnsi="Arial" w:cs="Arial"/>
          <w:sz w:val="24"/>
          <w:szCs w:val="24"/>
        </w:rPr>
        <w:t>budynku w technologii modułowej, obejmującej roboty ogólnobudowlane, sanitarne i</w:t>
      </w:r>
      <w:r w:rsidR="000C7062">
        <w:rPr>
          <w:rFonts w:ascii="Arial" w:hAnsi="Arial" w:cs="Arial"/>
          <w:sz w:val="24"/>
          <w:szCs w:val="24"/>
        </w:rPr>
        <w:t xml:space="preserve"> </w:t>
      </w:r>
      <w:r w:rsidR="00497960" w:rsidRPr="00497960">
        <w:rPr>
          <w:rFonts w:ascii="Arial" w:hAnsi="Arial" w:cs="Arial"/>
          <w:sz w:val="24"/>
          <w:szCs w:val="24"/>
        </w:rPr>
        <w:t xml:space="preserve">elektryczne </w:t>
      </w:r>
      <w:bookmarkEnd w:id="11"/>
      <w:r w:rsidRPr="00F041B0">
        <w:rPr>
          <w:rFonts w:ascii="Arial" w:hAnsi="Arial" w:cs="Arial"/>
          <w:color w:val="000000" w:themeColor="text1"/>
          <w:sz w:val="24"/>
          <w:szCs w:val="24"/>
        </w:rPr>
        <w:t xml:space="preserve">o </w:t>
      </w:r>
      <w:r w:rsidR="00F47BFD">
        <w:rPr>
          <w:rFonts w:ascii="Arial" w:hAnsi="Arial" w:cs="Arial"/>
          <w:color w:val="000000" w:themeColor="text1"/>
          <w:sz w:val="24"/>
          <w:szCs w:val="24"/>
        </w:rPr>
        <w:t xml:space="preserve">łącznej </w:t>
      </w:r>
      <w:r w:rsidRPr="00F041B0">
        <w:rPr>
          <w:rFonts w:ascii="Arial" w:hAnsi="Arial" w:cs="Arial"/>
          <w:color w:val="000000" w:themeColor="text1"/>
          <w:sz w:val="24"/>
          <w:szCs w:val="24"/>
        </w:rPr>
        <w:t xml:space="preserve">wartości minimum </w:t>
      </w:r>
      <w:r w:rsidR="00A7570E">
        <w:rPr>
          <w:rFonts w:ascii="Arial" w:hAnsi="Arial" w:cs="Arial"/>
          <w:b/>
          <w:bCs/>
          <w:color w:val="000000" w:themeColor="text1"/>
          <w:sz w:val="24"/>
          <w:szCs w:val="24"/>
        </w:rPr>
        <w:t>4</w:t>
      </w:r>
      <w:r w:rsidR="000C3552" w:rsidRPr="00F041B0">
        <w:rPr>
          <w:rFonts w:ascii="Arial" w:hAnsi="Arial" w:cs="Arial"/>
          <w:b/>
          <w:bCs/>
          <w:color w:val="000000" w:themeColor="text1"/>
          <w:sz w:val="24"/>
          <w:szCs w:val="24"/>
        </w:rPr>
        <w:t>00 000,00</w:t>
      </w:r>
      <w:r w:rsidRPr="00F041B0">
        <w:rPr>
          <w:rFonts w:ascii="Arial" w:hAnsi="Arial" w:cs="Arial"/>
          <w:b/>
          <w:bCs/>
          <w:color w:val="000000" w:themeColor="text1"/>
          <w:sz w:val="24"/>
          <w:szCs w:val="24"/>
        </w:rPr>
        <w:t xml:space="preserve"> zł brutto</w:t>
      </w:r>
      <w:r w:rsidR="00DB31DE" w:rsidRPr="00F041B0">
        <w:rPr>
          <w:rFonts w:ascii="Arial" w:hAnsi="Arial" w:cs="Arial"/>
          <w:color w:val="000000" w:themeColor="text1"/>
          <w:sz w:val="24"/>
          <w:szCs w:val="24"/>
        </w:rPr>
        <w:t>,</w:t>
      </w:r>
    </w:p>
    <w:p w14:paraId="68EEDF28" w14:textId="39791469" w:rsidR="00DB31DE" w:rsidRPr="00A7570E" w:rsidRDefault="00DB31DE" w:rsidP="00A7570E">
      <w:pPr>
        <w:spacing w:before="120"/>
        <w:ind w:left="1560"/>
        <w:rPr>
          <w:rFonts w:ascii="Arial" w:hAnsi="Arial" w:cs="Arial"/>
          <w:color w:val="000000" w:themeColor="text1"/>
          <w:sz w:val="24"/>
          <w:szCs w:val="24"/>
        </w:rPr>
      </w:pPr>
      <w:r w:rsidRPr="00F041B0">
        <w:rPr>
          <w:rFonts w:ascii="Arial" w:hAnsi="Arial" w:cs="Arial"/>
          <w:b/>
          <w:bCs/>
          <w:color w:val="000000" w:themeColor="text1"/>
          <w:sz w:val="24"/>
          <w:szCs w:val="24"/>
        </w:rPr>
        <w:t>- dla Części 2:</w:t>
      </w:r>
      <w:r w:rsidRPr="00F041B0">
        <w:rPr>
          <w:rFonts w:ascii="Arial" w:hAnsi="Arial" w:cs="Arial"/>
          <w:color w:val="000000" w:themeColor="text1"/>
          <w:sz w:val="24"/>
          <w:szCs w:val="24"/>
        </w:rPr>
        <w:t xml:space="preserve"> </w:t>
      </w:r>
      <w:r w:rsidR="000C7062" w:rsidRPr="00F041B0">
        <w:rPr>
          <w:rFonts w:ascii="Arial" w:hAnsi="Arial" w:cs="Arial"/>
          <w:sz w:val="24"/>
          <w:szCs w:val="24"/>
        </w:rPr>
        <w:t xml:space="preserve">w okresie ostatnich pięciu lat od dnia, w którym upływa termin składania ofert, a jeżeli okres prowadzenia działalności jest krótszy – w tym okresie, wykonał co najmniej jedną </w:t>
      </w:r>
      <w:r w:rsidR="00F47BFD">
        <w:rPr>
          <w:rFonts w:ascii="Arial" w:hAnsi="Arial" w:cs="Arial"/>
          <w:sz w:val="24"/>
          <w:szCs w:val="24"/>
        </w:rPr>
        <w:t>lub dwie</w:t>
      </w:r>
      <w:r w:rsidR="00F47BFD" w:rsidRPr="00F041B0">
        <w:rPr>
          <w:rFonts w:ascii="Arial" w:hAnsi="Arial" w:cs="Arial"/>
          <w:sz w:val="24"/>
          <w:szCs w:val="24"/>
        </w:rPr>
        <w:t xml:space="preserve"> robot</w:t>
      </w:r>
      <w:r w:rsidR="00F47BFD">
        <w:rPr>
          <w:rFonts w:ascii="Arial" w:hAnsi="Arial" w:cs="Arial"/>
          <w:sz w:val="24"/>
          <w:szCs w:val="24"/>
        </w:rPr>
        <w:t>y</w:t>
      </w:r>
      <w:r w:rsidR="00F47BFD" w:rsidRPr="00F041B0">
        <w:rPr>
          <w:rFonts w:ascii="Arial" w:hAnsi="Arial" w:cs="Arial"/>
          <w:sz w:val="24"/>
          <w:szCs w:val="24"/>
        </w:rPr>
        <w:t xml:space="preserve"> budowlan</w:t>
      </w:r>
      <w:r w:rsidR="00F47BFD">
        <w:rPr>
          <w:rFonts w:ascii="Arial" w:hAnsi="Arial" w:cs="Arial"/>
          <w:sz w:val="24"/>
          <w:szCs w:val="24"/>
        </w:rPr>
        <w:t>e</w:t>
      </w:r>
      <w:r w:rsidR="00F47BFD" w:rsidRPr="00F041B0">
        <w:rPr>
          <w:rFonts w:ascii="Arial" w:hAnsi="Arial" w:cs="Arial"/>
          <w:sz w:val="24"/>
          <w:szCs w:val="24"/>
        </w:rPr>
        <w:t xml:space="preserve"> polegając</w:t>
      </w:r>
      <w:r w:rsidR="00F47BFD">
        <w:rPr>
          <w:rFonts w:ascii="Arial" w:hAnsi="Arial" w:cs="Arial"/>
          <w:sz w:val="24"/>
          <w:szCs w:val="24"/>
        </w:rPr>
        <w:t>e</w:t>
      </w:r>
      <w:r w:rsidR="00F47BFD" w:rsidRPr="00F041B0">
        <w:rPr>
          <w:rFonts w:ascii="Arial" w:hAnsi="Arial" w:cs="Arial"/>
          <w:sz w:val="24"/>
          <w:szCs w:val="24"/>
        </w:rPr>
        <w:t xml:space="preserve"> </w:t>
      </w:r>
      <w:r w:rsidR="000C7062" w:rsidRPr="00497960">
        <w:rPr>
          <w:rFonts w:ascii="Arial" w:hAnsi="Arial" w:cs="Arial"/>
          <w:sz w:val="24"/>
          <w:szCs w:val="24"/>
        </w:rPr>
        <w:t>na budowie</w:t>
      </w:r>
      <w:r w:rsidR="000C7062">
        <w:rPr>
          <w:rFonts w:ascii="Arial" w:hAnsi="Arial" w:cs="Arial"/>
          <w:sz w:val="24"/>
          <w:szCs w:val="24"/>
        </w:rPr>
        <w:t xml:space="preserve"> </w:t>
      </w:r>
      <w:r w:rsidR="000C7062" w:rsidRPr="00497960">
        <w:rPr>
          <w:rFonts w:ascii="Arial" w:hAnsi="Arial" w:cs="Arial"/>
          <w:sz w:val="24"/>
          <w:szCs w:val="24"/>
        </w:rPr>
        <w:t>budynku w technologii modułowej, obejmującej roboty ogólnobudowlane, sanitarne i</w:t>
      </w:r>
      <w:r w:rsidR="000C7062">
        <w:rPr>
          <w:rFonts w:ascii="Arial" w:hAnsi="Arial" w:cs="Arial"/>
          <w:sz w:val="24"/>
          <w:szCs w:val="24"/>
        </w:rPr>
        <w:t xml:space="preserve"> </w:t>
      </w:r>
      <w:r w:rsidR="000C7062" w:rsidRPr="00497960">
        <w:rPr>
          <w:rFonts w:ascii="Arial" w:hAnsi="Arial" w:cs="Arial"/>
          <w:sz w:val="24"/>
          <w:szCs w:val="24"/>
        </w:rPr>
        <w:t xml:space="preserve">elektryczne </w:t>
      </w:r>
      <w:r w:rsidR="000C7062" w:rsidRPr="00F041B0">
        <w:rPr>
          <w:rFonts w:ascii="Arial" w:hAnsi="Arial" w:cs="Arial"/>
          <w:color w:val="000000" w:themeColor="text1"/>
          <w:sz w:val="24"/>
          <w:szCs w:val="24"/>
        </w:rPr>
        <w:t>o</w:t>
      </w:r>
      <w:r w:rsidR="00F47BFD">
        <w:rPr>
          <w:rFonts w:ascii="Arial" w:hAnsi="Arial" w:cs="Arial"/>
          <w:color w:val="000000" w:themeColor="text1"/>
          <w:sz w:val="24"/>
          <w:szCs w:val="24"/>
        </w:rPr>
        <w:t xml:space="preserve"> łącznej</w:t>
      </w:r>
      <w:r w:rsidR="000C7062" w:rsidRPr="00F041B0">
        <w:rPr>
          <w:rFonts w:ascii="Arial" w:hAnsi="Arial" w:cs="Arial"/>
          <w:color w:val="000000" w:themeColor="text1"/>
          <w:sz w:val="24"/>
          <w:szCs w:val="24"/>
        </w:rPr>
        <w:t xml:space="preserve"> wartości minimum </w:t>
      </w:r>
      <w:r w:rsidR="000C7062">
        <w:rPr>
          <w:rFonts w:ascii="Arial" w:hAnsi="Arial" w:cs="Arial"/>
          <w:b/>
          <w:bCs/>
          <w:color w:val="000000" w:themeColor="text1"/>
          <w:sz w:val="24"/>
          <w:szCs w:val="24"/>
        </w:rPr>
        <w:t>4</w:t>
      </w:r>
      <w:r w:rsidR="000C7062" w:rsidRPr="00F041B0">
        <w:rPr>
          <w:rFonts w:ascii="Arial" w:hAnsi="Arial" w:cs="Arial"/>
          <w:b/>
          <w:bCs/>
          <w:color w:val="000000" w:themeColor="text1"/>
          <w:sz w:val="24"/>
          <w:szCs w:val="24"/>
        </w:rPr>
        <w:t>00 000,00 zł brutto</w:t>
      </w:r>
      <w:r w:rsidR="000C7062" w:rsidRPr="00F041B0">
        <w:rPr>
          <w:rFonts w:ascii="Arial" w:hAnsi="Arial" w:cs="Arial"/>
          <w:color w:val="000000" w:themeColor="text1"/>
          <w:sz w:val="24"/>
          <w:szCs w:val="24"/>
        </w:rPr>
        <w:t>,</w:t>
      </w:r>
    </w:p>
    <w:p w14:paraId="015D24CD" w14:textId="77F06819" w:rsidR="00A7570E" w:rsidRPr="00497960" w:rsidRDefault="00D2744D" w:rsidP="000C7062">
      <w:pPr>
        <w:spacing w:before="120"/>
        <w:ind w:left="1560"/>
        <w:rPr>
          <w:rFonts w:ascii="Arial" w:hAnsi="Arial" w:cs="Arial"/>
          <w:sz w:val="24"/>
          <w:szCs w:val="24"/>
        </w:rPr>
      </w:pPr>
      <w:r w:rsidRPr="00F041B0">
        <w:rPr>
          <w:rFonts w:ascii="Arial" w:hAnsi="Arial" w:cs="Arial"/>
          <w:b/>
          <w:bCs/>
          <w:color w:val="000000" w:themeColor="text1"/>
          <w:sz w:val="24"/>
          <w:szCs w:val="24"/>
        </w:rPr>
        <w:t>- dla Części 3:</w:t>
      </w:r>
      <w:r w:rsidRPr="00F041B0">
        <w:rPr>
          <w:rFonts w:ascii="Arial" w:hAnsi="Arial" w:cs="Arial"/>
          <w:color w:val="000000" w:themeColor="text1"/>
          <w:sz w:val="24"/>
          <w:szCs w:val="24"/>
        </w:rPr>
        <w:t xml:space="preserve"> </w:t>
      </w:r>
      <w:r w:rsidR="000C7062" w:rsidRPr="00F041B0">
        <w:rPr>
          <w:rFonts w:ascii="Arial" w:hAnsi="Arial" w:cs="Arial"/>
          <w:sz w:val="24"/>
          <w:szCs w:val="24"/>
        </w:rPr>
        <w:t xml:space="preserve">w okresie ostatnich pięciu lat od dnia, w którym upływa termin składania ofert, a jeżeli okres prowadzenia działalności jest krótszy – w tym okresie, wykonał co najmniej jedną </w:t>
      </w:r>
      <w:r w:rsidR="00F47BFD">
        <w:rPr>
          <w:rFonts w:ascii="Arial" w:hAnsi="Arial" w:cs="Arial"/>
          <w:sz w:val="24"/>
          <w:szCs w:val="24"/>
        </w:rPr>
        <w:t>lub dwie</w:t>
      </w:r>
      <w:r w:rsidR="00F47BFD" w:rsidRPr="00F041B0">
        <w:rPr>
          <w:rFonts w:ascii="Arial" w:hAnsi="Arial" w:cs="Arial"/>
          <w:sz w:val="24"/>
          <w:szCs w:val="24"/>
        </w:rPr>
        <w:t xml:space="preserve"> robot</w:t>
      </w:r>
      <w:r w:rsidR="00F47BFD">
        <w:rPr>
          <w:rFonts w:ascii="Arial" w:hAnsi="Arial" w:cs="Arial"/>
          <w:sz w:val="24"/>
          <w:szCs w:val="24"/>
        </w:rPr>
        <w:t>y</w:t>
      </w:r>
      <w:r w:rsidR="00F47BFD" w:rsidRPr="00F041B0">
        <w:rPr>
          <w:rFonts w:ascii="Arial" w:hAnsi="Arial" w:cs="Arial"/>
          <w:sz w:val="24"/>
          <w:szCs w:val="24"/>
        </w:rPr>
        <w:t xml:space="preserve"> budowlan</w:t>
      </w:r>
      <w:r w:rsidR="00F47BFD">
        <w:rPr>
          <w:rFonts w:ascii="Arial" w:hAnsi="Arial" w:cs="Arial"/>
          <w:sz w:val="24"/>
          <w:szCs w:val="24"/>
        </w:rPr>
        <w:t>e</w:t>
      </w:r>
      <w:r w:rsidR="00F47BFD" w:rsidRPr="00F041B0">
        <w:rPr>
          <w:rFonts w:ascii="Arial" w:hAnsi="Arial" w:cs="Arial"/>
          <w:sz w:val="24"/>
          <w:szCs w:val="24"/>
        </w:rPr>
        <w:t xml:space="preserve"> polegając</w:t>
      </w:r>
      <w:r w:rsidR="00F47BFD">
        <w:rPr>
          <w:rFonts w:ascii="Arial" w:hAnsi="Arial" w:cs="Arial"/>
          <w:sz w:val="24"/>
          <w:szCs w:val="24"/>
        </w:rPr>
        <w:t>e</w:t>
      </w:r>
      <w:r w:rsidR="00F47BFD" w:rsidRPr="00F041B0">
        <w:rPr>
          <w:rFonts w:ascii="Arial" w:hAnsi="Arial" w:cs="Arial"/>
          <w:sz w:val="24"/>
          <w:szCs w:val="24"/>
        </w:rPr>
        <w:t xml:space="preserve"> </w:t>
      </w:r>
      <w:r w:rsidR="00F47BFD">
        <w:rPr>
          <w:rFonts w:ascii="Arial" w:hAnsi="Arial" w:cs="Arial"/>
          <w:sz w:val="24"/>
          <w:szCs w:val="24"/>
        </w:rPr>
        <w:t>lub dwie</w:t>
      </w:r>
      <w:r w:rsidR="00F47BFD" w:rsidRPr="00F041B0">
        <w:rPr>
          <w:rFonts w:ascii="Arial" w:hAnsi="Arial" w:cs="Arial"/>
          <w:sz w:val="24"/>
          <w:szCs w:val="24"/>
        </w:rPr>
        <w:t xml:space="preserve"> robot</w:t>
      </w:r>
      <w:r w:rsidR="00F47BFD">
        <w:rPr>
          <w:rFonts w:ascii="Arial" w:hAnsi="Arial" w:cs="Arial"/>
          <w:sz w:val="24"/>
          <w:szCs w:val="24"/>
        </w:rPr>
        <w:t>y</w:t>
      </w:r>
      <w:r w:rsidR="00F47BFD" w:rsidRPr="00F041B0">
        <w:rPr>
          <w:rFonts w:ascii="Arial" w:hAnsi="Arial" w:cs="Arial"/>
          <w:sz w:val="24"/>
          <w:szCs w:val="24"/>
        </w:rPr>
        <w:t xml:space="preserve"> budowlan</w:t>
      </w:r>
      <w:r w:rsidR="00F47BFD">
        <w:rPr>
          <w:rFonts w:ascii="Arial" w:hAnsi="Arial" w:cs="Arial"/>
          <w:sz w:val="24"/>
          <w:szCs w:val="24"/>
        </w:rPr>
        <w:t>e</w:t>
      </w:r>
      <w:r w:rsidR="00F47BFD" w:rsidRPr="00F041B0">
        <w:rPr>
          <w:rFonts w:ascii="Arial" w:hAnsi="Arial" w:cs="Arial"/>
          <w:sz w:val="24"/>
          <w:szCs w:val="24"/>
        </w:rPr>
        <w:t xml:space="preserve"> polegając</w:t>
      </w:r>
      <w:r w:rsidR="00F47BFD">
        <w:rPr>
          <w:rFonts w:ascii="Arial" w:hAnsi="Arial" w:cs="Arial"/>
          <w:sz w:val="24"/>
          <w:szCs w:val="24"/>
        </w:rPr>
        <w:t>e</w:t>
      </w:r>
      <w:r w:rsidR="00F47BFD" w:rsidRPr="00F041B0">
        <w:rPr>
          <w:rFonts w:ascii="Arial" w:hAnsi="Arial" w:cs="Arial"/>
          <w:sz w:val="24"/>
          <w:szCs w:val="24"/>
        </w:rPr>
        <w:t xml:space="preserve"> </w:t>
      </w:r>
      <w:r w:rsidR="00F47BFD">
        <w:rPr>
          <w:rFonts w:ascii="Arial" w:hAnsi="Arial" w:cs="Arial"/>
          <w:sz w:val="24"/>
          <w:szCs w:val="24"/>
        </w:rPr>
        <w:t>lub dwie</w:t>
      </w:r>
      <w:r w:rsidR="00F47BFD" w:rsidRPr="00F041B0">
        <w:rPr>
          <w:rFonts w:ascii="Arial" w:hAnsi="Arial" w:cs="Arial"/>
          <w:sz w:val="24"/>
          <w:szCs w:val="24"/>
        </w:rPr>
        <w:t xml:space="preserve"> robot</w:t>
      </w:r>
      <w:r w:rsidR="00F47BFD">
        <w:rPr>
          <w:rFonts w:ascii="Arial" w:hAnsi="Arial" w:cs="Arial"/>
          <w:sz w:val="24"/>
          <w:szCs w:val="24"/>
        </w:rPr>
        <w:t>y</w:t>
      </w:r>
      <w:r w:rsidR="00F47BFD" w:rsidRPr="00F041B0">
        <w:rPr>
          <w:rFonts w:ascii="Arial" w:hAnsi="Arial" w:cs="Arial"/>
          <w:sz w:val="24"/>
          <w:szCs w:val="24"/>
        </w:rPr>
        <w:t xml:space="preserve"> budowlan</w:t>
      </w:r>
      <w:r w:rsidR="00F47BFD">
        <w:rPr>
          <w:rFonts w:ascii="Arial" w:hAnsi="Arial" w:cs="Arial"/>
          <w:sz w:val="24"/>
          <w:szCs w:val="24"/>
        </w:rPr>
        <w:t>e</w:t>
      </w:r>
      <w:r w:rsidR="00F47BFD" w:rsidRPr="00F041B0">
        <w:rPr>
          <w:rFonts w:ascii="Arial" w:hAnsi="Arial" w:cs="Arial"/>
          <w:sz w:val="24"/>
          <w:szCs w:val="24"/>
        </w:rPr>
        <w:t xml:space="preserve"> polegając</w:t>
      </w:r>
      <w:r w:rsidR="00F47BFD">
        <w:rPr>
          <w:rFonts w:ascii="Arial" w:hAnsi="Arial" w:cs="Arial"/>
          <w:sz w:val="24"/>
          <w:szCs w:val="24"/>
        </w:rPr>
        <w:t>e</w:t>
      </w:r>
      <w:r w:rsidR="00F47BFD" w:rsidRPr="00F041B0">
        <w:rPr>
          <w:rFonts w:ascii="Arial" w:hAnsi="Arial" w:cs="Arial"/>
          <w:sz w:val="24"/>
          <w:szCs w:val="24"/>
        </w:rPr>
        <w:t xml:space="preserve"> </w:t>
      </w:r>
      <w:r w:rsidR="00F47BFD">
        <w:rPr>
          <w:rFonts w:ascii="Arial" w:hAnsi="Arial" w:cs="Arial"/>
          <w:sz w:val="24"/>
          <w:szCs w:val="24"/>
        </w:rPr>
        <w:t>lub dwie</w:t>
      </w:r>
      <w:r w:rsidR="00F47BFD" w:rsidRPr="00F041B0">
        <w:rPr>
          <w:rFonts w:ascii="Arial" w:hAnsi="Arial" w:cs="Arial"/>
          <w:sz w:val="24"/>
          <w:szCs w:val="24"/>
        </w:rPr>
        <w:t xml:space="preserve"> robot</w:t>
      </w:r>
      <w:r w:rsidR="00F47BFD">
        <w:rPr>
          <w:rFonts w:ascii="Arial" w:hAnsi="Arial" w:cs="Arial"/>
          <w:sz w:val="24"/>
          <w:szCs w:val="24"/>
        </w:rPr>
        <w:t>y</w:t>
      </w:r>
      <w:r w:rsidR="00F47BFD" w:rsidRPr="00F041B0">
        <w:rPr>
          <w:rFonts w:ascii="Arial" w:hAnsi="Arial" w:cs="Arial"/>
          <w:sz w:val="24"/>
          <w:szCs w:val="24"/>
        </w:rPr>
        <w:t xml:space="preserve"> budowlan</w:t>
      </w:r>
      <w:r w:rsidR="00F47BFD">
        <w:rPr>
          <w:rFonts w:ascii="Arial" w:hAnsi="Arial" w:cs="Arial"/>
          <w:sz w:val="24"/>
          <w:szCs w:val="24"/>
        </w:rPr>
        <w:t>e</w:t>
      </w:r>
      <w:r w:rsidR="00F47BFD" w:rsidRPr="00F041B0">
        <w:rPr>
          <w:rFonts w:ascii="Arial" w:hAnsi="Arial" w:cs="Arial"/>
          <w:sz w:val="24"/>
          <w:szCs w:val="24"/>
        </w:rPr>
        <w:t xml:space="preserve"> polegając</w:t>
      </w:r>
      <w:r w:rsidR="00F47BFD">
        <w:rPr>
          <w:rFonts w:ascii="Arial" w:hAnsi="Arial" w:cs="Arial"/>
          <w:sz w:val="24"/>
          <w:szCs w:val="24"/>
        </w:rPr>
        <w:t>e</w:t>
      </w:r>
      <w:r w:rsidR="00F47BFD" w:rsidRPr="00F041B0">
        <w:rPr>
          <w:rFonts w:ascii="Arial" w:hAnsi="Arial" w:cs="Arial"/>
          <w:sz w:val="24"/>
          <w:szCs w:val="24"/>
        </w:rPr>
        <w:t xml:space="preserve"> </w:t>
      </w:r>
      <w:r w:rsidR="000C7062" w:rsidRPr="00497960">
        <w:rPr>
          <w:rFonts w:ascii="Arial" w:hAnsi="Arial" w:cs="Arial"/>
          <w:sz w:val="24"/>
          <w:szCs w:val="24"/>
        </w:rPr>
        <w:t>na budowie</w:t>
      </w:r>
      <w:r w:rsidR="000C7062">
        <w:rPr>
          <w:rFonts w:ascii="Arial" w:hAnsi="Arial" w:cs="Arial"/>
          <w:sz w:val="24"/>
          <w:szCs w:val="24"/>
        </w:rPr>
        <w:t xml:space="preserve"> </w:t>
      </w:r>
      <w:r w:rsidR="000C7062" w:rsidRPr="00497960">
        <w:rPr>
          <w:rFonts w:ascii="Arial" w:hAnsi="Arial" w:cs="Arial"/>
          <w:sz w:val="24"/>
          <w:szCs w:val="24"/>
        </w:rPr>
        <w:t>budynku w technologii modułowej, obejmującej roboty ogólnobudowlane, sanitarne i</w:t>
      </w:r>
      <w:r w:rsidR="000C7062">
        <w:rPr>
          <w:rFonts w:ascii="Arial" w:hAnsi="Arial" w:cs="Arial"/>
          <w:sz w:val="24"/>
          <w:szCs w:val="24"/>
        </w:rPr>
        <w:t xml:space="preserve"> </w:t>
      </w:r>
      <w:r w:rsidR="000C7062" w:rsidRPr="00497960">
        <w:rPr>
          <w:rFonts w:ascii="Arial" w:hAnsi="Arial" w:cs="Arial"/>
          <w:sz w:val="24"/>
          <w:szCs w:val="24"/>
        </w:rPr>
        <w:t xml:space="preserve">elektryczne </w:t>
      </w:r>
      <w:r w:rsidR="000C7062" w:rsidRPr="00F041B0">
        <w:rPr>
          <w:rFonts w:ascii="Arial" w:hAnsi="Arial" w:cs="Arial"/>
          <w:color w:val="000000" w:themeColor="text1"/>
          <w:sz w:val="24"/>
          <w:szCs w:val="24"/>
        </w:rPr>
        <w:t xml:space="preserve">o </w:t>
      </w:r>
      <w:r w:rsidR="00F47BFD">
        <w:rPr>
          <w:rFonts w:ascii="Arial" w:hAnsi="Arial" w:cs="Arial"/>
          <w:color w:val="000000" w:themeColor="text1"/>
          <w:sz w:val="24"/>
          <w:szCs w:val="24"/>
        </w:rPr>
        <w:t xml:space="preserve">łącznej </w:t>
      </w:r>
      <w:r w:rsidR="000C7062" w:rsidRPr="00F041B0">
        <w:rPr>
          <w:rFonts w:ascii="Arial" w:hAnsi="Arial" w:cs="Arial"/>
          <w:color w:val="000000" w:themeColor="text1"/>
          <w:sz w:val="24"/>
          <w:szCs w:val="24"/>
        </w:rPr>
        <w:t xml:space="preserve">wartości minimum </w:t>
      </w:r>
      <w:r w:rsidR="000C7062">
        <w:rPr>
          <w:rFonts w:ascii="Arial" w:hAnsi="Arial" w:cs="Arial"/>
          <w:b/>
          <w:bCs/>
          <w:color w:val="000000" w:themeColor="text1"/>
          <w:sz w:val="24"/>
          <w:szCs w:val="24"/>
        </w:rPr>
        <w:t>5</w:t>
      </w:r>
      <w:r w:rsidR="000C7062" w:rsidRPr="00F041B0">
        <w:rPr>
          <w:rFonts w:ascii="Arial" w:hAnsi="Arial" w:cs="Arial"/>
          <w:b/>
          <w:bCs/>
          <w:color w:val="000000" w:themeColor="text1"/>
          <w:sz w:val="24"/>
          <w:szCs w:val="24"/>
        </w:rPr>
        <w:t>00 000,00 zł brutto</w:t>
      </w:r>
      <w:r w:rsidR="00A7570E" w:rsidRPr="00F041B0">
        <w:rPr>
          <w:rFonts w:ascii="Arial" w:hAnsi="Arial" w:cs="Arial"/>
          <w:color w:val="000000" w:themeColor="text1"/>
          <w:sz w:val="24"/>
          <w:szCs w:val="24"/>
        </w:rPr>
        <w:t>,</w:t>
      </w:r>
    </w:p>
    <w:p w14:paraId="63A6B7D0" w14:textId="4B112EBB" w:rsidR="00FA48B8" w:rsidRPr="00F041B0" w:rsidRDefault="00FA48B8" w:rsidP="006B1C36">
      <w:pPr>
        <w:spacing w:before="120"/>
        <w:ind w:left="1560" w:hanging="425"/>
        <w:rPr>
          <w:rFonts w:ascii="Arial" w:hAnsi="Arial" w:cs="Arial"/>
          <w:sz w:val="24"/>
          <w:szCs w:val="24"/>
        </w:rPr>
      </w:pPr>
      <w:r w:rsidRPr="00F041B0">
        <w:rPr>
          <w:rFonts w:ascii="Arial" w:hAnsi="Arial" w:cs="Arial"/>
          <w:b/>
          <w:sz w:val="24"/>
          <w:szCs w:val="24"/>
        </w:rPr>
        <w:t>b)</w:t>
      </w:r>
      <w:r w:rsidRPr="00F041B0">
        <w:rPr>
          <w:rFonts w:ascii="Arial" w:hAnsi="Arial" w:cs="Arial"/>
          <w:sz w:val="24"/>
          <w:szCs w:val="24"/>
        </w:rPr>
        <w:tab/>
        <w:t>Zamawiający nie stawia szczególnych wymagań w zakresie potencjału technicznego.</w:t>
      </w:r>
    </w:p>
    <w:p w14:paraId="73CB6758" w14:textId="40193288" w:rsidR="00465E6F" w:rsidRPr="00F041B0" w:rsidRDefault="00FA48B8" w:rsidP="006B1C36">
      <w:pPr>
        <w:spacing w:before="120"/>
        <w:ind w:left="1560" w:hanging="425"/>
        <w:rPr>
          <w:rFonts w:ascii="Arial" w:hAnsi="Arial" w:cs="Arial"/>
          <w:sz w:val="24"/>
          <w:szCs w:val="24"/>
        </w:rPr>
      </w:pPr>
      <w:r w:rsidRPr="00F041B0">
        <w:rPr>
          <w:rFonts w:ascii="Arial" w:hAnsi="Arial" w:cs="Arial"/>
          <w:b/>
          <w:sz w:val="24"/>
          <w:szCs w:val="24"/>
        </w:rPr>
        <w:t>c)</w:t>
      </w:r>
      <w:r w:rsidRPr="00F041B0">
        <w:rPr>
          <w:rFonts w:ascii="Arial" w:hAnsi="Arial" w:cs="Arial"/>
          <w:sz w:val="24"/>
          <w:szCs w:val="24"/>
        </w:rPr>
        <w:tab/>
        <w:t>Warunek ten, w zakresie osób skierowanych przez wykonawcę do realizacji zamówienia, zostanie uznany za spełniony, jeśli Wykonawca wykaże, że dysponuje lub będzie dysponować</w:t>
      </w:r>
      <w:bookmarkStart w:id="12" w:name="_Hlk67471634"/>
      <w:r w:rsidR="00223A0E" w:rsidRPr="00F041B0">
        <w:rPr>
          <w:rFonts w:ascii="Arial" w:hAnsi="Arial" w:cs="Arial"/>
          <w:sz w:val="24"/>
          <w:szCs w:val="24"/>
        </w:rPr>
        <w:t>:</w:t>
      </w:r>
    </w:p>
    <w:p w14:paraId="797BFA61" w14:textId="6D634329" w:rsidR="007F727F" w:rsidRPr="00412D3D" w:rsidRDefault="00DB31DE" w:rsidP="006B1C36">
      <w:pPr>
        <w:spacing w:before="120"/>
        <w:ind w:left="1560"/>
        <w:rPr>
          <w:rFonts w:ascii="Arial" w:hAnsi="Arial" w:cs="Arial"/>
          <w:b/>
          <w:bCs/>
          <w:sz w:val="24"/>
          <w:szCs w:val="24"/>
        </w:rPr>
      </w:pPr>
      <w:r w:rsidRPr="00412D3D">
        <w:rPr>
          <w:rFonts w:ascii="Arial" w:hAnsi="Arial" w:cs="Arial"/>
          <w:b/>
          <w:bCs/>
          <w:sz w:val="24"/>
          <w:szCs w:val="24"/>
        </w:rPr>
        <w:lastRenderedPageBreak/>
        <w:t>- dla Części 1:</w:t>
      </w:r>
    </w:p>
    <w:bookmarkEnd w:id="10"/>
    <w:bookmarkEnd w:id="12"/>
    <w:p w14:paraId="4F99AD9A" w14:textId="2BBB9747" w:rsidR="00412D3D" w:rsidRDefault="00412D3D" w:rsidP="004F2B78">
      <w:pPr>
        <w:pStyle w:val="Akapitzlist"/>
        <w:numPr>
          <w:ilvl w:val="0"/>
          <w:numId w:val="29"/>
        </w:numPr>
        <w:spacing w:line="276" w:lineRule="auto"/>
        <w:ind w:left="2127" w:hanging="426"/>
        <w:rPr>
          <w:rFonts w:ascii="Arial" w:hAnsi="Arial" w:cs="Arial"/>
          <w:sz w:val="24"/>
          <w:szCs w:val="24"/>
          <w:lang w:eastAsia="en-US"/>
        </w:rPr>
      </w:pPr>
      <w:r w:rsidRPr="00412D3D">
        <w:rPr>
          <w:rFonts w:ascii="Arial" w:hAnsi="Arial" w:cs="Arial"/>
          <w:sz w:val="24"/>
          <w:szCs w:val="24"/>
          <w:lang w:eastAsia="en-US"/>
        </w:rPr>
        <w:t xml:space="preserve">osobą, która posiada </w:t>
      </w:r>
      <w:bookmarkStart w:id="13" w:name="_Hlk169784407"/>
      <w:r w:rsidRPr="00412D3D">
        <w:rPr>
          <w:rFonts w:ascii="Arial" w:hAnsi="Arial" w:cs="Arial"/>
          <w:sz w:val="24"/>
          <w:szCs w:val="24"/>
          <w:lang w:eastAsia="en-US"/>
        </w:rPr>
        <w:t xml:space="preserve">uprawnienia budowlane do kierowania robotami w specjalności konstrukcyjno-budowlanej, </w:t>
      </w:r>
      <w:bookmarkEnd w:id="13"/>
      <w:r w:rsidRPr="00412D3D">
        <w:rPr>
          <w:rFonts w:ascii="Arial" w:hAnsi="Arial" w:cs="Arial"/>
          <w:sz w:val="24"/>
          <w:szCs w:val="24"/>
          <w:lang w:eastAsia="en-US"/>
        </w:rPr>
        <w:t>która pełnić będzie funkcję kierownika budowy;</w:t>
      </w:r>
    </w:p>
    <w:p w14:paraId="7D5011AC" w14:textId="68710507" w:rsidR="00412D3D" w:rsidRDefault="00412D3D" w:rsidP="004F2B78">
      <w:pPr>
        <w:pStyle w:val="Akapitzlist"/>
        <w:numPr>
          <w:ilvl w:val="0"/>
          <w:numId w:val="29"/>
        </w:numPr>
        <w:spacing w:line="276" w:lineRule="auto"/>
        <w:ind w:left="2127" w:hanging="426"/>
        <w:rPr>
          <w:rFonts w:ascii="Arial" w:hAnsi="Arial" w:cs="Arial"/>
          <w:sz w:val="24"/>
          <w:szCs w:val="24"/>
          <w:lang w:eastAsia="en-US"/>
        </w:rPr>
      </w:pPr>
      <w:r w:rsidRPr="00412D3D">
        <w:rPr>
          <w:rFonts w:ascii="Arial" w:hAnsi="Arial" w:cs="Arial"/>
          <w:sz w:val="24"/>
          <w:szCs w:val="24"/>
        </w:rPr>
        <w:t xml:space="preserve">co najmniej 1 osobą, która posiada </w:t>
      </w:r>
      <w:bookmarkStart w:id="14" w:name="_Hlk169784433"/>
      <w:r w:rsidRPr="00412D3D">
        <w:rPr>
          <w:rFonts w:ascii="Arial" w:hAnsi="Arial" w:cs="Arial"/>
          <w:sz w:val="24"/>
          <w:szCs w:val="24"/>
        </w:rPr>
        <w:t xml:space="preserve">uprawnienia budowlane </w:t>
      </w:r>
      <w:r w:rsidR="00A4548B">
        <w:rPr>
          <w:rFonts w:ascii="Arial" w:hAnsi="Arial" w:cs="Arial"/>
          <w:sz w:val="24"/>
          <w:szCs w:val="24"/>
        </w:rPr>
        <w:br/>
      </w:r>
      <w:r w:rsidRPr="00412D3D">
        <w:rPr>
          <w:rFonts w:ascii="Arial" w:hAnsi="Arial" w:cs="Arial"/>
          <w:sz w:val="24"/>
          <w:szCs w:val="24"/>
        </w:rPr>
        <w:t>do kierowania robotami</w:t>
      </w:r>
      <w:r w:rsidRPr="00412D3D">
        <w:rPr>
          <w:rFonts w:ascii="Arial" w:hAnsi="Arial" w:cs="Arial"/>
          <w:sz w:val="24"/>
          <w:szCs w:val="24"/>
          <w:lang w:eastAsia="en-US"/>
        </w:rPr>
        <w:t xml:space="preserve"> w specjalności instalacyjnej w zakresie sieci, instalacji i urządzeń cieplnych, wentylacyjnych, gazowych, wodociągowych i kanalizacyjnych</w:t>
      </w:r>
      <w:bookmarkEnd w:id="14"/>
      <w:r w:rsidRPr="00412D3D">
        <w:rPr>
          <w:rFonts w:ascii="Arial" w:hAnsi="Arial" w:cs="Arial"/>
          <w:sz w:val="24"/>
          <w:szCs w:val="24"/>
          <w:lang w:eastAsia="en-US"/>
        </w:rPr>
        <w:t>, która pełnić będzie funkcję kierownika robót,</w:t>
      </w:r>
    </w:p>
    <w:p w14:paraId="01E327FB" w14:textId="2F2F5471" w:rsidR="00412D3D" w:rsidRPr="00412D3D" w:rsidRDefault="00412D3D" w:rsidP="004F2B78">
      <w:pPr>
        <w:pStyle w:val="Akapitzlist"/>
        <w:numPr>
          <w:ilvl w:val="0"/>
          <w:numId w:val="29"/>
        </w:numPr>
        <w:spacing w:line="276" w:lineRule="auto"/>
        <w:ind w:left="2127" w:hanging="426"/>
        <w:rPr>
          <w:rFonts w:ascii="Arial" w:hAnsi="Arial" w:cs="Arial"/>
          <w:sz w:val="24"/>
          <w:szCs w:val="24"/>
          <w:lang w:eastAsia="en-US"/>
        </w:rPr>
      </w:pPr>
      <w:r w:rsidRPr="00412D3D">
        <w:rPr>
          <w:rFonts w:ascii="Arial" w:hAnsi="Arial" w:cs="Arial"/>
          <w:sz w:val="24"/>
          <w:szCs w:val="24"/>
        </w:rPr>
        <w:t xml:space="preserve">co najmniej 1 osobą, która posiada uprawnienia budowlane </w:t>
      </w:r>
      <w:r w:rsidR="00A4548B">
        <w:rPr>
          <w:rFonts w:ascii="Arial" w:hAnsi="Arial" w:cs="Arial"/>
          <w:sz w:val="24"/>
          <w:szCs w:val="24"/>
        </w:rPr>
        <w:br/>
      </w:r>
      <w:r w:rsidRPr="00412D3D">
        <w:rPr>
          <w:rFonts w:ascii="Arial" w:hAnsi="Arial" w:cs="Arial"/>
          <w:sz w:val="24"/>
          <w:szCs w:val="24"/>
        </w:rPr>
        <w:t xml:space="preserve">do kierowania robotami w specjalności instalacyjnej w zakresie </w:t>
      </w:r>
      <w:bookmarkStart w:id="15" w:name="_Hlk168397519"/>
      <w:r w:rsidRPr="00412D3D">
        <w:rPr>
          <w:rFonts w:ascii="Arial" w:hAnsi="Arial" w:cs="Arial"/>
          <w:sz w:val="24"/>
          <w:szCs w:val="24"/>
        </w:rPr>
        <w:t>sieci, instalacji i urządzeń elektrycznych i elektroenergetycznych</w:t>
      </w:r>
      <w:bookmarkEnd w:id="15"/>
      <w:r w:rsidRPr="00412D3D">
        <w:rPr>
          <w:rFonts w:ascii="Arial" w:hAnsi="Arial" w:cs="Arial"/>
          <w:sz w:val="24"/>
          <w:szCs w:val="24"/>
        </w:rPr>
        <w:t>, która pełnić będzie funkcję kierownika robót,</w:t>
      </w:r>
    </w:p>
    <w:p w14:paraId="7F345FDF" w14:textId="54EA5294" w:rsidR="00DB31DE" w:rsidRPr="00F041B0" w:rsidRDefault="00DB31DE" w:rsidP="006B1C36">
      <w:pPr>
        <w:spacing w:before="120"/>
        <w:ind w:left="1560"/>
        <w:rPr>
          <w:rFonts w:ascii="Arial" w:hAnsi="Arial" w:cs="Arial"/>
          <w:sz w:val="24"/>
          <w:szCs w:val="24"/>
        </w:rPr>
      </w:pPr>
      <w:r w:rsidRPr="00F041B0">
        <w:rPr>
          <w:rFonts w:ascii="Arial" w:hAnsi="Arial" w:cs="Arial"/>
          <w:b/>
          <w:bCs/>
          <w:sz w:val="24"/>
          <w:szCs w:val="24"/>
        </w:rPr>
        <w:t>- dla Części 2:</w:t>
      </w:r>
    </w:p>
    <w:p w14:paraId="7406B840" w14:textId="45C74925" w:rsidR="002A3AF9" w:rsidRDefault="002A3AF9" w:rsidP="004F2B78">
      <w:pPr>
        <w:pStyle w:val="Akapitzlist"/>
        <w:numPr>
          <w:ilvl w:val="0"/>
          <w:numId w:val="27"/>
        </w:numPr>
        <w:spacing w:line="276" w:lineRule="auto"/>
        <w:ind w:left="2127" w:hanging="426"/>
        <w:rPr>
          <w:rFonts w:ascii="Arial" w:hAnsi="Arial" w:cs="Arial"/>
          <w:sz w:val="24"/>
          <w:szCs w:val="24"/>
          <w:lang w:eastAsia="en-US"/>
        </w:rPr>
      </w:pPr>
      <w:r w:rsidRPr="00412D3D">
        <w:rPr>
          <w:rFonts w:ascii="Arial" w:hAnsi="Arial" w:cs="Arial"/>
          <w:sz w:val="24"/>
          <w:szCs w:val="24"/>
          <w:lang w:eastAsia="en-US"/>
        </w:rPr>
        <w:t>osobą, która posiada uprawnienia budowlane do kierowania robotami w specjalności konstrukcyjno-budowlanej, która pełnić będzie funkcję kierownika budowy;</w:t>
      </w:r>
    </w:p>
    <w:p w14:paraId="40D757DA" w14:textId="0B6F915C" w:rsidR="002A3AF9" w:rsidRDefault="002A3AF9" w:rsidP="004F2B78">
      <w:pPr>
        <w:pStyle w:val="Akapitzlist"/>
        <w:numPr>
          <w:ilvl w:val="0"/>
          <w:numId w:val="27"/>
        </w:numPr>
        <w:spacing w:line="276" w:lineRule="auto"/>
        <w:ind w:left="2127" w:hanging="426"/>
        <w:rPr>
          <w:rFonts w:ascii="Arial" w:hAnsi="Arial" w:cs="Arial"/>
          <w:sz w:val="24"/>
          <w:szCs w:val="24"/>
          <w:lang w:eastAsia="en-US"/>
        </w:rPr>
      </w:pPr>
      <w:r w:rsidRPr="00412D3D">
        <w:rPr>
          <w:rFonts w:ascii="Arial" w:hAnsi="Arial" w:cs="Arial"/>
          <w:sz w:val="24"/>
          <w:szCs w:val="24"/>
        </w:rPr>
        <w:t xml:space="preserve">co najmniej 1 osobą, która posiada uprawnienia budowlane </w:t>
      </w:r>
      <w:r w:rsidR="00A4548B">
        <w:rPr>
          <w:rFonts w:ascii="Arial" w:hAnsi="Arial" w:cs="Arial"/>
          <w:sz w:val="24"/>
          <w:szCs w:val="24"/>
        </w:rPr>
        <w:br/>
      </w:r>
      <w:r w:rsidRPr="00412D3D">
        <w:rPr>
          <w:rFonts w:ascii="Arial" w:hAnsi="Arial" w:cs="Arial"/>
          <w:sz w:val="24"/>
          <w:szCs w:val="24"/>
        </w:rPr>
        <w:t>do kierowania robotami</w:t>
      </w:r>
      <w:r w:rsidRPr="00412D3D">
        <w:rPr>
          <w:rFonts w:ascii="Arial" w:hAnsi="Arial" w:cs="Arial"/>
          <w:sz w:val="24"/>
          <w:szCs w:val="24"/>
          <w:lang w:eastAsia="en-US"/>
        </w:rPr>
        <w:t xml:space="preserve"> w specjalności instalacyjnej w zakresie sieci, instalacji i urządzeń cieplnych, wentylacyjnych, gazowych, wodociągowych i kanalizacyjnych, która pełnić będzie funkcję kierownika robót,</w:t>
      </w:r>
    </w:p>
    <w:p w14:paraId="20520F8D" w14:textId="6B0FC063" w:rsidR="002A3AF9" w:rsidRPr="00412D3D" w:rsidRDefault="002A3AF9" w:rsidP="004F2B78">
      <w:pPr>
        <w:pStyle w:val="Akapitzlist"/>
        <w:numPr>
          <w:ilvl w:val="0"/>
          <w:numId w:val="27"/>
        </w:numPr>
        <w:spacing w:line="276" w:lineRule="auto"/>
        <w:ind w:left="2127" w:hanging="426"/>
        <w:rPr>
          <w:rFonts w:ascii="Arial" w:hAnsi="Arial" w:cs="Arial"/>
          <w:sz w:val="24"/>
          <w:szCs w:val="24"/>
          <w:lang w:eastAsia="en-US"/>
        </w:rPr>
      </w:pPr>
      <w:r w:rsidRPr="00412D3D">
        <w:rPr>
          <w:rFonts w:ascii="Arial" w:hAnsi="Arial" w:cs="Arial"/>
          <w:sz w:val="24"/>
          <w:szCs w:val="24"/>
        </w:rPr>
        <w:t xml:space="preserve">co najmniej 1 osobą, która posiada uprawnienia budowlane </w:t>
      </w:r>
      <w:r w:rsidR="00A4548B">
        <w:rPr>
          <w:rFonts w:ascii="Arial" w:hAnsi="Arial" w:cs="Arial"/>
          <w:sz w:val="24"/>
          <w:szCs w:val="24"/>
        </w:rPr>
        <w:br/>
      </w:r>
      <w:r w:rsidRPr="00412D3D">
        <w:rPr>
          <w:rFonts w:ascii="Arial" w:hAnsi="Arial" w:cs="Arial"/>
          <w:sz w:val="24"/>
          <w:szCs w:val="24"/>
        </w:rPr>
        <w:t>do kierowania robotami w specjalności instalacyjnej w zakresie sieci, instalacji i urządzeń elektrycznych i elektroenergetycznych, która pełnić będzie funkcję kierownika robót,</w:t>
      </w:r>
    </w:p>
    <w:p w14:paraId="196AE841" w14:textId="23640716" w:rsidR="00D2744D" w:rsidRPr="002A3AF9" w:rsidRDefault="002A3AF9" w:rsidP="002A3AF9">
      <w:pPr>
        <w:widowControl w:val="0"/>
        <w:suppressAutoHyphens w:val="0"/>
        <w:autoSpaceDE w:val="0"/>
        <w:autoSpaceDN w:val="0"/>
        <w:spacing w:line="276" w:lineRule="auto"/>
        <w:rPr>
          <w:rFonts w:ascii="Arial" w:hAnsi="Arial" w:cs="Arial"/>
          <w:sz w:val="24"/>
          <w:szCs w:val="24"/>
        </w:rPr>
      </w:pPr>
      <w:r>
        <w:rPr>
          <w:rFonts w:ascii="Arial" w:hAnsi="Arial" w:cs="Arial"/>
          <w:b/>
          <w:bCs/>
          <w:sz w:val="24"/>
          <w:szCs w:val="24"/>
        </w:rPr>
        <w:t xml:space="preserve">                         </w:t>
      </w:r>
      <w:r w:rsidRPr="002A3AF9">
        <w:rPr>
          <w:rFonts w:ascii="Arial" w:hAnsi="Arial" w:cs="Arial"/>
          <w:b/>
          <w:bCs/>
          <w:sz w:val="24"/>
          <w:szCs w:val="24"/>
        </w:rPr>
        <w:t xml:space="preserve">- dla Części </w:t>
      </w:r>
      <w:r>
        <w:rPr>
          <w:rFonts w:ascii="Arial" w:hAnsi="Arial" w:cs="Arial"/>
          <w:b/>
          <w:bCs/>
          <w:sz w:val="24"/>
          <w:szCs w:val="24"/>
        </w:rPr>
        <w:t>3</w:t>
      </w:r>
      <w:r w:rsidRPr="002A3AF9">
        <w:rPr>
          <w:rFonts w:ascii="Arial" w:hAnsi="Arial" w:cs="Arial"/>
          <w:b/>
          <w:bCs/>
          <w:sz w:val="24"/>
          <w:szCs w:val="24"/>
        </w:rPr>
        <w:t>:</w:t>
      </w:r>
    </w:p>
    <w:p w14:paraId="25525289" w14:textId="565482C2" w:rsidR="002A3AF9" w:rsidRDefault="002A3AF9" w:rsidP="004F2B78">
      <w:pPr>
        <w:pStyle w:val="Akapitzlist"/>
        <w:numPr>
          <w:ilvl w:val="0"/>
          <w:numId w:val="30"/>
        </w:numPr>
        <w:spacing w:line="276" w:lineRule="auto"/>
        <w:ind w:left="2127"/>
        <w:rPr>
          <w:rFonts w:ascii="Arial" w:hAnsi="Arial" w:cs="Arial"/>
          <w:sz w:val="24"/>
          <w:szCs w:val="24"/>
          <w:lang w:eastAsia="en-US"/>
        </w:rPr>
      </w:pPr>
      <w:r w:rsidRPr="00412D3D">
        <w:rPr>
          <w:rFonts w:ascii="Arial" w:hAnsi="Arial" w:cs="Arial"/>
          <w:sz w:val="24"/>
          <w:szCs w:val="24"/>
          <w:lang w:eastAsia="en-US"/>
        </w:rPr>
        <w:t>osobą, która posiada uprawnienia budowlane do kierowania robotami w specjalności konstrukcyjno-budowlanej, która pełnić będzie funkcję kierownika budowy;</w:t>
      </w:r>
    </w:p>
    <w:p w14:paraId="623517D3" w14:textId="60F411F4" w:rsidR="002A3AF9" w:rsidRDefault="002A3AF9" w:rsidP="004F2B78">
      <w:pPr>
        <w:pStyle w:val="Akapitzlist"/>
        <w:numPr>
          <w:ilvl w:val="0"/>
          <w:numId w:val="30"/>
        </w:numPr>
        <w:spacing w:line="276" w:lineRule="auto"/>
        <w:ind w:left="2127"/>
        <w:rPr>
          <w:rFonts w:ascii="Arial" w:hAnsi="Arial" w:cs="Arial"/>
          <w:sz w:val="24"/>
          <w:szCs w:val="24"/>
          <w:lang w:eastAsia="en-US"/>
        </w:rPr>
      </w:pPr>
      <w:r w:rsidRPr="00412D3D">
        <w:rPr>
          <w:rFonts w:ascii="Arial" w:hAnsi="Arial" w:cs="Arial"/>
          <w:sz w:val="24"/>
          <w:szCs w:val="24"/>
        </w:rPr>
        <w:t xml:space="preserve">co najmniej 1 osobą, która posiada uprawnienia budowlane </w:t>
      </w:r>
      <w:r w:rsidR="00A4548B">
        <w:rPr>
          <w:rFonts w:ascii="Arial" w:hAnsi="Arial" w:cs="Arial"/>
          <w:sz w:val="24"/>
          <w:szCs w:val="24"/>
        </w:rPr>
        <w:br/>
      </w:r>
      <w:r w:rsidRPr="00412D3D">
        <w:rPr>
          <w:rFonts w:ascii="Arial" w:hAnsi="Arial" w:cs="Arial"/>
          <w:sz w:val="24"/>
          <w:szCs w:val="24"/>
        </w:rPr>
        <w:t>do kierowania robotami</w:t>
      </w:r>
      <w:r w:rsidRPr="00412D3D">
        <w:rPr>
          <w:rFonts w:ascii="Arial" w:hAnsi="Arial" w:cs="Arial"/>
          <w:sz w:val="24"/>
          <w:szCs w:val="24"/>
          <w:lang w:eastAsia="en-US"/>
        </w:rPr>
        <w:t xml:space="preserve"> w specjalności instalacyjnej w zakresie sieci, instalacji i urządzeń cieplnych, wentylacyjnych, gazowych, wodociągowych i kanalizacyjnych, która pełnić będzie funkcję kierownika robót,</w:t>
      </w:r>
    </w:p>
    <w:p w14:paraId="29DFF37D" w14:textId="51F4673C" w:rsidR="002A3AF9" w:rsidRPr="00412D3D" w:rsidRDefault="002A3AF9" w:rsidP="004F2B78">
      <w:pPr>
        <w:pStyle w:val="Akapitzlist"/>
        <w:numPr>
          <w:ilvl w:val="0"/>
          <w:numId w:val="30"/>
        </w:numPr>
        <w:spacing w:line="276" w:lineRule="auto"/>
        <w:ind w:left="2127"/>
        <w:rPr>
          <w:rFonts w:ascii="Arial" w:hAnsi="Arial" w:cs="Arial"/>
          <w:sz w:val="24"/>
          <w:szCs w:val="24"/>
          <w:lang w:eastAsia="en-US"/>
        </w:rPr>
      </w:pPr>
      <w:r w:rsidRPr="00412D3D">
        <w:rPr>
          <w:rFonts w:ascii="Arial" w:hAnsi="Arial" w:cs="Arial"/>
          <w:sz w:val="24"/>
          <w:szCs w:val="24"/>
        </w:rPr>
        <w:t xml:space="preserve">co najmniej 1 osobą, która posiada uprawnienia budowlane </w:t>
      </w:r>
      <w:r w:rsidR="00A4548B">
        <w:rPr>
          <w:rFonts w:ascii="Arial" w:hAnsi="Arial" w:cs="Arial"/>
          <w:sz w:val="24"/>
          <w:szCs w:val="24"/>
        </w:rPr>
        <w:br/>
      </w:r>
      <w:r w:rsidRPr="00412D3D">
        <w:rPr>
          <w:rFonts w:ascii="Arial" w:hAnsi="Arial" w:cs="Arial"/>
          <w:sz w:val="24"/>
          <w:szCs w:val="24"/>
        </w:rPr>
        <w:t>do kierowania robotami w specjalności instalacyjnej w zakresie sieci, instalacji i urządzeń elektrycznych i elektroenergetycznych, która pełnić będzie funkcję kierownika robót,</w:t>
      </w:r>
    </w:p>
    <w:p w14:paraId="5805D15E" w14:textId="77777777" w:rsidR="001D0B13" w:rsidRPr="00F041B0" w:rsidRDefault="001D0B13" w:rsidP="006B1C36">
      <w:pPr>
        <w:widowControl w:val="0"/>
        <w:suppressAutoHyphens w:val="0"/>
        <w:autoSpaceDE w:val="0"/>
        <w:autoSpaceDN w:val="0"/>
        <w:spacing w:before="120" w:after="120" w:line="276" w:lineRule="auto"/>
        <w:ind w:left="709"/>
        <w:rPr>
          <w:rFonts w:ascii="Arial" w:eastAsia="Arial" w:hAnsi="Arial" w:cs="Arial"/>
          <w:b/>
          <w:bCs/>
          <w:sz w:val="24"/>
          <w:szCs w:val="24"/>
          <w:lang w:eastAsia="en-US"/>
        </w:rPr>
      </w:pPr>
      <w:r w:rsidRPr="00F041B0">
        <w:rPr>
          <w:rFonts w:ascii="Arial" w:eastAsia="Arial" w:hAnsi="Arial" w:cs="Arial"/>
          <w:b/>
          <w:bCs/>
          <w:sz w:val="24"/>
          <w:szCs w:val="24"/>
          <w:lang w:eastAsia="en-US"/>
        </w:rPr>
        <w:t xml:space="preserve">Zamawiający dopuszcza łączenie ww. funkcji przez jedną osobę. </w:t>
      </w:r>
    </w:p>
    <w:p w14:paraId="723DE3E1" w14:textId="77777777" w:rsidR="001D0B13" w:rsidRPr="00F041B0" w:rsidRDefault="001D0B13" w:rsidP="006B1C36">
      <w:pPr>
        <w:widowControl w:val="0"/>
        <w:suppressAutoHyphens w:val="0"/>
        <w:autoSpaceDE w:val="0"/>
        <w:autoSpaceDN w:val="0"/>
        <w:spacing w:before="120" w:after="120" w:line="276" w:lineRule="auto"/>
        <w:ind w:left="709"/>
        <w:rPr>
          <w:rFonts w:ascii="Arial" w:eastAsia="Arial" w:hAnsi="Arial" w:cs="Arial"/>
          <w:sz w:val="24"/>
          <w:szCs w:val="24"/>
          <w:lang w:eastAsia="en-US"/>
        </w:rPr>
      </w:pPr>
      <w:r w:rsidRPr="00F041B0">
        <w:rPr>
          <w:rFonts w:ascii="Arial" w:eastAsia="Arial" w:hAnsi="Arial" w:cs="Arial"/>
          <w:sz w:val="24"/>
          <w:szCs w:val="24"/>
          <w:lang w:eastAsia="en-US"/>
        </w:rPr>
        <w:lastRenderedPageBreak/>
        <w:t>Osoby powyższe muszą posiadać niezbędne do wykonania zamówienia kwalifikacje zawodowe, tj. uprawnienia budowlane, o których mowa w ustawie z  dnia 7 lipca 1994 roku – Prawo budowlane (Dz. U. z 2025 r., poz. 418) Za uprawnienia budowlane odpowiadające wyżej określonym uznane zostaną uprawnienia, które wydane zostały na podstawie wcześniej obowiązujących przepisów prawnych oraz odpowiadające im uprawnienia wydane obywatelom państw członkowskich Unii Europejskiej, Konfederacji Szwajcarskiej lub państw członkowskich Europejskiego Porozumienia o Wolnym Handlu – EFTA (strony umowy o Europejskim Obszarze Gospodarczym) z zastrzeżeniem, art. 12 a oraz innych przepisów ustawy Prawo Budowlane (Dz. U. z 2025 r., poz. 418) oraz ustawy z dnia 22 grudnia 2015 r. o zasadach uznawania kwalifikacji zawodowych nabytych w państwach członkowskich Unii Europejskiej (Dz. U. z 2023 r., poz. 334).</w:t>
      </w:r>
    </w:p>
    <w:p w14:paraId="3C80D499" w14:textId="279F7A28" w:rsidR="00671CE5" w:rsidRPr="00F041B0" w:rsidRDefault="00691FBC" w:rsidP="00671CE5">
      <w:pPr>
        <w:spacing w:before="120"/>
        <w:ind w:left="709"/>
        <w:rPr>
          <w:rFonts w:ascii="Arial" w:hAnsi="Arial" w:cs="Arial"/>
          <w:b/>
          <w:bCs/>
          <w:sz w:val="24"/>
          <w:szCs w:val="24"/>
        </w:rPr>
      </w:pPr>
      <w:r w:rsidRPr="00F041B0">
        <w:rPr>
          <w:rFonts w:ascii="Arial" w:hAnsi="Arial" w:cs="Arial"/>
          <w:b/>
          <w:bCs/>
          <w:sz w:val="24"/>
          <w:szCs w:val="24"/>
        </w:rPr>
        <w:t xml:space="preserve">Jeżeli Wykonawca ubiega się o udzielenie zamówienia na kilka </w:t>
      </w:r>
      <w:r w:rsidR="009A1C04" w:rsidRPr="00F041B0">
        <w:rPr>
          <w:rFonts w:ascii="Arial" w:hAnsi="Arial" w:cs="Arial"/>
          <w:b/>
          <w:bCs/>
          <w:sz w:val="24"/>
          <w:szCs w:val="24"/>
        </w:rPr>
        <w:t>części</w:t>
      </w:r>
      <w:r w:rsidRPr="00F041B0">
        <w:rPr>
          <w:rFonts w:ascii="Arial" w:hAnsi="Arial" w:cs="Arial"/>
          <w:b/>
          <w:bCs/>
          <w:sz w:val="24"/>
          <w:szCs w:val="24"/>
        </w:rPr>
        <w:t>, może celem wykazania spełnienia warunków udziału w postępowaniu wskazywać w więcej niż jedn</w:t>
      </w:r>
      <w:r w:rsidR="009A1C04" w:rsidRPr="00F041B0">
        <w:rPr>
          <w:rFonts w:ascii="Arial" w:hAnsi="Arial" w:cs="Arial"/>
          <w:b/>
          <w:bCs/>
          <w:sz w:val="24"/>
          <w:szCs w:val="24"/>
        </w:rPr>
        <w:t xml:space="preserve">ej części </w:t>
      </w:r>
      <w:r w:rsidRPr="00F041B0">
        <w:rPr>
          <w:rFonts w:ascii="Arial" w:hAnsi="Arial" w:cs="Arial"/>
          <w:b/>
          <w:bCs/>
          <w:sz w:val="24"/>
          <w:szCs w:val="24"/>
        </w:rPr>
        <w:t>wartości tego samego doświadczenia</w:t>
      </w:r>
      <w:r w:rsidR="009A1C04" w:rsidRPr="00F041B0">
        <w:rPr>
          <w:rFonts w:ascii="Arial" w:hAnsi="Arial" w:cs="Arial"/>
          <w:b/>
          <w:bCs/>
          <w:sz w:val="24"/>
          <w:szCs w:val="24"/>
        </w:rPr>
        <w:t xml:space="preserve"> oraz </w:t>
      </w:r>
      <w:r w:rsidRPr="00F041B0">
        <w:rPr>
          <w:rFonts w:ascii="Arial" w:hAnsi="Arial" w:cs="Arial"/>
          <w:b/>
          <w:bCs/>
          <w:sz w:val="24"/>
          <w:szCs w:val="24"/>
        </w:rPr>
        <w:t xml:space="preserve">tych samych osób przewidzianych do realizacji zamówienia </w:t>
      </w:r>
      <w:bookmarkStart w:id="16" w:name="_Hlk47475912"/>
      <w:r w:rsidRPr="00F041B0">
        <w:rPr>
          <w:rFonts w:ascii="Arial" w:hAnsi="Arial" w:cs="Arial"/>
          <w:b/>
          <w:bCs/>
          <w:sz w:val="24"/>
          <w:szCs w:val="24"/>
        </w:rPr>
        <w:t>do pełnienia takich samych funkcji</w:t>
      </w:r>
      <w:bookmarkEnd w:id="16"/>
      <w:r w:rsidR="00671CE5" w:rsidRPr="00F041B0">
        <w:rPr>
          <w:rFonts w:ascii="Arial" w:hAnsi="Arial" w:cs="Arial"/>
          <w:b/>
          <w:bCs/>
          <w:sz w:val="24"/>
          <w:szCs w:val="24"/>
        </w:rPr>
        <w:t xml:space="preserve">. </w:t>
      </w:r>
    </w:p>
    <w:p w14:paraId="2B43B6B0" w14:textId="77777777" w:rsidR="00691FBC" w:rsidRPr="00F041B0" w:rsidRDefault="00691FBC" w:rsidP="005E460D">
      <w:pPr>
        <w:widowControl w:val="0"/>
        <w:suppressAutoHyphens w:val="0"/>
        <w:autoSpaceDE w:val="0"/>
        <w:autoSpaceDN w:val="0"/>
        <w:spacing w:before="120" w:after="120" w:line="276" w:lineRule="auto"/>
        <w:ind w:left="709"/>
        <w:rPr>
          <w:rFonts w:ascii="Arial" w:eastAsia="Arial" w:hAnsi="Arial" w:cs="Arial"/>
          <w:sz w:val="24"/>
          <w:szCs w:val="24"/>
          <w:lang w:eastAsia="en-US"/>
        </w:rPr>
      </w:pPr>
    </w:p>
    <w:p w14:paraId="21A1C0A7" w14:textId="77777777" w:rsidR="00B657E0" w:rsidRPr="00F041B0" w:rsidRDefault="00B657E0" w:rsidP="006B1C36">
      <w:pPr>
        <w:spacing w:before="120"/>
        <w:ind w:left="709" w:hanging="709"/>
        <w:rPr>
          <w:rFonts w:ascii="Arial" w:hAnsi="Arial" w:cs="Arial"/>
          <w:sz w:val="24"/>
          <w:szCs w:val="24"/>
        </w:rPr>
      </w:pPr>
      <w:r w:rsidRPr="00F041B0">
        <w:rPr>
          <w:rFonts w:ascii="Arial" w:hAnsi="Arial" w:cs="Arial"/>
          <w:b/>
          <w:sz w:val="24"/>
          <w:szCs w:val="24"/>
        </w:rPr>
        <w:t xml:space="preserve">7.2. </w:t>
      </w:r>
      <w:r w:rsidRPr="00F041B0">
        <w:rPr>
          <w:rFonts w:ascii="Arial" w:hAnsi="Arial" w:cs="Arial"/>
          <w:b/>
          <w:sz w:val="24"/>
          <w:szCs w:val="24"/>
        </w:rPr>
        <w:tab/>
      </w:r>
      <w:r w:rsidRPr="00F041B0">
        <w:rPr>
          <w:rFonts w:ascii="Arial" w:hAnsi="Arial" w:cs="Arial"/>
          <w:sz w:val="24"/>
          <w:szCs w:val="24"/>
        </w:rPr>
        <w:t>Ocena spełniania warunków udziału w postępowaniu dokonana zostanie zgodnie z formułą „spełnia”/„nie spełnia”, w oparciu o informacje zawarte w dokumentach i oświadczeniach, o których mowa w rozdziale 9.</w:t>
      </w:r>
    </w:p>
    <w:p w14:paraId="39035EBF" w14:textId="77777777" w:rsidR="003B23B2" w:rsidRPr="00F041B0" w:rsidRDefault="002A79A1" w:rsidP="003B23B2">
      <w:pPr>
        <w:spacing w:before="120" w:line="276" w:lineRule="auto"/>
        <w:ind w:left="709" w:hanging="709"/>
        <w:rPr>
          <w:rFonts w:ascii="Arial" w:hAnsi="Arial" w:cs="Arial"/>
          <w:strike/>
          <w:sz w:val="24"/>
          <w:szCs w:val="24"/>
        </w:rPr>
      </w:pPr>
      <w:r w:rsidRPr="00F041B0">
        <w:rPr>
          <w:rFonts w:ascii="Arial" w:hAnsi="Arial" w:cs="Arial"/>
          <w:b/>
          <w:sz w:val="24"/>
          <w:szCs w:val="24"/>
        </w:rPr>
        <w:t>7.</w:t>
      </w:r>
      <w:r w:rsidR="00E95141" w:rsidRPr="00F041B0">
        <w:rPr>
          <w:rFonts w:ascii="Arial" w:hAnsi="Arial" w:cs="Arial"/>
          <w:b/>
          <w:sz w:val="24"/>
          <w:szCs w:val="24"/>
        </w:rPr>
        <w:t>3</w:t>
      </w:r>
      <w:r w:rsidRPr="00F041B0">
        <w:rPr>
          <w:rFonts w:ascii="Arial" w:hAnsi="Arial" w:cs="Arial"/>
          <w:b/>
          <w:sz w:val="24"/>
          <w:szCs w:val="24"/>
        </w:rPr>
        <w:t xml:space="preserve">. </w:t>
      </w:r>
      <w:r w:rsidRPr="00F041B0">
        <w:rPr>
          <w:rFonts w:ascii="Arial" w:hAnsi="Arial" w:cs="Arial"/>
          <w:b/>
          <w:sz w:val="24"/>
          <w:szCs w:val="24"/>
        </w:rPr>
        <w:tab/>
      </w:r>
      <w:r w:rsidRPr="00F041B0">
        <w:rPr>
          <w:rFonts w:ascii="Arial" w:hAnsi="Arial" w:cs="Arial"/>
          <w:sz w:val="24"/>
          <w:szCs w:val="24"/>
        </w:rPr>
        <w:t>Wykonawcy mogą wspólnie ubiegać się o udzielenie zamówienia. Żaden z Wykonawców wspólnie ubiegających się o udzielenie zamówienia nie może podlegać wykluczeniu z postępowania. W przypadku Wykonawców wspólnie ubiegających się o udzielenie zamówienia warunki udziału w postępowaniu określone w pkt 7.1. powinni spełniać łącznie wszyscy Wykonawcy, z zastrzeżeniem, warun</w:t>
      </w:r>
      <w:r w:rsidR="004B796B" w:rsidRPr="00F041B0">
        <w:rPr>
          <w:rFonts w:ascii="Arial" w:hAnsi="Arial" w:cs="Arial"/>
          <w:sz w:val="24"/>
          <w:szCs w:val="24"/>
        </w:rPr>
        <w:t xml:space="preserve">ku </w:t>
      </w:r>
      <w:r w:rsidRPr="00F041B0">
        <w:rPr>
          <w:rFonts w:ascii="Arial" w:hAnsi="Arial" w:cs="Arial"/>
          <w:sz w:val="24"/>
          <w:szCs w:val="24"/>
        </w:rPr>
        <w:t>opisan</w:t>
      </w:r>
      <w:r w:rsidR="004B796B" w:rsidRPr="00F041B0">
        <w:rPr>
          <w:rFonts w:ascii="Arial" w:hAnsi="Arial" w:cs="Arial"/>
          <w:sz w:val="24"/>
          <w:szCs w:val="24"/>
        </w:rPr>
        <w:t>ego</w:t>
      </w:r>
      <w:r w:rsidRPr="00F041B0">
        <w:rPr>
          <w:rFonts w:ascii="Arial" w:hAnsi="Arial" w:cs="Arial"/>
          <w:sz w:val="24"/>
          <w:szCs w:val="24"/>
        </w:rPr>
        <w:t xml:space="preserve"> w pkt 7.1. ppkt </w:t>
      </w:r>
      <w:r w:rsidR="004C658E" w:rsidRPr="00F041B0">
        <w:rPr>
          <w:rFonts w:ascii="Arial" w:hAnsi="Arial" w:cs="Arial"/>
          <w:sz w:val="24"/>
          <w:szCs w:val="24"/>
        </w:rPr>
        <w:t>4</w:t>
      </w:r>
      <w:r w:rsidRPr="00F041B0">
        <w:rPr>
          <w:rFonts w:ascii="Arial" w:hAnsi="Arial" w:cs="Arial"/>
          <w:sz w:val="24"/>
          <w:szCs w:val="24"/>
        </w:rPr>
        <w:t>) lit. a</w:t>
      </w:r>
      <w:r w:rsidR="004B796B" w:rsidRPr="00F041B0">
        <w:rPr>
          <w:rFonts w:ascii="Arial" w:hAnsi="Arial" w:cs="Arial"/>
          <w:sz w:val="24"/>
          <w:szCs w:val="24"/>
        </w:rPr>
        <w:t>)</w:t>
      </w:r>
      <w:r w:rsidRPr="00F041B0">
        <w:rPr>
          <w:rFonts w:ascii="Arial" w:hAnsi="Arial" w:cs="Arial"/>
          <w:sz w:val="24"/>
          <w:szCs w:val="24"/>
        </w:rPr>
        <w:t xml:space="preserve">. </w:t>
      </w:r>
      <w:r w:rsidR="0069050B" w:rsidRPr="00F041B0">
        <w:rPr>
          <w:rFonts w:ascii="Arial" w:hAnsi="Arial" w:cs="Arial"/>
          <w:sz w:val="24"/>
          <w:szCs w:val="24"/>
        </w:rPr>
        <w:t>Działając</w:t>
      </w:r>
      <w:r w:rsidR="00BE5C7D" w:rsidRPr="00F041B0">
        <w:rPr>
          <w:rFonts w:ascii="Arial" w:hAnsi="Arial" w:cs="Arial"/>
          <w:sz w:val="24"/>
          <w:szCs w:val="24"/>
        </w:rPr>
        <w:t xml:space="preserve"> na podstawie art. </w:t>
      </w:r>
      <w:r w:rsidR="0069050B" w:rsidRPr="00F041B0">
        <w:rPr>
          <w:rFonts w:ascii="Arial" w:hAnsi="Arial" w:cs="Arial"/>
          <w:sz w:val="24"/>
          <w:szCs w:val="24"/>
        </w:rPr>
        <w:t>117 ust. 1 PZP</w:t>
      </w:r>
      <w:r w:rsidR="00481A87" w:rsidRPr="00F041B0">
        <w:rPr>
          <w:rFonts w:ascii="Arial" w:hAnsi="Arial" w:cs="Arial"/>
          <w:sz w:val="24"/>
          <w:szCs w:val="24"/>
        </w:rPr>
        <w:t>,</w:t>
      </w:r>
      <w:r w:rsidR="0069050B" w:rsidRPr="00F041B0">
        <w:rPr>
          <w:rFonts w:ascii="Arial" w:hAnsi="Arial" w:cs="Arial"/>
          <w:sz w:val="24"/>
          <w:szCs w:val="24"/>
        </w:rPr>
        <w:t xml:space="preserve"> w</w:t>
      </w:r>
      <w:r w:rsidR="006B2957" w:rsidRPr="00F041B0">
        <w:rPr>
          <w:rFonts w:ascii="Arial" w:hAnsi="Arial" w:cs="Arial"/>
          <w:sz w:val="24"/>
          <w:szCs w:val="24"/>
        </w:rPr>
        <w:t xml:space="preserve"> odniesieniu do warunku udziału w postępowaniu opisanego w pkt 7.1. ppkt 4) lit. a), </w:t>
      </w:r>
      <w:bookmarkStart w:id="17" w:name="_Hlk110931062"/>
      <w:r w:rsidR="0069050B" w:rsidRPr="00F041B0">
        <w:rPr>
          <w:rFonts w:ascii="Arial" w:hAnsi="Arial" w:cs="Arial"/>
          <w:sz w:val="24"/>
          <w:szCs w:val="24"/>
        </w:rPr>
        <w:t xml:space="preserve">Zamawiający </w:t>
      </w:r>
      <w:bookmarkStart w:id="18" w:name="_Hlk81990750"/>
      <w:r w:rsidR="0069050B" w:rsidRPr="00F041B0">
        <w:rPr>
          <w:rFonts w:ascii="Arial" w:hAnsi="Arial" w:cs="Arial"/>
          <w:sz w:val="24"/>
          <w:szCs w:val="24"/>
        </w:rPr>
        <w:t xml:space="preserve">wymaga, aby </w:t>
      </w:r>
      <w:r w:rsidR="00CC2C96" w:rsidRPr="00F041B0">
        <w:rPr>
          <w:rFonts w:ascii="Arial" w:hAnsi="Arial" w:cs="Arial"/>
          <w:sz w:val="24"/>
          <w:szCs w:val="24"/>
        </w:rPr>
        <w:t xml:space="preserve">w przypadku wykonawców wspólnie ubiegających się o udzielenie zamówienia, </w:t>
      </w:r>
      <w:r w:rsidR="0069050B" w:rsidRPr="00F041B0">
        <w:rPr>
          <w:rFonts w:ascii="Arial" w:hAnsi="Arial" w:cs="Arial"/>
          <w:sz w:val="24"/>
          <w:szCs w:val="24"/>
        </w:rPr>
        <w:t xml:space="preserve">co najmniej jeden z takich wykonawców wykazał </w:t>
      </w:r>
      <w:bookmarkEnd w:id="17"/>
      <w:bookmarkEnd w:id="18"/>
      <w:r w:rsidR="0040289B" w:rsidRPr="00F041B0">
        <w:rPr>
          <w:rFonts w:ascii="Arial" w:hAnsi="Arial" w:cs="Arial"/>
          <w:sz w:val="24"/>
          <w:szCs w:val="24"/>
        </w:rPr>
        <w:t xml:space="preserve">spełnienie tego warunku. </w:t>
      </w:r>
    </w:p>
    <w:p w14:paraId="064582DB" w14:textId="2320B66E" w:rsidR="005F2279" w:rsidRPr="00F041B0" w:rsidRDefault="002A79A1" w:rsidP="003B23B2">
      <w:pPr>
        <w:spacing w:before="120" w:line="276" w:lineRule="auto"/>
        <w:ind w:left="709"/>
        <w:rPr>
          <w:rFonts w:ascii="Arial" w:hAnsi="Arial" w:cs="Arial"/>
          <w:strike/>
          <w:sz w:val="24"/>
          <w:szCs w:val="24"/>
        </w:rPr>
      </w:pPr>
      <w:r w:rsidRPr="00F041B0">
        <w:rPr>
          <w:rFonts w:ascii="Arial" w:hAnsi="Arial" w:cs="Arial"/>
          <w:sz w:val="24"/>
          <w:szCs w:val="24"/>
        </w:rPr>
        <w:t>W odniesieniu do warunków dotyczących wykształcenia, kwalifikacji zawodowych lub doświadczenia Wykonawcy wspólnie ubiegający się o udzielenie zamówienia mogą polegać na zdolnościach tych</w:t>
      </w:r>
      <w:r w:rsidR="00257F08" w:rsidRPr="00F041B0">
        <w:rPr>
          <w:rFonts w:ascii="Arial" w:hAnsi="Arial" w:cs="Arial"/>
          <w:sz w:val="24"/>
          <w:szCs w:val="24"/>
        </w:rPr>
        <w:t xml:space="preserve"> z</w:t>
      </w:r>
      <w:r w:rsidRPr="00F041B0">
        <w:rPr>
          <w:rFonts w:ascii="Arial" w:hAnsi="Arial" w:cs="Arial"/>
          <w:sz w:val="24"/>
          <w:szCs w:val="24"/>
        </w:rPr>
        <w:t xml:space="preserve"> Wykonawców, którzy wykonają </w:t>
      </w:r>
      <w:r w:rsidR="00B56643" w:rsidRPr="00F041B0">
        <w:rPr>
          <w:rFonts w:ascii="Arial" w:hAnsi="Arial" w:cs="Arial"/>
          <w:sz w:val="24"/>
          <w:szCs w:val="24"/>
        </w:rPr>
        <w:t>roboty budowlane</w:t>
      </w:r>
      <w:r w:rsidRPr="00F041B0">
        <w:rPr>
          <w:rFonts w:ascii="Arial" w:hAnsi="Arial" w:cs="Arial"/>
          <w:sz w:val="24"/>
          <w:szCs w:val="24"/>
        </w:rPr>
        <w:t xml:space="preserve"> do realizacji których te zdolności są wymagane. </w:t>
      </w:r>
      <w:r w:rsidRPr="00F041B0">
        <w:rPr>
          <w:rFonts w:ascii="Arial" w:hAnsi="Arial" w:cs="Arial"/>
          <w:b/>
          <w:bCs/>
          <w:sz w:val="24"/>
          <w:szCs w:val="24"/>
        </w:rPr>
        <w:t xml:space="preserve">W przypadku, o którym mowa w </w:t>
      </w:r>
      <w:r w:rsidR="00B56643" w:rsidRPr="00F041B0">
        <w:rPr>
          <w:rFonts w:ascii="Arial" w:hAnsi="Arial" w:cs="Arial"/>
          <w:b/>
          <w:bCs/>
          <w:sz w:val="24"/>
          <w:szCs w:val="24"/>
        </w:rPr>
        <w:t>zdaniu poprzednim</w:t>
      </w:r>
      <w:r w:rsidRPr="00F041B0">
        <w:rPr>
          <w:rFonts w:ascii="Arial" w:hAnsi="Arial" w:cs="Arial"/>
          <w:b/>
          <w:bCs/>
          <w:sz w:val="24"/>
          <w:szCs w:val="24"/>
        </w:rPr>
        <w:t xml:space="preserve">, Wykonawcy wspólnie ubiegający się o udzielenie zamówienia </w:t>
      </w:r>
      <w:r w:rsidR="00B40685" w:rsidRPr="00F041B0">
        <w:rPr>
          <w:rFonts w:ascii="Arial" w:hAnsi="Arial" w:cs="Arial"/>
          <w:b/>
          <w:bCs/>
          <w:sz w:val="24"/>
          <w:szCs w:val="24"/>
        </w:rPr>
        <w:t>dołączają do o</w:t>
      </w:r>
      <w:r w:rsidRPr="00F041B0">
        <w:rPr>
          <w:rFonts w:ascii="Arial" w:hAnsi="Arial" w:cs="Arial"/>
          <w:b/>
          <w:bCs/>
          <w:sz w:val="24"/>
          <w:szCs w:val="24"/>
        </w:rPr>
        <w:t xml:space="preserve">ferty oświadczenie, z którego wynika, które </w:t>
      </w:r>
      <w:r w:rsidR="00B56643" w:rsidRPr="00F041B0">
        <w:rPr>
          <w:rFonts w:ascii="Arial" w:hAnsi="Arial" w:cs="Arial"/>
          <w:b/>
          <w:bCs/>
          <w:sz w:val="24"/>
          <w:szCs w:val="24"/>
        </w:rPr>
        <w:t xml:space="preserve">roboty budowlane </w:t>
      </w:r>
      <w:r w:rsidRPr="00F041B0">
        <w:rPr>
          <w:rFonts w:ascii="Arial" w:hAnsi="Arial" w:cs="Arial"/>
          <w:b/>
          <w:bCs/>
          <w:sz w:val="24"/>
          <w:szCs w:val="24"/>
        </w:rPr>
        <w:t>wykonają poszczególni Wykonawcy.</w:t>
      </w:r>
      <w:r w:rsidRPr="00F041B0">
        <w:rPr>
          <w:rFonts w:ascii="Arial" w:hAnsi="Arial" w:cs="Arial"/>
          <w:sz w:val="24"/>
          <w:szCs w:val="24"/>
        </w:rPr>
        <w:t xml:space="preserve"> </w:t>
      </w:r>
    </w:p>
    <w:p w14:paraId="6EF964EB" w14:textId="25146460" w:rsidR="00EE67B7" w:rsidRPr="00F041B0" w:rsidRDefault="001566F6" w:rsidP="006B1C36">
      <w:pPr>
        <w:spacing w:before="120" w:line="276" w:lineRule="auto"/>
        <w:ind w:left="709" w:hanging="709"/>
        <w:rPr>
          <w:rFonts w:ascii="Arial" w:hAnsi="Arial" w:cs="Arial"/>
          <w:sz w:val="24"/>
          <w:szCs w:val="24"/>
        </w:rPr>
      </w:pPr>
      <w:r w:rsidRPr="00F041B0">
        <w:rPr>
          <w:rFonts w:ascii="Arial" w:hAnsi="Arial" w:cs="Arial"/>
          <w:b/>
          <w:bCs/>
          <w:sz w:val="24"/>
          <w:szCs w:val="24"/>
        </w:rPr>
        <w:lastRenderedPageBreak/>
        <w:t>7.</w:t>
      </w:r>
      <w:r w:rsidR="00F03EDE" w:rsidRPr="00F041B0">
        <w:rPr>
          <w:rFonts w:ascii="Arial" w:hAnsi="Arial" w:cs="Arial"/>
          <w:b/>
          <w:bCs/>
          <w:sz w:val="24"/>
          <w:szCs w:val="24"/>
        </w:rPr>
        <w:t>4</w:t>
      </w:r>
      <w:r w:rsidRPr="00F041B0">
        <w:rPr>
          <w:rFonts w:ascii="Arial" w:hAnsi="Arial" w:cs="Arial"/>
          <w:b/>
          <w:bCs/>
          <w:sz w:val="24"/>
          <w:szCs w:val="24"/>
        </w:rPr>
        <w:t>.</w:t>
      </w:r>
      <w:r w:rsidRPr="00F041B0">
        <w:rPr>
          <w:rFonts w:ascii="Arial" w:hAnsi="Arial" w:cs="Arial"/>
          <w:b/>
          <w:bCs/>
          <w:sz w:val="24"/>
          <w:szCs w:val="24"/>
        </w:rPr>
        <w:tab/>
      </w:r>
      <w:r w:rsidRPr="00F041B0">
        <w:rPr>
          <w:rFonts w:ascii="Arial" w:hAnsi="Arial" w:cs="Arial"/>
          <w:sz w:val="24"/>
          <w:szCs w:val="24"/>
        </w:rPr>
        <w:t xml:space="preserve">Wykonawca może w celu potwierdzenia spełniania warunków udziału w postępowaniu, polegać na zdolnościach technicznych lub zawodowych podmiotów udostępniających zasoby, niezależnie od charakteru prawnego łączących go z nimi stosunków prawnych, z zastrzeżeniem, że w przypadku powoływania się na zasoby podmiotu </w:t>
      </w:r>
      <w:r w:rsidR="00121C69" w:rsidRPr="00F041B0">
        <w:rPr>
          <w:rFonts w:ascii="Arial" w:hAnsi="Arial" w:cs="Arial"/>
          <w:sz w:val="24"/>
          <w:szCs w:val="24"/>
        </w:rPr>
        <w:t xml:space="preserve">udostępniającego zasoby </w:t>
      </w:r>
      <w:r w:rsidRPr="00F041B0">
        <w:rPr>
          <w:rFonts w:ascii="Arial" w:hAnsi="Arial" w:cs="Arial"/>
          <w:sz w:val="24"/>
          <w:szCs w:val="24"/>
        </w:rPr>
        <w:t xml:space="preserve">celem wykazania spełniania warunku udziału w postępowaniu w zakresie doświadczenia, warunek określony w 7.1. ppkt 4) lit a) SWZ </w:t>
      </w:r>
      <w:r w:rsidR="006C2C87" w:rsidRPr="00F041B0">
        <w:rPr>
          <w:rFonts w:ascii="Arial" w:hAnsi="Arial" w:cs="Arial"/>
          <w:sz w:val="24"/>
          <w:szCs w:val="24"/>
        </w:rPr>
        <w:t>co najmniej jeden z takich podmiotów lub wykonawca (</w:t>
      </w:r>
      <w:r w:rsidR="002A6530" w:rsidRPr="00F041B0">
        <w:rPr>
          <w:rFonts w:ascii="Arial" w:hAnsi="Arial" w:cs="Arial"/>
          <w:sz w:val="24"/>
          <w:szCs w:val="24"/>
        </w:rPr>
        <w:t xml:space="preserve">a w przypadku wykonawców wspólnie ubiegających się o udzielenie zamówienia </w:t>
      </w:r>
      <w:r w:rsidR="008077F5" w:rsidRPr="00F041B0">
        <w:rPr>
          <w:rFonts w:ascii="Arial" w:hAnsi="Arial" w:cs="Arial"/>
          <w:sz w:val="24"/>
          <w:szCs w:val="24"/>
        </w:rPr>
        <w:t>–</w:t>
      </w:r>
      <w:r w:rsidR="002A6530" w:rsidRPr="00F041B0">
        <w:rPr>
          <w:rFonts w:ascii="Arial" w:hAnsi="Arial" w:cs="Arial"/>
          <w:sz w:val="24"/>
          <w:szCs w:val="24"/>
        </w:rPr>
        <w:t xml:space="preserve"> co</w:t>
      </w:r>
      <w:r w:rsidR="008077F5" w:rsidRPr="00F041B0">
        <w:rPr>
          <w:rFonts w:ascii="Arial" w:hAnsi="Arial" w:cs="Arial"/>
          <w:sz w:val="24"/>
          <w:szCs w:val="24"/>
        </w:rPr>
        <w:t xml:space="preserve"> najmniej</w:t>
      </w:r>
      <w:r w:rsidR="002A6530" w:rsidRPr="00F041B0">
        <w:rPr>
          <w:rFonts w:ascii="Arial" w:hAnsi="Arial" w:cs="Arial"/>
          <w:sz w:val="24"/>
          <w:szCs w:val="24"/>
        </w:rPr>
        <w:t xml:space="preserve"> jeden z takich wykonawców</w:t>
      </w:r>
      <w:r w:rsidR="006C2C87" w:rsidRPr="00F041B0">
        <w:rPr>
          <w:rFonts w:ascii="Arial" w:hAnsi="Arial" w:cs="Arial"/>
          <w:sz w:val="24"/>
          <w:szCs w:val="24"/>
        </w:rPr>
        <w:t xml:space="preserve">) </w:t>
      </w:r>
      <w:r w:rsidRPr="00F041B0">
        <w:rPr>
          <w:rFonts w:ascii="Arial" w:hAnsi="Arial" w:cs="Arial"/>
          <w:sz w:val="24"/>
          <w:szCs w:val="24"/>
        </w:rPr>
        <w:t xml:space="preserve">W odniesieniu do warunków dotyczących wykształcenia, kwalifikacji zawodowych lub doświadczenia </w:t>
      </w:r>
      <w:r w:rsidR="00225E3E" w:rsidRPr="00F041B0">
        <w:rPr>
          <w:rFonts w:ascii="Arial" w:hAnsi="Arial" w:cs="Arial"/>
          <w:sz w:val="24"/>
          <w:szCs w:val="24"/>
        </w:rPr>
        <w:t>W</w:t>
      </w:r>
      <w:r w:rsidRPr="00F041B0">
        <w:rPr>
          <w:rFonts w:ascii="Arial" w:hAnsi="Arial" w:cs="Arial"/>
          <w:sz w:val="24"/>
          <w:szCs w:val="24"/>
        </w:rPr>
        <w:t xml:space="preserve">ykonawcy mogą polegać na zdolnościach podmiotów udostępniających zasoby, jeśli podmioty te wykonają </w:t>
      </w:r>
      <w:r w:rsidR="00B56643" w:rsidRPr="00F041B0">
        <w:rPr>
          <w:rFonts w:ascii="Arial" w:hAnsi="Arial" w:cs="Arial"/>
          <w:sz w:val="24"/>
          <w:szCs w:val="24"/>
        </w:rPr>
        <w:t>roboty budowlane</w:t>
      </w:r>
      <w:r w:rsidRPr="00F041B0">
        <w:rPr>
          <w:rFonts w:ascii="Arial" w:hAnsi="Arial" w:cs="Arial"/>
          <w:sz w:val="24"/>
          <w:szCs w:val="24"/>
        </w:rPr>
        <w:t>, do realizacji, których te zdolności są wymagane.</w:t>
      </w:r>
    </w:p>
    <w:p w14:paraId="70A16FFF" w14:textId="3D04D69C" w:rsidR="001566F6" w:rsidRPr="00F041B0" w:rsidRDefault="001566F6" w:rsidP="006B1C36">
      <w:pPr>
        <w:spacing w:before="120" w:line="276" w:lineRule="auto"/>
        <w:ind w:left="709"/>
        <w:rPr>
          <w:rFonts w:ascii="Arial" w:hAnsi="Arial" w:cs="Arial"/>
          <w:sz w:val="24"/>
          <w:szCs w:val="24"/>
        </w:rPr>
      </w:pPr>
      <w:r w:rsidRPr="00F041B0">
        <w:rPr>
          <w:rFonts w:ascii="Arial" w:hAnsi="Arial" w:cs="Arial"/>
          <w:sz w:val="24"/>
          <w:szCs w:val="24"/>
        </w:rPr>
        <w:t>Zamawiający ocenia, czy udostępniane Wykonawcy przez podmioty udostępniające zasoby zdolności techniczne lub zawodowe</w:t>
      </w:r>
      <w:r w:rsidR="00B6345E" w:rsidRPr="00F041B0">
        <w:rPr>
          <w:rFonts w:ascii="Arial" w:hAnsi="Arial" w:cs="Arial"/>
          <w:sz w:val="24"/>
          <w:szCs w:val="24"/>
        </w:rPr>
        <w:t xml:space="preserve">, </w:t>
      </w:r>
      <w:r w:rsidRPr="00F041B0">
        <w:rPr>
          <w:rFonts w:ascii="Arial" w:hAnsi="Arial" w:cs="Arial"/>
          <w:sz w:val="24"/>
          <w:szCs w:val="24"/>
        </w:rPr>
        <w:t xml:space="preserve">pozwalają na wykazanie przez Wykonawcę spełniania warunków udziału w postępowaniu, o których mowa w pkt 7.1. ppkt 4) SWZ, a także bada, czy nie zachodzą wobec tego podmiotu podstawy wykluczenia, które zostały przewidziane w pkt 6.1. </w:t>
      </w:r>
      <w:r w:rsidR="008D7B2C" w:rsidRPr="00F041B0">
        <w:rPr>
          <w:rFonts w:ascii="Arial" w:hAnsi="Arial" w:cs="Arial"/>
          <w:sz w:val="24"/>
          <w:szCs w:val="24"/>
        </w:rPr>
        <w:t xml:space="preserve">- </w:t>
      </w:r>
      <w:r w:rsidRPr="00F041B0">
        <w:rPr>
          <w:rFonts w:ascii="Arial" w:hAnsi="Arial" w:cs="Arial"/>
          <w:sz w:val="24"/>
          <w:szCs w:val="24"/>
        </w:rPr>
        <w:t>6.</w:t>
      </w:r>
      <w:r w:rsidR="008D7B2C" w:rsidRPr="00F041B0">
        <w:rPr>
          <w:rFonts w:ascii="Arial" w:hAnsi="Arial" w:cs="Arial"/>
          <w:sz w:val="24"/>
          <w:szCs w:val="24"/>
        </w:rPr>
        <w:t>4</w:t>
      </w:r>
      <w:r w:rsidRPr="00F041B0">
        <w:rPr>
          <w:rFonts w:ascii="Arial" w:hAnsi="Arial" w:cs="Arial"/>
          <w:sz w:val="24"/>
          <w:szCs w:val="24"/>
        </w:rPr>
        <w:t>. SWZ względem Wykonawcy.</w:t>
      </w:r>
    </w:p>
    <w:p w14:paraId="052E527A" w14:textId="1FA3AC8E" w:rsidR="001566F6" w:rsidRPr="00F041B0" w:rsidRDefault="001566F6" w:rsidP="006B1C36">
      <w:pPr>
        <w:spacing w:before="120" w:line="276" w:lineRule="auto"/>
        <w:ind w:left="709"/>
        <w:rPr>
          <w:rFonts w:ascii="Arial" w:hAnsi="Arial" w:cs="Arial"/>
          <w:sz w:val="24"/>
          <w:szCs w:val="24"/>
        </w:rPr>
      </w:pPr>
      <w:r w:rsidRPr="00F041B0">
        <w:rPr>
          <w:rFonts w:ascii="Arial" w:hAnsi="Arial" w:cs="Arial"/>
          <w:sz w:val="24"/>
          <w:szCs w:val="24"/>
        </w:rPr>
        <w:t>Jeżeli zdolności techniczne lub zawodowe</w:t>
      </w:r>
      <w:r w:rsidR="00A75AE6" w:rsidRPr="00F041B0">
        <w:rPr>
          <w:rFonts w:ascii="Arial" w:hAnsi="Arial" w:cs="Arial"/>
          <w:sz w:val="24"/>
          <w:szCs w:val="24"/>
        </w:rPr>
        <w:t xml:space="preserve"> </w:t>
      </w:r>
      <w:r w:rsidRPr="00F041B0">
        <w:rPr>
          <w:rFonts w:ascii="Arial" w:hAnsi="Arial" w:cs="Arial"/>
          <w:sz w:val="24"/>
          <w:szCs w:val="24"/>
        </w:rPr>
        <w:t>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019F68E3" w14:textId="078663D1" w:rsidR="002A79A1" w:rsidRPr="00F041B0" w:rsidRDefault="001566F6" w:rsidP="006B1C36">
      <w:pPr>
        <w:spacing w:before="120" w:line="276" w:lineRule="auto"/>
        <w:ind w:left="709"/>
        <w:rPr>
          <w:rFonts w:ascii="Arial" w:hAnsi="Arial" w:cs="Arial"/>
          <w:bCs/>
          <w:sz w:val="24"/>
          <w:szCs w:val="24"/>
        </w:rPr>
      </w:pPr>
      <w:r w:rsidRPr="00F041B0">
        <w:rPr>
          <w:rFonts w:ascii="Arial" w:hAnsi="Arial" w:cs="Arial"/>
          <w:b/>
          <w:bCs/>
          <w:sz w:val="24"/>
          <w:szCs w:val="24"/>
        </w:rPr>
        <w:t xml:space="preserve">Wykonawca nie może, po upływie terminu składania ofert, powoływać się na zdolności lub sytuację podmiotów udostępniających zasoby, jeżeli na etapie składania ofert nie polegał on w danym zakresie na zdolnościach </w:t>
      </w:r>
      <w:r w:rsidR="0063656B" w:rsidRPr="00F041B0">
        <w:rPr>
          <w:rFonts w:ascii="Arial" w:hAnsi="Arial" w:cs="Arial"/>
          <w:b/>
          <w:bCs/>
          <w:sz w:val="24"/>
          <w:szCs w:val="24"/>
        </w:rPr>
        <w:t xml:space="preserve">lub sytuacji </w:t>
      </w:r>
      <w:r w:rsidRPr="00F041B0">
        <w:rPr>
          <w:rFonts w:ascii="Arial" w:hAnsi="Arial" w:cs="Arial"/>
          <w:b/>
          <w:bCs/>
          <w:sz w:val="24"/>
          <w:szCs w:val="24"/>
        </w:rPr>
        <w:t>podmiotów udostępniających zasoby.</w:t>
      </w:r>
    </w:p>
    <w:p w14:paraId="5B8783FC" w14:textId="47F8A201" w:rsidR="00B657E0" w:rsidRPr="00F041B0" w:rsidRDefault="001566F6" w:rsidP="006B1C36">
      <w:pPr>
        <w:spacing w:before="120" w:line="276" w:lineRule="auto"/>
        <w:ind w:left="709" w:hanging="709"/>
        <w:rPr>
          <w:rFonts w:ascii="Arial" w:hAnsi="Arial" w:cs="Arial"/>
          <w:sz w:val="24"/>
          <w:szCs w:val="24"/>
        </w:rPr>
      </w:pPr>
      <w:r w:rsidRPr="00F041B0">
        <w:rPr>
          <w:rFonts w:ascii="Arial" w:hAnsi="Arial" w:cs="Arial"/>
          <w:b/>
          <w:sz w:val="24"/>
          <w:szCs w:val="24"/>
        </w:rPr>
        <w:t>7.</w:t>
      </w:r>
      <w:r w:rsidR="00F03EDE" w:rsidRPr="00F041B0">
        <w:rPr>
          <w:rFonts w:ascii="Arial" w:hAnsi="Arial" w:cs="Arial"/>
          <w:b/>
          <w:sz w:val="24"/>
          <w:szCs w:val="24"/>
        </w:rPr>
        <w:t>5</w:t>
      </w:r>
      <w:r w:rsidRPr="00F041B0">
        <w:rPr>
          <w:rFonts w:ascii="Arial" w:hAnsi="Arial" w:cs="Arial"/>
          <w:b/>
          <w:sz w:val="24"/>
          <w:szCs w:val="24"/>
        </w:rPr>
        <w:t>.</w:t>
      </w:r>
      <w:r w:rsidRPr="00F041B0">
        <w:rPr>
          <w:rFonts w:ascii="Arial" w:hAnsi="Arial" w:cs="Arial"/>
          <w:b/>
          <w:sz w:val="24"/>
          <w:szCs w:val="24"/>
        </w:rPr>
        <w:tab/>
      </w:r>
      <w:r w:rsidR="00B657E0" w:rsidRPr="00F041B0">
        <w:rPr>
          <w:rFonts w:ascii="Arial" w:hAnsi="Arial" w:cs="Arial"/>
          <w:bCs/>
          <w:sz w:val="24"/>
          <w:szCs w:val="24"/>
        </w:rPr>
        <w:t xml:space="preserve">Oceniając zdolność techniczną lub zawodową Wykonawcy, Zamawiający działając na podstawie art. 116 ust. 2 PZP może, na każdym etapie postępowania, uznać, że </w:t>
      </w:r>
      <w:r w:rsidR="0063656B" w:rsidRPr="00F041B0">
        <w:rPr>
          <w:rFonts w:ascii="Arial" w:hAnsi="Arial" w:cs="Arial"/>
          <w:bCs/>
          <w:sz w:val="24"/>
          <w:szCs w:val="24"/>
        </w:rPr>
        <w:t>W</w:t>
      </w:r>
      <w:r w:rsidR="00B657E0" w:rsidRPr="00F041B0">
        <w:rPr>
          <w:rFonts w:ascii="Arial" w:hAnsi="Arial" w:cs="Arial"/>
          <w:bCs/>
          <w:sz w:val="24"/>
          <w:szCs w:val="24"/>
        </w:rPr>
        <w:t xml:space="preserve">ykonawca nie posiada wymaganych zdolności, jeżeli posiadanie przez </w:t>
      </w:r>
      <w:r w:rsidR="003F4E86" w:rsidRPr="00F041B0">
        <w:rPr>
          <w:rFonts w:ascii="Arial" w:hAnsi="Arial" w:cs="Arial"/>
          <w:bCs/>
          <w:sz w:val="24"/>
          <w:szCs w:val="24"/>
        </w:rPr>
        <w:t>W</w:t>
      </w:r>
      <w:r w:rsidR="00B657E0" w:rsidRPr="00F041B0">
        <w:rPr>
          <w:rFonts w:ascii="Arial" w:hAnsi="Arial" w:cs="Arial"/>
          <w:bCs/>
          <w:sz w:val="24"/>
          <w:szCs w:val="24"/>
        </w:rPr>
        <w:t xml:space="preserve">ykonawcę sprzecznych interesów, w szczególności </w:t>
      </w:r>
      <w:r w:rsidR="00B657E0" w:rsidRPr="00F041B0">
        <w:rPr>
          <w:rFonts w:ascii="Arial" w:hAnsi="Arial" w:cs="Arial"/>
          <w:sz w:val="24"/>
          <w:szCs w:val="24"/>
        </w:rPr>
        <w:t xml:space="preserve">zaangażowanie zasobów technicznych lub zawodowych </w:t>
      </w:r>
      <w:r w:rsidR="003F4E86" w:rsidRPr="00F041B0">
        <w:rPr>
          <w:rFonts w:ascii="Arial" w:hAnsi="Arial" w:cs="Arial"/>
          <w:sz w:val="24"/>
          <w:szCs w:val="24"/>
        </w:rPr>
        <w:t>W</w:t>
      </w:r>
      <w:r w:rsidR="00B657E0" w:rsidRPr="00F041B0">
        <w:rPr>
          <w:rFonts w:ascii="Arial" w:hAnsi="Arial" w:cs="Arial"/>
          <w:sz w:val="24"/>
          <w:szCs w:val="24"/>
        </w:rPr>
        <w:t xml:space="preserve">ykonawcy w inne przedsięwzięcia gospodarcze </w:t>
      </w:r>
      <w:r w:rsidR="003F4E86" w:rsidRPr="00F041B0">
        <w:rPr>
          <w:rFonts w:ascii="Arial" w:hAnsi="Arial" w:cs="Arial"/>
          <w:sz w:val="24"/>
          <w:szCs w:val="24"/>
        </w:rPr>
        <w:t>W</w:t>
      </w:r>
      <w:r w:rsidR="00B657E0" w:rsidRPr="00F041B0">
        <w:rPr>
          <w:rFonts w:ascii="Arial" w:hAnsi="Arial" w:cs="Arial"/>
          <w:sz w:val="24"/>
          <w:szCs w:val="24"/>
        </w:rPr>
        <w:t>ykonawcy może mieć negatywny wpływ na realizację zamówienia.</w:t>
      </w:r>
    </w:p>
    <w:p w14:paraId="3BA7B701" w14:textId="77777777" w:rsidR="00D16227" w:rsidRPr="00F041B0" w:rsidRDefault="00D16227" w:rsidP="005E460D">
      <w:pPr>
        <w:spacing w:before="120"/>
        <w:ind w:left="709" w:hanging="709"/>
        <w:rPr>
          <w:rFonts w:ascii="Arial" w:hAnsi="Arial" w:cs="Arial"/>
          <w:sz w:val="24"/>
          <w:szCs w:val="24"/>
        </w:rPr>
      </w:pP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00BE6F3E" w14:textId="77777777" w:rsidTr="00723C7C">
        <w:tc>
          <w:tcPr>
            <w:tcW w:w="9073" w:type="dxa"/>
            <w:shd w:val="clear" w:color="auto" w:fill="E7E6E6"/>
          </w:tcPr>
          <w:p w14:paraId="3B1070A6" w14:textId="77777777" w:rsidR="00B657E0" w:rsidRPr="00F041B0" w:rsidRDefault="00B657E0" w:rsidP="005E460D">
            <w:pPr>
              <w:snapToGrid w:val="0"/>
              <w:spacing w:before="120"/>
              <w:ind w:left="654" w:hanging="709"/>
              <w:rPr>
                <w:rFonts w:ascii="Arial" w:hAnsi="Arial" w:cs="Arial"/>
                <w:b/>
                <w:bCs/>
                <w:sz w:val="24"/>
                <w:szCs w:val="24"/>
              </w:rPr>
            </w:pPr>
            <w:r w:rsidRPr="00F041B0">
              <w:rPr>
                <w:rFonts w:ascii="Arial" w:hAnsi="Arial" w:cs="Arial"/>
                <w:b/>
                <w:bCs/>
                <w:sz w:val="24"/>
                <w:szCs w:val="24"/>
              </w:rPr>
              <w:t xml:space="preserve">8. </w:t>
            </w:r>
            <w:r w:rsidRPr="00F041B0">
              <w:rPr>
                <w:rFonts w:ascii="Arial" w:hAnsi="Arial" w:cs="Arial"/>
                <w:b/>
                <w:bCs/>
                <w:sz w:val="24"/>
                <w:szCs w:val="24"/>
              </w:rPr>
              <w:tab/>
              <w:t xml:space="preserve">INFORMACJA O PRZEDMIOTOWYCH ŚRODKACH DOWODOWYCH </w:t>
            </w:r>
          </w:p>
        </w:tc>
      </w:tr>
    </w:tbl>
    <w:p w14:paraId="3502557E" w14:textId="77777777" w:rsidR="00B657E0" w:rsidRPr="00F041B0" w:rsidRDefault="00B657E0" w:rsidP="006B1C36">
      <w:pPr>
        <w:spacing w:before="120"/>
        <w:ind w:left="709" w:hanging="9"/>
        <w:rPr>
          <w:rFonts w:ascii="Arial" w:hAnsi="Arial" w:cs="Arial"/>
          <w:sz w:val="24"/>
          <w:szCs w:val="24"/>
        </w:rPr>
      </w:pPr>
      <w:r w:rsidRPr="00F041B0">
        <w:rPr>
          <w:rFonts w:ascii="Arial" w:hAnsi="Arial" w:cs="Arial"/>
          <w:sz w:val="24"/>
          <w:szCs w:val="24"/>
        </w:rPr>
        <w:lastRenderedPageBreak/>
        <w:t>Zamawiający nie wymaga od wykonawców przedłożenia przedmiotowych środków dowodowych.</w:t>
      </w:r>
    </w:p>
    <w:p w14:paraId="21732F02" w14:textId="77777777" w:rsidR="00DD2A90" w:rsidRPr="00F041B0" w:rsidRDefault="00DD2A90" w:rsidP="005E460D">
      <w:pPr>
        <w:spacing w:before="120"/>
        <w:rPr>
          <w:rFonts w:ascii="Arial" w:hAnsi="Arial" w:cs="Arial"/>
          <w:sz w:val="24"/>
          <w:szCs w:val="24"/>
        </w:rPr>
      </w:pP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4C8E944C" w14:textId="77777777" w:rsidTr="00D447A7">
        <w:tc>
          <w:tcPr>
            <w:tcW w:w="9073" w:type="dxa"/>
            <w:shd w:val="clear" w:color="auto" w:fill="E7E6E6"/>
          </w:tcPr>
          <w:p w14:paraId="01A9076D" w14:textId="77777777" w:rsidR="00B657E0" w:rsidRPr="00F041B0" w:rsidRDefault="00B657E0" w:rsidP="005E460D">
            <w:pPr>
              <w:tabs>
                <w:tab w:val="left" w:pos="654"/>
              </w:tabs>
              <w:snapToGrid w:val="0"/>
              <w:spacing w:before="120"/>
              <w:ind w:left="654" w:hanging="654"/>
              <w:rPr>
                <w:rFonts w:ascii="Arial" w:hAnsi="Arial" w:cs="Arial"/>
                <w:b/>
                <w:bCs/>
                <w:sz w:val="24"/>
                <w:szCs w:val="24"/>
              </w:rPr>
            </w:pPr>
            <w:r w:rsidRPr="00F041B0">
              <w:rPr>
                <w:rFonts w:ascii="Arial" w:hAnsi="Arial" w:cs="Arial"/>
                <w:b/>
                <w:bCs/>
                <w:sz w:val="24"/>
                <w:szCs w:val="24"/>
              </w:rPr>
              <w:t xml:space="preserve">9. </w:t>
            </w:r>
            <w:r w:rsidRPr="00F041B0">
              <w:rPr>
                <w:rFonts w:ascii="Arial" w:hAnsi="Arial" w:cs="Arial"/>
                <w:b/>
                <w:bCs/>
                <w:sz w:val="24"/>
                <w:szCs w:val="24"/>
              </w:rPr>
              <w:tab/>
            </w:r>
            <w:bookmarkStart w:id="19" w:name="_Hlk82059611"/>
            <w:r w:rsidRPr="00F041B0">
              <w:rPr>
                <w:rFonts w:ascii="Arial" w:hAnsi="Arial" w:cs="Arial"/>
                <w:b/>
                <w:bCs/>
                <w:sz w:val="24"/>
                <w:szCs w:val="24"/>
              </w:rPr>
              <w:t>WYKAZ</w:t>
            </w:r>
            <w:r w:rsidR="00D447A7" w:rsidRPr="00F041B0">
              <w:rPr>
                <w:rFonts w:ascii="Arial" w:hAnsi="Arial" w:cs="Arial"/>
                <w:b/>
                <w:bCs/>
                <w:sz w:val="24"/>
                <w:szCs w:val="24"/>
              </w:rPr>
              <w:t xml:space="preserve"> OŚWIADCZEŃ ORAZ </w:t>
            </w:r>
            <w:r w:rsidRPr="00F041B0">
              <w:rPr>
                <w:rFonts w:ascii="Arial" w:hAnsi="Arial" w:cs="Arial"/>
                <w:b/>
                <w:bCs/>
                <w:sz w:val="24"/>
                <w:szCs w:val="24"/>
              </w:rPr>
              <w:t xml:space="preserve"> PODMIOTOWYCH ŚRODKÓW DOWODOWYCH</w:t>
            </w:r>
            <w:r w:rsidR="00D447A7" w:rsidRPr="00F041B0">
              <w:rPr>
                <w:rFonts w:ascii="Arial" w:hAnsi="Arial" w:cs="Arial"/>
                <w:b/>
                <w:bCs/>
                <w:sz w:val="24"/>
                <w:szCs w:val="24"/>
              </w:rPr>
              <w:t xml:space="preserve"> W CELU WYKAZANIA BRAKU PODSTAW DO WYKLUCZENIA </w:t>
            </w:r>
            <w:r w:rsidR="008D3FDB" w:rsidRPr="00F041B0">
              <w:rPr>
                <w:rFonts w:ascii="Arial" w:hAnsi="Arial" w:cs="Arial"/>
                <w:b/>
                <w:bCs/>
                <w:sz w:val="24"/>
                <w:szCs w:val="24"/>
              </w:rPr>
              <w:t>Z POSTĘPOWANIA ORAZ SPEŁNIENIA WARUNKÓW UDZIAŁU W POSTĘPOWANIU</w:t>
            </w:r>
            <w:bookmarkEnd w:id="19"/>
          </w:p>
        </w:tc>
      </w:tr>
    </w:tbl>
    <w:p w14:paraId="4DA0169A" w14:textId="56574CEA" w:rsidR="00D52489" w:rsidRPr="00D52489" w:rsidRDefault="00B657E0" w:rsidP="004F2B78">
      <w:pPr>
        <w:pStyle w:val="Akapitzlist"/>
        <w:numPr>
          <w:ilvl w:val="1"/>
          <w:numId w:val="34"/>
        </w:numPr>
        <w:suppressAutoHyphens w:val="0"/>
        <w:spacing w:before="120"/>
        <w:contextualSpacing w:val="0"/>
        <w:jc w:val="both"/>
        <w:rPr>
          <w:rFonts w:asciiTheme="minorBidi" w:hAnsiTheme="minorBidi" w:cstheme="minorBidi"/>
          <w:sz w:val="24"/>
          <w:szCs w:val="24"/>
        </w:rPr>
      </w:pPr>
      <w:r w:rsidRPr="00F041B0">
        <w:rPr>
          <w:rFonts w:ascii="Arial" w:hAnsi="Arial" w:cs="Arial"/>
          <w:b/>
          <w:sz w:val="24"/>
          <w:szCs w:val="24"/>
        </w:rPr>
        <w:t>9.1.</w:t>
      </w:r>
      <w:r w:rsidRPr="00F041B0">
        <w:rPr>
          <w:rFonts w:ascii="Arial" w:hAnsi="Arial" w:cs="Arial"/>
          <w:b/>
          <w:sz w:val="24"/>
          <w:szCs w:val="24"/>
        </w:rPr>
        <w:tab/>
      </w:r>
      <w:r w:rsidRPr="00F041B0">
        <w:rPr>
          <w:rFonts w:ascii="Arial" w:hAnsi="Arial" w:cs="Arial"/>
          <w:sz w:val="24"/>
          <w:szCs w:val="24"/>
        </w:rPr>
        <w:t xml:space="preserve">W celu potwierdzenia braku podstaw do wykluczenia z postępowania, o których </w:t>
      </w:r>
      <w:r w:rsidRPr="00D52489">
        <w:rPr>
          <w:rFonts w:ascii="Arial" w:hAnsi="Arial" w:cs="Arial"/>
          <w:sz w:val="24"/>
          <w:szCs w:val="24"/>
        </w:rPr>
        <w:t>mowa w pkt 6.1.</w:t>
      </w:r>
      <w:r w:rsidR="00A4137D" w:rsidRPr="00D52489">
        <w:rPr>
          <w:rFonts w:ascii="Arial" w:hAnsi="Arial" w:cs="Arial"/>
          <w:sz w:val="24"/>
          <w:szCs w:val="24"/>
        </w:rPr>
        <w:t>-</w:t>
      </w:r>
      <w:r w:rsidRPr="00D52489">
        <w:rPr>
          <w:rFonts w:ascii="Arial" w:hAnsi="Arial" w:cs="Arial"/>
          <w:sz w:val="24"/>
          <w:szCs w:val="24"/>
        </w:rPr>
        <w:t>6.</w:t>
      </w:r>
      <w:r w:rsidR="00A4137D" w:rsidRPr="00D52489">
        <w:rPr>
          <w:rFonts w:ascii="Arial" w:hAnsi="Arial" w:cs="Arial"/>
          <w:sz w:val="24"/>
          <w:szCs w:val="24"/>
        </w:rPr>
        <w:t>4</w:t>
      </w:r>
      <w:r w:rsidRPr="00D52489">
        <w:rPr>
          <w:rFonts w:ascii="Arial" w:hAnsi="Arial" w:cs="Arial"/>
          <w:sz w:val="24"/>
          <w:szCs w:val="24"/>
        </w:rPr>
        <w:t xml:space="preserve">. oraz w celu potwierdzenia spełniania warunków udziału w postępowaniu, o których mowa w pkt 7.1. Wykonawca </w:t>
      </w:r>
      <w:r w:rsidR="0068584D" w:rsidRPr="00D52489">
        <w:rPr>
          <w:rFonts w:ascii="Arial" w:hAnsi="Arial" w:cs="Arial"/>
          <w:sz w:val="24"/>
          <w:szCs w:val="24"/>
        </w:rPr>
        <w:t xml:space="preserve">zobowiązany jest złożyć </w:t>
      </w:r>
      <w:r w:rsidR="009E7E36" w:rsidRPr="00D52489">
        <w:rPr>
          <w:rFonts w:ascii="Arial" w:hAnsi="Arial" w:cs="Arial"/>
          <w:sz w:val="24"/>
          <w:szCs w:val="24"/>
        </w:rPr>
        <w:t>wraz z ofertą</w:t>
      </w:r>
      <w:r w:rsidR="00346EB9" w:rsidRPr="00D52489">
        <w:rPr>
          <w:rFonts w:ascii="Arial" w:hAnsi="Arial" w:cs="Arial"/>
          <w:sz w:val="24"/>
          <w:szCs w:val="24"/>
        </w:rPr>
        <w:t xml:space="preserve"> odrębnie dla każdej części</w:t>
      </w:r>
      <w:r w:rsidRPr="00D52489">
        <w:rPr>
          <w:rFonts w:ascii="Arial" w:hAnsi="Arial" w:cs="Arial"/>
          <w:sz w:val="24"/>
          <w:szCs w:val="24"/>
        </w:rPr>
        <w:t xml:space="preserve"> </w:t>
      </w:r>
      <w:bookmarkStart w:id="20" w:name="_Hlk62944230"/>
      <w:r w:rsidR="00D52489" w:rsidRPr="00D52489">
        <w:rPr>
          <w:rFonts w:asciiTheme="minorBidi" w:hAnsiTheme="minorBidi" w:cstheme="minorBidi"/>
          <w:sz w:val="24"/>
          <w:szCs w:val="24"/>
        </w:rPr>
        <w:t>oświadczenia, o których mowa w:</w:t>
      </w:r>
    </w:p>
    <w:p w14:paraId="118FE199" w14:textId="28BB3FBF" w:rsidR="00D52489" w:rsidRPr="00D52489" w:rsidRDefault="00D52489" w:rsidP="004F2B78">
      <w:pPr>
        <w:pStyle w:val="Akapitzlist"/>
        <w:numPr>
          <w:ilvl w:val="1"/>
          <w:numId w:val="33"/>
        </w:numPr>
        <w:suppressAutoHyphens w:val="0"/>
        <w:spacing w:before="120"/>
        <w:ind w:left="884"/>
        <w:contextualSpacing w:val="0"/>
        <w:jc w:val="both"/>
        <w:rPr>
          <w:rFonts w:asciiTheme="minorBidi" w:hAnsiTheme="minorBidi" w:cstheme="minorBidi"/>
          <w:sz w:val="24"/>
          <w:szCs w:val="24"/>
        </w:rPr>
      </w:pPr>
      <w:r w:rsidRPr="00D52489">
        <w:rPr>
          <w:rFonts w:asciiTheme="minorBidi" w:hAnsiTheme="minorBidi" w:cstheme="minorBidi"/>
          <w:sz w:val="24"/>
          <w:szCs w:val="24"/>
        </w:rPr>
        <w:t xml:space="preserve"> art. 125 ust. 1 PZP, tj. oświadczenie o spełnianiu warunków udziału</w:t>
      </w:r>
      <w:bookmarkStart w:id="21" w:name="_Hlk62940840"/>
      <w:r w:rsidRPr="00D52489">
        <w:rPr>
          <w:rFonts w:asciiTheme="minorBidi" w:hAnsiTheme="minorBidi" w:cstheme="minorBidi"/>
          <w:sz w:val="24"/>
          <w:szCs w:val="24"/>
        </w:rPr>
        <w:t xml:space="preserve"> oraz oświadczenie o braku podstaw do wykluczenia </w:t>
      </w:r>
      <w:r w:rsidRPr="00D52489">
        <w:rPr>
          <w:rFonts w:ascii="Arial" w:hAnsi="Arial" w:cs="Arial"/>
          <w:sz w:val="24"/>
          <w:szCs w:val="24"/>
        </w:rPr>
        <w:t xml:space="preserve">w tym niepodleganiu wykluczeniu z art. 7 ust. 1 ustawy z dnia 13 kwietnia 2022 r.  </w:t>
      </w:r>
      <w:r w:rsidRPr="00D52489">
        <w:rPr>
          <w:rFonts w:ascii="Arial" w:hAnsi="Arial" w:cs="Arial"/>
          <w:sz w:val="24"/>
          <w:szCs w:val="24"/>
        </w:rPr>
        <w:br/>
        <w:t xml:space="preserve">o szczególnych rozwiązaniach w zakresie przeciwdziałania wspieraniu agresji na Ukrainę oraz służących ochronie bezpieczeństwa narodowego, </w:t>
      </w:r>
      <w:r w:rsidRPr="00D52489">
        <w:rPr>
          <w:rFonts w:asciiTheme="minorBidi" w:hAnsiTheme="minorBidi" w:cstheme="minorBidi"/>
          <w:sz w:val="24"/>
          <w:szCs w:val="24"/>
        </w:rPr>
        <w:t xml:space="preserve">sporządzone zgodne ze wzorem stanowiącym </w:t>
      </w:r>
      <w:r w:rsidRPr="005143D8">
        <w:rPr>
          <w:rFonts w:asciiTheme="minorBidi" w:hAnsiTheme="minorBidi" w:cstheme="minorBidi"/>
          <w:b/>
          <w:bCs/>
          <w:sz w:val="24"/>
          <w:szCs w:val="24"/>
        </w:rPr>
        <w:t xml:space="preserve">załącznik nr </w:t>
      </w:r>
      <w:r w:rsidR="005143D8" w:rsidRPr="005143D8">
        <w:rPr>
          <w:rFonts w:asciiTheme="minorBidi" w:hAnsiTheme="minorBidi" w:cstheme="minorBidi"/>
          <w:b/>
          <w:bCs/>
          <w:sz w:val="24"/>
          <w:szCs w:val="24"/>
        </w:rPr>
        <w:t>3</w:t>
      </w:r>
      <w:r w:rsidRPr="005143D8">
        <w:rPr>
          <w:rFonts w:asciiTheme="minorBidi" w:hAnsiTheme="minorBidi" w:cstheme="minorBidi"/>
          <w:b/>
          <w:bCs/>
          <w:sz w:val="24"/>
          <w:szCs w:val="24"/>
        </w:rPr>
        <w:t xml:space="preserve"> do SWZ</w:t>
      </w:r>
      <w:bookmarkEnd w:id="21"/>
      <w:r w:rsidRPr="005143D8">
        <w:rPr>
          <w:rFonts w:asciiTheme="minorBidi" w:hAnsiTheme="minorBidi" w:cstheme="minorBidi"/>
          <w:sz w:val="24"/>
          <w:szCs w:val="24"/>
        </w:rPr>
        <w:t>,</w:t>
      </w:r>
      <w:bookmarkEnd w:id="20"/>
    </w:p>
    <w:p w14:paraId="57CE6147" w14:textId="3BE91B87" w:rsidR="00D52489" w:rsidRPr="00D52489" w:rsidRDefault="00D52489" w:rsidP="004F2B78">
      <w:pPr>
        <w:pStyle w:val="Akapitzlist"/>
        <w:numPr>
          <w:ilvl w:val="1"/>
          <w:numId w:val="33"/>
        </w:numPr>
        <w:suppressAutoHyphens w:val="0"/>
        <w:spacing w:before="120"/>
        <w:ind w:left="884"/>
        <w:contextualSpacing w:val="0"/>
        <w:jc w:val="both"/>
        <w:rPr>
          <w:rFonts w:ascii="Arial" w:hAnsi="Arial" w:cs="Arial"/>
          <w:sz w:val="24"/>
          <w:szCs w:val="24"/>
        </w:rPr>
      </w:pPr>
      <w:r w:rsidRPr="00D52489">
        <w:rPr>
          <w:rFonts w:ascii="Arial" w:hAnsi="Arial" w:cs="Arial"/>
          <w:sz w:val="24"/>
          <w:szCs w:val="24"/>
        </w:rPr>
        <w:t xml:space="preserve">Wykonawca, w przypadku polegania na zdolnościach technicznych lub zawodowych lub sytuacji finansowej lub ekonomicznej podmiotów udostępniających zasoby, przedstawia wraz z oświadczeniem, o którym wyżej mowa, także oświadczenie podmiotu udostępniającego zasoby, potwierdzające brak podstaw wykluczenia tego podmiotu, w tym niepodleganiu wykluczeniu z art. 7 ust. 1 ustawy z dnia 13 kwietnia 2022 r.  o szczególnych rozwiązaniach w zakresie przeciwdziałania wspieraniu agresji na Ukrainę oraz służących ochronie bezpieczeństwa narodowego oraz odpowiednio </w:t>
      </w:r>
      <w:r w:rsidRPr="005143D8">
        <w:rPr>
          <w:rFonts w:ascii="Arial" w:hAnsi="Arial" w:cs="Arial"/>
          <w:sz w:val="24"/>
          <w:szCs w:val="24"/>
        </w:rPr>
        <w:t xml:space="preserve">spełnianie warunków udziału w postępowaniu w zakresie, w jakim Wykonawca powołuje się na jego zasoby sporządzone zgodne ze wzorem stanowiącym </w:t>
      </w:r>
      <w:r w:rsidRPr="005143D8">
        <w:rPr>
          <w:rFonts w:ascii="Arial" w:hAnsi="Arial" w:cs="Arial"/>
          <w:b/>
          <w:bCs/>
          <w:sz w:val="24"/>
          <w:szCs w:val="24"/>
        </w:rPr>
        <w:t>załącznik nr 3</w:t>
      </w:r>
      <w:r w:rsidR="005143D8" w:rsidRPr="005143D8">
        <w:rPr>
          <w:rFonts w:ascii="Arial" w:hAnsi="Arial" w:cs="Arial"/>
          <w:b/>
          <w:bCs/>
          <w:sz w:val="24"/>
          <w:szCs w:val="24"/>
        </w:rPr>
        <w:t>a</w:t>
      </w:r>
      <w:r w:rsidRPr="005143D8">
        <w:rPr>
          <w:rFonts w:ascii="Arial" w:hAnsi="Arial" w:cs="Arial"/>
          <w:b/>
          <w:bCs/>
          <w:sz w:val="24"/>
          <w:szCs w:val="24"/>
        </w:rPr>
        <w:t xml:space="preserve"> do SWZ.</w:t>
      </w:r>
    </w:p>
    <w:p w14:paraId="2376D190" w14:textId="77777777" w:rsidR="00D52489" w:rsidRPr="00D52489" w:rsidRDefault="00D52489" w:rsidP="00D52489">
      <w:pPr>
        <w:pStyle w:val="Akapitzlist"/>
        <w:spacing w:before="120"/>
        <w:ind w:left="460"/>
        <w:jc w:val="both"/>
        <w:rPr>
          <w:rFonts w:asciiTheme="minorBidi" w:hAnsiTheme="minorBidi" w:cstheme="minorBidi"/>
          <w:b/>
          <w:bCs/>
          <w:sz w:val="24"/>
          <w:szCs w:val="24"/>
        </w:rPr>
      </w:pPr>
      <w:r w:rsidRPr="00D52489">
        <w:rPr>
          <w:rFonts w:asciiTheme="minorBidi" w:hAnsiTheme="minorBidi" w:cstheme="minorBidi"/>
          <w:sz w:val="24"/>
          <w:szCs w:val="24"/>
        </w:rPr>
        <w:t xml:space="preserve">Oświadczenia, o których mowa wyżej stanowią dowód potwierdzający brak podstaw wykluczenia oraz spełnienia warunków udziału w postępowaniu, na dzień składania ofert, tymczasowo zastępujący wymagane przez zamawiającego podmiotowe środki dowodowe. </w:t>
      </w:r>
      <w:r w:rsidRPr="00D52489">
        <w:rPr>
          <w:rFonts w:asciiTheme="minorBidi" w:hAnsiTheme="minorBidi" w:cstheme="minorBidi"/>
          <w:b/>
          <w:bCs/>
          <w:sz w:val="24"/>
          <w:szCs w:val="24"/>
        </w:rPr>
        <w:t>Oświadczenia te składa się, pod rygorem nieważności, w formie elektronicznej lub w postaci elektronicznej opatrzonej podpisem zaufanym lub podpisem osobistym.</w:t>
      </w:r>
    </w:p>
    <w:p w14:paraId="7BA4EC40" w14:textId="205242F4" w:rsidR="00BD0203" w:rsidRPr="00D52489" w:rsidRDefault="00BD0203" w:rsidP="00D52489">
      <w:pPr>
        <w:spacing w:before="120" w:line="276" w:lineRule="auto"/>
        <w:ind w:left="709" w:hanging="709"/>
        <w:rPr>
          <w:rFonts w:ascii="Arial" w:hAnsi="Arial" w:cs="Arial"/>
          <w:color w:val="FF0000"/>
          <w:sz w:val="24"/>
          <w:szCs w:val="24"/>
        </w:rPr>
      </w:pPr>
    </w:p>
    <w:p w14:paraId="78AD17E0" w14:textId="7BC672D1" w:rsidR="00795A36" w:rsidRPr="00F041B0" w:rsidRDefault="006C25B8" w:rsidP="006B1C36">
      <w:pPr>
        <w:spacing w:before="120" w:line="276" w:lineRule="auto"/>
        <w:ind w:left="709" w:hanging="709"/>
        <w:rPr>
          <w:rFonts w:ascii="Arial" w:eastAsia="Calibri" w:hAnsi="Arial" w:cs="Arial"/>
          <w:sz w:val="24"/>
          <w:szCs w:val="24"/>
        </w:rPr>
      </w:pPr>
      <w:bookmarkStart w:id="22" w:name="_Hlk81862730"/>
      <w:r w:rsidRPr="00D52489">
        <w:rPr>
          <w:rFonts w:ascii="Arial" w:eastAsia="Calibri" w:hAnsi="Arial" w:cs="Arial"/>
          <w:b/>
          <w:bCs/>
          <w:sz w:val="24"/>
          <w:szCs w:val="24"/>
        </w:rPr>
        <w:t>9.2.</w:t>
      </w:r>
      <w:r w:rsidRPr="00D52489">
        <w:rPr>
          <w:rFonts w:ascii="Arial" w:eastAsia="Calibri" w:hAnsi="Arial" w:cs="Arial"/>
          <w:b/>
          <w:sz w:val="24"/>
          <w:szCs w:val="24"/>
        </w:rPr>
        <w:tab/>
      </w:r>
      <w:r w:rsidRPr="00D52489">
        <w:rPr>
          <w:rFonts w:ascii="Arial" w:eastAsia="Calibri" w:hAnsi="Arial" w:cs="Arial"/>
          <w:sz w:val="24"/>
          <w:szCs w:val="24"/>
        </w:rPr>
        <w:t xml:space="preserve">W celu potwierdzenia spełniania warunków udziału w postępowaniu, o których mowa w pkt 7.1. SWZ, </w:t>
      </w:r>
      <w:bookmarkEnd w:id="22"/>
      <w:r w:rsidR="00D52489" w:rsidRPr="00D52489">
        <w:rPr>
          <w:rFonts w:asciiTheme="minorBidi" w:hAnsiTheme="minorBidi" w:cstheme="minorBidi"/>
          <w:sz w:val="24"/>
          <w:szCs w:val="24"/>
        </w:rPr>
        <w:t>Zamawiający przed udzieleniem zamówienia, działając na podstawie art. 274 ust. 1 PZP wezwie Wykonawcę, którego oferta została najwyżej oceniona, do złożenia w wyznaczonym terminie, nie krótszym niż 5 dni od dnia wezwania, aktualnych na dzień złożenia następujących podmiotowych środków dowodowych</w:t>
      </w:r>
      <w:r w:rsidR="00887DF7" w:rsidRPr="00D52489">
        <w:rPr>
          <w:rFonts w:ascii="Arial" w:eastAsia="Calibri" w:hAnsi="Arial" w:cs="Arial"/>
          <w:sz w:val="24"/>
          <w:szCs w:val="24"/>
        </w:rPr>
        <w:t>:</w:t>
      </w:r>
    </w:p>
    <w:p w14:paraId="19FE1148" w14:textId="64FD6EFB" w:rsidR="00B56643" w:rsidRPr="00F041B0" w:rsidRDefault="00B56643" w:rsidP="004F2B78">
      <w:pPr>
        <w:pStyle w:val="Kolorowalistaakcent11"/>
        <w:numPr>
          <w:ilvl w:val="0"/>
          <w:numId w:val="22"/>
        </w:numPr>
        <w:spacing w:before="120" w:after="240" w:line="276" w:lineRule="auto"/>
        <w:ind w:left="1134"/>
        <w:rPr>
          <w:rFonts w:ascii="Arial" w:hAnsi="Arial" w:cs="Arial"/>
          <w:sz w:val="24"/>
          <w:szCs w:val="24"/>
        </w:rPr>
      </w:pPr>
      <w:r w:rsidRPr="00F041B0">
        <w:rPr>
          <w:rFonts w:ascii="Arial" w:hAnsi="Arial" w:cs="Arial"/>
          <w:sz w:val="24"/>
          <w:szCs w:val="24"/>
        </w:rPr>
        <w:t xml:space="preserve">wykazu robót budowlanych wykonanych nie wcześniej niż w okresie ostatnich 5 lat, a jeżeli okres prowadzenia działalności jest krótszy – w </w:t>
      </w:r>
      <w:r w:rsidRPr="00F041B0">
        <w:rPr>
          <w:rFonts w:ascii="Arial" w:hAnsi="Arial" w:cs="Arial"/>
          <w:sz w:val="24"/>
          <w:szCs w:val="24"/>
        </w:rPr>
        <w:lastRenderedPageBreak/>
        <w:t xml:space="preserve">tym okresie, wraz z podaniem ich rodzaju, wartości, daty i miejsca wykonania oraz podmiotów, na rzecz których roboty te zostały wykonane (wzór wykazu wykonanych robót budowlanych stanowi </w:t>
      </w:r>
      <w:r w:rsidRPr="00F041B0">
        <w:rPr>
          <w:rFonts w:ascii="Arial" w:hAnsi="Arial" w:cs="Arial"/>
          <w:b/>
          <w:bCs/>
          <w:sz w:val="24"/>
          <w:szCs w:val="24"/>
        </w:rPr>
        <w:t xml:space="preserve">załącznik nr </w:t>
      </w:r>
      <w:r w:rsidR="00682A8F" w:rsidRPr="00F041B0">
        <w:rPr>
          <w:rFonts w:ascii="Arial" w:hAnsi="Arial" w:cs="Arial"/>
          <w:b/>
          <w:bCs/>
          <w:sz w:val="24"/>
          <w:szCs w:val="24"/>
        </w:rPr>
        <w:t>7</w:t>
      </w:r>
      <w:r w:rsidRPr="00F041B0">
        <w:rPr>
          <w:rFonts w:ascii="Arial" w:hAnsi="Arial" w:cs="Arial"/>
          <w:b/>
          <w:bCs/>
          <w:sz w:val="24"/>
          <w:szCs w:val="24"/>
        </w:rPr>
        <w:t xml:space="preserve"> do SWZ</w:t>
      </w:r>
      <w:r w:rsidRPr="00F041B0">
        <w:rPr>
          <w:rFonts w:ascii="Arial" w:hAnsi="Arial" w:cs="Arial"/>
          <w:sz w:val="24"/>
          <w:szCs w:val="24"/>
        </w:rPr>
        <w:t xml:space="preserve">). </w:t>
      </w:r>
    </w:p>
    <w:p w14:paraId="5A11C4C0" w14:textId="77777777" w:rsidR="00F552C1" w:rsidRPr="00F041B0" w:rsidRDefault="00B56643" w:rsidP="00F552C1">
      <w:pPr>
        <w:pStyle w:val="Kolorowalistaakcent11"/>
        <w:spacing w:before="120" w:line="276" w:lineRule="auto"/>
        <w:ind w:left="1134"/>
        <w:rPr>
          <w:rFonts w:ascii="Arial" w:hAnsi="Arial" w:cs="Arial"/>
          <w:sz w:val="24"/>
          <w:szCs w:val="24"/>
        </w:rPr>
      </w:pPr>
      <w:r w:rsidRPr="00F041B0">
        <w:rPr>
          <w:rFonts w:ascii="Arial" w:hAnsi="Arial" w:cs="Arial"/>
          <w:sz w:val="24"/>
          <w:szCs w:val="24"/>
        </w:rPr>
        <w:t>Jeżeli Wykonawca powołuje się na doświadczenie w realizacji robót budowlanych wykonanych wspólnie z innymi wykonawcami (konsorcjum) wykaz, o którym mowa wyżej dotyczy robót budowlanych, w których wykonaniu wykonawca ten bezpośrednio uczestniczył. Okres wyrażony w latach, o którym mowa wyżej, liczy się wstecz od dnia w którym upływa termin składnia ofert.</w:t>
      </w:r>
    </w:p>
    <w:p w14:paraId="1A662D77" w14:textId="7961E0FA" w:rsidR="00B56643" w:rsidRPr="00F041B0" w:rsidRDefault="00B56643" w:rsidP="004F2B78">
      <w:pPr>
        <w:pStyle w:val="Kolorowalistaakcent11"/>
        <w:numPr>
          <w:ilvl w:val="0"/>
          <w:numId w:val="22"/>
        </w:numPr>
        <w:spacing w:before="120" w:line="276" w:lineRule="auto"/>
        <w:ind w:left="1134" w:hanging="425"/>
        <w:rPr>
          <w:rFonts w:ascii="Arial" w:hAnsi="Arial" w:cs="Arial"/>
          <w:sz w:val="24"/>
          <w:szCs w:val="24"/>
        </w:rPr>
      </w:pPr>
      <w:r w:rsidRPr="00F041B0">
        <w:rPr>
          <w:rFonts w:ascii="Arial" w:hAnsi="Arial" w:cs="Arial"/>
          <w:sz w:val="24"/>
          <w:szCs w:val="24"/>
        </w:rPr>
        <w:t>dowodów określających, że wskazane przez Wykonawcę roboty budowlane na potwierdzenie spełnienia warunku udziału w postępowaniu dot. zdolności technicznej lub zawodowej w zakresie doświadczenia zostały wykonane należycie. Dowodami, o których mowa, są referencje bądź inne dokumenty sporządzone przez podmiot, na rzecz którego roboty budowlane były wykonywane, a jeżeli wykonawca z przyczyn niezależnych od niego nie jest w stanie uzyskać tych dokumentów – inne odpowiednie dokumenty.</w:t>
      </w:r>
    </w:p>
    <w:p w14:paraId="62B745F5" w14:textId="480565D1" w:rsidR="00B657E0" w:rsidRPr="00F041B0" w:rsidRDefault="00D52489" w:rsidP="006B1C36">
      <w:pPr>
        <w:pStyle w:val="Kolorowalistaakcent11"/>
        <w:spacing w:before="120" w:line="276" w:lineRule="auto"/>
        <w:ind w:left="1134" w:hanging="414"/>
        <w:contextualSpacing w:val="0"/>
        <w:rPr>
          <w:rFonts w:ascii="Arial" w:hAnsi="Arial" w:cs="Arial"/>
          <w:sz w:val="24"/>
          <w:szCs w:val="24"/>
        </w:rPr>
      </w:pPr>
      <w:r>
        <w:rPr>
          <w:rFonts w:ascii="Arial" w:hAnsi="Arial" w:cs="Arial"/>
          <w:sz w:val="24"/>
          <w:szCs w:val="24"/>
        </w:rPr>
        <w:t>c</w:t>
      </w:r>
      <w:r w:rsidR="00F552C1" w:rsidRPr="00F041B0">
        <w:rPr>
          <w:rFonts w:ascii="Arial" w:hAnsi="Arial" w:cs="Arial"/>
          <w:sz w:val="24"/>
          <w:szCs w:val="24"/>
        </w:rPr>
        <w:t xml:space="preserve">)    </w:t>
      </w:r>
      <w:r w:rsidR="00E267B6" w:rsidRPr="00F041B0">
        <w:rPr>
          <w:rFonts w:ascii="Arial" w:hAnsi="Arial" w:cs="Arial"/>
          <w:sz w:val="24"/>
          <w:szCs w:val="24"/>
        </w:rPr>
        <w:t>wykaz</w:t>
      </w:r>
      <w:r w:rsidR="00821188" w:rsidRPr="00F041B0">
        <w:rPr>
          <w:rFonts w:ascii="Arial" w:hAnsi="Arial" w:cs="Arial"/>
          <w:sz w:val="24"/>
          <w:szCs w:val="24"/>
        </w:rPr>
        <w:t>u</w:t>
      </w:r>
      <w:r w:rsidR="00E267B6" w:rsidRPr="00F041B0">
        <w:rPr>
          <w:rFonts w:ascii="Arial" w:hAnsi="Arial" w:cs="Arial"/>
          <w:sz w:val="24"/>
          <w:szCs w:val="24"/>
        </w:rPr>
        <w:t xml:space="preserve"> osób, </w:t>
      </w:r>
      <w:r w:rsidR="00821188" w:rsidRPr="00F041B0">
        <w:rPr>
          <w:rFonts w:ascii="Arial" w:hAnsi="Arial" w:cs="Arial"/>
          <w:sz w:val="24"/>
          <w:szCs w:val="24"/>
        </w:rPr>
        <w:t xml:space="preserve">skierowanych przez Wykonawcę do realizacji zamówienia publicznego, w szczególności odpowiedzialnych za kierowanie robotami budowlanymi, wraz z informacjami na temat ich kwalifikacji zawodowych, posiadanych uprawnień (jeżeli są wymagane), doświadczenia (jeżeli jest wymagane) i wykształcenia (jeżeli jest wymagane) niezbędnych do wykonania zamówienia publicznego, a także zakresu wykonywanych przez nie czynności oraz informacją o podstawie do dysponowania tymi osobami </w:t>
      </w:r>
      <w:r w:rsidR="00B657E0" w:rsidRPr="00F041B0">
        <w:rPr>
          <w:rFonts w:ascii="Arial" w:hAnsi="Arial" w:cs="Arial"/>
          <w:sz w:val="24"/>
          <w:szCs w:val="24"/>
        </w:rPr>
        <w:t xml:space="preserve">(wzór wykazu osób skierowanych przez </w:t>
      </w:r>
      <w:r w:rsidR="00470215" w:rsidRPr="00F041B0">
        <w:rPr>
          <w:rFonts w:ascii="Arial" w:hAnsi="Arial" w:cs="Arial"/>
          <w:sz w:val="24"/>
          <w:szCs w:val="24"/>
        </w:rPr>
        <w:t>W</w:t>
      </w:r>
      <w:r w:rsidR="00B657E0" w:rsidRPr="00F041B0">
        <w:rPr>
          <w:rFonts w:ascii="Arial" w:hAnsi="Arial" w:cs="Arial"/>
          <w:sz w:val="24"/>
          <w:szCs w:val="24"/>
        </w:rPr>
        <w:t xml:space="preserve">ykonawcę do realizacji zamówienia stanowi </w:t>
      </w:r>
      <w:r w:rsidR="00821188" w:rsidRPr="00F041B0">
        <w:rPr>
          <w:rFonts w:ascii="Arial" w:hAnsi="Arial" w:cs="Arial"/>
          <w:b/>
          <w:bCs/>
          <w:sz w:val="24"/>
          <w:szCs w:val="24"/>
        </w:rPr>
        <w:t>z</w:t>
      </w:r>
      <w:r w:rsidR="00B657E0" w:rsidRPr="00F041B0">
        <w:rPr>
          <w:rFonts w:ascii="Arial" w:hAnsi="Arial" w:cs="Arial"/>
          <w:b/>
          <w:bCs/>
          <w:sz w:val="24"/>
          <w:szCs w:val="24"/>
        </w:rPr>
        <w:t>ałącznik</w:t>
      </w:r>
      <w:r w:rsidR="00B657E0" w:rsidRPr="00F041B0">
        <w:rPr>
          <w:rFonts w:ascii="Arial" w:hAnsi="Arial" w:cs="Arial"/>
          <w:sz w:val="24"/>
          <w:szCs w:val="24"/>
        </w:rPr>
        <w:t xml:space="preserve"> </w:t>
      </w:r>
      <w:r w:rsidR="00B657E0" w:rsidRPr="00F041B0">
        <w:rPr>
          <w:rFonts w:ascii="Arial" w:hAnsi="Arial" w:cs="Arial"/>
          <w:b/>
          <w:bCs/>
          <w:sz w:val="24"/>
          <w:szCs w:val="24"/>
        </w:rPr>
        <w:t xml:space="preserve">nr </w:t>
      </w:r>
      <w:r w:rsidR="00E12586" w:rsidRPr="00F041B0">
        <w:rPr>
          <w:rFonts w:ascii="Arial" w:hAnsi="Arial" w:cs="Arial"/>
          <w:b/>
          <w:bCs/>
          <w:sz w:val="24"/>
          <w:szCs w:val="24"/>
        </w:rPr>
        <w:t>8</w:t>
      </w:r>
      <w:r w:rsidR="00B657E0" w:rsidRPr="00F041B0">
        <w:rPr>
          <w:rFonts w:ascii="Arial" w:hAnsi="Arial" w:cs="Arial"/>
          <w:b/>
          <w:bCs/>
          <w:sz w:val="24"/>
          <w:szCs w:val="24"/>
        </w:rPr>
        <w:t xml:space="preserve"> do SWZ</w:t>
      </w:r>
      <w:r w:rsidR="00B657E0" w:rsidRPr="00F041B0">
        <w:rPr>
          <w:rFonts w:ascii="Arial" w:hAnsi="Arial" w:cs="Arial"/>
          <w:sz w:val="24"/>
          <w:szCs w:val="24"/>
        </w:rPr>
        <w:t>)</w:t>
      </w:r>
      <w:r w:rsidR="006B1C36" w:rsidRPr="00F041B0">
        <w:rPr>
          <w:rFonts w:ascii="Arial" w:hAnsi="Arial" w:cs="Arial"/>
          <w:sz w:val="24"/>
          <w:szCs w:val="24"/>
        </w:rPr>
        <w:t>.</w:t>
      </w:r>
    </w:p>
    <w:p w14:paraId="3FC52B28" w14:textId="197AE03B" w:rsidR="008A1053" w:rsidRPr="00F041B0" w:rsidRDefault="008A1053" w:rsidP="006B1C36">
      <w:pPr>
        <w:spacing w:before="120" w:after="120" w:line="276" w:lineRule="auto"/>
        <w:ind w:left="709" w:hanging="709"/>
        <w:rPr>
          <w:rFonts w:ascii="Arial" w:eastAsia="Calibri" w:hAnsi="Arial" w:cs="Arial"/>
          <w:sz w:val="24"/>
          <w:szCs w:val="24"/>
        </w:rPr>
      </w:pPr>
      <w:r w:rsidRPr="00F041B0">
        <w:rPr>
          <w:rFonts w:ascii="Arial" w:eastAsia="Calibri" w:hAnsi="Arial" w:cs="Arial"/>
          <w:b/>
          <w:bCs/>
          <w:sz w:val="24"/>
          <w:szCs w:val="24"/>
        </w:rPr>
        <w:t>9.3.</w:t>
      </w:r>
      <w:r w:rsidRPr="00F041B0">
        <w:rPr>
          <w:rFonts w:ascii="Arial" w:eastAsia="Calibri" w:hAnsi="Arial" w:cs="Arial"/>
          <w:b/>
          <w:sz w:val="24"/>
          <w:szCs w:val="24"/>
        </w:rPr>
        <w:tab/>
      </w:r>
      <w:r w:rsidRPr="00F041B0">
        <w:rPr>
          <w:rFonts w:ascii="Arial" w:eastAsia="Calibri" w:hAnsi="Arial" w:cs="Arial"/>
          <w:sz w:val="24"/>
          <w:szCs w:val="24"/>
        </w:rPr>
        <w:t>W celu potwierdzenia braku podstaw do wykluczenia</w:t>
      </w:r>
      <w:r w:rsidR="00152A72" w:rsidRPr="00F041B0">
        <w:rPr>
          <w:rFonts w:ascii="Arial" w:eastAsia="Calibri" w:hAnsi="Arial" w:cs="Arial"/>
          <w:sz w:val="24"/>
          <w:szCs w:val="24"/>
        </w:rPr>
        <w:t>,</w:t>
      </w:r>
      <w:r w:rsidRPr="00F041B0">
        <w:rPr>
          <w:rFonts w:ascii="Arial" w:eastAsia="Calibri" w:hAnsi="Arial" w:cs="Arial"/>
          <w:sz w:val="24"/>
          <w:szCs w:val="24"/>
        </w:rPr>
        <w:t xml:space="preserve"> Zamawiający przed wyborem najkorzystniejszej</w:t>
      </w:r>
      <w:r w:rsidR="00887DF7" w:rsidRPr="00F041B0">
        <w:rPr>
          <w:rFonts w:ascii="Arial" w:eastAsia="Calibri" w:hAnsi="Arial" w:cs="Arial"/>
          <w:sz w:val="24"/>
          <w:szCs w:val="24"/>
        </w:rPr>
        <w:t xml:space="preserve"> oferty</w:t>
      </w:r>
      <w:r w:rsidRPr="00F041B0">
        <w:rPr>
          <w:rFonts w:ascii="Arial" w:eastAsia="Calibri" w:hAnsi="Arial" w:cs="Arial"/>
          <w:sz w:val="24"/>
          <w:szCs w:val="24"/>
        </w:rPr>
        <w:t xml:space="preserve">, działając na podstawie </w:t>
      </w:r>
      <w:r w:rsidR="00603151" w:rsidRPr="00D52489">
        <w:rPr>
          <w:rFonts w:asciiTheme="minorBidi" w:hAnsiTheme="minorBidi" w:cstheme="minorBidi"/>
          <w:sz w:val="24"/>
          <w:szCs w:val="24"/>
        </w:rPr>
        <w:t xml:space="preserve">art. 274 ust. 1 </w:t>
      </w:r>
      <w:r w:rsidRPr="00F041B0">
        <w:rPr>
          <w:rFonts w:ascii="Arial" w:eastAsia="Calibri" w:hAnsi="Arial" w:cs="Arial"/>
          <w:sz w:val="24"/>
          <w:szCs w:val="24"/>
        </w:rPr>
        <w:t xml:space="preserve">PZP wezwie Wykonawcę, którego oferta została najwyżej oceniona, do złożenia w wyznaczonym terminie, nie krótszym niż </w:t>
      </w:r>
      <w:r w:rsidR="00603151">
        <w:rPr>
          <w:rFonts w:ascii="Arial" w:eastAsia="Calibri" w:hAnsi="Arial" w:cs="Arial"/>
          <w:sz w:val="24"/>
          <w:szCs w:val="24"/>
        </w:rPr>
        <w:t>5</w:t>
      </w:r>
      <w:r w:rsidRPr="00F041B0">
        <w:rPr>
          <w:rFonts w:ascii="Arial" w:eastAsia="Calibri" w:hAnsi="Arial" w:cs="Arial"/>
          <w:sz w:val="24"/>
          <w:szCs w:val="24"/>
        </w:rPr>
        <w:t xml:space="preserve"> dni</w:t>
      </w:r>
      <w:r w:rsidR="00887DF7" w:rsidRPr="00F041B0">
        <w:rPr>
          <w:rFonts w:ascii="Arial" w:eastAsia="Calibri" w:hAnsi="Arial" w:cs="Arial"/>
          <w:sz w:val="24"/>
          <w:szCs w:val="24"/>
        </w:rPr>
        <w:t xml:space="preserve">, </w:t>
      </w:r>
      <w:r w:rsidRPr="00F041B0">
        <w:rPr>
          <w:rFonts w:ascii="Arial" w:eastAsia="Calibri" w:hAnsi="Arial" w:cs="Arial"/>
          <w:sz w:val="24"/>
          <w:szCs w:val="24"/>
        </w:rPr>
        <w:t>aktualnych na dzień złożenia następujących podmiotowych środków dowodowych:</w:t>
      </w:r>
    </w:p>
    <w:p w14:paraId="0A15634B" w14:textId="0B9F7CC9" w:rsidR="00E33522" w:rsidRPr="00F041B0" w:rsidRDefault="008A1053" w:rsidP="006B1C36">
      <w:pPr>
        <w:pStyle w:val="Kolorowalistaakcent11"/>
        <w:spacing w:before="120" w:line="276" w:lineRule="auto"/>
        <w:ind w:left="1134" w:hanging="426"/>
        <w:contextualSpacing w:val="0"/>
        <w:rPr>
          <w:rFonts w:ascii="Arial" w:hAnsi="Arial" w:cs="Arial"/>
          <w:sz w:val="24"/>
          <w:szCs w:val="24"/>
        </w:rPr>
      </w:pPr>
      <w:r w:rsidRPr="00F041B0">
        <w:rPr>
          <w:rFonts w:ascii="Arial" w:hAnsi="Arial" w:cs="Arial"/>
          <w:sz w:val="24"/>
          <w:szCs w:val="24"/>
        </w:rPr>
        <w:t>a</w:t>
      </w:r>
      <w:r w:rsidR="00B657E0" w:rsidRPr="00F041B0">
        <w:rPr>
          <w:rFonts w:ascii="Arial" w:hAnsi="Arial" w:cs="Arial"/>
          <w:sz w:val="24"/>
          <w:szCs w:val="24"/>
        </w:rPr>
        <w:t>)</w:t>
      </w:r>
      <w:r w:rsidR="00B657E0" w:rsidRPr="00F041B0">
        <w:rPr>
          <w:rFonts w:ascii="Arial" w:hAnsi="Arial" w:cs="Arial"/>
          <w:sz w:val="24"/>
          <w:szCs w:val="24"/>
        </w:rPr>
        <w:tab/>
        <w:t>informacj</w:t>
      </w:r>
      <w:r w:rsidR="00E72D8F" w:rsidRPr="00F041B0">
        <w:rPr>
          <w:rFonts w:ascii="Arial" w:hAnsi="Arial" w:cs="Arial"/>
          <w:sz w:val="24"/>
          <w:szCs w:val="24"/>
        </w:rPr>
        <w:t>i</w:t>
      </w:r>
      <w:r w:rsidR="00B657E0" w:rsidRPr="00F041B0">
        <w:rPr>
          <w:rFonts w:ascii="Arial" w:hAnsi="Arial" w:cs="Arial"/>
          <w:sz w:val="24"/>
          <w:szCs w:val="24"/>
        </w:rPr>
        <w:t xml:space="preserve"> z Krajowego Rejestru Karnego w zakresie:</w:t>
      </w:r>
    </w:p>
    <w:p w14:paraId="718EEBD7" w14:textId="0082DF40" w:rsidR="00E33522" w:rsidRPr="00F041B0" w:rsidRDefault="00B657E0" w:rsidP="00772E4D">
      <w:pPr>
        <w:pStyle w:val="Kolorowalistaakcent11"/>
        <w:spacing w:before="120" w:line="276" w:lineRule="auto"/>
        <w:ind w:left="1418"/>
        <w:contextualSpacing w:val="0"/>
        <w:rPr>
          <w:rFonts w:ascii="Arial" w:hAnsi="Arial" w:cs="Arial"/>
          <w:sz w:val="24"/>
          <w:szCs w:val="24"/>
        </w:rPr>
      </w:pPr>
      <w:r w:rsidRPr="00F041B0">
        <w:rPr>
          <w:rFonts w:ascii="Arial" w:hAnsi="Arial" w:cs="Arial"/>
          <w:sz w:val="24"/>
          <w:szCs w:val="24"/>
        </w:rPr>
        <w:t>(a)</w:t>
      </w:r>
      <w:r w:rsidR="00E33522" w:rsidRPr="00F041B0">
        <w:rPr>
          <w:rFonts w:ascii="Arial" w:hAnsi="Arial" w:cs="Arial"/>
          <w:sz w:val="24"/>
          <w:szCs w:val="24"/>
        </w:rPr>
        <w:tab/>
      </w:r>
      <w:r w:rsidRPr="00F041B0">
        <w:rPr>
          <w:rFonts w:ascii="Arial" w:hAnsi="Arial" w:cs="Arial"/>
          <w:sz w:val="24"/>
          <w:szCs w:val="24"/>
        </w:rPr>
        <w:t>art. 108 ust. 1 pkt 1 i 2 PZP,</w:t>
      </w:r>
    </w:p>
    <w:p w14:paraId="12FA8EC5" w14:textId="255A2480" w:rsidR="00E33522" w:rsidRPr="00F041B0" w:rsidRDefault="00B657E0" w:rsidP="00772E4D">
      <w:pPr>
        <w:pStyle w:val="Kolorowalistaakcent11"/>
        <w:spacing w:before="120" w:line="276" w:lineRule="auto"/>
        <w:ind w:left="2127" w:hanging="709"/>
        <w:contextualSpacing w:val="0"/>
        <w:rPr>
          <w:rFonts w:ascii="Arial" w:hAnsi="Arial" w:cs="Arial"/>
          <w:sz w:val="24"/>
          <w:szCs w:val="24"/>
        </w:rPr>
      </w:pPr>
      <w:r w:rsidRPr="00F041B0">
        <w:rPr>
          <w:rFonts w:ascii="Arial" w:hAnsi="Arial" w:cs="Arial"/>
          <w:sz w:val="24"/>
          <w:szCs w:val="24"/>
        </w:rPr>
        <w:t>(b)</w:t>
      </w:r>
      <w:r w:rsidR="00E33522" w:rsidRPr="00F041B0">
        <w:rPr>
          <w:rFonts w:ascii="Arial" w:hAnsi="Arial" w:cs="Arial"/>
          <w:sz w:val="24"/>
          <w:szCs w:val="24"/>
        </w:rPr>
        <w:tab/>
      </w:r>
      <w:r w:rsidRPr="00F041B0">
        <w:rPr>
          <w:rFonts w:ascii="Arial" w:hAnsi="Arial" w:cs="Arial"/>
          <w:sz w:val="24"/>
          <w:szCs w:val="24"/>
        </w:rPr>
        <w:t xml:space="preserve">art. 108 ust. 1 pkt 4 PZP, </w:t>
      </w:r>
      <w:r w:rsidR="00E33522" w:rsidRPr="00F041B0">
        <w:rPr>
          <w:rFonts w:ascii="Arial" w:hAnsi="Arial" w:cs="Arial"/>
          <w:sz w:val="24"/>
          <w:szCs w:val="24"/>
        </w:rPr>
        <w:t xml:space="preserve">dotyczącej </w:t>
      </w:r>
      <w:r w:rsidRPr="00F041B0">
        <w:rPr>
          <w:rFonts w:ascii="Arial" w:hAnsi="Arial" w:cs="Arial"/>
          <w:sz w:val="24"/>
          <w:szCs w:val="24"/>
        </w:rPr>
        <w:t xml:space="preserve">orzeczenia zakazu ubiegania się o zamówienie publiczne tytułem środka karnego, </w:t>
      </w:r>
    </w:p>
    <w:p w14:paraId="157E1FC4" w14:textId="77777777" w:rsidR="00C67F4B" w:rsidRPr="00F041B0" w:rsidRDefault="00C67F4B" w:rsidP="00772E4D">
      <w:pPr>
        <w:pStyle w:val="Kolorowalistaakcent11"/>
        <w:spacing w:before="120" w:line="276" w:lineRule="auto"/>
        <w:ind w:left="1418"/>
        <w:rPr>
          <w:rFonts w:ascii="Arial" w:hAnsi="Arial" w:cs="Arial"/>
          <w:sz w:val="24"/>
          <w:szCs w:val="24"/>
          <w:lang w:val="en-US"/>
        </w:rPr>
      </w:pPr>
      <w:r w:rsidRPr="00F041B0">
        <w:rPr>
          <w:rFonts w:ascii="Arial" w:hAnsi="Arial" w:cs="Arial"/>
          <w:sz w:val="24"/>
          <w:szCs w:val="24"/>
          <w:lang w:val="en-US"/>
        </w:rPr>
        <w:t>(c)</w:t>
      </w:r>
      <w:r w:rsidRPr="00F041B0">
        <w:rPr>
          <w:rFonts w:ascii="Arial" w:hAnsi="Arial" w:cs="Arial"/>
          <w:sz w:val="24"/>
          <w:szCs w:val="24"/>
          <w:lang w:val="en-US"/>
        </w:rPr>
        <w:tab/>
        <w:t>art. 109 ust. 1 pkt 2 lit a) PZP,</w:t>
      </w:r>
    </w:p>
    <w:p w14:paraId="229555AE" w14:textId="77777777" w:rsidR="00C67F4B" w:rsidRPr="00F041B0" w:rsidRDefault="00C67F4B" w:rsidP="00772E4D">
      <w:pPr>
        <w:pStyle w:val="Kolorowalistaakcent11"/>
        <w:spacing w:before="120" w:line="276" w:lineRule="auto"/>
        <w:ind w:left="2127" w:hanging="709"/>
        <w:rPr>
          <w:rFonts w:ascii="Arial" w:hAnsi="Arial" w:cs="Arial"/>
          <w:sz w:val="24"/>
          <w:szCs w:val="24"/>
        </w:rPr>
      </w:pPr>
      <w:r w:rsidRPr="00F041B0">
        <w:rPr>
          <w:rFonts w:ascii="Arial" w:hAnsi="Arial" w:cs="Arial"/>
          <w:sz w:val="24"/>
          <w:szCs w:val="24"/>
        </w:rPr>
        <w:t>(d)</w:t>
      </w:r>
      <w:r w:rsidRPr="00F041B0">
        <w:rPr>
          <w:rFonts w:ascii="Arial" w:hAnsi="Arial" w:cs="Arial"/>
          <w:sz w:val="24"/>
          <w:szCs w:val="24"/>
        </w:rPr>
        <w:tab/>
        <w:t xml:space="preserve">art. 109 ust. 1 pkt 2 lit b) PZP, dotyczącej ukarania za wykroczenie, za które wymierzono karę aresztu, </w:t>
      </w:r>
    </w:p>
    <w:p w14:paraId="22266FC7" w14:textId="5604C5E2" w:rsidR="00C67F4B" w:rsidRPr="00F041B0" w:rsidRDefault="00C67F4B" w:rsidP="00772E4D">
      <w:pPr>
        <w:pStyle w:val="Kolorowalistaakcent11"/>
        <w:spacing w:before="120" w:line="276" w:lineRule="auto"/>
        <w:ind w:left="2127" w:hanging="709"/>
        <w:contextualSpacing w:val="0"/>
        <w:rPr>
          <w:rFonts w:ascii="Arial" w:hAnsi="Arial" w:cs="Arial"/>
          <w:sz w:val="24"/>
          <w:szCs w:val="24"/>
        </w:rPr>
      </w:pPr>
      <w:r w:rsidRPr="00F041B0">
        <w:rPr>
          <w:rFonts w:ascii="Arial" w:hAnsi="Arial" w:cs="Arial"/>
          <w:sz w:val="24"/>
          <w:szCs w:val="24"/>
        </w:rPr>
        <w:lastRenderedPageBreak/>
        <w:t>(e)</w:t>
      </w:r>
      <w:r w:rsidRPr="00F041B0">
        <w:rPr>
          <w:rFonts w:ascii="Arial" w:hAnsi="Arial" w:cs="Arial"/>
          <w:sz w:val="24"/>
          <w:szCs w:val="24"/>
        </w:rPr>
        <w:tab/>
        <w:t>art. 109 ust. 1 pkt 3 PZP, dotyczącej skazania za przestępstwo lub ukarania za wykroczenie, za które wymierzono karę aresztu</w:t>
      </w:r>
    </w:p>
    <w:p w14:paraId="2641192E" w14:textId="349BB322" w:rsidR="00C35C52" w:rsidRPr="00F041B0" w:rsidRDefault="001F263A" w:rsidP="00772E4D">
      <w:pPr>
        <w:pStyle w:val="Kolorowalistaakcent11"/>
        <w:spacing w:before="120" w:line="276" w:lineRule="auto"/>
        <w:ind w:left="993" w:hanging="426"/>
        <w:contextualSpacing w:val="0"/>
        <w:rPr>
          <w:rFonts w:ascii="Arial" w:hAnsi="Arial" w:cs="Arial"/>
          <w:sz w:val="24"/>
          <w:szCs w:val="24"/>
        </w:rPr>
      </w:pPr>
      <w:r w:rsidRPr="00F041B0">
        <w:rPr>
          <w:rFonts w:ascii="Arial" w:hAnsi="Arial" w:cs="Arial"/>
          <w:sz w:val="24"/>
          <w:szCs w:val="24"/>
        </w:rPr>
        <w:t xml:space="preserve">      </w:t>
      </w:r>
      <w:r w:rsidR="004A3303" w:rsidRPr="00F041B0">
        <w:rPr>
          <w:rFonts w:ascii="Arial" w:hAnsi="Arial" w:cs="Arial"/>
          <w:sz w:val="24"/>
          <w:szCs w:val="24"/>
        </w:rPr>
        <w:t xml:space="preserve">  </w:t>
      </w:r>
      <w:r w:rsidR="00B657E0" w:rsidRPr="00F041B0">
        <w:rPr>
          <w:rFonts w:ascii="Arial" w:hAnsi="Arial" w:cs="Arial"/>
          <w:sz w:val="24"/>
          <w:szCs w:val="24"/>
        </w:rPr>
        <w:t xml:space="preserve">- </w:t>
      </w:r>
      <w:r w:rsidR="00C35C52" w:rsidRPr="00F041B0">
        <w:rPr>
          <w:rFonts w:ascii="Arial" w:hAnsi="Arial" w:cs="Arial"/>
          <w:sz w:val="24"/>
          <w:szCs w:val="24"/>
        </w:rPr>
        <w:t>sporządzon</w:t>
      </w:r>
      <w:r w:rsidR="00E72D8F" w:rsidRPr="00F041B0">
        <w:rPr>
          <w:rFonts w:ascii="Arial" w:hAnsi="Arial" w:cs="Arial"/>
          <w:sz w:val="24"/>
          <w:szCs w:val="24"/>
        </w:rPr>
        <w:t>ej</w:t>
      </w:r>
      <w:r w:rsidR="00C35C52" w:rsidRPr="00F041B0">
        <w:rPr>
          <w:rFonts w:ascii="Arial" w:hAnsi="Arial" w:cs="Arial"/>
          <w:sz w:val="24"/>
          <w:szCs w:val="24"/>
        </w:rPr>
        <w:t xml:space="preserve"> </w:t>
      </w:r>
      <w:r w:rsidR="00B657E0" w:rsidRPr="00F041B0">
        <w:rPr>
          <w:rFonts w:ascii="Arial" w:hAnsi="Arial" w:cs="Arial"/>
          <w:sz w:val="24"/>
          <w:szCs w:val="24"/>
        </w:rPr>
        <w:t>nie wcześniej niż 6 miesięcy przed jej złożeniem,</w:t>
      </w:r>
    </w:p>
    <w:p w14:paraId="58BD56F8" w14:textId="5283ED36" w:rsidR="00B657E0" w:rsidRPr="00F041B0" w:rsidRDefault="00E72D8F" w:rsidP="006B1C36">
      <w:pPr>
        <w:pStyle w:val="Kolorowalistaakcent11"/>
        <w:spacing w:before="120" w:line="276" w:lineRule="auto"/>
        <w:ind w:left="1134" w:hanging="426"/>
        <w:contextualSpacing w:val="0"/>
        <w:rPr>
          <w:rFonts w:ascii="Arial" w:hAnsi="Arial" w:cs="Arial"/>
          <w:sz w:val="24"/>
          <w:szCs w:val="24"/>
          <w:highlight w:val="yellow"/>
        </w:rPr>
      </w:pPr>
      <w:r w:rsidRPr="00F041B0">
        <w:rPr>
          <w:rFonts w:ascii="Arial" w:hAnsi="Arial" w:cs="Arial"/>
          <w:sz w:val="24"/>
          <w:szCs w:val="24"/>
        </w:rPr>
        <w:t>b</w:t>
      </w:r>
      <w:r w:rsidR="00B657E0" w:rsidRPr="00F041B0">
        <w:rPr>
          <w:rFonts w:ascii="Arial" w:hAnsi="Arial" w:cs="Arial"/>
          <w:sz w:val="24"/>
          <w:szCs w:val="24"/>
        </w:rPr>
        <w:t>)</w:t>
      </w:r>
      <w:r w:rsidR="00B657E0" w:rsidRPr="00F041B0">
        <w:rPr>
          <w:rFonts w:ascii="Arial" w:hAnsi="Arial" w:cs="Arial"/>
          <w:sz w:val="24"/>
          <w:szCs w:val="24"/>
        </w:rPr>
        <w:tab/>
        <w:t>oświadczeni</w:t>
      </w:r>
      <w:r w:rsidRPr="00F041B0">
        <w:rPr>
          <w:rFonts w:ascii="Arial" w:hAnsi="Arial" w:cs="Arial"/>
          <w:sz w:val="24"/>
          <w:szCs w:val="24"/>
        </w:rPr>
        <w:t>a</w:t>
      </w:r>
      <w:r w:rsidR="00B657E0" w:rsidRPr="00F041B0">
        <w:rPr>
          <w:rFonts w:ascii="Arial" w:hAnsi="Arial" w:cs="Arial"/>
          <w:sz w:val="24"/>
          <w:szCs w:val="24"/>
        </w:rPr>
        <w:t xml:space="preserve"> Wykonawcy, w zakresie art. 108 ust. 1 pkt 5 PZP, o braku przynależności do tej samej grupy kapitałowej, w rozumieniu ustawy z dnia 16 lutego 2007 r. o ochronie konkurencji i konsumentów (tekst jedn. Dz. U. z </w:t>
      </w:r>
      <w:r w:rsidR="006679C5" w:rsidRPr="00F041B0">
        <w:rPr>
          <w:rFonts w:ascii="Arial" w:hAnsi="Arial" w:cs="Arial"/>
          <w:sz w:val="24"/>
          <w:szCs w:val="24"/>
        </w:rPr>
        <w:t>2024</w:t>
      </w:r>
      <w:r w:rsidR="00B657E0" w:rsidRPr="00F041B0">
        <w:rPr>
          <w:rFonts w:ascii="Arial" w:hAnsi="Arial" w:cs="Arial"/>
          <w:sz w:val="24"/>
          <w:szCs w:val="24"/>
        </w:rPr>
        <w:t xml:space="preserve"> r. poz. </w:t>
      </w:r>
      <w:r w:rsidR="006679C5" w:rsidRPr="00F041B0">
        <w:rPr>
          <w:rFonts w:ascii="Arial" w:hAnsi="Arial" w:cs="Arial"/>
          <w:sz w:val="24"/>
          <w:szCs w:val="24"/>
        </w:rPr>
        <w:t>594</w:t>
      </w:r>
      <w:r w:rsidR="000A2AF0" w:rsidRPr="00F041B0">
        <w:rPr>
          <w:rFonts w:ascii="Arial" w:hAnsi="Arial" w:cs="Arial"/>
          <w:sz w:val="24"/>
          <w:szCs w:val="24"/>
        </w:rPr>
        <w:t>),</w:t>
      </w:r>
      <w:r w:rsidR="00B657E0" w:rsidRPr="00F041B0">
        <w:rPr>
          <w:rFonts w:ascii="Arial" w:hAnsi="Arial" w:cs="Arial"/>
          <w:sz w:val="24"/>
          <w:szCs w:val="24"/>
        </w:rPr>
        <w:t xml:space="preserve"> z innym Wykonawcą, który złożył odrębną ofertę lub ofertę częściową, albo </w:t>
      </w:r>
      <w:r w:rsidRPr="00F041B0">
        <w:rPr>
          <w:rFonts w:ascii="Arial" w:hAnsi="Arial" w:cs="Arial"/>
          <w:sz w:val="24"/>
          <w:szCs w:val="24"/>
        </w:rPr>
        <w:t xml:space="preserve">oświadczenia </w:t>
      </w:r>
      <w:r w:rsidR="00B657E0" w:rsidRPr="00F041B0">
        <w:rPr>
          <w:rFonts w:ascii="Arial" w:hAnsi="Arial" w:cs="Arial"/>
          <w:sz w:val="24"/>
          <w:szCs w:val="24"/>
        </w:rPr>
        <w:t xml:space="preserve">o przynależności do tej samej grupy kapitałowej wraz z dokumentami lub informacjami potwierdzającymi przygotowanie oferty lub oferty częściowej niezależnie od innego Wykonawcy należącego do tej samej grupy kapitałowej - (wzór oświadczenia Wykonawcy w zakresie art. 108 ust. 1 pkt 5 PZP o przynależności lub braku przynależności do tej </w:t>
      </w:r>
      <w:r w:rsidR="00FD5A16" w:rsidRPr="00F041B0">
        <w:rPr>
          <w:rFonts w:ascii="Arial" w:hAnsi="Arial" w:cs="Arial"/>
          <w:sz w:val="24"/>
          <w:szCs w:val="24"/>
        </w:rPr>
        <w:t xml:space="preserve">samej </w:t>
      </w:r>
      <w:r w:rsidR="00B657E0" w:rsidRPr="00F041B0">
        <w:rPr>
          <w:rFonts w:ascii="Arial" w:hAnsi="Arial" w:cs="Arial"/>
          <w:sz w:val="24"/>
          <w:szCs w:val="24"/>
        </w:rPr>
        <w:t xml:space="preserve">grupy kapitałowej stanowi </w:t>
      </w:r>
      <w:r w:rsidR="00530DFE" w:rsidRPr="00F041B0">
        <w:rPr>
          <w:rFonts w:ascii="Arial" w:hAnsi="Arial" w:cs="Arial"/>
          <w:sz w:val="24"/>
          <w:szCs w:val="24"/>
        </w:rPr>
        <w:t>Z</w:t>
      </w:r>
      <w:r w:rsidR="00B657E0" w:rsidRPr="00F041B0">
        <w:rPr>
          <w:rFonts w:ascii="Arial" w:hAnsi="Arial" w:cs="Arial"/>
          <w:sz w:val="24"/>
          <w:szCs w:val="24"/>
        </w:rPr>
        <w:t xml:space="preserve">ałącznik nr </w:t>
      </w:r>
      <w:r w:rsidR="00E12586" w:rsidRPr="00F041B0">
        <w:rPr>
          <w:rFonts w:ascii="Arial" w:hAnsi="Arial" w:cs="Arial"/>
          <w:sz w:val="24"/>
          <w:szCs w:val="24"/>
        </w:rPr>
        <w:t>5</w:t>
      </w:r>
      <w:r w:rsidR="00B657E0" w:rsidRPr="00F041B0">
        <w:rPr>
          <w:rFonts w:ascii="Arial" w:hAnsi="Arial" w:cs="Arial"/>
          <w:sz w:val="24"/>
          <w:szCs w:val="24"/>
        </w:rPr>
        <w:t xml:space="preserve"> do SWZ),</w:t>
      </w:r>
    </w:p>
    <w:p w14:paraId="72BE460D" w14:textId="6DA908B3" w:rsidR="00B657E0" w:rsidRPr="00F041B0" w:rsidRDefault="001F263A" w:rsidP="006B1C36">
      <w:pPr>
        <w:pStyle w:val="Kolorowalistaakcent11"/>
        <w:spacing w:before="120" w:line="276" w:lineRule="auto"/>
        <w:ind w:left="1134" w:hanging="426"/>
        <w:contextualSpacing w:val="0"/>
        <w:rPr>
          <w:rFonts w:ascii="Arial" w:hAnsi="Arial" w:cs="Arial"/>
          <w:sz w:val="24"/>
          <w:szCs w:val="24"/>
        </w:rPr>
      </w:pPr>
      <w:r w:rsidRPr="00F041B0">
        <w:rPr>
          <w:rFonts w:ascii="Arial" w:hAnsi="Arial" w:cs="Arial"/>
          <w:sz w:val="24"/>
          <w:szCs w:val="24"/>
        </w:rPr>
        <w:t>c</w:t>
      </w:r>
      <w:r w:rsidR="00B657E0" w:rsidRPr="00F041B0">
        <w:rPr>
          <w:rFonts w:ascii="Arial" w:hAnsi="Arial" w:cs="Arial"/>
          <w:sz w:val="24"/>
          <w:szCs w:val="24"/>
        </w:rPr>
        <w:t>)</w:t>
      </w:r>
      <w:r w:rsidR="00B657E0" w:rsidRPr="00F041B0">
        <w:rPr>
          <w:rFonts w:ascii="Arial" w:hAnsi="Arial" w:cs="Arial"/>
          <w:sz w:val="24"/>
          <w:szCs w:val="24"/>
        </w:rPr>
        <w:tab/>
        <w:t>odpis</w:t>
      </w:r>
      <w:r w:rsidR="00E92763" w:rsidRPr="00F041B0">
        <w:rPr>
          <w:rFonts w:ascii="Arial" w:hAnsi="Arial" w:cs="Arial"/>
          <w:sz w:val="24"/>
          <w:szCs w:val="24"/>
        </w:rPr>
        <w:t>u</w:t>
      </w:r>
      <w:r w:rsidR="00B657E0" w:rsidRPr="00F041B0">
        <w:rPr>
          <w:rFonts w:ascii="Arial" w:hAnsi="Arial" w:cs="Arial"/>
          <w:sz w:val="24"/>
          <w:szCs w:val="24"/>
        </w:rPr>
        <w:t xml:space="preserve"> lub informacje z Krajowego Rejestru Sądowego lub z Centralnej Ewidencji i Informacji o Działalności Gospodarczej, w zakresie art. 109 ust. 1 pkt 4) PZP, sporządzonych nie wcześniej niż 3 miesiące przed jej złożeniem, jeżeli odrębne przepisy wymagają wpisu do rejestru lub ewidencji,</w:t>
      </w:r>
    </w:p>
    <w:p w14:paraId="08925863" w14:textId="08BFAA86" w:rsidR="00974EF0" w:rsidRPr="00F041B0" w:rsidRDefault="001F263A" w:rsidP="006B1C36">
      <w:pPr>
        <w:pStyle w:val="Kolorowalistaakcent11"/>
        <w:spacing w:before="120" w:line="276" w:lineRule="auto"/>
        <w:ind w:left="1134" w:hanging="426"/>
        <w:contextualSpacing w:val="0"/>
        <w:rPr>
          <w:rFonts w:ascii="Arial" w:hAnsi="Arial" w:cs="Arial"/>
          <w:sz w:val="24"/>
          <w:szCs w:val="24"/>
        </w:rPr>
      </w:pPr>
      <w:r w:rsidRPr="00F041B0">
        <w:rPr>
          <w:rFonts w:ascii="Arial" w:hAnsi="Arial" w:cs="Arial"/>
          <w:sz w:val="24"/>
          <w:szCs w:val="24"/>
        </w:rPr>
        <w:t>d</w:t>
      </w:r>
      <w:r w:rsidR="00B657E0" w:rsidRPr="00F041B0">
        <w:rPr>
          <w:rFonts w:ascii="Arial" w:hAnsi="Arial" w:cs="Arial"/>
          <w:sz w:val="24"/>
          <w:szCs w:val="24"/>
        </w:rPr>
        <w:t>)</w:t>
      </w:r>
      <w:r w:rsidR="00B657E0" w:rsidRPr="00F041B0">
        <w:rPr>
          <w:rFonts w:ascii="Arial" w:hAnsi="Arial" w:cs="Arial"/>
          <w:sz w:val="24"/>
          <w:szCs w:val="24"/>
        </w:rPr>
        <w:tab/>
        <w:t xml:space="preserve">oświadczenia </w:t>
      </w:r>
      <w:r w:rsidR="00637364" w:rsidRPr="00F041B0">
        <w:rPr>
          <w:rFonts w:ascii="Arial" w:hAnsi="Arial" w:cs="Arial"/>
          <w:sz w:val="24"/>
          <w:szCs w:val="24"/>
        </w:rPr>
        <w:t>W</w:t>
      </w:r>
      <w:r w:rsidR="00B657E0" w:rsidRPr="00F041B0">
        <w:rPr>
          <w:rFonts w:ascii="Arial" w:hAnsi="Arial" w:cs="Arial"/>
          <w:sz w:val="24"/>
          <w:szCs w:val="24"/>
        </w:rPr>
        <w:t>ykonawcy o aktualności informacji zawartych w oświadczeniu, o którym mowa w art. 125 ust. 1 PZP</w:t>
      </w:r>
      <w:r w:rsidR="00637364" w:rsidRPr="00F041B0">
        <w:rPr>
          <w:rFonts w:ascii="Arial" w:hAnsi="Arial" w:cs="Arial"/>
          <w:sz w:val="24"/>
          <w:szCs w:val="24"/>
        </w:rPr>
        <w:t>,</w:t>
      </w:r>
      <w:r w:rsidR="00B657E0" w:rsidRPr="00F041B0">
        <w:rPr>
          <w:rFonts w:ascii="Arial" w:hAnsi="Arial" w:cs="Arial"/>
          <w:sz w:val="24"/>
          <w:szCs w:val="24"/>
        </w:rPr>
        <w:t xml:space="preserve"> w zakresie podstaw wykluczenia z postępowania </w:t>
      </w:r>
      <w:r w:rsidR="00AA264C" w:rsidRPr="00F041B0">
        <w:rPr>
          <w:rFonts w:ascii="Arial" w:hAnsi="Arial" w:cs="Arial"/>
          <w:sz w:val="24"/>
          <w:szCs w:val="24"/>
        </w:rPr>
        <w:t xml:space="preserve">wskazanych przez Zamawiającego, o których mowa </w:t>
      </w:r>
      <w:r w:rsidR="00B657E0" w:rsidRPr="00F041B0">
        <w:rPr>
          <w:rFonts w:ascii="Arial" w:hAnsi="Arial" w:cs="Arial"/>
          <w:sz w:val="24"/>
          <w:szCs w:val="24"/>
        </w:rPr>
        <w:t xml:space="preserve">w: </w:t>
      </w:r>
    </w:p>
    <w:p w14:paraId="71558496" w14:textId="4BB18813" w:rsidR="00AA264C" w:rsidRPr="00F041B0" w:rsidRDefault="00AA264C" w:rsidP="005E460D">
      <w:pPr>
        <w:pStyle w:val="Kolorowalistaakcent11"/>
        <w:spacing w:before="120" w:line="276" w:lineRule="auto"/>
        <w:ind w:left="1418"/>
        <w:contextualSpacing w:val="0"/>
        <w:rPr>
          <w:rFonts w:ascii="Arial" w:hAnsi="Arial" w:cs="Arial"/>
          <w:sz w:val="24"/>
          <w:szCs w:val="24"/>
        </w:rPr>
      </w:pPr>
      <w:r w:rsidRPr="00F041B0">
        <w:rPr>
          <w:rFonts w:ascii="Arial" w:hAnsi="Arial" w:cs="Arial"/>
          <w:sz w:val="24"/>
          <w:szCs w:val="24"/>
        </w:rPr>
        <w:t>(</w:t>
      </w:r>
      <w:r w:rsidR="00B657E0" w:rsidRPr="00F041B0">
        <w:rPr>
          <w:rFonts w:ascii="Arial" w:hAnsi="Arial" w:cs="Arial"/>
          <w:sz w:val="24"/>
          <w:szCs w:val="24"/>
        </w:rPr>
        <w:t>a)</w:t>
      </w:r>
      <w:r w:rsidRPr="00F041B0">
        <w:rPr>
          <w:rFonts w:ascii="Arial" w:hAnsi="Arial" w:cs="Arial"/>
          <w:sz w:val="24"/>
          <w:szCs w:val="24"/>
        </w:rPr>
        <w:tab/>
      </w:r>
      <w:r w:rsidR="00B657E0" w:rsidRPr="00F041B0">
        <w:rPr>
          <w:rFonts w:ascii="Arial" w:hAnsi="Arial" w:cs="Arial"/>
          <w:sz w:val="24"/>
          <w:szCs w:val="24"/>
        </w:rPr>
        <w:t>art. 108 ust. 1 pkt 3 PZP,</w:t>
      </w:r>
    </w:p>
    <w:p w14:paraId="78CC584A" w14:textId="54E78306" w:rsidR="00AA264C" w:rsidRPr="00F041B0" w:rsidRDefault="00AA264C" w:rsidP="005E460D">
      <w:pPr>
        <w:pStyle w:val="Kolorowalistaakcent11"/>
        <w:spacing w:before="120" w:line="276" w:lineRule="auto"/>
        <w:ind w:left="2127" w:hanging="709"/>
        <w:contextualSpacing w:val="0"/>
        <w:rPr>
          <w:rFonts w:ascii="Arial" w:hAnsi="Arial" w:cs="Arial"/>
          <w:sz w:val="24"/>
          <w:szCs w:val="24"/>
        </w:rPr>
      </w:pPr>
      <w:r w:rsidRPr="00F041B0">
        <w:rPr>
          <w:rFonts w:ascii="Arial" w:hAnsi="Arial" w:cs="Arial"/>
          <w:sz w:val="24"/>
          <w:szCs w:val="24"/>
        </w:rPr>
        <w:t>(</w:t>
      </w:r>
      <w:r w:rsidR="00B657E0" w:rsidRPr="00F041B0">
        <w:rPr>
          <w:rFonts w:ascii="Arial" w:hAnsi="Arial" w:cs="Arial"/>
          <w:sz w:val="24"/>
          <w:szCs w:val="24"/>
        </w:rPr>
        <w:t>b)</w:t>
      </w:r>
      <w:r w:rsidRPr="00F041B0">
        <w:rPr>
          <w:rFonts w:ascii="Arial" w:hAnsi="Arial" w:cs="Arial"/>
          <w:sz w:val="24"/>
          <w:szCs w:val="24"/>
        </w:rPr>
        <w:tab/>
      </w:r>
      <w:r w:rsidR="00B657E0" w:rsidRPr="00F041B0">
        <w:rPr>
          <w:rFonts w:ascii="Arial" w:hAnsi="Arial" w:cs="Arial"/>
          <w:sz w:val="24"/>
          <w:szCs w:val="24"/>
        </w:rPr>
        <w:t>art. 108 ust. 1 pkt 4 PZP</w:t>
      </w:r>
      <w:r w:rsidR="00C06804" w:rsidRPr="00F041B0">
        <w:rPr>
          <w:rFonts w:ascii="Arial" w:hAnsi="Arial" w:cs="Arial"/>
          <w:sz w:val="24"/>
          <w:szCs w:val="24"/>
        </w:rPr>
        <w:t xml:space="preserve">, dotyczących </w:t>
      </w:r>
      <w:r w:rsidR="00B657E0" w:rsidRPr="00F041B0">
        <w:rPr>
          <w:rFonts w:ascii="Arial" w:hAnsi="Arial" w:cs="Arial"/>
          <w:sz w:val="24"/>
          <w:szCs w:val="24"/>
        </w:rPr>
        <w:t xml:space="preserve">orzeczenia zakazu ubiegania się o zamówienie publiczne tytułem środka zapobiegawczego, </w:t>
      </w:r>
    </w:p>
    <w:p w14:paraId="5263FB01" w14:textId="4CC9C3D3" w:rsidR="0002130D" w:rsidRPr="00F041B0" w:rsidRDefault="0002130D" w:rsidP="005E460D">
      <w:pPr>
        <w:pStyle w:val="Kolorowalistaakcent11"/>
        <w:spacing w:before="120" w:line="276" w:lineRule="auto"/>
        <w:ind w:left="2127" w:hanging="709"/>
        <w:contextualSpacing w:val="0"/>
        <w:rPr>
          <w:rFonts w:ascii="Arial" w:hAnsi="Arial" w:cs="Arial"/>
          <w:sz w:val="24"/>
          <w:szCs w:val="24"/>
        </w:rPr>
      </w:pPr>
      <w:r w:rsidRPr="00F041B0">
        <w:rPr>
          <w:rFonts w:ascii="Arial" w:hAnsi="Arial" w:cs="Arial"/>
          <w:sz w:val="24"/>
          <w:szCs w:val="24"/>
        </w:rPr>
        <w:t>(</w:t>
      </w:r>
      <w:r w:rsidR="00B657E0" w:rsidRPr="00F041B0">
        <w:rPr>
          <w:rFonts w:ascii="Arial" w:hAnsi="Arial" w:cs="Arial"/>
          <w:sz w:val="24"/>
          <w:szCs w:val="24"/>
        </w:rPr>
        <w:t>c)</w:t>
      </w:r>
      <w:r w:rsidRPr="00F041B0">
        <w:rPr>
          <w:rFonts w:ascii="Arial" w:hAnsi="Arial" w:cs="Arial"/>
          <w:sz w:val="24"/>
          <w:szCs w:val="24"/>
        </w:rPr>
        <w:tab/>
      </w:r>
      <w:r w:rsidR="00B657E0" w:rsidRPr="00F041B0">
        <w:rPr>
          <w:rFonts w:ascii="Arial" w:hAnsi="Arial" w:cs="Arial"/>
          <w:sz w:val="24"/>
          <w:szCs w:val="24"/>
        </w:rPr>
        <w:t>art. 108 ust. 1 pkt 5 PZP</w:t>
      </w:r>
      <w:r w:rsidR="00C06804" w:rsidRPr="00F041B0">
        <w:rPr>
          <w:rFonts w:ascii="Arial" w:hAnsi="Arial" w:cs="Arial"/>
          <w:sz w:val="24"/>
          <w:szCs w:val="24"/>
        </w:rPr>
        <w:t>, dotyczących</w:t>
      </w:r>
      <w:r w:rsidR="00B657E0" w:rsidRPr="00F041B0">
        <w:rPr>
          <w:rFonts w:ascii="Arial" w:hAnsi="Arial" w:cs="Arial"/>
          <w:sz w:val="24"/>
          <w:szCs w:val="24"/>
        </w:rPr>
        <w:t xml:space="preserve"> zawarcia z innymi wykonawcami porozumienia mającego na celu zakłócenie konkurencji, </w:t>
      </w:r>
    </w:p>
    <w:p w14:paraId="61C64CDD" w14:textId="77777777" w:rsidR="00B00DC5" w:rsidRPr="00F041B0" w:rsidRDefault="004C3739" w:rsidP="005E460D">
      <w:pPr>
        <w:pStyle w:val="Kolorowalistaakcent11"/>
        <w:spacing w:before="120" w:line="276" w:lineRule="auto"/>
        <w:ind w:left="2127" w:hanging="709"/>
        <w:contextualSpacing w:val="0"/>
        <w:rPr>
          <w:rFonts w:ascii="Arial" w:hAnsi="Arial" w:cs="Arial"/>
          <w:sz w:val="24"/>
          <w:szCs w:val="24"/>
        </w:rPr>
      </w:pPr>
      <w:r w:rsidRPr="00F041B0">
        <w:rPr>
          <w:rFonts w:ascii="Arial" w:hAnsi="Arial" w:cs="Arial"/>
          <w:sz w:val="24"/>
          <w:szCs w:val="24"/>
        </w:rPr>
        <w:t>(d)</w:t>
      </w:r>
      <w:r w:rsidRPr="00F041B0">
        <w:rPr>
          <w:rFonts w:ascii="Arial" w:hAnsi="Arial" w:cs="Arial"/>
          <w:sz w:val="24"/>
          <w:szCs w:val="24"/>
        </w:rPr>
        <w:tab/>
        <w:t>art. 108 ust. 1 pkt 6 PZP,</w:t>
      </w:r>
    </w:p>
    <w:p w14:paraId="1DFBA5AE" w14:textId="50A07F37" w:rsidR="00B00DC5" w:rsidRPr="00F041B0" w:rsidRDefault="00B00DC5" w:rsidP="005E460D">
      <w:pPr>
        <w:pStyle w:val="Kolorowalistaakcent11"/>
        <w:spacing w:before="120" w:line="276" w:lineRule="auto"/>
        <w:ind w:left="2127" w:hanging="709"/>
        <w:contextualSpacing w:val="0"/>
        <w:rPr>
          <w:rFonts w:ascii="Arial" w:hAnsi="Arial" w:cs="Arial"/>
          <w:sz w:val="24"/>
          <w:szCs w:val="24"/>
        </w:rPr>
      </w:pPr>
      <w:r w:rsidRPr="00F041B0">
        <w:rPr>
          <w:rFonts w:ascii="Arial" w:hAnsi="Arial" w:cs="Arial"/>
          <w:sz w:val="24"/>
          <w:szCs w:val="24"/>
        </w:rPr>
        <w:t>(e)        art. 109 ust. 1 pkt 2 lit b) PZP, dotyczących ukarania za wykroczenie, za które wymierzono karę ograniczenia wolności lub karę grzywny,</w:t>
      </w:r>
    </w:p>
    <w:p w14:paraId="5A0FBAD5" w14:textId="1DC77F7B" w:rsidR="00B00DC5" w:rsidRPr="00F041B0" w:rsidRDefault="00B00DC5" w:rsidP="005E460D">
      <w:pPr>
        <w:pStyle w:val="Kolorowalistaakcent11"/>
        <w:spacing w:before="120" w:line="276" w:lineRule="auto"/>
        <w:ind w:left="2127" w:hanging="709"/>
        <w:rPr>
          <w:rFonts w:ascii="Arial" w:hAnsi="Arial" w:cs="Arial"/>
          <w:sz w:val="24"/>
          <w:szCs w:val="24"/>
          <w:lang w:val="en-US"/>
        </w:rPr>
      </w:pPr>
      <w:r w:rsidRPr="00F041B0">
        <w:rPr>
          <w:rFonts w:ascii="Arial" w:hAnsi="Arial" w:cs="Arial"/>
          <w:sz w:val="24"/>
          <w:szCs w:val="24"/>
          <w:lang w:val="en-US"/>
        </w:rPr>
        <w:t>(f)</w:t>
      </w:r>
      <w:r w:rsidRPr="00F041B0">
        <w:rPr>
          <w:rFonts w:ascii="Arial" w:hAnsi="Arial" w:cs="Arial"/>
          <w:sz w:val="24"/>
          <w:szCs w:val="24"/>
          <w:lang w:val="en-US"/>
        </w:rPr>
        <w:tab/>
        <w:t xml:space="preserve">art. 109 ust. 1 pkt 2 lit c PZP, </w:t>
      </w:r>
    </w:p>
    <w:p w14:paraId="3198E0D1" w14:textId="2C67EFB0" w:rsidR="00C06804" w:rsidRPr="00F041B0" w:rsidRDefault="00B00DC5" w:rsidP="005E460D">
      <w:pPr>
        <w:pStyle w:val="Kolorowalistaakcent11"/>
        <w:spacing w:before="120" w:line="276" w:lineRule="auto"/>
        <w:ind w:left="2127" w:hanging="709"/>
        <w:contextualSpacing w:val="0"/>
        <w:rPr>
          <w:rFonts w:ascii="Arial" w:hAnsi="Arial" w:cs="Arial"/>
          <w:sz w:val="24"/>
          <w:szCs w:val="24"/>
        </w:rPr>
      </w:pPr>
      <w:r w:rsidRPr="00F041B0">
        <w:rPr>
          <w:rFonts w:ascii="Arial" w:hAnsi="Arial" w:cs="Arial"/>
          <w:sz w:val="24"/>
          <w:szCs w:val="24"/>
        </w:rPr>
        <w:t>(g)</w:t>
      </w:r>
      <w:r w:rsidRPr="00F041B0">
        <w:rPr>
          <w:rFonts w:ascii="Arial" w:hAnsi="Arial" w:cs="Arial"/>
          <w:sz w:val="24"/>
          <w:szCs w:val="24"/>
        </w:rPr>
        <w:tab/>
        <w:t>art. 109 ust. 1 pkt 3 PZP, dotyczących ukarania za wykroczenie, za które wymierzono karę ograniczenia wolności lub karę grzywny</w:t>
      </w:r>
    </w:p>
    <w:p w14:paraId="50F57AE8" w14:textId="75383534" w:rsidR="00C06804" w:rsidRPr="00F041B0" w:rsidRDefault="00C06804" w:rsidP="005E460D">
      <w:pPr>
        <w:pStyle w:val="Kolorowalistaakcent11"/>
        <w:spacing w:before="120" w:line="276" w:lineRule="auto"/>
        <w:ind w:left="2127" w:hanging="709"/>
        <w:contextualSpacing w:val="0"/>
        <w:rPr>
          <w:rFonts w:ascii="Arial" w:hAnsi="Arial" w:cs="Arial"/>
          <w:sz w:val="24"/>
          <w:szCs w:val="24"/>
        </w:rPr>
      </w:pPr>
      <w:r w:rsidRPr="00F041B0">
        <w:rPr>
          <w:rFonts w:ascii="Arial" w:hAnsi="Arial" w:cs="Arial"/>
          <w:sz w:val="24"/>
          <w:szCs w:val="24"/>
        </w:rPr>
        <w:lastRenderedPageBreak/>
        <w:t>(</w:t>
      </w:r>
      <w:r w:rsidR="00B00DC5" w:rsidRPr="00F041B0">
        <w:rPr>
          <w:rFonts w:ascii="Arial" w:hAnsi="Arial" w:cs="Arial"/>
          <w:sz w:val="24"/>
          <w:szCs w:val="24"/>
        </w:rPr>
        <w:t>h</w:t>
      </w:r>
      <w:r w:rsidR="00B657E0" w:rsidRPr="00F041B0">
        <w:rPr>
          <w:rFonts w:ascii="Arial" w:hAnsi="Arial" w:cs="Arial"/>
          <w:sz w:val="24"/>
          <w:szCs w:val="24"/>
        </w:rPr>
        <w:t>)</w:t>
      </w:r>
      <w:r w:rsidRPr="00F041B0">
        <w:rPr>
          <w:rFonts w:ascii="Arial" w:hAnsi="Arial" w:cs="Arial"/>
          <w:sz w:val="24"/>
          <w:szCs w:val="24"/>
        </w:rPr>
        <w:tab/>
      </w:r>
      <w:r w:rsidR="00B657E0" w:rsidRPr="00F041B0">
        <w:rPr>
          <w:rFonts w:ascii="Arial" w:hAnsi="Arial" w:cs="Arial"/>
          <w:sz w:val="24"/>
          <w:szCs w:val="24"/>
        </w:rPr>
        <w:t>art. 109 ust. 1 pkt 5</w:t>
      </w:r>
      <w:r w:rsidR="002F49EF" w:rsidRPr="00F041B0">
        <w:rPr>
          <w:rFonts w:ascii="Arial" w:hAnsi="Arial" w:cs="Arial"/>
          <w:sz w:val="24"/>
          <w:szCs w:val="24"/>
        </w:rPr>
        <w:t xml:space="preserve"> i</w:t>
      </w:r>
      <w:r w:rsidR="0079459D" w:rsidRPr="00F041B0">
        <w:rPr>
          <w:rFonts w:ascii="Arial" w:hAnsi="Arial" w:cs="Arial"/>
          <w:sz w:val="24"/>
          <w:szCs w:val="24"/>
        </w:rPr>
        <w:t xml:space="preserve"> </w:t>
      </w:r>
      <w:r w:rsidR="002C6DCA" w:rsidRPr="00F041B0">
        <w:rPr>
          <w:rFonts w:ascii="Arial" w:hAnsi="Arial" w:cs="Arial"/>
          <w:sz w:val="24"/>
          <w:szCs w:val="24"/>
        </w:rPr>
        <w:t>7</w:t>
      </w:r>
      <w:r w:rsidR="00B657E0" w:rsidRPr="00F041B0">
        <w:rPr>
          <w:rFonts w:ascii="Arial" w:hAnsi="Arial" w:cs="Arial"/>
          <w:sz w:val="24"/>
          <w:szCs w:val="24"/>
        </w:rPr>
        <w:t>-10 PZP</w:t>
      </w:r>
      <w:r w:rsidR="002C6DCA" w:rsidRPr="00F041B0">
        <w:rPr>
          <w:rFonts w:ascii="Arial" w:hAnsi="Arial" w:cs="Arial"/>
          <w:sz w:val="24"/>
          <w:szCs w:val="24"/>
        </w:rPr>
        <w:t>.</w:t>
      </w:r>
      <w:r w:rsidR="00B657E0" w:rsidRPr="00F041B0">
        <w:rPr>
          <w:rFonts w:ascii="Arial" w:hAnsi="Arial" w:cs="Arial"/>
          <w:sz w:val="24"/>
          <w:szCs w:val="24"/>
        </w:rPr>
        <w:t xml:space="preserve"> </w:t>
      </w:r>
    </w:p>
    <w:p w14:paraId="3CA398CE" w14:textId="1DE15CFE" w:rsidR="00061093" w:rsidRPr="00F041B0" w:rsidRDefault="00B657E0" w:rsidP="005E460D">
      <w:pPr>
        <w:pStyle w:val="Kolorowalistaakcent11"/>
        <w:tabs>
          <w:tab w:val="left" w:pos="1843"/>
        </w:tabs>
        <w:spacing w:before="120" w:line="276" w:lineRule="auto"/>
        <w:ind w:left="1418"/>
        <w:contextualSpacing w:val="0"/>
        <w:rPr>
          <w:rFonts w:ascii="Arial" w:hAnsi="Arial" w:cs="Arial"/>
          <w:sz w:val="24"/>
          <w:szCs w:val="24"/>
        </w:rPr>
      </w:pPr>
      <w:r w:rsidRPr="00F041B0">
        <w:rPr>
          <w:rFonts w:ascii="Arial" w:hAnsi="Arial" w:cs="Arial"/>
          <w:sz w:val="24"/>
          <w:szCs w:val="24"/>
        </w:rPr>
        <w:t>-</w:t>
      </w:r>
      <w:r w:rsidR="002C6DCA" w:rsidRPr="00F041B0">
        <w:rPr>
          <w:rFonts w:ascii="Arial" w:hAnsi="Arial" w:cs="Arial"/>
          <w:sz w:val="24"/>
          <w:szCs w:val="24"/>
        </w:rPr>
        <w:tab/>
      </w:r>
      <w:r w:rsidRPr="00F041B0">
        <w:rPr>
          <w:rFonts w:ascii="Arial" w:hAnsi="Arial" w:cs="Arial"/>
          <w:sz w:val="24"/>
          <w:szCs w:val="24"/>
        </w:rPr>
        <w:t>(wzór o</w:t>
      </w:r>
      <w:r w:rsidRPr="00F041B0">
        <w:rPr>
          <w:rFonts w:ascii="Arial" w:hAnsi="Arial" w:cs="Arial"/>
          <w:bCs/>
          <w:sz w:val="24"/>
          <w:szCs w:val="24"/>
        </w:rPr>
        <w:t xml:space="preserve">świadczenie o aktualności informacji zawartych w oświadczeniu, o którym mowa w art. 125 ust. 1 PZP w zakresie podstaw wykluczenia z postępowania stanowi </w:t>
      </w:r>
      <w:r w:rsidR="00530DFE" w:rsidRPr="00F041B0">
        <w:rPr>
          <w:rFonts w:ascii="Arial" w:hAnsi="Arial" w:cs="Arial"/>
          <w:bCs/>
          <w:sz w:val="24"/>
          <w:szCs w:val="24"/>
        </w:rPr>
        <w:t>Z</w:t>
      </w:r>
      <w:r w:rsidRPr="00F041B0">
        <w:rPr>
          <w:rFonts w:ascii="Arial" w:hAnsi="Arial" w:cs="Arial"/>
          <w:bCs/>
          <w:sz w:val="24"/>
          <w:szCs w:val="24"/>
        </w:rPr>
        <w:t xml:space="preserve">ałącznik nr </w:t>
      </w:r>
      <w:r w:rsidR="00E12586" w:rsidRPr="00F041B0">
        <w:rPr>
          <w:rFonts w:ascii="Arial" w:hAnsi="Arial" w:cs="Arial"/>
          <w:bCs/>
          <w:sz w:val="24"/>
          <w:szCs w:val="24"/>
        </w:rPr>
        <w:t>6</w:t>
      </w:r>
      <w:r w:rsidRPr="00F041B0">
        <w:rPr>
          <w:rFonts w:ascii="Arial" w:hAnsi="Arial" w:cs="Arial"/>
          <w:bCs/>
          <w:sz w:val="24"/>
          <w:szCs w:val="24"/>
        </w:rPr>
        <w:t xml:space="preserve"> do SWZ).</w:t>
      </w:r>
    </w:p>
    <w:p w14:paraId="34F40BB6" w14:textId="2BCDE42C" w:rsidR="00B657E0" w:rsidRPr="00F041B0" w:rsidRDefault="00B657E0" w:rsidP="006B1C36">
      <w:pPr>
        <w:tabs>
          <w:tab w:val="left" w:pos="1843"/>
        </w:tabs>
        <w:spacing w:before="120" w:line="276" w:lineRule="auto"/>
        <w:ind w:left="709" w:hanging="709"/>
        <w:rPr>
          <w:rFonts w:ascii="Arial" w:eastAsia="A" w:hAnsi="Arial" w:cs="Arial"/>
          <w:sz w:val="24"/>
          <w:szCs w:val="24"/>
        </w:rPr>
      </w:pPr>
      <w:r w:rsidRPr="00F041B0">
        <w:rPr>
          <w:rFonts w:ascii="Arial" w:hAnsi="Arial" w:cs="Arial"/>
          <w:b/>
          <w:sz w:val="24"/>
          <w:szCs w:val="24"/>
        </w:rPr>
        <w:t>9.</w:t>
      </w:r>
      <w:r w:rsidR="00061093" w:rsidRPr="00F041B0">
        <w:rPr>
          <w:rFonts w:ascii="Arial" w:hAnsi="Arial" w:cs="Arial"/>
          <w:b/>
          <w:sz w:val="24"/>
          <w:szCs w:val="24"/>
        </w:rPr>
        <w:t>4</w:t>
      </w:r>
      <w:r w:rsidRPr="00F041B0">
        <w:rPr>
          <w:rFonts w:ascii="Arial" w:hAnsi="Arial" w:cs="Arial"/>
          <w:b/>
          <w:sz w:val="24"/>
          <w:szCs w:val="24"/>
        </w:rPr>
        <w:t>.</w:t>
      </w:r>
      <w:r w:rsidRPr="00F041B0">
        <w:rPr>
          <w:rFonts w:ascii="Arial" w:hAnsi="Arial" w:cs="Arial"/>
          <w:sz w:val="24"/>
          <w:szCs w:val="24"/>
        </w:rPr>
        <w:tab/>
        <w:t xml:space="preserve">Wykonawca może w celu potwierdzenia spełnienia warunków udziału w postępowaniu polegać na zdolnościach technicznych lub zawodowych (warunki wskazane w pkt 7.1. ppkt </w:t>
      </w:r>
      <w:r w:rsidR="00061093" w:rsidRPr="00F041B0">
        <w:rPr>
          <w:rFonts w:ascii="Arial" w:hAnsi="Arial" w:cs="Arial"/>
          <w:sz w:val="24"/>
          <w:szCs w:val="24"/>
        </w:rPr>
        <w:t>4) SWZ</w:t>
      </w:r>
      <w:r w:rsidRPr="00F041B0">
        <w:rPr>
          <w:rFonts w:ascii="Arial" w:hAnsi="Arial" w:cs="Arial"/>
          <w:sz w:val="24"/>
          <w:szCs w:val="24"/>
        </w:rPr>
        <w:t xml:space="preserve">) innych podmiotów, niezależnie od charakteru prawnego łączących go z nimi stosunków prawnych. </w:t>
      </w:r>
      <w:r w:rsidRPr="00F041B0">
        <w:rPr>
          <w:rFonts w:ascii="Arial" w:hAnsi="Arial" w:cs="Arial"/>
          <w:sz w:val="24"/>
          <w:szCs w:val="24"/>
        </w:rPr>
        <w:tab/>
      </w:r>
      <w:r w:rsidRPr="00F041B0">
        <w:rPr>
          <w:rFonts w:ascii="Arial" w:hAnsi="Arial" w:cs="Arial"/>
          <w:sz w:val="24"/>
          <w:szCs w:val="24"/>
        </w:rPr>
        <w:br/>
      </w:r>
      <w:r w:rsidRPr="00F041B0">
        <w:rPr>
          <w:rFonts w:ascii="Arial" w:hAnsi="Arial" w:cs="Arial"/>
          <w:sz w:val="24"/>
          <w:szCs w:val="24"/>
        </w:rPr>
        <w:br/>
      </w:r>
      <w:r w:rsidRPr="00F041B0">
        <w:rPr>
          <w:rFonts w:ascii="Arial" w:eastAsia="A" w:hAnsi="Arial" w:cs="Arial"/>
          <w:sz w:val="24"/>
          <w:szCs w:val="24"/>
        </w:rPr>
        <w:t xml:space="preserve">Wykonawca, który polega </w:t>
      </w:r>
      <w:r w:rsidRPr="00F041B0">
        <w:rPr>
          <w:rFonts w:ascii="Arial" w:hAnsi="Arial" w:cs="Arial"/>
          <w:sz w:val="24"/>
          <w:szCs w:val="24"/>
        </w:rPr>
        <w:t xml:space="preserve">na zdolnościach technicznych lub zawodowych (warunki wskazane w pkt 7.1. ppkt </w:t>
      </w:r>
      <w:r w:rsidR="005851B9" w:rsidRPr="00F041B0">
        <w:rPr>
          <w:rFonts w:ascii="Arial" w:hAnsi="Arial" w:cs="Arial"/>
          <w:sz w:val="24"/>
          <w:szCs w:val="24"/>
        </w:rPr>
        <w:t>4) SWZ)</w:t>
      </w:r>
      <w:r w:rsidRPr="00F041B0">
        <w:rPr>
          <w:rFonts w:ascii="Arial" w:hAnsi="Arial" w:cs="Arial"/>
          <w:sz w:val="24"/>
          <w:szCs w:val="24"/>
        </w:rPr>
        <w:t xml:space="preserve"> </w:t>
      </w:r>
      <w:r w:rsidRPr="00F041B0">
        <w:rPr>
          <w:rFonts w:ascii="Arial" w:eastAsia="A" w:hAnsi="Arial" w:cs="Arial"/>
          <w:sz w:val="24"/>
          <w:szCs w:val="24"/>
        </w:rPr>
        <w:t>podmiotów udostępniających zasoby,</w:t>
      </w:r>
      <w:r w:rsidRPr="00F041B0">
        <w:rPr>
          <w:rFonts w:ascii="Arial" w:eastAsia="A" w:hAnsi="Arial" w:cs="Arial"/>
          <w:b/>
          <w:bCs/>
          <w:sz w:val="24"/>
          <w:szCs w:val="24"/>
        </w:rPr>
        <w:t xml:space="preserve"> składa wraz z ofertą:</w:t>
      </w:r>
    </w:p>
    <w:p w14:paraId="688EA7CE" w14:textId="77777777" w:rsidR="006B1C36" w:rsidRPr="00F041B0" w:rsidRDefault="00B657E0" w:rsidP="006B1C36">
      <w:pPr>
        <w:tabs>
          <w:tab w:val="left" w:pos="1276"/>
        </w:tabs>
        <w:spacing w:before="120" w:line="276" w:lineRule="auto"/>
        <w:ind w:left="1134" w:hanging="425"/>
        <w:rPr>
          <w:rFonts w:ascii="Arial" w:eastAsia="A" w:hAnsi="Arial" w:cs="Arial"/>
          <w:sz w:val="24"/>
          <w:szCs w:val="24"/>
        </w:rPr>
      </w:pPr>
      <w:r w:rsidRPr="00F041B0">
        <w:rPr>
          <w:rFonts w:ascii="Arial" w:eastAsia="A" w:hAnsi="Arial" w:cs="Arial"/>
          <w:sz w:val="24"/>
          <w:szCs w:val="24"/>
        </w:rPr>
        <w:t>1)</w:t>
      </w:r>
      <w:r w:rsidRPr="00F041B0">
        <w:rPr>
          <w:rFonts w:ascii="Arial" w:eastAsia="A" w:hAnsi="Arial" w:cs="Arial"/>
          <w:sz w:val="24"/>
          <w:szCs w:val="24"/>
        </w:rPr>
        <w:tab/>
        <w:t xml:space="preserve">zobowiązanie podmiotu udostępniającego zasoby do oddania mu do dyspozycji niezbędnych zasobów na potrzeby realizacji </w:t>
      </w:r>
      <w:r w:rsidR="00A546DB" w:rsidRPr="00F041B0">
        <w:rPr>
          <w:rFonts w:ascii="Arial" w:eastAsia="A" w:hAnsi="Arial" w:cs="Arial"/>
          <w:sz w:val="24"/>
          <w:szCs w:val="24"/>
        </w:rPr>
        <w:t xml:space="preserve">niniejszego </w:t>
      </w:r>
      <w:r w:rsidRPr="00F041B0">
        <w:rPr>
          <w:rFonts w:ascii="Arial" w:eastAsia="A" w:hAnsi="Arial" w:cs="Arial"/>
          <w:sz w:val="24"/>
          <w:szCs w:val="24"/>
        </w:rPr>
        <w:t xml:space="preserve">zamówienia lub inny podmiotowy środek dowodowy potwierdzający, że </w:t>
      </w:r>
      <w:r w:rsidR="00185782" w:rsidRPr="00F041B0">
        <w:rPr>
          <w:rFonts w:ascii="Arial" w:eastAsia="A" w:hAnsi="Arial" w:cs="Arial"/>
          <w:sz w:val="24"/>
          <w:szCs w:val="24"/>
        </w:rPr>
        <w:t>W</w:t>
      </w:r>
      <w:r w:rsidRPr="00F041B0">
        <w:rPr>
          <w:rFonts w:ascii="Arial" w:eastAsia="A" w:hAnsi="Arial" w:cs="Arial"/>
          <w:sz w:val="24"/>
          <w:szCs w:val="24"/>
        </w:rPr>
        <w:t>ykonawca realizując zamówienie, będzie dysponował niezbędnymi zasobami tych podmiotów.</w:t>
      </w:r>
    </w:p>
    <w:p w14:paraId="5E297C11" w14:textId="026B46FA" w:rsidR="0011059F" w:rsidRPr="00F041B0" w:rsidRDefault="00B657E0" w:rsidP="006B1C36">
      <w:pPr>
        <w:tabs>
          <w:tab w:val="left" w:pos="1276"/>
        </w:tabs>
        <w:spacing w:before="120" w:line="276" w:lineRule="auto"/>
        <w:ind w:left="1134"/>
        <w:rPr>
          <w:rFonts w:ascii="Arial" w:eastAsia="A" w:hAnsi="Arial" w:cs="Arial"/>
          <w:sz w:val="24"/>
          <w:szCs w:val="24"/>
        </w:rPr>
      </w:pPr>
      <w:r w:rsidRPr="00F041B0">
        <w:rPr>
          <w:rFonts w:ascii="Arial" w:eastAsia="A" w:hAnsi="Arial" w:cs="Arial"/>
          <w:sz w:val="24"/>
          <w:szCs w:val="24"/>
        </w:rPr>
        <w:t xml:space="preserve">Zobowiązanie podmiotu udostępniającego zasoby, o którym mowa wyżej, potwierdza, że stosunek łączący Wykonawcę z podmiotami udostępniającymi zasoby gwarantuje rzeczywisty dostęp do tych zasobów oraz określa w szczególności: (1) zakres dostępnych </w:t>
      </w:r>
      <w:r w:rsidR="00F612D3" w:rsidRPr="00F041B0">
        <w:rPr>
          <w:rFonts w:ascii="Arial" w:eastAsia="A" w:hAnsi="Arial" w:cs="Arial"/>
          <w:sz w:val="24"/>
          <w:szCs w:val="24"/>
        </w:rPr>
        <w:t>W</w:t>
      </w:r>
      <w:r w:rsidRPr="00F041B0">
        <w:rPr>
          <w:rFonts w:ascii="Arial" w:eastAsia="A" w:hAnsi="Arial" w:cs="Arial"/>
          <w:sz w:val="24"/>
          <w:szCs w:val="24"/>
        </w:rPr>
        <w:t xml:space="preserve">ykonawcy zasobów podmiotu udostępniającego zasoby; (2) sposób i okres udostępnienia </w:t>
      </w:r>
      <w:r w:rsidR="00F612D3" w:rsidRPr="00F041B0">
        <w:rPr>
          <w:rFonts w:ascii="Arial" w:eastAsia="A" w:hAnsi="Arial" w:cs="Arial"/>
          <w:sz w:val="24"/>
          <w:szCs w:val="24"/>
        </w:rPr>
        <w:t>W</w:t>
      </w:r>
      <w:r w:rsidRPr="00F041B0">
        <w:rPr>
          <w:rFonts w:ascii="Arial" w:eastAsia="A" w:hAnsi="Arial" w:cs="Arial"/>
          <w:sz w:val="24"/>
          <w:szCs w:val="24"/>
        </w:rPr>
        <w:t xml:space="preserve">ykonawcy i wykorzystania przez niego zasobów podmiotu udostępniającego te zasoby przy wykonywaniu zamówienia; (3) czy i w jakim zakresie podmiot udostępniający zasoby, na zdolnościach którego </w:t>
      </w:r>
      <w:r w:rsidR="00F612D3" w:rsidRPr="00F041B0">
        <w:rPr>
          <w:rFonts w:ascii="Arial" w:eastAsia="A" w:hAnsi="Arial" w:cs="Arial"/>
          <w:sz w:val="24"/>
          <w:szCs w:val="24"/>
        </w:rPr>
        <w:t>W</w:t>
      </w:r>
      <w:r w:rsidRPr="00F041B0">
        <w:rPr>
          <w:rFonts w:ascii="Arial" w:eastAsia="A" w:hAnsi="Arial" w:cs="Arial"/>
          <w:sz w:val="24"/>
          <w:szCs w:val="24"/>
        </w:rPr>
        <w:t xml:space="preserve">ykonawca polega w odniesieniu do warunków udziału w postępowaniu dotyczących wykształcenia, kwalifikacji zawodowych lub doświadczenia, zrealizuje </w:t>
      </w:r>
      <w:r w:rsidR="004A03FD" w:rsidRPr="00F041B0">
        <w:rPr>
          <w:rFonts w:ascii="Arial" w:eastAsia="A" w:hAnsi="Arial" w:cs="Arial"/>
          <w:sz w:val="24"/>
          <w:szCs w:val="24"/>
        </w:rPr>
        <w:t>roboty budowlane</w:t>
      </w:r>
      <w:r w:rsidRPr="00F041B0">
        <w:rPr>
          <w:rFonts w:ascii="Arial" w:eastAsia="A" w:hAnsi="Arial" w:cs="Arial"/>
          <w:sz w:val="24"/>
          <w:szCs w:val="24"/>
        </w:rPr>
        <w:t xml:space="preserve">, których wskazane zdolności dotyczą. </w:t>
      </w:r>
      <w:r w:rsidRPr="00F041B0">
        <w:rPr>
          <w:rFonts w:ascii="Arial" w:hAnsi="Arial" w:cs="Arial"/>
          <w:bCs/>
          <w:sz w:val="24"/>
          <w:szCs w:val="24"/>
        </w:rPr>
        <w:t xml:space="preserve">Niewiążący wzór zobowiązania do oddania wykonawcy do dyspozycji niezbędnych zasobów na potrzeby wykonania zamówienia stanowi </w:t>
      </w:r>
      <w:r w:rsidR="00530DFE" w:rsidRPr="00F041B0">
        <w:rPr>
          <w:rFonts w:ascii="Arial" w:hAnsi="Arial" w:cs="Arial"/>
          <w:bCs/>
          <w:sz w:val="24"/>
          <w:szCs w:val="24"/>
        </w:rPr>
        <w:t>Z</w:t>
      </w:r>
      <w:r w:rsidRPr="00F041B0">
        <w:rPr>
          <w:rFonts w:ascii="Arial" w:hAnsi="Arial" w:cs="Arial"/>
          <w:bCs/>
          <w:sz w:val="24"/>
          <w:szCs w:val="24"/>
        </w:rPr>
        <w:t xml:space="preserve">ałącznik nr </w:t>
      </w:r>
      <w:r w:rsidR="00E12586" w:rsidRPr="00F041B0">
        <w:rPr>
          <w:rFonts w:ascii="Arial" w:hAnsi="Arial" w:cs="Arial"/>
          <w:bCs/>
          <w:sz w:val="24"/>
          <w:szCs w:val="24"/>
        </w:rPr>
        <w:t>4</w:t>
      </w:r>
      <w:r w:rsidRPr="00F041B0">
        <w:rPr>
          <w:rFonts w:ascii="Arial" w:hAnsi="Arial" w:cs="Arial"/>
          <w:bCs/>
          <w:sz w:val="24"/>
          <w:szCs w:val="24"/>
        </w:rPr>
        <w:t xml:space="preserve"> do SWZ</w:t>
      </w:r>
    </w:p>
    <w:p w14:paraId="27225A24" w14:textId="0078F8B0" w:rsidR="00D52489" w:rsidRPr="005143D8" w:rsidRDefault="00B657E0" w:rsidP="004F2B78">
      <w:pPr>
        <w:numPr>
          <w:ilvl w:val="0"/>
          <w:numId w:val="5"/>
        </w:numPr>
        <w:spacing w:before="120" w:line="276" w:lineRule="auto"/>
        <w:ind w:left="1134" w:hanging="425"/>
        <w:rPr>
          <w:rFonts w:ascii="Arial" w:hAnsi="Arial" w:cs="Arial"/>
          <w:sz w:val="24"/>
          <w:szCs w:val="24"/>
        </w:rPr>
      </w:pPr>
      <w:r w:rsidRPr="00F041B0">
        <w:rPr>
          <w:rFonts w:ascii="Arial" w:hAnsi="Arial" w:cs="Arial"/>
          <w:sz w:val="24"/>
          <w:szCs w:val="24"/>
        </w:rPr>
        <w:t xml:space="preserve">oświadczenie podmiotu udostępniającego zasoby, potwierdzające brak podstaw wykluczenia tego podmiotu oraz spełnienie warunków udziału w postępowaniu (w zakresie warunku, w </w:t>
      </w:r>
      <w:r w:rsidR="00E973A4" w:rsidRPr="00F041B0">
        <w:rPr>
          <w:rFonts w:ascii="Arial" w:hAnsi="Arial" w:cs="Arial"/>
          <w:sz w:val="24"/>
          <w:szCs w:val="24"/>
        </w:rPr>
        <w:t>jakim Wykonawca powołuje się na jego zasoby</w:t>
      </w:r>
      <w:r w:rsidRPr="00F041B0">
        <w:rPr>
          <w:rFonts w:ascii="Arial" w:hAnsi="Arial" w:cs="Arial"/>
          <w:sz w:val="24"/>
          <w:szCs w:val="24"/>
        </w:rPr>
        <w:t>)</w:t>
      </w:r>
      <w:r w:rsidR="00E973A4" w:rsidRPr="00F041B0">
        <w:rPr>
          <w:rFonts w:ascii="Arial" w:hAnsi="Arial" w:cs="Arial"/>
          <w:sz w:val="24"/>
          <w:szCs w:val="24"/>
        </w:rPr>
        <w:t xml:space="preserve"> </w:t>
      </w:r>
      <w:r w:rsidR="00D52489" w:rsidRPr="00D52489">
        <w:rPr>
          <w:rFonts w:asciiTheme="minorBidi" w:hAnsiTheme="minorBidi" w:cstheme="minorBidi"/>
          <w:sz w:val="22"/>
          <w:szCs w:val="22"/>
        </w:rPr>
        <w:t xml:space="preserve">sporządzone zgodnie ze wzorem stanowiącym </w:t>
      </w:r>
      <w:r w:rsidR="00D52489" w:rsidRPr="005143D8">
        <w:rPr>
          <w:rFonts w:asciiTheme="minorBidi" w:hAnsiTheme="minorBidi" w:cstheme="minorBidi"/>
          <w:b/>
          <w:bCs/>
          <w:sz w:val="22"/>
          <w:szCs w:val="22"/>
        </w:rPr>
        <w:t>załącznik nr 3</w:t>
      </w:r>
      <w:r w:rsidR="005143D8">
        <w:rPr>
          <w:rFonts w:asciiTheme="minorBidi" w:hAnsiTheme="minorBidi" w:cstheme="minorBidi"/>
          <w:b/>
          <w:bCs/>
          <w:sz w:val="22"/>
          <w:szCs w:val="22"/>
        </w:rPr>
        <w:t>a</w:t>
      </w:r>
      <w:r w:rsidR="00D52489" w:rsidRPr="005143D8">
        <w:rPr>
          <w:rFonts w:asciiTheme="minorBidi" w:hAnsiTheme="minorBidi" w:cstheme="minorBidi"/>
          <w:b/>
          <w:bCs/>
          <w:sz w:val="22"/>
          <w:szCs w:val="22"/>
        </w:rPr>
        <w:t xml:space="preserve"> do SWZ</w:t>
      </w:r>
      <w:r w:rsidR="00D52489" w:rsidRPr="005143D8">
        <w:rPr>
          <w:rFonts w:asciiTheme="minorBidi" w:hAnsiTheme="minorBidi" w:cstheme="minorBidi"/>
          <w:sz w:val="22"/>
          <w:szCs w:val="22"/>
        </w:rPr>
        <w:t xml:space="preserve">. </w:t>
      </w:r>
    </w:p>
    <w:p w14:paraId="4FE44737" w14:textId="11AC792B" w:rsidR="00B657E0" w:rsidRPr="00D52489" w:rsidRDefault="00B657E0" w:rsidP="00D52489">
      <w:pPr>
        <w:spacing w:before="120" w:line="276" w:lineRule="auto"/>
        <w:ind w:left="1134"/>
        <w:rPr>
          <w:rFonts w:ascii="Arial" w:hAnsi="Arial" w:cs="Arial"/>
          <w:sz w:val="24"/>
          <w:szCs w:val="24"/>
        </w:rPr>
      </w:pPr>
      <w:r w:rsidRPr="005143D8">
        <w:rPr>
          <w:rFonts w:ascii="Arial" w:hAnsi="Arial" w:cs="Arial"/>
          <w:sz w:val="24"/>
          <w:szCs w:val="24"/>
        </w:rPr>
        <w:t>Wykonawca, który polega na zdolnościach technicznych lub</w:t>
      </w:r>
      <w:r w:rsidRPr="00D52489">
        <w:rPr>
          <w:rFonts w:ascii="Arial" w:hAnsi="Arial" w:cs="Arial"/>
          <w:sz w:val="24"/>
          <w:szCs w:val="24"/>
        </w:rPr>
        <w:t xml:space="preserve"> zawodowych (warunki wskazane w pkt 7.1. ppkt </w:t>
      </w:r>
      <w:r w:rsidR="00DD0F0C" w:rsidRPr="00D52489">
        <w:rPr>
          <w:rFonts w:ascii="Arial" w:hAnsi="Arial" w:cs="Arial"/>
          <w:sz w:val="24"/>
          <w:szCs w:val="24"/>
        </w:rPr>
        <w:t>4</w:t>
      </w:r>
      <w:r w:rsidRPr="00D52489">
        <w:rPr>
          <w:rFonts w:ascii="Arial" w:hAnsi="Arial" w:cs="Arial"/>
          <w:sz w:val="24"/>
          <w:szCs w:val="24"/>
        </w:rPr>
        <w:t>)</w:t>
      </w:r>
      <w:r w:rsidR="00DD0F0C" w:rsidRPr="00D52489">
        <w:rPr>
          <w:rFonts w:ascii="Arial" w:hAnsi="Arial" w:cs="Arial"/>
          <w:sz w:val="24"/>
          <w:szCs w:val="24"/>
        </w:rPr>
        <w:t xml:space="preserve"> SWZ)</w:t>
      </w:r>
      <w:r w:rsidRPr="00D52489">
        <w:rPr>
          <w:rFonts w:ascii="Arial" w:hAnsi="Arial" w:cs="Arial"/>
          <w:sz w:val="24"/>
          <w:szCs w:val="24"/>
        </w:rPr>
        <w:t xml:space="preserve"> na zasadach określonych w art. 118 PZP zobowiązany będzie do przedstawienia podmiotowych środków dowodowych, o których mowa w pkt 9.</w:t>
      </w:r>
      <w:r w:rsidR="007B3BF8" w:rsidRPr="00D52489">
        <w:rPr>
          <w:rFonts w:ascii="Arial" w:hAnsi="Arial" w:cs="Arial"/>
          <w:sz w:val="24"/>
          <w:szCs w:val="24"/>
        </w:rPr>
        <w:t>3</w:t>
      </w:r>
      <w:r w:rsidRPr="00D52489">
        <w:rPr>
          <w:rFonts w:ascii="Arial" w:hAnsi="Arial" w:cs="Arial"/>
          <w:sz w:val="24"/>
          <w:szCs w:val="24"/>
        </w:rPr>
        <w:t xml:space="preserve">. lit </w:t>
      </w:r>
      <w:r w:rsidR="007B3BF8" w:rsidRPr="00D52489">
        <w:rPr>
          <w:rFonts w:ascii="Arial" w:hAnsi="Arial" w:cs="Arial"/>
          <w:sz w:val="24"/>
          <w:szCs w:val="24"/>
        </w:rPr>
        <w:t xml:space="preserve">a), </w:t>
      </w:r>
      <w:r w:rsidR="007B3BF8" w:rsidRPr="00D52489">
        <w:rPr>
          <w:rFonts w:ascii="Arial" w:hAnsi="Arial" w:cs="Arial"/>
          <w:sz w:val="24"/>
          <w:szCs w:val="24"/>
        </w:rPr>
        <w:lastRenderedPageBreak/>
        <w:t>c)-</w:t>
      </w:r>
      <w:r w:rsidR="002B3005" w:rsidRPr="00D52489">
        <w:rPr>
          <w:rFonts w:ascii="Arial" w:hAnsi="Arial" w:cs="Arial"/>
          <w:sz w:val="24"/>
          <w:szCs w:val="24"/>
        </w:rPr>
        <w:t>d</w:t>
      </w:r>
      <w:r w:rsidR="007B3BF8" w:rsidRPr="00D52489">
        <w:rPr>
          <w:rFonts w:ascii="Arial" w:hAnsi="Arial" w:cs="Arial"/>
          <w:sz w:val="24"/>
          <w:szCs w:val="24"/>
        </w:rPr>
        <w:t>)</w:t>
      </w:r>
      <w:r w:rsidRPr="00D52489">
        <w:rPr>
          <w:rFonts w:ascii="Arial" w:hAnsi="Arial" w:cs="Arial"/>
          <w:sz w:val="24"/>
          <w:szCs w:val="24"/>
        </w:rPr>
        <w:t xml:space="preserve"> SWZ, dotyczących tych podmiotów, potwierdzających, że nie zachodzą wobec tych podmiotów podstawy wykluczenia z postępowania. Dokumenty, o których mowa w pkt 9.</w:t>
      </w:r>
      <w:r w:rsidR="005E16E5" w:rsidRPr="00D52489">
        <w:rPr>
          <w:rFonts w:ascii="Arial" w:hAnsi="Arial" w:cs="Arial"/>
          <w:sz w:val="24"/>
          <w:szCs w:val="24"/>
        </w:rPr>
        <w:t>3</w:t>
      </w:r>
      <w:r w:rsidRPr="00D52489">
        <w:rPr>
          <w:rFonts w:ascii="Arial" w:hAnsi="Arial" w:cs="Arial"/>
          <w:sz w:val="24"/>
          <w:szCs w:val="24"/>
        </w:rPr>
        <w:t xml:space="preserve">. lit </w:t>
      </w:r>
      <w:r w:rsidR="007B3BF8" w:rsidRPr="00D52489">
        <w:rPr>
          <w:rFonts w:ascii="Arial" w:hAnsi="Arial" w:cs="Arial"/>
          <w:sz w:val="24"/>
          <w:szCs w:val="24"/>
        </w:rPr>
        <w:t>a), c)-</w:t>
      </w:r>
      <w:r w:rsidR="002B3005" w:rsidRPr="00D52489">
        <w:rPr>
          <w:rFonts w:ascii="Arial" w:hAnsi="Arial" w:cs="Arial"/>
          <w:sz w:val="24"/>
          <w:szCs w:val="24"/>
        </w:rPr>
        <w:t>d</w:t>
      </w:r>
      <w:r w:rsidR="007B3BF8" w:rsidRPr="00D52489">
        <w:rPr>
          <w:rFonts w:ascii="Arial" w:hAnsi="Arial" w:cs="Arial"/>
          <w:sz w:val="24"/>
          <w:szCs w:val="24"/>
        </w:rPr>
        <w:t>)</w:t>
      </w:r>
      <w:r w:rsidRPr="00D52489">
        <w:rPr>
          <w:rFonts w:ascii="Arial" w:hAnsi="Arial" w:cs="Arial"/>
          <w:sz w:val="24"/>
          <w:szCs w:val="24"/>
        </w:rPr>
        <w:t xml:space="preserve"> SWZ </w:t>
      </w:r>
      <w:r w:rsidR="00C17E28" w:rsidRPr="00D52489">
        <w:rPr>
          <w:rFonts w:ascii="Arial" w:hAnsi="Arial" w:cs="Arial"/>
          <w:sz w:val="24"/>
          <w:szCs w:val="24"/>
        </w:rPr>
        <w:t>W</w:t>
      </w:r>
      <w:r w:rsidRPr="00D52489">
        <w:rPr>
          <w:rFonts w:ascii="Arial" w:hAnsi="Arial" w:cs="Arial"/>
          <w:sz w:val="24"/>
          <w:szCs w:val="24"/>
        </w:rPr>
        <w:t xml:space="preserve">ykonawca będzie obowiązany złożyć w terminie wskazanym przez Zamawiającego, nie krótszym niż </w:t>
      </w:r>
      <w:r w:rsidR="00D52489">
        <w:rPr>
          <w:rFonts w:ascii="Arial" w:hAnsi="Arial" w:cs="Arial"/>
          <w:sz w:val="24"/>
          <w:szCs w:val="24"/>
        </w:rPr>
        <w:t>5</w:t>
      </w:r>
      <w:r w:rsidRPr="00D52489">
        <w:rPr>
          <w:rFonts w:ascii="Arial" w:hAnsi="Arial" w:cs="Arial"/>
          <w:sz w:val="24"/>
          <w:szCs w:val="24"/>
        </w:rPr>
        <w:t xml:space="preserve"> dni, określonym w wezwaniu wystosowanym przez Zamawiającego do </w:t>
      </w:r>
      <w:r w:rsidR="00700FB7" w:rsidRPr="00D52489">
        <w:rPr>
          <w:rFonts w:ascii="Arial" w:hAnsi="Arial" w:cs="Arial"/>
          <w:sz w:val="24"/>
          <w:szCs w:val="24"/>
        </w:rPr>
        <w:t>W</w:t>
      </w:r>
      <w:r w:rsidRPr="00D52489">
        <w:rPr>
          <w:rFonts w:ascii="Arial" w:hAnsi="Arial" w:cs="Arial"/>
          <w:sz w:val="24"/>
          <w:szCs w:val="24"/>
        </w:rPr>
        <w:t xml:space="preserve">ykonawcy w trybie art. </w:t>
      </w:r>
      <w:r w:rsidR="00D52489">
        <w:rPr>
          <w:rFonts w:ascii="Arial" w:hAnsi="Arial" w:cs="Arial"/>
          <w:sz w:val="24"/>
          <w:szCs w:val="24"/>
        </w:rPr>
        <w:t>274</w:t>
      </w:r>
      <w:r w:rsidRPr="00D52489">
        <w:rPr>
          <w:rFonts w:ascii="Arial" w:hAnsi="Arial" w:cs="Arial"/>
          <w:sz w:val="24"/>
          <w:szCs w:val="24"/>
        </w:rPr>
        <w:t xml:space="preserve"> ust. 1 PZP. </w:t>
      </w:r>
    </w:p>
    <w:p w14:paraId="4E11AD88" w14:textId="60D44D29" w:rsidR="00C17E28" w:rsidRPr="00F041B0" w:rsidRDefault="00C17E28" w:rsidP="006B1C36">
      <w:pPr>
        <w:spacing w:before="120" w:after="120" w:line="276" w:lineRule="auto"/>
        <w:ind w:left="1134"/>
        <w:rPr>
          <w:rFonts w:ascii="Arial" w:hAnsi="Arial" w:cs="Arial"/>
          <w:sz w:val="24"/>
          <w:szCs w:val="24"/>
        </w:rPr>
      </w:pPr>
      <w:r w:rsidRPr="00F041B0">
        <w:rPr>
          <w:rFonts w:ascii="Arial" w:eastAsia="Calibri" w:hAnsi="Arial" w:cs="Arial"/>
          <w:sz w:val="24"/>
          <w:szCs w:val="24"/>
        </w:rPr>
        <w:t xml:space="preserve">Do podmiotów udostępniających zasoby na zasadach określonych w art. 118 PZP,  mających siedzibę lub miejsce zamieszkania poza terytorium Rzeczypospolitej Polskiej, postanowienia zawarte </w:t>
      </w:r>
      <w:r w:rsidR="000C466D" w:rsidRPr="00F041B0">
        <w:rPr>
          <w:rFonts w:ascii="Arial" w:eastAsia="Calibri" w:hAnsi="Arial" w:cs="Arial"/>
          <w:sz w:val="24"/>
          <w:szCs w:val="24"/>
        </w:rPr>
        <w:t xml:space="preserve">poniżej </w:t>
      </w:r>
      <w:r w:rsidRPr="00F041B0">
        <w:rPr>
          <w:rFonts w:ascii="Arial" w:eastAsia="Calibri" w:hAnsi="Arial" w:cs="Arial"/>
          <w:sz w:val="24"/>
          <w:szCs w:val="24"/>
        </w:rPr>
        <w:t>w pkt 9.5.-9.7 SWZ stosuje się odpowiednio.</w:t>
      </w:r>
    </w:p>
    <w:p w14:paraId="173B11DA" w14:textId="6F187C69"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b/>
          <w:sz w:val="24"/>
          <w:szCs w:val="24"/>
        </w:rPr>
        <w:t>9.</w:t>
      </w:r>
      <w:r w:rsidR="00ED3AE1" w:rsidRPr="00F041B0">
        <w:rPr>
          <w:rFonts w:ascii="Arial" w:hAnsi="Arial" w:cs="Arial"/>
          <w:b/>
          <w:sz w:val="24"/>
          <w:szCs w:val="24"/>
        </w:rPr>
        <w:t>5</w:t>
      </w:r>
      <w:r w:rsidRPr="00F041B0">
        <w:rPr>
          <w:rFonts w:ascii="Arial" w:hAnsi="Arial" w:cs="Arial"/>
          <w:b/>
          <w:sz w:val="24"/>
          <w:szCs w:val="24"/>
        </w:rPr>
        <w:t>.</w:t>
      </w:r>
      <w:r w:rsidRPr="00F041B0">
        <w:rPr>
          <w:rFonts w:ascii="Arial" w:hAnsi="Arial" w:cs="Arial"/>
          <w:sz w:val="24"/>
          <w:szCs w:val="24"/>
        </w:rPr>
        <w:t xml:space="preserve"> </w:t>
      </w:r>
      <w:r w:rsidRPr="00F041B0">
        <w:rPr>
          <w:rFonts w:ascii="Arial" w:hAnsi="Arial" w:cs="Arial"/>
          <w:sz w:val="24"/>
          <w:szCs w:val="24"/>
        </w:rPr>
        <w:tab/>
        <w:t xml:space="preserve">Jeżeli Wykonawca ma siedzibę lub miejsce zamieszkania poza </w:t>
      </w:r>
      <w:r w:rsidR="00ED3AE1" w:rsidRPr="00F041B0">
        <w:rPr>
          <w:rFonts w:ascii="Arial" w:hAnsi="Arial" w:cs="Arial"/>
          <w:sz w:val="24"/>
          <w:szCs w:val="24"/>
        </w:rPr>
        <w:t xml:space="preserve">granicami </w:t>
      </w:r>
      <w:r w:rsidRPr="00F041B0">
        <w:rPr>
          <w:rFonts w:ascii="Arial" w:hAnsi="Arial" w:cs="Arial"/>
          <w:sz w:val="24"/>
          <w:szCs w:val="24"/>
        </w:rPr>
        <w:t>Rzeczypospolitej Polskiej</w:t>
      </w:r>
      <w:r w:rsidR="00ED3AE1" w:rsidRPr="00F041B0">
        <w:rPr>
          <w:rFonts w:ascii="Arial" w:hAnsi="Arial" w:cs="Arial"/>
          <w:sz w:val="24"/>
          <w:szCs w:val="24"/>
        </w:rPr>
        <w:t xml:space="preserve">, </w:t>
      </w:r>
      <w:r w:rsidRPr="00F041B0">
        <w:rPr>
          <w:rFonts w:ascii="Arial" w:hAnsi="Arial" w:cs="Arial"/>
          <w:sz w:val="24"/>
          <w:szCs w:val="24"/>
        </w:rPr>
        <w:t>zamiast</w:t>
      </w:r>
      <w:r w:rsidR="002B3005" w:rsidRPr="00F041B0">
        <w:rPr>
          <w:rFonts w:ascii="Arial" w:hAnsi="Arial" w:cs="Arial"/>
          <w:sz w:val="24"/>
          <w:szCs w:val="24"/>
        </w:rPr>
        <w:t xml:space="preserve"> </w:t>
      </w:r>
      <w:r w:rsidRPr="00F041B0">
        <w:rPr>
          <w:rFonts w:ascii="Arial" w:hAnsi="Arial" w:cs="Arial"/>
          <w:sz w:val="24"/>
          <w:szCs w:val="24"/>
        </w:rPr>
        <w:t>:</w:t>
      </w:r>
    </w:p>
    <w:p w14:paraId="50288AB2" w14:textId="43A1D272"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sz w:val="24"/>
          <w:szCs w:val="24"/>
        </w:rPr>
        <w:t xml:space="preserve">1) </w:t>
      </w:r>
      <w:r w:rsidRPr="00F041B0">
        <w:rPr>
          <w:rFonts w:ascii="Arial" w:hAnsi="Arial" w:cs="Arial"/>
          <w:sz w:val="24"/>
          <w:szCs w:val="24"/>
        </w:rPr>
        <w:tab/>
        <w:t>informacji z Krajowego Rejestru Karnego, o której mowa w pkt 9.</w:t>
      </w:r>
      <w:r w:rsidR="00ED3AE1" w:rsidRPr="00F041B0">
        <w:rPr>
          <w:rFonts w:ascii="Arial" w:hAnsi="Arial" w:cs="Arial"/>
          <w:sz w:val="24"/>
          <w:szCs w:val="24"/>
        </w:rPr>
        <w:t>3</w:t>
      </w:r>
      <w:r w:rsidRPr="00F041B0">
        <w:rPr>
          <w:rFonts w:ascii="Arial" w:hAnsi="Arial" w:cs="Arial"/>
          <w:sz w:val="24"/>
          <w:szCs w:val="24"/>
        </w:rPr>
        <w:t xml:space="preserve">. lit. </w:t>
      </w:r>
      <w:r w:rsidR="00ED3AE1" w:rsidRPr="00F041B0">
        <w:rPr>
          <w:rFonts w:ascii="Arial" w:hAnsi="Arial" w:cs="Arial"/>
          <w:sz w:val="24"/>
          <w:szCs w:val="24"/>
        </w:rPr>
        <w:t>a</w:t>
      </w:r>
      <w:r w:rsidRPr="00F041B0">
        <w:rPr>
          <w:rFonts w:ascii="Arial" w:hAnsi="Arial" w:cs="Arial"/>
          <w:sz w:val="24"/>
          <w:szCs w:val="24"/>
        </w:rPr>
        <w:t>) SWZ - składa informację z odpowiedniego rejestru</w:t>
      </w:r>
      <w:r w:rsidR="00F4519E" w:rsidRPr="00F041B0">
        <w:rPr>
          <w:rFonts w:ascii="Arial" w:hAnsi="Arial" w:cs="Arial"/>
          <w:sz w:val="24"/>
          <w:szCs w:val="24"/>
        </w:rPr>
        <w:t xml:space="preserve">, takiego jak rejestr sądowy, albo, w przypadku braku takiego rejestru, inny </w:t>
      </w:r>
      <w:r w:rsidRPr="00F041B0">
        <w:rPr>
          <w:rFonts w:ascii="Arial" w:hAnsi="Arial" w:cs="Arial"/>
          <w:sz w:val="24"/>
          <w:szCs w:val="24"/>
        </w:rPr>
        <w:t xml:space="preserve">równoważny dokument wydany przez właściwy organ sądowy lub administracyjny kraju, w którym </w:t>
      </w:r>
      <w:r w:rsidR="005E16E5" w:rsidRPr="00F041B0">
        <w:rPr>
          <w:rFonts w:ascii="Arial" w:hAnsi="Arial" w:cs="Arial"/>
          <w:sz w:val="24"/>
          <w:szCs w:val="24"/>
        </w:rPr>
        <w:t>W</w:t>
      </w:r>
      <w:r w:rsidRPr="00F041B0">
        <w:rPr>
          <w:rFonts w:ascii="Arial" w:hAnsi="Arial" w:cs="Arial"/>
          <w:sz w:val="24"/>
          <w:szCs w:val="24"/>
        </w:rPr>
        <w:t>ykonawca ma siedzibę lub miejsce zamieszkania</w:t>
      </w:r>
      <w:r w:rsidR="00B00DC5" w:rsidRPr="00F041B0">
        <w:rPr>
          <w:rFonts w:ascii="Arial" w:hAnsi="Arial" w:cs="Arial"/>
          <w:sz w:val="24"/>
          <w:szCs w:val="24"/>
        </w:rPr>
        <w:t xml:space="preserve"> lub miejsce zamieszkania ma osoba, której dotyczy informacja albo dokument</w:t>
      </w:r>
      <w:r w:rsidRPr="00F041B0">
        <w:rPr>
          <w:rFonts w:ascii="Arial" w:hAnsi="Arial" w:cs="Arial"/>
          <w:sz w:val="24"/>
          <w:szCs w:val="24"/>
        </w:rPr>
        <w:t>, w zakresie</w:t>
      </w:r>
      <w:r w:rsidR="005E16E5" w:rsidRPr="00F041B0">
        <w:rPr>
          <w:rFonts w:ascii="Arial" w:hAnsi="Arial" w:cs="Arial"/>
          <w:sz w:val="24"/>
          <w:szCs w:val="24"/>
        </w:rPr>
        <w:t xml:space="preserve">, o którym mowa w pkt 9.3. lit a) SWZ, </w:t>
      </w:r>
    </w:p>
    <w:p w14:paraId="3E5DB8D6" w14:textId="64C0D19D" w:rsidR="00FD1E08" w:rsidRPr="00F041B0" w:rsidRDefault="00B657E0" w:rsidP="006B1C36">
      <w:pPr>
        <w:spacing w:before="120" w:line="276" w:lineRule="auto"/>
        <w:ind w:left="709" w:hanging="709"/>
        <w:rPr>
          <w:rFonts w:ascii="Arial" w:hAnsi="Arial" w:cs="Arial"/>
          <w:sz w:val="24"/>
          <w:szCs w:val="24"/>
        </w:rPr>
      </w:pPr>
      <w:r w:rsidRPr="00F041B0">
        <w:rPr>
          <w:rFonts w:ascii="Arial" w:hAnsi="Arial" w:cs="Arial"/>
          <w:sz w:val="24"/>
          <w:szCs w:val="24"/>
        </w:rPr>
        <w:t>2)</w:t>
      </w:r>
      <w:r w:rsidRPr="00F041B0">
        <w:rPr>
          <w:rFonts w:ascii="Arial" w:hAnsi="Arial" w:cs="Arial"/>
          <w:sz w:val="24"/>
          <w:szCs w:val="24"/>
        </w:rPr>
        <w:tab/>
        <w:t>odpisu albo informacji z Krajowego Rejestru Sądowego lub z Centralnej Ewidencji i Informacji o Działalności Gospodarczej, o których mowa w pkt 9.</w:t>
      </w:r>
      <w:r w:rsidR="00A66BE8" w:rsidRPr="00F041B0">
        <w:rPr>
          <w:rFonts w:ascii="Arial" w:hAnsi="Arial" w:cs="Arial"/>
          <w:sz w:val="24"/>
          <w:szCs w:val="24"/>
        </w:rPr>
        <w:t>3</w:t>
      </w:r>
      <w:r w:rsidRPr="00F041B0">
        <w:rPr>
          <w:rFonts w:ascii="Arial" w:hAnsi="Arial" w:cs="Arial"/>
          <w:sz w:val="24"/>
          <w:szCs w:val="24"/>
        </w:rPr>
        <w:t xml:space="preserve">. lit </w:t>
      </w:r>
      <w:r w:rsidR="0079459D" w:rsidRPr="00F041B0">
        <w:rPr>
          <w:rFonts w:ascii="Arial" w:hAnsi="Arial" w:cs="Arial"/>
          <w:sz w:val="24"/>
          <w:szCs w:val="24"/>
        </w:rPr>
        <w:t>c</w:t>
      </w:r>
      <w:r w:rsidRPr="00F041B0">
        <w:rPr>
          <w:rFonts w:ascii="Arial" w:hAnsi="Arial" w:cs="Arial"/>
          <w:sz w:val="24"/>
          <w:szCs w:val="24"/>
        </w:rPr>
        <w:t>)</w:t>
      </w:r>
      <w:r w:rsidR="00FD1E08" w:rsidRPr="00F041B0">
        <w:rPr>
          <w:rFonts w:ascii="Arial" w:hAnsi="Arial" w:cs="Arial"/>
          <w:sz w:val="24"/>
          <w:szCs w:val="24"/>
        </w:rPr>
        <w:t xml:space="preserve"> SWZ</w:t>
      </w:r>
      <w:r w:rsidRPr="00F041B0">
        <w:rPr>
          <w:rFonts w:ascii="Arial" w:hAnsi="Arial" w:cs="Arial"/>
          <w:sz w:val="24"/>
          <w:szCs w:val="24"/>
        </w:rPr>
        <w:t xml:space="preserve"> - składa dokument lub dokumenty wystawione w kraju, w którym </w:t>
      </w:r>
      <w:r w:rsidR="00FD1E08" w:rsidRPr="00F041B0">
        <w:rPr>
          <w:rFonts w:ascii="Arial" w:hAnsi="Arial" w:cs="Arial"/>
          <w:sz w:val="24"/>
          <w:szCs w:val="24"/>
        </w:rPr>
        <w:t>W</w:t>
      </w:r>
      <w:r w:rsidRPr="00F041B0">
        <w:rPr>
          <w:rFonts w:ascii="Arial" w:hAnsi="Arial" w:cs="Arial"/>
          <w:sz w:val="24"/>
          <w:szCs w:val="24"/>
        </w:rPr>
        <w:t xml:space="preserve">ykonawca ma siedzibę lub miejsce zamieszkania, potwierdzające odpowiednio, że: </w:t>
      </w:r>
    </w:p>
    <w:p w14:paraId="17FA4354" w14:textId="3A3F9F64" w:rsidR="00B657E0" w:rsidRPr="00F041B0" w:rsidRDefault="00B657E0" w:rsidP="006B1C36">
      <w:pPr>
        <w:spacing w:before="120" w:line="276" w:lineRule="auto"/>
        <w:ind w:left="709"/>
        <w:rPr>
          <w:rFonts w:ascii="Arial" w:hAnsi="Arial" w:cs="Arial"/>
          <w:sz w:val="24"/>
          <w:szCs w:val="24"/>
        </w:rPr>
      </w:pPr>
      <w:r w:rsidRPr="00F041B0">
        <w:rPr>
          <w:rFonts w:ascii="Arial" w:hAnsi="Arial" w:cs="Arial"/>
          <w:sz w:val="24"/>
          <w:szCs w:val="24"/>
        </w:rPr>
        <w:t>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76F59A52" w14:textId="4F2B640A"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b/>
          <w:bCs/>
          <w:sz w:val="24"/>
          <w:szCs w:val="24"/>
        </w:rPr>
        <w:t>9.</w:t>
      </w:r>
      <w:r w:rsidR="000C466D" w:rsidRPr="00F041B0">
        <w:rPr>
          <w:rFonts w:ascii="Arial" w:hAnsi="Arial" w:cs="Arial"/>
          <w:b/>
          <w:bCs/>
          <w:sz w:val="24"/>
          <w:szCs w:val="24"/>
        </w:rPr>
        <w:t>6</w:t>
      </w:r>
      <w:r w:rsidRPr="00F041B0">
        <w:rPr>
          <w:rFonts w:ascii="Arial" w:hAnsi="Arial" w:cs="Arial"/>
          <w:b/>
          <w:bCs/>
          <w:sz w:val="24"/>
          <w:szCs w:val="24"/>
        </w:rPr>
        <w:t>.</w:t>
      </w:r>
      <w:r w:rsidRPr="00F041B0">
        <w:rPr>
          <w:rFonts w:ascii="Arial" w:hAnsi="Arial" w:cs="Arial"/>
          <w:sz w:val="24"/>
          <w:szCs w:val="24"/>
        </w:rPr>
        <w:tab/>
        <w:t>Dokument, o który</w:t>
      </w:r>
      <w:r w:rsidR="000C466D" w:rsidRPr="00F041B0">
        <w:rPr>
          <w:rFonts w:ascii="Arial" w:hAnsi="Arial" w:cs="Arial"/>
          <w:sz w:val="24"/>
          <w:szCs w:val="24"/>
        </w:rPr>
        <w:t>m</w:t>
      </w:r>
      <w:r w:rsidRPr="00F041B0">
        <w:rPr>
          <w:rFonts w:ascii="Arial" w:hAnsi="Arial" w:cs="Arial"/>
          <w:sz w:val="24"/>
          <w:szCs w:val="24"/>
        </w:rPr>
        <w:t xml:space="preserve"> mowa w pkt 9.</w:t>
      </w:r>
      <w:r w:rsidR="000C466D" w:rsidRPr="00F041B0">
        <w:rPr>
          <w:rFonts w:ascii="Arial" w:hAnsi="Arial" w:cs="Arial"/>
          <w:sz w:val="24"/>
          <w:szCs w:val="24"/>
        </w:rPr>
        <w:t>5</w:t>
      </w:r>
      <w:r w:rsidRPr="00F041B0">
        <w:rPr>
          <w:rFonts w:ascii="Arial" w:hAnsi="Arial" w:cs="Arial"/>
          <w:sz w:val="24"/>
          <w:szCs w:val="24"/>
        </w:rPr>
        <w:t>. ppkt 1)</w:t>
      </w:r>
      <w:r w:rsidR="00FC439F" w:rsidRPr="00F041B0">
        <w:rPr>
          <w:rFonts w:ascii="Arial" w:hAnsi="Arial" w:cs="Arial"/>
          <w:sz w:val="24"/>
          <w:szCs w:val="24"/>
        </w:rPr>
        <w:t xml:space="preserve"> SWZ </w:t>
      </w:r>
      <w:r w:rsidRPr="00F041B0">
        <w:rPr>
          <w:rFonts w:ascii="Arial" w:hAnsi="Arial" w:cs="Arial"/>
          <w:sz w:val="24"/>
          <w:szCs w:val="24"/>
        </w:rPr>
        <w:t>powin</w:t>
      </w:r>
      <w:r w:rsidR="00FC439F" w:rsidRPr="00F041B0">
        <w:rPr>
          <w:rFonts w:ascii="Arial" w:hAnsi="Arial" w:cs="Arial"/>
          <w:sz w:val="24"/>
          <w:szCs w:val="24"/>
        </w:rPr>
        <w:t>ien</w:t>
      </w:r>
      <w:r w:rsidRPr="00F041B0">
        <w:rPr>
          <w:rFonts w:ascii="Arial" w:hAnsi="Arial" w:cs="Arial"/>
          <w:sz w:val="24"/>
          <w:szCs w:val="24"/>
        </w:rPr>
        <w:t xml:space="preserve"> być wystawion</w:t>
      </w:r>
      <w:r w:rsidR="00FC439F" w:rsidRPr="00F041B0">
        <w:rPr>
          <w:rFonts w:ascii="Arial" w:hAnsi="Arial" w:cs="Arial"/>
          <w:sz w:val="24"/>
          <w:szCs w:val="24"/>
        </w:rPr>
        <w:t>y</w:t>
      </w:r>
      <w:r w:rsidRPr="00F041B0">
        <w:rPr>
          <w:rFonts w:ascii="Arial" w:hAnsi="Arial" w:cs="Arial"/>
          <w:sz w:val="24"/>
          <w:szCs w:val="24"/>
        </w:rPr>
        <w:t xml:space="preserve"> nie wcześniej niż 6 miesięcy przed </w:t>
      </w:r>
      <w:r w:rsidR="00FC439F" w:rsidRPr="00F041B0">
        <w:rPr>
          <w:rFonts w:ascii="Arial" w:hAnsi="Arial" w:cs="Arial"/>
          <w:sz w:val="24"/>
          <w:szCs w:val="24"/>
        </w:rPr>
        <w:t>jego</w:t>
      </w:r>
      <w:r w:rsidRPr="00F041B0">
        <w:rPr>
          <w:rFonts w:ascii="Arial" w:hAnsi="Arial" w:cs="Arial"/>
          <w:sz w:val="24"/>
          <w:szCs w:val="24"/>
        </w:rPr>
        <w:t xml:space="preserve"> złożeniem. Dokument, o któr</w:t>
      </w:r>
      <w:r w:rsidR="00FC439F" w:rsidRPr="00F041B0">
        <w:rPr>
          <w:rFonts w:ascii="Arial" w:hAnsi="Arial" w:cs="Arial"/>
          <w:sz w:val="24"/>
          <w:szCs w:val="24"/>
        </w:rPr>
        <w:t>y</w:t>
      </w:r>
      <w:r w:rsidR="00CD77A1" w:rsidRPr="00F041B0">
        <w:rPr>
          <w:rFonts w:ascii="Arial" w:hAnsi="Arial" w:cs="Arial"/>
          <w:sz w:val="24"/>
          <w:szCs w:val="24"/>
        </w:rPr>
        <w:t>m</w:t>
      </w:r>
      <w:r w:rsidRPr="00F041B0">
        <w:rPr>
          <w:rFonts w:ascii="Arial" w:hAnsi="Arial" w:cs="Arial"/>
          <w:sz w:val="24"/>
          <w:szCs w:val="24"/>
        </w:rPr>
        <w:t xml:space="preserve"> mowa w pkt 9.</w:t>
      </w:r>
      <w:r w:rsidR="00FC439F" w:rsidRPr="00F041B0">
        <w:rPr>
          <w:rFonts w:ascii="Arial" w:hAnsi="Arial" w:cs="Arial"/>
          <w:sz w:val="24"/>
          <w:szCs w:val="24"/>
        </w:rPr>
        <w:t>5</w:t>
      </w:r>
      <w:r w:rsidRPr="00F041B0">
        <w:rPr>
          <w:rFonts w:ascii="Arial" w:hAnsi="Arial" w:cs="Arial"/>
          <w:sz w:val="24"/>
          <w:szCs w:val="24"/>
        </w:rPr>
        <w:t>. ppkt 2</w:t>
      </w:r>
      <w:r w:rsidR="00FC439F" w:rsidRPr="00F041B0">
        <w:rPr>
          <w:rFonts w:ascii="Arial" w:hAnsi="Arial" w:cs="Arial"/>
          <w:sz w:val="24"/>
          <w:szCs w:val="24"/>
        </w:rPr>
        <w:t xml:space="preserve">) SWZ </w:t>
      </w:r>
      <w:r w:rsidRPr="00F041B0">
        <w:rPr>
          <w:rFonts w:ascii="Arial" w:hAnsi="Arial" w:cs="Arial"/>
          <w:sz w:val="24"/>
          <w:szCs w:val="24"/>
        </w:rPr>
        <w:t>powin</w:t>
      </w:r>
      <w:r w:rsidR="00CD77A1" w:rsidRPr="00F041B0">
        <w:rPr>
          <w:rFonts w:ascii="Arial" w:hAnsi="Arial" w:cs="Arial"/>
          <w:sz w:val="24"/>
          <w:szCs w:val="24"/>
        </w:rPr>
        <w:t>ien</w:t>
      </w:r>
      <w:r w:rsidRPr="00F041B0">
        <w:rPr>
          <w:rFonts w:ascii="Arial" w:hAnsi="Arial" w:cs="Arial"/>
          <w:sz w:val="24"/>
          <w:szCs w:val="24"/>
        </w:rPr>
        <w:t xml:space="preserve"> być wystawion</w:t>
      </w:r>
      <w:r w:rsidR="00CD77A1" w:rsidRPr="00F041B0">
        <w:rPr>
          <w:rFonts w:ascii="Arial" w:hAnsi="Arial" w:cs="Arial"/>
          <w:sz w:val="24"/>
          <w:szCs w:val="24"/>
        </w:rPr>
        <w:t>y</w:t>
      </w:r>
      <w:r w:rsidRPr="00F041B0">
        <w:rPr>
          <w:rFonts w:ascii="Arial" w:hAnsi="Arial" w:cs="Arial"/>
          <w:sz w:val="24"/>
          <w:szCs w:val="24"/>
        </w:rPr>
        <w:t xml:space="preserve"> nie wcześniej niż 3 miesiące przed </w:t>
      </w:r>
      <w:r w:rsidR="000A087A" w:rsidRPr="00F041B0">
        <w:rPr>
          <w:rFonts w:ascii="Arial" w:hAnsi="Arial" w:cs="Arial"/>
          <w:sz w:val="24"/>
          <w:szCs w:val="24"/>
        </w:rPr>
        <w:t xml:space="preserve">ich </w:t>
      </w:r>
      <w:r w:rsidRPr="00F041B0">
        <w:rPr>
          <w:rFonts w:ascii="Arial" w:hAnsi="Arial" w:cs="Arial"/>
          <w:sz w:val="24"/>
          <w:szCs w:val="24"/>
        </w:rPr>
        <w:t>złożeniem.</w:t>
      </w:r>
    </w:p>
    <w:p w14:paraId="472E2D75" w14:textId="0954466C"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b/>
          <w:sz w:val="24"/>
          <w:szCs w:val="24"/>
        </w:rPr>
        <w:t>9.</w:t>
      </w:r>
      <w:r w:rsidR="000A087A" w:rsidRPr="00F041B0">
        <w:rPr>
          <w:rFonts w:ascii="Arial" w:hAnsi="Arial" w:cs="Arial"/>
          <w:b/>
          <w:sz w:val="24"/>
          <w:szCs w:val="24"/>
        </w:rPr>
        <w:t>7</w:t>
      </w:r>
      <w:r w:rsidRPr="00F041B0">
        <w:rPr>
          <w:rFonts w:ascii="Arial" w:hAnsi="Arial" w:cs="Arial"/>
          <w:b/>
          <w:sz w:val="24"/>
          <w:szCs w:val="24"/>
        </w:rPr>
        <w:t>.</w:t>
      </w:r>
      <w:r w:rsidRPr="00F041B0">
        <w:rPr>
          <w:rFonts w:ascii="Arial" w:hAnsi="Arial" w:cs="Arial"/>
          <w:sz w:val="24"/>
          <w:szCs w:val="24"/>
        </w:rPr>
        <w:t xml:space="preserve"> </w:t>
      </w:r>
      <w:r w:rsidRPr="00F041B0">
        <w:rPr>
          <w:rFonts w:ascii="Arial" w:hAnsi="Arial" w:cs="Arial"/>
          <w:sz w:val="24"/>
          <w:szCs w:val="24"/>
        </w:rPr>
        <w:tab/>
        <w:t xml:space="preserve">Jeżeli w kraju, w którym </w:t>
      </w:r>
      <w:r w:rsidR="000A087A" w:rsidRPr="00F041B0">
        <w:rPr>
          <w:rFonts w:ascii="Arial" w:hAnsi="Arial" w:cs="Arial"/>
          <w:sz w:val="24"/>
          <w:szCs w:val="24"/>
        </w:rPr>
        <w:t>W</w:t>
      </w:r>
      <w:r w:rsidRPr="00F041B0">
        <w:rPr>
          <w:rFonts w:ascii="Arial" w:hAnsi="Arial" w:cs="Arial"/>
          <w:sz w:val="24"/>
          <w:szCs w:val="24"/>
        </w:rPr>
        <w:t>ykonawca ma siedzibę lub miejsce zamieszkania</w:t>
      </w:r>
      <w:r w:rsidR="00B00DC5" w:rsidRPr="00F041B0">
        <w:rPr>
          <w:rFonts w:ascii="Arial" w:hAnsi="Arial" w:cs="Arial"/>
          <w:sz w:val="24"/>
          <w:szCs w:val="24"/>
        </w:rPr>
        <w:t xml:space="preserve"> lub miejsce zamieszkania ma osoba, której dokument dotyczy</w:t>
      </w:r>
      <w:r w:rsidRPr="00F041B0">
        <w:rPr>
          <w:rFonts w:ascii="Arial" w:hAnsi="Arial" w:cs="Arial"/>
          <w:sz w:val="24"/>
          <w:szCs w:val="24"/>
        </w:rPr>
        <w:t>, nie wydaje się dokumentów, o których mowa w pkt. 9.</w:t>
      </w:r>
      <w:r w:rsidR="000A087A" w:rsidRPr="00F041B0">
        <w:rPr>
          <w:rFonts w:ascii="Arial" w:hAnsi="Arial" w:cs="Arial"/>
          <w:sz w:val="24"/>
          <w:szCs w:val="24"/>
        </w:rPr>
        <w:t>5</w:t>
      </w:r>
      <w:r w:rsidRPr="00F041B0">
        <w:rPr>
          <w:rFonts w:ascii="Arial" w:hAnsi="Arial" w:cs="Arial"/>
          <w:sz w:val="24"/>
          <w:szCs w:val="24"/>
        </w:rPr>
        <w:t>.</w:t>
      </w:r>
      <w:r w:rsidR="000A087A" w:rsidRPr="00F041B0">
        <w:rPr>
          <w:rFonts w:ascii="Arial" w:hAnsi="Arial" w:cs="Arial"/>
          <w:sz w:val="24"/>
          <w:szCs w:val="24"/>
        </w:rPr>
        <w:t xml:space="preserve"> SWZ</w:t>
      </w:r>
      <w:r w:rsidRPr="00F041B0">
        <w:rPr>
          <w:rFonts w:ascii="Arial" w:hAnsi="Arial" w:cs="Arial"/>
          <w:sz w:val="24"/>
          <w:szCs w:val="24"/>
        </w:rPr>
        <w:t xml:space="preserve">, lub gdy dokumenty te nie odnoszą się do wszystkich przypadków, o których mowa w art. 108 ust. 1 pkt 1, 2 i 4 PZP, </w:t>
      </w:r>
      <w:r w:rsidR="00B00DC5" w:rsidRPr="00F041B0">
        <w:rPr>
          <w:rFonts w:ascii="Arial" w:hAnsi="Arial" w:cs="Arial"/>
          <w:sz w:val="24"/>
          <w:szCs w:val="24"/>
        </w:rPr>
        <w:t>art. 109 ust. 1 pkt 2 lit a) i b) oraz pkt 3 PZP,</w:t>
      </w:r>
      <w:r w:rsidR="00F36A9A" w:rsidRPr="00F041B0">
        <w:rPr>
          <w:rFonts w:ascii="Arial" w:hAnsi="Arial" w:cs="Arial"/>
          <w:sz w:val="24"/>
          <w:szCs w:val="24"/>
        </w:rPr>
        <w:t xml:space="preserve"> </w:t>
      </w:r>
      <w:r w:rsidRPr="00F041B0">
        <w:rPr>
          <w:rFonts w:ascii="Arial" w:hAnsi="Arial" w:cs="Arial"/>
          <w:sz w:val="24"/>
          <w:szCs w:val="24"/>
        </w:rPr>
        <w:t xml:space="preserve">zastępuje się je </w:t>
      </w:r>
      <w:r w:rsidR="004317CB" w:rsidRPr="00F041B0">
        <w:rPr>
          <w:rFonts w:ascii="Arial" w:hAnsi="Arial" w:cs="Arial"/>
          <w:sz w:val="24"/>
          <w:szCs w:val="24"/>
        </w:rPr>
        <w:t xml:space="preserve">odpowiednio </w:t>
      </w:r>
      <w:r w:rsidRPr="00F041B0">
        <w:rPr>
          <w:rFonts w:ascii="Arial" w:hAnsi="Arial" w:cs="Arial"/>
          <w:sz w:val="24"/>
          <w:szCs w:val="24"/>
        </w:rPr>
        <w:t xml:space="preserve">w całości lub w części dokumentem zawierającym </w:t>
      </w:r>
      <w:r w:rsidRPr="00F041B0">
        <w:rPr>
          <w:rFonts w:ascii="Arial" w:hAnsi="Arial" w:cs="Arial"/>
          <w:sz w:val="24"/>
          <w:szCs w:val="24"/>
        </w:rPr>
        <w:lastRenderedPageBreak/>
        <w:t xml:space="preserve">odpowiednio oświadczenie </w:t>
      </w:r>
      <w:r w:rsidR="004317CB" w:rsidRPr="00F041B0">
        <w:rPr>
          <w:rFonts w:ascii="Arial" w:hAnsi="Arial" w:cs="Arial"/>
          <w:sz w:val="24"/>
          <w:szCs w:val="24"/>
        </w:rPr>
        <w:t>W</w:t>
      </w:r>
      <w:r w:rsidRPr="00F041B0">
        <w:rPr>
          <w:rFonts w:ascii="Arial" w:hAnsi="Arial" w:cs="Arial"/>
          <w:sz w:val="24"/>
          <w:szCs w:val="24"/>
        </w:rPr>
        <w:t xml:space="preserve">ykonawcy, </w:t>
      </w:r>
      <w:r w:rsidR="006B1C36" w:rsidRPr="00F041B0">
        <w:rPr>
          <w:rFonts w:ascii="Arial" w:hAnsi="Arial" w:cs="Arial"/>
          <w:sz w:val="24"/>
          <w:szCs w:val="24"/>
        </w:rPr>
        <w:t>ż</w:t>
      </w:r>
      <w:r w:rsidRPr="00F041B0">
        <w:rPr>
          <w:rFonts w:ascii="Arial" w:hAnsi="Arial" w:cs="Arial"/>
          <w:sz w:val="24"/>
          <w:szCs w:val="24"/>
        </w:rPr>
        <w:t>e wskazaniem osoby albo osób uprawnionych do jego reprezentacji, lub oświadczenie osoby, której dokument miał dotyczyć, złożone</w:t>
      </w:r>
      <w:r w:rsidR="00A4627A" w:rsidRPr="00F041B0">
        <w:rPr>
          <w:rFonts w:ascii="Arial" w:hAnsi="Arial" w:cs="Arial"/>
          <w:sz w:val="24"/>
          <w:szCs w:val="24"/>
        </w:rPr>
        <w:t xml:space="preserve"> pod przysięgą, lub, jeżeli w k</w:t>
      </w:r>
      <w:r w:rsidR="001D4640" w:rsidRPr="00F041B0">
        <w:rPr>
          <w:rFonts w:ascii="Arial" w:hAnsi="Arial" w:cs="Arial"/>
          <w:sz w:val="24"/>
          <w:szCs w:val="24"/>
        </w:rPr>
        <w:t xml:space="preserve">raju, w którym Wykonawca ma siedzibę lub miejsce zamieszkania </w:t>
      </w:r>
      <w:r w:rsidR="00B00DC5" w:rsidRPr="00F041B0">
        <w:rPr>
          <w:rFonts w:ascii="Arial" w:hAnsi="Arial" w:cs="Arial"/>
          <w:sz w:val="24"/>
          <w:szCs w:val="24"/>
        </w:rPr>
        <w:t xml:space="preserve">lub miejsce zamieszkania ma osoba, której dokument miał dotyczyć, </w:t>
      </w:r>
      <w:r w:rsidR="001D4640" w:rsidRPr="00F041B0">
        <w:rPr>
          <w:rFonts w:ascii="Arial" w:hAnsi="Arial" w:cs="Arial"/>
          <w:sz w:val="24"/>
          <w:szCs w:val="24"/>
        </w:rPr>
        <w:t>nie ma przepisów o oświadczeniu pod przysięgą</w:t>
      </w:r>
      <w:r w:rsidR="00FE0BB8" w:rsidRPr="00F041B0">
        <w:rPr>
          <w:rFonts w:ascii="Arial" w:hAnsi="Arial" w:cs="Arial"/>
          <w:sz w:val="24"/>
          <w:szCs w:val="24"/>
        </w:rPr>
        <w:t>, złożone</w:t>
      </w:r>
      <w:r w:rsidRPr="00F041B0">
        <w:rPr>
          <w:rFonts w:ascii="Arial" w:hAnsi="Arial" w:cs="Arial"/>
          <w:sz w:val="24"/>
          <w:szCs w:val="24"/>
        </w:rPr>
        <w:t xml:space="preserve"> przed organem sądowym</w:t>
      </w:r>
      <w:r w:rsidR="00FE0BB8" w:rsidRPr="00F041B0">
        <w:rPr>
          <w:rFonts w:ascii="Arial" w:hAnsi="Arial" w:cs="Arial"/>
          <w:sz w:val="24"/>
          <w:szCs w:val="24"/>
        </w:rPr>
        <w:t xml:space="preserve"> lub </w:t>
      </w:r>
      <w:r w:rsidRPr="00F041B0">
        <w:rPr>
          <w:rFonts w:ascii="Arial" w:hAnsi="Arial" w:cs="Arial"/>
          <w:sz w:val="24"/>
          <w:szCs w:val="24"/>
        </w:rPr>
        <w:t>administracyjnym</w:t>
      </w:r>
      <w:r w:rsidR="00FE0BB8" w:rsidRPr="00F041B0">
        <w:rPr>
          <w:rFonts w:ascii="Arial" w:hAnsi="Arial" w:cs="Arial"/>
          <w:sz w:val="24"/>
          <w:szCs w:val="24"/>
        </w:rPr>
        <w:t xml:space="preserve">, notariuszem, </w:t>
      </w:r>
      <w:r w:rsidRPr="00F041B0">
        <w:rPr>
          <w:rFonts w:ascii="Arial" w:hAnsi="Arial" w:cs="Arial"/>
          <w:sz w:val="24"/>
          <w:szCs w:val="24"/>
        </w:rPr>
        <w:t>organem samorządu zawodowego lub gospodarczego</w:t>
      </w:r>
      <w:r w:rsidR="00D26373" w:rsidRPr="00F041B0">
        <w:rPr>
          <w:rFonts w:ascii="Arial" w:hAnsi="Arial" w:cs="Arial"/>
          <w:sz w:val="24"/>
          <w:szCs w:val="24"/>
        </w:rPr>
        <w:t>,</w:t>
      </w:r>
      <w:r w:rsidRPr="00F041B0">
        <w:rPr>
          <w:rFonts w:ascii="Arial" w:hAnsi="Arial" w:cs="Arial"/>
          <w:sz w:val="24"/>
          <w:szCs w:val="24"/>
        </w:rPr>
        <w:t xml:space="preserve"> właściwym ze względu na siedzibę lub miejsce zamieszkania </w:t>
      </w:r>
      <w:r w:rsidR="00D26373" w:rsidRPr="00F041B0">
        <w:rPr>
          <w:rFonts w:ascii="Arial" w:hAnsi="Arial" w:cs="Arial"/>
          <w:sz w:val="24"/>
          <w:szCs w:val="24"/>
        </w:rPr>
        <w:t>W</w:t>
      </w:r>
      <w:r w:rsidRPr="00F041B0">
        <w:rPr>
          <w:rFonts w:ascii="Arial" w:hAnsi="Arial" w:cs="Arial"/>
          <w:sz w:val="24"/>
          <w:szCs w:val="24"/>
        </w:rPr>
        <w:t>ykonawcy</w:t>
      </w:r>
      <w:r w:rsidR="00B00DC5" w:rsidRPr="00F041B0">
        <w:rPr>
          <w:rFonts w:ascii="Arial" w:hAnsi="Arial" w:cs="Arial"/>
          <w:sz w:val="24"/>
          <w:szCs w:val="24"/>
        </w:rPr>
        <w:t xml:space="preserve"> lub miejsce zamieszkania osoby, której dokument miał dotyczyć</w:t>
      </w:r>
      <w:r w:rsidRPr="00F041B0">
        <w:rPr>
          <w:rFonts w:ascii="Arial" w:hAnsi="Arial" w:cs="Arial"/>
          <w:sz w:val="24"/>
          <w:szCs w:val="24"/>
        </w:rPr>
        <w:t>. Postanowienia pkt. 9.</w:t>
      </w:r>
      <w:r w:rsidR="00D26373" w:rsidRPr="00F041B0">
        <w:rPr>
          <w:rFonts w:ascii="Arial" w:hAnsi="Arial" w:cs="Arial"/>
          <w:sz w:val="24"/>
          <w:szCs w:val="24"/>
        </w:rPr>
        <w:t>6</w:t>
      </w:r>
      <w:r w:rsidRPr="00F041B0">
        <w:rPr>
          <w:rFonts w:ascii="Arial" w:hAnsi="Arial" w:cs="Arial"/>
          <w:sz w:val="24"/>
          <w:szCs w:val="24"/>
        </w:rPr>
        <w:t>. stosuje się.</w:t>
      </w:r>
    </w:p>
    <w:p w14:paraId="5192AA1C" w14:textId="6FC9DA2E"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b/>
          <w:sz w:val="24"/>
          <w:szCs w:val="24"/>
        </w:rPr>
        <w:t>9.</w:t>
      </w:r>
      <w:r w:rsidR="00587708" w:rsidRPr="00F041B0">
        <w:rPr>
          <w:rFonts w:ascii="Arial" w:hAnsi="Arial" w:cs="Arial"/>
          <w:b/>
          <w:sz w:val="24"/>
          <w:szCs w:val="24"/>
        </w:rPr>
        <w:t>8</w:t>
      </w:r>
      <w:r w:rsidRPr="00F041B0">
        <w:rPr>
          <w:rFonts w:ascii="Arial" w:hAnsi="Arial" w:cs="Arial"/>
          <w:b/>
          <w:sz w:val="24"/>
          <w:szCs w:val="24"/>
        </w:rPr>
        <w:t>.</w:t>
      </w:r>
      <w:r w:rsidRPr="00F041B0">
        <w:rPr>
          <w:rFonts w:ascii="Arial" w:hAnsi="Arial" w:cs="Arial"/>
          <w:sz w:val="24"/>
          <w:szCs w:val="24"/>
        </w:rPr>
        <w:t xml:space="preserve"> </w:t>
      </w:r>
      <w:r w:rsidRPr="00F041B0">
        <w:rPr>
          <w:rFonts w:ascii="Arial" w:hAnsi="Arial" w:cs="Arial"/>
          <w:sz w:val="24"/>
          <w:szCs w:val="24"/>
        </w:rPr>
        <w:tab/>
      </w:r>
      <w:r w:rsidR="00587708" w:rsidRPr="00F041B0">
        <w:rPr>
          <w:rFonts w:ascii="Arial" w:hAnsi="Arial" w:cs="Arial"/>
          <w:sz w:val="24"/>
          <w:szCs w:val="24"/>
        </w:rPr>
        <w:t>Jeżeli złożone przez Wykonawcę oświadczenie, o którym mowa w art. 125 ust. 1 PZP,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104BA414" w14:textId="449B78B2" w:rsidR="009202E9" w:rsidRPr="00F041B0" w:rsidRDefault="00B657E0" w:rsidP="006B1C36">
      <w:pPr>
        <w:spacing w:line="276" w:lineRule="auto"/>
        <w:ind w:left="709" w:hanging="709"/>
        <w:rPr>
          <w:rFonts w:ascii="Arial" w:hAnsi="Arial" w:cs="Arial"/>
          <w:sz w:val="24"/>
          <w:szCs w:val="24"/>
        </w:rPr>
      </w:pPr>
      <w:r w:rsidRPr="00F041B0">
        <w:rPr>
          <w:rFonts w:ascii="Arial" w:hAnsi="Arial" w:cs="Arial"/>
          <w:b/>
          <w:sz w:val="24"/>
          <w:szCs w:val="24"/>
        </w:rPr>
        <w:t>9.</w:t>
      </w:r>
      <w:r w:rsidR="00587708" w:rsidRPr="00F041B0">
        <w:rPr>
          <w:rFonts w:ascii="Arial" w:hAnsi="Arial" w:cs="Arial"/>
          <w:b/>
          <w:sz w:val="24"/>
          <w:szCs w:val="24"/>
        </w:rPr>
        <w:t>9</w:t>
      </w:r>
      <w:r w:rsidRPr="00F041B0">
        <w:rPr>
          <w:rFonts w:ascii="Arial" w:hAnsi="Arial" w:cs="Arial"/>
          <w:b/>
          <w:sz w:val="24"/>
          <w:szCs w:val="24"/>
        </w:rPr>
        <w:t>.</w:t>
      </w:r>
      <w:r w:rsidRPr="00F041B0">
        <w:rPr>
          <w:rFonts w:ascii="Arial" w:hAnsi="Arial" w:cs="Arial"/>
          <w:b/>
          <w:sz w:val="24"/>
          <w:szCs w:val="24"/>
        </w:rPr>
        <w:tab/>
      </w:r>
      <w:r w:rsidRPr="00F041B0">
        <w:rPr>
          <w:rFonts w:ascii="Arial" w:hAnsi="Arial" w:cs="Arial"/>
          <w:sz w:val="24"/>
          <w:szCs w:val="24"/>
        </w:rPr>
        <w:t>Jeżeli w dokumentach złożonych na potwierdzenie spełnienia warunków udziału w postępowaniu jakiekolwiek wartości zostaną podane w walucie obcej</w:t>
      </w:r>
      <w:r w:rsidR="0033115C" w:rsidRPr="00F041B0">
        <w:rPr>
          <w:rFonts w:ascii="Arial" w:hAnsi="Arial" w:cs="Arial"/>
          <w:sz w:val="24"/>
          <w:szCs w:val="24"/>
        </w:rPr>
        <w:t>,</w:t>
      </w:r>
      <w:r w:rsidRPr="00F041B0">
        <w:rPr>
          <w:rFonts w:ascii="Arial" w:hAnsi="Arial" w:cs="Arial"/>
          <w:sz w:val="24"/>
          <w:szCs w:val="24"/>
        </w:rPr>
        <w:t xml:space="preserve"> to Zamawiający przeliczy wartość waluty na złote wedle średniego kursu NBP z dnia </w:t>
      </w:r>
      <w:r w:rsidR="009C5CF2" w:rsidRPr="00F041B0">
        <w:rPr>
          <w:rFonts w:ascii="Arial" w:hAnsi="Arial" w:cs="Arial"/>
          <w:sz w:val="24"/>
          <w:szCs w:val="24"/>
        </w:rPr>
        <w:t xml:space="preserve">przekazania </w:t>
      </w:r>
      <w:r w:rsidRPr="00F041B0">
        <w:rPr>
          <w:rFonts w:ascii="Arial" w:hAnsi="Arial" w:cs="Arial"/>
          <w:sz w:val="24"/>
          <w:szCs w:val="24"/>
        </w:rPr>
        <w:t xml:space="preserve">ogłoszenia o zamówieniu </w:t>
      </w:r>
      <w:r w:rsidR="009202E9" w:rsidRPr="00F041B0">
        <w:rPr>
          <w:rFonts w:ascii="Arial" w:hAnsi="Arial" w:cs="Arial"/>
          <w:sz w:val="24"/>
          <w:szCs w:val="24"/>
        </w:rPr>
        <w:t>w</w:t>
      </w:r>
      <w:r w:rsidRPr="00F041B0">
        <w:rPr>
          <w:rFonts w:ascii="Arial" w:hAnsi="Arial" w:cs="Arial"/>
          <w:sz w:val="24"/>
          <w:szCs w:val="24"/>
        </w:rPr>
        <w:t xml:space="preserve"> Dziennik</w:t>
      </w:r>
      <w:r w:rsidR="009202E9" w:rsidRPr="00F041B0">
        <w:rPr>
          <w:rFonts w:ascii="Arial" w:hAnsi="Arial" w:cs="Arial"/>
          <w:sz w:val="24"/>
          <w:szCs w:val="24"/>
        </w:rPr>
        <w:t>u</w:t>
      </w:r>
      <w:r w:rsidRPr="00F041B0">
        <w:rPr>
          <w:rFonts w:ascii="Arial" w:hAnsi="Arial" w:cs="Arial"/>
          <w:sz w:val="24"/>
          <w:szCs w:val="24"/>
        </w:rPr>
        <w:t xml:space="preserve"> Urzędow</w:t>
      </w:r>
      <w:r w:rsidR="009202E9" w:rsidRPr="00F041B0">
        <w:rPr>
          <w:rFonts w:ascii="Arial" w:hAnsi="Arial" w:cs="Arial"/>
          <w:sz w:val="24"/>
          <w:szCs w:val="24"/>
        </w:rPr>
        <w:t xml:space="preserve">ym </w:t>
      </w:r>
      <w:r w:rsidRPr="00F041B0">
        <w:rPr>
          <w:rFonts w:ascii="Arial" w:hAnsi="Arial" w:cs="Arial"/>
          <w:sz w:val="24"/>
          <w:szCs w:val="24"/>
        </w:rPr>
        <w:t>Unii Europejskiej.</w:t>
      </w:r>
    </w:p>
    <w:p w14:paraId="0294CE64" w14:textId="4C0DB6A9" w:rsidR="00B657E0" w:rsidRPr="00F041B0" w:rsidRDefault="009202E9" w:rsidP="006B1C36">
      <w:pPr>
        <w:spacing w:line="276" w:lineRule="auto"/>
        <w:ind w:left="709"/>
        <w:rPr>
          <w:rFonts w:ascii="Arial" w:hAnsi="Arial" w:cs="Arial"/>
          <w:sz w:val="24"/>
          <w:szCs w:val="24"/>
        </w:rPr>
      </w:pPr>
      <w:r w:rsidRPr="00F041B0">
        <w:rPr>
          <w:rFonts w:ascii="Arial" w:hAnsi="Arial" w:cs="Arial"/>
          <w:sz w:val="24"/>
          <w:szCs w:val="24"/>
        </w:rPr>
        <w:t xml:space="preserve">W przypadku braku publikacji kursu walut NBP, w dniu o którym mowa powyżej, zastosowanie ma kurs ostatnio ogłoszony przed ww. dniem zgodnie z treścią </w:t>
      </w:r>
      <w:r w:rsidRPr="00F041B0">
        <w:rPr>
          <w:rFonts w:ascii="Arial" w:hAnsi="Arial" w:cs="Arial"/>
          <w:sz w:val="24"/>
          <w:szCs w:val="24"/>
        </w:rPr>
        <w:br/>
        <w:t>§ 8 pkt. 5 uchwały</w:t>
      </w:r>
      <w:r w:rsidR="00686AA6" w:rsidRPr="00F041B0">
        <w:rPr>
          <w:rFonts w:ascii="Arial" w:hAnsi="Arial" w:cs="Arial"/>
          <w:sz w:val="24"/>
          <w:szCs w:val="24"/>
        </w:rPr>
        <w:t xml:space="preserve"> </w:t>
      </w:r>
      <w:r w:rsidRPr="00F041B0">
        <w:rPr>
          <w:rFonts w:ascii="Arial" w:hAnsi="Arial" w:cs="Arial"/>
          <w:sz w:val="24"/>
          <w:szCs w:val="24"/>
        </w:rPr>
        <w:t>nr 51/2002 Zarządu</w:t>
      </w:r>
      <w:r w:rsidR="00686AA6" w:rsidRPr="00F041B0">
        <w:rPr>
          <w:rFonts w:ascii="Arial" w:hAnsi="Arial" w:cs="Arial"/>
          <w:sz w:val="24"/>
          <w:szCs w:val="24"/>
        </w:rPr>
        <w:t xml:space="preserve"> </w:t>
      </w:r>
      <w:r w:rsidRPr="00F041B0">
        <w:rPr>
          <w:rFonts w:ascii="Arial" w:hAnsi="Arial" w:cs="Arial"/>
          <w:sz w:val="24"/>
          <w:szCs w:val="24"/>
        </w:rPr>
        <w:t>Narodowego Banku Polskiego z dnia 23.09.2002 r. w sprawie sposobu wyliczania i ogłaszania bieżących kursów walut obcych.</w:t>
      </w:r>
    </w:p>
    <w:p w14:paraId="21BE7A1E" w14:textId="4E3EE45F"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b/>
          <w:sz w:val="24"/>
          <w:szCs w:val="24"/>
        </w:rPr>
        <w:t>9.</w:t>
      </w:r>
      <w:r w:rsidR="0033115C" w:rsidRPr="00F041B0">
        <w:rPr>
          <w:rFonts w:ascii="Arial" w:hAnsi="Arial" w:cs="Arial"/>
          <w:b/>
          <w:sz w:val="24"/>
          <w:szCs w:val="24"/>
        </w:rPr>
        <w:t>10</w:t>
      </w:r>
      <w:r w:rsidRPr="00F041B0">
        <w:rPr>
          <w:rFonts w:ascii="Arial" w:hAnsi="Arial" w:cs="Arial"/>
          <w:b/>
          <w:sz w:val="24"/>
          <w:szCs w:val="24"/>
        </w:rPr>
        <w:t xml:space="preserve">. </w:t>
      </w:r>
      <w:r w:rsidRPr="00F041B0">
        <w:rPr>
          <w:rFonts w:ascii="Arial" w:hAnsi="Arial" w:cs="Arial"/>
          <w:sz w:val="24"/>
          <w:szCs w:val="24"/>
        </w:rPr>
        <w:tab/>
        <w:t xml:space="preserve">W przypadku oferty </w:t>
      </w:r>
      <w:r w:rsidR="00A177B4" w:rsidRPr="00F041B0">
        <w:rPr>
          <w:rFonts w:ascii="Arial" w:hAnsi="Arial" w:cs="Arial"/>
          <w:sz w:val="24"/>
          <w:szCs w:val="24"/>
        </w:rPr>
        <w:t>W</w:t>
      </w:r>
      <w:r w:rsidRPr="00F041B0">
        <w:rPr>
          <w:rFonts w:ascii="Arial" w:hAnsi="Arial" w:cs="Arial"/>
          <w:sz w:val="24"/>
          <w:szCs w:val="24"/>
        </w:rPr>
        <w:t xml:space="preserve">ykonawców wspólnie ubiegających się o udzielenie zamówienia (konsorcjum): </w:t>
      </w:r>
    </w:p>
    <w:p w14:paraId="235F95B0" w14:textId="71D65CC8" w:rsidR="00B657E0" w:rsidRPr="00F041B0" w:rsidRDefault="00B657E0" w:rsidP="006B1C36">
      <w:pPr>
        <w:spacing w:before="120" w:line="276" w:lineRule="auto"/>
        <w:ind w:left="1134" w:hanging="425"/>
        <w:rPr>
          <w:rFonts w:ascii="Arial" w:hAnsi="Arial" w:cs="Arial"/>
          <w:sz w:val="24"/>
          <w:szCs w:val="24"/>
        </w:rPr>
      </w:pPr>
      <w:r w:rsidRPr="00F041B0">
        <w:rPr>
          <w:rFonts w:ascii="Arial" w:hAnsi="Arial" w:cs="Arial"/>
          <w:sz w:val="24"/>
          <w:szCs w:val="24"/>
        </w:rPr>
        <w:t xml:space="preserve">1) </w:t>
      </w:r>
      <w:r w:rsidRPr="00F041B0">
        <w:rPr>
          <w:rFonts w:ascii="Arial" w:hAnsi="Arial" w:cs="Arial"/>
          <w:sz w:val="24"/>
          <w:szCs w:val="24"/>
        </w:rPr>
        <w:tab/>
        <w:t xml:space="preserve">w </w:t>
      </w:r>
      <w:r w:rsidR="00363A0C" w:rsidRPr="00F041B0">
        <w:rPr>
          <w:rFonts w:ascii="Arial" w:hAnsi="Arial" w:cs="Arial"/>
          <w:sz w:val="24"/>
          <w:szCs w:val="24"/>
        </w:rPr>
        <w:t>Formularz</w:t>
      </w:r>
      <w:r w:rsidRPr="00F041B0">
        <w:rPr>
          <w:rFonts w:ascii="Arial" w:hAnsi="Arial" w:cs="Arial"/>
          <w:sz w:val="24"/>
          <w:szCs w:val="24"/>
        </w:rPr>
        <w:t xml:space="preserve">u </w:t>
      </w:r>
      <w:r w:rsidR="00363A0C" w:rsidRPr="00F041B0">
        <w:rPr>
          <w:rFonts w:ascii="Arial" w:hAnsi="Arial" w:cs="Arial"/>
          <w:sz w:val="24"/>
          <w:szCs w:val="24"/>
        </w:rPr>
        <w:t>O</w:t>
      </w:r>
      <w:r w:rsidRPr="00F041B0">
        <w:rPr>
          <w:rFonts w:ascii="Arial" w:hAnsi="Arial" w:cs="Arial"/>
          <w:sz w:val="24"/>
          <w:szCs w:val="24"/>
        </w:rPr>
        <w:t>ferty należy wskazać firmy (nazwy) wszystkich Wykonawców wspólnie ubiegających się o udzielenie zamówienia;</w:t>
      </w:r>
    </w:p>
    <w:p w14:paraId="28AB975F" w14:textId="77777777" w:rsidR="00D52489" w:rsidRPr="00D52489" w:rsidRDefault="00B657E0" w:rsidP="00D52489">
      <w:pPr>
        <w:spacing w:before="120" w:line="276" w:lineRule="auto"/>
        <w:ind w:left="1134" w:hanging="425"/>
        <w:rPr>
          <w:rFonts w:ascii="Arial" w:hAnsi="Arial" w:cs="Arial"/>
          <w:sz w:val="24"/>
          <w:szCs w:val="24"/>
        </w:rPr>
      </w:pPr>
      <w:r w:rsidRPr="00F041B0">
        <w:rPr>
          <w:rFonts w:ascii="Arial" w:hAnsi="Arial" w:cs="Arial"/>
          <w:sz w:val="24"/>
          <w:szCs w:val="24"/>
        </w:rPr>
        <w:t>2)</w:t>
      </w:r>
      <w:r w:rsidRPr="00F041B0">
        <w:rPr>
          <w:rFonts w:ascii="Arial" w:hAnsi="Arial" w:cs="Arial"/>
          <w:sz w:val="24"/>
          <w:szCs w:val="24"/>
        </w:rPr>
        <w:tab/>
        <w:t xml:space="preserve">oferta musi być podpisana w taki sposób, by wiązała prawnie wszystkich Wykonawców wspólnie ubiegających się o udzielenie zamówienia. Osoba </w:t>
      </w:r>
      <w:r w:rsidRPr="00D52489">
        <w:rPr>
          <w:rFonts w:ascii="Arial" w:hAnsi="Arial" w:cs="Arial"/>
          <w:sz w:val="24"/>
          <w:szCs w:val="24"/>
        </w:rPr>
        <w:t>podpisująca ofertę musi posiadać umocowanie prawne do reprezentacji. Umocowanie musi wynikać z treści pełnomocnictwa załączonego do oferty – treść pełnomocnictwa powinna dokładnie określać zakres umocowania;</w:t>
      </w:r>
    </w:p>
    <w:p w14:paraId="492A614A" w14:textId="4173A705" w:rsidR="00A736EF" w:rsidRPr="00D52489" w:rsidRDefault="00D52489" w:rsidP="00D52489">
      <w:pPr>
        <w:spacing w:before="120" w:line="276" w:lineRule="auto"/>
        <w:ind w:left="1134" w:hanging="425"/>
        <w:rPr>
          <w:rFonts w:ascii="Arial" w:hAnsi="Arial" w:cs="Arial"/>
          <w:sz w:val="24"/>
          <w:szCs w:val="24"/>
        </w:rPr>
      </w:pPr>
      <w:r w:rsidRPr="00D52489">
        <w:rPr>
          <w:rFonts w:ascii="Arial" w:hAnsi="Arial" w:cs="Arial"/>
          <w:sz w:val="24"/>
          <w:szCs w:val="24"/>
        </w:rPr>
        <w:t xml:space="preserve">3)   </w:t>
      </w:r>
      <w:r w:rsidRPr="00D52489">
        <w:rPr>
          <w:rFonts w:asciiTheme="minorBidi" w:hAnsiTheme="minorBidi" w:cstheme="minorBidi"/>
          <w:sz w:val="24"/>
          <w:szCs w:val="24"/>
        </w:rPr>
        <w:t xml:space="preserve">Oświadczenia, o których mowa w art. 125 ust. 1 PZP, tj. oświadczenie o spełnieniu warunków udziału w postępowaniu oraz oświadczenie o braku podstaw do wykluczenia (wg wzoru stanowiącego </w:t>
      </w:r>
      <w:r w:rsidRPr="005143D8">
        <w:rPr>
          <w:rFonts w:asciiTheme="minorBidi" w:hAnsiTheme="minorBidi" w:cstheme="minorBidi"/>
          <w:b/>
          <w:bCs/>
          <w:sz w:val="24"/>
          <w:szCs w:val="24"/>
        </w:rPr>
        <w:t>załącznik nr 3 do SWZ</w:t>
      </w:r>
      <w:r w:rsidRPr="00D52489">
        <w:rPr>
          <w:rFonts w:asciiTheme="minorBidi" w:hAnsiTheme="minorBidi" w:cstheme="minorBidi"/>
          <w:sz w:val="24"/>
          <w:szCs w:val="24"/>
        </w:rPr>
        <w:t xml:space="preserve">) składa każdy z wykonawców. Oświadczenia te potwierdzają </w:t>
      </w:r>
      <w:r w:rsidRPr="00D52489">
        <w:rPr>
          <w:rFonts w:asciiTheme="minorBidi" w:hAnsiTheme="minorBidi" w:cstheme="minorBidi"/>
          <w:sz w:val="24"/>
          <w:szCs w:val="24"/>
        </w:rPr>
        <w:lastRenderedPageBreak/>
        <w:t xml:space="preserve">brak podstaw wykluczenia oraz spełnienie  warunków udziału w postępowaniu w zakresie, w jakim  każdy z wykonawców wykazuje spełnianie warunków udziału w postępowaniu. </w:t>
      </w:r>
      <w:bookmarkStart w:id="23" w:name="_Hlk62944566"/>
      <w:r w:rsidRPr="00D52489">
        <w:rPr>
          <w:rFonts w:asciiTheme="minorBidi" w:hAnsiTheme="minorBidi" w:cstheme="minorBidi"/>
          <w:b/>
          <w:bCs/>
          <w:sz w:val="24"/>
          <w:szCs w:val="24"/>
        </w:rPr>
        <w:t>Oświadczenia wykonawców wspólnie ubiegających się o udzielenie zamówienia, o których mowa wyżej powinny zostać złożone wraz z ofertą pod rygorem nieważności, w formie elektronicznej lub w postaci elektronicznej opatrzonej podpisem zaufanym lub podpisem osobistym.</w:t>
      </w:r>
      <w:bookmarkEnd w:id="23"/>
    </w:p>
    <w:p w14:paraId="79E32CBF" w14:textId="5E575532" w:rsidR="00B657E0" w:rsidRPr="00F041B0" w:rsidRDefault="00B657E0" w:rsidP="006B1C36">
      <w:pPr>
        <w:spacing w:before="120" w:line="276" w:lineRule="auto"/>
        <w:ind w:left="1134" w:hanging="425"/>
        <w:rPr>
          <w:rFonts w:ascii="Arial" w:hAnsi="Arial" w:cs="Arial"/>
          <w:sz w:val="24"/>
          <w:szCs w:val="24"/>
        </w:rPr>
      </w:pPr>
      <w:r w:rsidRPr="00D52489">
        <w:rPr>
          <w:rFonts w:ascii="Arial" w:hAnsi="Arial" w:cs="Arial"/>
          <w:sz w:val="24"/>
          <w:szCs w:val="24"/>
        </w:rPr>
        <w:t>4)</w:t>
      </w:r>
      <w:r w:rsidRPr="00D52489">
        <w:rPr>
          <w:rFonts w:ascii="Arial" w:hAnsi="Arial" w:cs="Arial"/>
          <w:sz w:val="24"/>
          <w:szCs w:val="24"/>
        </w:rPr>
        <w:tab/>
        <w:t>dokumenty, o</w:t>
      </w:r>
      <w:r w:rsidRPr="00F041B0">
        <w:rPr>
          <w:rFonts w:ascii="Arial" w:hAnsi="Arial" w:cs="Arial"/>
          <w:sz w:val="24"/>
          <w:szCs w:val="24"/>
        </w:rPr>
        <w:t xml:space="preserve"> których mowa w pkt 9.</w:t>
      </w:r>
      <w:r w:rsidR="00FE2A68" w:rsidRPr="00F041B0">
        <w:rPr>
          <w:rFonts w:ascii="Arial" w:hAnsi="Arial" w:cs="Arial"/>
          <w:sz w:val="24"/>
          <w:szCs w:val="24"/>
        </w:rPr>
        <w:t>3</w:t>
      </w:r>
      <w:r w:rsidRPr="00F041B0">
        <w:rPr>
          <w:rFonts w:ascii="Arial" w:hAnsi="Arial" w:cs="Arial"/>
          <w:sz w:val="24"/>
          <w:szCs w:val="24"/>
        </w:rPr>
        <w:t xml:space="preserve"> </w:t>
      </w:r>
      <w:r w:rsidR="00BF5DE7" w:rsidRPr="00F041B0">
        <w:rPr>
          <w:rFonts w:ascii="Arial" w:hAnsi="Arial" w:cs="Arial"/>
          <w:sz w:val="24"/>
          <w:szCs w:val="24"/>
        </w:rPr>
        <w:t xml:space="preserve">SWZ obowiązany </w:t>
      </w:r>
      <w:r w:rsidRPr="00F041B0">
        <w:rPr>
          <w:rFonts w:ascii="Arial" w:hAnsi="Arial" w:cs="Arial"/>
          <w:sz w:val="24"/>
          <w:szCs w:val="24"/>
        </w:rPr>
        <w:t>będzie złożyć każdy z wykonawców wspólnie ubiegających się o udzielenie zamówienia</w:t>
      </w:r>
    </w:p>
    <w:p w14:paraId="1B388590" w14:textId="77777777" w:rsidR="00B657E0" w:rsidRPr="00F041B0" w:rsidRDefault="00B657E0" w:rsidP="006B1C36">
      <w:pPr>
        <w:spacing w:before="120" w:line="276" w:lineRule="auto"/>
        <w:ind w:left="1134" w:hanging="425"/>
        <w:rPr>
          <w:rFonts w:ascii="Arial" w:hAnsi="Arial" w:cs="Arial"/>
          <w:sz w:val="24"/>
          <w:szCs w:val="24"/>
        </w:rPr>
      </w:pPr>
      <w:r w:rsidRPr="00F041B0">
        <w:rPr>
          <w:rFonts w:ascii="Arial" w:hAnsi="Arial" w:cs="Arial"/>
          <w:sz w:val="24"/>
          <w:szCs w:val="24"/>
        </w:rPr>
        <w:t xml:space="preserve">5) </w:t>
      </w:r>
      <w:r w:rsidRPr="00F041B0">
        <w:rPr>
          <w:rFonts w:ascii="Arial" w:hAnsi="Arial" w:cs="Arial"/>
          <w:sz w:val="24"/>
          <w:szCs w:val="24"/>
        </w:rPr>
        <w:tab/>
        <w:t>wszyscy Wykonawcy wspólnie ubiegający się o udzielenie zamówienia będą ponosić odpowiedzialność solidarną za wykonanie umowy;</w:t>
      </w:r>
    </w:p>
    <w:p w14:paraId="6268A79F" w14:textId="77777777" w:rsidR="00B657E0" w:rsidRPr="00F041B0" w:rsidRDefault="00B657E0" w:rsidP="006B1C36">
      <w:pPr>
        <w:spacing w:before="120" w:line="276" w:lineRule="auto"/>
        <w:ind w:left="1134" w:hanging="425"/>
        <w:rPr>
          <w:rFonts w:ascii="Arial" w:hAnsi="Arial" w:cs="Arial"/>
          <w:sz w:val="24"/>
          <w:szCs w:val="24"/>
        </w:rPr>
      </w:pPr>
      <w:r w:rsidRPr="00F041B0">
        <w:rPr>
          <w:rFonts w:ascii="Arial" w:hAnsi="Arial" w:cs="Arial"/>
          <w:sz w:val="24"/>
          <w:szCs w:val="24"/>
        </w:rPr>
        <w:t xml:space="preserve">6) </w:t>
      </w:r>
      <w:r w:rsidRPr="00F041B0">
        <w:rPr>
          <w:rFonts w:ascii="Arial" w:hAnsi="Arial" w:cs="Arial"/>
          <w:sz w:val="24"/>
          <w:szCs w:val="24"/>
        </w:rPr>
        <w:tab/>
        <w:t>Wykonawcy wspólnie ubiegający się o udzielenie zamówienia wyznaczą spośród siebie Wykonawcę kierującego (lidera), upoważnionego do zaciągania zobowiązań, otrzymywania poleceń oraz instrukcji dla i w imieniu każdego, jak też dla wszystkich partnerów;</w:t>
      </w:r>
    </w:p>
    <w:p w14:paraId="63F37572" w14:textId="77777777" w:rsidR="00375BD0" w:rsidRPr="00F041B0" w:rsidRDefault="00B657E0" w:rsidP="006B1C36">
      <w:pPr>
        <w:spacing w:before="120" w:line="276" w:lineRule="auto"/>
        <w:ind w:left="1134" w:hanging="425"/>
        <w:rPr>
          <w:rFonts w:ascii="Arial" w:hAnsi="Arial" w:cs="Arial"/>
          <w:sz w:val="24"/>
          <w:szCs w:val="24"/>
        </w:rPr>
      </w:pPr>
      <w:r w:rsidRPr="00F041B0">
        <w:rPr>
          <w:rFonts w:ascii="Arial" w:hAnsi="Arial" w:cs="Arial"/>
          <w:sz w:val="24"/>
          <w:szCs w:val="24"/>
        </w:rPr>
        <w:t xml:space="preserve">7) </w:t>
      </w:r>
      <w:r w:rsidRPr="00F041B0">
        <w:rPr>
          <w:rFonts w:ascii="Arial" w:hAnsi="Arial" w:cs="Arial"/>
          <w:sz w:val="24"/>
          <w:szCs w:val="24"/>
        </w:rPr>
        <w:tab/>
        <w:t>Zamawiający może w ramach odpowiedzialności solidarnej żądać wykonania umowy w całości przez lidera lub od wszystkich Wykonawców wspólnie ubiegających się o udzielenie zamówienia łącznie lub każdego z osobna.</w:t>
      </w:r>
    </w:p>
    <w:p w14:paraId="0DED8BD4" w14:textId="01670683" w:rsidR="00375BD0" w:rsidRPr="00F041B0" w:rsidRDefault="00375BD0" w:rsidP="006B1C36">
      <w:pPr>
        <w:spacing w:before="120" w:line="276" w:lineRule="auto"/>
        <w:ind w:left="1134" w:hanging="425"/>
        <w:rPr>
          <w:rFonts w:ascii="Arial" w:hAnsi="Arial" w:cs="Arial"/>
          <w:sz w:val="24"/>
          <w:szCs w:val="24"/>
        </w:rPr>
      </w:pPr>
      <w:r w:rsidRPr="00F041B0">
        <w:rPr>
          <w:rFonts w:ascii="Arial" w:hAnsi="Arial" w:cs="Arial"/>
          <w:sz w:val="24"/>
          <w:szCs w:val="24"/>
        </w:rPr>
        <w:t>8)</w:t>
      </w:r>
      <w:r w:rsidRPr="00F041B0">
        <w:rPr>
          <w:rFonts w:ascii="Arial" w:hAnsi="Arial" w:cs="Arial"/>
          <w:sz w:val="24"/>
          <w:szCs w:val="24"/>
        </w:rPr>
        <w:tab/>
      </w:r>
      <w:r w:rsidRPr="00F041B0">
        <w:rPr>
          <w:rFonts w:ascii="Arial" w:hAnsi="Arial" w:cs="Arial"/>
          <w:bCs/>
          <w:sz w:val="24"/>
          <w:szCs w:val="24"/>
        </w:rPr>
        <w:t xml:space="preserve">Zamawiający informuje o treści przepisu art. 117 ust. 3 PZP, zgodnie z którym w odniesieniu do warunków dotyczących wykształcenia, kwalifikacji zawodowych lub doświadczenia Wykonawcy wspólnie ubiegający się o udzielenie zamówienia mogą polegać na zdolnościach tych z wykonawców, którzy wykonają </w:t>
      </w:r>
      <w:r w:rsidR="007D0E99" w:rsidRPr="00F041B0">
        <w:rPr>
          <w:rFonts w:ascii="Arial" w:hAnsi="Arial" w:cs="Arial"/>
          <w:bCs/>
          <w:sz w:val="24"/>
          <w:szCs w:val="24"/>
        </w:rPr>
        <w:t>roboty budowlane</w:t>
      </w:r>
      <w:r w:rsidRPr="00F041B0">
        <w:rPr>
          <w:rFonts w:ascii="Arial" w:hAnsi="Arial" w:cs="Arial"/>
          <w:bCs/>
          <w:sz w:val="24"/>
          <w:szCs w:val="24"/>
        </w:rPr>
        <w:t>, do realizacji których te zdolności są wymagane.</w:t>
      </w:r>
    </w:p>
    <w:p w14:paraId="6AC97F8F" w14:textId="522E0F84" w:rsidR="00375BD0" w:rsidRPr="00F041B0" w:rsidRDefault="00375BD0" w:rsidP="00C711FE">
      <w:pPr>
        <w:spacing w:before="120" w:line="276" w:lineRule="auto"/>
        <w:ind w:left="1134"/>
        <w:rPr>
          <w:rFonts w:ascii="Arial" w:hAnsi="Arial" w:cs="Arial"/>
          <w:sz w:val="24"/>
          <w:szCs w:val="24"/>
        </w:rPr>
      </w:pPr>
      <w:r w:rsidRPr="00F041B0">
        <w:rPr>
          <w:rFonts w:ascii="Arial" w:hAnsi="Arial" w:cs="Arial"/>
          <w:b/>
          <w:sz w:val="24"/>
          <w:szCs w:val="24"/>
        </w:rPr>
        <w:t>W związku z powyższym</w:t>
      </w:r>
      <w:r w:rsidR="00582369" w:rsidRPr="00F041B0">
        <w:rPr>
          <w:rFonts w:ascii="Arial" w:hAnsi="Arial" w:cs="Arial"/>
          <w:b/>
          <w:sz w:val="24"/>
          <w:szCs w:val="24"/>
        </w:rPr>
        <w:t xml:space="preserve"> zgodnie z art. 117 ust. 4 PZP</w:t>
      </w:r>
      <w:r w:rsidRPr="00F041B0">
        <w:rPr>
          <w:rFonts w:ascii="Arial" w:hAnsi="Arial" w:cs="Arial"/>
          <w:b/>
          <w:sz w:val="24"/>
          <w:szCs w:val="24"/>
        </w:rPr>
        <w:t xml:space="preserve"> Wykonawca jest zobowiązany załączyć do oferty podmiotowy środek dowodowy w postaci oświadczenia, z którego wynika, które </w:t>
      </w:r>
      <w:r w:rsidR="007D0E99" w:rsidRPr="00F041B0">
        <w:rPr>
          <w:rFonts w:ascii="Arial" w:hAnsi="Arial" w:cs="Arial"/>
          <w:b/>
          <w:sz w:val="24"/>
          <w:szCs w:val="24"/>
        </w:rPr>
        <w:t>roboty budowlane</w:t>
      </w:r>
      <w:r w:rsidRPr="00F041B0">
        <w:rPr>
          <w:rFonts w:ascii="Arial" w:hAnsi="Arial" w:cs="Arial"/>
          <w:b/>
          <w:sz w:val="24"/>
          <w:szCs w:val="24"/>
        </w:rPr>
        <w:t xml:space="preserve"> wykonają poszczególni Wykonawcy. </w:t>
      </w:r>
      <w:r w:rsidR="003A2866" w:rsidRPr="00F041B0">
        <w:rPr>
          <w:rFonts w:ascii="Arial" w:hAnsi="Arial" w:cs="Arial"/>
          <w:b/>
          <w:sz w:val="24"/>
          <w:szCs w:val="24"/>
        </w:rPr>
        <w:t>Niewiążący w</w:t>
      </w:r>
      <w:r w:rsidRPr="00F041B0">
        <w:rPr>
          <w:rFonts w:ascii="Arial" w:hAnsi="Arial" w:cs="Arial"/>
          <w:b/>
          <w:sz w:val="24"/>
          <w:szCs w:val="24"/>
        </w:rPr>
        <w:t xml:space="preserve">zór stosownego oświadczenia został zawarty w </w:t>
      </w:r>
      <w:r w:rsidR="00582369" w:rsidRPr="00F041B0">
        <w:rPr>
          <w:rFonts w:ascii="Arial" w:hAnsi="Arial" w:cs="Arial"/>
          <w:b/>
          <w:sz w:val="24"/>
          <w:szCs w:val="24"/>
        </w:rPr>
        <w:t>F</w:t>
      </w:r>
      <w:r w:rsidRPr="00F041B0">
        <w:rPr>
          <w:rFonts w:ascii="Arial" w:hAnsi="Arial" w:cs="Arial"/>
          <w:b/>
          <w:sz w:val="24"/>
          <w:szCs w:val="24"/>
        </w:rPr>
        <w:t xml:space="preserve">ormularzu </w:t>
      </w:r>
      <w:r w:rsidR="00582369" w:rsidRPr="00F041B0">
        <w:rPr>
          <w:rFonts w:ascii="Arial" w:hAnsi="Arial" w:cs="Arial"/>
          <w:b/>
          <w:sz w:val="24"/>
          <w:szCs w:val="24"/>
        </w:rPr>
        <w:t>Oferty</w:t>
      </w:r>
      <w:r w:rsidRPr="00F041B0">
        <w:rPr>
          <w:rFonts w:ascii="Arial" w:hAnsi="Arial" w:cs="Arial"/>
          <w:b/>
          <w:sz w:val="24"/>
          <w:szCs w:val="24"/>
        </w:rPr>
        <w:t xml:space="preserve"> (stanowiącym </w:t>
      </w:r>
      <w:r w:rsidR="00763DC7" w:rsidRPr="00F041B0">
        <w:rPr>
          <w:rFonts w:ascii="Arial" w:hAnsi="Arial" w:cs="Arial"/>
          <w:b/>
          <w:sz w:val="24"/>
          <w:szCs w:val="24"/>
        </w:rPr>
        <w:t>Z</w:t>
      </w:r>
      <w:r w:rsidRPr="00F041B0">
        <w:rPr>
          <w:rFonts w:ascii="Arial" w:hAnsi="Arial" w:cs="Arial"/>
          <w:b/>
          <w:sz w:val="24"/>
          <w:szCs w:val="24"/>
        </w:rPr>
        <w:t>ałącznik nr 1</w:t>
      </w:r>
      <w:r w:rsidR="003A2866" w:rsidRPr="00F041B0">
        <w:rPr>
          <w:rFonts w:ascii="Arial" w:hAnsi="Arial" w:cs="Arial"/>
          <w:b/>
          <w:sz w:val="24"/>
          <w:szCs w:val="24"/>
        </w:rPr>
        <w:t xml:space="preserve">2 </w:t>
      </w:r>
      <w:r w:rsidRPr="00F041B0">
        <w:rPr>
          <w:rFonts w:ascii="Arial" w:hAnsi="Arial" w:cs="Arial"/>
          <w:b/>
          <w:sz w:val="24"/>
          <w:szCs w:val="24"/>
        </w:rPr>
        <w:t>do SWZ).</w:t>
      </w:r>
      <w:r w:rsidR="00A45A9C" w:rsidRPr="00F041B0">
        <w:rPr>
          <w:rFonts w:ascii="Arial" w:hAnsi="Arial" w:cs="Arial"/>
          <w:b/>
          <w:sz w:val="24"/>
          <w:szCs w:val="24"/>
        </w:rPr>
        <w:t xml:space="preserve"> </w:t>
      </w:r>
      <w:r w:rsidRPr="00F041B0">
        <w:rPr>
          <w:rFonts w:ascii="Arial" w:hAnsi="Arial" w:cs="Arial"/>
          <w:b/>
          <w:sz w:val="24"/>
          <w:szCs w:val="24"/>
        </w:rPr>
        <w:t xml:space="preserve">Obowiązek złożenia oświadczenia, o którym mowa w art. 117 ust. 4 PZP odnosi się również do </w:t>
      </w:r>
      <w:r w:rsidR="00E2284C" w:rsidRPr="00F041B0">
        <w:rPr>
          <w:rFonts w:ascii="Arial" w:hAnsi="Arial" w:cs="Arial"/>
          <w:b/>
          <w:sz w:val="24"/>
          <w:szCs w:val="24"/>
        </w:rPr>
        <w:t>W</w:t>
      </w:r>
      <w:r w:rsidRPr="00F041B0">
        <w:rPr>
          <w:rFonts w:ascii="Arial" w:hAnsi="Arial" w:cs="Arial"/>
          <w:b/>
          <w:sz w:val="24"/>
          <w:szCs w:val="24"/>
        </w:rPr>
        <w:t>ykonawców, prowadzących działalność w formie spółki cywilnej.</w:t>
      </w:r>
    </w:p>
    <w:p w14:paraId="4F2F926D" w14:textId="7C47DEF7" w:rsidR="00970338" w:rsidRPr="00F041B0" w:rsidRDefault="00B657E0" w:rsidP="006B1C36">
      <w:pPr>
        <w:spacing w:before="120" w:line="276" w:lineRule="auto"/>
        <w:ind w:left="709" w:hanging="709"/>
        <w:rPr>
          <w:rFonts w:ascii="Arial" w:hAnsi="Arial" w:cs="Arial"/>
          <w:b/>
          <w:sz w:val="24"/>
          <w:szCs w:val="24"/>
        </w:rPr>
      </w:pPr>
      <w:r w:rsidRPr="00F041B0">
        <w:rPr>
          <w:rFonts w:ascii="Arial" w:hAnsi="Arial" w:cs="Arial"/>
          <w:b/>
          <w:sz w:val="24"/>
          <w:szCs w:val="24"/>
        </w:rPr>
        <w:t>9.</w:t>
      </w:r>
      <w:r w:rsidR="00CF1376" w:rsidRPr="00F041B0">
        <w:rPr>
          <w:rFonts w:ascii="Arial" w:hAnsi="Arial" w:cs="Arial"/>
          <w:b/>
          <w:sz w:val="24"/>
          <w:szCs w:val="24"/>
        </w:rPr>
        <w:t>11</w:t>
      </w:r>
      <w:r w:rsidRPr="00F041B0">
        <w:rPr>
          <w:rFonts w:ascii="Arial" w:hAnsi="Arial" w:cs="Arial"/>
          <w:b/>
          <w:sz w:val="24"/>
          <w:szCs w:val="24"/>
        </w:rPr>
        <w:t>.</w:t>
      </w:r>
      <w:r w:rsidRPr="00F041B0">
        <w:rPr>
          <w:rFonts w:ascii="Arial" w:hAnsi="Arial" w:cs="Arial"/>
          <w:sz w:val="24"/>
          <w:szCs w:val="24"/>
        </w:rPr>
        <w:tab/>
        <w:t>W przypadku Wykonawców wykonujących działalność w formie spółki cywilnej postanowienia dot. oferty Wykonawców wspólnie ubiegających się o udzielenie zamówienia (konsorcjum) stosuje się odpowiednio</w:t>
      </w:r>
      <w:r w:rsidR="00CD77A1" w:rsidRPr="00F041B0">
        <w:rPr>
          <w:rFonts w:ascii="Arial" w:hAnsi="Arial" w:cs="Arial"/>
          <w:sz w:val="24"/>
          <w:szCs w:val="24"/>
        </w:rPr>
        <w:t>.</w:t>
      </w:r>
    </w:p>
    <w:p w14:paraId="6F1134A4" w14:textId="62162EA3" w:rsidR="00B657E0" w:rsidRPr="00F041B0" w:rsidRDefault="00B657E0" w:rsidP="006B1C36">
      <w:pPr>
        <w:spacing w:before="120" w:line="276" w:lineRule="auto"/>
        <w:ind w:left="709" w:hanging="709"/>
        <w:rPr>
          <w:rFonts w:ascii="Arial" w:hAnsi="Arial" w:cs="Arial"/>
          <w:bCs/>
          <w:sz w:val="24"/>
          <w:szCs w:val="24"/>
        </w:rPr>
      </w:pPr>
      <w:r w:rsidRPr="00F041B0">
        <w:rPr>
          <w:rFonts w:ascii="Arial" w:hAnsi="Arial" w:cs="Arial"/>
          <w:b/>
          <w:sz w:val="24"/>
          <w:szCs w:val="24"/>
        </w:rPr>
        <w:lastRenderedPageBreak/>
        <w:t>9.</w:t>
      </w:r>
      <w:r w:rsidRPr="00F041B0">
        <w:rPr>
          <w:rFonts w:ascii="Arial" w:hAnsi="Arial" w:cs="Arial"/>
          <w:b/>
          <w:bCs/>
          <w:sz w:val="24"/>
          <w:szCs w:val="24"/>
        </w:rPr>
        <w:t>1</w:t>
      </w:r>
      <w:r w:rsidR="00970338" w:rsidRPr="00F041B0">
        <w:rPr>
          <w:rFonts w:ascii="Arial" w:hAnsi="Arial" w:cs="Arial"/>
          <w:b/>
          <w:bCs/>
          <w:sz w:val="24"/>
          <w:szCs w:val="24"/>
        </w:rPr>
        <w:t>2</w:t>
      </w:r>
      <w:r w:rsidRPr="00F041B0">
        <w:rPr>
          <w:rFonts w:ascii="Arial" w:hAnsi="Arial" w:cs="Arial"/>
          <w:b/>
          <w:bCs/>
          <w:sz w:val="24"/>
          <w:szCs w:val="24"/>
        </w:rPr>
        <w:t>.</w:t>
      </w:r>
      <w:r w:rsidRPr="00F041B0">
        <w:rPr>
          <w:rFonts w:ascii="Arial" w:hAnsi="Arial" w:cs="Arial"/>
          <w:bCs/>
          <w:sz w:val="24"/>
          <w:szCs w:val="24"/>
        </w:rPr>
        <w:tab/>
        <w:t xml:space="preserve">Jeżeli jest to niezbędne do zapewnienia odpowiedniego przebiegu postępowania o udzielenie zamówienia, Zamawiający może na każdym etapie postępowania wezwać </w:t>
      </w:r>
      <w:r w:rsidR="003F5B20" w:rsidRPr="00F041B0">
        <w:rPr>
          <w:rFonts w:ascii="Arial" w:hAnsi="Arial" w:cs="Arial"/>
          <w:bCs/>
          <w:sz w:val="24"/>
          <w:szCs w:val="24"/>
        </w:rPr>
        <w:t>W</w:t>
      </w:r>
      <w:r w:rsidRPr="00F041B0">
        <w:rPr>
          <w:rFonts w:ascii="Arial" w:hAnsi="Arial" w:cs="Arial"/>
          <w:bCs/>
          <w:sz w:val="24"/>
          <w:szCs w:val="24"/>
        </w:rPr>
        <w:t xml:space="preserve">ykonawców do złożenia wszystkich lub niektórych podmiotowych środków dowodowych aktualnych na dzień ich złożenia. </w:t>
      </w:r>
      <w:r w:rsidR="003F5B20" w:rsidRPr="00F041B0">
        <w:rPr>
          <w:rFonts w:ascii="Arial" w:hAnsi="Arial" w:cs="Arial"/>
          <w:bCs/>
          <w:sz w:val="24"/>
          <w:szCs w:val="24"/>
        </w:rPr>
        <w:t xml:space="preserve">Jeżeli zachodzą uzasadnione podstawy do uznania, że złożone uprzednio podmiotowe środki dowodowe nie są już aktualne, Zamawiający może w każdym czasie wezwać Wykonawcę lub Wykonawców </w:t>
      </w:r>
      <w:r w:rsidR="00FD0B30" w:rsidRPr="00F041B0">
        <w:rPr>
          <w:rFonts w:ascii="Arial" w:hAnsi="Arial" w:cs="Arial"/>
          <w:bCs/>
          <w:sz w:val="24"/>
          <w:szCs w:val="24"/>
        </w:rPr>
        <w:t>do złożenia wszystkich lub niektórych podmiotowych środków dowodowych aktualnych nie dzień ich złożenia.</w:t>
      </w:r>
    </w:p>
    <w:p w14:paraId="3AB7DCF6" w14:textId="633D3AE6" w:rsidR="00CF1376" w:rsidRPr="00F041B0" w:rsidRDefault="00B657E0" w:rsidP="006B1C36">
      <w:pPr>
        <w:spacing w:before="120" w:line="276" w:lineRule="auto"/>
        <w:ind w:left="709" w:hanging="709"/>
        <w:rPr>
          <w:rFonts w:ascii="Arial" w:eastAsia="Calibri" w:hAnsi="Arial" w:cs="Arial"/>
          <w:bCs/>
          <w:sz w:val="24"/>
          <w:szCs w:val="24"/>
        </w:rPr>
      </w:pPr>
      <w:r w:rsidRPr="00F041B0">
        <w:rPr>
          <w:rFonts w:ascii="Arial" w:hAnsi="Arial" w:cs="Arial"/>
          <w:b/>
          <w:sz w:val="24"/>
          <w:szCs w:val="24"/>
        </w:rPr>
        <w:t>9.1</w:t>
      </w:r>
      <w:r w:rsidR="00970338" w:rsidRPr="00F041B0">
        <w:rPr>
          <w:rFonts w:ascii="Arial" w:hAnsi="Arial" w:cs="Arial"/>
          <w:b/>
          <w:sz w:val="24"/>
          <w:szCs w:val="24"/>
        </w:rPr>
        <w:t>3</w:t>
      </w:r>
      <w:r w:rsidRPr="00F041B0">
        <w:rPr>
          <w:rFonts w:ascii="Arial" w:hAnsi="Arial" w:cs="Arial"/>
          <w:b/>
          <w:sz w:val="24"/>
          <w:szCs w:val="24"/>
        </w:rPr>
        <w:t>.</w:t>
      </w:r>
      <w:r w:rsidRPr="00F041B0">
        <w:rPr>
          <w:rFonts w:ascii="Arial" w:hAnsi="Arial" w:cs="Arial"/>
          <w:bCs/>
          <w:sz w:val="24"/>
          <w:szCs w:val="24"/>
        </w:rPr>
        <w:tab/>
        <w:t xml:space="preserve">Podmiotowe środki dowodowe </w:t>
      </w:r>
      <w:r w:rsidR="00FD0B30" w:rsidRPr="00F041B0">
        <w:rPr>
          <w:rFonts w:ascii="Arial" w:hAnsi="Arial" w:cs="Arial"/>
          <w:bCs/>
          <w:sz w:val="24"/>
          <w:szCs w:val="24"/>
        </w:rPr>
        <w:t xml:space="preserve">oraz </w:t>
      </w:r>
      <w:r w:rsidRPr="00F041B0">
        <w:rPr>
          <w:rFonts w:ascii="Arial" w:hAnsi="Arial" w:cs="Arial"/>
          <w:bCs/>
          <w:sz w:val="24"/>
          <w:szCs w:val="24"/>
        </w:rPr>
        <w:t>inne dokumenty</w:t>
      </w:r>
      <w:r w:rsidR="00FD0B30" w:rsidRPr="00F041B0">
        <w:rPr>
          <w:rFonts w:ascii="Arial" w:hAnsi="Arial" w:cs="Arial"/>
          <w:bCs/>
          <w:sz w:val="24"/>
          <w:szCs w:val="24"/>
        </w:rPr>
        <w:t xml:space="preserve"> lub oświadczenia</w:t>
      </w:r>
      <w:r w:rsidRPr="00F041B0">
        <w:rPr>
          <w:rFonts w:ascii="Arial" w:hAnsi="Arial" w:cs="Arial"/>
          <w:bCs/>
          <w:sz w:val="24"/>
          <w:szCs w:val="24"/>
        </w:rPr>
        <w:t xml:space="preserve">, sporządzone w języku obcym przekazuje się wraz z tłumaczeniem na język polski. </w:t>
      </w:r>
      <w:r w:rsidR="00CF1376" w:rsidRPr="00F041B0">
        <w:rPr>
          <w:rFonts w:ascii="Arial" w:eastAsia="Calibri" w:hAnsi="Arial" w:cs="Arial"/>
          <w:bCs/>
          <w:sz w:val="24"/>
          <w:szCs w:val="24"/>
        </w:rPr>
        <w:t xml:space="preserve"> </w:t>
      </w:r>
    </w:p>
    <w:p w14:paraId="3AA48D8E" w14:textId="453C1A4B" w:rsidR="00CF1376" w:rsidRPr="006B7AA2" w:rsidRDefault="00CF1376" w:rsidP="006B1C36">
      <w:pPr>
        <w:tabs>
          <w:tab w:val="left" w:pos="3374"/>
        </w:tabs>
        <w:spacing w:before="120" w:after="120" w:line="276" w:lineRule="auto"/>
        <w:ind w:left="709" w:hanging="709"/>
        <w:rPr>
          <w:rFonts w:ascii="Arial" w:eastAsia="Calibri" w:hAnsi="Arial" w:cs="Arial"/>
          <w:bCs/>
          <w:sz w:val="24"/>
          <w:szCs w:val="24"/>
        </w:rPr>
      </w:pPr>
      <w:r w:rsidRPr="00F041B0">
        <w:rPr>
          <w:rFonts w:ascii="Arial" w:eastAsia="Calibri" w:hAnsi="Arial" w:cs="Arial"/>
          <w:b/>
          <w:bCs/>
          <w:sz w:val="24"/>
          <w:szCs w:val="24"/>
        </w:rPr>
        <w:t>9.14</w:t>
      </w:r>
      <w:r w:rsidRPr="00F041B0">
        <w:rPr>
          <w:rFonts w:ascii="Arial" w:eastAsia="Calibri" w:hAnsi="Arial" w:cs="Arial"/>
          <w:bCs/>
          <w:sz w:val="24"/>
          <w:szCs w:val="24"/>
        </w:rPr>
        <w:t>.</w:t>
      </w:r>
      <w:r w:rsidRPr="00F041B0">
        <w:rPr>
          <w:rFonts w:ascii="Arial" w:eastAsia="Calibri" w:hAnsi="Arial" w:cs="Arial"/>
          <w:bCs/>
          <w:sz w:val="24"/>
          <w:szCs w:val="24"/>
        </w:rPr>
        <w:tab/>
        <w:t>Podmiotowe środki dowodowe</w:t>
      </w:r>
      <w:r w:rsidR="00027F4D" w:rsidRPr="00F041B0">
        <w:rPr>
          <w:rFonts w:ascii="Arial" w:eastAsia="Calibri" w:hAnsi="Arial" w:cs="Arial"/>
          <w:bCs/>
          <w:sz w:val="24"/>
          <w:szCs w:val="24"/>
        </w:rPr>
        <w:t>, w tym oświadczenie, o którym mowa w art. 117 ust. 4 PZP</w:t>
      </w:r>
      <w:r w:rsidRPr="00F041B0">
        <w:rPr>
          <w:rFonts w:ascii="Arial" w:eastAsia="Calibri" w:hAnsi="Arial" w:cs="Arial"/>
          <w:bCs/>
          <w:sz w:val="24"/>
          <w:szCs w:val="24"/>
        </w:rPr>
        <w:t xml:space="preserve"> oraz zobowiązanie podmiotu udostępniającego zasoby, niewystawione przez upoważnione podmioty, oraz pełnomocnictwo przekazuje się w postaci </w:t>
      </w:r>
      <w:r w:rsidRPr="006B7AA2">
        <w:rPr>
          <w:rFonts w:ascii="Arial" w:eastAsia="Calibri" w:hAnsi="Arial" w:cs="Arial"/>
          <w:bCs/>
          <w:sz w:val="24"/>
          <w:szCs w:val="24"/>
        </w:rPr>
        <w:t>elektronicznej i opatruje się kwalifikowanym podpisem elektronicznym</w:t>
      </w:r>
      <w:r w:rsidR="006B7AA2" w:rsidRPr="006B7AA2">
        <w:rPr>
          <w:rFonts w:ascii="Arial" w:eastAsia="Calibri" w:hAnsi="Arial" w:cs="Arial"/>
          <w:bCs/>
          <w:sz w:val="24"/>
          <w:szCs w:val="24"/>
        </w:rPr>
        <w:t xml:space="preserve">, </w:t>
      </w:r>
      <w:r w:rsidR="006B7AA2" w:rsidRPr="006B7AA2">
        <w:rPr>
          <w:rFonts w:asciiTheme="minorBidi" w:hAnsiTheme="minorBidi" w:cstheme="minorBidi"/>
          <w:bCs/>
          <w:sz w:val="24"/>
          <w:szCs w:val="24"/>
        </w:rPr>
        <w:t>podpisem zaufanym lub podpisem osobistym</w:t>
      </w:r>
      <w:r w:rsidRPr="006B7AA2">
        <w:rPr>
          <w:rFonts w:ascii="Arial" w:eastAsia="Calibri" w:hAnsi="Arial" w:cs="Arial"/>
          <w:bCs/>
          <w:sz w:val="24"/>
          <w:szCs w:val="24"/>
        </w:rPr>
        <w:t>.</w:t>
      </w:r>
    </w:p>
    <w:p w14:paraId="55D7564E" w14:textId="40AF9ACC" w:rsidR="00CF1376" w:rsidRPr="00F041B0" w:rsidRDefault="00CF1376" w:rsidP="006B1C36">
      <w:pPr>
        <w:tabs>
          <w:tab w:val="left" w:pos="3374"/>
        </w:tabs>
        <w:spacing w:before="120" w:after="120" w:line="276" w:lineRule="auto"/>
        <w:ind w:left="709" w:hanging="709"/>
        <w:rPr>
          <w:rFonts w:ascii="Arial" w:eastAsia="Calibri" w:hAnsi="Arial" w:cs="Arial"/>
          <w:bCs/>
          <w:sz w:val="24"/>
          <w:szCs w:val="24"/>
        </w:rPr>
      </w:pPr>
      <w:r w:rsidRPr="00F041B0">
        <w:rPr>
          <w:rFonts w:ascii="Arial" w:eastAsia="Calibri" w:hAnsi="Arial" w:cs="Arial"/>
          <w:b/>
          <w:bCs/>
          <w:sz w:val="24"/>
          <w:szCs w:val="24"/>
        </w:rPr>
        <w:t>9.15.</w:t>
      </w:r>
      <w:r w:rsidRPr="00F041B0">
        <w:rPr>
          <w:rFonts w:ascii="Arial" w:eastAsia="Calibri" w:hAnsi="Arial" w:cs="Arial"/>
          <w:bCs/>
          <w:sz w:val="24"/>
          <w:szCs w:val="24"/>
        </w:rPr>
        <w:tab/>
        <w:t>W przypadku gdy podmiotowe środki dowodowe</w:t>
      </w:r>
      <w:r w:rsidR="00027F4D" w:rsidRPr="00F041B0">
        <w:rPr>
          <w:rFonts w:ascii="Arial" w:eastAsia="Calibri" w:hAnsi="Arial" w:cs="Arial"/>
          <w:bCs/>
          <w:sz w:val="24"/>
          <w:szCs w:val="24"/>
        </w:rPr>
        <w:t>, w tym oświadczenie</w:t>
      </w:r>
      <w:r w:rsidR="00B21DCF" w:rsidRPr="00F041B0">
        <w:rPr>
          <w:rFonts w:ascii="Arial" w:eastAsia="Calibri" w:hAnsi="Arial" w:cs="Arial"/>
          <w:bCs/>
          <w:sz w:val="24"/>
          <w:szCs w:val="24"/>
        </w:rPr>
        <w:t>, o którym mowa w art. 117 ust. 4 PZP,</w:t>
      </w:r>
      <w:r w:rsidRPr="00F041B0">
        <w:rPr>
          <w:rFonts w:ascii="Arial" w:eastAsia="Calibri" w:hAnsi="Arial" w:cs="Arial"/>
          <w:bCs/>
          <w:sz w:val="24"/>
          <w:szCs w:val="24"/>
        </w:rPr>
        <w:t xml:space="preserve"> oraz zobowiązanie podmiotu udostępniającego zasoby, niewystawione przez upoważnione podmioty lub pełnomocnictwo, zostały sporządzone jako dokument w postaci papierowej i opatrzone własnoręcznym podpisem, przekazuje się cyfrowe odwzorowanie tego dokumentu opatrzone kwalifikowanym podpisem elektronicznym,</w:t>
      </w:r>
      <w:r w:rsidR="006F19E1" w:rsidRPr="006F19E1">
        <w:rPr>
          <w:rFonts w:ascii="Arial" w:eastAsia="Calibri" w:hAnsi="Arial" w:cs="Arial"/>
          <w:bCs/>
          <w:sz w:val="24"/>
          <w:szCs w:val="24"/>
        </w:rPr>
        <w:t xml:space="preserve"> podpisem zaufanym lub podpisem osobistym, </w:t>
      </w:r>
      <w:r w:rsidRPr="00F041B0">
        <w:rPr>
          <w:rFonts w:ascii="Arial" w:eastAsia="Calibri" w:hAnsi="Arial" w:cs="Arial"/>
          <w:bCs/>
          <w:sz w:val="24"/>
          <w:szCs w:val="24"/>
        </w:rPr>
        <w:t>poświadczającym zgodność cyfrowego odwzorowania z dokumentem w postaci papierowej.</w:t>
      </w:r>
    </w:p>
    <w:p w14:paraId="4116C062" w14:textId="77777777" w:rsidR="00CF1376" w:rsidRPr="00F041B0" w:rsidRDefault="00CF1376" w:rsidP="006B1C36">
      <w:pPr>
        <w:tabs>
          <w:tab w:val="left" w:pos="3374"/>
        </w:tabs>
        <w:spacing w:before="120" w:after="120" w:line="276" w:lineRule="auto"/>
        <w:ind w:left="709" w:hanging="709"/>
        <w:rPr>
          <w:rFonts w:ascii="Arial" w:eastAsia="Calibri" w:hAnsi="Arial" w:cs="Arial"/>
          <w:bCs/>
          <w:sz w:val="24"/>
          <w:szCs w:val="24"/>
        </w:rPr>
      </w:pPr>
      <w:r w:rsidRPr="00F041B0">
        <w:rPr>
          <w:rFonts w:ascii="Arial" w:eastAsia="Calibri" w:hAnsi="Arial" w:cs="Arial"/>
          <w:b/>
          <w:bCs/>
          <w:sz w:val="24"/>
          <w:szCs w:val="24"/>
        </w:rPr>
        <w:t>9.16.</w:t>
      </w:r>
      <w:r w:rsidRPr="00F041B0">
        <w:rPr>
          <w:rFonts w:ascii="Arial" w:eastAsia="Calibri" w:hAnsi="Arial" w:cs="Arial"/>
          <w:bCs/>
          <w:sz w:val="24"/>
          <w:szCs w:val="24"/>
        </w:rPr>
        <w:t xml:space="preserve"> </w:t>
      </w:r>
      <w:r w:rsidRPr="00F041B0">
        <w:rPr>
          <w:rFonts w:ascii="Arial" w:eastAsia="Calibri" w:hAnsi="Arial" w:cs="Arial"/>
          <w:bCs/>
          <w:sz w:val="24"/>
          <w:szCs w:val="24"/>
        </w:rPr>
        <w:tab/>
        <w:t>Poświadczenia zgodności cyfrowego odwzorowania z dokumentem w postaci papierowej, o którym mowa w pkt 9.15., dokonuje w przypadku:</w:t>
      </w:r>
    </w:p>
    <w:p w14:paraId="20DF4579" w14:textId="77777777" w:rsidR="00CF1376" w:rsidRPr="00F041B0" w:rsidRDefault="00CF1376" w:rsidP="006B1C36">
      <w:pPr>
        <w:tabs>
          <w:tab w:val="left" w:pos="3374"/>
        </w:tabs>
        <w:spacing w:before="120" w:after="120" w:line="276" w:lineRule="auto"/>
        <w:ind w:left="1134" w:hanging="425"/>
        <w:rPr>
          <w:rFonts w:ascii="Arial" w:eastAsia="Calibri" w:hAnsi="Arial" w:cs="Arial"/>
          <w:bCs/>
          <w:sz w:val="24"/>
          <w:szCs w:val="24"/>
        </w:rPr>
      </w:pPr>
      <w:r w:rsidRPr="00F041B0">
        <w:rPr>
          <w:rFonts w:ascii="Arial" w:eastAsia="Calibri" w:hAnsi="Arial" w:cs="Arial"/>
          <w:bCs/>
          <w:sz w:val="24"/>
          <w:szCs w:val="24"/>
        </w:rPr>
        <w:t>1)</w:t>
      </w:r>
      <w:r w:rsidRPr="00F041B0">
        <w:rPr>
          <w:rFonts w:ascii="Arial" w:eastAsia="Calibri" w:hAnsi="Arial" w:cs="Arial"/>
          <w:bCs/>
          <w:sz w:val="24"/>
          <w:szCs w:val="24"/>
        </w:rPr>
        <w:tab/>
        <w:t xml:space="preserve">podmiotowych środków dowodowych - odpowiednio Wykonawca, Wykonawca wspólnie ubiegający się o udzielenie </w:t>
      </w:r>
      <w:r w:rsidR="00F56DB1" w:rsidRPr="00F041B0">
        <w:rPr>
          <w:rFonts w:ascii="Arial" w:eastAsia="Calibri" w:hAnsi="Arial" w:cs="Arial"/>
          <w:bCs/>
          <w:sz w:val="24"/>
          <w:szCs w:val="24"/>
        </w:rPr>
        <w:t xml:space="preserve">zamówienia lub </w:t>
      </w:r>
      <w:r w:rsidRPr="00F041B0">
        <w:rPr>
          <w:rFonts w:ascii="Arial" w:eastAsia="Calibri" w:hAnsi="Arial" w:cs="Arial"/>
          <w:bCs/>
          <w:sz w:val="24"/>
          <w:szCs w:val="24"/>
        </w:rPr>
        <w:t>podmiot udostępniający zasoby, w zakresie podmiotowych środków dowodowych, które każdego z nich dotyczą;</w:t>
      </w:r>
    </w:p>
    <w:p w14:paraId="3078EC94" w14:textId="77777777" w:rsidR="00CF1376" w:rsidRPr="00F041B0" w:rsidRDefault="00CF1376" w:rsidP="006B1C36">
      <w:pPr>
        <w:tabs>
          <w:tab w:val="left" w:pos="3374"/>
        </w:tabs>
        <w:spacing w:before="120" w:after="120" w:line="276" w:lineRule="auto"/>
        <w:ind w:left="1134" w:hanging="425"/>
        <w:rPr>
          <w:rFonts w:ascii="Arial" w:eastAsia="Calibri" w:hAnsi="Arial" w:cs="Arial"/>
          <w:bCs/>
          <w:sz w:val="24"/>
          <w:szCs w:val="24"/>
        </w:rPr>
      </w:pPr>
      <w:r w:rsidRPr="00F041B0">
        <w:rPr>
          <w:rFonts w:ascii="Arial" w:eastAsia="Calibri" w:hAnsi="Arial" w:cs="Arial"/>
          <w:bCs/>
          <w:sz w:val="24"/>
          <w:szCs w:val="24"/>
        </w:rPr>
        <w:t>2)</w:t>
      </w:r>
      <w:r w:rsidRPr="00F041B0">
        <w:rPr>
          <w:rFonts w:ascii="Arial" w:eastAsia="Calibri" w:hAnsi="Arial" w:cs="Arial"/>
          <w:bCs/>
          <w:sz w:val="24"/>
          <w:szCs w:val="24"/>
        </w:rPr>
        <w:tab/>
      </w:r>
      <w:r w:rsidR="001625E4" w:rsidRPr="00F041B0">
        <w:rPr>
          <w:rFonts w:ascii="Arial" w:eastAsia="Calibri" w:hAnsi="Arial" w:cs="Arial"/>
          <w:bCs/>
          <w:sz w:val="24"/>
          <w:szCs w:val="24"/>
        </w:rPr>
        <w:t>oświadczenia, o którym mowa w art. 117 ust. 4 PZP</w:t>
      </w:r>
      <w:r w:rsidR="003E5410" w:rsidRPr="00F041B0">
        <w:rPr>
          <w:rFonts w:ascii="Arial" w:eastAsia="Calibri" w:hAnsi="Arial" w:cs="Arial"/>
          <w:bCs/>
          <w:sz w:val="24"/>
          <w:szCs w:val="24"/>
        </w:rPr>
        <w:t xml:space="preserve">, lub </w:t>
      </w:r>
      <w:r w:rsidRPr="00F041B0">
        <w:rPr>
          <w:rFonts w:ascii="Arial" w:eastAsia="Calibri" w:hAnsi="Arial" w:cs="Arial"/>
          <w:bCs/>
          <w:sz w:val="24"/>
          <w:szCs w:val="24"/>
        </w:rPr>
        <w:t>zobowiązania podmiotu udostępniającego zasoby – odpowiednio Wykonawca lub Wykonawca wspólnie ubiegający się o udzielenie zamówienia,</w:t>
      </w:r>
    </w:p>
    <w:p w14:paraId="2A18B765" w14:textId="77777777" w:rsidR="00CF1376" w:rsidRPr="00F041B0" w:rsidRDefault="003E5410" w:rsidP="006B1C36">
      <w:pPr>
        <w:tabs>
          <w:tab w:val="left" w:pos="3374"/>
        </w:tabs>
        <w:spacing w:before="120" w:after="120" w:line="276" w:lineRule="auto"/>
        <w:ind w:left="1134" w:hanging="425"/>
        <w:rPr>
          <w:rFonts w:ascii="Arial" w:eastAsia="Calibri" w:hAnsi="Arial" w:cs="Arial"/>
          <w:bCs/>
          <w:sz w:val="24"/>
          <w:szCs w:val="24"/>
        </w:rPr>
      </w:pPr>
      <w:r w:rsidRPr="00F041B0">
        <w:rPr>
          <w:rFonts w:ascii="Arial" w:eastAsia="Calibri" w:hAnsi="Arial" w:cs="Arial"/>
          <w:bCs/>
          <w:sz w:val="24"/>
          <w:szCs w:val="24"/>
        </w:rPr>
        <w:t>3</w:t>
      </w:r>
      <w:r w:rsidR="00CF1376" w:rsidRPr="00F041B0">
        <w:rPr>
          <w:rFonts w:ascii="Arial" w:eastAsia="Calibri" w:hAnsi="Arial" w:cs="Arial"/>
          <w:bCs/>
          <w:sz w:val="24"/>
          <w:szCs w:val="24"/>
        </w:rPr>
        <w:t>)</w:t>
      </w:r>
      <w:r w:rsidR="00CF1376" w:rsidRPr="00F041B0">
        <w:rPr>
          <w:rFonts w:ascii="Arial" w:eastAsia="Calibri" w:hAnsi="Arial" w:cs="Arial"/>
          <w:bCs/>
          <w:sz w:val="24"/>
          <w:szCs w:val="24"/>
        </w:rPr>
        <w:tab/>
        <w:t>pełnomocnictwa - mocodawca.</w:t>
      </w:r>
    </w:p>
    <w:p w14:paraId="11405810" w14:textId="77777777" w:rsidR="00CF1376" w:rsidRPr="00F041B0" w:rsidRDefault="00CF1376" w:rsidP="006B1C36">
      <w:pPr>
        <w:tabs>
          <w:tab w:val="left" w:pos="3374"/>
        </w:tabs>
        <w:spacing w:before="120" w:after="120" w:line="276" w:lineRule="auto"/>
        <w:ind w:left="709" w:hanging="709"/>
        <w:rPr>
          <w:rFonts w:ascii="Arial" w:eastAsia="Calibri" w:hAnsi="Arial" w:cs="Arial"/>
          <w:bCs/>
          <w:sz w:val="24"/>
          <w:szCs w:val="24"/>
          <w:highlight w:val="yellow"/>
        </w:rPr>
      </w:pPr>
      <w:r w:rsidRPr="00F041B0">
        <w:rPr>
          <w:rFonts w:ascii="Arial" w:eastAsia="Calibri" w:hAnsi="Arial" w:cs="Arial"/>
          <w:b/>
          <w:bCs/>
          <w:sz w:val="24"/>
          <w:szCs w:val="24"/>
        </w:rPr>
        <w:t>9.17.</w:t>
      </w:r>
      <w:r w:rsidRPr="00F041B0">
        <w:rPr>
          <w:rFonts w:ascii="Arial" w:eastAsia="Calibri" w:hAnsi="Arial" w:cs="Arial"/>
          <w:bCs/>
          <w:sz w:val="24"/>
          <w:szCs w:val="24"/>
        </w:rPr>
        <w:t xml:space="preserve"> </w:t>
      </w:r>
      <w:r w:rsidRPr="00F041B0">
        <w:rPr>
          <w:rFonts w:ascii="Arial" w:eastAsia="Calibri" w:hAnsi="Arial" w:cs="Arial"/>
          <w:bCs/>
          <w:sz w:val="24"/>
          <w:szCs w:val="24"/>
        </w:rPr>
        <w:tab/>
        <w:t>Poświadczenia zgodności cyfrowego odwzorowania z dokumentem w postaci papierowej, o którym mowa pkt 9.15., może dokonać również notariusz.</w:t>
      </w:r>
    </w:p>
    <w:p w14:paraId="6C7F2464" w14:textId="77777777" w:rsidR="00CF1376" w:rsidRPr="00F041B0" w:rsidRDefault="00CF1376" w:rsidP="006B1C36">
      <w:pPr>
        <w:tabs>
          <w:tab w:val="left" w:pos="3374"/>
        </w:tabs>
        <w:spacing w:before="120" w:after="120" w:line="276" w:lineRule="auto"/>
        <w:ind w:left="709" w:hanging="709"/>
        <w:rPr>
          <w:rFonts w:ascii="Arial" w:eastAsia="Calibri" w:hAnsi="Arial" w:cs="Arial"/>
          <w:bCs/>
          <w:sz w:val="24"/>
          <w:szCs w:val="24"/>
        </w:rPr>
      </w:pPr>
      <w:r w:rsidRPr="00F041B0">
        <w:rPr>
          <w:rFonts w:ascii="Arial" w:eastAsia="Calibri" w:hAnsi="Arial" w:cs="Arial"/>
          <w:b/>
          <w:sz w:val="24"/>
          <w:szCs w:val="24"/>
        </w:rPr>
        <w:t>9.18</w:t>
      </w:r>
      <w:r w:rsidRPr="00F041B0">
        <w:rPr>
          <w:rFonts w:ascii="Arial" w:eastAsia="Calibri" w:hAnsi="Arial" w:cs="Arial"/>
          <w:bCs/>
          <w:sz w:val="24"/>
          <w:szCs w:val="24"/>
        </w:rPr>
        <w:t>.</w:t>
      </w:r>
      <w:r w:rsidRPr="00F041B0">
        <w:rPr>
          <w:rFonts w:ascii="Arial" w:eastAsia="Calibri" w:hAnsi="Arial" w:cs="Arial"/>
          <w:bCs/>
          <w:sz w:val="24"/>
          <w:szCs w:val="24"/>
        </w:rPr>
        <w:tab/>
        <w:t xml:space="preserve">W przypadku gdy podmiotowe środki dowodowe, inne dokumenty, lub dokumenty potwierdzające umocowanie do reprezentowania odpowiednio </w:t>
      </w:r>
      <w:r w:rsidRPr="00F041B0">
        <w:rPr>
          <w:rFonts w:ascii="Arial" w:eastAsia="Calibri" w:hAnsi="Arial" w:cs="Arial"/>
          <w:bCs/>
          <w:sz w:val="24"/>
          <w:szCs w:val="24"/>
        </w:rPr>
        <w:lastRenderedPageBreak/>
        <w:t>Wykonawcy, Wykonawców wspólnie ubiegających się o udzielenie zamówienia publicznego lub podmiotu udostępniającego zasoby na zasadach określonych w art. 118 PZP, zostały wystawione przez upoważnione podmioty inne niż Wykonawca, Wykonawca wspólnie ubiegający się o udzielenie zamówienia lub podmiot udostępniający zasoby, jako dokument elektroniczny, przekazuje się ten dokument.</w:t>
      </w:r>
    </w:p>
    <w:p w14:paraId="64A41493" w14:textId="600CCF35" w:rsidR="00CF1376" w:rsidRPr="00F041B0" w:rsidRDefault="00CF1376" w:rsidP="006B1C36">
      <w:pPr>
        <w:tabs>
          <w:tab w:val="left" w:pos="3374"/>
        </w:tabs>
        <w:spacing w:before="120" w:after="120" w:line="276" w:lineRule="auto"/>
        <w:ind w:left="709" w:hanging="709"/>
        <w:rPr>
          <w:rFonts w:ascii="Arial" w:eastAsia="Calibri" w:hAnsi="Arial" w:cs="Arial"/>
          <w:bCs/>
          <w:sz w:val="24"/>
          <w:szCs w:val="24"/>
        </w:rPr>
      </w:pPr>
      <w:r w:rsidRPr="00F041B0">
        <w:rPr>
          <w:rFonts w:ascii="Arial" w:eastAsia="Calibri" w:hAnsi="Arial" w:cs="Arial"/>
          <w:b/>
          <w:bCs/>
          <w:sz w:val="24"/>
          <w:szCs w:val="24"/>
        </w:rPr>
        <w:t>9.19.</w:t>
      </w:r>
      <w:r w:rsidRPr="00F041B0">
        <w:rPr>
          <w:rFonts w:ascii="Arial" w:eastAsia="Calibri" w:hAnsi="Arial" w:cs="Arial"/>
          <w:b/>
          <w:bCs/>
          <w:sz w:val="24"/>
          <w:szCs w:val="24"/>
        </w:rPr>
        <w:tab/>
      </w:r>
      <w:r w:rsidRPr="00F041B0">
        <w:rPr>
          <w:rFonts w:ascii="Arial" w:eastAsia="Calibri" w:hAnsi="Arial" w:cs="Arial"/>
          <w:bCs/>
          <w:sz w:val="24"/>
          <w:szCs w:val="24"/>
        </w:rPr>
        <w:t>W przypadku gdy podmiotowe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w:t>
      </w:r>
      <w:r w:rsidR="006B7AA2" w:rsidRPr="006B7AA2">
        <w:rPr>
          <w:rFonts w:asciiTheme="minorBidi" w:hAnsiTheme="minorBidi" w:cstheme="minorBidi"/>
          <w:bCs/>
          <w:sz w:val="22"/>
          <w:szCs w:val="22"/>
        </w:rPr>
        <w:t xml:space="preserve"> </w:t>
      </w:r>
      <w:r w:rsidR="006B7AA2" w:rsidRPr="00221495">
        <w:rPr>
          <w:rFonts w:asciiTheme="minorBidi" w:hAnsiTheme="minorBidi" w:cstheme="minorBidi"/>
          <w:bCs/>
          <w:sz w:val="22"/>
          <w:szCs w:val="22"/>
        </w:rPr>
        <w:t>podpisem zaufanym lub podpisem osobistym</w:t>
      </w:r>
      <w:r w:rsidR="006B7AA2">
        <w:rPr>
          <w:rFonts w:asciiTheme="minorBidi" w:hAnsiTheme="minorBidi" w:cstheme="minorBidi"/>
          <w:bCs/>
          <w:sz w:val="22"/>
          <w:szCs w:val="22"/>
        </w:rPr>
        <w:t>,</w:t>
      </w:r>
      <w:r w:rsidRPr="00F041B0">
        <w:rPr>
          <w:rFonts w:ascii="Arial" w:eastAsia="Calibri" w:hAnsi="Arial" w:cs="Arial"/>
          <w:bCs/>
          <w:sz w:val="24"/>
          <w:szCs w:val="24"/>
        </w:rPr>
        <w:t xml:space="preserve"> poświadczające zgodność cyfrowego odwzorowania z dokumentem w postaci papierowej.</w:t>
      </w:r>
    </w:p>
    <w:p w14:paraId="05B63C2C" w14:textId="77777777" w:rsidR="00CF1376" w:rsidRPr="00F041B0" w:rsidRDefault="00CF1376" w:rsidP="006B1C36">
      <w:pPr>
        <w:tabs>
          <w:tab w:val="left" w:pos="3374"/>
        </w:tabs>
        <w:spacing w:before="120" w:after="120" w:line="276" w:lineRule="auto"/>
        <w:ind w:left="709" w:hanging="709"/>
        <w:rPr>
          <w:rFonts w:ascii="Arial" w:eastAsia="Calibri" w:hAnsi="Arial" w:cs="Arial"/>
          <w:bCs/>
          <w:sz w:val="24"/>
          <w:szCs w:val="24"/>
        </w:rPr>
      </w:pPr>
      <w:r w:rsidRPr="00F041B0">
        <w:rPr>
          <w:rFonts w:ascii="Arial" w:eastAsia="Calibri" w:hAnsi="Arial" w:cs="Arial"/>
          <w:b/>
          <w:bCs/>
          <w:sz w:val="24"/>
          <w:szCs w:val="24"/>
        </w:rPr>
        <w:t>9.20</w:t>
      </w:r>
      <w:r w:rsidRPr="00F041B0">
        <w:rPr>
          <w:rFonts w:ascii="Arial" w:eastAsia="Calibri" w:hAnsi="Arial" w:cs="Arial"/>
          <w:bCs/>
          <w:sz w:val="24"/>
          <w:szCs w:val="24"/>
        </w:rPr>
        <w:t>.</w:t>
      </w:r>
      <w:r w:rsidRPr="00F041B0">
        <w:rPr>
          <w:rFonts w:ascii="Arial" w:eastAsia="Calibri" w:hAnsi="Arial" w:cs="Arial"/>
          <w:bCs/>
          <w:sz w:val="24"/>
          <w:szCs w:val="24"/>
        </w:rPr>
        <w:tab/>
        <w:t>Poświadczenia zgodności cyfrowego odwzorowania z dokumentem w postaci papierowej, o którym mowa w pkt 9.19., dokonuje w przypadku:</w:t>
      </w:r>
    </w:p>
    <w:p w14:paraId="3B2F259F" w14:textId="77777777" w:rsidR="00CF1376" w:rsidRPr="00F041B0" w:rsidRDefault="00CF1376" w:rsidP="006B1C36">
      <w:pPr>
        <w:tabs>
          <w:tab w:val="left" w:pos="3374"/>
        </w:tabs>
        <w:spacing w:before="120" w:after="120" w:line="276" w:lineRule="auto"/>
        <w:ind w:left="1134" w:hanging="425"/>
        <w:rPr>
          <w:rFonts w:ascii="Arial" w:eastAsia="Calibri" w:hAnsi="Arial" w:cs="Arial"/>
          <w:bCs/>
          <w:sz w:val="24"/>
          <w:szCs w:val="24"/>
        </w:rPr>
      </w:pPr>
      <w:r w:rsidRPr="00F041B0">
        <w:rPr>
          <w:rFonts w:ascii="Arial" w:eastAsia="Calibri" w:hAnsi="Arial" w:cs="Arial"/>
          <w:bCs/>
          <w:sz w:val="24"/>
          <w:szCs w:val="24"/>
        </w:rPr>
        <w:t xml:space="preserve">1) </w:t>
      </w:r>
      <w:r w:rsidRPr="00F041B0">
        <w:rPr>
          <w:rFonts w:ascii="Arial" w:eastAsia="Calibri" w:hAnsi="Arial" w:cs="Arial"/>
          <w:bCs/>
          <w:sz w:val="24"/>
          <w:szCs w:val="24"/>
        </w:rPr>
        <w:tab/>
        <w:t>podmiotowych środków dowodowych oraz dokumentów potwierdzających umocowanie do reprezentowania - odpowiednio Wykonawca, Wykonawca wspólnie ubiegający się o udzielenie zamówienia lub podmiot udostępniający zasoby, w zakresie podmiotowych środków dowodowych lub dokumentów potwierdzających umocowanie do reprezentowania, które każdego z nich dotyczą;</w:t>
      </w:r>
    </w:p>
    <w:p w14:paraId="1AC32319" w14:textId="77777777" w:rsidR="00CF1376" w:rsidRPr="00F041B0" w:rsidRDefault="00AE67DE" w:rsidP="006B1C36">
      <w:pPr>
        <w:tabs>
          <w:tab w:val="left" w:pos="3374"/>
        </w:tabs>
        <w:spacing w:before="120" w:after="120" w:line="276" w:lineRule="auto"/>
        <w:ind w:left="1134" w:hanging="425"/>
        <w:rPr>
          <w:rFonts w:ascii="Arial" w:eastAsia="Calibri" w:hAnsi="Arial" w:cs="Arial"/>
          <w:bCs/>
          <w:sz w:val="24"/>
          <w:szCs w:val="24"/>
        </w:rPr>
      </w:pPr>
      <w:r w:rsidRPr="00F041B0">
        <w:rPr>
          <w:rFonts w:ascii="Arial" w:eastAsia="Calibri" w:hAnsi="Arial" w:cs="Arial"/>
          <w:bCs/>
          <w:sz w:val="24"/>
          <w:szCs w:val="24"/>
        </w:rPr>
        <w:t>2</w:t>
      </w:r>
      <w:r w:rsidR="00CF1376" w:rsidRPr="00F041B0">
        <w:rPr>
          <w:rFonts w:ascii="Arial" w:eastAsia="Calibri" w:hAnsi="Arial" w:cs="Arial"/>
          <w:bCs/>
          <w:sz w:val="24"/>
          <w:szCs w:val="24"/>
        </w:rPr>
        <w:t xml:space="preserve">) </w:t>
      </w:r>
      <w:r w:rsidR="00CF1376" w:rsidRPr="00F041B0">
        <w:rPr>
          <w:rFonts w:ascii="Arial" w:eastAsia="Calibri" w:hAnsi="Arial" w:cs="Arial"/>
          <w:bCs/>
          <w:sz w:val="24"/>
          <w:szCs w:val="24"/>
        </w:rPr>
        <w:tab/>
        <w:t>innych dokumentów – odpowiednio Wykonawca lub Wykonawca wspólnie ubiegający się o udzielenie zamówienia, w zakresie dokumentów, które każdego z nich dotyczą.</w:t>
      </w:r>
    </w:p>
    <w:p w14:paraId="4B2643DB" w14:textId="77777777" w:rsidR="00CF1376" w:rsidRPr="00F041B0" w:rsidRDefault="00CF1376" w:rsidP="006B1C36">
      <w:pPr>
        <w:tabs>
          <w:tab w:val="left" w:pos="3374"/>
        </w:tabs>
        <w:spacing w:before="120" w:after="120" w:line="276" w:lineRule="auto"/>
        <w:ind w:left="709" w:hanging="709"/>
        <w:rPr>
          <w:rFonts w:ascii="Arial" w:eastAsia="Calibri" w:hAnsi="Arial" w:cs="Arial"/>
          <w:bCs/>
          <w:sz w:val="24"/>
          <w:szCs w:val="24"/>
        </w:rPr>
      </w:pPr>
      <w:r w:rsidRPr="00F041B0">
        <w:rPr>
          <w:rFonts w:ascii="Arial" w:eastAsia="Calibri" w:hAnsi="Arial" w:cs="Arial"/>
          <w:b/>
          <w:bCs/>
          <w:sz w:val="24"/>
          <w:szCs w:val="24"/>
        </w:rPr>
        <w:t>9.21.</w:t>
      </w:r>
      <w:r w:rsidRPr="00F041B0">
        <w:rPr>
          <w:rFonts w:ascii="Arial" w:eastAsia="Calibri" w:hAnsi="Arial" w:cs="Arial"/>
          <w:bCs/>
          <w:sz w:val="24"/>
          <w:szCs w:val="24"/>
        </w:rPr>
        <w:t xml:space="preserve"> </w:t>
      </w:r>
      <w:r w:rsidRPr="00F041B0">
        <w:rPr>
          <w:rFonts w:ascii="Arial" w:eastAsia="Calibri" w:hAnsi="Arial" w:cs="Arial"/>
          <w:bCs/>
          <w:sz w:val="24"/>
          <w:szCs w:val="24"/>
        </w:rPr>
        <w:tab/>
        <w:t>Poświadczenia zgodności cyfrowego odwzorowania z dokumentem w postaci papierowej, o którym mowa w pkt 9.19, może dokonać również notariusz.</w:t>
      </w:r>
    </w:p>
    <w:p w14:paraId="1606173B" w14:textId="25D5C6D3" w:rsidR="00CF1376" w:rsidRPr="006B7AA2" w:rsidRDefault="00CF1376" w:rsidP="006B1C36">
      <w:pPr>
        <w:tabs>
          <w:tab w:val="left" w:pos="3374"/>
        </w:tabs>
        <w:spacing w:before="120" w:after="120" w:line="276" w:lineRule="auto"/>
        <w:ind w:left="709" w:hanging="709"/>
        <w:rPr>
          <w:rFonts w:ascii="Arial" w:eastAsia="Calibri" w:hAnsi="Arial" w:cs="Arial"/>
          <w:bCs/>
          <w:sz w:val="24"/>
          <w:szCs w:val="24"/>
        </w:rPr>
      </w:pPr>
      <w:r w:rsidRPr="00F041B0">
        <w:rPr>
          <w:rFonts w:ascii="Arial" w:eastAsia="Calibri" w:hAnsi="Arial" w:cs="Arial"/>
          <w:b/>
          <w:bCs/>
          <w:sz w:val="24"/>
          <w:szCs w:val="24"/>
        </w:rPr>
        <w:t xml:space="preserve">9.22. </w:t>
      </w:r>
      <w:r w:rsidRPr="00F041B0">
        <w:rPr>
          <w:rFonts w:ascii="Arial" w:eastAsia="Calibri" w:hAnsi="Arial" w:cs="Arial"/>
          <w:b/>
          <w:bCs/>
          <w:sz w:val="24"/>
          <w:szCs w:val="24"/>
        </w:rPr>
        <w:tab/>
      </w:r>
      <w:r w:rsidRPr="00F041B0">
        <w:rPr>
          <w:rFonts w:ascii="Arial" w:eastAsia="Calibri" w:hAnsi="Arial" w:cs="Arial"/>
          <w:bCs/>
          <w:sz w:val="24"/>
          <w:szCs w:val="24"/>
        </w:rPr>
        <w:t xml:space="preserve">Przez cyfrowe odwzorowanie, o którym mowa wyżej, należy rozumieć dokument elektroniczny będący kopią elektroniczną treści zapisanej w postaci papierowej </w:t>
      </w:r>
      <w:r w:rsidRPr="006B7AA2">
        <w:rPr>
          <w:rFonts w:ascii="Arial" w:eastAsia="Calibri" w:hAnsi="Arial" w:cs="Arial"/>
          <w:bCs/>
          <w:sz w:val="24"/>
          <w:szCs w:val="24"/>
        </w:rPr>
        <w:t>umożliwiający zapoznanie się z tą treścią i jej zrozumienie, bez konieczności bezpośredniego dostępu do oryginału</w:t>
      </w:r>
      <w:r w:rsidR="00686AA6" w:rsidRPr="006B7AA2">
        <w:rPr>
          <w:rFonts w:ascii="Arial" w:eastAsia="Calibri" w:hAnsi="Arial" w:cs="Arial"/>
          <w:bCs/>
          <w:sz w:val="24"/>
          <w:szCs w:val="24"/>
        </w:rPr>
        <w:t>, opatrzony kwalifikowanym podpisem elektronicznym</w:t>
      </w:r>
      <w:r w:rsidR="006B7AA2" w:rsidRPr="006B7AA2">
        <w:rPr>
          <w:rFonts w:ascii="Arial" w:eastAsia="Calibri" w:hAnsi="Arial" w:cs="Arial"/>
          <w:bCs/>
          <w:sz w:val="24"/>
          <w:szCs w:val="24"/>
        </w:rPr>
        <w:t xml:space="preserve">, </w:t>
      </w:r>
      <w:r w:rsidR="006B7AA2" w:rsidRPr="006B7AA2">
        <w:rPr>
          <w:rFonts w:asciiTheme="minorBidi" w:hAnsiTheme="minorBidi" w:cstheme="minorBidi"/>
          <w:bCs/>
          <w:sz w:val="24"/>
          <w:szCs w:val="24"/>
        </w:rPr>
        <w:t>podpisem zaufanym lub podpisem osobistym</w:t>
      </w:r>
      <w:r w:rsidR="00686AA6" w:rsidRPr="006B7AA2">
        <w:rPr>
          <w:rFonts w:ascii="Arial" w:eastAsia="Calibri" w:hAnsi="Arial" w:cs="Arial"/>
          <w:bCs/>
          <w:sz w:val="24"/>
          <w:szCs w:val="24"/>
        </w:rPr>
        <w:t>.</w:t>
      </w:r>
    </w:p>
    <w:p w14:paraId="02B5F0C7" w14:textId="7F168CE8" w:rsidR="00CF1376" w:rsidRPr="00F041B0" w:rsidRDefault="00CF1376" w:rsidP="006B1C36">
      <w:pPr>
        <w:tabs>
          <w:tab w:val="left" w:pos="3374"/>
        </w:tabs>
        <w:spacing w:before="120" w:after="120" w:line="276" w:lineRule="auto"/>
        <w:ind w:left="709" w:hanging="709"/>
        <w:rPr>
          <w:rFonts w:ascii="Arial" w:eastAsia="Calibri" w:hAnsi="Arial" w:cs="Arial"/>
          <w:bCs/>
          <w:sz w:val="24"/>
          <w:szCs w:val="24"/>
        </w:rPr>
      </w:pPr>
      <w:r w:rsidRPr="00F041B0">
        <w:rPr>
          <w:rFonts w:ascii="Arial" w:eastAsia="Calibri" w:hAnsi="Arial" w:cs="Arial"/>
          <w:b/>
          <w:bCs/>
          <w:sz w:val="24"/>
          <w:szCs w:val="24"/>
        </w:rPr>
        <w:t>9</w:t>
      </w:r>
      <w:r w:rsidRPr="00F041B0">
        <w:rPr>
          <w:rFonts w:ascii="Arial" w:eastAsia="Calibri" w:hAnsi="Arial" w:cs="Arial"/>
          <w:bCs/>
          <w:sz w:val="24"/>
          <w:szCs w:val="24"/>
        </w:rPr>
        <w:t>.</w:t>
      </w:r>
      <w:r w:rsidRPr="00F041B0">
        <w:rPr>
          <w:rFonts w:ascii="Arial" w:eastAsia="Calibri" w:hAnsi="Arial" w:cs="Arial"/>
          <w:b/>
          <w:bCs/>
          <w:sz w:val="24"/>
          <w:szCs w:val="24"/>
        </w:rPr>
        <w:t>23.</w:t>
      </w:r>
      <w:r w:rsidRPr="00F041B0">
        <w:rPr>
          <w:rFonts w:ascii="Arial" w:eastAsia="Calibri" w:hAnsi="Arial" w:cs="Arial"/>
          <w:bCs/>
          <w:sz w:val="24"/>
          <w:szCs w:val="24"/>
        </w:rPr>
        <w:tab/>
        <w:t xml:space="preserve">Sposób sporządzenia podmiotowych środków dowodowych, zobowiązania podmiotu udostępniającego zasoby, pełnomocnictw oraz innych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w:t>
      </w:r>
      <w:r w:rsidRPr="00F041B0">
        <w:rPr>
          <w:rFonts w:ascii="Arial" w:eastAsia="Calibri" w:hAnsi="Arial" w:cs="Arial"/>
          <w:bCs/>
          <w:sz w:val="24"/>
          <w:szCs w:val="24"/>
        </w:rPr>
        <w:lastRenderedPageBreak/>
        <w:t xml:space="preserve">elektronicznej w postępowaniu o udzielenie zamówienia publicznego lub konkursie (Dz.U. z 2020 r. poz. 2452). </w:t>
      </w:r>
    </w:p>
    <w:p w14:paraId="4D1C0FF7" w14:textId="0F6A6E7F" w:rsidR="00CF1376" w:rsidRPr="00CC280A" w:rsidRDefault="00CF1376" w:rsidP="00CC280A">
      <w:pPr>
        <w:tabs>
          <w:tab w:val="left" w:pos="3374"/>
        </w:tabs>
        <w:spacing w:before="120" w:after="120" w:line="276" w:lineRule="auto"/>
        <w:ind w:left="709" w:hanging="709"/>
        <w:rPr>
          <w:rFonts w:ascii="Arial" w:eastAsia="Calibri" w:hAnsi="Arial" w:cs="Arial"/>
          <w:sz w:val="24"/>
          <w:szCs w:val="24"/>
          <w:lang w:eastAsia="pl-PL"/>
        </w:rPr>
      </w:pPr>
      <w:r w:rsidRPr="00F041B0">
        <w:rPr>
          <w:rFonts w:ascii="Arial" w:eastAsia="Calibri" w:hAnsi="Arial" w:cs="Arial"/>
          <w:b/>
          <w:bCs/>
          <w:sz w:val="24"/>
          <w:szCs w:val="24"/>
        </w:rPr>
        <w:t>9.24</w:t>
      </w:r>
      <w:r w:rsidRPr="00F041B0">
        <w:rPr>
          <w:rFonts w:ascii="Arial" w:eastAsia="Calibri" w:hAnsi="Arial" w:cs="Arial"/>
          <w:bCs/>
          <w:sz w:val="24"/>
          <w:szCs w:val="24"/>
        </w:rPr>
        <w:t>.</w:t>
      </w:r>
      <w:r w:rsidRPr="00F041B0">
        <w:rPr>
          <w:rFonts w:ascii="Arial" w:eastAsia="Calibri" w:hAnsi="Arial" w:cs="Arial"/>
          <w:bCs/>
          <w:sz w:val="24"/>
          <w:szCs w:val="24"/>
        </w:rPr>
        <w:tab/>
      </w:r>
      <w:r w:rsidRPr="00F041B0">
        <w:rPr>
          <w:rFonts w:ascii="Arial" w:eastAsia="Calibri" w:hAnsi="Arial" w:cs="Arial"/>
          <w:sz w:val="24"/>
          <w:szCs w:val="24"/>
          <w:lang w:eastAsia="pl-PL"/>
        </w:rPr>
        <w:t>Zamawiający nie wzywa do złożenia podmiotowych środków dowodowych, jeżeli</w:t>
      </w:r>
      <w:r w:rsidR="00CC280A">
        <w:rPr>
          <w:rFonts w:ascii="Arial" w:eastAsia="Calibri" w:hAnsi="Arial" w:cs="Arial"/>
          <w:sz w:val="24"/>
          <w:szCs w:val="24"/>
          <w:lang w:eastAsia="pl-PL"/>
        </w:rPr>
        <w:t xml:space="preserve"> </w:t>
      </w:r>
      <w:r w:rsidRPr="00F041B0">
        <w:rPr>
          <w:rFonts w:ascii="Arial" w:hAnsi="Arial" w:cs="Arial"/>
          <w:sz w:val="24"/>
          <w:szCs w:val="24"/>
          <w:lang w:eastAsia="pl-PL"/>
        </w:rPr>
        <w:t>może je uzyskać za pomocą bezpłatnych i ogólnodostępnych baz danych, w szczególności rejestrów publicznych w rozumieniu ustawy dnia 17 lutego 2005 r. o informatyzacji działalności podmiotów realizujących zadania publiczne (tekst jedn. Dz. U. z 2021 r. poz. 670 z późn. zm.), o ile Wykonawca wskazał dane umożliwiające dostęp do tych środków</w:t>
      </w:r>
      <w:r w:rsidR="00CC280A">
        <w:rPr>
          <w:rFonts w:ascii="Arial" w:hAnsi="Arial" w:cs="Arial"/>
          <w:sz w:val="24"/>
          <w:szCs w:val="24"/>
          <w:lang w:eastAsia="pl-PL"/>
        </w:rPr>
        <w:t>.</w:t>
      </w:r>
    </w:p>
    <w:p w14:paraId="489D458E" w14:textId="030F7B2C" w:rsidR="00CF1376" w:rsidRPr="00F041B0" w:rsidRDefault="00CF1376" w:rsidP="006B1C36">
      <w:pPr>
        <w:tabs>
          <w:tab w:val="left" w:pos="3374"/>
        </w:tabs>
        <w:spacing w:before="120" w:after="120" w:line="276" w:lineRule="auto"/>
        <w:ind w:left="1134" w:hanging="425"/>
        <w:rPr>
          <w:rFonts w:ascii="Arial" w:hAnsi="Arial" w:cs="Arial"/>
          <w:sz w:val="24"/>
          <w:szCs w:val="24"/>
          <w:lang w:eastAsia="pl-PL"/>
        </w:rPr>
      </w:pPr>
    </w:p>
    <w:p w14:paraId="548235B9" w14:textId="77777777" w:rsidR="00CF1376" w:rsidRPr="00F041B0" w:rsidRDefault="00CF1376" w:rsidP="006B1C36">
      <w:pPr>
        <w:shd w:val="clear" w:color="auto" w:fill="FFFFFF"/>
        <w:tabs>
          <w:tab w:val="left" w:pos="3374"/>
        </w:tabs>
        <w:suppressAutoHyphens w:val="0"/>
        <w:spacing w:before="120" w:after="120" w:line="276" w:lineRule="auto"/>
        <w:ind w:left="709" w:hanging="709"/>
        <w:rPr>
          <w:rFonts w:ascii="Arial" w:hAnsi="Arial" w:cs="Arial"/>
          <w:sz w:val="24"/>
          <w:szCs w:val="24"/>
          <w:lang w:eastAsia="pl-PL"/>
        </w:rPr>
      </w:pPr>
      <w:r w:rsidRPr="00F041B0">
        <w:rPr>
          <w:rFonts w:ascii="Arial" w:hAnsi="Arial" w:cs="Arial"/>
          <w:b/>
          <w:bCs/>
          <w:sz w:val="24"/>
          <w:szCs w:val="24"/>
          <w:lang w:eastAsia="pl-PL"/>
        </w:rPr>
        <w:t>9.25.</w:t>
      </w:r>
      <w:r w:rsidRPr="00F041B0">
        <w:rPr>
          <w:rFonts w:ascii="Arial" w:hAnsi="Arial" w:cs="Arial"/>
          <w:sz w:val="24"/>
          <w:szCs w:val="24"/>
          <w:lang w:eastAsia="pl-PL"/>
        </w:rPr>
        <w:tab/>
        <w:t xml:space="preserve">Wykonawca nie jest zobowiązany do złożenia podmiotowych środków dowodowych, które Zamawiający posiada, jeżeli Wykonawca wskaże te środki oraz potwierdzi ich prawidłowość i aktualność. </w:t>
      </w: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60AE58EC" w14:textId="77777777" w:rsidTr="00C925FD">
        <w:tc>
          <w:tcPr>
            <w:tcW w:w="9073" w:type="dxa"/>
            <w:shd w:val="clear" w:color="auto" w:fill="E7E6E6"/>
          </w:tcPr>
          <w:p w14:paraId="711228A6" w14:textId="77777777" w:rsidR="00B657E0" w:rsidRPr="00F041B0" w:rsidRDefault="00B657E0" w:rsidP="005E460D">
            <w:pPr>
              <w:snapToGrid w:val="0"/>
              <w:spacing w:before="120" w:line="276" w:lineRule="auto"/>
              <w:ind w:left="654" w:hanging="654"/>
              <w:rPr>
                <w:rFonts w:ascii="Arial" w:hAnsi="Arial" w:cs="Arial"/>
                <w:b/>
                <w:bCs/>
                <w:sz w:val="24"/>
                <w:szCs w:val="24"/>
              </w:rPr>
            </w:pPr>
            <w:r w:rsidRPr="00F041B0">
              <w:rPr>
                <w:rFonts w:ascii="Arial" w:hAnsi="Arial" w:cs="Arial"/>
                <w:b/>
                <w:bCs/>
                <w:sz w:val="24"/>
                <w:szCs w:val="24"/>
              </w:rPr>
              <w:t xml:space="preserve">10. </w:t>
            </w:r>
            <w:r w:rsidRPr="00F041B0">
              <w:rPr>
                <w:rFonts w:ascii="Arial" w:hAnsi="Arial" w:cs="Arial"/>
                <w:b/>
                <w:bCs/>
                <w:sz w:val="24"/>
                <w:szCs w:val="24"/>
              </w:rPr>
              <w:tab/>
            </w:r>
            <w:bookmarkStart w:id="24" w:name="_Hlk82060291"/>
            <w:r w:rsidRPr="00F041B0">
              <w:rPr>
                <w:rFonts w:ascii="Arial" w:hAnsi="Arial" w:cs="Arial"/>
                <w:b/>
                <w:bCs/>
                <w:sz w:val="24"/>
                <w:szCs w:val="24"/>
              </w:rPr>
              <w:t xml:space="preserve">WSKAZANIE OSÓB UPRAWNIONYCH DO KOMUNIKOWANIA SIĘ Z WYKONAWCAMI. INFORMACJE O ŚRODKACH KOMUNIKACJI ELEKTRONICZNEJ, PRZY UŻYCIU KTÓRYCH ZAMAWIAJĄCY BĘDZIE KOMUNIKOWAŁ SIĘ Z WYKONAWCAMI ORAZ INFORMACJE O WYMAGANIACH TECHNICZNYCH I ORGANIZACYJNYCH SPORZĄDZANIA, WYSYŁANIA I ODBIERANIA KORESPONDENCJI ELEKTRONICZNEJ </w:t>
            </w:r>
            <w:bookmarkEnd w:id="24"/>
          </w:p>
        </w:tc>
      </w:tr>
    </w:tbl>
    <w:p w14:paraId="3A417231" w14:textId="5E542D42" w:rsidR="00981C32" w:rsidRPr="00F041B0" w:rsidRDefault="00981C32" w:rsidP="006B1C36">
      <w:pPr>
        <w:spacing w:before="120" w:line="276" w:lineRule="auto"/>
        <w:ind w:left="709" w:hanging="709"/>
        <w:rPr>
          <w:rFonts w:ascii="Arial" w:hAnsi="Arial" w:cs="Arial"/>
          <w:sz w:val="24"/>
          <w:szCs w:val="24"/>
        </w:rPr>
      </w:pPr>
      <w:r w:rsidRPr="00F041B0">
        <w:rPr>
          <w:rFonts w:ascii="Arial" w:hAnsi="Arial" w:cs="Arial"/>
          <w:b/>
          <w:bCs/>
          <w:sz w:val="24"/>
          <w:szCs w:val="24"/>
        </w:rPr>
        <w:t>10.1</w:t>
      </w:r>
      <w:r w:rsidR="0006199B" w:rsidRPr="00F041B0">
        <w:rPr>
          <w:rFonts w:ascii="Arial" w:hAnsi="Arial" w:cs="Arial"/>
          <w:b/>
          <w:bCs/>
          <w:sz w:val="24"/>
          <w:szCs w:val="24"/>
        </w:rPr>
        <w:t>.</w:t>
      </w:r>
      <w:r w:rsidRPr="00F041B0">
        <w:rPr>
          <w:rFonts w:ascii="Arial" w:hAnsi="Arial" w:cs="Arial"/>
          <w:sz w:val="24"/>
          <w:szCs w:val="24"/>
        </w:rPr>
        <w:tab/>
        <w:t>Osob</w:t>
      </w:r>
      <w:r w:rsidR="00F52812" w:rsidRPr="00F041B0">
        <w:rPr>
          <w:rFonts w:ascii="Arial" w:hAnsi="Arial" w:cs="Arial"/>
          <w:sz w:val="24"/>
          <w:szCs w:val="24"/>
        </w:rPr>
        <w:t>ami</w:t>
      </w:r>
      <w:r w:rsidRPr="00F041B0">
        <w:rPr>
          <w:rFonts w:ascii="Arial" w:hAnsi="Arial" w:cs="Arial"/>
          <w:sz w:val="24"/>
          <w:szCs w:val="24"/>
        </w:rPr>
        <w:t xml:space="preserve"> uprawnion</w:t>
      </w:r>
      <w:r w:rsidR="00F52812" w:rsidRPr="00F041B0">
        <w:rPr>
          <w:rFonts w:ascii="Arial" w:hAnsi="Arial" w:cs="Arial"/>
          <w:sz w:val="24"/>
          <w:szCs w:val="24"/>
        </w:rPr>
        <w:t>ymi</w:t>
      </w:r>
      <w:r w:rsidRPr="00F041B0">
        <w:rPr>
          <w:rFonts w:ascii="Arial" w:hAnsi="Arial" w:cs="Arial"/>
          <w:sz w:val="24"/>
          <w:szCs w:val="24"/>
        </w:rPr>
        <w:t xml:space="preserve"> do porozumiewania się z Wykonawcami </w:t>
      </w:r>
      <w:r w:rsidR="00F52812" w:rsidRPr="00F041B0">
        <w:rPr>
          <w:rFonts w:ascii="Arial" w:hAnsi="Arial" w:cs="Arial"/>
          <w:sz w:val="24"/>
          <w:szCs w:val="24"/>
        </w:rPr>
        <w:t>są</w:t>
      </w:r>
      <w:r w:rsidRPr="00F041B0">
        <w:rPr>
          <w:rFonts w:ascii="Arial" w:hAnsi="Arial" w:cs="Arial"/>
          <w:sz w:val="24"/>
          <w:szCs w:val="24"/>
        </w:rPr>
        <w:t xml:space="preserve">: </w:t>
      </w:r>
    </w:p>
    <w:p w14:paraId="27944043" w14:textId="643FDEE1" w:rsidR="00E34FA7" w:rsidRPr="00E34FA7" w:rsidRDefault="00F52812" w:rsidP="00E34FA7">
      <w:pPr>
        <w:spacing w:before="120" w:line="276" w:lineRule="auto"/>
        <w:ind w:left="567"/>
        <w:rPr>
          <w:rFonts w:ascii="Arial" w:hAnsi="Arial" w:cs="Arial"/>
          <w:b/>
          <w:bCs/>
          <w:sz w:val="24"/>
          <w:szCs w:val="24"/>
        </w:rPr>
      </w:pPr>
      <w:r w:rsidRPr="00F041B0">
        <w:rPr>
          <w:rFonts w:ascii="Arial" w:hAnsi="Arial" w:cs="Arial"/>
          <w:b/>
          <w:bCs/>
          <w:sz w:val="24"/>
          <w:szCs w:val="24"/>
        </w:rPr>
        <w:t xml:space="preserve">a) w zakresie </w:t>
      </w:r>
      <w:r w:rsidRPr="00E34FA7">
        <w:rPr>
          <w:rFonts w:ascii="Arial" w:hAnsi="Arial" w:cs="Arial"/>
          <w:b/>
          <w:bCs/>
          <w:sz w:val="24"/>
          <w:szCs w:val="24"/>
        </w:rPr>
        <w:t>przedmiotu zamówienia:</w:t>
      </w:r>
      <w:r w:rsidR="00E34FA7">
        <w:rPr>
          <w:rFonts w:ascii="Arial" w:hAnsi="Arial" w:cs="Arial"/>
          <w:b/>
          <w:bCs/>
          <w:sz w:val="24"/>
          <w:szCs w:val="24"/>
        </w:rPr>
        <w:t xml:space="preserve"> Beata Szczepaniak, t</w:t>
      </w:r>
      <w:r w:rsidR="00E34FA7" w:rsidRPr="00E34FA7">
        <w:rPr>
          <w:rFonts w:ascii="Arial" w:hAnsi="Arial" w:cs="Arial"/>
          <w:b/>
          <w:bCs/>
          <w:sz w:val="24"/>
          <w:szCs w:val="24"/>
        </w:rPr>
        <w:t>el. 728 994</w:t>
      </w:r>
      <w:r w:rsidR="00E34FA7">
        <w:rPr>
          <w:rFonts w:ascii="Arial" w:hAnsi="Arial" w:cs="Arial"/>
          <w:b/>
          <w:bCs/>
          <w:sz w:val="24"/>
          <w:szCs w:val="24"/>
        </w:rPr>
        <w:t> </w:t>
      </w:r>
      <w:r w:rsidR="00E34FA7" w:rsidRPr="00E34FA7">
        <w:rPr>
          <w:rFonts w:ascii="Arial" w:hAnsi="Arial" w:cs="Arial"/>
          <w:b/>
          <w:bCs/>
          <w:sz w:val="24"/>
          <w:szCs w:val="24"/>
        </w:rPr>
        <w:t>461</w:t>
      </w:r>
      <w:r w:rsidR="00E34FA7">
        <w:rPr>
          <w:rFonts w:ascii="Arial" w:hAnsi="Arial" w:cs="Arial"/>
          <w:b/>
          <w:bCs/>
          <w:sz w:val="24"/>
          <w:szCs w:val="24"/>
        </w:rPr>
        <w:t xml:space="preserve">, </w:t>
      </w:r>
      <w:hyperlink r:id="rId11" w:history="1">
        <w:r w:rsidR="00E34FA7" w:rsidRPr="00EC5375">
          <w:rPr>
            <w:rStyle w:val="Hipercze"/>
            <w:rFonts w:ascii="Arial" w:hAnsi="Arial" w:cs="Arial"/>
            <w:sz w:val="24"/>
            <w:szCs w:val="24"/>
          </w:rPr>
          <w:t>beata.szczepaniak@poznan.lasy.gov.pl</w:t>
        </w:r>
      </w:hyperlink>
      <w:r w:rsidR="00E34FA7" w:rsidRPr="00E34FA7">
        <w:rPr>
          <w:rFonts w:ascii="Arial" w:hAnsi="Arial" w:cs="Arial"/>
          <w:sz w:val="24"/>
          <w:szCs w:val="24"/>
        </w:rPr>
        <w:t xml:space="preserve"> </w:t>
      </w:r>
    </w:p>
    <w:p w14:paraId="01517B85" w14:textId="5205F393" w:rsidR="00F52812" w:rsidRPr="00F041B0" w:rsidRDefault="00F52812" w:rsidP="009C0BEF">
      <w:pPr>
        <w:spacing w:before="120" w:line="276" w:lineRule="auto"/>
        <w:ind w:left="567"/>
        <w:rPr>
          <w:rFonts w:ascii="Arial" w:hAnsi="Arial" w:cs="Arial"/>
          <w:b/>
          <w:bCs/>
          <w:sz w:val="24"/>
          <w:szCs w:val="24"/>
        </w:rPr>
      </w:pPr>
      <w:r w:rsidRPr="00E34FA7">
        <w:rPr>
          <w:rFonts w:ascii="Arial" w:hAnsi="Arial" w:cs="Arial"/>
          <w:b/>
          <w:bCs/>
          <w:sz w:val="24"/>
          <w:szCs w:val="24"/>
        </w:rPr>
        <w:t>b) w zakresie procedury przetargowej</w:t>
      </w:r>
      <w:r w:rsidRPr="00F041B0">
        <w:rPr>
          <w:rFonts w:ascii="Arial" w:hAnsi="Arial" w:cs="Arial"/>
          <w:b/>
          <w:bCs/>
          <w:sz w:val="24"/>
          <w:szCs w:val="24"/>
        </w:rPr>
        <w:t xml:space="preserve">: </w:t>
      </w:r>
      <w:r w:rsidR="00B34698" w:rsidRPr="00B34698">
        <w:rPr>
          <w:rFonts w:ascii="Arial" w:hAnsi="Arial" w:cs="Arial"/>
          <w:b/>
          <w:bCs/>
          <w:sz w:val="24"/>
          <w:szCs w:val="24"/>
        </w:rPr>
        <w:t>Anna Dancewicz-Krzywania, tel. 728 368 774</w:t>
      </w:r>
      <w:r w:rsidRPr="00F041B0">
        <w:rPr>
          <w:rFonts w:ascii="Arial" w:hAnsi="Arial" w:cs="Arial"/>
          <w:b/>
          <w:bCs/>
          <w:sz w:val="24"/>
          <w:szCs w:val="24"/>
        </w:rPr>
        <w:t>,</w:t>
      </w:r>
    </w:p>
    <w:p w14:paraId="38257294" w14:textId="3AD0EA09" w:rsidR="00F52812" w:rsidRPr="00F041B0" w:rsidRDefault="00F52812" w:rsidP="009C0BEF">
      <w:pPr>
        <w:spacing w:before="120" w:line="276" w:lineRule="auto"/>
        <w:ind w:left="567"/>
        <w:rPr>
          <w:rFonts w:ascii="Arial" w:hAnsi="Arial" w:cs="Arial"/>
          <w:b/>
          <w:bCs/>
          <w:sz w:val="24"/>
          <w:szCs w:val="24"/>
        </w:rPr>
      </w:pPr>
      <w:r w:rsidRPr="00F041B0">
        <w:rPr>
          <w:rFonts w:ascii="Arial" w:hAnsi="Arial" w:cs="Arial"/>
          <w:b/>
          <w:bCs/>
          <w:sz w:val="24"/>
          <w:szCs w:val="24"/>
        </w:rPr>
        <w:t xml:space="preserve">od poniedziałku do piątku w godzinach: </w:t>
      </w:r>
      <w:r w:rsidR="00B34698">
        <w:rPr>
          <w:rFonts w:ascii="Arial" w:hAnsi="Arial" w:cs="Arial"/>
          <w:b/>
          <w:bCs/>
          <w:sz w:val="24"/>
          <w:szCs w:val="24"/>
        </w:rPr>
        <w:t>7</w:t>
      </w:r>
      <w:r w:rsidRPr="00F041B0">
        <w:rPr>
          <w:rFonts w:ascii="Arial" w:hAnsi="Arial" w:cs="Arial"/>
          <w:b/>
          <w:bCs/>
          <w:sz w:val="24"/>
          <w:szCs w:val="24"/>
        </w:rPr>
        <w:t>:00 – 1</w:t>
      </w:r>
      <w:r w:rsidR="00B34698">
        <w:rPr>
          <w:rFonts w:ascii="Arial" w:hAnsi="Arial" w:cs="Arial"/>
          <w:b/>
          <w:bCs/>
          <w:sz w:val="24"/>
          <w:szCs w:val="24"/>
        </w:rPr>
        <w:t>5</w:t>
      </w:r>
      <w:r w:rsidRPr="00F041B0">
        <w:rPr>
          <w:rFonts w:ascii="Arial" w:hAnsi="Arial" w:cs="Arial"/>
          <w:b/>
          <w:bCs/>
          <w:sz w:val="24"/>
          <w:szCs w:val="24"/>
        </w:rPr>
        <w:t>:00</w:t>
      </w:r>
      <w:r w:rsidR="00B34698">
        <w:rPr>
          <w:rFonts w:ascii="Arial" w:hAnsi="Arial" w:cs="Arial"/>
          <w:b/>
          <w:bCs/>
          <w:sz w:val="24"/>
          <w:szCs w:val="24"/>
        </w:rPr>
        <w:t>.</w:t>
      </w:r>
    </w:p>
    <w:p w14:paraId="7500664F" w14:textId="79DE6200" w:rsidR="009C0BEF" w:rsidRPr="00125A3B" w:rsidRDefault="00981C32" w:rsidP="006B1C36">
      <w:pPr>
        <w:spacing w:before="120" w:line="276" w:lineRule="auto"/>
        <w:ind w:left="709" w:hanging="709"/>
        <w:rPr>
          <w:rFonts w:ascii="Arial" w:hAnsi="Arial" w:cs="Arial"/>
          <w:sz w:val="24"/>
          <w:szCs w:val="24"/>
        </w:rPr>
      </w:pPr>
      <w:r w:rsidRPr="00F041B0">
        <w:rPr>
          <w:rFonts w:ascii="Arial" w:hAnsi="Arial" w:cs="Arial"/>
          <w:b/>
          <w:bCs/>
          <w:sz w:val="24"/>
          <w:szCs w:val="24"/>
        </w:rPr>
        <w:t>10.2</w:t>
      </w:r>
      <w:r w:rsidR="0006199B" w:rsidRPr="00F041B0">
        <w:rPr>
          <w:rFonts w:ascii="Arial" w:hAnsi="Arial" w:cs="Arial"/>
          <w:b/>
          <w:bCs/>
          <w:sz w:val="24"/>
          <w:szCs w:val="24"/>
        </w:rPr>
        <w:t>.</w:t>
      </w:r>
      <w:r w:rsidRPr="00F041B0">
        <w:rPr>
          <w:rFonts w:ascii="Arial" w:hAnsi="Arial" w:cs="Arial"/>
          <w:sz w:val="24"/>
          <w:szCs w:val="24"/>
        </w:rPr>
        <w:tab/>
      </w:r>
      <w:r w:rsidR="00F52812" w:rsidRPr="00F041B0">
        <w:rPr>
          <w:rFonts w:ascii="Arial" w:hAnsi="Arial" w:cs="Arial"/>
          <w:sz w:val="24"/>
          <w:szCs w:val="24"/>
        </w:rPr>
        <w:t>Komunikacja między Zamawiającym, a Wykonawcami odbywa się wyłącznie przy użyciu Platformy e-</w:t>
      </w:r>
      <w:r w:rsidR="00F52812" w:rsidRPr="00125A3B">
        <w:rPr>
          <w:rFonts w:ascii="Arial" w:hAnsi="Arial" w:cs="Arial"/>
          <w:sz w:val="24"/>
          <w:szCs w:val="24"/>
        </w:rPr>
        <w:t>Zamówienia („Platforma”), która jest dostępna pod adresem: https://ezamowienia.gov.pl lub poczty elektronicznej</w:t>
      </w:r>
      <w:r w:rsidR="00225884" w:rsidRPr="00125A3B">
        <w:rPr>
          <w:rFonts w:ascii="Arial" w:hAnsi="Arial" w:cs="Arial"/>
          <w:sz w:val="24"/>
          <w:szCs w:val="24"/>
        </w:rPr>
        <w:t xml:space="preserve"> </w:t>
      </w:r>
      <w:r w:rsidR="00125A3B" w:rsidRPr="00125A3B">
        <w:rPr>
          <w:rFonts w:ascii="Arial" w:hAnsi="Arial" w:cs="Arial"/>
          <w:sz w:val="24"/>
          <w:szCs w:val="24"/>
        </w:rPr>
        <w:t xml:space="preserve">: </w:t>
      </w:r>
      <w:hyperlink r:id="rId12" w:history="1">
        <w:r w:rsidR="00125A3B" w:rsidRPr="00125A3B">
          <w:rPr>
            <w:rStyle w:val="Hipercze"/>
            <w:rFonts w:ascii="Arial" w:eastAsia="Arial" w:hAnsi="Arial" w:cs="Arial"/>
            <w:sz w:val="24"/>
            <w:szCs w:val="24"/>
          </w:rPr>
          <w:t>koscian@poznan.lasy.gov.pl</w:t>
        </w:r>
      </w:hyperlink>
      <w:r w:rsidR="00125A3B" w:rsidRPr="00125A3B">
        <w:rPr>
          <w:rFonts w:ascii="Arial" w:hAnsi="Arial" w:cs="Arial"/>
          <w:sz w:val="24"/>
          <w:szCs w:val="24"/>
        </w:rPr>
        <w:t xml:space="preserve"> </w:t>
      </w:r>
      <w:r w:rsidR="00125A3B" w:rsidRPr="00125A3B">
        <w:rPr>
          <w:rStyle w:val="Hipercze"/>
          <w:rFonts w:ascii="Arial" w:eastAsia="Arial" w:hAnsi="Arial" w:cs="Arial"/>
          <w:color w:val="000000" w:themeColor="text1"/>
          <w:sz w:val="24"/>
          <w:szCs w:val="24"/>
          <w:u w:val="none"/>
        </w:rPr>
        <w:t>lub</w:t>
      </w:r>
      <w:r w:rsidR="00125A3B" w:rsidRPr="00125A3B">
        <w:rPr>
          <w:rStyle w:val="Hipercze"/>
          <w:rFonts w:ascii="Arial" w:eastAsia="Arial" w:hAnsi="Arial" w:cs="Arial"/>
          <w:sz w:val="24"/>
          <w:szCs w:val="24"/>
          <w:u w:val="none"/>
        </w:rPr>
        <w:t xml:space="preserve"> </w:t>
      </w:r>
      <w:hyperlink r:id="rId13" w:history="1">
        <w:r w:rsidR="00125A3B" w:rsidRPr="00125A3B">
          <w:rPr>
            <w:rStyle w:val="Hipercze"/>
            <w:rFonts w:ascii="Arial" w:eastAsia="Arial" w:hAnsi="Arial" w:cs="Arial"/>
            <w:sz w:val="24"/>
            <w:szCs w:val="24"/>
          </w:rPr>
          <w:t>beata.szczepaniak@poznan.lasy.gov.pl</w:t>
        </w:r>
      </w:hyperlink>
    </w:p>
    <w:p w14:paraId="5A728E97" w14:textId="2B61CD4D" w:rsidR="00F52812" w:rsidRPr="00125A3B" w:rsidRDefault="00F52812" w:rsidP="00D2744D">
      <w:pPr>
        <w:spacing w:before="120" w:line="276" w:lineRule="auto"/>
        <w:ind w:left="709"/>
        <w:rPr>
          <w:rFonts w:ascii="Arial" w:hAnsi="Arial" w:cs="Arial"/>
          <w:sz w:val="24"/>
          <w:szCs w:val="24"/>
        </w:rPr>
      </w:pPr>
      <w:r w:rsidRPr="00125A3B">
        <w:rPr>
          <w:rFonts w:ascii="Arial" w:hAnsi="Arial" w:cs="Arial"/>
          <w:sz w:val="24"/>
          <w:szCs w:val="24"/>
        </w:rPr>
        <w:t>z zastrzeżeniem, że złożenie oferty następuje wyłącznie przy użyciu Platformy.</w:t>
      </w:r>
    </w:p>
    <w:p w14:paraId="77D52AB1"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10.3.</w:t>
      </w:r>
      <w:r w:rsidRPr="00F041B0">
        <w:rPr>
          <w:rFonts w:ascii="Arial" w:hAnsi="Arial" w:cs="Arial"/>
          <w:sz w:val="24"/>
          <w:szCs w:val="24"/>
        </w:rPr>
        <w:tab/>
        <w:t>Korzystanie z Platformy e-Zamówienia jest bezpłatne.</w:t>
      </w:r>
    </w:p>
    <w:p w14:paraId="47D3C176"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10.4.</w:t>
      </w:r>
      <w:r w:rsidRPr="00F041B0">
        <w:rPr>
          <w:rFonts w:ascii="Arial" w:hAnsi="Arial" w:cs="Arial"/>
          <w:sz w:val="24"/>
          <w:szCs w:val="24"/>
        </w:rPr>
        <w:tab/>
        <w:t xml:space="preserve">Wykonawca zamierzający wziąć udział w niniejszym postępowaniu o udzielenie zamówienia publicznego, musi posiadać konto podmiotu „Wykonawca” na Platformie. Szczegółowe informacje na temat zakładania kont podmiotów oraz zasady i warunki korzystania z Platformy, w tym minimalne wymagania techniczne dotyczące sprzętu używanego w celu korzystania z usług Platformy oraz informacje dotyczące specyfikacji </w:t>
      </w:r>
      <w:r w:rsidRPr="00F041B0">
        <w:rPr>
          <w:rFonts w:ascii="Arial" w:hAnsi="Arial" w:cs="Arial"/>
          <w:sz w:val="24"/>
          <w:szCs w:val="24"/>
        </w:rPr>
        <w:lastRenderedPageBreak/>
        <w:t>połączenia określa „Regulamin korzystania z Platformy e-Zamówienia”, dostępny pod adresem: https://ezamowienia.gov.pl/pl/regulamin/ oraz informacje zamieszczone na stronie Platformy w zakładce „Centrum Pomocy”.</w:t>
      </w:r>
    </w:p>
    <w:p w14:paraId="21B19AC5"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10.5.</w:t>
      </w:r>
      <w:r w:rsidRPr="00F041B0">
        <w:rPr>
          <w:rFonts w:ascii="Arial" w:hAnsi="Arial" w:cs="Arial"/>
          <w:sz w:val="24"/>
          <w:szCs w:val="24"/>
        </w:rPr>
        <w:tab/>
        <w:t>Przeglądanie i pobieranie publicznej treści dokumentacji dotyczącej niniejszego postępowania nie wymaga posiadania konta na Platformie ani logowania.</w:t>
      </w:r>
    </w:p>
    <w:p w14:paraId="358B354F"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10.6.</w:t>
      </w:r>
      <w:r w:rsidRPr="00F041B0">
        <w:rPr>
          <w:rFonts w:ascii="Arial" w:hAnsi="Arial" w:cs="Arial"/>
          <w:sz w:val="24"/>
          <w:szCs w:val="24"/>
        </w:rPr>
        <w:tab/>
        <w:t>Sposób sporządzenia dokumentów elektronicznych lub dokumentów elektronicznych będących kopią elektroniczną treści zapisanej w postaci papierowej (cyfrowe odwzorowanie)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w:t>
      </w:r>
    </w:p>
    <w:p w14:paraId="3888E4F3"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10.7.</w:t>
      </w:r>
      <w:r w:rsidRPr="00F041B0">
        <w:rPr>
          <w:rFonts w:ascii="Arial" w:hAnsi="Arial" w:cs="Arial"/>
          <w:sz w:val="24"/>
          <w:szCs w:val="24"/>
        </w:rPr>
        <w:tab/>
        <w:t>Dokumenty elektroniczne wymienione w SWZ, o których mowa w § 2 ust. 1 rozporządzenia wskazanego w pkt 10.6. SWZ sporządza się w formatach danych określonych w rozporządzeniu Rady Ministrów z dnia 21 maja 2024 r. w sprawie Krajowych Ram Interoperacyjności, minimalnych wymagań dla rejestrów publicznych i wymiany informacji w postaci elektronicznej oraz minimalnych wymagań dla systemów teleinformatycznych (Dz. U. z 2024 r. poz. 773 z późn. zm.– „rozporządzenie w sprawie Krajowych Ram Interoperacyjności”) z uwzględnieniem rodzaju przekazywanych danych i przekazuje się jako załączniki.</w:t>
      </w:r>
    </w:p>
    <w:p w14:paraId="76C42287" w14:textId="35F68DC5" w:rsidR="00F52812" w:rsidRPr="00F041B0" w:rsidRDefault="00F52812" w:rsidP="006B1C36">
      <w:pPr>
        <w:spacing w:before="120" w:line="276" w:lineRule="auto"/>
        <w:ind w:left="709"/>
        <w:rPr>
          <w:rFonts w:ascii="Arial" w:hAnsi="Arial" w:cs="Arial"/>
          <w:sz w:val="24"/>
          <w:szCs w:val="24"/>
        </w:rPr>
      </w:pPr>
      <w:r w:rsidRPr="00F041B0">
        <w:rPr>
          <w:rFonts w:ascii="Arial" w:hAnsi="Arial" w:cs="Arial"/>
          <w:sz w:val="24"/>
          <w:szCs w:val="24"/>
        </w:rPr>
        <w:t>Wymagane w SWZ informacje, oświadczenia lub dokumenty, inne niż wymienione w §2 ust. 1 rozporządzenia wskazanego w pkt 10.6. SWZ, przekazywane w postępowaniu sporządza się w postaci elektronicznej:</w:t>
      </w:r>
    </w:p>
    <w:p w14:paraId="5D6D9698" w14:textId="77777777" w:rsidR="00F52812" w:rsidRPr="00F041B0" w:rsidRDefault="00F52812" w:rsidP="009C0BEF">
      <w:pPr>
        <w:spacing w:before="120" w:line="276" w:lineRule="auto"/>
        <w:ind w:left="993" w:hanging="426"/>
        <w:rPr>
          <w:rFonts w:ascii="Arial" w:hAnsi="Arial" w:cs="Arial"/>
          <w:sz w:val="24"/>
          <w:szCs w:val="24"/>
        </w:rPr>
      </w:pPr>
      <w:r w:rsidRPr="00F041B0">
        <w:rPr>
          <w:rFonts w:ascii="Arial" w:hAnsi="Arial" w:cs="Arial"/>
          <w:sz w:val="24"/>
          <w:szCs w:val="24"/>
        </w:rPr>
        <w:t>a)</w:t>
      </w:r>
      <w:r w:rsidRPr="00F041B0">
        <w:rPr>
          <w:rFonts w:ascii="Arial" w:hAnsi="Arial" w:cs="Arial"/>
          <w:sz w:val="24"/>
          <w:szCs w:val="24"/>
        </w:rPr>
        <w:tab/>
        <w:t>w formatach danych określonych w przepisach rozporządzenia w sprawie Krajowych Ram Interoperacyjności (i przekazuje się jako załącznik), lub</w:t>
      </w:r>
    </w:p>
    <w:p w14:paraId="5037214E" w14:textId="77777777" w:rsidR="00F52812" w:rsidRPr="00F041B0" w:rsidRDefault="00F52812" w:rsidP="009C0BEF">
      <w:pPr>
        <w:spacing w:before="120" w:line="276" w:lineRule="auto"/>
        <w:ind w:left="993" w:hanging="426"/>
        <w:rPr>
          <w:rFonts w:ascii="Arial" w:hAnsi="Arial" w:cs="Arial"/>
          <w:sz w:val="24"/>
          <w:szCs w:val="24"/>
        </w:rPr>
      </w:pPr>
      <w:r w:rsidRPr="00F041B0">
        <w:rPr>
          <w:rFonts w:ascii="Arial" w:hAnsi="Arial" w:cs="Arial"/>
          <w:sz w:val="24"/>
          <w:szCs w:val="24"/>
        </w:rPr>
        <w:t>b)</w:t>
      </w:r>
      <w:r w:rsidRPr="00F041B0">
        <w:rPr>
          <w:rFonts w:ascii="Arial" w:hAnsi="Arial" w:cs="Arial"/>
          <w:sz w:val="24"/>
          <w:szCs w:val="24"/>
        </w:rPr>
        <w:tab/>
        <w:t>jako tekst wpisany bezpośrednio do widomości przekazywanej przy użyciu środków komunikacji elektronicznej (np. w treści „Formularza do komunikacji”).</w:t>
      </w:r>
    </w:p>
    <w:p w14:paraId="6E05903D"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10.8.</w:t>
      </w:r>
      <w:r w:rsidRPr="00F041B0">
        <w:rPr>
          <w:rFonts w:ascii="Arial" w:hAnsi="Arial" w:cs="Arial"/>
          <w:sz w:val="24"/>
          <w:szCs w:val="24"/>
        </w:rPr>
        <w:tab/>
        <w:t>Sposób komunikowania się Zamawiającego z Wykonawcami (nie dotyczy składania ofert):</w:t>
      </w:r>
    </w:p>
    <w:p w14:paraId="667B6B5E" w14:textId="77777777" w:rsidR="00F52812" w:rsidRPr="00F041B0" w:rsidRDefault="00F52812" w:rsidP="009C0BEF">
      <w:pPr>
        <w:spacing w:before="120" w:line="276" w:lineRule="auto"/>
        <w:ind w:left="993" w:hanging="426"/>
        <w:rPr>
          <w:rFonts w:ascii="Arial" w:hAnsi="Arial" w:cs="Arial"/>
          <w:sz w:val="24"/>
          <w:szCs w:val="24"/>
        </w:rPr>
      </w:pPr>
      <w:r w:rsidRPr="00F041B0">
        <w:rPr>
          <w:rFonts w:ascii="Arial" w:hAnsi="Arial" w:cs="Arial"/>
          <w:sz w:val="24"/>
          <w:szCs w:val="24"/>
        </w:rPr>
        <w:t>a)</w:t>
      </w:r>
      <w:r w:rsidRPr="00F041B0">
        <w:rPr>
          <w:rFonts w:ascii="Arial" w:hAnsi="Arial" w:cs="Arial"/>
          <w:sz w:val="24"/>
          <w:szCs w:val="24"/>
        </w:rPr>
        <w:tab/>
        <w:t>Komunikacja w postępowaniu (z wyłączeniem składania ofert – sposób złożenia oferty opisany jest w pkt 10.10. SWZ), odbywa się drogą elektroniczną za pośrednictwem formularzy do komunikacji dostępnych w zakładce „Formularze” („Formularze do komunikacji”) lub za pośrednictwem poczty elektronicznej;</w:t>
      </w:r>
    </w:p>
    <w:p w14:paraId="27D2F50E" w14:textId="77777777" w:rsidR="00F52812" w:rsidRPr="00F041B0" w:rsidRDefault="00F52812" w:rsidP="009C0BEF">
      <w:pPr>
        <w:spacing w:before="120" w:line="276" w:lineRule="auto"/>
        <w:ind w:left="993" w:hanging="426"/>
        <w:rPr>
          <w:rFonts w:ascii="Arial" w:hAnsi="Arial" w:cs="Arial"/>
          <w:sz w:val="24"/>
          <w:szCs w:val="24"/>
        </w:rPr>
      </w:pPr>
      <w:r w:rsidRPr="00F041B0">
        <w:rPr>
          <w:rFonts w:ascii="Arial" w:hAnsi="Arial" w:cs="Arial"/>
          <w:sz w:val="24"/>
          <w:szCs w:val="24"/>
        </w:rPr>
        <w:lastRenderedPageBreak/>
        <w:t>b)</w:t>
      </w:r>
      <w:r w:rsidRPr="00F041B0">
        <w:rPr>
          <w:rFonts w:ascii="Arial" w:hAnsi="Arial" w:cs="Arial"/>
          <w:sz w:val="24"/>
          <w:szCs w:val="24"/>
        </w:rPr>
        <w:tab/>
        <w:t>Za pośrednictwem poczty elektronicznej lub „Formularzy do komunikacji” odbywa się w szczególności przekazywanie wezwań i zawiadomień, zadawanie pytań i udzielanie odpowiedzi. Formularze do komunikacji umożliwiają, również dołączenie załącznika do przesłanej wiadomości (przycisk „dodaj załącznik”).</w:t>
      </w:r>
    </w:p>
    <w:p w14:paraId="630FCFE2" w14:textId="6663D30A" w:rsidR="00F52812" w:rsidRPr="00F041B0" w:rsidRDefault="009C0BEF" w:rsidP="009C0BEF">
      <w:pPr>
        <w:spacing w:before="120" w:line="276" w:lineRule="auto"/>
        <w:ind w:left="993" w:hanging="426"/>
        <w:rPr>
          <w:rFonts w:ascii="Arial" w:hAnsi="Arial" w:cs="Arial"/>
          <w:sz w:val="24"/>
          <w:szCs w:val="24"/>
        </w:rPr>
      </w:pPr>
      <w:r w:rsidRPr="00F041B0">
        <w:rPr>
          <w:rFonts w:ascii="Arial" w:hAnsi="Arial" w:cs="Arial"/>
          <w:sz w:val="24"/>
          <w:szCs w:val="24"/>
        </w:rPr>
        <w:t xml:space="preserve">        </w:t>
      </w:r>
      <w:r w:rsidR="00F52812" w:rsidRPr="00F041B0">
        <w:rPr>
          <w:rFonts w:ascii="Arial" w:hAnsi="Arial" w:cs="Arial"/>
          <w:sz w:val="24"/>
          <w:szCs w:val="24"/>
        </w:rPr>
        <w:t>W przypadku załączników, które są zgodnie z PZP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opatrzone kwalifikowanym podpisem elektronicznym,</w:t>
      </w:r>
      <w:r w:rsidR="006B7AA2" w:rsidRPr="006B7AA2">
        <w:t xml:space="preserve"> </w:t>
      </w:r>
      <w:r w:rsidR="006B7AA2" w:rsidRPr="006B7AA2">
        <w:rPr>
          <w:rFonts w:ascii="Arial" w:hAnsi="Arial" w:cs="Arial"/>
          <w:sz w:val="24"/>
          <w:szCs w:val="24"/>
        </w:rPr>
        <w:t>podpisem zaufanym lub podpisem osobistym</w:t>
      </w:r>
      <w:r w:rsidR="006B7AA2">
        <w:rPr>
          <w:rFonts w:ascii="Arial" w:hAnsi="Arial" w:cs="Arial"/>
          <w:sz w:val="24"/>
          <w:szCs w:val="24"/>
        </w:rPr>
        <w:t>,</w:t>
      </w:r>
      <w:r w:rsidR="00F52812" w:rsidRPr="00F041B0">
        <w:rPr>
          <w:rFonts w:ascii="Arial" w:hAnsi="Arial" w:cs="Arial"/>
          <w:sz w:val="24"/>
          <w:szCs w:val="24"/>
        </w:rPr>
        <w:t xml:space="preserve"> mogą być opatrzone, zgodnie z wyborem Wykonawcy/Wykonawców wspólnie ubiegających się o udzielenie zamówienia/podmiotu udostępniającego zasoby, podpisem zewnętrznym lub wewnętrznym. W zależności od rodzaju podpisu i jego typu (wewnętrzny, zewnętrzny) dodaje się do przesłanej wiadomości uprzednio podpisane dokumenty wraz z wygenerowanym plikiem podpisu (typ zewnętrzny) lub dokument z wszytym podpisem (typ wewnętrzny).</w:t>
      </w:r>
    </w:p>
    <w:p w14:paraId="70A6FAF9" w14:textId="77777777" w:rsidR="00F52812" w:rsidRPr="00F041B0" w:rsidRDefault="00F52812" w:rsidP="009C0BEF">
      <w:pPr>
        <w:spacing w:before="120" w:line="276" w:lineRule="auto"/>
        <w:ind w:left="993" w:hanging="426"/>
        <w:rPr>
          <w:rFonts w:ascii="Arial" w:hAnsi="Arial" w:cs="Arial"/>
          <w:sz w:val="24"/>
          <w:szCs w:val="24"/>
        </w:rPr>
      </w:pPr>
      <w:r w:rsidRPr="00F041B0">
        <w:rPr>
          <w:rFonts w:ascii="Arial" w:hAnsi="Arial" w:cs="Arial"/>
          <w:sz w:val="24"/>
          <w:szCs w:val="24"/>
        </w:rPr>
        <w:t>c)</w:t>
      </w:r>
      <w:r w:rsidRPr="00F041B0">
        <w:rPr>
          <w:rFonts w:ascii="Arial" w:hAnsi="Arial" w:cs="Arial"/>
          <w:sz w:val="24"/>
          <w:szCs w:val="24"/>
        </w:rPr>
        <w:tab/>
        <w:t>Możliwość korzystania w postępowaniu z „Formularzy do komunikacji” w pełnym zakresie wymaga posiadania konta „Wykonawcy” na Platformie oraz zalogowania się na Platformie. Do korzystania z „Formularzy do komunikacji” służących do zadawania pytań dotyczących treści dokumentów zamówienia (w szczególności SWZ) wystarczające jest posiadanie tzw. konta uproszczonego na Platformie.</w:t>
      </w:r>
    </w:p>
    <w:p w14:paraId="50F7158C" w14:textId="77777777" w:rsidR="00F52812" w:rsidRPr="00F041B0" w:rsidRDefault="00F52812" w:rsidP="009C0BEF">
      <w:pPr>
        <w:spacing w:before="120" w:line="276" w:lineRule="auto"/>
        <w:ind w:left="993" w:hanging="426"/>
        <w:rPr>
          <w:rFonts w:ascii="Arial" w:hAnsi="Arial" w:cs="Arial"/>
          <w:sz w:val="24"/>
          <w:szCs w:val="24"/>
        </w:rPr>
      </w:pPr>
      <w:r w:rsidRPr="00F041B0">
        <w:rPr>
          <w:rFonts w:ascii="Arial" w:hAnsi="Arial" w:cs="Arial"/>
          <w:sz w:val="24"/>
          <w:szCs w:val="24"/>
        </w:rPr>
        <w:t>d)</w:t>
      </w:r>
      <w:r w:rsidRPr="00F041B0">
        <w:rPr>
          <w:rFonts w:ascii="Arial" w:hAnsi="Arial" w:cs="Arial"/>
          <w:sz w:val="24"/>
          <w:szCs w:val="24"/>
        </w:rPr>
        <w:tab/>
        <w:t>Wszystkie wysłane i odebrane w postępowaniu przez Wykonawcę wiadomości widoczne są po zalogowaniu do Platformy w podglądzie postępowania w zakładce „Komunikacja”.</w:t>
      </w:r>
    </w:p>
    <w:p w14:paraId="320275B3" w14:textId="77777777" w:rsidR="00F52812" w:rsidRPr="00F041B0" w:rsidRDefault="00F52812" w:rsidP="009C0BEF">
      <w:pPr>
        <w:spacing w:before="120" w:line="276" w:lineRule="auto"/>
        <w:ind w:left="993" w:hanging="426"/>
        <w:rPr>
          <w:rFonts w:ascii="Arial" w:hAnsi="Arial" w:cs="Arial"/>
          <w:sz w:val="24"/>
          <w:szCs w:val="24"/>
        </w:rPr>
      </w:pPr>
      <w:r w:rsidRPr="00F041B0">
        <w:rPr>
          <w:rFonts w:ascii="Arial" w:hAnsi="Arial" w:cs="Arial"/>
          <w:sz w:val="24"/>
          <w:szCs w:val="24"/>
        </w:rPr>
        <w:t>e)</w:t>
      </w:r>
      <w:r w:rsidRPr="00F041B0">
        <w:rPr>
          <w:rFonts w:ascii="Arial" w:hAnsi="Arial" w:cs="Arial"/>
          <w:sz w:val="24"/>
          <w:szCs w:val="24"/>
        </w:rPr>
        <w:tab/>
        <w:t>Maksymalny rozmiar plików przesyłanych za pośrednictwem „Formularzy do komunikacji” wynosi 150 MB (wielkość ta dotyczy plików przesyłanych jako załącznik do jednego formularza).</w:t>
      </w:r>
    </w:p>
    <w:p w14:paraId="236A25B4" w14:textId="19FDAB4B" w:rsidR="00F52812" w:rsidRPr="00A56596" w:rsidRDefault="00F52812" w:rsidP="009C0BEF">
      <w:pPr>
        <w:spacing w:before="120" w:line="276" w:lineRule="auto"/>
        <w:ind w:left="993" w:hanging="426"/>
        <w:rPr>
          <w:rFonts w:ascii="Arial" w:hAnsi="Arial" w:cs="Arial"/>
          <w:sz w:val="24"/>
          <w:szCs w:val="24"/>
        </w:rPr>
      </w:pPr>
      <w:r w:rsidRPr="00F041B0">
        <w:rPr>
          <w:rFonts w:ascii="Arial" w:hAnsi="Arial" w:cs="Arial"/>
          <w:sz w:val="24"/>
          <w:szCs w:val="24"/>
        </w:rPr>
        <w:t>f)</w:t>
      </w:r>
      <w:r w:rsidRPr="00F041B0">
        <w:rPr>
          <w:rFonts w:ascii="Arial" w:hAnsi="Arial" w:cs="Arial"/>
          <w:sz w:val="24"/>
          <w:szCs w:val="24"/>
        </w:rPr>
        <w:tab/>
        <w:t xml:space="preserve">We wszelkiej </w:t>
      </w:r>
      <w:r w:rsidRPr="00A56596">
        <w:rPr>
          <w:rFonts w:ascii="Arial" w:hAnsi="Arial" w:cs="Arial"/>
          <w:sz w:val="24"/>
          <w:szCs w:val="24"/>
        </w:rPr>
        <w:t xml:space="preserve">korespondencji zawiązanej z niniejszym postępowaniem Zamawiający i Wykonawcy posługują się numerem postępowania wskazanym w SWZ – </w:t>
      </w:r>
      <w:r w:rsidR="004F6BEB" w:rsidRPr="00A56596">
        <w:rPr>
          <w:rFonts w:ascii="Arial" w:hAnsi="Arial" w:cs="Arial"/>
          <w:b/>
          <w:bCs/>
          <w:sz w:val="24"/>
          <w:szCs w:val="24"/>
        </w:rPr>
        <w:t>SA.270</w:t>
      </w:r>
      <w:r w:rsidR="00A56596" w:rsidRPr="00A56596">
        <w:rPr>
          <w:rFonts w:ascii="Arial" w:hAnsi="Arial" w:cs="Arial"/>
          <w:b/>
          <w:bCs/>
          <w:sz w:val="24"/>
          <w:szCs w:val="24"/>
        </w:rPr>
        <w:t>.10</w:t>
      </w:r>
      <w:r w:rsidR="00ED6BD1" w:rsidRPr="00A56596">
        <w:rPr>
          <w:rFonts w:ascii="Arial" w:hAnsi="Arial" w:cs="Arial"/>
          <w:b/>
          <w:bCs/>
          <w:sz w:val="24"/>
          <w:szCs w:val="24"/>
        </w:rPr>
        <w:t>.</w:t>
      </w:r>
      <w:r w:rsidR="00225884" w:rsidRPr="00A56596">
        <w:rPr>
          <w:rFonts w:ascii="Arial" w:hAnsi="Arial" w:cs="Arial"/>
          <w:b/>
          <w:bCs/>
          <w:sz w:val="24"/>
          <w:szCs w:val="24"/>
        </w:rPr>
        <w:t>2026</w:t>
      </w:r>
      <w:r w:rsidRPr="00A56596">
        <w:rPr>
          <w:rFonts w:ascii="Arial" w:hAnsi="Arial" w:cs="Arial"/>
          <w:b/>
          <w:bCs/>
          <w:sz w:val="24"/>
          <w:szCs w:val="24"/>
        </w:rPr>
        <w:t>.</w:t>
      </w:r>
    </w:p>
    <w:p w14:paraId="3A351D6B" w14:textId="77777777" w:rsidR="00F52812" w:rsidRPr="00F041B0" w:rsidRDefault="00F52812" w:rsidP="009C0BEF">
      <w:pPr>
        <w:spacing w:before="120" w:line="276" w:lineRule="auto"/>
        <w:ind w:left="993" w:hanging="426"/>
        <w:rPr>
          <w:rFonts w:ascii="Arial" w:hAnsi="Arial" w:cs="Arial"/>
          <w:sz w:val="24"/>
          <w:szCs w:val="24"/>
        </w:rPr>
      </w:pPr>
      <w:r w:rsidRPr="00A56596">
        <w:rPr>
          <w:rFonts w:ascii="Arial" w:hAnsi="Arial" w:cs="Arial"/>
          <w:sz w:val="24"/>
          <w:szCs w:val="24"/>
        </w:rPr>
        <w:t>g)</w:t>
      </w:r>
      <w:r w:rsidRPr="00A56596">
        <w:rPr>
          <w:rFonts w:ascii="Arial" w:hAnsi="Arial" w:cs="Arial"/>
          <w:sz w:val="24"/>
          <w:szCs w:val="24"/>
        </w:rPr>
        <w:tab/>
        <w:t>Jeżeli przekazywane dokumenty zawierają tajemnicę przedsiębiorstwa w rozumieniu przepisów ustawy z dnia 16 kwietnia 1993 r. o zwalczaniu nieuczciwej konkurencji (tekst</w:t>
      </w:r>
      <w:r w:rsidRPr="00F041B0">
        <w:rPr>
          <w:rFonts w:ascii="Arial" w:hAnsi="Arial" w:cs="Arial"/>
          <w:sz w:val="24"/>
          <w:szCs w:val="24"/>
        </w:rPr>
        <w:t xml:space="preserve"> jedn. Dz. U. z 2022 r. poz. 1233 z późn. zm.) Wykonawca, w celu utrzymania w poufności tych informacji, przekazuje je w wydzielonym i odpowiednio oznaczonym pliku wraz z jednoczesnym zaznaczeniem w nazwie pliku „Dokument stanowiący tajemnicę przedsiębiorstwa”.</w:t>
      </w:r>
    </w:p>
    <w:p w14:paraId="22B66019" w14:textId="77777777" w:rsidR="00F52812" w:rsidRPr="00F041B0" w:rsidRDefault="00F52812" w:rsidP="009C0BEF">
      <w:pPr>
        <w:spacing w:before="120" w:line="276" w:lineRule="auto"/>
        <w:ind w:left="993" w:hanging="426"/>
        <w:rPr>
          <w:rFonts w:ascii="Arial" w:hAnsi="Arial" w:cs="Arial"/>
          <w:sz w:val="24"/>
          <w:szCs w:val="24"/>
        </w:rPr>
      </w:pPr>
      <w:r w:rsidRPr="00F041B0">
        <w:rPr>
          <w:rFonts w:ascii="Arial" w:hAnsi="Arial" w:cs="Arial"/>
          <w:sz w:val="24"/>
          <w:szCs w:val="24"/>
        </w:rPr>
        <w:lastRenderedPageBreak/>
        <w:t>h)</w:t>
      </w:r>
      <w:r w:rsidRPr="00F041B0">
        <w:rPr>
          <w:rFonts w:ascii="Arial" w:hAnsi="Arial" w:cs="Arial"/>
          <w:sz w:val="24"/>
          <w:szCs w:val="24"/>
        </w:rPr>
        <w:tab/>
        <w:t>Informacje na temat komunikacji za pośrednictwem Platformy dostępne są również w Instrukcji interaktywnej – Komunikacja w postępowaniu dostępnej pod adresem: https://media.ezamowienia.gov.pl/pod/2021/10/Komunikacja-w-postepowaniu-5.1.pdf</w:t>
      </w:r>
    </w:p>
    <w:p w14:paraId="49916AD6" w14:textId="577F0D69"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10.9.</w:t>
      </w:r>
      <w:r w:rsidRPr="00F041B0">
        <w:rPr>
          <w:rFonts w:ascii="Arial" w:hAnsi="Arial" w:cs="Arial"/>
          <w:sz w:val="24"/>
          <w:szCs w:val="24"/>
        </w:rPr>
        <w:tab/>
        <w:t xml:space="preserve">Ofertę </w:t>
      </w:r>
      <w:r w:rsidRPr="006B7AA2">
        <w:rPr>
          <w:rFonts w:ascii="Arial" w:hAnsi="Arial" w:cs="Arial"/>
          <w:sz w:val="24"/>
          <w:szCs w:val="24"/>
        </w:rPr>
        <w:t xml:space="preserve">sporządza się, pod rygorem nieważności w formie elektronicznej </w:t>
      </w:r>
      <w:r w:rsidR="006B7AA2">
        <w:rPr>
          <w:rFonts w:ascii="Arial" w:hAnsi="Arial" w:cs="Arial"/>
          <w:sz w:val="24"/>
          <w:szCs w:val="24"/>
        </w:rPr>
        <w:t xml:space="preserve">lub </w:t>
      </w:r>
      <w:r w:rsidRPr="006B7AA2">
        <w:rPr>
          <w:rFonts w:ascii="Arial" w:hAnsi="Arial" w:cs="Arial"/>
          <w:sz w:val="24"/>
          <w:szCs w:val="24"/>
        </w:rPr>
        <w:t xml:space="preserve">w postaci elektronicznej opatrzonej </w:t>
      </w:r>
      <w:r w:rsidR="006B7AA2" w:rsidRPr="006B7AA2">
        <w:rPr>
          <w:rFonts w:asciiTheme="minorBidi" w:hAnsiTheme="minorBidi" w:cstheme="minorBidi"/>
          <w:bCs/>
          <w:sz w:val="24"/>
          <w:szCs w:val="24"/>
        </w:rPr>
        <w:t>podpisem zaufanym lub podpisem osobistym</w:t>
      </w:r>
      <w:r w:rsidRPr="006B7AA2">
        <w:rPr>
          <w:rFonts w:ascii="Arial" w:hAnsi="Arial" w:cs="Arial"/>
          <w:sz w:val="24"/>
          <w:szCs w:val="24"/>
        </w:rPr>
        <w:t>.</w:t>
      </w:r>
    </w:p>
    <w:p w14:paraId="57B0F6BA"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10.10.</w:t>
      </w:r>
      <w:r w:rsidRPr="00F041B0">
        <w:rPr>
          <w:rFonts w:ascii="Arial" w:hAnsi="Arial" w:cs="Arial"/>
          <w:sz w:val="24"/>
          <w:szCs w:val="24"/>
        </w:rPr>
        <w:t xml:space="preserve"> Złożenie oferty:</w:t>
      </w:r>
    </w:p>
    <w:p w14:paraId="3AF61217" w14:textId="777777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a)</w:t>
      </w:r>
      <w:r w:rsidRPr="00F041B0">
        <w:rPr>
          <w:rFonts w:ascii="Arial" w:hAnsi="Arial" w:cs="Arial"/>
          <w:sz w:val="24"/>
          <w:szCs w:val="24"/>
        </w:rPr>
        <w:tab/>
        <w:t>Złożenie oferty w postępowaniu prowadzonym na Platformie wymaga, aby Wykonawca posiadał aktywowane konto na Platformie. Wykonawca przygotowuje ofertę z wykorzystaniem Formularza Oferty opracowanego przez Zamawiającego stanowiącego Załącznik nr 1 do SWZ.</w:t>
      </w:r>
    </w:p>
    <w:p w14:paraId="0D20D200" w14:textId="77777777" w:rsidR="00F52812" w:rsidRPr="00F041B0" w:rsidRDefault="00F52812" w:rsidP="006B1C36">
      <w:pPr>
        <w:spacing w:before="120" w:line="276" w:lineRule="auto"/>
        <w:ind w:left="1134"/>
        <w:rPr>
          <w:rFonts w:ascii="Arial" w:hAnsi="Arial" w:cs="Arial"/>
          <w:sz w:val="24"/>
          <w:szCs w:val="24"/>
        </w:rPr>
      </w:pPr>
      <w:r w:rsidRPr="00F041B0">
        <w:rPr>
          <w:rFonts w:ascii="Arial" w:hAnsi="Arial" w:cs="Arial"/>
          <w:sz w:val="24"/>
          <w:szCs w:val="24"/>
        </w:rPr>
        <w:t>UWAGA:</w:t>
      </w:r>
    </w:p>
    <w:p w14:paraId="3F251514" w14:textId="77777777" w:rsidR="00F52812" w:rsidRPr="00F041B0" w:rsidRDefault="00F52812" w:rsidP="006B1C36">
      <w:pPr>
        <w:spacing w:before="120" w:line="276" w:lineRule="auto"/>
        <w:ind w:left="1134"/>
        <w:rPr>
          <w:rFonts w:ascii="Arial" w:hAnsi="Arial" w:cs="Arial"/>
          <w:sz w:val="24"/>
          <w:szCs w:val="24"/>
        </w:rPr>
      </w:pPr>
      <w:r w:rsidRPr="00F041B0">
        <w:rPr>
          <w:rFonts w:ascii="Arial" w:hAnsi="Arial" w:cs="Arial"/>
          <w:sz w:val="24"/>
          <w:szCs w:val="24"/>
        </w:rPr>
        <w:t>W przedmiotowym postępowaniu Zamawiający zrezygnował z interaktywnego „Formularza ofertowego” udostępnianego przez Platformę e-Zamówienia.</w:t>
      </w:r>
    </w:p>
    <w:p w14:paraId="0CA67A42" w14:textId="77777777" w:rsidR="00F52812" w:rsidRPr="00F041B0" w:rsidRDefault="00F52812" w:rsidP="006B1C36">
      <w:pPr>
        <w:spacing w:before="120" w:line="276" w:lineRule="auto"/>
        <w:ind w:left="1134"/>
        <w:rPr>
          <w:rFonts w:ascii="Arial" w:hAnsi="Arial" w:cs="Arial"/>
          <w:sz w:val="24"/>
          <w:szCs w:val="24"/>
        </w:rPr>
      </w:pPr>
      <w:r w:rsidRPr="00F041B0">
        <w:rPr>
          <w:rFonts w:ascii="Arial" w:hAnsi="Arial" w:cs="Arial"/>
          <w:sz w:val="24"/>
          <w:szCs w:val="24"/>
        </w:rPr>
        <w:t>Z uwagi na powyższe, nie wszystkie zapisy zamieszczone w Instrukcji interaktywnej na stronie:</w:t>
      </w:r>
    </w:p>
    <w:p w14:paraId="69ACEF38" w14:textId="77777777" w:rsidR="00F52812" w:rsidRPr="00F041B0" w:rsidRDefault="00F52812" w:rsidP="006B1C36">
      <w:pPr>
        <w:spacing w:before="120" w:line="276" w:lineRule="auto"/>
        <w:ind w:left="1134"/>
        <w:rPr>
          <w:rFonts w:ascii="Arial" w:hAnsi="Arial" w:cs="Arial"/>
          <w:sz w:val="24"/>
          <w:szCs w:val="24"/>
        </w:rPr>
      </w:pPr>
      <w:r w:rsidRPr="00F041B0">
        <w:rPr>
          <w:rFonts w:ascii="Arial" w:hAnsi="Arial" w:cs="Arial"/>
          <w:sz w:val="24"/>
          <w:szCs w:val="24"/>
        </w:rPr>
        <w:t>https://media.ezamowienia.gov.pl/pod/2021/10/Oferty-5.2.pdf  - znajdą zastosowanie przy składaniu oferty.</w:t>
      </w:r>
    </w:p>
    <w:p w14:paraId="2A622EDB" w14:textId="47505F8A" w:rsidR="00F52812" w:rsidRPr="00F041B0" w:rsidRDefault="00F52812" w:rsidP="006B1C36">
      <w:pPr>
        <w:spacing w:before="120" w:line="276" w:lineRule="auto"/>
        <w:ind w:left="1134"/>
        <w:rPr>
          <w:rFonts w:ascii="Arial" w:hAnsi="Arial" w:cs="Arial"/>
          <w:sz w:val="24"/>
          <w:szCs w:val="24"/>
        </w:rPr>
      </w:pPr>
      <w:r w:rsidRPr="00F041B0">
        <w:rPr>
          <w:rFonts w:ascii="Arial" w:hAnsi="Arial" w:cs="Arial"/>
          <w:sz w:val="24"/>
          <w:szCs w:val="24"/>
        </w:rPr>
        <w:t>W celu pobrania wzorów formularza Oferty oraz pozostałych dokumentów postępowania Wykonawca powinien przejść do szczegółów postępowania, pobrać i zapisać te formularze na swoich lokalnych zasobach (na dysku komputera użytkownika). Uzupełnić formularz Oferty i pozostałe formularze składane wraz z ofertą danymi wymaganymi przez Zamawiającego. Następnie ponownie zapisać te dokumenty na dysku komputera użytkownika oraz podpisać kwalifikowanym podpisem elektronicznym</w:t>
      </w:r>
      <w:r w:rsidR="006B7AA2">
        <w:rPr>
          <w:rFonts w:ascii="Arial" w:hAnsi="Arial" w:cs="Arial"/>
          <w:sz w:val="24"/>
          <w:szCs w:val="24"/>
        </w:rPr>
        <w:t xml:space="preserve">, </w:t>
      </w:r>
      <w:r w:rsidR="006B7AA2" w:rsidRPr="006B7AA2">
        <w:rPr>
          <w:rFonts w:ascii="Arial" w:hAnsi="Arial" w:cs="Arial"/>
          <w:sz w:val="24"/>
          <w:szCs w:val="24"/>
        </w:rPr>
        <w:t>podpisem zaufanym lub podpisem osobistym</w:t>
      </w:r>
      <w:r w:rsidRPr="00F041B0">
        <w:rPr>
          <w:rFonts w:ascii="Arial" w:hAnsi="Arial" w:cs="Arial"/>
          <w:sz w:val="24"/>
          <w:szCs w:val="24"/>
        </w:rPr>
        <w:t>.</w:t>
      </w:r>
    </w:p>
    <w:p w14:paraId="13AC5689" w14:textId="777777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b)</w:t>
      </w:r>
      <w:r w:rsidRPr="00F041B0">
        <w:rPr>
          <w:rFonts w:ascii="Arial" w:hAnsi="Arial" w:cs="Arial"/>
          <w:sz w:val="24"/>
          <w:szCs w:val="24"/>
        </w:rPr>
        <w:tab/>
        <w:t>Wykonawca składa ofertę za pośrednictwem zakładki „Oferty/wnioski”, widocznej w podglądzie postępowania po zalogowaniu się na konto Wykonawcy. Po wybraniu zakładki „Oferty/wnioski”, należy wybrać przycisk „Złóż ofertę”.</w:t>
      </w:r>
    </w:p>
    <w:p w14:paraId="55808A7A" w14:textId="777777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c)</w:t>
      </w:r>
      <w:r w:rsidRPr="00F041B0">
        <w:rPr>
          <w:rFonts w:ascii="Arial" w:hAnsi="Arial" w:cs="Arial"/>
          <w:sz w:val="24"/>
          <w:szCs w:val="24"/>
        </w:rPr>
        <w:tab/>
        <w:t>Po wybraniu przycisku „Złóż ofertę” system prezentuje okno składania oferty umożliwiające przekazanie dokumentów elektronicznych, w którym znajdują się dwa pola typu drag&amp;drop („przeciągnij” i „upuść”) służące do dodawania plików.</w:t>
      </w:r>
    </w:p>
    <w:p w14:paraId="3F4D59D0" w14:textId="777777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lastRenderedPageBreak/>
        <w:t>d)</w:t>
      </w:r>
      <w:r w:rsidRPr="00F041B0">
        <w:rPr>
          <w:rFonts w:ascii="Arial" w:hAnsi="Arial" w:cs="Arial"/>
          <w:sz w:val="24"/>
          <w:szCs w:val="24"/>
        </w:rPr>
        <w:tab/>
        <w:t>W polu „Wypełniony formularz oferty” Wykonawca dodaje wybrany z dysku i uprzednio podpisany Formularz Oferty, natomiast w polu „Załączniki i inne dokumenty przedstawione w ofercie przez Wykonawcę” Wykonawca dodaje wybrane z dysku i uprzednio podpisane pozostałe pliki stanowiące ofertę lub składane wraz z ofertą, zgodnie z pkt 13.4 SWZ.</w:t>
      </w:r>
    </w:p>
    <w:p w14:paraId="42E12300" w14:textId="29E07D7D" w:rsidR="00F52812" w:rsidRPr="00F041B0" w:rsidRDefault="00225884" w:rsidP="006B1C36">
      <w:pPr>
        <w:spacing w:before="120" w:line="276" w:lineRule="auto"/>
        <w:ind w:left="1134" w:hanging="426"/>
        <w:rPr>
          <w:rFonts w:ascii="Arial" w:hAnsi="Arial" w:cs="Arial"/>
          <w:sz w:val="24"/>
          <w:szCs w:val="24"/>
        </w:rPr>
      </w:pPr>
      <w:r w:rsidRPr="00F041B0">
        <w:rPr>
          <w:rFonts w:ascii="Arial" w:hAnsi="Arial" w:cs="Arial"/>
          <w:sz w:val="24"/>
          <w:szCs w:val="24"/>
        </w:rPr>
        <w:t xml:space="preserve">       </w:t>
      </w:r>
      <w:r w:rsidR="00F52812" w:rsidRPr="00F041B0">
        <w:rPr>
          <w:rFonts w:ascii="Arial" w:hAnsi="Arial" w:cs="Arial"/>
          <w:sz w:val="24"/>
          <w:szCs w:val="24"/>
        </w:rPr>
        <w:t>Po wprowadzeniu plików należy wcisnąć przycisk „Wyślij plik i złóż ofertę” a następnie potwierdzić, że chce się złożyć ofertę.</w:t>
      </w:r>
      <w:r w:rsidR="006B1C36" w:rsidRPr="00F041B0">
        <w:rPr>
          <w:rFonts w:ascii="Arial" w:hAnsi="Arial" w:cs="Arial"/>
          <w:sz w:val="24"/>
          <w:szCs w:val="24"/>
        </w:rPr>
        <w:t xml:space="preserve"> </w:t>
      </w:r>
      <w:r w:rsidR="00F52812" w:rsidRPr="00F041B0">
        <w:rPr>
          <w:rFonts w:ascii="Arial" w:hAnsi="Arial" w:cs="Arial"/>
          <w:sz w:val="24"/>
          <w:szCs w:val="24"/>
        </w:rPr>
        <w:t>(W związku z tym, że Wykonawcy składają Formularz Oferty opracowany przez Zamawiającego w procesie przesyłania Oferty może pojawić się komunikat „Czy chcesz kontynuować? Postępowanie nie posiada opublikowanego formularza do tego etapu postępowania. Plik formularz ofertowy.docx.xml nie jest poprawnym formularzem interaktywnym wygenerowanym na Platformie.”. W takiej sytuacji Wykonawca potwierdza chęć złożenia tej Oferty poprzez wybranie przycisku „Tak, chcę kontynuować”. Oferta zostanie złożona z wykorzystaniem Formularza Oferty  stanowiącego Załącznik nr 1 do SWZ.)W tym momencie System rozpoczyna proces walidacji składanych plików, ich automatycznego szyfrowania, pakowania i składania na Platformie.</w:t>
      </w:r>
    </w:p>
    <w:p w14:paraId="520894CF" w14:textId="777777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e)</w:t>
      </w:r>
      <w:r w:rsidRPr="00F041B0">
        <w:rPr>
          <w:rFonts w:ascii="Arial" w:hAnsi="Arial" w:cs="Arial"/>
          <w:sz w:val="24"/>
          <w:szCs w:val="24"/>
        </w:rPr>
        <w:tab/>
        <w:t>Jeżeli wraz z ofertą składane są dokumenty zawierające tajemnicę przedsiębiorstwa w rozumieniu przepisów ustawy z dnia 16 kwietnia 1993 r. o zwalczaniu nieuczciwej konkurencji (tekst jedn. Dz. U. z 2022 r. poz. 1233 z późn. zm.) Wykonawca, w celu utrzymania w poufności tych informacji, przekazuje je w wydzielonym i odpowiednio oznaczonym pliku - z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2E41B2ED" w14:textId="777777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f)</w:t>
      </w:r>
      <w:r w:rsidRPr="00F041B0">
        <w:rPr>
          <w:rFonts w:ascii="Arial" w:hAnsi="Arial" w:cs="Arial"/>
          <w:sz w:val="24"/>
          <w:szCs w:val="24"/>
        </w:rPr>
        <w:tab/>
        <w:t>Formularz Oferty podpisuje się kwalifikowanym podpisem elektronicznym. Rekomendowanym wariantem podpisu jest typ wewnętrzny. Podpis formularza Oferty wariantem podpisu w typie zewnętrznym również jest możliwy, tylko w tym przypadku, powstały oddzielny plik podpisu dla tego formularza należy załączyć w polu „Załączniki i inne dokumenty przedstawione w ofercie przez Wykonawcę”.</w:t>
      </w:r>
    </w:p>
    <w:p w14:paraId="2979ECE4" w14:textId="4B0B79F4" w:rsidR="00F52812" w:rsidRPr="00F041B0" w:rsidRDefault="00225884" w:rsidP="006B1C36">
      <w:pPr>
        <w:spacing w:before="120" w:line="276" w:lineRule="auto"/>
        <w:ind w:left="1134" w:hanging="426"/>
        <w:rPr>
          <w:rFonts w:ascii="Arial" w:hAnsi="Arial" w:cs="Arial"/>
          <w:sz w:val="24"/>
          <w:szCs w:val="24"/>
        </w:rPr>
      </w:pPr>
      <w:r w:rsidRPr="00F041B0">
        <w:rPr>
          <w:rFonts w:ascii="Arial" w:hAnsi="Arial" w:cs="Arial"/>
          <w:sz w:val="24"/>
          <w:szCs w:val="24"/>
        </w:rPr>
        <w:t xml:space="preserve">        </w:t>
      </w:r>
      <w:r w:rsidR="00F52812" w:rsidRPr="00F041B0">
        <w:rPr>
          <w:rFonts w:ascii="Arial" w:hAnsi="Arial" w:cs="Arial"/>
          <w:sz w:val="24"/>
          <w:szCs w:val="24"/>
        </w:rPr>
        <w:t xml:space="preserve">Pozostałe dokumenty wchodzące w skład oferty lub składane wraz z ofertą, które są zgodnie z PZP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w:t>
      </w:r>
      <w:r w:rsidR="00F52812" w:rsidRPr="00F041B0">
        <w:rPr>
          <w:rFonts w:ascii="Arial" w:hAnsi="Arial" w:cs="Arial"/>
          <w:sz w:val="24"/>
          <w:szCs w:val="24"/>
        </w:rPr>
        <w:lastRenderedPageBreak/>
        <w:t>U. z 2020 r., poz. 2452) opatrzone kwalifikowanym podpisem elektronicznym,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(i) wraz z wygenerowanym plikiem podpisu (typ zewnętrzny) lub (ii) dokument z wszytym podpisem (typ wewnętrzny).</w:t>
      </w:r>
    </w:p>
    <w:p w14:paraId="4581A28C" w14:textId="5750C1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g)</w:t>
      </w:r>
      <w:r w:rsidRPr="00F041B0">
        <w:rPr>
          <w:rFonts w:ascii="Arial" w:hAnsi="Arial" w:cs="Arial"/>
          <w:sz w:val="24"/>
          <w:szCs w:val="24"/>
        </w:rPr>
        <w:tab/>
        <w:t xml:space="preserve">W przypadku przekazywania dokumentu elektronicznego w formacie poddającym dane kompresji, opatrzenie pliku zawierającego </w:t>
      </w:r>
      <w:r w:rsidRPr="006B7AA2">
        <w:rPr>
          <w:rFonts w:ascii="Arial" w:hAnsi="Arial" w:cs="Arial"/>
          <w:sz w:val="24"/>
          <w:szCs w:val="24"/>
        </w:rPr>
        <w:t>skompresowane dokumenty kwalifikowanym podpisem elektronicznym</w:t>
      </w:r>
      <w:r w:rsidR="006B7AA2" w:rsidRPr="006B7AA2">
        <w:rPr>
          <w:rFonts w:asciiTheme="minorBidi" w:hAnsiTheme="minorBidi" w:cstheme="minorBidi"/>
          <w:bCs/>
          <w:sz w:val="24"/>
          <w:szCs w:val="24"/>
        </w:rPr>
        <w:t>, podpisem zaufanym lub podpisem osobistym</w:t>
      </w:r>
      <w:r w:rsidRPr="006B7AA2">
        <w:rPr>
          <w:rFonts w:ascii="Arial" w:hAnsi="Arial" w:cs="Arial"/>
          <w:sz w:val="24"/>
          <w:szCs w:val="24"/>
        </w:rPr>
        <w:t xml:space="preserve"> jest równoznaczne z opatrzeniem wszystkich dokumentów zawartych w tym pliku kwalifikowanym</w:t>
      </w:r>
      <w:r w:rsidRPr="00F041B0">
        <w:rPr>
          <w:rFonts w:ascii="Arial" w:hAnsi="Arial" w:cs="Arial"/>
          <w:sz w:val="24"/>
          <w:szCs w:val="24"/>
        </w:rPr>
        <w:t xml:space="preserve"> podpisem elektronicznym</w:t>
      </w:r>
      <w:r w:rsidR="006B7AA2">
        <w:rPr>
          <w:rFonts w:ascii="Arial" w:hAnsi="Arial" w:cs="Arial"/>
          <w:sz w:val="24"/>
          <w:szCs w:val="24"/>
        </w:rPr>
        <w:t>,</w:t>
      </w:r>
      <w:r w:rsidR="006B7AA2" w:rsidRPr="006B7AA2">
        <w:t xml:space="preserve"> </w:t>
      </w:r>
      <w:r w:rsidR="006B7AA2" w:rsidRPr="006B7AA2">
        <w:rPr>
          <w:rFonts w:ascii="Arial" w:hAnsi="Arial" w:cs="Arial"/>
          <w:sz w:val="24"/>
          <w:szCs w:val="24"/>
        </w:rPr>
        <w:t>podpisem zaufanym lub podpisem osobistym</w:t>
      </w:r>
      <w:r w:rsidRPr="00F041B0">
        <w:rPr>
          <w:rFonts w:ascii="Arial" w:hAnsi="Arial" w:cs="Arial"/>
          <w:sz w:val="24"/>
          <w:szCs w:val="24"/>
        </w:rPr>
        <w:t>.</w:t>
      </w:r>
    </w:p>
    <w:p w14:paraId="1945A5C9" w14:textId="777777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h)</w:t>
      </w:r>
      <w:r w:rsidRPr="00F041B0">
        <w:rPr>
          <w:rFonts w:ascii="Arial" w:hAnsi="Arial" w:cs="Arial"/>
          <w:sz w:val="24"/>
          <w:szCs w:val="24"/>
        </w:rPr>
        <w:tab/>
        <w:t>System sprawdza, czy złożone pliki są podpisane i automatycznie je szyfruje, jednocześnie informując o tym Wykonawcę. Potwierdzenie czasu przekazania i odbioru oferty znajduje się w Elektronicznym Potwierdzeniu Przesłania (EPP) i Elektronicznym Potwierdzeniu Odebrania (EPO).</w:t>
      </w:r>
    </w:p>
    <w:p w14:paraId="1FF5CA17" w14:textId="777777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i)</w:t>
      </w:r>
      <w:r w:rsidRPr="00F041B0">
        <w:rPr>
          <w:rFonts w:ascii="Arial" w:hAnsi="Arial" w:cs="Arial"/>
          <w:sz w:val="24"/>
          <w:szCs w:val="24"/>
        </w:rPr>
        <w:tab/>
        <w:t>EPP i EPO dostępne są dla zalogowanego Wykonawcy w zakładce „Oferty/Wnioski”.</w:t>
      </w:r>
    </w:p>
    <w:p w14:paraId="3356A56E" w14:textId="777777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j)</w:t>
      </w:r>
      <w:r w:rsidRPr="00F041B0">
        <w:rPr>
          <w:rFonts w:ascii="Arial" w:hAnsi="Arial" w:cs="Arial"/>
          <w:sz w:val="24"/>
          <w:szCs w:val="24"/>
        </w:rPr>
        <w:tab/>
        <w:t>Oferta może być złożona tylko do upływu terminu składania ofert. Oferta złożona po terminie nie zostanie przyjęta. Wykonawca może przed upływem terminu składania ofert wycofać ofertę. Wykonawca wycofuje ofertę w zakładce „Oferty/wnioski” używając przycisku „Wycofaj ofertę”.</w:t>
      </w:r>
    </w:p>
    <w:p w14:paraId="1E1534F8" w14:textId="777777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k)</w:t>
      </w:r>
      <w:r w:rsidRPr="00F041B0">
        <w:rPr>
          <w:rFonts w:ascii="Arial" w:hAnsi="Arial" w:cs="Arial"/>
          <w:sz w:val="24"/>
          <w:szCs w:val="24"/>
        </w:rPr>
        <w:tab/>
        <w:t>Maksymalny łączny rozmiar plików stanowiących ofertę lub składanych wraz z ofertą to 250 MB.</w:t>
      </w:r>
    </w:p>
    <w:p w14:paraId="2E9DD6ED" w14:textId="77777777"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l)</w:t>
      </w:r>
      <w:r w:rsidRPr="00F041B0">
        <w:rPr>
          <w:rFonts w:ascii="Arial" w:hAnsi="Arial" w:cs="Arial"/>
          <w:sz w:val="24"/>
          <w:szCs w:val="24"/>
        </w:rPr>
        <w:tab/>
        <w:t xml:space="preserve">Zalecane jest by w procesie sporządzania i składania oferty Wykonawca korzystał z Instrukcji interaktywnej – „Oferta wnioski i prace konkursowe” dostępnej pod adresem: https://media.ezamowienia.gov.pl/pod/2021/10/Oferty-5.2.pdf </w:t>
      </w:r>
    </w:p>
    <w:p w14:paraId="784B0ADA" w14:textId="0B37419A" w:rsidR="00F52812" w:rsidRPr="00F041B0" w:rsidRDefault="00F52812" w:rsidP="006B1C36">
      <w:pPr>
        <w:spacing w:before="120" w:line="276" w:lineRule="auto"/>
        <w:ind w:left="1134" w:hanging="426"/>
        <w:rPr>
          <w:rFonts w:ascii="Arial" w:hAnsi="Arial" w:cs="Arial"/>
          <w:sz w:val="24"/>
          <w:szCs w:val="24"/>
        </w:rPr>
      </w:pPr>
      <w:r w:rsidRPr="00F041B0">
        <w:rPr>
          <w:rFonts w:ascii="Arial" w:hAnsi="Arial" w:cs="Arial"/>
          <w:sz w:val="24"/>
          <w:szCs w:val="24"/>
        </w:rPr>
        <w:t>m)</w:t>
      </w:r>
      <w:r w:rsidRPr="00F041B0">
        <w:rPr>
          <w:rFonts w:ascii="Arial" w:hAnsi="Arial" w:cs="Arial"/>
          <w:sz w:val="24"/>
          <w:szCs w:val="24"/>
        </w:rPr>
        <w:tab/>
        <w:t>Ofertę należy sporządzić w języku polskim. Ofertę składa się, pod rygorem nieważności, w formie elektronicznej</w:t>
      </w:r>
      <w:r w:rsidR="006B7AA2">
        <w:rPr>
          <w:rFonts w:ascii="Arial" w:hAnsi="Arial" w:cs="Arial"/>
          <w:sz w:val="24"/>
          <w:szCs w:val="24"/>
        </w:rPr>
        <w:t xml:space="preserve"> </w:t>
      </w:r>
      <w:r w:rsidR="006B7AA2" w:rsidRPr="006B7AA2">
        <w:rPr>
          <w:rFonts w:ascii="Arial" w:hAnsi="Arial" w:cs="Arial"/>
          <w:sz w:val="24"/>
          <w:szCs w:val="24"/>
        </w:rPr>
        <w:t>lub</w:t>
      </w:r>
      <w:r w:rsidRPr="006B7AA2">
        <w:rPr>
          <w:rFonts w:ascii="Arial" w:hAnsi="Arial" w:cs="Arial"/>
          <w:sz w:val="24"/>
          <w:szCs w:val="24"/>
        </w:rPr>
        <w:t xml:space="preserve"> w postaci elektronicznej opatrzonej </w:t>
      </w:r>
      <w:r w:rsidR="006B7AA2" w:rsidRPr="006B7AA2">
        <w:rPr>
          <w:rFonts w:asciiTheme="minorBidi" w:hAnsiTheme="minorBidi" w:cstheme="minorBidi"/>
          <w:bCs/>
          <w:sz w:val="24"/>
          <w:szCs w:val="24"/>
        </w:rPr>
        <w:t>podpisem zaufanym lub podpisem osobistym</w:t>
      </w:r>
      <w:r w:rsidRPr="006B7AA2">
        <w:rPr>
          <w:rFonts w:ascii="Arial" w:hAnsi="Arial" w:cs="Arial"/>
          <w:sz w:val="24"/>
          <w:szCs w:val="24"/>
        </w:rPr>
        <w:t>, w formatach danych określonych w rozporządzeniu w</w:t>
      </w:r>
      <w:r w:rsidRPr="00F041B0">
        <w:rPr>
          <w:rFonts w:ascii="Arial" w:hAnsi="Arial" w:cs="Arial"/>
          <w:sz w:val="24"/>
          <w:szCs w:val="24"/>
        </w:rPr>
        <w:t xml:space="preserve"> sprawie Krajowych Ram Interoperacyjności. </w:t>
      </w:r>
    </w:p>
    <w:p w14:paraId="71EC3558" w14:textId="40324F82" w:rsidR="00F52812" w:rsidRPr="00F041B0" w:rsidRDefault="00F52812" w:rsidP="006B7AA2">
      <w:pPr>
        <w:tabs>
          <w:tab w:val="left" w:pos="1418"/>
        </w:tabs>
        <w:spacing w:before="120" w:line="276" w:lineRule="auto"/>
        <w:ind w:left="709" w:hanging="709"/>
        <w:rPr>
          <w:rFonts w:ascii="Arial" w:hAnsi="Arial" w:cs="Arial"/>
          <w:sz w:val="24"/>
          <w:szCs w:val="24"/>
        </w:rPr>
      </w:pPr>
      <w:r w:rsidRPr="00F041B0">
        <w:rPr>
          <w:rFonts w:ascii="Arial" w:hAnsi="Arial" w:cs="Arial"/>
          <w:b/>
          <w:bCs/>
          <w:sz w:val="24"/>
          <w:szCs w:val="24"/>
        </w:rPr>
        <w:t>10.11.</w:t>
      </w:r>
      <w:r w:rsidRPr="00F041B0">
        <w:rPr>
          <w:rFonts w:ascii="Arial" w:hAnsi="Arial" w:cs="Arial"/>
          <w:sz w:val="24"/>
          <w:szCs w:val="24"/>
        </w:rPr>
        <w:t xml:space="preserve"> W przypadku problemów technicznych i awarii związanych z funkcjonowaniem Platformy użytkownicy mogą skorzystać ze wsparcia </w:t>
      </w:r>
      <w:r w:rsidRPr="00F041B0">
        <w:rPr>
          <w:rFonts w:ascii="Arial" w:hAnsi="Arial" w:cs="Arial"/>
          <w:sz w:val="24"/>
          <w:szCs w:val="24"/>
        </w:rPr>
        <w:lastRenderedPageBreak/>
        <w:t>technicznego dostępnego pod numerem telefonu 22 4587799 lub drogą elektroniczną poprzez formularz udostępniony na stronie internetowej https://ezamowienia.gov.pl w zakładce „Zgłoś problem”.</w:t>
      </w:r>
    </w:p>
    <w:p w14:paraId="0DC75D3E"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10.12.</w:t>
      </w:r>
      <w:r w:rsidRPr="00F041B0">
        <w:rPr>
          <w:rFonts w:ascii="Arial" w:hAnsi="Arial" w:cs="Arial"/>
          <w:b/>
          <w:bCs/>
          <w:sz w:val="24"/>
          <w:szCs w:val="24"/>
        </w:rPr>
        <w:tab/>
      </w:r>
      <w:r w:rsidRPr="00F041B0">
        <w:rPr>
          <w:rFonts w:ascii="Arial" w:hAnsi="Arial" w:cs="Arial"/>
          <w:sz w:val="24"/>
          <w:szCs w:val="24"/>
        </w:rPr>
        <w:t>Niniejsze postępowanie prowadzone jest w języku polskim. Zamawiający nie wymaga składania ofert w formie katalogów elektronicznych.</w:t>
      </w:r>
    </w:p>
    <w:p w14:paraId="3450D922" w14:textId="4567A7B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10.13.</w:t>
      </w:r>
      <w:r w:rsidRPr="00F041B0">
        <w:rPr>
          <w:rFonts w:ascii="Arial" w:hAnsi="Arial" w:cs="Arial"/>
          <w:sz w:val="24"/>
          <w:szCs w:val="24"/>
        </w:rPr>
        <w:t xml:space="preserve"> Wykonawca zobowiązany jest do powiadomienia Zamawiającego o wszelkiej zmianie adresu poczty elektronicznej podanego w Formularzu Oferty.</w:t>
      </w:r>
    </w:p>
    <w:p w14:paraId="1CA6BD61" w14:textId="3254633D"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10.14.</w:t>
      </w:r>
      <w:r w:rsidRPr="00F041B0">
        <w:rPr>
          <w:rFonts w:ascii="Arial" w:hAnsi="Arial" w:cs="Arial"/>
          <w:sz w:val="24"/>
          <w:szCs w:val="24"/>
        </w:rPr>
        <w:t xml:space="preserve"> Zamawiający przewiduje możliwość zwołania zebrania Wykonawców w celu wyjaśnienia treści SWZ. Zamawiający zamieści na stronie internetowej prowadzonego postępowania informacje o dacie i miejscu zebrania w terminie późniejszym. </w:t>
      </w:r>
    </w:p>
    <w:p w14:paraId="43BBE56A"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10.15.</w:t>
      </w:r>
      <w:r w:rsidRPr="00F041B0">
        <w:rPr>
          <w:rFonts w:ascii="Arial" w:hAnsi="Arial" w:cs="Arial"/>
          <w:sz w:val="24"/>
          <w:szCs w:val="24"/>
        </w:rPr>
        <w:tab/>
        <w:t>Wykonawca może zwrócić się do Zamawiającego z wnioskiem o wyjaśnienie treści SWZ. Zamawiający jest obowiązany udzielić wyjaśnień niezwłocznie, jednak nie później niż na 6 dni przed upływem terminu składania ofert pod warunkiem, że wniosek o wyjaśnienie treści SWZ wpłynął do Zamawiającego nie później niż na 14 dni przed upływem terminu składania ofert.</w:t>
      </w:r>
    </w:p>
    <w:p w14:paraId="1A5CEFAC"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10.16.</w:t>
      </w:r>
      <w:r w:rsidRPr="00F041B0">
        <w:rPr>
          <w:rFonts w:ascii="Arial" w:hAnsi="Arial" w:cs="Arial"/>
          <w:sz w:val="24"/>
          <w:szCs w:val="24"/>
        </w:rPr>
        <w:tab/>
        <w:t>Jeżeli Zamawiający nie udzieli wyjaśnień w terminie, o którym mowa w pkt 10.15. SWZ, przedłuża termin składania ofert o czas niezbędny do zapoznania się wszystkich zainteresowanych Wykonawców z wyjaśnieniami niezbędnymi do należytego przygotowania i złożenia ofert.</w:t>
      </w:r>
    </w:p>
    <w:p w14:paraId="7A635CFE"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10.17.</w:t>
      </w:r>
      <w:r w:rsidRPr="00F041B0">
        <w:rPr>
          <w:rFonts w:ascii="Arial" w:hAnsi="Arial" w:cs="Arial"/>
          <w:sz w:val="24"/>
          <w:szCs w:val="24"/>
        </w:rPr>
        <w:tab/>
        <w:t>Przedłużenie terminu składania ofert nie wpływa na bieg terminu składania wniosku o wyjaśnienie treści SWZ, o którym mowa w pkt 10.15 SWZ. W przypadku gdy wniosek o wyjaśnienie treści SWZ nie wpłynął w terminie, o którym mowa w pkt 10.15 SWZ, Zamawiający nie ma obowiązku udzielania wyjaśnień SWZ oraz obowiązku przedłużenia terminu składania ofert.</w:t>
      </w:r>
    </w:p>
    <w:p w14:paraId="50F36F5D"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10.18.</w:t>
      </w:r>
      <w:r w:rsidRPr="00F041B0">
        <w:rPr>
          <w:rFonts w:ascii="Arial" w:hAnsi="Arial" w:cs="Arial"/>
          <w:b/>
          <w:bCs/>
          <w:sz w:val="24"/>
          <w:szCs w:val="24"/>
        </w:rPr>
        <w:tab/>
      </w:r>
      <w:r w:rsidRPr="00F041B0">
        <w:rPr>
          <w:rFonts w:ascii="Arial" w:hAnsi="Arial" w:cs="Arial"/>
          <w:sz w:val="24"/>
          <w:szCs w:val="24"/>
        </w:rPr>
        <w:t>Treść zapytań wraz z wyjaśnieniami Zamawiający udostępnia na stronie internetowej prowadzonego postępowania, bez ujawniania źródła zapytania.</w:t>
      </w:r>
    </w:p>
    <w:p w14:paraId="26041CA0"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10.19.</w:t>
      </w:r>
      <w:r w:rsidRPr="00F041B0">
        <w:rPr>
          <w:rFonts w:ascii="Arial" w:hAnsi="Arial" w:cs="Arial"/>
          <w:sz w:val="24"/>
          <w:szCs w:val="24"/>
        </w:rPr>
        <w:tab/>
        <w:t xml:space="preserve">W uzasadnionych przypadkach Zamawiający może przed upływem terminu składania ofert zmienić treść SWZ. Dokonaną zmianę treści SWZ Zamawiający udostępni na stronie internetowej prowadzonego postępowania. </w:t>
      </w:r>
    </w:p>
    <w:p w14:paraId="06CAF7CD"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10.20.</w:t>
      </w:r>
      <w:r w:rsidRPr="00F041B0">
        <w:rPr>
          <w:rFonts w:ascii="Arial" w:hAnsi="Arial" w:cs="Arial"/>
          <w:sz w:val="24"/>
          <w:szCs w:val="24"/>
        </w:rPr>
        <w:tab/>
        <w:t xml:space="preserve">W przypadku gdy zmiana treści SWZ prowadzi do zmiany treści ogłoszenia o zamówieniu, Zamawiający przekaże Urzędowi Publikacji Unii Europejskiej sprostowanie, ogłoszenie o zmianie lub dodatkowych informacji. </w:t>
      </w:r>
    </w:p>
    <w:p w14:paraId="35340D53" w14:textId="77777777" w:rsidR="00F52812" w:rsidRPr="00F041B0" w:rsidRDefault="00F52812" w:rsidP="006B1C36">
      <w:pPr>
        <w:spacing w:before="120" w:line="276" w:lineRule="auto"/>
        <w:ind w:left="709" w:hanging="709"/>
        <w:rPr>
          <w:rFonts w:ascii="Arial" w:hAnsi="Arial" w:cs="Arial"/>
          <w:sz w:val="24"/>
          <w:szCs w:val="24"/>
        </w:rPr>
      </w:pPr>
      <w:r w:rsidRPr="00F041B0">
        <w:rPr>
          <w:rFonts w:ascii="Arial" w:hAnsi="Arial" w:cs="Arial"/>
          <w:b/>
          <w:bCs/>
          <w:sz w:val="24"/>
          <w:szCs w:val="24"/>
        </w:rPr>
        <w:t>10.21.</w:t>
      </w:r>
      <w:r w:rsidRPr="00F041B0">
        <w:rPr>
          <w:rFonts w:ascii="Arial" w:hAnsi="Arial" w:cs="Arial"/>
          <w:sz w:val="24"/>
          <w:szCs w:val="24"/>
        </w:rPr>
        <w:tab/>
        <w:t xml:space="preserve">W przypadku gdy zmiany treści SWZ są istotne dla sporządzenia oferty lub wymagają od Wykonawców dodatkowego czasu na zapoznanie się ze zmianą SWZ i przygotowanie ofert, Zamawiający przedłuży termin składania </w:t>
      </w:r>
      <w:r w:rsidRPr="00F041B0">
        <w:rPr>
          <w:rFonts w:ascii="Arial" w:hAnsi="Arial" w:cs="Arial"/>
          <w:sz w:val="24"/>
          <w:szCs w:val="24"/>
        </w:rPr>
        <w:lastRenderedPageBreak/>
        <w:t xml:space="preserve">ofert o czas niezbędny na zapoznanie się ze zmianą SWZ i przygotowanie oferty. </w:t>
      </w:r>
    </w:p>
    <w:p w14:paraId="311B4331" w14:textId="189BD3E0" w:rsidR="00981C32" w:rsidRPr="00F041B0" w:rsidRDefault="00981C32" w:rsidP="006B1C36">
      <w:pPr>
        <w:spacing w:before="120" w:line="276" w:lineRule="auto"/>
        <w:ind w:left="709" w:hanging="709"/>
        <w:rPr>
          <w:rFonts w:ascii="Arial" w:hAnsi="Arial" w:cs="Arial"/>
          <w:sz w:val="24"/>
          <w:szCs w:val="24"/>
        </w:rPr>
      </w:pPr>
      <w:r w:rsidRPr="00F041B0">
        <w:rPr>
          <w:rFonts w:ascii="Arial" w:hAnsi="Arial" w:cs="Arial"/>
          <w:b/>
          <w:bCs/>
          <w:sz w:val="24"/>
          <w:szCs w:val="24"/>
        </w:rPr>
        <w:t>1</w:t>
      </w:r>
      <w:r w:rsidR="0006199B" w:rsidRPr="00F041B0">
        <w:rPr>
          <w:rFonts w:ascii="Arial" w:hAnsi="Arial" w:cs="Arial"/>
          <w:b/>
          <w:bCs/>
          <w:sz w:val="24"/>
          <w:szCs w:val="24"/>
        </w:rPr>
        <w:t>0</w:t>
      </w:r>
      <w:r w:rsidRPr="00F041B0">
        <w:rPr>
          <w:rFonts w:ascii="Arial" w:hAnsi="Arial" w:cs="Arial"/>
          <w:b/>
          <w:bCs/>
          <w:sz w:val="24"/>
          <w:szCs w:val="24"/>
        </w:rPr>
        <w:t>.2</w:t>
      </w:r>
      <w:r w:rsidR="00F52812" w:rsidRPr="00F041B0">
        <w:rPr>
          <w:rFonts w:ascii="Arial" w:hAnsi="Arial" w:cs="Arial"/>
          <w:b/>
          <w:bCs/>
          <w:sz w:val="24"/>
          <w:szCs w:val="24"/>
        </w:rPr>
        <w:t>2</w:t>
      </w:r>
      <w:r w:rsidR="0006199B" w:rsidRPr="00F041B0">
        <w:rPr>
          <w:rFonts w:ascii="Arial" w:hAnsi="Arial" w:cs="Arial"/>
          <w:sz w:val="24"/>
          <w:szCs w:val="24"/>
        </w:rPr>
        <w:t>.</w:t>
      </w:r>
      <w:r w:rsidRPr="00F041B0">
        <w:rPr>
          <w:rFonts w:ascii="Arial" w:hAnsi="Arial" w:cs="Arial"/>
          <w:sz w:val="24"/>
          <w:szCs w:val="24"/>
        </w:rPr>
        <w:t xml:space="preserve"> Zamawiający nie przewiduje możliwość zwołania zebrania Wykonawców w celu wyjaśnienia treści SWZ.</w:t>
      </w: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1B4BF65E" w14:textId="77777777" w:rsidTr="004A0E2E">
        <w:tc>
          <w:tcPr>
            <w:tcW w:w="9073" w:type="dxa"/>
            <w:shd w:val="clear" w:color="auto" w:fill="E7E6E6"/>
          </w:tcPr>
          <w:p w14:paraId="3E6A9E69" w14:textId="77777777" w:rsidR="00B657E0" w:rsidRPr="00F041B0" w:rsidRDefault="00B657E0" w:rsidP="005E460D">
            <w:pPr>
              <w:snapToGrid w:val="0"/>
              <w:spacing w:before="120" w:line="276" w:lineRule="auto"/>
              <w:rPr>
                <w:rFonts w:ascii="Arial" w:hAnsi="Arial" w:cs="Arial"/>
                <w:b/>
                <w:bCs/>
                <w:sz w:val="24"/>
                <w:szCs w:val="24"/>
              </w:rPr>
            </w:pPr>
            <w:r w:rsidRPr="00F041B0">
              <w:rPr>
                <w:rFonts w:ascii="Arial" w:hAnsi="Arial" w:cs="Arial"/>
                <w:b/>
                <w:bCs/>
                <w:sz w:val="24"/>
                <w:szCs w:val="24"/>
              </w:rPr>
              <w:t xml:space="preserve">11. </w:t>
            </w:r>
            <w:r w:rsidRPr="00F041B0">
              <w:rPr>
                <w:rFonts w:ascii="Arial" w:hAnsi="Arial" w:cs="Arial"/>
                <w:b/>
                <w:bCs/>
                <w:sz w:val="24"/>
                <w:szCs w:val="24"/>
              </w:rPr>
              <w:tab/>
              <w:t>WYMAGANIA DOTYCZĄCE WADIUM</w:t>
            </w:r>
          </w:p>
        </w:tc>
      </w:tr>
    </w:tbl>
    <w:p w14:paraId="13B18239" w14:textId="77777777" w:rsidR="00DD380B" w:rsidRPr="00F041B0" w:rsidRDefault="00B657E0" w:rsidP="006B1C36">
      <w:pPr>
        <w:spacing w:before="120" w:line="276" w:lineRule="auto"/>
        <w:ind w:left="709" w:hanging="709"/>
        <w:rPr>
          <w:rFonts w:ascii="Arial" w:hAnsi="Arial" w:cs="Arial"/>
          <w:sz w:val="24"/>
          <w:szCs w:val="24"/>
        </w:rPr>
      </w:pPr>
      <w:r w:rsidRPr="00F041B0">
        <w:rPr>
          <w:rFonts w:ascii="Arial" w:hAnsi="Arial" w:cs="Arial"/>
          <w:b/>
          <w:sz w:val="24"/>
          <w:szCs w:val="24"/>
        </w:rPr>
        <w:t>11.1.</w:t>
      </w:r>
      <w:r w:rsidRPr="00F041B0">
        <w:rPr>
          <w:rFonts w:ascii="Arial" w:hAnsi="Arial" w:cs="Arial"/>
          <w:sz w:val="24"/>
          <w:szCs w:val="24"/>
        </w:rPr>
        <w:t xml:space="preserve"> </w:t>
      </w:r>
      <w:r w:rsidRPr="00F041B0">
        <w:rPr>
          <w:rFonts w:ascii="Arial" w:hAnsi="Arial" w:cs="Arial"/>
          <w:sz w:val="24"/>
          <w:szCs w:val="24"/>
        </w:rPr>
        <w:tab/>
        <w:t>Zamawiający wymaga wniesienia wadium w wysokości</w:t>
      </w:r>
      <w:r w:rsidR="00E267B6" w:rsidRPr="00F041B0">
        <w:rPr>
          <w:rFonts w:ascii="Arial" w:hAnsi="Arial" w:cs="Arial"/>
          <w:sz w:val="24"/>
          <w:szCs w:val="24"/>
        </w:rPr>
        <w:t>:</w:t>
      </w:r>
      <w:r w:rsidR="005B1B1A" w:rsidRPr="00F041B0">
        <w:rPr>
          <w:rFonts w:ascii="Arial" w:hAnsi="Arial" w:cs="Arial"/>
          <w:sz w:val="24"/>
          <w:szCs w:val="24"/>
        </w:rPr>
        <w:t xml:space="preserve"> </w:t>
      </w:r>
    </w:p>
    <w:p w14:paraId="0B5B05D1" w14:textId="1BB0CF04" w:rsidR="00E267B6" w:rsidRPr="00F041B0" w:rsidRDefault="00DD380B" w:rsidP="006B1C36">
      <w:pPr>
        <w:spacing w:before="120" w:line="276" w:lineRule="auto"/>
        <w:ind w:left="1134" w:hanging="425"/>
        <w:rPr>
          <w:rFonts w:ascii="Arial" w:hAnsi="Arial" w:cs="Arial"/>
          <w:sz w:val="24"/>
          <w:szCs w:val="24"/>
        </w:rPr>
      </w:pPr>
      <w:r w:rsidRPr="00F041B0">
        <w:rPr>
          <w:rFonts w:ascii="Arial" w:hAnsi="Arial" w:cs="Arial"/>
          <w:sz w:val="24"/>
          <w:szCs w:val="24"/>
        </w:rPr>
        <w:t xml:space="preserve">Dla części 1 </w:t>
      </w:r>
      <w:r w:rsidR="00D25C83" w:rsidRPr="00F041B0">
        <w:rPr>
          <w:rFonts w:ascii="Arial" w:hAnsi="Arial" w:cs="Arial"/>
          <w:sz w:val="24"/>
          <w:szCs w:val="24"/>
        </w:rPr>
        <w:t>–</w:t>
      </w:r>
      <w:r w:rsidRPr="00F041B0">
        <w:rPr>
          <w:rFonts w:ascii="Arial" w:hAnsi="Arial" w:cs="Arial"/>
          <w:sz w:val="24"/>
          <w:szCs w:val="24"/>
        </w:rPr>
        <w:t xml:space="preserve"> </w:t>
      </w:r>
      <w:r w:rsidR="004F6BEB">
        <w:rPr>
          <w:rFonts w:ascii="Arial" w:hAnsi="Arial" w:cs="Arial"/>
          <w:sz w:val="24"/>
          <w:szCs w:val="24"/>
        </w:rPr>
        <w:t xml:space="preserve">6 </w:t>
      </w:r>
      <w:r w:rsidR="00D25C83" w:rsidRPr="00F041B0">
        <w:rPr>
          <w:rFonts w:ascii="Arial" w:hAnsi="Arial" w:cs="Arial"/>
          <w:sz w:val="24"/>
          <w:szCs w:val="24"/>
        </w:rPr>
        <w:t xml:space="preserve">000,00 </w:t>
      </w:r>
      <w:r w:rsidRPr="00F041B0">
        <w:rPr>
          <w:rFonts w:ascii="Arial" w:hAnsi="Arial" w:cs="Arial"/>
          <w:sz w:val="24"/>
          <w:szCs w:val="24"/>
        </w:rPr>
        <w:t>zł</w:t>
      </w:r>
    </w:p>
    <w:p w14:paraId="2095EA6F" w14:textId="589B4D15" w:rsidR="00DD380B" w:rsidRPr="00F041B0" w:rsidRDefault="00DD380B" w:rsidP="006B1C36">
      <w:pPr>
        <w:spacing w:before="120" w:line="276" w:lineRule="auto"/>
        <w:ind w:left="1134" w:hanging="425"/>
        <w:rPr>
          <w:rFonts w:ascii="Arial" w:hAnsi="Arial" w:cs="Arial"/>
          <w:sz w:val="24"/>
          <w:szCs w:val="24"/>
        </w:rPr>
      </w:pPr>
      <w:r w:rsidRPr="00F041B0">
        <w:rPr>
          <w:rFonts w:ascii="Arial" w:hAnsi="Arial" w:cs="Arial"/>
          <w:sz w:val="24"/>
          <w:szCs w:val="24"/>
        </w:rPr>
        <w:t xml:space="preserve">Dla części 2 </w:t>
      </w:r>
      <w:r w:rsidR="00D25C83" w:rsidRPr="00F041B0">
        <w:rPr>
          <w:rFonts w:ascii="Arial" w:hAnsi="Arial" w:cs="Arial"/>
          <w:sz w:val="24"/>
          <w:szCs w:val="24"/>
        </w:rPr>
        <w:t>–</w:t>
      </w:r>
      <w:r w:rsidRPr="00F041B0">
        <w:rPr>
          <w:rFonts w:ascii="Arial" w:hAnsi="Arial" w:cs="Arial"/>
          <w:sz w:val="24"/>
          <w:szCs w:val="24"/>
        </w:rPr>
        <w:t xml:space="preserve"> </w:t>
      </w:r>
      <w:r w:rsidR="004F6BEB">
        <w:rPr>
          <w:rFonts w:ascii="Arial" w:hAnsi="Arial" w:cs="Arial"/>
          <w:sz w:val="24"/>
          <w:szCs w:val="24"/>
        </w:rPr>
        <w:t>6</w:t>
      </w:r>
      <w:r w:rsidR="00D25C83" w:rsidRPr="00F041B0">
        <w:rPr>
          <w:rFonts w:ascii="Arial" w:hAnsi="Arial" w:cs="Arial"/>
          <w:sz w:val="24"/>
          <w:szCs w:val="24"/>
        </w:rPr>
        <w:t xml:space="preserve"> 000,00 </w:t>
      </w:r>
      <w:r w:rsidRPr="00F041B0">
        <w:rPr>
          <w:rFonts w:ascii="Arial" w:hAnsi="Arial" w:cs="Arial"/>
          <w:sz w:val="24"/>
          <w:szCs w:val="24"/>
        </w:rPr>
        <w:t>zł</w:t>
      </w:r>
    </w:p>
    <w:p w14:paraId="1A55042E" w14:textId="0C94BFB3" w:rsidR="00D5315E" w:rsidRPr="00F041B0" w:rsidRDefault="00D5315E" w:rsidP="00D5315E">
      <w:pPr>
        <w:spacing w:before="120" w:line="276" w:lineRule="auto"/>
        <w:ind w:left="1134" w:hanging="425"/>
        <w:rPr>
          <w:rFonts w:ascii="Arial" w:hAnsi="Arial" w:cs="Arial"/>
          <w:sz w:val="24"/>
          <w:szCs w:val="24"/>
        </w:rPr>
      </w:pPr>
      <w:r w:rsidRPr="00F041B0">
        <w:rPr>
          <w:rFonts w:ascii="Arial" w:hAnsi="Arial" w:cs="Arial"/>
          <w:sz w:val="24"/>
          <w:szCs w:val="24"/>
        </w:rPr>
        <w:t xml:space="preserve">Dla części 3 – </w:t>
      </w:r>
      <w:r w:rsidR="004F6BEB">
        <w:rPr>
          <w:rFonts w:ascii="Arial" w:hAnsi="Arial" w:cs="Arial"/>
          <w:sz w:val="24"/>
          <w:szCs w:val="24"/>
        </w:rPr>
        <w:t>9</w:t>
      </w:r>
      <w:r w:rsidRPr="00F041B0">
        <w:rPr>
          <w:rFonts w:ascii="Arial" w:hAnsi="Arial" w:cs="Arial"/>
          <w:sz w:val="24"/>
          <w:szCs w:val="24"/>
        </w:rPr>
        <w:t xml:space="preserve"> 000,00 zł</w:t>
      </w:r>
    </w:p>
    <w:p w14:paraId="7B169330" w14:textId="77777777" w:rsidR="00B657E0" w:rsidRPr="00F041B0" w:rsidRDefault="00B657E0" w:rsidP="006B1C36">
      <w:pPr>
        <w:spacing w:before="120" w:line="276" w:lineRule="auto"/>
        <w:ind w:left="709"/>
        <w:rPr>
          <w:rFonts w:ascii="Arial" w:hAnsi="Arial" w:cs="Arial"/>
          <w:sz w:val="24"/>
          <w:szCs w:val="24"/>
        </w:rPr>
      </w:pPr>
      <w:r w:rsidRPr="00F041B0">
        <w:rPr>
          <w:rFonts w:ascii="Arial" w:hAnsi="Arial" w:cs="Arial"/>
          <w:sz w:val="24"/>
          <w:szCs w:val="24"/>
        </w:rPr>
        <w:t xml:space="preserve">Wadium należy wnieść przed upływem terminu składania ofert i utrzymywać nieprzerwanie do dnia upływu terminu związania ofertą, z wyjątkiem przypadków, o których mowa w art. 98 ust. 1 pkt 2 i 3 oraz ust. 2 PZP. </w:t>
      </w:r>
    </w:p>
    <w:p w14:paraId="2C19822A" w14:textId="77777777"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b/>
          <w:sz w:val="24"/>
          <w:szCs w:val="24"/>
        </w:rPr>
        <w:t>11.2.</w:t>
      </w:r>
      <w:r w:rsidRPr="00F041B0">
        <w:rPr>
          <w:rFonts w:ascii="Arial" w:hAnsi="Arial" w:cs="Arial"/>
          <w:b/>
          <w:sz w:val="24"/>
          <w:szCs w:val="24"/>
        </w:rPr>
        <w:tab/>
      </w:r>
      <w:r w:rsidRPr="00F041B0">
        <w:rPr>
          <w:rFonts w:ascii="Arial" w:hAnsi="Arial" w:cs="Arial"/>
          <w:sz w:val="24"/>
          <w:szCs w:val="24"/>
        </w:rPr>
        <w:t xml:space="preserve">Wadium może być wnoszone </w:t>
      </w:r>
      <w:r w:rsidR="004B76E2" w:rsidRPr="00F041B0">
        <w:rPr>
          <w:rFonts w:ascii="Arial" w:hAnsi="Arial" w:cs="Arial"/>
          <w:sz w:val="24"/>
          <w:szCs w:val="24"/>
        </w:rPr>
        <w:t xml:space="preserve">według wyboru </w:t>
      </w:r>
      <w:r w:rsidR="00522829" w:rsidRPr="00F041B0">
        <w:rPr>
          <w:rFonts w:ascii="Arial" w:hAnsi="Arial" w:cs="Arial"/>
          <w:sz w:val="24"/>
          <w:szCs w:val="24"/>
        </w:rPr>
        <w:t>W</w:t>
      </w:r>
      <w:r w:rsidR="004B76E2" w:rsidRPr="00F041B0">
        <w:rPr>
          <w:rFonts w:ascii="Arial" w:hAnsi="Arial" w:cs="Arial"/>
          <w:sz w:val="24"/>
          <w:szCs w:val="24"/>
        </w:rPr>
        <w:t xml:space="preserve">ykonawcy </w:t>
      </w:r>
      <w:r w:rsidRPr="00F041B0">
        <w:rPr>
          <w:rFonts w:ascii="Arial" w:hAnsi="Arial" w:cs="Arial"/>
          <w:sz w:val="24"/>
          <w:szCs w:val="24"/>
        </w:rPr>
        <w:t>w jednej lub kilku następujących formach:</w:t>
      </w:r>
    </w:p>
    <w:p w14:paraId="69A3441F" w14:textId="77777777" w:rsidR="00B657E0" w:rsidRPr="00F041B0" w:rsidRDefault="00B657E0" w:rsidP="00D5315E">
      <w:pPr>
        <w:spacing w:before="120" w:line="276" w:lineRule="auto"/>
        <w:ind w:left="1134" w:hanging="425"/>
        <w:rPr>
          <w:rFonts w:ascii="Arial" w:hAnsi="Arial" w:cs="Arial"/>
          <w:sz w:val="24"/>
          <w:szCs w:val="24"/>
        </w:rPr>
      </w:pPr>
      <w:r w:rsidRPr="00F041B0">
        <w:rPr>
          <w:rFonts w:ascii="Arial" w:hAnsi="Arial" w:cs="Arial"/>
          <w:sz w:val="24"/>
          <w:szCs w:val="24"/>
        </w:rPr>
        <w:t xml:space="preserve">1) </w:t>
      </w:r>
      <w:r w:rsidRPr="00F041B0">
        <w:rPr>
          <w:rFonts w:ascii="Arial" w:hAnsi="Arial" w:cs="Arial"/>
          <w:sz w:val="24"/>
          <w:szCs w:val="24"/>
        </w:rPr>
        <w:tab/>
        <w:t>pieniądzu,</w:t>
      </w:r>
    </w:p>
    <w:p w14:paraId="37794250" w14:textId="77777777" w:rsidR="00B657E0" w:rsidRPr="00F041B0" w:rsidRDefault="00B657E0" w:rsidP="00D5315E">
      <w:pPr>
        <w:spacing w:before="120" w:line="276" w:lineRule="auto"/>
        <w:ind w:left="1134" w:hanging="425"/>
        <w:rPr>
          <w:rFonts w:ascii="Arial" w:hAnsi="Arial" w:cs="Arial"/>
          <w:sz w:val="24"/>
          <w:szCs w:val="24"/>
        </w:rPr>
      </w:pPr>
      <w:r w:rsidRPr="00F041B0">
        <w:rPr>
          <w:rFonts w:ascii="Arial" w:hAnsi="Arial" w:cs="Arial"/>
          <w:sz w:val="24"/>
          <w:szCs w:val="24"/>
        </w:rPr>
        <w:t xml:space="preserve">2) </w:t>
      </w:r>
      <w:r w:rsidRPr="00F041B0">
        <w:rPr>
          <w:rFonts w:ascii="Arial" w:hAnsi="Arial" w:cs="Arial"/>
          <w:sz w:val="24"/>
          <w:szCs w:val="24"/>
        </w:rPr>
        <w:tab/>
        <w:t>gwarancjach bankowych,</w:t>
      </w:r>
    </w:p>
    <w:p w14:paraId="41F1C3DD" w14:textId="77777777" w:rsidR="00B657E0" w:rsidRPr="00F041B0" w:rsidRDefault="00B657E0" w:rsidP="00D5315E">
      <w:pPr>
        <w:spacing w:before="120" w:line="276" w:lineRule="auto"/>
        <w:ind w:left="1134" w:hanging="425"/>
        <w:rPr>
          <w:rFonts w:ascii="Arial" w:hAnsi="Arial" w:cs="Arial"/>
          <w:sz w:val="24"/>
          <w:szCs w:val="24"/>
        </w:rPr>
      </w:pPr>
      <w:r w:rsidRPr="00F041B0">
        <w:rPr>
          <w:rFonts w:ascii="Arial" w:hAnsi="Arial" w:cs="Arial"/>
          <w:sz w:val="24"/>
          <w:szCs w:val="24"/>
        </w:rPr>
        <w:t xml:space="preserve">3) </w:t>
      </w:r>
      <w:r w:rsidRPr="00F041B0">
        <w:rPr>
          <w:rFonts w:ascii="Arial" w:hAnsi="Arial" w:cs="Arial"/>
          <w:sz w:val="24"/>
          <w:szCs w:val="24"/>
        </w:rPr>
        <w:tab/>
        <w:t>gwarancjach ubezpieczeniowych,</w:t>
      </w:r>
    </w:p>
    <w:p w14:paraId="72F3D617" w14:textId="30E35285" w:rsidR="00B657E0" w:rsidRPr="00F041B0" w:rsidRDefault="00B657E0" w:rsidP="00D5315E">
      <w:pPr>
        <w:spacing w:before="120" w:line="276" w:lineRule="auto"/>
        <w:ind w:left="1134" w:hanging="425"/>
        <w:rPr>
          <w:rFonts w:ascii="Arial" w:hAnsi="Arial" w:cs="Arial"/>
          <w:sz w:val="24"/>
          <w:szCs w:val="24"/>
        </w:rPr>
      </w:pPr>
      <w:r w:rsidRPr="00F041B0">
        <w:rPr>
          <w:rFonts w:ascii="Arial" w:hAnsi="Arial" w:cs="Arial"/>
          <w:sz w:val="24"/>
          <w:szCs w:val="24"/>
        </w:rPr>
        <w:t xml:space="preserve">4) </w:t>
      </w:r>
      <w:r w:rsidRPr="00F041B0">
        <w:rPr>
          <w:rFonts w:ascii="Arial" w:hAnsi="Arial" w:cs="Arial"/>
          <w:sz w:val="24"/>
          <w:szCs w:val="24"/>
        </w:rPr>
        <w:tab/>
        <w:t xml:space="preserve">poręczeniach udzielonych przez podmioty, o których mowa w  art. 6b ust. 5 pkt. 2 ustawy z dnia 9 listopada 2000 r. o utworzeniu Polskiej Agencji Rozwoju Przedsiębiorczości (tekst jedn.: Dz. U. z </w:t>
      </w:r>
      <w:r w:rsidR="006679C5" w:rsidRPr="00F041B0">
        <w:rPr>
          <w:rFonts w:ascii="Arial" w:hAnsi="Arial" w:cs="Arial"/>
          <w:sz w:val="24"/>
          <w:szCs w:val="24"/>
        </w:rPr>
        <w:t>202</w:t>
      </w:r>
      <w:r w:rsidR="00720462" w:rsidRPr="00F041B0">
        <w:rPr>
          <w:rFonts w:ascii="Arial" w:hAnsi="Arial" w:cs="Arial"/>
          <w:sz w:val="24"/>
          <w:szCs w:val="24"/>
        </w:rPr>
        <w:t xml:space="preserve">5 </w:t>
      </w:r>
      <w:r w:rsidRPr="00F041B0">
        <w:rPr>
          <w:rFonts w:ascii="Arial" w:hAnsi="Arial" w:cs="Arial"/>
          <w:sz w:val="24"/>
          <w:szCs w:val="24"/>
        </w:rPr>
        <w:t xml:space="preserve">r. poz. </w:t>
      </w:r>
      <w:r w:rsidR="00720462" w:rsidRPr="00F041B0">
        <w:rPr>
          <w:rFonts w:ascii="Arial" w:hAnsi="Arial" w:cs="Arial"/>
          <w:sz w:val="24"/>
          <w:szCs w:val="24"/>
        </w:rPr>
        <w:t>98</w:t>
      </w:r>
      <w:r w:rsidRPr="00F041B0">
        <w:rPr>
          <w:rFonts w:ascii="Arial" w:hAnsi="Arial" w:cs="Arial"/>
          <w:sz w:val="24"/>
          <w:szCs w:val="24"/>
        </w:rPr>
        <w:t>).</w:t>
      </w:r>
    </w:p>
    <w:p w14:paraId="2288007C" w14:textId="26BCBFB8" w:rsidR="00D25C83" w:rsidRPr="00F041B0" w:rsidRDefault="00B657E0" w:rsidP="00D5315E">
      <w:pPr>
        <w:spacing w:before="120" w:line="276" w:lineRule="auto"/>
        <w:ind w:left="709" w:hanging="709"/>
        <w:rPr>
          <w:rFonts w:ascii="Arial" w:hAnsi="Arial" w:cs="Arial"/>
          <w:sz w:val="24"/>
          <w:szCs w:val="24"/>
        </w:rPr>
      </w:pPr>
      <w:r w:rsidRPr="00F041B0">
        <w:rPr>
          <w:rFonts w:ascii="Arial" w:hAnsi="Arial" w:cs="Arial"/>
          <w:b/>
          <w:sz w:val="24"/>
          <w:szCs w:val="24"/>
        </w:rPr>
        <w:t>11.3.</w:t>
      </w:r>
      <w:r w:rsidRPr="00F041B0">
        <w:rPr>
          <w:rFonts w:ascii="Arial" w:hAnsi="Arial" w:cs="Arial"/>
          <w:sz w:val="24"/>
          <w:szCs w:val="24"/>
        </w:rPr>
        <w:t xml:space="preserve"> </w:t>
      </w:r>
      <w:r w:rsidRPr="00F041B0">
        <w:rPr>
          <w:rFonts w:ascii="Arial" w:hAnsi="Arial" w:cs="Arial"/>
          <w:sz w:val="24"/>
          <w:szCs w:val="24"/>
        </w:rPr>
        <w:tab/>
      </w:r>
      <w:r w:rsidRPr="00F041B0">
        <w:rPr>
          <w:rFonts w:ascii="Arial" w:hAnsi="Arial" w:cs="Arial"/>
          <w:bCs/>
          <w:sz w:val="24"/>
          <w:szCs w:val="24"/>
        </w:rPr>
        <w:t xml:space="preserve">Wadium wnoszone w pieniądzu </w:t>
      </w:r>
      <w:r w:rsidRPr="00F041B0">
        <w:rPr>
          <w:rFonts w:ascii="Arial" w:hAnsi="Arial" w:cs="Arial"/>
          <w:sz w:val="24"/>
          <w:szCs w:val="24"/>
        </w:rPr>
        <w:t xml:space="preserve">należy wpłacić </w:t>
      </w:r>
      <w:r w:rsidRPr="00A56596">
        <w:rPr>
          <w:rFonts w:ascii="Arial" w:hAnsi="Arial" w:cs="Arial"/>
          <w:sz w:val="24"/>
          <w:szCs w:val="24"/>
        </w:rPr>
        <w:t xml:space="preserve">przelewem na rachunek bankowy </w:t>
      </w:r>
      <w:r w:rsidR="00F71A3F" w:rsidRPr="00A56596">
        <w:rPr>
          <w:rFonts w:ascii="Arial" w:hAnsi="Arial" w:cs="Arial"/>
          <w:sz w:val="24"/>
          <w:szCs w:val="24"/>
        </w:rPr>
        <w:t>Zamawiającego w</w:t>
      </w:r>
      <w:r w:rsidR="00F71A3F" w:rsidRPr="00A56596">
        <w:t xml:space="preserve"> </w:t>
      </w:r>
      <w:r w:rsidR="00F71A3F" w:rsidRPr="00A56596">
        <w:rPr>
          <w:rFonts w:ascii="Arial" w:hAnsi="Arial" w:cs="Arial"/>
          <w:sz w:val="24"/>
          <w:szCs w:val="24"/>
        </w:rPr>
        <w:t xml:space="preserve">PKO Bank Polski SA nr konta </w:t>
      </w:r>
      <w:r w:rsidR="00A56596" w:rsidRPr="00A56596">
        <w:rPr>
          <w:rFonts w:ascii="Arial" w:hAnsi="Arial" w:cs="Arial"/>
          <w:sz w:val="24"/>
          <w:szCs w:val="24"/>
        </w:rPr>
        <w:t xml:space="preserve">91 1020 4027 0000 1102 1925 0236 </w:t>
      </w:r>
      <w:r w:rsidR="00F71A3F" w:rsidRPr="00A56596">
        <w:rPr>
          <w:rFonts w:ascii="Arial" w:hAnsi="Arial" w:cs="Arial"/>
          <w:sz w:val="24"/>
          <w:szCs w:val="24"/>
        </w:rPr>
        <w:t xml:space="preserve">z dopiskiem: wadium na zabezpieczenie oferty </w:t>
      </w:r>
      <w:r w:rsidR="00A173F7" w:rsidRPr="00A56596">
        <w:rPr>
          <w:rFonts w:ascii="Arial" w:hAnsi="Arial" w:cs="Arial"/>
          <w:sz w:val="24"/>
          <w:szCs w:val="24"/>
        </w:rPr>
        <w:br/>
      </w:r>
      <w:r w:rsidR="00F71A3F" w:rsidRPr="00A56596">
        <w:rPr>
          <w:rFonts w:ascii="Arial" w:hAnsi="Arial" w:cs="Arial"/>
          <w:sz w:val="24"/>
          <w:szCs w:val="24"/>
        </w:rPr>
        <w:t>w postępowaniu na „</w:t>
      </w:r>
      <w:r w:rsidR="00A173F7" w:rsidRPr="00A56596">
        <w:rPr>
          <w:rFonts w:ascii="Arial" w:hAnsi="Arial" w:cs="Arial"/>
          <w:sz w:val="24"/>
          <w:szCs w:val="24"/>
        </w:rPr>
        <w:t>Budowa trzech kancelarii leśnictw w</w:t>
      </w:r>
      <w:r w:rsidR="00A173F7" w:rsidRPr="00A173F7">
        <w:rPr>
          <w:rFonts w:ascii="Arial" w:hAnsi="Arial" w:cs="Arial"/>
          <w:sz w:val="24"/>
          <w:szCs w:val="24"/>
        </w:rPr>
        <w:t xml:space="preserve"> systemie modułowym dla Nadleśnictw Kościan, Krotoszyn i Syców </w:t>
      </w:r>
      <w:r w:rsidR="00A173F7">
        <w:rPr>
          <w:rFonts w:ascii="Arial" w:hAnsi="Arial" w:cs="Arial"/>
          <w:sz w:val="24"/>
          <w:szCs w:val="24"/>
        </w:rPr>
        <w:t>część …..</w:t>
      </w:r>
      <w:r w:rsidR="00F71A3F" w:rsidRPr="00F71A3F">
        <w:rPr>
          <w:rFonts w:ascii="Arial" w:hAnsi="Arial" w:cs="Arial"/>
          <w:sz w:val="24"/>
          <w:szCs w:val="24"/>
        </w:rPr>
        <w:t>.</w:t>
      </w:r>
      <w:r w:rsidR="00A173F7">
        <w:rPr>
          <w:rFonts w:ascii="Arial" w:hAnsi="Arial" w:cs="Arial"/>
          <w:sz w:val="24"/>
          <w:szCs w:val="24"/>
        </w:rPr>
        <w:t>”</w:t>
      </w:r>
    </w:p>
    <w:p w14:paraId="0F692446" w14:textId="0369B12C" w:rsidR="00B657E0" w:rsidRPr="00F041B0" w:rsidRDefault="00D25C83" w:rsidP="006B1C36">
      <w:pPr>
        <w:spacing w:before="120" w:line="276" w:lineRule="auto"/>
        <w:ind w:left="709" w:hanging="709"/>
        <w:rPr>
          <w:rFonts w:ascii="Arial" w:eastAsia="Calibri" w:hAnsi="Arial" w:cs="Arial"/>
          <w:b/>
          <w:bCs/>
          <w:sz w:val="24"/>
          <w:szCs w:val="24"/>
        </w:rPr>
      </w:pPr>
      <w:r w:rsidRPr="00F041B0">
        <w:rPr>
          <w:rFonts w:ascii="Arial" w:hAnsi="Arial" w:cs="Arial"/>
          <w:b/>
          <w:sz w:val="24"/>
          <w:szCs w:val="24"/>
        </w:rPr>
        <w:t xml:space="preserve">             </w:t>
      </w:r>
      <w:r w:rsidR="00B657E0" w:rsidRPr="00F041B0">
        <w:rPr>
          <w:rFonts w:ascii="Arial" w:hAnsi="Arial" w:cs="Arial"/>
          <w:bCs/>
          <w:sz w:val="24"/>
          <w:szCs w:val="24"/>
        </w:rPr>
        <w:t>Wniesienie wadium w pieniądzu będzie skuteczne, jeżeli w podanym terminie zostanie zaliczone na rachunku bankowym Zamawiającego. Wadium wniesione w</w:t>
      </w:r>
      <w:r w:rsidR="00D7763B" w:rsidRPr="00F041B0">
        <w:rPr>
          <w:rFonts w:ascii="Arial" w:hAnsi="Arial" w:cs="Arial"/>
          <w:bCs/>
          <w:sz w:val="24"/>
          <w:szCs w:val="24"/>
        </w:rPr>
        <w:t> </w:t>
      </w:r>
      <w:r w:rsidR="00B657E0" w:rsidRPr="00F041B0">
        <w:rPr>
          <w:rFonts w:ascii="Arial" w:hAnsi="Arial" w:cs="Arial"/>
          <w:bCs/>
          <w:sz w:val="24"/>
          <w:szCs w:val="24"/>
        </w:rPr>
        <w:t xml:space="preserve">pieniądzu Zamawiający przechowuje na rachunku bankowym. </w:t>
      </w:r>
    </w:p>
    <w:p w14:paraId="4FA144E8" w14:textId="011DBF8E" w:rsidR="00B657E0" w:rsidRPr="00F041B0" w:rsidRDefault="00B657E0" w:rsidP="006B1C36">
      <w:pPr>
        <w:spacing w:before="120" w:line="276" w:lineRule="auto"/>
        <w:ind w:left="709" w:hanging="709"/>
        <w:rPr>
          <w:rFonts w:ascii="Arial" w:hAnsi="Arial" w:cs="Arial"/>
          <w:b/>
          <w:bCs/>
          <w:sz w:val="24"/>
          <w:szCs w:val="24"/>
        </w:rPr>
      </w:pPr>
      <w:r w:rsidRPr="00F041B0">
        <w:rPr>
          <w:rFonts w:ascii="Arial" w:hAnsi="Arial" w:cs="Arial"/>
          <w:b/>
          <w:bCs/>
          <w:sz w:val="24"/>
          <w:szCs w:val="24"/>
        </w:rPr>
        <w:t xml:space="preserve">11.4. </w:t>
      </w:r>
      <w:r w:rsidRPr="00F041B0">
        <w:rPr>
          <w:rFonts w:ascii="Arial" w:hAnsi="Arial" w:cs="Arial"/>
          <w:b/>
          <w:bCs/>
          <w:sz w:val="24"/>
          <w:szCs w:val="24"/>
        </w:rPr>
        <w:tab/>
      </w:r>
      <w:r w:rsidRPr="00F041B0">
        <w:rPr>
          <w:rFonts w:ascii="Arial" w:hAnsi="Arial" w:cs="Arial"/>
          <w:bCs/>
          <w:sz w:val="24"/>
          <w:szCs w:val="24"/>
        </w:rPr>
        <w:t>Z treści wadium wnoszonego w formie</w:t>
      </w:r>
      <w:r w:rsidRPr="00F041B0">
        <w:rPr>
          <w:rFonts w:ascii="Arial" w:hAnsi="Arial" w:cs="Arial"/>
          <w:sz w:val="24"/>
          <w:szCs w:val="24"/>
        </w:rPr>
        <w:t xml:space="preserve">: gwarancji bankowej, gwarancji ubezpieczeniowej lub poręczeniach udzielonych przez podmioty, o których mowa w art. 6b ust. 5 pkt. 2 ustawy z dnia 9 listopada 2000 r. o utworzeniu Polskiej Agencji Rozwoju Przedsiębiorczości powinno wynikać bezwarunkowe, na pierwsze pisemne żądanie zgłoszone przez Zamawiającego w terminie związania ofertą, zobowiązanie gwaranta do </w:t>
      </w:r>
      <w:r w:rsidRPr="00F041B0">
        <w:rPr>
          <w:rFonts w:ascii="Arial" w:hAnsi="Arial" w:cs="Arial"/>
          <w:sz w:val="24"/>
          <w:szCs w:val="24"/>
        </w:rPr>
        <w:lastRenderedPageBreak/>
        <w:t>wypłaty Zamawiającemu pełnej kwoty wadium w okolicznościach określonych w art. 98 ust. 6 PZP.</w:t>
      </w:r>
    </w:p>
    <w:p w14:paraId="78DD49F3" w14:textId="77777777" w:rsidR="00B657E0" w:rsidRPr="00F041B0" w:rsidRDefault="00B657E0" w:rsidP="006B1C36">
      <w:pPr>
        <w:spacing w:before="120" w:line="276" w:lineRule="auto"/>
        <w:ind w:left="709" w:hanging="709"/>
        <w:rPr>
          <w:rFonts w:ascii="Arial" w:hAnsi="Arial" w:cs="Arial"/>
          <w:bCs/>
          <w:sz w:val="24"/>
          <w:szCs w:val="24"/>
        </w:rPr>
      </w:pPr>
      <w:r w:rsidRPr="00F041B0">
        <w:rPr>
          <w:rFonts w:ascii="Arial" w:hAnsi="Arial" w:cs="Arial"/>
          <w:b/>
          <w:bCs/>
          <w:sz w:val="24"/>
          <w:szCs w:val="24"/>
        </w:rPr>
        <w:t>11.5.</w:t>
      </w:r>
      <w:r w:rsidRPr="00F041B0">
        <w:rPr>
          <w:rFonts w:ascii="Arial" w:hAnsi="Arial" w:cs="Arial"/>
          <w:bCs/>
          <w:sz w:val="24"/>
          <w:szCs w:val="24"/>
        </w:rPr>
        <w:t xml:space="preserve"> </w:t>
      </w:r>
      <w:r w:rsidRPr="00F041B0">
        <w:rPr>
          <w:rFonts w:ascii="Arial" w:hAnsi="Arial" w:cs="Arial"/>
          <w:bCs/>
          <w:sz w:val="24"/>
          <w:szCs w:val="24"/>
        </w:rPr>
        <w:tab/>
        <w:t xml:space="preserve">Wadium wnoszone w formie gwarancji lub poręczenia, o których mowa w pkt 11.2. ppkt 2)-4) należy przekazać Zamawiającemu wraz z Ofertą w oryginale </w:t>
      </w:r>
      <w:bookmarkStart w:id="25" w:name="_Hlk15926476"/>
      <w:r w:rsidRPr="00F041B0">
        <w:rPr>
          <w:rFonts w:ascii="Arial" w:hAnsi="Arial" w:cs="Arial"/>
          <w:bCs/>
          <w:sz w:val="24"/>
          <w:szCs w:val="24"/>
        </w:rPr>
        <w:t>w postaci elektronicznej tj. opatrzonej kwalifikowanym podpisem elektronicznymi osób upoważnionych do jego wystawienia</w:t>
      </w:r>
      <w:bookmarkEnd w:id="25"/>
      <w:r w:rsidRPr="00F041B0">
        <w:rPr>
          <w:rFonts w:ascii="Arial" w:hAnsi="Arial" w:cs="Arial"/>
          <w:bCs/>
          <w:sz w:val="24"/>
          <w:szCs w:val="24"/>
        </w:rPr>
        <w:t>. Wadium musi zabezpieczać ofertę na daną część zamówienia przez cały okres związania ofertą. Oferta Wykonawcy, który nie wniesie wadium lub wniesie wadium w sposób nieprawidłowy, lub nie będzie utrzymywał wadium nieprzerwanie do upływu terminu związania ofertą lub złoży wniosek o zwrot wadium w przypadku, o którym mowa w art. 98 ust. 2 pkt 3 PZP zostanie odrzucona z postępowania na podstawie art. 226 ust. 1 pkt 14 PZP.</w:t>
      </w:r>
    </w:p>
    <w:p w14:paraId="6184EE87" w14:textId="5D3BEE32" w:rsidR="00E267B6" w:rsidRPr="00F041B0" w:rsidRDefault="00E267B6" w:rsidP="006B1C36">
      <w:pPr>
        <w:spacing w:before="120" w:line="276" w:lineRule="auto"/>
        <w:ind w:left="709" w:hanging="709"/>
        <w:rPr>
          <w:rFonts w:ascii="Arial" w:hAnsi="Arial" w:cs="Arial"/>
          <w:sz w:val="24"/>
          <w:szCs w:val="24"/>
        </w:rPr>
      </w:pPr>
      <w:r w:rsidRPr="00F041B0">
        <w:rPr>
          <w:rFonts w:ascii="Arial" w:hAnsi="Arial" w:cs="Arial"/>
          <w:b/>
          <w:bCs/>
          <w:sz w:val="24"/>
          <w:szCs w:val="24"/>
        </w:rPr>
        <w:t>11.6.</w:t>
      </w:r>
      <w:r w:rsidRPr="00F041B0">
        <w:rPr>
          <w:rFonts w:ascii="Arial" w:hAnsi="Arial" w:cs="Arial"/>
          <w:sz w:val="24"/>
          <w:szCs w:val="24"/>
        </w:rPr>
        <w:t xml:space="preserve"> W przypadku Wykonawców wspólnie ubiegających się o udzielenie zamówienia Zamawiający wymaga, aby w treści wadium wnoszonego w formach, o których mowa w pkt 11.2. ppkt 2)-4) SWZ zostali wymienieni wszyscy Wykonawcy wspólnie ubiegający się o udzielenie zamówienia albo powinno z niej wynikać, że Wykonawca, na którego gwarancja/poręczenie zostały wystawione działa w imieniu innych Wykonawców wspólnie ubiegających się o udzielenie zamówienia, bądź w ich treści powinien zostać ujęty szerszy zakres odpowiedzialności gwaranta/poręczyciela niż tylko dotyczący działań/zaniechań odnoszących się do Wykonawcy, na którego gwarancja/poręczenie to zostało wystawione.</w:t>
      </w:r>
    </w:p>
    <w:p w14:paraId="5C6AEF07" w14:textId="7E69A9D2" w:rsidR="00B657E0" w:rsidRPr="00F041B0" w:rsidRDefault="00B657E0" w:rsidP="006B1C36">
      <w:pPr>
        <w:spacing w:before="120" w:line="276" w:lineRule="auto"/>
        <w:ind w:left="709" w:hanging="709"/>
        <w:rPr>
          <w:rFonts w:ascii="Arial" w:hAnsi="Arial" w:cs="Arial"/>
          <w:bCs/>
          <w:sz w:val="24"/>
          <w:szCs w:val="24"/>
        </w:rPr>
      </w:pPr>
      <w:r w:rsidRPr="00F041B0">
        <w:rPr>
          <w:rFonts w:ascii="Arial" w:hAnsi="Arial" w:cs="Arial"/>
          <w:b/>
          <w:bCs/>
          <w:sz w:val="24"/>
          <w:szCs w:val="24"/>
        </w:rPr>
        <w:t>11.</w:t>
      </w:r>
      <w:r w:rsidR="00E267B6" w:rsidRPr="00F041B0">
        <w:rPr>
          <w:rFonts w:ascii="Arial" w:hAnsi="Arial" w:cs="Arial"/>
          <w:b/>
          <w:bCs/>
          <w:sz w:val="24"/>
          <w:szCs w:val="24"/>
        </w:rPr>
        <w:t>7</w:t>
      </w:r>
      <w:r w:rsidRPr="00F041B0">
        <w:rPr>
          <w:rFonts w:ascii="Arial" w:hAnsi="Arial" w:cs="Arial"/>
          <w:b/>
          <w:bCs/>
          <w:sz w:val="24"/>
          <w:szCs w:val="24"/>
        </w:rPr>
        <w:t xml:space="preserve">. </w:t>
      </w:r>
      <w:r w:rsidRPr="00F041B0">
        <w:rPr>
          <w:rFonts w:ascii="Arial" w:hAnsi="Arial" w:cs="Arial"/>
          <w:b/>
          <w:bCs/>
          <w:sz w:val="24"/>
          <w:szCs w:val="24"/>
        </w:rPr>
        <w:tab/>
      </w:r>
      <w:r w:rsidRPr="00F041B0">
        <w:rPr>
          <w:rFonts w:ascii="Arial" w:hAnsi="Arial" w:cs="Arial"/>
          <w:bCs/>
          <w:sz w:val="24"/>
          <w:szCs w:val="24"/>
        </w:rPr>
        <w:t>Treść gwarancji wadialnej musi zawierać następujące elementy:</w:t>
      </w:r>
    </w:p>
    <w:p w14:paraId="0D60D436" w14:textId="77777777" w:rsidR="00B657E0" w:rsidRPr="00F041B0" w:rsidRDefault="00B657E0" w:rsidP="006B1C36">
      <w:pPr>
        <w:spacing w:line="276" w:lineRule="auto"/>
        <w:ind w:left="1134" w:hanging="426"/>
        <w:rPr>
          <w:rFonts w:ascii="Arial" w:hAnsi="Arial" w:cs="Arial"/>
          <w:sz w:val="24"/>
          <w:szCs w:val="24"/>
        </w:rPr>
      </w:pPr>
      <w:r w:rsidRPr="00F041B0">
        <w:rPr>
          <w:rFonts w:ascii="Arial" w:hAnsi="Arial" w:cs="Arial"/>
          <w:sz w:val="24"/>
          <w:szCs w:val="24"/>
        </w:rPr>
        <w:t xml:space="preserve">1) </w:t>
      </w:r>
      <w:r w:rsidRPr="00F041B0">
        <w:rPr>
          <w:rFonts w:ascii="Arial" w:hAnsi="Arial" w:cs="Arial"/>
          <w:sz w:val="24"/>
          <w:szCs w:val="24"/>
        </w:rPr>
        <w:tab/>
        <w:t>nazwę dającego zlecenie (Wykonawcy), beneficjenta gwarancji/poręczenia (Zamawiającego), gwaranta (banku lub instytucji ubezpieczeniowej udzielających gwarancji/poręczenia) oraz wskazanie ich siedzib,</w:t>
      </w:r>
    </w:p>
    <w:p w14:paraId="56B9C7F9" w14:textId="77777777" w:rsidR="00B657E0" w:rsidRPr="00F041B0" w:rsidRDefault="00B657E0" w:rsidP="006B1C36">
      <w:pPr>
        <w:spacing w:line="276" w:lineRule="auto"/>
        <w:ind w:left="1134" w:hanging="426"/>
        <w:rPr>
          <w:rFonts w:ascii="Arial" w:hAnsi="Arial" w:cs="Arial"/>
          <w:sz w:val="24"/>
          <w:szCs w:val="24"/>
        </w:rPr>
      </w:pPr>
      <w:r w:rsidRPr="00F041B0">
        <w:rPr>
          <w:rFonts w:ascii="Arial" w:hAnsi="Arial" w:cs="Arial"/>
          <w:sz w:val="24"/>
          <w:szCs w:val="24"/>
        </w:rPr>
        <w:t xml:space="preserve">2) </w:t>
      </w:r>
      <w:r w:rsidRPr="00F041B0">
        <w:rPr>
          <w:rFonts w:ascii="Arial" w:hAnsi="Arial" w:cs="Arial"/>
          <w:sz w:val="24"/>
          <w:szCs w:val="24"/>
        </w:rPr>
        <w:tab/>
        <w:t>określenie wierzytelności, która ma być zabezpieczona gwarancją/poręczeniem – określenie przedmiotu zamówienia</w:t>
      </w:r>
    </w:p>
    <w:p w14:paraId="303989AE" w14:textId="77777777" w:rsidR="00B657E0" w:rsidRPr="00F041B0" w:rsidRDefault="00B657E0" w:rsidP="006B1C36">
      <w:pPr>
        <w:spacing w:line="276" w:lineRule="auto"/>
        <w:ind w:left="1134" w:hanging="426"/>
        <w:rPr>
          <w:rFonts w:ascii="Arial" w:hAnsi="Arial" w:cs="Arial"/>
          <w:sz w:val="24"/>
          <w:szCs w:val="24"/>
        </w:rPr>
      </w:pPr>
      <w:r w:rsidRPr="00F041B0">
        <w:rPr>
          <w:rFonts w:ascii="Arial" w:hAnsi="Arial" w:cs="Arial"/>
          <w:sz w:val="24"/>
          <w:szCs w:val="24"/>
        </w:rPr>
        <w:t xml:space="preserve">3) </w:t>
      </w:r>
      <w:r w:rsidRPr="00F041B0">
        <w:rPr>
          <w:rFonts w:ascii="Arial" w:hAnsi="Arial" w:cs="Arial"/>
          <w:sz w:val="24"/>
          <w:szCs w:val="24"/>
        </w:rPr>
        <w:tab/>
        <w:t>kwotę gwarancji/poręczenia,</w:t>
      </w:r>
    </w:p>
    <w:p w14:paraId="2A63931B" w14:textId="77777777" w:rsidR="00B657E0" w:rsidRPr="00F041B0" w:rsidRDefault="00B657E0" w:rsidP="006B1C36">
      <w:pPr>
        <w:spacing w:line="276" w:lineRule="auto"/>
        <w:ind w:left="1134" w:hanging="426"/>
        <w:rPr>
          <w:rFonts w:ascii="Arial" w:hAnsi="Arial" w:cs="Arial"/>
          <w:sz w:val="24"/>
          <w:szCs w:val="24"/>
        </w:rPr>
      </w:pPr>
      <w:r w:rsidRPr="00F041B0">
        <w:rPr>
          <w:rFonts w:ascii="Arial" w:hAnsi="Arial" w:cs="Arial"/>
          <w:sz w:val="24"/>
          <w:szCs w:val="24"/>
        </w:rPr>
        <w:t xml:space="preserve">4) </w:t>
      </w:r>
      <w:r w:rsidRPr="00F041B0">
        <w:rPr>
          <w:rFonts w:ascii="Arial" w:hAnsi="Arial" w:cs="Arial"/>
          <w:sz w:val="24"/>
          <w:szCs w:val="24"/>
        </w:rPr>
        <w:tab/>
        <w:t>zobowiązanie gwaranta/poręczyciela do zapłacenia bezwarunkowo i nieodwołalnie kwoty gwarancji/poręczenia na pierwsze pisemne żądanie Zamawiającego w okolicznościach określonych w art. 98 ust. 6 PZP.</w:t>
      </w:r>
    </w:p>
    <w:p w14:paraId="490F43CE" w14:textId="34C61A84" w:rsidR="00B657E0" w:rsidRPr="00F041B0" w:rsidRDefault="00B657E0" w:rsidP="006B1C36">
      <w:pPr>
        <w:tabs>
          <w:tab w:val="left" w:pos="700"/>
        </w:tabs>
        <w:suppressAutoHyphens w:val="0"/>
        <w:autoSpaceDE w:val="0"/>
        <w:autoSpaceDN w:val="0"/>
        <w:adjustRightInd w:val="0"/>
        <w:spacing w:before="120" w:line="276" w:lineRule="auto"/>
        <w:ind w:left="709" w:hanging="709"/>
        <w:rPr>
          <w:rFonts w:ascii="Arial" w:hAnsi="Arial" w:cs="Arial"/>
          <w:sz w:val="24"/>
          <w:szCs w:val="24"/>
        </w:rPr>
      </w:pPr>
      <w:r w:rsidRPr="00F041B0">
        <w:rPr>
          <w:rFonts w:ascii="Arial" w:hAnsi="Arial" w:cs="Arial"/>
          <w:b/>
          <w:bCs/>
          <w:sz w:val="24"/>
          <w:szCs w:val="24"/>
        </w:rPr>
        <w:t>11.7.</w:t>
      </w:r>
      <w:r w:rsidRPr="00F041B0">
        <w:rPr>
          <w:rFonts w:ascii="Arial" w:hAnsi="Arial" w:cs="Arial"/>
          <w:b/>
          <w:bCs/>
          <w:sz w:val="24"/>
          <w:szCs w:val="24"/>
        </w:rPr>
        <w:tab/>
      </w:r>
      <w:r w:rsidRPr="00F041B0">
        <w:rPr>
          <w:rFonts w:ascii="Arial" w:hAnsi="Arial" w:cs="Arial"/>
          <w:sz w:val="24"/>
          <w:szCs w:val="24"/>
        </w:rPr>
        <w:t>Zamawiający zwraca wadium na zasadach uregulowanych w art. 98 ust. 1 - 5 PZP.</w:t>
      </w:r>
    </w:p>
    <w:p w14:paraId="2EF41C56" w14:textId="77777777" w:rsidR="00B32A91" w:rsidRPr="00F041B0" w:rsidRDefault="00B32A91" w:rsidP="001D308C">
      <w:pPr>
        <w:tabs>
          <w:tab w:val="left" w:pos="700"/>
        </w:tabs>
        <w:suppressAutoHyphens w:val="0"/>
        <w:autoSpaceDE w:val="0"/>
        <w:autoSpaceDN w:val="0"/>
        <w:adjustRightInd w:val="0"/>
        <w:spacing w:before="120" w:line="276" w:lineRule="auto"/>
        <w:ind w:left="567" w:hanging="567"/>
        <w:rPr>
          <w:rFonts w:ascii="Arial" w:hAnsi="Arial" w:cs="Arial"/>
          <w:sz w:val="24"/>
          <w:szCs w:val="24"/>
        </w:rPr>
      </w:pP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270072EB" w14:textId="77777777" w:rsidTr="003806C2">
        <w:tc>
          <w:tcPr>
            <w:tcW w:w="9073" w:type="dxa"/>
            <w:shd w:val="clear" w:color="auto" w:fill="E7E6E6"/>
          </w:tcPr>
          <w:p w14:paraId="17D37A1D" w14:textId="77777777" w:rsidR="00B657E0" w:rsidRPr="00F041B0" w:rsidRDefault="00B657E0" w:rsidP="005E460D">
            <w:pPr>
              <w:snapToGrid w:val="0"/>
              <w:spacing w:before="120" w:line="276" w:lineRule="auto"/>
              <w:rPr>
                <w:rFonts w:ascii="Arial" w:hAnsi="Arial" w:cs="Arial"/>
                <w:b/>
                <w:bCs/>
                <w:sz w:val="24"/>
                <w:szCs w:val="24"/>
              </w:rPr>
            </w:pPr>
            <w:r w:rsidRPr="00F041B0">
              <w:rPr>
                <w:rFonts w:ascii="Arial" w:hAnsi="Arial" w:cs="Arial"/>
                <w:b/>
                <w:bCs/>
                <w:sz w:val="24"/>
                <w:szCs w:val="24"/>
              </w:rPr>
              <w:t xml:space="preserve">12. </w:t>
            </w:r>
            <w:r w:rsidRPr="00F041B0">
              <w:rPr>
                <w:rFonts w:ascii="Arial" w:hAnsi="Arial" w:cs="Arial"/>
                <w:b/>
                <w:bCs/>
                <w:sz w:val="24"/>
                <w:szCs w:val="24"/>
              </w:rPr>
              <w:tab/>
              <w:t>TERMIN ZWIĄZANIA OFERTĄ</w:t>
            </w:r>
          </w:p>
        </w:tc>
      </w:tr>
    </w:tbl>
    <w:p w14:paraId="1C80FBBA" w14:textId="623B9FEC" w:rsidR="009C0F34" w:rsidRPr="00F041B0" w:rsidRDefault="00B657E0" w:rsidP="006B1C36">
      <w:pPr>
        <w:spacing w:before="120" w:line="276" w:lineRule="auto"/>
        <w:ind w:left="709" w:hanging="709"/>
        <w:rPr>
          <w:rFonts w:ascii="Arial" w:hAnsi="Arial" w:cs="Arial"/>
          <w:b/>
          <w:bCs/>
          <w:color w:val="EE0000"/>
          <w:sz w:val="24"/>
          <w:szCs w:val="24"/>
        </w:rPr>
      </w:pPr>
      <w:r w:rsidRPr="00F041B0">
        <w:rPr>
          <w:rFonts w:ascii="Arial" w:hAnsi="Arial" w:cs="Arial"/>
          <w:b/>
          <w:sz w:val="24"/>
          <w:szCs w:val="24"/>
        </w:rPr>
        <w:t>12.1.</w:t>
      </w:r>
      <w:r w:rsidRPr="00F041B0">
        <w:rPr>
          <w:rFonts w:ascii="Arial" w:hAnsi="Arial" w:cs="Arial"/>
          <w:b/>
          <w:sz w:val="24"/>
          <w:szCs w:val="24"/>
        </w:rPr>
        <w:tab/>
      </w:r>
      <w:r w:rsidRPr="00F041B0">
        <w:rPr>
          <w:rFonts w:ascii="Arial" w:hAnsi="Arial" w:cs="Arial"/>
          <w:bCs/>
          <w:color w:val="000000" w:themeColor="text1"/>
          <w:sz w:val="24"/>
          <w:szCs w:val="24"/>
        </w:rPr>
        <w:t>W</w:t>
      </w:r>
      <w:r w:rsidRPr="00F041B0">
        <w:rPr>
          <w:rFonts w:ascii="Arial" w:hAnsi="Arial" w:cs="Arial"/>
          <w:color w:val="000000" w:themeColor="text1"/>
          <w:sz w:val="24"/>
          <w:szCs w:val="24"/>
        </w:rPr>
        <w:t>ykonawca związany jest ofertą przez 90 dni od dnia upływu terminu składania ofert</w:t>
      </w:r>
      <w:r w:rsidR="0097787C" w:rsidRPr="00F041B0">
        <w:rPr>
          <w:rFonts w:ascii="Arial" w:hAnsi="Arial" w:cs="Arial"/>
          <w:color w:val="000000" w:themeColor="text1"/>
          <w:sz w:val="24"/>
          <w:szCs w:val="24"/>
        </w:rPr>
        <w:t xml:space="preserve"> tj. </w:t>
      </w:r>
      <w:r w:rsidR="0097787C" w:rsidRPr="00F041B0">
        <w:rPr>
          <w:rFonts w:ascii="Arial" w:hAnsi="Arial" w:cs="Arial"/>
          <w:b/>
          <w:bCs/>
          <w:color w:val="000000" w:themeColor="text1"/>
          <w:sz w:val="24"/>
          <w:szCs w:val="24"/>
        </w:rPr>
        <w:t xml:space="preserve">do dnia </w:t>
      </w:r>
      <w:r w:rsidR="00A173F7">
        <w:rPr>
          <w:rFonts w:ascii="Arial" w:hAnsi="Arial" w:cs="Arial"/>
          <w:b/>
          <w:bCs/>
          <w:color w:val="000000" w:themeColor="text1"/>
          <w:sz w:val="24"/>
          <w:szCs w:val="24"/>
        </w:rPr>
        <w:t>0</w:t>
      </w:r>
      <w:r w:rsidR="00D6758C">
        <w:rPr>
          <w:rFonts w:ascii="Arial" w:hAnsi="Arial" w:cs="Arial"/>
          <w:b/>
          <w:bCs/>
          <w:color w:val="000000" w:themeColor="text1"/>
          <w:sz w:val="24"/>
          <w:szCs w:val="24"/>
        </w:rPr>
        <w:t>7</w:t>
      </w:r>
      <w:r w:rsidR="0097787C" w:rsidRPr="00F041B0">
        <w:rPr>
          <w:rFonts w:ascii="Arial" w:hAnsi="Arial" w:cs="Arial"/>
          <w:b/>
          <w:bCs/>
          <w:color w:val="000000" w:themeColor="text1"/>
          <w:sz w:val="24"/>
          <w:szCs w:val="24"/>
        </w:rPr>
        <w:t>.0</w:t>
      </w:r>
      <w:r w:rsidR="00A173F7">
        <w:rPr>
          <w:rFonts w:ascii="Arial" w:hAnsi="Arial" w:cs="Arial"/>
          <w:b/>
          <w:bCs/>
          <w:color w:val="000000" w:themeColor="text1"/>
          <w:sz w:val="24"/>
          <w:szCs w:val="24"/>
        </w:rPr>
        <w:t>5</w:t>
      </w:r>
      <w:r w:rsidR="0097787C" w:rsidRPr="00F041B0">
        <w:rPr>
          <w:rFonts w:ascii="Arial" w:hAnsi="Arial" w:cs="Arial"/>
          <w:b/>
          <w:bCs/>
          <w:color w:val="000000" w:themeColor="text1"/>
          <w:sz w:val="24"/>
          <w:szCs w:val="24"/>
        </w:rPr>
        <w:t>.2026 roku</w:t>
      </w:r>
      <w:r w:rsidR="009C0F34" w:rsidRPr="00F041B0">
        <w:rPr>
          <w:rFonts w:ascii="Arial" w:hAnsi="Arial" w:cs="Arial"/>
          <w:color w:val="000000" w:themeColor="text1"/>
          <w:sz w:val="24"/>
          <w:szCs w:val="24"/>
        </w:rPr>
        <w:t xml:space="preserve">, przy czym pierwszym dniem terminu związania ofertą jest dzień, w którym </w:t>
      </w:r>
      <w:r w:rsidR="001909C4" w:rsidRPr="00F041B0">
        <w:rPr>
          <w:rFonts w:ascii="Arial" w:hAnsi="Arial" w:cs="Arial"/>
          <w:color w:val="000000" w:themeColor="text1"/>
          <w:sz w:val="24"/>
          <w:szCs w:val="24"/>
        </w:rPr>
        <w:t>upływa termin składania ofert</w:t>
      </w:r>
      <w:r w:rsidR="00E666CF" w:rsidRPr="00F041B0">
        <w:rPr>
          <w:rFonts w:ascii="Arial" w:hAnsi="Arial" w:cs="Arial"/>
          <w:color w:val="000000" w:themeColor="text1"/>
          <w:sz w:val="24"/>
          <w:szCs w:val="24"/>
        </w:rPr>
        <w:t>.</w:t>
      </w:r>
      <w:r w:rsidRPr="00F041B0">
        <w:rPr>
          <w:rFonts w:ascii="Arial" w:hAnsi="Arial" w:cs="Arial"/>
          <w:color w:val="000000" w:themeColor="text1"/>
          <w:sz w:val="24"/>
          <w:szCs w:val="24"/>
        </w:rPr>
        <w:t xml:space="preserve"> </w:t>
      </w:r>
    </w:p>
    <w:p w14:paraId="1B45D23C" w14:textId="77777777" w:rsidR="00B657E0" w:rsidRPr="00F041B0" w:rsidRDefault="00B657E0" w:rsidP="006B1C36">
      <w:pPr>
        <w:spacing w:before="120" w:line="276" w:lineRule="auto"/>
        <w:ind w:left="709" w:hanging="709"/>
        <w:rPr>
          <w:rFonts w:ascii="Arial" w:eastAsia="A" w:hAnsi="Arial" w:cs="Arial"/>
          <w:sz w:val="24"/>
          <w:szCs w:val="24"/>
        </w:rPr>
      </w:pPr>
      <w:r w:rsidRPr="00F041B0">
        <w:rPr>
          <w:rFonts w:ascii="Arial" w:hAnsi="Arial" w:cs="Arial"/>
          <w:b/>
          <w:bCs/>
          <w:sz w:val="24"/>
          <w:szCs w:val="24"/>
        </w:rPr>
        <w:lastRenderedPageBreak/>
        <w:t>12.2.</w:t>
      </w:r>
      <w:r w:rsidRPr="00F041B0">
        <w:rPr>
          <w:rFonts w:ascii="Arial" w:hAnsi="Arial" w:cs="Arial"/>
          <w:sz w:val="24"/>
          <w:szCs w:val="24"/>
        </w:rPr>
        <w:tab/>
      </w:r>
      <w:r w:rsidRPr="00F041B0">
        <w:rPr>
          <w:rFonts w:ascii="Arial" w:eastAsia="A" w:hAnsi="Arial" w:cs="Arial"/>
          <w:sz w:val="24"/>
          <w:szCs w:val="24"/>
        </w:rPr>
        <w:t>W przypadku gdy wybór najkorzystniejszej oferty nie nastąpi przed upływem terminu związania ofertą, o którym mowa w pkt 12.1. SWZ, Zamawiający przed upływem terminu związania ofertą, zwraca się jednokrotnie do wykonawców o wyrażenie zgody na przedłużenie tego terminu o wskazywany przez niego okres, nie dłuższy niż 60 dni.</w:t>
      </w:r>
    </w:p>
    <w:p w14:paraId="609EFC18" w14:textId="77777777" w:rsidR="00B657E0" w:rsidRPr="00F041B0" w:rsidRDefault="00B657E0" w:rsidP="006B1C36">
      <w:pPr>
        <w:spacing w:before="120" w:line="276" w:lineRule="auto"/>
        <w:ind w:left="709" w:hanging="709"/>
        <w:rPr>
          <w:rFonts w:ascii="Arial" w:eastAsia="A" w:hAnsi="Arial" w:cs="Arial"/>
          <w:sz w:val="24"/>
          <w:szCs w:val="24"/>
        </w:rPr>
      </w:pPr>
      <w:r w:rsidRPr="00F041B0">
        <w:rPr>
          <w:rFonts w:ascii="Arial" w:eastAsia="A" w:hAnsi="Arial" w:cs="Arial"/>
          <w:b/>
          <w:bCs/>
          <w:sz w:val="24"/>
          <w:szCs w:val="24"/>
        </w:rPr>
        <w:t>12.3</w:t>
      </w:r>
      <w:r w:rsidRPr="00F041B0">
        <w:rPr>
          <w:rFonts w:ascii="Arial" w:eastAsia="A" w:hAnsi="Arial" w:cs="Arial"/>
          <w:sz w:val="24"/>
          <w:szCs w:val="24"/>
        </w:rPr>
        <w:t>.</w:t>
      </w:r>
      <w:r w:rsidRPr="00F041B0">
        <w:rPr>
          <w:rFonts w:ascii="Arial" w:eastAsia="A" w:hAnsi="Arial" w:cs="Arial"/>
          <w:sz w:val="24"/>
          <w:szCs w:val="24"/>
        </w:rPr>
        <w:tab/>
        <w:t>Przedłużenie terminu związania ofertą, o którym mowa w pkt 12.1. SWZ wymaga złożenia przez wykonawcę pisemnego oświadczenia o wyrażeniu zgody na przedłużenie terminu związania ofertą. Przedłużenie terminu związania ofertą, o którym mowa w pkt 12.1. SWZ, następuje wraz z przedłużeniem okresu ważności wadium albo, jeżeli nie jest to możliwe, z wniesieniem nowego wadium na przedłużony okres związania ofertą.</w:t>
      </w:r>
    </w:p>
    <w:p w14:paraId="266B11A2" w14:textId="77777777" w:rsidR="00B657E0" w:rsidRPr="00F041B0" w:rsidRDefault="00B657E0" w:rsidP="005E460D">
      <w:pPr>
        <w:spacing w:before="120" w:line="276" w:lineRule="auto"/>
        <w:rPr>
          <w:rFonts w:ascii="Arial" w:hAnsi="Arial" w:cs="Arial"/>
          <w:sz w:val="24"/>
          <w:szCs w:val="24"/>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5DE1DDE7" w14:textId="77777777">
        <w:tc>
          <w:tcPr>
            <w:tcW w:w="9073" w:type="dxa"/>
            <w:shd w:val="clear" w:color="auto" w:fill="E7E6E6"/>
          </w:tcPr>
          <w:p w14:paraId="74904632" w14:textId="77777777" w:rsidR="00B657E0" w:rsidRPr="00F041B0" w:rsidRDefault="00B657E0" w:rsidP="005E460D">
            <w:pPr>
              <w:snapToGrid w:val="0"/>
              <w:spacing w:before="120" w:line="276" w:lineRule="auto"/>
              <w:rPr>
                <w:rFonts w:ascii="Arial" w:hAnsi="Arial" w:cs="Arial"/>
                <w:b/>
                <w:bCs/>
                <w:sz w:val="24"/>
                <w:szCs w:val="24"/>
              </w:rPr>
            </w:pPr>
            <w:r w:rsidRPr="00F041B0">
              <w:rPr>
                <w:rFonts w:ascii="Arial" w:hAnsi="Arial" w:cs="Arial"/>
                <w:b/>
                <w:bCs/>
                <w:sz w:val="24"/>
                <w:szCs w:val="24"/>
              </w:rPr>
              <w:t xml:space="preserve">13. </w:t>
            </w:r>
            <w:r w:rsidRPr="00F041B0">
              <w:rPr>
                <w:rFonts w:ascii="Arial" w:hAnsi="Arial" w:cs="Arial"/>
                <w:b/>
                <w:bCs/>
                <w:sz w:val="24"/>
                <w:szCs w:val="24"/>
              </w:rPr>
              <w:tab/>
              <w:t>OPIS SPOSOBU PRZYGOTOWANIA OFERT</w:t>
            </w:r>
          </w:p>
        </w:tc>
      </w:tr>
    </w:tbl>
    <w:p w14:paraId="64CA7385" w14:textId="73825D40" w:rsidR="00B657E0" w:rsidRPr="006B7AA2" w:rsidRDefault="00B657E0" w:rsidP="006B1C36">
      <w:pPr>
        <w:tabs>
          <w:tab w:val="left" w:pos="567"/>
        </w:tabs>
        <w:spacing w:before="120" w:line="276" w:lineRule="auto"/>
        <w:ind w:left="709" w:hanging="709"/>
        <w:rPr>
          <w:rFonts w:ascii="Arial" w:hAnsi="Arial" w:cs="Arial"/>
          <w:sz w:val="24"/>
          <w:szCs w:val="24"/>
        </w:rPr>
      </w:pPr>
      <w:r w:rsidRPr="00F041B0">
        <w:rPr>
          <w:rFonts w:ascii="Arial" w:hAnsi="Arial" w:cs="Arial"/>
          <w:b/>
          <w:sz w:val="24"/>
          <w:szCs w:val="24"/>
        </w:rPr>
        <w:t xml:space="preserve">13.1. </w:t>
      </w:r>
      <w:r w:rsidRPr="00F041B0">
        <w:rPr>
          <w:rFonts w:ascii="Arial" w:hAnsi="Arial" w:cs="Arial"/>
          <w:b/>
          <w:sz w:val="24"/>
          <w:szCs w:val="24"/>
        </w:rPr>
        <w:tab/>
      </w:r>
      <w:r w:rsidRPr="00F041B0">
        <w:rPr>
          <w:rFonts w:ascii="Arial" w:hAnsi="Arial" w:cs="Arial"/>
          <w:sz w:val="24"/>
          <w:szCs w:val="24"/>
        </w:rPr>
        <w:t xml:space="preserve">Oferta musi być </w:t>
      </w:r>
      <w:r w:rsidRPr="006B7AA2">
        <w:rPr>
          <w:rFonts w:ascii="Arial" w:hAnsi="Arial" w:cs="Arial"/>
          <w:sz w:val="24"/>
          <w:szCs w:val="24"/>
        </w:rPr>
        <w:t xml:space="preserve">sporządzona </w:t>
      </w:r>
      <w:r w:rsidR="00435B64" w:rsidRPr="006B7AA2">
        <w:rPr>
          <w:rFonts w:ascii="Arial" w:hAnsi="Arial" w:cs="Arial"/>
          <w:sz w:val="24"/>
          <w:szCs w:val="24"/>
        </w:rPr>
        <w:t>p</w:t>
      </w:r>
      <w:r w:rsidRPr="006B7AA2">
        <w:rPr>
          <w:rFonts w:ascii="Arial" w:hAnsi="Arial" w:cs="Arial"/>
          <w:sz w:val="24"/>
          <w:szCs w:val="24"/>
        </w:rPr>
        <w:t>od rygorem nieważności, w formie elektronicznej</w:t>
      </w:r>
      <w:r w:rsidR="007448F9" w:rsidRPr="006B7AA2">
        <w:rPr>
          <w:rFonts w:ascii="Arial" w:hAnsi="Arial" w:cs="Arial"/>
          <w:sz w:val="24"/>
          <w:szCs w:val="24"/>
        </w:rPr>
        <w:t xml:space="preserve"> </w:t>
      </w:r>
      <w:r w:rsidR="006B7AA2" w:rsidRPr="006B7AA2">
        <w:rPr>
          <w:rFonts w:ascii="Arial" w:hAnsi="Arial" w:cs="Arial"/>
          <w:sz w:val="24"/>
          <w:szCs w:val="24"/>
        </w:rPr>
        <w:t>lub</w:t>
      </w:r>
      <w:r w:rsidR="007448F9" w:rsidRPr="006B7AA2">
        <w:rPr>
          <w:rFonts w:ascii="Arial" w:hAnsi="Arial" w:cs="Arial"/>
          <w:sz w:val="24"/>
          <w:szCs w:val="24"/>
        </w:rPr>
        <w:t xml:space="preserve"> </w:t>
      </w:r>
      <w:r w:rsidR="001314C4" w:rsidRPr="006B7AA2">
        <w:rPr>
          <w:rFonts w:ascii="Arial" w:hAnsi="Arial" w:cs="Arial"/>
          <w:sz w:val="24"/>
          <w:szCs w:val="24"/>
        </w:rPr>
        <w:t xml:space="preserve">w postaci elektronicznej opatrzonej </w:t>
      </w:r>
      <w:r w:rsidR="006B7AA2" w:rsidRPr="006B7AA2">
        <w:rPr>
          <w:rFonts w:asciiTheme="minorBidi" w:hAnsiTheme="minorBidi" w:cstheme="minorBidi"/>
          <w:bCs/>
          <w:sz w:val="24"/>
          <w:szCs w:val="24"/>
        </w:rPr>
        <w:t>podpisem zaufanym lub podpisem osobistym</w:t>
      </w:r>
      <w:r w:rsidRPr="006B7AA2">
        <w:rPr>
          <w:rFonts w:ascii="Arial" w:hAnsi="Arial" w:cs="Arial"/>
          <w:sz w:val="24"/>
          <w:szCs w:val="24"/>
        </w:rPr>
        <w:t>. Oferta musi być sporządzona w języku polskim, podpisana przez osobę upoważnioną.</w:t>
      </w:r>
    </w:p>
    <w:p w14:paraId="45BEA615" w14:textId="77777777" w:rsidR="00B657E0" w:rsidRPr="00F041B0" w:rsidRDefault="00B657E0" w:rsidP="006B1C36">
      <w:pPr>
        <w:tabs>
          <w:tab w:val="left" w:pos="567"/>
        </w:tabs>
        <w:spacing w:before="120" w:line="276" w:lineRule="auto"/>
        <w:ind w:left="709" w:hanging="709"/>
        <w:rPr>
          <w:rFonts w:ascii="Arial" w:hAnsi="Arial" w:cs="Arial"/>
          <w:sz w:val="24"/>
          <w:szCs w:val="24"/>
        </w:rPr>
      </w:pPr>
      <w:r w:rsidRPr="006B7AA2">
        <w:rPr>
          <w:rFonts w:ascii="Arial" w:hAnsi="Arial" w:cs="Arial"/>
          <w:b/>
          <w:bCs/>
          <w:sz w:val="24"/>
          <w:szCs w:val="24"/>
        </w:rPr>
        <w:t>13.2.</w:t>
      </w:r>
      <w:r w:rsidRPr="006B7AA2">
        <w:rPr>
          <w:rFonts w:ascii="Arial" w:hAnsi="Arial" w:cs="Arial"/>
          <w:sz w:val="24"/>
          <w:szCs w:val="24"/>
        </w:rPr>
        <w:tab/>
        <w:t>Wykonawcy ponoszą wszelkie</w:t>
      </w:r>
      <w:r w:rsidRPr="00F041B0">
        <w:rPr>
          <w:rFonts w:ascii="Arial" w:hAnsi="Arial" w:cs="Arial"/>
          <w:sz w:val="24"/>
          <w:szCs w:val="24"/>
        </w:rPr>
        <w:t xml:space="preserve"> koszty związane z przygotowaniem i złożeniem oferty.</w:t>
      </w:r>
    </w:p>
    <w:p w14:paraId="3DF65BA1" w14:textId="77777777" w:rsidR="00B657E0" w:rsidRPr="00F041B0" w:rsidRDefault="00B657E0" w:rsidP="006B1C36">
      <w:pPr>
        <w:tabs>
          <w:tab w:val="left" w:pos="567"/>
        </w:tabs>
        <w:spacing w:before="120" w:line="276" w:lineRule="auto"/>
        <w:ind w:left="709" w:hanging="709"/>
        <w:rPr>
          <w:rFonts w:ascii="Arial" w:hAnsi="Arial" w:cs="Arial"/>
          <w:bCs/>
          <w:sz w:val="24"/>
          <w:szCs w:val="24"/>
        </w:rPr>
      </w:pPr>
      <w:r w:rsidRPr="00F041B0">
        <w:rPr>
          <w:rFonts w:ascii="Arial" w:hAnsi="Arial" w:cs="Arial"/>
          <w:b/>
          <w:bCs/>
          <w:sz w:val="24"/>
          <w:szCs w:val="24"/>
        </w:rPr>
        <w:t>13.3.</w:t>
      </w:r>
      <w:r w:rsidRPr="00F041B0">
        <w:rPr>
          <w:rFonts w:ascii="Arial" w:hAnsi="Arial" w:cs="Arial"/>
          <w:b/>
          <w:bCs/>
          <w:sz w:val="24"/>
          <w:szCs w:val="24"/>
        </w:rPr>
        <w:tab/>
      </w:r>
      <w:r w:rsidRPr="00F041B0">
        <w:rPr>
          <w:rFonts w:ascii="Arial" w:hAnsi="Arial" w:cs="Arial"/>
          <w:sz w:val="24"/>
          <w:szCs w:val="24"/>
        </w:rPr>
        <w:t>Wykonawcy przedstawiają ofertę zgodnie ze wszystkimi wymaganiami określonymi w SWZ.</w:t>
      </w:r>
    </w:p>
    <w:p w14:paraId="2F260DD3" w14:textId="4E35E811" w:rsidR="00B657E0" w:rsidRPr="006B7AA2" w:rsidRDefault="00B657E0" w:rsidP="006B1C36">
      <w:pPr>
        <w:tabs>
          <w:tab w:val="left" w:pos="567"/>
        </w:tabs>
        <w:spacing w:before="120" w:line="276" w:lineRule="auto"/>
        <w:ind w:left="709" w:hanging="709"/>
        <w:rPr>
          <w:rFonts w:ascii="Arial" w:hAnsi="Arial" w:cs="Arial"/>
          <w:bCs/>
          <w:sz w:val="24"/>
          <w:szCs w:val="24"/>
        </w:rPr>
      </w:pPr>
      <w:r w:rsidRPr="00F041B0">
        <w:rPr>
          <w:rFonts w:ascii="Arial" w:hAnsi="Arial" w:cs="Arial"/>
          <w:b/>
          <w:sz w:val="24"/>
          <w:szCs w:val="24"/>
        </w:rPr>
        <w:t>13.4.</w:t>
      </w:r>
      <w:r w:rsidRPr="00F041B0">
        <w:rPr>
          <w:rFonts w:ascii="Arial" w:hAnsi="Arial" w:cs="Arial"/>
          <w:bCs/>
          <w:sz w:val="24"/>
          <w:szCs w:val="24"/>
        </w:rPr>
        <w:tab/>
        <w:t>W terminie składania ofert określonym w pkt 1</w:t>
      </w:r>
      <w:r w:rsidR="00521CD7" w:rsidRPr="00F041B0">
        <w:rPr>
          <w:rFonts w:ascii="Arial" w:hAnsi="Arial" w:cs="Arial"/>
          <w:bCs/>
          <w:sz w:val="24"/>
          <w:szCs w:val="24"/>
        </w:rPr>
        <w:t>4</w:t>
      </w:r>
      <w:r w:rsidRPr="00F041B0">
        <w:rPr>
          <w:rFonts w:ascii="Arial" w:hAnsi="Arial" w:cs="Arial"/>
          <w:bCs/>
          <w:sz w:val="24"/>
          <w:szCs w:val="24"/>
        </w:rPr>
        <w:t xml:space="preserve">.1. SWZ </w:t>
      </w:r>
      <w:r w:rsidR="00887D8F" w:rsidRPr="00F041B0">
        <w:rPr>
          <w:rFonts w:ascii="Arial" w:hAnsi="Arial" w:cs="Arial"/>
          <w:b/>
          <w:sz w:val="24"/>
          <w:szCs w:val="24"/>
        </w:rPr>
        <w:t>W</w:t>
      </w:r>
      <w:r w:rsidRPr="00F041B0">
        <w:rPr>
          <w:rFonts w:ascii="Arial" w:hAnsi="Arial" w:cs="Arial"/>
          <w:b/>
          <w:sz w:val="24"/>
          <w:szCs w:val="24"/>
        </w:rPr>
        <w:t xml:space="preserve">ykonawca </w:t>
      </w:r>
      <w:r w:rsidRPr="006B7AA2">
        <w:rPr>
          <w:rFonts w:ascii="Arial" w:hAnsi="Arial" w:cs="Arial"/>
          <w:b/>
          <w:sz w:val="24"/>
          <w:szCs w:val="24"/>
        </w:rPr>
        <w:t xml:space="preserve">zobowiązany jest złożyć Zamawiającemu </w:t>
      </w:r>
      <w:r w:rsidR="009A1C04" w:rsidRPr="006B7AA2">
        <w:rPr>
          <w:rFonts w:ascii="Arial" w:hAnsi="Arial" w:cs="Arial"/>
          <w:b/>
          <w:sz w:val="24"/>
          <w:szCs w:val="24"/>
          <w:u w:val="single"/>
        </w:rPr>
        <w:t>odrębnie dla każdej części</w:t>
      </w:r>
      <w:r w:rsidR="009A1C04" w:rsidRPr="006B7AA2">
        <w:rPr>
          <w:rFonts w:ascii="Arial" w:hAnsi="Arial" w:cs="Arial"/>
          <w:b/>
          <w:sz w:val="24"/>
          <w:szCs w:val="24"/>
        </w:rPr>
        <w:t xml:space="preserve"> </w:t>
      </w:r>
      <w:r w:rsidRPr="006B7AA2">
        <w:rPr>
          <w:rFonts w:ascii="Arial" w:hAnsi="Arial" w:cs="Arial"/>
          <w:b/>
          <w:sz w:val="24"/>
          <w:szCs w:val="24"/>
        </w:rPr>
        <w:t xml:space="preserve">Ofertę </w:t>
      </w:r>
      <w:r w:rsidRPr="006B7AA2">
        <w:rPr>
          <w:rFonts w:ascii="Arial" w:hAnsi="Arial" w:cs="Arial"/>
          <w:bCs/>
          <w:sz w:val="24"/>
          <w:szCs w:val="24"/>
        </w:rPr>
        <w:t xml:space="preserve">zawierającą: </w:t>
      </w:r>
    </w:p>
    <w:p w14:paraId="4886BB21" w14:textId="4FFB99D5" w:rsidR="00793660" w:rsidRPr="006B7AA2" w:rsidRDefault="000C5AE8" w:rsidP="004F2B78">
      <w:pPr>
        <w:pStyle w:val="Akapitzlist"/>
        <w:numPr>
          <w:ilvl w:val="1"/>
          <w:numId w:val="27"/>
        </w:numPr>
        <w:autoSpaceDE w:val="0"/>
        <w:autoSpaceDN w:val="0"/>
        <w:adjustRightInd w:val="0"/>
        <w:spacing w:before="120" w:line="276" w:lineRule="auto"/>
        <w:ind w:left="993" w:hanging="425"/>
        <w:rPr>
          <w:rFonts w:ascii="Arial" w:hAnsi="Arial" w:cs="Arial"/>
          <w:bCs/>
          <w:sz w:val="24"/>
          <w:szCs w:val="24"/>
        </w:rPr>
      </w:pPr>
      <w:r w:rsidRPr="006B7AA2">
        <w:rPr>
          <w:rFonts w:ascii="Arial" w:hAnsi="Arial" w:cs="Arial"/>
          <w:sz w:val="24"/>
          <w:szCs w:val="24"/>
        </w:rPr>
        <w:t>F</w:t>
      </w:r>
      <w:r w:rsidR="00B657E0" w:rsidRPr="006B7AA2">
        <w:rPr>
          <w:rFonts w:ascii="Arial" w:hAnsi="Arial" w:cs="Arial"/>
          <w:sz w:val="24"/>
          <w:szCs w:val="24"/>
        </w:rPr>
        <w:t xml:space="preserve">ormularz Oferty sporządzony wg wzoru stanowiącego </w:t>
      </w:r>
      <w:r w:rsidR="0089750B" w:rsidRPr="006B7AA2">
        <w:rPr>
          <w:rFonts w:ascii="Arial" w:hAnsi="Arial" w:cs="Arial"/>
          <w:sz w:val="24"/>
          <w:szCs w:val="24"/>
        </w:rPr>
        <w:t>Z</w:t>
      </w:r>
      <w:r w:rsidR="00B657E0" w:rsidRPr="006B7AA2">
        <w:rPr>
          <w:rFonts w:ascii="Arial" w:hAnsi="Arial" w:cs="Arial"/>
          <w:sz w:val="24"/>
          <w:szCs w:val="24"/>
        </w:rPr>
        <w:t>ałącznik nr 1 do SWZ</w:t>
      </w:r>
      <w:r w:rsidR="00417703" w:rsidRPr="006B7AA2">
        <w:rPr>
          <w:rFonts w:ascii="Arial" w:hAnsi="Arial" w:cs="Arial"/>
          <w:sz w:val="24"/>
          <w:szCs w:val="24"/>
        </w:rPr>
        <w:t>,</w:t>
      </w:r>
      <w:r w:rsidR="00B657E0" w:rsidRPr="006B7AA2">
        <w:rPr>
          <w:rFonts w:ascii="Arial" w:hAnsi="Arial" w:cs="Arial"/>
          <w:sz w:val="24"/>
          <w:szCs w:val="24"/>
        </w:rPr>
        <w:t xml:space="preserve"> </w:t>
      </w:r>
      <w:r w:rsidR="00B657E0" w:rsidRPr="006B7AA2">
        <w:rPr>
          <w:rFonts w:ascii="Arial" w:hAnsi="Arial" w:cs="Arial"/>
          <w:bCs/>
          <w:sz w:val="24"/>
          <w:szCs w:val="24"/>
        </w:rPr>
        <w:t>pod rygorem nieważności, w formie elektronicznej</w:t>
      </w:r>
      <w:r w:rsidR="006B7AA2" w:rsidRPr="006B7AA2">
        <w:rPr>
          <w:rFonts w:ascii="Arial" w:hAnsi="Arial" w:cs="Arial"/>
          <w:bCs/>
          <w:sz w:val="24"/>
          <w:szCs w:val="24"/>
        </w:rPr>
        <w:t xml:space="preserve"> lub</w:t>
      </w:r>
      <w:r w:rsidR="0032339B" w:rsidRPr="006B7AA2">
        <w:rPr>
          <w:rFonts w:ascii="Arial" w:eastAsia="Calibri" w:hAnsi="Arial" w:cs="Arial"/>
          <w:sz w:val="24"/>
          <w:szCs w:val="24"/>
        </w:rPr>
        <w:t xml:space="preserve"> postaci elektronicznej opatrzonej </w:t>
      </w:r>
      <w:r w:rsidR="006B7AA2" w:rsidRPr="006B7AA2">
        <w:rPr>
          <w:rFonts w:asciiTheme="minorBidi" w:hAnsiTheme="minorBidi" w:cstheme="minorBidi"/>
          <w:bCs/>
          <w:sz w:val="24"/>
          <w:szCs w:val="24"/>
        </w:rPr>
        <w:t>podpisem zaufanym lub podpisem osobistym</w:t>
      </w:r>
      <w:r w:rsidR="006B7AA2">
        <w:rPr>
          <w:rFonts w:asciiTheme="minorBidi" w:hAnsiTheme="minorBidi" w:cstheme="minorBidi"/>
          <w:bCs/>
          <w:sz w:val="24"/>
          <w:szCs w:val="24"/>
        </w:rPr>
        <w:t>,</w:t>
      </w:r>
    </w:p>
    <w:p w14:paraId="5F131D66" w14:textId="77777777" w:rsidR="00793660" w:rsidRPr="006B7AA2" w:rsidRDefault="00A173F7" w:rsidP="004F2B78">
      <w:pPr>
        <w:pStyle w:val="Akapitzlist"/>
        <w:numPr>
          <w:ilvl w:val="1"/>
          <w:numId w:val="27"/>
        </w:numPr>
        <w:autoSpaceDE w:val="0"/>
        <w:autoSpaceDN w:val="0"/>
        <w:adjustRightInd w:val="0"/>
        <w:spacing w:before="120" w:line="276" w:lineRule="auto"/>
        <w:ind w:left="993" w:hanging="425"/>
        <w:rPr>
          <w:rFonts w:asciiTheme="minorBidi" w:hAnsiTheme="minorBidi" w:cstheme="minorBidi"/>
          <w:sz w:val="24"/>
          <w:szCs w:val="24"/>
        </w:rPr>
      </w:pPr>
      <w:r w:rsidRPr="006B7AA2">
        <w:rPr>
          <w:rFonts w:asciiTheme="minorBidi" w:hAnsiTheme="minorBidi" w:cstheme="minorBidi"/>
          <w:sz w:val="24"/>
          <w:szCs w:val="24"/>
        </w:rPr>
        <w:t xml:space="preserve">oświadczenia, sporządzone zgodnie ze wzorem stanowiącym </w:t>
      </w:r>
      <w:r w:rsidRPr="006B7AA2">
        <w:rPr>
          <w:rFonts w:asciiTheme="minorBidi" w:hAnsiTheme="minorBidi" w:cstheme="minorBidi"/>
          <w:b/>
          <w:bCs/>
          <w:sz w:val="24"/>
          <w:szCs w:val="24"/>
          <w:highlight w:val="yellow"/>
        </w:rPr>
        <w:t>załącznik nr 2</w:t>
      </w:r>
      <w:r w:rsidRPr="006B7AA2">
        <w:rPr>
          <w:rFonts w:asciiTheme="minorBidi" w:hAnsiTheme="minorBidi" w:cstheme="minorBidi"/>
          <w:b/>
          <w:bCs/>
          <w:sz w:val="24"/>
          <w:szCs w:val="24"/>
        </w:rPr>
        <w:t xml:space="preserve"> do SWZ</w:t>
      </w:r>
      <w:r w:rsidRPr="006B7AA2">
        <w:rPr>
          <w:rFonts w:asciiTheme="minorBidi" w:hAnsiTheme="minorBidi" w:cstheme="minorBidi"/>
          <w:sz w:val="24"/>
          <w:szCs w:val="24"/>
        </w:rPr>
        <w:t>, p</w:t>
      </w:r>
      <w:r w:rsidRPr="006B7AA2">
        <w:rPr>
          <w:rFonts w:asciiTheme="minorBidi" w:hAnsiTheme="minorBidi" w:cstheme="minorBidi"/>
          <w:bCs/>
          <w:sz w:val="24"/>
          <w:szCs w:val="24"/>
        </w:rPr>
        <w:t>od rygorem nieważności, w formie elektronicznej lub w postaci elektronicznej opatrzonej podpisem zaufanym lub podpisem osobistym osoby/osób upoważnionych do reprezentacji podmiotu składającego</w:t>
      </w:r>
    </w:p>
    <w:p w14:paraId="70FD62E7" w14:textId="77777777" w:rsidR="00793660" w:rsidRPr="006B7AA2" w:rsidRDefault="00793660" w:rsidP="006B7AA2">
      <w:pPr>
        <w:pStyle w:val="Akapitzlist"/>
        <w:autoSpaceDE w:val="0"/>
        <w:autoSpaceDN w:val="0"/>
        <w:adjustRightInd w:val="0"/>
        <w:spacing w:before="120" w:line="276" w:lineRule="auto"/>
        <w:ind w:left="993"/>
        <w:rPr>
          <w:rFonts w:ascii="Arial" w:hAnsi="Arial" w:cs="Arial"/>
          <w:bCs/>
          <w:sz w:val="24"/>
          <w:szCs w:val="24"/>
        </w:rPr>
      </w:pPr>
      <w:r w:rsidRPr="006B7AA2">
        <w:rPr>
          <w:rFonts w:asciiTheme="minorBidi" w:hAnsiTheme="minorBidi" w:cstheme="minorBidi"/>
          <w:bCs/>
          <w:sz w:val="24"/>
          <w:szCs w:val="24"/>
        </w:rPr>
        <w:t>oświadczenie, złożone przez:</w:t>
      </w:r>
    </w:p>
    <w:p w14:paraId="43C82AA2" w14:textId="77777777" w:rsidR="00793660" w:rsidRPr="006B7AA2" w:rsidRDefault="00793660" w:rsidP="004F2B78">
      <w:pPr>
        <w:pStyle w:val="Akapitzlist"/>
        <w:numPr>
          <w:ilvl w:val="0"/>
          <w:numId w:val="31"/>
        </w:numPr>
        <w:tabs>
          <w:tab w:val="left" w:pos="709"/>
        </w:tabs>
        <w:suppressAutoHyphens w:val="0"/>
        <w:spacing w:before="120"/>
        <w:ind w:left="1418"/>
        <w:contextualSpacing w:val="0"/>
        <w:jc w:val="both"/>
        <w:rPr>
          <w:rFonts w:asciiTheme="minorBidi" w:hAnsiTheme="minorBidi" w:cstheme="minorBidi"/>
          <w:sz w:val="24"/>
          <w:szCs w:val="24"/>
        </w:rPr>
      </w:pPr>
      <w:r w:rsidRPr="006B7AA2">
        <w:rPr>
          <w:rFonts w:asciiTheme="minorBidi" w:hAnsiTheme="minorBidi" w:cstheme="minorBidi"/>
          <w:sz w:val="24"/>
          <w:szCs w:val="24"/>
        </w:rPr>
        <w:t>Wykonawcę,</w:t>
      </w:r>
    </w:p>
    <w:p w14:paraId="0A1FDC5D" w14:textId="05EA0954" w:rsidR="00793660" w:rsidRPr="006B7AA2" w:rsidRDefault="00793660" w:rsidP="004F2B78">
      <w:pPr>
        <w:pStyle w:val="Akapitzlist"/>
        <w:numPr>
          <w:ilvl w:val="0"/>
          <w:numId w:val="31"/>
        </w:numPr>
        <w:tabs>
          <w:tab w:val="left" w:pos="709"/>
        </w:tabs>
        <w:suppressAutoHyphens w:val="0"/>
        <w:spacing w:before="120"/>
        <w:ind w:left="1418"/>
        <w:contextualSpacing w:val="0"/>
        <w:jc w:val="both"/>
        <w:rPr>
          <w:rFonts w:asciiTheme="minorBidi" w:hAnsiTheme="minorBidi" w:cstheme="minorBidi"/>
          <w:sz w:val="24"/>
          <w:szCs w:val="24"/>
        </w:rPr>
      </w:pPr>
      <w:r w:rsidRPr="006B7AA2">
        <w:rPr>
          <w:rFonts w:asciiTheme="minorBidi" w:hAnsiTheme="minorBidi" w:cstheme="minorBidi"/>
          <w:sz w:val="24"/>
          <w:szCs w:val="24"/>
        </w:rPr>
        <w:t xml:space="preserve">Wykonawców wspólnie ubiegających się o udzielenie zamówienia, </w:t>
      </w:r>
    </w:p>
    <w:p w14:paraId="465F8377" w14:textId="6B34AE64" w:rsidR="00793660" w:rsidRPr="006B7AA2" w:rsidRDefault="00A173F7" w:rsidP="004F2B78">
      <w:pPr>
        <w:pStyle w:val="Akapitzlist"/>
        <w:numPr>
          <w:ilvl w:val="1"/>
          <w:numId w:val="27"/>
        </w:numPr>
        <w:autoSpaceDE w:val="0"/>
        <w:autoSpaceDN w:val="0"/>
        <w:adjustRightInd w:val="0"/>
        <w:spacing w:before="120" w:line="276" w:lineRule="auto"/>
        <w:ind w:left="993" w:hanging="425"/>
        <w:rPr>
          <w:rFonts w:asciiTheme="minorBidi" w:hAnsiTheme="minorBidi" w:cstheme="minorBidi"/>
          <w:sz w:val="24"/>
          <w:szCs w:val="24"/>
        </w:rPr>
      </w:pPr>
      <w:r w:rsidRPr="006B7AA2">
        <w:rPr>
          <w:rFonts w:asciiTheme="minorBidi" w:hAnsiTheme="minorBidi" w:cstheme="minorBidi"/>
          <w:sz w:val="24"/>
          <w:szCs w:val="24"/>
        </w:rPr>
        <w:t xml:space="preserve">oświadczenia, sporządzone zgodnie ze wzorem stanowiącym </w:t>
      </w:r>
      <w:r w:rsidRPr="006B7AA2">
        <w:rPr>
          <w:rFonts w:asciiTheme="minorBidi" w:hAnsiTheme="minorBidi" w:cstheme="minorBidi"/>
          <w:b/>
          <w:bCs/>
          <w:sz w:val="24"/>
          <w:szCs w:val="24"/>
          <w:highlight w:val="yellow"/>
        </w:rPr>
        <w:t>załącznik nr 3</w:t>
      </w:r>
      <w:r w:rsidRPr="006B7AA2">
        <w:rPr>
          <w:rFonts w:asciiTheme="minorBidi" w:hAnsiTheme="minorBidi" w:cstheme="minorBidi"/>
          <w:b/>
          <w:bCs/>
          <w:sz w:val="24"/>
          <w:szCs w:val="24"/>
        </w:rPr>
        <w:t xml:space="preserve"> do SWZ</w:t>
      </w:r>
      <w:r w:rsidRPr="006B7AA2">
        <w:rPr>
          <w:rFonts w:asciiTheme="minorBidi" w:hAnsiTheme="minorBidi" w:cstheme="minorBidi"/>
          <w:sz w:val="24"/>
          <w:szCs w:val="24"/>
        </w:rPr>
        <w:t>, p</w:t>
      </w:r>
      <w:r w:rsidRPr="006B7AA2">
        <w:rPr>
          <w:rFonts w:asciiTheme="minorBidi" w:hAnsiTheme="minorBidi" w:cstheme="minorBidi"/>
          <w:bCs/>
          <w:sz w:val="24"/>
          <w:szCs w:val="24"/>
        </w:rPr>
        <w:t xml:space="preserve">od rygorem nieważności, w formie elektronicznej lub w postaci elektronicznej opatrzonej podpisem zaufanym lub podpisem osobistym osoby/osób upoważnionych do reprezentacji podmiotu </w:t>
      </w:r>
      <w:r w:rsidRPr="006B7AA2">
        <w:rPr>
          <w:rFonts w:asciiTheme="minorBidi" w:hAnsiTheme="minorBidi" w:cstheme="minorBidi"/>
          <w:sz w:val="24"/>
          <w:szCs w:val="24"/>
        </w:rPr>
        <w:lastRenderedPageBreak/>
        <w:t>udostępniającego Wykonawcy zasoby na zasadzie określonej w art. 118 w zw. z art. 266 PZP, o ile dotyczy</w:t>
      </w:r>
    </w:p>
    <w:p w14:paraId="020BE3BD" w14:textId="20931A2A" w:rsidR="00A035DB" w:rsidRPr="003A61F3" w:rsidRDefault="00B657E0" w:rsidP="004F2B78">
      <w:pPr>
        <w:pStyle w:val="Akapitzlist"/>
        <w:numPr>
          <w:ilvl w:val="0"/>
          <w:numId w:val="22"/>
        </w:numPr>
        <w:tabs>
          <w:tab w:val="left" w:pos="709"/>
        </w:tabs>
        <w:suppressAutoHyphens w:val="0"/>
        <w:spacing w:before="120"/>
        <w:jc w:val="both"/>
        <w:rPr>
          <w:rFonts w:asciiTheme="minorBidi" w:hAnsiTheme="minorBidi" w:cstheme="minorBidi"/>
          <w:sz w:val="24"/>
          <w:szCs w:val="24"/>
        </w:rPr>
      </w:pPr>
      <w:r w:rsidRPr="006B7AA2">
        <w:rPr>
          <w:rFonts w:ascii="Arial" w:hAnsi="Arial" w:cs="Arial"/>
          <w:sz w:val="24"/>
          <w:szCs w:val="24"/>
        </w:rPr>
        <w:t>zobowiązanie podmiotu udostępniającego zasoby do oddania Wykonawcy do dyspozycji niezbędnych zasobów na potrzeby realizacji zamówienia lub inny podmiotowy środek dowodowy potwierdzający, że Wykonawca realizując zamówienie, będzie dysponował niezbędnymi zasobami tych podmiotów  zgodnie z pkt 9.</w:t>
      </w:r>
      <w:r w:rsidR="0072248C" w:rsidRPr="006B7AA2">
        <w:rPr>
          <w:rFonts w:ascii="Arial" w:hAnsi="Arial" w:cs="Arial"/>
          <w:sz w:val="24"/>
          <w:szCs w:val="24"/>
        </w:rPr>
        <w:t>4</w:t>
      </w:r>
      <w:r w:rsidRPr="006B7AA2">
        <w:rPr>
          <w:rFonts w:ascii="Arial" w:hAnsi="Arial" w:cs="Arial"/>
          <w:sz w:val="24"/>
          <w:szCs w:val="24"/>
        </w:rPr>
        <w:t xml:space="preserve">. SWZ, jeżeli Wykonawca wykazując spełnienie warunków udziału w postępowaniu polega na zdolnościach lub sytuacji innych podmiotów; </w:t>
      </w:r>
      <w:r w:rsidRPr="003A61F3">
        <w:rPr>
          <w:rFonts w:ascii="Arial" w:hAnsi="Arial" w:cs="Arial"/>
          <w:sz w:val="24"/>
          <w:szCs w:val="24"/>
        </w:rPr>
        <w:t>(N</w:t>
      </w:r>
      <w:r w:rsidRPr="003A61F3">
        <w:rPr>
          <w:rFonts w:ascii="Arial" w:hAnsi="Arial" w:cs="Arial"/>
          <w:bCs/>
          <w:sz w:val="24"/>
          <w:szCs w:val="24"/>
        </w:rPr>
        <w:t xml:space="preserve">iewiążący wzór zobowiązania do oddania </w:t>
      </w:r>
      <w:r w:rsidR="00F4214F" w:rsidRPr="003A61F3">
        <w:rPr>
          <w:rFonts w:ascii="Arial" w:hAnsi="Arial" w:cs="Arial"/>
          <w:bCs/>
          <w:sz w:val="24"/>
          <w:szCs w:val="24"/>
        </w:rPr>
        <w:t>W</w:t>
      </w:r>
      <w:r w:rsidRPr="003A61F3">
        <w:rPr>
          <w:rFonts w:ascii="Arial" w:hAnsi="Arial" w:cs="Arial"/>
          <w:bCs/>
          <w:sz w:val="24"/>
          <w:szCs w:val="24"/>
        </w:rPr>
        <w:t xml:space="preserve">ykonawcy do dyspozycji niezbędnych zasobów na potrzeby wykonania zamówienia stanowi </w:t>
      </w:r>
      <w:r w:rsidR="0089750B" w:rsidRPr="003A61F3">
        <w:rPr>
          <w:rFonts w:ascii="Arial" w:hAnsi="Arial" w:cs="Arial"/>
          <w:bCs/>
          <w:sz w:val="24"/>
          <w:szCs w:val="24"/>
        </w:rPr>
        <w:t>Z</w:t>
      </w:r>
      <w:r w:rsidRPr="003A61F3">
        <w:rPr>
          <w:rFonts w:ascii="Arial" w:hAnsi="Arial" w:cs="Arial"/>
          <w:bCs/>
          <w:sz w:val="24"/>
          <w:szCs w:val="24"/>
        </w:rPr>
        <w:t xml:space="preserve">ałącznik nr </w:t>
      </w:r>
      <w:r w:rsidR="00E12586" w:rsidRPr="003A61F3">
        <w:rPr>
          <w:rFonts w:ascii="Arial" w:hAnsi="Arial" w:cs="Arial"/>
          <w:bCs/>
          <w:sz w:val="24"/>
          <w:szCs w:val="24"/>
        </w:rPr>
        <w:t>4</w:t>
      </w:r>
      <w:r w:rsidRPr="003A61F3">
        <w:rPr>
          <w:rFonts w:ascii="Arial" w:hAnsi="Arial" w:cs="Arial"/>
          <w:bCs/>
          <w:sz w:val="24"/>
          <w:szCs w:val="24"/>
        </w:rPr>
        <w:t xml:space="preserve"> do SWZ),</w:t>
      </w:r>
    </w:p>
    <w:p w14:paraId="40E0F8E0" w14:textId="77777777" w:rsidR="00A173F7" w:rsidRDefault="00B657E0" w:rsidP="004F2B78">
      <w:pPr>
        <w:pStyle w:val="Akapitzlist"/>
        <w:numPr>
          <w:ilvl w:val="0"/>
          <w:numId w:val="22"/>
        </w:numPr>
        <w:autoSpaceDE w:val="0"/>
        <w:autoSpaceDN w:val="0"/>
        <w:adjustRightInd w:val="0"/>
        <w:spacing w:before="120" w:line="276" w:lineRule="auto"/>
        <w:rPr>
          <w:rFonts w:ascii="Arial" w:hAnsi="Arial" w:cs="Arial"/>
          <w:sz w:val="24"/>
          <w:szCs w:val="24"/>
        </w:rPr>
      </w:pPr>
      <w:r w:rsidRPr="006B7AA2">
        <w:rPr>
          <w:rFonts w:ascii="Arial" w:hAnsi="Arial" w:cs="Arial"/>
          <w:sz w:val="24"/>
          <w:szCs w:val="24"/>
        </w:rPr>
        <w:t>odpis lub informacj</w:t>
      </w:r>
      <w:r w:rsidR="00A31FBF" w:rsidRPr="006B7AA2">
        <w:rPr>
          <w:rFonts w:ascii="Arial" w:hAnsi="Arial" w:cs="Arial"/>
          <w:sz w:val="24"/>
          <w:szCs w:val="24"/>
        </w:rPr>
        <w:t>ę</w:t>
      </w:r>
      <w:r w:rsidRPr="006B7AA2">
        <w:rPr>
          <w:rFonts w:ascii="Arial" w:hAnsi="Arial" w:cs="Arial"/>
          <w:sz w:val="24"/>
          <w:szCs w:val="24"/>
        </w:rPr>
        <w:t xml:space="preserve"> z Krajowego Rejestru Sądowego, Centralnej Ewidencji i Informacji o Działalności Gospodarczej lub innego właściwego</w:t>
      </w:r>
      <w:r w:rsidRPr="00A173F7">
        <w:rPr>
          <w:rFonts w:ascii="Arial" w:hAnsi="Arial" w:cs="Arial"/>
          <w:sz w:val="24"/>
          <w:szCs w:val="24"/>
        </w:rPr>
        <w:t xml:space="preserve"> rejestru w celu potwierdzenia, że osoba działająca w imieniu Wykonawcy</w:t>
      </w:r>
      <w:r w:rsidR="001F436C" w:rsidRPr="00A173F7">
        <w:rPr>
          <w:rFonts w:ascii="Arial" w:hAnsi="Arial" w:cs="Arial"/>
          <w:sz w:val="24"/>
          <w:szCs w:val="24"/>
        </w:rPr>
        <w:t>/podmiotu udostępniającego zasoby</w:t>
      </w:r>
      <w:r w:rsidRPr="00A173F7">
        <w:rPr>
          <w:rFonts w:ascii="Arial" w:hAnsi="Arial" w:cs="Arial"/>
          <w:sz w:val="24"/>
          <w:szCs w:val="24"/>
        </w:rPr>
        <w:t xml:space="preserve"> jest umocowana do jego reprezentowania. Wykonawca nie jest zobowiązany do złożenia dokumentów, o których mowa w zdaniu poprzednim, jeżeli Zamawiający może je uzyskać za pomocą bezpłatnych i ogólnodostępnych baz danych, o ile Wykonawca</w:t>
      </w:r>
      <w:r w:rsidR="009276DD" w:rsidRPr="00A173F7">
        <w:rPr>
          <w:rFonts w:ascii="Arial" w:hAnsi="Arial" w:cs="Arial"/>
          <w:sz w:val="24"/>
          <w:szCs w:val="24"/>
        </w:rPr>
        <w:t>/podmiot udostępniający zasoby</w:t>
      </w:r>
      <w:r w:rsidRPr="00A173F7">
        <w:rPr>
          <w:rFonts w:ascii="Arial" w:hAnsi="Arial" w:cs="Arial"/>
          <w:sz w:val="24"/>
          <w:szCs w:val="24"/>
        </w:rPr>
        <w:t xml:space="preserve"> dostarczy dane umożliwiające dostęp do tych dokumentów,</w:t>
      </w:r>
    </w:p>
    <w:p w14:paraId="50A9F2EF" w14:textId="77777777" w:rsidR="00A173F7" w:rsidRPr="00A173F7" w:rsidRDefault="00B657E0" w:rsidP="004F2B78">
      <w:pPr>
        <w:pStyle w:val="Akapitzlist"/>
        <w:numPr>
          <w:ilvl w:val="0"/>
          <w:numId w:val="22"/>
        </w:numPr>
        <w:autoSpaceDE w:val="0"/>
        <w:autoSpaceDN w:val="0"/>
        <w:adjustRightInd w:val="0"/>
        <w:spacing w:before="120" w:line="276" w:lineRule="auto"/>
        <w:rPr>
          <w:rFonts w:ascii="Arial" w:hAnsi="Arial" w:cs="Arial"/>
          <w:sz w:val="24"/>
          <w:szCs w:val="24"/>
        </w:rPr>
      </w:pPr>
      <w:r w:rsidRPr="00A173F7">
        <w:rPr>
          <w:rFonts w:ascii="Arial" w:hAnsi="Arial" w:cs="Arial"/>
          <w:sz w:val="24"/>
          <w:szCs w:val="24"/>
        </w:rPr>
        <w:t>pełnomocnictwo lub inny dokument potwierdzający umocowanie do reprezentowania Wykonawcy</w:t>
      </w:r>
      <w:r w:rsidR="000D2E2F" w:rsidRPr="00A173F7">
        <w:rPr>
          <w:rFonts w:ascii="Arial" w:hAnsi="Arial" w:cs="Arial"/>
          <w:sz w:val="24"/>
          <w:szCs w:val="24"/>
        </w:rPr>
        <w:t>/podmiotu udostępniającego zasoby</w:t>
      </w:r>
      <w:r w:rsidR="00684A6A" w:rsidRPr="00A173F7">
        <w:rPr>
          <w:rFonts w:ascii="Arial" w:hAnsi="Arial" w:cs="Arial"/>
          <w:sz w:val="24"/>
          <w:szCs w:val="24"/>
        </w:rPr>
        <w:t xml:space="preserve"> na zasadach określonych w art. 118 PZP</w:t>
      </w:r>
      <w:r w:rsidRPr="00A173F7">
        <w:rPr>
          <w:rFonts w:ascii="Arial" w:hAnsi="Arial" w:cs="Arial"/>
          <w:sz w:val="24"/>
          <w:szCs w:val="24"/>
        </w:rPr>
        <w:t>, jeżeli w imieniu Wykonawcy</w:t>
      </w:r>
      <w:r w:rsidR="00684A6A" w:rsidRPr="00A173F7">
        <w:rPr>
          <w:rFonts w:ascii="Arial" w:hAnsi="Arial" w:cs="Arial"/>
          <w:sz w:val="24"/>
          <w:szCs w:val="24"/>
        </w:rPr>
        <w:t>/podmiotu udostępniającego zasoby</w:t>
      </w:r>
      <w:r w:rsidRPr="00A173F7">
        <w:rPr>
          <w:rFonts w:ascii="Arial" w:hAnsi="Arial" w:cs="Arial"/>
          <w:sz w:val="24"/>
          <w:szCs w:val="24"/>
        </w:rPr>
        <w:t xml:space="preserve"> działa osoba, której umocowanie do jego reprezentowania nie wynika z </w:t>
      </w:r>
      <w:r w:rsidR="00BA7E00" w:rsidRPr="00A173F7">
        <w:rPr>
          <w:rFonts w:ascii="Arial" w:hAnsi="Arial" w:cs="Arial"/>
          <w:sz w:val="24"/>
          <w:szCs w:val="24"/>
        </w:rPr>
        <w:t xml:space="preserve">innych </w:t>
      </w:r>
      <w:r w:rsidRPr="00A173F7">
        <w:rPr>
          <w:rFonts w:ascii="Arial" w:hAnsi="Arial" w:cs="Arial"/>
          <w:sz w:val="24"/>
          <w:szCs w:val="24"/>
        </w:rPr>
        <w:t>dokumentów</w:t>
      </w:r>
      <w:r w:rsidR="00BA7E00" w:rsidRPr="00A173F7">
        <w:rPr>
          <w:rFonts w:ascii="Arial" w:hAnsi="Arial" w:cs="Arial"/>
          <w:sz w:val="24"/>
          <w:szCs w:val="24"/>
        </w:rPr>
        <w:t xml:space="preserve"> złożonych wraz z ofertą (np. odpisu lub informacji z Krajowego Rejestru Sądowego, Centralnej Ewidencji i Informacji o Działalności Gospodarczej lub innego właściwego rejestru)</w:t>
      </w:r>
      <w:r w:rsidRPr="00A173F7">
        <w:rPr>
          <w:rFonts w:ascii="Arial" w:hAnsi="Arial" w:cs="Arial"/>
          <w:sz w:val="24"/>
          <w:szCs w:val="24"/>
        </w:rPr>
        <w:t>, sporządzone p</w:t>
      </w:r>
      <w:r w:rsidRPr="00A173F7">
        <w:rPr>
          <w:rFonts w:ascii="Arial" w:hAnsi="Arial" w:cs="Arial"/>
          <w:bCs/>
          <w:sz w:val="24"/>
          <w:szCs w:val="24"/>
        </w:rPr>
        <w:t>od rygorem nieważności, w formie elektronicznej</w:t>
      </w:r>
      <w:r w:rsidR="00E021DC" w:rsidRPr="00A173F7">
        <w:rPr>
          <w:rFonts w:ascii="Arial" w:hAnsi="Arial" w:cs="Arial"/>
          <w:bCs/>
          <w:sz w:val="24"/>
          <w:szCs w:val="24"/>
        </w:rPr>
        <w:t xml:space="preserve"> (tj. w postaci elektronicznej opatrzonej kwalifikowanym podpisem elektroniczny</w:t>
      </w:r>
      <w:r w:rsidR="006A65DE" w:rsidRPr="00A173F7">
        <w:rPr>
          <w:rFonts w:ascii="Arial" w:hAnsi="Arial" w:cs="Arial"/>
          <w:bCs/>
          <w:sz w:val="24"/>
          <w:szCs w:val="24"/>
        </w:rPr>
        <w:t>m</w:t>
      </w:r>
      <w:r w:rsidR="00E021DC" w:rsidRPr="00A173F7">
        <w:rPr>
          <w:rFonts w:ascii="Arial" w:hAnsi="Arial" w:cs="Arial"/>
          <w:bCs/>
          <w:sz w:val="24"/>
          <w:szCs w:val="24"/>
        </w:rPr>
        <w:t>)</w:t>
      </w:r>
      <w:r w:rsidR="006A65DE" w:rsidRPr="00A173F7">
        <w:rPr>
          <w:rFonts w:ascii="Arial" w:hAnsi="Arial" w:cs="Arial"/>
          <w:bCs/>
          <w:sz w:val="24"/>
          <w:szCs w:val="24"/>
        </w:rPr>
        <w:t xml:space="preserve"> lub </w:t>
      </w:r>
      <w:r w:rsidR="006A65DE" w:rsidRPr="00A173F7">
        <w:rPr>
          <w:rFonts w:ascii="Arial" w:eastAsia="Calibri" w:hAnsi="Arial" w:cs="Arial"/>
          <w:sz w:val="24"/>
          <w:szCs w:val="24"/>
        </w:rPr>
        <w:t>w formie określonej w pkt 9.1</w:t>
      </w:r>
      <w:r w:rsidR="00872056" w:rsidRPr="00A173F7">
        <w:rPr>
          <w:rFonts w:ascii="Arial" w:eastAsia="Calibri" w:hAnsi="Arial" w:cs="Arial"/>
          <w:sz w:val="24"/>
          <w:szCs w:val="24"/>
        </w:rPr>
        <w:t>5</w:t>
      </w:r>
      <w:r w:rsidR="006A65DE" w:rsidRPr="00A173F7">
        <w:rPr>
          <w:rFonts w:ascii="Arial" w:eastAsia="Calibri" w:hAnsi="Arial" w:cs="Arial"/>
          <w:sz w:val="24"/>
          <w:szCs w:val="24"/>
        </w:rPr>
        <w:t>-9.17</w:t>
      </w:r>
      <w:r w:rsidR="00942D8A" w:rsidRPr="00A173F7">
        <w:rPr>
          <w:rFonts w:ascii="Arial" w:eastAsia="Calibri" w:hAnsi="Arial" w:cs="Arial"/>
          <w:sz w:val="24"/>
          <w:szCs w:val="24"/>
        </w:rPr>
        <w:t xml:space="preserve"> SWZ</w:t>
      </w:r>
      <w:r w:rsidR="00EE62AB" w:rsidRPr="00A173F7">
        <w:rPr>
          <w:rFonts w:ascii="Arial" w:eastAsia="Calibri" w:hAnsi="Arial" w:cs="Arial"/>
          <w:sz w:val="24"/>
          <w:szCs w:val="24"/>
        </w:rPr>
        <w:t>.</w:t>
      </w:r>
    </w:p>
    <w:p w14:paraId="302D4BCE" w14:textId="77777777" w:rsidR="00A173F7" w:rsidRPr="00A173F7" w:rsidRDefault="000D2E2F" w:rsidP="004F2B78">
      <w:pPr>
        <w:pStyle w:val="Akapitzlist"/>
        <w:numPr>
          <w:ilvl w:val="0"/>
          <w:numId w:val="22"/>
        </w:numPr>
        <w:autoSpaceDE w:val="0"/>
        <w:autoSpaceDN w:val="0"/>
        <w:adjustRightInd w:val="0"/>
        <w:spacing w:before="120" w:line="276" w:lineRule="auto"/>
        <w:rPr>
          <w:rFonts w:ascii="Arial" w:hAnsi="Arial" w:cs="Arial"/>
          <w:sz w:val="24"/>
          <w:szCs w:val="24"/>
        </w:rPr>
      </w:pPr>
      <w:r w:rsidRPr="00A173F7">
        <w:rPr>
          <w:rFonts w:ascii="Arial" w:hAnsi="Arial" w:cs="Arial"/>
          <w:sz w:val="24"/>
          <w:szCs w:val="24"/>
        </w:rPr>
        <w:t>pełnomocnictwo lub inny dokument potwierdzający umocowanie dla pełnomocnika ustanowionego przez Wykonawców wspólnie ubiegających się o udzielenie zamówienia do reprezentowania ich w postępowaniu albo do reprezentowania w postępowaniu i zawarcia umowy w sprawie zamówienia publicznego, jeżeli ofertę składają Wykonawcy wspólnie ubiegający się o udzielenie zamówienia, sporządzone p</w:t>
      </w:r>
      <w:r w:rsidRPr="00A173F7">
        <w:rPr>
          <w:rFonts w:ascii="Arial" w:hAnsi="Arial" w:cs="Arial"/>
          <w:bCs/>
          <w:sz w:val="24"/>
          <w:szCs w:val="24"/>
        </w:rPr>
        <w:t xml:space="preserve">od rygorem nieważności, w </w:t>
      </w:r>
      <w:r w:rsidR="00E021DC" w:rsidRPr="00A173F7">
        <w:rPr>
          <w:rFonts w:ascii="Arial" w:hAnsi="Arial" w:cs="Arial"/>
          <w:bCs/>
          <w:sz w:val="24"/>
          <w:szCs w:val="24"/>
        </w:rPr>
        <w:t xml:space="preserve">formie </w:t>
      </w:r>
      <w:r w:rsidRPr="00A173F7">
        <w:rPr>
          <w:rFonts w:ascii="Arial" w:hAnsi="Arial" w:cs="Arial"/>
          <w:bCs/>
          <w:sz w:val="24"/>
          <w:szCs w:val="24"/>
        </w:rPr>
        <w:t>elektronicznej</w:t>
      </w:r>
      <w:r w:rsidR="00E021DC" w:rsidRPr="00A173F7">
        <w:rPr>
          <w:rFonts w:ascii="Arial" w:hAnsi="Arial" w:cs="Arial"/>
          <w:bCs/>
          <w:sz w:val="24"/>
          <w:szCs w:val="24"/>
        </w:rPr>
        <w:t xml:space="preserve"> (tj. w postaci elektronicznej </w:t>
      </w:r>
      <w:r w:rsidRPr="00A173F7">
        <w:rPr>
          <w:rFonts w:ascii="Arial" w:hAnsi="Arial" w:cs="Arial"/>
          <w:bCs/>
          <w:sz w:val="24"/>
          <w:szCs w:val="24"/>
        </w:rPr>
        <w:t>opatrzonej kwalifikowanym podpisem elektronicznym</w:t>
      </w:r>
      <w:r w:rsidR="006A65DE" w:rsidRPr="00A173F7">
        <w:rPr>
          <w:rFonts w:ascii="Arial" w:hAnsi="Arial" w:cs="Arial"/>
          <w:bCs/>
          <w:sz w:val="24"/>
          <w:szCs w:val="24"/>
        </w:rPr>
        <w:t xml:space="preserve">) </w:t>
      </w:r>
      <w:r w:rsidR="006A65DE" w:rsidRPr="00A173F7">
        <w:rPr>
          <w:rFonts w:ascii="Arial" w:eastAsia="Calibri" w:hAnsi="Arial" w:cs="Arial"/>
          <w:sz w:val="24"/>
          <w:szCs w:val="24"/>
        </w:rPr>
        <w:t>lub w formie określonej w pkt 9.1</w:t>
      </w:r>
      <w:r w:rsidR="00872056" w:rsidRPr="00A173F7">
        <w:rPr>
          <w:rFonts w:ascii="Arial" w:eastAsia="Calibri" w:hAnsi="Arial" w:cs="Arial"/>
          <w:sz w:val="24"/>
          <w:szCs w:val="24"/>
        </w:rPr>
        <w:t>5</w:t>
      </w:r>
      <w:r w:rsidR="006A65DE" w:rsidRPr="00A173F7">
        <w:rPr>
          <w:rFonts w:ascii="Arial" w:eastAsia="Calibri" w:hAnsi="Arial" w:cs="Arial"/>
          <w:sz w:val="24"/>
          <w:szCs w:val="24"/>
        </w:rPr>
        <w:t>-9.17 SWZ</w:t>
      </w:r>
      <w:r w:rsidR="00EE62AB" w:rsidRPr="00A173F7">
        <w:rPr>
          <w:rFonts w:ascii="Arial" w:eastAsia="Calibri" w:hAnsi="Arial" w:cs="Arial"/>
          <w:sz w:val="24"/>
          <w:szCs w:val="24"/>
        </w:rPr>
        <w:t>.</w:t>
      </w:r>
    </w:p>
    <w:p w14:paraId="48CD5E06" w14:textId="77777777" w:rsidR="00A173F7" w:rsidRDefault="006F6653" w:rsidP="004F2B78">
      <w:pPr>
        <w:pStyle w:val="Akapitzlist"/>
        <w:numPr>
          <w:ilvl w:val="0"/>
          <w:numId w:val="22"/>
        </w:numPr>
        <w:autoSpaceDE w:val="0"/>
        <w:autoSpaceDN w:val="0"/>
        <w:adjustRightInd w:val="0"/>
        <w:spacing w:before="120" w:line="276" w:lineRule="auto"/>
        <w:rPr>
          <w:rFonts w:ascii="Arial" w:hAnsi="Arial" w:cs="Arial"/>
          <w:sz w:val="24"/>
          <w:szCs w:val="24"/>
        </w:rPr>
      </w:pPr>
      <w:r w:rsidRPr="00A173F7">
        <w:rPr>
          <w:rFonts w:ascii="Arial" w:hAnsi="Arial" w:cs="Arial"/>
          <w:sz w:val="24"/>
          <w:szCs w:val="24"/>
        </w:rPr>
        <w:t>podmiotowy środek dowodowy w postaci oświadczenia, o którym mowa w art. 117 ust. 4 PZP</w:t>
      </w:r>
      <w:r w:rsidR="00720462" w:rsidRPr="00A173F7">
        <w:rPr>
          <w:rFonts w:ascii="Arial" w:hAnsi="Arial" w:cs="Arial"/>
          <w:sz w:val="24"/>
          <w:szCs w:val="24"/>
        </w:rPr>
        <w:t>,</w:t>
      </w:r>
    </w:p>
    <w:p w14:paraId="748F63A1" w14:textId="778F200C" w:rsidR="00024FC8" w:rsidRPr="00A173F7" w:rsidRDefault="00B657E0" w:rsidP="004F2B78">
      <w:pPr>
        <w:pStyle w:val="Akapitzlist"/>
        <w:numPr>
          <w:ilvl w:val="0"/>
          <w:numId w:val="22"/>
        </w:numPr>
        <w:autoSpaceDE w:val="0"/>
        <w:autoSpaceDN w:val="0"/>
        <w:adjustRightInd w:val="0"/>
        <w:spacing w:before="120" w:line="276" w:lineRule="auto"/>
        <w:rPr>
          <w:rFonts w:ascii="Arial" w:hAnsi="Arial" w:cs="Arial"/>
          <w:sz w:val="24"/>
          <w:szCs w:val="24"/>
        </w:rPr>
      </w:pPr>
      <w:r w:rsidRPr="00A173F7">
        <w:rPr>
          <w:rFonts w:ascii="Arial" w:hAnsi="Arial" w:cs="Arial"/>
          <w:sz w:val="24"/>
          <w:szCs w:val="24"/>
        </w:rPr>
        <w:lastRenderedPageBreak/>
        <w:t xml:space="preserve">wadium w oryginale w postaci elektronicznej, opatrzonej kwalifikowanym podpisem elektronicznym </w:t>
      </w:r>
      <w:r w:rsidRPr="00A173F7">
        <w:rPr>
          <w:rFonts w:ascii="Arial" w:hAnsi="Arial" w:cs="Arial"/>
          <w:bCs/>
          <w:sz w:val="24"/>
          <w:szCs w:val="24"/>
        </w:rPr>
        <w:t>osób upoważnionych do jego wystawienia</w:t>
      </w:r>
      <w:r w:rsidRPr="00A173F7">
        <w:rPr>
          <w:rFonts w:ascii="Arial" w:hAnsi="Arial" w:cs="Arial"/>
          <w:sz w:val="24"/>
          <w:szCs w:val="24"/>
        </w:rPr>
        <w:t xml:space="preserve"> (tylko, gdy Wykonawca wnosi wadium w formie niepieniężnej).</w:t>
      </w:r>
    </w:p>
    <w:p w14:paraId="3BEE19DD" w14:textId="5851663C" w:rsidR="0084723C" w:rsidRPr="00F041B0" w:rsidRDefault="00B657E0" w:rsidP="006B1C36">
      <w:pPr>
        <w:spacing w:before="120" w:line="276" w:lineRule="auto"/>
        <w:ind w:left="709" w:hanging="709"/>
        <w:rPr>
          <w:rFonts w:ascii="Arial" w:hAnsi="Arial" w:cs="Arial"/>
          <w:sz w:val="24"/>
          <w:szCs w:val="24"/>
        </w:rPr>
      </w:pPr>
      <w:r w:rsidRPr="00F041B0">
        <w:rPr>
          <w:rFonts w:ascii="Arial" w:hAnsi="Arial" w:cs="Arial"/>
          <w:b/>
          <w:bCs/>
          <w:sz w:val="24"/>
          <w:szCs w:val="24"/>
        </w:rPr>
        <w:t>13.5.</w:t>
      </w:r>
      <w:r w:rsidRPr="00F041B0">
        <w:rPr>
          <w:rFonts w:ascii="Arial" w:hAnsi="Arial" w:cs="Arial"/>
          <w:b/>
          <w:bCs/>
          <w:sz w:val="24"/>
          <w:szCs w:val="24"/>
        </w:rPr>
        <w:tab/>
      </w:r>
      <w:r w:rsidRPr="00F041B0">
        <w:rPr>
          <w:rFonts w:ascii="Arial" w:hAnsi="Arial" w:cs="Arial"/>
          <w:sz w:val="24"/>
          <w:szCs w:val="24"/>
        </w:rPr>
        <w:t>Dokument</w:t>
      </w:r>
      <w:r w:rsidR="00672B7A" w:rsidRPr="00F041B0">
        <w:rPr>
          <w:rFonts w:ascii="Arial" w:hAnsi="Arial" w:cs="Arial"/>
          <w:sz w:val="24"/>
          <w:szCs w:val="24"/>
        </w:rPr>
        <w:t>y</w:t>
      </w:r>
      <w:r w:rsidRPr="00F041B0">
        <w:rPr>
          <w:rFonts w:ascii="Arial" w:hAnsi="Arial" w:cs="Arial"/>
          <w:sz w:val="24"/>
          <w:szCs w:val="24"/>
        </w:rPr>
        <w:t xml:space="preserve"> składane wraz z ofertą, w tym pełnomocnictwa powinny zostać sporządzone w sposób określony w rozporządzeniu Prezesa Rady Ministrów</w:t>
      </w:r>
      <w:r w:rsidR="0084723C" w:rsidRPr="00F041B0">
        <w:rPr>
          <w:rFonts w:ascii="Arial" w:hAnsi="Arial" w:cs="Arial"/>
          <w:sz w:val="24"/>
          <w:szCs w:val="24"/>
        </w:rPr>
        <w:t xml:space="preserve"> z dnia 30 grudnia 2020 r. w sprawie sposobu sporządzania i przekazywania informacji oraz wymagań technicznych dla dokumentów elektronicznych oraz środków komunikacji elektronicznej w postępowaniu o udzielenie zamówienia publicznego lub konkursie (Dz. U. z 2020 r. poz. 2452).</w:t>
      </w:r>
    </w:p>
    <w:p w14:paraId="38630F39" w14:textId="09E63160"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b/>
          <w:sz w:val="24"/>
          <w:szCs w:val="24"/>
        </w:rPr>
        <w:t>13.6.</w:t>
      </w:r>
      <w:r w:rsidRPr="00F041B0">
        <w:rPr>
          <w:rFonts w:ascii="Arial" w:hAnsi="Arial" w:cs="Arial"/>
          <w:sz w:val="24"/>
          <w:szCs w:val="24"/>
        </w:rPr>
        <w:t xml:space="preserve"> </w:t>
      </w:r>
      <w:r w:rsidRPr="00F041B0">
        <w:rPr>
          <w:rFonts w:ascii="Arial" w:hAnsi="Arial" w:cs="Arial"/>
          <w:sz w:val="24"/>
          <w:szCs w:val="24"/>
        </w:rPr>
        <w:tab/>
        <w:t xml:space="preserve">Zamawiający nie ujawnia informacji stanowiących tajemnicę przedsiębiorstwa w rozumieniu art. 11 ust. 2 ustawy z dnia 16 kwietnia 1993 r. o zwalczaniu nieuczciwej konkurencji (tekst jedn.: Dz. U. z </w:t>
      </w:r>
      <w:r w:rsidR="00F13BE3" w:rsidRPr="00F041B0">
        <w:rPr>
          <w:rFonts w:ascii="Arial" w:hAnsi="Arial" w:cs="Arial"/>
          <w:sz w:val="24"/>
          <w:szCs w:val="24"/>
        </w:rPr>
        <w:t>202</w:t>
      </w:r>
      <w:r w:rsidR="00A035DB" w:rsidRPr="00F041B0">
        <w:rPr>
          <w:rFonts w:ascii="Arial" w:hAnsi="Arial" w:cs="Arial"/>
          <w:sz w:val="24"/>
          <w:szCs w:val="24"/>
        </w:rPr>
        <w:t>2</w:t>
      </w:r>
      <w:r w:rsidR="00F13BE3" w:rsidRPr="00F041B0">
        <w:rPr>
          <w:rFonts w:ascii="Arial" w:hAnsi="Arial" w:cs="Arial"/>
          <w:sz w:val="24"/>
          <w:szCs w:val="24"/>
        </w:rPr>
        <w:t xml:space="preserve"> </w:t>
      </w:r>
      <w:r w:rsidRPr="00F041B0">
        <w:rPr>
          <w:rFonts w:ascii="Arial" w:hAnsi="Arial" w:cs="Arial"/>
          <w:sz w:val="24"/>
          <w:szCs w:val="24"/>
        </w:rPr>
        <w:t>r., poz.</w:t>
      </w:r>
      <w:r w:rsidR="004941A2" w:rsidRPr="00F041B0">
        <w:rPr>
          <w:rFonts w:ascii="Arial" w:hAnsi="Arial" w:cs="Arial"/>
          <w:sz w:val="24"/>
          <w:szCs w:val="24"/>
        </w:rPr>
        <w:t xml:space="preserve"> </w:t>
      </w:r>
      <w:r w:rsidR="00A035DB" w:rsidRPr="00F041B0">
        <w:rPr>
          <w:rFonts w:ascii="Arial" w:hAnsi="Arial" w:cs="Arial"/>
          <w:sz w:val="24"/>
          <w:szCs w:val="24"/>
        </w:rPr>
        <w:t>1233</w:t>
      </w:r>
      <w:r w:rsidRPr="00F041B0">
        <w:rPr>
          <w:rFonts w:ascii="Arial" w:hAnsi="Arial" w:cs="Arial"/>
          <w:sz w:val="24"/>
          <w:szCs w:val="24"/>
        </w:rPr>
        <w:t xml:space="preserve">), jeżeli Wykonawca, wraz z przekazaniem takich informacji, zastrzegł, że nie mogą być one udostępnione oraz wykazał, że zastrzeżone informacje stanowią tajemnicę przedsiębiorstwa. Wykonawca nie może zastrzec informacji, o których mowa w art. 222 ust. 5 PZP. </w:t>
      </w:r>
    </w:p>
    <w:p w14:paraId="4B4BD2AD" w14:textId="1CC32D91" w:rsidR="00F13BE3" w:rsidRPr="00F041B0" w:rsidRDefault="003754CA" w:rsidP="006B1C36">
      <w:pPr>
        <w:spacing w:before="120" w:line="276" w:lineRule="auto"/>
        <w:ind w:left="709" w:hanging="709"/>
        <w:rPr>
          <w:rFonts w:ascii="Arial" w:hAnsi="Arial" w:cs="Arial"/>
          <w:sz w:val="24"/>
          <w:szCs w:val="24"/>
        </w:rPr>
      </w:pPr>
      <w:r w:rsidRPr="00F041B0">
        <w:rPr>
          <w:rFonts w:ascii="Arial" w:hAnsi="Arial" w:cs="Arial"/>
          <w:sz w:val="24"/>
          <w:szCs w:val="24"/>
        </w:rPr>
        <w:t xml:space="preserve">             </w:t>
      </w:r>
      <w:r w:rsidR="00B657E0" w:rsidRPr="00F041B0">
        <w:rPr>
          <w:rFonts w:ascii="Arial" w:hAnsi="Arial" w:cs="Arial"/>
          <w:sz w:val="24"/>
          <w:szCs w:val="24"/>
        </w:rPr>
        <w:t xml:space="preserve">Jeżeli Wykonawca składa wraz z ofertą informacje stanowiące tajemnicę przedsiębiorstwa, to wówczas informacje te muszą być wyodrębnione w formie osobnego pliku. Zamawiający nie ponosi odpowiedzialności za niezgodne z SWZ przygotowanie w/w pliku przez Wykonawcę. Stosowne zastrzeżenie Wykonawca winien złożyć na </w:t>
      </w:r>
      <w:r w:rsidR="006F6653" w:rsidRPr="00F041B0">
        <w:rPr>
          <w:rFonts w:ascii="Arial" w:hAnsi="Arial" w:cs="Arial"/>
          <w:sz w:val="24"/>
          <w:szCs w:val="24"/>
        </w:rPr>
        <w:t>Formularz</w:t>
      </w:r>
      <w:r w:rsidR="00B657E0" w:rsidRPr="00F041B0">
        <w:rPr>
          <w:rFonts w:ascii="Arial" w:hAnsi="Arial" w:cs="Arial"/>
          <w:sz w:val="24"/>
          <w:szCs w:val="24"/>
        </w:rPr>
        <w:t>u Oferty (</w:t>
      </w:r>
      <w:r w:rsidR="0089750B" w:rsidRPr="00F041B0">
        <w:rPr>
          <w:rFonts w:ascii="Arial" w:hAnsi="Arial" w:cs="Arial"/>
          <w:sz w:val="24"/>
          <w:szCs w:val="24"/>
        </w:rPr>
        <w:t>Z</w:t>
      </w:r>
      <w:r w:rsidR="00B657E0" w:rsidRPr="00F041B0">
        <w:rPr>
          <w:rFonts w:ascii="Arial" w:hAnsi="Arial" w:cs="Arial"/>
          <w:sz w:val="24"/>
          <w:szCs w:val="24"/>
        </w:rPr>
        <w:t>ałącznik nr 1 do SWZ) oraz powinien wykazać, że zastrzeżone informacje stanowią tajemnicę przedsiębiorstwa. W przeciwnym razie cała Oferta zostanie ujawniona na wniosek każdej zainteresowanej osoby.</w:t>
      </w:r>
    </w:p>
    <w:p w14:paraId="36DE0FF0" w14:textId="77777777"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b/>
          <w:sz w:val="24"/>
          <w:szCs w:val="24"/>
        </w:rPr>
        <w:t>13.7.</w:t>
      </w:r>
      <w:r w:rsidRPr="00F041B0">
        <w:rPr>
          <w:rFonts w:ascii="Arial" w:hAnsi="Arial" w:cs="Arial"/>
          <w:b/>
          <w:sz w:val="24"/>
          <w:szCs w:val="24"/>
        </w:rPr>
        <w:tab/>
      </w:r>
      <w:r w:rsidRPr="00F041B0">
        <w:rPr>
          <w:rFonts w:ascii="Arial" w:hAnsi="Arial" w:cs="Arial"/>
          <w:sz w:val="24"/>
          <w:szCs w:val="24"/>
        </w:rPr>
        <w:t>Zastrzeżenie informacji, które nie stanowią tajemnicy przedsiębiorstwa w rozumieniu ww. ustawy w momencie odmowy na wezwanie Zamawiającego do odtajnienia przez Wykonawcę tej części oferty, skutkować będzie odtajnieniem tej części oferty nie będącej tajemnicą przedsiębiorstwa przez Zamawiającego.</w:t>
      </w:r>
    </w:p>
    <w:p w14:paraId="2C636EB2" w14:textId="0E11CEE3" w:rsidR="00B01FA9" w:rsidRPr="00F041B0" w:rsidRDefault="00B657E0" w:rsidP="006B1C36">
      <w:pPr>
        <w:spacing w:before="120" w:line="276" w:lineRule="auto"/>
        <w:ind w:left="709" w:hanging="709"/>
        <w:rPr>
          <w:rFonts w:ascii="Arial" w:hAnsi="Arial" w:cs="Arial"/>
          <w:sz w:val="24"/>
          <w:szCs w:val="24"/>
        </w:rPr>
      </w:pPr>
      <w:r w:rsidRPr="00F041B0">
        <w:rPr>
          <w:rFonts w:ascii="Arial" w:hAnsi="Arial" w:cs="Arial"/>
          <w:b/>
          <w:sz w:val="24"/>
          <w:szCs w:val="24"/>
        </w:rPr>
        <w:t>13.</w:t>
      </w:r>
      <w:r w:rsidR="004F218E" w:rsidRPr="00F041B0">
        <w:rPr>
          <w:rFonts w:ascii="Arial" w:hAnsi="Arial" w:cs="Arial"/>
          <w:b/>
          <w:sz w:val="24"/>
          <w:szCs w:val="24"/>
        </w:rPr>
        <w:t>8</w:t>
      </w:r>
      <w:r w:rsidRPr="00F041B0">
        <w:rPr>
          <w:rFonts w:ascii="Arial" w:hAnsi="Arial" w:cs="Arial"/>
          <w:b/>
          <w:sz w:val="24"/>
          <w:szCs w:val="24"/>
        </w:rPr>
        <w:t xml:space="preserve">. </w:t>
      </w:r>
      <w:r w:rsidRPr="00F041B0">
        <w:rPr>
          <w:rFonts w:ascii="Arial" w:hAnsi="Arial" w:cs="Arial"/>
          <w:b/>
          <w:sz w:val="24"/>
          <w:szCs w:val="24"/>
        </w:rPr>
        <w:tab/>
      </w:r>
      <w:r w:rsidRPr="00F041B0">
        <w:rPr>
          <w:rFonts w:ascii="Arial" w:hAnsi="Arial" w:cs="Arial"/>
          <w:sz w:val="24"/>
          <w:szCs w:val="24"/>
        </w:rPr>
        <w:t>W przypadku nieprawidłowego złożenia oferty, Zamawiający nie bierze odpowiedzialności za złe jej przesłanie lub przedterminowe otwarcie. Oferta taka nie weźmie udziału w postępowaniu.</w:t>
      </w:r>
    </w:p>
    <w:p w14:paraId="2D880073" w14:textId="77777777" w:rsidR="008A1B04" w:rsidRPr="00F041B0" w:rsidRDefault="008A1B04" w:rsidP="005E460D">
      <w:pPr>
        <w:spacing w:before="120" w:line="276" w:lineRule="auto"/>
        <w:rPr>
          <w:rFonts w:ascii="Arial" w:hAnsi="Arial" w:cs="Arial"/>
          <w:sz w:val="24"/>
          <w:szCs w:val="24"/>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3AF474E6" w14:textId="77777777">
        <w:tc>
          <w:tcPr>
            <w:tcW w:w="9073" w:type="dxa"/>
            <w:shd w:val="clear" w:color="auto" w:fill="E7E6E6"/>
          </w:tcPr>
          <w:p w14:paraId="598ABFFF" w14:textId="6B816F26" w:rsidR="00B657E0" w:rsidRPr="00F041B0" w:rsidRDefault="00B657E0" w:rsidP="005E460D">
            <w:pPr>
              <w:snapToGrid w:val="0"/>
              <w:spacing w:before="120" w:line="276" w:lineRule="auto"/>
              <w:rPr>
                <w:rFonts w:ascii="Arial" w:hAnsi="Arial" w:cs="Arial"/>
                <w:b/>
                <w:bCs/>
                <w:sz w:val="24"/>
                <w:szCs w:val="24"/>
              </w:rPr>
            </w:pPr>
            <w:r w:rsidRPr="00F041B0">
              <w:rPr>
                <w:rFonts w:ascii="Arial" w:hAnsi="Arial" w:cs="Arial"/>
                <w:b/>
                <w:bCs/>
                <w:sz w:val="24"/>
                <w:szCs w:val="24"/>
              </w:rPr>
              <w:t xml:space="preserve">14. </w:t>
            </w:r>
            <w:r w:rsidRPr="00F041B0">
              <w:rPr>
                <w:rFonts w:ascii="Arial" w:hAnsi="Arial" w:cs="Arial"/>
                <w:b/>
                <w:bCs/>
                <w:sz w:val="24"/>
                <w:szCs w:val="24"/>
              </w:rPr>
              <w:tab/>
            </w:r>
            <w:bookmarkStart w:id="26" w:name="_Hlk82060590"/>
            <w:r w:rsidR="004F218E" w:rsidRPr="00F041B0">
              <w:rPr>
                <w:rFonts w:ascii="Arial" w:hAnsi="Arial" w:cs="Arial"/>
                <w:b/>
                <w:bCs/>
                <w:sz w:val="24"/>
                <w:szCs w:val="24"/>
              </w:rPr>
              <w:t xml:space="preserve">SPOSÓB </w:t>
            </w:r>
            <w:r w:rsidRPr="00F041B0">
              <w:rPr>
                <w:rFonts w:ascii="Arial" w:hAnsi="Arial" w:cs="Arial"/>
                <w:b/>
                <w:bCs/>
                <w:sz w:val="24"/>
                <w:szCs w:val="24"/>
              </w:rPr>
              <w:t>ORAZ TERMIN SKŁADANIA</w:t>
            </w:r>
            <w:r w:rsidR="004C329E" w:rsidRPr="00F041B0">
              <w:rPr>
                <w:rFonts w:ascii="Arial" w:hAnsi="Arial" w:cs="Arial"/>
                <w:b/>
                <w:bCs/>
                <w:sz w:val="24"/>
                <w:szCs w:val="24"/>
              </w:rPr>
              <w:t xml:space="preserve"> OFERT</w:t>
            </w:r>
            <w:r w:rsidR="00871B7F" w:rsidRPr="00F041B0">
              <w:rPr>
                <w:rFonts w:ascii="Arial" w:hAnsi="Arial" w:cs="Arial"/>
                <w:b/>
                <w:bCs/>
                <w:sz w:val="24"/>
                <w:szCs w:val="24"/>
              </w:rPr>
              <w:t>.</w:t>
            </w:r>
            <w:r w:rsidR="004C329E" w:rsidRPr="00F041B0">
              <w:rPr>
                <w:rFonts w:ascii="Arial" w:hAnsi="Arial" w:cs="Arial"/>
                <w:b/>
                <w:bCs/>
                <w:sz w:val="24"/>
                <w:szCs w:val="24"/>
              </w:rPr>
              <w:t xml:space="preserve"> </w:t>
            </w:r>
            <w:r w:rsidR="00871B7F" w:rsidRPr="00F041B0">
              <w:rPr>
                <w:rFonts w:ascii="Arial" w:hAnsi="Arial" w:cs="Arial"/>
                <w:b/>
                <w:bCs/>
                <w:sz w:val="24"/>
                <w:szCs w:val="24"/>
              </w:rPr>
              <w:t xml:space="preserve">TERMIN </w:t>
            </w:r>
            <w:r w:rsidRPr="00F041B0">
              <w:rPr>
                <w:rFonts w:ascii="Arial" w:hAnsi="Arial" w:cs="Arial"/>
                <w:b/>
                <w:bCs/>
                <w:sz w:val="24"/>
                <w:szCs w:val="24"/>
              </w:rPr>
              <w:t>OTWARCIA OFERT</w:t>
            </w:r>
            <w:bookmarkEnd w:id="26"/>
            <w:r w:rsidRPr="00F041B0">
              <w:rPr>
                <w:rFonts w:ascii="Arial" w:hAnsi="Arial" w:cs="Arial"/>
                <w:b/>
                <w:bCs/>
                <w:sz w:val="24"/>
                <w:szCs w:val="24"/>
              </w:rPr>
              <w:t>.</w:t>
            </w:r>
          </w:p>
        </w:tc>
      </w:tr>
    </w:tbl>
    <w:p w14:paraId="52442596" w14:textId="6773399B"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b/>
          <w:bCs/>
          <w:sz w:val="24"/>
          <w:szCs w:val="24"/>
        </w:rPr>
        <w:t>14.1.</w:t>
      </w:r>
      <w:r w:rsidRPr="00F041B0">
        <w:rPr>
          <w:rFonts w:ascii="Arial" w:hAnsi="Arial" w:cs="Arial"/>
          <w:sz w:val="24"/>
          <w:szCs w:val="24"/>
        </w:rPr>
        <w:tab/>
        <w:t xml:space="preserve">Ofertę należy złożyć za pośrednictwem Formularza dostępnego na </w:t>
      </w:r>
      <w:r w:rsidR="00CD77A1" w:rsidRPr="00F041B0">
        <w:rPr>
          <w:rFonts w:ascii="Arial" w:hAnsi="Arial" w:cs="Arial"/>
          <w:sz w:val="24"/>
          <w:szCs w:val="24"/>
        </w:rPr>
        <w:t>Platformie</w:t>
      </w:r>
      <w:r w:rsidRPr="00F041B0">
        <w:rPr>
          <w:rFonts w:ascii="Arial" w:hAnsi="Arial" w:cs="Arial"/>
          <w:sz w:val="24"/>
          <w:szCs w:val="24"/>
        </w:rPr>
        <w:t xml:space="preserve"> do dnia</w:t>
      </w:r>
      <w:r w:rsidR="00C925FD" w:rsidRPr="00F041B0">
        <w:rPr>
          <w:rFonts w:ascii="Arial" w:hAnsi="Arial" w:cs="Arial"/>
          <w:sz w:val="24"/>
          <w:szCs w:val="24"/>
        </w:rPr>
        <w:t xml:space="preserve"> </w:t>
      </w:r>
      <w:r w:rsidR="00A173F7">
        <w:rPr>
          <w:rFonts w:ascii="Arial" w:hAnsi="Arial" w:cs="Arial"/>
          <w:b/>
          <w:bCs/>
          <w:sz w:val="24"/>
          <w:szCs w:val="24"/>
        </w:rPr>
        <w:t>0</w:t>
      </w:r>
      <w:r w:rsidR="00D6758C">
        <w:rPr>
          <w:rFonts w:ascii="Arial" w:hAnsi="Arial" w:cs="Arial"/>
          <w:b/>
          <w:bCs/>
          <w:sz w:val="24"/>
          <w:szCs w:val="24"/>
        </w:rPr>
        <w:t>8</w:t>
      </w:r>
      <w:r w:rsidR="009A1C04" w:rsidRPr="00F041B0">
        <w:rPr>
          <w:rFonts w:ascii="Arial" w:hAnsi="Arial" w:cs="Arial"/>
          <w:b/>
          <w:bCs/>
          <w:sz w:val="24"/>
          <w:szCs w:val="24"/>
        </w:rPr>
        <w:t>.0</w:t>
      </w:r>
      <w:r w:rsidR="00975DC6" w:rsidRPr="00F041B0">
        <w:rPr>
          <w:rFonts w:ascii="Arial" w:hAnsi="Arial" w:cs="Arial"/>
          <w:b/>
          <w:bCs/>
          <w:sz w:val="24"/>
          <w:szCs w:val="24"/>
        </w:rPr>
        <w:t>4</w:t>
      </w:r>
      <w:r w:rsidR="009A1C04" w:rsidRPr="00F041B0">
        <w:rPr>
          <w:rFonts w:ascii="Arial" w:hAnsi="Arial" w:cs="Arial"/>
          <w:b/>
          <w:bCs/>
          <w:sz w:val="24"/>
          <w:szCs w:val="24"/>
        </w:rPr>
        <w:t>.</w:t>
      </w:r>
      <w:r w:rsidR="00B01FA9" w:rsidRPr="00F041B0">
        <w:rPr>
          <w:rFonts w:ascii="Arial" w:hAnsi="Arial" w:cs="Arial"/>
          <w:b/>
          <w:bCs/>
          <w:sz w:val="24"/>
          <w:szCs w:val="24"/>
        </w:rPr>
        <w:t>2026</w:t>
      </w:r>
      <w:r w:rsidR="008758BD" w:rsidRPr="00F041B0">
        <w:rPr>
          <w:rFonts w:ascii="Arial" w:hAnsi="Arial" w:cs="Arial"/>
          <w:b/>
          <w:bCs/>
          <w:sz w:val="24"/>
          <w:szCs w:val="24"/>
        </w:rPr>
        <w:t xml:space="preserve"> roku</w:t>
      </w:r>
      <w:r w:rsidRPr="00F041B0">
        <w:rPr>
          <w:rFonts w:ascii="Arial" w:hAnsi="Arial" w:cs="Arial"/>
          <w:b/>
          <w:bCs/>
          <w:sz w:val="24"/>
          <w:szCs w:val="24"/>
        </w:rPr>
        <w:t xml:space="preserve">, godz. </w:t>
      </w:r>
      <w:r w:rsidR="009A1C04" w:rsidRPr="00F041B0">
        <w:rPr>
          <w:rFonts w:ascii="Arial" w:hAnsi="Arial" w:cs="Arial"/>
          <w:b/>
          <w:bCs/>
          <w:sz w:val="24"/>
          <w:szCs w:val="24"/>
        </w:rPr>
        <w:t>1</w:t>
      </w:r>
      <w:r w:rsidR="00A173F7">
        <w:rPr>
          <w:rFonts w:ascii="Arial" w:hAnsi="Arial" w:cs="Arial"/>
          <w:b/>
          <w:bCs/>
          <w:sz w:val="24"/>
          <w:szCs w:val="24"/>
        </w:rPr>
        <w:t>0</w:t>
      </w:r>
      <w:r w:rsidR="008758BD" w:rsidRPr="00F041B0">
        <w:rPr>
          <w:rFonts w:ascii="Arial" w:hAnsi="Arial" w:cs="Arial"/>
          <w:b/>
          <w:bCs/>
          <w:sz w:val="24"/>
          <w:szCs w:val="24"/>
        </w:rPr>
        <w:t>:00</w:t>
      </w:r>
      <w:r w:rsidR="00B01FA9" w:rsidRPr="00F041B0">
        <w:rPr>
          <w:rFonts w:ascii="Arial" w:hAnsi="Arial" w:cs="Arial"/>
          <w:b/>
          <w:bCs/>
          <w:sz w:val="24"/>
          <w:szCs w:val="24"/>
        </w:rPr>
        <w:t>.</w:t>
      </w:r>
    </w:p>
    <w:p w14:paraId="1B62C0D7" w14:textId="287DF142"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b/>
          <w:bCs/>
          <w:sz w:val="24"/>
          <w:szCs w:val="24"/>
        </w:rPr>
        <w:t>14.2.</w:t>
      </w:r>
      <w:r w:rsidRPr="00F041B0">
        <w:rPr>
          <w:rFonts w:ascii="Arial" w:hAnsi="Arial" w:cs="Arial"/>
          <w:sz w:val="24"/>
          <w:szCs w:val="24"/>
        </w:rPr>
        <w:tab/>
        <w:t>Otwarcie ofert nastąpi dnia</w:t>
      </w:r>
      <w:r w:rsidR="00DB5130" w:rsidRPr="00F041B0">
        <w:rPr>
          <w:rFonts w:ascii="Arial" w:hAnsi="Arial" w:cs="Arial"/>
          <w:sz w:val="24"/>
          <w:szCs w:val="24"/>
        </w:rPr>
        <w:t xml:space="preserve"> </w:t>
      </w:r>
      <w:r w:rsidR="00A173F7">
        <w:rPr>
          <w:rFonts w:ascii="Arial" w:hAnsi="Arial" w:cs="Arial"/>
          <w:b/>
          <w:bCs/>
          <w:sz w:val="24"/>
          <w:szCs w:val="24"/>
        </w:rPr>
        <w:t>0</w:t>
      </w:r>
      <w:r w:rsidR="00D6758C">
        <w:rPr>
          <w:rFonts w:ascii="Arial" w:hAnsi="Arial" w:cs="Arial"/>
          <w:b/>
          <w:bCs/>
          <w:sz w:val="24"/>
          <w:szCs w:val="24"/>
        </w:rPr>
        <w:t>8</w:t>
      </w:r>
      <w:r w:rsidR="009A1C04" w:rsidRPr="00F041B0">
        <w:rPr>
          <w:rFonts w:ascii="Arial" w:hAnsi="Arial" w:cs="Arial"/>
          <w:b/>
          <w:bCs/>
          <w:sz w:val="24"/>
          <w:szCs w:val="24"/>
        </w:rPr>
        <w:t>.0</w:t>
      </w:r>
      <w:r w:rsidR="00975DC6" w:rsidRPr="00F041B0">
        <w:rPr>
          <w:rFonts w:ascii="Arial" w:hAnsi="Arial" w:cs="Arial"/>
          <w:b/>
          <w:bCs/>
          <w:sz w:val="24"/>
          <w:szCs w:val="24"/>
        </w:rPr>
        <w:t>4</w:t>
      </w:r>
      <w:r w:rsidR="009A1C04" w:rsidRPr="00F041B0">
        <w:rPr>
          <w:rFonts w:ascii="Arial" w:hAnsi="Arial" w:cs="Arial"/>
          <w:b/>
          <w:bCs/>
          <w:sz w:val="24"/>
          <w:szCs w:val="24"/>
        </w:rPr>
        <w:t>.</w:t>
      </w:r>
      <w:r w:rsidR="00B01FA9" w:rsidRPr="00F041B0">
        <w:rPr>
          <w:rFonts w:ascii="Arial" w:hAnsi="Arial" w:cs="Arial"/>
          <w:b/>
          <w:bCs/>
          <w:sz w:val="24"/>
          <w:szCs w:val="24"/>
        </w:rPr>
        <w:t>2026</w:t>
      </w:r>
      <w:r w:rsidR="00DB5130" w:rsidRPr="00F041B0">
        <w:rPr>
          <w:rFonts w:ascii="Arial" w:hAnsi="Arial" w:cs="Arial"/>
          <w:b/>
          <w:bCs/>
          <w:sz w:val="24"/>
          <w:szCs w:val="24"/>
        </w:rPr>
        <w:t xml:space="preserve"> roku</w:t>
      </w:r>
      <w:r w:rsidR="003C7F07" w:rsidRPr="00F041B0">
        <w:rPr>
          <w:rFonts w:ascii="Arial" w:hAnsi="Arial" w:cs="Arial"/>
          <w:b/>
          <w:bCs/>
          <w:sz w:val="24"/>
          <w:szCs w:val="24"/>
        </w:rPr>
        <w:t xml:space="preserve"> </w:t>
      </w:r>
      <w:r w:rsidRPr="00F041B0">
        <w:rPr>
          <w:rFonts w:ascii="Arial" w:hAnsi="Arial" w:cs="Arial"/>
          <w:b/>
          <w:bCs/>
          <w:sz w:val="24"/>
          <w:szCs w:val="24"/>
        </w:rPr>
        <w:t xml:space="preserve">o godz. </w:t>
      </w:r>
      <w:r w:rsidR="009A1C04" w:rsidRPr="00F041B0">
        <w:rPr>
          <w:rFonts w:ascii="Arial" w:hAnsi="Arial" w:cs="Arial"/>
          <w:b/>
          <w:bCs/>
          <w:sz w:val="24"/>
          <w:szCs w:val="24"/>
        </w:rPr>
        <w:t>1</w:t>
      </w:r>
      <w:r w:rsidR="00A173F7">
        <w:rPr>
          <w:rFonts w:ascii="Arial" w:hAnsi="Arial" w:cs="Arial"/>
          <w:b/>
          <w:bCs/>
          <w:sz w:val="24"/>
          <w:szCs w:val="24"/>
        </w:rPr>
        <w:t>0</w:t>
      </w:r>
      <w:r w:rsidR="008758BD" w:rsidRPr="00F041B0">
        <w:rPr>
          <w:rFonts w:ascii="Arial" w:hAnsi="Arial" w:cs="Arial"/>
          <w:b/>
          <w:bCs/>
          <w:sz w:val="24"/>
          <w:szCs w:val="24"/>
        </w:rPr>
        <w:t>:</w:t>
      </w:r>
      <w:r w:rsidR="0058029D" w:rsidRPr="00F041B0">
        <w:rPr>
          <w:rFonts w:ascii="Arial" w:hAnsi="Arial" w:cs="Arial"/>
          <w:b/>
          <w:bCs/>
          <w:sz w:val="24"/>
          <w:szCs w:val="24"/>
        </w:rPr>
        <w:t>30</w:t>
      </w:r>
      <w:r w:rsidR="00B01FA9" w:rsidRPr="00F041B0">
        <w:rPr>
          <w:rFonts w:ascii="Arial" w:hAnsi="Arial" w:cs="Arial"/>
          <w:b/>
          <w:bCs/>
          <w:sz w:val="24"/>
          <w:szCs w:val="24"/>
        </w:rPr>
        <w:t>.</w:t>
      </w:r>
    </w:p>
    <w:p w14:paraId="4C51C51C" w14:textId="5B1BEE1E" w:rsidR="00821647" w:rsidRPr="00F041B0" w:rsidRDefault="00B657E0" w:rsidP="006B1C36">
      <w:pPr>
        <w:pStyle w:val="Lista"/>
        <w:suppressAutoHyphens w:val="0"/>
        <w:autoSpaceDE w:val="0"/>
        <w:autoSpaceDN w:val="0"/>
        <w:spacing w:before="120" w:after="0" w:line="276" w:lineRule="auto"/>
        <w:ind w:left="709" w:hanging="709"/>
        <w:rPr>
          <w:rFonts w:ascii="Arial" w:eastAsia="Calibri" w:hAnsi="Arial" w:cs="Arial"/>
          <w:sz w:val="24"/>
          <w:szCs w:val="24"/>
          <w:lang w:eastAsia="en-US"/>
        </w:rPr>
      </w:pPr>
      <w:bookmarkStart w:id="27" w:name="_Toc56878493"/>
      <w:bookmarkStart w:id="28" w:name="_Toc136762103"/>
      <w:r w:rsidRPr="00F041B0">
        <w:rPr>
          <w:rFonts w:ascii="Arial" w:eastAsia="Calibri" w:hAnsi="Arial" w:cs="Arial"/>
          <w:b/>
          <w:sz w:val="24"/>
          <w:szCs w:val="24"/>
          <w:lang w:eastAsia="en-US"/>
        </w:rPr>
        <w:lastRenderedPageBreak/>
        <w:t>14.3.</w:t>
      </w:r>
      <w:r w:rsidRPr="00F041B0">
        <w:rPr>
          <w:rFonts w:ascii="Arial" w:eastAsia="Calibri" w:hAnsi="Arial" w:cs="Arial"/>
          <w:sz w:val="24"/>
          <w:szCs w:val="24"/>
          <w:lang w:eastAsia="en-US"/>
        </w:rPr>
        <w:tab/>
      </w:r>
      <w:r w:rsidR="00821647" w:rsidRPr="00F041B0">
        <w:rPr>
          <w:rFonts w:ascii="Arial" w:eastAsia="Calibri" w:hAnsi="Arial" w:cs="Arial"/>
          <w:sz w:val="24"/>
          <w:szCs w:val="24"/>
          <w:lang w:eastAsia="en-US"/>
        </w:rPr>
        <w:t>Otwarcie ofert następuje poprzez użycie Platformy i dokonywane jest poprzez odszyfrowanie i otwarcie ofert.</w:t>
      </w:r>
    </w:p>
    <w:bookmarkEnd w:id="27"/>
    <w:bookmarkEnd w:id="28"/>
    <w:p w14:paraId="4CFB6C2C" w14:textId="77777777" w:rsidR="00B657E0" w:rsidRPr="00F041B0" w:rsidRDefault="00B657E0" w:rsidP="006B1C36">
      <w:pPr>
        <w:pStyle w:val="Lista"/>
        <w:suppressAutoHyphens w:val="0"/>
        <w:autoSpaceDE w:val="0"/>
        <w:autoSpaceDN w:val="0"/>
        <w:spacing w:before="120" w:after="0" w:line="276" w:lineRule="auto"/>
        <w:ind w:left="709" w:hanging="709"/>
        <w:rPr>
          <w:rFonts w:ascii="Arial" w:eastAsia="Calibri" w:hAnsi="Arial" w:cs="Arial"/>
          <w:b/>
          <w:bCs/>
          <w:sz w:val="24"/>
          <w:szCs w:val="24"/>
          <w:lang w:eastAsia="en-US"/>
        </w:rPr>
      </w:pPr>
      <w:r w:rsidRPr="00F041B0">
        <w:rPr>
          <w:rFonts w:ascii="Arial" w:eastAsia="Calibri" w:hAnsi="Arial" w:cs="Arial"/>
          <w:b/>
          <w:bCs/>
          <w:sz w:val="24"/>
          <w:szCs w:val="24"/>
          <w:lang w:eastAsia="en-US"/>
        </w:rPr>
        <w:t>14.4.</w:t>
      </w:r>
      <w:r w:rsidRPr="00F041B0">
        <w:rPr>
          <w:rFonts w:ascii="Arial" w:eastAsia="Calibri" w:hAnsi="Arial" w:cs="Arial"/>
          <w:b/>
          <w:bCs/>
          <w:sz w:val="24"/>
          <w:szCs w:val="24"/>
          <w:lang w:eastAsia="en-US"/>
        </w:rPr>
        <w:tab/>
      </w:r>
      <w:r w:rsidRPr="00F041B0">
        <w:rPr>
          <w:rFonts w:ascii="Arial" w:eastAsia="Calibri" w:hAnsi="Arial" w:cs="Arial"/>
          <w:sz w:val="24"/>
          <w:szCs w:val="24"/>
          <w:lang w:eastAsia="en-US"/>
        </w:rPr>
        <w:t>W przypadku awarii sytemu teleinformatycznego przy użyciu którego Zamawiający dokonuje otwarcia ofert, która powoduje brak możliwości otwarcia ofert w terminie określonym przez Zamawiającego w pkt 14.2. SWZ, otwarcie ofert następuje niezwłocznie po usunięciu awarii. Zamawiający poinformuje o zmianie terminu otwarcia ofert na stronie internetowej prowadzonego postępowania.</w:t>
      </w:r>
    </w:p>
    <w:p w14:paraId="6471B218" w14:textId="64447F2C" w:rsidR="00B657E0" w:rsidRPr="00F041B0" w:rsidRDefault="00B657E0" w:rsidP="006B1C36">
      <w:pPr>
        <w:spacing w:before="120" w:line="276" w:lineRule="auto"/>
        <w:ind w:left="709" w:hanging="709"/>
        <w:rPr>
          <w:rFonts w:ascii="Arial" w:hAnsi="Arial" w:cs="Arial"/>
          <w:sz w:val="24"/>
          <w:szCs w:val="24"/>
        </w:rPr>
      </w:pPr>
      <w:r w:rsidRPr="00F041B0">
        <w:rPr>
          <w:rFonts w:ascii="Arial" w:hAnsi="Arial" w:cs="Arial"/>
          <w:b/>
          <w:sz w:val="24"/>
          <w:szCs w:val="24"/>
        </w:rPr>
        <w:t xml:space="preserve">14.4. </w:t>
      </w:r>
      <w:r w:rsidRPr="00F041B0">
        <w:rPr>
          <w:rFonts w:ascii="Arial" w:hAnsi="Arial" w:cs="Arial"/>
          <w:b/>
          <w:sz w:val="24"/>
          <w:szCs w:val="24"/>
        </w:rPr>
        <w:tab/>
      </w:r>
      <w:r w:rsidRPr="00F041B0">
        <w:rPr>
          <w:rFonts w:ascii="Arial" w:hAnsi="Arial" w:cs="Arial"/>
          <w:bCs/>
          <w:sz w:val="24"/>
          <w:szCs w:val="24"/>
        </w:rPr>
        <w:t>Zamawiający, najpóźniej przed otwarciem ofert, udostępnia na stronie internetowej prowadzonego postępowania informację o kwocie, jaką zamierza przeznaczyć na sfinansowanie zamówienia</w:t>
      </w:r>
      <w:r w:rsidR="00691FBC" w:rsidRPr="00F041B0">
        <w:rPr>
          <w:rFonts w:ascii="Arial" w:hAnsi="Arial" w:cs="Arial"/>
          <w:sz w:val="24"/>
          <w:szCs w:val="24"/>
        </w:rPr>
        <w:t xml:space="preserve"> </w:t>
      </w:r>
      <w:r w:rsidR="00691FBC" w:rsidRPr="00F041B0">
        <w:rPr>
          <w:rFonts w:ascii="Arial" w:hAnsi="Arial" w:cs="Arial"/>
          <w:bCs/>
          <w:sz w:val="24"/>
          <w:szCs w:val="24"/>
        </w:rPr>
        <w:t>oraz poszczególnych części</w:t>
      </w:r>
      <w:r w:rsidRPr="00F041B0">
        <w:rPr>
          <w:rFonts w:ascii="Arial" w:hAnsi="Arial" w:cs="Arial"/>
          <w:bCs/>
          <w:sz w:val="24"/>
          <w:szCs w:val="24"/>
        </w:rPr>
        <w:t>.</w:t>
      </w:r>
    </w:p>
    <w:p w14:paraId="78CA21F3" w14:textId="77777777" w:rsidR="00B657E0" w:rsidRPr="00F041B0" w:rsidRDefault="00B657E0" w:rsidP="006B1C36">
      <w:pPr>
        <w:spacing w:before="120" w:line="276" w:lineRule="auto"/>
        <w:ind w:left="709" w:hanging="709"/>
        <w:rPr>
          <w:rFonts w:ascii="Arial" w:eastAsia="A" w:hAnsi="Arial" w:cs="Arial"/>
          <w:sz w:val="24"/>
          <w:szCs w:val="24"/>
        </w:rPr>
      </w:pPr>
      <w:r w:rsidRPr="00F041B0">
        <w:rPr>
          <w:rFonts w:ascii="Arial" w:hAnsi="Arial" w:cs="Arial"/>
          <w:b/>
          <w:sz w:val="24"/>
          <w:szCs w:val="24"/>
        </w:rPr>
        <w:t>14.6.</w:t>
      </w:r>
      <w:r w:rsidRPr="00F041B0">
        <w:rPr>
          <w:rFonts w:ascii="Arial" w:hAnsi="Arial" w:cs="Arial"/>
          <w:b/>
          <w:sz w:val="24"/>
          <w:szCs w:val="24"/>
        </w:rPr>
        <w:tab/>
      </w:r>
      <w:r w:rsidRPr="00F041B0">
        <w:rPr>
          <w:rFonts w:ascii="Arial" w:hAnsi="Arial" w:cs="Arial"/>
          <w:bCs/>
          <w:sz w:val="24"/>
          <w:szCs w:val="24"/>
        </w:rPr>
        <w:t xml:space="preserve">Zamawiający, </w:t>
      </w:r>
      <w:r w:rsidRPr="00F041B0">
        <w:rPr>
          <w:rFonts w:ascii="Arial" w:eastAsia="A" w:hAnsi="Arial" w:cs="Arial"/>
          <w:sz w:val="24"/>
          <w:szCs w:val="24"/>
        </w:rPr>
        <w:t>niezwłocznie po otwarciu ofert, udostępnia na stronie internetowej prowadzonego postępowania informacje o:</w:t>
      </w:r>
    </w:p>
    <w:p w14:paraId="7D85624E" w14:textId="36034D48" w:rsidR="00B657E0" w:rsidRPr="00F041B0" w:rsidRDefault="00B657E0" w:rsidP="006B1C36">
      <w:pPr>
        <w:spacing w:before="120" w:line="276" w:lineRule="auto"/>
        <w:ind w:left="1134" w:hanging="426"/>
        <w:rPr>
          <w:rFonts w:ascii="Arial" w:eastAsia="A" w:hAnsi="Arial" w:cs="Arial"/>
          <w:sz w:val="24"/>
          <w:szCs w:val="24"/>
        </w:rPr>
      </w:pPr>
      <w:r w:rsidRPr="00F041B0">
        <w:rPr>
          <w:rFonts w:ascii="Arial" w:eastAsia="A" w:hAnsi="Arial" w:cs="Arial"/>
          <w:sz w:val="24"/>
          <w:szCs w:val="24"/>
        </w:rPr>
        <w:t>1)</w:t>
      </w:r>
      <w:r w:rsidRPr="00F041B0">
        <w:rPr>
          <w:rFonts w:ascii="Arial" w:eastAsia="A" w:hAnsi="Arial" w:cs="Arial"/>
          <w:sz w:val="24"/>
          <w:szCs w:val="24"/>
        </w:rPr>
        <w:tab/>
        <w:t>nazwach albo imionach i nazwiskach oraz siedzibach lub miejscach prowadzonej działalności gospodarczej albo miejscach zamieszkania Wykonawców, których oferty zostały otwarte</w:t>
      </w:r>
      <w:r w:rsidR="00FD5D82" w:rsidRPr="00F041B0">
        <w:rPr>
          <w:rFonts w:ascii="Arial" w:eastAsia="A" w:hAnsi="Arial" w:cs="Arial"/>
          <w:sz w:val="24"/>
          <w:szCs w:val="24"/>
        </w:rPr>
        <w:t>,</w:t>
      </w:r>
    </w:p>
    <w:p w14:paraId="6BAD2ECB" w14:textId="2125E117" w:rsidR="00363BE1" w:rsidRPr="00F041B0" w:rsidRDefault="00B657E0" w:rsidP="006B1C36">
      <w:pPr>
        <w:spacing w:before="120" w:after="240" w:line="276" w:lineRule="auto"/>
        <w:ind w:left="1134" w:hanging="426"/>
        <w:rPr>
          <w:rFonts w:ascii="Arial" w:eastAsia="A" w:hAnsi="Arial" w:cs="Arial"/>
          <w:sz w:val="24"/>
          <w:szCs w:val="24"/>
        </w:rPr>
      </w:pPr>
      <w:r w:rsidRPr="00F041B0">
        <w:rPr>
          <w:rFonts w:ascii="Arial" w:eastAsia="A" w:hAnsi="Arial" w:cs="Arial"/>
          <w:sz w:val="24"/>
          <w:szCs w:val="24"/>
        </w:rPr>
        <w:t>2)</w:t>
      </w:r>
      <w:r w:rsidRPr="00F041B0">
        <w:rPr>
          <w:rFonts w:ascii="Arial" w:eastAsia="A" w:hAnsi="Arial" w:cs="Arial"/>
          <w:sz w:val="24"/>
          <w:szCs w:val="24"/>
        </w:rPr>
        <w:tab/>
        <w:t>cenach zawartych w ofertach</w:t>
      </w:r>
      <w:r w:rsidR="00FD5D82" w:rsidRPr="00F041B0">
        <w:rPr>
          <w:rFonts w:ascii="Arial" w:eastAsia="A" w:hAnsi="Arial" w:cs="Arial"/>
          <w:sz w:val="24"/>
          <w:szCs w:val="24"/>
        </w:rPr>
        <w:t>.</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657E0" w:rsidRPr="00F041B0" w14:paraId="6BBFEF0D" w14:textId="77777777">
        <w:tc>
          <w:tcPr>
            <w:tcW w:w="9073" w:type="dxa"/>
            <w:shd w:val="clear" w:color="auto" w:fill="E7E6E6"/>
          </w:tcPr>
          <w:p w14:paraId="292AD87D" w14:textId="77777777" w:rsidR="00B657E0" w:rsidRPr="00F041B0" w:rsidRDefault="00B657E0" w:rsidP="005E460D">
            <w:pPr>
              <w:snapToGrid w:val="0"/>
              <w:spacing w:before="120" w:line="276" w:lineRule="auto"/>
              <w:rPr>
                <w:rFonts w:ascii="Arial" w:hAnsi="Arial" w:cs="Arial"/>
                <w:b/>
                <w:bCs/>
                <w:sz w:val="24"/>
                <w:szCs w:val="24"/>
              </w:rPr>
            </w:pPr>
            <w:r w:rsidRPr="00F041B0">
              <w:rPr>
                <w:rFonts w:ascii="Arial" w:hAnsi="Arial" w:cs="Arial"/>
                <w:b/>
                <w:bCs/>
                <w:sz w:val="24"/>
                <w:szCs w:val="24"/>
              </w:rPr>
              <w:t xml:space="preserve">15. </w:t>
            </w:r>
            <w:r w:rsidRPr="00F041B0">
              <w:rPr>
                <w:rFonts w:ascii="Arial" w:hAnsi="Arial" w:cs="Arial"/>
                <w:b/>
                <w:bCs/>
                <w:sz w:val="24"/>
                <w:szCs w:val="24"/>
              </w:rPr>
              <w:tab/>
              <w:t>SPOSÓB OBLICZENIA CENY</w:t>
            </w:r>
          </w:p>
        </w:tc>
      </w:tr>
    </w:tbl>
    <w:p w14:paraId="2E4DD182" w14:textId="77777777" w:rsidR="00D262C2" w:rsidRPr="00F041B0" w:rsidRDefault="00D262C2" w:rsidP="004F2B78">
      <w:pPr>
        <w:pStyle w:val="Akapitzlist"/>
        <w:numPr>
          <w:ilvl w:val="1"/>
          <w:numId w:val="12"/>
        </w:numPr>
        <w:tabs>
          <w:tab w:val="left" w:pos="709"/>
        </w:tabs>
        <w:spacing w:before="120" w:line="276" w:lineRule="auto"/>
        <w:ind w:left="709" w:hanging="709"/>
        <w:rPr>
          <w:rFonts w:ascii="Arial" w:hAnsi="Arial" w:cs="Arial"/>
          <w:sz w:val="24"/>
          <w:szCs w:val="24"/>
        </w:rPr>
      </w:pPr>
      <w:r w:rsidRPr="00F041B0">
        <w:rPr>
          <w:rFonts w:ascii="Arial" w:hAnsi="Arial" w:cs="Arial"/>
          <w:sz w:val="24"/>
          <w:szCs w:val="24"/>
        </w:rPr>
        <w:t>Cena ryczałtowa obliczona w oparciu o szczegółowy opis przedmiotu zamówienia, wymagania i warunki stawiane przez Zamawiającego w SWZ, wraz z podatkiem VAT jest ceną ofertową Wykonawcy stanowiącą zobowiązanie złożone w Formularzu ofertowym stanowiącym załącznik nr 1 do SWZ.</w:t>
      </w:r>
    </w:p>
    <w:p w14:paraId="432CDAE8" w14:textId="3EA19881" w:rsidR="00D262C2" w:rsidRPr="00F041B0" w:rsidRDefault="00D262C2" w:rsidP="004F2B78">
      <w:pPr>
        <w:pStyle w:val="Akapitzlist"/>
        <w:numPr>
          <w:ilvl w:val="1"/>
          <w:numId w:val="12"/>
        </w:numPr>
        <w:tabs>
          <w:tab w:val="left" w:pos="709"/>
        </w:tabs>
        <w:spacing w:before="120" w:line="276" w:lineRule="auto"/>
        <w:ind w:left="709" w:hanging="709"/>
        <w:rPr>
          <w:rFonts w:ascii="Arial" w:hAnsi="Arial" w:cs="Arial"/>
          <w:sz w:val="24"/>
          <w:szCs w:val="24"/>
        </w:rPr>
      </w:pPr>
      <w:r w:rsidRPr="00F041B0">
        <w:rPr>
          <w:rFonts w:ascii="Arial" w:hAnsi="Arial" w:cs="Arial"/>
          <w:sz w:val="24"/>
          <w:szCs w:val="24"/>
        </w:rPr>
        <w:t>Cena za przedmiot zamówienia jest ceną ryczałtową, której definicję określa art. 632 § 1 ustawy z dnia 23 kwietnia 1964 r. Kodeks cywilny (t.j. Dz. U. z 202</w:t>
      </w:r>
      <w:r w:rsidR="00630C18" w:rsidRPr="00F041B0">
        <w:rPr>
          <w:rFonts w:ascii="Arial" w:hAnsi="Arial" w:cs="Arial"/>
          <w:sz w:val="24"/>
          <w:szCs w:val="24"/>
        </w:rPr>
        <w:t>5</w:t>
      </w:r>
      <w:r w:rsidRPr="00F041B0">
        <w:rPr>
          <w:rFonts w:ascii="Arial" w:hAnsi="Arial" w:cs="Arial"/>
          <w:sz w:val="24"/>
          <w:szCs w:val="24"/>
        </w:rPr>
        <w:t xml:space="preserve"> r. poz. </w:t>
      </w:r>
      <w:r w:rsidR="003F549E" w:rsidRPr="00F041B0">
        <w:rPr>
          <w:rFonts w:ascii="Arial" w:hAnsi="Arial" w:cs="Arial"/>
          <w:sz w:val="24"/>
          <w:szCs w:val="24"/>
        </w:rPr>
        <w:t xml:space="preserve">1071 </w:t>
      </w:r>
      <w:r w:rsidRPr="00F041B0">
        <w:rPr>
          <w:rFonts w:ascii="Arial" w:hAnsi="Arial" w:cs="Arial"/>
          <w:sz w:val="24"/>
          <w:szCs w:val="24"/>
        </w:rPr>
        <w:t>z późn. zm., dalej jako KC). Cena ofertowa (ryczałtowa) brutto winna obejmować koszty i składniki związane z wykonaniem całości prac, czynności i innych kosztów koniecznych do wykonania zamówienia – wszelkie prace pomocnicze i towarzyszące, które są konieczne do prawidłowego wykonania zamówienia i których zrealizowanie jest niezbędne dla prawidłowego wykonania umowy i przekazania zadania Zamawiającemu.</w:t>
      </w:r>
    </w:p>
    <w:p w14:paraId="71C06635" w14:textId="77777777" w:rsidR="00D262C2" w:rsidRPr="00F041B0" w:rsidRDefault="00D262C2" w:rsidP="004F2B78">
      <w:pPr>
        <w:pStyle w:val="Akapitzlist"/>
        <w:numPr>
          <w:ilvl w:val="1"/>
          <w:numId w:val="12"/>
        </w:numPr>
        <w:tabs>
          <w:tab w:val="left" w:pos="709"/>
        </w:tabs>
        <w:spacing w:before="120" w:line="276" w:lineRule="auto"/>
        <w:ind w:left="709" w:hanging="709"/>
        <w:rPr>
          <w:rFonts w:ascii="Arial" w:hAnsi="Arial" w:cs="Arial"/>
          <w:sz w:val="24"/>
          <w:szCs w:val="24"/>
        </w:rPr>
      </w:pPr>
      <w:r w:rsidRPr="00F041B0">
        <w:rPr>
          <w:rFonts w:ascii="Arial" w:hAnsi="Arial" w:cs="Arial"/>
          <w:sz w:val="24"/>
          <w:szCs w:val="24"/>
        </w:rPr>
        <w:t xml:space="preserve">Cena ofertowa musi obejmować wszystkie koszty związane z realizacją przedmiotu zamówienia, wszystkie inne koszty oraz ewentualne upusty i rabaty, a także wszystkie potencjalne ryzyka ekonomiczne, jakie mogą wystąpić przy realizacji przedmiotu umowy, wynikające z okoliczności, których nie można było przewidzieć w chwili zawierania umowy. </w:t>
      </w:r>
    </w:p>
    <w:p w14:paraId="0DC9FCBD" w14:textId="77777777" w:rsidR="00D262C2" w:rsidRPr="00F041B0" w:rsidRDefault="00D262C2" w:rsidP="004F2B78">
      <w:pPr>
        <w:pStyle w:val="Akapitzlist"/>
        <w:numPr>
          <w:ilvl w:val="1"/>
          <w:numId w:val="12"/>
        </w:numPr>
        <w:tabs>
          <w:tab w:val="left" w:pos="709"/>
        </w:tabs>
        <w:spacing w:before="120" w:line="276" w:lineRule="auto"/>
        <w:ind w:left="709" w:hanging="709"/>
        <w:rPr>
          <w:rFonts w:ascii="Arial" w:hAnsi="Arial" w:cs="Arial"/>
          <w:sz w:val="24"/>
          <w:szCs w:val="24"/>
        </w:rPr>
      </w:pPr>
      <w:r w:rsidRPr="00F041B0">
        <w:rPr>
          <w:rFonts w:ascii="Arial" w:hAnsi="Arial" w:cs="Arial"/>
          <w:sz w:val="24"/>
          <w:szCs w:val="24"/>
        </w:rPr>
        <w:lastRenderedPageBreak/>
        <w:t>Cena musi być podana i wyliczona w zaokrągleniu do dwóch miejsc po przecinku (zasada zaokrąglenia – poniżej 5 należy końcówkę pominąć, powyżej i równe 5 należy zaokrąglić w górę).</w:t>
      </w:r>
    </w:p>
    <w:p w14:paraId="3112C0CD" w14:textId="587EAFCD" w:rsidR="00DB5130" w:rsidRPr="00F041B0" w:rsidRDefault="00D262C2" w:rsidP="004F2B78">
      <w:pPr>
        <w:pStyle w:val="Akapitzlist"/>
        <w:numPr>
          <w:ilvl w:val="1"/>
          <w:numId w:val="12"/>
        </w:numPr>
        <w:tabs>
          <w:tab w:val="left" w:pos="709"/>
        </w:tabs>
        <w:spacing w:before="120" w:line="276" w:lineRule="auto"/>
        <w:ind w:left="709" w:hanging="709"/>
        <w:rPr>
          <w:rFonts w:ascii="Arial" w:hAnsi="Arial" w:cs="Arial"/>
          <w:sz w:val="24"/>
          <w:szCs w:val="24"/>
        </w:rPr>
      </w:pPr>
      <w:r w:rsidRPr="00F041B0">
        <w:rPr>
          <w:rFonts w:ascii="Arial" w:hAnsi="Arial" w:cs="Arial"/>
          <w:sz w:val="24"/>
          <w:szCs w:val="24"/>
        </w:rPr>
        <w:t>Prawidłowe ustalenie należnej stawki podatku VAT należy do obowiązków Wykonawcy zgodnie z przepisami ustawy z dnia 11 marca 2004 r. o podatku od towarów i usług (Dz. U. 202</w:t>
      </w:r>
      <w:r w:rsidR="00B01FA9" w:rsidRPr="00F041B0">
        <w:rPr>
          <w:rFonts w:ascii="Arial" w:hAnsi="Arial" w:cs="Arial"/>
          <w:sz w:val="24"/>
          <w:szCs w:val="24"/>
        </w:rPr>
        <w:t>5</w:t>
      </w:r>
      <w:r w:rsidRPr="00F041B0">
        <w:rPr>
          <w:rFonts w:ascii="Arial" w:hAnsi="Arial" w:cs="Arial"/>
          <w:sz w:val="24"/>
          <w:szCs w:val="24"/>
        </w:rPr>
        <w:t xml:space="preserve"> poz.</w:t>
      </w:r>
      <w:r w:rsidR="00FC61E6" w:rsidRPr="00F041B0">
        <w:rPr>
          <w:rFonts w:ascii="Arial" w:hAnsi="Arial" w:cs="Arial"/>
          <w:sz w:val="24"/>
          <w:szCs w:val="24"/>
        </w:rPr>
        <w:t xml:space="preserve"> </w:t>
      </w:r>
      <w:r w:rsidR="00B01FA9" w:rsidRPr="00F041B0">
        <w:rPr>
          <w:rFonts w:ascii="Arial" w:hAnsi="Arial" w:cs="Arial"/>
          <w:sz w:val="24"/>
          <w:szCs w:val="24"/>
        </w:rPr>
        <w:t>775</w:t>
      </w:r>
      <w:r w:rsidRPr="00F041B0">
        <w:rPr>
          <w:rFonts w:ascii="Arial" w:hAnsi="Arial" w:cs="Arial"/>
          <w:sz w:val="24"/>
          <w:szCs w:val="24"/>
        </w:rPr>
        <w:t>). Należna stawka podatku VAT wg wiedzy Zamawiającego powinna wynosić</w:t>
      </w:r>
      <w:r w:rsidR="00B01FA9" w:rsidRPr="00F041B0">
        <w:rPr>
          <w:rFonts w:ascii="Arial" w:hAnsi="Arial" w:cs="Arial"/>
          <w:sz w:val="24"/>
          <w:szCs w:val="24"/>
        </w:rPr>
        <w:t xml:space="preserve"> 23 %.</w:t>
      </w:r>
    </w:p>
    <w:p w14:paraId="37AD1BAB" w14:textId="25FEDCD0" w:rsidR="00D262C2" w:rsidRPr="00F041B0" w:rsidRDefault="00D262C2" w:rsidP="004F2B78">
      <w:pPr>
        <w:pStyle w:val="Akapitzlist"/>
        <w:numPr>
          <w:ilvl w:val="1"/>
          <w:numId w:val="12"/>
        </w:numPr>
        <w:tabs>
          <w:tab w:val="left" w:pos="709"/>
        </w:tabs>
        <w:spacing w:before="120" w:line="276" w:lineRule="auto"/>
        <w:ind w:left="709" w:hanging="709"/>
        <w:rPr>
          <w:rFonts w:ascii="Arial" w:hAnsi="Arial" w:cs="Arial"/>
          <w:sz w:val="24"/>
          <w:szCs w:val="24"/>
        </w:rPr>
      </w:pPr>
      <w:r w:rsidRPr="00F041B0">
        <w:rPr>
          <w:rFonts w:ascii="Arial" w:hAnsi="Arial" w:cs="Arial"/>
          <w:sz w:val="24"/>
          <w:szCs w:val="24"/>
        </w:rPr>
        <w:t>Wykonawca wskaże w Formularzu ofertowym stawkę podatku od towarów i usług (VAT) właściwą dla przedmiotu zamówienia, obowiązującą według stanu prawnego na dzień składania ofert. Określenie ceny ofertowej z zastosowaniem nieprawidłowej stawki podatku od towarów i usług (VAT) potraktowane będzie, jako błąd w obliczeniu ceny i spowoduje odrzucenie oferty, jeżeli nie ziszczą się ustawowe przesłanki omyłki (na podstawie art. 226 ust. 1 pkt 10 ustawy Pzp w związku z art. 223 ust. 2 pkt 3 ustawy Pzp).</w:t>
      </w:r>
    </w:p>
    <w:p w14:paraId="367B9885" w14:textId="77777777" w:rsidR="00D262C2" w:rsidRPr="00F041B0" w:rsidRDefault="00D262C2" w:rsidP="004F2B78">
      <w:pPr>
        <w:pStyle w:val="Akapitzlist"/>
        <w:numPr>
          <w:ilvl w:val="1"/>
          <w:numId w:val="12"/>
        </w:numPr>
        <w:tabs>
          <w:tab w:val="left" w:pos="709"/>
        </w:tabs>
        <w:spacing w:before="120" w:line="276" w:lineRule="auto"/>
        <w:ind w:left="709" w:hanging="709"/>
        <w:rPr>
          <w:rFonts w:ascii="Arial" w:hAnsi="Arial" w:cs="Arial"/>
          <w:sz w:val="24"/>
          <w:szCs w:val="24"/>
        </w:rPr>
      </w:pPr>
      <w:r w:rsidRPr="00F041B0">
        <w:rPr>
          <w:rFonts w:ascii="Arial" w:hAnsi="Arial" w:cs="Arial"/>
          <w:sz w:val="24"/>
          <w:szCs w:val="24"/>
        </w:rPr>
        <w:t>Wykonawcy ponoszą wszelkie koszty związane z przygotowaniem i złożeniem oferty.</w:t>
      </w:r>
    </w:p>
    <w:p w14:paraId="68B8758C" w14:textId="11C465A1" w:rsidR="00D262C2" w:rsidRPr="00F041B0" w:rsidRDefault="00D262C2" w:rsidP="004F2B78">
      <w:pPr>
        <w:pStyle w:val="Akapitzlist"/>
        <w:numPr>
          <w:ilvl w:val="1"/>
          <w:numId w:val="12"/>
        </w:numPr>
        <w:tabs>
          <w:tab w:val="left" w:pos="709"/>
        </w:tabs>
        <w:spacing w:before="120" w:line="276" w:lineRule="auto"/>
        <w:ind w:left="709" w:hanging="709"/>
        <w:rPr>
          <w:rFonts w:ascii="Arial" w:hAnsi="Arial" w:cs="Arial"/>
          <w:sz w:val="24"/>
          <w:szCs w:val="24"/>
        </w:rPr>
      </w:pPr>
      <w:r w:rsidRPr="00F041B0">
        <w:rPr>
          <w:rFonts w:ascii="Arial" w:hAnsi="Arial" w:cs="Arial"/>
          <w:sz w:val="24"/>
          <w:szCs w:val="24"/>
        </w:rPr>
        <w:t>Zgodnie z art. 225 ustawy Pzp,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07827938" w14:textId="77777777" w:rsidR="00D262C2" w:rsidRPr="00F041B0" w:rsidRDefault="00D262C2" w:rsidP="006B1C36">
      <w:pPr>
        <w:tabs>
          <w:tab w:val="left" w:pos="993"/>
        </w:tabs>
        <w:spacing w:before="120" w:line="276" w:lineRule="auto"/>
        <w:ind w:left="1134" w:hanging="426"/>
        <w:rPr>
          <w:rFonts w:ascii="Arial" w:hAnsi="Arial" w:cs="Arial"/>
          <w:sz w:val="24"/>
          <w:szCs w:val="24"/>
        </w:rPr>
      </w:pPr>
      <w:r w:rsidRPr="00F041B0">
        <w:rPr>
          <w:rFonts w:ascii="Arial" w:hAnsi="Arial" w:cs="Arial"/>
          <w:sz w:val="24"/>
          <w:szCs w:val="24"/>
        </w:rPr>
        <w:t>•</w:t>
      </w:r>
      <w:r w:rsidRPr="00F041B0">
        <w:rPr>
          <w:rFonts w:ascii="Arial" w:hAnsi="Arial" w:cs="Arial"/>
          <w:sz w:val="24"/>
          <w:szCs w:val="24"/>
        </w:rPr>
        <w:tab/>
        <w:t>poinformowania Zamawiającego, że wybór jego oferty będzie prowadził do powstania u Zamawiającego obowiązku podatkowego;</w:t>
      </w:r>
    </w:p>
    <w:p w14:paraId="33710866" w14:textId="77777777" w:rsidR="00D262C2" w:rsidRPr="00F041B0" w:rsidRDefault="00D262C2" w:rsidP="006B1C36">
      <w:pPr>
        <w:tabs>
          <w:tab w:val="left" w:pos="993"/>
        </w:tabs>
        <w:spacing w:before="120" w:line="276" w:lineRule="auto"/>
        <w:ind w:left="1134" w:hanging="426"/>
        <w:rPr>
          <w:rFonts w:ascii="Arial" w:hAnsi="Arial" w:cs="Arial"/>
          <w:sz w:val="24"/>
          <w:szCs w:val="24"/>
        </w:rPr>
      </w:pPr>
      <w:r w:rsidRPr="00F041B0">
        <w:rPr>
          <w:rFonts w:ascii="Arial" w:hAnsi="Arial" w:cs="Arial"/>
          <w:sz w:val="24"/>
          <w:szCs w:val="24"/>
        </w:rPr>
        <w:t>•</w:t>
      </w:r>
      <w:r w:rsidRPr="00F041B0">
        <w:rPr>
          <w:rFonts w:ascii="Arial" w:hAnsi="Arial" w:cs="Arial"/>
          <w:sz w:val="24"/>
          <w:szCs w:val="24"/>
        </w:rPr>
        <w:tab/>
        <w:t>wskazania nazwy (rodzaju) towaru lub usługi, których dostawa lub świadczenie będą prowadziły do powstania obowiązku podatkowego;</w:t>
      </w:r>
    </w:p>
    <w:p w14:paraId="125C0D98" w14:textId="77777777" w:rsidR="00D262C2" w:rsidRPr="00F041B0" w:rsidRDefault="00D262C2" w:rsidP="006B1C36">
      <w:pPr>
        <w:tabs>
          <w:tab w:val="left" w:pos="993"/>
        </w:tabs>
        <w:spacing w:before="120" w:line="276" w:lineRule="auto"/>
        <w:ind w:left="1134" w:hanging="426"/>
        <w:rPr>
          <w:rFonts w:ascii="Arial" w:hAnsi="Arial" w:cs="Arial"/>
          <w:sz w:val="24"/>
          <w:szCs w:val="24"/>
        </w:rPr>
      </w:pPr>
      <w:r w:rsidRPr="00F041B0">
        <w:rPr>
          <w:rFonts w:ascii="Arial" w:hAnsi="Arial" w:cs="Arial"/>
          <w:sz w:val="24"/>
          <w:szCs w:val="24"/>
        </w:rPr>
        <w:t>•</w:t>
      </w:r>
      <w:r w:rsidRPr="00F041B0">
        <w:rPr>
          <w:rFonts w:ascii="Arial" w:hAnsi="Arial" w:cs="Arial"/>
          <w:sz w:val="24"/>
          <w:szCs w:val="24"/>
        </w:rPr>
        <w:tab/>
        <w:t>wskazania wartości towaru lub usługi objętego obowiązkiem podatkowym Zamawiającego, bez kwoty podatku;</w:t>
      </w:r>
    </w:p>
    <w:p w14:paraId="70824034" w14:textId="77777777" w:rsidR="00D262C2" w:rsidRPr="00F041B0" w:rsidRDefault="00D262C2" w:rsidP="006B1C36">
      <w:pPr>
        <w:tabs>
          <w:tab w:val="left" w:pos="993"/>
        </w:tabs>
        <w:spacing w:before="120" w:line="276" w:lineRule="auto"/>
        <w:ind w:left="1134" w:hanging="426"/>
        <w:rPr>
          <w:rFonts w:ascii="Arial" w:hAnsi="Arial" w:cs="Arial"/>
          <w:sz w:val="24"/>
          <w:szCs w:val="24"/>
        </w:rPr>
      </w:pPr>
      <w:r w:rsidRPr="00F041B0">
        <w:rPr>
          <w:rFonts w:ascii="Arial" w:hAnsi="Arial" w:cs="Arial"/>
          <w:sz w:val="24"/>
          <w:szCs w:val="24"/>
        </w:rPr>
        <w:t>•</w:t>
      </w:r>
      <w:r w:rsidRPr="00F041B0">
        <w:rPr>
          <w:rFonts w:ascii="Arial" w:hAnsi="Arial" w:cs="Arial"/>
          <w:sz w:val="24"/>
          <w:szCs w:val="24"/>
        </w:rPr>
        <w:tab/>
        <w:t>wskazania stawki podatku od towarów i usług, która zgodnie z wiedzą Wykonawcy, będzie miała zastosowanie.</w:t>
      </w:r>
    </w:p>
    <w:p w14:paraId="696AE179" w14:textId="77777777" w:rsidR="00924D69" w:rsidRPr="00F041B0" w:rsidRDefault="00D262C2" w:rsidP="004F2B78">
      <w:pPr>
        <w:pStyle w:val="Akapitzlist"/>
        <w:numPr>
          <w:ilvl w:val="1"/>
          <w:numId w:val="12"/>
        </w:numPr>
        <w:tabs>
          <w:tab w:val="left" w:pos="851"/>
        </w:tabs>
        <w:spacing w:before="120" w:line="276" w:lineRule="auto"/>
        <w:ind w:left="709" w:hanging="709"/>
        <w:rPr>
          <w:rFonts w:ascii="Arial" w:hAnsi="Arial" w:cs="Arial"/>
          <w:sz w:val="24"/>
          <w:szCs w:val="24"/>
        </w:rPr>
      </w:pPr>
      <w:r w:rsidRPr="00F041B0">
        <w:rPr>
          <w:rFonts w:ascii="Arial" w:hAnsi="Arial" w:cs="Arial"/>
          <w:sz w:val="24"/>
          <w:szCs w:val="24"/>
        </w:rPr>
        <w:t>Informację w powyższym zakresie Wykonawca składa w Formularzu ofertowym stanowiącym załącznik nr 1 do SWZ. Brak złożenia ww. informacji będzie postrzegany jako brak powstania obowiązku podatkowego u Zamawiającego</w:t>
      </w:r>
      <w:r w:rsidR="00924D69" w:rsidRPr="00F041B0">
        <w:rPr>
          <w:rFonts w:ascii="Arial" w:hAnsi="Arial" w:cs="Arial"/>
          <w:sz w:val="24"/>
          <w:szCs w:val="24"/>
        </w:rPr>
        <w:t>.</w:t>
      </w:r>
    </w:p>
    <w:p w14:paraId="64B87E56" w14:textId="77B8037E" w:rsidR="00851C35" w:rsidRPr="00F041B0" w:rsidRDefault="00D262C2" w:rsidP="004F2B78">
      <w:pPr>
        <w:pStyle w:val="Akapitzlist"/>
        <w:numPr>
          <w:ilvl w:val="1"/>
          <w:numId w:val="12"/>
        </w:numPr>
        <w:tabs>
          <w:tab w:val="left" w:pos="851"/>
        </w:tabs>
        <w:spacing w:before="120" w:line="276" w:lineRule="auto"/>
        <w:ind w:left="709" w:hanging="709"/>
        <w:rPr>
          <w:rFonts w:ascii="Arial" w:hAnsi="Arial" w:cs="Arial"/>
          <w:sz w:val="24"/>
          <w:szCs w:val="24"/>
        </w:rPr>
      </w:pPr>
      <w:r w:rsidRPr="00F041B0">
        <w:rPr>
          <w:rFonts w:ascii="Arial" w:hAnsi="Arial" w:cs="Arial"/>
          <w:sz w:val="24"/>
          <w:szCs w:val="24"/>
        </w:rPr>
        <w:t>W przypadku rozbieżności pomiędzy ceną ryczałtową podaną cyfrowo a słownie, jako wartość właściwa zostanie przyjęta cena ryczałtowa podana słownie.</w:t>
      </w:r>
    </w:p>
    <w:p w14:paraId="5D70375D" w14:textId="63073643" w:rsidR="00B657E0" w:rsidRPr="00F041B0" w:rsidRDefault="00B657E0" w:rsidP="004F2B78">
      <w:pPr>
        <w:pStyle w:val="Akapitzlist"/>
        <w:numPr>
          <w:ilvl w:val="1"/>
          <w:numId w:val="12"/>
        </w:numPr>
        <w:tabs>
          <w:tab w:val="left" w:pos="567"/>
        </w:tabs>
        <w:spacing w:before="120" w:line="276" w:lineRule="auto"/>
        <w:ind w:left="709" w:hanging="709"/>
        <w:rPr>
          <w:rFonts w:ascii="Arial" w:hAnsi="Arial" w:cs="Arial"/>
          <w:sz w:val="24"/>
          <w:szCs w:val="24"/>
        </w:rPr>
      </w:pPr>
      <w:r w:rsidRPr="00F041B0">
        <w:rPr>
          <w:rFonts w:ascii="Arial" w:hAnsi="Arial" w:cs="Arial"/>
          <w:bCs/>
          <w:sz w:val="24"/>
          <w:szCs w:val="24"/>
        </w:rPr>
        <w:t xml:space="preserve">Rozliczenia między Zamawiającym a Wykonawcą nie będą prowadzone w walucie obcej. </w:t>
      </w:r>
    </w:p>
    <w:p w14:paraId="603535B2" w14:textId="24D57A90" w:rsidR="00897BE1" w:rsidRPr="00F041B0" w:rsidRDefault="00897BE1" w:rsidP="004F2B78">
      <w:pPr>
        <w:pStyle w:val="Akapitzlist"/>
        <w:numPr>
          <w:ilvl w:val="1"/>
          <w:numId w:val="12"/>
        </w:numPr>
        <w:spacing w:line="276" w:lineRule="auto"/>
        <w:jc w:val="both"/>
        <w:rPr>
          <w:rFonts w:ascii="Arial" w:hAnsi="Arial" w:cs="Arial"/>
          <w:sz w:val="24"/>
          <w:szCs w:val="24"/>
        </w:rPr>
      </w:pPr>
      <w:r w:rsidRPr="00F041B0">
        <w:rPr>
          <w:rFonts w:ascii="Arial" w:hAnsi="Arial" w:cs="Arial"/>
          <w:sz w:val="24"/>
          <w:szCs w:val="24"/>
        </w:rPr>
        <w:t xml:space="preserve">Cena wykonania dokumentacji projektowej nie może przekraczać 4 % wartości oferty. W przypadku braku wskazania ceny za dokumentację </w:t>
      </w:r>
      <w:r w:rsidRPr="00F041B0">
        <w:rPr>
          <w:rFonts w:ascii="Arial" w:hAnsi="Arial" w:cs="Arial"/>
          <w:sz w:val="24"/>
          <w:szCs w:val="24"/>
        </w:rPr>
        <w:lastRenderedPageBreak/>
        <w:t>projektową lub w przypadku, gdy podana cena przekroczy 4% wartości oferty, Zamawiający przyjmie, iż Wykonawca zaoferował wartość 4%.</w:t>
      </w:r>
    </w:p>
    <w:p w14:paraId="3EF88C90" w14:textId="77777777" w:rsidR="00897BE1" w:rsidRPr="00F041B0" w:rsidRDefault="00897BE1" w:rsidP="00897BE1">
      <w:pPr>
        <w:pStyle w:val="Akapitzlist"/>
        <w:tabs>
          <w:tab w:val="left" w:pos="567"/>
        </w:tabs>
        <w:spacing w:before="120" w:line="276" w:lineRule="auto"/>
        <w:ind w:left="709"/>
        <w:rPr>
          <w:rFonts w:ascii="Arial" w:hAnsi="Arial" w:cs="Arial"/>
          <w:sz w:val="24"/>
          <w:szCs w:val="24"/>
        </w:rPr>
      </w:pPr>
    </w:p>
    <w:tbl>
      <w:tblPr>
        <w:tblW w:w="9071" w:type="dxa"/>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B657E0" w:rsidRPr="00F041B0" w14:paraId="310F2A63" w14:textId="77777777" w:rsidTr="00DE4BE4">
        <w:tc>
          <w:tcPr>
            <w:tcW w:w="9071" w:type="dxa"/>
            <w:shd w:val="clear" w:color="auto" w:fill="E7E6E6"/>
          </w:tcPr>
          <w:p w14:paraId="3508E392" w14:textId="207D64A6" w:rsidR="00B657E0" w:rsidRPr="00F041B0" w:rsidRDefault="00B657E0" w:rsidP="005E460D">
            <w:pPr>
              <w:spacing w:before="120" w:line="276" w:lineRule="auto"/>
              <w:ind w:left="654" w:hanging="654"/>
              <w:rPr>
                <w:rFonts w:ascii="Arial" w:hAnsi="Arial" w:cs="Arial"/>
                <w:b/>
                <w:bCs/>
                <w:sz w:val="24"/>
                <w:szCs w:val="24"/>
              </w:rPr>
            </w:pPr>
            <w:r w:rsidRPr="00F041B0">
              <w:rPr>
                <w:rFonts w:ascii="Arial" w:hAnsi="Arial" w:cs="Arial"/>
                <w:b/>
                <w:bCs/>
                <w:sz w:val="24"/>
                <w:szCs w:val="24"/>
              </w:rPr>
              <w:t xml:space="preserve">16. </w:t>
            </w:r>
            <w:r w:rsidRPr="00F041B0">
              <w:rPr>
                <w:rFonts w:ascii="Arial" w:hAnsi="Arial" w:cs="Arial"/>
                <w:b/>
                <w:bCs/>
                <w:sz w:val="24"/>
                <w:szCs w:val="24"/>
              </w:rPr>
              <w:tab/>
            </w:r>
            <w:bookmarkStart w:id="29" w:name="_Hlk82060997"/>
            <w:r w:rsidRPr="00F041B0">
              <w:rPr>
                <w:rFonts w:ascii="Arial" w:hAnsi="Arial" w:cs="Arial"/>
                <w:b/>
                <w:bCs/>
                <w:sz w:val="24"/>
                <w:szCs w:val="24"/>
              </w:rPr>
              <w:t>OPISY KRYTERIÓW</w:t>
            </w:r>
            <w:r w:rsidR="00882702" w:rsidRPr="00F041B0">
              <w:rPr>
                <w:rFonts w:ascii="Arial" w:hAnsi="Arial" w:cs="Arial"/>
                <w:b/>
                <w:bCs/>
                <w:sz w:val="24"/>
                <w:szCs w:val="24"/>
              </w:rPr>
              <w:t xml:space="preserve"> OCENY OFERT</w:t>
            </w:r>
            <w:r w:rsidRPr="00F041B0">
              <w:rPr>
                <w:rFonts w:ascii="Arial" w:hAnsi="Arial" w:cs="Arial"/>
                <w:b/>
                <w:bCs/>
                <w:sz w:val="24"/>
                <w:szCs w:val="24"/>
              </w:rPr>
              <w:t xml:space="preserve"> WRAZ Z PODANIEM WAG TYCH KRYTERIÓW </w:t>
            </w:r>
            <w:r w:rsidR="00882702" w:rsidRPr="00F041B0">
              <w:rPr>
                <w:rFonts w:ascii="Arial" w:hAnsi="Arial" w:cs="Arial"/>
                <w:b/>
                <w:bCs/>
                <w:sz w:val="24"/>
                <w:szCs w:val="24"/>
              </w:rPr>
              <w:t xml:space="preserve">I </w:t>
            </w:r>
            <w:r w:rsidRPr="00F041B0">
              <w:rPr>
                <w:rFonts w:ascii="Arial" w:hAnsi="Arial" w:cs="Arial"/>
                <w:b/>
                <w:bCs/>
                <w:sz w:val="24"/>
                <w:szCs w:val="24"/>
              </w:rPr>
              <w:t>SPOSOBU OCENY OFERT.</w:t>
            </w:r>
            <w:bookmarkEnd w:id="29"/>
          </w:p>
        </w:tc>
      </w:tr>
    </w:tbl>
    <w:p w14:paraId="6B5F6BA2" w14:textId="77777777" w:rsidR="00DE4BE4" w:rsidRPr="00F041B0" w:rsidRDefault="00DE4BE4" w:rsidP="004F2B78">
      <w:pPr>
        <w:pStyle w:val="Akapitzlist"/>
        <w:numPr>
          <w:ilvl w:val="0"/>
          <w:numId w:val="11"/>
        </w:numPr>
        <w:spacing w:before="120" w:line="276" w:lineRule="auto"/>
        <w:contextualSpacing w:val="0"/>
        <w:rPr>
          <w:rFonts w:ascii="Arial" w:hAnsi="Arial" w:cs="Arial"/>
          <w:vanish/>
          <w:sz w:val="24"/>
          <w:szCs w:val="24"/>
        </w:rPr>
      </w:pPr>
    </w:p>
    <w:p w14:paraId="46B11F63" w14:textId="77777777" w:rsidR="00DE4BE4" w:rsidRPr="00F041B0" w:rsidRDefault="00DE4BE4" w:rsidP="004F2B78">
      <w:pPr>
        <w:pStyle w:val="Akapitzlist"/>
        <w:numPr>
          <w:ilvl w:val="0"/>
          <w:numId w:val="11"/>
        </w:numPr>
        <w:spacing w:before="120" w:line="276" w:lineRule="auto"/>
        <w:contextualSpacing w:val="0"/>
        <w:rPr>
          <w:rFonts w:ascii="Arial" w:hAnsi="Arial" w:cs="Arial"/>
          <w:vanish/>
          <w:sz w:val="24"/>
          <w:szCs w:val="24"/>
        </w:rPr>
      </w:pPr>
    </w:p>
    <w:p w14:paraId="140DE46C" w14:textId="77777777" w:rsidR="00DE4BE4" w:rsidRPr="00F041B0" w:rsidRDefault="00DE4BE4" w:rsidP="004F2B78">
      <w:pPr>
        <w:pStyle w:val="Akapitzlist"/>
        <w:numPr>
          <w:ilvl w:val="0"/>
          <w:numId w:val="11"/>
        </w:numPr>
        <w:spacing w:before="120" w:line="276" w:lineRule="auto"/>
        <w:contextualSpacing w:val="0"/>
        <w:rPr>
          <w:rFonts w:ascii="Arial" w:hAnsi="Arial" w:cs="Arial"/>
          <w:vanish/>
          <w:sz w:val="24"/>
          <w:szCs w:val="24"/>
        </w:rPr>
      </w:pPr>
    </w:p>
    <w:p w14:paraId="6B0E94F0" w14:textId="200139A5" w:rsidR="00123487" w:rsidRPr="00F041B0" w:rsidRDefault="003754CA" w:rsidP="004F2B78">
      <w:pPr>
        <w:pStyle w:val="Akapitzlist"/>
        <w:widowControl w:val="0"/>
        <w:numPr>
          <w:ilvl w:val="1"/>
          <w:numId w:val="11"/>
        </w:numPr>
        <w:tabs>
          <w:tab w:val="clear" w:pos="720"/>
          <w:tab w:val="left" w:pos="709"/>
        </w:tabs>
        <w:suppressAutoHyphens w:val="0"/>
        <w:autoSpaceDE w:val="0"/>
        <w:autoSpaceDN w:val="0"/>
        <w:spacing w:before="126" w:after="240" w:line="276" w:lineRule="auto"/>
        <w:ind w:left="709" w:hanging="709"/>
        <w:rPr>
          <w:rFonts w:ascii="Arial" w:eastAsia="Arial" w:hAnsi="Arial" w:cs="Arial"/>
          <w:sz w:val="24"/>
          <w:szCs w:val="24"/>
          <w:lang w:eastAsia="en-US"/>
        </w:rPr>
      </w:pPr>
      <w:r w:rsidRPr="00F041B0">
        <w:rPr>
          <w:rFonts w:ascii="Arial" w:eastAsia="Arial" w:hAnsi="Arial" w:cs="Arial"/>
          <w:sz w:val="24"/>
          <w:szCs w:val="24"/>
          <w:lang w:eastAsia="en-US"/>
        </w:rPr>
        <w:t xml:space="preserve">  </w:t>
      </w:r>
      <w:r w:rsidR="00123487" w:rsidRPr="00F041B0">
        <w:rPr>
          <w:rFonts w:ascii="Arial" w:eastAsia="Arial" w:hAnsi="Arial" w:cs="Arial"/>
          <w:sz w:val="24"/>
          <w:szCs w:val="24"/>
          <w:lang w:eastAsia="en-US"/>
        </w:rPr>
        <w:t>Oferty zostaną ocenione przez Zamawiającego w oparciu o następujące kryteria i ich</w:t>
      </w:r>
      <w:r w:rsidR="0052647C" w:rsidRPr="00F041B0">
        <w:rPr>
          <w:rFonts w:ascii="Arial" w:eastAsia="Arial" w:hAnsi="Arial" w:cs="Arial"/>
          <w:sz w:val="24"/>
          <w:szCs w:val="24"/>
          <w:lang w:eastAsia="en-US"/>
        </w:rPr>
        <w:t xml:space="preserve"> </w:t>
      </w:r>
      <w:r w:rsidR="00123487" w:rsidRPr="00F041B0">
        <w:rPr>
          <w:rFonts w:ascii="Arial" w:eastAsia="Arial" w:hAnsi="Arial" w:cs="Arial"/>
          <w:sz w:val="24"/>
          <w:szCs w:val="24"/>
          <w:lang w:eastAsia="en-US"/>
        </w:rPr>
        <w:t>wagę</w:t>
      </w:r>
      <w:r w:rsidR="00E219DD" w:rsidRPr="00F041B0">
        <w:rPr>
          <w:rFonts w:ascii="Arial" w:eastAsia="Arial" w:hAnsi="Arial" w:cs="Arial"/>
          <w:sz w:val="24"/>
          <w:szCs w:val="24"/>
          <w:lang w:eastAsia="en-US"/>
        </w:rPr>
        <w:t xml:space="preserve"> dla CZĘŚĆI 1</w:t>
      </w:r>
      <w:r w:rsidR="00897BE1" w:rsidRPr="00F041B0">
        <w:rPr>
          <w:rFonts w:ascii="Arial" w:eastAsia="Arial" w:hAnsi="Arial" w:cs="Arial"/>
          <w:sz w:val="24"/>
          <w:szCs w:val="24"/>
          <w:lang w:eastAsia="en-US"/>
        </w:rPr>
        <w:t xml:space="preserve">, </w:t>
      </w:r>
      <w:r w:rsidR="00E219DD" w:rsidRPr="00F041B0">
        <w:rPr>
          <w:rFonts w:ascii="Arial" w:eastAsia="Arial" w:hAnsi="Arial" w:cs="Arial"/>
          <w:sz w:val="24"/>
          <w:szCs w:val="24"/>
          <w:lang w:eastAsia="en-US"/>
        </w:rPr>
        <w:t>2</w:t>
      </w:r>
      <w:r w:rsidR="00897BE1" w:rsidRPr="00F041B0">
        <w:rPr>
          <w:rFonts w:ascii="Arial" w:eastAsia="Arial" w:hAnsi="Arial" w:cs="Arial"/>
          <w:sz w:val="24"/>
          <w:szCs w:val="24"/>
          <w:lang w:eastAsia="en-US"/>
        </w:rPr>
        <w:t xml:space="preserve"> i 3</w:t>
      </w:r>
      <w:r w:rsidR="00123487" w:rsidRPr="00F041B0">
        <w:rPr>
          <w:rFonts w:ascii="Arial" w:eastAsia="Arial" w:hAnsi="Arial" w:cs="Arial"/>
          <w:sz w:val="24"/>
          <w:szCs w:val="24"/>
          <w:lang w:eastAsia="en-US"/>
        </w:rPr>
        <w:t>:</w:t>
      </w:r>
    </w:p>
    <w:p w14:paraId="29749F38" w14:textId="77777777" w:rsidR="00123487" w:rsidRPr="00F041B0" w:rsidRDefault="00123487" w:rsidP="003754CA">
      <w:pPr>
        <w:widowControl w:val="0"/>
        <w:suppressAutoHyphens w:val="0"/>
        <w:autoSpaceDE w:val="0"/>
        <w:autoSpaceDN w:val="0"/>
        <w:spacing w:line="276" w:lineRule="auto"/>
        <w:ind w:left="709" w:right="2889"/>
        <w:outlineLvl w:val="2"/>
        <w:rPr>
          <w:rFonts w:ascii="Arial" w:eastAsia="Arial" w:hAnsi="Arial" w:cs="Arial"/>
          <w:b/>
          <w:bCs/>
          <w:w w:val="105"/>
          <w:sz w:val="24"/>
          <w:szCs w:val="24"/>
          <w:lang w:eastAsia="en-US"/>
        </w:rPr>
      </w:pPr>
      <w:r w:rsidRPr="00F041B0">
        <w:rPr>
          <w:rFonts w:ascii="Arial" w:eastAsia="Arial" w:hAnsi="Arial" w:cs="Arial"/>
          <w:b/>
          <w:bCs/>
          <w:w w:val="105"/>
          <w:sz w:val="24"/>
          <w:szCs w:val="24"/>
          <w:lang w:eastAsia="en-US"/>
        </w:rPr>
        <w:t xml:space="preserve">Kryterium I - Cena brutto (C) – waga 60 % </w:t>
      </w:r>
    </w:p>
    <w:p w14:paraId="7A0CEDB3" w14:textId="6E95FA71" w:rsidR="00123487" w:rsidRPr="00F041B0" w:rsidRDefault="00123487" w:rsidP="003754CA">
      <w:pPr>
        <w:widowControl w:val="0"/>
        <w:suppressAutoHyphens w:val="0"/>
        <w:autoSpaceDE w:val="0"/>
        <w:autoSpaceDN w:val="0"/>
        <w:spacing w:line="276" w:lineRule="auto"/>
        <w:ind w:left="709" w:right="2180"/>
        <w:outlineLvl w:val="2"/>
        <w:rPr>
          <w:rFonts w:ascii="Arial" w:eastAsia="Arial" w:hAnsi="Arial" w:cs="Arial"/>
          <w:b/>
          <w:bCs/>
          <w:w w:val="105"/>
          <w:sz w:val="24"/>
          <w:szCs w:val="24"/>
          <w:lang w:eastAsia="en-US"/>
        </w:rPr>
      </w:pPr>
      <w:r w:rsidRPr="00F041B0">
        <w:rPr>
          <w:rFonts w:ascii="Arial" w:eastAsia="Arial" w:hAnsi="Arial" w:cs="Arial"/>
          <w:b/>
          <w:bCs/>
          <w:w w:val="105"/>
          <w:sz w:val="24"/>
          <w:szCs w:val="24"/>
          <w:lang w:eastAsia="en-US"/>
        </w:rPr>
        <w:t>Kryterium II - Termin gwarancji (G)</w:t>
      </w:r>
      <w:r w:rsidR="00717433" w:rsidRPr="00F041B0">
        <w:rPr>
          <w:rFonts w:ascii="Arial" w:eastAsia="Arial" w:hAnsi="Arial" w:cs="Arial"/>
          <w:b/>
          <w:bCs/>
          <w:w w:val="105"/>
          <w:sz w:val="24"/>
          <w:szCs w:val="24"/>
          <w:lang w:eastAsia="en-US"/>
        </w:rPr>
        <w:t xml:space="preserve"> </w:t>
      </w:r>
      <w:r w:rsidRPr="00F041B0">
        <w:rPr>
          <w:rFonts w:ascii="Arial" w:eastAsia="Arial" w:hAnsi="Arial" w:cs="Arial"/>
          <w:b/>
          <w:bCs/>
          <w:w w:val="105"/>
          <w:sz w:val="24"/>
          <w:szCs w:val="24"/>
          <w:lang w:eastAsia="en-US"/>
        </w:rPr>
        <w:t>waga</w:t>
      </w:r>
      <w:r w:rsidR="00DD380B" w:rsidRPr="00F041B0">
        <w:rPr>
          <w:rFonts w:ascii="Arial" w:eastAsia="Arial" w:hAnsi="Arial" w:cs="Arial"/>
          <w:b/>
          <w:bCs/>
          <w:w w:val="105"/>
          <w:sz w:val="24"/>
          <w:szCs w:val="24"/>
          <w:lang w:eastAsia="en-US"/>
        </w:rPr>
        <w:t xml:space="preserve"> </w:t>
      </w:r>
      <w:r w:rsidRPr="00F041B0">
        <w:rPr>
          <w:rFonts w:ascii="Arial" w:eastAsia="Arial" w:hAnsi="Arial" w:cs="Arial"/>
          <w:b/>
          <w:bCs/>
          <w:w w:val="105"/>
          <w:sz w:val="24"/>
          <w:szCs w:val="24"/>
          <w:lang w:eastAsia="en-US"/>
        </w:rPr>
        <w:t>40 %</w:t>
      </w:r>
    </w:p>
    <w:p w14:paraId="5D07DB5F" w14:textId="77777777" w:rsidR="00123487" w:rsidRPr="00F041B0" w:rsidRDefault="00123487" w:rsidP="003754CA">
      <w:pPr>
        <w:widowControl w:val="0"/>
        <w:suppressAutoHyphens w:val="0"/>
        <w:autoSpaceDE w:val="0"/>
        <w:autoSpaceDN w:val="0"/>
        <w:spacing w:line="276" w:lineRule="auto"/>
        <w:ind w:left="709" w:right="3537"/>
        <w:outlineLvl w:val="2"/>
        <w:rPr>
          <w:rFonts w:ascii="Arial" w:eastAsia="Arial" w:hAnsi="Arial" w:cs="Arial"/>
          <w:b/>
          <w:bCs/>
          <w:w w:val="105"/>
          <w:sz w:val="24"/>
          <w:szCs w:val="24"/>
          <w:lang w:eastAsia="en-US"/>
        </w:rPr>
      </w:pPr>
    </w:p>
    <w:p w14:paraId="1177A25B" w14:textId="77777777" w:rsidR="00123487" w:rsidRPr="00F041B0" w:rsidRDefault="00123487" w:rsidP="003754CA">
      <w:pPr>
        <w:widowControl w:val="0"/>
        <w:suppressAutoHyphens w:val="0"/>
        <w:autoSpaceDE w:val="0"/>
        <w:autoSpaceDN w:val="0"/>
        <w:spacing w:line="276" w:lineRule="auto"/>
        <w:ind w:left="709"/>
        <w:outlineLvl w:val="2"/>
        <w:rPr>
          <w:rFonts w:ascii="Arial" w:eastAsia="Arial" w:hAnsi="Arial" w:cs="Arial"/>
          <w:b/>
          <w:bCs/>
          <w:sz w:val="24"/>
          <w:szCs w:val="24"/>
          <w:lang w:eastAsia="en-US"/>
        </w:rPr>
      </w:pPr>
      <w:r w:rsidRPr="00F041B0">
        <w:rPr>
          <w:rFonts w:ascii="Arial" w:eastAsia="Arial" w:hAnsi="Arial" w:cs="Arial"/>
          <w:b/>
          <w:bCs/>
          <w:sz w:val="24"/>
          <w:szCs w:val="24"/>
          <w:lang w:eastAsia="en-US"/>
        </w:rPr>
        <w:t>Przy ocenie ofert wartość wagowa wyrażona w (%) zostanie wyrażona w punktach (1% = 1pkt.)</w:t>
      </w:r>
    </w:p>
    <w:p w14:paraId="359C448B" w14:textId="77777777" w:rsidR="00123487" w:rsidRPr="00F041B0" w:rsidRDefault="00123487" w:rsidP="00A35491">
      <w:pPr>
        <w:widowControl w:val="0"/>
        <w:suppressAutoHyphens w:val="0"/>
        <w:autoSpaceDE w:val="0"/>
        <w:autoSpaceDN w:val="0"/>
        <w:spacing w:before="1" w:line="276" w:lineRule="auto"/>
        <w:ind w:left="709" w:hanging="709"/>
        <w:rPr>
          <w:rFonts w:ascii="Arial" w:eastAsia="Arial" w:hAnsi="Arial" w:cs="Arial"/>
          <w:b/>
          <w:sz w:val="24"/>
          <w:szCs w:val="24"/>
          <w:lang w:eastAsia="en-US"/>
        </w:rPr>
      </w:pPr>
    </w:p>
    <w:p w14:paraId="46FE46E9" w14:textId="60EF0C8D" w:rsidR="00123487" w:rsidRPr="00F041B0" w:rsidRDefault="00123487" w:rsidP="004F2B78">
      <w:pPr>
        <w:pStyle w:val="Akapitzlist"/>
        <w:widowControl w:val="0"/>
        <w:numPr>
          <w:ilvl w:val="1"/>
          <w:numId w:val="11"/>
        </w:numPr>
        <w:tabs>
          <w:tab w:val="clear" w:pos="720"/>
          <w:tab w:val="left" w:pos="709"/>
        </w:tabs>
        <w:suppressAutoHyphens w:val="0"/>
        <w:autoSpaceDE w:val="0"/>
        <w:autoSpaceDN w:val="0"/>
        <w:spacing w:line="276" w:lineRule="auto"/>
        <w:ind w:left="709" w:right="108" w:hanging="709"/>
        <w:rPr>
          <w:rFonts w:ascii="Arial" w:eastAsia="Arial" w:hAnsi="Arial" w:cs="Arial"/>
          <w:sz w:val="24"/>
          <w:szCs w:val="24"/>
          <w:lang w:eastAsia="en-US"/>
        </w:rPr>
      </w:pPr>
      <w:r w:rsidRPr="00F041B0">
        <w:rPr>
          <w:rFonts w:ascii="Arial" w:eastAsia="Arial" w:hAnsi="Arial" w:cs="Arial"/>
          <w:w w:val="105"/>
          <w:sz w:val="24"/>
          <w:szCs w:val="24"/>
          <w:lang w:eastAsia="en-US"/>
        </w:rPr>
        <w:t xml:space="preserve">Oferty będą oceniane </w:t>
      </w:r>
      <w:r w:rsidR="00E219DD" w:rsidRPr="00F041B0">
        <w:rPr>
          <w:rFonts w:ascii="Arial" w:eastAsia="Arial" w:hAnsi="Arial" w:cs="Arial"/>
          <w:w w:val="105"/>
          <w:sz w:val="24"/>
          <w:szCs w:val="24"/>
          <w:lang w:eastAsia="en-US"/>
        </w:rPr>
        <w:t xml:space="preserve">odrębnie dla każdej części zamówienia </w:t>
      </w:r>
      <w:r w:rsidRPr="00F041B0">
        <w:rPr>
          <w:rFonts w:ascii="Arial" w:eastAsia="Arial" w:hAnsi="Arial" w:cs="Arial"/>
          <w:w w:val="105"/>
          <w:sz w:val="24"/>
          <w:szCs w:val="24"/>
          <w:lang w:eastAsia="en-US"/>
        </w:rPr>
        <w:t>w odniesieniu do najkorzystniejszych danych przedstawionych przez Wykonawców odpowiednio w zakresie kryterium, w następujący sposób:</w:t>
      </w:r>
    </w:p>
    <w:p w14:paraId="23F33E40" w14:textId="77777777" w:rsidR="00123487" w:rsidRPr="00F041B0" w:rsidRDefault="00123487" w:rsidP="004F2B78">
      <w:pPr>
        <w:widowControl w:val="0"/>
        <w:numPr>
          <w:ilvl w:val="0"/>
          <w:numId w:val="13"/>
        </w:numPr>
        <w:tabs>
          <w:tab w:val="left" w:pos="948"/>
          <w:tab w:val="left" w:pos="949"/>
        </w:tabs>
        <w:suppressAutoHyphens w:val="0"/>
        <w:autoSpaceDE w:val="0"/>
        <w:autoSpaceDN w:val="0"/>
        <w:spacing w:line="276" w:lineRule="auto"/>
        <w:ind w:left="709" w:right="108" w:hanging="709"/>
        <w:rPr>
          <w:rFonts w:ascii="Arial" w:eastAsia="Arial" w:hAnsi="Arial" w:cs="Arial"/>
          <w:sz w:val="24"/>
          <w:szCs w:val="24"/>
          <w:lang w:eastAsia="en-US"/>
        </w:rPr>
      </w:pPr>
      <w:r w:rsidRPr="00F041B0">
        <w:rPr>
          <w:rFonts w:ascii="Arial" w:eastAsia="Arial" w:hAnsi="Arial" w:cs="Arial"/>
          <w:b/>
          <w:w w:val="105"/>
          <w:sz w:val="24"/>
          <w:szCs w:val="24"/>
          <w:lang w:eastAsia="en-US"/>
        </w:rPr>
        <w:t xml:space="preserve">Kryterium I - Cena brutto (C) – waga 60 %  </w:t>
      </w:r>
      <w:r w:rsidRPr="00F041B0">
        <w:rPr>
          <w:rFonts w:ascii="Arial" w:eastAsia="Arial" w:hAnsi="Arial" w:cs="Arial"/>
          <w:bCs/>
          <w:w w:val="105"/>
          <w:sz w:val="24"/>
          <w:szCs w:val="24"/>
          <w:lang w:eastAsia="en-US"/>
        </w:rPr>
        <w:t>W ramach kryterium „Cena brutto” ocena zostanie dokonana zgodnie z poniższym wzorem</w:t>
      </w:r>
      <w:r w:rsidRPr="00F041B0">
        <w:rPr>
          <w:rFonts w:ascii="Arial" w:eastAsia="Arial" w:hAnsi="Arial" w:cs="Arial"/>
          <w:w w:val="105"/>
          <w:sz w:val="24"/>
          <w:szCs w:val="24"/>
          <w:lang w:eastAsia="en-US"/>
        </w:rPr>
        <w:t>:</w:t>
      </w:r>
    </w:p>
    <w:p w14:paraId="53BFAD11" w14:textId="77777777" w:rsidR="00123487" w:rsidRPr="00F041B0" w:rsidRDefault="00123487" w:rsidP="001C6250">
      <w:pPr>
        <w:widowControl w:val="0"/>
        <w:suppressAutoHyphens w:val="0"/>
        <w:autoSpaceDE w:val="0"/>
        <w:autoSpaceDN w:val="0"/>
        <w:spacing w:before="6" w:line="276" w:lineRule="auto"/>
        <w:ind w:left="709"/>
        <w:rPr>
          <w:rFonts w:ascii="Arial" w:eastAsia="Arial" w:hAnsi="Arial" w:cs="Arial"/>
          <w:sz w:val="24"/>
          <w:szCs w:val="24"/>
          <w:lang w:eastAsia="en-US"/>
        </w:rPr>
      </w:pPr>
    </w:p>
    <w:p w14:paraId="7B5F47DA" w14:textId="5292AAFB" w:rsidR="00123487" w:rsidRPr="00F041B0" w:rsidRDefault="00123487" w:rsidP="001C6250">
      <w:pPr>
        <w:widowControl w:val="0"/>
        <w:suppressAutoHyphens w:val="0"/>
        <w:autoSpaceDE w:val="0"/>
        <w:autoSpaceDN w:val="0"/>
        <w:spacing w:line="276" w:lineRule="auto"/>
        <w:ind w:left="709"/>
        <w:rPr>
          <w:rFonts w:ascii="Arial" w:eastAsia="Arial" w:hAnsi="Arial" w:cs="Arial"/>
          <w:sz w:val="24"/>
          <w:szCs w:val="24"/>
          <w:lang w:eastAsia="en-US"/>
        </w:rPr>
      </w:pPr>
      <w:r w:rsidRPr="00F041B0">
        <w:rPr>
          <w:rFonts w:ascii="Arial" w:eastAsia="Arial" w:hAnsi="Arial" w:cs="Arial"/>
          <w:w w:val="105"/>
          <w:sz w:val="24"/>
          <w:szCs w:val="24"/>
          <w:lang w:eastAsia="en-US"/>
        </w:rPr>
        <w:t xml:space="preserve">           Oferta o najniższej cenie brutto</w:t>
      </w:r>
    </w:p>
    <w:p w14:paraId="11547EDE" w14:textId="35418F08" w:rsidR="00123487" w:rsidRPr="00F041B0" w:rsidRDefault="00123487" w:rsidP="001C6250">
      <w:pPr>
        <w:widowControl w:val="0"/>
        <w:suppressAutoHyphens w:val="0"/>
        <w:autoSpaceDE w:val="0"/>
        <w:autoSpaceDN w:val="0"/>
        <w:spacing w:before="11" w:line="276" w:lineRule="auto"/>
        <w:ind w:left="709"/>
        <w:rPr>
          <w:rFonts w:ascii="Arial" w:eastAsia="Arial" w:hAnsi="Arial" w:cs="Arial"/>
          <w:sz w:val="24"/>
          <w:szCs w:val="24"/>
          <w:lang w:eastAsia="en-US"/>
        </w:rPr>
      </w:pPr>
      <w:r w:rsidRPr="00F041B0">
        <w:rPr>
          <w:rFonts w:ascii="Arial" w:eastAsia="Arial" w:hAnsi="Arial" w:cs="Arial"/>
          <w:w w:val="105"/>
          <w:sz w:val="24"/>
          <w:szCs w:val="24"/>
          <w:lang w:eastAsia="en-US"/>
        </w:rPr>
        <w:t>C = ( -------------------------------------------  x</w:t>
      </w:r>
      <w:r w:rsidR="003F549E" w:rsidRPr="00F041B0">
        <w:rPr>
          <w:rFonts w:ascii="Arial" w:eastAsia="Arial" w:hAnsi="Arial" w:cs="Arial"/>
          <w:w w:val="105"/>
          <w:sz w:val="24"/>
          <w:szCs w:val="24"/>
          <w:lang w:eastAsia="en-US"/>
        </w:rPr>
        <w:t xml:space="preserve"> 100 pkt x</w:t>
      </w:r>
      <w:r w:rsidRPr="00F041B0">
        <w:rPr>
          <w:rFonts w:ascii="Arial" w:eastAsia="Arial" w:hAnsi="Arial" w:cs="Arial"/>
          <w:w w:val="105"/>
          <w:sz w:val="24"/>
          <w:szCs w:val="24"/>
          <w:lang w:eastAsia="en-US"/>
        </w:rPr>
        <w:t xml:space="preserve"> </w:t>
      </w:r>
      <w:r w:rsidR="003F549E" w:rsidRPr="00F041B0">
        <w:rPr>
          <w:rFonts w:ascii="Arial" w:eastAsia="Arial" w:hAnsi="Arial" w:cs="Arial"/>
          <w:w w:val="105"/>
          <w:sz w:val="24"/>
          <w:szCs w:val="24"/>
          <w:lang w:eastAsia="en-US"/>
        </w:rPr>
        <w:t xml:space="preserve">waga kryterium </w:t>
      </w:r>
      <w:r w:rsidRPr="00F041B0">
        <w:rPr>
          <w:rFonts w:ascii="Arial" w:eastAsia="Arial" w:hAnsi="Arial" w:cs="Arial"/>
          <w:w w:val="105"/>
          <w:sz w:val="24"/>
          <w:szCs w:val="24"/>
          <w:lang w:eastAsia="en-US"/>
        </w:rPr>
        <w:t>60</w:t>
      </w:r>
      <w:r w:rsidR="003F549E" w:rsidRPr="00F041B0">
        <w:rPr>
          <w:rFonts w:ascii="Arial" w:eastAsia="Arial" w:hAnsi="Arial" w:cs="Arial"/>
          <w:w w:val="105"/>
          <w:sz w:val="24"/>
          <w:szCs w:val="24"/>
          <w:lang w:eastAsia="en-US"/>
        </w:rPr>
        <w:t xml:space="preserve"> %</w:t>
      </w:r>
    </w:p>
    <w:p w14:paraId="7193CA1C" w14:textId="39C60A20" w:rsidR="00123487" w:rsidRPr="00F041B0" w:rsidRDefault="00123487" w:rsidP="001C6250">
      <w:pPr>
        <w:widowControl w:val="0"/>
        <w:suppressAutoHyphens w:val="0"/>
        <w:autoSpaceDE w:val="0"/>
        <w:autoSpaceDN w:val="0"/>
        <w:spacing w:before="11" w:line="276" w:lineRule="auto"/>
        <w:ind w:left="709" w:right="3881"/>
        <w:rPr>
          <w:rFonts w:ascii="Arial" w:eastAsia="Arial" w:hAnsi="Arial" w:cs="Arial"/>
          <w:w w:val="105"/>
          <w:sz w:val="24"/>
          <w:szCs w:val="24"/>
          <w:lang w:eastAsia="en-US"/>
        </w:rPr>
      </w:pPr>
      <w:r w:rsidRPr="00F041B0">
        <w:rPr>
          <w:rFonts w:ascii="Arial" w:eastAsia="Arial" w:hAnsi="Arial" w:cs="Arial"/>
          <w:w w:val="105"/>
          <w:sz w:val="24"/>
          <w:szCs w:val="24"/>
          <w:lang w:eastAsia="en-US"/>
        </w:rPr>
        <w:t xml:space="preserve">              Cena brutto oferty</w:t>
      </w:r>
      <w:r w:rsidR="001C6250" w:rsidRPr="00F041B0">
        <w:rPr>
          <w:rFonts w:ascii="Arial" w:eastAsia="Arial" w:hAnsi="Arial" w:cs="Arial"/>
          <w:w w:val="105"/>
          <w:sz w:val="24"/>
          <w:szCs w:val="24"/>
          <w:lang w:eastAsia="en-US"/>
        </w:rPr>
        <w:t xml:space="preserve">  </w:t>
      </w:r>
      <w:r w:rsidRPr="00F041B0">
        <w:rPr>
          <w:rFonts w:ascii="Arial" w:eastAsia="Arial" w:hAnsi="Arial" w:cs="Arial"/>
          <w:w w:val="105"/>
          <w:sz w:val="24"/>
          <w:szCs w:val="24"/>
          <w:lang w:eastAsia="en-US"/>
        </w:rPr>
        <w:t xml:space="preserve">badanej </w:t>
      </w:r>
    </w:p>
    <w:p w14:paraId="4DBD8E9B" w14:textId="77777777" w:rsidR="00123487" w:rsidRPr="00F041B0" w:rsidRDefault="00123487" w:rsidP="001C6250">
      <w:pPr>
        <w:widowControl w:val="0"/>
        <w:suppressAutoHyphens w:val="0"/>
        <w:autoSpaceDE w:val="0"/>
        <w:autoSpaceDN w:val="0"/>
        <w:spacing w:before="11" w:line="276" w:lineRule="auto"/>
        <w:ind w:left="709" w:right="4286" w:hanging="85"/>
        <w:rPr>
          <w:rFonts w:ascii="Arial" w:eastAsia="Arial" w:hAnsi="Arial" w:cs="Arial"/>
          <w:w w:val="105"/>
          <w:sz w:val="24"/>
          <w:szCs w:val="24"/>
          <w:lang w:eastAsia="en-US"/>
        </w:rPr>
      </w:pPr>
    </w:p>
    <w:p w14:paraId="7C14A2A7" w14:textId="77777777" w:rsidR="00123487" w:rsidRPr="00F041B0" w:rsidRDefault="00123487" w:rsidP="001C6250">
      <w:pPr>
        <w:widowControl w:val="0"/>
        <w:suppressAutoHyphens w:val="0"/>
        <w:autoSpaceDE w:val="0"/>
        <w:autoSpaceDN w:val="0"/>
        <w:spacing w:before="11" w:line="276" w:lineRule="auto"/>
        <w:ind w:left="709" w:right="4286"/>
        <w:rPr>
          <w:rFonts w:ascii="Arial" w:eastAsia="Arial" w:hAnsi="Arial" w:cs="Arial"/>
          <w:w w:val="105"/>
          <w:sz w:val="24"/>
          <w:szCs w:val="24"/>
          <w:lang w:eastAsia="en-US"/>
        </w:rPr>
      </w:pPr>
      <w:r w:rsidRPr="00F041B0">
        <w:rPr>
          <w:rFonts w:ascii="Arial" w:eastAsia="Arial" w:hAnsi="Arial" w:cs="Arial"/>
          <w:w w:val="105"/>
          <w:sz w:val="24"/>
          <w:szCs w:val="24"/>
          <w:lang w:eastAsia="en-US"/>
        </w:rPr>
        <w:t>gdzie: C - wartość punktowa badanej oferty</w:t>
      </w:r>
    </w:p>
    <w:p w14:paraId="3EB0D269" w14:textId="77777777" w:rsidR="00123487" w:rsidRPr="00F041B0" w:rsidRDefault="00123487" w:rsidP="001C6250">
      <w:pPr>
        <w:widowControl w:val="0"/>
        <w:suppressAutoHyphens w:val="0"/>
        <w:autoSpaceDE w:val="0"/>
        <w:autoSpaceDN w:val="0"/>
        <w:spacing w:before="120" w:after="120" w:line="276" w:lineRule="auto"/>
        <w:ind w:left="709"/>
        <w:rPr>
          <w:rFonts w:ascii="Arial" w:eastAsia="Arial" w:hAnsi="Arial" w:cs="Arial"/>
          <w:bCs/>
          <w:sz w:val="24"/>
          <w:szCs w:val="24"/>
          <w:lang w:eastAsia="en-US"/>
        </w:rPr>
      </w:pPr>
      <w:r w:rsidRPr="00F041B0">
        <w:rPr>
          <w:rFonts w:ascii="Arial" w:eastAsia="Arial" w:hAnsi="Arial" w:cs="Arial"/>
          <w:bCs/>
          <w:sz w:val="24"/>
          <w:szCs w:val="24"/>
          <w:lang w:eastAsia="en-US"/>
        </w:rPr>
        <w:t>Z uwagi na postanowienia art. 225 ust. 1 PZP, 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w:t>
      </w:r>
    </w:p>
    <w:p w14:paraId="2084D5CC" w14:textId="77777777" w:rsidR="00123487" w:rsidRPr="00F041B0" w:rsidRDefault="00123487" w:rsidP="001C6250">
      <w:pPr>
        <w:widowControl w:val="0"/>
        <w:suppressAutoHyphens w:val="0"/>
        <w:autoSpaceDE w:val="0"/>
        <w:autoSpaceDN w:val="0"/>
        <w:spacing w:before="120" w:after="120" w:line="276" w:lineRule="auto"/>
        <w:ind w:left="709"/>
        <w:rPr>
          <w:rFonts w:ascii="Arial" w:eastAsia="Arial" w:hAnsi="Arial" w:cs="Arial"/>
          <w:bCs/>
          <w:sz w:val="24"/>
          <w:szCs w:val="24"/>
          <w:lang w:eastAsia="en-US"/>
        </w:rPr>
      </w:pPr>
      <w:r w:rsidRPr="00F041B0">
        <w:rPr>
          <w:rFonts w:ascii="Arial" w:eastAsia="Arial" w:hAnsi="Arial" w:cs="Arial"/>
          <w:bCs/>
          <w:sz w:val="24"/>
          <w:szCs w:val="24"/>
          <w:lang w:eastAsia="en-US"/>
        </w:rPr>
        <w:t>Ocenie w ramach kryterium „cena brutto” podlegać będzie cena brutto podana w ofercie.</w:t>
      </w:r>
    </w:p>
    <w:p w14:paraId="230AA9CF" w14:textId="77777777" w:rsidR="00123487" w:rsidRPr="00F041B0" w:rsidRDefault="00123487" w:rsidP="005E460D">
      <w:pPr>
        <w:widowControl w:val="0"/>
        <w:suppressAutoHyphens w:val="0"/>
        <w:autoSpaceDE w:val="0"/>
        <w:autoSpaceDN w:val="0"/>
        <w:spacing w:before="11" w:line="276" w:lineRule="auto"/>
        <w:ind w:left="936" w:right="4286" w:hanging="85"/>
        <w:rPr>
          <w:rFonts w:ascii="Arial" w:eastAsia="Arial" w:hAnsi="Arial" w:cs="Arial"/>
          <w:w w:val="105"/>
          <w:sz w:val="24"/>
          <w:szCs w:val="24"/>
          <w:lang w:eastAsia="en-US"/>
        </w:rPr>
      </w:pPr>
    </w:p>
    <w:p w14:paraId="6B21349A" w14:textId="6FB2D0E4" w:rsidR="00123487" w:rsidRPr="00F041B0" w:rsidRDefault="00123487" w:rsidP="004F2B78">
      <w:pPr>
        <w:widowControl w:val="0"/>
        <w:numPr>
          <w:ilvl w:val="0"/>
          <w:numId w:val="13"/>
        </w:numPr>
        <w:suppressAutoHyphens w:val="0"/>
        <w:autoSpaceDE w:val="0"/>
        <w:autoSpaceDN w:val="0"/>
        <w:spacing w:before="15" w:line="276" w:lineRule="auto"/>
        <w:ind w:left="709" w:right="110" w:hanging="709"/>
        <w:rPr>
          <w:rFonts w:ascii="Arial" w:eastAsia="Arial" w:hAnsi="Arial" w:cs="Arial"/>
          <w:color w:val="000000"/>
          <w:sz w:val="24"/>
          <w:szCs w:val="24"/>
          <w:lang w:eastAsia="en-US"/>
        </w:rPr>
      </w:pPr>
      <w:r w:rsidRPr="00F041B0">
        <w:rPr>
          <w:rFonts w:ascii="Arial" w:eastAsia="Arial" w:hAnsi="Arial" w:cs="Arial"/>
          <w:b/>
          <w:w w:val="105"/>
          <w:sz w:val="24"/>
          <w:szCs w:val="24"/>
          <w:lang w:eastAsia="en-US"/>
        </w:rPr>
        <w:t xml:space="preserve">Kryterium II - Termin gwarancji (G)– waga 40 </w:t>
      </w:r>
      <w:r w:rsidRPr="00F041B0">
        <w:rPr>
          <w:rFonts w:ascii="Arial" w:eastAsia="Arial" w:hAnsi="Arial" w:cs="Arial"/>
          <w:bCs/>
          <w:w w:val="105"/>
          <w:sz w:val="24"/>
          <w:szCs w:val="24"/>
          <w:lang w:eastAsia="en-US"/>
        </w:rPr>
        <w:t>%</w:t>
      </w:r>
      <w:r w:rsidRPr="00F041B0">
        <w:rPr>
          <w:rFonts w:ascii="Arial" w:eastAsia="Arial" w:hAnsi="Arial" w:cs="Arial"/>
          <w:b/>
          <w:w w:val="105"/>
          <w:sz w:val="24"/>
          <w:szCs w:val="24"/>
          <w:lang w:eastAsia="en-US"/>
        </w:rPr>
        <w:t xml:space="preserve">. </w:t>
      </w:r>
      <w:r w:rsidRPr="00F041B0">
        <w:rPr>
          <w:rFonts w:ascii="Arial" w:eastAsia="Arial" w:hAnsi="Arial" w:cs="Arial"/>
          <w:color w:val="000000"/>
          <w:sz w:val="24"/>
          <w:szCs w:val="24"/>
          <w:lang w:eastAsia="pl-PL"/>
        </w:rPr>
        <w:t>W ramach kryterium “Termin gwarancji” ocena ofert zostanie dokonana zgodnie z poniższym wzorem:</w:t>
      </w:r>
    </w:p>
    <w:p w14:paraId="73EBDFF1" w14:textId="77777777" w:rsidR="00123487" w:rsidRPr="00F041B0" w:rsidRDefault="00123487" w:rsidP="005E460D">
      <w:pPr>
        <w:widowControl w:val="0"/>
        <w:tabs>
          <w:tab w:val="left" w:pos="949"/>
        </w:tabs>
        <w:suppressAutoHyphens w:val="0"/>
        <w:autoSpaceDE w:val="0"/>
        <w:autoSpaceDN w:val="0"/>
        <w:spacing w:before="15" w:line="276" w:lineRule="auto"/>
        <w:ind w:left="720" w:right="110"/>
        <w:rPr>
          <w:rFonts w:ascii="Arial" w:eastAsia="Arial" w:hAnsi="Arial" w:cs="Arial"/>
          <w:color w:val="000000"/>
          <w:sz w:val="24"/>
          <w:szCs w:val="24"/>
          <w:lang w:eastAsia="en-US"/>
        </w:rPr>
      </w:pPr>
    </w:p>
    <w:p w14:paraId="3EA9F48C" w14:textId="77777777" w:rsidR="00AC3776" w:rsidRPr="00F041B0" w:rsidRDefault="00AC3776" w:rsidP="005E460D">
      <w:pPr>
        <w:widowControl w:val="0"/>
        <w:tabs>
          <w:tab w:val="left" w:pos="949"/>
        </w:tabs>
        <w:suppressAutoHyphens w:val="0"/>
        <w:autoSpaceDE w:val="0"/>
        <w:autoSpaceDN w:val="0"/>
        <w:spacing w:before="15" w:line="276" w:lineRule="auto"/>
        <w:ind w:left="360" w:right="110"/>
        <w:rPr>
          <w:rFonts w:ascii="Arial" w:eastAsia="Arial" w:hAnsi="Arial" w:cs="Arial"/>
          <w:color w:val="000000"/>
          <w:sz w:val="24"/>
          <w:szCs w:val="24"/>
          <w:lang w:eastAsia="en-US"/>
        </w:rPr>
      </w:pPr>
      <w:r w:rsidRPr="00F041B0">
        <w:rPr>
          <w:rFonts w:ascii="Arial" w:eastAsia="Arial" w:hAnsi="Arial" w:cs="Arial"/>
          <w:color w:val="000000"/>
          <w:sz w:val="24"/>
          <w:szCs w:val="24"/>
          <w:lang w:eastAsia="en-US"/>
        </w:rPr>
        <w:t xml:space="preserve">               G</w:t>
      </w:r>
      <w:r w:rsidRPr="00F041B0">
        <w:rPr>
          <w:rFonts w:ascii="Arial" w:eastAsia="Arial" w:hAnsi="Arial" w:cs="Arial"/>
          <w:color w:val="000000"/>
          <w:sz w:val="24"/>
          <w:szCs w:val="24"/>
          <w:vertAlign w:val="subscript"/>
          <w:lang w:eastAsia="en-US"/>
        </w:rPr>
        <w:t>o</w:t>
      </w:r>
      <w:r w:rsidRPr="00F041B0">
        <w:rPr>
          <w:rFonts w:ascii="Arial" w:eastAsia="Arial" w:hAnsi="Arial" w:cs="Arial"/>
          <w:color w:val="000000"/>
          <w:sz w:val="24"/>
          <w:szCs w:val="24"/>
          <w:lang w:eastAsia="en-US"/>
        </w:rPr>
        <w:t xml:space="preserve"> – G</w:t>
      </w:r>
      <w:r w:rsidRPr="00F041B0">
        <w:rPr>
          <w:rFonts w:ascii="Arial" w:eastAsia="Arial" w:hAnsi="Arial" w:cs="Arial"/>
          <w:color w:val="000000"/>
          <w:sz w:val="24"/>
          <w:szCs w:val="24"/>
          <w:vertAlign w:val="subscript"/>
          <w:lang w:eastAsia="en-US"/>
        </w:rPr>
        <w:t>min</w:t>
      </w:r>
    </w:p>
    <w:p w14:paraId="19176DE9" w14:textId="60B42979" w:rsidR="00AC3776" w:rsidRPr="00F041B0" w:rsidRDefault="00AC3776" w:rsidP="005E460D">
      <w:pPr>
        <w:widowControl w:val="0"/>
        <w:tabs>
          <w:tab w:val="left" w:pos="949"/>
        </w:tabs>
        <w:suppressAutoHyphens w:val="0"/>
        <w:autoSpaceDE w:val="0"/>
        <w:autoSpaceDN w:val="0"/>
        <w:spacing w:before="15" w:line="276" w:lineRule="auto"/>
        <w:ind w:left="360" w:right="110"/>
        <w:rPr>
          <w:rFonts w:ascii="Arial" w:eastAsia="Arial" w:hAnsi="Arial" w:cs="Arial"/>
          <w:color w:val="000000"/>
          <w:sz w:val="24"/>
          <w:szCs w:val="24"/>
          <w:lang w:eastAsia="en-US"/>
        </w:rPr>
      </w:pPr>
      <w:r w:rsidRPr="00F041B0">
        <w:rPr>
          <w:rFonts w:ascii="Arial" w:eastAsia="Arial" w:hAnsi="Arial" w:cs="Arial"/>
          <w:color w:val="000000"/>
          <w:sz w:val="24"/>
          <w:szCs w:val="24"/>
          <w:lang w:eastAsia="en-US"/>
        </w:rPr>
        <w:lastRenderedPageBreak/>
        <w:t xml:space="preserve">       G = --------------- x 100 pkt x waga kryterium 40%.</w:t>
      </w:r>
    </w:p>
    <w:p w14:paraId="32E04F53" w14:textId="77777777" w:rsidR="00AC3776" w:rsidRPr="00F041B0" w:rsidRDefault="00AC3776" w:rsidP="005E460D">
      <w:pPr>
        <w:widowControl w:val="0"/>
        <w:tabs>
          <w:tab w:val="left" w:pos="949"/>
        </w:tabs>
        <w:suppressAutoHyphens w:val="0"/>
        <w:autoSpaceDE w:val="0"/>
        <w:autoSpaceDN w:val="0"/>
        <w:spacing w:before="15" w:line="276" w:lineRule="auto"/>
        <w:ind w:left="360" w:right="110"/>
        <w:rPr>
          <w:rFonts w:ascii="Arial" w:eastAsia="Arial" w:hAnsi="Arial" w:cs="Arial"/>
          <w:color w:val="000000"/>
          <w:sz w:val="24"/>
          <w:szCs w:val="24"/>
          <w:lang w:eastAsia="en-US"/>
        </w:rPr>
      </w:pPr>
      <w:r w:rsidRPr="00F041B0">
        <w:rPr>
          <w:rFonts w:ascii="Arial" w:eastAsia="Arial" w:hAnsi="Arial" w:cs="Arial"/>
          <w:color w:val="000000"/>
          <w:sz w:val="24"/>
          <w:szCs w:val="24"/>
          <w:lang w:eastAsia="en-US"/>
        </w:rPr>
        <w:t xml:space="preserve">               G</w:t>
      </w:r>
      <w:r w:rsidRPr="00F041B0">
        <w:rPr>
          <w:rFonts w:ascii="Arial" w:eastAsia="Arial" w:hAnsi="Arial" w:cs="Arial"/>
          <w:color w:val="000000"/>
          <w:sz w:val="24"/>
          <w:szCs w:val="24"/>
          <w:vertAlign w:val="subscript"/>
          <w:lang w:eastAsia="en-US"/>
        </w:rPr>
        <w:t>max</w:t>
      </w:r>
      <w:r w:rsidRPr="00F041B0">
        <w:rPr>
          <w:rFonts w:ascii="Arial" w:eastAsia="Arial" w:hAnsi="Arial" w:cs="Arial"/>
          <w:color w:val="000000"/>
          <w:sz w:val="24"/>
          <w:szCs w:val="24"/>
          <w:lang w:eastAsia="en-US"/>
        </w:rPr>
        <w:t xml:space="preserve"> - G</w:t>
      </w:r>
      <w:r w:rsidRPr="00F041B0">
        <w:rPr>
          <w:rFonts w:ascii="Arial" w:eastAsia="Arial" w:hAnsi="Arial" w:cs="Arial"/>
          <w:color w:val="000000"/>
          <w:sz w:val="24"/>
          <w:szCs w:val="24"/>
          <w:vertAlign w:val="subscript"/>
          <w:lang w:eastAsia="en-US"/>
        </w:rPr>
        <w:t>min</w:t>
      </w:r>
    </w:p>
    <w:p w14:paraId="624FE829" w14:textId="77777777" w:rsidR="00AC3776" w:rsidRPr="00F041B0" w:rsidRDefault="00AC3776" w:rsidP="000A5608">
      <w:pPr>
        <w:widowControl w:val="0"/>
        <w:tabs>
          <w:tab w:val="left" w:pos="949"/>
        </w:tabs>
        <w:suppressAutoHyphens w:val="0"/>
        <w:autoSpaceDE w:val="0"/>
        <w:autoSpaceDN w:val="0"/>
        <w:spacing w:before="15" w:line="276" w:lineRule="auto"/>
        <w:ind w:left="709" w:right="110"/>
        <w:rPr>
          <w:rFonts w:ascii="Arial" w:eastAsia="Arial" w:hAnsi="Arial" w:cs="Arial"/>
          <w:color w:val="000000"/>
          <w:sz w:val="24"/>
          <w:szCs w:val="24"/>
          <w:lang w:eastAsia="en-US"/>
        </w:rPr>
      </w:pPr>
    </w:p>
    <w:p w14:paraId="2E8A51E6" w14:textId="77777777" w:rsidR="00AC3776" w:rsidRPr="00F041B0" w:rsidRDefault="00AC3776" w:rsidP="000A5608">
      <w:pPr>
        <w:widowControl w:val="0"/>
        <w:tabs>
          <w:tab w:val="left" w:pos="949"/>
        </w:tabs>
        <w:suppressAutoHyphens w:val="0"/>
        <w:autoSpaceDE w:val="0"/>
        <w:autoSpaceDN w:val="0"/>
        <w:spacing w:before="15" w:line="276" w:lineRule="auto"/>
        <w:ind w:left="709" w:right="110"/>
        <w:rPr>
          <w:rFonts w:ascii="Arial" w:eastAsia="Arial" w:hAnsi="Arial" w:cs="Arial"/>
          <w:color w:val="000000"/>
          <w:sz w:val="24"/>
          <w:szCs w:val="24"/>
          <w:lang w:eastAsia="en-US"/>
        </w:rPr>
      </w:pPr>
      <w:r w:rsidRPr="00F041B0">
        <w:rPr>
          <w:rFonts w:ascii="Arial" w:eastAsia="Arial" w:hAnsi="Arial" w:cs="Arial"/>
          <w:color w:val="000000"/>
          <w:sz w:val="24"/>
          <w:szCs w:val="24"/>
          <w:lang w:eastAsia="en-US"/>
        </w:rPr>
        <w:t>Gdzie: G – wartość punktowa badanej oferty</w:t>
      </w:r>
    </w:p>
    <w:p w14:paraId="0B74B8B4" w14:textId="3A049FE8" w:rsidR="00AC3776" w:rsidRPr="00F041B0" w:rsidRDefault="00AC3776" w:rsidP="000A5608">
      <w:pPr>
        <w:widowControl w:val="0"/>
        <w:tabs>
          <w:tab w:val="left" w:pos="949"/>
        </w:tabs>
        <w:suppressAutoHyphens w:val="0"/>
        <w:autoSpaceDE w:val="0"/>
        <w:autoSpaceDN w:val="0"/>
        <w:spacing w:before="15" w:line="276" w:lineRule="auto"/>
        <w:ind w:left="709" w:right="110"/>
        <w:rPr>
          <w:rFonts w:ascii="Arial" w:eastAsia="Arial" w:hAnsi="Arial" w:cs="Arial"/>
          <w:color w:val="000000"/>
          <w:sz w:val="24"/>
          <w:szCs w:val="24"/>
          <w:lang w:eastAsia="en-US"/>
        </w:rPr>
      </w:pPr>
      <w:r w:rsidRPr="00F041B0">
        <w:rPr>
          <w:rFonts w:ascii="Arial" w:eastAsia="Arial" w:hAnsi="Arial" w:cs="Arial"/>
          <w:color w:val="000000"/>
          <w:sz w:val="24"/>
          <w:szCs w:val="24"/>
          <w:lang w:eastAsia="en-US"/>
        </w:rPr>
        <w:t>G</w:t>
      </w:r>
      <w:r w:rsidRPr="00F041B0">
        <w:rPr>
          <w:rFonts w:ascii="Arial" w:eastAsia="Arial" w:hAnsi="Arial" w:cs="Arial"/>
          <w:color w:val="000000"/>
          <w:sz w:val="24"/>
          <w:szCs w:val="24"/>
          <w:vertAlign w:val="subscript"/>
          <w:lang w:eastAsia="en-US"/>
        </w:rPr>
        <w:t>o</w:t>
      </w:r>
      <w:r w:rsidRPr="00F041B0">
        <w:rPr>
          <w:rFonts w:ascii="Arial" w:eastAsia="Arial" w:hAnsi="Arial" w:cs="Arial"/>
          <w:color w:val="000000"/>
          <w:sz w:val="24"/>
          <w:szCs w:val="24"/>
          <w:lang w:eastAsia="en-US"/>
        </w:rPr>
        <w:t xml:space="preserve"> - termin gwarancji w ocenianej ofercie </w:t>
      </w:r>
    </w:p>
    <w:p w14:paraId="17DE8432" w14:textId="5E776278" w:rsidR="00AC3776" w:rsidRPr="00F041B0" w:rsidRDefault="00AC3776" w:rsidP="000A5608">
      <w:pPr>
        <w:widowControl w:val="0"/>
        <w:tabs>
          <w:tab w:val="left" w:pos="949"/>
        </w:tabs>
        <w:suppressAutoHyphens w:val="0"/>
        <w:autoSpaceDE w:val="0"/>
        <w:autoSpaceDN w:val="0"/>
        <w:spacing w:before="15" w:line="276" w:lineRule="auto"/>
        <w:ind w:left="709" w:right="110"/>
        <w:rPr>
          <w:rFonts w:ascii="Arial" w:eastAsia="Arial" w:hAnsi="Arial" w:cs="Arial"/>
          <w:color w:val="000000"/>
          <w:sz w:val="24"/>
          <w:szCs w:val="24"/>
          <w:lang w:eastAsia="en-US"/>
        </w:rPr>
      </w:pPr>
      <w:r w:rsidRPr="00F041B0">
        <w:rPr>
          <w:rFonts w:ascii="Arial" w:eastAsia="Arial" w:hAnsi="Arial" w:cs="Arial"/>
          <w:color w:val="000000"/>
          <w:sz w:val="24"/>
          <w:szCs w:val="24"/>
          <w:lang w:eastAsia="en-US"/>
        </w:rPr>
        <w:t>G</w:t>
      </w:r>
      <w:r w:rsidRPr="00F041B0">
        <w:rPr>
          <w:rFonts w:ascii="Arial" w:eastAsia="Arial" w:hAnsi="Arial" w:cs="Arial"/>
          <w:color w:val="000000"/>
          <w:sz w:val="24"/>
          <w:szCs w:val="24"/>
          <w:vertAlign w:val="subscript"/>
          <w:lang w:eastAsia="en-US"/>
        </w:rPr>
        <w:t>min</w:t>
      </w:r>
      <w:r w:rsidRPr="00F041B0">
        <w:rPr>
          <w:rFonts w:ascii="Arial" w:eastAsia="Arial" w:hAnsi="Arial" w:cs="Arial"/>
          <w:color w:val="000000"/>
          <w:sz w:val="24"/>
          <w:szCs w:val="24"/>
          <w:lang w:eastAsia="en-US"/>
        </w:rPr>
        <w:t xml:space="preserve"> - minimalny termin gwarancji wymagany przez Zamawiającego</w:t>
      </w:r>
    </w:p>
    <w:p w14:paraId="4E822B7C" w14:textId="2509719C" w:rsidR="00AC3776" w:rsidRPr="00F041B0" w:rsidRDefault="00AC3776" w:rsidP="000A5608">
      <w:pPr>
        <w:widowControl w:val="0"/>
        <w:tabs>
          <w:tab w:val="left" w:pos="949"/>
        </w:tabs>
        <w:suppressAutoHyphens w:val="0"/>
        <w:autoSpaceDE w:val="0"/>
        <w:autoSpaceDN w:val="0"/>
        <w:spacing w:before="15" w:line="276" w:lineRule="auto"/>
        <w:ind w:left="709" w:right="110"/>
        <w:rPr>
          <w:rFonts w:ascii="Arial" w:eastAsia="Arial" w:hAnsi="Arial" w:cs="Arial"/>
          <w:color w:val="000000"/>
          <w:sz w:val="24"/>
          <w:szCs w:val="24"/>
          <w:lang w:eastAsia="en-US"/>
        </w:rPr>
      </w:pPr>
      <w:r w:rsidRPr="00F041B0">
        <w:rPr>
          <w:rFonts w:ascii="Arial" w:eastAsia="Arial" w:hAnsi="Arial" w:cs="Arial"/>
          <w:color w:val="000000"/>
          <w:sz w:val="24"/>
          <w:szCs w:val="24"/>
          <w:lang w:eastAsia="en-US"/>
        </w:rPr>
        <w:t>G</w:t>
      </w:r>
      <w:r w:rsidRPr="00F041B0">
        <w:rPr>
          <w:rFonts w:ascii="Arial" w:eastAsia="Arial" w:hAnsi="Arial" w:cs="Arial"/>
          <w:color w:val="000000"/>
          <w:sz w:val="24"/>
          <w:szCs w:val="24"/>
          <w:vertAlign w:val="subscript"/>
          <w:lang w:eastAsia="en-US"/>
        </w:rPr>
        <w:t>max</w:t>
      </w:r>
      <w:r w:rsidRPr="00F041B0">
        <w:rPr>
          <w:rFonts w:ascii="Arial" w:eastAsia="Arial" w:hAnsi="Arial" w:cs="Arial"/>
          <w:color w:val="000000"/>
          <w:sz w:val="24"/>
          <w:szCs w:val="24"/>
          <w:lang w:eastAsia="en-US"/>
        </w:rPr>
        <w:t xml:space="preserve"> – maksymalny termin gwarancji wymagany przez Zamawiającego</w:t>
      </w:r>
    </w:p>
    <w:p w14:paraId="26AD8970" w14:textId="77777777" w:rsidR="00123487" w:rsidRPr="00F041B0" w:rsidRDefault="00123487" w:rsidP="000A5608">
      <w:pPr>
        <w:widowControl w:val="0"/>
        <w:suppressAutoHyphens w:val="0"/>
        <w:autoSpaceDE w:val="0"/>
        <w:autoSpaceDN w:val="0"/>
        <w:spacing w:line="276" w:lineRule="auto"/>
        <w:ind w:left="709" w:right="107"/>
        <w:rPr>
          <w:rFonts w:ascii="Arial" w:eastAsia="Arial" w:hAnsi="Arial" w:cs="Arial"/>
          <w:sz w:val="24"/>
          <w:szCs w:val="24"/>
          <w:lang w:eastAsia="en-US"/>
        </w:rPr>
      </w:pPr>
    </w:p>
    <w:p w14:paraId="472ADDD4" w14:textId="7658233E" w:rsidR="00AC3776" w:rsidRPr="00F041B0" w:rsidRDefault="00123487" w:rsidP="000A5608">
      <w:pPr>
        <w:widowControl w:val="0"/>
        <w:suppressAutoHyphens w:val="0"/>
        <w:autoSpaceDE w:val="0"/>
        <w:autoSpaceDN w:val="0"/>
        <w:spacing w:line="276" w:lineRule="auto"/>
        <w:ind w:left="709" w:right="107"/>
        <w:rPr>
          <w:rFonts w:ascii="Arial" w:eastAsia="Arial" w:hAnsi="Arial" w:cs="Arial"/>
          <w:sz w:val="24"/>
          <w:szCs w:val="24"/>
          <w:lang w:eastAsia="en-US"/>
        </w:rPr>
      </w:pPr>
      <w:r w:rsidRPr="00F041B0">
        <w:rPr>
          <w:rFonts w:ascii="Arial" w:eastAsia="Arial" w:hAnsi="Arial" w:cs="Arial"/>
          <w:sz w:val="24"/>
          <w:szCs w:val="24"/>
          <w:lang w:eastAsia="en-US"/>
        </w:rPr>
        <w:t xml:space="preserve">Wykonawca zobowiązany jest podać okres gwarancji w pełnych miesiącach. </w:t>
      </w:r>
    </w:p>
    <w:p w14:paraId="17F2F976" w14:textId="77777777" w:rsidR="00AC3776" w:rsidRPr="00F041B0" w:rsidRDefault="00AC3776" w:rsidP="000A5608">
      <w:pPr>
        <w:widowControl w:val="0"/>
        <w:suppressAutoHyphens w:val="0"/>
        <w:autoSpaceDE w:val="0"/>
        <w:autoSpaceDN w:val="0"/>
        <w:spacing w:line="276" w:lineRule="auto"/>
        <w:ind w:left="709" w:right="107"/>
        <w:rPr>
          <w:rFonts w:ascii="Arial" w:eastAsia="Arial" w:hAnsi="Arial" w:cs="Arial"/>
          <w:sz w:val="24"/>
          <w:szCs w:val="24"/>
          <w:lang w:eastAsia="en-US"/>
        </w:rPr>
      </w:pPr>
    </w:p>
    <w:p w14:paraId="0BE993A7" w14:textId="339C19FE" w:rsidR="00123487" w:rsidRPr="00F041B0" w:rsidRDefault="00123487" w:rsidP="002259A3">
      <w:pPr>
        <w:widowControl w:val="0"/>
        <w:suppressAutoHyphens w:val="0"/>
        <w:autoSpaceDE w:val="0"/>
        <w:autoSpaceDN w:val="0"/>
        <w:spacing w:line="276" w:lineRule="auto"/>
        <w:ind w:left="709" w:right="107"/>
        <w:rPr>
          <w:rFonts w:ascii="Arial" w:eastAsia="Arial" w:hAnsi="Arial" w:cs="Arial"/>
          <w:sz w:val="24"/>
          <w:szCs w:val="24"/>
          <w:lang w:eastAsia="en-US"/>
        </w:rPr>
      </w:pPr>
      <w:r w:rsidRPr="00F041B0">
        <w:rPr>
          <w:rFonts w:ascii="Arial" w:eastAsia="Arial" w:hAnsi="Arial" w:cs="Arial"/>
          <w:sz w:val="24"/>
          <w:szCs w:val="24"/>
          <w:lang w:eastAsia="en-US"/>
        </w:rPr>
        <w:t xml:space="preserve">Proponowany przez Wykonawcę </w:t>
      </w:r>
      <w:r w:rsidR="00F254D2" w:rsidRPr="00F041B0">
        <w:rPr>
          <w:rFonts w:ascii="Arial" w:eastAsia="Arial" w:hAnsi="Arial" w:cs="Arial"/>
          <w:b/>
          <w:bCs/>
          <w:sz w:val="24"/>
          <w:szCs w:val="24"/>
          <w:lang w:eastAsia="en-US"/>
        </w:rPr>
        <w:t>termin</w:t>
      </w:r>
      <w:r w:rsidRPr="00F041B0">
        <w:rPr>
          <w:rFonts w:ascii="Arial" w:eastAsia="Arial" w:hAnsi="Arial" w:cs="Arial"/>
          <w:b/>
          <w:bCs/>
          <w:sz w:val="24"/>
          <w:szCs w:val="24"/>
          <w:lang w:eastAsia="en-US"/>
        </w:rPr>
        <w:t xml:space="preserve"> gwarancji </w:t>
      </w:r>
      <w:r w:rsidRPr="00F041B0">
        <w:rPr>
          <w:rFonts w:ascii="Arial" w:eastAsia="Arial" w:hAnsi="Arial" w:cs="Arial"/>
          <w:sz w:val="24"/>
          <w:szCs w:val="24"/>
          <w:lang w:eastAsia="en-US"/>
        </w:rPr>
        <w:t xml:space="preserve">nie może być krótszy niż </w:t>
      </w:r>
      <w:r w:rsidR="00993862" w:rsidRPr="00F041B0">
        <w:rPr>
          <w:rFonts w:ascii="Arial" w:eastAsia="Arial" w:hAnsi="Arial" w:cs="Arial"/>
          <w:b/>
          <w:bCs/>
          <w:sz w:val="24"/>
          <w:szCs w:val="24"/>
          <w:lang w:eastAsia="en-US"/>
        </w:rPr>
        <w:t>36</w:t>
      </w:r>
      <w:r w:rsidRPr="00F041B0">
        <w:rPr>
          <w:rFonts w:ascii="Arial" w:eastAsia="Arial" w:hAnsi="Arial" w:cs="Arial"/>
          <w:b/>
          <w:bCs/>
          <w:sz w:val="24"/>
          <w:szCs w:val="24"/>
          <w:lang w:eastAsia="en-US"/>
        </w:rPr>
        <w:t xml:space="preserve"> miesi</w:t>
      </w:r>
      <w:r w:rsidR="00AC3776" w:rsidRPr="00F041B0">
        <w:rPr>
          <w:rFonts w:ascii="Arial" w:eastAsia="Arial" w:hAnsi="Arial" w:cs="Arial"/>
          <w:b/>
          <w:bCs/>
          <w:sz w:val="24"/>
          <w:szCs w:val="24"/>
          <w:lang w:eastAsia="en-US"/>
        </w:rPr>
        <w:t>ę</w:t>
      </w:r>
      <w:r w:rsidR="004A505D" w:rsidRPr="00F041B0">
        <w:rPr>
          <w:rFonts w:ascii="Arial" w:eastAsia="Arial" w:hAnsi="Arial" w:cs="Arial"/>
          <w:b/>
          <w:bCs/>
          <w:sz w:val="24"/>
          <w:szCs w:val="24"/>
          <w:lang w:eastAsia="en-US"/>
        </w:rPr>
        <w:t>c</w:t>
      </w:r>
      <w:r w:rsidR="00AC3776" w:rsidRPr="00F041B0">
        <w:rPr>
          <w:rFonts w:ascii="Arial" w:eastAsia="Arial" w:hAnsi="Arial" w:cs="Arial"/>
          <w:b/>
          <w:bCs/>
          <w:sz w:val="24"/>
          <w:szCs w:val="24"/>
          <w:lang w:eastAsia="en-US"/>
        </w:rPr>
        <w:t>y</w:t>
      </w:r>
      <w:r w:rsidRPr="00F041B0">
        <w:rPr>
          <w:rFonts w:ascii="Arial" w:eastAsia="Arial" w:hAnsi="Arial" w:cs="Arial"/>
          <w:sz w:val="24"/>
          <w:szCs w:val="24"/>
          <w:lang w:eastAsia="en-US"/>
        </w:rPr>
        <w:t xml:space="preserve"> (minimalny wymagany przez Zamawiającego okres gwarancji) oraz dłuższy niż </w:t>
      </w:r>
      <w:r w:rsidR="00081FD0">
        <w:rPr>
          <w:rFonts w:ascii="Arial" w:eastAsia="Arial" w:hAnsi="Arial" w:cs="Arial"/>
          <w:b/>
          <w:bCs/>
          <w:color w:val="000000" w:themeColor="text1"/>
          <w:sz w:val="24"/>
          <w:szCs w:val="24"/>
          <w:lang w:eastAsia="en-US"/>
        </w:rPr>
        <w:t>60</w:t>
      </w:r>
      <w:r w:rsidR="00AC3776" w:rsidRPr="00F041B0">
        <w:rPr>
          <w:rFonts w:ascii="Arial" w:eastAsia="Arial" w:hAnsi="Arial" w:cs="Arial"/>
          <w:b/>
          <w:bCs/>
          <w:color w:val="000000" w:themeColor="text1"/>
          <w:sz w:val="24"/>
          <w:szCs w:val="24"/>
          <w:lang w:eastAsia="en-US"/>
        </w:rPr>
        <w:t xml:space="preserve"> </w:t>
      </w:r>
      <w:r w:rsidR="009A1C04" w:rsidRPr="00F041B0">
        <w:rPr>
          <w:rFonts w:ascii="Arial" w:eastAsia="Arial" w:hAnsi="Arial" w:cs="Arial"/>
          <w:b/>
          <w:bCs/>
          <w:color w:val="000000" w:themeColor="text1"/>
          <w:sz w:val="24"/>
          <w:szCs w:val="24"/>
          <w:lang w:eastAsia="en-US"/>
        </w:rPr>
        <w:t>miesi</w:t>
      </w:r>
      <w:r w:rsidR="00081FD0">
        <w:rPr>
          <w:rFonts w:ascii="Arial" w:eastAsia="Arial" w:hAnsi="Arial" w:cs="Arial"/>
          <w:b/>
          <w:bCs/>
          <w:color w:val="000000" w:themeColor="text1"/>
          <w:sz w:val="24"/>
          <w:szCs w:val="24"/>
          <w:lang w:eastAsia="en-US"/>
        </w:rPr>
        <w:t>ę</w:t>
      </w:r>
      <w:r w:rsidR="009A1C04" w:rsidRPr="00F041B0">
        <w:rPr>
          <w:rFonts w:ascii="Arial" w:eastAsia="Arial" w:hAnsi="Arial" w:cs="Arial"/>
          <w:b/>
          <w:bCs/>
          <w:color w:val="000000" w:themeColor="text1"/>
          <w:sz w:val="24"/>
          <w:szCs w:val="24"/>
          <w:lang w:eastAsia="en-US"/>
        </w:rPr>
        <w:t>c</w:t>
      </w:r>
      <w:r w:rsidR="00081FD0">
        <w:rPr>
          <w:rFonts w:ascii="Arial" w:eastAsia="Arial" w:hAnsi="Arial" w:cs="Arial"/>
          <w:b/>
          <w:bCs/>
          <w:color w:val="000000" w:themeColor="text1"/>
          <w:sz w:val="24"/>
          <w:szCs w:val="24"/>
          <w:lang w:eastAsia="en-US"/>
        </w:rPr>
        <w:t>y</w:t>
      </w:r>
      <w:r w:rsidRPr="00F041B0">
        <w:rPr>
          <w:rFonts w:ascii="Arial" w:eastAsia="Arial" w:hAnsi="Arial" w:cs="Arial"/>
          <w:color w:val="EE0000"/>
          <w:sz w:val="24"/>
          <w:szCs w:val="24"/>
          <w:lang w:eastAsia="en-US"/>
        </w:rPr>
        <w:t>.</w:t>
      </w:r>
      <w:r w:rsidR="009919A5" w:rsidRPr="00F041B0">
        <w:rPr>
          <w:rFonts w:ascii="Arial" w:eastAsia="Arial" w:hAnsi="Arial" w:cs="Arial"/>
          <w:color w:val="EE0000"/>
          <w:sz w:val="24"/>
          <w:szCs w:val="24"/>
          <w:lang w:eastAsia="en-US"/>
        </w:rPr>
        <w:t xml:space="preserve"> </w:t>
      </w:r>
    </w:p>
    <w:p w14:paraId="0B680D71" w14:textId="3BB81662" w:rsidR="00123487" w:rsidRPr="00F041B0" w:rsidRDefault="00123487" w:rsidP="000A5608">
      <w:pPr>
        <w:widowControl w:val="0"/>
        <w:suppressAutoHyphens w:val="0"/>
        <w:autoSpaceDE w:val="0"/>
        <w:autoSpaceDN w:val="0"/>
        <w:spacing w:after="240" w:line="276" w:lineRule="auto"/>
        <w:ind w:left="709" w:right="107"/>
        <w:rPr>
          <w:rFonts w:ascii="Arial" w:eastAsia="Arial" w:hAnsi="Arial" w:cs="Arial"/>
          <w:b/>
          <w:bCs/>
          <w:color w:val="000000" w:themeColor="text1"/>
          <w:sz w:val="24"/>
          <w:szCs w:val="24"/>
          <w:lang w:eastAsia="en-US"/>
        </w:rPr>
      </w:pPr>
      <w:r w:rsidRPr="00F041B0">
        <w:rPr>
          <w:rFonts w:ascii="Arial" w:eastAsia="Arial" w:hAnsi="Arial" w:cs="Arial"/>
          <w:sz w:val="24"/>
          <w:szCs w:val="24"/>
          <w:lang w:eastAsia="en-US"/>
        </w:rPr>
        <w:t xml:space="preserve">Okres dłuższy niż </w:t>
      </w:r>
      <w:r w:rsidR="00081FD0">
        <w:rPr>
          <w:rFonts w:ascii="Arial" w:eastAsia="Arial" w:hAnsi="Arial" w:cs="Arial"/>
          <w:b/>
          <w:bCs/>
          <w:color w:val="000000" w:themeColor="text1"/>
          <w:sz w:val="24"/>
          <w:szCs w:val="24"/>
          <w:lang w:eastAsia="en-US"/>
        </w:rPr>
        <w:t>60</w:t>
      </w:r>
      <w:r w:rsidR="009A1C04" w:rsidRPr="00F041B0">
        <w:rPr>
          <w:rFonts w:ascii="Arial" w:eastAsia="Arial" w:hAnsi="Arial" w:cs="Arial"/>
          <w:b/>
          <w:bCs/>
          <w:color w:val="000000" w:themeColor="text1"/>
          <w:sz w:val="24"/>
          <w:szCs w:val="24"/>
          <w:lang w:eastAsia="en-US"/>
        </w:rPr>
        <w:t xml:space="preserve"> miesi</w:t>
      </w:r>
      <w:r w:rsidR="00081FD0">
        <w:rPr>
          <w:rFonts w:ascii="Arial" w:eastAsia="Arial" w:hAnsi="Arial" w:cs="Arial"/>
          <w:b/>
          <w:bCs/>
          <w:color w:val="000000" w:themeColor="text1"/>
          <w:sz w:val="24"/>
          <w:szCs w:val="24"/>
          <w:lang w:eastAsia="en-US"/>
        </w:rPr>
        <w:t>ęcy</w:t>
      </w:r>
      <w:r w:rsidRPr="00F041B0">
        <w:rPr>
          <w:rFonts w:ascii="Arial" w:eastAsia="Arial" w:hAnsi="Arial" w:cs="Arial"/>
          <w:color w:val="000000" w:themeColor="text1"/>
          <w:sz w:val="24"/>
          <w:szCs w:val="24"/>
          <w:lang w:eastAsia="en-US"/>
        </w:rPr>
        <w:t xml:space="preserve"> </w:t>
      </w:r>
      <w:r w:rsidRPr="00F041B0">
        <w:rPr>
          <w:rFonts w:ascii="Arial" w:eastAsia="Arial" w:hAnsi="Arial" w:cs="Arial"/>
          <w:sz w:val="24"/>
          <w:szCs w:val="24"/>
          <w:lang w:eastAsia="en-US"/>
        </w:rPr>
        <w:t xml:space="preserve">dla potrzeb obliczania punktacji będzie traktowany jak </w:t>
      </w:r>
      <w:r w:rsidR="00081FD0">
        <w:rPr>
          <w:rFonts w:ascii="Arial" w:eastAsia="Arial" w:hAnsi="Arial" w:cs="Arial"/>
          <w:b/>
          <w:bCs/>
          <w:color w:val="000000" w:themeColor="text1"/>
          <w:sz w:val="24"/>
          <w:szCs w:val="24"/>
          <w:lang w:eastAsia="en-US"/>
        </w:rPr>
        <w:t>60</w:t>
      </w:r>
      <w:r w:rsidR="00102BC4" w:rsidRPr="00F041B0">
        <w:rPr>
          <w:rFonts w:ascii="Arial" w:eastAsia="Arial" w:hAnsi="Arial" w:cs="Arial"/>
          <w:b/>
          <w:bCs/>
          <w:color w:val="000000" w:themeColor="text1"/>
          <w:sz w:val="24"/>
          <w:szCs w:val="24"/>
          <w:lang w:eastAsia="en-US"/>
        </w:rPr>
        <w:t xml:space="preserve"> </w:t>
      </w:r>
      <w:r w:rsidR="009A1C04" w:rsidRPr="00F041B0">
        <w:rPr>
          <w:rFonts w:ascii="Arial" w:eastAsia="Arial" w:hAnsi="Arial" w:cs="Arial"/>
          <w:b/>
          <w:bCs/>
          <w:color w:val="000000" w:themeColor="text1"/>
          <w:sz w:val="24"/>
          <w:szCs w:val="24"/>
          <w:lang w:eastAsia="en-US"/>
        </w:rPr>
        <w:t>miesi</w:t>
      </w:r>
      <w:r w:rsidR="00081FD0">
        <w:rPr>
          <w:rFonts w:ascii="Arial" w:eastAsia="Arial" w:hAnsi="Arial" w:cs="Arial"/>
          <w:b/>
          <w:bCs/>
          <w:color w:val="000000" w:themeColor="text1"/>
          <w:sz w:val="24"/>
          <w:szCs w:val="24"/>
          <w:lang w:eastAsia="en-US"/>
        </w:rPr>
        <w:t>ęcy</w:t>
      </w:r>
      <w:r w:rsidRPr="00F041B0">
        <w:rPr>
          <w:rFonts w:ascii="Arial" w:eastAsia="Arial" w:hAnsi="Arial" w:cs="Arial"/>
          <w:b/>
          <w:bCs/>
          <w:color w:val="000000" w:themeColor="text1"/>
          <w:sz w:val="24"/>
          <w:szCs w:val="24"/>
          <w:lang w:eastAsia="en-US"/>
        </w:rPr>
        <w:t>.</w:t>
      </w:r>
    </w:p>
    <w:p w14:paraId="7FD4C31D" w14:textId="42ABE5C2" w:rsidR="00AC3776" w:rsidRPr="00F041B0" w:rsidRDefault="00AC3776" w:rsidP="00C65D28">
      <w:pPr>
        <w:widowControl w:val="0"/>
        <w:suppressAutoHyphens w:val="0"/>
        <w:autoSpaceDE w:val="0"/>
        <w:autoSpaceDN w:val="0"/>
        <w:spacing w:before="15" w:line="276" w:lineRule="auto"/>
        <w:ind w:left="709" w:right="110"/>
        <w:rPr>
          <w:rFonts w:ascii="Arial" w:eastAsia="Arial" w:hAnsi="Arial" w:cs="Arial"/>
          <w:color w:val="000000"/>
          <w:sz w:val="24"/>
          <w:szCs w:val="24"/>
          <w:lang w:eastAsia="en-US"/>
        </w:rPr>
      </w:pPr>
      <w:r w:rsidRPr="00F041B0">
        <w:rPr>
          <w:rFonts w:ascii="Arial" w:eastAsia="Arial" w:hAnsi="Arial" w:cs="Arial"/>
          <w:color w:val="000000"/>
          <w:sz w:val="24"/>
          <w:szCs w:val="24"/>
          <w:lang w:eastAsia="en-US"/>
        </w:rPr>
        <w:t xml:space="preserve">W sytuacji w której wykonawca nie wskaże w Formularzu Oferty - załącznik nr 1 okresu gwarancji, Zamawiający do oceny oferty przyjmie najkrótszy możliwy okres gwarancji, tj. </w:t>
      </w:r>
      <w:r w:rsidR="00993862" w:rsidRPr="00F041B0">
        <w:rPr>
          <w:rFonts w:ascii="Arial" w:eastAsia="Arial" w:hAnsi="Arial" w:cs="Arial"/>
          <w:b/>
          <w:bCs/>
          <w:color w:val="000000"/>
          <w:sz w:val="24"/>
          <w:szCs w:val="24"/>
          <w:lang w:eastAsia="en-US"/>
        </w:rPr>
        <w:t>36</w:t>
      </w:r>
      <w:r w:rsidRPr="00F041B0">
        <w:rPr>
          <w:rFonts w:ascii="Arial" w:eastAsia="Arial" w:hAnsi="Arial" w:cs="Arial"/>
          <w:b/>
          <w:bCs/>
          <w:color w:val="000000"/>
          <w:sz w:val="24"/>
          <w:szCs w:val="24"/>
          <w:lang w:eastAsia="en-US"/>
        </w:rPr>
        <w:t xml:space="preserve"> miesięcy</w:t>
      </w:r>
      <w:r w:rsidRPr="00F041B0">
        <w:rPr>
          <w:rFonts w:ascii="Arial" w:eastAsia="Arial" w:hAnsi="Arial" w:cs="Arial"/>
          <w:color w:val="000000"/>
          <w:sz w:val="24"/>
          <w:szCs w:val="24"/>
          <w:lang w:eastAsia="en-US"/>
        </w:rPr>
        <w:t>.</w:t>
      </w:r>
    </w:p>
    <w:p w14:paraId="204E1F1B" w14:textId="072E4783" w:rsidR="00AC3776" w:rsidRPr="00F041B0" w:rsidRDefault="00AC3776" w:rsidP="000A5608">
      <w:pPr>
        <w:widowControl w:val="0"/>
        <w:suppressAutoHyphens w:val="0"/>
        <w:autoSpaceDE w:val="0"/>
        <w:autoSpaceDN w:val="0"/>
        <w:spacing w:before="15" w:line="276" w:lineRule="auto"/>
        <w:ind w:left="709" w:right="110"/>
        <w:rPr>
          <w:rFonts w:ascii="Arial" w:eastAsia="Arial" w:hAnsi="Arial" w:cs="Arial"/>
          <w:b/>
          <w:bCs/>
          <w:color w:val="000000"/>
          <w:sz w:val="24"/>
          <w:szCs w:val="24"/>
          <w:lang w:eastAsia="en-US"/>
        </w:rPr>
      </w:pPr>
      <w:r w:rsidRPr="00F041B0">
        <w:rPr>
          <w:rFonts w:ascii="Arial" w:eastAsia="Arial" w:hAnsi="Arial" w:cs="Arial"/>
          <w:b/>
          <w:bCs/>
          <w:color w:val="000000"/>
          <w:sz w:val="24"/>
          <w:szCs w:val="24"/>
          <w:lang w:eastAsia="en-US"/>
        </w:rPr>
        <w:t xml:space="preserve">Jeżeli Wykonawca poda okres gwarancji krótszy niż </w:t>
      </w:r>
      <w:r w:rsidR="00993862" w:rsidRPr="00F041B0">
        <w:rPr>
          <w:rFonts w:ascii="Arial" w:eastAsia="Arial" w:hAnsi="Arial" w:cs="Arial"/>
          <w:b/>
          <w:bCs/>
          <w:color w:val="000000"/>
          <w:sz w:val="24"/>
          <w:szCs w:val="24"/>
          <w:lang w:eastAsia="en-US"/>
        </w:rPr>
        <w:t>36</w:t>
      </w:r>
      <w:r w:rsidRPr="00F041B0">
        <w:rPr>
          <w:rFonts w:ascii="Arial" w:eastAsia="Arial" w:hAnsi="Arial" w:cs="Arial"/>
          <w:b/>
          <w:bCs/>
          <w:color w:val="000000"/>
          <w:sz w:val="24"/>
          <w:szCs w:val="24"/>
          <w:lang w:eastAsia="en-US"/>
        </w:rPr>
        <w:t xml:space="preserve"> miesięcy, Zamawiający odrzuci ofertę na podstawie art. 226 ust. 1 pkt 5 ustawy PZP.</w:t>
      </w:r>
    </w:p>
    <w:p w14:paraId="345D49E8" w14:textId="77777777" w:rsidR="006473B0" w:rsidRPr="00F041B0" w:rsidRDefault="006473B0" w:rsidP="006473B0">
      <w:pPr>
        <w:widowControl w:val="0"/>
        <w:tabs>
          <w:tab w:val="left" w:pos="949"/>
        </w:tabs>
        <w:suppressAutoHyphens w:val="0"/>
        <w:autoSpaceDE w:val="0"/>
        <w:autoSpaceDN w:val="0"/>
        <w:spacing w:line="276" w:lineRule="auto"/>
        <w:ind w:right="108"/>
        <w:rPr>
          <w:rFonts w:ascii="Arial" w:eastAsia="Arial" w:hAnsi="Arial" w:cs="Arial"/>
          <w:color w:val="000000"/>
          <w:sz w:val="24"/>
          <w:szCs w:val="24"/>
          <w:lang w:eastAsia="en-US"/>
        </w:rPr>
      </w:pPr>
    </w:p>
    <w:p w14:paraId="5770E3FF" w14:textId="28A13F76" w:rsidR="00123487" w:rsidRPr="00F041B0" w:rsidRDefault="00123487" w:rsidP="004F2B78">
      <w:pPr>
        <w:pStyle w:val="Akapitzlist"/>
        <w:widowControl w:val="0"/>
        <w:numPr>
          <w:ilvl w:val="1"/>
          <w:numId w:val="11"/>
        </w:numPr>
        <w:tabs>
          <w:tab w:val="left" w:pos="949"/>
        </w:tabs>
        <w:suppressAutoHyphens w:val="0"/>
        <w:autoSpaceDE w:val="0"/>
        <w:autoSpaceDN w:val="0"/>
        <w:spacing w:line="276" w:lineRule="auto"/>
        <w:ind w:left="709" w:right="108" w:hanging="709"/>
        <w:rPr>
          <w:rFonts w:ascii="Arial" w:eastAsia="Arial" w:hAnsi="Arial" w:cs="Arial"/>
          <w:sz w:val="24"/>
          <w:szCs w:val="24"/>
          <w:lang w:eastAsia="en-US"/>
        </w:rPr>
      </w:pPr>
      <w:r w:rsidRPr="00F041B0">
        <w:rPr>
          <w:rFonts w:ascii="Arial" w:eastAsia="Arial" w:hAnsi="Arial" w:cs="Arial"/>
          <w:w w:val="105"/>
          <w:sz w:val="24"/>
          <w:szCs w:val="24"/>
          <w:lang w:eastAsia="en-US"/>
        </w:rPr>
        <w:t>Ostateczną ocenę oferty stanowi suma punktów uzyskanych w kryteriach określonych w  pkt.  1</w:t>
      </w:r>
      <w:r w:rsidR="006473B0" w:rsidRPr="00F041B0">
        <w:rPr>
          <w:rFonts w:ascii="Arial" w:eastAsia="Arial" w:hAnsi="Arial" w:cs="Arial"/>
          <w:w w:val="105"/>
          <w:sz w:val="24"/>
          <w:szCs w:val="24"/>
          <w:lang w:eastAsia="en-US"/>
        </w:rPr>
        <w:t>6</w:t>
      </w:r>
      <w:r w:rsidRPr="00F041B0">
        <w:rPr>
          <w:rFonts w:ascii="Arial" w:eastAsia="Arial" w:hAnsi="Arial" w:cs="Arial"/>
          <w:w w:val="105"/>
          <w:sz w:val="24"/>
          <w:szCs w:val="24"/>
          <w:lang w:eastAsia="en-US"/>
        </w:rPr>
        <w:t>.2.,obliczona</w:t>
      </w:r>
      <w:r w:rsidR="00F07ED0" w:rsidRPr="00F041B0">
        <w:rPr>
          <w:rFonts w:ascii="Arial" w:eastAsia="Arial" w:hAnsi="Arial" w:cs="Arial"/>
          <w:w w:val="105"/>
          <w:sz w:val="24"/>
          <w:szCs w:val="24"/>
          <w:lang w:eastAsia="en-US"/>
        </w:rPr>
        <w:t xml:space="preserve"> </w:t>
      </w:r>
      <w:r w:rsidRPr="00F041B0">
        <w:rPr>
          <w:rFonts w:ascii="Arial" w:eastAsia="Arial" w:hAnsi="Arial" w:cs="Arial"/>
          <w:w w:val="105"/>
          <w:sz w:val="24"/>
          <w:szCs w:val="24"/>
          <w:lang w:eastAsia="en-US"/>
        </w:rPr>
        <w:t>wg</w:t>
      </w:r>
      <w:r w:rsidR="00F07ED0" w:rsidRPr="00F041B0">
        <w:rPr>
          <w:rFonts w:ascii="Arial" w:eastAsia="Arial" w:hAnsi="Arial" w:cs="Arial"/>
          <w:w w:val="105"/>
          <w:sz w:val="24"/>
          <w:szCs w:val="24"/>
          <w:lang w:eastAsia="en-US"/>
        </w:rPr>
        <w:t xml:space="preserve"> </w:t>
      </w:r>
      <w:r w:rsidRPr="00F041B0">
        <w:rPr>
          <w:rFonts w:ascii="Arial" w:eastAsia="Arial" w:hAnsi="Arial" w:cs="Arial"/>
          <w:w w:val="105"/>
          <w:sz w:val="24"/>
          <w:szCs w:val="24"/>
          <w:lang w:eastAsia="en-US"/>
        </w:rPr>
        <w:t>wzoru:</w:t>
      </w:r>
    </w:p>
    <w:p w14:paraId="20E782E8" w14:textId="77777777" w:rsidR="00123487" w:rsidRPr="00F041B0" w:rsidRDefault="00123487" w:rsidP="001B08B1">
      <w:pPr>
        <w:widowControl w:val="0"/>
        <w:suppressAutoHyphens w:val="0"/>
        <w:autoSpaceDE w:val="0"/>
        <w:autoSpaceDN w:val="0"/>
        <w:spacing w:before="1" w:line="276" w:lineRule="auto"/>
        <w:ind w:left="709" w:hanging="709"/>
        <w:rPr>
          <w:rFonts w:ascii="Arial" w:eastAsia="Arial" w:hAnsi="Arial" w:cs="Arial"/>
          <w:sz w:val="24"/>
          <w:szCs w:val="24"/>
          <w:lang w:eastAsia="en-US"/>
        </w:rPr>
      </w:pPr>
    </w:p>
    <w:p w14:paraId="6C95CCE1" w14:textId="77777777" w:rsidR="00123487" w:rsidRPr="00F041B0" w:rsidRDefault="00123487" w:rsidP="000A5608">
      <w:pPr>
        <w:widowControl w:val="0"/>
        <w:suppressAutoHyphens w:val="0"/>
        <w:autoSpaceDE w:val="0"/>
        <w:autoSpaceDN w:val="0"/>
        <w:spacing w:line="276" w:lineRule="auto"/>
        <w:ind w:left="709"/>
        <w:rPr>
          <w:rFonts w:ascii="Arial" w:eastAsia="Arial" w:hAnsi="Arial" w:cs="Arial"/>
          <w:sz w:val="24"/>
          <w:szCs w:val="24"/>
          <w:lang w:eastAsia="en-US"/>
        </w:rPr>
      </w:pPr>
      <w:r w:rsidRPr="00F041B0">
        <w:rPr>
          <w:rFonts w:ascii="Arial" w:eastAsia="Arial" w:hAnsi="Arial" w:cs="Arial"/>
          <w:w w:val="105"/>
          <w:sz w:val="24"/>
          <w:szCs w:val="24"/>
          <w:lang w:eastAsia="en-US"/>
        </w:rPr>
        <w:t>O = C + G - ostateczna ocena danej oferty</w:t>
      </w:r>
    </w:p>
    <w:p w14:paraId="49E1C255" w14:textId="77777777" w:rsidR="00123487" w:rsidRPr="00F041B0" w:rsidRDefault="00123487" w:rsidP="000A5608">
      <w:pPr>
        <w:widowControl w:val="0"/>
        <w:suppressAutoHyphens w:val="0"/>
        <w:autoSpaceDE w:val="0"/>
        <w:autoSpaceDN w:val="0"/>
        <w:spacing w:before="44" w:line="276" w:lineRule="auto"/>
        <w:ind w:left="709"/>
        <w:rPr>
          <w:rFonts w:ascii="Arial" w:eastAsia="Arial" w:hAnsi="Arial" w:cs="Arial"/>
          <w:sz w:val="24"/>
          <w:szCs w:val="24"/>
          <w:lang w:eastAsia="en-US"/>
        </w:rPr>
      </w:pPr>
      <w:r w:rsidRPr="00F041B0">
        <w:rPr>
          <w:rFonts w:ascii="Arial" w:eastAsia="Arial" w:hAnsi="Arial" w:cs="Arial"/>
          <w:w w:val="105"/>
          <w:sz w:val="24"/>
          <w:szCs w:val="24"/>
          <w:lang w:eastAsia="en-US"/>
        </w:rPr>
        <w:t>C - wartość punktowa uzyskana przez badaną ofertę za kryterium cena</w:t>
      </w:r>
    </w:p>
    <w:p w14:paraId="74E9149C" w14:textId="4B897D21" w:rsidR="00123487" w:rsidRPr="00F041B0" w:rsidRDefault="00123487" w:rsidP="000A5608">
      <w:pPr>
        <w:widowControl w:val="0"/>
        <w:suppressAutoHyphens w:val="0"/>
        <w:autoSpaceDE w:val="0"/>
        <w:autoSpaceDN w:val="0"/>
        <w:spacing w:before="44" w:line="276" w:lineRule="auto"/>
        <w:ind w:left="709"/>
        <w:rPr>
          <w:rFonts w:ascii="Arial" w:eastAsia="Arial" w:hAnsi="Arial" w:cs="Arial"/>
          <w:w w:val="105"/>
          <w:sz w:val="24"/>
          <w:szCs w:val="24"/>
          <w:lang w:eastAsia="en-US"/>
        </w:rPr>
      </w:pPr>
      <w:r w:rsidRPr="00F041B0">
        <w:rPr>
          <w:rFonts w:ascii="Arial" w:eastAsia="Arial" w:hAnsi="Arial" w:cs="Arial"/>
          <w:w w:val="105"/>
          <w:sz w:val="24"/>
          <w:szCs w:val="24"/>
          <w:lang w:eastAsia="en-US"/>
        </w:rPr>
        <w:t>G - wartość punktowa uzyskana przez badaną ofertę za kryterium termin gwarancji</w:t>
      </w:r>
      <w:r w:rsidR="00CF260E" w:rsidRPr="00F041B0">
        <w:rPr>
          <w:rFonts w:ascii="Arial" w:eastAsia="Arial" w:hAnsi="Arial" w:cs="Arial"/>
          <w:w w:val="105"/>
          <w:sz w:val="24"/>
          <w:szCs w:val="24"/>
          <w:lang w:eastAsia="en-US"/>
        </w:rPr>
        <w:t xml:space="preserve"> i rękojmi</w:t>
      </w:r>
    </w:p>
    <w:p w14:paraId="2CC8ADCB" w14:textId="77777777" w:rsidR="00123487" w:rsidRPr="00F041B0" w:rsidRDefault="00123487" w:rsidP="001B08B1">
      <w:pPr>
        <w:widowControl w:val="0"/>
        <w:suppressAutoHyphens w:val="0"/>
        <w:autoSpaceDE w:val="0"/>
        <w:autoSpaceDN w:val="0"/>
        <w:spacing w:before="44" w:line="276" w:lineRule="auto"/>
        <w:ind w:left="709" w:hanging="709"/>
        <w:rPr>
          <w:rFonts w:ascii="Arial" w:eastAsia="Arial" w:hAnsi="Arial" w:cs="Arial"/>
          <w:sz w:val="24"/>
          <w:szCs w:val="24"/>
          <w:lang w:eastAsia="en-US"/>
        </w:rPr>
      </w:pPr>
    </w:p>
    <w:p w14:paraId="7C12284E" w14:textId="657C6E8E" w:rsidR="00E219DD" w:rsidRPr="00F041B0" w:rsidRDefault="00123487" w:rsidP="004F2B78">
      <w:pPr>
        <w:widowControl w:val="0"/>
        <w:numPr>
          <w:ilvl w:val="1"/>
          <w:numId w:val="11"/>
        </w:numPr>
        <w:tabs>
          <w:tab w:val="left" w:pos="949"/>
        </w:tabs>
        <w:suppressAutoHyphens w:val="0"/>
        <w:autoSpaceDE w:val="0"/>
        <w:autoSpaceDN w:val="0"/>
        <w:spacing w:before="1" w:after="240" w:line="276" w:lineRule="auto"/>
        <w:ind w:left="709" w:right="109" w:hanging="709"/>
        <w:rPr>
          <w:rFonts w:ascii="Arial" w:eastAsia="Arial" w:hAnsi="Arial" w:cs="Arial"/>
          <w:sz w:val="24"/>
          <w:szCs w:val="24"/>
          <w:lang w:eastAsia="en-US"/>
        </w:rPr>
      </w:pPr>
      <w:r w:rsidRPr="00F041B0">
        <w:rPr>
          <w:rFonts w:ascii="Arial" w:eastAsia="Arial" w:hAnsi="Arial" w:cs="Arial"/>
          <w:w w:val="105"/>
          <w:sz w:val="24"/>
          <w:szCs w:val="24"/>
          <w:lang w:eastAsia="en-US"/>
        </w:rPr>
        <w:t>Za najkorzystniejszą uznana zostanie oferta z</w:t>
      </w:r>
      <w:r w:rsidR="00B55C5F" w:rsidRPr="00F041B0">
        <w:rPr>
          <w:rFonts w:ascii="Arial" w:eastAsia="Arial" w:hAnsi="Arial" w:cs="Arial"/>
          <w:w w:val="105"/>
          <w:sz w:val="24"/>
          <w:szCs w:val="24"/>
          <w:lang w:eastAsia="en-US"/>
        </w:rPr>
        <w:t> </w:t>
      </w:r>
      <w:r w:rsidRPr="00F041B0">
        <w:rPr>
          <w:rFonts w:ascii="Arial" w:eastAsia="Arial" w:hAnsi="Arial" w:cs="Arial"/>
          <w:w w:val="105"/>
          <w:sz w:val="24"/>
          <w:szCs w:val="24"/>
          <w:lang w:eastAsia="en-US"/>
        </w:rPr>
        <w:t xml:space="preserve">najwyższą ilością uzyskanych punktów w w/w kryteriach oceny ofert. </w:t>
      </w:r>
      <w:r w:rsidR="00E219DD" w:rsidRPr="00F041B0">
        <w:rPr>
          <w:rFonts w:ascii="Arial" w:hAnsi="Arial" w:cs="Arial"/>
          <w:w w:val="105"/>
          <w:sz w:val="24"/>
          <w:szCs w:val="24"/>
        </w:rPr>
        <w:t>Wykonawca może uzyskać maksymalnie 100 punktów oddzielnie dla każdej części zamówienia.</w:t>
      </w:r>
    </w:p>
    <w:p w14:paraId="24616F82" w14:textId="5763B3E7" w:rsidR="00363BE1" w:rsidRPr="00F041B0" w:rsidRDefault="00123487" w:rsidP="004F2B78">
      <w:pPr>
        <w:widowControl w:val="0"/>
        <w:numPr>
          <w:ilvl w:val="1"/>
          <w:numId w:val="11"/>
        </w:numPr>
        <w:tabs>
          <w:tab w:val="left" w:pos="949"/>
        </w:tabs>
        <w:suppressAutoHyphens w:val="0"/>
        <w:autoSpaceDE w:val="0"/>
        <w:autoSpaceDN w:val="0"/>
        <w:spacing w:before="1" w:after="240" w:line="276" w:lineRule="auto"/>
        <w:ind w:left="709" w:right="109" w:hanging="709"/>
        <w:rPr>
          <w:rFonts w:ascii="Arial" w:eastAsia="Arial" w:hAnsi="Arial" w:cs="Arial"/>
          <w:sz w:val="24"/>
          <w:szCs w:val="24"/>
          <w:lang w:eastAsia="en-US"/>
        </w:rPr>
      </w:pPr>
      <w:r w:rsidRPr="00F041B0">
        <w:rPr>
          <w:rFonts w:ascii="Arial" w:eastAsia="Arial" w:hAnsi="Arial" w:cs="Arial"/>
          <w:sz w:val="24"/>
          <w:szCs w:val="24"/>
          <w:lang w:eastAsia="en-US"/>
        </w:rPr>
        <w:t xml:space="preserve">Jeżeli nie można dokonać wyboru najkorzystniejszej oferty z uwagi na to, że dwie lub więcej ofert przedstawia taki sam bilans ceny i innych kryteriów oceny ofert, Zamawiający wybiera spośród tych ofert ofertę, która otrzymała najwyższą ocenę w kryterium o najwyższej wadze. Jeżeli oferty otrzymały taką samą ocenę w kryterium o najwyżej wadze, Zamawiający wybiera ofertę z najniższą ceną. Jeżeli nie można dokonać wyboru oferty w </w:t>
      </w:r>
      <w:r w:rsidRPr="00F041B0">
        <w:rPr>
          <w:rFonts w:ascii="Arial" w:eastAsia="Arial" w:hAnsi="Arial" w:cs="Arial"/>
          <w:sz w:val="24"/>
          <w:szCs w:val="24"/>
          <w:lang w:eastAsia="en-US"/>
        </w:rPr>
        <w:lastRenderedPageBreak/>
        <w:t>sposób, o którym mowa w zdaniu poprzednim, Zamawiający wzywa do wykonawców, którzy złożyli te oferty, do złożenia w terminie określonym przez Zamawiającego ofert dodatkowych zawierających nową cenę.</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B657E0" w:rsidRPr="00F041B0" w14:paraId="203FBE43" w14:textId="77777777">
        <w:tc>
          <w:tcPr>
            <w:tcW w:w="9071" w:type="dxa"/>
            <w:shd w:val="clear" w:color="auto" w:fill="E7E6E6"/>
          </w:tcPr>
          <w:p w14:paraId="5EA5F89E" w14:textId="7CBA9F2B" w:rsidR="00B657E0" w:rsidRPr="00F041B0" w:rsidRDefault="00B657E0" w:rsidP="005E460D">
            <w:pPr>
              <w:spacing w:before="120" w:line="276" w:lineRule="auto"/>
              <w:ind w:left="654" w:hanging="654"/>
              <w:rPr>
                <w:rFonts w:ascii="Arial" w:hAnsi="Arial" w:cs="Arial"/>
                <w:b/>
                <w:bCs/>
                <w:sz w:val="24"/>
                <w:szCs w:val="24"/>
              </w:rPr>
            </w:pPr>
            <w:r w:rsidRPr="00F041B0">
              <w:rPr>
                <w:rFonts w:ascii="Arial" w:hAnsi="Arial" w:cs="Arial"/>
                <w:b/>
                <w:bCs/>
                <w:sz w:val="24"/>
                <w:szCs w:val="24"/>
              </w:rPr>
              <w:t xml:space="preserve">17. </w:t>
            </w:r>
            <w:r w:rsidRPr="00F041B0">
              <w:rPr>
                <w:rFonts w:ascii="Arial" w:hAnsi="Arial" w:cs="Arial"/>
                <w:b/>
                <w:bCs/>
                <w:sz w:val="24"/>
                <w:szCs w:val="24"/>
              </w:rPr>
              <w:tab/>
            </w:r>
            <w:bookmarkStart w:id="30" w:name="_Hlk82061494"/>
            <w:r w:rsidRPr="00F041B0">
              <w:rPr>
                <w:rFonts w:ascii="Arial" w:hAnsi="Arial" w:cs="Arial"/>
                <w:b/>
                <w:bCs/>
                <w:sz w:val="24"/>
                <w:szCs w:val="24"/>
              </w:rPr>
              <w:t xml:space="preserve">INFORMACJA O FORMALNOŚCIACH, JAKIE </w:t>
            </w:r>
            <w:r w:rsidR="0044327C" w:rsidRPr="00F041B0">
              <w:rPr>
                <w:rFonts w:ascii="Arial" w:hAnsi="Arial" w:cs="Arial"/>
                <w:b/>
                <w:bCs/>
                <w:sz w:val="24"/>
                <w:szCs w:val="24"/>
              </w:rPr>
              <w:t>MUSZĄ ZOSTAĆ</w:t>
            </w:r>
            <w:r w:rsidRPr="00F041B0">
              <w:rPr>
                <w:rFonts w:ascii="Arial" w:hAnsi="Arial" w:cs="Arial"/>
                <w:b/>
                <w:bCs/>
                <w:sz w:val="24"/>
                <w:szCs w:val="24"/>
              </w:rPr>
              <w:t xml:space="preserve"> DOPEŁNIONE PO WYBORZE OFERT</w:t>
            </w:r>
            <w:r w:rsidR="003C03D8" w:rsidRPr="00F041B0">
              <w:rPr>
                <w:rFonts w:ascii="Arial" w:hAnsi="Arial" w:cs="Arial"/>
                <w:b/>
                <w:bCs/>
                <w:sz w:val="24"/>
                <w:szCs w:val="24"/>
              </w:rPr>
              <w:t>Y</w:t>
            </w:r>
            <w:r w:rsidRPr="00F041B0">
              <w:rPr>
                <w:rFonts w:ascii="Arial" w:hAnsi="Arial" w:cs="Arial"/>
                <w:b/>
                <w:bCs/>
                <w:sz w:val="24"/>
                <w:szCs w:val="24"/>
              </w:rPr>
              <w:t xml:space="preserve"> W CELU ZAWARCIA UMOWY</w:t>
            </w:r>
            <w:r w:rsidR="0044327C" w:rsidRPr="00F041B0">
              <w:rPr>
                <w:rFonts w:ascii="Arial" w:hAnsi="Arial" w:cs="Arial"/>
                <w:b/>
                <w:bCs/>
                <w:sz w:val="24"/>
                <w:szCs w:val="24"/>
              </w:rPr>
              <w:t xml:space="preserve"> W SPRAWIE ZAMÓWIENIA PUBLICZNEGO</w:t>
            </w:r>
            <w:bookmarkEnd w:id="30"/>
            <w:r w:rsidRPr="00F041B0">
              <w:rPr>
                <w:rFonts w:ascii="Arial" w:hAnsi="Arial" w:cs="Arial"/>
                <w:b/>
                <w:bCs/>
                <w:sz w:val="24"/>
                <w:szCs w:val="24"/>
              </w:rPr>
              <w:t>.</w:t>
            </w:r>
          </w:p>
        </w:tc>
      </w:tr>
    </w:tbl>
    <w:p w14:paraId="75BADB80" w14:textId="3D891DDA" w:rsidR="00B657E0" w:rsidRPr="00F041B0" w:rsidRDefault="00942D8A" w:rsidP="001B08B1">
      <w:pPr>
        <w:spacing w:before="120" w:line="276" w:lineRule="auto"/>
        <w:ind w:left="709" w:hanging="709"/>
        <w:rPr>
          <w:rFonts w:ascii="Arial" w:hAnsi="Arial" w:cs="Arial"/>
          <w:sz w:val="24"/>
          <w:szCs w:val="24"/>
        </w:rPr>
      </w:pPr>
      <w:r w:rsidRPr="00F041B0">
        <w:rPr>
          <w:rFonts w:ascii="Arial" w:hAnsi="Arial" w:cs="Arial"/>
          <w:b/>
          <w:sz w:val="24"/>
          <w:szCs w:val="24"/>
        </w:rPr>
        <w:t>17</w:t>
      </w:r>
      <w:r w:rsidR="00B657E0" w:rsidRPr="00F041B0">
        <w:rPr>
          <w:rFonts w:ascii="Arial" w:hAnsi="Arial" w:cs="Arial"/>
          <w:b/>
          <w:sz w:val="24"/>
          <w:szCs w:val="24"/>
        </w:rPr>
        <w:t xml:space="preserve">.1. </w:t>
      </w:r>
      <w:r w:rsidR="00B657E0" w:rsidRPr="00F041B0">
        <w:rPr>
          <w:rFonts w:ascii="Arial" w:hAnsi="Arial" w:cs="Arial"/>
          <w:b/>
          <w:sz w:val="24"/>
          <w:szCs w:val="24"/>
        </w:rPr>
        <w:tab/>
      </w:r>
      <w:r w:rsidR="00B657E0" w:rsidRPr="00F041B0">
        <w:rPr>
          <w:rFonts w:ascii="Arial" w:hAnsi="Arial" w:cs="Arial"/>
          <w:sz w:val="24"/>
          <w:szCs w:val="24"/>
        </w:rPr>
        <w:t>Prz</w:t>
      </w:r>
      <w:r w:rsidR="00CE1BB4" w:rsidRPr="00F041B0">
        <w:rPr>
          <w:rFonts w:ascii="Arial" w:hAnsi="Arial" w:cs="Arial"/>
          <w:sz w:val="24"/>
          <w:szCs w:val="24"/>
        </w:rPr>
        <w:t>e</w:t>
      </w:r>
      <w:r w:rsidR="00B657E0" w:rsidRPr="00F041B0">
        <w:rPr>
          <w:rFonts w:ascii="Arial" w:hAnsi="Arial" w:cs="Arial"/>
          <w:sz w:val="24"/>
          <w:szCs w:val="24"/>
        </w:rPr>
        <w:t>d zawarciem umowy w sprawie zamówienia publicznego, Wykonawca, którego oferta została uznana za najkorzystniejszą zobowiązany jest dopełnić następujących formalności:</w:t>
      </w:r>
    </w:p>
    <w:p w14:paraId="1C83B3BD" w14:textId="77777777" w:rsidR="00B657E0" w:rsidRPr="00F041B0" w:rsidRDefault="00B657E0" w:rsidP="001B08B1">
      <w:pPr>
        <w:spacing w:before="120" w:line="276" w:lineRule="auto"/>
        <w:ind w:left="709" w:hanging="709"/>
        <w:rPr>
          <w:rFonts w:ascii="Arial" w:hAnsi="Arial" w:cs="Arial"/>
          <w:sz w:val="24"/>
          <w:szCs w:val="24"/>
        </w:rPr>
      </w:pPr>
      <w:r w:rsidRPr="00F041B0">
        <w:rPr>
          <w:rFonts w:ascii="Arial" w:hAnsi="Arial" w:cs="Arial"/>
          <w:sz w:val="24"/>
          <w:szCs w:val="24"/>
        </w:rPr>
        <w:t>1)</w:t>
      </w:r>
      <w:r w:rsidRPr="00F041B0">
        <w:rPr>
          <w:rFonts w:ascii="Arial" w:hAnsi="Arial" w:cs="Arial"/>
          <w:sz w:val="24"/>
          <w:szCs w:val="24"/>
        </w:rPr>
        <w:tab/>
        <w:t xml:space="preserve">wnieść wymagane zabezpieczanie należytego wykonania umowy; </w:t>
      </w:r>
    </w:p>
    <w:p w14:paraId="3A931973" w14:textId="1CB297C4" w:rsidR="007E07D9" w:rsidRPr="00F041B0" w:rsidRDefault="00B657E0" w:rsidP="00783C43">
      <w:pPr>
        <w:spacing w:before="120" w:line="276" w:lineRule="auto"/>
        <w:ind w:left="709" w:hanging="709"/>
        <w:rPr>
          <w:rFonts w:ascii="Arial" w:hAnsi="Arial" w:cs="Arial"/>
          <w:sz w:val="24"/>
          <w:szCs w:val="24"/>
        </w:rPr>
      </w:pPr>
      <w:r w:rsidRPr="00F041B0">
        <w:rPr>
          <w:rFonts w:ascii="Arial" w:hAnsi="Arial" w:cs="Arial"/>
          <w:sz w:val="24"/>
          <w:szCs w:val="24"/>
        </w:rPr>
        <w:t>2)</w:t>
      </w:r>
      <w:r w:rsidRPr="00F041B0">
        <w:rPr>
          <w:rFonts w:ascii="Arial" w:hAnsi="Arial" w:cs="Arial"/>
          <w:sz w:val="24"/>
          <w:szCs w:val="24"/>
        </w:rPr>
        <w:tab/>
        <w:t>przedłożyć Zamawiającemu</w:t>
      </w:r>
      <w:r w:rsidR="007E07D9" w:rsidRPr="00F041B0">
        <w:rPr>
          <w:rFonts w:ascii="Arial" w:hAnsi="Arial" w:cs="Arial"/>
          <w:sz w:val="24"/>
          <w:szCs w:val="24"/>
        </w:rPr>
        <w:t>:</w:t>
      </w:r>
    </w:p>
    <w:p w14:paraId="25B78DD2" w14:textId="4791C70C" w:rsidR="00C731BF" w:rsidRPr="00F041B0" w:rsidRDefault="00783C43" w:rsidP="001B08B1">
      <w:pPr>
        <w:spacing w:before="120" w:line="276" w:lineRule="auto"/>
        <w:ind w:left="1134" w:hanging="426"/>
        <w:rPr>
          <w:rFonts w:ascii="Arial" w:hAnsi="Arial" w:cs="Arial"/>
          <w:sz w:val="24"/>
          <w:szCs w:val="24"/>
        </w:rPr>
      </w:pPr>
      <w:r>
        <w:rPr>
          <w:rFonts w:ascii="Arial" w:hAnsi="Arial" w:cs="Arial"/>
          <w:sz w:val="24"/>
          <w:szCs w:val="24"/>
        </w:rPr>
        <w:t>a</w:t>
      </w:r>
      <w:r w:rsidR="009F5FBF" w:rsidRPr="00F041B0">
        <w:rPr>
          <w:rFonts w:ascii="Arial" w:hAnsi="Arial" w:cs="Arial"/>
          <w:sz w:val="24"/>
          <w:szCs w:val="24"/>
        </w:rPr>
        <w:t xml:space="preserve">) </w:t>
      </w:r>
      <w:r w:rsidR="009F5FBF" w:rsidRPr="00F041B0">
        <w:rPr>
          <w:rFonts w:ascii="Arial" w:hAnsi="Arial" w:cs="Arial"/>
          <w:sz w:val="24"/>
          <w:szCs w:val="24"/>
        </w:rPr>
        <w:tab/>
      </w:r>
      <w:r w:rsidR="00731778" w:rsidRPr="00F041B0">
        <w:rPr>
          <w:rFonts w:ascii="Arial" w:hAnsi="Arial" w:cs="Arial"/>
          <w:sz w:val="24"/>
          <w:szCs w:val="24"/>
        </w:rPr>
        <w:t>polisę ubezpieczeniową zgodną z wymaganiami Zamawiającego, określonymi w projekcie umowy stanowiącym załącznik nr 9 do SWZ</w:t>
      </w:r>
    </w:p>
    <w:p w14:paraId="5B3D6930" w14:textId="68F4A5F8" w:rsidR="00C731BF" w:rsidRPr="00F041B0" w:rsidRDefault="00783C43" w:rsidP="001B08B1">
      <w:pPr>
        <w:spacing w:before="120" w:line="276" w:lineRule="auto"/>
        <w:ind w:left="1134" w:hanging="426"/>
        <w:rPr>
          <w:rFonts w:ascii="Arial" w:hAnsi="Arial" w:cs="Arial"/>
          <w:sz w:val="24"/>
          <w:szCs w:val="24"/>
        </w:rPr>
      </w:pPr>
      <w:r>
        <w:rPr>
          <w:rFonts w:ascii="Arial" w:hAnsi="Arial" w:cs="Arial"/>
          <w:sz w:val="24"/>
          <w:szCs w:val="24"/>
        </w:rPr>
        <w:t>b</w:t>
      </w:r>
      <w:r w:rsidR="00C731BF" w:rsidRPr="00F041B0">
        <w:rPr>
          <w:rFonts w:ascii="Arial" w:hAnsi="Arial" w:cs="Arial"/>
          <w:sz w:val="24"/>
          <w:szCs w:val="24"/>
        </w:rPr>
        <w:t xml:space="preserve">)  </w:t>
      </w:r>
      <w:r w:rsidR="00C958D1" w:rsidRPr="00F041B0">
        <w:rPr>
          <w:rFonts w:ascii="Arial" w:hAnsi="Arial" w:cs="Arial"/>
          <w:sz w:val="24"/>
          <w:szCs w:val="24"/>
        </w:rPr>
        <w:t xml:space="preserve">  </w:t>
      </w:r>
      <w:r w:rsidR="00C731BF" w:rsidRPr="00F041B0">
        <w:rPr>
          <w:rFonts w:ascii="Arial" w:hAnsi="Arial" w:cs="Arial"/>
          <w:sz w:val="24"/>
          <w:szCs w:val="24"/>
        </w:rPr>
        <w:t xml:space="preserve">poświadczonych za zgodność z oryginałem przez Wykonawcę kopii dokumentów potwierdzających, że osoby wskazane w złożonym przez Wykonawcę wykazie osób posiadają wymagane przez Zamawiającego aktualne uprawnienia budowlane do pełnienia samodzielnych funkcji technicznych w budownictwie, </w:t>
      </w:r>
    </w:p>
    <w:p w14:paraId="5DBDB829" w14:textId="0DCA976D" w:rsidR="00C731BF" w:rsidRPr="00F041B0" w:rsidRDefault="00783C43" w:rsidP="001B08B1">
      <w:pPr>
        <w:spacing w:before="120" w:line="276" w:lineRule="auto"/>
        <w:ind w:left="1134" w:hanging="426"/>
        <w:rPr>
          <w:rFonts w:ascii="Arial" w:hAnsi="Arial" w:cs="Arial"/>
          <w:sz w:val="24"/>
          <w:szCs w:val="24"/>
        </w:rPr>
      </w:pPr>
      <w:r>
        <w:rPr>
          <w:rFonts w:ascii="Arial" w:hAnsi="Arial" w:cs="Arial"/>
          <w:sz w:val="24"/>
          <w:szCs w:val="24"/>
        </w:rPr>
        <w:t>c</w:t>
      </w:r>
      <w:r w:rsidR="00C731BF" w:rsidRPr="00F041B0">
        <w:rPr>
          <w:rFonts w:ascii="Arial" w:hAnsi="Arial" w:cs="Arial"/>
          <w:sz w:val="24"/>
          <w:szCs w:val="24"/>
        </w:rPr>
        <w:t>)    w przypadku dokonania wyboru najkorzystniejszej oferty złożonej przez Wykonawców wspólnie ubiegających się o udzielenie zamówienia, złożenia umowy regulującej współpracę tych podmiotów (np. umowa konsorcjum, umowa spółki cywilnej),</w:t>
      </w:r>
    </w:p>
    <w:p w14:paraId="1413A3AF" w14:textId="51D6C613" w:rsidR="00993862" w:rsidRPr="00F041B0" w:rsidRDefault="00783C43" w:rsidP="00993862">
      <w:pPr>
        <w:spacing w:before="120" w:line="276" w:lineRule="auto"/>
        <w:ind w:left="1134" w:hanging="426"/>
        <w:rPr>
          <w:rFonts w:ascii="Arial" w:hAnsi="Arial" w:cs="Arial"/>
          <w:sz w:val="24"/>
          <w:szCs w:val="24"/>
          <w:lang w:eastAsia="en-US"/>
        </w:rPr>
      </w:pPr>
      <w:r>
        <w:rPr>
          <w:rFonts w:ascii="Arial" w:hAnsi="Arial" w:cs="Arial"/>
          <w:sz w:val="24"/>
          <w:szCs w:val="24"/>
        </w:rPr>
        <w:t>d</w:t>
      </w:r>
      <w:r w:rsidR="00C731BF" w:rsidRPr="00F041B0">
        <w:rPr>
          <w:rFonts w:ascii="Arial" w:hAnsi="Arial" w:cs="Arial"/>
          <w:sz w:val="24"/>
          <w:szCs w:val="24"/>
        </w:rPr>
        <w:t xml:space="preserve">)  </w:t>
      </w:r>
      <w:r w:rsidR="00C958D1" w:rsidRPr="00F041B0">
        <w:rPr>
          <w:rFonts w:ascii="Arial" w:hAnsi="Arial" w:cs="Arial"/>
          <w:sz w:val="24"/>
          <w:szCs w:val="24"/>
        </w:rPr>
        <w:t xml:space="preserve">  </w:t>
      </w:r>
      <w:r w:rsidR="00C731BF" w:rsidRPr="00F041B0">
        <w:rPr>
          <w:rFonts w:ascii="Arial" w:hAnsi="Arial" w:cs="Arial"/>
          <w:sz w:val="24"/>
          <w:szCs w:val="24"/>
          <w:lang w:eastAsia="en-US"/>
        </w:rPr>
        <w:t xml:space="preserve">kosztorys ofertowy </w:t>
      </w:r>
      <w:r w:rsidR="00993862" w:rsidRPr="00F041B0">
        <w:rPr>
          <w:rFonts w:ascii="Arial" w:hAnsi="Arial" w:cs="Arial"/>
          <w:sz w:val="24"/>
          <w:szCs w:val="24"/>
          <w:lang w:eastAsia="en-US"/>
        </w:rPr>
        <w:t>sporządzony zgodnie z załącznikiem nr 2.2 do SWZ</w:t>
      </w:r>
      <w:r w:rsidR="00C731BF" w:rsidRPr="00F041B0">
        <w:rPr>
          <w:rFonts w:ascii="Arial" w:hAnsi="Arial" w:cs="Arial"/>
          <w:sz w:val="24"/>
          <w:szCs w:val="24"/>
          <w:lang w:eastAsia="en-US"/>
        </w:rPr>
        <w:t>,</w:t>
      </w:r>
    </w:p>
    <w:p w14:paraId="26AE1FF7" w14:textId="471EE605" w:rsidR="00731778" w:rsidRPr="00F041B0" w:rsidRDefault="00783C43" w:rsidP="00993862">
      <w:pPr>
        <w:spacing w:before="120" w:line="276" w:lineRule="auto"/>
        <w:ind w:left="1134" w:hanging="425"/>
        <w:rPr>
          <w:rFonts w:ascii="Arial" w:hAnsi="Arial" w:cs="Arial"/>
          <w:sz w:val="24"/>
          <w:szCs w:val="24"/>
          <w:lang w:eastAsia="en-US"/>
        </w:rPr>
      </w:pPr>
      <w:r>
        <w:rPr>
          <w:rFonts w:ascii="Arial" w:hAnsi="Arial" w:cs="Arial"/>
          <w:sz w:val="24"/>
          <w:szCs w:val="24"/>
          <w:lang w:eastAsia="en-US"/>
        </w:rPr>
        <w:t>e</w:t>
      </w:r>
      <w:r w:rsidR="00993862" w:rsidRPr="00F041B0">
        <w:rPr>
          <w:rFonts w:ascii="Arial" w:hAnsi="Arial" w:cs="Arial"/>
          <w:sz w:val="24"/>
          <w:szCs w:val="24"/>
          <w:lang w:eastAsia="en-US"/>
        </w:rPr>
        <w:t xml:space="preserve">)    </w:t>
      </w:r>
      <w:r w:rsidR="00731778" w:rsidRPr="00F041B0">
        <w:rPr>
          <w:rFonts w:ascii="Arial" w:hAnsi="Arial" w:cs="Arial"/>
          <w:sz w:val="24"/>
          <w:szCs w:val="24"/>
        </w:rPr>
        <w:t>harmonogram rzeczowo-finansowy realizacji zadania w ujęciu miesięcznym</w:t>
      </w:r>
      <w:r w:rsidR="00993862" w:rsidRPr="00F041B0">
        <w:rPr>
          <w:rFonts w:ascii="Arial" w:hAnsi="Arial" w:cs="Arial"/>
          <w:sz w:val="24"/>
          <w:szCs w:val="24"/>
          <w:lang w:eastAsia="en-US"/>
        </w:rPr>
        <w:t xml:space="preserve"> </w:t>
      </w:r>
      <w:r w:rsidR="00993862" w:rsidRPr="00F041B0">
        <w:rPr>
          <w:rFonts w:ascii="Arial" w:hAnsi="Arial" w:cs="Arial"/>
          <w:sz w:val="24"/>
          <w:szCs w:val="24"/>
        </w:rPr>
        <w:t xml:space="preserve">z wyszczególnieniem </w:t>
      </w:r>
      <w:r w:rsidR="00993862" w:rsidRPr="00F041B0">
        <w:rPr>
          <w:rFonts w:ascii="Arial" w:eastAsia="Arial Unicode MS" w:hAnsi="Arial" w:cs="Arial"/>
          <w:sz w:val="24"/>
          <w:szCs w:val="24"/>
        </w:rPr>
        <w:t>etapów prac projektowych</w:t>
      </w:r>
      <w:r w:rsidR="007E07D9" w:rsidRPr="00F041B0">
        <w:rPr>
          <w:rFonts w:ascii="Arial" w:hAnsi="Arial" w:cs="Arial"/>
          <w:sz w:val="24"/>
          <w:szCs w:val="24"/>
        </w:rPr>
        <w:t>.</w:t>
      </w:r>
      <w:r w:rsidR="00F07ED0" w:rsidRPr="00F041B0">
        <w:rPr>
          <w:rFonts w:ascii="Arial" w:hAnsi="Arial" w:cs="Arial"/>
          <w:sz w:val="24"/>
          <w:szCs w:val="24"/>
        </w:rPr>
        <w:t xml:space="preserve"> </w:t>
      </w:r>
    </w:p>
    <w:p w14:paraId="1A598C63" w14:textId="77777777" w:rsidR="00C958D1" w:rsidRPr="00F041B0" w:rsidRDefault="00B657E0" w:rsidP="001B08B1">
      <w:pPr>
        <w:spacing w:before="120" w:after="240" w:line="276" w:lineRule="auto"/>
        <w:ind w:left="709" w:hanging="709"/>
        <w:rPr>
          <w:rFonts w:ascii="Arial" w:hAnsi="Arial" w:cs="Arial"/>
          <w:b/>
          <w:sz w:val="24"/>
          <w:szCs w:val="24"/>
        </w:rPr>
      </w:pPr>
      <w:r w:rsidRPr="00F041B0">
        <w:rPr>
          <w:rFonts w:ascii="Arial" w:hAnsi="Arial" w:cs="Arial"/>
          <w:b/>
          <w:sz w:val="24"/>
          <w:szCs w:val="24"/>
        </w:rPr>
        <w:t>17.</w:t>
      </w:r>
      <w:r w:rsidR="005170BC" w:rsidRPr="00F041B0">
        <w:rPr>
          <w:rFonts w:ascii="Arial" w:hAnsi="Arial" w:cs="Arial"/>
          <w:b/>
          <w:sz w:val="24"/>
          <w:szCs w:val="24"/>
        </w:rPr>
        <w:t>2</w:t>
      </w:r>
      <w:r w:rsidRPr="00F041B0">
        <w:rPr>
          <w:rFonts w:ascii="Arial" w:hAnsi="Arial" w:cs="Arial"/>
          <w:b/>
          <w:sz w:val="24"/>
          <w:szCs w:val="24"/>
        </w:rPr>
        <w:t xml:space="preserve">. </w:t>
      </w:r>
      <w:r w:rsidRPr="00F041B0">
        <w:rPr>
          <w:rFonts w:ascii="Arial" w:hAnsi="Arial" w:cs="Arial"/>
          <w:b/>
          <w:sz w:val="24"/>
          <w:szCs w:val="24"/>
        </w:rPr>
        <w:tab/>
      </w:r>
      <w:r w:rsidR="00F85EEF" w:rsidRPr="00F041B0">
        <w:rPr>
          <w:rFonts w:ascii="Arial" w:hAnsi="Arial" w:cs="Arial"/>
          <w:sz w:val="24"/>
          <w:szCs w:val="24"/>
        </w:rPr>
        <w:t>W przypadku gdyby złożone przez Wykonawcę zabezpieczenie należytego  wykonania umowy w formie innej niż pieniądz nie spełniało wymagań określonych przez Zamawiającego w SWZ, w tym w szczególności w projekcie umowy stanowiący załączniki nr 9 do SWZ, wymagań wynikających z obowiązujących przepisów prawa, lub w ogóle nie zostało przedłożone, Zamawiający wezwie Wykonawcę do złożenia zabezpieczenia należytego wykonania umowy zgodnego z wyżej przywołanymi wymaganiami, wyznaczając Wykonawcy w tym celu odpowiedni termin, nie krótszy niż 3 dni, pod rygorem uznania, iż Wykonawca uchylił się od zawarcia umowy w sprawie zamówienia publicznego.</w:t>
      </w:r>
    </w:p>
    <w:p w14:paraId="6C0E3A26" w14:textId="77777777" w:rsidR="00C958D1" w:rsidRPr="00F041B0" w:rsidRDefault="00B657E0" w:rsidP="004F2B78">
      <w:pPr>
        <w:pStyle w:val="Akapitzlist"/>
        <w:numPr>
          <w:ilvl w:val="1"/>
          <w:numId w:val="23"/>
        </w:numPr>
        <w:spacing w:before="120" w:after="240" w:line="276" w:lineRule="auto"/>
        <w:ind w:left="709" w:hanging="709"/>
        <w:rPr>
          <w:rFonts w:ascii="Arial" w:hAnsi="Arial" w:cs="Arial"/>
          <w:b/>
          <w:sz w:val="24"/>
          <w:szCs w:val="24"/>
        </w:rPr>
      </w:pPr>
      <w:r w:rsidRPr="00F041B0">
        <w:rPr>
          <w:rFonts w:ascii="Arial" w:hAnsi="Arial" w:cs="Arial"/>
          <w:sz w:val="24"/>
          <w:szCs w:val="24"/>
        </w:rPr>
        <w:t xml:space="preserve">W dniu zawarcia umowy, w przypadku, gdy zamówienie realizują </w:t>
      </w:r>
      <w:r w:rsidR="006C543E" w:rsidRPr="00F041B0">
        <w:rPr>
          <w:rFonts w:ascii="Arial" w:hAnsi="Arial" w:cs="Arial"/>
          <w:sz w:val="24"/>
          <w:szCs w:val="24"/>
        </w:rPr>
        <w:t>W</w:t>
      </w:r>
      <w:r w:rsidRPr="00F041B0">
        <w:rPr>
          <w:rFonts w:ascii="Arial" w:hAnsi="Arial" w:cs="Arial"/>
          <w:sz w:val="24"/>
          <w:szCs w:val="24"/>
        </w:rPr>
        <w:t xml:space="preserve">ykonawcy, którzy wspólnie ubiegali się o udzielenie zamówienia </w:t>
      </w:r>
      <w:r w:rsidRPr="00F041B0">
        <w:rPr>
          <w:rFonts w:ascii="Arial" w:hAnsi="Arial" w:cs="Arial"/>
          <w:sz w:val="24"/>
          <w:szCs w:val="24"/>
        </w:rPr>
        <w:lastRenderedPageBreak/>
        <w:t xml:space="preserve">(konsorcjum) jeden z </w:t>
      </w:r>
      <w:r w:rsidR="006C543E" w:rsidRPr="00F041B0">
        <w:rPr>
          <w:rFonts w:ascii="Arial" w:hAnsi="Arial" w:cs="Arial"/>
          <w:sz w:val="24"/>
          <w:szCs w:val="24"/>
        </w:rPr>
        <w:t>W</w:t>
      </w:r>
      <w:r w:rsidRPr="00F041B0">
        <w:rPr>
          <w:rFonts w:ascii="Arial" w:hAnsi="Arial" w:cs="Arial"/>
          <w:sz w:val="24"/>
          <w:szCs w:val="24"/>
        </w:rPr>
        <w:t xml:space="preserve">ykonawców wspólnie ubiegających się o udzielenie zamówienia powinien zostać wyznaczony jako </w:t>
      </w:r>
      <w:r w:rsidR="002648A0" w:rsidRPr="00F041B0">
        <w:rPr>
          <w:rFonts w:ascii="Arial" w:hAnsi="Arial" w:cs="Arial"/>
          <w:sz w:val="24"/>
          <w:szCs w:val="24"/>
        </w:rPr>
        <w:t>W</w:t>
      </w:r>
      <w:r w:rsidRPr="00F041B0">
        <w:rPr>
          <w:rFonts w:ascii="Arial" w:hAnsi="Arial" w:cs="Arial"/>
          <w:sz w:val="24"/>
          <w:szCs w:val="24"/>
        </w:rPr>
        <w:t xml:space="preserve">ykonawca kierujący (lider), upoważniony do zaciągania zobowiązań, otrzymywania poleceń oraz instrukcji dla i w imieniu każdego, jak też dla wszystkich </w:t>
      </w:r>
      <w:r w:rsidR="002648A0" w:rsidRPr="00F041B0">
        <w:rPr>
          <w:rFonts w:ascii="Arial" w:hAnsi="Arial" w:cs="Arial"/>
          <w:sz w:val="24"/>
          <w:szCs w:val="24"/>
        </w:rPr>
        <w:t>W</w:t>
      </w:r>
      <w:r w:rsidRPr="00F041B0">
        <w:rPr>
          <w:rFonts w:ascii="Arial" w:hAnsi="Arial" w:cs="Arial"/>
          <w:sz w:val="24"/>
          <w:szCs w:val="24"/>
        </w:rPr>
        <w:t xml:space="preserve">ykonawców wspólnie ubiegających się o udzielenie zamówienia. </w:t>
      </w:r>
    </w:p>
    <w:p w14:paraId="6B0459D3" w14:textId="4E7EA860" w:rsidR="00942D8A" w:rsidRPr="00F041B0" w:rsidRDefault="00CC6F85" w:rsidP="004F2B78">
      <w:pPr>
        <w:pStyle w:val="Akapitzlist"/>
        <w:numPr>
          <w:ilvl w:val="1"/>
          <w:numId w:val="23"/>
        </w:numPr>
        <w:spacing w:before="120" w:after="240" w:line="276" w:lineRule="auto"/>
        <w:ind w:left="709" w:hanging="709"/>
        <w:rPr>
          <w:rFonts w:ascii="Arial" w:hAnsi="Arial" w:cs="Arial"/>
          <w:b/>
          <w:sz w:val="24"/>
          <w:szCs w:val="24"/>
        </w:rPr>
      </w:pPr>
      <w:r w:rsidRPr="00F041B0">
        <w:rPr>
          <w:rFonts w:ascii="Arial" w:eastAsia="Arial" w:hAnsi="Arial" w:cs="Arial"/>
          <w:bCs/>
          <w:sz w:val="24"/>
          <w:szCs w:val="24"/>
          <w:lang w:eastAsia="en-US"/>
        </w:rPr>
        <w:t>W przypadku niezłożenia przez Wykonawcę któregokolwiek z dokumentów, o których mowa w pkt 1</w:t>
      </w:r>
      <w:r w:rsidR="00C731BF" w:rsidRPr="00F041B0">
        <w:rPr>
          <w:rFonts w:ascii="Arial" w:eastAsia="Arial" w:hAnsi="Arial" w:cs="Arial"/>
          <w:bCs/>
          <w:sz w:val="24"/>
          <w:szCs w:val="24"/>
          <w:lang w:eastAsia="en-US"/>
        </w:rPr>
        <w:t>7</w:t>
      </w:r>
      <w:r w:rsidRPr="00F041B0">
        <w:rPr>
          <w:rFonts w:ascii="Arial" w:eastAsia="Arial" w:hAnsi="Arial" w:cs="Arial"/>
          <w:bCs/>
          <w:sz w:val="24"/>
          <w:szCs w:val="24"/>
          <w:lang w:eastAsia="en-US"/>
        </w:rPr>
        <w:t>.1. ppkt 2 powyżej, lub złożenia dokumentów niekompletnych, Zamawiający wezwie Wykonawcę do złożenia tych dokumentów, wyznaczając Wykonawcy w tym celu odpowiedni termin, nie krótszy niż 3 dni, pod rygorem uznania, iż Wykonawca uchylił się od zawarcia umowy w sprawie zamówienia publicznego</w:t>
      </w:r>
      <w:r w:rsidRPr="00F041B0">
        <w:rPr>
          <w:rFonts w:ascii="Arial" w:eastAsia="Arial" w:hAnsi="Arial" w:cs="Arial"/>
          <w:sz w:val="24"/>
          <w:szCs w:val="24"/>
          <w:lang w:eastAsia="en-US"/>
        </w:rPr>
        <w:t>.</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B657E0" w:rsidRPr="00F041B0" w14:paraId="2FB6E5A0" w14:textId="77777777">
        <w:tc>
          <w:tcPr>
            <w:tcW w:w="9071" w:type="dxa"/>
            <w:shd w:val="clear" w:color="auto" w:fill="E7E6E6"/>
          </w:tcPr>
          <w:p w14:paraId="38C31985" w14:textId="77777777" w:rsidR="00B657E0" w:rsidRPr="00F041B0" w:rsidRDefault="00B657E0" w:rsidP="005E460D">
            <w:pPr>
              <w:spacing w:before="120" w:line="276" w:lineRule="auto"/>
              <w:ind w:left="654" w:hanging="654"/>
              <w:rPr>
                <w:rFonts w:ascii="Arial" w:hAnsi="Arial" w:cs="Arial"/>
                <w:b/>
                <w:bCs/>
                <w:sz w:val="24"/>
                <w:szCs w:val="24"/>
              </w:rPr>
            </w:pPr>
            <w:r w:rsidRPr="00F041B0">
              <w:rPr>
                <w:rFonts w:ascii="Arial" w:hAnsi="Arial" w:cs="Arial"/>
                <w:b/>
                <w:bCs/>
                <w:sz w:val="24"/>
                <w:szCs w:val="24"/>
              </w:rPr>
              <w:t xml:space="preserve">18. </w:t>
            </w:r>
            <w:r w:rsidRPr="00F041B0">
              <w:rPr>
                <w:rFonts w:ascii="Arial" w:hAnsi="Arial" w:cs="Arial"/>
                <w:b/>
                <w:bCs/>
                <w:sz w:val="24"/>
                <w:szCs w:val="24"/>
              </w:rPr>
              <w:tab/>
              <w:t>PROJEKTOWANE POSTANOWIENIA UMOWY W SPRAWIE ZAMÓWIENIA PUBLICZNEGO, KTÓRE ZOSTANĄ WPROWADZONE DO UMOWY W SPRAWIE ZAMÓWIENIA PUBLICZNEGO</w:t>
            </w:r>
          </w:p>
        </w:tc>
      </w:tr>
    </w:tbl>
    <w:p w14:paraId="439B76ED" w14:textId="6643F83F" w:rsidR="00B657E0" w:rsidRPr="00F041B0" w:rsidRDefault="00B657E0" w:rsidP="001B08B1">
      <w:pPr>
        <w:spacing w:before="120" w:line="276" w:lineRule="auto"/>
        <w:ind w:left="709" w:hanging="709"/>
        <w:rPr>
          <w:rFonts w:ascii="Arial" w:hAnsi="Arial" w:cs="Arial"/>
          <w:b/>
          <w:bCs/>
          <w:sz w:val="24"/>
          <w:szCs w:val="24"/>
        </w:rPr>
      </w:pPr>
      <w:r w:rsidRPr="00F041B0">
        <w:rPr>
          <w:rFonts w:ascii="Arial" w:hAnsi="Arial" w:cs="Arial"/>
          <w:b/>
          <w:sz w:val="24"/>
          <w:szCs w:val="24"/>
        </w:rPr>
        <w:t>18.1.</w:t>
      </w:r>
      <w:r w:rsidRPr="00F041B0">
        <w:rPr>
          <w:rFonts w:ascii="Arial" w:hAnsi="Arial" w:cs="Arial"/>
          <w:b/>
          <w:sz w:val="24"/>
          <w:szCs w:val="24"/>
        </w:rPr>
        <w:tab/>
      </w:r>
      <w:r w:rsidRPr="00F041B0">
        <w:rPr>
          <w:rFonts w:ascii="Arial" w:hAnsi="Arial" w:cs="Arial"/>
          <w:bCs/>
          <w:sz w:val="24"/>
          <w:szCs w:val="24"/>
        </w:rPr>
        <w:t>Projektowane postanowienia umowy w sprawie zamówienia publicznego zawiera</w:t>
      </w:r>
      <w:r w:rsidRPr="00F041B0">
        <w:rPr>
          <w:rFonts w:ascii="Arial" w:hAnsi="Arial" w:cs="Arial"/>
          <w:b/>
          <w:sz w:val="24"/>
          <w:szCs w:val="24"/>
        </w:rPr>
        <w:t xml:space="preserve"> </w:t>
      </w:r>
      <w:r w:rsidR="00A15EB0" w:rsidRPr="00F041B0">
        <w:rPr>
          <w:rFonts w:ascii="Arial" w:hAnsi="Arial" w:cs="Arial"/>
          <w:sz w:val="24"/>
          <w:szCs w:val="24"/>
        </w:rPr>
        <w:t>projekt</w:t>
      </w:r>
      <w:r w:rsidRPr="00F041B0">
        <w:rPr>
          <w:rFonts w:ascii="Arial" w:hAnsi="Arial" w:cs="Arial"/>
          <w:sz w:val="24"/>
          <w:szCs w:val="24"/>
        </w:rPr>
        <w:t xml:space="preserve"> umowy stanowiący </w:t>
      </w:r>
      <w:r w:rsidR="006169F9" w:rsidRPr="00F041B0">
        <w:rPr>
          <w:rFonts w:ascii="Arial" w:hAnsi="Arial" w:cs="Arial"/>
          <w:bCs/>
          <w:sz w:val="24"/>
          <w:szCs w:val="24"/>
        </w:rPr>
        <w:t>Z</w:t>
      </w:r>
      <w:r w:rsidRPr="00F041B0">
        <w:rPr>
          <w:rFonts w:ascii="Arial" w:hAnsi="Arial" w:cs="Arial"/>
          <w:bCs/>
          <w:sz w:val="24"/>
          <w:szCs w:val="24"/>
        </w:rPr>
        <w:t xml:space="preserve">ałącznik nr </w:t>
      </w:r>
      <w:r w:rsidR="00E12586" w:rsidRPr="00F041B0">
        <w:rPr>
          <w:rFonts w:ascii="Arial" w:hAnsi="Arial" w:cs="Arial"/>
          <w:bCs/>
          <w:sz w:val="24"/>
          <w:szCs w:val="24"/>
        </w:rPr>
        <w:t>9</w:t>
      </w:r>
      <w:r w:rsidRPr="00F041B0">
        <w:rPr>
          <w:rFonts w:ascii="Arial" w:hAnsi="Arial" w:cs="Arial"/>
          <w:bCs/>
          <w:sz w:val="24"/>
          <w:szCs w:val="24"/>
        </w:rPr>
        <w:t xml:space="preserve"> do SWZ.</w:t>
      </w:r>
      <w:r w:rsidRPr="00F041B0">
        <w:rPr>
          <w:rFonts w:ascii="Arial" w:hAnsi="Arial" w:cs="Arial"/>
          <w:b/>
          <w:bCs/>
          <w:sz w:val="24"/>
          <w:szCs w:val="24"/>
        </w:rPr>
        <w:t xml:space="preserve"> </w:t>
      </w:r>
    </w:p>
    <w:p w14:paraId="21DB5A26" w14:textId="6619E5BA" w:rsidR="003806C2" w:rsidRPr="00F041B0" w:rsidRDefault="00B657E0" w:rsidP="001B08B1">
      <w:pPr>
        <w:spacing w:before="120" w:after="240" w:line="276" w:lineRule="auto"/>
        <w:ind w:left="709" w:hanging="709"/>
        <w:rPr>
          <w:rFonts w:ascii="Arial" w:hAnsi="Arial" w:cs="Arial"/>
          <w:sz w:val="24"/>
          <w:szCs w:val="24"/>
        </w:rPr>
      </w:pPr>
      <w:r w:rsidRPr="00F041B0">
        <w:rPr>
          <w:rFonts w:ascii="Arial" w:hAnsi="Arial" w:cs="Arial"/>
          <w:b/>
          <w:bCs/>
          <w:sz w:val="24"/>
          <w:szCs w:val="24"/>
        </w:rPr>
        <w:t>18.2.</w:t>
      </w:r>
      <w:r w:rsidRPr="00F041B0">
        <w:rPr>
          <w:rFonts w:ascii="Arial" w:hAnsi="Arial" w:cs="Arial"/>
          <w:b/>
          <w:bCs/>
          <w:sz w:val="24"/>
          <w:szCs w:val="24"/>
        </w:rPr>
        <w:tab/>
      </w:r>
      <w:r w:rsidRPr="00F041B0">
        <w:rPr>
          <w:rFonts w:ascii="Arial" w:hAnsi="Arial" w:cs="Arial"/>
          <w:sz w:val="24"/>
          <w:szCs w:val="24"/>
        </w:rPr>
        <w:t>Umowa zostanie zawarta na podstawie złożonej oferty Wykonawcy. Zamawiający przewiduje możliwość zmian postanowień zawartej umowy w stosunku do treści oferty, na podstawie której dokonano wyboru Wykonawcy, w przypadku wystąpienia co najmniej jednej z okoliczności w niej wymienionych z uwzględnieniem podanych we wzorze umowy warunków ich wprowadzenia.</w:t>
      </w:r>
    </w:p>
    <w:tbl>
      <w:tblPr>
        <w:tblW w:w="9071" w:type="dxa"/>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B657E0" w:rsidRPr="00F041B0" w14:paraId="501AFDFF" w14:textId="77777777" w:rsidTr="006B1D69">
        <w:trPr>
          <w:trHeight w:val="679"/>
        </w:trPr>
        <w:tc>
          <w:tcPr>
            <w:tcW w:w="9071" w:type="dxa"/>
            <w:shd w:val="clear" w:color="auto" w:fill="E7E6E6"/>
          </w:tcPr>
          <w:p w14:paraId="024FF29C" w14:textId="14DD9C73" w:rsidR="00B657E0" w:rsidRPr="00F041B0" w:rsidRDefault="00B657E0" w:rsidP="005E460D">
            <w:pPr>
              <w:spacing w:before="120" w:line="276" w:lineRule="auto"/>
              <w:ind w:left="654" w:hanging="654"/>
              <w:rPr>
                <w:rFonts w:ascii="Arial" w:hAnsi="Arial" w:cs="Arial"/>
                <w:b/>
                <w:bCs/>
                <w:sz w:val="24"/>
                <w:szCs w:val="24"/>
              </w:rPr>
            </w:pPr>
            <w:r w:rsidRPr="00F041B0">
              <w:rPr>
                <w:rFonts w:ascii="Arial" w:hAnsi="Arial" w:cs="Arial"/>
                <w:b/>
                <w:bCs/>
                <w:sz w:val="24"/>
                <w:szCs w:val="24"/>
              </w:rPr>
              <w:t xml:space="preserve">19. </w:t>
            </w:r>
            <w:r w:rsidRPr="00F041B0">
              <w:rPr>
                <w:rFonts w:ascii="Arial" w:hAnsi="Arial" w:cs="Arial"/>
                <w:b/>
                <w:bCs/>
                <w:sz w:val="24"/>
                <w:szCs w:val="24"/>
              </w:rPr>
              <w:tab/>
              <w:t>POUCZENIE O ŚRODKACH OCHRONY PRAWNEJ PRZYSŁUGUJĄC</w:t>
            </w:r>
            <w:r w:rsidR="00C74023" w:rsidRPr="00F041B0">
              <w:rPr>
                <w:rFonts w:ascii="Arial" w:hAnsi="Arial" w:cs="Arial"/>
                <w:b/>
                <w:bCs/>
                <w:sz w:val="24"/>
                <w:szCs w:val="24"/>
              </w:rPr>
              <w:t>YCH</w:t>
            </w:r>
            <w:r w:rsidRPr="00F041B0">
              <w:rPr>
                <w:rFonts w:ascii="Arial" w:hAnsi="Arial" w:cs="Arial"/>
                <w:b/>
                <w:bCs/>
                <w:sz w:val="24"/>
                <w:szCs w:val="24"/>
              </w:rPr>
              <w:t xml:space="preserve"> WYKONAWCY.</w:t>
            </w:r>
          </w:p>
        </w:tc>
      </w:tr>
    </w:tbl>
    <w:p w14:paraId="287569EF" w14:textId="3E6A2950" w:rsidR="00B657E0" w:rsidRPr="00F041B0" w:rsidRDefault="00B657E0" w:rsidP="001B08B1">
      <w:pPr>
        <w:spacing w:before="120" w:line="276" w:lineRule="auto"/>
        <w:ind w:left="709" w:hanging="709"/>
        <w:rPr>
          <w:rFonts w:ascii="Arial" w:hAnsi="Arial" w:cs="Arial"/>
          <w:sz w:val="24"/>
          <w:szCs w:val="24"/>
        </w:rPr>
      </w:pPr>
      <w:r w:rsidRPr="00F041B0">
        <w:rPr>
          <w:rFonts w:ascii="Arial" w:hAnsi="Arial" w:cs="Arial"/>
          <w:b/>
          <w:sz w:val="24"/>
          <w:szCs w:val="24"/>
        </w:rPr>
        <w:t>19.1.</w:t>
      </w:r>
      <w:r w:rsidRPr="00F041B0">
        <w:rPr>
          <w:rFonts w:ascii="Arial" w:hAnsi="Arial" w:cs="Arial"/>
          <w:sz w:val="24"/>
          <w:szCs w:val="24"/>
        </w:rPr>
        <w:t xml:space="preserve"> </w:t>
      </w:r>
      <w:r w:rsidRPr="00F041B0">
        <w:rPr>
          <w:rFonts w:ascii="Arial" w:hAnsi="Arial" w:cs="Arial"/>
          <w:sz w:val="24"/>
          <w:szCs w:val="24"/>
        </w:rPr>
        <w:tab/>
      </w:r>
      <w:r w:rsidR="00DD34EF" w:rsidRPr="00DD34EF">
        <w:rPr>
          <w:rFonts w:ascii="Arial" w:hAnsi="Arial" w:cs="Arial"/>
          <w:sz w:val="24"/>
          <w:szCs w:val="24"/>
        </w:rPr>
        <w:t>Wykonawcy, a także innemu podmiotowi, jeżeli ma lub miał interes w uzyskaniu zamówienia oraz poniósł lub może ponieść szkodę w wyniku naruszenia przez Zamawiającego przepisów PZP, przysługują środki ochrony prawnej określone w dziale IX PZP tj. odwołanie i skarga do sądu. Postępowanie odwoławcze uregulowane zostało w przepisach art. 506-578 PZP, a postępowanie skargowe w przepisach art.. 579-590 PZP</w:t>
      </w:r>
      <w:r w:rsidRPr="00F041B0">
        <w:rPr>
          <w:rFonts w:ascii="Arial" w:hAnsi="Arial" w:cs="Arial"/>
          <w:sz w:val="24"/>
          <w:szCs w:val="24"/>
        </w:rPr>
        <w:t>.</w:t>
      </w:r>
    </w:p>
    <w:p w14:paraId="3B6DBA3C" w14:textId="77777777" w:rsidR="00B657E0" w:rsidRPr="00F041B0" w:rsidRDefault="00B657E0" w:rsidP="001B08B1">
      <w:pPr>
        <w:spacing w:before="120" w:line="276" w:lineRule="auto"/>
        <w:ind w:left="709" w:hanging="709"/>
        <w:rPr>
          <w:rFonts w:ascii="Arial" w:eastAsia="A" w:hAnsi="Arial" w:cs="Arial"/>
          <w:sz w:val="24"/>
          <w:szCs w:val="24"/>
        </w:rPr>
      </w:pPr>
      <w:r w:rsidRPr="00F041B0">
        <w:rPr>
          <w:rFonts w:ascii="Arial" w:eastAsia="A" w:hAnsi="Arial" w:cs="Arial"/>
          <w:b/>
          <w:sz w:val="24"/>
          <w:szCs w:val="24"/>
        </w:rPr>
        <w:t>19.2.</w:t>
      </w:r>
      <w:r w:rsidRPr="00F041B0">
        <w:rPr>
          <w:rFonts w:ascii="Arial" w:eastAsia="A" w:hAnsi="Arial" w:cs="Arial"/>
          <w:b/>
          <w:sz w:val="24"/>
          <w:szCs w:val="24"/>
        </w:rPr>
        <w:tab/>
      </w:r>
      <w:r w:rsidRPr="00F041B0">
        <w:rPr>
          <w:rFonts w:ascii="Arial" w:eastAsia="A" w:hAnsi="Arial" w:cs="Arial"/>
          <w:sz w:val="24"/>
          <w:szCs w:val="24"/>
        </w:rPr>
        <w:t>Odwołanie przysługuje na:</w:t>
      </w:r>
    </w:p>
    <w:p w14:paraId="6FE5A693" w14:textId="77777777" w:rsidR="00DD34EF" w:rsidRPr="00DD34EF" w:rsidRDefault="00DD34EF" w:rsidP="004F2B78">
      <w:pPr>
        <w:pStyle w:val="Akapitzlist"/>
        <w:numPr>
          <w:ilvl w:val="0"/>
          <w:numId w:val="6"/>
        </w:numPr>
        <w:suppressAutoHyphens w:val="0"/>
        <w:spacing w:before="120"/>
        <w:ind w:left="1276" w:hanging="567"/>
        <w:contextualSpacing w:val="0"/>
        <w:jc w:val="both"/>
        <w:rPr>
          <w:rFonts w:asciiTheme="minorBidi" w:hAnsiTheme="minorBidi" w:cstheme="minorBidi"/>
          <w:sz w:val="24"/>
          <w:szCs w:val="24"/>
        </w:rPr>
      </w:pPr>
      <w:r w:rsidRPr="00DD34EF">
        <w:rPr>
          <w:rFonts w:asciiTheme="minorBidi" w:eastAsia="A" w:hAnsiTheme="minorBidi" w:cstheme="minorBidi"/>
          <w:sz w:val="24"/>
          <w:szCs w:val="24"/>
        </w:rPr>
        <w:t>niezgodną z przepisami PZP czynność Zamawiającego, podjętą w postępowaniu o udzielenie zamówienia, w tym na projektowane postanowienie umowy;</w:t>
      </w:r>
    </w:p>
    <w:p w14:paraId="58344605" w14:textId="77777777" w:rsidR="00DD34EF" w:rsidRPr="00DD34EF" w:rsidRDefault="00DD34EF" w:rsidP="004F2B78">
      <w:pPr>
        <w:pStyle w:val="Akapitzlist"/>
        <w:numPr>
          <w:ilvl w:val="0"/>
          <w:numId w:val="6"/>
        </w:numPr>
        <w:suppressAutoHyphens w:val="0"/>
        <w:spacing w:before="120"/>
        <w:ind w:left="1276" w:hanging="567"/>
        <w:contextualSpacing w:val="0"/>
        <w:jc w:val="both"/>
        <w:rPr>
          <w:rFonts w:asciiTheme="minorBidi" w:hAnsiTheme="minorBidi" w:cstheme="minorBidi"/>
          <w:sz w:val="24"/>
          <w:szCs w:val="24"/>
        </w:rPr>
      </w:pPr>
      <w:r w:rsidRPr="00DD34EF">
        <w:rPr>
          <w:rFonts w:asciiTheme="minorBidi" w:eastAsia="A" w:hAnsiTheme="minorBidi" w:cstheme="minorBidi"/>
          <w:sz w:val="24"/>
          <w:szCs w:val="24"/>
        </w:rPr>
        <w:t>zaniechanie czynności w postępowaniu o udzielenie zamówienia, do której Zamawiający był obowiązany na podstawie PZP;</w:t>
      </w:r>
    </w:p>
    <w:p w14:paraId="686F07F4" w14:textId="77777777" w:rsidR="00DD34EF" w:rsidRPr="00DD34EF" w:rsidRDefault="00DD34EF" w:rsidP="004F2B78">
      <w:pPr>
        <w:pStyle w:val="Akapitzlist"/>
        <w:numPr>
          <w:ilvl w:val="0"/>
          <w:numId w:val="6"/>
        </w:numPr>
        <w:suppressAutoHyphens w:val="0"/>
        <w:spacing w:before="120"/>
        <w:ind w:left="1276" w:hanging="567"/>
        <w:contextualSpacing w:val="0"/>
        <w:jc w:val="both"/>
        <w:rPr>
          <w:rFonts w:asciiTheme="minorBidi" w:hAnsiTheme="minorBidi" w:cstheme="minorBidi"/>
          <w:sz w:val="24"/>
          <w:szCs w:val="24"/>
        </w:rPr>
      </w:pPr>
      <w:r w:rsidRPr="00DD34EF">
        <w:rPr>
          <w:rFonts w:asciiTheme="minorBidi" w:eastAsia="A" w:hAnsiTheme="minorBidi" w:cstheme="minorBidi"/>
          <w:sz w:val="24"/>
          <w:szCs w:val="24"/>
        </w:rPr>
        <w:t>zaniechanie przeprowadzenia postępowania o udzielenie zamówienia, mimo że Zamawiający był do tego obowiązany.</w:t>
      </w:r>
    </w:p>
    <w:p w14:paraId="261A82D4" w14:textId="70D2C408" w:rsidR="00B657E0" w:rsidRPr="00F041B0" w:rsidRDefault="00B657E0" w:rsidP="001B08B1">
      <w:pPr>
        <w:spacing w:before="120" w:line="276" w:lineRule="auto"/>
        <w:ind w:left="709" w:hanging="709"/>
        <w:rPr>
          <w:rFonts w:ascii="Arial" w:eastAsia="A" w:hAnsi="Arial" w:cs="Arial"/>
          <w:sz w:val="24"/>
          <w:szCs w:val="24"/>
        </w:rPr>
      </w:pPr>
      <w:r w:rsidRPr="00F041B0">
        <w:rPr>
          <w:rFonts w:ascii="Arial" w:eastAsia="A" w:hAnsi="Arial" w:cs="Arial"/>
          <w:b/>
          <w:bCs/>
          <w:sz w:val="24"/>
          <w:szCs w:val="24"/>
        </w:rPr>
        <w:lastRenderedPageBreak/>
        <w:t>19.3.</w:t>
      </w:r>
      <w:r w:rsidRPr="00F041B0">
        <w:rPr>
          <w:rFonts w:ascii="Arial" w:eastAsia="A" w:hAnsi="Arial" w:cs="Arial"/>
          <w:b/>
          <w:bCs/>
          <w:sz w:val="24"/>
          <w:szCs w:val="24"/>
        </w:rPr>
        <w:tab/>
      </w:r>
      <w:r w:rsidR="00DD34EF" w:rsidRPr="00DD34EF">
        <w:rPr>
          <w:rFonts w:ascii="Arial" w:eastAsia="A" w:hAnsi="Arial" w:cs="Arial"/>
          <w:sz w:val="24"/>
          <w:szCs w:val="24"/>
        </w:rPr>
        <w:t>Odwołanie wnosi się do Prezesa Krajowej Izby Odwoławczej. Odwołujący przekazuje Zamawiającemu odwołanie wniesione w formie elektronicznej albo postaci elektronicznej albo kopię tego odwołania, jeżeli zostało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r w:rsidRPr="00F041B0">
        <w:rPr>
          <w:rFonts w:ascii="Arial" w:eastAsia="A" w:hAnsi="Arial" w:cs="Arial"/>
          <w:sz w:val="24"/>
          <w:szCs w:val="24"/>
        </w:rPr>
        <w:t>.</w:t>
      </w:r>
    </w:p>
    <w:p w14:paraId="6219B809" w14:textId="5C9476BF" w:rsidR="00B657E0" w:rsidRPr="00F041B0" w:rsidRDefault="00B657E0" w:rsidP="001B08B1">
      <w:pPr>
        <w:spacing w:before="120" w:line="276" w:lineRule="auto"/>
        <w:ind w:left="709" w:hanging="709"/>
        <w:rPr>
          <w:rFonts w:ascii="Arial" w:eastAsia="A" w:hAnsi="Arial" w:cs="Arial"/>
          <w:sz w:val="24"/>
          <w:szCs w:val="24"/>
        </w:rPr>
      </w:pPr>
      <w:r w:rsidRPr="00F041B0">
        <w:rPr>
          <w:rFonts w:ascii="Arial" w:eastAsia="A" w:hAnsi="Arial" w:cs="Arial"/>
          <w:b/>
          <w:bCs/>
          <w:sz w:val="24"/>
          <w:szCs w:val="24"/>
        </w:rPr>
        <w:t>19.4.</w:t>
      </w:r>
      <w:r w:rsidRPr="00F041B0">
        <w:rPr>
          <w:rFonts w:ascii="Arial" w:eastAsia="A" w:hAnsi="Arial" w:cs="Arial"/>
          <w:sz w:val="24"/>
          <w:szCs w:val="24"/>
        </w:rPr>
        <w:tab/>
      </w:r>
      <w:r w:rsidR="00DD34EF" w:rsidRPr="00DD34EF">
        <w:rPr>
          <w:rFonts w:ascii="Arial" w:eastAsia="A" w:hAnsi="Arial" w:cs="Arial"/>
          <w:sz w:val="24"/>
          <w:szCs w:val="24"/>
        </w:rPr>
        <w:t>Odwołanie wnosi się  w terminie: (a) 5 dni od dnia przekazania informacji o czynności Zamawiającego stanowiącej podstawę jego wniesienia, jeżeli informacja została przekazana przy użyciu środków komunikacji elektronicznej, (b) 10 dni od dnia przekazania informacji o czynności Zamawiającego stanowiącej podstawę jego wniesienia, jeżeli informacja została przekazana w sposób inny niż określony w lit. (a).</w:t>
      </w:r>
    </w:p>
    <w:p w14:paraId="4DFEBF78" w14:textId="1D1B1A47" w:rsidR="00DD34EF" w:rsidRDefault="00B657E0" w:rsidP="00DD34EF">
      <w:pPr>
        <w:spacing w:before="120" w:line="276" w:lineRule="auto"/>
        <w:ind w:left="709" w:hanging="709"/>
        <w:rPr>
          <w:rFonts w:ascii="Arial" w:eastAsia="A" w:hAnsi="Arial" w:cs="Arial"/>
          <w:sz w:val="24"/>
          <w:szCs w:val="24"/>
        </w:rPr>
      </w:pPr>
      <w:r w:rsidRPr="00F041B0">
        <w:rPr>
          <w:rFonts w:ascii="Arial" w:eastAsia="A" w:hAnsi="Arial" w:cs="Arial"/>
          <w:b/>
          <w:bCs/>
          <w:sz w:val="24"/>
          <w:szCs w:val="24"/>
        </w:rPr>
        <w:t>19.5</w:t>
      </w:r>
      <w:r w:rsidRPr="00F041B0">
        <w:rPr>
          <w:rFonts w:ascii="Arial" w:eastAsia="A" w:hAnsi="Arial" w:cs="Arial"/>
          <w:sz w:val="24"/>
          <w:szCs w:val="24"/>
        </w:rPr>
        <w:t>.</w:t>
      </w:r>
      <w:r w:rsidRPr="00F041B0">
        <w:rPr>
          <w:rFonts w:ascii="Arial" w:eastAsia="A" w:hAnsi="Arial" w:cs="Arial"/>
          <w:sz w:val="24"/>
          <w:szCs w:val="24"/>
        </w:rPr>
        <w:tab/>
      </w:r>
      <w:r w:rsidR="00DD34EF" w:rsidRPr="00DD34EF">
        <w:rPr>
          <w:rFonts w:ascii="Arial" w:eastAsia="A" w:hAnsi="Arial" w:cs="Arial"/>
          <w:sz w:val="24"/>
          <w:szCs w:val="24"/>
        </w:rPr>
        <w:t>Odwołanie wobec treści ogłoszenia wszczynającego postępowanie o udzielenie zamówienia lub wobec treści dokumentów zamówienia wnosi się w terminie 5 dni od dnia zamieszczenia ogłoszenia w Biuletynie Zamówień Publicznych lub zamieszczenia dokumentów zamówienia na stronie internetowej.</w:t>
      </w:r>
    </w:p>
    <w:p w14:paraId="744B82D5" w14:textId="266BA3CC" w:rsidR="00DD34EF" w:rsidRDefault="00DD34EF" w:rsidP="00DD34EF">
      <w:pPr>
        <w:spacing w:before="120" w:line="276" w:lineRule="auto"/>
        <w:ind w:left="709" w:hanging="709"/>
        <w:rPr>
          <w:rFonts w:ascii="Arial" w:eastAsia="A" w:hAnsi="Arial" w:cs="Arial"/>
          <w:sz w:val="24"/>
          <w:szCs w:val="24"/>
        </w:rPr>
      </w:pPr>
      <w:r w:rsidRPr="00DD34EF">
        <w:rPr>
          <w:rFonts w:ascii="Arial" w:eastAsia="A" w:hAnsi="Arial" w:cs="Arial"/>
          <w:b/>
          <w:bCs/>
          <w:sz w:val="24"/>
          <w:szCs w:val="24"/>
        </w:rPr>
        <w:t>19.6.</w:t>
      </w:r>
      <w:r>
        <w:rPr>
          <w:rFonts w:ascii="Arial" w:eastAsia="A" w:hAnsi="Arial" w:cs="Arial"/>
          <w:sz w:val="24"/>
          <w:szCs w:val="24"/>
        </w:rPr>
        <w:t xml:space="preserve">   </w:t>
      </w:r>
      <w:r w:rsidRPr="00DD34EF">
        <w:rPr>
          <w:rFonts w:ascii="Arial" w:eastAsia="A" w:hAnsi="Arial" w:cs="Arial"/>
          <w:sz w:val="24"/>
          <w:szCs w:val="24"/>
        </w:rPr>
        <w:t xml:space="preserve">Odwołanie w przypadkach innych niż określone w pkt </w:t>
      </w:r>
      <w:r>
        <w:rPr>
          <w:rFonts w:ascii="Arial" w:eastAsia="A" w:hAnsi="Arial" w:cs="Arial"/>
          <w:sz w:val="24"/>
          <w:szCs w:val="24"/>
        </w:rPr>
        <w:t>19</w:t>
      </w:r>
      <w:r w:rsidRPr="00DD34EF">
        <w:rPr>
          <w:rFonts w:ascii="Arial" w:eastAsia="A" w:hAnsi="Arial" w:cs="Arial"/>
          <w:sz w:val="24"/>
          <w:szCs w:val="24"/>
        </w:rPr>
        <w:t xml:space="preserve">.4. i </w:t>
      </w:r>
      <w:r>
        <w:rPr>
          <w:rFonts w:ascii="Arial" w:eastAsia="A" w:hAnsi="Arial" w:cs="Arial"/>
          <w:sz w:val="24"/>
          <w:szCs w:val="24"/>
        </w:rPr>
        <w:t>19</w:t>
      </w:r>
      <w:r w:rsidRPr="00DD34EF">
        <w:rPr>
          <w:rFonts w:ascii="Arial" w:eastAsia="A" w:hAnsi="Arial" w:cs="Arial"/>
          <w:sz w:val="24"/>
          <w:szCs w:val="24"/>
        </w:rPr>
        <w:t xml:space="preserve">. 5 SWZ wnosi się w terminie 5 dni od dnia, w którym powzięto lub przy zachowaniu należytej staranności można było powziąć wiadomość o okolicznościach stanowiących podstawę jego wniesienia. </w:t>
      </w:r>
    </w:p>
    <w:p w14:paraId="4E095711" w14:textId="07B2E017" w:rsidR="00B657E0" w:rsidRPr="00F041B0" w:rsidRDefault="00B657E0" w:rsidP="00DD34EF">
      <w:pPr>
        <w:spacing w:before="120" w:line="276" w:lineRule="auto"/>
        <w:ind w:left="709" w:hanging="709"/>
        <w:rPr>
          <w:rFonts w:ascii="Arial" w:eastAsia="A" w:hAnsi="Arial" w:cs="Arial"/>
          <w:sz w:val="24"/>
          <w:szCs w:val="24"/>
        </w:rPr>
      </w:pPr>
      <w:r w:rsidRPr="00F041B0">
        <w:rPr>
          <w:rFonts w:ascii="Arial" w:eastAsia="A" w:hAnsi="Arial" w:cs="Arial"/>
          <w:b/>
          <w:bCs/>
          <w:sz w:val="24"/>
          <w:szCs w:val="24"/>
        </w:rPr>
        <w:t>19.7.</w:t>
      </w:r>
      <w:r w:rsidRPr="00F041B0">
        <w:rPr>
          <w:rFonts w:ascii="Arial" w:eastAsia="A" w:hAnsi="Arial" w:cs="Arial"/>
          <w:sz w:val="24"/>
          <w:szCs w:val="24"/>
        </w:rPr>
        <w:tab/>
      </w:r>
      <w:r w:rsidR="00DD34EF" w:rsidRPr="00221495">
        <w:rPr>
          <w:rFonts w:asciiTheme="minorBidi" w:eastAsia="A" w:hAnsiTheme="minorBidi" w:cstheme="minorBidi"/>
          <w:sz w:val="22"/>
          <w:szCs w:val="22"/>
        </w:rPr>
        <w:t>Na orzeczenie Krajowej Izby Odwoławczej oraz postanowienie Prezesa Krajowej Izby Odwoławczej, o którym mowa w art. 519 ust. 1 PZP, stronom oraz uczestnikom postępowania przysługuje skarga do sądu. Skargę wnosi się do Sądu Okręgowego w Warszawie - sądu zamówień publicznych. Skargę wnosi się za pośrednictwem Prezesa Krajowej Izby Odwoławczej, w terminie 14 dni od dnia doręczenia orzeczenia Krajowej Izby Odwoławczej lub postanowienia Prezesa Krajowej Izby Odwoławczej, o którym mowa w art. 519 ust. 1 PZP, przesyłając jednocześnie jej odpis przeciwnikowi skargi. Złożenie skargi w placówce pocztowej operatora wyznaczonego w rozumieniu ustawy z dnia 23 listopada 2012 r. - Prawo pocztowe (tekst jedn. Dz. U. z 2020 r. poz. 1041 z późn. zm.)</w:t>
      </w:r>
      <w:r w:rsidR="00DD34EF">
        <w:rPr>
          <w:rFonts w:asciiTheme="minorBidi" w:eastAsia="A" w:hAnsiTheme="minorBidi" w:cstheme="minorBidi"/>
          <w:sz w:val="22"/>
          <w:szCs w:val="22"/>
        </w:rPr>
        <w:t xml:space="preserve"> </w:t>
      </w:r>
      <w:r w:rsidR="00AC3776" w:rsidRPr="00F041B0">
        <w:rPr>
          <w:rFonts w:ascii="Arial" w:eastAsia="A" w:hAnsi="Arial" w:cs="Arial"/>
          <w:sz w:val="24"/>
          <w:szCs w:val="24"/>
        </w:rPr>
        <w:t xml:space="preserve">albo w placówce podmiotu zajmującego się doręczaniem korespondencji na terytorium innego niż Rzeczpospolita Polska państwa członkowskiego Unii Europejskiej, Konfederacji Szwajcarskiej albo państwa członkowskiego Europejskiego Porozumienia o Wolnym Handlu (EFTA) - strony umowy o Europejskim Obszarze Gospodarczym albo wysłanie jej na adres do doręczeń elektronicznych, o którym mowa w art. 2 pkt 1 ustawy z dnia 18 </w:t>
      </w:r>
      <w:r w:rsidR="00AC3776" w:rsidRPr="00F041B0">
        <w:rPr>
          <w:rFonts w:ascii="Arial" w:eastAsia="A" w:hAnsi="Arial" w:cs="Arial"/>
          <w:sz w:val="24"/>
          <w:szCs w:val="24"/>
        </w:rPr>
        <w:lastRenderedPageBreak/>
        <w:t>listopada 2020 r. o doręczeniach elektronicznych, jest równoznaczne z jej wniesieniem.</w:t>
      </w:r>
    </w:p>
    <w:p w14:paraId="3A180E5D" w14:textId="77777777" w:rsidR="001A5242" w:rsidRPr="00F041B0" w:rsidRDefault="001A5242" w:rsidP="00C958D1">
      <w:pPr>
        <w:spacing w:before="120" w:line="276" w:lineRule="auto"/>
        <w:rPr>
          <w:rFonts w:ascii="Arial" w:hAnsi="Arial" w:cs="Arial"/>
          <w:sz w:val="24"/>
          <w:szCs w:val="24"/>
        </w:rPr>
      </w:pPr>
    </w:p>
    <w:tbl>
      <w:tblPr>
        <w:tblW w:w="9071" w:type="dxa"/>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B657E0" w:rsidRPr="00F041B0" w14:paraId="73A8B00C" w14:textId="77777777" w:rsidTr="006B1D69">
        <w:tc>
          <w:tcPr>
            <w:tcW w:w="9071" w:type="dxa"/>
            <w:shd w:val="clear" w:color="auto" w:fill="E7E6E6"/>
          </w:tcPr>
          <w:p w14:paraId="58D161FB" w14:textId="77777777" w:rsidR="00B657E0" w:rsidRPr="00F041B0" w:rsidRDefault="00B657E0" w:rsidP="005E460D">
            <w:pPr>
              <w:spacing w:before="120" w:line="276" w:lineRule="auto"/>
              <w:rPr>
                <w:rFonts w:ascii="Arial" w:hAnsi="Arial" w:cs="Arial"/>
                <w:b/>
                <w:bCs/>
                <w:sz w:val="24"/>
                <w:szCs w:val="24"/>
              </w:rPr>
            </w:pPr>
            <w:r w:rsidRPr="00F041B0">
              <w:rPr>
                <w:rFonts w:ascii="Arial" w:hAnsi="Arial" w:cs="Arial"/>
                <w:b/>
                <w:bCs/>
                <w:sz w:val="24"/>
                <w:szCs w:val="24"/>
              </w:rPr>
              <w:t xml:space="preserve">20. </w:t>
            </w:r>
            <w:r w:rsidRPr="00F041B0">
              <w:rPr>
                <w:rFonts w:ascii="Arial" w:hAnsi="Arial" w:cs="Arial"/>
                <w:b/>
                <w:bCs/>
                <w:sz w:val="24"/>
                <w:szCs w:val="24"/>
              </w:rPr>
              <w:tab/>
              <w:t xml:space="preserve">ZABEZPIECZENIE NALEŻYTEGO WYKONANIA UMOWY </w:t>
            </w:r>
          </w:p>
        </w:tc>
      </w:tr>
    </w:tbl>
    <w:p w14:paraId="3D869568" w14:textId="7C74853D" w:rsidR="004447C4" w:rsidRPr="00F041B0" w:rsidRDefault="004447C4" w:rsidP="006911C2">
      <w:pPr>
        <w:spacing w:before="120" w:line="276" w:lineRule="auto"/>
        <w:ind w:left="709" w:hanging="709"/>
        <w:rPr>
          <w:rFonts w:ascii="Arial" w:hAnsi="Arial" w:cs="Arial"/>
          <w:sz w:val="24"/>
          <w:szCs w:val="24"/>
        </w:rPr>
      </w:pPr>
      <w:r w:rsidRPr="00F041B0">
        <w:rPr>
          <w:rFonts w:ascii="Arial" w:hAnsi="Arial" w:cs="Arial"/>
          <w:b/>
          <w:bCs/>
          <w:sz w:val="24"/>
          <w:szCs w:val="24"/>
        </w:rPr>
        <w:t xml:space="preserve">20.1 </w:t>
      </w:r>
      <w:r w:rsidR="006911C2" w:rsidRPr="00F041B0">
        <w:rPr>
          <w:rFonts w:ascii="Arial" w:hAnsi="Arial" w:cs="Arial"/>
          <w:b/>
          <w:bCs/>
          <w:sz w:val="24"/>
          <w:szCs w:val="24"/>
        </w:rPr>
        <w:t xml:space="preserve">    </w:t>
      </w:r>
      <w:r w:rsidRPr="00F041B0">
        <w:rPr>
          <w:rFonts w:ascii="Arial" w:hAnsi="Arial" w:cs="Arial"/>
          <w:sz w:val="24"/>
          <w:szCs w:val="24"/>
        </w:rPr>
        <w:t xml:space="preserve">Zamawiający wymaga wniesienia zabezpieczenia należytego wykonania umowy przez wykonawcę, którego oferta została uznana za najkorzystniejszą. </w:t>
      </w:r>
      <w:bookmarkStart w:id="31" w:name="_Hlk63017992"/>
      <w:r w:rsidRPr="00F041B0">
        <w:rPr>
          <w:rFonts w:ascii="Arial" w:hAnsi="Arial" w:cs="Arial"/>
          <w:sz w:val="24"/>
          <w:szCs w:val="24"/>
        </w:rPr>
        <w:t xml:space="preserve">Zabezpieczenie należytego wykonania umowy służy pokryciu roszczeń z tytułu niewykonania lub nienależytego wykonania umowy.  </w:t>
      </w:r>
    </w:p>
    <w:p w14:paraId="6F1E9DE1" w14:textId="08EE00E0" w:rsidR="004447C4" w:rsidRPr="00F041B0" w:rsidRDefault="004447C4" w:rsidP="004F2B78">
      <w:pPr>
        <w:pStyle w:val="Akapitzlist"/>
        <w:numPr>
          <w:ilvl w:val="1"/>
          <w:numId w:val="15"/>
        </w:numPr>
        <w:spacing w:before="120" w:line="276" w:lineRule="auto"/>
        <w:ind w:left="709" w:hanging="709"/>
        <w:rPr>
          <w:rFonts w:ascii="Arial" w:hAnsi="Arial" w:cs="Arial"/>
          <w:sz w:val="24"/>
          <w:szCs w:val="24"/>
        </w:rPr>
      </w:pPr>
      <w:r w:rsidRPr="00F041B0">
        <w:rPr>
          <w:rFonts w:ascii="Arial" w:hAnsi="Arial" w:cs="Arial"/>
          <w:sz w:val="24"/>
          <w:szCs w:val="24"/>
        </w:rPr>
        <w:t xml:space="preserve">Zabezpieczenie należytego wykonania umowy wynosić będzie </w:t>
      </w:r>
      <w:r w:rsidRPr="00F041B0">
        <w:rPr>
          <w:rFonts w:ascii="Arial" w:hAnsi="Arial" w:cs="Arial"/>
          <w:b/>
          <w:bCs/>
          <w:sz w:val="24"/>
          <w:szCs w:val="24"/>
        </w:rPr>
        <w:t>5 %</w:t>
      </w:r>
      <w:r w:rsidRPr="00F041B0">
        <w:rPr>
          <w:rFonts w:ascii="Arial" w:hAnsi="Arial" w:cs="Arial"/>
          <w:sz w:val="24"/>
          <w:szCs w:val="24"/>
        </w:rPr>
        <w:t xml:space="preserve"> ceny całkowitej podanej w Ofercie.</w:t>
      </w:r>
      <w:bookmarkEnd w:id="31"/>
    </w:p>
    <w:p w14:paraId="049BBE8C" w14:textId="4794C7F9" w:rsidR="004447C4" w:rsidRPr="00F041B0" w:rsidRDefault="004447C4" w:rsidP="004F2B78">
      <w:pPr>
        <w:pStyle w:val="Akapitzlist"/>
        <w:numPr>
          <w:ilvl w:val="1"/>
          <w:numId w:val="15"/>
        </w:numPr>
        <w:spacing w:before="120" w:line="276" w:lineRule="auto"/>
        <w:ind w:left="709" w:hanging="709"/>
        <w:rPr>
          <w:rFonts w:ascii="Arial" w:hAnsi="Arial" w:cs="Arial"/>
          <w:sz w:val="24"/>
          <w:szCs w:val="24"/>
        </w:rPr>
      </w:pPr>
      <w:r w:rsidRPr="00F041B0">
        <w:rPr>
          <w:rFonts w:ascii="Arial" w:hAnsi="Arial" w:cs="Arial"/>
          <w:sz w:val="24"/>
          <w:szCs w:val="24"/>
        </w:rPr>
        <w:t>Zabezpieczenie może być wnoszone według wyboru Wykonawcy w jednej lub w kilku następujących formach:</w:t>
      </w:r>
    </w:p>
    <w:p w14:paraId="65E9B36F" w14:textId="612B0064" w:rsidR="004447C4" w:rsidRPr="00F041B0" w:rsidRDefault="00793660" w:rsidP="004F2B78">
      <w:pPr>
        <w:numPr>
          <w:ilvl w:val="0"/>
          <w:numId w:val="14"/>
        </w:numPr>
        <w:spacing w:line="276" w:lineRule="auto"/>
        <w:ind w:left="1134" w:hanging="426"/>
        <w:rPr>
          <w:rFonts w:ascii="Arial" w:hAnsi="Arial" w:cs="Arial"/>
          <w:b/>
          <w:sz w:val="24"/>
          <w:szCs w:val="24"/>
          <w:lang w:val="x-none"/>
        </w:rPr>
      </w:pPr>
      <w:r>
        <w:rPr>
          <w:rFonts w:ascii="Arial" w:hAnsi="Arial" w:cs="Arial"/>
          <w:sz w:val="24"/>
          <w:szCs w:val="24"/>
        </w:rPr>
        <w:t>p</w:t>
      </w:r>
      <w:r w:rsidR="004447C4" w:rsidRPr="00F041B0">
        <w:rPr>
          <w:rFonts w:ascii="Arial" w:hAnsi="Arial" w:cs="Arial"/>
          <w:sz w:val="24"/>
          <w:szCs w:val="24"/>
          <w:lang w:val="x-none"/>
        </w:rPr>
        <w:t>ieniądzu</w:t>
      </w:r>
      <w:r>
        <w:rPr>
          <w:rFonts w:ascii="Arial" w:hAnsi="Arial" w:cs="Arial"/>
          <w:sz w:val="24"/>
          <w:szCs w:val="24"/>
          <w:lang w:val="x-none"/>
        </w:rPr>
        <w:t>;</w:t>
      </w:r>
    </w:p>
    <w:p w14:paraId="51959A77" w14:textId="77777777" w:rsidR="004447C4" w:rsidRPr="00F041B0" w:rsidRDefault="004447C4" w:rsidP="004F2B78">
      <w:pPr>
        <w:numPr>
          <w:ilvl w:val="0"/>
          <w:numId w:val="14"/>
        </w:numPr>
        <w:spacing w:before="120" w:line="276" w:lineRule="auto"/>
        <w:ind w:left="1134" w:hanging="426"/>
        <w:rPr>
          <w:rFonts w:ascii="Arial" w:hAnsi="Arial" w:cs="Arial"/>
          <w:sz w:val="24"/>
          <w:szCs w:val="24"/>
        </w:rPr>
      </w:pPr>
      <w:r w:rsidRPr="00F041B0">
        <w:rPr>
          <w:rFonts w:ascii="Arial" w:hAnsi="Arial" w:cs="Arial"/>
          <w:sz w:val="24"/>
          <w:szCs w:val="24"/>
        </w:rPr>
        <w:t>poręczeniach bankowych lub poręczeniach spółdzielczej kasy oszczędnościowo-kredytowej, z tym że zobowiązanie kasy jest zawsze zobowiązaniem pieniężnym;</w:t>
      </w:r>
    </w:p>
    <w:p w14:paraId="7353ABB5" w14:textId="77777777" w:rsidR="004447C4" w:rsidRPr="00F041B0" w:rsidRDefault="004447C4" w:rsidP="004F2B78">
      <w:pPr>
        <w:numPr>
          <w:ilvl w:val="0"/>
          <w:numId w:val="14"/>
        </w:numPr>
        <w:spacing w:before="120" w:line="276" w:lineRule="auto"/>
        <w:ind w:left="1134" w:hanging="426"/>
        <w:rPr>
          <w:rFonts w:ascii="Arial" w:hAnsi="Arial" w:cs="Arial"/>
          <w:sz w:val="24"/>
          <w:szCs w:val="24"/>
        </w:rPr>
      </w:pPr>
      <w:r w:rsidRPr="00F041B0">
        <w:rPr>
          <w:rFonts w:ascii="Arial" w:hAnsi="Arial" w:cs="Arial"/>
          <w:sz w:val="24"/>
          <w:szCs w:val="24"/>
        </w:rPr>
        <w:t>gwarancjach bankowych;</w:t>
      </w:r>
    </w:p>
    <w:p w14:paraId="6BEF2ED8" w14:textId="77777777" w:rsidR="004447C4" w:rsidRPr="00F041B0" w:rsidRDefault="004447C4" w:rsidP="004F2B78">
      <w:pPr>
        <w:numPr>
          <w:ilvl w:val="0"/>
          <w:numId w:val="14"/>
        </w:numPr>
        <w:spacing w:before="120" w:line="276" w:lineRule="auto"/>
        <w:ind w:left="1134" w:hanging="426"/>
        <w:rPr>
          <w:rFonts w:ascii="Arial" w:hAnsi="Arial" w:cs="Arial"/>
          <w:sz w:val="24"/>
          <w:szCs w:val="24"/>
        </w:rPr>
      </w:pPr>
      <w:r w:rsidRPr="00F041B0">
        <w:rPr>
          <w:rFonts w:ascii="Arial" w:hAnsi="Arial" w:cs="Arial"/>
          <w:sz w:val="24"/>
          <w:szCs w:val="24"/>
        </w:rPr>
        <w:t>gwarancjach ubezpieczeniowych;</w:t>
      </w:r>
    </w:p>
    <w:p w14:paraId="51E50A7B" w14:textId="77777777" w:rsidR="004447C4" w:rsidRPr="00F041B0" w:rsidRDefault="004447C4" w:rsidP="004F2B78">
      <w:pPr>
        <w:numPr>
          <w:ilvl w:val="0"/>
          <w:numId w:val="14"/>
        </w:numPr>
        <w:spacing w:before="120" w:line="276" w:lineRule="auto"/>
        <w:ind w:left="1134" w:hanging="426"/>
        <w:rPr>
          <w:rFonts w:ascii="Arial" w:hAnsi="Arial" w:cs="Arial"/>
          <w:sz w:val="24"/>
          <w:szCs w:val="24"/>
        </w:rPr>
      </w:pPr>
      <w:r w:rsidRPr="00F041B0">
        <w:rPr>
          <w:rFonts w:ascii="Arial" w:hAnsi="Arial" w:cs="Arial"/>
          <w:sz w:val="24"/>
          <w:szCs w:val="24"/>
        </w:rPr>
        <w:t>poręczeniach udzielanych przez podmioty, o których mowa w art. 6b ust. 5 pkt 2 ustawy z dnia 9 listopada 2000 r. o utworzeniu Polskiej Agencji Rozwoju Przedsiębiorczości.</w:t>
      </w:r>
    </w:p>
    <w:p w14:paraId="5ACFEDD1" w14:textId="77777777" w:rsidR="004447C4" w:rsidRPr="00F041B0" w:rsidRDefault="004447C4" w:rsidP="004F2B78">
      <w:pPr>
        <w:numPr>
          <w:ilvl w:val="1"/>
          <w:numId w:val="15"/>
        </w:numPr>
        <w:spacing w:before="120" w:line="276" w:lineRule="auto"/>
        <w:ind w:left="709" w:hanging="709"/>
        <w:rPr>
          <w:rFonts w:ascii="Arial" w:hAnsi="Arial" w:cs="Arial"/>
          <w:sz w:val="24"/>
          <w:szCs w:val="24"/>
        </w:rPr>
      </w:pPr>
      <w:r w:rsidRPr="00F041B0">
        <w:rPr>
          <w:rFonts w:ascii="Arial" w:hAnsi="Arial" w:cs="Arial"/>
          <w:sz w:val="24"/>
          <w:szCs w:val="24"/>
        </w:rPr>
        <w:t>W przypadku wniesienia wadium w pieniądzu Wykonawca może wyrazić zgodę na zaliczenie kwoty wadium na poczet zabezpieczenia.</w:t>
      </w:r>
    </w:p>
    <w:p w14:paraId="75E362A9" w14:textId="77777777" w:rsidR="004447C4" w:rsidRPr="00F041B0" w:rsidRDefault="004447C4" w:rsidP="004F2B78">
      <w:pPr>
        <w:numPr>
          <w:ilvl w:val="1"/>
          <w:numId w:val="15"/>
        </w:numPr>
        <w:spacing w:before="120" w:line="276" w:lineRule="auto"/>
        <w:ind w:left="709" w:hanging="709"/>
        <w:rPr>
          <w:rFonts w:ascii="Arial" w:hAnsi="Arial" w:cs="Arial"/>
          <w:sz w:val="24"/>
          <w:szCs w:val="24"/>
        </w:rPr>
      </w:pPr>
      <w:r w:rsidRPr="00F041B0">
        <w:rPr>
          <w:rFonts w:ascii="Arial" w:hAnsi="Arial" w:cs="Arial"/>
          <w:sz w:val="24"/>
          <w:szCs w:val="24"/>
        </w:rPr>
        <w:t>Zabezpieczenie wnoszone w pieniądzu wykonawca wpłaca przelewem na rachunek bankowy wskazany przez Zamawiającego. 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2F4CD146" w14:textId="21E6F303" w:rsidR="004447C4" w:rsidRPr="00F041B0" w:rsidRDefault="004447C4" w:rsidP="004F2B78">
      <w:pPr>
        <w:numPr>
          <w:ilvl w:val="1"/>
          <w:numId w:val="15"/>
        </w:numPr>
        <w:spacing w:before="120" w:line="276" w:lineRule="auto"/>
        <w:ind w:left="709" w:hanging="709"/>
        <w:rPr>
          <w:rFonts w:ascii="Arial" w:hAnsi="Arial" w:cs="Arial"/>
          <w:sz w:val="24"/>
          <w:szCs w:val="24"/>
        </w:rPr>
      </w:pPr>
      <w:r w:rsidRPr="00F041B0">
        <w:rPr>
          <w:rFonts w:ascii="Arial" w:hAnsi="Arial" w:cs="Arial"/>
          <w:sz w:val="24"/>
          <w:szCs w:val="24"/>
        </w:rPr>
        <w:t>Zabezpieczenie należytego wykonania umowy, we wszystkich formach przewidzianych w pkt 2</w:t>
      </w:r>
      <w:r w:rsidR="00CB0C04" w:rsidRPr="00F041B0">
        <w:rPr>
          <w:rFonts w:ascii="Arial" w:hAnsi="Arial" w:cs="Arial"/>
          <w:sz w:val="24"/>
          <w:szCs w:val="24"/>
        </w:rPr>
        <w:t>0</w:t>
      </w:r>
      <w:r w:rsidRPr="00F041B0">
        <w:rPr>
          <w:rFonts w:ascii="Arial" w:hAnsi="Arial" w:cs="Arial"/>
          <w:sz w:val="24"/>
          <w:szCs w:val="24"/>
        </w:rPr>
        <w:t>.3, powinno zabezpieczać roszczenia wynikające z niewykonania bądź nienależytego wykonania umowy w taki sam sposób, co oznacza, iż zabezpieczenie wniesione w formie innej niż pieniądz nie może zabezpieczać roszczeń Zamawiającego w sposób mniej korzystny, niż jakby miało to miejsce w przypadku wniesienia zabezpieczenia w pieniądzu.</w:t>
      </w:r>
    </w:p>
    <w:p w14:paraId="31054937" w14:textId="77777777" w:rsidR="004447C4" w:rsidRPr="00F041B0" w:rsidRDefault="004447C4" w:rsidP="001C24B4">
      <w:pPr>
        <w:spacing w:before="120" w:line="276" w:lineRule="auto"/>
        <w:ind w:left="709"/>
        <w:rPr>
          <w:rFonts w:ascii="Arial" w:hAnsi="Arial" w:cs="Arial"/>
          <w:sz w:val="24"/>
          <w:szCs w:val="24"/>
        </w:rPr>
      </w:pPr>
      <w:r w:rsidRPr="00F041B0">
        <w:rPr>
          <w:rFonts w:ascii="Arial" w:hAnsi="Arial" w:cs="Arial"/>
          <w:sz w:val="24"/>
          <w:szCs w:val="24"/>
        </w:rPr>
        <w:lastRenderedPageBreak/>
        <w:t>Zabezpieczenie należytego wykonania umowy w formie gwarancji/poręczenia powinno:</w:t>
      </w:r>
    </w:p>
    <w:p w14:paraId="32D69434" w14:textId="058955E4" w:rsidR="004447C4" w:rsidRPr="00F041B0" w:rsidRDefault="004447C4" w:rsidP="004F2B78">
      <w:pPr>
        <w:pStyle w:val="Akapitzlist"/>
        <w:numPr>
          <w:ilvl w:val="1"/>
          <w:numId w:val="16"/>
        </w:numPr>
        <w:spacing w:before="120" w:line="276" w:lineRule="auto"/>
        <w:ind w:left="1134" w:hanging="426"/>
        <w:rPr>
          <w:rFonts w:ascii="Arial" w:hAnsi="Arial" w:cs="Arial"/>
          <w:sz w:val="24"/>
          <w:szCs w:val="24"/>
        </w:rPr>
      </w:pPr>
      <w:r w:rsidRPr="00F041B0">
        <w:rPr>
          <w:rFonts w:ascii="Arial" w:hAnsi="Arial" w:cs="Arial"/>
          <w:sz w:val="24"/>
          <w:szCs w:val="24"/>
        </w:rPr>
        <w:t>być nieodwołalne, bezwarunkowe i płatne na pierwsze pisemne żądanie Zamawiającego. Zamawiający nie dopuszcza możliwości uzależnienia wypłaty kwot z gwarancji/poręczenia od przedłożenia jakichkolwiek dodatkowych dokumentów, bądź spełnienia jakichkolwiek warunków, poza oświadczeniem Zamawiającego, iż żądana kwota jest należna z tytułu niewykonania bądź nienależytego wykonania umowy.</w:t>
      </w:r>
    </w:p>
    <w:p w14:paraId="43292655" w14:textId="07143C27" w:rsidR="004447C4" w:rsidRPr="00F041B0" w:rsidRDefault="004447C4" w:rsidP="004F2B78">
      <w:pPr>
        <w:pStyle w:val="Akapitzlist"/>
        <w:numPr>
          <w:ilvl w:val="1"/>
          <w:numId w:val="16"/>
        </w:numPr>
        <w:spacing w:before="120" w:line="276" w:lineRule="auto"/>
        <w:ind w:left="1134" w:hanging="426"/>
        <w:rPr>
          <w:rFonts w:ascii="Arial" w:hAnsi="Arial" w:cs="Arial"/>
          <w:sz w:val="24"/>
          <w:szCs w:val="24"/>
        </w:rPr>
      </w:pPr>
      <w:r w:rsidRPr="00F041B0">
        <w:rPr>
          <w:rFonts w:ascii="Arial" w:hAnsi="Arial" w:cs="Arial"/>
          <w:sz w:val="24"/>
          <w:szCs w:val="24"/>
        </w:rPr>
        <w:t>posiadać postanowienie, iż żadna zmiana czy uzupełnienie lub inna modyfikacja warunków umowy, które mogą zostać przeprowadzone na podstawie tej umowy lub w jakichkolwiek dokumentach, jakie mogą zostać sporządzone między Zamawiającym a Wykonawcą, nie uwalniają poręczyciela lub gwaranta od odpowiedzialności wynikającej z gwarancji lub poręczenia;</w:t>
      </w:r>
    </w:p>
    <w:p w14:paraId="05F6CB30" w14:textId="21E90B55" w:rsidR="00DE4BE4" w:rsidRPr="00F041B0" w:rsidRDefault="00B55C5F" w:rsidP="001B08B1">
      <w:pPr>
        <w:spacing w:before="120" w:line="276" w:lineRule="auto"/>
        <w:ind w:left="709" w:hanging="709"/>
        <w:rPr>
          <w:rFonts w:ascii="Arial" w:hAnsi="Arial" w:cs="Arial"/>
          <w:sz w:val="24"/>
          <w:szCs w:val="24"/>
        </w:rPr>
      </w:pPr>
      <w:r w:rsidRPr="00F041B0">
        <w:rPr>
          <w:rFonts w:ascii="Arial" w:hAnsi="Arial" w:cs="Arial"/>
          <w:b/>
          <w:bCs/>
          <w:sz w:val="24"/>
          <w:szCs w:val="24"/>
        </w:rPr>
        <w:t>20.7.</w:t>
      </w:r>
      <w:r w:rsidRPr="00F041B0">
        <w:rPr>
          <w:rFonts w:ascii="Arial" w:hAnsi="Arial" w:cs="Arial"/>
          <w:sz w:val="24"/>
          <w:szCs w:val="24"/>
        </w:rPr>
        <w:t xml:space="preserve"> </w:t>
      </w:r>
      <w:r w:rsidR="001C24B4" w:rsidRPr="00F041B0">
        <w:rPr>
          <w:rFonts w:ascii="Arial" w:hAnsi="Arial" w:cs="Arial"/>
          <w:sz w:val="24"/>
          <w:szCs w:val="24"/>
        </w:rPr>
        <w:t xml:space="preserve">  </w:t>
      </w:r>
      <w:r w:rsidR="004447C4" w:rsidRPr="00F041B0">
        <w:rPr>
          <w:rFonts w:ascii="Arial" w:hAnsi="Arial" w:cs="Arial"/>
          <w:sz w:val="24"/>
          <w:szCs w:val="24"/>
        </w:rPr>
        <w:t xml:space="preserve">Zamawiający zwróci zabezpieczenie w terminie 30 dni od dnia wykonania zamówienia i uznania przez Zamawiającego za należycie wykonane, przy czym Zamawiający pozostawia 30% zabezpieczenia na zabezpieczenie roszczeń z tytułu rękojmi za wady </w:t>
      </w:r>
      <w:r w:rsidR="00CF260E" w:rsidRPr="00F041B0">
        <w:rPr>
          <w:rFonts w:ascii="Arial" w:hAnsi="Arial" w:cs="Arial"/>
          <w:sz w:val="24"/>
          <w:szCs w:val="24"/>
        </w:rPr>
        <w:t>i</w:t>
      </w:r>
      <w:r w:rsidR="004447C4" w:rsidRPr="00F041B0">
        <w:rPr>
          <w:rFonts w:ascii="Arial" w:hAnsi="Arial" w:cs="Arial"/>
          <w:sz w:val="24"/>
          <w:szCs w:val="24"/>
        </w:rPr>
        <w:t xml:space="preserve"> gwarancji. Pozostała kwota </w:t>
      </w:r>
      <w:r w:rsidR="00CF260E" w:rsidRPr="00F041B0">
        <w:rPr>
          <w:rFonts w:ascii="Arial" w:hAnsi="Arial" w:cs="Arial"/>
          <w:sz w:val="24"/>
          <w:szCs w:val="24"/>
        </w:rPr>
        <w:t xml:space="preserve">zwrócona zostanie </w:t>
      </w:r>
      <w:r w:rsidR="004447C4" w:rsidRPr="00F041B0">
        <w:rPr>
          <w:rFonts w:ascii="Arial" w:hAnsi="Arial" w:cs="Arial"/>
          <w:sz w:val="24"/>
          <w:szCs w:val="24"/>
        </w:rPr>
        <w:t xml:space="preserve">nie później niż w 15 dniu po upływie okresu rękojmi za wady </w:t>
      </w:r>
      <w:r w:rsidR="00CF260E" w:rsidRPr="00F041B0">
        <w:rPr>
          <w:rFonts w:ascii="Arial" w:hAnsi="Arial" w:cs="Arial"/>
          <w:sz w:val="24"/>
          <w:szCs w:val="24"/>
        </w:rPr>
        <w:t>i</w:t>
      </w:r>
      <w:r w:rsidR="004447C4" w:rsidRPr="00F041B0">
        <w:rPr>
          <w:rFonts w:ascii="Arial" w:hAnsi="Arial" w:cs="Arial"/>
          <w:sz w:val="24"/>
          <w:szCs w:val="24"/>
        </w:rPr>
        <w:t xml:space="preserve"> gwarancji.</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B657E0" w:rsidRPr="00F041B0" w14:paraId="2ACB2F64" w14:textId="77777777">
        <w:tc>
          <w:tcPr>
            <w:tcW w:w="9071" w:type="dxa"/>
            <w:shd w:val="clear" w:color="auto" w:fill="E7E6E6"/>
          </w:tcPr>
          <w:p w14:paraId="63B17B11" w14:textId="77777777" w:rsidR="00B657E0" w:rsidRPr="00F041B0" w:rsidRDefault="00B657E0" w:rsidP="005E460D">
            <w:pPr>
              <w:spacing w:before="120" w:line="276" w:lineRule="auto"/>
              <w:ind w:left="654" w:hanging="709"/>
              <w:rPr>
                <w:rFonts w:ascii="Arial" w:hAnsi="Arial" w:cs="Arial"/>
                <w:b/>
                <w:bCs/>
                <w:sz w:val="24"/>
                <w:szCs w:val="24"/>
              </w:rPr>
            </w:pPr>
            <w:r w:rsidRPr="00F041B0">
              <w:rPr>
                <w:rFonts w:ascii="Arial" w:hAnsi="Arial" w:cs="Arial"/>
                <w:b/>
                <w:bCs/>
                <w:sz w:val="24"/>
                <w:szCs w:val="24"/>
              </w:rPr>
              <w:t xml:space="preserve">21. </w:t>
            </w:r>
            <w:r w:rsidRPr="00F041B0">
              <w:rPr>
                <w:rFonts w:ascii="Arial" w:hAnsi="Arial" w:cs="Arial"/>
                <w:b/>
                <w:bCs/>
                <w:sz w:val="24"/>
                <w:szCs w:val="24"/>
              </w:rPr>
              <w:tab/>
              <w:t>KLAUZULA INFORMACYJNA DOTYCZĄCA PRZETWARZANIA DANYCH OSOBOWYCH.</w:t>
            </w:r>
          </w:p>
        </w:tc>
      </w:tr>
    </w:tbl>
    <w:p w14:paraId="0D72D34C" w14:textId="3C1CBD16" w:rsidR="006911C2" w:rsidRPr="00793660" w:rsidRDefault="00B657E0" w:rsidP="006911C2">
      <w:pPr>
        <w:tabs>
          <w:tab w:val="left" w:pos="709"/>
        </w:tabs>
        <w:suppressAutoHyphens w:val="0"/>
        <w:spacing w:before="120" w:line="276" w:lineRule="auto"/>
        <w:ind w:left="709" w:hanging="709"/>
        <w:rPr>
          <w:rFonts w:ascii="Arial" w:hAnsi="Arial" w:cs="Arial"/>
          <w:bCs/>
          <w:sz w:val="24"/>
          <w:szCs w:val="24"/>
          <w:lang w:eastAsia="pl-PL"/>
        </w:rPr>
      </w:pPr>
      <w:r w:rsidRPr="00F041B0">
        <w:rPr>
          <w:rFonts w:ascii="Arial" w:hAnsi="Arial" w:cs="Arial"/>
          <w:b/>
          <w:sz w:val="24"/>
          <w:szCs w:val="24"/>
        </w:rPr>
        <w:t>21.1.</w:t>
      </w:r>
      <w:r w:rsidRPr="00F041B0">
        <w:rPr>
          <w:rFonts w:ascii="Arial" w:hAnsi="Arial" w:cs="Arial"/>
          <w:sz w:val="24"/>
          <w:szCs w:val="24"/>
        </w:rPr>
        <w:tab/>
      </w:r>
      <w:r w:rsidRPr="00F041B0">
        <w:rPr>
          <w:rFonts w:ascii="Arial" w:hAnsi="Arial" w:cs="Arial"/>
          <w:bCs/>
          <w:sz w:val="24"/>
          <w:szCs w:val="24"/>
          <w:lang w:eastAsia="pl-PL"/>
        </w:rPr>
        <w:t xml:space="preserve">Stosownie do art. 13 ust. 1 i 2 rozporządzenia Parlamentu Europejskiego i Rady (UE) 2016/679 z dnia 27 kwietnia 2016 r. w sprawie ochrony osób fizycznych w związku z przetwarzaniem danych osobowych i w sprawie swobodnego </w:t>
      </w:r>
      <w:r w:rsidRPr="00793660">
        <w:rPr>
          <w:rFonts w:ascii="Arial" w:hAnsi="Arial" w:cs="Arial"/>
          <w:bCs/>
          <w:sz w:val="24"/>
          <w:szCs w:val="24"/>
          <w:lang w:eastAsia="pl-PL"/>
        </w:rPr>
        <w:t>przepływu takich danych oraz uchylenia dyrektywy 95/46/WE (ogólne rozporządzenie o ochronie danych osobowych)(Dz. Urz. UE L 119 z 04 maja 2016 r., str. 1 – „RODO”) Zamawiający informuje, iż administratorem danych osobowych jest</w:t>
      </w:r>
      <w:r w:rsidR="00793660" w:rsidRPr="00793660">
        <w:rPr>
          <w:rFonts w:ascii="Arial" w:hAnsi="Arial" w:cs="Arial"/>
          <w:bCs/>
          <w:sz w:val="24"/>
          <w:szCs w:val="24"/>
          <w:lang w:eastAsia="pl-PL"/>
        </w:rPr>
        <w:t>:</w:t>
      </w:r>
      <w:r w:rsidRPr="00793660">
        <w:rPr>
          <w:rFonts w:ascii="Arial" w:hAnsi="Arial" w:cs="Arial"/>
          <w:bCs/>
          <w:sz w:val="24"/>
          <w:szCs w:val="24"/>
          <w:lang w:eastAsia="pl-PL"/>
        </w:rPr>
        <w:t xml:space="preserve"> </w:t>
      </w:r>
      <w:bookmarkStart w:id="32" w:name="_Hlk47482827"/>
    </w:p>
    <w:p w14:paraId="408C9254" w14:textId="6120A311" w:rsidR="00793660" w:rsidRPr="00793660" w:rsidRDefault="006911C2" w:rsidP="00793660">
      <w:pPr>
        <w:spacing w:before="120" w:line="276" w:lineRule="auto"/>
        <w:jc w:val="both"/>
        <w:rPr>
          <w:rFonts w:ascii="Arial" w:hAnsi="Arial" w:cs="Arial"/>
          <w:b/>
          <w:bCs/>
          <w:sz w:val="24"/>
          <w:szCs w:val="24"/>
        </w:rPr>
      </w:pPr>
      <w:r w:rsidRPr="00793660">
        <w:rPr>
          <w:rFonts w:ascii="Arial" w:hAnsi="Arial" w:cs="Arial"/>
          <w:b/>
          <w:sz w:val="24"/>
          <w:szCs w:val="24"/>
        </w:rPr>
        <w:t xml:space="preserve">           </w:t>
      </w:r>
      <w:r w:rsidR="00793660" w:rsidRPr="00793660">
        <w:rPr>
          <w:rFonts w:ascii="Arial" w:hAnsi="Arial" w:cs="Arial"/>
          <w:b/>
          <w:bCs/>
          <w:sz w:val="24"/>
          <w:szCs w:val="24"/>
        </w:rPr>
        <w:t xml:space="preserve">Skarb Państwa - Państwowe Gospodarstwo Leśne Lasy Państwowe </w:t>
      </w:r>
    </w:p>
    <w:p w14:paraId="6BD66A2B" w14:textId="77777777" w:rsidR="00793660" w:rsidRPr="00793660" w:rsidRDefault="00793660" w:rsidP="00793660">
      <w:pPr>
        <w:spacing w:before="120" w:line="276" w:lineRule="auto"/>
        <w:ind w:left="709"/>
        <w:jc w:val="both"/>
        <w:rPr>
          <w:rFonts w:ascii="Arial" w:hAnsi="Arial" w:cs="Arial"/>
          <w:b/>
          <w:bCs/>
          <w:sz w:val="24"/>
          <w:szCs w:val="24"/>
        </w:rPr>
      </w:pPr>
      <w:r w:rsidRPr="00793660">
        <w:rPr>
          <w:rFonts w:ascii="Arial" w:hAnsi="Arial" w:cs="Arial"/>
          <w:b/>
          <w:bCs/>
          <w:sz w:val="24"/>
          <w:szCs w:val="24"/>
        </w:rPr>
        <w:t>Nadleśnictwo Kościan</w:t>
      </w:r>
    </w:p>
    <w:p w14:paraId="1BB3E2AB" w14:textId="77777777" w:rsidR="00793660" w:rsidRPr="00793660" w:rsidRDefault="00793660" w:rsidP="00793660">
      <w:pPr>
        <w:spacing w:before="120"/>
        <w:ind w:left="709"/>
        <w:jc w:val="both"/>
        <w:rPr>
          <w:rFonts w:ascii="Arial" w:hAnsi="Arial" w:cs="Arial"/>
          <w:b/>
          <w:bCs/>
          <w:sz w:val="24"/>
          <w:szCs w:val="24"/>
        </w:rPr>
      </w:pPr>
      <w:r w:rsidRPr="00793660">
        <w:rPr>
          <w:rFonts w:ascii="Arial" w:hAnsi="Arial" w:cs="Arial"/>
          <w:b/>
          <w:bCs/>
          <w:sz w:val="24"/>
          <w:szCs w:val="24"/>
        </w:rPr>
        <w:t>Kurza Góra, ul. Gostyńska 89, 64-000 Kościan</w:t>
      </w:r>
    </w:p>
    <w:p w14:paraId="5F0B74F0" w14:textId="77777777" w:rsidR="00793660" w:rsidRPr="00793660" w:rsidRDefault="00793660" w:rsidP="00793660">
      <w:pPr>
        <w:spacing w:before="120"/>
        <w:ind w:left="709"/>
        <w:jc w:val="both"/>
        <w:rPr>
          <w:rFonts w:ascii="Arial" w:hAnsi="Arial" w:cs="Arial"/>
          <w:b/>
          <w:bCs/>
          <w:sz w:val="24"/>
          <w:szCs w:val="24"/>
        </w:rPr>
      </w:pPr>
      <w:r w:rsidRPr="00793660">
        <w:rPr>
          <w:rFonts w:ascii="Arial" w:hAnsi="Arial" w:cs="Arial"/>
          <w:b/>
          <w:bCs/>
          <w:sz w:val="24"/>
          <w:szCs w:val="24"/>
        </w:rPr>
        <w:t>tel. 65 512 02 33</w:t>
      </w:r>
    </w:p>
    <w:p w14:paraId="55920B94" w14:textId="77777777" w:rsidR="00793660" w:rsidRPr="00793660" w:rsidRDefault="00793660" w:rsidP="00793660">
      <w:pPr>
        <w:spacing w:before="120"/>
        <w:ind w:left="709"/>
        <w:jc w:val="both"/>
        <w:rPr>
          <w:rFonts w:ascii="Arial" w:hAnsi="Arial" w:cs="Arial"/>
          <w:b/>
          <w:bCs/>
          <w:sz w:val="24"/>
          <w:szCs w:val="24"/>
        </w:rPr>
      </w:pPr>
      <w:r w:rsidRPr="00793660">
        <w:rPr>
          <w:rFonts w:ascii="Arial" w:hAnsi="Arial" w:cs="Arial"/>
          <w:b/>
          <w:bCs/>
          <w:sz w:val="24"/>
          <w:szCs w:val="24"/>
        </w:rPr>
        <w:t>e-mail: koscian@poznan.lasy.gov.pl</w:t>
      </w:r>
    </w:p>
    <w:p w14:paraId="4D414016" w14:textId="76599554" w:rsidR="006911C2" w:rsidRPr="00793660" w:rsidRDefault="00793660" w:rsidP="00793660">
      <w:pPr>
        <w:tabs>
          <w:tab w:val="left" w:pos="426"/>
        </w:tabs>
        <w:suppressAutoHyphens w:val="0"/>
        <w:spacing w:before="120" w:line="276" w:lineRule="auto"/>
        <w:ind w:left="709" w:hanging="709"/>
        <w:rPr>
          <w:rFonts w:ascii="Arial" w:hAnsi="Arial" w:cs="Arial"/>
          <w:b/>
          <w:sz w:val="24"/>
          <w:szCs w:val="24"/>
        </w:rPr>
      </w:pPr>
      <w:r w:rsidRPr="00793660">
        <w:rPr>
          <w:rFonts w:ascii="Arial" w:hAnsi="Arial" w:cs="Arial"/>
          <w:bCs/>
          <w:sz w:val="24"/>
          <w:szCs w:val="24"/>
          <w:lang w:eastAsia="pl-PL"/>
        </w:rPr>
        <w:t xml:space="preserve">          </w:t>
      </w:r>
      <w:r w:rsidR="00B657E0" w:rsidRPr="00793660">
        <w:rPr>
          <w:rFonts w:ascii="Arial" w:hAnsi="Arial" w:cs="Arial"/>
          <w:bCs/>
          <w:sz w:val="24"/>
          <w:szCs w:val="24"/>
          <w:lang w:eastAsia="pl-PL"/>
        </w:rPr>
        <w:t xml:space="preserve">Administrator wyznaczył Inspektora Ochrony Danych Osobowych p. </w:t>
      </w:r>
      <w:r w:rsidR="007610F4">
        <w:rPr>
          <w:rFonts w:ascii="Arial" w:hAnsi="Arial" w:cs="Arial"/>
          <w:sz w:val="24"/>
          <w:szCs w:val="24"/>
        </w:rPr>
        <w:t>Piotr</w:t>
      </w:r>
      <w:r w:rsidR="007610F4" w:rsidRPr="007610F4">
        <w:rPr>
          <w:rFonts w:ascii="Arial" w:hAnsi="Arial" w:cs="Arial"/>
          <w:sz w:val="24"/>
          <w:szCs w:val="24"/>
        </w:rPr>
        <w:t xml:space="preserve"> </w:t>
      </w:r>
      <w:r w:rsidR="007610F4">
        <w:rPr>
          <w:rFonts w:ascii="Arial" w:hAnsi="Arial" w:cs="Arial"/>
          <w:sz w:val="24"/>
          <w:szCs w:val="24"/>
        </w:rPr>
        <w:t>Kropidłowski</w:t>
      </w:r>
      <w:r w:rsidR="00B657E0" w:rsidRPr="00793660">
        <w:rPr>
          <w:rFonts w:ascii="Arial" w:hAnsi="Arial" w:cs="Arial"/>
          <w:bCs/>
          <w:sz w:val="24"/>
          <w:szCs w:val="24"/>
          <w:lang w:eastAsia="pl-PL"/>
        </w:rPr>
        <w:t>, z któr</w:t>
      </w:r>
      <w:r w:rsidR="00F9272C" w:rsidRPr="00793660">
        <w:rPr>
          <w:rFonts w:ascii="Arial" w:hAnsi="Arial" w:cs="Arial"/>
          <w:bCs/>
          <w:sz w:val="24"/>
          <w:szCs w:val="24"/>
          <w:lang w:eastAsia="pl-PL"/>
        </w:rPr>
        <w:t>ą</w:t>
      </w:r>
      <w:r w:rsidR="00B657E0" w:rsidRPr="00793660">
        <w:rPr>
          <w:rFonts w:ascii="Arial" w:hAnsi="Arial" w:cs="Arial"/>
          <w:bCs/>
          <w:sz w:val="24"/>
          <w:szCs w:val="24"/>
          <w:lang w:eastAsia="pl-PL"/>
        </w:rPr>
        <w:t xml:space="preserve"> w sprawach dotyczących przetwarzania danych osobowych można skontaktować się za pośrednictwem poczty elektronicznej pod adresem</w:t>
      </w:r>
      <w:bookmarkEnd w:id="32"/>
      <w:r w:rsidR="009A1C04" w:rsidRPr="00793660">
        <w:rPr>
          <w:rFonts w:ascii="Arial" w:hAnsi="Arial" w:cs="Arial"/>
          <w:sz w:val="24"/>
          <w:szCs w:val="24"/>
        </w:rPr>
        <w:t>:</w:t>
      </w:r>
      <w:r w:rsidRPr="00793660">
        <w:rPr>
          <w:rFonts w:ascii="Arial" w:hAnsi="Arial" w:cs="Arial"/>
          <w:sz w:val="24"/>
          <w:szCs w:val="24"/>
        </w:rPr>
        <w:t xml:space="preserve"> </w:t>
      </w:r>
      <w:hyperlink r:id="rId14" w:history="1">
        <w:r w:rsidRPr="00793660">
          <w:rPr>
            <w:rStyle w:val="Hipercze"/>
            <w:rFonts w:ascii="Arial" w:hAnsi="Arial" w:cs="Arial"/>
            <w:sz w:val="24"/>
            <w:szCs w:val="24"/>
          </w:rPr>
          <w:t>iod@comp-net.pl</w:t>
        </w:r>
      </w:hyperlink>
      <w:r w:rsidR="009A1C04" w:rsidRPr="00793660">
        <w:rPr>
          <w:rFonts w:ascii="Arial" w:hAnsi="Arial" w:cs="Arial"/>
          <w:sz w:val="24"/>
          <w:szCs w:val="24"/>
        </w:rPr>
        <w:t>.</w:t>
      </w:r>
      <w:r w:rsidR="009A1C04" w:rsidRPr="00793660">
        <w:rPr>
          <w:rFonts w:ascii="Arial" w:hAnsi="Arial" w:cs="Arial"/>
          <w:b/>
          <w:sz w:val="24"/>
          <w:szCs w:val="24"/>
        </w:rPr>
        <w:t xml:space="preserve"> </w:t>
      </w:r>
    </w:p>
    <w:p w14:paraId="653D34D9" w14:textId="5D4566EF" w:rsidR="00B657E0" w:rsidRPr="00793660" w:rsidRDefault="00B657E0" w:rsidP="006911C2">
      <w:pPr>
        <w:tabs>
          <w:tab w:val="left" w:pos="0"/>
        </w:tabs>
        <w:suppressAutoHyphens w:val="0"/>
        <w:spacing w:before="120" w:line="276" w:lineRule="auto"/>
        <w:ind w:left="709" w:hanging="709"/>
        <w:rPr>
          <w:rFonts w:ascii="Arial" w:hAnsi="Arial" w:cs="Arial"/>
          <w:b/>
          <w:sz w:val="24"/>
          <w:szCs w:val="24"/>
        </w:rPr>
      </w:pPr>
      <w:r w:rsidRPr="00793660">
        <w:rPr>
          <w:rFonts w:ascii="Arial" w:hAnsi="Arial" w:cs="Arial"/>
          <w:b/>
          <w:sz w:val="24"/>
          <w:szCs w:val="24"/>
        </w:rPr>
        <w:lastRenderedPageBreak/>
        <w:t>21.</w:t>
      </w:r>
      <w:r w:rsidRPr="00793660">
        <w:rPr>
          <w:rFonts w:ascii="Arial" w:hAnsi="Arial" w:cs="Arial"/>
          <w:b/>
          <w:bCs/>
          <w:color w:val="000000"/>
          <w:sz w:val="24"/>
          <w:szCs w:val="24"/>
          <w:lang w:eastAsia="pl-PL"/>
        </w:rPr>
        <w:t>2.</w:t>
      </w:r>
      <w:r w:rsidR="009A1C04" w:rsidRPr="00793660">
        <w:rPr>
          <w:rFonts w:ascii="Arial" w:hAnsi="Arial" w:cs="Arial"/>
          <w:b/>
          <w:bCs/>
          <w:color w:val="000000"/>
          <w:sz w:val="24"/>
          <w:szCs w:val="24"/>
          <w:lang w:eastAsia="pl-PL"/>
        </w:rPr>
        <w:t xml:space="preserve"> </w:t>
      </w:r>
      <w:r w:rsidR="006911C2" w:rsidRPr="00793660">
        <w:rPr>
          <w:rFonts w:ascii="Arial" w:hAnsi="Arial" w:cs="Arial"/>
          <w:b/>
          <w:bCs/>
          <w:color w:val="000000"/>
          <w:sz w:val="24"/>
          <w:szCs w:val="24"/>
          <w:lang w:eastAsia="pl-PL"/>
        </w:rPr>
        <w:t xml:space="preserve">   </w:t>
      </w:r>
      <w:r w:rsidRPr="00793660">
        <w:rPr>
          <w:rFonts w:ascii="Arial" w:hAnsi="Arial" w:cs="Arial"/>
          <w:iCs/>
          <w:sz w:val="24"/>
          <w:szCs w:val="24"/>
        </w:rPr>
        <w:t xml:space="preserve">Zamawiający przetwarza dane osobowe zebrane w niniejszym postępowaniu o udzielenie zamówienia publicznego w sposób gwarantujący zabezpieczenie przed ich bezprawnym rozpowszechnianiem. </w:t>
      </w:r>
    </w:p>
    <w:p w14:paraId="782158C6" w14:textId="7B0AEE51" w:rsidR="00B657E0" w:rsidRPr="00F041B0" w:rsidRDefault="00B657E0" w:rsidP="006911C2">
      <w:pPr>
        <w:tabs>
          <w:tab w:val="left" w:pos="426"/>
        </w:tabs>
        <w:suppressAutoHyphens w:val="0"/>
        <w:spacing w:before="120" w:line="276" w:lineRule="auto"/>
        <w:ind w:left="709" w:hanging="709"/>
        <w:rPr>
          <w:rFonts w:ascii="Arial" w:hAnsi="Arial" w:cs="Arial"/>
          <w:iCs/>
          <w:sz w:val="24"/>
          <w:szCs w:val="24"/>
        </w:rPr>
      </w:pPr>
      <w:r w:rsidRPr="00793660">
        <w:rPr>
          <w:rFonts w:ascii="Arial" w:hAnsi="Arial" w:cs="Arial"/>
          <w:b/>
          <w:sz w:val="24"/>
          <w:szCs w:val="24"/>
          <w:lang w:eastAsia="pl-PL"/>
        </w:rPr>
        <w:t>21.3.</w:t>
      </w:r>
      <w:r w:rsidRPr="00793660">
        <w:rPr>
          <w:rFonts w:ascii="Arial" w:hAnsi="Arial" w:cs="Arial"/>
          <w:sz w:val="24"/>
          <w:szCs w:val="24"/>
          <w:lang w:eastAsia="pl-PL"/>
        </w:rPr>
        <w:tab/>
      </w:r>
      <w:r w:rsidRPr="00793660">
        <w:rPr>
          <w:rFonts w:ascii="Arial" w:hAnsi="Arial" w:cs="Arial"/>
          <w:iCs/>
          <w:sz w:val="24"/>
          <w:szCs w:val="24"/>
        </w:rPr>
        <w:t>Zamawiający udostępnia dane osobowe, o których mowa w art. 10 RODO w celu umożliwienia korzystania</w:t>
      </w:r>
      <w:r w:rsidRPr="00F041B0">
        <w:rPr>
          <w:rFonts w:ascii="Arial" w:hAnsi="Arial" w:cs="Arial"/>
          <w:iCs/>
          <w:sz w:val="24"/>
          <w:szCs w:val="24"/>
        </w:rPr>
        <w:t xml:space="preserve"> ze środków ochrony prawnej, o których mowa w dziale </w:t>
      </w:r>
      <w:r w:rsidR="00550D01" w:rsidRPr="00F041B0">
        <w:rPr>
          <w:rFonts w:ascii="Arial" w:hAnsi="Arial" w:cs="Arial"/>
          <w:iCs/>
          <w:sz w:val="24"/>
          <w:szCs w:val="24"/>
        </w:rPr>
        <w:t xml:space="preserve">IX </w:t>
      </w:r>
      <w:r w:rsidRPr="00F041B0">
        <w:rPr>
          <w:rFonts w:ascii="Arial" w:hAnsi="Arial" w:cs="Arial"/>
          <w:iCs/>
          <w:sz w:val="24"/>
          <w:szCs w:val="24"/>
        </w:rPr>
        <w:t xml:space="preserve">PZP, do upływu terminu do ich wniesienia. </w:t>
      </w:r>
    </w:p>
    <w:p w14:paraId="32578C02" w14:textId="77777777" w:rsidR="00B657E0" w:rsidRPr="00F041B0" w:rsidRDefault="00B657E0" w:rsidP="006911C2">
      <w:pPr>
        <w:spacing w:before="120" w:line="276" w:lineRule="auto"/>
        <w:ind w:left="709" w:hanging="709"/>
        <w:rPr>
          <w:rFonts w:ascii="Arial" w:hAnsi="Arial" w:cs="Arial"/>
          <w:iCs/>
          <w:sz w:val="24"/>
          <w:szCs w:val="24"/>
        </w:rPr>
      </w:pPr>
      <w:r w:rsidRPr="00F041B0">
        <w:rPr>
          <w:rFonts w:ascii="Arial" w:hAnsi="Arial" w:cs="Arial"/>
          <w:b/>
          <w:iCs/>
          <w:sz w:val="24"/>
          <w:szCs w:val="24"/>
        </w:rPr>
        <w:t>21.4.</w:t>
      </w:r>
      <w:r w:rsidRPr="00F041B0">
        <w:rPr>
          <w:rFonts w:ascii="Arial" w:hAnsi="Arial" w:cs="Arial"/>
          <w:b/>
          <w:iCs/>
          <w:sz w:val="24"/>
          <w:szCs w:val="24"/>
        </w:rPr>
        <w:tab/>
      </w:r>
      <w:r w:rsidRPr="00F041B0">
        <w:rPr>
          <w:rFonts w:ascii="Arial" w:hAnsi="Arial" w:cs="Arial"/>
          <w:iCs/>
          <w:sz w:val="24"/>
          <w:szCs w:val="24"/>
        </w:rPr>
        <w:t xml:space="preserve">Do przetwarzania danych osobowych, o których mowa w art. 10 RODO mogą być dopuszczone wyłącznie osoby posiadające upoważnienie. Osoby dopuszczone do przetwarzania takich danych są obowiązane do zachowania ich w poufności </w:t>
      </w:r>
    </w:p>
    <w:p w14:paraId="63A2E7BD" w14:textId="77777777" w:rsidR="00B657E0" w:rsidRPr="00F041B0" w:rsidRDefault="00B657E0" w:rsidP="006911C2">
      <w:pPr>
        <w:tabs>
          <w:tab w:val="left" w:pos="426"/>
        </w:tabs>
        <w:suppressAutoHyphens w:val="0"/>
        <w:spacing w:before="120" w:line="276" w:lineRule="auto"/>
        <w:ind w:left="709" w:hanging="709"/>
        <w:rPr>
          <w:rFonts w:ascii="Arial" w:hAnsi="Arial" w:cs="Arial"/>
          <w:sz w:val="24"/>
          <w:szCs w:val="24"/>
          <w:lang w:eastAsia="pl-PL"/>
        </w:rPr>
      </w:pPr>
      <w:r w:rsidRPr="00F041B0">
        <w:rPr>
          <w:rFonts w:ascii="Arial" w:hAnsi="Arial" w:cs="Arial"/>
          <w:b/>
          <w:sz w:val="24"/>
          <w:szCs w:val="24"/>
          <w:lang w:eastAsia="pl-PL"/>
        </w:rPr>
        <w:t>21.5.</w:t>
      </w:r>
      <w:r w:rsidRPr="00F041B0">
        <w:rPr>
          <w:rFonts w:ascii="Arial" w:hAnsi="Arial" w:cs="Arial"/>
          <w:b/>
          <w:sz w:val="24"/>
          <w:szCs w:val="24"/>
          <w:lang w:eastAsia="pl-PL"/>
        </w:rPr>
        <w:tab/>
      </w:r>
      <w:r w:rsidRPr="00F041B0">
        <w:rPr>
          <w:rFonts w:ascii="Arial" w:hAnsi="Arial" w:cs="Arial"/>
          <w:sz w:val="24"/>
          <w:szCs w:val="24"/>
          <w:lang w:eastAsia="pl-PL"/>
        </w:rPr>
        <w:t>Dane osobowe przetwarzane będą na podstawie art. 6 ust. 1 lit. c RODO w celu związanym z prowadzeniem niniejszego postępowania o udzielenie zamówienia publicznego oraz jego rozstrzygnięciem, jak również, jeżeli nie ziszczą się przesłanki określone w art. 255-256 PZP – w celu zawarcia umowy w sprawie zamówienia publicznego oraz jej realizacji, a także udokumentowania postępowania o udzielenie zamówienia i jego archiwizacji.</w:t>
      </w:r>
    </w:p>
    <w:p w14:paraId="7BA134A5" w14:textId="6D659DF9" w:rsidR="00B657E0" w:rsidRPr="00F041B0" w:rsidRDefault="00B657E0" w:rsidP="006911C2">
      <w:pPr>
        <w:tabs>
          <w:tab w:val="left" w:pos="426"/>
        </w:tabs>
        <w:suppressAutoHyphens w:val="0"/>
        <w:spacing w:before="120" w:line="276" w:lineRule="auto"/>
        <w:ind w:left="709" w:hanging="709"/>
        <w:rPr>
          <w:rFonts w:ascii="Arial" w:hAnsi="Arial" w:cs="Arial"/>
          <w:sz w:val="24"/>
          <w:szCs w:val="24"/>
          <w:lang w:eastAsia="pl-PL"/>
        </w:rPr>
      </w:pPr>
      <w:r w:rsidRPr="00F041B0">
        <w:rPr>
          <w:rFonts w:ascii="Arial" w:hAnsi="Arial" w:cs="Arial"/>
          <w:b/>
          <w:sz w:val="24"/>
          <w:szCs w:val="24"/>
          <w:lang w:eastAsia="pl-PL"/>
        </w:rPr>
        <w:t>21.6.</w:t>
      </w:r>
      <w:r w:rsidRPr="00F041B0">
        <w:rPr>
          <w:rFonts w:ascii="Arial" w:hAnsi="Arial" w:cs="Arial"/>
          <w:sz w:val="24"/>
          <w:szCs w:val="24"/>
          <w:lang w:eastAsia="pl-PL"/>
        </w:rPr>
        <w:tab/>
        <w:t>Odbiorcami danych osobowych będą osoby lub podmioty, którym dokumentacja postępowania zostanie udostępniona w oparciu o przepisy PZP</w:t>
      </w:r>
      <w:r w:rsidR="00301EB6" w:rsidRPr="00F041B0">
        <w:rPr>
          <w:rFonts w:ascii="Arial" w:hAnsi="Arial" w:cs="Arial"/>
          <w:sz w:val="24"/>
          <w:szCs w:val="24"/>
          <w:lang w:eastAsia="pl-PL"/>
        </w:rPr>
        <w:t>, a także ustawy o dostępie do informacji publicznej.</w:t>
      </w:r>
    </w:p>
    <w:p w14:paraId="726D88DD" w14:textId="77777777" w:rsidR="00B657E0" w:rsidRPr="00F041B0" w:rsidRDefault="00B657E0" w:rsidP="006911C2">
      <w:pPr>
        <w:tabs>
          <w:tab w:val="left" w:pos="709"/>
        </w:tabs>
        <w:suppressAutoHyphens w:val="0"/>
        <w:spacing w:before="120" w:line="276" w:lineRule="auto"/>
        <w:ind w:left="709" w:hanging="709"/>
        <w:rPr>
          <w:rFonts w:ascii="Arial" w:hAnsi="Arial" w:cs="Arial"/>
          <w:sz w:val="24"/>
          <w:szCs w:val="24"/>
          <w:lang w:eastAsia="pl-PL"/>
        </w:rPr>
      </w:pPr>
      <w:r w:rsidRPr="00F041B0">
        <w:rPr>
          <w:rFonts w:ascii="Arial" w:hAnsi="Arial" w:cs="Arial"/>
          <w:b/>
          <w:sz w:val="24"/>
          <w:szCs w:val="24"/>
          <w:lang w:eastAsia="pl-PL"/>
        </w:rPr>
        <w:t>21.7</w:t>
      </w:r>
      <w:r w:rsidRPr="00F041B0">
        <w:rPr>
          <w:rFonts w:ascii="Arial" w:hAnsi="Arial" w:cs="Arial"/>
          <w:sz w:val="24"/>
          <w:szCs w:val="24"/>
          <w:lang w:eastAsia="pl-PL"/>
        </w:rPr>
        <w:t>.</w:t>
      </w:r>
      <w:r w:rsidRPr="00F041B0">
        <w:rPr>
          <w:rFonts w:ascii="Arial" w:hAnsi="Arial" w:cs="Arial"/>
          <w:sz w:val="24"/>
          <w:szCs w:val="24"/>
          <w:lang w:eastAsia="pl-PL"/>
        </w:rPr>
        <w:tab/>
        <w:t>Dane osobowe pozyskane w związku z prowadzeniem niniejszego postępowania o udzielenie zamówienia publicznego będą przechowywane, zgodnie z art. 78 ust. 1 PZP, przez okres 4 lat od dnia zakończenia postępowania o udzielenie zamówienia publicznego, a jeżeli czas trwania umowy przekracza 4 lata, okres przechowywania obejmuje cały czas trwania umowy w sprawie zamówienia publicznego.</w:t>
      </w:r>
    </w:p>
    <w:p w14:paraId="6F2867EA" w14:textId="77777777" w:rsidR="00B657E0" w:rsidRPr="00F041B0" w:rsidRDefault="00B657E0" w:rsidP="006911C2">
      <w:pPr>
        <w:tabs>
          <w:tab w:val="left" w:pos="426"/>
        </w:tabs>
        <w:suppressAutoHyphens w:val="0"/>
        <w:spacing w:before="120" w:line="276" w:lineRule="auto"/>
        <w:ind w:left="709" w:hanging="709"/>
        <w:rPr>
          <w:rFonts w:ascii="Arial" w:hAnsi="Arial" w:cs="Arial"/>
          <w:sz w:val="24"/>
          <w:szCs w:val="24"/>
          <w:lang w:eastAsia="pl-PL"/>
        </w:rPr>
      </w:pPr>
      <w:r w:rsidRPr="00F041B0">
        <w:rPr>
          <w:rFonts w:ascii="Arial" w:hAnsi="Arial" w:cs="Arial"/>
          <w:b/>
          <w:sz w:val="24"/>
          <w:szCs w:val="24"/>
          <w:lang w:eastAsia="pl-PL"/>
        </w:rPr>
        <w:t>21.8.</w:t>
      </w:r>
      <w:r w:rsidRPr="00F041B0">
        <w:rPr>
          <w:rFonts w:ascii="Arial" w:hAnsi="Arial" w:cs="Arial"/>
          <w:b/>
          <w:sz w:val="24"/>
          <w:szCs w:val="24"/>
          <w:lang w:eastAsia="pl-PL"/>
        </w:rPr>
        <w:tab/>
      </w:r>
      <w:r w:rsidRPr="00F041B0">
        <w:rPr>
          <w:rFonts w:ascii="Arial" w:hAnsi="Arial" w:cs="Arial"/>
          <w:sz w:val="24"/>
          <w:szCs w:val="24"/>
          <w:lang w:eastAsia="pl-PL"/>
        </w:rPr>
        <w:t xml:space="preserve">Niezależnie od postanowień pkt 21.7. powyżej, w przypadku zawarcia umowy w sprawie zamówienia publicznego, dane osobowe będą przetwarzane do upływu okresu przedawnienia roszczeń wynikających z umowy w sprawie zamówienia publicznego. </w:t>
      </w:r>
    </w:p>
    <w:p w14:paraId="7C276FEB" w14:textId="77777777" w:rsidR="00B657E0" w:rsidRPr="00F041B0" w:rsidRDefault="00B657E0" w:rsidP="006911C2">
      <w:pPr>
        <w:suppressAutoHyphens w:val="0"/>
        <w:spacing w:before="120" w:line="276" w:lineRule="auto"/>
        <w:ind w:left="709" w:hanging="709"/>
        <w:rPr>
          <w:rFonts w:ascii="Arial" w:hAnsi="Arial" w:cs="Arial"/>
          <w:sz w:val="24"/>
          <w:szCs w:val="24"/>
          <w:lang w:eastAsia="pl-PL"/>
        </w:rPr>
      </w:pPr>
      <w:r w:rsidRPr="00F041B0">
        <w:rPr>
          <w:rFonts w:ascii="Arial" w:hAnsi="Arial" w:cs="Arial"/>
          <w:b/>
          <w:sz w:val="24"/>
          <w:szCs w:val="24"/>
          <w:lang w:eastAsia="pl-PL"/>
        </w:rPr>
        <w:t>21.9.</w:t>
      </w:r>
      <w:r w:rsidRPr="00F041B0">
        <w:rPr>
          <w:rFonts w:ascii="Arial" w:hAnsi="Arial" w:cs="Arial"/>
          <w:sz w:val="24"/>
          <w:szCs w:val="24"/>
          <w:lang w:eastAsia="pl-PL"/>
        </w:rPr>
        <w:tab/>
        <w:t xml:space="preserve">Dane osobowe pozyskane w związku z prowadzeniem niniejszego postępowania o udzielenie zamówienia mogą zostać przekazane podmiotom świadczącym usługi doradcze, w tym usługi prawne, i konsultingowe, </w:t>
      </w:r>
    </w:p>
    <w:p w14:paraId="0FFD8A94" w14:textId="77777777" w:rsidR="00B657E0" w:rsidRPr="00F041B0" w:rsidRDefault="00B657E0" w:rsidP="006911C2">
      <w:pPr>
        <w:suppressAutoHyphens w:val="0"/>
        <w:spacing w:before="120" w:line="276" w:lineRule="auto"/>
        <w:ind w:left="709" w:hanging="709"/>
        <w:rPr>
          <w:rFonts w:ascii="Arial" w:hAnsi="Arial" w:cs="Arial"/>
          <w:sz w:val="24"/>
          <w:szCs w:val="24"/>
          <w:lang w:eastAsia="pl-PL"/>
        </w:rPr>
      </w:pPr>
      <w:r w:rsidRPr="00F041B0">
        <w:rPr>
          <w:rFonts w:ascii="Arial" w:hAnsi="Arial" w:cs="Arial"/>
          <w:b/>
          <w:sz w:val="24"/>
          <w:szCs w:val="24"/>
          <w:lang w:eastAsia="pl-PL"/>
        </w:rPr>
        <w:t>21.10.</w:t>
      </w:r>
      <w:r w:rsidRPr="00F041B0">
        <w:rPr>
          <w:rFonts w:ascii="Arial" w:hAnsi="Arial" w:cs="Arial"/>
          <w:sz w:val="24"/>
          <w:szCs w:val="24"/>
          <w:lang w:eastAsia="pl-PL"/>
        </w:rPr>
        <w:tab/>
        <w:t>Stosownie do art. 22 RODO, decyzje dotyczące danych osobowych nie będą podejmowane w sposób zautomatyzowany.</w:t>
      </w:r>
    </w:p>
    <w:p w14:paraId="0CB9FB27" w14:textId="77777777" w:rsidR="00B657E0" w:rsidRPr="00F041B0" w:rsidRDefault="00B657E0" w:rsidP="006911C2">
      <w:pPr>
        <w:suppressAutoHyphens w:val="0"/>
        <w:spacing w:before="120" w:line="276" w:lineRule="auto"/>
        <w:ind w:left="709" w:hanging="709"/>
        <w:rPr>
          <w:rFonts w:ascii="Arial" w:hAnsi="Arial" w:cs="Arial"/>
          <w:sz w:val="24"/>
          <w:szCs w:val="24"/>
          <w:lang w:eastAsia="pl-PL"/>
        </w:rPr>
      </w:pPr>
      <w:r w:rsidRPr="00F041B0">
        <w:rPr>
          <w:rFonts w:ascii="Arial" w:hAnsi="Arial" w:cs="Arial"/>
          <w:b/>
          <w:sz w:val="24"/>
          <w:szCs w:val="24"/>
          <w:lang w:eastAsia="pl-PL"/>
        </w:rPr>
        <w:t>21.11.</w:t>
      </w:r>
      <w:r w:rsidRPr="00F041B0">
        <w:rPr>
          <w:rFonts w:ascii="Arial" w:hAnsi="Arial" w:cs="Arial"/>
          <w:sz w:val="24"/>
          <w:szCs w:val="24"/>
          <w:lang w:eastAsia="pl-PL"/>
        </w:rPr>
        <w:tab/>
        <w:t>Osoba, której dotyczą pozyskane w związku z prowadzeniem niniejszego postępowania dane osobowe, ma prawo:</w:t>
      </w:r>
    </w:p>
    <w:p w14:paraId="55E4C129" w14:textId="77777777" w:rsidR="00B657E0" w:rsidRPr="00F041B0" w:rsidRDefault="00B657E0" w:rsidP="004F2B78">
      <w:pPr>
        <w:numPr>
          <w:ilvl w:val="0"/>
          <w:numId w:val="7"/>
        </w:numPr>
        <w:suppressAutoHyphens w:val="0"/>
        <w:spacing w:before="120" w:line="276" w:lineRule="auto"/>
        <w:ind w:left="1134" w:hanging="425"/>
        <w:rPr>
          <w:rFonts w:ascii="Arial" w:hAnsi="Arial" w:cs="Arial"/>
          <w:sz w:val="24"/>
          <w:szCs w:val="24"/>
          <w:lang w:eastAsia="pl-PL"/>
        </w:rPr>
      </w:pPr>
      <w:r w:rsidRPr="00F041B0">
        <w:rPr>
          <w:rFonts w:ascii="Arial" w:hAnsi="Arial" w:cs="Arial"/>
          <w:sz w:val="24"/>
          <w:szCs w:val="24"/>
          <w:lang w:eastAsia="pl-PL"/>
        </w:rPr>
        <w:lastRenderedPageBreak/>
        <w:t xml:space="preserve">dostępu do swoich danych osobowych – zgodnie z art. 15 RODO, </w:t>
      </w:r>
      <w:r w:rsidRPr="00F041B0">
        <w:rPr>
          <w:rFonts w:ascii="Arial" w:hAnsi="Arial" w:cs="Arial"/>
          <w:iCs/>
          <w:sz w:val="24"/>
          <w:szCs w:val="24"/>
        </w:rPr>
        <w:t>przy czym w sytuacji, gdy wykonanie obowiązków, o których mowa w art. 15 ust. 1 -3 RODO wymagałoby niewspółmiernie dużego wysiłku Zamawiający może żądać wskazania dodatkowych informacji mających na celu sprecyzowanie żądania, w szczególności podania nazwy lub daty bieżącego bądź zakończonego postępowania o udzielenie zamówienia publicznego;</w:t>
      </w:r>
    </w:p>
    <w:p w14:paraId="43D3325D" w14:textId="77777777" w:rsidR="00B657E0" w:rsidRPr="00F041B0" w:rsidRDefault="00B657E0" w:rsidP="004F2B78">
      <w:pPr>
        <w:numPr>
          <w:ilvl w:val="0"/>
          <w:numId w:val="7"/>
        </w:numPr>
        <w:suppressAutoHyphens w:val="0"/>
        <w:spacing w:before="120" w:line="276" w:lineRule="auto"/>
        <w:ind w:left="1134" w:hanging="425"/>
        <w:rPr>
          <w:rFonts w:ascii="Arial" w:hAnsi="Arial" w:cs="Arial"/>
          <w:sz w:val="24"/>
          <w:szCs w:val="24"/>
          <w:lang w:eastAsia="pl-PL"/>
        </w:rPr>
      </w:pPr>
      <w:r w:rsidRPr="00F041B0">
        <w:rPr>
          <w:rFonts w:ascii="Arial" w:hAnsi="Arial" w:cs="Arial"/>
          <w:sz w:val="24"/>
          <w:szCs w:val="24"/>
          <w:lang w:eastAsia="pl-PL"/>
        </w:rPr>
        <w:t>do sprostowana swoich danych osobowych – zgodnie z art. 16 RODO,</w:t>
      </w:r>
      <w:r w:rsidRPr="00F041B0">
        <w:rPr>
          <w:rFonts w:ascii="Arial" w:hAnsi="Arial" w:cs="Arial"/>
          <w:iCs/>
          <w:sz w:val="24"/>
          <w:szCs w:val="24"/>
        </w:rPr>
        <w:t xml:space="preserve"> przy czym  skorzystanie z uprawnienia do sprostowania lub uzupełnienia danych osobowych, o którym mowa w art. 16 RODO, nie może skutkować zmianą wyniku postępowania o udzielenie zamówienia publicznego, ani zmianą postanowień umowy w zakresie niezgodnym z PZP oraz nie może naruszać integralności protokołu oraz jego załączników;</w:t>
      </w:r>
    </w:p>
    <w:p w14:paraId="183FE5EA" w14:textId="77777777" w:rsidR="00B657E0" w:rsidRPr="00F041B0" w:rsidRDefault="00B657E0" w:rsidP="004F2B78">
      <w:pPr>
        <w:numPr>
          <w:ilvl w:val="0"/>
          <w:numId w:val="7"/>
        </w:numPr>
        <w:suppressAutoHyphens w:val="0"/>
        <w:spacing w:before="120" w:line="276" w:lineRule="auto"/>
        <w:ind w:left="1134" w:hanging="425"/>
        <w:rPr>
          <w:rFonts w:ascii="Arial" w:hAnsi="Arial" w:cs="Arial"/>
          <w:sz w:val="24"/>
          <w:szCs w:val="24"/>
          <w:lang w:eastAsia="pl-PL"/>
        </w:rPr>
      </w:pPr>
      <w:r w:rsidRPr="00F041B0">
        <w:rPr>
          <w:rFonts w:ascii="Arial" w:hAnsi="Arial" w:cs="Arial"/>
          <w:sz w:val="24"/>
          <w:szCs w:val="24"/>
          <w:lang w:eastAsia="pl-PL"/>
        </w:rPr>
        <w:t xml:space="preserve">do żądania od Zamawiającego – jako administratora, ograniczenia przetwarzania danych osobowych z zastrzeżeniem przypadków, o których mowa w art. 18 ust. 2 RODO, </w:t>
      </w:r>
      <w:r w:rsidRPr="00F041B0">
        <w:rPr>
          <w:rFonts w:ascii="Arial" w:hAnsi="Arial" w:cs="Arial"/>
          <w:iCs/>
          <w:sz w:val="24"/>
          <w:szCs w:val="24"/>
        </w:rPr>
        <w:t>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prawo to nie ogranicza przetwarzania danych osobowych do czasu zakończenia postępowania o udzielenie zamówienia publicznego;</w:t>
      </w:r>
    </w:p>
    <w:p w14:paraId="66640A76" w14:textId="77777777" w:rsidR="00B657E0" w:rsidRPr="00F041B0" w:rsidRDefault="00B657E0" w:rsidP="004F2B78">
      <w:pPr>
        <w:numPr>
          <w:ilvl w:val="0"/>
          <w:numId w:val="7"/>
        </w:numPr>
        <w:suppressAutoHyphens w:val="0"/>
        <w:spacing w:before="120" w:line="276" w:lineRule="auto"/>
        <w:ind w:left="1134" w:hanging="425"/>
        <w:rPr>
          <w:rFonts w:ascii="Arial" w:hAnsi="Arial" w:cs="Arial"/>
          <w:sz w:val="24"/>
          <w:szCs w:val="24"/>
          <w:lang w:eastAsia="pl-PL"/>
        </w:rPr>
      </w:pPr>
      <w:r w:rsidRPr="00F041B0">
        <w:rPr>
          <w:rFonts w:ascii="Arial" w:hAnsi="Arial" w:cs="Arial"/>
          <w:sz w:val="24"/>
          <w:szCs w:val="24"/>
          <w:lang w:eastAsia="pl-PL"/>
        </w:rPr>
        <w:t xml:space="preserve">wniesienia </w:t>
      </w:r>
      <w:r w:rsidRPr="00F041B0">
        <w:rPr>
          <w:rFonts w:ascii="Arial" w:hAnsi="Arial" w:cs="Arial"/>
          <w:bCs/>
          <w:sz w:val="24"/>
          <w:szCs w:val="24"/>
          <w:lang w:eastAsia="pl-PL"/>
        </w:rPr>
        <w:t>skargi do Prezesa Urzędu Ochrony Danych Osobowych w przypadku uznania, iż przetwarzanie jej danych osobowych narusza przepisy o ochronie danych osobowych, w tym przepisy RODO.</w:t>
      </w:r>
    </w:p>
    <w:p w14:paraId="26F24382" w14:textId="77777777" w:rsidR="00B657E0" w:rsidRPr="00F041B0" w:rsidRDefault="00B657E0" w:rsidP="005E460D">
      <w:pPr>
        <w:suppressAutoHyphens w:val="0"/>
        <w:spacing w:before="120" w:line="276" w:lineRule="auto"/>
        <w:ind w:left="709" w:hanging="709"/>
        <w:rPr>
          <w:rFonts w:ascii="Arial" w:hAnsi="Arial" w:cs="Arial"/>
          <w:sz w:val="24"/>
          <w:szCs w:val="24"/>
          <w:lang w:eastAsia="pl-PL"/>
        </w:rPr>
      </w:pPr>
      <w:r w:rsidRPr="00F041B0">
        <w:rPr>
          <w:rFonts w:ascii="Arial" w:hAnsi="Arial" w:cs="Arial"/>
          <w:b/>
          <w:bCs/>
          <w:sz w:val="24"/>
          <w:szCs w:val="24"/>
          <w:lang w:eastAsia="pl-PL"/>
        </w:rPr>
        <w:t>21.12.</w:t>
      </w:r>
      <w:r w:rsidRPr="00F041B0">
        <w:rPr>
          <w:rFonts w:ascii="Arial" w:hAnsi="Arial" w:cs="Arial"/>
          <w:bCs/>
          <w:sz w:val="24"/>
          <w:szCs w:val="24"/>
          <w:lang w:eastAsia="pl-PL"/>
        </w:rPr>
        <w:tab/>
        <w:t>Obowiązek podania danych osobowych jest wymogiem ustawowym określonym w przepisach PZP, związanym z udziałem w postępowaniu o udzielenie zamówienia publicznego; konsekwencje niepodania określonych danych określa PZP.</w:t>
      </w:r>
    </w:p>
    <w:p w14:paraId="3714A89F" w14:textId="77777777" w:rsidR="00B657E0" w:rsidRPr="00F041B0" w:rsidRDefault="00B657E0" w:rsidP="005E460D">
      <w:pPr>
        <w:suppressAutoHyphens w:val="0"/>
        <w:spacing w:before="120" w:line="276" w:lineRule="auto"/>
        <w:ind w:left="709" w:hanging="709"/>
        <w:rPr>
          <w:rFonts w:ascii="Arial" w:hAnsi="Arial" w:cs="Arial"/>
          <w:sz w:val="24"/>
          <w:szCs w:val="24"/>
          <w:lang w:eastAsia="pl-PL"/>
        </w:rPr>
      </w:pPr>
      <w:r w:rsidRPr="00F041B0">
        <w:rPr>
          <w:rFonts w:ascii="Arial" w:hAnsi="Arial" w:cs="Arial"/>
          <w:b/>
          <w:bCs/>
          <w:sz w:val="24"/>
          <w:szCs w:val="24"/>
          <w:lang w:eastAsia="pl-PL"/>
        </w:rPr>
        <w:t>21.13.</w:t>
      </w:r>
      <w:r w:rsidRPr="00F041B0">
        <w:rPr>
          <w:rFonts w:ascii="Arial" w:hAnsi="Arial" w:cs="Arial"/>
          <w:b/>
          <w:bCs/>
          <w:sz w:val="24"/>
          <w:szCs w:val="24"/>
          <w:lang w:eastAsia="pl-PL"/>
        </w:rPr>
        <w:tab/>
      </w:r>
      <w:r w:rsidRPr="00F041B0">
        <w:rPr>
          <w:rFonts w:ascii="Arial" w:hAnsi="Arial" w:cs="Arial"/>
          <w:bCs/>
          <w:sz w:val="24"/>
          <w:szCs w:val="24"/>
          <w:lang w:eastAsia="pl-PL"/>
        </w:rPr>
        <w:t>Osobie, której dane osobowe zostały pozyskane przez Zamawiającego w związku z prowadzeniem niniejszego postępowania o udzielenie zamówienia publicznego nie przysługuje:</w:t>
      </w:r>
    </w:p>
    <w:p w14:paraId="2E959FCC" w14:textId="77777777" w:rsidR="00B657E0" w:rsidRPr="00F041B0" w:rsidRDefault="00B657E0" w:rsidP="004F2B78">
      <w:pPr>
        <w:numPr>
          <w:ilvl w:val="0"/>
          <w:numId w:val="8"/>
        </w:numPr>
        <w:tabs>
          <w:tab w:val="left" w:pos="1418"/>
        </w:tabs>
        <w:suppressAutoHyphens w:val="0"/>
        <w:spacing w:before="120" w:line="276" w:lineRule="auto"/>
        <w:ind w:left="1134" w:hanging="425"/>
        <w:rPr>
          <w:rFonts w:ascii="Arial" w:hAnsi="Arial" w:cs="Arial"/>
          <w:sz w:val="24"/>
          <w:szCs w:val="24"/>
          <w:lang w:eastAsia="pl-PL"/>
        </w:rPr>
      </w:pPr>
      <w:r w:rsidRPr="00F041B0">
        <w:rPr>
          <w:rFonts w:ascii="Arial" w:hAnsi="Arial" w:cs="Arial"/>
          <w:bCs/>
          <w:sz w:val="24"/>
          <w:szCs w:val="24"/>
          <w:lang w:eastAsia="pl-PL"/>
        </w:rPr>
        <w:t xml:space="preserve">prawo do usunięcia danych osobowych, o czym przesadza art. 17 ust. 3 lit. b, d lub e RODO, </w:t>
      </w:r>
    </w:p>
    <w:p w14:paraId="3D202C40" w14:textId="77777777" w:rsidR="00B657E0" w:rsidRPr="00F041B0" w:rsidRDefault="00B657E0" w:rsidP="006911C2">
      <w:pPr>
        <w:tabs>
          <w:tab w:val="left" w:pos="1418"/>
        </w:tabs>
        <w:spacing w:before="120" w:line="276" w:lineRule="auto"/>
        <w:ind w:left="1134" w:hanging="425"/>
        <w:rPr>
          <w:rFonts w:ascii="Arial" w:hAnsi="Arial" w:cs="Arial"/>
          <w:bCs/>
          <w:sz w:val="24"/>
          <w:szCs w:val="24"/>
          <w:lang w:eastAsia="pl-PL"/>
        </w:rPr>
      </w:pPr>
      <w:r w:rsidRPr="00F041B0">
        <w:rPr>
          <w:rFonts w:ascii="Arial" w:hAnsi="Arial" w:cs="Arial"/>
          <w:bCs/>
          <w:sz w:val="24"/>
          <w:szCs w:val="24"/>
          <w:lang w:eastAsia="pl-PL"/>
        </w:rPr>
        <w:t>2)</w:t>
      </w:r>
      <w:r w:rsidRPr="00F041B0">
        <w:rPr>
          <w:rFonts w:ascii="Arial" w:hAnsi="Arial" w:cs="Arial"/>
          <w:bCs/>
          <w:sz w:val="24"/>
          <w:szCs w:val="24"/>
          <w:lang w:eastAsia="pl-PL"/>
        </w:rPr>
        <w:tab/>
        <w:t xml:space="preserve">prawo do przenoszenia danych osobowych, o którym mowa w art. 20 RODO, określone w art. 21 RODO prawo sprzeciwu wobec przetwarzania danych osobowych, a to z uwagi na fakt, że podstawą prawną przetwarzania danych osobowych jest art. 6 ust. 1 lit. c RODO. </w:t>
      </w:r>
    </w:p>
    <w:p w14:paraId="164E769C" w14:textId="77777777" w:rsidR="00B657E0" w:rsidRPr="00F041B0" w:rsidRDefault="00B657E0" w:rsidP="005E460D">
      <w:pPr>
        <w:spacing w:before="120" w:line="276" w:lineRule="auto"/>
        <w:ind w:left="709" w:hanging="709"/>
        <w:rPr>
          <w:rFonts w:ascii="Arial" w:hAnsi="Arial" w:cs="Arial"/>
          <w:sz w:val="24"/>
          <w:szCs w:val="24"/>
        </w:rPr>
      </w:pPr>
      <w:r w:rsidRPr="00F041B0">
        <w:rPr>
          <w:rFonts w:ascii="Arial" w:hAnsi="Arial" w:cs="Arial"/>
          <w:b/>
          <w:bCs/>
          <w:sz w:val="24"/>
          <w:szCs w:val="24"/>
          <w:lang w:eastAsia="pl-PL"/>
        </w:rPr>
        <w:lastRenderedPageBreak/>
        <w:t>21.14.</w:t>
      </w:r>
      <w:r w:rsidRPr="00F041B0">
        <w:rPr>
          <w:rFonts w:ascii="Arial" w:hAnsi="Arial" w:cs="Arial"/>
          <w:b/>
          <w:bCs/>
          <w:sz w:val="24"/>
          <w:szCs w:val="24"/>
          <w:lang w:eastAsia="pl-PL"/>
        </w:rPr>
        <w:tab/>
      </w:r>
      <w:r w:rsidRPr="00F041B0">
        <w:rPr>
          <w:rFonts w:ascii="Arial" w:hAnsi="Arial" w:cs="Arial"/>
          <w:bCs/>
          <w:sz w:val="24"/>
          <w:szCs w:val="24"/>
          <w:lang w:eastAsia="pl-PL"/>
        </w:rPr>
        <w:t>Dane osobowe mogą być przekazywane do organów publicznych i urzędów państwowych lub innych podmiotów upoważnionych na podstawie przepisów prawa lub wykonujących zadania realizowane w interesie publicznym lub w ramach sprawowania władzy publicznej, w szczególności do podmiotów prowadzących działalność kontrolną wobec Zamawiającego. Dane osobowe są przekazywane do podmiotów przetwarzających dane w imieniu administratora danych osobowych.</w:t>
      </w:r>
    </w:p>
    <w:p w14:paraId="4C09B70C" w14:textId="77777777" w:rsidR="00B657E0" w:rsidRPr="00F041B0" w:rsidRDefault="00B657E0" w:rsidP="005E460D">
      <w:pPr>
        <w:spacing w:before="120" w:line="276" w:lineRule="auto"/>
        <w:ind w:left="709" w:hanging="709"/>
        <w:rPr>
          <w:rFonts w:ascii="Arial" w:hAnsi="Arial" w:cs="Arial"/>
          <w:sz w:val="24"/>
          <w:szCs w:val="24"/>
          <w:u w:val="single"/>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B657E0" w:rsidRPr="00F041B0" w14:paraId="046A7757" w14:textId="77777777">
        <w:tc>
          <w:tcPr>
            <w:tcW w:w="9071" w:type="dxa"/>
            <w:shd w:val="clear" w:color="auto" w:fill="E7E6E6"/>
          </w:tcPr>
          <w:p w14:paraId="2BC01ECD" w14:textId="77777777" w:rsidR="00B657E0" w:rsidRPr="00F041B0" w:rsidRDefault="00B657E0" w:rsidP="005E460D">
            <w:pPr>
              <w:spacing w:before="120" w:line="276" w:lineRule="auto"/>
              <w:ind w:left="709" w:hanging="709"/>
              <w:rPr>
                <w:rFonts w:ascii="Arial" w:hAnsi="Arial" w:cs="Arial"/>
                <w:b/>
                <w:bCs/>
                <w:sz w:val="24"/>
                <w:szCs w:val="24"/>
              </w:rPr>
            </w:pPr>
            <w:r w:rsidRPr="00F041B0">
              <w:rPr>
                <w:rFonts w:ascii="Arial" w:hAnsi="Arial" w:cs="Arial"/>
                <w:b/>
                <w:bCs/>
                <w:sz w:val="24"/>
                <w:szCs w:val="24"/>
              </w:rPr>
              <w:t xml:space="preserve">22. </w:t>
            </w:r>
            <w:r w:rsidRPr="00F041B0">
              <w:rPr>
                <w:rFonts w:ascii="Arial" w:hAnsi="Arial" w:cs="Arial"/>
                <w:b/>
                <w:bCs/>
                <w:sz w:val="24"/>
                <w:szCs w:val="24"/>
              </w:rPr>
              <w:tab/>
              <w:t>OFERTY WARIANTOWE. UMOWA RAMOWA</w:t>
            </w:r>
          </w:p>
        </w:tc>
      </w:tr>
    </w:tbl>
    <w:p w14:paraId="225CB31C" w14:textId="77777777" w:rsidR="00B657E0" w:rsidRPr="00F041B0" w:rsidRDefault="00B657E0" w:rsidP="005E460D">
      <w:pPr>
        <w:spacing w:before="120" w:line="276" w:lineRule="auto"/>
        <w:rPr>
          <w:rFonts w:ascii="Arial" w:hAnsi="Arial" w:cs="Arial"/>
          <w:sz w:val="24"/>
          <w:szCs w:val="24"/>
        </w:rPr>
      </w:pPr>
      <w:r w:rsidRPr="00F041B0">
        <w:rPr>
          <w:rFonts w:ascii="Arial" w:hAnsi="Arial" w:cs="Arial"/>
          <w:sz w:val="24"/>
          <w:szCs w:val="24"/>
        </w:rPr>
        <w:t>Zamawiający nie dopuszcza składania ofert wariantowych oraz nie przewiduje zawarcia umowy ramowej.</w:t>
      </w:r>
    </w:p>
    <w:p w14:paraId="0D76B149" w14:textId="77777777" w:rsidR="00614FC4" w:rsidRPr="00F041B0" w:rsidRDefault="00614FC4" w:rsidP="005E460D">
      <w:pPr>
        <w:spacing w:before="120" w:line="276" w:lineRule="auto"/>
        <w:ind w:left="709"/>
        <w:rPr>
          <w:rFonts w:ascii="Arial" w:hAnsi="Arial" w:cs="Arial"/>
          <w:sz w:val="24"/>
          <w:szCs w:val="24"/>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B657E0" w:rsidRPr="00F041B0" w14:paraId="3A03D3D7" w14:textId="77777777">
        <w:tc>
          <w:tcPr>
            <w:tcW w:w="9071" w:type="dxa"/>
            <w:shd w:val="clear" w:color="auto" w:fill="E7E6E6"/>
          </w:tcPr>
          <w:p w14:paraId="1D7C0621" w14:textId="77777777" w:rsidR="00B657E0" w:rsidRPr="00F041B0" w:rsidRDefault="00B657E0" w:rsidP="005E460D">
            <w:pPr>
              <w:spacing w:before="120" w:line="276" w:lineRule="auto"/>
              <w:ind w:left="709" w:hanging="709"/>
              <w:rPr>
                <w:rFonts w:ascii="Arial" w:hAnsi="Arial" w:cs="Arial"/>
                <w:b/>
                <w:bCs/>
                <w:sz w:val="24"/>
                <w:szCs w:val="24"/>
              </w:rPr>
            </w:pPr>
            <w:r w:rsidRPr="00F041B0">
              <w:rPr>
                <w:rFonts w:ascii="Arial" w:hAnsi="Arial" w:cs="Arial"/>
                <w:b/>
                <w:bCs/>
                <w:sz w:val="24"/>
                <w:szCs w:val="24"/>
              </w:rPr>
              <w:t xml:space="preserve">23. </w:t>
            </w:r>
            <w:r w:rsidRPr="00F041B0">
              <w:rPr>
                <w:rFonts w:ascii="Arial" w:hAnsi="Arial" w:cs="Arial"/>
                <w:b/>
                <w:bCs/>
                <w:sz w:val="24"/>
                <w:szCs w:val="24"/>
              </w:rPr>
              <w:tab/>
              <w:t>AUKCJA ELEKTRONICZNA.</w:t>
            </w:r>
          </w:p>
        </w:tc>
      </w:tr>
    </w:tbl>
    <w:p w14:paraId="761D81C2" w14:textId="77777777" w:rsidR="00B657E0" w:rsidRPr="00F041B0" w:rsidRDefault="00B657E0" w:rsidP="005E460D">
      <w:pPr>
        <w:spacing w:before="120" w:line="276" w:lineRule="auto"/>
        <w:rPr>
          <w:rFonts w:ascii="Arial" w:hAnsi="Arial" w:cs="Arial"/>
          <w:bCs/>
          <w:sz w:val="24"/>
          <w:szCs w:val="24"/>
        </w:rPr>
      </w:pPr>
      <w:r w:rsidRPr="00F041B0">
        <w:rPr>
          <w:rFonts w:ascii="Arial" w:hAnsi="Arial" w:cs="Arial"/>
          <w:bCs/>
          <w:sz w:val="24"/>
          <w:szCs w:val="24"/>
        </w:rPr>
        <w:t>Zamawiający nie przewiduje wyboru najkorzystniejszej oferty z zastosowaniem aukcji elektronicznej.</w:t>
      </w:r>
    </w:p>
    <w:p w14:paraId="7B0D08C4" w14:textId="77777777" w:rsidR="005815BA" w:rsidRPr="00F041B0" w:rsidRDefault="005815BA" w:rsidP="005E460D">
      <w:pPr>
        <w:spacing w:before="120" w:line="276" w:lineRule="auto"/>
        <w:rPr>
          <w:rFonts w:ascii="Arial" w:hAnsi="Arial" w:cs="Arial"/>
          <w:b/>
          <w:bCs/>
          <w:sz w:val="24"/>
          <w:szCs w:val="24"/>
          <w:u w:val="single"/>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B657E0" w:rsidRPr="00F041B0" w14:paraId="78848987" w14:textId="77777777">
        <w:tc>
          <w:tcPr>
            <w:tcW w:w="9071" w:type="dxa"/>
            <w:shd w:val="clear" w:color="auto" w:fill="E7E6E6"/>
          </w:tcPr>
          <w:p w14:paraId="3E164C93" w14:textId="77777777" w:rsidR="00B657E0" w:rsidRPr="00F041B0" w:rsidRDefault="00B657E0" w:rsidP="005E460D">
            <w:pPr>
              <w:spacing w:before="120" w:line="276" w:lineRule="auto"/>
              <w:ind w:left="709" w:hanging="709"/>
              <w:rPr>
                <w:rFonts w:ascii="Arial" w:hAnsi="Arial" w:cs="Arial"/>
                <w:b/>
                <w:bCs/>
                <w:sz w:val="24"/>
                <w:szCs w:val="24"/>
              </w:rPr>
            </w:pPr>
            <w:r w:rsidRPr="00F041B0">
              <w:rPr>
                <w:rFonts w:ascii="Arial" w:hAnsi="Arial" w:cs="Arial"/>
                <w:b/>
                <w:bCs/>
                <w:sz w:val="24"/>
                <w:szCs w:val="24"/>
              </w:rPr>
              <w:t xml:space="preserve">24. </w:t>
            </w:r>
            <w:r w:rsidRPr="00F041B0">
              <w:rPr>
                <w:rFonts w:ascii="Arial" w:hAnsi="Arial" w:cs="Arial"/>
                <w:b/>
                <w:bCs/>
                <w:sz w:val="24"/>
                <w:szCs w:val="24"/>
              </w:rPr>
              <w:tab/>
              <w:t>ZWROT KOSZTÓW UDZIAŁU W POSTĘPOWANIU.</w:t>
            </w:r>
          </w:p>
        </w:tc>
      </w:tr>
    </w:tbl>
    <w:p w14:paraId="12AF7EC6" w14:textId="77777777" w:rsidR="00B657E0" w:rsidRPr="00F041B0" w:rsidRDefault="00B657E0" w:rsidP="005E460D">
      <w:pPr>
        <w:spacing w:before="120" w:line="276" w:lineRule="auto"/>
        <w:rPr>
          <w:rFonts w:ascii="Arial" w:hAnsi="Arial" w:cs="Arial"/>
          <w:bCs/>
          <w:sz w:val="24"/>
          <w:szCs w:val="24"/>
        </w:rPr>
      </w:pPr>
      <w:r w:rsidRPr="00F041B0">
        <w:rPr>
          <w:rFonts w:ascii="Arial" w:hAnsi="Arial" w:cs="Arial"/>
          <w:bCs/>
          <w:sz w:val="24"/>
          <w:szCs w:val="24"/>
        </w:rPr>
        <w:t>Zamawiający nie przewiduje zwrotu kosztów udziału w postępowaniu.</w:t>
      </w:r>
    </w:p>
    <w:p w14:paraId="18F4881F" w14:textId="77777777" w:rsidR="002D0AEE" w:rsidRPr="00F041B0" w:rsidRDefault="002D0AEE" w:rsidP="005E460D">
      <w:pPr>
        <w:spacing w:before="120" w:line="276" w:lineRule="auto"/>
        <w:rPr>
          <w:rFonts w:ascii="Arial" w:hAnsi="Arial" w:cs="Arial"/>
          <w:bCs/>
          <w:sz w:val="24"/>
          <w:szCs w:val="24"/>
        </w:rPr>
      </w:pPr>
    </w:p>
    <w:tbl>
      <w:tblPr>
        <w:tblW w:w="9071" w:type="dxa"/>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B657E0" w:rsidRPr="00F041B0" w14:paraId="764B4B3D" w14:textId="77777777" w:rsidTr="00815ADE">
        <w:tc>
          <w:tcPr>
            <w:tcW w:w="9071" w:type="dxa"/>
            <w:shd w:val="clear" w:color="auto" w:fill="E7E6E6"/>
          </w:tcPr>
          <w:p w14:paraId="023CEC8B" w14:textId="6E076970" w:rsidR="00B657E0" w:rsidRPr="00F041B0" w:rsidRDefault="00B657E0" w:rsidP="005E460D">
            <w:pPr>
              <w:spacing w:before="120" w:line="276" w:lineRule="auto"/>
              <w:ind w:left="709" w:hanging="709"/>
              <w:rPr>
                <w:rFonts w:ascii="Arial" w:hAnsi="Arial" w:cs="Arial"/>
                <w:b/>
                <w:bCs/>
                <w:sz w:val="24"/>
                <w:szCs w:val="24"/>
              </w:rPr>
            </w:pPr>
            <w:r w:rsidRPr="00F041B0">
              <w:rPr>
                <w:rFonts w:ascii="Arial" w:hAnsi="Arial" w:cs="Arial"/>
                <w:b/>
                <w:bCs/>
                <w:sz w:val="24"/>
                <w:szCs w:val="24"/>
              </w:rPr>
              <w:t xml:space="preserve">25. </w:t>
            </w:r>
            <w:r w:rsidRPr="00F041B0">
              <w:rPr>
                <w:rFonts w:ascii="Arial" w:hAnsi="Arial" w:cs="Arial"/>
                <w:b/>
                <w:bCs/>
                <w:sz w:val="24"/>
                <w:szCs w:val="24"/>
              </w:rPr>
              <w:tab/>
              <w:t>ZAŁĄCZNIKI DO SWZ</w:t>
            </w:r>
            <w:r w:rsidR="00622539" w:rsidRPr="00F041B0">
              <w:rPr>
                <w:rFonts w:ascii="Arial" w:hAnsi="Arial" w:cs="Arial"/>
                <w:b/>
                <w:bCs/>
                <w:sz w:val="24"/>
                <w:szCs w:val="24"/>
              </w:rPr>
              <w:t xml:space="preserve"> </w:t>
            </w:r>
          </w:p>
        </w:tc>
      </w:tr>
    </w:tbl>
    <w:p w14:paraId="54DE90C0" w14:textId="1A782D29" w:rsidR="00815ADE" w:rsidRPr="00F041B0" w:rsidRDefault="00815ADE" w:rsidP="004F2B78">
      <w:pPr>
        <w:numPr>
          <w:ilvl w:val="0"/>
          <w:numId w:val="9"/>
        </w:numPr>
        <w:spacing w:before="120" w:line="276" w:lineRule="auto"/>
        <w:ind w:left="709" w:hanging="709"/>
        <w:rPr>
          <w:rFonts w:ascii="Arial" w:hAnsi="Arial" w:cs="Arial"/>
          <w:bCs/>
          <w:sz w:val="24"/>
          <w:szCs w:val="24"/>
        </w:rPr>
      </w:pPr>
      <w:r w:rsidRPr="00F041B0">
        <w:rPr>
          <w:rFonts w:ascii="Arial" w:hAnsi="Arial" w:cs="Arial"/>
          <w:bCs/>
          <w:sz w:val="24"/>
          <w:szCs w:val="24"/>
        </w:rPr>
        <w:t xml:space="preserve">Załącznik nr 1 –  </w:t>
      </w:r>
      <w:r w:rsidR="00450C94" w:rsidRPr="00F041B0">
        <w:rPr>
          <w:rFonts w:ascii="Arial" w:hAnsi="Arial" w:cs="Arial"/>
          <w:bCs/>
          <w:sz w:val="24"/>
          <w:szCs w:val="24"/>
        </w:rPr>
        <w:t>Formularz ofertowy</w:t>
      </w:r>
      <w:r w:rsidRPr="00F041B0">
        <w:rPr>
          <w:rFonts w:ascii="Arial" w:hAnsi="Arial" w:cs="Arial"/>
          <w:bCs/>
          <w:sz w:val="24"/>
          <w:szCs w:val="24"/>
        </w:rPr>
        <w:t>;</w:t>
      </w:r>
    </w:p>
    <w:p w14:paraId="3B362744" w14:textId="051B0B7E" w:rsidR="00815ADE" w:rsidRPr="00F041B0" w:rsidRDefault="00815ADE" w:rsidP="004F2B78">
      <w:pPr>
        <w:numPr>
          <w:ilvl w:val="0"/>
          <w:numId w:val="9"/>
        </w:numPr>
        <w:spacing w:before="120" w:line="276" w:lineRule="auto"/>
        <w:ind w:left="709" w:hanging="709"/>
        <w:rPr>
          <w:rFonts w:ascii="Arial" w:hAnsi="Arial" w:cs="Arial"/>
          <w:bCs/>
          <w:sz w:val="24"/>
          <w:szCs w:val="24"/>
        </w:rPr>
      </w:pPr>
      <w:r w:rsidRPr="00F041B0">
        <w:rPr>
          <w:rFonts w:ascii="Arial" w:hAnsi="Arial" w:cs="Arial"/>
          <w:bCs/>
          <w:sz w:val="24"/>
          <w:szCs w:val="24"/>
        </w:rPr>
        <w:t>Załącznik nr 2 –</w:t>
      </w:r>
      <w:r w:rsidR="00784C11" w:rsidRPr="00F041B0">
        <w:rPr>
          <w:rFonts w:ascii="Arial" w:hAnsi="Arial" w:cs="Arial"/>
          <w:bCs/>
          <w:sz w:val="24"/>
          <w:szCs w:val="24"/>
        </w:rPr>
        <w:t xml:space="preserve"> </w:t>
      </w:r>
      <w:r w:rsidR="00D2744D" w:rsidRPr="00F041B0">
        <w:rPr>
          <w:rFonts w:ascii="Arial" w:hAnsi="Arial" w:cs="Arial"/>
          <w:bCs/>
          <w:sz w:val="24"/>
          <w:szCs w:val="24"/>
        </w:rPr>
        <w:t>Program Funkcjonalno-Użytkowy</w:t>
      </w:r>
      <w:r w:rsidR="001813BC">
        <w:rPr>
          <w:rFonts w:ascii="Arial" w:hAnsi="Arial" w:cs="Arial"/>
          <w:bCs/>
          <w:sz w:val="24"/>
          <w:szCs w:val="24"/>
        </w:rPr>
        <w:t xml:space="preserve"> dla CZĘŚCI 1,2 i 3;</w:t>
      </w:r>
    </w:p>
    <w:p w14:paraId="7F260296" w14:textId="7D04611D" w:rsidR="00F041B0" w:rsidRPr="00F041B0" w:rsidRDefault="00815ADE" w:rsidP="004F2B78">
      <w:pPr>
        <w:numPr>
          <w:ilvl w:val="0"/>
          <w:numId w:val="9"/>
        </w:numPr>
        <w:spacing w:before="120"/>
        <w:ind w:left="709" w:hanging="709"/>
        <w:jc w:val="both"/>
        <w:rPr>
          <w:rFonts w:asciiTheme="minorBidi" w:hAnsiTheme="minorBidi" w:cstheme="minorBidi"/>
          <w:bCs/>
          <w:sz w:val="24"/>
          <w:szCs w:val="24"/>
        </w:rPr>
      </w:pPr>
      <w:r w:rsidRPr="00F041B0">
        <w:rPr>
          <w:rFonts w:ascii="Arial" w:hAnsi="Arial" w:cs="Arial"/>
          <w:bCs/>
          <w:sz w:val="24"/>
          <w:szCs w:val="24"/>
        </w:rPr>
        <w:t xml:space="preserve">Załącznik nr </w:t>
      </w:r>
      <w:r w:rsidR="00851C35" w:rsidRPr="00F041B0">
        <w:rPr>
          <w:rFonts w:ascii="Arial" w:hAnsi="Arial" w:cs="Arial"/>
          <w:bCs/>
          <w:sz w:val="24"/>
          <w:szCs w:val="24"/>
        </w:rPr>
        <w:t>3</w:t>
      </w:r>
      <w:r w:rsidR="00F041B0" w:rsidRPr="00F041B0">
        <w:rPr>
          <w:rFonts w:asciiTheme="minorBidi" w:hAnsiTheme="minorBidi" w:cstheme="minorBidi"/>
          <w:bCs/>
          <w:sz w:val="24"/>
          <w:szCs w:val="24"/>
        </w:rPr>
        <w:t xml:space="preserve"> – Oświadczenie Wykonawcy o spełnianiu warunków udziału w postępowaniu oraz braku podstaw do wykluczenia</w:t>
      </w:r>
    </w:p>
    <w:p w14:paraId="278D249C" w14:textId="087E432E" w:rsidR="00815ADE" w:rsidRPr="00F041B0" w:rsidRDefault="00F041B0" w:rsidP="004F2B78">
      <w:pPr>
        <w:numPr>
          <w:ilvl w:val="0"/>
          <w:numId w:val="9"/>
        </w:numPr>
        <w:spacing w:before="120"/>
        <w:ind w:left="709" w:hanging="709"/>
        <w:jc w:val="both"/>
        <w:rPr>
          <w:rFonts w:asciiTheme="minorBidi" w:hAnsiTheme="minorBidi" w:cstheme="minorBidi"/>
          <w:bCs/>
          <w:sz w:val="24"/>
          <w:szCs w:val="24"/>
        </w:rPr>
      </w:pPr>
      <w:r w:rsidRPr="00F041B0">
        <w:rPr>
          <w:rFonts w:asciiTheme="minorBidi" w:hAnsiTheme="minorBidi" w:cstheme="minorBidi"/>
          <w:bCs/>
          <w:sz w:val="24"/>
          <w:szCs w:val="24"/>
        </w:rPr>
        <w:t>Załącznik nr 3a – Oświadczenie podmiotu udostępniającego zasoby o spełnieniu warunków udziału w postępowaniu oraz o braku podstaw do wykluczenia,</w:t>
      </w:r>
    </w:p>
    <w:p w14:paraId="6CC24465" w14:textId="4FC3C737" w:rsidR="00815ADE" w:rsidRPr="00F041B0" w:rsidRDefault="00815ADE" w:rsidP="004F2B78">
      <w:pPr>
        <w:numPr>
          <w:ilvl w:val="0"/>
          <w:numId w:val="9"/>
        </w:numPr>
        <w:spacing w:before="120" w:line="276" w:lineRule="auto"/>
        <w:ind w:left="709" w:hanging="709"/>
        <w:rPr>
          <w:rFonts w:ascii="Arial" w:hAnsi="Arial" w:cs="Arial"/>
          <w:bCs/>
          <w:sz w:val="24"/>
          <w:szCs w:val="24"/>
        </w:rPr>
      </w:pPr>
      <w:r w:rsidRPr="00F041B0">
        <w:rPr>
          <w:rFonts w:ascii="Arial" w:hAnsi="Arial" w:cs="Arial"/>
          <w:bCs/>
          <w:sz w:val="24"/>
          <w:szCs w:val="24"/>
        </w:rPr>
        <w:t xml:space="preserve">Załącznik  nr </w:t>
      </w:r>
      <w:r w:rsidR="00851C35" w:rsidRPr="00F041B0">
        <w:rPr>
          <w:rFonts w:ascii="Arial" w:hAnsi="Arial" w:cs="Arial"/>
          <w:bCs/>
          <w:sz w:val="24"/>
          <w:szCs w:val="24"/>
        </w:rPr>
        <w:t>4</w:t>
      </w:r>
      <w:r w:rsidRPr="00F041B0">
        <w:rPr>
          <w:rFonts w:ascii="Arial" w:hAnsi="Arial" w:cs="Arial"/>
          <w:bCs/>
          <w:sz w:val="24"/>
          <w:szCs w:val="24"/>
        </w:rPr>
        <w:t xml:space="preserve"> – Niewiążący wzór zobowiązania do oddaniu wykonawcy do dyspozycji niezbędnych zasobów na potrzeby wykonania zamówienia; </w:t>
      </w:r>
    </w:p>
    <w:p w14:paraId="73C6BAB8" w14:textId="38015707" w:rsidR="00815ADE" w:rsidRPr="00F041B0" w:rsidRDefault="00815ADE" w:rsidP="004F2B78">
      <w:pPr>
        <w:numPr>
          <w:ilvl w:val="0"/>
          <w:numId w:val="9"/>
        </w:numPr>
        <w:spacing w:before="120" w:line="276" w:lineRule="auto"/>
        <w:ind w:left="709" w:hanging="709"/>
        <w:rPr>
          <w:rFonts w:ascii="Arial" w:hAnsi="Arial" w:cs="Arial"/>
          <w:bCs/>
          <w:sz w:val="24"/>
          <w:szCs w:val="24"/>
        </w:rPr>
      </w:pPr>
      <w:r w:rsidRPr="00F041B0">
        <w:rPr>
          <w:rFonts w:ascii="Arial" w:hAnsi="Arial" w:cs="Arial"/>
          <w:bCs/>
          <w:sz w:val="24"/>
          <w:szCs w:val="24"/>
        </w:rPr>
        <w:t xml:space="preserve">Załącznik nr </w:t>
      </w:r>
      <w:r w:rsidR="00851C35" w:rsidRPr="00F041B0">
        <w:rPr>
          <w:rFonts w:ascii="Arial" w:hAnsi="Arial" w:cs="Arial"/>
          <w:bCs/>
          <w:sz w:val="24"/>
          <w:szCs w:val="24"/>
        </w:rPr>
        <w:t>5</w:t>
      </w:r>
      <w:r w:rsidRPr="00F041B0">
        <w:rPr>
          <w:rFonts w:ascii="Arial" w:hAnsi="Arial" w:cs="Arial"/>
          <w:bCs/>
          <w:sz w:val="24"/>
          <w:szCs w:val="24"/>
        </w:rPr>
        <w:t xml:space="preserve"> – Oświadczenie Wykonawcy w zakresie art. 108 ust. 1 pkt 5 PZP o przynależności lub braku przynależności do tej samej grupy kapitałowej,</w:t>
      </w:r>
    </w:p>
    <w:p w14:paraId="29F61191" w14:textId="6EE3F27B" w:rsidR="00815ADE" w:rsidRPr="00F041B0" w:rsidRDefault="00815ADE" w:rsidP="004F2B78">
      <w:pPr>
        <w:numPr>
          <w:ilvl w:val="0"/>
          <w:numId w:val="9"/>
        </w:numPr>
        <w:spacing w:before="120" w:line="276" w:lineRule="auto"/>
        <w:ind w:left="709" w:hanging="709"/>
        <w:rPr>
          <w:rFonts w:ascii="Arial" w:hAnsi="Arial" w:cs="Arial"/>
          <w:bCs/>
          <w:sz w:val="24"/>
          <w:szCs w:val="24"/>
        </w:rPr>
      </w:pPr>
      <w:r w:rsidRPr="00F041B0">
        <w:rPr>
          <w:rFonts w:ascii="Arial" w:hAnsi="Arial" w:cs="Arial"/>
          <w:bCs/>
          <w:sz w:val="24"/>
          <w:szCs w:val="24"/>
        </w:rPr>
        <w:t xml:space="preserve">Załącznik nr </w:t>
      </w:r>
      <w:r w:rsidR="00851C35" w:rsidRPr="00F041B0">
        <w:rPr>
          <w:rFonts w:ascii="Arial" w:hAnsi="Arial" w:cs="Arial"/>
          <w:bCs/>
          <w:sz w:val="24"/>
          <w:szCs w:val="24"/>
        </w:rPr>
        <w:t>6</w:t>
      </w:r>
      <w:r w:rsidRPr="00F041B0">
        <w:rPr>
          <w:rFonts w:ascii="Arial" w:hAnsi="Arial" w:cs="Arial"/>
          <w:bCs/>
          <w:sz w:val="24"/>
          <w:szCs w:val="24"/>
        </w:rPr>
        <w:t xml:space="preserve"> – Oświadczenie Wykonawcy o aktualności informacji zawartych w oświadczeniu, o którym mowa w art. 125 ust. 1 PZP w zakresie podstaw wykluczenia z postępowania,</w:t>
      </w:r>
    </w:p>
    <w:p w14:paraId="1DF57C82" w14:textId="787E2142" w:rsidR="003F64C1" w:rsidRPr="00F041B0" w:rsidRDefault="00815ADE" w:rsidP="004F2B78">
      <w:pPr>
        <w:numPr>
          <w:ilvl w:val="0"/>
          <w:numId w:val="9"/>
        </w:numPr>
        <w:spacing w:before="120" w:line="276" w:lineRule="auto"/>
        <w:ind w:left="709" w:hanging="709"/>
        <w:rPr>
          <w:rFonts w:ascii="Arial" w:hAnsi="Arial" w:cs="Arial"/>
          <w:bCs/>
          <w:sz w:val="24"/>
          <w:szCs w:val="24"/>
        </w:rPr>
      </w:pPr>
      <w:r w:rsidRPr="00F041B0">
        <w:rPr>
          <w:rFonts w:ascii="Arial" w:hAnsi="Arial" w:cs="Arial"/>
          <w:bCs/>
          <w:sz w:val="24"/>
          <w:szCs w:val="24"/>
        </w:rPr>
        <w:lastRenderedPageBreak/>
        <w:t xml:space="preserve">Załącznik  nr </w:t>
      </w:r>
      <w:r w:rsidR="00851C35" w:rsidRPr="00F041B0">
        <w:rPr>
          <w:rFonts w:ascii="Arial" w:hAnsi="Arial" w:cs="Arial"/>
          <w:bCs/>
          <w:sz w:val="24"/>
          <w:szCs w:val="24"/>
        </w:rPr>
        <w:t>7</w:t>
      </w:r>
      <w:r w:rsidRPr="00F041B0">
        <w:rPr>
          <w:rFonts w:ascii="Arial" w:hAnsi="Arial" w:cs="Arial"/>
          <w:bCs/>
          <w:sz w:val="24"/>
          <w:szCs w:val="24"/>
        </w:rPr>
        <w:t xml:space="preserve"> – Wykaz wykonanych </w:t>
      </w:r>
      <w:r w:rsidR="003F64C1" w:rsidRPr="00F041B0">
        <w:rPr>
          <w:rFonts w:ascii="Arial" w:hAnsi="Arial" w:cs="Arial"/>
          <w:bCs/>
          <w:sz w:val="24"/>
          <w:szCs w:val="24"/>
        </w:rPr>
        <w:t>robót budowlanych</w:t>
      </w:r>
    </w:p>
    <w:p w14:paraId="61E4D398" w14:textId="7A76BE25" w:rsidR="00815ADE" w:rsidRPr="00F041B0" w:rsidRDefault="00815ADE" w:rsidP="004F2B78">
      <w:pPr>
        <w:numPr>
          <w:ilvl w:val="0"/>
          <w:numId w:val="9"/>
        </w:numPr>
        <w:spacing w:before="120" w:line="276" w:lineRule="auto"/>
        <w:ind w:left="709" w:hanging="709"/>
        <w:rPr>
          <w:rFonts w:ascii="Arial" w:hAnsi="Arial" w:cs="Arial"/>
          <w:bCs/>
          <w:sz w:val="24"/>
          <w:szCs w:val="24"/>
        </w:rPr>
      </w:pPr>
      <w:r w:rsidRPr="00F041B0">
        <w:rPr>
          <w:rFonts w:ascii="Arial" w:hAnsi="Arial" w:cs="Arial"/>
          <w:bCs/>
          <w:sz w:val="24"/>
          <w:szCs w:val="24"/>
        </w:rPr>
        <w:t xml:space="preserve">Załącznik  nr </w:t>
      </w:r>
      <w:r w:rsidR="00851C35" w:rsidRPr="00F041B0">
        <w:rPr>
          <w:rFonts w:ascii="Arial" w:hAnsi="Arial" w:cs="Arial"/>
          <w:bCs/>
          <w:sz w:val="24"/>
          <w:szCs w:val="24"/>
        </w:rPr>
        <w:t>8</w:t>
      </w:r>
      <w:r w:rsidRPr="00F041B0">
        <w:rPr>
          <w:rFonts w:ascii="Arial" w:hAnsi="Arial" w:cs="Arial"/>
          <w:bCs/>
          <w:sz w:val="24"/>
          <w:szCs w:val="24"/>
        </w:rPr>
        <w:t xml:space="preserve"> – Wykaz osób skierowanych przez wykonawcę do realizacji zamówienia;</w:t>
      </w:r>
    </w:p>
    <w:p w14:paraId="22964A02" w14:textId="78AFF71F" w:rsidR="00815ADE" w:rsidRPr="00F041B0" w:rsidRDefault="00815ADE" w:rsidP="004F2B78">
      <w:pPr>
        <w:numPr>
          <w:ilvl w:val="0"/>
          <w:numId w:val="9"/>
        </w:numPr>
        <w:spacing w:before="120" w:line="276" w:lineRule="auto"/>
        <w:ind w:left="709" w:hanging="709"/>
        <w:rPr>
          <w:rFonts w:ascii="Arial" w:hAnsi="Arial" w:cs="Arial"/>
          <w:bCs/>
          <w:sz w:val="24"/>
          <w:szCs w:val="24"/>
        </w:rPr>
      </w:pPr>
      <w:r w:rsidRPr="00F041B0">
        <w:rPr>
          <w:rFonts w:ascii="Arial" w:hAnsi="Arial" w:cs="Arial"/>
          <w:bCs/>
          <w:sz w:val="24"/>
          <w:szCs w:val="24"/>
        </w:rPr>
        <w:t xml:space="preserve">Załącznik  nr </w:t>
      </w:r>
      <w:r w:rsidR="00851C35" w:rsidRPr="00F041B0">
        <w:rPr>
          <w:rFonts w:ascii="Arial" w:hAnsi="Arial" w:cs="Arial"/>
          <w:bCs/>
          <w:sz w:val="24"/>
          <w:szCs w:val="24"/>
        </w:rPr>
        <w:t>9</w:t>
      </w:r>
      <w:r w:rsidRPr="00F041B0">
        <w:rPr>
          <w:rFonts w:ascii="Arial" w:hAnsi="Arial" w:cs="Arial"/>
          <w:bCs/>
          <w:sz w:val="24"/>
          <w:szCs w:val="24"/>
        </w:rPr>
        <w:t xml:space="preserve"> – </w:t>
      </w:r>
      <w:r w:rsidR="000F3473" w:rsidRPr="00F041B0">
        <w:rPr>
          <w:rFonts w:ascii="Arial" w:hAnsi="Arial" w:cs="Arial"/>
          <w:bCs/>
          <w:sz w:val="24"/>
          <w:szCs w:val="24"/>
        </w:rPr>
        <w:t>Projekt</w:t>
      </w:r>
      <w:r w:rsidRPr="00F041B0">
        <w:rPr>
          <w:rFonts w:ascii="Arial" w:hAnsi="Arial" w:cs="Arial"/>
          <w:bCs/>
          <w:sz w:val="24"/>
          <w:szCs w:val="24"/>
        </w:rPr>
        <w:t xml:space="preserve"> umowy;</w:t>
      </w:r>
    </w:p>
    <w:p w14:paraId="721B1DCE" w14:textId="76105E84" w:rsidR="00D96834" w:rsidRPr="00F041B0" w:rsidRDefault="003A2866" w:rsidP="004F2B78">
      <w:pPr>
        <w:numPr>
          <w:ilvl w:val="0"/>
          <w:numId w:val="9"/>
        </w:numPr>
        <w:spacing w:before="120" w:line="276" w:lineRule="auto"/>
        <w:ind w:left="709" w:hanging="709"/>
        <w:rPr>
          <w:rFonts w:ascii="Arial" w:hAnsi="Arial" w:cs="Arial"/>
          <w:bCs/>
          <w:sz w:val="24"/>
          <w:szCs w:val="24"/>
        </w:rPr>
      </w:pPr>
      <w:r w:rsidRPr="00F041B0">
        <w:rPr>
          <w:rFonts w:ascii="Arial" w:hAnsi="Arial" w:cs="Arial"/>
          <w:bCs/>
          <w:sz w:val="24"/>
          <w:szCs w:val="24"/>
        </w:rPr>
        <w:t>Załącznik nr 1</w:t>
      </w:r>
      <w:r w:rsidR="00F041B0" w:rsidRPr="00F041B0">
        <w:rPr>
          <w:rFonts w:ascii="Arial" w:hAnsi="Arial" w:cs="Arial"/>
          <w:bCs/>
          <w:sz w:val="24"/>
          <w:szCs w:val="24"/>
        </w:rPr>
        <w:t>0</w:t>
      </w:r>
      <w:r w:rsidRPr="00F041B0">
        <w:rPr>
          <w:rFonts w:ascii="Arial" w:hAnsi="Arial" w:cs="Arial"/>
          <w:bCs/>
          <w:sz w:val="24"/>
          <w:szCs w:val="24"/>
        </w:rPr>
        <w:t xml:space="preserve"> – Niewiążący wzór oświadczenia, o którym mowa w art. 117 ust. 4 PZP</w:t>
      </w:r>
    </w:p>
    <w:p w14:paraId="0486434E" w14:textId="77777777" w:rsidR="00D96834" w:rsidRPr="00F041B0" w:rsidRDefault="00D96834" w:rsidP="001C24B4">
      <w:pPr>
        <w:spacing w:before="120"/>
        <w:ind w:left="709" w:hanging="709"/>
        <w:rPr>
          <w:rFonts w:ascii="Arial" w:hAnsi="Arial" w:cs="Arial"/>
          <w:bCs/>
          <w:sz w:val="24"/>
          <w:szCs w:val="24"/>
        </w:rPr>
      </w:pPr>
    </w:p>
    <w:sectPr w:rsidR="00D96834" w:rsidRPr="00F041B0" w:rsidSect="003F708D">
      <w:headerReference w:type="even" r:id="rId15"/>
      <w:headerReference w:type="default" r:id="rId16"/>
      <w:footerReference w:type="even" r:id="rId17"/>
      <w:footerReference w:type="default" r:id="rId18"/>
      <w:headerReference w:type="first" r:id="rId19"/>
      <w:footerReference w:type="first" r:id="rId20"/>
      <w:pgSz w:w="11905" w:h="16837"/>
      <w:pgMar w:top="1531" w:right="1531" w:bottom="1531" w:left="1531" w:header="426" w:footer="40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EDA229" w14:textId="77777777" w:rsidR="00625A60" w:rsidRDefault="00625A60">
      <w:r>
        <w:separator/>
      </w:r>
    </w:p>
  </w:endnote>
  <w:endnote w:type="continuationSeparator" w:id="0">
    <w:p w14:paraId="432C4F76" w14:textId="77777777" w:rsidR="00625A60" w:rsidRDefault="00625A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altName w:val="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OpenSymbol">
    <w:altName w:val="MS Gothic"/>
    <w:panose1 w:val="020B0604020202020204"/>
    <w:charset w:val="00"/>
    <w:family w:val="auto"/>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notTrueType/>
    <w:pitch w:val="variable"/>
    <w:sig w:usb0="B00002AF" w:usb1="69D77CFB" w:usb2="00000030" w:usb3="00000000" w:csb0="0008009F" w:csb1="00000000"/>
  </w:font>
  <w:font w:name="A">
    <w:altName w:val="Calibri"/>
    <w:panose1 w:val="020B0604020202020204"/>
    <w:charset w:val="EE"/>
    <w:family w:val="auto"/>
    <w:pitch w:val="default"/>
    <w:sig w:usb0="00000000" w:usb1="00000000" w:usb2="00000000" w:usb3="00000000" w:csb0="00000002" w:csb1="00000000"/>
  </w:font>
  <w:font w:name="Cambria">
    <w:panose1 w:val="02040503050406030204"/>
    <w:charset w:val="00"/>
    <w:family w:val="roman"/>
    <w:pitch w:val="variable"/>
    <w:sig w:usb0="E00002FF" w:usb1="400004FF" w:usb2="00000000" w:usb3="00000000" w:csb0="0000019F" w:csb1="00000000"/>
  </w:font>
  <w:font w:name="DengXian Light">
    <w:altName w:val="等线 Light"/>
    <w:panose1 w:val="02010600030101010101"/>
    <w:charset w:val="86"/>
    <w:family w:val="auto"/>
    <w:notTrueType/>
    <w:pitch w:val="variable"/>
    <w:sig w:usb0="A00002BF" w:usb1="38CF7CFA" w:usb2="00000016" w:usb3="00000000" w:csb0="0004000F" w:csb1="00000000"/>
  </w:font>
  <w:font w:name="DengXian">
    <w:altName w:val="等线"/>
    <w:panose1 w:val="02010600030101010101"/>
    <w:charset w:val="86"/>
    <w:family w:val="auto"/>
    <w:notTrueType/>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49B3CE" w14:textId="77777777" w:rsidR="00CC280A" w:rsidRDefault="00CC280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0C57AA" w14:textId="55C5253B" w:rsidR="00B657E0" w:rsidRDefault="00B657E0">
    <w:pPr>
      <w:pStyle w:val="Stopka"/>
      <w:pBdr>
        <w:top w:val="single" w:sz="4" w:space="1" w:color="D9D9D9"/>
      </w:pBdr>
      <w:jc w:val="right"/>
      <w:rPr>
        <w:rFonts w:ascii="Cambria" w:hAnsi="Cambria"/>
      </w:rPr>
    </w:pPr>
  </w:p>
  <w:p w14:paraId="65383C9B" w14:textId="54A30588" w:rsidR="00B657E0" w:rsidRDefault="00B657E0" w:rsidP="003F708D">
    <w:pPr>
      <w:pStyle w:val="Stopka"/>
      <w:pBdr>
        <w:top w:val="single" w:sz="4" w:space="1" w:color="D9D9D9"/>
      </w:pBdr>
      <w:jc w:val="right"/>
      <w:rPr>
        <w:rFonts w:ascii="Cambria" w:hAnsi="Cambria"/>
      </w:rPr>
    </w:pPr>
    <w:r>
      <w:rPr>
        <w:rFonts w:ascii="Cambria" w:hAnsi="Cambria"/>
      </w:rPr>
      <w:fldChar w:fldCharType="begin"/>
    </w:r>
    <w:r>
      <w:rPr>
        <w:rFonts w:ascii="Cambria" w:hAnsi="Cambria"/>
      </w:rPr>
      <w:instrText>PAGE   \* MERGEFORMAT</w:instrText>
    </w:r>
    <w:r>
      <w:rPr>
        <w:rFonts w:ascii="Cambria" w:hAnsi="Cambria"/>
      </w:rPr>
      <w:fldChar w:fldCharType="separate"/>
    </w:r>
    <w:r w:rsidR="00BB4CE7">
      <w:rPr>
        <w:rFonts w:ascii="Cambria" w:hAnsi="Cambria"/>
        <w:noProof/>
        <w:lang w:eastAsia="pl-PL"/>
      </w:rPr>
      <w:t>50</w:t>
    </w:r>
    <w:r>
      <w:rPr>
        <w:rFonts w:ascii="Cambria" w:hAnsi="Cambria"/>
      </w:rPr>
      <w:fldChar w:fldCharType="end"/>
    </w:r>
    <w:r>
      <w:rPr>
        <w:rFonts w:ascii="Cambria" w:hAnsi="Cambria"/>
      </w:rPr>
      <w:t xml:space="preserve"> | </w:t>
    </w:r>
    <w:r>
      <w:rPr>
        <w:rFonts w:ascii="Cambria" w:hAnsi="Cambria"/>
        <w:color w:val="7F7F7F"/>
        <w:spacing w:val="60"/>
      </w:rPr>
      <w:t>Strona</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4ADAB" w14:textId="77777777" w:rsidR="00B657E0" w:rsidRDefault="00B657E0">
    <w:pPr>
      <w:pStyle w:val="Stopka"/>
      <w:pBdr>
        <w:top w:val="single" w:sz="4" w:space="1" w:color="D9D9D9"/>
      </w:pBdr>
      <w:jc w:val="right"/>
      <w:rPr>
        <w:rFonts w:ascii="Cambria" w:hAnsi="Cambria"/>
      </w:rPr>
    </w:pPr>
  </w:p>
  <w:p w14:paraId="2B5768D7" w14:textId="0C9943A7" w:rsidR="00B657E0" w:rsidRDefault="00B657E0" w:rsidP="00151E50">
    <w:pPr>
      <w:pStyle w:val="Stopka"/>
      <w:pBdr>
        <w:top w:val="single" w:sz="4" w:space="1" w:color="D9D9D9"/>
      </w:pBdr>
      <w:jc w:val="right"/>
      <w:rPr>
        <w:rFonts w:ascii="Cambria" w:hAnsi="Cambria"/>
      </w:rPr>
    </w:pPr>
  </w:p>
  <w:p w14:paraId="535DD346" w14:textId="3FF94492" w:rsidR="00B657E0" w:rsidRDefault="00B657E0">
    <w:pPr>
      <w:pStyle w:val="Stopka"/>
      <w:jc w:val="right"/>
      <w:rPr>
        <w:rFonts w:ascii="Cambria" w:hAnsi="Cambr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A286AF" w14:textId="77777777" w:rsidR="00625A60" w:rsidRDefault="00625A60">
      <w:r>
        <w:separator/>
      </w:r>
    </w:p>
  </w:footnote>
  <w:footnote w:type="continuationSeparator" w:id="0">
    <w:p w14:paraId="0D109E7D" w14:textId="77777777" w:rsidR="00625A60" w:rsidRDefault="00625A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8ACF7" w14:textId="77777777" w:rsidR="00840EED" w:rsidRDefault="00840EE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FFE85B" w14:textId="209E50D8" w:rsidR="00294A1F" w:rsidRDefault="00294A1F">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A3C05" w14:textId="108574E1" w:rsidR="00C55C7A" w:rsidRPr="00FA3BBD" w:rsidRDefault="00C55C7A" w:rsidP="00C55C7A">
    <w:pPr>
      <w:rPr>
        <w:rFonts w:ascii="Arial" w:hAnsi="Arial" w:cs="Arial"/>
        <w:b/>
        <w:bCs/>
      </w:rPr>
    </w:pPr>
    <w:r w:rsidRPr="0064578D">
      <w:rPr>
        <w:rFonts w:ascii="Arial" w:hAnsi="Arial" w:cs="Arial"/>
        <w:b/>
        <w:bCs/>
      </w:rPr>
      <w:t>Numer sprawy: SA.27</w:t>
    </w:r>
    <w:r w:rsidR="00CC280A">
      <w:rPr>
        <w:rFonts w:ascii="Arial" w:hAnsi="Arial" w:cs="Arial"/>
        <w:b/>
        <w:bCs/>
      </w:rPr>
      <w:t>0.10.</w:t>
    </w:r>
    <w:r w:rsidRPr="0064578D">
      <w:rPr>
        <w:rFonts w:ascii="Arial" w:hAnsi="Arial" w:cs="Arial"/>
        <w:b/>
        <w:bCs/>
      </w:rPr>
      <w:t>202</w:t>
    </w:r>
    <w:r w:rsidR="000C7062">
      <w:rPr>
        <w:rFonts w:ascii="Arial" w:hAnsi="Arial" w:cs="Arial"/>
        <w:b/>
        <w:bCs/>
      </w:rPr>
      <w:t>6</w:t>
    </w:r>
    <w:r w:rsidRPr="0064578D">
      <w:rPr>
        <w:rFonts w:ascii="Arial" w:hAnsi="Arial" w:cs="Arial"/>
        <w:b/>
        <w:bCs/>
      </w:rPr>
      <w:t xml:space="preserve">                                                                               </w:t>
    </w:r>
    <w:r w:rsidRPr="0064578D">
      <w:rPr>
        <w:rFonts w:ascii="Arial" w:hAnsi="Arial" w:cs="Arial"/>
        <w:b/>
        <w:bCs/>
        <w:noProof/>
        <w:lang w:eastAsia="pl-PL"/>
      </w:rPr>
      <mc:AlternateContent>
        <mc:Choice Requires="wps">
          <w:drawing>
            <wp:anchor distT="0" distB="0" distL="114300" distR="114300" simplePos="0" relativeHeight="251660288" behindDoc="1" locked="0" layoutInCell="1" allowOverlap="1" wp14:anchorId="63BD4DFA" wp14:editId="70655891">
              <wp:simplePos x="0" y="0"/>
              <wp:positionH relativeFrom="page">
                <wp:posOffset>819150</wp:posOffset>
              </wp:positionH>
              <wp:positionV relativeFrom="page">
                <wp:posOffset>346710</wp:posOffset>
              </wp:positionV>
              <wp:extent cx="53975" cy="178435"/>
              <wp:effectExtent l="6350" t="3810" r="317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78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CBED21" w14:textId="77777777" w:rsidR="00C55C7A" w:rsidRDefault="00C55C7A" w:rsidP="00C55C7A">
                          <w:pPr>
                            <w:pStyle w:val="Tekstpodstawowy"/>
                            <w:spacing w:before="26"/>
                            <w:ind w:left="20"/>
                            <w:rPr>
                              <w:rFonts w:ascii="Calibri"/>
                            </w:rPr>
                          </w:pPr>
                          <w:r>
                            <w:rPr>
                              <w:rFonts w:ascii="Calibri"/>
                              <w:w w:val="103"/>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BD4DFA" id="_x0000_t202" coordsize="21600,21600" o:spt="202" path="m,l,21600r21600,l21600,xe">
              <v:stroke joinstyle="miter"/>
              <v:path gradientshapeok="t" o:connecttype="rect"/>
            </v:shapetype>
            <v:shape id="Text Box 2" o:spid="_x0000_s1026" type="#_x0000_t202" style="position:absolute;margin-left:64.5pt;margin-top:27.3pt;width:4.25pt;height:14.0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t8Qy1gEAAI8DAAAOAAAAZHJzL2Uyb0RvYy54bWysU8Fu1DAQvSPxD5bvbHZblpZos1VpVYRU&#13;&#10;ClLpBziOnUQkHjPj3WT5esbOZgv0hrhYk/H4zXtvJpurse/E3iC14Aq5WiylME5D1bq6kE/f7t5c&#13;&#10;SkFBuUp14EwhD4bk1fb1q83gc3MGDXSVQcEgjvLBF7IJwedZRroxvaIFeOP40gL2KvAn1lmFamD0&#13;&#10;vsvOlst32QBYeQRtiDh7O13KbcK31ujwxVoyQXSFZG4hnZjOMp7ZdqPyGpVvWn2kof6BRa9ax01P&#13;&#10;ULcqKLHD9gVU32oEAhsWGvoMrG21SRpYzWr5l5rHRnmTtLA55E820f+D1Q/7R/8VRRg/wMgDTCLI&#13;&#10;34P+TsLBTaNcba4RYWiMqrjxKlqWDZ7y49NoNeUUQcrhM1Q8ZLULkIBGi310hXUKRucBHE6mmzEI&#13;&#10;zcn1+fuLtRSab1YXl2/P16mByue3Hil8NNCLGBQSeaQJW+3vKUQuKp9LYisHd23XpbF27o8EF8ZM&#13;&#10;4h7pTsTDWI5cHTWUUB1YBcK0JbzVHDSAP6UYeEMKST92Co0U3SfHTsR1mgOcg3IOlNP8tJBBiim8&#13;&#10;CdPa7Ty2dcPIk9cOrtkt2yYpzyyOPHnqSeFxQ+Na/f6dqp7/o+0vAAAA//8DAFBLAwQUAAYACAAA&#13;&#10;ACEAO3hZYOQAAAAOAQAADwAAAGRycy9kb3ducmV2LnhtbEyPzU7DMBCE70i8g7VI3KhDoGmbxqkq&#13;&#10;fk5IiDQcODrJNrEar0PstuHt2Z7gstJoZ2fnyzaT7cUJR28cKbifRSCQatcYahV8lq93SxA+aGp0&#13;&#10;7wgV/KCHTX59lem0cWcq8LQLreAQ8qlW0IUwpFL6ukOr/cwNSLzbu9HqwHJsZTPqM4fbXsZRlEir&#13;&#10;DfGHTg/41GF92B2tgu0XFS/m+736KPaFKctVRG/JQanbm+l5zWO7BhFwCn8XcGHg/pBzscodqfGi&#13;&#10;Zx2vGCgomD8mIC6Gh8UcRKVgGS9A5pn8j5H/AgAA//8DAFBLAQItABQABgAIAAAAIQC2gziS/gAA&#13;&#10;AOEBAAATAAAAAAAAAAAAAAAAAAAAAABbQ29udGVudF9UeXBlc10ueG1sUEsBAi0AFAAGAAgAAAAh&#13;&#10;ADj9If/WAAAAlAEAAAsAAAAAAAAAAAAAAAAALwEAAF9yZWxzLy5yZWxzUEsBAi0AFAAGAAgAAAAh&#13;&#10;ANa3xDLWAQAAjwMAAA4AAAAAAAAAAAAAAAAALgIAAGRycy9lMm9Eb2MueG1sUEsBAi0AFAAGAAgA&#13;&#10;AAAhADt4WWDkAAAADgEAAA8AAAAAAAAAAAAAAAAAMAQAAGRycy9kb3ducmV2LnhtbFBLBQYAAAAA&#13;&#10;BAAEAPMAAABBBQAAAAA=&#13;&#10;" filled="f" stroked="f">
              <v:textbox inset="0,0,0,0">
                <w:txbxContent>
                  <w:p w14:paraId="33CBED21" w14:textId="77777777" w:rsidR="00C55C7A" w:rsidRDefault="00C55C7A" w:rsidP="00C55C7A">
                    <w:pPr>
                      <w:pStyle w:val="Tekstpodstawowy"/>
                      <w:spacing w:before="26"/>
                      <w:ind w:left="20"/>
                      <w:rPr>
                        <w:rFonts w:ascii="Calibri"/>
                      </w:rPr>
                    </w:pPr>
                    <w:r>
                      <w:rPr>
                        <w:rFonts w:ascii="Calibri"/>
                        <w:w w:val="103"/>
                      </w:rPr>
                      <w:t xml:space="preserve"> </w:t>
                    </w:r>
                  </w:p>
                </w:txbxContent>
              </v:textbox>
              <w10:wrap anchorx="page" anchory="page"/>
            </v:shape>
          </w:pict>
        </mc:Fallback>
      </mc:AlternateContent>
    </w:r>
  </w:p>
  <w:p w14:paraId="5BB3B477" w14:textId="7392567A" w:rsidR="0063618D" w:rsidRPr="00CA5E7E" w:rsidRDefault="0063618D" w:rsidP="00CA5E7E">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138A4BA"/>
    <w:multiLevelType w:val="singleLevel"/>
    <w:tmpl w:val="8138A4BA"/>
    <w:lvl w:ilvl="0">
      <w:start w:val="1"/>
      <w:numFmt w:val="decimal"/>
      <w:lvlText w:val="%1)"/>
      <w:lvlJc w:val="left"/>
    </w:lvl>
  </w:abstractNum>
  <w:abstractNum w:abstractNumId="1" w15:restartNumberingAfterBreak="0">
    <w:nsid w:val="045F4F06"/>
    <w:multiLevelType w:val="multilevel"/>
    <w:tmpl w:val="CDA27AAC"/>
    <w:lvl w:ilvl="0">
      <w:start w:val="2"/>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D103EFD"/>
    <w:multiLevelType w:val="singleLevel"/>
    <w:tmpl w:val="0D103EFD"/>
    <w:lvl w:ilvl="0">
      <w:start w:val="2"/>
      <w:numFmt w:val="decimal"/>
      <w:lvlText w:val="%1)"/>
      <w:lvlJc w:val="left"/>
    </w:lvl>
  </w:abstractNum>
  <w:abstractNum w:abstractNumId="3" w15:restartNumberingAfterBreak="0">
    <w:nsid w:val="0E243433"/>
    <w:multiLevelType w:val="hybridMultilevel"/>
    <w:tmpl w:val="2D0A42C8"/>
    <w:lvl w:ilvl="0" w:tplc="5ECAC35A">
      <w:start w:val="1"/>
      <w:numFmt w:val="decimal"/>
      <w:lvlText w:val="%1)"/>
      <w:lvlJc w:val="left"/>
      <w:pPr>
        <w:ind w:left="1069" w:hanging="360"/>
      </w:pPr>
      <w:rPr>
        <w:rFonts w:hint="default"/>
        <w:b/>
        <w:bCs/>
      </w:r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 w15:restartNumberingAfterBreak="0">
    <w:nsid w:val="0E446DF5"/>
    <w:multiLevelType w:val="hybridMultilevel"/>
    <w:tmpl w:val="C4266500"/>
    <w:lvl w:ilvl="0" w:tplc="5C12828A">
      <w:start w:val="1"/>
      <w:numFmt w:val="decimal"/>
      <w:lvlText w:val="%1)"/>
      <w:lvlJc w:val="left"/>
      <w:pPr>
        <w:ind w:left="720" w:hanging="360"/>
      </w:pPr>
      <w:rPr>
        <w:rFonts w:hint="default"/>
        <w:b/>
        <w:w w:val="105"/>
      </w:rPr>
    </w:lvl>
    <w:lvl w:ilvl="1" w:tplc="16122B3A">
      <w:start w:val="1"/>
      <w:numFmt w:val="lowerLetter"/>
      <w:lvlText w:val="%2."/>
      <w:lvlJc w:val="left"/>
      <w:pPr>
        <w:ind w:left="1440" w:hanging="360"/>
      </w:pPr>
      <w:rPr>
        <w:b/>
        <w:b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E9510DF"/>
    <w:multiLevelType w:val="hybridMultilevel"/>
    <w:tmpl w:val="88860D2E"/>
    <w:lvl w:ilvl="0" w:tplc="D46481B4">
      <w:start w:val="1"/>
      <w:numFmt w:val="lowerLetter"/>
      <w:lvlText w:val="%1)"/>
      <w:lvlJc w:val="left"/>
      <w:pPr>
        <w:ind w:left="1007" w:hanging="44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 w15:restartNumberingAfterBreak="0">
    <w:nsid w:val="11C14D6B"/>
    <w:multiLevelType w:val="hybridMultilevel"/>
    <w:tmpl w:val="C9D81F8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A02720B"/>
    <w:multiLevelType w:val="multilevel"/>
    <w:tmpl w:val="F34C540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D2665DB"/>
    <w:multiLevelType w:val="multilevel"/>
    <w:tmpl w:val="D610CCD6"/>
    <w:lvl w:ilvl="0">
      <w:start w:val="17"/>
      <w:numFmt w:val="decimal"/>
      <w:lvlText w:val="%1."/>
      <w:lvlJc w:val="left"/>
      <w:pPr>
        <w:ind w:left="480" w:hanging="480"/>
      </w:pPr>
      <w:rPr>
        <w:rFonts w:hint="default"/>
        <w:b w:val="0"/>
      </w:rPr>
    </w:lvl>
    <w:lvl w:ilvl="1">
      <w:start w:val="3"/>
      <w:numFmt w:val="decimal"/>
      <w:lvlText w:val="%1.%2."/>
      <w:lvlJc w:val="left"/>
      <w:pPr>
        <w:ind w:left="720" w:hanging="720"/>
      </w:pPr>
      <w:rPr>
        <w:rFonts w:hint="default"/>
        <w:b/>
        <w:bCs/>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9" w15:restartNumberingAfterBreak="0">
    <w:nsid w:val="1DBC7543"/>
    <w:multiLevelType w:val="hybridMultilevel"/>
    <w:tmpl w:val="D3A29128"/>
    <w:lvl w:ilvl="0" w:tplc="0415001B">
      <w:start w:val="1"/>
      <w:numFmt w:val="lowerRoman"/>
      <w:lvlText w:val="%1."/>
      <w:lvlJc w:val="righ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10" w15:restartNumberingAfterBreak="0">
    <w:nsid w:val="22E44180"/>
    <w:multiLevelType w:val="multilevel"/>
    <w:tmpl w:val="22E44180"/>
    <w:lvl w:ilvl="0">
      <w:start w:val="1"/>
      <w:numFmt w:val="decimal"/>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3BA5012"/>
    <w:multiLevelType w:val="multilevel"/>
    <w:tmpl w:val="B0869F6C"/>
    <w:lvl w:ilvl="0">
      <w:start w:val="20"/>
      <w:numFmt w:val="decimal"/>
      <w:lvlText w:val="%1"/>
      <w:lvlJc w:val="left"/>
      <w:pPr>
        <w:ind w:left="420" w:hanging="420"/>
      </w:pPr>
      <w:rPr>
        <w:rFonts w:hint="default"/>
      </w:rPr>
    </w:lvl>
    <w:lvl w:ilvl="1">
      <w:start w:val="2"/>
      <w:numFmt w:val="decimal"/>
      <w:lvlText w:val="%1.%2"/>
      <w:lvlJc w:val="left"/>
      <w:pPr>
        <w:ind w:left="420" w:hanging="4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6C45713"/>
    <w:multiLevelType w:val="multilevel"/>
    <w:tmpl w:val="90685DEC"/>
    <w:lvl w:ilvl="0">
      <w:start w:val="14"/>
      <w:numFmt w:val="decimal"/>
      <w:lvlText w:val="%1."/>
      <w:lvlJc w:val="left"/>
      <w:pPr>
        <w:tabs>
          <w:tab w:val="num" w:pos="525"/>
        </w:tabs>
        <w:ind w:left="525" w:hanging="525"/>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13" w15:restartNumberingAfterBreak="0">
    <w:nsid w:val="2B34125F"/>
    <w:multiLevelType w:val="hybridMultilevel"/>
    <w:tmpl w:val="7E04D15E"/>
    <w:lvl w:ilvl="0" w:tplc="E46C9C52">
      <w:start w:val="1"/>
      <w:numFmt w:val="decimal"/>
      <w:lvlText w:val="%1)"/>
      <w:lvlJc w:val="left"/>
      <w:pPr>
        <w:ind w:left="1280" w:hanging="920"/>
      </w:pPr>
      <w:rPr>
        <w:rFonts w:eastAsia="Times New Roman"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BF760A7"/>
    <w:multiLevelType w:val="hybridMultilevel"/>
    <w:tmpl w:val="A15252C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5" w15:restartNumberingAfterBreak="0">
    <w:nsid w:val="2CE57C89"/>
    <w:multiLevelType w:val="hybridMultilevel"/>
    <w:tmpl w:val="B9F80784"/>
    <w:lvl w:ilvl="0" w:tplc="45A8CB78">
      <w:numFmt w:val="bullet"/>
      <w:lvlText w:val="–"/>
      <w:lvlJc w:val="left"/>
      <w:pPr>
        <w:ind w:left="1429" w:hanging="360"/>
      </w:pPr>
      <w:rPr>
        <w:rFonts w:ascii="Arial" w:eastAsia="Arial" w:hAnsi="Arial" w:cs="Arial" w:hint="default"/>
        <w:b w:val="0"/>
        <w:bCs w:val="0"/>
        <w:i w:val="0"/>
        <w:iCs w:val="0"/>
        <w:spacing w:val="0"/>
        <w:w w:val="99"/>
        <w:sz w:val="20"/>
        <w:szCs w:val="20"/>
        <w:lang w:val="pl-PL" w:eastAsia="en-US" w:bidi="ar-SA"/>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6" w15:restartNumberingAfterBreak="0">
    <w:nsid w:val="35F36614"/>
    <w:multiLevelType w:val="multilevel"/>
    <w:tmpl w:val="9536AC7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36F80B51"/>
    <w:multiLevelType w:val="hybridMultilevel"/>
    <w:tmpl w:val="C9D0DCEE"/>
    <w:lvl w:ilvl="0" w:tplc="CDE07FAA">
      <w:start w:val="1"/>
      <w:numFmt w:val="lowerRoman"/>
      <w:lvlText w:val="%1."/>
      <w:lvlJc w:val="right"/>
      <w:pPr>
        <w:ind w:left="2280" w:hanging="360"/>
      </w:pPr>
      <w:rPr>
        <w:b w:val="0"/>
        <w:bCs w:val="0"/>
      </w:rPr>
    </w:lvl>
    <w:lvl w:ilvl="1" w:tplc="3CBEBC1C">
      <w:start w:val="1"/>
      <w:numFmt w:val="lowerLetter"/>
      <w:lvlText w:val="%2)"/>
      <w:lvlJc w:val="left"/>
      <w:pPr>
        <w:ind w:left="3080" w:hanging="440"/>
      </w:pPr>
      <w:rPr>
        <w:rFonts w:hint="default"/>
      </w:rPr>
    </w:lvl>
    <w:lvl w:ilvl="2" w:tplc="FFFFFFFF" w:tentative="1">
      <w:start w:val="1"/>
      <w:numFmt w:val="lowerRoman"/>
      <w:lvlText w:val="%3."/>
      <w:lvlJc w:val="right"/>
      <w:pPr>
        <w:ind w:left="3720" w:hanging="180"/>
      </w:pPr>
    </w:lvl>
    <w:lvl w:ilvl="3" w:tplc="FFFFFFFF" w:tentative="1">
      <w:start w:val="1"/>
      <w:numFmt w:val="decimal"/>
      <w:lvlText w:val="%4."/>
      <w:lvlJc w:val="left"/>
      <w:pPr>
        <w:ind w:left="4440" w:hanging="360"/>
      </w:pPr>
    </w:lvl>
    <w:lvl w:ilvl="4" w:tplc="FFFFFFFF" w:tentative="1">
      <w:start w:val="1"/>
      <w:numFmt w:val="lowerLetter"/>
      <w:lvlText w:val="%5."/>
      <w:lvlJc w:val="left"/>
      <w:pPr>
        <w:ind w:left="5160" w:hanging="360"/>
      </w:pPr>
    </w:lvl>
    <w:lvl w:ilvl="5" w:tplc="FFFFFFFF" w:tentative="1">
      <w:start w:val="1"/>
      <w:numFmt w:val="lowerRoman"/>
      <w:lvlText w:val="%6."/>
      <w:lvlJc w:val="right"/>
      <w:pPr>
        <w:ind w:left="5880" w:hanging="180"/>
      </w:pPr>
    </w:lvl>
    <w:lvl w:ilvl="6" w:tplc="FFFFFFFF" w:tentative="1">
      <w:start w:val="1"/>
      <w:numFmt w:val="decimal"/>
      <w:lvlText w:val="%7."/>
      <w:lvlJc w:val="left"/>
      <w:pPr>
        <w:ind w:left="6600" w:hanging="360"/>
      </w:pPr>
    </w:lvl>
    <w:lvl w:ilvl="7" w:tplc="FFFFFFFF" w:tentative="1">
      <w:start w:val="1"/>
      <w:numFmt w:val="lowerLetter"/>
      <w:lvlText w:val="%8."/>
      <w:lvlJc w:val="left"/>
      <w:pPr>
        <w:ind w:left="7320" w:hanging="360"/>
      </w:pPr>
    </w:lvl>
    <w:lvl w:ilvl="8" w:tplc="FFFFFFFF" w:tentative="1">
      <w:start w:val="1"/>
      <w:numFmt w:val="lowerRoman"/>
      <w:lvlText w:val="%9."/>
      <w:lvlJc w:val="right"/>
      <w:pPr>
        <w:ind w:left="8040" w:hanging="180"/>
      </w:pPr>
    </w:lvl>
  </w:abstractNum>
  <w:abstractNum w:abstractNumId="18" w15:restartNumberingAfterBreak="0">
    <w:nsid w:val="376562B0"/>
    <w:multiLevelType w:val="hybridMultilevel"/>
    <w:tmpl w:val="DB58502A"/>
    <w:lvl w:ilvl="0" w:tplc="61847000">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B683FDF"/>
    <w:multiLevelType w:val="hybridMultilevel"/>
    <w:tmpl w:val="E91EB07A"/>
    <w:lvl w:ilvl="0" w:tplc="61847000">
      <w:start w:val="1"/>
      <w:numFmt w:val="lowerLetter"/>
      <w:lvlText w:val="%1)"/>
      <w:lvlJc w:val="left"/>
      <w:pPr>
        <w:ind w:left="720" w:hanging="360"/>
      </w:pPr>
      <w:rPr>
        <w:rFonts w:hint="default"/>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F514C96"/>
    <w:multiLevelType w:val="multilevel"/>
    <w:tmpl w:val="3F514C96"/>
    <w:lvl w:ilvl="0">
      <w:start w:val="1"/>
      <w:numFmt w:val="decimal"/>
      <w:lvlText w:val="%1)"/>
      <w:lvlJc w:val="left"/>
      <w:pPr>
        <w:ind w:left="1353" w:hanging="360"/>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1" w15:restartNumberingAfterBreak="0">
    <w:nsid w:val="42713452"/>
    <w:multiLevelType w:val="singleLevel"/>
    <w:tmpl w:val="42713452"/>
    <w:lvl w:ilvl="0">
      <w:start w:val="1"/>
      <w:numFmt w:val="bullet"/>
      <w:pStyle w:val="Tiret1"/>
      <w:lvlText w:val="–"/>
      <w:lvlJc w:val="left"/>
      <w:pPr>
        <w:tabs>
          <w:tab w:val="num" w:pos="1417"/>
        </w:tabs>
        <w:ind w:left="1417" w:hanging="567"/>
      </w:pPr>
    </w:lvl>
  </w:abstractNum>
  <w:abstractNum w:abstractNumId="22" w15:restartNumberingAfterBreak="0">
    <w:nsid w:val="42FB6536"/>
    <w:multiLevelType w:val="multilevel"/>
    <w:tmpl w:val="6D12C388"/>
    <w:lvl w:ilvl="0">
      <w:start w:val="3"/>
      <w:numFmt w:val="decimal"/>
      <w:lvlText w:val="%1."/>
      <w:lvlJc w:val="left"/>
      <w:pPr>
        <w:ind w:left="400" w:hanging="400"/>
      </w:pPr>
      <w:rPr>
        <w:rFonts w:hint="default"/>
      </w:rPr>
    </w:lvl>
    <w:lvl w:ilvl="1">
      <w:start w:val="1"/>
      <w:numFmt w:val="decimal"/>
      <w:lvlText w:val="%1.%2."/>
      <w:lvlJc w:val="left"/>
      <w:pPr>
        <w:ind w:left="1080" w:hanging="720"/>
      </w:pPr>
      <w:rPr>
        <w:rFonts w:hint="default"/>
        <w:b/>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15:restartNumberingAfterBreak="0">
    <w:nsid w:val="43637238"/>
    <w:multiLevelType w:val="multilevel"/>
    <w:tmpl w:val="F154ED3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b/>
        <w:bCs w:val="0"/>
      </w:rPr>
    </w:lvl>
    <w:lvl w:ilvl="2">
      <w:start w:val="1"/>
      <w:numFmt w:val="decimal"/>
      <w:lvlText w:val="%1.%2.%3."/>
      <w:lvlJc w:val="left"/>
      <w:pPr>
        <w:ind w:left="2160" w:hanging="720"/>
      </w:pPr>
      <w:rPr>
        <w:rFonts w:hint="default"/>
        <w:b/>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 w15:restartNumberingAfterBreak="0">
    <w:nsid w:val="44792915"/>
    <w:multiLevelType w:val="multilevel"/>
    <w:tmpl w:val="534AC0F0"/>
    <w:lvl w:ilvl="0">
      <w:start w:val="1"/>
      <w:numFmt w:val="decimal"/>
      <w:lvlText w:val="%1)"/>
      <w:lvlJc w:val="left"/>
      <w:pPr>
        <w:ind w:left="460" w:hanging="460"/>
      </w:pPr>
      <w:rPr>
        <w:rFonts w:hint="default"/>
        <w:b w:val="0"/>
        <w:bCs w:val="0"/>
      </w:rPr>
    </w:lvl>
    <w:lvl w:ilvl="1">
      <w:start w:val="1"/>
      <w:numFmt w:val="decimal"/>
      <w:lvlText w:val="%1.%2"/>
      <w:lvlJc w:val="left"/>
      <w:pPr>
        <w:ind w:left="460" w:hanging="460"/>
      </w:pPr>
      <w:rPr>
        <w:rFonts w:hint="default"/>
        <w:b/>
        <w:bCs/>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4FE171B"/>
    <w:multiLevelType w:val="multilevel"/>
    <w:tmpl w:val="61102C1A"/>
    <w:lvl w:ilvl="0">
      <w:start w:val="15"/>
      <w:numFmt w:val="decimal"/>
      <w:lvlText w:val="%1."/>
      <w:lvlJc w:val="left"/>
      <w:pPr>
        <w:ind w:left="480" w:hanging="48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808108F"/>
    <w:multiLevelType w:val="multilevel"/>
    <w:tmpl w:val="D09EE3DA"/>
    <w:lvl w:ilvl="0">
      <w:start w:val="10"/>
      <w:numFmt w:val="decimal"/>
      <w:lvlText w:val="%1"/>
      <w:lvlJc w:val="left"/>
      <w:pPr>
        <w:ind w:left="460" w:hanging="460"/>
      </w:pPr>
      <w:rPr>
        <w:rFonts w:hint="default"/>
        <w:b/>
        <w:bCs/>
      </w:rPr>
    </w:lvl>
    <w:lvl w:ilvl="1">
      <w:start w:val="1"/>
      <w:numFmt w:val="decimal"/>
      <w:lvlText w:val="%1.%2"/>
      <w:lvlJc w:val="left"/>
      <w:pPr>
        <w:ind w:left="460" w:hanging="4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E526334"/>
    <w:multiLevelType w:val="hybridMultilevel"/>
    <w:tmpl w:val="C59C6C58"/>
    <w:lvl w:ilvl="0" w:tplc="DE145EDC">
      <w:start w:val="3"/>
      <w:numFmt w:val="decimal"/>
      <w:lvlText w:val="%1)"/>
      <w:lvlJc w:val="left"/>
      <w:pPr>
        <w:ind w:left="1080" w:hanging="360"/>
      </w:pPr>
      <w:rPr>
        <w:rFonts w:hint="default"/>
      </w:rPr>
    </w:lvl>
    <w:lvl w:ilvl="1" w:tplc="D1A8AE9A">
      <w:start w:val="1"/>
      <w:numFmt w:val="lowerLetter"/>
      <w:lvlText w:val="%2)"/>
      <w:lvlJc w:val="left"/>
      <w:pPr>
        <w:ind w:left="1800" w:hanging="360"/>
      </w:pPr>
      <w:rPr>
        <w:b/>
        <w:bCs/>
      </w:rPr>
    </w:lvl>
    <w:lvl w:ilvl="2" w:tplc="3FE2346E">
      <w:start w:val="1"/>
      <w:numFmt w:val="lowerRoman"/>
      <w:lvlText w:val="%3."/>
      <w:lvlJc w:val="right"/>
      <w:pPr>
        <w:ind w:left="2520" w:hanging="180"/>
      </w:pPr>
      <w:rPr>
        <w:b/>
        <w:bCs/>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511B3BC3"/>
    <w:multiLevelType w:val="multilevel"/>
    <w:tmpl w:val="511B3BC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461549D"/>
    <w:multiLevelType w:val="hybridMultilevel"/>
    <w:tmpl w:val="B21675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CA31A15"/>
    <w:multiLevelType w:val="singleLevel"/>
    <w:tmpl w:val="5CA31A15"/>
    <w:lvl w:ilvl="0">
      <w:start w:val="1"/>
      <w:numFmt w:val="bullet"/>
      <w:pStyle w:val="Tiret0"/>
      <w:lvlText w:val="–"/>
      <w:lvlJc w:val="left"/>
      <w:pPr>
        <w:tabs>
          <w:tab w:val="num" w:pos="850"/>
        </w:tabs>
        <w:ind w:left="850" w:hanging="850"/>
      </w:pPr>
    </w:lvl>
  </w:abstractNum>
  <w:abstractNum w:abstractNumId="31" w15:restartNumberingAfterBreak="0">
    <w:nsid w:val="6257783D"/>
    <w:multiLevelType w:val="hybridMultilevel"/>
    <w:tmpl w:val="897CDFDC"/>
    <w:lvl w:ilvl="0" w:tplc="8DB4CF94">
      <w:start w:val="2"/>
      <w:numFmt w:val="lowerLetter"/>
      <w:lvlText w:val="%1)"/>
      <w:lvlJc w:val="left"/>
      <w:pPr>
        <w:ind w:left="720" w:hanging="360"/>
      </w:pPr>
      <w:rPr>
        <w:rFonts w:ascii="Calibri" w:hAnsi="Calibri" w:cs="Calibri" w:hint="default"/>
        <w:color w:val="auto"/>
      </w:rPr>
    </w:lvl>
    <w:lvl w:ilvl="1" w:tplc="A5EA6DA6">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7B856F6"/>
    <w:multiLevelType w:val="singleLevel"/>
    <w:tmpl w:val="67B856F6"/>
    <w:lvl w:ilvl="0">
      <w:start w:val="1"/>
      <w:numFmt w:val="bullet"/>
      <w:pStyle w:val="Tiret2"/>
      <w:lvlText w:val="–"/>
      <w:lvlJc w:val="left"/>
      <w:pPr>
        <w:tabs>
          <w:tab w:val="num" w:pos="1984"/>
        </w:tabs>
        <w:ind w:left="1984" w:hanging="567"/>
      </w:pPr>
    </w:lvl>
  </w:abstractNum>
  <w:abstractNum w:abstractNumId="33" w15:restartNumberingAfterBreak="0">
    <w:nsid w:val="69511478"/>
    <w:multiLevelType w:val="multilevel"/>
    <w:tmpl w:val="69511478"/>
    <w:lvl w:ilvl="0">
      <w:start w:val="1"/>
      <w:numFmt w:val="decimal"/>
      <w:lvlText w:val="%1)"/>
      <w:lvlJc w:val="left"/>
      <w:pPr>
        <w:ind w:left="928" w:hanging="360"/>
      </w:pPr>
      <w:rPr>
        <w:rFonts w:hint="default"/>
      </w:rPr>
    </w:lvl>
    <w:lvl w:ilvl="1">
      <w:start w:val="1"/>
      <w:numFmt w:val="lowerLetter"/>
      <w:lvlText w:val="%2."/>
      <w:lvlJc w:val="left"/>
      <w:pPr>
        <w:ind w:left="1648" w:hanging="360"/>
      </w:pPr>
    </w:lvl>
    <w:lvl w:ilvl="2">
      <w:start w:val="1"/>
      <w:numFmt w:val="lowerRoman"/>
      <w:lvlText w:val="%3."/>
      <w:lvlJc w:val="right"/>
      <w:pPr>
        <w:ind w:left="2368"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34" w15:restartNumberingAfterBreak="0">
    <w:nsid w:val="7722264F"/>
    <w:multiLevelType w:val="hybridMultilevel"/>
    <w:tmpl w:val="AC54B3E8"/>
    <w:lvl w:ilvl="0" w:tplc="04150011">
      <w:start w:val="1"/>
      <w:numFmt w:val="decimal"/>
      <w:lvlText w:val="%1)"/>
      <w:lvlJc w:val="left"/>
      <w:pPr>
        <w:ind w:left="1068" w:hanging="360"/>
      </w:pPr>
    </w:lvl>
    <w:lvl w:ilvl="1" w:tplc="04150019">
      <w:start w:val="1"/>
      <w:numFmt w:val="lowerLetter"/>
      <w:lvlText w:val="%2."/>
      <w:lvlJc w:val="left"/>
      <w:pPr>
        <w:ind w:left="1788" w:hanging="360"/>
      </w:pPr>
    </w:lvl>
    <w:lvl w:ilvl="2" w:tplc="04150017">
      <w:start w:val="1"/>
      <w:numFmt w:val="lowerLetter"/>
      <w:lvlText w:val="%3)"/>
      <w:lvlJc w:val="lef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35" w15:restartNumberingAfterBreak="0">
    <w:nsid w:val="79871406"/>
    <w:multiLevelType w:val="hybridMultilevel"/>
    <w:tmpl w:val="9DA67862"/>
    <w:lvl w:ilvl="0" w:tplc="FFFFFFFF">
      <w:start w:val="1"/>
      <w:numFmt w:val="lowerRoman"/>
      <w:lvlText w:val="%1."/>
      <w:lvlJc w:val="right"/>
      <w:pPr>
        <w:ind w:left="2280" w:hanging="360"/>
      </w:pPr>
      <w:rPr>
        <w:b w:val="0"/>
        <w:bCs w:val="0"/>
      </w:rPr>
    </w:lvl>
    <w:lvl w:ilvl="1" w:tplc="FFFFFFFF" w:tentative="1">
      <w:start w:val="1"/>
      <w:numFmt w:val="lowerLetter"/>
      <w:lvlText w:val="%2."/>
      <w:lvlJc w:val="left"/>
      <w:pPr>
        <w:ind w:left="3000" w:hanging="360"/>
      </w:pPr>
    </w:lvl>
    <w:lvl w:ilvl="2" w:tplc="FFFFFFFF" w:tentative="1">
      <w:start w:val="1"/>
      <w:numFmt w:val="lowerRoman"/>
      <w:lvlText w:val="%3."/>
      <w:lvlJc w:val="right"/>
      <w:pPr>
        <w:ind w:left="3720" w:hanging="180"/>
      </w:pPr>
    </w:lvl>
    <w:lvl w:ilvl="3" w:tplc="FFFFFFFF" w:tentative="1">
      <w:start w:val="1"/>
      <w:numFmt w:val="decimal"/>
      <w:lvlText w:val="%4."/>
      <w:lvlJc w:val="left"/>
      <w:pPr>
        <w:ind w:left="4440" w:hanging="360"/>
      </w:pPr>
    </w:lvl>
    <w:lvl w:ilvl="4" w:tplc="FFFFFFFF" w:tentative="1">
      <w:start w:val="1"/>
      <w:numFmt w:val="lowerLetter"/>
      <w:lvlText w:val="%5."/>
      <w:lvlJc w:val="left"/>
      <w:pPr>
        <w:ind w:left="5160" w:hanging="360"/>
      </w:pPr>
    </w:lvl>
    <w:lvl w:ilvl="5" w:tplc="FFFFFFFF" w:tentative="1">
      <w:start w:val="1"/>
      <w:numFmt w:val="lowerRoman"/>
      <w:lvlText w:val="%6."/>
      <w:lvlJc w:val="right"/>
      <w:pPr>
        <w:ind w:left="5880" w:hanging="180"/>
      </w:pPr>
    </w:lvl>
    <w:lvl w:ilvl="6" w:tplc="FFFFFFFF" w:tentative="1">
      <w:start w:val="1"/>
      <w:numFmt w:val="decimal"/>
      <w:lvlText w:val="%7."/>
      <w:lvlJc w:val="left"/>
      <w:pPr>
        <w:ind w:left="6600" w:hanging="360"/>
      </w:pPr>
    </w:lvl>
    <w:lvl w:ilvl="7" w:tplc="FFFFFFFF" w:tentative="1">
      <w:start w:val="1"/>
      <w:numFmt w:val="lowerLetter"/>
      <w:lvlText w:val="%8."/>
      <w:lvlJc w:val="left"/>
      <w:pPr>
        <w:ind w:left="7320" w:hanging="360"/>
      </w:pPr>
    </w:lvl>
    <w:lvl w:ilvl="8" w:tplc="FFFFFFFF" w:tentative="1">
      <w:start w:val="1"/>
      <w:numFmt w:val="lowerRoman"/>
      <w:lvlText w:val="%9."/>
      <w:lvlJc w:val="right"/>
      <w:pPr>
        <w:ind w:left="8040" w:hanging="180"/>
      </w:pPr>
    </w:lvl>
  </w:abstractNum>
  <w:abstractNum w:abstractNumId="36" w15:restartNumberingAfterBreak="0">
    <w:nsid w:val="7E9728F7"/>
    <w:multiLevelType w:val="hybridMultilevel"/>
    <w:tmpl w:val="EDE88AE8"/>
    <w:lvl w:ilvl="0" w:tplc="FFFFFFFF">
      <w:start w:val="1"/>
      <w:numFmt w:val="lowerLetter"/>
      <w:lvlText w:val="%1)"/>
      <w:lvlJc w:val="left"/>
      <w:pPr>
        <w:ind w:left="1069" w:hanging="360"/>
      </w:pPr>
    </w:lvl>
    <w:lvl w:ilvl="1" w:tplc="04150017">
      <w:start w:val="1"/>
      <w:numFmt w:val="lowerLetter"/>
      <w:lvlText w:val="%2)"/>
      <w:lvlJc w:val="left"/>
      <w:pPr>
        <w:ind w:left="1789" w:hanging="360"/>
      </w:pPr>
    </w:lvl>
    <w:lvl w:ilvl="2" w:tplc="8C3678CE">
      <w:start w:val="20"/>
      <w:numFmt w:val="decimal"/>
      <w:lvlText w:val="%3."/>
      <w:lvlJc w:val="left"/>
      <w:pPr>
        <w:ind w:left="2689" w:hanging="360"/>
      </w:pPr>
      <w:rPr>
        <w:rFonts w:hint="default"/>
      </w:rPr>
    </w:lvl>
    <w:lvl w:ilvl="3" w:tplc="8020EA98">
      <w:start w:val="1"/>
      <w:numFmt w:val="upperLetter"/>
      <w:lvlText w:val="%4."/>
      <w:lvlJc w:val="left"/>
      <w:pPr>
        <w:ind w:left="3229" w:hanging="360"/>
      </w:pPr>
      <w:rPr>
        <w:rFonts w:hint="default"/>
        <w:b/>
      </w:r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num w:numId="1" w16cid:durableId="1617054271">
    <w:abstractNumId w:val="30"/>
    <w:lvlOverride w:ilvl="0">
      <w:startOverride w:val="1"/>
    </w:lvlOverride>
  </w:num>
  <w:num w:numId="2" w16cid:durableId="570653774">
    <w:abstractNumId w:val="32"/>
    <w:lvlOverride w:ilvl="0">
      <w:startOverride w:val="1"/>
    </w:lvlOverride>
  </w:num>
  <w:num w:numId="3" w16cid:durableId="160400019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359620441">
    <w:abstractNumId w:val="21"/>
    <w:lvlOverride w:ilvl="0">
      <w:startOverride w:val="1"/>
    </w:lvlOverride>
  </w:num>
  <w:num w:numId="5" w16cid:durableId="646394359">
    <w:abstractNumId w:val="2"/>
  </w:num>
  <w:num w:numId="6" w16cid:durableId="655720353">
    <w:abstractNumId w:val="0"/>
  </w:num>
  <w:num w:numId="7" w16cid:durableId="1614551701">
    <w:abstractNumId w:val="33"/>
  </w:num>
  <w:num w:numId="8" w16cid:durableId="1974209665">
    <w:abstractNumId w:val="28"/>
  </w:num>
  <w:num w:numId="9" w16cid:durableId="1520467455">
    <w:abstractNumId w:val="20"/>
  </w:num>
  <w:num w:numId="10" w16cid:durableId="561408938">
    <w:abstractNumId w:val="34"/>
  </w:num>
  <w:num w:numId="11" w16cid:durableId="1658722471">
    <w:abstractNumId w:val="12"/>
  </w:num>
  <w:num w:numId="12" w16cid:durableId="1305506469">
    <w:abstractNumId w:val="25"/>
  </w:num>
  <w:num w:numId="13" w16cid:durableId="998849127">
    <w:abstractNumId w:val="4"/>
  </w:num>
  <w:num w:numId="14" w16cid:durableId="121583788">
    <w:abstractNumId w:val="24"/>
  </w:num>
  <w:num w:numId="15" w16cid:durableId="1202011751">
    <w:abstractNumId w:val="11"/>
  </w:num>
  <w:num w:numId="16" w16cid:durableId="1568539091">
    <w:abstractNumId w:val="31"/>
  </w:num>
  <w:num w:numId="17" w16cid:durableId="1113981651">
    <w:abstractNumId w:val="6"/>
  </w:num>
  <w:num w:numId="18" w16cid:durableId="532421905">
    <w:abstractNumId w:val="3"/>
  </w:num>
  <w:num w:numId="19" w16cid:durableId="240330617">
    <w:abstractNumId w:val="13"/>
  </w:num>
  <w:num w:numId="20" w16cid:durableId="855657803">
    <w:abstractNumId w:val="23"/>
  </w:num>
  <w:num w:numId="21" w16cid:durableId="218520376">
    <w:abstractNumId w:val="7"/>
  </w:num>
  <w:num w:numId="22" w16cid:durableId="157769731">
    <w:abstractNumId w:val="5"/>
  </w:num>
  <w:num w:numId="23" w16cid:durableId="497421943">
    <w:abstractNumId w:val="8"/>
  </w:num>
  <w:num w:numId="24" w16cid:durableId="2049914210">
    <w:abstractNumId w:val="36"/>
  </w:num>
  <w:num w:numId="25" w16cid:durableId="1848249099">
    <w:abstractNumId w:val="18"/>
  </w:num>
  <w:num w:numId="26" w16cid:durableId="1240751694">
    <w:abstractNumId w:val="15"/>
  </w:num>
  <w:num w:numId="27" w16cid:durableId="615986746">
    <w:abstractNumId w:val="17"/>
  </w:num>
  <w:num w:numId="28" w16cid:durableId="100498648">
    <w:abstractNumId w:val="19"/>
  </w:num>
  <w:num w:numId="29" w16cid:durableId="818576147">
    <w:abstractNumId w:val="9"/>
  </w:num>
  <w:num w:numId="30" w16cid:durableId="1167942926">
    <w:abstractNumId w:val="35"/>
  </w:num>
  <w:num w:numId="31" w16cid:durableId="1088700242">
    <w:abstractNumId w:val="14"/>
  </w:num>
  <w:num w:numId="32" w16cid:durableId="1449658868">
    <w:abstractNumId w:val="1"/>
  </w:num>
  <w:num w:numId="33" w16cid:durableId="896401758">
    <w:abstractNumId w:val="27"/>
  </w:num>
  <w:num w:numId="34" w16cid:durableId="743335102">
    <w:abstractNumId w:val="26"/>
  </w:num>
  <w:num w:numId="35" w16cid:durableId="1360354439">
    <w:abstractNumId w:val="16"/>
  </w:num>
  <w:num w:numId="36" w16cid:durableId="185514240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16704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205841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473474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0846383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54082988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89342130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599816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5268704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89293007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97169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3426345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4150071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82743297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89970488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40846074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166287011">
    <w:abstractNumId w:val="29"/>
  </w:num>
  <w:num w:numId="53" w16cid:durableId="1570191788">
    <w:abstractNumId w:val="2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hideSpellingErrors/>
  <w:hideGrammaticalErrors/>
  <w:defaultTabStop w:val="709"/>
  <w:hyphenationZone w:val="425"/>
  <w:characterSpacingControl w:val="doNotCompress"/>
  <w:hdrShapeDefaults>
    <o:shapedefaults v:ext="edit" spidmax="2050"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00E9"/>
    <w:rsid w:val="000006E9"/>
    <w:rsid w:val="0000202C"/>
    <w:rsid w:val="000028A7"/>
    <w:rsid w:val="00003B65"/>
    <w:rsid w:val="000047B5"/>
    <w:rsid w:val="00004E2B"/>
    <w:rsid w:val="000054CB"/>
    <w:rsid w:val="0000573C"/>
    <w:rsid w:val="000064F0"/>
    <w:rsid w:val="0000654F"/>
    <w:rsid w:val="00006F53"/>
    <w:rsid w:val="0000722B"/>
    <w:rsid w:val="000101B2"/>
    <w:rsid w:val="00011C75"/>
    <w:rsid w:val="0001289D"/>
    <w:rsid w:val="00012A72"/>
    <w:rsid w:val="00013464"/>
    <w:rsid w:val="00013DD5"/>
    <w:rsid w:val="00015128"/>
    <w:rsid w:val="0001557A"/>
    <w:rsid w:val="000162F8"/>
    <w:rsid w:val="0001791D"/>
    <w:rsid w:val="00020A45"/>
    <w:rsid w:val="0002130D"/>
    <w:rsid w:val="00021365"/>
    <w:rsid w:val="00021779"/>
    <w:rsid w:val="00021C4A"/>
    <w:rsid w:val="00021F39"/>
    <w:rsid w:val="0002205D"/>
    <w:rsid w:val="00022D0E"/>
    <w:rsid w:val="000232EE"/>
    <w:rsid w:val="0002396F"/>
    <w:rsid w:val="00023BF1"/>
    <w:rsid w:val="00024300"/>
    <w:rsid w:val="00024DC1"/>
    <w:rsid w:val="00024EED"/>
    <w:rsid w:val="00024FC8"/>
    <w:rsid w:val="0002502C"/>
    <w:rsid w:val="000261AA"/>
    <w:rsid w:val="00026BF5"/>
    <w:rsid w:val="00026D1D"/>
    <w:rsid w:val="00027803"/>
    <w:rsid w:val="00027F4D"/>
    <w:rsid w:val="000308F7"/>
    <w:rsid w:val="00031333"/>
    <w:rsid w:val="00032F05"/>
    <w:rsid w:val="000342DB"/>
    <w:rsid w:val="0004046F"/>
    <w:rsid w:val="0004070C"/>
    <w:rsid w:val="00041B1D"/>
    <w:rsid w:val="0004242A"/>
    <w:rsid w:val="000425F2"/>
    <w:rsid w:val="00042AC3"/>
    <w:rsid w:val="0004315B"/>
    <w:rsid w:val="00044100"/>
    <w:rsid w:val="000443B8"/>
    <w:rsid w:val="00044FBC"/>
    <w:rsid w:val="00045377"/>
    <w:rsid w:val="000466AD"/>
    <w:rsid w:val="00046825"/>
    <w:rsid w:val="00046EBE"/>
    <w:rsid w:val="00047193"/>
    <w:rsid w:val="00047430"/>
    <w:rsid w:val="000502D3"/>
    <w:rsid w:val="0005113A"/>
    <w:rsid w:val="0005216E"/>
    <w:rsid w:val="00052DB5"/>
    <w:rsid w:val="00053ED7"/>
    <w:rsid w:val="000549F2"/>
    <w:rsid w:val="00055C03"/>
    <w:rsid w:val="00057230"/>
    <w:rsid w:val="000577B1"/>
    <w:rsid w:val="00061093"/>
    <w:rsid w:val="000615B7"/>
    <w:rsid w:val="0006199B"/>
    <w:rsid w:val="0006249E"/>
    <w:rsid w:val="00062F7C"/>
    <w:rsid w:val="00063AA5"/>
    <w:rsid w:val="0006486E"/>
    <w:rsid w:val="0006514F"/>
    <w:rsid w:val="00065962"/>
    <w:rsid w:val="00065BB6"/>
    <w:rsid w:val="00067374"/>
    <w:rsid w:val="00067A4B"/>
    <w:rsid w:val="000708CE"/>
    <w:rsid w:val="00070FDA"/>
    <w:rsid w:val="0007150C"/>
    <w:rsid w:val="000723A1"/>
    <w:rsid w:val="000741F9"/>
    <w:rsid w:val="0007595F"/>
    <w:rsid w:val="00077E23"/>
    <w:rsid w:val="00081839"/>
    <w:rsid w:val="00081FD0"/>
    <w:rsid w:val="00082197"/>
    <w:rsid w:val="000823AE"/>
    <w:rsid w:val="0008241E"/>
    <w:rsid w:val="000828FE"/>
    <w:rsid w:val="00084111"/>
    <w:rsid w:val="00084927"/>
    <w:rsid w:val="00084DF2"/>
    <w:rsid w:val="00087590"/>
    <w:rsid w:val="0008766D"/>
    <w:rsid w:val="0009111C"/>
    <w:rsid w:val="00091245"/>
    <w:rsid w:val="00091671"/>
    <w:rsid w:val="00092470"/>
    <w:rsid w:val="00092645"/>
    <w:rsid w:val="000933CD"/>
    <w:rsid w:val="0009491A"/>
    <w:rsid w:val="000955C9"/>
    <w:rsid w:val="000956FA"/>
    <w:rsid w:val="00095983"/>
    <w:rsid w:val="000966C7"/>
    <w:rsid w:val="000A087A"/>
    <w:rsid w:val="000A148D"/>
    <w:rsid w:val="000A1BFF"/>
    <w:rsid w:val="000A2AF0"/>
    <w:rsid w:val="000A2B80"/>
    <w:rsid w:val="000A366F"/>
    <w:rsid w:val="000A4391"/>
    <w:rsid w:val="000A5608"/>
    <w:rsid w:val="000A59BE"/>
    <w:rsid w:val="000A61E6"/>
    <w:rsid w:val="000A68E5"/>
    <w:rsid w:val="000A6F8A"/>
    <w:rsid w:val="000A750D"/>
    <w:rsid w:val="000A7C1D"/>
    <w:rsid w:val="000B1038"/>
    <w:rsid w:val="000B17D4"/>
    <w:rsid w:val="000B285B"/>
    <w:rsid w:val="000B33D6"/>
    <w:rsid w:val="000B47CF"/>
    <w:rsid w:val="000B5358"/>
    <w:rsid w:val="000B5D8C"/>
    <w:rsid w:val="000B6115"/>
    <w:rsid w:val="000B658C"/>
    <w:rsid w:val="000B6AD3"/>
    <w:rsid w:val="000B72CA"/>
    <w:rsid w:val="000B7B75"/>
    <w:rsid w:val="000B7C21"/>
    <w:rsid w:val="000C1D2D"/>
    <w:rsid w:val="000C20F2"/>
    <w:rsid w:val="000C220F"/>
    <w:rsid w:val="000C29C8"/>
    <w:rsid w:val="000C2B75"/>
    <w:rsid w:val="000C3433"/>
    <w:rsid w:val="000C3552"/>
    <w:rsid w:val="000C3C7A"/>
    <w:rsid w:val="000C466D"/>
    <w:rsid w:val="000C4CDF"/>
    <w:rsid w:val="000C55A6"/>
    <w:rsid w:val="000C5993"/>
    <w:rsid w:val="000C5AE8"/>
    <w:rsid w:val="000C7062"/>
    <w:rsid w:val="000C7379"/>
    <w:rsid w:val="000D0375"/>
    <w:rsid w:val="000D052A"/>
    <w:rsid w:val="000D061B"/>
    <w:rsid w:val="000D0B9D"/>
    <w:rsid w:val="000D2E2F"/>
    <w:rsid w:val="000D38D8"/>
    <w:rsid w:val="000D3AB4"/>
    <w:rsid w:val="000D3AB5"/>
    <w:rsid w:val="000D46CA"/>
    <w:rsid w:val="000D4974"/>
    <w:rsid w:val="000D6136"/>
    <w:rsid w:val="000D76BB"/>
    <w:rsid w:val="000D7B3B"/>
    <w:rsid w:val="000D7DE5"/>
    <w:rsid w:val="000E08FA"/>
    <w:rsid w:val="000E0A5D"/>
    <w:rsid w:val="000E141E"/>
    <w:rsid w:val="000E1C61"/>
    <w:rsid w:val="000E2DE0"/>
    <w:rsid w:val="000E2ED1"/>
    <w:rsid w:val="000E3C8A"/>
    <w:rsid w:val="000E49FF"/>
    <w:rsid w:val="000E5E57"/>
    <w:rsid w:val="000E604A"/>
    <w:rsid w:val="000E6766"/>
    <w:rsid w:val="000E6A48"/>
    <w:rsid w:val="000E6E6C"/>
    <w:rsid w:val="000E6FB1"/>
    <w:rsid w:val="000E7CF1"/>
    <w:rsid w:val="000F0E8D"/>
    <w:rsid w:val="000F1CD5"/>
    <w:rsid w:val="000F2008"/>
    <w:rsid w:val="000F2AE3"/>
    <w:rsid w:val="000F3473"/>
    <w:rsid w:val="000F394F"/>
    <w:rsid w:val="000F54C3"/>
    <w:rsid w:val="000F61AA"/>
    <w:rsid w:val="000F7C46"/>
    <w:rsid w:val="000F7DF0"/>
    <w:rsid w:val="000F7F11"/>
    <w:rsid w:val="001002DA"/>
    <w:rsid w:val="0010105E"/>
    <w:rsid w:val="00101F73"/>
    <w:rsid w:val="00102BC4"/>
    <w:rsid w:val="00102C61"/>
    <w:rsid w:val="00102E72"/>
    <w:rsid w:val="00102F78"/>
    <w:rsid w:val="001031F9"/>
    <w:rsid w:val="001034B1"/>
    <w:rsid w:val="00103989"/>
    <w:rsid w:val="00105876"/>
    <w:rsid w:val="00106CA2"/>
    <w:rsid w:val="0011059F"/>
    <w:rsid w:val="00110DFF"/>
    <w:rsid w:val="00111524"/>
    <w:rsid w:val="00111526"/>
    <w:rsid w:val="00112579"/>
    <w:rsid w:val="00113075"/>
    <w:rsid w:val="00113089"/>
    <w:rsid w:val="00113A3A"/>
    <w:rsid w:val="00113A41"/>
    <w:rsid w:val="00113A7B"/>
    <w:rsid w:val="00114F87"/>
    <w:rsid w:val="00115A3E"/>
    <w:rsid w:val="00115BA0"/>
    <w:rsid w:val="001163A3"/>
    <w:rsid w:val="00120FB6"/>
    <w:rsid w:val="00121C69"/>
    <w:rsid w:val="00121D99"/>
    <w:rsid w:val="00122CD6"/>
    <w:rsid w:val="00122D2A"/>
    <w:rsid w:val="0012306C"/>
    <w:rsid w:val="00123487"/>
    <w:rsid w:val="0012412D"/>
    <w:rsid w:val="001243C6"/>
    <w:rsid w:val="0012496E"/>
    <w:rsid w:val="00124CE0"/>
    <w:rsid w:val="00125A3B"/>
    <w:rsid w:val="00125BE8"/>
    <w:rsid w:val="00126721"/>
    <w:rsid w:val="00126835"/>
    <w:rsid w:val="00126CFA"/>
    <w:rsid w:val="00127FA0"/>
    <w:rsid w:val="001314C4"/>
    <w:rsid w:val="001319E3"/>
    <w:rsid w:val="0013283A"/>
    <w:rsid w:val="0013283C"/>
    <w:rsid w:val="00134853"/>
    <w:rsid w:val="00134BD2"/>
    <w:rsid w:val="00134E52"/>
    <w:rsid w:val="00135B54"/>
    <w:rsid w:val="00135DF3"/>
    <w:rsid w:val="00136552"/>
    <w:rsid w:val="0013756C"/>
    <w:rsid w:val="001379E7"/>
    <w:rsid w:val="00137A18"/>
    <w:rsid w:val="001402B5"/>
    <w:rsid w:val="001408DA"/>
    <w:rsid w:val="001415CD"/>
    <w:rsid w:val="00141DBB"/>
    <w:rsid w:val="001428CE"/>
    <w:rsid w:val="00142C70"/>
    <w:rsid w:val="001431D2"/>
    <w:rsid w:val="00143894"/>
    <w:rsid w:val="00143C49"/>
    <w:rsid w:val="001440E1"/>
    <w:rsid w:val="0014423A"/>
    <w:rsid w:val="001442B8"/>
    <w:rsid w:val="001444ED"/>
    <w:rsid w:val="00144988"/>
    <w:rsid w:val="00145A7A"/>
    <w:rsid w:val="00145AB2"/>
    <w:rsid w:val="00145ABB"/>
    <w:rsid w:val="00146055"/>
    <w:rsid w:val="00146CED"/>
    <w:rsid w:val="0014790C"/>
    <w:rsid w:val="001510FB"/>
    <w:rsid w:val="00151E50"/>
    <w:rsid w:val="0015245F"/>
    <w:rsid w:val="00152A72"/>
    <w:rsid w:val="001543F5"/>
    <w:rsid w:val="001547A4"/>
    <w:rsid w:val="001547EC"/>
    <w:rsid w:val="001558DB"/>
    <w:rsid w:val="00155FA6"/>
    <w:rsid w:val="001566F6"/>
    <w:rsid w:val="00156D8D"/>
    <w:rsid w:val="00156EB0"/>
    <w:rsid w:val="001572A9"/>
    <w:rsid w:val="00157802"/>
    <w:rsid w:val="00161067"/>
    <w:rsid w:val="00161F09"/>
    <w:rsid w:val="001625E4"/>
    <w:rsid w:val="00163C32"/>
    <w:rsid w:val="00163FD9"/>
    <w:rsid w:val="00166131"/>
    <w:rsid w:val="001663C1"/>
    <w:rsid w:val="00166913"/>
    <w:rsid w:val="00166C85"/>
    <w:rsid w:val="00166D5C"/>
    <w:rsid w:val="00167901"/>
    <w:rsid w:val="00172A27"/>
    <w:rsid w:val="001736AA"/>
    <w:rsid w:val="00173F79"/>
    <w:rsid w:val="00174E66"/>
    <w:rsid w:val="00175321"/>
    <w:rsid w:val="0017619F"/>
    <w:rsid w:val="00177D0B"/>
    <w:rsid w:val="00177D7D"/>
    <w:rsid w:val="001813BC"/>
    <w:rsid w:val="00181528"/>
    <w:rsid w:val="001815B3"/>
    <w:rsid w:val="001816D8"/>
    <w:rsid w:val="0018279A"/>
    <w:rsid w:val="001837DF"/>
    <w:rsid w:val="00183C4F"/>
    <w:rsid w:val="001843BB"/>
    <w:rsid w:val="00185120"/>
    <w:rsid w:val="0018521E"/>
    <w:rsid w:val="001852A1"/>
    <w:rsid w:val="00185782"/>
    <w:rsid w:val="001859A6"/>
    <w:rsid w:val="001862ED"/>
    <w:rsid w:val="00186667"/>
    <w:rsid w:val="00187047"/>
    <w:rsid w:val="00187EB0"/>
    <w:rsid w:val="00190666"/>
    <w:rsid w:val="001909C4"/>
    <w:rsid w:val="001910B8"/>
    <w:rsid w:val="00191168"/>
    <w:rsid w:val="001916C8"/>
    <w:rsid w:val="00193DD8"/>
    <w:rsid w:val="0019446E"/>
    <w:rsid w:val="0019544D"/>
    <w:rsid w:val="001961A4"/>
    <w:rsid w:val="00196808"/>
    <w:rsid w:val="001A1590"/>
    <w:rsid w:val="001A3C3F"/>
    <w:rsid w:val="001A47EA"/>
    <w:rsid w:val="001A4AB7"/>
    <w:rsid w:val="001A4AD1"/>
    <w:rsid w:val="001A51F6"/>
    <w:rsid w:val="001A5242"/>
    <w:rsid w:val="001A53FB"/>
    <w:rsid w:val="001A59D6"/>
    <w:rsid w:val="001A5CD6"/>
    <w:rsid w:val="001A67C1"/>
    <w:rsid w:val="001A70EF"/>
    <w:rsid w:val="001A7188"/>
    <w:rsid w:val="001B03C3"/>
    <w:rsid w:val="001B0701"/>
    <w:rsid w:val="001B08B1"/>
    <w:rsid w:val="001B0918"/>
    <w:rsid w:val="001B13BD"/>
    <w:rsid w:val="001B1CC7"/>
    <w:rsid w:val="001B2203"/>
    <w:rsid w:val="001B224A"/>
    <w:rsid w:val="001B2656"/>
    <w:rsid w:val="001B3718"/>
    <w:rsid w:val="001B4158"/>
    <w:rsid w:val="001B42F5"/>
    <w:rsid w:val="001B4E31"/>
    <w:rsid w:val="001B6FA8"/>
    <w:rsid w:val="001B752F"/>
    <w:rsid w:val="001B764A"/>
    <w:rsid w:val="001B7EA6"/>
    <w:rsid w:val="001C05C9"/>
    <w:rsid w:val="001C0713"/>
    <w:rsid w:val="001C204A"/>
    <w:rsid w:val="001C208E"/>
    <w:rsid w:val="001C24B4"/>
    <w:rsid w:val="001C2F87"/>
    <w:rsid w:val="001C3D38"/>
    <w:rsid w:val="001C3DD1"/>
    <w:rsid w:val="001C4330"/>
    <w:rsid w:val="001C5A1A"/>
    <w:rsid w:val="001C6250"/>
    <w:rsid w:val="001C6A6F"/>
    <w:rsid w:val="001C769C"/>
    <w:rsid w:val="001C7FF2"/>
    <w:rsid w:val="001D0B13"/>
    <w:rsid w:val="001D172C"/>
    <w:rsid w:val="001D225F"/>
    <w:rsid w:val="001D308C"/>
    <w:rsid w:val="001D3367"/>
    <w:rsid w:val="001D4640"/>
    <w:rsid w:val="001D4E54"/>
    <w:rsid w:val="001D7446"/>
    <w:rsid w:val="001D7520"/>
    <w:rsid w:val="001E0209"/>
    <w:rsid w:val="001E0ADF"/>
    <w:rsid w:val="001E1A93"/>
    <w:rsid w:val="001E1B2F"/>
    <w:rsid w:val="001E1C07"/>
    <w:rsid w:val="001E2729"/>
    <w:rsid w:val="001E2E4F"/>
    <w:rsid w:val="001E334C"/>
    <w:rsid w:val="001E3369"/>
    <w:rsid w:val="001E3379"/>
    <w:rsid w:val="001E3CF4"/>
    <w:rsid w:val="001E4DCA"/>
    <w:rsid w:val="001F05A8"/>
    <w:rsid w:val="001F078A"/>
    <w:rsid w:val="001F1A0E"/>
    <w:rsid w:val="001F23EF"/>
    <w:rsid w:val="001F263A"/>
    <w:rsid w:val="001F2EE6"/>
    <w:rsid w:val="001F3E52"/>
    <w:rsid w:val="001F3EF9"/>
    <w:rsid w:val="001F436C"/>
    <w:rsid w:val="001F57C4"/>
    <w:rsid w:val="001F5A27"/>
    <w:rsid w:val="001F5A7E"/>
    <w:rsid w:val="001F698A"/>
    <w:rsid w:val="001F6AF5"/>
    <w:rsid w:val="001F76C2"/>
    <w:rsid w:val="001F7C14"/>
    <w:rsid w:val="001F7C83"/>
    <w:rsid w:val="00200896"/>
    <w:rsid w:val="00200EB3"/>
    <w:rsid w:val="002017AC"/>
    <w:rsid w:val="0020334E"/>
    <w:rsid w:val="00203914"/>
    <w:rsid w:val="00203C5A"/>
    <w:rsid w:val="00203D74"/>
    <w:rsid w:val="00204576"/>
    <w:rsid w:val="002047D4"/>
    <w:rsid w:val="00204987"/>
    <w:rsid w:val="00204F93"/>
    <w:rsid w:val="0020732C"/>
    <w:rsid w:val="0020742E"/>
    <w:rsid w:val="00207434"/>
    <w:rsid w:val="00207CFB"/>
    <w:rsid w:val="00207DEC"/>
    <w:rsid w:val="0021007B"/>
    <w:rsid w:val="0021190A"/>
    <w:rsid w:val="0021216F"/>
    <w:rsid w:val="0021280D"/>
    <w:rsid w:val="00212D01"/>
    <w:rsid w:val="0021391B"/>
    <w:rsid w:val="0021591E"/>
    <w:rsid w:val="00216053"/>
    <w:rsid w:val="00216C5C"/>
    <w:rsid w:val="002174DA"/>
    <w:rsid w:val="00220509"/>
    <w:rsid w:val="00220DA4"/>
    <w:rsid w:val="00220FA6"/>
    <w:rsid w:val="00222748"/>
    <w:rsid w:val="00222E54"/>
    <w:rsid w:val="002237F6"/>
    <w:rsid w:val="0022385E"/>
    <w:rsid w:val="00223922"/>
    <w:rsid w:val="00223A0E"/>
    <w:rsid w:val="00223AF8"/>
    <w:rsid w:val="00225884"/>
    <w:rsid w:val="002259A3"/>
    <w:rsid w:val="00225AF8"/>
    <w:rsid w:val="00225E3E"/>
    <w:rsid w:val="00226CA2"/>
    <w:rsid w:val="002305CE"/>
    <w:rsid w:val="00230609"/>
    <w:rsid w:val="00230E73"/>
    <w:rsid w:val="00232662"/>
    <w:rsid w:val="002333A0"/>
    <w:rsid w:val="00234C12"/>
    <w:rsid w:val="00235CA4"/>
    <w:rsid w:val="002360C1"/>
    <w:rsid w:val="00236C58"/>
    <w:rsid w:val="0023750C"/>
    <w:rsid w:val="00237FD0"/>
    <w:rsid w:val="00240D11"/>
    <w:rsid w:val="0024139B"/>
    <w:rsid w:val="00241502"/>
    <w:rsid w:val="002415B5"/>
    <w:rsid w:val="00241E19"/>
    <w:rsid w:val="00241FAC"/>
    <w:rsid w:val="0024282C"/>
    <w:rsid w:val="00242BB3"/>
    <w:rsid w:val="00243B8C"/>
    <w:rsid w:val="0024497F"/>
    <w:rsid w:val="00244D92"/>
    <w:rsid w:val="00244ECC"/>
    <w:rsid w:val="002453CC"/>
    <w:rsid w:val="00246C20"/>
    <w:rsid w:val="002500FC"/>
    <w:rsid w:val="00250524"/>
    <w:rsid w:val="002510B3"/>
    <w:rsid w:val="002512D1"/>
    <w:rsid w:val="0025281B"/>
    <w:rsid w:val="00253A05"/>
    <w:rsid w:val="00254857"/>
    <w:rsid w:val="00254A23"/>
    <w:rsid w:val="00255209"/>
    <w:rsid w:val="00255873"/>
    <w:rsid w:val="00255996"/>
    <w:rsid w:val="00255A35"/>
    <w:rsid w:val="00256514"/>
    <w:rsid w:val="00257994"/>
    <w:rsid w:val="00257C97"/>
    <w:rsid w:val="00257F08"/>
    <w:rsid w:val="002602DF"/>
    <w:rsid w:val="002603CC"/>
    <w:rsid w:val="00260A56"/>
    <w:rsid w:val="00261955"/>
    <w:rsid w:val="002625B6"/>
    <w:rsid w:val="002631AA"/>
    <w:rsid w:val="00263415"/>
    <w:rsid w:val="00263AFD"/>
    <w:rsid w:val="00264292"/>
    <w:rsid w:val="0026471D"/>
    <w:rsid w:val="002648A0"/>
    <w:rsid w:val="00265A17"/>
    <w:rsid w:val="00265F7F"/>
    <w:rsid w:val="00266972"/>
    <w:rsid w:val="00266C3D"/>
    <w:rsid w:val="00266FDF"/>
    <w:rsid w:val="00267E05"/>
    <w:rsid w:val="0027043A"/>
    <w:rsid w:val="00270C75"/>
    <w:rsid w:val="00271153"/>
    <w:rsid w:val="00271627"/>
    <w:rsid w:val="00274899"/>
    <w:rsid w:val="00274F98"/>
    <w:rsid w:val="002757FA"/>
    <w:rsid w:val="00276A2A"/>
    <w:rsid w:val="00276FC7"/>
    <w:rsid w:val="0027799E"/>
    <w:rsid w:val="00281000"/>
    <w:rsid w:val="00281A20"/>
    <w:rsid w:val="00282553"/>
    <w:rsid w:val="0028272B"/>
    <w:rsid w:val="00283800"/>
    <w:rsid w:val="002840F4"/>
    <w:rsid w:val="00284BB2"/>
    <w:rsid w:val="00284D0B"/>
    <w:rsid w:val="002852F9"/>
    <w:rsid w:val="002938EB"/>
    <w:rsid w:val="00293F25"/>
    <w:rsid w:val="00294603"/>
    <w:rsid w:val="00294A1F"/>
    <w:rsid w:val="00295922"/>
    <w:rsid w:val="00295A58"/>
    <w:rsid w:val="00295D98"/>
    <w:rsid w:val="00295F44"/>
    <w:rsid w:val="00296CF8"/>
    <w:rsid w:val="002978EA"/>
    <w:rsid w:val="002A0E2E"/>
    <w:rsid w:val="002A1281"/>
    <w:rsid w:val="002A289B"/>
    <w:rsid w:val="002A2E2A"/>
    <w:rsid w:val="002A35BA"/>
    <w:rsid w:val="002A3AF9"/>
    <w:rsid w:val="002A4539"/>
    <w:rsid w:val="002A46FC"/>
    <w:rsid w:val="002A5139"/>
    <w:rsid w:val="002A544F"/>
    <w:rsid w:val="002A604E"/>
    <w:rsid w:val="002A6530"/>
    <w:rsid w:val="002A6886"/>
    <w:rsid w:val="002A6D2F"/>
    <w:rsid w:val="002A784A"/>
    <w:rsid w:val="002A79A1"/>
    <w:rsid w:val="002B0BE8"/>
    <w:rsid w:val="002B0C17"/>
    <w:rsid w:val="002B0E6E"/>
    <w:rsid w:val="002B1533"/>
    <w:rsid w:val="002B1633"/>
    <w:rsid w:val="002B1C52"/>
    <w:rsid w:val="002B1E8F"/>
    <w:rsid w:val="002B2B7C"/>
    <w:rsid w:val="002B3005"/>
    <w:rsid w:val="002B307E"/>
    <w:rsid w:val="002B3157"/>
    <w:rsid w:val="002B377C"/>
    <w:rsid w:val="002B4E7F"/>
    <w:rsid w:val="002B554E"/>
    <w:rsid w:val="002B63E4"/>
    <w:rsid w:val="002B7331"/>
    <w:rsid w:val="002B7B51"/>
    <w:rsid w:val="002C2A1D"/>
    <w:rsid w:val="002C2A5D"/>
    <w:rsid w:val="002C2CE9"/>
    <w:rsid w:val="002C3D39"/>
    <w:rsid w:val="002C409C"/>
    <w:rsid w:val="002C41F8"/>
    <w:rsid w:val="002C4B5C"/>
    <w:rsid w:val="002C6192"/>
    <w:rsid w:val="002C61DF"/>
    <w:rsid w:val="002C6DCA"/>
    <w:rsid w:val="002D02BD"/>
    <w:rsid w:val="002D0AEE"/>
    <w:rsid w:val="002D0E99"/>
    <w:rsid w:val="002D24B2"/>
    <w:rsid w:val="002D4470"/>
    <w:rsid w:val="002D44BA"/>
    <w:rsid w:val="002D5979"/>
    <w:rsid w:val="002D5CF0"/>
    <w:rsid w:val="002D5D38"/>
    <w:rsid w:val="002D642D"/>
    <w:rsid w:val="002D67B5"/>
    <w:rsid w:val="002D6D3D"/>
    <w:rsid w:val="002D7D66"/>
    <w:rsid w:val="002E17BF"/>
    <w:rsid w:val="002E207D"/>
    <w:rsid w:val="002E2FCC"/>
    <w:rsid w:val="002E416F"/>
    <w:rsid w:val="002E4176"/>
    <w:rsid w:val="002E432D"/>
    <w:rsid w:val="002E4FAE"/>
    <w:rsid w:val="002E6164"/>
    <w:rsid w:val="002F0795"/>
    <w:rsid w:val="002F0F50"/>
    <w:rsid w:val="002F1706"/>
    <w:rsid w:val="002F187A"/>
    <w:rsid w:val="002F22E0"/>
    <w:rsid w:val="002F2308"/>
    <w:rsid w:val="002F2347"/>
    <w:rsid w:val="002F2A6C"/>
    <w:rsid w:val="002F2D9C"/>
    <w:rsid w:val="002F352D"/>
    <w:rsid w:val="002F36C6"/>
    <w:rsid w:val="002F46C6"/>
    <w:rsid w:val="002F49EF"/>
    <w:rsid w:val="002F5355"/>
    <w:rsid w:val="002F5C0E"/>
    <w:rsid w:val="002F7102"/>
    <w:rsid w:val="002F746F"/>
    <w:rsid w:val="003000FF"/>
    <w:rsid w:val="003011B7"/>
    <w:rsid w:val="00301946"/>
    <w:rsid w:val="00301EB6"/>
    <w:rsid w:val="00302A58"/>
    <w:rsid w:val="00303560"/>
    <w:rsid w:val="00303DD1"/>
    <w:rsid w:val="0030539A"/>
    <w:rsid w:val="003053D1"/>
    <w:rsid w:val="00307033"/>
    <w:rsid w:val="003077C1"/>
    <w:rsid w:val="00307D89"/>
    <w:rsid w:val="00310258"/>
    <w:rsid w:val="00310471"/>
    <w:rsid w:val="0031048C"/>
    <w:rsid w:val="00310827"/>
    <w:rsid w:val="003113D0"/>
    <w:rsid w:val="00312596"/>
    <w:rsid w:val="00312C12"/>
    <w:rsid w:val="00313403"/>
    <w:rsid w:val="00313DB1"/>
    <w:rsid w:val="00313DD1"/>
    <w:rsid w:val="00314F76"/>
    <w:rsid w:val="003150AF"/>
    <w:rsid w:val="00315A9F"/>
    <w:rsid w:val="003163BC"/>
    <w:rsid w:val="00320656"/>
    <w:rsid w:val="00320F37"/>
    <w:rsid w:val="00321108"/>
    <w:rsid w:val="00321EB3"/>
    <w:rsid w:val="00321FF8"/>
    <w:rsid w:val="00322130"/>
    <w:rsid w:val="00322136"/>
    <w:rsid w:val="0032236D"/>
    <w:rsid w:val="0032339B"/>
    <w:rsid w:val="00324C65"/>
    <w:rsid w:val="00325994"/>
    <w:rsid w:val="00325C9D"/>
    <w:rsid w:val="003263A9"/>
    <w:rsid w:val="00327468"/>
    <w:rsid w:val="00330497"/>
    <w:rsid w:val="0033115C"/>
    <w:rsid w:val="003316E6"/>
    <w:rsid w:val="00333E5C"/>
    <w:rsid w:val="00333E7A"/>
    <w:rsid w:val="003353F7"/>
    <w:rsid w:val="003358F3"/>
    <w:rsid w:val="00336101"/>
    <w:rsid w:val="00336F69"/>
    <w:rsid w:val="00337550"/>
    <w:rsid w:val="0034071D"/>
    <w:rsid w:val="00340D8E"/>
    <w:rsid w:val="00340F83"/>
    <w:rsid w:val="003414B7"/>
    <w:rsid w:val="003416A1"/>
    <w:rsid w:val="003419F9"/>
    <w:rsid w:val="00341EEA"/>
    <w:rsid w:val="003424F8"/>
    <w:rsid w:val="00346EB9"/>
    <w:rsid w:val="00347082"/>
    <w:rsid w:val="003502EC"/>
    <w:rsid w:val="003505ED"/>
    <w:rsid w:val="00352358"/>
    <w:rsid w:val="0035258A"/>
    <w:rsid w:val="0035299D"/>
    <w:rsid w:val="00352CD5"/>
    <w:rsid w:val="003537E3"/>
    <w:rsid w:val="00353BC1"/>
    <w:rsid w:val="00353CB4"/>
    <w:rsid w:val="003556EF"/>
    <w:rsid w:val="003566F9"/>
    <w:rsid w:val="00356FAD"/>
    <w:rsid w:val="003571D5"/>
    <w:rsid w:val="00357565"/>
    <w:rsid w:val="0036029D"/>
    <w:rsid w:val="003605F0"/>
    <w:rsid w:val="00360D95"/>
    <w:rsid w:val="00360E85"/>
    <w:rsid w:val="00361114"/>
    <w:rsid w:val="003615C9"/>
    <w:rsid w:val="00361E45"/>
    <w:rsid w:val="00361F98"/>
    <w:rsid w:val="00362B52"/>
    <w:rsid w:val="003632CB"/>
    <w:rsid w:val="003639D9"/>
    <w:rsid w:val="00363A0C"/>
    <w:rsid w:val="00363BE1"/>
    <w:rsid w:val="00363E5B"/>
    <w:rsid w:val="00364AD3"/>
    <w:rsid w:val="0036504A"/>
    <w:rsid w:val="0036741B"/>
    <w:rsid w:val="003678EA"/>
    <w:rsid w:val="00372C2C"/>
    <w:rsid w:val="00374EF4"/>
    <w:rsid w:val="003754CA"/>
    <w:rsid w:val="00375777"/>
    <w:rsid w:val="003759BE"/>
    <w:rsid w:val="00375BD0"/>
    <w:rsid w:val="00376247"/>
    <w:rsid w:val="00377415"/>
    <w:rsid w:val="003806C2"/>
    <w:rsid w:val="00380AE7"/>
    <w:rsid w:val="00382DDB"/>
    <w:rsid w:val="00383B58"/>
    <w:rsid w:val="00384708"/>
    <w:rsid w:val="00385DCA"/>
    <w:rsid w:val="0038630B"/>
    <w:rsid w:val="0038748A"/>
    <w:rsid w:val="00387643"/>
    <w:rsid w:val="00387771"/>
    <w:rsid w:val="0039052B"/>
    <w:rsid w:val="00390711"/>
    <w:rsid w:val="003923AA"/>
    <w:rsid w:val="00393CF7"/>
    <w:rsid w:val="0039426E"/>
    <w:rsid w:val="0039454F"/>
    <w:rsid w:val="00394846"/>
    <w:rsid w:val="00394D36"/>
    <w:rsid w:val="0039598F"/>
    <w:rsid w:val="003A0670"/>
    <w:rsid w:val="003A188D"/>
    <w:rsid w:val="003A1989"/>
    <w:rsid w:val="003A2397"/>
    <w:rsid w:val="003A2866"/>
    <w:rsid w:val="003A31F3"/>
    <w:rsid w:val="003A5EA2"/>
    <w:rsid w:val="003A61F3"/>
    <w:rsid w:val="003B0127"/>
    <w:rsid w:val="003B0A1F"/>
    <w:rsid w:val="003B1B0D"/>
    <w:rsid w:val="003B1C89"/>
    <w:rsid w:val="003B23B2"/>
    <w:rsid w:val="003B28B1"/>
    <w:rsid w:val="003B2A6C"/>
    <w:rsid w:val="003B2EBF"/>
    <w:rsid w:val="003B314C"/>
    <w:rsid w:val="003B5F1A"/>
    <w:rsid w:val="003B61A7"/>
    <w:rsid w:val="003B78BB"/>
    <w:rsid w:val="003C03D8"/>
    <w:rsid w:val="003C0501"/>
    <w:rsid w:val="003C1610"/>
    <w:rsid w:val="003C3313"/>
    <w:rsid w:val="003C425C"/>
    <w:rsid w:val="003C4728"/>
    <w:rsid w:val="003C4BAD"/>
    <w:rsid w:val="003C61B6"/>
    <w:rsid w:val="003C6300"/>
    <w:rsid w:val="003C7EC8"/>
    <w:rsid w:val="003C7F07"/>
    <w:rsid w:val="003D0411"/>
    <w:rsid w:val="003D132E"/>
    <w:rsid w:val="003D141C"/>
    <w:rsid w:val="003D1BBB"/>
    <w:rsid w:val="003D1E3B"/>
    <w:rsid w:val="003D2AE5"/>
    <w:rsid w:val="003D5A0A"/>
    <w:rsid w:val="003D6213"/>
    <w:rsid w:val="003D7B11"/>
    <w:rsid w:val="003E0366"/>
    <w:rsid w:val="003E0BAF"/>
    <w:rsid w:val="003E0C22"/>
    <w:rsid w:val="003E17BD"/>
    <w:rsid w:val="003E2373"/>
    <w:rsid w:val="003E24F5"/>
    <w:rsid w:val="003E27BF"/>
    <w:rsid w:val="003E3313"/>
    <w:rsid w:val="003E493D"/>
    <w:rsid w:val="003E5410"/>
    <w:rsid w:val="003E6F58"/>
    <w:rsid w:val="003E76B5"/>
    <w:rsid w:val="003E785A"/>
    <w:rsid w:val="003F2225"/>
    <w:rsid w:val="003F2856"/>
    <w:rsid w:val="003F2DB7"/>
    <w:rsid w:val="003F30A2"/>
    <w:rsid w:val="003F31BE"/>
    <w:rsid w:val="003F3620"/>
    <w:rsid w:val="003F383B"/>
    <w:rsid w:val="003F3D25"/>
    <w:rsid w:val="003F3E09"/>
    <w:rsid w:val="003F3E54"/>
    <w:rsid w:val="003F3F38"/>
    <w:rsid w:val="003F3FE6"/>
    <w:rsid w:val="003F4E86"/>
    <w:rsid w:val="003F508F"/>
    <w:rsid w:val="003F549E"/>
    <w:rsid w:val="003F568A"/>
    <w:rsid w:val="003F5B20"/>
    <w:rsid w:val="003F64C1"/>
    <w:rsid w:val="003F708D"/>
    <w:rsid w:val="004006A7"/>
    <w:rsid w:val="00400DF7"/>
    <w:rsid w:val="00400E16"/>
    <w:rsid w:val="004015D9"/>
    <w:rsid w:val="00401DE9"/>
    <w:rsid w:val="0040289B"/>
    <w:rsid w:val="00402AC2"/>
    <w:rsid w:val="004034B7"/>
    <w:rsid w:val="00403F42"/>
    <w:rsid w:val="00404F44"/>
    <w:rsid w:val="0040522B"/>
    <w:rsid w:val="0040656D"/>
    <w:rsid w:val="00406DDE"/>
    <w:rsid w:val="00410087"/>
    <w:rsid w:val="00410A11"/>
    <w:rsid w:val="00411769"/>
    <w:rsid w:val="00412D3D"/>
    <w:rsid w:val="00413305"/>
    <w:rsid w:val="00413C83"/>
    <w:rsid w:val="00416364"/>
    <w:rsid w:val="00416837"/>
    <w:rsid w:val="004176F8"/>
    <w:rsid w:val="00417703"/>
    <w:rsid w:val="00420CB7"/>
    <w:rsid w:val="00420F3F"/>
    <w:rsid w:val="004212FC"/>
    <w:rsid w:val="0042197F"/>
    <w:rsid w:val="004226B7"/>
    <w:rsid w:val="004255F5"/>
    <w:rsid w:val="004266CD"/>
    <w:rsid w:val="0042693B"/>
    <w:rsid w:val="00426D0D"/>
    <w:rsid w:val="004270BF"/>
    <w:rsid w:val="00427179"/>
    <w:rsid w:val="00427960"/>
    <w:rsid w:val="0043039F"/>
    <w:rsid w:val="004303BE"/>
    <w:rsid w:val="004317CB"/>
    <w:rsid w:val="00431DFF"/>
    <w:rsid w:val="00432EA2"/>
    <w:rsid w:val="00432F55"/>
    <w:rsid w:val="00433300"/>
    <w:rsid w:val="00433FD3"/>
    <w:rsid w:val="0043457D"/>
    <w:rsid w:val="00434F0C"/>
    <w:rsid w:val="00435B64"/>
    <w:rsid w:val="00437288"/>
    <w:rsid w:val="00437583"/>
    <w:rsid w:val="00437C88"/>
    <w:rsid w:val="0044061C"/>
    <w:rsid w:val="00441CA4"/>
    <w:rsid w:val="00441D3D"/>
    <w:rsid w:val="00442432"/>
    <w:rsid w:val="00442DF6"/>
    <w:rsid w:val="0044327C"/>
    <w:rsid w:val="00443576"/>
    <w:rsid w:val="00443F67"/>
    <w:rsid w:val="004447C4"/>
    <w:rsid w:val="004453A8"/>
    <w:rsid w:val="0044550B"/>
    <w:rsid w:val="0044645B"/>
    <w:rsid w:val="0044738E"/>
    <w:rsid w:val="00447879"/>
    <w:rsid w:val="004478C2"/>
    <w:rsid w:val="00447B6F"/>
    <w:rsid w:val="00447C60"/>
    <w:rsid w:val="00450A79"/>
    <w:rsid w:val="00450C94"/>
    <w:rsid w:val="00450FEC"/>
    <w:rsid w:val="0045125B"/>
    <w:rsid w:val="00451A44"/>
    <w:rsid w:val="00451CC4"/>
    <w:rsid w:val="00452348"/>
    <w:rsid w:val="00454F11"/>
    <w:rsid w:val="00455AFF"/>
    <w:rsid w:val="004564EC"/>
    <w:rsid w:val="0046056B"/>
    <w:rsid w:val="00462831"/>
    <w:rsid w:val="00462BB0"/>
    <w:rsid w:val="00463144"/>
    <w:rsid w:val="004648AB"/>
    <w:rsid w:val="0046534A"/>
    <w:rsid w:val="004653F9"/>
    <w:rsid w:val="00465E6F"/>
    <w:rsid w:val="00466312"/>
    <w:rsid w:val="0046656C"/>
    <w:rsid w:val="00466CF3"/>
    <w:rsid w:val="00470215"/>
    <w:rsid w:val="0047030B"/>
    <w:rsid w:val="00470ADE"/>
    <w:rsid w:val="00470BAF"/>
    <w:rsid w:val="00471194"/>
    <w:rsid w:val="00471AB2"/>
    <w:rsid w:val="00471B10"/>
    <w:rsid w:val="004720A7"/>
    <w:rsid w:val="0047504B"/>
    <w:rsid w:val="004757E6"/>
    <w:rsid w:val="004774AC"/>
    <w:rsid w:val="00477DC7"/>
    <w:rsid w:val="00480A5D"/>
    <w:rsid w:val="00481A87"/>
    <w:rsid w:val="00482159"/>
    <w:rsid w:val="0048279D"/>
    <w:rsid w:val="00482BC8"/>
    <w:rsid w:val="004843DA"/>
    <w:rsid w:val="00484818"/>
    <w:rsid w:val="0048547B"/>
    <w:rsid w:val="004854C3"/>
    <w:rsid w:val="00485FA2"/>
    <w:rsid w:val="00486165"/>
    <w:rsid w:val="00486506"/>
    <w:rsid w:val="00486997"/>
    <w:rsid w:val="00487682"/>
    <w:rsid w:val="00487923"/>
    <w:rsid w:val="00487B66"/>
    <w:rsid w:val="0049008A"/>
    <w:rsid w:val="004915B9"/>
    <w:rsid w:val="004918C6"/>
    <w:rsid w:val="00491BA1"/>
    <w:rsid w:val="0049270D"/>
    <w:rsid w:val="00493C95"/>
    <w:rsid w:val="00493FE8"/>
    <w:rsid w:val="004941A2"/>
    <w:rsid w:val="00495154"/>
    <w:rsid w:val="004953A2"/>
    <w:rsid w:val="00495F9D"/>
    <w:rsid w:val="004972D5"/>
    <w:rsid w:val="004976D6"/>
    <w:rsid w:val="00497840"/>
    <w:rsid w:val="00497960"/>
    <w:rsid w:val="004A03FD"/>
    <w:rsid w:val="004A0E2E"/>
    <w:rsid w:val="004A24E7"/>
    <w:rsid w:val="004A3303"/>
    <w:rsid w:val="004A505D"/>
    <w:rsid w:val="004A52AD"/>
    <w:rsid w:val="004A6164"/>
    <w:rsid w:val="004A6DB8"/>
    <w:rsid w:val="004A7A64"/>
    <w:rsid w:val="004A7CBC"/>
    <w:rsid w:val="004B0818"/>
    <w:rsid w:val="004B2B7B"/>
    <w:rsid w:val="004B2FB6"/>
    <w:rsid w:val="004B31A6"/>
    <w:rsid w:val="004B43B5"/>
    <w:rsid w:val="004B76E2"/>
    <w:rsid w:val="004B7768"/>
    <w:rsid w:val="004B796B"/>
    <w:rsid w:val="004B7A34"/>
    <w:rsid w:val="004B7A7B"/>
    <w:rsid w:val="004C04F9"/>
    <w:rsid w:val="004C0684"/>
    <w:rsid w:val="004C092F"/>
    <w:rsid w:val="004C099B"/>
    <w:rsid w:val="004C0F82"/>
    <w:rsid w:val="004C18D5"/>
    <w:rsid w:val="004C1B87"/>
    <w:rsid w:val="004C2B54"/>
    <w:rsid w:val="004C2BDE"/>
    <w:rsid w:val="004C329E"/>
    <w:rsid w:val="004C3739"/>
    <w:rsid w:val="004C4F0F"/>
    <w:rsid w:val="004C658E"/>
    <w:rsid w:val="004C704E"/>
    <w:rsid w:val="004C7600"/>
    <w:rsid w:val="004C77AB"/>
    <w:rsid w:val="004C7A3C"/>
    <w:rsid w:val="004D119A"/>
    <w:rsid w:val="004D19B3"/>
    <w:rsid w:val="004D1A6F"/>
    <w:rsid w:val="004D1C23"/>
    <w:rsid w:val="004D3716"/>
    <w:rsid w:val="004D3F2F"/>
    <w:rsid w:val="004D491A"/>
    <w:rsid w:val="004D6E5C"/>
    <w:rsid w:val="004D7193"/>
    <w:rsid w:val="004D7227"/>
    <w:rsid w:val="004D7AB6"/>
    <w:rsid w:val="004D7CDD"/>
    <w:rsid w:val="004D7DB2"/>
    <w:rsid w:val="004E0C25"/>
    <w:rsid w:val="004E165F"/>
    <w:rsid w:val="004E193A"/>
    <w:rsid w:val="004E1A44"/>
    <w:rsid w:val="004E2145"/>
    <w:rsid w:val="004E21A8"/>
    <w:rsid w:val="004E4339"/>
    <w:rsid w:val="004E5479"/>
    <w:rsid w:val="004E5856"/>
    <w:rsid w:val="004E5C87"/>
    <w:rsid w:val="004E6915"/>
    <w:rsid w:val="004E7117"/>
    <w:rsid w:val="004E7294"/>
    <w:rsid w:val="004E74E0"/>
    <w:rsid w:val="004F1953"/>
    <w:rsid w:val="004F1F2A"/>
    <w:rsid w:val="004F203E"/>
    <w:rsid w:val="004F218E"/>
    <w:rsid w:val="004F22B9"/>
    <w:rsid w:val="004F24C9"/>
    <w:rsid w:val="004F2844"/>
    <w:rsid w:val="004F2AED"/>
    <w:rsid w:val="004F2B78"/>
    <w:rsid w:val="004F397E"/>
    <w:rsid w:val="004F4031"/>
    <w:rsid w:val="004F51E1"/>
    <w:rsid w:val="004F5FC8"/>
    <w:rsid w:val="004F646B"/>
    <w:rsid w:val="004F6ABC"/>
    <w:rsid w:val="004F6BEB"/>
    <w:rsid w:val="00500ACD"/>
    <w:rsid w:val="00501F7D"/>
    <w:rsid w:val="00502FC3"/>
    <w:rsid w:val="00505CB8"/>
    <w:rsid w:val="00505DC6"/>
    <w:rsid w:val="00506412"/>
    <w:rsid w:val="00506440"/>
    <w:rsid w:val="00506D24"/>
    <w:rsid w:val="00510C12"/>
    <w:rsid w:val="00511815"/>
    <w:rsid w:val="00512A87"/>
    <w:rsid w:val="005138EE"/>
    <w:rsid w:val="005143D8"/>
    <w:rsid w:val="00514A3A"/>
    <w:rsid w:val="0051535E"/>
    <w:rsid w:val="00515AE0"/>
    <w:rsid w:val="005168F6"/>
    <w:rsid w:val="005170BC"/>
    <w:rsid w:val="00520945"/>
    <w:rsid w:val="0052097E"/>
    <w:rsid w:val="0052138D"/>
    <w:rsid w:val="00521CD7"/>
    <w:rsid w:val="00521F24"/>
    <w:rsid w:val="00522829"/>
    <w:rsid w:val="00522DBE"/>
    <w:rsid w:val="00522EA0"/>
    <w:rsid w:val="005230C1"/>
    <w:rsid w:val="0052343E"/>
    <w:rsid w:val="00523879"/>
    <w:rsid w:val="0052414C"/>
    <w:rsid w:val="00524193"/>
    <w:rsid w:val="0052437F"/>
    <w:rsid w:val="00526359"/>
    <w:rsid w:val="0052647C"/>
    <w:rsid w:val="00526973"/>
    <w:rsid w:val="005271AF"/>
    <w:rsid w:val="00527CE3"/>
    <w:rsid w:val="00527F76"/>
    <w:rsid w:val="00530022"/>
    <w:rsid w:val="005303AF"/>
    <w:rsid w:val="00530DFE"/>
    <w:rsid w:val="005318C9"/>
    <w:rsid w:val="005326C1"/>
    <w:rsid w:val="005326F6"/>
    <w:rsid w:val="00532C52"/>
    <w:rsid w:val="00533D0D"/>
    <w:rsid w:val="005357B8"/>
    <w:rsid w:val="005357FD"/>
    <w:rsid w:val="0053605A"/>
    <w:rsid w:val="0053711F"/>
    <w:rsid w:val="00537139"/>
    <w:rsid w:val="005405E4"/>
    <w:rsid w:val="00540A7E"/>
    <w:rsid w:val="00541166"/>
    <w:rsid w:val="005425EA"/>
    <w:rsid w:val="00545B74"/>
    <w:rsid w:val="00546655"/>
    <w:rsid w:val="005472D4"/>
    <w:rsid w:val="0054736D"/>
    <w:rsid w:val="00547430"/>
    <w:rsid w:val="00547630"/>
    <w:rsid w:val="00547A6C"/>
    <w:rsid w:val="005503A5"/>
    <w:rsid w:val="00550D01"/>
    <w:rsid w:val="00550DD5"/>
    <w:rsid w:val="00552808"/>
    <w:rsid w:val="00552BB5"/>
    <w:rsid w:val="00552F10"/>
    <w:rsid w:val="005534B7"/>
    <w:rsid w:val="0055425B"/>
    <w:rsid w:val="00554F11"/>
    <w:rsid w:val="00555363"/>
    <w:rsid w:val="00555815"/>
    <w:rsid w:val="0055734B"/>
    <w:rsid w:val="00560405"/>
    <w:rsid w:val="005615B3"/>
    <w:rsid w:val="00561994"/>
    <w:rsid w:val="00561CF5"/>
    <w:rsid w:val="00562032"/>
    <w:rsid w:val="0056416B"/>
    <w:rsid w:val="00566245"/>
    <w:rsid w:val="0056719D"/>
    <w:rsid w:val="005671C6"/>
    <w:rsid w:val="0057050F"/>
    <w:rsid w:val="00570631"/>
    <w:rsid w:val="00570B74"/>
    <w:rsid w:val="00571AC3"/>
    <w:rsid w:val="005722A1"/>
    <w:rsid w:val="005728D9"/>
    <w:rsid w:val="00573C0B"/>
    <w:rsid w:val="00573DE7"/>
    <w:rsid w:val="00573E7B"/>
    <w:rsid w:val="005755D5"/>
    <w:rsid w:val="005764D3"/>
    <w:rsid w:val="0057700C"/>
    <w:rsid w:val="0057775A"/>
    <w:rsid w:val="00580202"/>
    <w:rsid w:val="0058029D"/>
    <w:rsid w:val="00580300"/>
    <w:rsid w:val="00581031"/>
    <w:rsid w:val="005815BA"/>
    <w:rsid w:val="005819F6"/>
    <w:rsid w:val="00582369"/>
    <w:rsid w:val="005833D6"/>
    <w:rsid w:val="005839CB"/>
    <w:rsid w:val="00584942"/>
    <w:rsid w:val="00584BA0"/>
    <w:rsid w:val="005851B9"/>
    <w:rsid w:val="00586FD0"/>
    <w:rsid w:val="00587708"/>
    <w:rsid w:val="005901E2"/>
    <w:rsid w:val="00590EA1"/>
    <w:rsid w:val="005915C6"/>
    <w:rsid w:val="00592260"/>
    <w:rsid w:val="00592DA7"/>
    <w:rsid w:val="00593C52"/>
    <w:rsid w:val="00596163"/>
    <w:rsid w:val="00596F86"/>
    <w:rsid w:val="005978CC"/>
    <w:rsid w:val="00597C03"/>
    <w:rsid w:val="005A1B2E"/>
    <w:rsid w:val="005A2030"/>
    <w:rsid w:val="005A31E9"/>
    <w:rsid w:val="005A57F0"/>
    <w:rsid w:val="005A780A"/>
    <w:rsid w:val="005A7CE1"/>
    <w:rsid w:val="005A7FEC"/>
    <w:rsid w:val="005B0C9F"/>
    <w:rsid w:val="005B1542"/>
    <w:rsid w:val="005B1B1A"/>
    <w:rsid w:val="005B2771"/>
    <w:rsid w:val="005B2B43"/>
    <w:rsid w:val="005B44E2"/>
    <w:rsid w:val="005B455A"/>
    <w:rsid w:val="005B4E4D"/>
    <w:rsid w:val="005B4F82"/>
    <w:rsid w:val="005B5076"/>
    <w:rsid w:val="005B6046"/>
    <w:rsid w:val="005B6908"/>
    <w:rsid w:val="005B7184"/>
    <w:rsid w:val="005B71C8"/>
    <w:rsid w:val="005B7D69"/>
    <w:rsid w:val="005C0B79"/>
    <w:rsid w:val="005C1BC7"/>
    <w:rsid w:val="005C1C22"/>
    <w:rsid w:val="005C221B"/>
    <w:rsid w:val="005C2419"/>
    <w:rsid w:val="005C3461"/>
    <w:rsid w:val="005C425E"/>
    <w:rsid w:val="005C49B5"/>
    <w:rsid w:val="005C5C6C"/>
    <w:rsid w:val="005C5D17"/>
    <w:rsid w:val="005C5EB3"/>
    <w:rsid w:val="005C71B6"/>
    <w:rsid w:val="005C73E9"/>
    <w:rsid w:val="005D0AAF"/>
    <w:rsid w:val="005D0C0A"/>
    <w:rsid w:val="005D0DDC"/>
    <w:rsid w:val="005D1867"/>
    <w:rsid w:val="005D1BEB"/>
    <w:rsid w:val="005D1EB6"/>
    <w:rsid w:val="005D21A5"/>
    <w:rsid w:val="005D46E0"/>
    <w:rsid w:val="005D4D76"/>
    <w:rsid w:val="005D5708"/>
    <w:rsid w:val="005D6138"/>
    <w:rsid w:val="005D6231"/>
    <w:rsid w:val="005D6885"/>
    <w:rsid w:val="005D6C91"/>
    <w:rsid w:val="005D7041"/>
    <w:rsid w:val="005D7321"/>
    <w:rsid w:val="005E08BD"/>
    <w:rsid w:val="005E16E5"/>
    <w:rsid w:val="005E2CA7"/>
    <w:rsid w:val="005E3994"/>
    <w:rsid w:val="005E460D"/>
    <w:rsid w:val="005E5EEF"/>
    <w:rsid w:val="005E5F85"/>
    <w:rsid w:val="005E6E22"/>
    <w:rsid w:val="005E7522"/>
    <w:rsid w:val="005F0482"/>
    <w:rsid w:val="005F11B7"/>
    <w:rsid w:val="005F156B"/>
    <w:rsid w:val="005F18D0"/>
    <w:rsid w:val="005F1ADE"/>
    <w:rsid w:val="005F1E91"/>
    <w:rsid w:val="005F2279"/>
    <w:rsid w:val="005F2C5C"/>
    <w:rsid w:val="005F2CEB"/>
    <w:rsid w:val="005F2E4B"/>
    <w:rsid w:val="005F3F35"/>
    <w:rsid w:val="005F53CF"/>
    <w:rsid w:val="005F72E9"/>
    <w:rsid w:val="005F761B"/>
    <w:rsid w:val="005F7E96"/>
    <w:rsid w:val="00600621"/>
    <w:rsid w:val="00600A72"/>
    <w:rsid w:val="00600B7A"/>
    <w:rsid w:val="00601E6A"/>
    <w:rsid w:val="00602933"/>
    <w:rsid w:val="00603151"/>
    <w:rsid w:val="0060398C"/>
    <w:rsid w:val="006041FD"/>
    <w:rsid w:val="006044A9"/>
    <w:rsid w:val="00604609"/>
    <w:rsid w:val="00604F41"/>
    <w:rsid w:val="006057A3"/>
    <w:rsid w:val="006102B3"/>
    <w:rsid w:val="00610760"/>
    <w:rsid w:val="00611074"/>
    <w:rsid w:val="00612576"/>
    <w:rsid w:val="00612F72"/>
    <w:rsid w:val="00613DAF"/>
    <w:rsid w:val="00614FC4"/>
    <w:rsid w:val="00615053"/>
    <w:rsid w:val="006154A8"/>
    <w:rsid w:val="0061573A"/>
    <w:rsid w:val="006158B7"/>
    <w:rsid w:val="0061598D"/>
    <w:rsid w:val="00615BF5"/>
    <w:rsid w:val="00615C24"/>
    <w:rsid w:val="00615DE2"/>
    <w:rsid w:val="006169F9"/>
    <w:rsid w:val="00617370"/>
    <w:rsid w:val="00617E10"/>
    <w:rsid w:val="00620448"/>
    <w:rsid w:val="00620D4D"/>
    <w:rsid w:val="00621613"/>
    <w:rsid w:val="00621BF3"/>
    <w:rsid w:val="00622539"/>
    <w:rsid w:val="0062371D"/>
    <w:rsid w:val="0062518B"/>
    <w:rsid w:val="00625A60"/>
    <w:rsid w:val="00625EC0"/>
    <w:rsid w:val="00627601"/>
    <w:rsid w:val="00627EA4"/>
    <w:rsid w:val="0063078D"/>
    <w:rsid w:val="00630C18"/>
    <w:rsid w:val="00632102"/>
    <w:rsid w:val="0063243D"/>
    <w:rsid w:val="00633B73"/>
    <w:rsid w:val="00633D2F"/>
    <w:rsid w:val="0063483B"/>
    <w:rsid w:val="00634CD5"/>
    <w:rsid w:val="006351C7"/>
    <w:rsid w:val="0063618D"/>
    <w:rsid w:val="0063656B"/>
    <w:rsid w:val="00637364"/>
    <w:rsid w:val="00640A88"/>
    <w:rsid w:val="00642170"/>
    <w:rsid w:val="0064302A"/>
    <w:rsid w:val="00643EBA"/>
    <w:rsid w:val="006440E9"/>
    <w:rsid w:val="00644329"/>
    <w:rsid w:val="00644F33"/>
    <w:rsid w:val="0064528F"/>
    <w:rsid w:val="00645AA6"/>
    <w:rsid w:val="006463E6"/>
    <w:rsid w:val="0064684F"/>
    <w:rsid w:val="0064718D"/>
    <w:rsid w:val="006473B0"/>
    <w:rsid w:val="00647630"/>
    <w:rsid w:val="006501E0"/>
    <w:rsid w:val="00651AD0"/>
    <w:rsid w:val="00651DB2"/>
    <w:rsid w:val="0065337C"/>
    <w:rsid w:val="006543D7"/>
    <w:rsid w:val="006544C9"/>
    <w:rsid w:val="0065644F"/>
    <w:rsid w:val="00657CE6"/>
    <w:rsid w:val="00662954"/>
    <w:rsid w:val="0066306E"/>
    <w:rsid w:val="00663C1A"/>
    <w:rsid w:val="00663C8E"/>
    <w:rsid w:val="00664B67"/>
    <w:rsid w:val="0066543D"/>
    <w:rsid w:val="00666309"/>
    <w:rsid w:val="006679C5"/>
    <w:rsid w:val="00670D42"/>
    <w:rsid w:val="00671403"/>
    <w:rsid w:val="00671CE5"/>
    <w:rsid w:val="00672B21"/>
    <w:rsid w:val="00672B7A"/>
    <w:rsid w:val="00674E2C"/>
    <w:rsid w:val="006753D1"/>
    <w:rsid w:val="00676705"/>
    <w:rsid w:val="006774DF"/>
    <w:rsid w:val="00680AFD"/>
    <w:rsid w:val="0068105E"/>
    <w:rsid w:val="00681866"/>
    <w:rsid w:val="006824D6"/>
    <w:rsid w:val="006828FB"/>
    <w:rsid w:val="00682A8F"/>
    <w:rsid w:val="0068329E"/>
    <w:rsid w:val="006834EB"/>
    <w:rsid w:val="00684308"/>
    <w:rsid w:val="00684A2F"/>
    <w:rsid w:val="00684A6A"/>
    <w:rsid w:val="0068584D"/>
    <w:rsid w:val="0068599B"/>
    <w:rsid w:val="00685BC0"/>
    <w:rsid w:val="00686429"/>
    <w:rsid w:val="0068697B"/>
    <w:rsid w:val="00686AA6"/>
    <w:rsid w:val="00687547"/>
    <w:rsid w:val="00687E33"/>
    <w:rsid w:val="0069050B"/>
    <w:rsid w:val="006911C2"/>
    <w:rsid w:val="006912DE"/>
    <w:rsid w:val="00691431"/>
    <w:rsid w:val="00691E0F"/>
    <w:rsid w:val="00691FBC"/>
    <w:rsid w:val="0069282A"/>
    <w:rsid w:val="006929FE"/>
    <w:rsid w:val="00692B10"/>
    <w:rsid w:val="006930C3"/>
    <w:rsid w:val="006940D9"/>
    <w:rsid w:val="0069476D"/>
    <w:rsid w:val="00695240"/>
    <w:rsid w:val="00695E25"/>
    <w:rsid w:val="006963E7"/>
    <w:rsid w:val="00697F88"/>
    <w:rsid w:val="006A0167"/>
    <w:rsid w:val="006A05D3"/>
    <w:rsid w:val="006A0F77"/>
    <w:rsid w:val="006A1C9A"/>
    <w:rsid w:val="006A2581"/>
    <w:rsid w:val="006A2D2D"/>
    <w:rsid w:val="006A30BC"/>
    <w:rsid w:val="006A3A90"/>
    <w:rsid w:val="006A3BC0"/>
    <w:rsid w:val="006A3DF5"/>
    <w:rsid w:val="006A620D"/>
    <w:rsid w:val="006A65DE"/>
    <w:rsid w:val="006A67B0"/>
    <w:rsid w:val="006A77AF"/>
    <w:rsid w:val="006B0F4B"/>
    <w:rsid w:val="006B1C36"/>
    <w:rsid w:val="006B1D69"/>
    <w:rsid w:val="006B1F78"/>
    <w:rsid w:val="006B1FA8"/>
    <w:rsid w:val="006B2957"/>
    <w:rsid w:val="006B34A1"/>
    <w:rsid w:val="006B47FD"/>
    <w:rsid w:val="006B4933"/>
    <w:rsid w:val="006B543D"/>
    <w:rsid w:val="006B5AC0"/>
    <w:rsid w:val="006B705E"/>
    <w:rsid w:val="006B72B9"/>
    <w:rsid w:val="006B7367"/>
    <w:rsid w:val="006B7412"/>
    <w:rsid w:val="006B7AA2"/>
    <w:rsid w:val="006B7C9C"/>
    <w:rsid w:val="006C00E7"/>
    <w:rsid w:val="006C03EE"/>
    <w:rsid w:val="006C117D"/>
    <w:rsid w:val="006C1C50"/>
    <w:rsid w:val="006C1E57"/>
    <w:rsid w:val="006C259E"/>
    <w:rsid w:val="006C25B8"/>
    <w:rsid w:val="006C26F9"/>
    <w:rsid w:val="006C2C87"/>
    <w:rsid w:val="006C32B4"/>
    <w:rsid w:val="006C3766"/>
    <w:rsid w:val="006C543E"/>
    <w:rsid w:val="006C6F3F"/>
    <w:rsid w:val="006C72A4"/>
    <w:rsid w:val="006D076E"/>
    <w:rsid w:val="006D0849"/>
    <w:rsid w:val="006D0D73"/>
    <w:rsid w:val="006D1AC4"/>
    <w:rsid w:val="006D1BC4"/>
    <w:rsid w:val="006D2026"/>
    <w:rsid w:val="006D3AA7"/>
    <w:rsid w:val="006D3FD1"/>
    <w:rsid w:val="006D4AEE"/>
    <w:rsid w:val="006D4DC8"/>
    <w:rsid w:val="006D5A4F"/>
    <w:rsid w:val="006D6FEF"/>
    <w:rsid w:val="006D706C"/>
    <w:rsid w:val="006D72CC"/>
    <w:rsid w:val="006E00B9"/>
    <w:rsid w:val="006E147D"/>
    <w:rsid w:val="006E298C"/>
    <w:rsid w:val="006E3401"/>
    <w:rsid w:val="006E3903"/>
    <w:rsid w:val="006E4C7F"/>
    <w:rsid w:val="006E5A0B"/>
    <w:rsid w:val="006E76B5"/>
    <w:rsid w:val="006F0066"/>
    <w:rsid w:val="006F02A3"/>
    <w:rsid w:val="006F0AF3"/>
    <w:rsid w:val="006F0CAD"/>
    <w:rsid w:val="006F1571"/>
    <w:rsid w:val="006F199F"/>
    <w:rsid w:val="006F19E1"/>
    <w:rsid w:val="006F2BC2"/>
    <w:rsid w:val="006F30F5"/>
    <w:rsid w:val="006F59F5"/>
    <w:rsid w:val="006F6653"/>
    <w:rsid w:val="006F6935"/>
    <w:rsid w:val="006F6DAE"/>
    <w:rsid w:val="006F7ED0"/>
    <w:rsid w:val="0070032B"/>
    <w:rsid w:val="00700936"/>
    <w:rsid w:val="00700FB7"/>
    <w:rsid w:val="00701168"/>
    <w:rsid w:val="00701A20"/>
    <w:rsid w:val="007020DC"/>
    <w:rsid w:val="007026AE"/>
    <w:rsid w:val="00702F56"/>
    <w:rsid w:val="00703020"/>
    <w:rsid w:val="007032EF"/>
    <w:rsid w:val="007052AF"/>
    <w:rsid w:val="00706C54"/>
    <w:rsid w:val="00706E45"/>
    <w:rsid w:val="00706F91"/>
    <w:rsid w:val="007072F1"/>
    <w:rsid w:val="00707F38"/>
    <w:rsid w:val="0071063D"/>
    <w:rsid w:val="00711278"/>
    <w:rsid w:val="007113F2"/>
    <w:rsid w:val="0071173A"/>
    <w:rsid w:val="007124F6"/>
    <w:rsid w:val="00712B9D"/>
    <w:rsid w:val="00714053"/>
    <w:rsid w:val="00714513"/>
    <w:rsid w:val="00715129"/>
    <w:rsid w:val="00717433"/>
    <w:rsid w:val="00717833"/>
    <w:rsid w:val="00717A5D"/>
    <w:rsid w:val="007203E1"/>
    <w:rsid w:val="00720462"/>
    <w:rsid w:val="00720510"/>
    <w:rsid w:val="00720673"/>
    <w:rsid w:val="0072078D"/>
    <w:rsid w:val="00721626"/>
    <w:rsid w:val="007217B2"/>
    <w:rsid w:val="00721874"/>
    <w:rsid w:val="007218A9"/>
    <w:rsid w:val="00721913"/>
    <w:rsid w:val="007221AB"/>
    <w:rsid w:val="0072248C"/>
    <w:rsid w:val="00722990"/>
    <w:rsid w:val="00723C7C"/>
    <w:rsid w:val="00723C7F"/>
    <w:rsid w:val="00723D34"/>
    <w:rsid w:val="00724122"/>
    <w:rsid w:val="00724945"/>
    <w:rsid w:val="00725C30"/>
    <w:rsid w:val="007275E1"/>
    <w:rsid w:val="007307DB"/>
    <w:rsid w:val="00730AE7"/>
    <w:rsid w:val="00730C1C"/>
    <w:rsid w:val="00731778"/>
    <w:rsid w:val="007321C4"/>
    <w:rsid w:val="0073244D"/>
    <w:rsid w:val="00732F6C"/>
    <w:rsid w:val="0073355F"/>
    <w:rsid w:val="00733CEA"/>
    <w:rsid w:val="00733E35"/>
    <w:rsid w:val="007359C1"/>
    <w:rsid w:val="00736458"/>
    <w:rsid w:val="007368D8"/>
    <w:rsid w:val="00740621"/>
    <w:rsid w:val="00740F29"/>
    <w:rsid w:val="007413CC"/>
    <w:rsid w:val="00741752"/>
    <w:rsid w:val="00741BFE"/>
    <w:rsid w:val="007427FC"/>
    <w:rsid w:val="00743586"/>
    <w:rsid w:val="007435ED"/>
    <w:rsid w:val="007448F9"/>
    <w:rsid w:val="0074751B"/>
    <w:rsid w:val="00747606"/>
    <w:rsid w:val="00750438"/>
    <w:rsid w:val="0075068C"/>
    <w:rsid w:val="00750FDB"/>
    <w:rsid w:val="00751047"/>
    <w:rsid w:val="0075113B"/>
    <w:rsid w:val="00751894"/>
    <w:rsid w:val="00751AEB"/>
    <w:rsid w:val="00751E51"/>
    <w:rsid w:val="0075323F"/>
    <w:rsid w:val="007539CA"/>
    <w:rsid w:val="00753E2F"/>
    <w:rsid w:val="00753F1F"/>
    <w:rsid w:val="00755229"/>
    <w:rsid w:val="0075550C"/>
    <w:rsid w:val="0075571C"/>
    <w:rsid w:val="00755CB5"/>
    <w:rsid w:val="00757417"/>
    <w:rsid w:val="0075798B"/>
    <w:rsid w:val="00760604"/>
    <w:rsid w:val="007610F4"/>
    <w:rsid w:val="007611F4"/>
    <w:rsid w:val="007613BC"/>
    <w:rsid w:val="007618BD"/>
    <w:rsid w:val="00762717"/>
    <w:rsid w:val="00763044"/>
    <w:rsid w:val="007631C7"/>
    <w:rsid w:val="00763DC7"/>
    <w:rsid w:val="00763EDD"/>
    <w:rsid w:val="00764150"/>
    <w:rsid w:val="007645FC"/>
    <w:rsid w:val="007652FB"/>
    <w:rsid w:val="0076551D"/>
    <w:rsid w:val="00765708"/>
    <w:rsid w:val="00765E75"/>
    <w:rsid w:val="00765E93"/>
    <w:rsid w:val="00766350"/>
    <w:rsid w:val="00766455"/>
    <w:rsid w:val="00766A10"/>
    <w:rsid w:val="00767F6D"/>
    <w:rsid w:val="00770775"/>
    <w:rsid w:val="0077181A"/>
    <w:rsid w:val="00771E88"/>
    <w:rsid w:val="00772E4D"/>
    <w:rsid w:val="007731AD"/>
    <w:rsid w:val="007741B1"/>
    <w:rsid w:val="007757F6"/>
    <w:rsid w:val="00775EDD"/>
    <w:rsid w:val="00776763"/>
    <w:rsid w:val="00776CC2"/>
    <w:rsid w:val="00777813"/>
    <w:rsid w:val="00777DDA"/>
    <w:rsid w:val="0078143C"/>
    <w:rsid w:val="007816DE"/>
    <w:rsid w:val="00782272"/>
    <w:rsid w:val="00782E08"/>
    <w:rsid w:val="00783B4E"/>
    <w:rsid w:val="00783C43"/>
    <w:rsid w:val="00784104"/>
    <w:rsid w:val="00784147"/>
    <w:rsid w:val="00784786"/>
    <w:rsid w:val="007847DE"/>
    <w:rsid w:val="00784825"/>
    <w:rsid w:val="00784A2F"/>
    <w:rsid w:val="00784A37"/>
    <w:rsid w:val="00784C11"/>
    <w:rsid w:val="007851BA"/>
    <w:rsid w:val="00790141"/>
    <w:rsid w:val="00791C9F"/>
    <w:rsid w:val="007920E9"/>
    <w:rsid w:val="00792B93"/>
    <w:rsid w:val="00792D47"/>
    <w:rsid w:val="00793529"/>
    <w:rsid w:val="0079359C"/>
    <w:rsid w:val="00793660"/>
    <w:rsid w:val="00793C30"/>
    <w:rsid w:val="0079446C"/>
    <w:rsid w:val="0079459D"/>
    <w:rsid w:val="00794E8D"/>
    <w:rsid w:val="00795A36"/>
    <w:rsid w:val="00795C51"/>
    <w:rsid w:val="0079698F"/>
    <w:rsid w:val="00796B24"/>
    <w:rsid w:val="007972D0"/>
    <w:rsid w:val="007A2E53"/>
    <w:rsid w:val="007A307E"/>
    <w:rsid w:val="007A34AE"/>
    <w:rsid w:val="007A4C7F"/>
    <w:rsid w:val="007A600A"/>
    <w:rsid w:val="007A633D"/>
    <w:rsid w:val="007A683D"/>
    <w:rsid w:val="007A6989"/>
    <w:rsid w:val="007A6EC6"/>
    <w:rsid w:val="007B081C"/>
    <w:rsid w:val="007B0977"/>
    <w:rsid w:val="007B0978"/>
    <w:rsid w:val="007B0A22"/>
    <w:rsid w:val="007B137F"/>
    <w:rsid w:val="007B1D52"/>
    <w:rsid w:val="007B2647"/>
    <w:rsid w:val="007B37D9"/>
    <w:rsid w:val="007B3BF8"/>
    <w:rsid w:val="007B4B09"/>
    <w:rsid w:val="007B5B46"/>
    <w:rsid w:val="007B6BB1"/>
    <w:rsid w:val="007B7C22"/>
    <w:rsid w:val="007B7FE1"/>
    <w:rsid w:val="007C15A0"/>
    <w:rsid w:val="007C26AA"/>
    <w:rsid w:val="007C2A98"/>
    <w:rsid w:val="007C315C"/>
    <w:rsid w:val="007C3455"/>
    <w:rsid w:val="007C3483"/>
    <w:rsid w:val="007C3B7B"/>
    <w:rsid w:val="007C45B9"/>
    <w:rsid w:val="007C482F"/>
    <w:rsid w:val="007C4884"/>
    <w:rsid w:val="007C4BD7"/>
    <w:rsid w:val="007C6143"/>
    <w:rsid w:val="007C7122"/>
    <w:rsid w:val="007C76AF"/>
    <w:rsid w:val="007C7D78"/>
    <w:rsid w:val="007D0487"/>
    <w:rsid w:val="007D0940"/>
    <w:rsid w:val="007D09EE"/>
    <w:rsid w:val="007D0E99"/>
    <w:rsid w:val="007D1905"/>
    <w:rsid w:val="007D3991"/>
    <w:rsid w:val="007D4130"/>
    <w:rsid w:val="007D5C06"/>
    <w:rsid w:val="007D5D0D"/>
    <w:rsid w:val="007D62B0"/>
    <w:rsid w:val="007D6D24"/>
    <w:rsid w:val="007D7A72"/>
    <w:rsid w:val="007D7CA2"/>
    <w:rsid w:val="007E0016"/>
    <w:rsid w:val="007E0230"/>
    <w:rsid w:val="007E07D9"/>
    <w:rsid w:val="007E16DF"/>
    <w:rsid w:val="007E5BF5"/>
    <w:rsid w:val="007E66FC"/>
    <w:rsid w:val="007E6A5D"/>
    <w:rsid w:val="007F0807"/>
    <w:rsid w:val="007F22A1"/>
    <w:rsid w:val="007F2E0A"/>
    <w:rsid w:val="007F3335"/>
    <w:rsid w:val="007F3510"/>
    <w:rsid w:val="007F3B9F"/>
    <w:rsid w:val="007F507B"/>
    <w:rsid w:val="007F53B8"/>
    <w:rsid w:val="007F53F1"/>
    <w:rsid w:val="007F577F"/>
    <w:rsid w:val="007F57E1"/>
    <w:rsid w:val="007F5824"/>
    <w:rsid w:val="007F7250"/>
    <w:rsid w:val="007F727F"/>
    <w:rsid w:val="00800333"/>
    <w:rsid w:val="00801D7E"/>
    <w:rsid w:val="00802D60"/>
    <w:rsid w:val="00803DF9"/>
    <w:rsid w:val="008042CF"/>
    <w:rsid w:val="00804805"/>
    <w:rsid w:val="00805A81"/>
    <w:rsid w:val="00806247"/>
    <w:rsid w:val="0080669F"/>
    <w:rsid w:val="00806FD6"/>
    <w:rsid w:val="008077F5"/>
    <w:rsid w:val="00807943"/>
    <w:rsid w:val="0081039D"/>
    <w:rsid w:val="008104E2"/>
    <w:rsid w:val="00810D21"/>
    <w:rsid w:val="00812D81"/>
    <w:rsid w:val="008131BD"/>
    <w:rsid w:val="00814343"/>
    <w:rsid w:val="0081499A"/>
    <w:rsid w:val="00815A95"/>
    <w:rsid w:val="00815ADE"/>
    <w:rsid w:val="00815C51"/>
    <w:rsid w:val="00815EE0"/>
    <w:rsid w:val="00817408"/>
    <w:rsid w:val="0082001F"/>
    <w:rsid w:val="008201EB"/>
    <w:rsid w:val="008203F9"/>
    <w:rsid w:val="008208F5"/>
    <w:rsid w:val="00820BC0"/>
    <w:rsid w:val="00821104"/>
    <w:rsid w:val="00821188"/>
    <w:rsid w:val="00821399"/>
    <w:rsid w:val="0082143B"/>
    <w:rsid w:val="00821647"/>
    <w:rsid w:val="00821BE5"/>
    <w:rsid w:val="00823FBF"/>
    <w:rsid w:val="00824406"/>
    <w:rsid w:val="00825DA3"/>
    <w:rsid w:val="008262B3"/>
    <w:rsid w:val="008269BF"/>
    <w:rsid w:val="00827DD3"/>
    <w:rsid w:val="008302AA"/>
    <w:rsid w:val="008306E7"/>
    <w:rsid w:val="00830FC2"/>
    <w:rsid w:val="0083130E"/>
    <w:rsid w:val="00831653"/>
    <w:rsid w:val="00831EBC"/>
    <w:rsid w:val="00833FC6"/>
    <w:rsid w:val="00834053"/>
    <w:rsid w:val="008346A0"/>
    <w:rsid w:val="00834B34"/>
    <w:rsid w:val="00834F95"/>
    <w:rsid w:val="0083528D"/>
    <w:rsid w:val="00835433"/>
    <w:rsid w:val="00835796"/>
    <w:rsid w:val="00835AAA"/>
    <w:rsid w:val="008360DC"/>
    <w:rsid w:val="008360F2"/>
    <w:rsid w:val="0083746F"/>
    <w:rsid w:val="00840EED"/>
    <w:rsid w:val="00841A02"/>
    <w:rsid w:val="00841FDA"/>
    <w:rsid w:val="0084315D"/>
    <w:rsid w:val="00843575"/>
    <w:rsid w:val="00844688"/>
    <w:rsid w:val="0084474A"/>
    <w:rsid w:val="008468A1"/>
    <w:rsid w:val="00846AFE"/>
    <w:rsid w:val="0084723C"/>
    <w:rsid w:val="00847488"/>
    <w:rsid w:val="0085010E"/>
    <w:rsid w:val="00851C35"/>
    <w:rsid w:val="00852D07"/>
    <w:rsid w:val="00853683"/>
    <w:rsid w:val="00853CA4"/>
    <w:rsid w:val="00854AF9"/>
    <w:rsid w:val="008556B5"/>
    <w:rsid w:val="0085598A"/>
    <w:rsid w:val="00855995"/>
    <w:rsid w:val="008567A0"/>
    <w:rsid w:val="008568F8"/>
    <w:rsid w:val="00857747"/>
    <w:rsid w:val="00857BEA"/>
    <w:rsid w:val="00861F70"/>
    <w:rsid w:val="0086283B"/>
    <w:rsid w:val="0086409F"/>
    <w:rsid w:val="00865572"/>
    <w:rsid w:val="00865A78"/>
    <w:rsid w:val="00865AFD"/>
    <w:rsid w:val="00866222"/>
    <w:rsid w:val="008669EA"/>
    <w:rsid w:val="00866F26"/>
    <w:rsid w:val="008676A5"/>
    <w:rsid w:val="00867957"/>
    <w:rsid w:val="00870084"/>
    <w:rsid w:val="008701D5"/>
    <w:rsid w:val="0087114C"/>
    <w:rsid w:val="008717D8"/>
    <w:rsid w:val="00871B7F"/>
    <w:rsid w:val="00872056"/>
    <w:rsid w:val="008720E7"/>
    <w:rsid w:val="008730AC"/>
    <w:rsid w:val="008732EF"/>
    <w:rsid w:val="00873BBB"/>
    <w:rsid w:val="00874CA4"/>
    <w:rsid w:val="00874FB7"/>
    <w:rsid w:val="008758BD"/>
    <w:rsid w:val="00875FDC"/>
    <w:rsid w:val="00876679"/>
    <w:rsid w:val="008766E1"/>
    <w:rsid w:val="00876828"/>
    <w:rsid w:val="00876C6D"/>
    <w:rsid w:val="0087714D"/>
    <w:rsid w:val="008808FD"/>
    <w:rsid w:val="0088095E"/>
    <w:rsid w:val="00881ED2"/>
    <w:rsid w:val="00882702"/>
    <w:rsid w:val="00882DCE"/>
    <w:rsid w:val="00883D28"/>
    <w:rsid w:val="0088617B"/>
    <w:rsid w:val="00886698"/>
    <w:rsid w:val="00887D8F"/>
    <w:rsid w:val="00887DF7"/>
    <w:rsid w:val="0089009B"/>
    <w:rsid w:val="008913DA"/>
    <w:rsid w:val="00892250"/>
    <w:rsid w:val="00892F55"/>
    <w:rsid w:val="008939EE"/>
    <w:rsid w:val="00893A18"/>
    <w:rsid w:val="00893DB0"/>
    <w:rsid w:val="00893E93"/>
    <w:rsid w:val="008946E7"/>
    <w:rsid w:val="0089474F"/>
    <w:rsid w:val="00894B0D"/>
    <w:rsid w:val="00894BF1"/>
    <w:rsid w:val="00894D39"/>
    <w:rsid w:val="00894EAD"/>
    <w:rsid w:val="00895240"/>
    <w:rsid w:val="0089543C"/>
    <w:rsid w:val="00895BF9"/>
    <w:rsid w:val="00895FBE"/>
    <w:rsid w:val="00896201"/>
    <w:rsid w:val="00896433"/>
    <w:rsid w:val="00896535"/>
    <w:rsid w:val="0089750B"/>
    <w:rsid w:val="008976A1"/>
    <w:rsid w:val="00897BE1"/>
    <w:rsid w:val="008A005F"/>
    <w:rsid w:val="008A007B"/>
    <w:rsid w:val="008A0D7D"/>
    <w:rsid w:val="008A0E00"/>
    <w:rsid w:val="008A1053"/>
    <w:rsid w:val="008A1B04"/>
    <w:rsid w:val="008A311C"/>
    <w:rsid w:val="008A43A1"/>
    <w:rsid w:val="008A444B"/>
    <w:rsid w:val="008A523C"/>
    <w:rsid w:val="008A5ADA"/>
    <w:rsid w:val="008A6579"/>
    <w:rsid w:val="008A7839"/>
    <w:rsid w:val="008B0338"/>
    <w:rsid w:val="008B11C0"/>
    <w:rsid w:val="008B1785"/>
    <w:rsid w:val="008B270F"/>
    <w:rsid w:val="008B3790"/>
    <w:rsid w:val="008B379F"/>
    <w:rsid w:val="008B385F"/>
    <w:rsid w:val="008B3F9E"/>
    <w:rsid w:val="008B4495"/>
    <w:rsid w:val="008B5915"/>
    <w:rsid w:val="008B59EA"/>
    <w:rsid w:val="008B5DCC"/>
    <w:rsid w:val="008B76D7"/>
    <w:rsid w:val="008B79D0"/>
    <w:rsid w:val="008B7A0D"/>
    <w:rsid w:val="008B7D6B"/>
    <w:rsid w:val="008C062F"/>
    <w:rsid w:val="008C2471"/>
    <w:rsid w:val="008C339C"/>
    <w:rsid w:val="008C4091"/>
    <w:rsid w:val="008C5557"/>
    <w:rsid w:val="008C5F52"/>
    <w:rsid w:val="008C716F"/>
    <w:rsid w:val="008D0586"/>
    <w:rsid w:val="008D07D3"/>
    <w:rsid w:val="008D09EE"/>
    <w:rsid w:val="008D0DA4"/>
    <w:rsid w:val="008D1059"/>
    <w:rsid w:val="008D234E"/>
    <w:rsid w:val="008D26B1"/>
    <w:rsid w:val="008D2A4B"/>
    <w:rsid w:val="008D31FD"/>
    <w:rsid w:val="008D3466"/>
    <w:rsid w:val="008D3677"/>
    <w:rsid w:val="008D3F80"/>
    <w:rsid w:val="008D3FDB"/>
    <w:rsid w:val="008D4478"/>
    <w:rsid w:val="008D4F08"/>
    <w:rsid w:val="008D533A"/>
    <w:rsid w:val="008D5E50"/>
    <w:rsid w:val="008D6916"/>
    <w:rsid w:val="008D7B2C"/>
    <w:rsid w:val="008E0F43"/>
    <w:rsid w:val="008E12A3"/>
    <w:rsid w:val="008E1662"/>
    <w:rsid w:val="008E179D"/>
    <w:rsid w:val="008E18F5"/>
    <w:rsid w:val="008E3F3C"/>
    <w:rsid w:val="008E4439"/>
    <w:rsid w:val="008E6D0D"/>
    <w:rsid w:val="008E73CB"/>
    <w:rsid w:val="008F0B20"/>
    <w:rsid w:val="008F13B0"/>
    <w:rsid w:val="008F22B6"/>
    <w:rsid w:val="008F237A"/>
    <w:rsid w:val="008F2C3C"/>
    <w:rsid w:val="008F3839"/>
    <w:rsid w:val="008F66CB"/>
    <w:rsid w:val="008F71A4"/>
    <w:rsid w:val="009018D6"/>
    <w:rsid w:val="00901D2C"/>
    <w:rsid w:val="009022E2"/>
    <w:rsid w:val="00903584"/>
    <w:rsid w:val="00904338"/>
    <w:rsid w:val="009054AA"/>
    <w:rsid w:val="00907253"/>
    <w:rsid w:val="009103DB"/>
    <w:rsid w:val="00911D50"/>
    <w:rsid w:val="00911E5C"/>
    <w:rsid w:val="00912787"/>
    <w:rsid w:val="0091297E"/>
    <w:rsid w:val="009129D7"/>
    <w:rsid w:val="00912C8F"/>
    <w:rsid w:val="009132F0"/>
    <w:rsid w:val="00914294"/>
    <w:rsid w:val="0091628A"/>
    <w:rsid w:val="009162C5"/>
    <w:rsid w:val="00916821"/>
    <w:rsid w:val="0091720D"/>
    <w:rsid w:val="00917232"/>
    <w:rsid w:val="0091770A"/>
    <w:rsid w:val="009202E9"/>
    <w:rsid w:val="00921E43"/>
    <w:rsid w:val="0092247B"/>
    <w:rsid w:val="00922622"/>
    <w:rsid w:val="009228BB"/>
    <w:rsid w:val="009234C8"/>
    <w:rsid w:val="00924D69"/>
    <w:rsid w:val="00924EF1"/>
    <w:rsid w:val="00925D1D"/>
    <w:rsid w:val="0092665E"/>
    <w:rsid w:val="00926C24"/>
    <w:rsid w:val="009274C2"/>
    <w:rsid w:val="009276DD"/>
    <w:rsid w:val="00927712"/>
    <w:rsid w:val="00927CAC"/>
    <w:rsid w:val="00930591"/>
    <w:rsid w:val="00931FAE"/>
    <w:rsid w:val="009341FF"/>
    <w:rsid w:val="00936D5C"/>
    <w:rsid w:val="00936F8D"/>
    <w:rsid w:val="009372B4"/>
    <w:rsid w:val="00940A51"/>
    <w:rsid w:val="00941BCA"/>
    <w:rsid w:val="00942D8A"/>
    <w:rsid w:val="00943119"/>
    <w:rsid w:val="009435E4"/>
    <w:rsid w:val="00944752"/>
    <w:rsid w:val="00945043"/>
    <w:rsid w:val="00945328"/>
    <w:rsid w:val="0094585B"/>
    <w:rsid w:val="00945890"/>
    <w:rsid w:val="0094622A"/>
    <w:rsid w:val="00946A52"/>
    <w:rsid w:val="00946DFC"/>
    <w:rsid w:val="009477A2"/>
    <w:rsid w:val="00947A03"/>
    <w:rsid w:val="0095005E"/>
    <w:rsid w:val="009502FE"/>
    <w:rsid w:val="00950C1A"/>
    <w:rsid w:val="00951095"/>
    <w:rsid w:val="009511CF"/>
    <w:rsid w:val="00951717"/>
    <w:rsid w:val="00951D9C"/>
    <w:rsid w:val="009534CE"/>
    <w:rsid w:val="009539E1"/>
    <w:rsid w:val="00953C04"/>
    <w:rsid w:val="00954056"/>
    <w:rsid w:val="009546E5"/>
    <w:rsid w:val="00955FBA"/>
    <w:rsid w:val="00956463"/>
    <w:rsid w:val="00957022"/>
    <w:rsid w:val="00957A6E"/>
    <w:rsid w:val="009602ED"/>
    <w:rsid w:val="009605F8"/>
    <w:rsid w:val="0096124E"/>
    <w:rsid w:val="009618D7"/>
    <w:rsid w:val="009618EE"/>
    <w:rsid w:val="00961BFB"/>
    <w:rsid w:val="00963B1F"/>
    <w:rsid w:val="009644CE"/>
    <w:rsid w:val="00964743"/>
    <w:rsid w:val="00964B4B"/>
    <w:rsid w:val="00965592"/>
    <w:rsid w:val="00965B78"/>
    <w:rsid w:val="009663BC"/>
    <w:rsid w:val="00966618"/>
    <w:rsid w:val="00970338"/>
    <w:rsid w:val="00970F9A"/>
    <w:rsid w:val="00971BB9"/>
    <w:rsid w:val="00972AC5"/>
    <w:rsid w:val="00973BE5"/>
    <w:rsid w:val="009741AD"/>
    <w:rsid w:val="00974959"/>
    <w:rsid w:val="00974EF0"/>
    <w:rsid w:val="009753FD"/>
    <w:rsid w:val="00975BBB"/>
    <w:rsid w:val="00975C28"/>
    <w:rsid w:val="00975DC6"/>
    <w:rsid w:val="0097787C"/>
    <w:rsid w:val="009801C6"/>
    <w:rsid w:val="009806E0"/>
    <w:rsid w:val="00981C32"/>
    <w:rsid w:val="00982138"/>
    <w:rsid w:val="00982A3D"/>
    <w:rsid w:val="00982F9D"/>
    <w:rsid w:val="00983873"/>
    <w:rsid w:val="009843D4"/>
    <w:rsid w:val="009859CE"/>
    <w:rsid w:val="00985FBC"/>
    <w:rsid w:val="00986210"/>
    <w:rsid w:val="00986394"/>
    <w:rsid w:val="0098746E"/>
    <w:rsid w:val="00990505"/>
    <w:rsid w:val="00991790"/>
    <w:rsid w:val="009919A5"/>
    <w:rsid w:val="00993368"/>
    <w:rsid w:val="009933E1"/>
    <w:rsid w:val="00993515"/>
    <w:rsid w:val="00993862"/>
    <w:rsid w:val="009938D3"/>
    <w:rsid w:val="0099459E"/>
    <w:rsid w:val="0099465E"/>
    <w:rsid w:val="00995DAF"/>
    <w:rsid w:val="00997518"/>
    <w:rsid w:val="009A05A5"/>
    <w:rsid w:val="009A1137"/>
    <w:rsid w:val="009A1C04"/>
    <w:rsid w:val="009A217D"/>
    <w:rsid w:val="009A2364"/>
    <w:rsid w:val="009A2373"/>
    <w:rsid w:val="009A36D7"/>
    <w:rsid w:val="009A42CB"/>
    <w:rsid w:val="009A69DA"/>
    <w:rsid w:val="009A6C77"/>
    <w:rsid w:val="009A7519"/>
    <w:rsid w:val="009A7542"/>
    <w:rsid w:val="009B0401"/>
    <w:rsid w:val="009B1DF8"/>
    <w:rsid w:val="009B27F8"/>
    <w:rsid w:val="009B2886"/>
    <w:rsid w:val="009B2F6B"/>
    <w:rsid w:val="009B36C0"/>
    <w:rsid w:val="009B38C5"/>
    <w:rsid w:val="009B3A35"/>
    <w:rsid w:val="009B4E2E"/>
    <w:rsid w:val="009B52FC"/>
    <w:rsid w:val="009B6EB2"/>
    <w:rsid w:val="009C04F4"/>
    <w:rsid w:val="009C08E7"/>
    <w:rsid w:val="009C0BEF"/>
    <w:rsid w:val="009C0CCC"/>
    <w:rsid w:val="009C0F34"/>
    <w:rsid w:val="009C2663"/>
    <w:rsid w:val="009C4921"/>
    <w:rsid w:val="009C4E7C"/>
    <w:rsid w:val="009C53A3"/>
    <w:rsid w:val="009C5CF2"/>
    <w:rsid w:val="009C63FD"/>
    <w:rsid w:val="009C69D8"/>
    <w:rsid w:val="009C7066"/>
    <w:rsid w:val="009C7BD8"/>
    <w:rsid w:val="009D0A54"/>
    <w:rsid w:val="009D0CA7"/>
    <w:rsid w:val="009D0E21"/>
    <w:rsid w:val="009D2102"/>
    <w:rsid w:val="009D25DD"/>
    <w:rsid w:val="009D39D0"/>
    <w:rsid w:val="009D3A68"/>
    <w:rsid w:val="009D3ED5"/>
    <w:rsid w:val="009D469F"/>
    <w:rsid w:val="009D54C9"/>
    <w:rsid w:val="009D5E96"/>
    <w:rsid w:val="009D5FE4"/>
    <w:rsid w:val="009D6480"/>
    <w:rsid w:val="009D7FED"/>
    <w:rsid w:val="009E08E3"/>
    <w:rsid w:val="009E322E"/>
    <w:rsid w:val="009E3C2D"/>
    <w:rsid w:val="009E3FFC"/>
    <w:rsid w:val="009E48C8"/>
    <w:rsid w:val="009E508A"/>
    <w:rsid w:val="009E5750"/>
    <w:rsid w:val="009E7263"/>
    <w:rsid w:val="009E7E36"/>
    <w:rsid w:val="009E7E72"/>
    <w:rsid w:val="009F009A"/>
    <w:rsid w:val="009F0CB1"/>
    <w:rsid w:val="009F0F72"/>
    <w:rsid w:val="009F10C3"/>
    <w:rsid w:val="009F23CB"/>
    <w:rsid w:val="009F39F1"/>
    <w:rsid w:val="009F54FC"/>
    <w:rsid w:val="009F5A0C"/>
    <w:rsid w:val="009F5FBF"/>
    <w:rsid w:val="009F7631"/>
    <w:rsid w:val="00A024D2"/>
    <w:rsid w:val="00A030BE"/>
    <w:rsid w:val="00A035DB"/>
    <w:rsid w:val="00A03D5D"/>
    <w:rsid w:val="00A04046"/>
    <w:rsid w:val="00A0492F"/>
    <w:rsid w:val="00A05268"/>
    <w:rsid w:val="00A0743B"/>
    <w:rsid w:val="00A074E5"/>
    <w:rsid w:val="00A07DF9"/>
    <w:rsid w:val="00A07EA7"/>
    <w:rsid w:val="00A11CD1"/>
    <w:rsid w:val="00A12108"/>
    <w:rsid w:val="00A12A29"/>
    <w:rsid w:val="00A14A0F"/>
    <w:rsid w:val="00A15D8F"/>
    <w:rsid w:val="00A15EB0"/>
    <w:rsid w:val="00A1631A"/>
    <w:rsid w:val="00A1707E"/>
    <w:rsid w:val="00A17389"/>
    <w:rsid w:val="00A173F7"/>
    <w:rsid w:val="00A17459"/>
    <w:rsid w:val="00A177B4"/>
    <w:rsid w:val="00A22732"/>
    <w:rsid w:val="00A23BC7"/>
    <w:rsid w:val="00A24082"/>
    <w:rsid w:val="00A249A3"/>
    <w:rsid w:val="00A26643"/>
    <w:rsid w:val="00A269CE"/>
    <w:rsid w:val="00A27A43"/>
    <w:rsid w:val="00A314EA"/>
    <w:rsid w:val="00A31726"/>
    <w:rsid w:val="00A31FBF"/>
    <w:rsid w:val="00A32307"/>
    <w:rsid w:val="00A32918"/>
    <w:rsid w:val="00A3447F"/>
    <w:rsid w:val="00A3486A"/>
    <w:rsid w:val="00A34FF4"/>
    <w:rsid w:val="00A352B5"/>
    <w:rsid w:val="00A35491"/>
    <w:rsid w:val="00A3555F"/>
    <w:rsid w:val="00A359AB"/>
    <w:rsid w:val="00A3662B"/>
    <w:rsid w:val="00A36902"/>
    <w:rsid w:val="00A36DA6"/>
    <w:rsid w:val="00A404EE"/>
    <w:rsid w:val="00A4137D"/>
    <w:rsid w:val="00A42D3B"/>
    <w:rsid w:val="00A43531"/>
    <w:rsid w:val="00A43AE0"/>
    <w:rsid w:val="00A449D5"/>
    <w:rsid w:val="00A44C49"/>
    <w:rsid w:val="00A4548B"/>
    <w:rsid w:val="00A45A9C"/>
    <w:rsid w:val="00A45FB0"/>
    <w:rsid w:val="00A46063"/>
    <w:rsid w:val="00A461F5"/>
    <w:rsid w:val="00A4627A"/>
    <w:rsid w:val="00A467DA"/>
    <w:rsid w:val="00A46DBF"/>
    <w:rsid w:val="00A46E9A"/>
    <w:rsid w:val="00A475FF"/>
    <w:rsid w:val="00A47867"/>
    <w:rsid w:val="00A47B32"/>
    <w:rsid w:val="00A50830"/>
    <w:rsid w:val="00A51439"/>
    <w:rsid w:val="00A546DB"/>
    <w:rsid w:val="00A54999"/>
    <w:rsid w:val="00A55775"/>
    <w:rsid w:val="00A55B0D"/>
    <w:rsid w:val="00A56596"/>
    <w:rsid w:val="00A566AC"/>
    <w:rsid w:val="00A56DDA"/>
    <w:rsid w:val="00A57214"/>
    <w:rsid w:val="00A57E0C"/>
    <w:rsid w:val="00A60136"/>
    <w:rsid w:val="00A6013E"/>
    <w:rsid w:val="00A60DDD"/>
    <w:rsid w:val="00A60ED0"/>
    <w:rsid w:val="00A60EED"/>
    <w:rsid w:val="00A61162"/>
    <w:rsid w:val="00A618ED"/>
    <w:rsid w:val="00A621E1"/>
    <w:rsid w:val="00A622BA"/>
    <w:rsid w:val="00A623E7"/>
    <w:rsid w:val="00A633C3"/>
    <w:rsid w:val="00A63E1F"/>
    <w:rsid w:val="00A644C2"/>
    <w:rsid w:val="00A6492A"/>
    <w:rsid w:val="00A656B6"/>
    <w:rsid w:val="00A65709"/>
    <w:rsid w:val="00A65E65"/>
    <w:rsid w:val="00A661B8"/>
    <w:rsid w:val="00A66BE8"/>
    <w:rsid w:val="00A66F88"/>
    <w:rsid w:val="00A67313"/>
    <w:rsid w:val="00A7092B"/>
    <w:rsid w:val="00A70EB7"/>
    <w:rsid w:val="00A71513"/>
    <w:rsid w:val="00A7179A"/>
    <w:rsid w:val="00A7209C"/>
    <w:rsid w:val="00A72989"/>
    <w:rsid w:val="00A736EF"/>
    <w:rsid w:val="00A74541"/>
    <w:rsid w:val="00A748C6"/>
    <w:rsid w:val="00A74A41"/>
    <w:rsid w:val="00A74DD6"/>
    <w:rsid w:val="00A753E0"/>
    <w:rsid w:val="00A7570E"/>
    <w:rsid w:val="00A7577C"/>
    <w:rsid w:val="00A7596B"/>
    <w:rsid w:val="00A75AE6"/>
    <w:rsid w:val="00A77C55"/>
    <w:rsid w:val="00A80D81"/>
    <w:rsid w:val="00A81695"/>
    <w:rsid w:val="00A8243B"/>
    <w:rsid w:val="00A82DBA"/>
    <w:rsid w:val="00A832ED"/>
    <w:rsid w:val="00A85F90"/>
    <w:rsid w:val="00A85FCE"/>
    <w:rsid w:val="00A871FF"/>
    <w:rsid w:val="00A87CD5"/>
    <w:rsid w:val="00A90F79"/>
    <w:rsid w:val="00A93856"/>
    <w:rsid w:val="00A93DD8"/>
    <w:rsid w:val="00A9561C"/>
    <w:rsid w:val="00A95D2D"/>
    <w:rsid w:val="00A9657C"/>
    <w:rsid w:val="00AA264C"/>
    <w:rsid w:val="00AA3E41"/>
    <w:rsid w:val="00AA42C8"/>
    <w:rsid w:val="00AA4BC7"/>
    <w:rsid w:val="00AA4E22"/>
    <w:rsid w:val="00AA6B24"/>
    <w:rsid w:val="00AA77D9"/>
    <w:rsid w:val="00AA7E6A"/>
    <w:rsid w:val="00AB05FA"/>
    <w:rsid w:val="00AB0C55"/>
    <w:rsid w:val="00AB23FE"/>
    <w:rsid w:val="00AB3007"/>
    <w:rsid w:val="00AB47F1"/>
    <w:rsid w:val="00AB62C4"/>
    <w:rsid w:val="00AB75E4"/>
    <w:rsid w:val="00AB7DE9"/>
    <w:rsid w:val="00AC1693"/>
    <w:rsid w:val="00AC1967"/>
    <w:rsid w:val="00AC2673"/>
    <w:rsid w:val="00AC267E"/>
    <w:rsid w:val="00AC27DA"/>
    <w:rsid w:val="00AC2858"/>
    <w:rsid w:val="00AC3776"/>
    <w:rsid w:val="00AC46D5"/>
    <w:rsid w:val="00AC4726"/>
    <w:rsid w:val="00AC49EC"/>
    <w:rsid w:val="00AC4AC9"/>
    <w:rsid w:val="00AC562D"/>
    <w:rsid w:val="00AC6BB3"/>
    <w:rsid w:val="00AC7472"/>
    <w:rsid w:val="00AC7501"/>
    <w:rsid w:val="00AC7E35"/>
    <w:rsid w:val="00AC7FEF"/>
    <w:rsid w:val="00AD0735"/>
    <w:rsid w:val="00AD1541"/>
    <w:rsid w:val="00AD1626"/>
    <w:rsid w:val="00AD38AE"/>
    <w:rsid w:val="00AD44A9"/>
    <w:rsid w:val="00AD4B9B"/>
    <w:rsid w:val="00AD5724"/>
    <w:rsid w:val="00AD7731"/>
    <w:rsid w:val="00AE03EB"/>
    <w:rsid w:val="00AE2C3D"/>
    <w:rsid w:val="00AE335D"/>
    <w:rsid w:val="00AE56CB"/>
    <w:rsid w:val="00AE67DE"/>
    <w:rsid w:val="00AE6AB5"/>
    <w:rsid w:val="00AE767B"/>
    <w:rsid w:val="00AF0C4E"/>
    <w:rsid w:val="00AF0D13"/>
    <w:rsid w:val="00AF1209"/>
    <w:rsid w:val="00AF1519"/>
    <w:rsid w:val="00AF211F"/>
    <w:rsid w:val="00AF2317"/>
    <w:rsid w:val="00AF23AB"/>
    <w:rsid w:val="00AF272F"/>
    <w:rsid w:val="00AF29F6"/>
    <w:rsid w:val="00AF4791"/>
    <w:rsid w:val="00AF55E1"/>
    <w:rsid w:val="00AF70BC"/>
    <w:rsid w:val="00AF7477"/>
    <w:rsid w:val="00B00DC5"/>
    <w:rsid w:val="00B01F77"/>
    <w:rsid w:val="00B01FA9"/>
    <w:rsid w:val="00B01FE0"/>
    <w:rsid w:val="00B022BA"/>
    <w:rsid w:val="00B032A0"/>
    <w:rsid w:val="00B04AA1"/>
    <w:rsid w:val="00B05BBC"/>
    <w:rsid w:val="00B0605E"/>
    <w:rsid w:val="00B06991"/>
    <w:rsid w:val="00B06A75"/>
    <w:rsid w:val="00B077F3"/>
    <w:rsid w:val="00B07B76"/>
    <w:rsid w:val="00B140D4"/>
    <w:rsid w:val="00B15EA4"/>
    <w:rsid w:val="00B160A9"/>
    <w:rsid w:val="00B17CCD"/>
    <w:rsid w:val="00B20548"/>
    <w:rsid w:val="00B20BF2"/>
    <w:rsid w:val="00B21AA3"/>
    <w:rsid w:val="00B21DCF"/>
    <w:rsid w:val="00B221B2"/>
    <w:rsid w:val="00B232CB"/>
    <w:rsid w:val="00B233AF"/>
    <w:rsid w:val="00B23B4A"/>
    <w:rsid w:val="00B24DFA"/>
    <w:rsid w:val="00B259EC"/>
    <w:rsid w:val="00B25F20"/>
    <w:rsid w:val="00B2696A"/>
    <w:rsid w:val="00B270AC"/>
    <w:rsid w:val="00B3034B"/>
    <w:rsid w:val="00B30B7A"/>
    <w:rsid w:val="00B30F58"/>
    <w:rsid w:val="00B31CF5"/>
    <w:rsid w:val="00B32A91"/>
    <w:rsid w:val="00B33196"/>
    <w:rsid w:val="00B331F5"/>
    <w:rsid w:val="00B33422"/>
    <w:rsid w:val="00B341B9"/>
    <w:rsid w:val="00B34698"/>
    <w:rsid w:val="00B35E40"/>
    <w:rsid w:val="00B36B8D"/>
    <w:rsid w:val="00B40316"/>
    <w:rsid w:val="00B40685"/>
    <w:rsid w:val="00B440DF"/>
    <w:rsid w:val="00B44177"/>
    <w:rsid w:val="00B44276"/>
    <w:rsid w:val="00B4645F"/>
    <w:rsid w:val="00B4706B"/>
    <w:rsid w:val="00B47208"/>
    <w:rsid w:val="00B4733F"/>
    <w:rsid w:val="00B5048D"/>
    <w:rsid w:val="00B50C47"/>
    <w:rsid w:val="00B51B0A"/>
    <w:rsid w:val="00B51EEA"/>
    <w:rsid w:val="00B55A7D"/>
    <w:rsid w:val="00B55C5F"/>
    <w:rsid w:val="00B56643"/>
    <w:rsid w:val="00B56C85"/>
    <w:rsid w:val="00B56FD4"/>
    <w:rsid w:val="00B57405"/>
    <w:rsid w:val="00B60043"/>
    <w:rsid w:val="00B60066"/>
    <w:rsid w:val="00B6221F"/>
    <w:rsid w:val="00B626C7"/>
    <w:rsid w:val="00B6345E"/>
    <w:rsid w:val="00B635AE"/>
    <w:rsid w:val="00B641C4"/>
    <w:rsid w:val="00B6495A"/>
    <w:rsid w:val="00B64C6F"/>
    <w:rsid w:val="00B64CF3"/>
    <w:rsid w:val="00B657E0"/>
    <w:rsid w:val="00B66226"/>
    <w:rsid w:val="00B672DE"/>
    <w:rsid w:val="00B676D3"/>
    <w:rsid w:val="00B710DC"/>
    <w:rsid w:val="00B712C5"/>
    <w:rsid w:val="00B71495"/>
    <w:rsid w:val="00B7184D"/>
    <w:rsid w:val="00B7230C"/>
    <w:rsid w:val="00B732E0"/>
    <w:rsid w:val="00B7381A"/>
    <w:rsid w:val="00B73BCE"/>
    <w:rsid w:val="00B73F4D"/>
    <w:rsid w:val="00B74957"/>
    <w:rsid w:val="00B75185"/>
    <w:rsid w:val="00B75986"/>
    <w:rsid w:val="00B76BE6"/>
    <w:rsid w:val="00B81E97"/>
    <w:rsid w:val="00B82DE7"/>
    <w:rsid w:val="00B83000"/>
    <w:rsid w:val="00B83303"/>
    <w:rsid w:val="00B84683"/>
    <w:rsid w:val="00B84910"/>
    <w:rsid w:val="00B84A9F"/>
    <w:rsid w:val="00B84EBD"/>
    <w:rsid w:val="00B862D3"/>
    <w:rsid w:val="00B90120"/>
    <w:rsid w:val="00B91AE8"/>
    <w:rsid w:val="00B91B38"/>
    <w:rsid w:val="00B91EB8"/>
    <w:rsid w:val="00B92BE8"/>
    <w:rsid w:val="00B94484"/>
    <w:rsid w:val="00B95863"/>
    <w:rsid w:val="00B95D64"/>
    <w:rsid w:val="00B972E6"/>
    <w:rsid w:val="00BA0D37"/>
    <w:rsid w:val="00BA10AC"/>
    <w:rsid w:val="00BA132C"/>
    <w:rsid w:val="00BA1C8E"/>
    <w:rsid w:val="00BA2A1B"/>
    <w:rsid w:val="00BA301C"/>
    <w:rsid w:val="00BA3634"/>
    <w:rsid w:val="00BA4094"/>
    <w:rsid w:val="00BA44C8"/>
    <w:rsid w:val="00BA4545"/>
    <w:rsid w:val="00BA4992"/>
    <w:rsid w:val="00BA51BA"/>
    <w:rsid w:val="00BA577B"/>
    <w:rsid w:val="00BA5793"/>
    <w:rsid w:val="00BA7030"/>
    <w:rsid w:val="00BA711E"/>
    <w:rsid w:val="00BA7E00"/>
    <w:rsid w:val="00BB0327"/>
    <w:rsid w:val="00BB13A6"/>
    <w:rsid w:val="00BB1780"/>
    <w:rsid w:val="00BB2403"/>
    <w:rsid w:val="00BB2817"/>
    <w:rsid w:val="00BB3924"/>
    <w:rsid w:val="00BB4CE7"/>
    <w:rsid w:val="00BB4E59"/>
    <w:rsid w:val="00BB6436"/>
    <w:rsid w:val="00BB7ACB"/>
    <w:rsid w:val="00BB7BE5"/>
    <w:rsid w:val="00BB7DF1"/>
    <w:rsid w:val="00BC02F7"/>
    <w:rsid w:val="00BC0D4A"/>
    <w:rsid w:val="00BC0FFF"/>
    <w:rsid w:val="00BC1204"/>
    <w:rsid w:val="00BC2CD2"/>
    <w:rsid w:val="00BC2F98"/>
    <w:rsid w:val="00BC3301"/>
    <w:rsid w:val="00BC336B"/>
    <w:rsid w:val="00BC46CE"/>
    <w:rsid w:val="00BC478E"/>
    <w:rsid w:val="00BC48DB"/>
    <w:rsid w:val="00BD0203"/>
    <w:rsid w:val="00BD08F2"/>
    <w:rsid w:val="00BD0E36"/>
    <w:rsid w:val="00BD230E"/>
    <w:rsid w:val="00BD318C"/>
    <w:rsid w:val="00BD37AF"/>
    <w:rsid w:val="00BD3FF4"/>
    <w:rsid w:val="00BD41DC"/>
    <w:rsid w:val="00BD44E7"/>
    <w:rsid w:val="00BD47FC"/>
    <w:rsid w:val="00BD54F6"/>
    <w:rsid w:val="00BD63B8"/>
    <w:rsid w:val="00BD6440"/>
    <w:rsid w:val="00BD78C5"/>
    <w:rsid w:val="00BD7B70"/>
    <w:rsid w:val="00BE00DB"/>
    <w:rsid w:val="00BE0CF0"/>
    <w:rsid w:val="00BE1907"/>
    <w:rsid w:val="00BE1B8E"/>
    <w:rsid w:val="00BE2BCA"/>
    <w:rsid w:val="00BE374F"/>
    <w:rsid w:val="00BE47FF"/>
    <w:rsid w:val="00BE487F"/>
    <w:rsid w:val="00BE530A"/>
    <w:rsid w:val="00BE5676"/>
    <w:rsid w:val="00BE5C7D"/>
    <w:rsid w:val="00BE67BF"/>
    <w:rsid w:val="00BE6E02"/>
    <w:rsid w:val="00BE7522"/>
    <w:rsid w:val="00BE7BEA"/>
    <w:rsid w:val="00BF09E9"/>
    <w:rsid w:val="00BF125F"/>
    <w:rsid w:val="00BF2488"/>
    <w:rsid w:val="00BF28FA"/>
    <w:rsid w:val="00BF3745"/>
    <w:rsid w:val="00BF38CA"/>
    <w:rsid w:val="00BF55FD"/>
    <w:rsid w:val="00BF5DE7"/>
    <w:rsid w:val="00BF5F68"/>
    <w:rsid w:val="00BF67A2"/>
    <w:rsid w:val="00BF6947"/>
    <w:rsid w:val="00BF6CAE"/>
    <w:rsid w:val="00BF7C5C"/>
    <w:rsid w:val="00C00488"/>
    <w:rsid w:val="00C0144F"/>
    <w:rsid w:val="00C0253D"/>
    <w:rsid w:val="00C030FA"/>
    <w:rsid w:val="00C03998"/>
    <w:rsid w:val="00C05792"/>
    <w:rsid w:val="00C05BD1"/>
    <w:rsid w:val="00C05D61"/>
    <w:rsid w:val="00C062FD"/>
    <w:rsid w:val="00C06610"/>
    <w:rsid w:val="00C06804"/>
    <w:rsid w:val="00C0681C"/>
    <w:rsid w:val="00C0720A"/>
    <w:rsid w:val="00C106B2"/>
    <w:rsid w:val="00C106E4"/>
    <w:rsid w:val="00C107A5"/>
    <w:rsid w:val="00C128DF"/>
    <w:rsid w:val="00C13415"/>
    <w:rsid w:val="00C13820"/>
    <w:rsid w:val="00C14016"/>
    <w:rsid w:val="00C145D1"/>
    <w:rsid w:val="00C15AAA"/>
    <w:rsid w:val="00C15FEB"/>
    <w:rsid w:val="00C16891"/>
    <w:rsid w:val="00C170BA"/>
    <w:rsid w:val="00C17403"/>
    <w:rsid w:val="00C1775B"/>
    <w:rsid w:val="00C17A68"/>
    <w:rsid w:val="00C17CF8"/>
    <w:rsid w:val="00C17E28"/>
    <w:rsid w:val="00C2047F"/>
    <w:rsid w:val="00C20BBA"/>
    <w:rsid w:val="00C22380"/>
    <w:rsid w:val="00C22E8B"/>
    <w:rsid w:val="00C24592"/>
    <w:rsid w:val="00C252B5"/>
    <w:rsid w:val="00C25F13"/>
    <w:rsid w:val="00C26C36"/>
    <w:rsid w:val="00C26F36"/>
    <w:rsid w:val="00C279F1"/>
    <w:rsid w:val="00C31382"/>
    <w:rsid w:val="00C3149A"/>
    <w:rsid w:val="00C31572"/>
    <w:rsid w:val="00C3303B"/>
    <w:rsid w:val="00C33329"/>
    <w:rsid w:val="00C3350A"/>
    <w:rsid w:val="00C3399F"/>
    <w:rsid w:val="00C33A94"/>
    <w:rsid w:val="00C341B8"/>
    <w:rsid w:val="00C34353"/>
    <w:rsid w:val="00C35C52"/>
    <w:rsid w:val="00C35E3C"/>
    <w:rsid w:val="00C376F7"/>
    <w:rsid w:val="00C40BFA"/>
    <w:rsid w:val="00C410E1"/>
    <w:rsid w:val="00C41DF7"/>
    <w:rsid w:val="00C42CEE"/>
    <w:rsid w:val="00C42D65"/>
    <w:rsid w:val="00C441FB"/>
    <w:rsid w:val="00C45B59"/>
    <w:rsid w:val="00C460A7"/>
    <w:rsid w:val="00C46CAC"/>
    <w:rsid w:val="00C47A08"/>
    <w:rsid w:val="00C500D3"/>
    <w:rsid w:val="00C50349"/>
    <w:rsid w:val="00C50465"/>
    <w:rsid w:val="00C50616"/>
    <w:rsid w:val="00C509FA"/>
    <w:rsid w:val="00C50CA3"/>
    <w:rsid w:val="00C5101E"/>
    <w:rsid w:val="00C53B36"/>
    <w:rsid w:val="00C54261"/>
    <w:rsid w:val="00C55C7A"/>
    <w:rsid w:val="00C57295"/>
    <w:rsid w:val="00C575D1"/>
    <w:rsid w:val="00C57C66"/>
    <w:rsid w:val="00C60694"/>
    <w:rsid w:val="00C606AB"/>
    <w:rsid w:val="00C61328"/>
    <w:rsid w:val="00C620D4"/>
    <w:rsid w:val="00C6271F"/>
    <w:rsid w:val="00C63CA6"/>
    <w:rsid w:val="00C653D2"/>
    <w:rsid w:val="00C65D28"/>
    <w:rsid w:val="00C67F4B"/>
    <w:rsid w:val="00C70662"/>
    <w:rsid w:val="00C70FAD"/>
    <w:rsid w:val="00C711FB"/>
    <w:rsid w:val="00C711FE"/>
    <w:rsid w:val="00C71248"/>
    <w:rsid w:val="00C72875"/>
    <w:rsid w:val="00C72B98"/>
    <w:rsid w:val="00C731BF"/>
    <w:rsid w:val="00C7376F"/>
    <w:rsid w:val="00C74023"/>
    <w:rsid w:val="00C746CB"/>
    <w:rsid w:val="00C74C26"/>
    <w:rsid w:val="00C74F12"/>
    <w:rsid w:val="00C758E7"/>
    <w:rsid w:val="00C762A6"/>
    <w:rsid w:val="00C76540"/>
    <w:rsid w:val="00C778D1"/>
    <w:rsid w:val="00C77FBA"/>
    <w:rsid w:val="00C80ABD"/>
    <w:rsid w:val="00C810C6"/>
    <w:rsid w:val="00C8218E"/>
    <w:rsid w:val="00C823F5"/>
    <w:rsid w:val="00C82F07"/>
    <w:rsid w:val="00C84326"/>
    <w:rsid w:val="00C844B8"/>
    <w:rsid w:val="00C84AA9"/>
    <w:rsid w:val="00C84F5C"/>
    <w:rsid w:val="00C87248"/>
    <w:rsid w:val="00C87A71"/>
    <w:rsid w:val="00C925FD"/>
    <w:rsid w:val="00C93150"/>
    <w:rsid w:val="00C93D58"/>
    <w:rsid w:val="00C943F4"/>
    <w:rsid w:val="00C947C9"/>
    <w:rsid w:val="00C95132"/>
    <w:rsid w:val="00C95287"/>
    <w:rsid w:val="00C958D1"/>
    <w:rsid w:val="00C97A3C"/>
    <w:rsid w:val="00CA0849"/>
    <w:rsid w:val="00CA0C66"/>
    <w:rsid w:val="00CA1768"/>
    <w:rsid w:val="00CA326A"/>
    <w:rsid w:val="00CA3FD4"/>
    <w:rsid w:val="00CA582F"/>
    <w:rsid w:val="00CA5A67"/>
    <w:rsid w:val="00CA5DBA"/>
    <w:rsid w:val="00CA5E7E"/>
    <w:rsid w:val="00CA7785"/>
    <w:rsid w:val="00CA79B7"/>
    <w:rsid w:val="00CB018B"/>
    <w:rsid w:val="00CB066E"/>
    <w:rsid w:val="00CB0C04"/>
    <w:rsid w:val="00CB1ABB"/>
    <w:rsid w:val="00CB2989"/>
    <w:rsid w:val="00CB48D3"/>
    <w:rsid w:val="00CB5FE4"/>
    <w:rsid w:val="00CC00F3"/>
    <w:rsid w:val="00CC042C"/>
    <w:rsid w:val="00CC0710"/>
    <w:rsid w:val="00CC0C1F"/>
    <w:rsid w:val="00CC0D7B"/>
    <w:rsid w:val="00CC100A"/>
    <w:rsid w:val="00CC25DD"/>
    <w:rsid w:val="00CC280A"/>
    <w:rsid w:val="00CC2A2C"/>
    <w:rsid w:val="00CC2C96"/>
    <w:rsid w:val="00CC2EAE"/>
    <w:rsid w:val="00CC4E51"/>
    <w:rsid w:val="00CC6F85"/>
    <w:rsid w:val="00CD0070"/>
    <w:rsid w:val="00CD0B71"/>
    <w:rsid w:val="00CD1033"/>
    <w:rsid w:val="00CD12EB"/>
    <w:rsid w:val="00CD1651"/>
    <w:rsid w:val="00CD1DC1"/>
    <w:rsid w:val="00CD1FB7"/>
    <w:rsid w:val="00CD46EE"/>
    <w:rsid w:val="00CD487F"/>
    <w:rsid w:val="00CD4CEA"/>
    <w:rsid w:val="00CD4F21"/>
    <w:rsid w:val="00CD592B"/>
    <w:rsid w:val="00CD6AFF"/>
    <w:rsid w:val="00CD6E41"/>
    <w:rsid w:val="00CD77A1"/>
    <w:rsid w:val="00CD7EA0"/>
    <w:rsid w:val="00CE0076"/>
    <w:rsid w:val="00CE1BB4"/>
    <w:rsid w:val="00CE2DFD"/>
    <w:rsid w:val="00CE3297"/>
    <w:rsid w:val="00CE405E"/>
    <w:rsid w:val="00CE48B1"/>
    <w:rsid w:val="00CE4ACC"/>
    <w:rsid w:val="00CE4E5B"/>
    <w:rsid w:val="00CE6F7D"/>
    <w:rsid w:val="00CE70CD"/>
    <w:rsid w:val="00CF03F2"/>
    <w:rsid w:val="00CF055F"/>
    <w:rsid w:val="00CF0D25"/>
    <w:rsid w:val="00CF1376"/>
    <w:rsid w:val="00CF1504"/>
    <w:rsid w:val="00CF249B"/>
    <w:rsid w:val="00CF260E"/>
    <w:rsid w:val="00CF2E96"/>
    <w:rsid w:val="00CF343B"/>
    <w:rsid w:val="00CF410F"/>
    <w:rsid w:val="00CF4B94"/>
    <w:rsid w:val="00CF57A9"/>
    <w:rsid w:val="00CF59B1"/>
    <w:rsid w:val="00CF6237"/>
    <w:rsid w:val="00CF76F8"/>
    <w:rsid w:val="00D01626"/>
    <w:rsid w:val="00D01B7C"/>
    <w:rsid w:val="00D0380F"/>
    <w:rsid w:val="00D052C2"/>
    <w:rsid w:val="00D053DB"/>
    <w:rsid w:val="00D06FDB"/>
    <w:rsid w:val="00D07864"/>
    <w:rsid w:val="00D10335"/>
    <w:rsid w:val="00D10384"/>
    <w:rsid w:val="00D107FD"/>
    <w:rsid w:val="00D11135"/>
    <w:rsid w:val="00D11176"/>
    <w:rsid w:val="00D111ED"/>
    <w:rsid w:val="00D1179E"/>
    <w:rsid w:val="00D12118"/>
    <w:rsid w:val="00D12BC2"/>
    <w:rsid w:val="00D13A3D"/>
    <w:rsid w:val="00D13DF0"/>
    <w:rsid w:val="00D1425F"/>
    <w:rsid w:val="00D14A42"/>
    <w:rsid w:val="00D15E08"/>
    <w:rsid w:val="00D15EC7"/>
    <w:rsid w:val="00D15ED6"/>
    <w:rsid w:val="00D16227"/>
    <w:rsid w:val="00D16B15"/>
    <w:rsid w:val="00D16B1E"/>
    <w:rsid w:val="00D16E52"/>
    <w:rsid w:val="00D202DC"/>
    <w:rsid w:val="00D209ED"/>
    <w:rsid w:val="00D233A0"/>
    <w:rsid w:val="00D24F32"/>
    <w:rsid w:val="00D25066"/>
    <w:rsid w:val="00D254F6"/>
    <w:rsid w:val="00D25C83"/>
    <w:rsid w:val="00D262C2"/>
    <w:rsid w:val="00D26373"/>
    <w:rsid w:val="00D2744D"/>
    <w:rsid w:val="00D30365"/>
    <w:rsid w:val="00D30FAB"/>
    <w:rsid w:val="00D31503"/>
    <w:rsid w:val="00D3189F"/>
    <w:rsid w:val="00D31ECC"/>
    <w:rsid w:val="00D31FFE"/>
    <w:rsid w:val="00D32DE9"/>
    <w:rsid w:val="00D334BE"/>
    <w:rsid w:val="00D33E12"/>
    <w:rsid w:val="00D35463"/>
    <w:rsid w:val="00D364F8"/>
    <w:rsid w:val="00D36CDE"/>
    <w:rsid w:val="00D37915"/>
    <w:rsid w:val="00D406D2"/>
    <w:rsid w:val="00D40953"/>
    <w:rsid w:val="00D40961"/>
    <w:rsid w:val="00D40F7B"/>
    <w:rsid w:val="00D441A2"/>
    <w:rsid w:val="00D447A7"/>
    <w:rsid w:val="00D451E0"/>
    <w:rsid w:val="00D4561F"/>
    <w:rsid w:val="00D45980"/>
    <w:rsid w:val="00D460BA"/>
    <w:rsid w:val="00D467A5"/>
    <w:rsid w:val="00D46D9F"/>
    <w:rsid w:val="00D47609"/>
    <w:rsid w:val="00D47A42"/>
    <w:rsid w:val="00D517AE"/>
    <w:rsid w:val="00D51FEB"/>
    <w:rsid w:val="00D52489"/>
    <w:rsid w:val="00D52870"/>
    <w:rsid w:val="00D52DFE"/>
    <w:rsid w:val="00D5315E"/>
    <w:rsid w:val="00D536D8"/>
    <w:rsid w:val="00D55A6D"/>
    <w:rsid w:val="00D55BA9"/>
    <w:rsid w:val="00D55D27"/>
    <w:rsid w:val="00D55E00"/>
    <w:rsid w:val="00D568E2"/>
    <w:rsid w:val="00D57C36"/>
    <w:rsid w:val="00D60043"/>
    <w:rsid w:val="00D60B2C"/>
    <w:rsid w:val="00D61342"/>
    <w:rsid w:val="00D613DE"/>
    <w:rsid w:val="00D61DB8"/>
    <w:rsid w:val="00D62F9B"/>
    <w:rsid w:val="00D630B3"/>
    <w:rsid w:val="00D64C87"/>
    <w:rsid w:val="00D64E78"/>
    <w:rsid w:val="00D66774"/>
    <w:rsid w:val="00D6678A"/>
    <w:rsid w:val="00D670EB"/>
    <w:rsid w:val="00D67486"/>
    <w:rsid w:val="00D6758C"/>
    <w:rsid w:val="00D70852"/>
    <w:rsid w:val="00D70A6E"/>
    <w:rsid w:val="00D70FBF"/>
    <w:rsid w:val="00D738A2"/>
    <w:rsid w:val="00D73E4C"/>
    <w:rsid w:val="00D73FB7"/>
    <w:rsid w:val="00D74124"/>
    <w:rsid w:val="00D74496"/>
    <w:rsid w:val="00D74881"/>
    <w:rsid w:val="00D74E29"/>
    <w:rsid w:val="00D750C8"/>
    <w:rsid w:val="00D75469"/>
    <w:rsid w:val="00D75769"/>
    <w:rsid w:val="00D75D68"/>
    <w:rsid w:val="00D761E3"/>
    <w:rsid w:val="00D76588"/>
    <w:rsid w:val="00D76E62"/>
    <w:rsid w:val="00D76F3E"/>
    <w:rsid w:val="00D7763B"/>
    <w:rsid w:val="00D77831"/>
    <w:rsid w:val="00D77903"/>
    <w:rsid w:val="00D8000D"/>
    <w:rsid w:val="00D8130E"/>
    <w:rsid w:val="00D82C13"/>
    <w:rsid w:val="00D83357"/>
    <w:rsid w:val="00D835C0"/>
    <w:rsid w:val="00D83813"/>
    <w:rsid w:val="00D84AC8"/>
    <w:rsid w:val="00D84AD3"/>
    <w:rsid w:val="00D84F2E"/>
    <w:rsid w:val="00D85489"/>
    <w:rsid w:val="00D85791"/>
    <w:rsid w:val="00D861F0"/>
    <w:rsid w:val="00D872CF"/>
    <w:rsid w:val="00D8789B"/>
    <w:rsid w:val="00D879F4"/>
    <w:rsid w:val="00D90229"/>
    <w:rsid w:val="00D90D36"/>
    <w:rsid w:val="00D9243B"/>
    <w:rsid w:val="00D92B14"/>
    <w:rsid w:val="00D935A1"/>
    <w:rsid w:val="00D943BE"/>
    <w:rsid w:val="00D96055"/>
    <w:rsid w:val="00D96757"/>
    <w:rsid w:val="00D96834"/>
    <w:rsid w:val="00DA10E3"/>
    <w:rsid w:val="00DA184F"/>
    <w:rsid w:val="00DA2974"/>
    <w:rsid w:val="00DA3F3B"/>
    <w:rsid w:val="00DA3FC7"/>
    <w:rsid w:val="00DA433C"/>
    <w:rsid w:val="00DA498B"/>
    <w:rsid w:val="00DA572B"/>
    <w:rsid w:val="00DA6708"/>
    <w:rsid w:val="00DA7204"/>
    <w:rsid w:val="00DA76AA"/>
    <w:rsid w:val="00DA7B9B"/>
    <w:rsid w:val="00DB0341"/>
    <w:rsid w:val="00DB0903"/>
    <w:rsid w:val="00DB11D9"/>
    <w:rsid w:val="00DB2D62"/>
    <w:rsid w:val="00DB2E89"/>
    <w:rsid w:val="00DB2F10"/>
    <w:rsid w:val="00DB31DE"/>
    <w:rsid w:val="00DB50D3"/>
    <w:rsid w:val="00DB5130"/>
    <w:rsid w:val="00DB55B1"/>
    <w:rsid w:val="00DB5952"/>
    <w:rsid w:val="00DB69A4"/>
    <w:rsid w:val="00DC0CB4"/>
    <w:rsid w:val="00DC1316"/>
    <w:rsid w:val="00DC1D2D"/>
    <w:rsid w:val="00DC30C7"/>
    <w:rsid w:val="00DC418B"/>
    <w:rsid w:val="00DC50C5"/>
    <w:rsid w:val="00DC6106"/>
    <w:rsid w:val="00DC62E4"/>
    <w:rsid w:val="00DC68A1"/>
    <w:rsid w:val="00DC715A"/>
    <w:rsid w:val="00DC7B7D"/>
    <w:rsid w:val="00DC7E81"/>
    <w:rsid w:val="00DD0092"/>
    <w:rsid w:val="00DD0F0C"/>
    <w:rsid w:val="00DD255C"/>
    <w:rsid w:val="00DD2583"/>
    <w:rsid w:val="00DD29F5"/>
    <w:rsid w:val="00DD2A90"/>
    <w:rsid w:val="00DD34EF"/>
    <w:rsid w:val="00DD380B"/>
    <w:rsid w:val="00DD40EB"/>
    <w:rsid w:val="00DD425C"/>
    <w:rsid w:val="00DD5FED"/>
    <w:rsid w:val="00DD620E"/>
    <w:rsid w:val="00DD7B2E"/>
    <w:rsid w:val="00DD7F89"/>
    <w:rsid w:val="00DE07C9"/>
    <w:rsid w:val="00DE0F61"/>
    <w:rsid w:val="00DE1151"/>
    <w:rsid w:val="00DE17D3"/>
    <w:rsid w:val="00DE2B10"/>
    <w:rsid w:val="00DE3ADD"/>
    <w:rsid w:val="00DE41B3"/>
    <w:rsid w:val="00DE4BE4"/>
    <w:rsid w:val="00DE534C"/>
    <w:rsid w:val="00DE597B"/>
    <w:rsid w:val="00DE5FEE"/>
    <w:rsid w:val="00DE6D5C"/>
    <w:rsid w:val="00DE7188"/>
    <w:rsid w:val="00DE7963"/>
    <w:rsid w:val="00DE7BE1"/>
    <w:rsid w:val="00DE7E53"/>
    <w:rsid w:val="00DF034D"/>
    <w:rsid w:val="00DF0C42"/>
    <w:rsid w:val="00DF14F8"/>
    <w:rsid w:val="00DF1E60"/>
    <w:rsid w:val="00DF2639"/>
    <w:rsid w:val="00DF410A"/>
    <w:rsid w:val="00DF659D"/>
    <w:rsid w:val="00DF6C30"/>
    <w:rsid w:val="00DF7088"/>
    <w:rsid w:val="00DF76A6"/>
    <w:rsid w:val="00E00A49"/>
    <w:rsid w:val="00E00A9F"/>
    <w:rsid w:val="00E00B03"/>
    <w:rsid w:val="00E00B14"/>
    <w:rsid w:val="00E01BA9"/>
    <w:rsid w:val="00E01E8F"/>
    <w:rsid w:val="00E021C3"/>
    <w:rsid w:val="00E021DC"/>
    <w:rsid w:val="00E025CD"/>
    <w:rsid w:val="00E0260C"/>
    <w:rsid w:val="00E02E5E"/>
    <w:rsid w:val="00E036D1"/>
    <w:rsid w:val="00E03B6A"/>
    <w:rsid w:val="00E04512"/>
    <w:rsid w:val="00E06572"/>
    <w:rsid w:val="00E07216"/>
    <w:rsid w:val="00E07860"/>
    <w:rsid w:val="00E10315"/>
    <w:rsid w:val="00E104DB"/>
    <w:rsid w:val="00E10CE2"/>
    <w:rsid w:val="00E11E43"/>
    <w:rsid w:val="00E12586"/>
    <w:rsid w:val="00E1316D"/>
    <w:rsid w:val="00E137EF"/>
    <w:rsid w:val="00E13948"/>
    <w:rsid w:val="00E13D34"/>
    <w:rsid w:val="00E13EAE"/>
    <w:rsid w:val="00E143FD"/>
    <w:rsid w:val="00E155CE"/>
    <w:rsid w:val="00E15EA0"/>
    <w:rsid w:val="00E21968"/>
    <w:rsid w:val="00E219DD"/>
    <w:rsid w:val="00E2284C"/>
    <w:rsid w:val="00E22A3D"/>
    <w:rsid w:val="00E24DEA"/>
    <w:rsid w:val="00E256F1"/>
    <w:rsid w:val="00E25959"/>
    <w:rsid w:val="00E261B0"/>
    <w:rsid w:val="00E2640C"/>
    <w:rsid w:val="00E267B6"/>
    <w:rsid w:val="00E26811"/>
    <w:rsid w:val="00E26E7D"/>
    <w:rsid w:val="00E308B0"/>
    <w:rsid w:val="00E314EE"/>
    <w:rsid w:val="00E324B3"/>
    <w:rsid w:val="00E334F0"/>
    <w:rsid w:val="00E33522"/>
    <w:rsid w:val="00E34045"/>
    <w:rsid w:val="00E34FA7"/>
    <w:rsid w:val="00E3561F"/>
    <w:rsid w:val="00E35CC2"/>
    <w:rsid w:val="00E36B36"/>
    <w:rsid w:val="00E37038"/>
    <w:rsid w:val="00E40D27"/>
    <w:rsid w:val="00E40E8E"/>
    <w:rsid w:val="00E4183B"/>
    <w:rsid w:val="00E432FA"/>
    <w:rsid w:val="00E436A9"/>
    <w:rsid w:val="00E43708"/>
    <w:rsid w:val="00E438E9"/>
    <w:rsid w:val="00E44A03"/>
    <w:rsid w:val="00E44FFE"/>
    <w:rsid w:val="00E45C96"/>
    <w:rsid w:val="00E46E9B"/>
    <w:rsid w:val="00E50A8E"/>
    <w:rsid w:val="00E51FB6"/>
    <w:rsid w:val="00E5288B"/>
    <w:rsid w:val="00E53ED8"/>
    <w:rsid w:val="00E54205"/>
    <w:rsid w:val="00E547DA"/>
    <w:rsid w:val="00E54C78"/>
    <w:rsid w:val="00E54FFF"/>
    <w:rsid w:val="00E5540C"/>
    <w:rsid w:val="00E55ADE"/>
    <w:rsid w:val="00E55FDB"/>
    <w:rsid w:val="00E56E74"/>
    <w:rsid w:val="00E5738D"/>
    <w:rsid w:val="00E57BD3"/>
    <w:rsid w:val="00E60E87"/>
    <w:rsid w:val="00E610EA"/>
    <w:rsid w:val="00E61854"/>
    <w:rsid w:val="00E62BDB"/>
    <w:rsid w:val="00E636EB"/>
    <w:rsid w:val="00E63AC1"/>
    <w:rsid w:val="00E666CF"/>
    <w:rsid w:val="00E67B05"/>
    <w:rsid w:val="00E67DCD"/>
    <w:rsid w:val="00E67F26"/>
    <w:rsid w:val="00E7084A"/>
    <w:rsid w:val="00E7097B"/>
    <w:rsid w:val="00E7112A"/>
    <w:rsid w:val="00E72D8F"/>
    <w:rsid w:val="00E73E08"/>
    <w:rsid w:val="00E757CD"/>
    <w:rsid w:val="00E76F9F"/>
    <w:rsid w:val="00E80268"/>
    <w:rsid w:val="00E80449"/>
    <w:rsid w:val="00E811E3"/>
    <w:rsid w:val="00E8295C"/>
    <w:rsid w:val="00E82BAC"/>
    <w:rsid w:val="00E83713"/>
    <w:rsid w:val="00E83CE6"/>
    <w:rsid w:val="00E83D7B"/>
    <w:rsid w:val="00E83D80"/>
    <w:rsid w:val="00E8410A"/>
    <w:rsid w:val="00E84281"/>
    <w:rsid w:val="00E85156"/>
    <w:rsid w:val="00E85DA8"/>
    <w:rsid w:val="00E85DBE"/>
    <w:rsid w:val="00E85E46"/>
    <w:rsid w:val="00E860AE"/>
    <w:rsid w:val="00E86E83"/>
    <w:rsid w:val="00E87417"/>
    <w:rsid w:val="00E87A9C"/>
    <w:rsid w:val="00E909C9"/>
    <w:rsid w:val="00E90E7D"/>
    <w:rsid w:val="00E923CA"/>
    <w:rsid w:val="00E92506"/>
    <w:rsid w:val="00E92763"/>
    <w:rsid w:val="00E93162"/>
    <w:rsid w:val="00E93EA5"/>
    <w:rsid w:val="00E94389"/>
    <w:rsid w:val="00E944A5"/>
    <w:rsid w:val="00E94D4E"/>
    <w:rsid w:val="00E95141"/>
    <w:rsid w:val="00E957C5"/>
    <w:rsid w:val="00E960A4"/>
    <w:rsid w:val="00E965F0"/>
    <w:rsid w:val="00E973A4"/>
    <w:rsid w:val="00E9764F"/>
    <w:rsid w:val="00EA2710"/>
    <w:rsid w:val="00EA2A8B"/>
    <w:rsid w:val="00EA3623"/>
    <w:rsid w:val="00EA3D8A"/>
    <w:rsid w:val="00EA45E8"/>
    <w:rsid w:val="00EA5703"/>
    <w:rsid w:val="00EA6640"/>
    <w:rsid w:val="00EA7261"/>
    <w:rsid w:val="00EB1024"/>
    <w:rsid w:val="00EB1A8B"/>
    <w:rsid w:val="00EB1BDC"/>
    <w:rsid w:val="00EB1DFD"/>
    <w:rsid w:val="00EB1FD5"/>
    <w:rsid w:val="00EB491F"/>
    <w:rsid w:val="00EB4AB3"/>
    <w:rsid w:val="00EB4E5B"/>
    <w:rsid w:val="00EB5032"/>
    <w:rsid w:val="00EB5DE3"/>
    <w:rsid w:val="00EB630C"/>
    <w:rsid w:val="00EB7616"/>
    <w:rsid w:val="00EC256D"/>
    <w:rsid w:val="00EC31CE"/>
    <w:rsid w:val="00EC3801"/>
    <w:rsid w:val="00EC3830"/>
    <w:rsid w:val="00EC3DA6"/>
    <w:rsid w:val="00EC4F17"/>
    <w:rsid w:val="00EC5996"/>
    <w:rsid w:val="00EC5F56"/>
    <w:rsid w:val="00EC629B"/>
    <w:rsid w:val="00EC643A"/>
    <w:rsid w:val="00EC79D8"/>
    <w:rsid w:val="00ED1037"/>
    <w:rsid w:val="00ED20BB"/>
    <w:rsid w:val="00ED29F7"/>
    <w:rsid w:val="00ED2BC3"/>
    <w:rsid w:val="00ED3481"/>
    <w:rsid w:val="00ED3AE1"/>
    <w:rsid w:val="00ED5089"/>
    <w:rsid w:val="00ED5563"/>
    <w:rsid w:val="00ED5EB7"/>
    <w:rsid w:val="00ED5F16"/>
    <w:rsid w:val="00ED5F49"/>
    <w:rsid w:val="00ED63FA"/>
    <w:rsid w:val="00ED6BD1"/>
    <w:rsid w:val="00ED7AD3"/>
    <w:rsid w:val="00EE09C7"/>
    <w:rsid w:val="00EE1829"/>
    <w:rsid w:val="00EE1927"/>
    <w:rsid w:val="00EE1E61"/>
    <w:rsid w:val="00EE2087"/>
    <w:rsid w:val="00EE36BE"/>
    <w:rsid w:val="00EE3A6B"/>
    <w:rsid w:val="00EE531D"/>
    <w:rsid w:val="00EE5D03"/>
    <w:rsid w:val="00EE62AB"/>
    <w:rsid w:val="00EE67B7"/>
    <w:rsid w:val="00EF0ABA"/>
    <w:rsid w:val="00EF2056"/>
    <w:rsid w:val="00EF27DC"/>
    <w:rsid w:val="00EF2FC7"/>
    <w:rsid w:val="00EF323D"/>
    <w:rsid w:val="00EF32F7"/>
    <w:rsid w:val="00EF47B6"/>
    <w:rsid w:val="00EF640B"/>
    <w:rsid w:val="00EF7EF9"/>
    <w:rsid w:val="00F004DD"/>
    <w:rsid w:val="00F00DFF"/>
    <w:rsid w:val="00F024C2"/>
    <w:rsid w:val="00F02543"/>
    <w:rsid w:val="00F02A85"/>
    <w:rsid w:val="00F02E75"/>
    <w:rsid w:val="00F03BCF"/>
    <w:rsid w:val="00F03EDE"/>
    <w:rsid w:val="00F041B0"/>
    <w:rsid w:val="00F045B5"/>
    <w:rsid w:val="00F04884"/>
    <w:rsid w:val="00F04C7E"/>
    <w:rsid w:val="00F04E90"/>
    <w:rsid w:val="00F054EC"/>
    <w:rsid w:val="00F05FE8"/>
    <w:rsid w:val="00F0600D"/>
    <w:rsid w:val="00F066A9"/>
    <w:rsid w:val="00F06F46"/>
    <w:rsid w:val="00F075EB"/>
    <w:rsid w:val="00F07ED0"/>
    <w:rsid w:val="00F07F64"/>
    <w:rsid w:val="00F11032"/>
    <w:rsid w:val="00F115C6"/>
    <w:rsid w:val="00F1163A"/>
    <w:rsid w:val="00F11BDD"/>
    <w:rsid w:val="00F11FB3"/>
    <w:rsid w:val="00F12033"/>
    <w:rsid w:val="00F12839"/>
    <w:rsid w:val="00F12B5C"/>
    <w:rsid w:val="00F12F7E"/>
    <w:rsid w:val="00F13067"/>
    <w:rsid w:val="00F1339C"/>
    <w:rsid w:val="00F13580"/>
    <w:rsid w:val="00F13BE3"/>
    <w:rsid w:val="00F13EB9"/>
    <w:rsid w:val="00F14715"/>
    <w:rsid w:val="00F14A67"/>
    <w:rsid w:val="00F16E9C"/>
    <w:rsid w:val="00F2021D"/>
    <w:rsid w:val="00F20ED2"/>
    <w:rsid w:val="00F2220C"/>
    <w:rsid w:val="00F2541A"/>
    <w:rsid w:val="00F254D2"/>
    <w:rsid w:val="00F25B21"/>
    <w:rsid w:val="00F30BD3"/>
    <w:rsid w:val="00F31149"/>
    <w:rsid w:val="00F33E2B"/>
    <w:rsid w:val="00F348A1"/>
    <w:rsid w:val="00F34A2C"/>
    <w:rsid w:val="00F34B99"/>
    <w:rsid w:val="00F35A5C"/>
    <w:rsid w:val="00F35EB3"/>
    <w:rsid w:val="00F36A9A"/>
    <w:rsid w:val="00F40796"/>
    <w:rsid w:val="00F40C15"/>
    <w:rsid w:val="00F40D83"/>
    <w:rsid w:val="00F4130B"/>
    <w:rsid w:val="00F418F5"/>
    <w:rsid w:val="00F4214F"/>
    <w:rsid w:val="00F438FD"/>
    <w:rsid w:val="00F44106"/>
    <w:rsid w:val="00F44635"/>
    <w:rsid w:val="00F4518B"/>
    <w:rsid w:val="00F4519E"/>
    <w:rsid w:val="00F4561F"/>
    <w:rsid w:val="00F478C6"/>
    <w:rsid w:val="00F47BFD"/>
    <w:rsid w:val="00F503B8"/>
    <w:rsid w:val="00F505F5"/>
    <w:rsid w:val="00F50FE6"/>
    <w:rsid w:val="00F51FAA"/>
    <w:rsid w:val="00F52812"/>
    <w:rsid w:val="00F52F97"/>
    <w:rsid w:val="00F53547"/>
    <w:rsid w:val="00F542AE"/>
    <w:rsid w:val="00F549E9"/>
    <w:rsid w:val="00F552C1"/>
    <w:rsid w:val="00F55C2A"/>
    <w:rsid w:val="00F56C0B"/>
    <w:rsid w:val="00F56DB1"/>
    <w:rsid w:val="00F61112"/>
    <w:rsid w:val="00F612D3"/>
    <w:rsid w:val="00F6148F"/>
    <w:rsid w:val="00F61C2D"/>
    <w:rsid w:val="00F6214E"/>
    <w:rsid w:val="00F63423"/>
    <w:rsid w:val="00F64CDC"/>
    <w:rsid w:val="00F661E7"/>
    <w:rsid w:val="00F66364"/>
    <w:rsid w:val="00F67455"/>
    <w:rsid w:val="00F677FD"/>
    <w:rsid w:val="00F67F7D"/>
    <w:rsid w:val="00F7041A"/>
    <w:rsid w:val="00F704E6"/>
    <w:rsid w:val="00F705CD"/>
    <w:rsid w:val="00F712B0"/>
    <w:rsid w:val="00F7137E"/>
    <w:rsid w:val="00F71A3F"/>
    <w:rsid w:val="00F72DD4"/>
    <w:rsid w:val="00F734D5"/>
    <w:rsid w:val="00F75899"/>
    <w:rsid w:val="00F75AF0"/>
    <w:rsid w:val="00F768BA"/>
    <w:rsid w:val="00F76F51"/>
    <w:rsid w:val="00F774C4"/>
    <w:rsid w:val="00F77C61"/>
    <w:rsid w:val="00F77D9C"/>
    <w:rsid w:val="00F8024D"/>
    <w:rsid w:val="00F804B3"/>
    <w:rsid w:val="00F8058D"/>
    <w:rsid w:val="00F81E03"/>
    <w:rsid w:val="00F83204"/>
    <w:rsid w:val="00F8361F"/>
    <w:rsid w:val="00F85CDC"/>
    <w:rsid w:val="00F85EEF"/>
    <w:rsid w:val="00F87534"/>
    <w:rsid w:val="00F909FA"/>
    <w:rsid w:val="00F92289"/>
    <w:rsid w:val="00F9272C"/>
    <w:rsid w:val="00F92F48"/>
    <w:rsid w:val="00F9314B"/>
    <w:rsid w:val="00F931B5"/>
    <w:rsid w:val="00F93728"/>
    <w:rsid w:val="00F9430D"/>
    <w:rsid w:val="00F957FD"/>
    <w:rsid w:val="00F95E2E"/>
    <w:rsid w:val="00F96030"/>
    <w:rsid w:val="00F965F1"/>
    <w:rsid w:val="00F97E6E"/>
    <w:rsid w:val="00FA0D4D"/>
    <w:rsid w:val="00FA107F"/>
    <w:rsid w:val="00FA1CDB"/>
    <w:rsid w:val="00FA2074"/>
    <w:rsid w:val="00FA2370"/>
    <w:rsid w:val="00FA48B8"/>
    <w:rsid w:val="00FA4A24"/>
    <w:rsid w:val="00FA59A5"/>
    <w:rsid w:val="00FA5DFA"/>
    <w:rsid w:val="00FA6ED7"/>
    <w:rsid w:val="00FB04D7"/>
    <w:rsid w:val="00FB074B"/>
    <w:rsid w:val="00FB08C4"/>
    <w:rsid w:val="00FB096C"/>
    <w:rsid w:val="00FB0F9A"/>
    <w:rsid w:val="00FB15E6"/>
    <w:rsid w:val="00FB16B8"/>
    <w:rsid w:val="00FB1E11"/>
    <w:rsid w:val="00FB216A"/>
    <w:rsid w:val="00FB509C"/>
    <w:rsid w:val="00FB5964"/>
    <w:rsid w:val="00FB680D"/>
    <w:rsid w:val="00FB6F2E"/>
    <w:rsid w:val="00FC028C"/>
    <w:rsid w:val="00FC036C"/>
    <w:rsid w:val="00FC0B59"/>
    <w:rsid w:val="00FC0C2D"/>
    <w:rsid w:val="00FC122C"/>
    <w:rsid w:val="00FC1485"/>
    <w:rsid w:val="00FC20A1"/>
    <w:rsid w:val="00FC297E"/>
    <w:rsid w:val="00FC3F65"/>
    <w:rsid w:val="00FC439F"/>
    <w:rsid w:val="00FC554E"/>
    <w:rsid w:val="00FC5C22"/>
    <w:rsid w:val="00FC61E6"/>
    <w:rsid w:val="00FC63D6"/>
    <w:rsid w:val="00FC6E46"/>
    <w:rsid w:val="00FC7143"/>
    <w:rsid w:val="00FC73F7"/>
    <w:rsid w:val="00FC7931"/>
    <w:rsid w:val="00FD0B30"/>
    <w:rsid w:val="00FD1E08"/>
    <w:rsid w:val="00FD229E"/>
    <w:rsid w:val="00FD24C4"/>
    <w:rsid w:val="00FD2D4F"/>
    <w:rsid w:val="00FD307C"/>
    <w:rsid w:val="00FD315D"/>
    <w:rsid w:val="00FD3D22"/>
    <w:rsid w:val="00FD5A16"/>
    <w:rsid w:val="00FD5D82"/>
    <w:rsid w:val="00FD62CC"/>
    <w:rsid w:val="00FD7598"/>
    <w:rsid w:val="00FD7993"/>
    <w:rsid w:val="00FE0BB8"/>
    <w:rsid w:val="00FE0D4D"/>
    <w:rsid w:val="00FE1AB5"/>
    <w:rsid w:val="00FE1EA7"/>
    <w:rsid w:val="00FE227E"/>
    <w:rsid w:val="00FE27DF"/>
    <w:rsid w:val="00FE295B"/>
    <w:rsid w:val="00FE29C9"/>
    <w:rsid w:val="00FE2A68"/>
    <w:rsid w:val="00FE2AA2"/>
    <w:rsid w:val="00FE2E75"/>
    <w:rsid w:val="00FE3A09"/>
    <w:rsid w:val="00FE41C5"/>
    <w:rsid w:val="00FE4A0F"/>
    <w:rsid w:val="00FE52A6"/>
    <w:rsid w:val="00FE5371"/>
    <w:rsid w:val="00FE5DCF"/>
    <w:rsid w:val="00FE5F56"/>
    <w:rsid w:val="00FE60D1"/>
    <w:rsid w:val="00FE6DA3"/>
    <w:rsid w:val="00FE76FB"/>
    <w:rsid w:val="00FF12B4"/>
    <w:rsid w:val="00FF18E7"/>
    <w:rsid w:val="00FF2286"/>
    <w:rsid w:val="00FF36DA"/>
    <w:rsid w:val="00FF57A3"/>
    <w:rsid w:val="00FF588E"/>
    <w:rsid w:val="00FF5A44"/>
    <w:rsid w:val="00FF6252"/>
    <w:rsid w:val="00FF67F7"/>
    <w:rsid w:val="00FF7431"/>
    <w:rsid w:val="00FF79C3"/>
    <w:rsid w:val="077040FD"/>
    <w:rsid w:val="17693CB6"/>
    <w:rsid w:val="2F79532F"/>
    <w:rsid w:val="4EA27419"/>
    <w:rsid w:val="4EE81C05"/>
    <w:rsid w:val="7FD255CC"/>
  </w:rsids>
  <m:mathPr>
    <m:mathFont m:val="Cambria Math"/>
    <m:brkBin m:val="before"/>
    <m:brkBinSub m:val="--"/>
    <m:smallFrac m:val="0"/>
    <m:dispDef/>
    <m:lMargin m:val="0"/>
    <m:rMargin m:val="0"/>
    <m:defJc m:val="centerGroup"/>
    <m:wrapIndent m:val="1440"/>
    <m:intLim m:val="subSup"/>
    <m:naryLim m:val="undOvr"/>
  </m:mathPr>
  <w:themeFontLang w:val="pl-P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0BF8BB6E"/>
  <w15:docId w15:val="{18764F55-0359-204A-8881-CACAF2645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lsdException w:name="annotation text"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nhideWhenUsed="1"/>
    <w:lsdException w:name="annotation reference" w:unhideWhenUsed="1"/>
    <w:lsdException w:name="line number" w:semiHidden="1" w:unhideWhenUsed="1"/>
    <w:lsdException w:name="page number" w:semiHidden="1" w:unhideWhenUsed="1"/>
    <w:lsdException w:name="endnote reference" w:unhideWhenUsed="1"/>
    <w:lsdException w:name="endnote text" w:unhideWhenUsed="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unhideWhenUsed="1"/>
    <w:lsdException w:name="Body Text" w:uiPriority="0"/>
    <w:lsdException w:name="Body Text Indent"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3" w:semiHidden="1" w:uiPriority="0"/>
    <w:lsdException w:name="Body Text Indent 2" w:semiHidden="1" w:unhideWhenUsed="1"/>
    <w:lsdException w:name="Body Text Indent 3" w:uiPriority="0" w:unhideWhenUsed="1"/>
    <w:lsdException w:name="Block Text" w:semiHidden="1" w:unhideWhenUsed="1"/>
    <w:lsdException w:name="FollowedHyperlink" w:unhideWhenUsed="1"/>
    <w:lsdException w:name="Strong" w:uiPriority="22" w:qFormat="1"/>
    <w:lsdException w:name="Emphasis" w:uiPriority="20" w:qFormat="1"/>
    <w:lsdException w:name="Document Map" w:semiHidden="1" w:unhideWhenUsed="1"/>
    <w:lsdException w:name="Plain Text" w:uiPriority="0"/>
    <w:lsdException w:name="E-mail Signature" w:semiHidden="1" w:unhideWhenUsed="1"/>
    <w:lsdException w:name="HTML Top of Form" w:semiHidden="1" w:unhideWhenUsed="1"/>
    <w:lsdException w:name="HTML Bottom of Form" w:semiHidden="1" w:unhideWhenUsed="1"/>
    <w:lsdException w:name="Normal (Web)"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2744D"/>
    <w:pPr>
      <w:suppressAutoHyphens/>
    </w:pPr>
    <w:rPr>
      <w:lang w:eastAsia="ar-SA"/>
    </w:rPr>
  </w:style>
  <w:style w:type="paragraph" w:styleId="Nagwek1">
    <w:name w:val="heading 1"/>
    <w:basedOn w:val="Normalny"/>
    <w:next w:val="Normalny"/>
    <w:link w:val="Nagwek1Znak"/>
    <w:uiPriority w:val="99"/>
    <w:qFormat/>
    <w:pPr>
      <w:keepNext/>
      <w:keepLines/>
      <w:spacing w:before="240"/>
      <w:outlineLvl w:val="0"/>
    </w:pPr>
    <w:rPr>
      <w:rFonts w:ascii="Calibri Light" w:hAnsi="Calibri Light"/>
      <w:color w:val="2E74B5"/>
      <w:sz w:val="32"/>
      <w:szCs w:val="32"/>
    </w:rPr>
  </w:style>
  <w:style w:type="paragraph" w:styleId="Nagwek2">
    <w:name w:val="heading 2"/>
    <w:basedOn w:val="Normalny"/>
    <w:next w:val="Normalny"/>
    <w:link w:val="Nagwek2Znak"/>
    <w:uiPriority w:val="9"/>
    <w:semiHidden/>
    <w:unhideWhenUsed/>
    <w:qFormat/>
    <w:rsid w:val="00257C97"/>
    <w:pPr>
      <w:keepNext/>
      <w:spacing w:before="240" w:after="60"/>
      <w:outlineLvl w:val="1"/>
    </w:pPr>
    <w:rPr>
      <w:rFonts w:ascii="Calibri Light" w:hAnsi="Calibri Light"/>
      <w:b/>
      <w:bCs/>
      <w:i/>
      <w:iCs/>
      <w:sz w:val="28"/>
      <w:szCs w:val="28"/>
    </w:rPr>
  </w:style>
  <w:style w:type="paragraph" w:styleId="Nagwek3">
    <w:name w:val="heading 3"/>
    <w:basedOn w:val="Normalny"/>
    <w:next w:val="Normalny"/>
    <w:link w:val="Nagwek3Znak"/>
    <w:uiPriority w:val="99"/>
    <w:qFormat/>
    <w:pPr>
      <w:keepNext/>
      <w:spacing w:before="240" w:after="60"/>
      <w:outlineLvl w:val="2"/>
    </w:pPr>
    <w:rPr>
      <w:rFonts w:ascii="Calibri Light" w:hAnsi="Calibri Light"/>
      <w:b/>
      <w:bCs/>
      <w:sz w:val="26"/>
      <w:szCs w:val="26"/>
    </w:rPr>
  </w:style>
  <w:style w:type="paragraph" w:styleId="Nagwek4">
    <w:name w:val="heading 4"/>
    <w:basedOn w:val="Normalny"/>
    <w:next w:val="Normalny"/>
    <w:link w:val="Nagwek4Znak"/>
    <w:uiPriority w:val="9"/>
    <w:semiHidden/>
    <w:unhideWhenUsed/>
    <w:qFormat/>
    <w:rsid w:val="008E3F3C"/>
    <w:pPr>
      <w:keepNext/>
      <w:spacing w:before="240" w:after="60"/>
      <w:outlineLvl w:val="3"/>
    </w:pPr>
    <w:rPr>
      <w:rFonts w:ascii="Calibri" w:hAnsi="Calibri"/>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21z3">
    <w:name w:val="WW8Num21z3"/>
  </w:style>
  <w:style w:type="character" w:customStyle="1" w:styleId="WW8Num8z5">
    <w:name w:val="WW8Num8z5"/>
  </w:style>
  <w:style w:type="character" w:customStyle="1" w:styleId="WW8Num15z3">
    <w:name w:val="WW8Num15z3"/>
  </w:style>
  <w:style w:type="character" w:customStyle="1" w:styleId="WW8Num12z7">
    <w:name w:val="WW8Num12z7"/>
  </w:style>
  <w:style w:type="character" w:customStyle="1" w:styleId="Symbolewypunktowania">
    <w:name w:val="Symbole wypunktowania"/>
    <w:rPr>
      <w:rFonts w:ascii="OpenSymbol" w:eastAsia="OpenSymbol" w:hAnsi="OpenSymbol" w:cs="OpenSymbol"/>
    </w:rPr>
  </w:style>
  <w:style w:type="character" w:customStyle="1" w:styleId="WW8Num4z5">
    <w:name w:val="WW8Num4z5"/>
  </w:style>
  <w:style w:type="character" w:customStyle="1" w:styleId="WW8Num16z5">
    <w:name w:val="WW8Num16z5"/>
  </w:style>
  <w:style w:type="character" w:customStyle="1" w:styleId="SIWZtekstZnak">
    <w:name w:val="SIWZ_tekst Znak"/>
    <w:link w:val="SIWZtekst"/>
    <w:locked/>
    <w:rPr>
      <w:rFonts w:ascii="Arial" w:hAnsi="Arial" w:cs="Arial"/>
      <w:sz w:val="22"/>
      <w:szCs w:val="22"/>
    </w:rPr>
  </w:style>
  <w:style w:type="character" w:customStyle="1" w:styleId="WW8Num6z0">
    <w:name w:val="WW8Num6z0"/>
    <w:rPr>
      <w:rFonts w:hint="default"/>
    </w:rPr>
  </w:style>
  <w:style w:type="character" w:customStyle="1" w:styleId="WW8Num37z5">
    <w:name w:val="WW8Num37z5"/>
  </w:style>
  <w:style w:type="character" w:customStyle="1" w:styleId="WW8Num39z1">
    <w:name w:val="WW8Num39z1"/>
  </w:style>
  <w:style w:type="character" w:customStyle="1" w:styleId="WW8Num34z6">
    <w:name w:val="WW8Num34z6"/>
  </w:style>
  <w:style w:type="character" w:customStyle="1" w:styleId="WW8Num35z3">
    <w:name w:val="WW8Num35z3"/>
  </w:style>
  <w:style w:type="character" w:styleId="Odwoaniedokomentarza">
    <w:name w:val="annotation reference"/>
    <w:uiPriority w:val="99"/>
    <w:unhideWhenUsed/>
    <w:rPr>
      <w:sz w:val="16"/>
      <w:szCs w:val="16"/>
    </w:rPr>
  </w:style>
  <w:style w:type="character" w:customStyle="1" w:styleId="WW8Num20z2">
    <w:name w:val="WW8Num20z2"/>
  </w:style>
  <w:style w:type="character" w:customStyle="1" w:styleId="WW8Num40z0">
    <w:name w:val="WW8Num40z0"/>
    <w:rPr>
      <w:rFonts w:hint="default"/>
    </w:rPr>
  </w:style>
  <w:style w:type="character" w:customStyle="1" w:styleId="WW8Num22z0">
    <w:name w:val="WW8Num22z0"/>
    <w:rPr>
      <w:rFonts w:ascii="Verdana" w:hAnsi="Verdana" w:cs="Arial"/>
      <w:bCs/>
      <w:i w:val="0"/>
      <w:color w:val="auto"/>
      <w:sz w:val="20"/>
      <w:szCs w:val="20"/>
    </w:rPr>
  </w:style>
  <w:style w:type="character" w:customStyle="1" w:styleId="WW8Num11z3">
    <w:name w:val="WW8Num11z3"/>
  </w:style>
  <w:style w:type="character" w:customStyle="1" w:styleId="WW8Num4z3">
    <w:name w:val="WW8Num4z3"/>
  </w:style>
  <w:style w:type="character" w:customStyle="1" w:styleId="WW8Num5z4">
    <w:name w:val="WW8Num5z4"/>
  </w:style>
  <w:style w:type="character" w:styleId="Hipercze">
    <w:name w:val="Hyperlink"/>
    <w:uiPriority w:val="99"/>
    <w:rPr>
      <w:color w:val="0000FF"/>
      <w:u w:val="single"/>
    </w:rPr>
  </w:style>
  <w:style w:type="character" w:customStyle="1" w:styleId="TekstdymkaZnak">
    <w:name w:val="Tekst dymka Znak"/>
    <w:uiPriority w:val="99"/>
    <w:rPr>
      <w:rFonts w:ascii="Tahoma" w:hAnsi="Tahoma" w:cs="Tahoma"/>
      <w:sz w:val="16"/>
      <w:szCs w:val="16"/>
      <w:lang w:eastAsia="ar-SA"/>
    </w:rPr>
  </w:style>
  <w:style w:type="character" w:customStyle="1" w:styleId="WW8Num10z5">
    <w:name w:val="WW8Num10z5"/>
  </w:style>
  <w:style w:type="character" w:customStyle="1" w:styleId="TekstpodstawowywcityZnak">
    <w:name w:val="Tekst podstawowy wcięty Znak"/>
    <w:link w:val="Tekstpodstawowywcity"/>
    <w:uiPriority w:val="99"/>
    <w:semiHidden/>
    <w:rPr>
      <w:lang w:eastAsia="ar-SA"/>
    </w:rPr>
  </w:style>
  <w:style w:type="character" w:styleId="Odwoanieprzypisudolnego">
    <w:name w:val="footnote reference"/>
    <w:uiPriority w:val="99"/>
    <w:unhideWhenUsed/>
    <w:rPr>
      <w:shd w:val="clear" w:color="auto" w:fill="auto"/>
      <w:vertAlign w:val="superscript"/>
    </w:rPr>
  </w:style>
  <w:style w:type="character" w:customStyle="1" w:styleId="WW8Num5z8">
    <w:name w:val="WW8Num5z8"/>
  </w:style>
  <w:style w:type="character" w:customStyle="1" w:styleId="WW8Num40z5">
    <w:name w:val="WW8Num40z5"/>
  </w:style>
  <w:style w:type="character" w:customStyle="1" w:styleId="Tekstpodstawowywcity3Znak">
    <w:name w:val="Tekst podstawowy wcięty 3 Znak"/>
    <w:semiHidden/>
    <w:rPr>
      <w:sz w:val="16"/>
      <w:szCs w:val="16"/>
      <w:lang w:eastAsia="ar-SA"/>
    </w:rPr>
  </w:style>
  <w:style w:type="character" w:styleId="Odwoanieprzypisukocowego">
    <w:name w:val="endnote reference"/>
    <w:uiPriority w:val="99"/>
    <w:unhideWhenUsed/>
    <w:rPr>
      <w:vertAlign w:val="superscript"/>
    </w:rPr>
  </w:style>
  <w:style w:type="character" w:customStyle="1" w:styleId="TekstprzypisudolnegoZnak">
    <w:name w:val="Tekst przypisu dolnego Znak"/>
    <w:link w:val="Tekstprzypisudolnego"/>
    <w:uiPriority w:val="99"/>
    <w:semiHidden/>
    <w:rPr>
      <w:rFonts w:eastAsia="Calibri"/>
      <w:lang w:eastAsia="en-GB"/>
    </w:rPr>
  </w:style>
  <w:style w:type="character" w:customStyle="1" w:styleId="WW8Num31z2">
    <w:name w:val="WW8Num31z2"/>
  </w:style>
  <w:style w:type="character" w:customStyle="1" w:styleId="WW8Num18z3">
    <w:name w:val="WW8Num18z3"/>
  </w:style>
  <w:style w:type="character" w:customStyle="1" w:styleId="WW8Num44z6">
    <w:name w:val="WW8Num44z6"/>
  </w:style>
  <w:style w:type="character" w:customStyle="1" w:styleId="WW8Num43z6">
    <w:name w:val="WW8Num43z6"/>
  </w:style>
  <w:style w:type="character" w:customStyle="1" w:styleId="WW8Num36z6">
    <w:name w:val="WW8Num36z6"/>
  </w:style>
  <w:style w:type="character" w:styleId="UyteHipercze">
    <w:name w:val="FollowedHyperlink"/>
    <w:uiPriority w:val="99"/>
    <w:unhideWhenUsed/>
    <w:rPr>
      <w:color w:val="954F72"/>
      <w:u w:val="single"/>
    </w:rPr>
  </w:style>
  <w:style w:type="character" w:customStyle="1" w:styleId="WW8Num15z0">
    <w:name w:val="WW8Num15z0"/>
    <w:rPr>
      <w:rFonts w:hint="default"/>
    </w:rPr>
  </w:style>
  <w:style w:type="character" w:customStyle="1" w:styleId="WW8Num39z4">
    <w:name w:val="WW8Num39z4"/>
  </w:style>
  <w:style w:type="character" w:customStyle="1" w:styleId="WW8Num1z6">
    <w:name w:val="WW8Num1z6"/>
  </w:style>
  <w:style w:type="character" w:customStyle="1" w:styleId="WW8Num39z5">
    <w:name w:val="WW8Num39z5"/>
  </w:style>
  <w:style w:type="character" w:customStyle="1" w:styleId="WW8Num35z5">
    <w:name w:val="WW8Num35z5"/>
  </w:style>
  <w:style w:type="character" w:customStyle="1" w:styleId="WW8Num16z2">
    <w:name w:val="WW8Num16z2"/>
  </w:style>
  <w:style w:type="character" w:customStyle="1" w:styleId="WW8Num5z5">
    <w:name w:val="WW8Num5z5"/>
  </w:style>
  <w:style w:type="character" w:customStyle="1" w:styleId="WW8Num28z1">
    <w:name w:val="WW8Num28z1"/>
  </w:style>
  <w:style w:type="character" w:customStyle="1" w:styleId="WW8Num12z8">
    <w:name w:val="WW8Num12z8"/>
  </w:style>
  <w:style w:type="character" w:customStyle="1" w:styleId="WW8Num28z0">
    <w:name w:val="WW8Num28z0"/>
    <w:rPr>
      <w:rFonts w:hint="default"/>
    </w:rPr>
  </w:style>
  <w:style w:type="character" w:customStyle="1" w:styleId="WW8Num28z5">
    <w:name w:val="WW8Num28z5"/>
  </w:style>
  <w:style w:type="character" w:customStyle="1" w:styleId="WW8Num40z1">
    <w:name w:val="WW8Num40z1"/>
  </w:style>
  <w:style w:type="character" w:customStyle="1" w:styleId="WW8Num13z6">
    <w:name w:val="WW8Num13z6"/>
  </w:style>
  <w:style w:type="character" w:customStyle="1" w:styleId="WW8Num26z7">
    <w:name w:val="WW8Num26z7"/>
  </w:style>
  <w:style w:type="character" w:customStyle="1" w:styleId="WW8Num20z7">
    <w:name w:val="WW8Num20z7"/>
  </w:style>
  <w:style w:type="character" w:customStyle="1" w:styleId="WW8Num16z1">
    <w:name w:val="WW8Num16z1"/>
  </w:style>
  <w:style w:type="character" w:customStyle="1" w:styleId="WW8Num25z8">
    <w:name w:val="WW8Num25z8"/>
  </w:style>
  <w:style w:type="character" w:customStyle="1" w:styleId="WW8Num26z5">
    <w:name w:val="WW8Num26z5"/>
  </w:style>
  <w:style w:type="character" w:customStyle="1" w:styleId="WW8Num38z3">
    <w:name w:val="WW8Num38z3"/>
  </w:style>
  <w:style w:type="character" w:customStyle="1" w:styleId="WW8Num22z5">
    <w:name w:val="WW8Num22z5"/>
  </w:style>
  <w:style w:type="character" w:customStyle="1" w:styleId="WW8Num25z5">
    <w:name w:val="WW8Num25z5"/>
  </w:style>
  <w:style w:type="character" w:customStyle="1" w:styleId="WW8Num27z3">
    <w:name w:val="WW8Num27z3"/>
  </w:style>
  <w:style w:type="character" w:customStyle="1" w:styleId="FontStyle30">
    <w:name w:val="Font Style30"/>
    <w:uiPriority w:val="99"/>
    <w:rPr>
      <w:rFonts w:ascii="Times New Roman" w:hAnsi="Times New Roman"/>
      <w:b/>
      <w:sz w:val="26"/>
    </w:rPr>
  </w:style>
  <w:style w:type="character" w:customStyle="1" w:styleId="WW8Num32z7">
    <w:name w:val="WW8Num32z7"/>
  </w:style>
  <w:style w:type="character" w:customStyle="1" w:styleId="WW8Num43z0">
    <w:name w:val="WW8Num43z0"/>
    <w:rPr>
      <w:rFonts w:hint="default"/>
    </w:rPr>
  </w:style>
  <w:style w:type="character" w:customStyle="1" w:styleId="WW8Num28z4">
    <w:name w:val="WW8Num28z4"/>
  </w:style>
  <w:style w:type="character" w:customStyle="1" w:styleId="WW8Num24z0">
    <w:name w:val="WW8Num24z0"/>
    <w:rPr>
      <w:rFonts w:ascii="Symbol" w:hAnsi="Symbol" w:cs="Symbol" w:hint="default"/>
    </w:rPr>
  </w:style>
  <w:style w:type="character" w:customStyle="1" w:styleId="WW8Num6z6">
    <w:name w:val="WW8Num6z6"/>
  </w:style>
  <w:style w:type="character" w:customStyle="1" w:styleId="WW8Num14z2">
    <w:name w:val="WW8Num14z2"/>
  </w:style>
  <w:style w:type="character" w:customStyle="1" w:styleId="WW8Num10z3">
    <w:name w:val="WW8Num10z3"/>
  </w:style>
  <w:style w:type="character" w:customStyle="1" w:styleId="WW8Num1z5">
    <w:name w:val="WW8Num1z5"/>
  </w:style>
  <w:style w:type="character" w:customStyle="1" w:styleId="WW8Num17z6">
    <w:name w:val="WW8Num17z6"/>
  </w:style>
  <w:style w:type="character" w:customStyle="1" w:styleId="NagwekZnak">
    <w:name w:val="Nagłówek Znak"/>
    <w:link w:val="Nagwek"/>
    <w:uiPriority w:val="99"/>
    <w:rPr>
      <w:lang w:eastAsia="ar-SA"/>
    </w:rPr>
  </w:style>
  <w:style w:type="character" w:customStyle="1" w:styleId="WW8Num16z3">
    <w:name w:val="WW8Num16z3"/>
  </w:style>
  <w:style w:type="character" w:customStyle="1" w:styleId="WW8Num20z8">
    <w:name w:val="WW8Num20z8"/>
  </w:style>
  <w:style w:type="character" w:customStyle="1" w:styleId="WW8Num27z1">
    <w:name w:val="WW8Num27z1"/>
  </w:style>
  <w:style w:type="character" w:customStyle="1" w:styleId="WW8Num18z4">
    <w:name w:val="WW8Num18z4"/>
  </w:style>
  <w:style w:type="character" w:customStyle="1" w:styleId="ZwykytekstZnak">
    <w:name w:val="Zwykły tekst Znak"/>
    <w:link w:val="Zwykytekst"/>
    <w:rPr>
      <w:rFonts w:ascii="Calibri" w:hAnsi="Calibri"/>
      <w:sz w:val="22"/>
      <w:szCs w:val="21"/>
    </w:rPr>
  </w:style>
  <w:style w:type="character" w:customStyle="1" w:styleId="WW8Num36z4">
    <w:name w:val="WW8Num36z4"/>
  </w:style>
  <w:style w:type="character" w:customStyle="1" w:styleId="WW8Num17z2">
    <w:name w:val="WW8Num17z2"/>
  </w:style>
  <w:style w:type="character" w:customStyle="1" w:styleId="WW8Num18z2">
    <w:name w:val="WW8Num18z2"/>
  </w:style>
  <w:style w:type="character" w:customStyle="1" w:styleId="WW8Num7z1">
    <w:name w:val="WW8Num7z1"/>
  </w:style>
  <w:style w:type="character" w:customStyle="1" w:styleId="WW8Num17z4">
    <w:name w:val="WW8Num17z4"/>
  </w:style>
  <w:style w:type="character" w:customStyle="1" w:styleId="WW8Num31z4">
    <w:name w:val="WW8Num31z4"/>
  </w:style>
  <w:style w:type="character" w:customStyle="1" w:styleId="WW8Num1z0">
    <w:name w:val="WW8Num1z0"/>
    <w:rPr>
      <w:rFonts w:hint="default"/>
      <w:b w:val="0"/>
      <w:bCs/>
      <w:vanish/>
      <w:color w:val="auto"/>
    </w:rPr>
  </w:style>
  <w:style w:type="character" w:customStyle="1" w:styleId="WW8Num21z0">
    <w:name w:val="WW8Num21z0"/>
    <w:rPr>
      <w:rFonts w:ascii="Verdana" w:eastAsia="Times New Roman" w:hAnsi="Verdana" w:cs="Verdana" w:hint="default"/>
      <w:bCs/>
      <w:iCs/>
      <w:sz w:val="20"/>
      <w:szCs w:val="20"/>
    </w:rPr>
  </w:style>
  <w:style w:type="character" w:customStyle="1" w:styleId="WW8Num7z2">
    <w:name w:val="WW8Num7z2"/>
  </w:style>
  <w:style w:type="character" w:customStyle="1" w:styleId="WW8Num45z3">
    <w:name w:val="WW8Num45z3"/>
  </w:style>
  <w:style w:type="character" w:customStyle="1" w:styleId="WW8Num33z7">
    <w:name w:val="WW8Num33z7"/>
  </w:style>
  <w:style w:type="character" w:customStyle="1" w:styleId="TekstprzypisukocowegoZnak">
    <w:name w:val="Tekst przypisu końcowego Znak"/>
    <w:link w:val="Tekstprzypisukocowego"/>
    <w:uiPriority w:val="99"/>
    <w:semiHidden/>
    <w:rPr>
      <w:lang w:eastAsia="ar-SA"/>
    </w:rPr>
  </w:style>
  <w:style w:type="character" w:customStyle="1" w:styleId="WW8Num8z2">
    <w:name w:val="WW8Num8z2"/>
  </w:style>
  <w:style w:type="character" w:customStyle="1" w:styleId="WW8Num15z7">
    <w:name w:val="WW8Num15z7"/>
  </w:style>
  <w:style w:type="character" w:customStyle="1" w:styleId="WW8Num2z4">
    <w:name w:val="WW8Num2z4"/>
  </w:style>
  <w:style w:type="character" w:customStyle="1" w:styleId="WW8Num41z0">
    <w:name w:val="WW8Num41z0"/>
    <w:rPr>
      <w:rFonts w:hint="default"/>
      <w:b w:val="0"/>
      <w:bCs/>
      <w:vanish/>
      <w:color w:val="auto"/>
    </w:rPr>
  </w:style>
  <w:style w:type="character" w:customStyle="1" w:styleId="WW8Num5z7">
    <w:name w:val="WW8Num5z7"/>
  </w:style>
  <w:style w:type="character" w:customStyle="1" w:styleId="WW8Num45z6">
    <w:name w:val="WW8Num45z6"/>
  </w:style>
  <w:style w:type="character" w:customStyle="1" w:styleId="WW8Num14z0">
    <w:name w:val="WW8Num14z0"/>
    <w:rPr>
      <w:rFonts w:hint="default"/>
    </w:rPr>
  </w:style>
  <w:style w:type="character" w:customStyle="1" w:styleId="WW8Num10z7">
    <w:name w:val="WW8Num10z7"/>
  </w:style>
  <w:style w:type="character" w:customStyle="1" w:styleId="WW8Num37z0">
    <w:name w:val="WW8Num37z0"/>
    <w:rPr>
      <w:rFonts w:hint="default"/>
    </w:rPr>
  </w:style>
  <w:style w:type="character" w:customStyle="1" w:styleId="WW8Num37z3">
    <w:name w:val="WW8Num37z3"/>
  </w:style>
  <w:style w:type="character" w:customStyle="1" w:styleId="WW8Num14z5">
    <w:name w:val="WW8Num14z5"/>
  </w:style>
  <w:style w:type="character" w:customStyle="1" w:styleId="WW8Num37z1">
    <w:name w:val="WW8Num37z1"/>
  </w:style>
  <w:style w:type="character" w:customStyle="1" w:styleId="WW8Num46z2">
    <w:name w:val="WW8Num46z2"/>
  </w:style>
  <w:style w:type="character" w:customStyle="1" w:styleId="WW8Num43z5">
    <w:name w:val="WW8Num43z5"/>
  </w:style>
  <w:style w:type="character" w:customStyle="1" w:styleId="WW8Num2z2">
    <w:name w:val="WW8Num2z2"/>
  </w:style>
  <w:style w:type="character" w:customStyle="1" w:styleId="WW8Num3z7">
    <w:name w:val="WW8Num3z7"/>
  </w:style>
  <w:style w:type="character" w:customStyle="1" w:styleId="WW8Num2z8">
    <w:name w:val="WW8Num2z8"/>
  </w:style>
  <w:style w:type="character" w:customStyle="1" w:styleId="WW8Num29z5">
    <w:name w:val="WW8Num29z5"/>
  </w:style>
  <w:style w:type="character" w:customStyle="1" w:styleId="WW8Num16z8">
    <w:name w:val="WW8Num16z8"/>
  </w:style>
  <w:style w:type="character" w:customStyle="1" w:styleId="WW8Num39z8">
    <w:name w:val="WW8Num39z8"/>
  </w:style>
  <w:style w:type="character" w:customStyle="1" w:styleId="WW8Num13z7">
    <w:name w:val="WW8Num13z7"/>
  </w:style>
  <w:style w:type="character" w:customStyle="1" w:styleId="WW8Num20z0">
    <w:name w:val="WW8Num20z0"/>
    <w:rPr>
      <w:rFonts w:hint="default"/>
    </w:rPr>
  </w:style>
  <w:style w:type="character" w:customStyle="1" w:styleId="WW8Num13z3">
    <w:name w:val="WW8Num13z3"/>
  </w:style>
  <w:style w:type="character" w:customStyle="1" w:styleId="TekstkomentarzaZnak">
    <w:name w:val="Tekst komentarza Znak"/>
    <w:link w:val="Tekstkomentarza"/>
    <w:uiPriority w:val="99"/>
    <w:rPr>
      <w:lang w:eastAsia="ar-SA"/>
    </w:rPr>
  </w:style>
  <w:style w:type="character" w:customStyle="1" w:styleId="WW8Num2z5">
    <w:name w:val="WW8Num2z5"/>
  </w:style>
  <w:style w:type="character" w:customStyle="1" w:styleId="WW8Num2z3">
    <w:name w:val="WW8Num2z3"/>
  </w:style>
  <w:style w:type="character" w:customStyle="1" w:styleId="WW8Num35z6">
    <w:name w:val="WW8Num35z6"/>
  </w:style>
  <w:style w:type="character" w:customStyle="1" w:styleId="WW8Num46z4">
    <w:name w:val="WW8Num46z4"/>
  </w:style>
  <w:style w:type="character" w:customStyle="1" w:styleId="WW8Num25z4">
    <w:name w:val="WW8Num25z4"/>
  </w:style>
  <w:style w:type="character" w:customStyle="1" w:styleId="WW8Num46z0">
    <w:name w:val="WW8Num46z0"/>
    <w:rPr>
      <w:rFonts w:ascii="Verdana" w:hAnsi="Verdana" w:cs="Verdana" w:hint="default"/>
      <w:color w:val="auto"/>
      <w:sz w:val="20"/>
      <w:szCs w:val="20"/>
    </w:rPr>
  </w:style>
  <w:style w:type="character" w:customStyle="1" w:styleId="WW8Num33z0">
    <w:name w:val="WW8Num33z0"/>
    <w:rPr>
      <w:rFonts w:ascii="Verdana" w:hAnsi="Verdana" w:cs="Arial" w:hint="default"/>
      <w:sz w:val="20"/>
      <w:szCs w:val="20"/>
    </w:rPr>
  </w:style>
  <w:style w:type="character" w:customStyle="1" w:styleId="WW8Num18z8">
    <w:name w:val="WW8Num18z8"/>
  </w:style>
  <w:style w:type="character" w:customStyle="1" w:styleId="WW8Num16z0">
    <w:name w:val="WW8Num16z0"/>
    <w:rPr>
      <w:rFonts w:ascii="Verdana" w:eastAsia="Calibri" w:hAnsi="Verdana" w:cs="Verdana" w:hint="default"/>
      <w:sz w:val="20"/>
      <w:szCs w:val="20"/>
    </w:rPr>
  </w:style>
  <w:style w:type="character" w:customStyle="1" w:styleId="WW8Num2z6">
    <w:name w:val="WW8Num2z6"/>
  </w:style>
  <w:style w:type="character" w:customStyle="1" w:styleId="WW8Num43z8">
    <w:name w:val="WW8Num43z8"/>
  </w:style>
  <w:style w:type="character" w:customStyle="1" w:styleId="WW8Num34z3">
    <w:name w:val="WW8Num34z3"/>
  </w:style>
  <w:style w:type="character" w:customStyle="1" w:styleId="WW8Num33z5">
    <w:name w:val="WW8Num33z5"/>
  </w:style>
  <w:style w:type="character" w:customStyle="1" w:styleId="WW8Num7z5">
    <w:name w:val="WW8Num7z5"/>
  </w:style>
  <w:style w:type="character" w:customStyle="1" w:styleId="WW8Num44z0">
    <w:name w:val="WW8Num44z0"/>
    <w:rPr>
      <w:rFonts w:hint="default"/>
    </w:rPr>
  </w:style>
  <w:style w:type="character" w:customStyle="1" w:styleId="WW8Num19z4">
    <w:name w:val="WW8Num19z4"/>
  </w:style>
  <w:style w:type="character" w:customStyle="1" w:styleId="WW8Num21z4">
    <w:name w:val="WW8Num21z4"/>
  </w:style>
  <w:style w:type="character" w:customStyle="1" w:styleId="WW-Absatz-Standardschriftart">
    <w:name w:val="WW-Absatz-Standardschriftart"/>
  </w:style>
  <w:style w:type="character" w:customStyle="1" w:styleId="WW8Num37z6">
    <w:name w:val="WW8Num37z6"/>
  </w:style>
  <w:style w:type="character" w:customStyle="1" w:styleId="WW8Num30z0">
    <w:name w:val="WW8Num30z0"/>
    <w:rPr>
      <w:rFonts w:ascii="Verdana" w:hAnsi="Verdana" w:cs="Arial"/>
      <w:i w:val="0"/>
      <w:color w:val="auto"/>
      <w:sz w:val="20"/>
      <w:szCs w:val="20"/>
    </w:rPr>
  </w:style>
  <w:style w:type="character" w:customStyle="1" w:styleId="WW8Num17z1">
    <w:name w:val="WW8Num17z1"/>
  </w:style>
  <w:style w:type="character" w:customStyle="1" w:styleId="WW8Num15z1">
    <w:name w:val="WW8Num15z1"/>
  </w:style>
  <w:style w:type="character" w:customStyle="1" w:styleId="WW8Num41z1">
    <w:name w:val="WW8Num41z1"/>
  </w:style>
  <w:style w:type="character" w:customStyle="1" w:styleId="WW8Num38z4">
    <w:name w:val="WW8Num38z4"/>
  </w:style>
  <w:style w:type="character" w:customStyle="1" w:styleId="WW8Num42z3">
    <w:name w:val="WW8Num42z3"/>
  </w:style>
  <w:style w:type="character" w:customStyle="1" w:styleId="WW8Num25z0">
    <w:name w:val="WW8Num25z0"/>
    <w:rPr>
      <w:rFonts w:ascii="Verdana" w:hAnsi="Verdana" w:cs="Arial"/>
      <w:bCs/>
      <w:i w:val="0"/>
      <w:color w:val="auto"/>
      <w:sz w:val="20"/>
      <w:szCs w:val="20"/>
    </w:rPr>
  </w:style>
  <w:style w:type="character" w:customStyle="1" w:styleId="WW8Num12z4">
    <w:name w:val="WW8Num12z4"/>
  </w:style>
  <w:style w:type="character" w:customStyle="1" w:styleId="WW8Num19z3">
    <w:name w:val="WW8Num19z3"/>
  </w:style>
  <w:style w:type="character" w:customStyle="1" w:styleId="highlightedsearchterm">
    <w:name w:val="highlightedsearchterm"/>
    <w:basedOn w:val="Domylnaczcionkaakapitu"/>
  </w:style>
  <w:style w:type="character" w:customStyle="1" w:styleId="WW8Num37z4">
    <w:name w:val="WW8Num37z4"/>
  </w:style>
  <w:style w:type="character" w:customStyle="1" w:styleId="WW8Num45z0">
    <w:name w:val="WW8Num45z0"/>
    <w:rPr>
      <w:rFonts w:hint="default"/>
    </w:rPr>
  </w:style>
  <w:style w:type="character" w:customStyle="1" w:styleId="WW8Num7z7">
    <w:name w:val="WW8Num7z7"/>
  </w:style>
  <w:style w:type="character" w:customStyle="1" w:styleId="WW8Num12z3">
    <w:name w:val="WW8Num12z3"/>
  </w:style>
  <w:style w:type="character" w:customStyle="1" w:styleId="WW8Num13z2">
    <w:name w:val="WW8Num13z2"/>
  </w:style>
  <w:style w:type="character" w:customStyle="1" w:styleId="WW8Num41z6">
    <w:name w:val="WW8Num41z6"/>
  </w:style>
  <w:style w:type="character" w:customStyle="1" w:styleId="WW8Num41z5">
    <w:name w:val="WW8Num41z5"/>
  </w:style>
  <w:style w:type="character" w:customStyle="1" w:styleId="WW8Num40z8">
    <w:name w:val="WW8Num40z8"/>
  </w:style>
  <w:style w:type="character" w:customStyle="1" w:styleId="WW8Num30z8">
    <w:name w:val="WW8Num30z8"/>
  </w:style>
  <w:style w:type="character" w:customStyle="1" w:styleId="Nagwek1Znak">
    <w:name w:val="Nagłówek 1 Znak"/>
    <w:link w:val="Nagwek1"/>
    <w:uiPriority w:val="99"/>
    <w:rPr>
      <w:rFonts w:ascii="Calibri Light" w:eastAsia="Times New Roman" w:hAnsi="Calibri Light" w:cs="Times New Roman"/>
      <w:color w:val="2E74B5"/>
      <w:sz w:val="32"/>
      <w:szCs w:val="32"/>
      <w:lang w:eastAsia="ar-SA"/>
    </w:rPr>
  </w:style>
  <w:style w:type="character" w:customStyle="1" w:styleId="WW8Num38z1">
    <w:name w:val="WW8Num38z1"/>
  </w:style>
  <w:style w:type="character" w:customStyle="1" w:styleId="WW8Num36z0">
    <w:name w:val="WW8Num36z0"/>
    <w:rPr>
      <w:rFonts w:ascii="Verdana" w:hAnsi="Verdana" w:cs="Arial"/>
      <w:bCs/>
      <w:i w:val="0"/>
      <w:sz w:val="20"/>
      <w:szCs w:val="20"/>
    </w:rPr>
  </w:style>
  <w:style w:type="character" w:customStyle="1" w:styleId="StopkaZnak">
    <w:name w:val="Stopka Znak"/>
    <w:uiPriority w:val="99"/>
    <w:rPr>
      <w:lang w:eastAsia="ar-SA"/>
    </w:rPr>
  </w:style>
  <w:style w:type="character" w:customStyle="1" w:styleId="WW8Num34z0">
    <w:name w:val="WW8Num34z0"/>
    <w:rPr>
      <w:rFonts w:ascii="Verdana" w:hAnsi="Verdana" w:cs="Arial"/>
      <w:bCs/>
      <w:i w:val="0"/>
      <w:sz w:val="20"/>
      <w:szCs w:val="20"/>
    </w:rPr>
  </w:style>
  <w:style w:type="character" w:customStyle="1" w:styleId="WW8Num22z1">
    <w:name w:val="WW8Num22z1"/>
  </w:style>
  <w:style w:type="character" w:customStyle="1" w:styleId="WW8Num20z6">
    <w:name w:val="WW8Num20z6"/>
  </w:style>
  <w:style w:type="character" w:customStyle="1" w:styleId="WW8Num23z7">
    <w:name w:val="WW8Num23z7"/>
  </w:style>
  <w:style w:type="character" w:customStyle="1" w:styleId="WW8Num2z7">
    <w:name w:val="WW8Num2z7"/>
  </w:style>
  <w:style w:type="character" w:customStyle="1" w:styleId="WW8Num29z7">
    <w:name w:val="WW8Num29z7"/>
  </w:style>
  <w:style w:type="character" w:customStyle="1" w:styleId="WW8Num13z8">
    <w:name w:val="WW8Num13z8"/>
  </w:style>
  <w:style w:type="character" w:customStyle="1" w:styleId="WW8Num35z2">
    <w:name w:val="WW8Num35z2"/>
  </w:style>
  <w:style w:type="character" w:customStyle="1" w:styleId="WW8Num26z6">
    <w:name w:val="WW8Num26z6"/>
  </w:style>
  <w:style w:type="character" w:customStyle="1" w:styleId="WW8Num23z2">
    <w:name w:val="WW8Num23z2"/>
  </w:style>
  <w:style w:type="character" w:customStyle="1" w:styleId="WW8Num10z2">
    <w:name w:val="WW8Num10z2"/>
  </w:style>
  <w:style w:type="character" w:customStyle="1" w:styleId="WW8Num33z6">
    <w:name w:val="WW8Num33z6"/>
  </w:style>
  <w:style w:type="character" w:customStyle="1" w:styleId="WW8Num31z6">
    <w:name w:val="WW8Num31z6"/>
  </w:style>
  <w:style w:type="character" w:customStyle="1" w:styleId="WW8Num12z0">
    <w:name w:val="WW8Num12z0"/>
    <w:rPr>
      <w:i w:val="0"/>
    </w:rPr>
  </w:style>
  <w:style w:type="character" w:customStyle="1" w:styleId="Domylnaczcionkaakapitu1">
    <w:name w:val="Domyślna czcionka akapitu1"/>
  </w:style>
  <w:style w:type="character" w:customStyle="1" w:styleId="WW8Num24z1">
    <w:name w:val="WW8Num24z1"/>
    <w:rPr>
      <w:rFonts w:ascii="Courier New" w:hAnsi="Courier New" w:cs="Courier New" w:hint="default"/>
    </w:rPr>
  </w:style>
  <w:style w:type="character" w:customStyle="1" w:styleId="WW8Num15z4">
    <w:name w:val="WW8Num15z4"/>
  </w:style>
  <w:style w:type="character" w:customStyle="1" w:styleId="WW8Num3z1">
    <w:name w:val="WW8Num3z1"/>
  </w:style>
  <w:style w:type="character" w:customStyle="1" w:styleId="WW8Num1z1">
    <w:name w:val="WW8Num1z1"/>
  </w:style>
  <w:style w:type="character" w:customStyle="1" w:styleId="WW8Num13z0">
    <w:name w:val="WW8Num13z0"/>
  </w:style>
  <w:style w:type="character" w:customStyle="1" w:styleId="PodtytuZnak">
    <w:name w:val="Podtytuł Znak"/>
    <w:link w:val="Podtytu"/>
    <w:uiPriority w:val="99"/>
    <w:rPr>
      <w:rFonts w:ascii="Arial" w:eastAsia="Calibri" w:hAnsi="Arial" w:cs="Arial"/>
    </w:rPr>
  </w:style>
  <w:style w:type="character" w:customStyle="1" w:styleId="WW8Num12z5">
    <w:name w:val="WW8Num12z5"/>
  </w:style>
  <w:style w:type="character" w:customStyle="1" w:styleId="WW8Num22z4">
    <w:name w:val="WW8Num22z4"/>
  </w:style>
  <w:style w:type="character" w:customStyle="1" w:styleId="WW8Num23z4">
    <w:name w:val="WW8Num23z4"/>
  </w:style>
  <w:style w:type="character" w:customStyle="1" w:styleId="WW8Num37z2">
    <w:name w:val="WW8Num37z2"/>
  </w:style>
  <w:style w:type="character" w:customStyle="1" w:styleId="WW8Num18z5">
    <w:name w:val="WW8Num18z5"/>
  </w:style>
  <w:style w:type="character" w:customStyle="1" w:styleId="WW8Num11z1">
    <w:name w:val="WW8Num11z1"/>
  </w:style>
  <w:style w:type="character" w:customStyle="1" w:styleId="WW8Num43z3">
    <w:name w:val="WW8Num43z3"/>
  </w:style>
  <w:style w:type="character" w:customStyle="1" w:styleId="WW8Num35z7">
    <w:name w:val="WW8Num35z7"/>
  </w:style>
  <w:style w:type="character" w:customStyle="1" w:styleId="WW8Num29z6">
    <w:name w:val="WW8Num29z6"/>
  </w:style>
  <w:style w:type="character" w:customStyle="1" w:styleId="WW8Num14z1">
    <w:name w:val="WW8Num14z1"/>
  </w:style>
  <w:style w:type="character" w:customStyle="1" w:styleId="WW8Num28z7">
    <w:name w:val="WW8Num28z7"/>
  </w:style>
  <w:style w:type="character" w:customStyle="1" w:styleId="WW8Num36z8">
    <w:name w:val="WW8Num36z8"/>
  </w:style>
  <w:style w:type="character" w:customStyle="1" w:styleId="Teksttreci">
    <w:name w:val="Tekst treści_"/>
    <w:link w:val="Teksttreci1"/>
    <w:locked/>
    <w:rPr>
      <w:rFonts w:ascii="Century Gothic" w:hAnsi="Century Gothic" w:cs="Century Gothic"/>
      <w:sz w:val="17"/>
      <w:szCs w:val="17"/>
      <w:shd w:val="clear" w:color="auto" w:fill="FFFFFF"/>
    </w:rPr>
  </w:style>
  <w:style w:type="character" w:customStyle="1" w:styleId="WW8Num7z0">
    <w:name w:val="WW8Num7z0"/>
    <w:rPr>
      <w:rFonts w:hint="default"/>
    </w:rPr>
  </w:style>
  <w:style w:type="character" w:customStyle="1" w:styleId="WW8Num3z3">
    <w:name w:val="WW8Num3z3"/>
  </w:style>
  <w:style w:type="character" w:customStyle="1" w:styleId="WW8Num38z0">
    <w:name w:val="WW8Num38z0"/>
    <w:rPr>
      <w:rFonts w:ascii="Verdana" w:hAnsi="Verdana" w:cs="Verdana" w:hint="default"/>
      <w:b w:val="0"/>
      <w:bCs/>
      <w:color w:val="auto"/>
      <w:sz w:val="20"/>
      <w:szCs w:val="20"/>
    </w:rPr>
  </w:style>
  <w:style w:type="character" w:customStyle="1" w:styleId="WW8Num27z5">
    <w:name w:val="WW8Num27z5"/>
  </w:style>
  <w:style w:type="character" w:customStyle="1" w:styleId="WW8Num11z8">
    <w:name w:val="WW8Num11z8"/>
  </w:style>
  <w:style w:type="character" w:customStyle="1" w:styleId="WW8Num4z2">
    <w:name w:val="WW8Num4z2"/>
  </w:style>
  <w:style w:type="character" w:customStyle="1" w:styleId="WW8Num26z2">
    <w:name w:val="WW8Num26z2"/>
  </w:style>
  <w:style w:type="character" w:customStyle="1" w:styleId="WW8Num35z1">
    <w:name w:val="WW8Num35z1"/>
  </w:style>
  <w:style w:type="character" w:customStyle="1" w:styleId="WW8Num30z3">
    <w:name w:val="WW8Num30z3"/>
  </w:style>
  <w:style w:type="character" w:customStyle="1" w:styleId="WW8Num39z0">
    <w:name w:val="WW8Num39z0"/>
    <w:rPr>
      <w:rFonts w:hint="default"/>
    </w:rPr>
  </w:style>
  <w:style w:type="character" w:customStyle="1" w:styleId="WW8Num27z0">
    <w:name w:val="WW8Num27z0"/>
    <w:rPr>
      <w:rFonts w:hint="default"/>
    </w:rPr>
  </w:style>
  <w:style w:type="character" w:customStyle="1" w:styleId="WW8Num3z5">
    <w:name w:val="WW8Num3z5"/>
  </w:style>
  <w:style w:type="character" w:customStyle="1" w:styleId="WW8Num5z1">
    <w:name w:val="WW8Num5z1"/>
  </w:style>
  <w:style w:type="character" w:customStyle="1" w:styleId="WW8Num44z4">
    <w:name w:val="WW8Num44z4"/>
  </w:style>
  <w:style w:type="character" w:customStyle="1" w:styleId="WW8Num21z1">
    <w:name w:val="WW8Num21z1"/>
  </w:style>
  <w:style w:type="character" w:customStyle="1" w:styleId="WW8Num33z3">
    <w:name w:val="WW8Num33z3"/>
  </w:style>
  <w:style w:type="character" w:customStyle="1" w:styleId="WW8Num6z2">
    <w:name w:val="WW8Num6z2"/>
  </w:style>
  <w:style w:type="character" w:customStyle="1" w:styleId="WW8Num8z7">
    <w:name w:val="WW8Num8z7"/>
  </w:style>
  <w:style w:type="character" w:customStyle="1" w:styleId="WW8Num1z2">
    <w:name w:val="WW8Num1z2"/>
  </w:style>
  <w:style w:type="character" w:customStyle="1" w:styleId="WW8Num25z1">
    <w:name w:val="WW8Num25z1"/>
  </w:style>
  <w:style w:type="character" w:customStyle="1" w:styleId="WW8Num2z1">
    <w:name w:val="WW8Num2z1"/>
  </w:style>
  <w:style w:type="character" w:customStyle="1" w:styleId="WW8Num30z6">
    <w:name w:val="WW8Num30z6"/>
  </w:style>
  <w:style w:type="character" w:customStyle="1" w:styleId="WW8Num39z7">
    <w:name w:val="WW8Num39z7"/>
  </w:style>
  <w:style w:type="character" w:customStyle="1" w:styleId="WW8Num30z4">
    <w:name w:val="WW8Num30z4"/>
  </w:style>
  <w:style w:type="character" w:customStyle="1" w:styleId="WW8Num8z6">
    <w:name w:val="WW8Num8z6"/>
  </w:style>
  <w:style w:type="character" w:customStyle="1" w:styleId="WW8Num31z5">
    <w:name w:val="WW8Num31z5"/>
  </w:style>
  <w:style w:type="character" w:customStyle="1" w:styleId="WW8Num46z1">
    <w:name w:val="WW8Num46z1"/>
  </w:style>
  <w:style w:type="character" w:customStyle="1" w:styleId="WW8Num42z4">
    <w:name w:val="WW8Num42z4"/>
  </w:style>
  <w:style w:type="character" w:customStyle="1" w:styleId="WW8Num29z2">
    <w:name w:val="WW8Num29z2"/>
  </w:style>
  <w:style w:type="character" w:customStyle="1" w:styleId="WW8Num3z2">
    <w:name w:val="WW8Num3z2"/>
  </w:style>
  <w:style w:type="character" w:customStyle="1" w:styleId="WW8Num16z4">
    <w:name w:val="WW8Num16z4"/>
  </w:style>
  <w:style w:type="character" w:customStyle="1" w:styleId="WW8Num22z8">
    <w:name w:val="WW8Num22z8"/>
  </w:style>
  <w:style w:type="character" w:customStyle="1" w:styleId="WW8Num36z1">
    <w:name w:val="WW8Num36z1"/>
  </w:style>
  <w:style w:type="character" w:customStyle="1" w:styleId="WW8Num34z5">
    <w:name w:val="WW8Num34z5"/>
  </w:style>
  <w:style w:type="character" w:customStyle="1" w:styleId="WW8Num19z7">
    <w:name w:val="WW8Num19z7"/>
  </w:style>
  <w:style w:type="character" w:customStyle="1" w:styleId="WW8Num27z6">
    <w:name w:val="WW8Num27z6"/>
  </w:style>
  <w:style w:type="character" w:customStyle="1" w:styleId="WW8Num28z3">
    <w:name w:val="WW8Num28z3"/>
  </w:style>
  <w:style w:type="character" w:customStyle="1" w:styleId="WW8Num10z8">
    <w:name w:val="WW8Num10z8"/>
  </w:style>
  <w:style w:type="character" w:customStyle="1" w:styleId="WW8Num40z4">
    <w:name w:val="WW8Num40z4"/>
  </w:style>
  <w:style w:type="character" w:customStyle="1" w:styleId="WW8Num5z6">
    <w:name w:val="WW8Num5z6"/>
  </w:style>
  <w:style w:type="character" w:customStyle="1" w:styleId="WW8Num31z0">
    <w:name w:val="WW8Num31z0"/>
    <w:rPr>
      <w:rFonts w:ascii="Verdana" w:hAnsi="Verdana" w:cs="Arial"/>
      <w:bCs/>
      <w:i w:val="0"/>
      <w:sz w:val="20"/>
      <w:szCs w:val="20"/>
    </w:rPr>
  </w:style>
  <w:style w:type="character" w:customStyle="1" w:styleId="WW8Num36z3">
    <w:name w:val="WW8Num36z3"/>
  </w:style>
  <w:style w:type="character" w:customStyle="1" w:styleId="WW8Num29z0">
    <w:name w:val="WW8Num29z0"/>
    <w:rPr>
      <w:rFonts w:hint="default"/>
    </w:rPr>
  </w:style>
  <w:style w:type="character" w:customStyle="1" w:styleId="WW8Num40z2">
    <w:name w:val="WW8Num40z2"/>
  </w:style>
  <w:style w:type="character" w:customStyle="1" w:styleId="WW8Num29z3">
    <w:name w:val="WW8Num29z3"/>
  </w:style>
  <w:style w:type="character" w:customStyle="1" w:styleId="WW8Num14z3">
    <w:name w:val="WW8Num14z3"/>
  </w:style>
  <w:style w:type="character" w:customStyle="1" w:styleId="WW8Num14z4">
    <w:name w:val="WW8Num14z4"/>
  </w:style>
  <w:style w:type="character" w:customStyle="1" w:styleId="WW8Num13z1">
    <w:name w:val="WW8Num13z1"/>
  </w:style>
  <w:style w:type="character" w:customStyle="1" w:styleId="WW8Num16z7">
    <w:name w:val="WW8Num16z7"/>
  </w:style>
  <w:style w:type="character" w:customStyle="1" w:styleId="WW8Num28z2">
    <w:name w:val="WW8Num28z2"/>
  </w:style>
  <w:style w:type="character" w:customStyle="1" w:styleId="WW8Num21z2">
    <w:name w:val="WW8Num21z2"/>
  </w:style>
  <w:style w:type="character" w:customStyle="1" w:styleId="WW8Num42z2">
    <w:name w:val="WW8Num42z2"/>
  </w:style>
  <w:style w:type="character" w:customStyle="1" w:styleId="WW8Num43z1">
    <w:name w:val="WW8Num43z1"/>
  </w:style>
  <w:style w:type="character" w:customStyle="1" w:styleId="WW8Num37z8">
    <w:name w:val="WW8Num37z8"/>
  </w:style>
  <w:style w:type="character" w:customStyle="1" w:styleId="WW8Num19z5">
    <w:name w:val="WW8Num19z5"/>
  </w:style>
  <w:style w:type="character" w:customStyle="1" w:styleId="WW8Num38z5">
    <w:name w:val="WW8Num38z5"/>
  </w:style>
  <w:style w:type="character" w:customStyle="1" w:styleId="WW8Num8z1">
    <w:name w:val="WW8Num8z1"/>
  </w:style>
  <w:style w:type="character" w:customStyle="1" w:styleId="WW8Num41z2">
    <w:name w:val="WW8Num41z2"/>
  </w:style>
  <w:style w:type="character" w:customStyle="1" w:styleId="WW8Num21z8">
    <w:name w:val="WW8Num21z8"/>
  </w:style>
  <w:style w:type="character" w:customStyle="1" w:styleId="WW8Num33z2">
    <w:name w:val="WW8Num33z2"/>
  </w:style>
  <w:style w:type="character" w:customStyle="1" w:styleId="WW8Num27z4">
    <w:name w:val="WW8Num27z4"/>
  </w:style>
  <w:style w:type="character" w:customStyle="1" w:styleId="WW8Num10z0">
    <w:name w:val="WW8Num10z0"/>
    <w:rPr>
      <w:rFonts w:ascii="Verdana" w:hAnsi="Verdana" w:cs="Arial"/>
      <w:bCs/>
      <w:i w:val="0"/>
      <w:sz w:val="20"/>
      <w:szCs w:val="20"/>
    </w:rPr>
  </w:style>
  <w:style w:type="character" w:customStyle="1" w:styleId="WW8Num27z8">
    <w:name w:val="WW8Num27z8"/>
  </w:style>
  <w:style w:type="character" w:customStyle="1" w:styleId="WW8Num9z2">
    <w:name w:val="WW8Num9z2"/>
    <w:rPr>
      <w:rFonts w:ascii="Wingdings" w:hAnsi="Wingdings" w:cs="Wingdings" w:hint="default"/>
    </w:rPr>
  </w:style>
  <w:style w:type="character" w:customStyle="1" w:styleId="WW8Num46z3">
    <w:name w:val="WW8Num46z3"/>
  </w:style>
  <w:style w:type="character" w:customStyle="1" w:styleId="WW8Num25z2">
    <w:name w:val="WW8Num25z2"/>
  </w:style>
  <w:style w:type="character" w:customStyle="1" w:styleId="WW8Num45z2">
    <w:name w:val="WW8Num45z2"/>
  </w:style>
  <w:style w:type="character" w:customStyle="1" w:styleId="WW8Num7z4">
    <w:name w:val="WW8Num7z4"/>
  </w:style>
  <w:style w:type="character" w:customStyle="1" w:styleId="WW8Num25z7">
    <w:name w:val="WW8Num25z7"/>
  </w:style>
  <w:style w:type="character" w:customStyle="1" w:styleId="WW8Num11z5">
    <w:name w:val="WW8Num11z5"/>
  </w:style>
  <w:style w:type="character" w:customStyle="1" w:styleId="WW8Num13z4">
    <w:name w:val="WW8Num13z4"/>
  </w:style>
  <w:style w:type="character" w:customStyle="1" w:styleId="WW8Num5z2">
    <w:name w:val="WW8Num5z2"/>
  </w:style>
  <w:style w:type="character" w:customStyle="1" w:styleId="WW8Num34z4">
    <w:name w:val="WW8Num34z4"/>
  </w:style>
  <w:style w:type="character" w:customStyle="1" w:styleId="WW8Num19z2">
    <w:name w:val="WW8Num19z2"/>
  </w:style>
  <w:style w:type="character" w:customStyle="1" w:styleId="WW8Num40z7">
    <w:name w:val="WW8Num40z7"/>
  </w:style>
  <w:style w:type="character" w:customStyle="1" w:styleId="WW8Num31z3">
    <w:name w:val="WW8Num31z3"/>
  </w:style>
  <w:style w:type="character" w:customStyle="1" w:styleId="WW8Num11z6">
    <w:name w:val="WW8Num11z6"/>
  </w:style>
  <w:style w:type="character" w:customStyle="1" w:styleId="WW8Num14z7">
    <w:name w:val="WW8Num14z7"/>
  </w:style>
  <w:style w:type="character" w:customStyle="1" w:styleId="WW8Num34z1">
    <w:name w:val="WW8Num34z1"/>
  </w:style>
  <w:style w:type="character" w:customStyle="1" w:styleId="WW8Num11z7">
    <w:name w:val="WW8Num11z7"/>
  </w:style>
  <w:style w:type="character" w:customStyle="1" w:styleId="WW8Num39z6">
    <w:name w:val="WW8Num39z6"/>
  </w:style>
  <w:style w:type="character" w:customStyle="1" w:styleId="WW8Num42z7">
    <w:name w:val="WW8Num42z7"/>
  </w:style>
  <w:style w:type="character" w:customStyle="1" w:styleId="WW8Num11z2">
    <w:name w:val="WW8Num11z2"/>
  </w:style>
  <w:style w:type="character" w:customStyle="1" w:styleId="WW8Num29z8">
    <w:name w:val="WW8Num29z8"/>
  </w:style>
  <w:style w:type="character" w:customStyle="1" w:styleId="WW8Num8z3">
    <w:name w:val="WW8Num8z3"/>
  </w:style>
  <w:style w:type="character" w:customStyle="1" w:styleId="WW8Num38z8">
    <w:name w:val="WW8Num38z8"/>
  </w:style>
  <w:style w:type="character" w:customStyle="1" w:styleId="WW8Num3z8">
    <w:name w:val="WW8Num3z8"/>
  </w:style>
  <w:style w:type="character" w:customStyle="1" w:styleId="FontStyle35">
    <w:name w:val="Font Style35"/>
    <w:uiPriority w:val="99"/>
    <w:rPr>
      <w:rFonts w:ascii="Times New Roman" w:hAnsi="Times New Roman"/>
      <w:sz w:val="22"/>
    </w:rPr>
  </w:style>
  <w:style w:type="character" w:customStyle="1" w:styleId="WW8Num33z8">
    <w:name w:val="WW8Num33z8"/>
  </w:style>
  <w:style w:type="character" w:customStyle="1" w:styleId="WW8Num28z8">
    <w:name w:val="WW8Num28z8"/>
  </w:style>
  <w:style w:type="character" w:customStyle="1" w:styleId="WW8Num15z2">
    <w:name w:val="WW8Num15z2"/>
  </w:style>
  <w:style w:type="character" w:customStyle="1" w:styleId="WW8Num42z0">
    <w:name w:val="WW8Num42z0"/>
    <w:rPr>
      <w:rFonts w:hint="default"/>
    </w:rPr>
  </w:style>
  <w:style w:type="character" w:customStyle="1" w:styleId="TekstpodstawowyZnak">
    <w:name w:val="Tekst podstawowy Znak"/>
    <w:link w:val="Tekstpodstawowy"/>
    <w:uiPriority w:val="99"/>
    <w:rPr>
      <w:lang w:eastAsia="ar-SA"/>
    </w:rPr>
  </w:style>
  <w:style w:type="character" w:customStyle="1" w:styleId="WW8Num4z0">
    <w:name w:val="WW8Num4z0"/>
    <w:rPr>
      <w:rFonts w:ascii="Verdana" w:hAnsi="Verdana" w:cs="Arial" w:hint="default"/>
      <w:szCs w:val="20"/>
    </w:rPr>
  </w:style>
  <w:style w:type="character" w:customStyle="1" w:styleId="WW8Num7z6">
    <w:name w:val="WW8Num7z6"/>
  </w:style>
  <w:style w:type="character" w:customStyle="1" w:styleId="WW8Num1z4">
    <w:name w:val="WW8Num1z4"/>
  </w:style>
  <w:style w:type="character" w:customStyle="1" w:styleId="WW8Num37z7">
    <w:name w:val="WW8Num37z7"/>
  </w:style>
  <w:style w:type="character" w:customStyle="1" w:styleId="WW8Num1z7">
    <w:name w:val="WW8Num1z7"/>
  </w:style>
  <w:style w:type="character" w:customStyle="1" w:styleId="WW8Num11z0">
    <w:name w:val="WW8Num11z0"/>
    <w:rPr>
      <w:rFonts w:ascii="Verdana" w:hAnsi="Verdana" w:cs="Arial"/>
      <w:bCs/>
      <w:i w:val="0"/>
      <w:color w:val="auto"/>
      <w:sz w:val="20"/>
      <w:szCs w:val="20"/>
    </w:rPr>
  </w:style>
  <w:style w:type="character" w:customStyle="1" w:styleId="WW8Num32z6">
    <w:name w:val="WW8Num32z6"/>
  </w:style>
  <w:style w:type="character" w:customStyle="1" w:styleId="WW8Num45z4">
    <w:name w:val="WW8Num45z4"/>
  </w:style>
  <w:style w:type="character" w:customStyle="1" w:styleId="WW8Num13z5">
    <w:name w:val="WW8Num13z5"/>
  </w:style>
  <w:style w:type="character" w:customStyle="1" w:styleId="WW8Num12z1">
    <w:name w:val="WW8Num12z1"/>
  </w:style>
  <w:style w:type="character" w:customStyle="1" w:styleId="WW8Num42z6">
    <w:name w:val="WW8Num42z6"/>
  </w:style>
  <w:style w:type="character" w:customStyle="1" w:styleId="WW8Num34z8">
    <w:name w:val="WW8Num34z8"/>
  </w:style>
  <w:style w:type="character" w:customStyle="1" w:styleId="WW8Num44z5">
    <w:name w:val="WW8Num44z5"/>
  </w:style>
  <w:style w:type="character" w:customStyle="1" w:styleId="WW8Num5z0">
    <w:name w:val="WW8Num5z0"/>
    <w:rPr>
      <w:rFonts w:hint="default"/>
    </w:rPr>
  </w:style>
  <w:style w:type="character" w:customStyle="1" w:styleId="FontStyle34">
    <w:name w:val="Font Style34"/>
    <w:uiPriority w:val="99"/>
    <w:rPr>
      <w:rFonts w:ascii="Times New Roman" w:hAnsi="Times New Roman"/>
      <w:sz w:val="20"/>
    </w:rPr>
  </w:style>
  <w:style w:type="character" w:customStyle="1" w:styleId="WW8Num19z8">
    <w:name w:val="WW8Num19z8"/>
  </w:style>
  <w:style w:type="character" w:customStyle="1" w:styleId="WW8Num4z1">
    <w:name w:val="WW8Num4z1"/>
  </w:style>
  <w:style w:type="character" w:customStyle="1" w:styleId="WW8Num45z5">
    <w:name w:val="WW8Num45z5"/>
  </w:style>
  <w:style w:type="character" w:customStyle="1" w:styleId="WW8Num6z1">
    <w:name w:val="WW8Num6z1"/>
  </w:style>
  <w:style w:type="character" w:customStyle="1" w:styleId="WW8Num6z4">
    <w:name w:val="WW8Num6z4"/>
  </w:style>
  <w:style w:type="character" w:customStyle="1" w:styleId="WW8Num17z7">
    <w:name w:val="WW8Num17z7"/>
  </w:style>
  <w:style w:type="character" w:customStyle="1" w:styleId="WW8Num9z1">
    <w:name w:val="WW8Num9z1"/>
    <w:rPr>
      <w:rFonts w:ascii="Courier New" w:hAnsi="Courier New" w:cs="Courier New" w:hint="default"/>
    </w:rPr>
  </w:style>
  <w:style w:type="character" w:customStyle="1" w:styleId="WW8Num12z6">
    <w:name w:val="WW8Num12z6"/>
  </w:style>
  <w:style w:type="character" w:customStyle="1" w:styleId="WW8Num43z4">
    <w:name w:val="WW8Num43z4"/>
  </w:style>
  <w:style w:type="character" w:customStyle="1" w:styleId="WW8Num20z5">
    <w:name w:val="WW8Num20z5"/>
  </w:style>
  <w:style w:type="character" w:customStyle="1" w:styleId="WW8Num23z0">
    <w:name w:val="WW8Num23z0"/>
    <w:rPr>
      <w:rFonts w:hint="default"/>
    </w:rPr>
  </w:style>
  <w:style w:type="character" w:customStyle="1" w:styleId="TematkomentarzaZnak">
    <w:name w:val="Temat komentarza Znak"/>
    <w:link w:val="Tematkomentarza"/>
    <w:uiPriority w:val="99"/>
    <w:rPr>
      <w:b/>
      <w:bCs/>
      <w:lang w:eastAsia="ar-SA"/>
    </w:rPr>
  </w:style>
  <w:style w:type="character" w:customStyle="1" w:styleId="WW8Num15z6">
    <w:name w:val="WW8Num15z6"/>
  </w:style>
  <w:style w:type="character" w:customStyle="1" w:styleId="WW8Num34z2">
    <w:name w:val="WW8Num34z2"/>
  </w:style>
  <w:style w:type="character" w:customStyle="1" w:styleId="WW8Num27z7">
    <w:name w:val="WW8Num27z7"/>
  </w:style>
  <w:style w:type="character" w:customStyle="1" w:styleId="WW8Num40z3">
    <w:name w:val="WW8Num40z3"/>
  </w:style>
  <w:style w:type="character" w:customStyle="1" w:styleId="WW8Num15z8">
    <w:name w:val="WW8Num15z8"/>
  </w:style>
  <w:style w:type="character" w:customStyle="1" w:styleId="WW8Num42z5">
    <w:name w:val="WW8Num42z5"/>
  </w:style>
  <w:style w:type="character" w:customStyle="1" w:styleId="WW8Num35z0">
    <w:name w:val="WW8Num35z0"/>
    <w:rPr>
      <w:rFonts w:hint="default"/>
    </w:rPr>
  </w:style>
  <w:style w:type="character" w:customStyle="1" w:styleId="WW8Num44z3">
    <w:name w:val="WW8Num44z3"/>
  </w:style>
  <w:style w:type="character" w:customStyle="1" w:styleId="WW8Num34z7">
    <w:name w:val="WW8Num34z7"/>
  </w:style>
  <w:style w:type="character" w:customStyle="1" w:styleId="WW8Num19z0">
    <w:name w:val="WW8Num19z0"/>
    <w:rPr>
      <w:rFonts w:ascii="Verdana" w:eastAsia="Times New Roman" w:hAnsi="Verdana" w:cs="Arial" w:hint="default"/>
      <w:sz w:val="20"/>
      <w:szCs w:val="20"/>
    </w:rPr>
  </w:style>
  <w:style w:type="character" w:customStyle="1" w:styleId="Nagwek3Znak">
    <w:name w:val="Nagłówek 3 Znak"/>
    <w:link w:val="Nagwek3"/>
    <w:uiPriority w:val="99"/>
    <w:rPr>
      <w:rFonts w:ascii="Calibri Light" w:eastAsia="Times New Roman" w:hAnsi="Calibri Light" w:cs="Times New Roman"/>
      <w:b/>
      <w:bCs/>
      <w:sz w:val="26"/>
      <w:szCs w:val="26"/>
      <w:lang w:eastAsia="ar-SA"/>
    </w:rPr>
  </w:style>
  <w:style w:type="character" w:customStyle="1" w:styleId="WW8Num45z7">
    <w:name w:val="WW8Num45z7"/>
  </w:style>
  <w:style w:type="character" w:customStyle="1" w:styleId="DeltaViewInsertion">
    <w:name w:val="DeltaView Insertion"/>
    <w:rPr>
      <w:b/>
      <w:i/>
      <w:spacing w:val="0"/>
    </w:rPr>
  </w:style>
  <w:style w:type="character" w:customStyle="1" w:styleId="WW8Num11z4">
    <w:name w:val="WW8Num11z4"/>
  </w:style>
  <w:style w:type="character" w:customStyle="1" w:styleId="WW8Num38z2">
    <w:name w:val="WW8Num38z2"/>
  </w:style>
  <w:style w:type="character" w:customStyle="1" w:styleId="WW8Num19z1">
    <w:name w:val="WW8Num19z1"/>
  </w:style>
  <w:style w:type="character" w:customStyle="1" w:styleId="WW8Num14z6">
    <w:name w:val="WW8Num14z6"/>
  </w:style>
  <w:style w:type="character" w:customStyle="1" w:styleId="WW8Num44z7">
    <w:name w:val="WW8Num44z7"/>
  </w:style>
  <w:style w:type="character" w:customStyle="1" w:styleId="WW8Num41z3">
    <w:name w:val="WW8Num41z3"/>
  </w:style>
  <w:style w:type="character" w:customStyle="1" w:styleId="WW8Num8z4">
    <w:name w:val="WW8Num8z4"/>
  </w:style>
  <w:style w:type="character" w:customStyle="1" w:styleId="WW8Num16z6">
    <w:name w:val="WW8Num16z6"/>
  </w:style>
  <w:style w:type="character" w:customStyle="1" w:styleId="WW8Num18z7">
    <w:name w:val="WW8Num18z7"/>
  </w:style>
  <w:style w:type="character" w:customStyle="1" w:styleId="WW8Num18z6">
    <w:name w:val="WW8Num18z6"/>
  </w:style>
  <w:style w:type="character" w:customStyle="1" w:styleId="WW8Num35z4">
    <w:name w:val="WW8Num35z4"/>
  </w:style>
  <w:style w:type="character" w:customStyle="1" w:styleId="WW8Num8z8">
    <w:name w:val="WW8Num8z8"/>
  </w:style>
  <w:style w:type="character" w:customStyle="1" w:styleId="WW8Num1z8">
    <w:name w:val="WW8Num1z8"/>
  </w:style>
  <w:style w:type="character" w:customStyle="1" w:styleId="WW8Num3z0">
    <w:name w:val="WW8Num3z0"/>
    <w:rPr>
      <w:bCs/>
      <w:i w:val="0"/>
    </w:rPr>
  </w:style>
  <w:style w:type="character" w:customStyle="1" w:styleId="WW8Num26z1">
    <w:name w:val="WW8Num26z1"/>
  </w:style>
  <w:style w:type="character" w:customStyle="1" w:styleId="WW8Num30z1">
    <w:name w:val="WW8Num30z1"/>
  </w:style>
  <w:style w:type="character" w:customStyle="1" w:styleId="WW8Num36z5">
    <w:name w:val="WW8Num36z5"/>
  </w:style>
  <w:style w:type="character" w:customStyle="1" w:styleId="WW8Num14z8">
    <w:name w:val="WW8Num14z8"/>
  </w:style>
  <w:style w:type="character" w:customStyle="1" w:styleId="WW8Num8z0">
    <w:name w:val="WW8Num8z0"/>
    <w:rPr>
      <w:rFonts w:ascii="Symbol" w:hAnsi="Symbol" w:cs="OpenSymbol"/>
    </w:rPr>
  </w:style>
  <w:style w:type="character" w:customStyle="1" w:styleId="WW8Num23z6">
    <w:name w:val="WW8Num23z6"/>
  </w:style>
  <w:style w:type="character" w:customStyle="1" w:styleId="WW8Num22z3">
    <w:name w:val="WW8Num22z3"/>
  </w:style>
  <w:style w:type="character" w:customStyle="1" w:styleId="WW8Num1z3">
    <w:name w:val="WW8Num1z3"/>
  </w:style>
  <w:style w:type="character" w:customStyle="1" w:styleId="WW8Num10z6">
    <w:name w:val="WW8Num10z6"/>
  </w:style>
  <w:style w:type="character" w:customStyle="1" w:styleId="WW8Num26z8">
    <w:name w:val="WW8Num26z8"/>
  </w:style>
  <w:style w:type="character" w:customStyle="1" w:styleId="WW8Num7z8">
    <w:name w:val="WW8Num7z8"/>
  </w:style>
  <w:style w:type="character" w:customStyle="1" w:styleId="WW8Num26z0">
    <w:name w:val="WW8Num26z0"/>
  </w:style>
  <w:style w:type="character" w:customStyle="1" w:styleId="WW8Num32z4">
    <w:name w:val="WW8Num32z4"/>
  </w:style>
  <w:style w:type="character" w:customStyle="1" w:styleId="WW8Num17z5">
    <w:name w:val="WW8Num17z5"/>
  </w:style>
  <w:style w:type="character" w:customStyle="1" w:styleId="WW8Num39z3">
    <w:name w:val="WW8Num39z3"/>
  </w:style>
  <w:style w:type="character" w:customStyle="1" w:styleId="WW8Num5z3">
    <w:name w:val="WW8Num5z3"/>
  </w:style>
  <w:style w:type="character" w:customStyle="1" w:styleId="WW8Num22z7">
    <w:name w:val="WW8Num22z7"/>
  </w:style>
  <w:style w:type="character" w:customStyle="1" w:styleId="WW8Num17z8">
    <w:name w:val="WW8Num17z8"/>
  </w:style>
  <w:style w:type="character" w:customStyle="1" w:styleId="WW8Num17z0">
    <w:name w:val="WW8Num17z0"/>
    <w:rPr>
      <w:rFonts w:hint="default"/>
    </w:rPr>
  </w:style>
  <w:style w:type="character" w:customStyle="1" w:styleId="WW8Num22z2">
    <w:name w:val="WW8Num22z2"/>
  </w:style>
  <w:style w:type="character" w:customStyle="1" w:styleId="WW8Num6z7">
    <w:name w:val="WW8Num6z7"/>
  </w:style>
  <w:style w:type="character" w:customStyle="1" w:styleId="WW8Num44z1">
    <w:name w:val="WW8Num44z1"/>
  </w:style>
  <w:style w:type="character" w:customStyle="1" w:styleId="WW8Num23z8">
    <w:name w:val="WW8Num23z8"/>
  </w:style>
  <w:style w:type="character" w:customStyle="1" w:styleId="WW8Num32z3">
    <w:name w:val="WW8Num32z3"/>
  </w:style>
  <w:style w:type="character" w:customStyle="1" w:styleId="WW8Num20z1">
    <w:name w:val="WW8Num20z1"/>
  </w:style>
  <w:style w:type="character" w:customStyle="1" w:styleId="WW8Num6z3">
    <w:name w:val="WW8Num6z3"/>
  </w:style>
  <w:style w:type="character" w:customStyle="1" w:styleId="WW8Num44z8">
    <w:name w:val="WW8Num44z8"/>
  </w:style>
  <w:style w:type="character" w:customStyle="1" w:styleId="WW8Num24z2">
    <w:name w:val="WW8Num24z2"/>
    <w:rPr>
      <w:rFonts w:ascii="Wingdings" w:hAnsi="Wingdings" w:cs="Wingdings" w:hint="default"/>
    </w:rPr>
  </w:style>
  <w:style w:type="character" w:customStyle="1" w:styleId="WW8Num12z2">
    <w:name w:val="WW8Num12z2"/>
  </w:style>
  <w:style w:type="character" w:customStyle="1" w:styleId="WW8Num39z2">
    <w:name w:val="WW8Num39z2"/>
  </w:style>
  <w:style w:type="character" w:customStyle="1" w:styleId="WW8Num32z0">
    <w:name w:val="WW8Num32z0"/>
    <w:rPr>
      <w:rFonts w:hint="default"/>
    </w:rPr>
  </w:style>
  <w:style w:type="character" w:customStyle="1" w:styleId="WW8Num15z5">
    <w:name w:val="WW8Num15z5"/>
  </w:style>
  <w:style w:type="character" w:customStyle="1" w:styleId="WW8Num31z7">
    <w:name w:val="WW8Num31z7"/>
  </w:style>
  <w:style w:type="character" w:customStyle="1" w:styleId="WW8Num32z5">
    <w:name w:val="WW8Num32z5"/>
  </w:style>
  <w:style w:type="character" w:customStyle="1" w:styleId="WW8Num2z0">
    <w:name w:val="WW8Num2z0"/>
    <w:rPr>
      <w:rFonts w:hint="default"/>
    </w:rPr>
  </w:style>
  <w:style w:type="character" w:customStyle="1" w:styleId="Absatz-Standardschriftart">
    <w:name w:val="Absatz-Standardschriftart"/>
  </w:style>
  <w:style w:type="character" w:customStyle="1" w:styleId="WW8Num25z3">
    <w:name w:val="WW8Num25z3"/>
  </w:style>
  <w:style w:type="character" w:customStyle="1" w:styleId="WW8Num17z3">
    <w:name w:val="WW8Num17z3"/>
  </w:style>
  <w:style w:type="character" w:customStyle="1" w:styleId="WW8Num10z4">
    <w:name w:val="WW8Num10z4"/>
  </w:style>
  <w:style w:type="character" w:customStyle="1" w:styleId="WW8Num23z1">
    <w:name w:val="WW8Num23z1"/>
  </w:style>
  <w:style w:type="character" w:customStyle="1" w:styleId="WW8Num44z2">
    <w:name w:val="WW8Num44z2"/>
  </w:style>
  <w:style w:type="character" w:customStyle="1" w:styleId="WW8Num45z1">
    <w:name w:val="WW8Num45z1"/>
  </w:style>
  <w:style w:type="character" w:customStyle="1" w:styleId="WW8Num4z6">
    <w:name w:val="WW8Num4z6"/>
  </w:style>
  <w:style w:type="character" w:customStyle="1" w:styleId="WW8Num6z5">
    <w:name w:val="WW8Num6z5"/>
  </w:style>
  <w:style w:type="character" w:customStyle="1" w:styleId="WW8Num38z7">
    <w:name w:val="WW8Num38z7"/>
  </w:style>
  <w:style w:type="character" w:customStyle="1" w:styleId="WW8Num42z8">
    <w:name w:val="WW8Num42z8"/>
  </w:style>
  <w:style w:type="character" w:customStyle="1" w:styleId="WW8Num33z4">
    <w:name w:val="WW8Num33z4"/>
  </w:style>
  <w:style w:type="character" w:customStyle="1" w:styleId="WW8Num43z7">
    <w:name w:val="WW8Num43z7"/>
  </w:style>
  <w:style w:type="character" w:customStyle="1" w:styleId="WW8Num41z4">
    <w:name w:val="WW8Num41z4"/>
  </w:style>
  <w:style w:type="character" w:customStyle="1" w:styleId="WW8Num19z6">
    <w:name w:val="WW8Num19z6"/>
  </w:style>
  <w:style w:type="character" w:customStyle="1" w:styleId="WW8Num26z4">
    <w:name w:val="WW8Num26z4"/>
  </w:style>
  <w:style w:type="character" w:customStyle="1" w:styleId="WW8Num36z2">
    <w:name w:val="WW8Num36z2"/>
  </w:style>
  <w:style w:type="character" w:customStyle="1" w:styleId="WW8Num29z1">
    <w:name w:val="WW8Num29z1"/>
  </w:style>
  <w:style w:type="character" w:customStyle="1" w:styleId="WW8Num7z3">
    <w:name w:val="WW8Num7z3"/>
  </w:style>
  <w:style w:type="character" w:customStyle="1" w:styleId="Teksttreci74">
    <w:name w:val="Tekst treści74"/>
    <w:rPr>
      <w:rFonts w:ascii="Century Gothic" w:eastAsia="Times New Roman" w:hAnsi="Century Gothic" w:cs="Century Gothic"/>
      <w:sz w:val="17"/>
      <w:szCs w:val="17"/>
      <w:shd w:val="clear" w:color="auto" w:fill="FFFFFF"/>
    </w:rPr>
  </w:style>
  <w:style w:type="character" w:customStyle="1" w:styleId="WW8Num3z6">
    <w:name w:val="WW8Num3z6"/>
  </w:style>
  <w:style w:type="character" w:customStyle="1" w:styleId="WW8Num9z0">
    <w:name w:val="WW8Num9z0"/>
    <w:rPr>
      <w:rFonts w:ascii="Symbol" w:hAnsi="Symbol" w:cs="OpenSymbol"/>
    </w:rPr>
  </w:style>
  <w:style w:type="character" w:customStyle="1" w:styleId="WW8Num41z7">
    <w:name w:val="WW8Num41z7"/>
  </w:style>
  <w:style w:type="character" w:customStyle="1" w:styleId="WW8Num4z7">
    <w:name w:val="WW8Num4z7"/>
  </w:style>
  <w:style w:type="character" w:customStyle="1" w:styleId="WW8Num31z1">
    <w:name w:val="WW8Num31z1"/>
  </w:style>
  <w:style w:type="character" w:customStyle="1" w:styleId="WW8Num10z1">
    <w:name w:val="WW8Num10z1"/>
  </w:style>
  <w:style w:type="character" w:customStyle="1" w:styleId="WW8Num29z4">
    <w:name w:val="WW8Num29z4"/>
  </w:style>
  <w:style w:type="character" w:customStyle="1" w:styleId="WW8Num36z7">
    <w:name w:val="WW8Num36z7"/>
  </w:style>
  <w:style w:type="character" w:customStyle="1" w:styleId="WW8Num4z8">
    <w:name w:val="WW8Num4z8"/>
  </w:style>
  <w:style w:type="character" w:customStyle="1" w:styleId="WW8Num18z0">
    <w:name w:val="WW8Num18z0"/>
    <w:rPr>
      <w:rFonts w:cs="Verdana" w:hint="default"/>
    </w:rPr>
  </w:style>
  <w:style w:type="character" w:customStyle="1" w:styleId="WW8Num30z5">
    <w:name w:val="WW8Num30z5"/>
  </w:style>
  <w:style w:type="character" w:customStyle="1" w:styleId="TytuZnak">
    <w:name w:val="Tytuł Znak"/>
    <w:link w:val="Tytu"/>
    <w:rPr>
      <w:b/>
      <w:sz w:val="24"/>
    </w:rPr>
  </w:style>
  <w:style w:type="character" w:customStyle="1" w:styleId="WW8Num21z6">
    <w:name w:val="WW8Num21z6"/>
  </w:style>
  <w:style w:type="character" w:customStyle="1" w:styleId="WW-Absatz-Standardschriftart1">
    <w:name w:val="WW-Absatz-Standardschriftart1"/>
  </w:style>
  <w:style w:type="character" w:customStyle="1" w:styleId="WW8Num31z8">
    <w:name w:val="WW8Num31z8"/>
  </w:style>
  <w:style w:type="character" w:customStyle="1" w:styleId="WW8Num6z8">
    <w:name w:val="WW8Num6z8"/>
  </w:style>
  <w:style w:type="character" w:customStyle="1" w:styleId="WW8Num22z6">
    <w:name w:val="WW8Num22z6"/>
  </w:style>
  <w:style w:type="character" w:customStyle="1" w:styleId="WW8Num4z4">
    <w:name w:val="WW8Num4z4"/>
  </w:style>
  <w:style w:type="character" w:customStyle="1" w:styleId="WW8Num41z8">
    <w:name w:val="WW8Num41z8"/>
  </w:style>
  <w:style w:type="character" w:customStyle="1" w:styleId="WW8Num26z3">
    <w:name w:val="WW8Num26z3"/>
  </w:style>
  <w:style w:type="character" w:customStyle="1" w:styleId="WW8Num30z7">
    <w:name w:val="WW8Num30z7"/>
  </w:style>
  <w:style w:type="character" w:customStyle="1" w:styleId="WW8Num21z7">
    <w:name w:val="WW8Num21z7"/>
  </w:style>
  <w:style w:type="character" w:customStyle="1" w:styleId="WW8Num32z8">
    <w:name w:val="WW8Num32z8"/>
  </w:style>
  <w:style w:type="character" w:customStyle="1" w:styleId="WW8Num3z4">
    <w:name w:val="WW8Num3z4"/>
  </w:style>
  <w:style w:type="character" w:customStyle="1" w:styleId="WW8Num28z6">
    <w:name w:val="WW8Num28z6"/>
  </w:style>
  <w:style w:type="character" w:customStyle="1" w:styleId="WW8Num35z8">
    <w:name w:val="WW8Num35z8"/>
  </w:style>
  <w:style w:type="character" w:customStyle="1" w:styleId="WW8Num38z6">
    <w:name w:val="WW8Num38z6"/>
  </w:style>
  <w:style w:type="character" w:customStyle="1" w:styleId="WW8Num45z8">
    <w:name w:val="WW8Num45z8"/>
  </w:style>
  <w:style w:type="character" w:customStyle="1" w:styleId="WW8Num18z1">
    <w:name w:val="WW8Num18z1"/>
  </w:style>
  <w:style w:type="character" w:customStyle="1" w:styleId="NormalBoldChar">
    <w:name w:val="NormalBold Char"/>
    <w:link w:val="NormalBold"/>
    <w:locked/>
    <w:rPr>
      <w:b/>
      <w:sz w:val="24"/>
      <w:szCs w:val="22"/>
      <w:lang w:eastAsia="en-GB"/>
    </w:rPr>
  </w:style>
  <w:style w:type="character" w:customStyle="1" w:styleId="WW8Num40z6">
    <w:name w:val="WW8Num40z6"/>
  </w:style>
  <w:style w:type="character" w:customStyle="1" w:styleId="WW8Num21z5">
    <w:name w:val="WW8Num21z5"/>
  </w:style>
  <w:style w:type="character" w:customStyle="1" w:styleId="WW8Num20z3">
    <w:name w:val="WW8Num20z3"/>
  </w:style>
  <w:style w:type="character" w:customStyle="1" w:styleId="Znakinumeracji">
    <w:name w:val="Znaki numeracji"/>
  </w:style>
  <w:style w:type="character" w:customStyle="1" w:styleId="WW8Num43z2">
    <w:name w:val="WW8Num43z2"/>
  </w:style>
  <w:style w:type="character" w:customStyle="1" w:styleId="WW8Num42z1">
    <w:name w:val="WW8Num42z1"/>
  </w:style>
  <w:style w:type="character" w:customStyle="1" w:styleId="WW8Num23z3">
    <w:name w:val="WW8Num23z3"/>
  </w:style>
  <w:style w:type="character" w:customStyle="1" w:styleId="WW8Num23z5">
    <w:name w:val="WW8Num23z5"/>
  </w:style>
  <w:style w:type="character" w:customStyle="1" w:styleId="WW8Num33z1">
    <w:name w:val="WW8Num33z1"/>
  </w:style>
  <w:style w:type="character" w:customStyle="1" w:styleId="WW8Num30z2">
    <w:name w:val="WW8Num30z2"/>
  </w:style>
  <w:style w:type="character" w:customStyle="1" w:styleId="WW8Num9z3">
    <w:name w:val="WW8Num9z3"/>
    <w:rPr>
      <w:rFonts w:ascii="Symbol" w:hAnsi="Symbol" w:cs="Symbol" w:hint="default"/>
    </w:rPr>
  </w:style>
  <w:style w:type="character" w:customStyle="1" w:styleId="WW8Num25z6">
    <w:name w:val="WW8Num25z6"/>
  </w:style>
  <w:style w:type="character" w:customStyle="1" w:styleId="WW8Num20z4">
    <w:name w:val="WW8Num20z4"/>
  </w:style>
  <w:style w:type="character" w:customStyle="1" w:styleId="WW8Num32z2">
    <w:name w:val="WW8Num32z2"/>
  </w:style>
  <w:style w:type="character" w:customStyle="1" w:styleId="WW8Num27z2">
    <w:name w:val="WW8Num27z2"/>
  </w:style>
  <w:style w:type="character" w:customStyle="1" w:styleId="WW8Num32z1">
    <w:name w:val="WW8Num32z1"/>
  </w:style>
  <w:style w:type="character" w:customStyle="1" w:styleId="WW8Num46z5">
    <w:name w:val="WW8Num46z5"/>
  </w:style>
  <w:style w:type="character" w:customStyle="1" w:styleId="WW8Num46z6">
    <w:name w:val="WW8Num46z6"/>
  </w:style>
  <w:style w:type="character" w:customStyle="1" w:styleId="WW8Num46z7">
    <w:name w:val="WW8Num46z7"/>
  </w:style>
  <w:style w:type="character" w:customStyle="1" w:styleId="WW8Num46z8">
    <w:name w:val="WW8Num46z8"/>
  </w:style>
  <w:style w:type="character" w:customStyle="1" w:styleId="WW8Num47z0">
    <w:name w:val="WW8Num47z0"/>
    <w:rPr>
      <w:rFonts w:ascii="Verdana" w:hAnsi="Verdana" w:cs="Arial" w:hint="default"/>
      <w:color w:val="auto"/>
      <w:sz w:val="20"/>
      <w:szCs w:val="20"/>
    </w:rPr>
  </w:style>
  <w:style w:type="character" w:customStyle="1" w:styleId="WW8Num47z1">
    <w:name w:val="WW8Num47z1"/>
  </w:style>
  <w:style w:type="character" w:customStyle="1" w:styleId="WW8Num47z2">
    <w:name w:val="WW8Num47z2"/>
  </w:style>
  <w:style w:type="character" w:customStyle="1" w:styleId="WW8Num47z3">
    <w:name w:val="WW8Num47z3"/>
  </w:style>
  <w:style w:type="character" w:customStyle="1" w:styleId="WW8Num47z4">
    <w:name w:val="WW8Num47z4"/>
  </w:style>
  <w:style w:type="character" w:customStyle="1" w:styleId="WW8Num47z5">
    <w:name w:val="WW8Num47z5"/>
  </w:style>
  <w:style w:type="character" w:customStyle="1" w:styleId="WW8Num47z6">
    <w:name w:val="WW8Num47z6"/>
  </w:style>
  <w:style w:type="character" w:customStyle="1" w:styleId="WW8Num47z7">
    <w:name w:val="WW8Num47z7"/>
  </w:style>
  <w:style w:type="character" w:customStyle="1" w:styleId="WW8Num47z8">
    <w:name w:val="WW8Num47z8"/>
  </w:style>
  <w:style w:type="character" w:customStyle="1" w:styleId="Odwoaniedokomentarza1">
    <w:name w:val="Odwołanie do komentarza1"/>
    <w:rPr>
      <w:sz w:val="16"/>
      <w:szCs w:val="16"/>
    </w:rPr>
  </w:style>
  <w:style w:type="character" w:customStyle="1" w:styleId="Tekstpodstawowy2Znak">
    <w:name w:val="Tekst podstawowy 2 Znak"/>
    <w:uiPriority w:val="99"/>
    <w:rPr>
      <w:rFonts w:ascii="Times New Roman" w:eastAsia="Times New Roman" w:hAnsi="Times New Roman" w:cs="Times New Roman"/>
      <w:sz w:val="20"/>
      <w:szCs w:val="24"/>
    </w:rPr>
  </w:style>
  <w:style w:type="character" w:customStyle="1" w:styleId="TekstkomentarzaZnak1">
    <w:name w:val="Tekst komentarza Znak1"/>
    <w:uiPriority w:val="99"/>
    <w:semiHidden/>
    <w:rPr>
      <w:rFonts w:ascii="Calibri" w:eastAsia="Calibri" w:hAnsi="Calibri"/>
      <w:lang w:eastAsia="ar-SA"/>
    </w:rPr>
  </w:style>
  <w:style w:type="character" w:customStyle="1" w:styleId="AkapitzlistZnak">
    <w:name w:val="Akapit z listą Znak"/>
    <w:aliases w:val="CW_Lista Znak,wypunktowanie Znak,Podsis rysunku Znak,Preambuła Znak,L1 Znak,Numerowanie Znak,Akapit z listą5 Znak,T_SZ_List Paragraph Znak,normalny tekst Znak,Akapit z listą BS Znak,BulletC Znak,Obiekt Znak,Wyliczanie Znak,lp1 Znak"/>
    <w:link w:val="Akapitzlist"/>
    <w:uiPriority w:val="34"/>
    <w:qFormat/>
    <w:rPr>
      <w:lang w:eastAsia="ar-SA"/>
    </w:rPr>
  </w:style>
  <w:style w:type="paragraph" w:customStyle="1" w:styleId="Tiret0">
    <w:name w:val="Tiret 0"/>
    <w:basedOn w:val="Point0"/>
    <w:pPr>
      <w:numPr>
        <w:numId w:val="1"/>
      </w:numPr>
      <w:tabs>
        <w:tab w:val="left" w:pos="850"/>
      </w:tabs>
    </w:pPr>
  </w:style>
  <w:style w:type="paragraph" w:customStyle="1" w:styleId="SIWZtekst">
    <w:name w:val="SIWZ_tekst"/>
    <w:basedOn w:val="Normalny"/>
    <w:link w:val="SIWZtekstZnak"/>
    <w:pPr>
      <w:tabs>
        <w:tab w:val="left" w:pos="720"/>
      </w:tabs>
      <w:suppressAutoHyphens w:val="0"/>
      <w:spacing w:before="240" w:line="360" w:lineRule="auto"/>
      <w:jc w:val="both"/>
    </w:pPr>
    <w:rPr>
      <w:rFonts w:ascii="Arial" w:hAnsi="Arial" w:cs="Arial"/>
      <w:sz w:val="22"/>
      <w:szCs w:val="22"/>
    </w:rPr>
  </w:style>
  <w:style w:type="paragraph" w:styleId="Stopka">
    <w:name w:val="footer"/>
    <w:basedOn w:val="Normalny"/>
    <w:uiPriority w:val="99"/>
    <w:unhideWhenUsed/>
    <w:pPr>
      <w:tabs>
        <w:tab w:val="center" w:pos="4536"/>
        <w:tab w:val="right" w:pos="9072"/>
      </w:tabs>
    </w:pPr>
  </w:style>
  <w:style w:type="paragraph" w:customStyle="1" w:styleId="NormalBold">
    <w:name w:val="NormalBold"/>
    <w:basedOn w:val="Normalny"/>
    <w:link w:val="NormalBoldChar"/>
    <w:pPr>
      <w:widowControl w:val="0"/>
      <w:suppressAutoHyphens w:val="0"/>
    </w:pPr>
    <w:rPr>
      <w:b/>
      <w:sz w:val="24"/>
      <w:szCs w:val="22"/>
      <w:lang w:eastAsia="en-GB"/>
    </w:rPr>
  </w:style>
  <w:style w:type="paragraph" w:styleId="Tekstpodstawowywcity3">
    <w:name w:val="Body Text Indent 3"/>
    <w:basedOn w:val="Normalny"/>
    <w:unhideWhenUsed/>
    <w:pPr>
      <w:spacing w:after="120"/>
      <w:ind w:left="283"/>
    </w:pPr>
    <w:rPr>
      <w:sz w:val="16"/>
      <w:szCs w:val="16"/>
    </w:rPr>
  </w:style>
  <w:style w:type="paragraph" w:customStyle="1" w:styleId="Tiret2">
    <w:name w:val="Tiret 2"/>
    <w:basedOn w:val="Point2"/>
    <w:pPr>
      <w:numPr>
        <w:numId w:val="2"/>
      </w:numPr>
      <w:tabs>
        <w:tab w:val="left" w:pos="1984"/>
      </w:tabs>
    </w:pPr>
  </w:style>
  <w:style w:type="paragraph" w:styleId="Tekstpodstawowywcity">
    <w:name w:val="Body Text Indent"/>
    <w:basedOn w:val="Normalny"/>
    <w:link w:val="TekstpodstawowywcityZnak"/>
    <w:uiPriority w:val="99"/>
    <w:unhideWhenUsed/>
    <w:pPr>
      <w:spacing w:after="120"/>
      <w:ind w:left="283"/>
    </w:pPr>
  </w:style>
  <w:style w:type="paragraph" w:styleId="Tekstkomentarza">
    <w:name w:val="annotation text"/>
    <w:basedOn w:val="Normalny"/>
    <w:link w:val="TekstkomentarzaZnak"/>
    <w:uiPriority w:val="99"/>
    <w:unhideWhenUsed/>
  </w:style>
  <w:style w:type="paragraph" w:customStyle="1" w:styleId="redniasiatka1akcent21">
    <w:name w:val="Średnia siatka 1 — akcent 21"/>
    <w:basedOn w:val="Normalny"/>
    <w:qFormat/>
    <w:pPr>
      <w:ind w:left="708"/>
    </w:pPr>
  </w:style>
  <w:style w:type="paragraph" w:customStyle="1" w:styleId="xl69">
    <w:name w:val="xl69"/>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center"/>
    </w:pPr>
    <w:rPr>
      <w:sz w:val="16"/>
      <w:szCs w:val="16"/>
      <w:lang w:eastAsia="pl-PL"/>
    </w:rPr>
  </w:style>
  <w:style w:type="paragraph" w:styleId="Tekstdymka">
    <w:name w:val="Balloon Text"/>
    <w:basedOn w:val="Normalny"/>
    <w:uiPriority w:val="99"/>
    <w:unhideWhenUsed/>
    <w:rPr>
      <w:rFonts w:ascii="Tahoma" w:hAnsi="Tahoma" w:cs="Tahoma"/>
      <w:sz w:val="16"/>
      <w:szCs w:val="16"/>
    </w:rPr>
  </w:style>
  <w:style w:type="paragraph" w:styleId="Tekstpodstawowy2">
    <w:name w:val="Body Text 2"/>
    <w:basedOn w:val="Normalny"/>
    <w:uiPriority w:val="99"/>
    <w:pPr>
      <w:jc w:val="both"/>
    </w:pPr>
    <w:rPr>
      <w:rFonts w:ascii="Arial" w:hAnsi="Arial" w:cs="Arial"/>
      <w:sz w:val="24"/>
      <w:szCs w:val="24"/>
    </w:rPr>
  </w:style>
  <w:style w:type="paragraph" w:styleId="Tekstpodstawowy3">
    <w:name w:val="Body Text 3"/>
    <w:basedOn w:val="Normalny"/>
    <w:semiHidden/>
    <w:pPr>
      <w:jc w:val="both"/>
    </w:pPr>
    <w:rPr>
      <w:rFonts w:ascii="Arial" w:hAnsi="Arial" w:cs="Arial"/>
      <w:color w:val="008080"/>
      <w:sz w:val="24"/>
      <w:szCs w:val="24"/>
    </w:rPr>
  </w:style>
  <w:style w:type="paragraph" w:customStyle="1" w:styleId="NumPar3">
    <w:name w:val="NumPar 3"/>
    <w:basedOn w:val="Normalny"/>
    <w:next w:val="Text1"/>
    <w:pPr>
      <w:numPr>
        <w:ilvl w:val="2"/>
        <w:numId w:val="3"/>
      </w:numPr>
      <w:tabs>
        <w:tab w:val="left" w:pos="850"/>
      </w:tabs>
      <w:suppressAutoHyphens w:val="0"/>
      <w:spacing w:before="120" w:after="120"/>
      <w:jc w:val="both"/>
    </w:pPr>
    <w:rPr>
      <w:rFonts w:eastAsia="Calibri"/>
      <w:sz w:val="24"/>
      <w:szCs w:val="22"/>
      <w:lang w:eastAsia="en-GB"/>
    </w:rPr>
  </w:style>
  <w:style w:type="paragraph" w:styleId="Tematkomentarza">
    <w:name w:val="annotation subject"/>
    <w:basedOn w:val="Tekstkomentarza"/>
    <w:next w:val="Tekstkomentarza"/>
    <w:link w:val="TematkomentarzaZnak"/>
    <w:uiPriority w:val="99"/>
    <w:unhideWhenUsed/>
    <w:rPr>
      <w:b/>
      <w:bCs/>
    </w:rPr>
  </w:style>
  <w:style w:type="paragraph" w:styleId="Tekstpodstawowy">
    <w:name w:val="Body Text"/>
    <w:basedOn w:val="Normalny"/>
    <w:link w:val="TekstpodstawowyZnak"/>
    <w:pPr>
      <w:spacing w:after="120"/>
    </w:pPr>
  </w:style>
  <w:style w:type="paragraph" w:customStyle="1" w:styleId="Point1">
    <w:name w:val="Point 1"/>
    <w:basedOn w:val="Normalny"/>
    <w:pPr>
      <w:suppressAutoHyphens w:val="0"/>
      <w:spacing w:before="120" w:after="120"/>
      <w:ind w:left="1417" w:hanging="567"/>
      <w:jc w:val="both"/>
    </w:pPr>
    <w:rPr>
      <w:rFonts w:eastAsia="Calibri"/>
      <w:sz w:val="24"/>
      <w:szCs w:val="22"/>
      <w:lang w:eastAsia="en-GB"/>
    </w:rPr>
  </w:style>
  <w:style w:type="paragraph" w:styleId="Bezodstpw">
    <w:name w:val="No Spacing"/>
    <w:uiPriority w:val="1"/>
    <w:qFormat/>
    <w:pPr>
      <w:suppressAutoHyphens/>
    </w:pPr>
    <w:rPr>
      <w:lang w:eastAsia="ar-SA"/>
    </w:rPr>
  </w:style>
  <w:style w:type="paragraph" w:customStyle="1" w:styleId="Tabela">
    <w:name w:val="Tabela"/>
    <w:next w:val="Normalny"/>
    <w:uiPriority w:val="99"/>
    <w:unhideWhenUsed/>
    <w:pPr>
      <w:widowControl w:val="0"/>
      <w:autoSpaceDE w:val="0"/>
      <w:autoSpaceDN w:val="0"/>
      <w:adjustRightInd w:val="0"/>
    </w:pPr>
    <w:rPr>
      <w:rFonts w:ascii="SimSun" w:hAnsi="SimSun" w:hint="eastAsia"/>
      <w:szCs w:val="24"/>
    </w:rPr>
  </w:style>
  <w:style w:type="paragraph" w:customStyle="1" w:styleId="xl64">
    <w:name w:val="xl64"/>
    <w:basedOn w:val="Normalny"/>
    <w:pPr>
      <w:shd w:val="clear" w:color="FFFFFF" w:fill="FFFFFF"/>
      <w:suppressAutoHyphens w:val="0"/>
      <w:spacing w:before="100" w:beforeAutospacing="1" w:after="100" w:afterAutospacing="1"/>
    </w:pPr>
    <w:rPr>
      <w:color w:val="333333"/>
      <w:sz w:val="18"/>
      <w:szCs w:val="18"/>
      <w:lang w:eastAsia="pl-PL"/>
    </w:rPr>
  </w:style>
  <w:style w:type="paragraph" w:customStyle="1" w:styleId="Point2">
    <w:name w:val="Point 2"/>
    <w:basedOn w:val="Normalny"/>
    <w:pPr>
      <w:suppressAutoHyphens w:val="0"/>
      <w:spacing w:before="120" w:after="120"/>
      <w:ind w:left="1984" w:hanging="567"/>
      <w:jc w:val="both"/>
    </w:pPr>
    <w:rPr>
      <w:rFonts w:eastAsia="Calibri"/>
      <w:sz w:val="24"/>
      <w:szCs w:val="22"/>
      <w:lang w:eastAsia="en-GB"/>
    </w:rPr>
  </w:style>
  <w:style w:type="paragraph" w:customStyle="1" w:styleId="Textbody">
    <w:name w:val="Text body"/>
    <w:basedOn w:val="Normalny"/>
    <w:pPr>
      <w:widowControl w:val="0"/>
      <w:autoSpaceDN w:val="0"/>
      <w:spacing w:after="120"/>
    </w:pPr>
    <w:rPr>
      <w:rFonts w:eastAsia="Arial Unicode MS" w:cs="Tahoma"/>
      <w:kern w:val="3"/>
      <w:sz w:val="24"/>
      <w:szCs w:val="24"/>
      <w:lang w:eastAsia="pl-PL"/>
    </w:rPr>
  </w:style>
  <w:style w:type="paragraph" w:styleId="Nagwek">
    <w:name w:val="header"/>
    <w:basedOn w:val="Normalny"/>
    <w:link w:val="NagwekZnak"/>
    <w:uiPriority w:val="99"/>
    <w:pPr>
      <w:suppressLineNumbers/>
      <w:tabs>
        <w:tab w:val="center" w:pos="4535"/>
        <w:tab w:val="right" w:pos="9071"/>
      </w:tabs>
    </w:pPr>
  </w:style>
  <w:style w:type="paragraph" w:customStyle="1" w:styleId="Default">
    <w:name w:val="Default"/>
    <w:pPr>
      <w:autoSpaceDE w:val="0"/>
      <w:autoSpaceDN w:val="0"/>
      <w:adjustRightInd w:val="0"/>
    </w:pPr>
    <w:rPr>
      <w:rFonts w:eastAsia="Calibri"/>
      <w:color w:val="000000"/>
      <w:sz w:val="24"/>
      <w:szCs w:val="24"/>
      <w:lang w:eastAsia="en-US"/>
    </w:rPr>
  </w:style>
  <w:style w:type="paragraph" w:customStyle="1" w:styleId="Zawartoramki">
    <w:name w:val="Zawartość ramki"/>
    <w:basedOn w:val="Tekstpodstawowy"/>
  </w:style>
  <w:style w:type="paragraph" w:customStyle="1" w:styleId="xl63">
    <w:name w:val="xl63"/>
    <w:basedOn w:val="Normalny"/>
    <w:pPr>
      <w:shd w:val="clear" w:color="FFFFFF" w:fill="FFFFFF"/>
      <w:suppressAutoHyphens w:val="0"/>
      <w:spacing w:before="100" w:beforeAutospacing="1" w:after="100" w:afterAutospacing="1"/>
    </w:pPr>
    <w:rPr>
      <w:sz w:val="12"/>
      <w:szCs w:val="12"/>
      <w:lang w:eastAsia="pl-PL"/>
    </w:rPr>
  </w:style>
  <w:style w:type="paragraph" w:customStyle="1" w:styleId="ManualNumPar1">
    <w:name w:val="Manual NumPar 1"/>
    <w:basedOn w:val="Normalny"/>
    <w:next w:val="Text1"/>
    <w:pPr>
      <w:suppressAutoHyphens w:val="0"/>
      <w:spacing w:before="120" w:after="120"/>
      <w:ind w:left="850" w:hanging="850"/>
      <w:jc w:val="both"/>
    </w:pPr>
    <w:rPr>
      <w:rFonts w:eastAsia="Calibri"/>
      <w:sz w:val="24"/>
      <w:szCs w:val="22"/>
      <w:lang w:eastAsia="en-GB"/>
    </w:rPr>
  </w:style>
  <w:style w:type="paragraph" w:styleId="Tekstprzypisudolnego">
    <w:name w:val="footnote text"/>
    <w:basedOn w:val="Normalny"/>
    <w:link w:val="TekstprzypisudolnegoZnak"/>
    <w:uiPriority w:val="99"/>
    <w:unhideWhenUsed/>
    <w:pPr>
      <w:suppressAutoHyphens w:val="0"/>
      <w:ind w:left="720" w:hanging="720"/>
      <w:jc w:val="both"/>
    </w:pPr>
    <w:rPr>
      <w:rFonts w:eastAsia="Calibri"/>
      <w:lang w:eastAsia="en-GB"/>
    </w:rPr>
  </w:style>
  <w:style w:type="paragraph" w:styleId="Tekstprzypisukocowego">
    <w:name w:val="endnote text"/>
    <w:basedOn w:val="Normalny"/>
    <w:link w:val="TekstprzypisukocowegoZnak"/>
    <w:uiPriority w:val="99"/>
    <w:unhideWhenUsed/>
  </w:style>
  <w:style w:type="paragraph" w:styleId="Lista">
    <w:name w:val="List"/>
    <w:basedOn w:val="Tekstpodstawowy"/>
    <w:rPr>
      <w:rFonts w:cs="Tahoma"/>
    </w:rPr>
  </w:style>
  <w:style w:type="paragraph" w:styleId="NormalnyWeb">
    <w:name w:val="Normal (Web)"/>
    <w:basedOn w:val="Normalny"/>
    <w:unhideWhenUsed/>
    <w:rPr>
      <w:sz w:val="24"/>
      <w:szCs w:val="24"/>
    </w:rPr>
  </w:style>
  <w:style w:type="paragraph" w:styleId="Zwykytekst">
    <w:name w:val="Plain Text"/>
    <w:basedOn w:val="Normalny"/>
    <w:link w:val="ZwykytekstZnak"/>
    <w:pPr>
      <w:suppressAutoHyphens w:val="0"/>
    </w:pPr>
    <w:rPr>
      <w:rFonts w:ascii="Calibri" w:hAnsi="Calibri"/>
      <w:sz w:val="22"/>
      <w:szCs w:val="21"/>
      <w:lang w:eastAsia="pl-PL"/>
    </w:rPr>
  </w:style>
  <w:style w:type="paragraph" w:styleId="Podtytu">
    <w:name w:val="Subtitle"/>
    <w:basedOn w:val="Normalny"/>
    <w:link w:val="PodtytuZnak"/>
    <w:uiPriority w:val="99"/>
    <w:qFormat/>
    <w:pPr>
      <w:suppressAutoHyphens w:val="0"/>
      <w:jc w:val="both"/>
    </w:pPr>
    <w:rPr>
      <w:rFonts w:ascii="Arial" w:eastAsia="Calibri" w:hAnsi="Arial" w:cs="Arial"/>
      <w:lang w:eastAsia="pl-PL"/>
    </w:rPr>
  </w:style>
  <w:style w:type="paragraph" w:styleId="Tytu">
    <w:name w:val="Title"/>
    <w:basedOn w:val="Normalny"/>
    <w:link w:val="TytuZnak"/>
    <w:qFormat/>
    <w:pPr>
      <w:suppressAutoHyphens w:val="0"/>
      <w:jc w:val="center"/>
    </w:pPr>
    <w:rPr>
      <w:b/>
      <w:sz w:val="24"/>
      <w:lang w:eastAsia="pl-PL"/>
    </w:rPr>
  </w:style>
  <w:style w:type="paragraph" w:customStyle="1" w:styleId="Point0">
    <w:name w:val="Point 0"/>
    <w:basedOn w:val="Normalny"/>
    <w:pPr>
      <w:suppressAutoHyphens w:val="0"/>
      <w:spacing w:before="120" w:after="120"/>
      <w:ind w:left="850" w:hanging="850"/>
      <w:jc w:val="both"/>
    </w:pPr>
    <w:rPr>
      <w:rFonts w:eastAsia="Calibri"/>
      <w:sz w:val="24"/>
      <w:szCs w:val="22"/>
      <w:lang w:eastAsia="en-GB"/>
    </w:rPr>
  </w:style>
  <w:style w:type="paragraph" w:customStyle="1" w:styleId="Nagwek10">
    <w:name w:val="Nagłówek1"/>
    <w:basedOn w:val="Normalny"/>
    <w:next w:val="Tekstpodstawowy"/>
    <w:pPr>
      <w:keepNext/>
      <w:spacing w:before="240" w:after="120"/>
    </w:pPr>
    <w:rPr>
      <w:rFonts w:ascii="Arial" w:eastAsia="Arial Unicode MS" w:hAnsi="Arial" w:cs="Tahoma"/>
      <w:sz w:val="28"/>
      <w:szCs w:val="28"/>
    </w:rPr>
  </w:style>
  <w:style w:type="paragraph" w:customStyle="1" w:styleId="Zawartotabeli">
    <w:name w:val="Zawartość tabeli"/>
    <w:basedOn w:val="Normalny"/>
    <w:pPr>
      <w:suppressLineNumbers/>
    </w:pPr>
  </w:style>
  <w:style w:type="paragraph" w:customStyle="1" w:styleId="Liniapozioma">
    <w:name w:val="Linia pozioma"/>
    <w:basedOn w:val="Normalny"/>
    <w:next w:val="Tekstpodstawowy"/>
    <w:pPr>
      <w:suppressLineNumbers/>
      <w:pBdr>
        <w:bottom w:val="double" w:sz="0" w:space="0" w:color="808080"/>
      </w:pBdr>
      <w:spacing w:after="283"/>
    </w:pPr>
    <w:rPr>
      <w:sz w:val="12"/>
      <w:szCs w:val="12"/>
    </w:rPr>
  </w:style>
  <w:style w:type="paragraph" w:customStyle="1" w:styleId="Akapitzlist1">
    <w:name w:val="Akapit z listą1"/>
    <w:basedOn w:val="Normalny"/>
    <w:uiPriority w:val="99"/>
    <w:pPr>
      <w:spacing w:after="200" w:line="276" w:lineRule="auto"/>
      <w:ind w:left="720"/>
    </w:pPr>
    <w:rPr>
      <w:rFonts w:ascii="Calibri" w:eastAsia="SimSun" w:hAnsi="Calibri" w:cs="Calibri"/>
      <w:kern w:val="1"/>
      <w:sz w:val="22"/>
      <w:szCs w:val="22"/>
    </w:rPr>
  </w:style>
  <w:style w:type="paragraph" w:styleId="Poprawka">
    <w:name w:val="Revision"/>
    <w:uiPriority w:val="99"/>
    <w:semiHidden/>
    <w:rPr>
      <w:lang w:eastAsia="ar-SA"/>
    </w:rPr>
  </w:style>
  <w:style w:type="paragraph" w:customStyle="1" w:styleId="Style21">
    <w:name w:val="Style21"/>
    <w:basedOn w:val="Normalny"/>
    <w:uiPriority w:val="99"/>
    <w:pPr>
      <w:widowControl w:val="0"/>
      <w:suppressAutoHyphens w:val="0"/>
      <w:autoSpaceDE w:val="0"/>
      <w:autoSpaceDN w:val="0"/>
      <w:adjustRightInd w:val="0"/>
      <w:spacing w:line="293" w:lineRule="exact"/>
      <w:jc w:val="center"/>
    </w:pPr>
    <w:rPr>
      <w:sz w:val="24"/>
      <w:szCs w:val="24"/>
      <w:lang w:eastAsia="pl-PL"/>
    </w:rPr>
  </w:style>
  <w:style w:type="paragraph" w:customStyle="1" w:styleId="Kolorowecieniowanieakcent11">
    <w:name w:val="Kolorowe cieniowanie — akcent 11"/>
    <w:uiPriority w:val="99"/>
    <w:semiHidden/>
    <w:rPr>
      <w:lang w:eastAsia="ar-SA"/>
    </w:rPr>
  </w:style>
  <w:style w:type="paragraph" w:customStyle="1" w:styleId="xl73">
    <w:name w:val="xl73"/>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right"/>
      <w:textAlignment w:val="center"/>
    </w:pPr>
    <w:rPr>
      <w:b/>
      <w:bCs/>
      <w:color w:val="333333"/>
      <w:sz w:val="14"/>
      <w:szCs w:val="14"/>
      <w:lang w:eastAsia="pl-PL"/>
    </w:rPr>
  </w:style>
  <w:style w:type="paragraph" w:customStyle="1" w:styleId="Tekstpodstawowy21">
    <w:name w:val="Tekst podstawowy 21"/>
    <w:basedOn w:val="Normalny"/>
    <w:pPr>
      <w:suppressAutoHyphens w:val="0"/>
      <w:overflowPunct w:val="0"/>
      <w:autoSpaceDE w:val="0"/>
      <w:autoSpaceDN w:val="0"/>
      <w:adjustRightInd w:val="0"/>
      <w:jc w:val="both"/>
      <w:textAlignment w:val="baseline"/>
    </w:pPr>
    <w:rPr>
      <w:sz w:val="28"/>
      <w:lang w:eastAsia="en-US"/>
    </w:rPr>
  </w:style>
  <w:style w:type="paragraph" w:customStyle="1" w:styleId="ChapterTitle">
    <w:name w:val="ChapterTitle"/>
    <w:basedOn w:val="Normalny"/>
    <w:next w:val="Normalny"/>
    <w:pPr>
      <w:keepNext/>
      <w:suppressAutoHyphens w:val="0"/>
      <w:spacing w:before="120" w:after="360"/>
      <w:jc w:val="center"/>
    </w:pPr>
    <w:rPr>
      <w:rFonts w:eastAsia="Calibri"/>
      <w:b/>
      <w:sz w:val="32"/>
      <w:szCs w:val="22"/>
      <w:lang w:eastAsia="en-GB"/>
    </w:rPr>
  </w:style>
  <w:style w:type="paragraph" w:customStyle="1" w:styleId="NormalCentered">
    <w:name w:val="Normal Centered"/>
    <w:basedOn w:val="Normalny"/>
    <w:pPr>
      <w:suppressAutoHyphens w:val="0"/>
      <w:spacing w:before="120" w:after="120"/>
      <w:jc w:val="center"/>
    </w:pPr>
    <w:rPr>
      <w:rFonts w:eastAsia="Calibri"/>
      <w:sz w:val="24"/>
      <w:szCs w:val="22"/>
      <w:lang w:eastAsia="en-GB"/>
    </w:rPr>
  </w:style>
  <w:style w:type="paragraph" w:customStyle="1" w:styleId="NumPar1">
    <w:name w:val="NumPar 1"/>
    <w:basedOn w:val="Normalny"/>
    <w:next w:val="Text1"/>
    <w:pPr>
      <w:numPr>
        <w:numId w:val="3"/>
      </w:numPr>
      <w:tabs>
        <w:tab w:val="left" w:pos="850"/>
      </w:tabs>
      <w:suppressAutoHyphens w:val="0"/>
      <w:spacing w:before="120" w:after="120"/>
      <w:jc w:val="both"/>
    </w:pPr>
    <w:rPr>
      <w:rFonts w:eastAsia="Calibri"/>
      <w:sz w:val="24"/>
      <w:szCs w:val="22"/>
      <w:lang w:eastAsia="en-GB"/>
    </w:rPr>
  </w:style>
  <w:style w:type="paragraph" w:customStyle="1" w:styleId="NumPar4">
    <w:name w:val="NumPar 4"/>
    <w:basedOn w:val="Normalny"/>
    <w:next w:val="Text1"/>
    <w:pPr>
      <w:numPr>
        <w:ilvl w:val="3"/>
        <w:numId w:val="3"/>
      </w:numPr>
      <w:tabs>
        <w:tab w:val="left" w:pos="850"/>
      </w:tabs>
      <w:suppressAutoHyphens w:val="0"/>
      <w:spacing w:before="120" w:after="120"/>
      <w:jc w:val="both"/>
    </w:pPr>
    <w:rPr>
      <w:rFonts w:eastAsia="Calibri"/>
      <w:sz w:val="24"/>
      <w:szCs w:val="22"/>
      <w:lang w:eastAsia="en-GB"/>
    </w:rPr>
  </w:style>
  <w:style w:type="paragraph" w:customStyle="1" w:styleId="Standard">
    <w:name w:val="Standard"/>
    <w:pPr>
      <w:widowControl w:val="0"/>
      <w:suppressAutoHyphens/>
      <w:autoSpaceDN w:val="0"/>
    </w:pPr>
    <w:rPr>
      <w:rFonts w:eastAsia="Arial Unicode MS" w:cs="Tahoma"/>
      <w:kern w:val="3"/>
      <w:sz w:val="24"/>
      <w:szCs w:val="24"/>
      <w:lang w:val="cs-CZ"/>
    </w:rPr>
  </w:style>
  <w:style w:type="paragraph" w:customStyle="1" w:styleId="Tekstpodstawowy22">
    <w:name w:val="Tekst podstawowy 22"/>
    <w:basedOn w:val="Normalny"/>
    <w:pPr>
      <w:autoSpaceDE w:val="0"/>
      <w:jc w:val="both"/>
    </w:pPr>
    <w:rPr>
      <w:sz w:val="22"/>
      <w:szCs w:val="22"/>
    </w:rPr>
  </w:style>
  <w:style w:type="paragraph" w:customStyle="1" w:styleId="Kolorowalistaakcent11">
    <w:name w:val="Kolorowa lista — akcent 11"/>
    <w:basedOn w:val="Normalny"/>
    <w:uiPriority w:val="34"/>
    <w:qFormat/>
    <w:pPr>
      <w:ind w:left="720"/>
      <w:contextualSpacing/>
    </w:pPr>
  </w:style>
  <w:style w:type="paragraph" w:customStyle="1" w:styleId="xl75">
    <w:name w:val="xl75"/>
    <w:basedOn w:val="Normalny"/>
    <w:pPr>
      <w:pBdr>
        <w:top w:val="single" w:sz="4" w:space="0" w:color="CAC9D9"/>
        <w:right w:val="single" w:sz="4" w:space="0" w:color="3877A6"/>
      </w:pBdr>
      <w:shd w:val="clear" w:color="FFFFFF" w:fill="FFFFFF"/>
      <w:suppressAutoHyphens w:val="0"/>
      <w:spacing w:before="100" w:beforeAutospacing="1" w:after="100" w:afterAutospacing="1"/>
      <w:textAlignment w:val="center"/>
    </w:pPr>
    <w:rPr>
      <w:b/>
      <w:bCs/>
      <w:sz w:val="14"/>
      <w:szCs w:val="14"/>
      <w:lang w:eastAsia="pl-PL"/>
    </w:rPr>
  </w:style>
  <w:style w:type="paragraph" w:customStyle="1" w:styleId="xl66">
    <w:name w:val="xl66"/>
    <w:basedOn w:val="Normalny"/>
    <w:pPr>
      <w:pBdr>
        <w:top w:val="single" w:sz="4" w:space="0" w:color="000000"/>
        <w:left w:val="single" w:sz="4" w:space="0" w:color="000000"/>
        <w:bottom w:val="single" w:sz="4" w:space="0" w:color="000000"/>
        <w:right w:val="single" w:sz="4" w:space="0" w:color="000000"/>
      </w:pBdr>
      <w:shd w:val="clear" w:color="FFFFFF" w:fill="F0F0F4"/>
      <w:suppressAutoHyphens w:val="0"/>
      <w:spacing w:before="100" w:beforeAutospacing="1" w:after="100" w:afterAutospacing="1"/>
      <w:jc w:val="center"/>
    </w:pPr>
    <w:rPr>
      <w:sz w:val="16"/>
      <w:szCs w:val="16"/>
      <w:lang w:eastAsia="pl-PL"/>
    </w:rPr>
  </w:style>
  <w:style w:type="paragraph" w:customStyle="1" w:styleId="Teksttreci1">
    <w:name w:val="Tekst treści1"/>
    <w:basedOn w:val="Normalny"/>
    <w:link w:val="Teksttreci"/>
    <w:pPr>
      <w:shd w:val="clear" w:color="auto" w:fill="FFFFFF"/>
      <w:suppressAutoHyphens w:val="0"/>
      <w:spacing w:after="600" w:line="173" w:lineRule="exact"/>
      <w:ind w:hanging="420"/>
    </w:pPr>
    <w:rPr>
      <w:rFonts w:ascii="Century Gothic" w:hAnsi="Century Gothic" w:cs="Century Gothic"/>
      <w:sz w:val="17"/>
      <w:szCs w:val="17"/>
      <w:lang w:eastAsia="pl-PL"/>
    </w:rPr>
  </w:style>
  <w:style w:type="paragraph" w:customStyle="1" w:styleId="SectionTitle">
    <w:name w:val="SectionTitle"/>
    <w:basedOn w:val="Normalny"/>
    <w:next w:val="Nagwek1"/>
    <w:pPr>
      <w:keepNext/>
      <w:suppressAutoHyphens w:val="0"/>
      <w:spacing w:before="120" w:after="360"/>
      <w:jc w:val="center"/>
    </w:pPr>
    <w:rPr>
      <w:rFonts w:eastAsia="Calibri"/>
      <w:b/>
      <w:smallCaps/>
      <w:sz w:val="28"/>
      <w:szCs w:val="22"/>
      <w:lang w:eastAsia="en-GB"/>
    </w:rPr>
  </w:style>
  <w:style w:type="paragraph" w:customStyle="1" w:styleId="xl70">
    <w:name w:val="xl70"/>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center"/>
      <w:textAlignment w:val="center"/>
    </w:pPr>
    <w:rPr>
      <w:sz w:val="16"/>
      <w:szCs w:val="16"/>
      <w:lang w:eastAsia="pl-PL"/>
    </w:rPr>
  </w:style>
  <w:style w:type="paragraph" w:customStyle="1" w:styleId="Tiret1">
    <w:name w:val="Tiret 1"/>
    <w:basedOn w:val="Point1"/>
    <w:pPr>
      <w:numPr>
        <w:numId w:val="4"/>
      </w:numPr>
      <w:tabs>
        <w:tab w:val="left" w:pos="1417"/>
      </w:tabs>
    </w:pPr>
  </w:style>
  <w:style w:type="paragraph" w:customStyle="1" w:styleId="Text1">
    <w:name w:val="Text 1"/>
    <w:basedOn w:val="Normalny"/>
    <w:pPr>
      <w:suppressAutoHyphens w:val="0"/>
      <w:spacing w:before="120" w:after="120"/>
      <w:ind w:left="850"/>
      <w:jc w:val="both"/>
    </w:pPr>
    <w:rPr>
      <w:rFonts w:eastAsia="Calibri"/>
      <w:sz w:val="24"/>
      <w:szCs w:val="22"/>
      <w:lang w:eastAsia="en-GB"/>
    </w:rPr>
  </w:style>
  <w:style w:type="paragraph" w:customStyle="1" w:styleId="xl65">
    <w:name w:val="xl65"/>
    <w:basedOn w:val="Normalny"/>
    <w:pPr>
      <w:pBdr>
        <w:top w:val="single" w:sz="4" w:space="0" w:color="000000"/>
        <w:left w:val="single" w:sz="4" w:space="0" w:color="000000"/>
        <w:bottom w:val="single" w:sz="4" w:space="0" w:color="000000"/>
        <w:right w:val="single" w:sz="4" w:space="0" w:color="000000"/>
      </w:pBdr>
      <w:shd w:val="clear" w:color="FFFFFF" w:fill="CEFFCE"/>
      <w:suppressAutoHyphens w:val="0"/>
      <w:spacing w:before="100" w:beforeAutospacing="1" w:after="100" w:afterAutospacing="1"/>
      <w:jc w:val="center"/>
      <w:textAlignment w:val="center"/>
    </w:pPr>
    <w:rPr>
      <w:sz w:val="16"/>
      <w:szCs w:val="16"/>
      <w:lang w:eastAsia="pl-PL"/>
    </w:rPr>
  </w:style>
  <w:style w:type="paragraph" w:customStyle="1" w:styleId="xl67">
    <w:name w:val="xl67"/>
    <w:basedOn w:val="Normalny"/>
    <w:pPr>
      <w:pBdr>
        <w:top w:val="single" w:sz="4" w:space="0" w:color="000000"/>
        <w:left w:val="single" w:sz="4" w:space="0" w:color="000000"/>
        <w:bottom w:val="single" w:sz="4" w:space="0" w:color="000000"/>
        <w:right w:val="single" w:sz="4" w:space="0" w:color="000000"/>
      </w:pBdr>
      <w:shd w:val="clear" w:color="FFFFFF" w:fill="F0F0F4"/>
      <w:suppressAutoHyphens w:val="0"/>
      <w:spacing w:before="100" w:beforeAutospacing="1" w:after="100" w:afterAutospacing="1"/>
      <w:jc w:val="center"/>
      <w:textAlignment w:val="center"/>
    </w:pPr>
    <w:rPr>
      <w:sz w:val="16"/>
      <w:szCs w:val="16"/>
      <w:lang w:eastAsia="pl-PL"/>
    </w:rPr>
  </w:style>
  <w:style w:type="paragraph" w:styleId="Akapitzlist">
    <w:name w:val="List Paragraph"/>
    <w:aliases w:val="CW_Lista,wypunktowanie,Podsis rysunku,Preambuła,L1,Numerowanie,Akapit z listą5,T_SZ_List Paragraph,normalny tekst,Akapit z listą BS,BulletC,Obiekt,Wyliczanie,Akapit z listą3,Akapit z listą31,Bullet Number,lp1"/>
    <w:basedOn w:val="Normalny"/>
    <w:link w:val="AkapitzlistZnak"/>
    <w:uiPriority w:val="34"/>
    <w:qFormat/>
    <w:pPr>
      <w:ind w:left="720"/>
      <w:contextualSpacing/>
    </w:pPr>
  </w:style>
  <w:style w:type="paragraph" w:customStyle="1" w:styleId="xl74">
    <w:name w:val="xl74"/>
    <w:basedOn w:val="Normalny"/>
    <w:pPr>
      <w:shd w:val="clear" w:color="FFFFFF" w:fill="FFFFFF"/>
      <w:suppressAutoHyphens w:val="0"/>
      <w:spacing w:before="100" w:beforeAutospacing="1" w:after="100" w:afterAutospacing="1"/>
    </w:pPr>
    <w:rPr>
      <w:b/>
      <w:bCs/>
      <w:color w:val="333333"/>
      <w:sz w:val="18"/>
      <w:szCs w:val="18"/>
      <w:lang w:eastAsia="pl-PL"/>
    </w:rPr>
  </w:style>
  <w:style w:type="paragraph" w:customStyle="1" w:styleId="PartTitle">
    <w:name w:val="PartTitle"/>
    <w:basedOn w:val="Normalny"/>
    <w:next w:val="ChapterTitle"/>
    <w:pPr>
      <w:keepNext/>
      <w:pageBreakBefore/>
      <w:suppressAutoHyphens w:val="0"/>
      <w:spacing w:before="120" w:after="360"/>
      <w:jc w:val="center"/>
    </w:pPr>
    <w:rPr>
      <w:rFonts w:eastAsia="Calibri"/>
      <w:b/>
      <w:sz w:val="36"/>
      <w:szCs w:val="22"/>
      <w:lang w:eastAsia="en-GB"/>
    </w:rPr>
  </w:style>
  <w:style w:type="paragraph" w:customStyle="1" w:styleId="xl68">
    <w:name w:val="xl68"/>
    <w:basedOn w:val="Normalny"/>
    <w:pPr>
      <w:pBdr>
        <w:top w:val="single" w:sz="4" w:space="0" w:color="000000"/>
        <w:left w:val="single" w:sz="4" w:space="0" w:color="000000"/>
        <w:bottom w:val="single" w:sz="4" w:space="0" w:color="000000"/>
        <w:right w:val="single" w:sz="4" w:space="0" w:color="000000"/>
      </w:pBdr>
      <w:shd w:val="clear" w:color="FFFFFF" w:fill="F0F0F4"/>
      <w:suppressAutoHyphens w:val="0"/>
      <w:spacing w:before="100" w:beforeAutospacing="1" w:after="100" w:afterAutospacing="1"/>
      <w:jc w:val="center"/>
      <w:textAlignment w:val="center"/>
    </w:pPr>
    <w:rPr>
      <w:sz w:val="16"/>
      <w:szCs w:val="16"/>
      <w:lang w:eastAsia="pl-PL"/>
    </w:rPr>
  </w:style>
  <w:style w:type="paragraph" w:customStyle="1" w:styleId="Tekstkomentarza1">
    <w:name w:val="Tekst komentarza1"/>
    <w:basedOn w:val="Normalny"/>
    <w:pPr>
      <w:spacing w:after="200"/>
    </w:pPr>
    <w:rPr>
      <w:rFonts w:ascii="Calibri" w:eastAsia="Calibri" w:hAnsi="Calibri"/>
    </w:rPr>
  </w:style>
  <w:style w:type="paragraph" w:customStyle="1" w:styleId="ust">
    <w:name w:val="ust"/>
    <w:uiPriority w:val="99"/>
    <w:pPr>
      <w:spacing w:before="60" w:after="60"/>
      <w:ind w:left="426" w:hanging="284"/>
      <w:jc w:val="both"/>
    </w:pPr>
    <w:rPr>
      <w:sz w:val="24"/>
    </w:rPr>
  </w:style>
  <w:style w:type="paragraph" w:customStyle="1" w:styleId="Nagwektabeli">
    <w:name w:val="Nagłówek tabeli"/>
    <w:basedOn w:val="Zawartotabeli"/>
    <w:pPr>
      <w:jc w:val="center"/>
    </w:pPr>
    <w:rPr>
      <w:b/>
      <w:bCs/>
    </w:rPr>
  </w:style>
  <w:style w:type="paragraph" w:customStyle="1" w:styleId="Indeks">
    <w:name w:val="Indeks"/>
    <w:basedOn w:val="Normalny"/>
    <w:pPr>
      <w:suppressLineNumbers/>
    </w:pPr>
    <w:rPr>
      <w:rFonts w:cs="Tahoma"/>
    </w:rPr>
  </w:style>
  <w:style w:type="paragraph" w:customStyle="1" w:styleId="Podpis1">
    <w:name w:val="Podpis1"/>
    <w:basedOn w:val="Normalny"/>
    <w:pPr>
      <w:suppressLineNumbers/>
      <w:spacing w:before="120" w:after="120"/>
    </w:pPr>
    <w:rPr>
      <w:rFonts w:cs="Tahoma"/>
      <w:i/>
      <w:iCs/>
      <w:sz w:val="24"/>
      <w:szCs w:val="24"/>
    </w:rPr>
  </w:style>
  <w:style w:type="paragraph" w:customStyle="1" w:styleId="xl76">
    <w:name w:val="xl76"/>
    <w:basedOn w:val="Normalny"/>
    <w:pPr>
      <w:pBdr>
        <w:top w:val="single" w:sz="4" w:space="0" w:color="000000"/>
        <w:left w:val="single" w:sz="4" w:space="0" w:color="000000"/>
        <w:bottom w:val="single" w:sz="4" w:space="0" w:color="000000"/>
        <w:right w:val="single" w:sz="4" w:space="0" w:color="000000"/>
      </w:pBdr>
      <w:shd w:val="clear" w:color="FFFFFF" w:fill="CCFFCC"/>
      <w:suppressAutoHyphens w:val="0"/>
      <w:spacing w:before="100" w:beforeAutospacing="1" w:after="100" w:afterAutospacing="1"/>
      <w:jc w:val="center"/>
      <w:textAlignment w:val="center"/>
    </w:pPr>
    <w:rPr>
      <w:b/>
      <w:bCs/>
      <w:sz w:val="14"/>
      <w:szCs w:val="14"/>
      <w:lang w:eastAsia="pl-PL"/>
    </w:rPr>
  </w:style>
  <w:style w:type="paragraph" w:customStyle="1" w:styleId="xl72">
    <w:name w:val="xl72"/>
    <w:basedOn w:val="Normalny"/>
    <w:pPr>
      <w:pBdr>
        <w:bottom w:val="single" w:sz="4" w:space="0" w:color="000000"/>
      </w:pBdr>
      <w:shd w:val="clear" w:color="FFFFFF" w:fill="FFFFFF"/>
      <w:suppressAutoHyphens w:val="0"/>
      <w:spacing w:before="100" w:beforeAutospacing="1" w:after="100" w:afterAutospacing="1"/>
      <w:textAlignment w:val="center"/>
    </w:pPr>
    <w:rPr>
      <w:b/>
      <w:bCs/>
      <w:sz w:val="24"/>
      <w:szCs w:val="24"/>
      <w:lang w:eastAsia="pl-PL"/>
    </w:rPr>
  </w:style>
  <w:style w:type="paragraph" w:customStyle="1" w:styleId="NumPar2">
    <w:name w:val="NumPar 2"/>
    <w:basedOn w:val="Normalny"/>
    <w:next w:val="Text1"/>
    <w:pPr>
      <w:numPr>
        <w:ilvl w:val="1"/>
        <w:numId w:val="3"/>
      </w:numPr>
      <w:tabs>
        <w:tab w:val="left" w:pos="850"/>
      </w:tabs>
      <w:suppressAutoHyphens w:val="0"/>
      <w:spacing w:before="120" w:after="120"/>
      <w:jc w:val="both"/>
    </w:pPr>
    <w:rPr>
      <w:rFonts w:eastAsia="Calibri"/>
      <w:sz w:val="24"/>
      <w:szCs w:val="22"/>
      <w:lang w:eastAsia="en-GB"/>
    </w:rPr>
  </w:style>
  <w:style w:type="paragraph" w:customStyle="1" w:styleId="Style2">
    <w:name w:val="Style2"/>
    <w:basedOn w:val="Normalny"/>
    <w:uiPriority w:val="99"/>
    <w:pPr>
      <w:widowControl w:val="0"/>
      <w:suppressAutoHyphens w:val="0"/>
      <w:autoSpaceDE w:val="0"/>
      <w:autoSpaceDN w:val="0"/>
      <w:adjustRightInd w:val="0"/>
    </w:pPr>
    <w:rPr>
      <w:sz w:val="24"/>
      <w:szCs w:val="24"/>
      <w:lang w:eastAsia="pl-PL"/>
    </w:rPr>
  </w:style>
  <w:style w:type="paragraph" w:customStyle="1" w:styleId="xl71">
    <w:name w:val="xl71"/>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center"/>
      <w:textAlignment w:val="center"/>
    </w:pPr>
    <w:rPr>
      <w:sz w:val="16"/>
      <w:szCs w:val="16"/>
      <w:lang w:eastAsia="pl-PL"/>
    </w:rPr>
  </w:style>
  <w:style w:type="table" w:styleId="Tabela-Siatka">
    <w:name w:val="Table Grid"/>
    <w:basedOn w:val="Standardowy"/>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
    <w:name w:val="Tabela - Siatka5"/>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
    <w:name w:val="Tabela - Siatka6"/>
    <w:basedOn w:val="Standardowy"/>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
    <w:name w:val="Tabela - Siatka4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7">
    <w:name w:val="Tabela - Siatka7"/>
    <w:basedOn w:val="Standardowy"/>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uiPriority w:val="99"/>
    <w:semiHidden/>
    <w:unhideWhenUsed/>
    <w:rsid w:val="00EB1A8B"/>
    <w:rPr>
      <w:color w:val="605E5C"/>
      <w:shd w:val="clear" w:color="auto" w:fill="E1DFDD"/>
    </w:rPr>
  </w:style>
  <w:style w:type="character" w:styleId="Uwydatnienie">
    <w:name w:val="Emphasis"/>
    <w:uiPriority w:val="20"/>
    <w:qFormat/>
    <w:rsid w:val="000615B7"/>
    <w:rPr>
      <w:i/>
      <w:iCs/>
    </w:rPr>
  </w:style>
  <w:style w:type="character" w:customStyle="1" w:styleId="fn-ref">
    <w:name w:val="fn-ref"/>
    <w:basedOn w:val="Domylnaczcionkaakapitu"/>
    <w:rsid w:val="000615B7"/>
  </w:style>
  <w:style w:type="character" w:customStyle="1" w:styleId="Nagwek2Znak">
    <w:name w:val="Nagłówek 2 Znak"/>
    <w:link w:val="Nagwek2"/>
    <w:uiPriority w:val="9"/>
    <w:semiHidden/>
    <w:rsid w:val="00257C97"/>
    <w:rPr>
      <w:rFonts w:ascii="Calibri Light" w:eastAsia="Times New Roman" w:hAnsi="Calibri Light" w:cs="Times New Roman"/>
      <w:b/>
      <w:bCs/>
      <w:i/>
      <w:iCs/>
      <w:sz w:val="28"/>
      <w:szCs w:val="28"/>
      <w:lang w:eastAsia="ar-SA"/>
    </w:rPr>
  </w:style>
  <w:style w:type="character" w:customStyle="1" w:styleId="Nagwek4Znak">
    <w:name w:val="Nagłówek 4 Znak"/>
    <w:link w:val="Nagwek4"/>
    <w:uiPriority w:val="9"/>
    <w:semiHidden/>
    <w:rsid w:val="008E3F3C"/>
    <w:rPr>
      <w:rFonts w:ascii="Calibri" w:eastAsia="Times New Roman" w:hAnsi="Calibri" w:cs="Times New Roman"/>
      <w:b/>
      <w:bCs/>
      <w:sz w:val="28"/>
      <w:szCs w:val="28"/>
      <w:lang w:eastAsia="ar-SA"/>
    </w:rPr>
  </w:style>
  <w:style w:type="character" w:customStyle="1" w:styleId="Nierozpoznanawzmianka2">
    <w:name w:val="Nierozpoznana wzmianka2"/>
    <w:basedOn w:val="Domylnaczcionkaakapitu"/>
    <w:uiPriority w:val="99"/>
    <w:semiHidden/>
    <w:unhideWhenUsed/>
    <w:rsid w:val="006824D6"/>
    <w:rPr>
      <w:color w:val="605E5C"/>
      <w:shd w:val="clear" w:color="auto" w:fill="E1DFDD"/>
    </w:rPr>
  </w:style>
  <w:style w:type="character" w:customStyle="1" w:styleId="apple-converted-space">
    <w:name w:val="apple-converted-space"/>
    <w:basedOn w:val="Domylnaczcionkaakapitu"/>
    <w:rsid w:val="00340D8E"/>
  </w:style>
  <w:style w:type="character" w:customStyle="1" w:styleId="Normalny1">
    <w:name w:val="Normalny1"/>
    <w:basedOn w:val="Domylnaczcionkaakapitu"/>
    <w:rsid w:val="00340D8E"/>
  </w:style>
  <w:style w:type="paragraph" w:customStyle="1" w:styleId="Teksttreci0">
    <w:name w:val="Tekst treści"/>
    <w:basedOn w:val="Normalny"/>
    <w:rsid w:val="00617E10"/>
    <w:pPr>
      <w:widowControl w:val="0"/>
      <w:suppressAutoHyphens w:val="0"/>
    </w:pPr>
    <w:rPr>
      <w:sz w:val="22"/>
      <w:szCs w:val="22"/>
      <w:lang w:eastAsia="en-US"/>
    </w:rPr>
  </w:style>
  <w:style w:type="paragraph" w:customStyle="1" w:styleId="p1">
    <w:name w:val="p1"/>
    <w:basedOn w:val="Normalny"/>
    <w:rsid w:val="0095005E"/>
    <w:pPr>
      <w:suppressAutoHyphens w:val="0"/>
    </w:pPr>
    <w:rPr>
      <w:rFonts w:ascii="Arial" w:hAnsi="Arial" w:cs="Arial"/>
      <w:color w:val="000000"/>
      <w:sz w:val="15"/>
      <w:szCs w:val="15"/>
      <w:lang w:eastAsia="pl-PL"/>
    </w:rPr>
  </w:style>
  <w:style w:type="character" w:styleId="Nierozpoznanawzmianka">
    <w:name w:val="Unresolved Mention"/>
    <w:basedOn w:val="Domylnaczcionkaakapitu"/>
    <w:uiPriority w:val="99"/>
    <w:semiHidden/>
    <w:unhideWhenUsed/>
    <w:rsid w:val="00AA42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884">
      <w:bodyDiv w:val="1"/>
      <w:marLeft w:val="0"/>
      <w:marRight w:val="0"/>
      <w:marTop w:val="0"/>
      <w:marBottom w:val="0"/>
      <w:divBdr>
        <w:top w:val="none" w:sz="0" w:space="0" w:color="auto"/>
        <w:left w:val="none" w:sz="0" w:space="0" w:color="auto"/>
        <w:bottom w:val="none" w:sz="0" w:space="0" w:color="auto"/>
        <w:right w:val="none" w:sz="0" w:space="0" w:color="auto"/>
      </w:divBdr>
    </w:div>
    <w:div w:id="47652122">
      <w:bodyDiv w:val="1"/>
      <w:marLeft w:val="0"/>
      <w:marRight w:val="0"/>
      <w:marTop w:val="0"/>
      <w:marBottom w:val="0"/>
      <w:divBdr>
        <w:top w:val="none" w:sz="0" w:space="0" w:color="auto"/>
        <w:left w:val="none" w:sz="0" w:space="0" w:color="auto"/>
        <w:bottom w:val="none" w:sz="0" w:space="0" w:color="auto"/>
        <w:right w:val="none" w:sz="0" w:space="0" w:color="auto"/>
      </w:divBdr>
    </w:div>
    <w:div w:id="76024477">
      <w:bodyDiv w:val="1"/>
      <w:marLeft w:val="0"/>
      <w:marRight w:val="0"/>
      <w:marTop w:val="0"/>
      <w:marBottom w:val="0"/>
      <w:divBdr>
        <w:top w:val="none" w:sz="0" w:space="0" w:color="auto"/>
        <w:left w:val="none" w:sz="0" w:space="0" w:color="auto"/>
        <w:bottom w:val="none" w:sz="0" w:space="0" w:color="auto"/>
        <w:right w:val="none" w:sz="0" w:space="0" w:color="auto"/>
      </w:divBdr>
    </w:div>
    <w:div w:id="106199405">
      <w:bodyDiv w:val="1"/>
      <w:marLeft w:val="0"/>
      <w:marRight w:val="0"/>
      <w:marTop w:val="0"/>
      <w:marBottom w:val="0"/>
      <w:divBdr>
        <w:top w:val="none" w:sz="0" w:space="0" w:color="auto"/>
        <w:left w:val="none" w:sz="0" w:space="0" w:color="auto"/>
        <w:bottom w:val="none" w:sz="0" w:space="0" w:color="auto"/>
        <w:right w:val="none" w:sz="0" w:space="0" w:color="auto"/>
      </w:divBdr>
      <w:divsChild>
        <w:div w:id="598608540">
          <w:marLeft w:val="360"/>
          <w:marRight w:val="0"/>
          <w:marTop w:val="0"/>
          <w:marBottom w:val="72"/>
          <w:divBdr>
            <w:top w:val="none" w:sz="0" w:space="0" w:color="auto"/>
            <w:left w:val="none" w:sz="0" w:space="0" w:color="auto"/>
            <w:bottom w:val="none" w:sz="0" w:space="0" w:color="auto"/>
            <w:right w:val="none" w:sz="0" w:space="0" w:color="auto"/>
          </w:divBdr>
          <w:divsChild>
            <w:div w:id="166094085">
              <w:marLeft w:val="0"/>
              <w:marRight w:val="0"/>
              <w:marTop w:val="0"/>
              <w:marBottom w:val="0"/>
              <w:divBdr>
                <w:top w:val="none" w:sz="0" w:space="0" w:color="auto"/>
                <w:left w:val="none" w:sz="0" w:space="0" w:color="auto"/>
                <w:bottom w:val="none" w:sz="0" w:space="0" w:color="auto"/>
                <w:right w:val="none" w:sz="0" w:space="0" w:color="auto"/>
              </w:divBdr>
            </w:div>
          </w:divsChild>
        </w:div>
        <w:div w:id="772672428">
          <w:marLeft w:val="360"/>
          <w:marRight w:val="0"/>
          <w:marTop w:val="0"/>
          <w:marBottom w:val="72"/>
          <w:divBdr>
            <w:top w:val="none" w:sz="0" w:space="0" w:color="auto"/>
            <w:left w:val="none" w:sz="0" w:space="0" w:color="auto"/>
            <w:bottom w:val="none" w:sz="0" w:space="0" w:color="auto"/>
            <w:right w:val="none" w:sz="0" w:space="0" w:color="auto"/>
          </w:divBdr>
          <w:divsChild>
            <w:div w:id="417558954">
              <w:marLeft w:val="0"/>
              <w:marRight w:val="0"/>
              <w:marTop w:val="0"/>
              <w:marBottom w:val="0"/>
              <w:divBdr>
                <w:top w:val="none" w:sz="0" w:space="0" w:color="auto"/>
                <w:left w:val="none" w:sz="0" w:space="0" w:color="auto"/>
                <w:bottom w:val="none" w:sz="0" w:space="0" w:color="auto"/>
                <w:right w:val="none" w:sz="0" w:space="0" w:color="auto"/>
              </w:divBdr>
            </w:div>
          </w:divsChild>
        </w:div>
        <w:div w:id="1453480940">
          <w:marLeft w:val="360"/>
          <w:marRight w:val="0"/>
          <w:marTop w:val="0"/>
          <w:marBottom w:val="72"/>
          <w:divBdr>
            <w:top w:val="none" w:sz="0" w:space="0" w:color="auto"/>
            <w:left w:val="none" w:sz="0" w:space="0" w:color="auto"/>
            <w:bottom w:val="none" w:sz="0" w:space="0" w:color="auto"/>
            <w:right w:val="none" w:sz="0" w:space="0" w:color="auto"/>
          </w:divBdr>
          <w:divsChild>
            <w:div w:id="1528835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14568">
      <w:bodyDiv w:val="1"/>
      <w:marLeft w:val="0"/>
      <w:marRight w:val="0"/>
      <w:marTop w:val="0"/>
      <w:marBottom w:val="0"/>
      <w:divBdr>
        <w:top w:val="none" w:sz="0" w:space="0" w:color="auto"/>
        <w:left w:val="none" w:sz="0" w:space="0" w:color="auto"/>
        <w:bottom w:val="none" w:sz="0" w:space="0" w:color="auto"/>
        <w:right w:val="none" w:sz="0" w:space="0" w:color="auto"/>
      </w:divBdr>
    </w:div>
    <w:div w:id="155656920">
      <w:bodyDiv w:val="1"/>
      <w:marLeft w:val="0"/>
      <w:marRight w:val="0"/>
      <w:marTop w:val="0"/>
      <w:marBottom w:val="0"/>
      <w:divBdr>
        <w:top w:val="none" w:sz="0" w:space="0" w:color="auto"/>
        <w:left w:val="none" w:sz="0" w:space="0" w:color="auto"/>
        <w:bottom w:val="none" w:sz="0" w:space="0" w:color="auto"/>
        <w:right w:val="none" w:sz="0" w:space="0" w:color="auto"/>
      </w:divBdr>
    </w:div>
    <w:div w:id="224993095">
      <w:bodyDiv w:val="1"/>
      <w:marLeft w:val="0"/>
      <w:marRight w:val="0"/>
      <w:marTop w:val="0"/>
      <w:marBottom w:val="0"/>
      <w:divBdr>
        <w:top w:val="none" w:sz="0" w:space="0" w:color="auto"/>
        <w:left w:val="none" w:sz="0" w:space="0" w:color="auto"/>
        <w:bottom w:val="none" w:sz="0" w:space="0" w:color="auto"/>
        <w:right w:val="none" w:sz="0" w:space="0" w:color="auto"/>
      </w:divBdr>
    </w:div>
    <w:div w:id="229930391">
      <w:bodyDiv w:val="1"/>
      <w:marLeft w:val="0"/>
      <w:marRight w:val="0"/>
      <w:marTop w:val="0"/>
      <w:marBottom w:val="0"/>
      <w:divBdr>
        <w:top w:val="none" w:sz="0" w:space="0" w:color="auto"/>
        <w:left w:val="none" w:sz="0" w:space="0" w:color="auto"/>
        <w:bottom w:val="none" w:sz="0" w:space="0" w:color="auto"/>
        <w:right w:val="none" w:sz="0" w:space="0" w:color="auto"/>
      </w:divBdr>
    </w:div>
    <w:div w:id="258025677">
      <w:bodyDiv w:val="1"/>
      <w:marLeft w:val="0"/>
      <w:marRight w:val="0"/>
      <w:marTop w:val="0"/>
      <w:marBottom w:val="0"/>
      <w:divBdr>
        <w:top w:val="none" w:sz="0" w:space="0" w:color="auto"/>
        <w:left w:val="none" w:sz="0" w:space="0" w:color="auto"/>
        <w:bottom w:val="none" w:sz="0" w:space="0" w:color="auto"/>
        <w:right w:val="none" w:sz="0" w:space="0" w:color="auto"/>
      </w:divBdr>
    </w:div>
    <w:div w:id="268899913">
      <w:bodyDiv w:val="1"/>
      <w:marLeft w:val="0"/>
      <w:marRight w:val="0"/>
      <w:marTop w:val="0"/>
      <w:marBottom w:val="0"/>
      <w:divBdr>
        <w:top w:val="none" w:sz="0" w:space="0" w:color="auto"/>
        <w:left w:val="none" w:sz="0" w:space="0" w:color="auto"/>
        <w:bottom w:val="none" w:sz="0" w:space="0" w:color="auto"/>
        <w:right w:val="none" w:sz="0" w:space="0" w:color="auto"/>
      </w:divBdr>
    </w:div>
    <w:div w:id="360326780">
      <w:bodyDiv w:val="1"/>
      <w:marLeft w:val="0"/>
      <w:marRight w:val="0"/>
      <w:marTop w:val="0"/>
      <w:marBottom w:val="0"/>
      <w:divBdr>
        <w:top w:val="none" w:sz="0" w:space="0" w:color="auto"/>
        <w:left w:val="none" w:sz="0" w:space="0" w:color="auto"/>
        <w:bottom w:val="none" w:sz="0" w:space="0" w:color="auto"/>
        <w:right w:val="none" w:sz="0" w:space="0" w:color="auto"/>
      </w:divBdr>
    </w:div>
    <w:div w:id="457453161">
      <w:bodyDiv w:val="1"/>
      <w:marLeft w:val="0"/>
      <w:marRight w:val="0"/>
      <w:marTop w:val="0"/>
      <w:marBottom w:val="0"/>
      <w:divBdr>
        <w:top w:val="none" w:sz="0" w:space="0" w:color="auto"/>
        <w:left w:val="none" w:sz="0" w:space="0" w:color="auto"/>
        <w:bottom w:val="none" w:sz="0" w:space="0" w:color="auto"/>
        <w:right w:val="none" w:sz="0" w:space="0" w:color="auto"/>
      </w:divBdr>
      <w:divsChild>
        <w:div w:id="885719297">
          <w:marLeft w:val="360"/>
          <w:marRight w:val="0"/>
          <w:marTop w:val="0"/>
          <w:marBottom w:val="72"/>
          <w:divBdr>
            <w:top w:val="none" w:sz="0" w:space="0" w:color="auto"/>
            <w:left w:val="none" w:sz="0" w:space="0" w:color="auto"/>
            <w:bottom w:val="none" w:sz="0" w:space="0" w:color="auto"/>
            <w:right w:val="none" w:sz="0" w:space="0" w:color="auto"/>
          </w:divBdr>
          <w:divsChild>
            <w:div w:id="698746517">
              <w:marLeft w:val="360"/>
              <w:marRight w:val="0"/>
              <w:marTop w:val="0"/>
              <w:marBottom w:val="0"/>
              <w:divBdr>
                <w:top w:val="none" w:sz="0" w:space="0" w:color="auto"/>
                <w:left w:val="none" w:sz="0" w:space="0" w:color="auto"/>
                <w:bottom w:val="none" w:sz="0" w:space="0" w:color="auto"/>
                <w:right w:val="none" w:sz="0" w:space="0" w:color="auto"/>
              </w:divBdr>
              <w:divsChild>
                <w:div w:id="1587569515">
                  <w:marLeft w:val="0"/>
                  <w:marRight w:val="0"/>
                  <w:marTop w:val="0"/>
                  <w:marBottom w:val="0"/>
                  <w:divBdr>
                    <w:top w:val="none" w:sz="0" w:space="0" w:color="auto"/>
                    <w:left w:val="none" w:sz="0" w:space="0" w:color="auto"/>
                    <w:bottom w:val="none" w:sz="0" w:space="0" w:color="auto"/>
                    <w:right w:val="none" w:sz="0" w:space="0" w:color="auto"/>
                  </w:divBdr>
                </w:div>
              </w:divsChild>
            </w:div>
            <w:div w:id="797459456">
              <w:marLeft w:val="360"/>
              <w:marRight w:val="0"/>
              <w:marTop w:val="0"/>
              <w:marBottom w:val="0"/>
              <w:divBdr>
                <w:top w:val="none" w:sz="0" w:space="0" w:color="auto"/>
                <w:left w:val="none" w:sz="0" w:space="0" w:color="auto"/>
                <w:bottom w:val="none" w:sz="0" w:space="0" w:color="auto"/>
                <w:right w:val="none" w:sz="0" w:space="0" w:color="auto"/>
              </w:divBdr>
              <w:divsChild>
                <w:div w:id="1148786387">
                  <w:marLeft w:val="0"/>
                  <w:marRight w:val="0"/>
                  <w:marTop w:val="0"/>
                  <w:marBottom w:val="0"/>
                  <w:divBdr>
                    <w:top w:val="none" w:sz="0" w:space="0" w:color="auto"/>
                    <w:left w:val="none" w:sz="0" w:space="0" w:color="auto"/>
                    <w:bottom w:val="none" w:sz="0" w:space="0" w:color="auto"/>
                    <w:right w:val="none" w:sz="0" w:space="0" w:color="auto"/>
                  </w:divBdr>
                </w:div>
              </w:divsChild>
            </w:div>
            <w:div w:id="1685401988">
              <w:marLeft w:val="360"/>
              <w:marRight w:val="0"/>
              <w:marTop w:val="0"/>
              <w:marBottom w:val="0"/>
              <w:divBdr>
                <w:top w:val="none" w:sz="0" w:space="0" w:color="auto"/>
                <w:left w:val="none" w:sz="0" w:space="0" w:color="auto"/>
                <w:bottom w:val="none" w:sz="0" w:space="0" w:color="auto"/>
                <w:right w:val="none" w:sz="0" w:space="0" w:color="auto"/>
              </w:divBdr>
              <w:divsChild>
                <w:div w:id="338773820">
                  <w:marLeft w:val="0"/>
                  <w:marRight w:val="0"/>
                  <w:marTop w:val="0"/>
                  <w:marBottom w:val="0"/>
                  <w:divBdr>
                    <w:top w:val="none" w:sz="0" w:space="0" w:color="auto"/>
                    <w:left w:val="none" w:sz="0" w:space="0" w:color="auto"/>
                    <w:bottom w:val="none" w:sz="0" w:space="0" w:color="auto"/>
                    <w:right w:val="none" w:sz="0" w:space="0" w:color="auto"/>
                  </w:divBdr>
                </w:div>
              </w:divsChild>
            </w:div>
            <w:div w:id="1774011011">
              <w:marLeft w:val="0"/>
              <w:marRight w:val="0"/>
              <w:marTop w:val="0"/>
              <w:marBottom w:val="0"/>
              <w:divBdr>
                <w:top w:val="none" w:sz="0" w:space="0" w:color="auto"/>
                <w:left w:val="none" w:sz="0" w:space="0" w:color="auto"/>
                <w:bottom w:val="none" w:sz="0" w:space="0" w:color="auto"/>
                <w:right w:val="none" w:sz="0" w:space="0" w:color="auto"/>
              </w:divBdr>
            </w:div>
          </w:divsChild>
        </w:div>
        <w:div w:id="1615869435">
          <w:marLeft w:val="360"/>
          <w:marRight w:val="0"/>
          <w:marTop w:val="72"/>
          <w:marBottom w:val="72"/>
          <w:divBdr>
            <w:top w:val="none" w:sz="0" w:space="0" w:color="auto"/>
            <w:left w:val="none" w:sz="0" w:space="0" w:color="auto"/>
            <w:bottom w:val="none" w:sz="0" w:space="0" w:color="auto"/>
            <w:right w:val="none" w:sz="0" w:space="0" w:color="auto"/>
          </w:divBdr>
        </w:div>
        <w:div w:id="1928659111">
          <w:marLeft w:val="360"/>
          <w:marRight w:val="0"/>
          <w:marTop w:val="0"/>
          <w:marBottom w:val="72"/>
          <w:divBdr>
            <w:top w:val="none" w:sz="0" w:space="0" w:color="auto"/>
            <w:left w:val="none" w:sz="0" w:space="0" w:color="auto"/>
            <w:bottom w:val="none" w:sz="0" w:space="0" w:color="auto"/>
            <w:right w:val="none" w:sz="0" w:space="0" w:color="auto"/>
          </w:divBdr>
          <w:divsChild>
            <w:div w:id="29695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041241">
      <w:bodyDiv w:val="1"/>
      <w:marLeft w:val="0"/>
      <w:marRight w:val="0"/>
      <w:marTop w:val="0"/>
      <w:marBottom w:val="0"/>
      <w:divBdr>
        <w:top w:val="none" w:sz="0" w:space="0" w:color="auto"/>
        <w:left w:val="none" w:sz="0" w:space="0" w:color="auto"/>
        <w:bottom w:val="none" w:sz="0" w:space="0" w:color="auto"/>
        <w:right w:val="none" w:sz="0" w:space="0" w:color="auto"/>
      </w:divBdr>
      <w:divsChild>
        <w:div w:id="551888802">
          <w:marLeft w:val="360"/>
          <w:marRight w:val="0"/>
          <w:marTop w:val="72"/>
          <w:marBottom w:val="72"/>
          <w:divBdr>
            <w:top w:val="none" w:sz="0" w:space="0" w:color="auto"/>
            <w:left w:val="none" w:sz="0" w:space="0" w:color="auto"/>
            <w:bottom w:val="none" w:sz="0" w:space="0" w:color="auto"/>
            <w:right w:val="none" w:sz="0" w:space="0" w:color="auto"/>
          </w:divBdr>
          <w:divsChild>
            <w:div w:id="1884363488">
              <w:marLeft w:val="0"/>
              <w:marRight w:val="0"/>
              <w:marTop w:val="0"/>
              <w:marBottom w:val="0"/>
              <w:divBdr>
                <w:top w:val="none" w:sz="0" w:space="0" w:color="auto"/>
                <w:left w:val="none" w:sz="0" w:space="0" w:color="auto"/>
                <w:bottom w:val="none" w:sz="0" w:space="0" w:color="auto"/>
                <w:right w:val="none" w:sz="0" w:space="0" w:color="auto"/>
              </w:divBdr>
            </w:div>
          </w:divsChild>
        </w:div>
        <w:div w:id="701325860">
          <w:marLeft w:val="360"/>
          <w:marRight w:val="0"/>
          <w:marTop w:val="0"/>
          <w:marBottom w:val="72"/>
          <w:divBdr>
            <w:top w:val="none" w:sz="0" w:space="0" w:color="auto"/>
            <w:left w:val="none" w:sz="0" w:space="0" w:color="auto"/>
            <w:bottom w:val="none" w:sz="0" w:space="0" w:color="auto"/>
            <w:right w:val="none" w:sz="0" w:space="0" w:color="auto"/>
          </w:divBdr>
          <w:divsChild>
            <w:div w:id="1995258271">
              <w:marLeft w:val="0"/>
              <w:marRight w:val="0"/>
              <w:marTop w:val="0"/>
              <w:marBottom w:val="0"/>
              <w:divBdr>
                <w:top w:val="none" w:sz="0" w:space="0" w:color="auto"/>
                <w:left w:val="none" w:sz="0" w:space="0" w:color="auto"/>
                <w:bottom w:val="none" w:sz="0" w:space="0" w:color="auto"/>
                <w:right w:val="none" w:sz="0" w:space="0" w:color="auto"/>
              </w:divBdr>
            </w:div>
          </w:divsChild>
        </w:div>
        <w:div w:id="988482610">
          <w:marLeft w:val="360"/>
          <w:marRight w:val="0"/>
          <w:marTop w:val="0"/>
          <w:marBottom w:val="72"/>
          <w:divBdr>
            <w:top w:val="none" w:sz="0" w:space="0" w:color="auto"/>
            <w:left w:val="none" w:sz="0" w:space="0" w:color="auto"/>
            <w:bottom w:val="none" w:sz="0" w:space="0" w:color="auto"/>
            <w:right w:val="none" w:sz="0" w:space="0" w:color="auto"/>
          </w:divBdr>
          <w:divsChild>
            <w:div w:id="2075273687">
              <w:marLeft w:val="0"/>
              <w:marRight w:val="0"/>
              <w:marTop w:val="0"/>
              <w:marBottom w:val="0"/>
              <w:divBdr>
                <w:top w:val="none" w:sz="0" w:space="0" w:color="auto"/>
                <w:left w:val="none" w:sz="0" w:space="0" w:color="auto"/>
                <w:bottom w:val="none" w:sz="0" w:space="0" w:color="auto"/>
                <w:right w:val="none" w:sz="0" w:space="0" w:color="auto"/>
              </w:divBdr>
            </w:div>
          </w:divsChild>
        </w:div>
        <w:div w:id="1261986447">
          <w:marLeft w:val="360"/>
          <w:marRight w:val="0"/>
          <w:marTop w:val="0"/>
          <w:marBottom w:val="72"/>
          <w:divBdr>
            <w:top w:val="none" w:sz="0" w:space="0" w:color="auto"/>
            <w:left w:val="none" w:sz="0" w:space="0" w:color="auto"/>
            <w:bottom w:val="none" w:sz="0" w:space="0" w:color="auto"/>
            <w:right w:val="none" w:sz="0" w:space="0" w:color="auto"/>
          </w:divBdr>
          <w:divsChild>
            <w:div w:id="30297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225247">
      <w:bodyDiv w:val="1"/>
      <w:marLeft w:val="0"/>
      <w:marRight w:val="0"/>
      <w:marTop w:val="0"/>
      <w:marBottom w:val="0"/>
      <w:divBdr>
        <w:top w:val="none" w:sz="0" w:space="0" w:color="auto"/>
        <w:left w:val="none" w:sz="0" w:space="0" w:color="auto"/>
        <w:bottom w:val="none" w:sz="0" w:space="0" w:color="auto"/>
        <w:right w:val="none" w:sz="0" w:space="0" w:color="auto"/>
      </w:divBdr>
    </w:div>
    <w:div w:id="658340849">
      <w:bodyDiv w:val="1"/>
      <w:marLeft w:val="0"/>
      <w:marRight w:val="0"/>
      <w:marTop w:val="0"/>
      <w:marBottom w:val="0"/>
      <w:divBdr>
        <w:top w:val="none" w:sz="0" w:space="0" w:color="auto"/>
        <w:left w:val="none" w:sz="0" w:space="0" w:color="auto"/>
        <w:bottom w:val="none" w:sz="0" w:space="0" w:color="auto"/>
        <w:right w:val="none" w:sz="0" w:space="0" w:color="auto"/>
      </w:divBdr>
    </w:div>
    <w:div w:id="702444786">
      <w:bodyDiv w:val="1"/>
      <w:marLeft w:val="0"/>
      <w:marRight w:val="0"/>
      <w:marTop w:val="0"/>
      <w:marBottom w:val="0"/>
      <w:divBdr>
        <w:top w:val="none" w:sz="0" w:space="0" w:color="auto"/>
        <w:left w:val="none" w:sz="0" w:space="0" w:color="auto"/>
        <w:bottom w:val="none" w:sz="0" w:space="0" w:color="auto"/>
        <w:right w:val="none" w:sz="0" w:space="0" w:color="auto"/>
      </w:divBdr>
    </w:div>
    <w:div w:id="803352942">
      <w:bodyDiv w:val="1"/>
      <w:marLeft w:val="0"/>
      <w:marRight w:val="0"/>
      <w:marTop w:val="0"/>
      <w:marBottom w:val="0"/>
      <w:divBdr>
        <w:top w:val="none" w:sz="0" w:space="0" w:color="auto"/>
        <w:left w:val="none" w:sz="0" w:space="0" w:color="auto"/>
        <w:bottom w:val="none" w:sz="0" w:space="0" w:color="auto"/>
        <w:right w:val="none" w:sz="0" w:space="0" w:color="auto"/>
      </w:divBdr>
    </w:div>
    <w:div w:id="813840897">
      <w:bodyDiv w:val="1"/>
      <w:marLeft w:val="0"/>
      <w:marRight w:val="0"/>
      <w:marTop w:val="0"/>
      <w:marBottom w:val="0"/>
      <w:divBdr>
        <w:top w:val="none" w:sz="0" w:space="0" w:color="auto"/>
        <w:left w:val="none" w:sz="0" w:space="0" w:color="auto"/>
        <w:bottom w:val="none" w:sz="0" w:space="0" w:color="auto"/>
        <w:right w:val="none" w:sz="0" w:space="0" w:color="auto"/>
      </w:divBdr>
    </w:div>
    <w:div w:id="899440373">
      <w:bodyDiv w:val="1"/>
      <w:marLeft w:val="0"/>
      <w:marRight w:val="0"/>
      <w:marTop w:val="0"/>
      <w:marBottom w:val="0"/>
      <w:divBdr>
        <w:top w:val="none" w:sz="0" w:space="0" w:color="auto"/>
        <w:left w:val="none" w:sz="0" w:space="0" w:color="auto"/>
        <w:bottom w:val="none" w:sz="0" w:space="0" w:color="auto"/>
        <w:right w:val="none" w:sz="0" w:space="0" w:color="auto"/>
      </w:divBdr>
    </w:div>
    <w:div w:id="1083143143">
      <w:bodyDiv w:val="1"/>
      <w:marLeft w:val="0"/>
      <w:marRight w:val="0"/>
      <w:marTop w:val="0"/>
      <w:marBottom w:val="0"/>
      <w:divBdr>
        <w:top w:val="none" w:sz="0" w:space="0" w:color="auto"/>
        <w:left w:val="none" w:sz="0" w:space="0" w:color="auto"/>
        <w:bottom w:val="none" w:sz="0" w:space="0" w:color="auto"/>
        <w:right w:val="none" w:sz="0" w:space="0" w:color="auto"/>
      </w:divBdr>
      <w:divsChild>
        <w:div w:id="876157735">
          <w:marLeft w:val="0"/>
          <w:marRight w:val="0"/>
          <w:marTop w:val="72"/>
          <w:marBottom w:val="0"/>
          <w:divBdr>
            <w:top w:val="none" w:sz="0" w:space="0" w:color="auto"/>
            <w:left w:val="none" w:sz="0" w:space="0" w:color="auto"/>
            <w:bottom w:val="none" w:sz="0" w:space="0" w:color="auto"/>
            <w:right w:val="none" w:sz="0" w:space="0" w:color="auto"/>
          </w:divBdr>
          <w:divsChild>
            <w:div w:id="1955554366">
              <w:marLeft w:val="0"/>
              <w:marRight w:val="0"/>
              <w:marTop w:val="0"/>
              <w:marBottom w:val="0"/>
              <w:divBdr>
                <w:top w:val="none" w:sz="0" w:space="0" w:color="auto"/>
                <w:left w:val="none" w:sz="0" w:space="0" w:color="auto"/>
                <w:bottom w:val="none" w:sz="0" w:space="0" w:color="auto"/>
                <w:right w:val="none" w:sz="0" w:space="0" w:color="auto"/>
              </w:divBdr>
            </w:div>
          </w:divsChild>
        </w:div>
        <w:div w:id="1011957182">
          <w:marLeft w:val="0"/>
          <w:marRight w:val="0"/>
          <w:marTop w:val="72"/>
          <w:marBottom w:val="0"/>
          <w:divBdr>
            <w:top w:val="none" w:sz="0" w:space="0" w:color="auto"/>
            <w:left w:val="none" w:sz="0" w:space="0" w:color="auto"/>
            <w:bottom w:val="none" w:sz="0" w:space="0" w:color="auto"/>
            <w:right w:val="none" w:sz="0" w:space="0" w:color="auto"/>
          </w:divBdr>
          <w:divsChild>
            <w:div w:id="107481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344614">
      <w:bodyDiv w:val="1"/>
      <w:marLeft w:val="0"/>
      <w:marRight w:val="0"/>
      <w:marTop w:val="0"/>
      <w:marBottom w:val="0"/>
      <w:divBdr>
        <w:top w:val="none" w:sz="0" w:space="0" w:color="auto"/>
        <w:left w:val="none" w:sz="0" w:space="0" w:color="auto"/>
        <w:bottom w:val="none" w:sz="0" w:space="0" w:color="auto"/>
        <w:right w:val="none" w:sz="0" w:space="0" w:color="auto"/>
      </w:divBdr>
    </w:div>
    <w:div w:id="1282224463">
      <w:bodyDiv w:val="1"/>
      <w:marLeft w:val="0"/>
      <w:marRight w:val="0"/>
      <w:marTop w:val="0"/>
      <w:marBottom w:val="0"/>
      <w:divBdr>
        <w:top w:val="none" w:sz="0" w:space="0" w:color="auto"/>
        <w:left w:val="none" w:sz="0" w:space="0" w:color="auto"/>
        <w:bottom w:val="none" w:sz="0" w:space="0" w:color="auto"/>
        <w:right w:val="none" w:sz="0" w:space="0" w:color="auto"/>
      </w:divBdr>
      <w:divsChild>
        <w:div w:id="397485000">
          <w:marLeft w:val="360"/>
          <w:marRight w:val="0"/>
          <w:marTop w:val="0"/>
          <w:marBottom w:val="72"/>
          <w:divBdr>
            <w:top w:val="none" w:sz="0" w:space="0" w:color="auto"/>
            <w:left w:val="none" w:sz="0" w:space="0" w:color="auto"/>
            <w:bottom w:val="none" w:sz="0" w:space="0" w:color="auto"/>
            <w:right w:val="none" w:sz="0" w:space="0" w:color="auto"/>
          </w:divBdr>
          <w:divsChild>
            <w:div w:id="1226839973">
              <w:marLeft w:val="0"/>
              <w:marRight w:val="0"/>
              <w:marTop w:val="0"/>
              <w:marBottom w:val="0"/>
              <w:divBdr>
                <w:top w:val="none" w:sz="0" w:space="0" w:color="auto"/>
                <w:left w:val="none" w:sz="0" w:space="0" w:color="auto"/>
                <w:bottom w:val="none" w:sz="0" w:space="0" w:color="auto"/>
                <w:right w:val="none" w:sz="0" w:space="0" w:color="auto"/>
              </w:divBdr>
            </w:div>
          </w:divsChild>
        </w:div>
        <w:div w:id="1610047383">
          <w:marLeft w:val="360"/>
          <w:marRight w:val="0"/>
          <w:marTop w:val="0"/>
          <w:marBottom w:val="72"/>
          <w:divBdr>
            <w:top w:val="none" w:sz="0" w:space="0" w:color="auto"/>
            <w:left w:val="none" w:sz="0" w:space="0" w:color="auto"/>
            <w:bottom w:val="none" w:sz="0" w:space="0" w:color="auto"/>
            <w:right w:val="none" w:sz="0" w:space="0" w:color="auto"/>
          </w:divBdr>
          <w:divsChild>
            <w:div w:id="93528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598498">
      <w:bodyDiv w:val="1"/>
      <w:marLeft w:val="0"/>
      <w:marRight w:val="0"/>
      <w:marTop w:val="0"/>
      <w:marBottom w:val="0"/>
      <w:divBdr>
        <w:top w:val="none" w:sz="0" w:space="0" w:color="auto"/>
        <w:left w:val="none" w:sz="0" w:space="0" w:color="auto"/>
        <w:bottom w:val="none" w:sz="0" w:space="0" w:color="auto"/>
        <w:right w:val="none" w:sz="0" w:space="0" w:color="auto"/>
      </w:divBdr>
    </w:div>
    <w:div w:id="1655449414">
      <w:bodyDiv w:val="1"/>
      <w:marLeft w:val="0"/>
      <w:marRight w:val="0"/>
      <w:marTop w:val="0"/>
      <w:marBottom w:val="0"/>
      <w:divBdr>
        <w:top w:val="none" w:sz="0" w:space="0" w:color="auto"/>
        <w:left w:val="none" w:sz="0" w:space="0" w:color="auto"/>
        <w:bottom w:val="none" w:sz="0" w:space="0" w:color="auto"/>
        <w:right w:val="none" w:sz="0" w:space="0" w:color="auto"/>
      </w:divBdr>
      <w:divsChild>
        <w:div w:id="743573060">
          <w:marLeft w:val="360"/>
          <w:marRight w:val="0"/>
          <w:marTop w:val="0"/>
          <w:marBottom w:val="72"/>
          <w:divBdr>
            <w:top w:val="none" w:sz="0" w:space="0" w:color="auto"/>
            <w:left w:val="none" w:sz="0" w:space="0" w:color="auto"/>
            <w:bottom w:val="none" w:sz="0" w:space="0" w:color="auto"/>
            <w:right w:val="none" w:sz="0" w:space="0" w:color="auto"/>
          </w:divBdr>
          <w:divsChild>
            <w:div w:id="1729107347">
              <w:marLeft w:val="0"/>
              <w:marRight w:val="0"/>
              <w:marTop w:val="0"/>
              <w:marBottom w:val="0"/>
              <w:divBdr>
                <w:top w:val="none" w:sz="0" w:space="0" w:color="auto"/>
                <w:left w:val="none" w:sz="0" w:space="0" w:color="auto"/>
                <w:bottom w:val="none" w:sz="0" w:space="0" w:color="auto"/>
                <w:right w:val="none" w:sz="0" w:space="0" w:color="auto"/>
              </w:divBdr>
            </w:div>
          </w:divsChild>
        </w:div>
        <w:div w:id="1338118225">
          <w:marLeft w:val="360"/>
          <w:marRight w:val="0"/>
          <w:marTop w:val="72"/>
          <w:marBottom w:val="72"/>
          <w:divBdr>
            <w:top w:val="none" w:sz="0" w:space="0" w:color="auto"/>
            <w:left w:val="none" w:sz="0" w:space="0" w:color="auto"/>
            <w:bottom w:val="none" w:sz="0" w:space="0" w:color="auto"/>
            <w:right w:val="none" w:sz="0" w:space="0" w:color="auto"/>
          </w:divBdr>
          <w:divsChild>
            <w:div w:id="1044990529">
              <w:marLeft w:val="0"/>
              <w:marRight w:val="0"/>
              <w:marTop w:val="0"/>
              <w:marBottom w:val="0"/>
              <w:divBdr>
                <w:top w:val="none" w:sz="0" w:space="0" w:color="auto"/>
                <w:left w:val="none" w:sz="0" w:space="0" w:color="auto"/>
                <w:bottom w:val="none" w:sz="0" w:space="0" w:color="auto"/>
                <w:right w:val="none" w:sz="0" w:space="0" w:color="auto"/>
              </w:divBdr>
            </w:div>
          </w:divsChild>
        </w:div>
        <w:div w:id="1854832595">
          <w:marLeft w:val="360"/>
          <w:marRight w:val="0"/>
          <w:marTop w:val="0"/>
          <w:marBottom w:val="72"/>
          <w:divBdr>
            <w:top w:val="none" w:sz="0" w:space="0" w:color="auto"/>
            <w:left w:val="none" w:sz="0" w:space="0" w:color="auto"/>
            <w:bottom w:val="none" w:sz="0" w:space="0" w:color="auto"/>
            <w:right w:val="none" w:sz="0" w:space="0" w:color="auto"/>
          </w:divBdr>
          <w:divsChild>
            <w:div w:id="188390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367920">
      <w:bodyDiv w:val="1"/>
      <w:marLeft w:val="0"/>
      <w:marRight w:val="0"/>
      <w:marTop w:val="0"/>
      <w:marBottom w:val="0"/>
      <w:divBdr>
        <w:top w:val="none" w:sz="0" w:space="0" w:color="auto"/>
        <w:left w:val="none" w:sz="0" w:space="0" w:color="auto"/>
        <w:bottom w:val="none" w:sz="0" w:space="0" w:color="auto"/>
        <w:right w:val="none" w:sz="0" w:space="0" w:color="auto"/>
      </w:divBdr>
      <w:divsChild>
        <w:div w:id="690182453">
          <w:marLeft w:val="0"/>
          <w:marRight w:val="0"/>
          <w:marTop w:val="240"/>
          <w:marBottom w:val="0"/>
          <w:divBdr>
            <w:top w:val="none" w:sz="0" w:space="0" w:color="auto"/>
            <w:left w:val="none" w:sz="0" w:space="0" w:color="auto"/>
            <w:bottom w:val="none" w:sz="0" w:space="0" w:color="auto"/>
            <w:right w:val="none" w:sz="0" w:space="0" w:color="auto"/>
          </w:divBdr>
          <w:divsChild>
            <w:div w:id="897592854">
              <w:marLeft w:val="0"/>
              <w:marRight w:val="0"/>
              <w:marTop w:val="0"/>
              <w:marBottom w:val="240"/>
              <w:divBdr>
                <w:top w:val="none" w:sz="0" w:space="0" w:color="auto"/>
                <w:left w:val="none" w:sz="0" w:space="0" w:color="auto"/>
                <w:bottom w:val="none" w:sz="0" w:space="0" w:color="auto"/>
                <w:right w:val="none" w:sz="0" w:space="0" w:color="auto"/>
              </w:divBdr>
            </w:div>
          </w:divsChild>
        </w:div>
        <w:div w:id="922492099">
          <w:marLeft w:val="0"/>
          <w:marRight w:val="0"/>
          <w:marTop w:val="480"/>
          <w:marBottom w:val="240"/>
          <w:divBdr>
            <w:top w:val="none" w:sz="0" w:space="0" w:color="auto"/>
            <w:left w:val="none" w:sz="0" w:space="0" w:color="auto"/>
            <w:bottom w:val="none" w:sz="0" w:space="0" w:color="auto"/>
            <w:right w:val="none" w:sz="0" w:space="0" w:color="auto"/>
          </w:divBdr>
          <w:divsChild>
            <w:div w:id="1868446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859283">
      <w:bodyDiv w:val="1"/>
      <w:marLeft w:val="0"/>
      <w:marRight w:val="0"/>
      <w:marTop w:val="0"/>
      <w:marBottom w:val="0"/>
      <w:divBdr>
        <w:top w:val="none" w:sz="0" w:space="0" w:color="auto"/>
        <w:left w:val="none" w:sz="0" w:space="0" w:color="auto"/>
        <w:bottom w:val="none" w:sz="0" w:space="0" w:color="auto"/>
        <w:right w:val="none" w:sz="0" w:space="0" w:color="auto"/>
      </w:divBdr>
      <w:divsChild>
        <w:div w:id="942036244">
          <w:marLeft w:val="360"/>
          <w:marRight w:val="0"/>
          <w:marTop w:val="0"/>
          <w:marBottom w:val="72"/>
          <w:divBdr>
            <w:top w:val="none" w:sz="0" w:space="0" w:color="auto"/>
            <w:left w:val="none" w:sz="0" w:space="0" w:color="auto"/>
            <w:bottom w:val="none" w:sz="0" w:space="0" w:color="auto"/>
            <w:right w:val="none" w:sz="0" w:space="0" w:color="auto"/>
          </w:divBdr>
          <w:divsChild>
            <w:div w:id="548809522">
              <w:marLeft w:val="0"/>
              <w:marRight w:val="0"/>
              <w:marTop w:val="0"/>
              <w:marBottom w:val="0"/>
              <w:divBdr>
                <w:top w:val="none" w:sz="0" w:space="0" w:color="auto"/>
                <w:left w:val="none" w:sz="0" w:space="0" w:color="auto"/>
                <w:bottom w:val="none" w:sz="0" w:space="0" w:color="auto"/>
                <w:right w:val="none" w:sz="0" w:space="0" w:color="auto"/>
              </w:divBdr>
            </w:div>
          </w:divsChild>
        </w:div>
        <w:div w:id="1186093730">
          <w:marLeft w:val="360"/>
          <w:marRight w:val="0"/>
          <w:marTop w:val="0"/>
          <w:marBottom w:val="72"/>
          <w:divBdr>
            <w:top w:val="none" w:sz="0" w:space="0" w:color="auto"/>
            <w:left w:val="none" w:sz="0" w:space="0" w:color="auto"/>
            <w:bottom w:val="none" w:sz="0" w:space="0" w:color="auto"/>
            <w:right w:val="none" w:sz="0" w:space="0" w:color="auto"/>
          </w:divBdr>
        </w:div>
        <w:div w:id="1867138279">
          <w:marLeft w:val="360"/>
          <w:marRight w:val="0"/>
          <w:marTop w:val="0"/>
          <w:marBottom w:val="72"/>
          <w:divBdr>
            <w:top w:val="none" w:sz="0" w:space="0" w:color="auto"/>
            <w:left w:val="none" w:sz="0" w:space="0" w:color="auto"/>
            <w:bottom w:val="none" w:sz="0" w:space="0" w:color="auto"/>
            <w:right w:val="none" w:sz="0" w:space="0" w:color="auto"/>
          </w:divBdr>
          <w:divsChild>
            <w:div w:id="265815433">
              <w:marLeft w:val="0"/>
              <w:marRight w:val="0"/>
              <w:marTop w:val="0"/>
              <w:marBottom w:val="0"/>
              <w:divBdr>
                <w:top w:val="none" w:sz="0" w:space="0" w:color="auto"/>
                <w:left w:val="none" w:sz="0" w:space="0" w:color="auto"/>
                <w:bottom w:val="none" w:sz="0" w:space="0" w:color="auto"/>
                <w:right w:val="none" w:sz="0" w:space="0" w:color="auto"/>
              </w:divBdr>
            </w:div>
          </w:divsChild>
        </w:div>
        <w:div w:id="2136217145">
          <w:marLeft w:val="360"/>
          <w:marRight w:val="0"/>
          <w:marTop w:val="0"/>
          <w:marBottom w:val="72"/>
          <w:divBdr>
            <w:top w:val="none" w:sz="0" w:space="0" w:color="auto"/>
            <w:left w:val="none" w:sz="0" w:space="0" w:color="auto"/>
            <w:bottom w:val="none" w:sz="0" w:space="0" w:color="auto"/>
            <w:right w:val="none" w:sz="0" w:space="0" w:color="auto"/>
          </w:divBdr>
          <w:divsChild>
            <w:div w:id="229466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9580555">
      <w:bodyDiv w:val="1"/>
      <w:marLeft w:val="0"/>
      <w:marRight w:val="0"/>
      <w:marTop w:val="0"/>
      <w:marBottom w:val="0"/>
      <w:divBdr>
        <w:top w:val="none" w:sz="0" w:space="0" w:color="auto"/>
        <w:left w:val="none" w:sz="0" w:space="0" w:color="auto"/>
        <w:bottom w:val="none" w:sz="0" w:space="0" w:color="auto"/>
        <w:right w:val="none" w:sz="0" w:space="0" w:color="auto"/>
      </w:divBdr>
    </w:div>
    <w:div w:id="2005814098">
      <w:bodyDiv w:val="1"/>
      <w:marLeft w:val="0"/>
      <w:marRight w:val="0"/>
      <w:marTop w:val="0"/>
      <w:marBottom w:val="0"/>
      <w:divBdr>
        <w:top w:val="none" w:sz="0" w:space="0" w:color="auto"/>
        <w:left w:val="none" w:sz="0" w:space="0" w:color="auto"/>
        <w:bottom w:val="none" w:sz="0" w:space="0" w:color="auto"/>
        <w:right w:val="none" w:sz="0" w:space="0" w:color="auto"/>
      </w:divBdr>
    </w:div>
    <w:div w:id="2089689078">
      <w:bodyDiv w:val="1"/>
      <w:marLeft w:val="0"/>
      <w:marRight w:val="0"/>
      <w:marTop w:val="0"/>
      <w:marBottom w:val="0"/>
      <w:divBdr>
        <w:top w:val="none" w:sz="0" w:space="0" w:color="auto"/>
        <w:left w:val="none" w:sz="0" w:space="0" w:color="auto"/>
        <w:bottom w:val="none" w:sz="0" w:space="0" w:color="auto"/>
        <w:right w:val="none" w:sz="0" w:space="0" w:color="auto"/>
      </w:divBdr>
    </w:div>
    <w:div w:id="2105491145">
      <w:bodyDiv w:val="1"/>
      <w:marLeft w:val="0"/>
      <w:marRight w:val="0"/>
      <w:marTop w:val="0"/>
      <w:marBottom w:val="0"/>
      <w:divBdr>
        <w:top w:val="none" w:sz="0" w:space="0" w:color="auto"/>
        <w:left w:val="none" w:sz="0" w:space="0" w:color="auto"/>
        <w:bottom w:val="none" w:sz="0" w:space="0" w:color="auto"/>
        <w:right w:val="none" w:sz="0" w:space="0" w:color="auto"/>
      </w:divBdr>
      <w:divsChild>
        <w:div w:id="167990948">
          <w:marLeft w:val="0"/>
          <w:marRight w:val="0"/>
          <w:marTop w:val="240"/>
          <w:marBottom w:val="0"/>
          <w:divBdr>
            <w:top w:val="none" w:sz="0" w:space="0" w:color="auto"/>
            <w:left w:val="none" w:sz="0" w:space="0" w:color="auto"/>
            <w:bottom w:val="none" w:sz="0" w:space="0" w:color="auto"/>
            <w:right w:val="none" w:sz="0" w:space="0" w:color="auto"/>
          </w:divBdr>
        </w:div>
        <w:div w:id="1255553091">
          <w:marLeft w:val="0"/>
          <w:marRight w:val="0"/>
          <w:marTop w:val="240"/>
          <w:marBottom w:val="0"/>
          <w:divBdr>
            <w:top w:val="none" w:sz="0" w:space="0" w:color="auto"/>
            <w:left w:val="none" w:sz="0" w:space="0" w:color="auto"/>
            <w:bottom w:val="none" w:sz="0" w:space="0" w:color="auto"/>
            <w:right w:val="none" w:sz="0" w:space="0" w:color="auto"/>
          </w:divBdr>
        </w:div>
      </w:divsChild>
    </w:div>
  </w:divs>
  <w:encoding w:val="utf-8"/>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beata.szczepaniak@poznan.lasy.gov.pl"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koscian@poznan.lasy.gov.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eata.szczepaniak@poznan.lasy.gov.p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ezamowienia.gov.pl/mp-client/search/list/ocds-148610-03a428f5-6fad-448a-83ec-b49a299ab440"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ezamowienia.gov.pl/mp-client/search/list/ocds-148610-03a428f5-6fad-448a-83ec-b49a299ab440" TargetMode="External"/><Relationship Id="rId14" Type="http://schemas.openxmlformats.org/officeDocument/2006/relationships/hyperlink" Target="mailto:iod@comp-net.pl" TargetMode="External"/><Relationship Id="rId22"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44AB70-E4DD-42C9-BE2A-5D50F490A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51</Pages>
  <Words>16517</Words>
  <Characters>99104</Characters>
  <Application>Microsoft Office Word</Application>
  <DocSecurity>0</DocSecurity>
  <Lines>825</Lines>
  <Paragraphs>230</Paragraphs>
  <ScaleCrop>false</ScaleCrop>
  <HeadingPairs>
    <vt:vector size="2" baseType="variant">
      <vt:variant>
        <vt:lpstr>Tytuł</vt:lpstr>
      </vt:variant>
      <vt:variant>
        <vt:i4>1</vt:i4>
      </vt:variant>
    </vt:vector>
  </HeadingPairs>
  <TitlesOfParts>
    <vt:vector size="1" baseType="lpstr">
      <vt:lpstr>Nadleśnictwo Złotów</vt:lpstr>
    </vt:vector>
  </TitlesOfParts>
  <Company>Hewlett-Packard</Company>
  <LinksUpToDate>false</LinksUpToDate>
  <CharactersWithSpaces>115391</CharactersWithSpaces>
  <SharedDoc>false</SharedDoc>
  <HLinks>
    <vt:vector size="12" baseType="variant">
      <vt:variant>
        <vt:i4>196695</vt:i4>
      </vt:variant>
      <vt:variant>
        <vt:i4>3</vt:i4>
      </vt:variant>
      <vt:variant>
        <vt:i4>0</vt:i4>
      </vt:variant>
      <vt:variant>
        <vt:i4>5</vt:i4>
      </vt:variant>
      <vt:variant>
        <vt:lpwstr>http://www.nccert.pl/kontakt.htm</vt:lpwstr>
      </vt:variant>
      <vt:variant>
        <vt:lpwstr/>
      </vt:variant>
      <vt:variant>
        <vt:i4>2818134</vt:i4>
      </vt:variant>
      <vt:variant>
        <vt:i4>0</vt:i4>
      </vt:variant>
      <vt:variant>
        <vt:i4>0</vt:i4>
      </vt:variant>
      <vt:variant>
        <vt:i4>5</vt:i4>
      </vt:variant>
      <vt:variant>
        <vt:lpwstr>http://_______________/</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Nadleśnictwo Złotów</dc:title>
  <dc:creator>aneta.malolepsza</dc:creator>
  <cp:lastModifiedBy>User</cp:lastModifiedBy>
  <cp:revision>22</cp:revision>
  <cp:lastPrinted>2024-07-03T12:46:00Z</cp:lastPrinted>
  <dcterms:created xsi:type="dcterms:W3CDTF">2026-03-18T10:46:00Z</dcterms:created>
  <dcterms:modified xsi:type="dcterms:W3CDTF">2026-03-20T10:29:00Z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1045-11.2.0.9747</vt:lpwstr>
  </property>
</Properties>
</file>