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0B66" w:rsidRDefault="004D5625" w:rsidP="00074735">
      <w:pPr>
        <w:jc w:val="center"/>
        <w:rPr>
          <w:b/>
          <w:sz w:val="36"/>
          <w:szCs w:val="36"/>
        </w:rPr>
      </w:pPr>
      <w:r>
        <w:rPr>
          <w:noProof/>
          <w:lang w:eastAsia="pl-PL"/>
        </w:rPr>
        <w:drawing>
          <wp:inline distT="0" distB="0" distL="0" distR="0">
            <wp:extent cx="5760720" cy="8641080"/>
            <wp:effectExtent l="19050" t="0" r="0" b="0"/>
            <wp:docPr id="10"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srcRect/>
                    <a:stretch>
                      <a:fillRect/>
                    </a:stretch>
                  </pic:blipFill>
                  <pic:spPr bwMode="auto">
                    <a:xfrm>
                      <a:off x="0" y="0"/>
                      <a:ext cx="5760720" cy="8641080"/>
                    </a:xfrm>
                    <a:prstGeom prst="rect">
                      <a:avLst/>
                    </a:prstGeom>
                    <a:noFill/>
                    <a:ln w="9525">
                      <a:noFill/>
                      <a:miter lim="800000"/>
                      <a:headEnd/>
                      <a:tailEnd/>
                    </a:ln>
                  </pic:spPr>
                </pic:pic>
              </a:graphicData>
            </a:graphic>
          </wp:inline>
        </w:drawing>
      </w:r>
    </w:p>
    <w:p w:rsidR="00074735" w:rsidRPr="00342C76" w:rsidRDefault="00074735" w:rsidP="00074735">
      <w:pPr>
        <w:jc w:val="center"/>
        <w:rPr>
          <w:rFonts w:ascii="Arial" w:hAnsi="Arial" w:cs="Arial"/>
          <w:b/>
          <w:spacing w:val="-4"/>
          <w:sz w:val="36"/>
          <w:szCs w:val="36"/>
          <w:highlight w:val="yellow"/>
        </w:rPr>
      </w:pPr>
      <w:r w:rsidRPr="00342C76">
        <w:rPr>
          <w:b/>
          <w:sz w:val="36"/>
          <w:szCs w:val="36"/>
        </w:rPr>
        <w:lastRenderedPageBreak/>
        <w:t xml:space="preserve">Spis </w:t>
      </w:r>
      <w:r>
        <w:rPr>
          <w:b/>
          <w:sz w:val="36"/>
          <w:szCs w:val="36"/>
        </w:rPr>
        <w:t>treści</w:t>
      </w:r>
      <w:r w:rsidRPr="00342C76">
        <w:rPr>
          <w:b/>
          <w:sz w:val="36"/>
          <w:szCs w:val="36"/>
        </w:rPr>
        <w:t xml:space="preserve"> progra</w:t>
      </w:r>
      <w:r>
        <w:rPr>
          <w:b/>
          <w:sz w:val="36"/>
          <w:szCs w:val="36"/>
        </w:rPr>
        <w:t>mu funkcjonalno-użytkowego.</w:t>
      </w:r>
    </w:p>
    <w:p w:rsidR="008A110A" w:rsidRPr="008A110A" w:rsidRDefault="008A110A" w:rsidP="00074735">
      <w:pPr>
        <w:spacing w:before="0" w:beforeAutospacing="0"/>
        <w:jc w:val="center"/>
        <w:rPr>
          <w:rFonts w:ascii="Times New Roman" w:hAnsi="Times New Roman" w:cs="Times New Roman"/>
          <w:b/>
          <w:spacing w:val="-4"/>
          <w:sz w:val="24"/>
          <w:szCs w:val="24"/>
        </w:rPr>
      </w:pPr>
    </w:p>
    <w:p w:rsidR="00135DA3" w:rsidRDefault="00074735" w:rsidP="00C90BF2">
      <w:pPr>
        <w:pStyle w:val="Akapitzlist"/>
        <w:numPr>
          <w:ilvl w:val="0"/>
          <w:numId w:val="1"/>
        </w:numPr>
        <w:spacing w:before="0" w:beforeAutospacing="0"/>
        <w:ind w:left="0" w:firstLine="0"/>
        <w:rPr>
          <w:rFonts w:ascii="Times New Roman" w:hAnsi="Times New Roman" w:cs="Times New Roman"/>
          <w:b/>
          <w:sz w:val="32"/>
          <w:szCs w:val="32"/>
        </w:rPr>
      </w:pPr>
      <w:r w:rsidRPr="00135DA3">
        <w:rPr>
          <w:rFonts w:ascii="Times New Roman" w:hAnsi="Times New Roman" w:cs="Times New Roman"/>
          <w:b/>
          <w:sz w:val="32"/>
          <w:szCs w:val="32"/>
        </w:rPr>
        <w:t>Część opisowa:</w:t>
      </w:r>
    </w:p>
    <w:p w:rsidR="00EC312B" w:rsidRPr="00E82E15" w:rsidRDefault="0040424E" w:rsidP="00EC312B">
      <w:pPr>
        <w:pStyle w:val="Akapitzlist"/>
        <w:spacing w:before="0" w:beforeAutospacing="0"/>
        <w:ind w:left="0"/>
        <w:rPr>
          <w:rFonts w:ascii="Times New Roman" w:hAnsi="Times New Roman" w:cs="Times New Roman"/>
          <w:sz w:val="28"/>
          <w:szCs w:val="28"/>
        </w:rPr>
      </w:pPr>
      <w:r>
        <w:rPr>
          <w:rFonts w:ascii="Times New Roman" w:hAnsi="Times New Roman" w:cs="Times New Roman"/>
          <w:b/>
          <w:sz w:val="28"/>
          <w:szCs w:val="28"/>
        </w:rPr>
        <w:t xml:space="preserve">          </w:t>
      </w:r>
      <w:r w:rsidR="00EC312B" w:rsidRPr="00E82E15">
        <w:rPr>
          <w:rFonts w:ascii="Times New Roman" w:hAnsi="Times New Roman" w:cs="Times New Roman"/>
          <w:b/>
          <w:sz w:val="28"/>
          <w:szCs w:val="28"/>
        </w:rPr>
        <w:t xml:space="preserve">1.1. </w:t>
      </w:r>
      <w:r w:rsidR="00EC312B" w:rsidRPr="00E82E15">
        <w:rPr>
          <w:rFonts w:ascii="Times New Roman" w:hAnsi="Times New Roman" w:cs="Times New Roman"/>
          <w:sz w:val="28"/>
          <w:szCs w:val="28"/>
        </w:rPr>
        <w:t xml:space="preserve">Grupa robót wg. </w:t>
      </w:r>
      <w:r w:rsidR="00CA078D" w:rsidRPr="00E82E15">
        <w:rPr>
          <w:rFonts w:ascii="Times New Roman" w:hAnsi="Times New Roman" w:cs="Times New Roman"/>
          <w:sz w:val="28"/>
          <w:szCs w:val="28"/>
        </w:rPr>
        <w:t>W</w:t>
      </w:r>
      <w:r w:rsidR="00EC312B" w:rsidRPr="00E82E15">
        <w:rPr>
          <w:rFonts w:ascii="Times New Roman" w:hAnsi="Times New Roman" w:cs="Times New Roman"/>
          <w:sz w:val="28"/>
          <w:szCs w:val="28"/>
        </w:rPr>
        <w:t xml:space="preserve">spólnego </w:t>
      </w:r>
      <w:r w:rsidR="00CA078D" w:rsidRPr="00E82E15">
        <w:rPr>
          <w:rFonts w:ascii="Times New Roman" w:hAnsi="Times New Roman" w:cs="Times New Roman"/>
          <w:sz w:val="28"/>
          <w:szCs w:val="28"/>
        </w:rPr>
        <w:t>S</w:t>
      </w:r>
      <w:r w:rsidR="00EC312B" w:rsidRPr="00E82E15">
        <w:rPr>
          <w:rFonts w:ascii="Times New Roman" w:hAnsi="Times New Roman" w:cs="Times New Roman"/>
          <w:sz w:val="28"/>
          <w:szCs w:val="28"/>
        </w:rPr>
        <w:t xml:space="preserve">łownika </w:t>
      </w:r>
      <w:r w:rsidR="00CA078D" w:rsidRPr="00E82E15">
        <w:rPr>
          <w:rFonts w:ascii="Times New Roman" w:hAnsi="Times New Roman" w:cs="Times New Roman"/>
          <w:sz w:val="28"/>
          <w:szCs w:val="28"/>
        </w:rPr>
        <w:t>Z</w:t>
      </w:r>
      <w:r w:rsidR="00EC312B" w:rsidRPr="00E82E15">
        <w:rPr>
          <w:rFonts w:ascii="Times New Roman" w:hAnsi="Times New Roman" w:cs="Times New Roman"/>
          <w:sz w:val="28"/>
          <w:szCs w:val="28"/>
        </w:rPr>
        <w:t>amówień</w:t>
      </w:r>
      <w:r w:rsidR="00CA078D" w:rsidRPr="00E82E15">
        <w:rPr>
          <w:rFonts w:ascii="Times New Roman" w:hAnsi="Times New Roman" w:cs="Times New Roman"/>
          <w:sz w:val="28"/>
          <w:szCs w:val="28"/>
        </w:rPr>
        <w:t xml:space="preserve"> CPV</w:t>
      </w:r>
      <w:r w:rsidR="00817A2E">
        <w:rPr>
          <w:rFonts w:ascii="Times New Roman" w:hAnsi="Times New Roman" w:cs="Times New Roman"/>
          <w:sz w:val="28"/>
          <w:szCs w:val="28"/>
        </w:rPr>
        <w:t>.     Str.3</w:t>
      </w:r>
    </w:p>
    <w:p w:rsidR="00135DA3" w:rsidRPr="00E82E15" w:rsidRDefault="00135DA3" w:rsidP="00135DA3">
      <w:pPr>
        <w:spacing w:before="0" w:beforeAutospacing="0"/>
        <w:ind w:left="709"/>
        <w:rPr>
          <w:rFonts w:ascii="Times New Roman" w:hAnsi="Times New Roman" w:cs="Times New Roman"/>
          <w:b/>
          <w:sz w:val="28"/>
          <w:szCs w:val="28"/>
        </w:rPr>
      </w:pPr>
      <w:r w:rsidRPr="00E82E15">
        <w:rPr>
          <w:rFonts w:ascii="Times New Roman" w:hAnsi="Times New Roman" w:cs="Times New Roman"/>
          <w:b/>
          <w:spacing w:val="-4"/>
          <w:sz w:val="28"/>
          <w:szCs w:val="28"/>
        </w:rPr>
        <w:t>1.</w:t>
      </w:r>
      <w:r w:rsidR="00EC312B" w:rsidRPr="00E82E15">
        <w:rPr>
          <w:rFonts w:ascii="Times New Roman" w:hAnsi="Times New Roman" w:cs="Times New Roman"/>
          <w:b/>
          <w:spacing w:val="-4"/>
          <w:sz w:val="28"/>
          <w:szCs w:val="28"/>
        </w:rPr>
        <w:t>2</w:t>
      </w:r>
      <w:r w:rsidRPr="00E82E15">
        <w:rPr>
          <w:rFonts w:ascii="Times New Roman" w:hAnsi="Times New Roman" w:cs="Times New Roman"/>
          <w:spacing w:val="-4"/>
          <w:sz w:val="28"/>
          <w:szCs w:val="28"/>
        </w:rPr>
        <w:t xml:space="preserve">. </w:t>
      </w:r>
      <w:r w:rsidRPr="00E82E15">
        <w:rPr>
          <w:rFonts w:ascii="Times New Roman" w:hAnsi="Times New Roman" w:cs="Times New Roman"/>
          <w:bCs/>
          <w:iCs/>
          <w:spacing w:val="-4"/>
          <w:sz w:val="28"/>
          <w:szCs w:val="28"/>
        </w:rPr>
        <w:t xml:space="preserve">Przedmiot zamówienia.       Str.  </w:t>
      </w:r>
      <w:r w:rsidR="001A530E">
        <w:rPr>
          <w:rFonts w:ascii="Times New Roman" w:hAnsi="Times New Roman" w:cs="Times New Roman"/>
          <w:bCs/>
          <w:iCs/>
          <w:spacing w:val="-4"/>
          <w:sz w:val="28"/>
          <w:szCs w:val="28"/>
        </w:rPr>
        <w:t>3-4</w:t>
      </w:r>
    </w:p>
    <w:p w:rsidR="00135DA3" w:rsidRPr="00E82E15" w:rsidRDefault="00135DA3" w:rsidP="00135DA3">
      <w:pPr>
        <w:spacing w:before="0" w:beforeAutospacing="0"/>
        <w:ind w:left="709"/>
        <w:jc w:val="both"/>
        <w:rPr>
          <w:rFonts w:ascii="Times New Roman" w:hAnsi="Times New Roman" w:cs="Times New Roman"/>
          <w:bCs/>
          <w:iCs/>
          <w:spacing w:val="-4"/>
          <w:sz w:val="28"/>
          <w:szCs w:val="28"/>
        </w:rPr>
      </w:pPr>
      <w:r w:rsidRPr="00E82E15">
        <w:rPr>
          <w:rFonts w:ascii="Times New Roman" w:hAnsi="Times New Roman" w:cs="Times New Roman"/>
          <w:b/>
          <w:bCs/>
          <w:iCs/>
          <w:spacing w:val="-4"/>
          <w:sz w:val="28"/>
          <w:szCs w:val="28"/>
        </w:rPr>
        <w:t>1.</w:t>
      </w:r>
      <w:r w:rsidR="00EC312B" w:rsidRPr="00E82E15">
        <w:rPr>
          <w:rFonts w:ascii="Times New Roman" w:hAnsi="Times New Roman" w:cs="Times New Roman"/>
          <w:b/>
          <w:bCs/>
          <w:iCs/>
          <w:spacing w:val="-4"/>
          <w:sz w:val="28"/>
          <w:szCs w:val="28"/>
        </w:rPr>
        <w:t>3</w:t>
      </w:r>
      <w:r w:rsidRPr="00E82E15">
        <w:rPr>
          <w:rFonts w:ascii="Times New Roman" w:hAnsi="Times New Roman" w:cs="Times New Roman"/>
          <w:b/>
          <w:bCs/>
          <w:iCs/>
          <w:spacing w:val="-4"/>
          <w:sz w:val="28"/>
          <w:szCs w:val="28"/>
        </w:rPr>
        <w:t>.</w:t>
      </w:r>
      <w:r w:rsidRPr="00E82E15">
        <w:rPr>
          <w:rFonts w:ascii="Times New Roman" w:hAnsi="Times New Roman" w:cs="Times New Roman"/>
          <w:bCs/>
          <w:iCs/>
          <w:spacing w:val="-4"/>
          <w:sz w:val="28"/>
          <w:szCs w:val="28"/>
        </w:rPr>
        <w:t xml:space="preserve"> Charakterystyka obiektu.     Str. </w:t>
      </w:r>
      <w:r w:rsidR="001A530E">
        <w:rPr>
          <w:rFonts w:ascii="Times New Roman" w:hAnsi="Times New Roman" w:cs="Times New Roman"/>
          <w:bCs/>
          <w:iCs/>
          <w:spacing w:val="-4"/>
          <w:sz w:val="28"/>
          <w:szCs w:val="28"/>
        </w:rPr>
        <w:t>6</w:t>
      </w:r>
    </w:p>
    <w:p w:rsidR="00135DA3" w:rsidRPr="00E82E15" w:rsidRDefault="00135DA3" w:rsidP="00135DA3">
      <w:pPr>
        <w:spacing w:before="0" w:beforeAutospacing="0"/>
        <w:ind w:left="709"/>
        <w:jc w:val="both"/>
        <w:rPr>
          <w:rFonts w:ascii="Times New Roman" w:hAnsi="Times New Roman" w:cs="Times New Roman"/>
          <w:bCs/>
          <w:iCs/>
          <w:spacing w:val="-4"/>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4</w:t>
      </w:r>
      <w:r w:rsidRPr="00E82E15">
        <w:rPr>
          <w:rFonts w:ascii="Times New Roman" w:hAnsi="Times New Roman" w:cs="Times New Roman"/>
          <w:sz w:val="28"/>
          <w:szCs w:val="28"/>
        </w:rPr>
        <w:t>. Charakterystyczne parametry określające obiekt</w:t>
      </w:r>
      <w:r w:rsidRPr="00E82E15">
        <w:rPr>
          <w:rFonts w:ascii="Times New Roman" w:hAnsi="Times New Roman" w:cs="Times New Roman"/>
          <w:bCs/>
          <w:iCs/>
          <w:spacing w:val="-4"/>
          <w:sz w:val="28"/>
          <w:szCs w:val="28"/>
        </w:rPr>
        <w:t xml:space="preserve"> Str. </w:t>
      </w:r>
      <w:r w:rsidR="001A530E">
        <w:rPr>
          <w:rFonts w:ascii="Times New Roman" w:hAnsi="Times New Roman" w:cs="Times New Roman"/>
          <w:bCs/>
          <w:iCs/>
          <w:spacing w:val="-4"/>
          <w:sz w:val="28"/>
          <w:szCs w:val="28"/>
        </w:rPr>
        <w:t>7</w:t>
      </w:r>
      <w:r w:rsidRPr="00E82E15">
        <w:rPr>
          <w:rFonts w:ascii="Times New Roman" w:hAnsi="Times New Roman" w:cs="Times New Roman"/>
          <w:bCs/>
          <w:iCs/>
          <w:spacing w:val="-4"/>
          <w:sz w:val="28"/>
          <w:szCs w:val="28"/>
        </w:rPr>
        <w:t>-</w:t>
      </w:r>
      <w:r w:rsidR="00817A2E">
        <w:rPr>
          <w:rFonts w:ascii="Times New Roman" w:hAnsi="Times New Roman" w:cs="Times New Roman"/>
          <w:bCs/>
          <w:iCs/>
          <w:spacing w:val="-4"/>
          <w:sz w:val="28"/>
          <w:szCs w:val="28"/>
        </w:rPr>
        <w:t>17</w:t>
      </w:r>
    </w:p>
    <w:p w:rsidR="00135DA3" w:rsidRPr="00E82E15" w:rsidRDefault="00135DA3" w:rsidP="00135DA3">
      <w:pPr>
        <w:spacing w:before="0" w:beforeAutospacing="0"/>
        <w:ind w:left="709"/>
        <w:jc w:val="both"/>
        <w:rPr>
          <w:rFonts w:ascii="Times New Roman" w:hAnsi="Times New Roman" w:cs="Times New Roman"/>
          <w:bCs/>
          <w:iCs/>
          <w:color w:val="000000"/>
          <w:spacing w:val="-4"/>
          <w:sz w:val="28"/>
          <w:szCs w:val="28"/>
        </w:rPr>
      </w:pPr>
      <w:r w:rsidRPr="00E82E15">
        <w:rPr>
          <w:rFonts w:ascii="Times New Roman" w:hAnsi="Times New Roman" w:cs="Times New Roman"/>
          <w:b/>
          <w:bCs/>
          <w:iCs/>
          <w:color w:val="000000"/>
          <w:spacing w:val="-4"/>
          <w:sz w:val="28"/>
          <w:szCs w:val="28"/>
        </w:rPr>
        <w:t>1.</w:t>
      </w:r>
      <w:r w:rsidR="004C62F7">
        <w:rPr>
          <w:rFonts w:ascii="Times New Roman" w:hAnsi="Times New Roman" w:cs="Times New Roman"/>
          <w:b/>
          <w:bCs/>
          <w:iCs/>
          <w:color w:val="000000"/>
          <w:spacing w:val="-4"/>
          <w:sz w:val="28"/>
          <w:szCs w:val="28"/>
        </w:rPr>
        <w:t>5</w:t>
      </w:r>
      <w:r w:rsidRPr="00E82E15">
        <w:rPr>
          <w:rFonts w:ascii="Times New Roman" w:hAnsi="Times New Roman" w:cs="Times New Roman"/>
          <w:bCs/>
          <w:iCs/>
          <w:color w:val="000000"/>
          <w:spacing w:val="-4"/>
          <w:sz w:val="28"/>
          <w:szCs w:val="28"/>
        </w:rPr>
        <w:t xml:space="preserve">. Opis wymagań Zamawiającego w stosunku do przedmiotu zamówienia. Str. </w:t>
      </w:r>
      <w:r w:rsidR="00817A2E">
        <w:rPr>
          <w:rFonts w:ascii="Times New Roman" w:hAnsi="Times New Roman" w:cs="Times New Roman"/>
          <w:bCs/>
          <w:iCs/>
          <w:color w:val="000000"/>
          <w:spacing w:val="-4"/>
          <w:sz w:val="28"/>
          <w:szCs w:val="28"/>
        </w:rPr>
        <w:t>1</w:t>
      </w:r>
      <w:r w:rsidR="001A530E">
        <w:rPr>
          <w:rFonts w:ascii="Times New Roman" w:hAnsi="Times New Roman" w:cs="Times New Roman"/>
          <w:bCs/>
          <w:iCs/>
          <w:color w:val="000000"/>
          <w:spacing w:val="-4"/>
          <w:sz w:val="28"/>
          <w:szCs w:val="28"/>
        </w:rPr>
        <w:t>7</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w:t>
      </w:r>
      <w:r w:rsidRPr="00E82E15">
        <w:rPr>
          <w:rFonts w:ascii="Times New Roman" w:hAnsi="Times New Roman" w:cs="Times New Roman"/>
          <w:sz w:val="28"/>
          <w:szCs w:val="28"/>
        </w:rPr>
        <w:t xml:space="preserve"> Wymagania dotyczące przygotowania terenu budowy. Str. </w:t>
      </w:r>
      <w:r w:rsidR="001A530E">
        <w:rPr>
          <w:rFonts w:ascii="Times New Roman" w:hAnsi="Times New Roman" w:cs="Times New Roman"/>
          <w:sz w:val="28"/>
          <w:szCs w:val="28"/>
        </w:rPr>
        <w:t>17</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.2.</w:t>
      </w:r>
      <w:r w:rsidRPr="00E82E15">
        <w:rPr>
          <w:rFonts w:ascii="Times New Roman" w:hAnsi="Times New Roman" w:cs="Times New Roman"/>
          <w:sz w:val="28"/>
          <w:szCs w:val="28"/>
        </w:rPr>
        <w:t xml:space="preserve"> Wymagania dotyczące sprzętu. Str. </w:t>
      </w:r>
      <w:r w:rsidR="00817A2E">
        <w:rPr>
          <w:rFonts w:ascii="Times New Roman" w:hAnsi="Times New Roman" w:cs="Times New Roman"/>
          <w:sz w:val="28"/>
          <w:szCs w:val="28"/>
        </w:rPr>
        <w:t>1</w:t>
      </w:r>
      <w:r w:rsidR="001A530E">
        <w:rPr>
          <w:rFonts w:ascii="Times New Roman" w:hAnsi="Times New Roman" w:cs="Times New Roman"/>
          <w:sz w:val="28"/>
          <w:szCs w:val="28"/>
        </w:rPr>
        <w:t>7</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.3.</w:t>
      </w:r>
      <w:r w:rsidRPr="00E82E15">
        <w:rPr>
          <w:rFonts w:ascii="Times New Roman" w:hAnsi="Times New Roman" w:cs="Times New Roman"/>
          <w:sz w:val="28"/>
          <w:szCs w:val="28"/>
        </w:rPr>
        <w:t xml:space="preserve">  Wymagania dotyczące transportu. Str. </w:t>
      </w:r>
      <w:r w:rsidR="00817A2E">
        <w:rPr>
          <w:rFonts w:ascii="Times New Roman" w:hAnsi="Times New Roman" w:cs="Times New Roman"/>
          <w:sz w:val="28"/>
          <w:szCs w:val="28"/>
        </w:rPr>
        <w:t>1</w:t>
      </w:r>
      <w:r w:rsidR="001A530E">
        <w:rPr>
          <w:rFonts w:ascii="Times New Roman" w:hAnsi="Times New Roman" w:cs="Times New Roman"/>
          <w:sz w:val="28"/>
          <w:szCs w:val="28"/>
        </w:rPr>
        <w:t>8</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.4.</w:t>
      </w:r>
      <w:r w:rsidRPr="00E82E15">
        <w:rPr>
          <w:rFonts w:ascii="Times New Roman" w:hAnsi="Times New Roman" w:cs="Times New Roman"/>
          <w:sz w:val="28"/>
          <w:szCs w:val="28"/>
        </w:rPr>
        <w:t xml:space="preserve"> Wymagania dotyczące wykonania robót. Str. </w:t>
      </w:r>
      <w:r w:rsidR="00817A2E">
        <w:rPr>
          <w:rFonts w:ascii="Times New Roman" w:hAnsi="Times New Roman" w:cs="Times New Roman"/>
          <w:sz w:val="28"/>
          <w:szCs w:val="28"/>
        </w:rPr>
        <w:t>1</w:t>
      </w:r>
      <w:r w:rsidR="001A530E">
        <w:rPr>
          <w:rFonts w:ascii="Times New Roman" w:hAnsi="Times New Roman" w:cs="Times New Roman"/>
          <w:sz w:val="28"/>
          <w:szCs w:val="28"/>
        </w:rPr>
        <w:t>8</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.5</w:t>
      </w:r>
      <w:r w:rsidRPr="00E82E15">
        <w:rPr>
          <w:rFonts w:ascii="Times New Roman" w:hAnsi="Times New Roman" w:cs="Times New Roman"/>
          <w:sz w:val="28"/>
          <w:szCs w:val="28"/>
        </w:rPr>
        <w:t xml:space="preserve">.  Realizacja robót budowlanych. Str. </w:t>
      </w:r>
      <w:r w:rsidR="00817A2E">
        <w:rPr>
          <w:rFonts w:ascii="Times New Roman" w:hAnsi="Times New Roman" w:cs="Times New Roman"/>
          <w:sz w:val="28"/>
          <w:szCs w:val="28"/>
        </w:rPr>
        <w:t>1</w:t>
      </w:r>
      <w:r w:rsidR="001A530E">
        <w:rPr>
          <w:rFonts w:ascii="Times New Roman" w:hAnsi="Times New Roman" w:cs="Times New Roman"/>
          <w:sz w:val="28"/>
          <w:szCs w:val="28"/>
        </w:rPr>
        <w:t>8</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.6</w:t>
      </w:r>
      <w:r w:rsidRPr="00E82E15">
        <w:rPr>
          <w:rFonts w:ascii="Times New Roman" w:hAnsi="Times New Roman" w:cs="Times New Roman"/>
          <w:sz w:val="28"/>
          <w:szCs w:val="28"/>
        </w:rPr>
        <w:t xml:space="preserve">.  Roboty ziemne, niwelacja oraz oczyszczenie terenu. Str. </w:t>
      </w:r>
      <w:r w:rsidR="00817A2E">
        <w:rPr>
          <w:rFonts w:ascii="Times New Roman" w:hAnsi="Times New Roman" w:cs="Times New Roman"/>
          <w:sz w:val="28"/>
          <w:szCs w:val="28"/>
        </w:rPr>
        <w:t>1</w:t>
      </w:r>
      <w:r w:rsidR="001A530E">
        <w:rPr>
          <w:rFonts w:ascii="Times New Roman" w:hAnsi="Times New Roman" w:cs="Times New Roman"/>
          <w:sz w:val="28"/>
          <w:szCs w:val="28"/>
        </w:rPr>
        <w:t>8</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.7</w:t>
      </w:r>
      <w:r w:rsidRPr="00E82E15">
        <w:rPr>
          <w:rFonts w:ascii="Times New Roman" w:hAnsi="Times New Roman" w:cs="Times New Roman"/>
          <w:sz w:val="28"/>
          <w:szCs w:val="28"/>
        </w:rPr>
        <w:t xml:space="preserve">.  Wymagania materiałowe. Str. </w:t>
      </w:r>
      <w:r w:rsidR="001A530E">
        <w:rPr>
          <w:rFonts w:ascii="Times New Roman" w:hAnsi="Times New Roman" w:cs="Times New Roman"/>
          <w:sz w:val="28"/>
          <w:szCs w:val="28"/>
        </w:rPr>
        <w:t>19</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.8</w:t>
      </w:r>
      <w:r w:rsidRPr="00E82E15">
        <w:rPr>
          <w:rFonts w:ascii="Times New Roman" w:hAnsi="Times New Roman" w:cs="Times New Roman"/>
          <w:sz w:val="28"/>
          <w:szCs w:val="28"/>
        </w:rPr>
        <w:t xml:space="preserve">. Przechowywanie i składowanie materiałów. Str. </w:t>
      </w:r>
      <w:r w:rsidR="001A530E">
        <w:rPr>
          <w:rFonts w:ascii="Times New Roman" w:hAnsi="Times New Roman" w:cs="Times New Roman"/>
          <w:sz w:val="28"/>
          <w:szCs w:val="28"/>
        </w:rPr>
        <w:t>19</w:t>
      </w:r>
      <w:r w:rsidRPr="00E82E15">
        <w:rPr>
          <w:rFonts w:ascii="Times New Roman" w:hAnsi="Times New Roman" w:cs="Times New Roman"/>
          <w:sz w:val="28"/>
          <w:szCs w:val="28"/>
        </w:rPr>
        <w:t xml:space="preserve"> </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.9</w:t>
      </w:r>
      <w:r w:rsidRPr="00E82E15">
        <w:rPr>
          <w:rFonts w:ascii="Times New Roman" w:hAnsi="Times New Roman" w:cs="Times New Roman"/>
          <w:sz w:val="28"/>
          <w:szCs w:val="28"/>
        </w:rPr>
        <w:t xml:space="preserve">. Materiały szkodliwe dla otoczenia. Str. </w:t>
      </w:r>
      <w:r w:rsidR="001A530E">
        <w:rPr>
          <w:rFonts w:ascii="Times New Roman" w:hAnsi="Times New Roman" w:cs="Times New Roman"/>
          <w:sz w:val="28"/>
          <w:szCs w:val="28"/>
        </w:rPr>
        <w:t>19</w:t>
      </w:r>
      <w:r w:rsidRPr="00E82E15">
        <w:rPr>
          <w:rFonts w:ascii="Times New Roman" w:hAnsi="Times New Roman" w:cs="Times New Roman"/>
          <w:sz w:val="28"/>
          <w:szCs w:val="28"/>
        </w:rPr>
        <w:t xml:space="preserve"> </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.10</w:t>
      </w:r>
      <w:r w:rsidRPr="00E82E15">
        <w:rPr>
          <w:rFonts w:ascii="Times New Roman" w:hAnsi="Times New Roman" w:cs="Times New Roman"/>
          <w:sz w:val="28"/>
          <w:szCs w:val="28"/>
        </w:rPr>
        <w:t xml:space="preserve">. Bezpieczeństwo i higiena pracy (bhp.) Str. </w:t>
      </w:r>
      <w:r w:rsidR="001A530E">
        <w:rPr>
          <w:rFonts w:ascii="Times New Roman" w:hAnsi="Times New Roman" w:cs="Times New Roman"/>
          <w:sz w:val="28"/>
          <w:szCs w:val="28"/>
        </w:rPr>
        <w:t>19</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.11</w:t>
      </w:r>
      <w:r w:rsidRPr="00E82E15">
        <w:rPr>
          <w:rFonts w:ascii="Times New Roman" w:hAnsi="Times New Roman" w:cs="Times New Roman"/>
          <w:sz w:val="28"/>
          <w:szCs w:val="28"/>
        </w:rPr>
        <w:t xml:space="preserve">. Warunki techniczne wykonania i odbioru robót. Str. </w:t>
      </w:r>
      <w:r w:rsidR="00817A2E">
        <w:rPr>
          <w:rFonts w:ascii="Times New Roman" w:hAnsi="Times New Roman" w:cs="Times New Roman"/>
          <w:sz w:val="28"/>
          <w:szCs w:val="28"/>
        </w:rPr>
        <w:t>2</w:t>
      </w:r>
      <w:r w:rsidR="001A530E">
        <w:rPr>
          <w:rFonts w:ascii="Times New Roman" w:hAnsi="Times New Roman" w:cs="Times New Roman"/>
          <w:sz w:val="28"/>
          <w:szCs w:val="28"/>
        </w:rPr>
        <w:t>0</w:t>
      </w:r>
      <w:r w:rsidR="009F000D">
        <w:rPr>
          <w:rFonts w:ascii="Times New Roman" w:hAnsi="Times New Roman" w:cs="Times New Roman"/>
          <w:sz w:val="28"/>
          <w:szCs w:val="28"/>
        </w:rPr>
        <w:t>-2</w:t>
      </w:r>
      <w:r w:rsidR="001A530E">
        <w:rPr>
          <w:rFonts w:ascii="Times New Roman" w:hAnsi="Times New Roman" w:cs="Times New Roman"/>
          <w:sz w:val="28"/>
          <w:szCs w:val="28"/>
        </w:rPr>
        <w:t>1</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.12</w:t>
      </w:r>
      <w:r w:rsidRPr="00E82E15">
        <w:rPr>
          <w:rFonts w:ascii="Times New Roman" w:hAnsi="Times New Roman" w:cs="Times New Roman"/>
          <w:sz w:val="28"/>
          <w:szCs w:val="28"/>
        </w:rPr>
        <w:t>. Wymagania Zamawiającego odnośnie zagospodarowania terenu. Str. 2</w:t>
      </w:r>
      <w:r w:rsidR="000907C8">
        <w:rPr>
          <w:rFonts w:ascii="Times New Roman" w:hAnsi="Times New Roman" w:cs="Times New Roman"/>
          <w:sz w:val="28"/>
          <w:szCs w:val="28"/>
        </w:rPr>
        <w:t>2</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pacing w:val="-4"/>
          <w:sz w:val="28"/>
          <w:szCs w:val="28"/>
        </w:rPr>
        <w:t>1.</w:t>
      </w:r>
      <w:r w:rsidR="004C62F7">
        <w:rPr>
          <w:rFonts w:ascii="Times New Roman" w:hAnsi="Times New Roman" w:cs="Times New Roman"/>
          <w:b/>
          <w:spacing w:val="-4"/>
          <w:sz w:val="28"/>
          <w:szCs w:val="28"/>
        </w:rPr>
        <w:t>5</w:t>
      </w:r>
      <w:r w:rsidRPr="00E82E15">
        <w:rPr>
          <w:rFonts w:ascii="Times New Roman" w:hAnsi="Times New Roman" w:cs="Times New Roman"/>
          <w:b/>
          <w:spacing w:val="-4"/>
          <w:sz w:val="28"/>
          <w:szCs w:val="28"/>
        </w:rPr>
        <w:t>.13</w:t>
      </w:r>
      <w:r w:rsidRPr="00E82E15">
        <w:rPr>
          <w:rFonts w:ascii="Times New Roman" w:hAnsi="Times New Roman" w:cs="Times New Roman"/>
          <w:spacing w:val="-4"/>
          <w:sz w:val="28"/>
          <w:szCs w:val="28"/>
        </w:rPr>
        <w:t>. Architektura. Str. 2</w:t>
      </w:r>
      <w:r w:rsidR="00FF4766">
        <w:rPr>
          <w:rFonts w:ascii="Times New Roman" w:hAnsi="Times New Roman" w:cs="Times New Roman"/>
          <w:spacing w:val="-4"/>
          <w:sz w:val="28"/>
          <w:szCs w:val="28"/>
        </w:rPr>
        <w:t>1</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.14</w:t>
      </w:r>
      <w:r w:rsidRPr="00E82E15">
        <w:rPr>
          <w:rFonts w:ascii="Times New Roman" w:hAnsi="Times New Roman" w:cs="Times New Roman"/>
          <w:sz w:val="28"/>
          <w:szCs w:val="28"/>
        </w:rPr>
        <w:t>. Powiązania prawne i odpowiedzialność prawna. Str. 2</w:t>
      </w:r>
      <w:r w:rsidR="00FF4766">
        <w:rPr>
          <w:rFonts w:ascii="Times New Roman" w:hAnsi="Times New Roman" w:cs="Times New Roman"/>
          <w:sz w:val="28"/>
          <w:szCs w:val="28"/>
        </w:rPr>
        <w:t>1</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.15.</w:t>
      </w:r>
      <w:r w:rsidRPr="00E82E15">
        <w:rPr>
          <w:rFonts w:ascii="Times New Roman" w:hAnsi="Times New Roman" w:cs="Times New Roman"/>
          <w:sz w:val="28"/>
          <w:szCs w:val="28"/>
        </w:rPr>
        <w:t xml:space="preserve"> Ochrona w</w:t>
      </w:r>
      <w:r w:rsidR="0091666E">
        <w:rPr>
          <w:rFonts w:ascii="Times New Roman" w:hAnsi="Times New Roman" w:cs="Times New Roman"/>
          <w:sz w:val="28"/>
          <w:szCs w:val="28"/>
        </w:rPr>
        <w:t>łasności publicznej i prywatnej</w:t>
      </w:r>
      <w:r w:rsidRPr="00E82E15">
        <w:rPr>
          <w:rFonts w:ascii="Times New Roman" w:hAnsi="Times New Roman" w:cs="Times New Roman"/>
          <w:sz w:val="28"/>
          <w:szCs w:val="28"/>
        </w:rPr>
        <w:t>. Str. 2</w:t>
      </w:r>
      <w:r w:rsidR="00FF4766">
        <w:rPr>
          <w:rFonts w:ascii="Times New Roman" w:hAnsi="Times New Roman" w:cs="Times New Roman"/>
          <w:sz w:val="28"/>
          <w:szCs w:val="28"/>
        </w:rPr>
        <w:t>1-22</w:t>
      </w:r>
    </w:p>
    <w:p w:rsidR="00135DA3" w:rsidRPr="00E82E15" w:rsidRDefault="00135DA3" w:rsidP="00135DA3">
      <w:pPr>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.16</w:t>
      </w:r>
      <w:r w:rsidRPr="00E82E15">
        <w:rPr>
          <w:rFonts w:ascii="Times New Roman" w:hAnsi="Times New Roman" w:cs="Times New Roman"/>
          <w:sz w:val="28"/>
          <w:szCs w:val="28"/>
        </w:rPr>
        <w:t xml:space="preserve">. Kontrola jakości robót. Str. </w:t>
      </w:r>
      <w:r w:rsidR="00FF4766">
        <w:rPr>
          <w:rFonts w:ascii="Times New Roman" w:hAnsi="Times New Roman" w:cs="Times New Roman"/>
          <w:sz w:val="28"/>
          <w:szCs w:val="28"/>
        </w:rPr>
        <w:t>22</w:t>
      </w:r>
    </w:p>
    <w:p w:rsidR="00135DA3" w:rsidRPr="00E82E15" w:rsidRDefault="00135DA3" w:rsidP="00135DA3">
      <w:pPr>
        <w:shd w:val="clear" w:color="auto" w:fill="FFFFFF"/>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.17.</w:t>
      </w:r>
      <w:r w:rsidRPr="00E82E15">
        <w:rPr>
          <w:rFonts w:ascii="Times New Roman" w:hAnsi="Times New Roman" w:cs="Times New Roman"/>
          <w:sz w:val="28"/>
          <w:szCs w:val="28"/>
        </w:rPr>
        <w:t xml:space="preserve">  Gwarancja. Str. 2</w:t>
      </w:r>
      <w:r w:rsidR="009F000D">
        <w:rPr>
          <w:rFonts w:ascii="Times New Roman" w:hAnsi="Times New Roman" w:cs="Times New Roman"/>
          <w:sz w:val="28"/>
          <w:szCs w:val="28"/>
        </w:rPr>
        <w:t>4</w:t>
      </w:r>
      <w:r w:rsidRPr="00E82E15">
        <w:rPr>
          <w:rFonts w:ascii="Times New Roman" w:hAnsi="Times New Roman" w:cs="Times New Roman"/>
          <w:sz w:val="28"/>
          <w:szCs w:val="28"/>
        </w:rPr>
        <w:t xml:space="preserve"> </w:t>
      </w:r>
    </w:p>
    <w:p w:rsidR="00135DA3" w:rsidRPr="00E82E15" w:rsidRDefault="00135DA3" w:rsidP="00135DA3">
      <w:pPr>
        <w:shd w:val="clear" w:color="auto" w:fill="FFFFFF"/>
        <w:spacing w:before="0" w:beforeAutospacing="0"/>
        <w:ind w:left="709"/>
        <w:jc w:val="both"/>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.18</w:t>
      </w:r>
      <w:r w:rsidRPr="00E82E15">
        <w:rPr>
          <w:rFonts w:ascii="Times New Roman" w:hAnsi="Times New Roman" w:cs="Times New Roman"/>
          <w:sz w:val="28"/>
          <w:szCs w:val="28"/>
        </w:rPr>
        <w:t xml:space="preserve">. Dodatkowe wytyczne. Str. </w:t>
      </w:r>
      <w:r w:rsidR="00FF4766">
        <w:rPr>
          <w:rFonts w:ascii="Times New Roman" w:hAnsi="Times New Roman" w:cs="Times New Roman"/>
          <w:sz w:val="28"/>
          <w:szCs w:val="28"/>
        </w:rPr>
        <w:t>22-23</w:t>
      </w:r>
    </w:p>
    <w:p w:rsidR="00135DA3" w:rsidRPr="006717A8" w:rsidRDefault="00135DA3" w:rsidP="006717A8">
      <w:pPr>
        <w:spacing w:before="0" w:beforeAutospacing="0"/>
        <w:ind w:left="709"/>
        <w:rPr>
          <w:rFonts w:ascii="Times New Roman" w:hAnsi="Times New Roman" w:cs="Times New Roman"/>
          <w:sz w:val="28"/>
          <w:szCs w:val="28"/>
        </w:rPr>
      </w:pPr>
      <w:r w:rsidRPr="00E82E15">
        <w:rPr>
          <w:rFonts w:ascii="Times New Roman" w:hAnsi="Times New Roman" w:cs="Times New Roman"/>
          <w:b/>
          <w:sz w:val="28"/>
          <w:szCs w:val="28"/>
        </w:rPr>
        <w:t>1.</w:t>
      </w:r>
      <w:r w:rsidR="004C62F7">
        <w:rPr>
          <w:rFonts w:ascii="Times New Roman" w:hAnsi="Times New Roman" w:cs="Times New Roman"/>
          <w:b/>
          <w:sz w:val="28"/>
          <w:szCs w:val="28"/>
        </w:rPr>
        <w:t>5</w:t>
      </w:r>
      <w:r w:rsidRPr="00E82E15">
        <w:rPr>
          <w:rFonts w:ascii="Times New Roman" w:hAnsi="Times New Roman" w:cs="Times New Roman"/>
          <w:b/>
          <w:sz w:val="28"/>
          <w:szCs w:val="28"/>
        </w:rPr>
        <w:t>.19.</w:t>
      </w:r>
      <w:r w:rsidRPr="00E82E15">
        <w:rPr>
          <w:rFonts w:ascii="Times New Roman" w:hAnsi="Times New Roman" w:cs="Times New Roman"/>
          <w:sz w:val="28"/>
          <w:szCs w:val="28"/>
        </w:rPr>
        <w:t xml:space="preserve">  Oświadczenie Zamawiającego, stwierdzające jego prawo do dysponowania nieruchomością na cele budowlane. Str. 2</w:t>
      </w:r>
      <w:r w:rsidR="00FF4766">
        <w:rPr>
          <w:rFonts w:ascii="Times New Roman" w:hAnsi="Times New Roman" w:cs="Times New Roman"/>
          <w:sz w:val="28"/>
          <w:szCs w:val="28"/>
        </w:rPr>
        <w:t>3</w:t>
      </w:r>
    </w:p>
    <w:p w:rsidR="00135DA3" w:rsidRPr="00135DA3" w:rsidRDefault="00135DA3" w:rsidP="00135DA3">
      <w:pPr>
        <w:spacing w:before="0" w:beforeAutospacing="0"/>
        <w:rPr>
          <w:rFonts w:ascii="Times New Roman" w:hAnsi="Times New Roman" w:cs="Times New Roman"/>
          <w:b/>
          <w:sz w:val="32"/>
          <w:szCs w:val="32"/>
        </w:rPr>
      </w:pPr>
    </w:p>
    <w:p w:rsidR="00074735" w:rsidRDefault="00135DA3" w:rsidP="00C90BF2">
      <w:pPr>
        <w:pStyle w:val="Akapitzlist"/>
        <w:numPr>
          <w:ilvl w:val="0"/>
          <w:numId w:val="1"/>
        </w:numPr>
        <w:spacing w:before="0" w:beforeAutospacing="0"/>
        <w:ind w:left="709" w:hanging="720"/>
        <w:rPr>
          <w:rFonts w:ascii="Times New Roman" w:hAnsi="Times New Roman" w:cs="Times New Roman"/>
          <w:b/>
          <w:sz w:val="32"/>
          <w:szCs w:val="32"/>
        </w:rPr>
      </w:pPr>
      <w:r w:rsidRPr="00135DA3">
        <w:rPr>
          <w:rFonts w:ascii="Times New Roman" w:hAnsi="Times New Roman" w:cs="Times New Roman"/>
          <w:b/>
          <w:sz w:val="32"/>
          <w:szCs w:val="32"/>
        </w:rPr>
        <w:t>Przepisy prawne i normy związane z projektowaniem i   wykonaniem zamówienia</w:t>
      </w:r>
      <w:r>
        <w:rPr>
          <w:rFonts w:ascii="Times New Roman" w:hAnsi="Times New Roman" w:cs="Times New Roman"/>
          <w:b/>
          <w:sz w:val="32"/>
          <w:szCs w:val="32"/>
        </w:rPr>
        <w:t xml:space="preserve"> str.</w:t>
      </w:r>
      <w:r w:rsidR="00817A2E">
        <w:rPr>
          <w:rFonts w:ascii="Times New Roman" w:hAnsi="Times New Roman" w:cs="Times New Roman"/>
          <w:b/>
          <w:sz w:val="32"/>
          <w:szCs w:val="32"/>
        </w:rPr>
        <w:t xml:space="preserve"> 2</w:t>
      </w:r>
      <w:r w:rsidR="00FF4766">
        <w:rPr>
          <w:rFonts w:ascii="Times New Roman" w:hAnsi="Times New Roman" w:cs="Times New Roman"/>
          <w:b/>
          <w:sz w:val="32"/>
          <w:szCs w:val="32"/>
        </w:rPr>
        <w:t>3</w:t>
      </w:r>
      <w:r w:rsidR="00817A2E">
        <w:rPr>
          <w:rFonts w:ascii="Times New Roman" w:hAnsi="Times New Roman" w:cs="Times New Roman"/>
          <w:b/>
          <w:sz w:val="32"/>
          <w:szCs w:val="32"/>
        </w:rPr>
        <w:t>-2</w:t>
      </w:r>
      <w:r w:rsidR="00FF4766">
        <w:rPr>
          <w:rFonts w:ascii="Times New Roman" w:hAnsi="Times New Roman" w:cs="Times New Roman"/>
          <w:b/>
          <w:sz w:val="32"/>
          <w:szCs w:val="32"/>
        </w:rPr>
        <w:t>5</w:t>
      </w:r>
    </w:p>
    <w:p w:rsidR="00135DA3" w:rsidRDefault="00135DA3" w:rsidP="00135DA3">
      <w:pPr>
        <w:spacing w:before="0" w:beforeAutospacing="0"/>
        <w:rPr>
          <w:rFonts w:ascii="Times New Roman" w:hAnsi="Times New Roman" w:cs="Times New Roman"/>
          <w:b/>
          <w:sz w:val="32"/>
          <w:szCs w:val="32"/>
        </w:rPr>
      </w:pPr>
    </w:p>
    <w:p w:rsidR="00135DA3" w:rsidRDefault="00135DA3" w:rsidP="00C90BF2">
      <w:pPr>
        <w:pStyle w:val="Akapitzlist"/>
        <w:numPr>
          <w:ilvl w:val="0"/>
          <w:numId w:val="1"/>
        </w:numPr>
        <w:spacing w:before="0" w:beforeAutospacing="0"/>
        <w:ind w:hanging="720"/>
        <w:rPr>
          <w:rFonts w:ascii="Times New Roman" w:hAnsi="Times New Roman" w:cs="Times New Roman"/>
          <w:b/>
          <w:sz w:val="32"/>
          <w:szCs w:val="32"/>
        </w:rPr>
      </w:pPr>
      <w:r>
        <w:rPr>
          <w:rFonts w:ascii="Times New Roman" w:hAnsi="Times New Roman" w:cs="Times New Roman"/>
          <w:b/>
          <w:sz w:val="32"/>
          <w:szCs w:val="32"/>
        </w:rPr>
        <w:t>Część informacyjna – zestawienie przewidywanych kosztów inwestycji.</w:t>
      </w:r>
    </w:p>
    <w:p w:rsidR="00EC312B" w:rsidRPr="00EC312B" w:rsidRDefault="00EC312B" w:rsidP="00EC312B">
      <w:pPr>
        <w:pStyle w:val="Akapitzlist"/>
        <w:spacing w:before="0" w:beforeAutospacing="0"/>
        <w:jc w:val="both"/>
        <w:rPr>
          <w:rFonts w:ascii="Times New Roman" w:hAnsi="Times New Roman" w:cs="Times New Roman"/>
          <w:bCs/>
          <w:iCs/>
          <w:spacing w:val="-4"/>
          <w:sz w:val="24"/>
          <w:szCs w:val="24"/>
        </w:rPr>
      </w:pPr>
      <w:r w:rsidRPr="00EC312B">
        <w:rPr>
          <w:rFonts w:ascii="Times New Roman" w:hAnsi="Times New Roman" w:cs="Times New Roman"/>
          <w:bCs/>
          <w:iCs/>
          <w:spacing w:val="-4"/>
          <w:sz w:val="24"/>
          <w:szCs w:val="24"/>
        </w:rPr>
        <w:t>3.1.</w:t>
      </w:r>
      <w:r w:rsidR="00492264">
        <w:rPr>
          <w:rFonts w:ascii="Times New Roman" w:hAnsi="Times New Roman" w:cs="Times New Roman"/>
          <w:bCs/>
          <w:iCs/>
          <w:spacing w:val="-4"/>
          <w:sz w:val="24"/>
          <w:szCs w:val="24"/>
        </w:rPr>
        <w:t xml:space="preserve"> </w:t>
      </w:r>
      <w:r w:rsidRPr="00EC312B">
        <w:rPr>
          <w:rFonts w:ascii="Times New Roman" w:hAnsi="Times New Roman" w:cs="Times New Roman"/>
          <w:bCs/>
          <w:iCs/>
          <w:spacing w:val="-4"/>
          <w:sz w:val="24"/>
          <w:szCs w:val="24"/>
        </w:rPr>
        <w:t xml:space="preserve">Zestawienie kosztów budowy. </w:t>
      </w:r>
    </w:p>
    <w:p w:rsidR="00EC312B" w:rsidRDefault="00EC312B" w:rsidP="00EC312B">
      <w:pPr>
        <w:pStyle w:val="Akapitzlist"/>
        <w:spacing w:before="0" w:beforeAutospacing="0"/>
        <w:rPr>
          <w:rFonts w:ascii="Times New Roman" w:hAnsi="Times New Roman" w:cs="Times New Roman"/>
          <w:b/>
          <w:sz w:val="32"/>
          <w:szCs w:val="32"/>
        </w:rPr>
      </w:pPr>
    </w:p>
    <w:p w:rsidR="006717A8" w:rsidRDefault="006717A8" w:rsidP="00EC312B">
      <w:pPr>
        <w:pStyle w:val="Akapitzlist"/>
        <w:spacing w:before="0" w:beforeAutospacing="0"/>
        <w:ind w:left="0"/>
        <w:rPr>
          <w:rFonts w:ascii="Times New Roman" w:hAnsi="Times New Roman" w:cs="Times New Roman"/>
          <w:b/>
          <w:sz w:val="32"/>
          <w:szCs w:val="32"/>
          <w:u w:val="single"/>
        </w:rPr>
      </w:pPr>
    </w:p>
    <w:p w:rsidR="006717A8" w:rsidRDefault="006717A8" w:rsidP="00EC312B">
      <w:pPr>
        <w:pStyle w:val="Akapitzlist"/>
        <w:spacing w:before="0" w:beforeAutospacing="0"/>
        <w:ind w:left="0"/>
        <w:rPr>
          <w:rFonts w:ascii="Times New Roman" w:hAnsi="Times New Roman" w:cs="Times New Roman"/>
          <w:b/>
          <w:sz w:val="32"/>
          <w:szCs w:val="32"/>
          <w:u w:val="single"/>
        </w:rPr>
      </w:pPr>
    </w:p>
    <w:p w:rsidR="004C62F7" w:rsidRDefault="004C62F7" w:rsidP="00EC312B">
      <w:pPr>
        <w:pStyle w:val="Akapitzlist"/>
        <w:spacing w:before="0" w:beforeAutospacing="0"/>
        <w:ind w:left="0"/>
        <w:rPr>
          <w:rFonts w:ascii="Times New Roman" w:hAnsi="Times New Roman" w:cs="Times New Roman"/>
          <w:b/>
          <w:sz w:val="32"/>
          <w:szCs w:val="32"/>
          <w:u w:val="single"/>
        </w:rPr>
      </w:pPr>
    </w:p>
    <w:p w:rsidR="00EC312B" w:rsidRPr="00ED5CA7" w:rsidRDefault="00EC312B" w:rsidP="00EC312B">
      <w:pPr>
        <w:pStyle w:val="Akapitzlist"/>
        <w:spacing w:before="0" w:beforeAutospacing="0"/>
        <w:ind w:left="0"/>
        <w:rPr>
          <w:rFonts w:ascii="Times New Roman" w:hAnsi="Times New Roman" w:cs="Times New Roman"/>
          <w:b/>
          <w:sz w:val="28"/>
          <w:u w:val="single"/>
        </w:rPr>
      </w:pPr>
      <w:r w:rsidRPr="00ED5CA7">
        <w:rPr>
          <w:rFonts w:ascii="Times New Roman" w:hAnsi="Times New Roman" w:cs="Times New Roman"/>
          <w:b/>
          <w:sz w:val="28"/>
          <w:u w:val="single"/>
        </w:rPr>
        <w:lastRenderedPageBreak/>
        <w:t>1. Część opisowa.</w:t>
      </w:r>
    </w:p>
    <w:p w:rsidR="00CA078D" w:rsidRPr="00ED5CA7" w:rsidRDefault="00CA078D" w:rsidP="00CA078D">
      <w:pPr>
        <w:pStyle w:val="Akapitzlist"/>
        <w:spacing w:before="0" w:beforeAutospacing="0"/>
        <w:ind w:left="0"/>
        <w:rPr>
          <w:rFonts w:ascii="Times New Roman" w:hAnsi="Times New Roman" w:cs="Times New Roman"/>
          <w:b/>
          <w:sz w:val="28"/>
        </w:rPr>
      </w:pPr>
    </w:p>
    <w:p w:rsidR="00CA078D" w:rsidRPr="00ED5CA7" w:rsidRDefault="00EC312B" w:rsidP="00CA078D">
      <w:pPr>
        <w:pStyle w:val="Akapitzlist"/>
        <w:spacing w:before="0" w:beforeAutospacing="0"/>
        <w:ind w:left="0"/>
        <w:rPr>
          <w:rFonts w:ascii="Times New Roman" w:hAnsi="Times New Roman" w:cs="Times New Roman"/>
          <w:b/>
          <w:sz w:val="28"/>
          <w:u w:val="single"/>
        </w:rPr>
      </w:pPr>
      <w:r w:rsidRPr="00ED5CA7">
        <w:rPr>
          <w:rFonts w:ascii="Times New Roman" w:hAnsi="Times New Roman" w:cs="Times New Roman"/>
          <w:b/>
          <w:sz w:val="28"/>
          <w:u w:val="single"/>
        </w:rPr>
        <w:t xml:space="preserve">1.1. </w:t>
      </w:r>
      <w:r w:rsidR="00CA078D" w:rsidRPr="00ED5CA7">
        <w:rPr>
          <w:rFonts w:ascii="Times New Roman" w:hAnsi="Times New Roman" w:cs="Times New Roman"/>
          <w:b/>
          <w:sz w:val="28"/>
          <w:u w:val="single"/>
        </w:rPr>
        <w:t>Wspólnego Słownika Zamówień CPV.</w:t>
      </w:r>
    </w:p>
    <w:p w:rsidR="00CA078D" w:rsidRPr="00ED5CA7" w:rsidRDefault="00CA078D" w:rsidP="00CA078D">
      <w:pPr>
        <w:autoSpaceDE w:val="0"/>
        <w:autoSpaceDN w:val="0"/>
        <w:adjustRightInd w:val="0"/>
        <w:spacing w:before="0" w:beforeAutospacing="0"/>
        <w:jc w:val="both"/>
        <w:rPr>
          <w:rFonts w:ascii="Times New Roman" w:hAnsi="Times New Roman" w:cs="Times New Roman"/>
          <w:b/>
          <w:sz w:val="28"/>
        </w:rPr>
      </w:pPr>
    </w:p>
    <w:p w:rsidR="00486FF8" w:rsidRPr="00ED5CA7" w:rsidRDefault="00486FF8" w:rsidP="00486FF8">
      <w:pPr>
        <w:autoSpaceDE w:val="0"/>
        <w:autoSpaceDN w:val="0"/>
        <w:adjustRightInd w:val="0"/>
        <w:spacing w:after="120"/>
        <w:ind w:left="709"/>
        <w:rPr>
          <w:rFonts w:ascii="Times New Roman" w:hAnsi="Times New Roman" w:cs="Times New Roman"/>
          <w:b/>
          <w:bCs/>
        </w:rPr>
      </w:pPr>
      <w:r w:rsidRPr="00ED5CA7">
        <w:rPr>
          <w:rFonts w:ascii="Times New Roman" w:hAnsi="Times New Roman" w:cs="Times New Roman"/>
          <w:b/>
          <w:bCs/>
        </w:rPr>
        <w:t>Główny kod CPV:</w:t>
      </w:r>
    </w:p>
    <w:p w:rsidR="00486FF8" w:rsidRPr="00ED5CA7" w:rsidRDefault="00486FF8" w:rsidP="00486FF8">
      <w:pPr>
        <w:pStyle w:val="Akapitzlist"/>
        <w:numPr>
          <w:ilvl w:val="0"/>
          <w:numId w:val="38"/>
        </w:numPr>
        <w:autoSpaceDE w:val="0"/>
        <w:autoSpaceDN w:val="0"/>
        <w:adjustRightInd w:val="0"/>
        <w:spacing w:before="0" w:beforeAutospacing="0" w:after="240"/>
        <w:rPr>
          <w:rFonts w:ascii="Times New Roman" w:hAnsi="Times New Roman" w:cs="Times New Roman"/>
        </w:rPr>
      </w:pPr>
      <w:r w:rsidRPr="00ED5CA7">
        <w:rPr>
          <w:rFonts w:ascii="Times New Roman" w:hAnsi="Times New Roman" w:cs="Times New Roman"/>
          <w:b/>
        </w:rPr>
        <w:t>45000000-7</w:t>
      </w:r>
      <w:r w:rsidRPr="00ED5CA7">
        <w:rPr>
          <w:rFonts w:ascii="Times New Roman" w:hAnsi="Times New Roman" w:cs="Times New Roman"/>
        </w:rPr>
        <w:t xml:space="preserve"> – Roboty budowlane </w:t>
      </w:r>
    </w:p>
    <w:p w:rsidR="00486FF8" w:rsidRPr="00ED5CA7" w:rsidRDefault="00486FF8" w:rsidP="00486FF8">
      <w:pPr>
        <w:spacing w:after="120"/>
        <w:ind w:left="709"/>
        <w:jc w:val="both"/>
        <w:rPr>
          <w:rFonts w:ascii="Times New Roman" w:hAnsi="Times New Roman" w:cs="Times New Roman"/>
          <w:b/>
          <w:bCs/>
        </w:rPr>
      </w:pPr>
      <w:r w:rsidRPr="00ED5CA7">
        <w:rPr>
          <w:rFonts w:ascii="Times New Roman" w:hAnsi="Times New Roman" w:cs="Times New Roman"/>
          <w:b/>
          <w:bCs/>
        </w:rPr>
        <w:t>Dodatkowe kody CPV:</w:t>
      </w:r>
    </w:p>
    <w:p w:rsidR="00486FF8" w:rsidRPr="00ED5CA7" w:rsidRDefault="00486FF8" w:rsidP="00486FF8">
      <w:pPr>
        <w:pStyle w:val="Akapitzlist"/>
        <w:numPr>
          <w:ilvl w:val="0"/>
          <w:numId w:val="2"/>
        </w:numPr>
        <w:autoSpaceDE w:val="0"/>
        <w:autoSpaceDN w:val="0"/>
        <w:adjustRightInd w:val="0"/>
        <w:spacing w:before="0" w:beforeAutospacing="0"/>
        <w:ind w:left="1418"/>
        <w:rPr>
          <w:rFonts w:ascii="Times New Roman" w:hAnsi="Times New Roman" w:cs="Times New Roman"/>
        </w:rPr>
      </w:pPr>
      <w:r w:rsidRPr="00ED5CA7">
        <w:rPr>
          <w:rFonts w:ascii="Times New Roman" w:eastAsia="Calibri" w:hAnsi="Times New Roman" w:cs="Times New Roman"/>
          <w:b/>
          <w:bCs/>
        </w:rPr>
        <w:t>45233222-1</w:t>
      </w:r>
      <w:r w:rsidRPr="00ED5CA7">
        <w:rPr>
          <w:rFonts w:ascii="Times New Roman" w:eastAsia="Calibri" w:hAnsi="Times New Roman" w:cs="Times New Roman"/>
          <w:bCs/>
        </w:rPr>
        <w:t xml:space="preserve"> - Roboty budowlane w zakresie układania chodników i asfaltowania</w:t>
      </w:r>
    </w:p>
    <w:p w:rsidR="00486FF8" w:rsidRPr="00ED5CA7" w:rsidRDefault="00486FF8" w:rsidP="00486FF8">
      <w:pPr>
        <w:pStyle w:val="Akapitzlist"/>
        <w:autoSpaceDE w:val="0"/>
        <w:autoSpaceDN w:val="0"/>
        <w:adjustRightInd w:val="0"/>
        <w:spacing w:before="0" w:beforeAutospacing="0"/>
        <w:ind w:left="1418"/>
        <w:rPr>
          <w:rFonts w:ascii="Times New Roman" w:hAnsi="Times New Roman" w:cs="Times New Roman"/>
        </w:rPr>
      </w:pPr>
    </w:p>
    <w:p w:rsidR="00486FF8" w:rsidRPr="00ED5CA7" w:rsidRDefault="00486FF8" w:rsidP="00486FF8">
      <w:pPr>
        <w:pStyle w:val="Akapitzlist"/>
        <w:numPr>
          <w:ilvl w:val="0"/>
          <w:numId w:val="2"/>
        </w:numPr>
        <w:autoSpaceDE w:val="0"/>
        <w:autoSpaceDN w:val="0"/>
        <w:adjustRightInd w:val="0"/>
        <w:spacing w:before="0" w:beforeAutospacing="0"/>
        <w:ind w:left="1418"/>
        <w:rPr>
          <w:rFonts w:ascii="Times New Roman" w:hAnsi="Times New Roman" w:cs="Times New Roman"/>
        </w:rPr>
      </w:pPr>
      <w:r w:rsidRPr="00ED5CA7">
        <w:rPr>
          <w:rFonts w:ascii="Times New Roman" w:hAnsi="Times New Roman" w:cs="Times New Roman"/>
          <w:b/>
        </w:rPr>
        <w:t>45112711-2 -</w:t>
      </w:r>
      <w:r w:rsidRPr="00ED5CA7">
        <w:rPr>
          <w:rFonts w:ascii="Times New Roman" w:hAnsi="Times New Roman" w:cs="Times New Roman"/>
        </w:rPr>
        <w:t xml:space="preserve"> Roboty w zakresie kształtowania parków</w:t>
      </w:r>
    </w:p>
    <w:p w:rsidR="00486FF8" w:rsidRPr="00ED5CA7" w:rsidRDefault="00486FF8" w:rsidP="00486FF8">
      <w:pPr>
        <w:autoSpaceDE w:val="0"/>
        <w:autoSpaceDN w:val="0"/>
        <w:adjustRightInd w:val="0"/>
        <w:spacing w:before="0" w:beforeAutospacing="0"/>
        <w:rPr>
          <w:rFonts w:ascii="Times New Roman" w:hAnsi="Times New Roman" w:cs="Times New Roman"/>
        </w:rPr>
      </w:pPr>
    </w:p>
    <w:p w:rsidR="00486FF8" w:rsidRPr="00ED5CA7" w:rsidRDefault="00486FF8" w:rsidP="00486FF8">
      <w:pPr>
        <w:pStyle w:val="Akapitzlist"/>
        <w:numPr>
          <w:ilvl w:val="0"/>
          <w:numId w:val="2"/>
        </w:numPr>
        <w:suppressAutoHyphens/>
        <w:spacing w:before="0" w:beforeAutospacing="0"/>
        <w:ind w:left="1418"/>
        <w:rPr>
          <w:rFonts w:ascii="Times New Roman" w:hAnsi="Times New Roman" w:cs="Times New Roman"/>
          <w:b/>
        </w:rPr>
      </w:pPr>
      <w:r w:rsidRPr="00ED5CA7">
        <w:rPr>
          <w:rFonts w:ascii="Times New Roman" w:hAnsi="Times New Roman" w:cs="Times New Roman"/>
          <w:b/>
        </w:rPr>
        <w:t>37535200-9 -</w:t>
      </w:r>
      <w:r w:rsidRPr="00ED5CA7">
        <w:rPr>
          <w:rFonts w:ascii="Times New Roman" w:hAnsi="Times New Roman" w:cs="Times New Roman"/>
        </w:rPr>
        <w:t xml:space="preserve"> Wyposażenie placów zabaw</w:t>
      </w:r>
    </w:p>
    <w:p w:rsidR="00486FF8" w:rsidRPr="00ED5CA7" w:rsidRDefault="00486FF8" w:rsidP="00486FF8">
      <w:pPr>
        <w:suppressAutoHyphens/>
        <w:spacing w:before="0" w:beforeAutospacing="0"/>
        <w:rPr>
          <w:rFonts w:ascii="Times New Roman" w:hAnsi="Times New Roman" w:cs="Times New Roman"/>
          <w:b/>
        </w:rPr>
      </w:pPr>
    </w:p>
    <w:p w:rsidR="00486FF8" w:rsidRPr="00ED5CA7" w:rsidRDefault="00486FF8" w:rsidP="00486FF8">
      <w:pPr>
        <w:pStyle w:val="Akapitzlist"/>
        <w:numPr>
          <w:ilvl w:val="0"/>
          <w:numId w:val="2"/>
        </w:numPr>
        <w:autoSpaceDE w:val="0"/>
        <w:autoSpaceDN w:val="0"/>
        <w:adjustRightInd w:val="0"/>
        <w:spacing w:before="0" w:beforeAutospacing="0"/>
        <w:ind w:left="1418"/>
        <w:rPr>
          <w:rFonts w:ascii="Times New Roman" w:hAnsi="Times New Roman" w:cs="Times New Roman"/>
        </w:rPr>
      </w:pPr>
      <w:r w:rsidRPr="00ED5CA7">
        <w:rPr>
          <w:rFonts w:ascii="Times New Roman" w:hAnsi="Times New Roman" w:cs="Times New Roman"/>
          <w:b/>
        </w:rPr>
        <w:t>37500000-3 -</w:t>
      </w:r>
      <w:r w:rsidRPr="00ED5CA7">
        <w:rPr>
          <w:rFonts w:ascii="Times New Roman" w:hAnsi="Times New Roman" w:cs="Times New Roman"/>
        </w:rPr>
        <w:t xml:space="preserve"> Gry i zabawki, wyposażenie parków zabaw </w:t>
      </w:r>
    </w:p>
    <w:p w:rsidR="00EC312B" w:rsidRPr="00ED5CA7" w:rsidRDefault="00EC312B" w:rsidP="00486FF8">
      <w:pPr>
        <w:pStyle w:val="Akapitzlist"/>
        <w:autoSpaceDE w:val="0"/>
        <w:autoSpaceDN w:val="0"/>
        <w:adjustRightInd w:val="0"/>
        <w:spacing w:before="0" w:beforeAutospacing="0"/>
        <w:rPr>
          <w:rFonts w:ascii="Times New Roman" w:hAnsi="Times New Roman" w:cs="Times New Roman"/>
        </w:rPr>
      </w:pPr>
    </w:p>
    <w:p w:rsidR="00486FF8" w:rsidRPr="00ED5CA7" w:rsidRDefault="00486FF8" w:rsidP="00486FF8">
      <w:pPr>
        <w:pStyle w:val="Akapitzlist"/>
        <w:numPr>
          <w:ilvl w:val="0"/>
          <w:numId w:val="38"/>
        </w:numPr>
        <w:autoSpaceDE w:val="0"/>
        <w:autoSpaceDN w:val="0"/>
        <w:adjustRightInd w:val="0"/>
        <w:spacing w:before="0" w:beforeAutospacing="0"/>
        <w:rPr>
          <w:rFonts w:ascii="Times New Roman" w:hAnsi="Times New Roman" w:cs="Times New Roman"/>
        </w:rPr>
      </w:pPr>
      <w:r w:rsidRPr="00ED5CA7">
        <w:rPr>
          <w:rFonts w:ascii="Times New Roman" w:hAnsi="Times New Roman" w:cs="Times New Roman"/>
          <w:b/>
          <w:lang w:eastAsia="pl-PL"/>
        </w:rPr>
        <w:t>71320000-7</w:t>
      </w:r>
      <w:r w:rsidRPr="00ED5CA7">
        <w:rPr>
          <w:rFonts w:ascii="Times New Roman" w:hAnsi="Times New Roman" w:cs="Times New Roman"/>
          <w:lang w:eastAsia="pl-PL"/>
        </w:rPr>
        <w:t xml:space="preserve"> - Usługi inżynieryjne w zakresie projektowania</w:t>
      </w:r>
    </w:p>
    <w:p w:rsidR="00486FF8" w:rsidRPr="00ED5CA7" w:rsidRDefault="00486FF8" w:rsidP="00486FF8">
      <w:pPr>
        <w:pStyle w:val="Akapitzlist"/>
        <w:autoSpaceDE w:val="0"/>
        <w:autoSpaceDN w:val="0"/>
        <w:adjustRightInd w:val="0"/>
        <w:spacing w:before="0" w:beforeAutospacing="0"/>
        <w:ind w:left="1429"/>
        <w:rPr>
          <w:rFonts w:ascii="Times New Roman" w:hAnsi="Times New Roman" w:cs="Times New Roman"/>
        </w:rPr>
      </w:pPr>
    </w:p>
    <w:p w:rsidR="00486FF8" w:rsidRPr="00ED5CA7" w:rsidRDefault="00486FF8" w:rsidP="00ED5CA7">
      <w:pPr>
        <w:pStyle w:val="Akapitzlist"/>
        <w:numPr>
          <w:ilvl w:val="0"/>
          <w:numId w:val="38"/>
        </w:numPr>
        <w:autoSpaceDE w:val="0"/>
        <w:autoSpaceDN w:val="0"/>
        <w:adjustRightInd w:val="0"/>
        <w:spacing w:before="0" w:beforeAutospacing="0"/>
        <w:rPr>
          <w:rFonts w:ascii="Times New Roman" w:hAnsi="Times New Roman" w:cs="Times New Roman"/>
        </w:rPr>
      </w:pPr>
      <w:r w:rsidRPr="00ED5CA7">
        <w:rPr>
          <w:rFonts w:ascii="Times New Roman" w:hAnsi="Times New Roman" w:cs="Times New Roman"/>
          <w:b/>
          <w:lang w:eastAsia="pl-PL"/>
        </w:rPr>
        <w:t>45220000-5</w:t>
      </w:r>
      <w:r w:rsidRPr="00ED5CA7">
        <w:rPr>
          <w:rFonts w:ascii="Times New Roman" w:hAnsi="Times New Roman" w:cs="Times New Roman"/>
          <w:lang w:eastAsia="pl-PL"/>
        </w:rPr>
        <w:t xml:space="preserve"> - Roboty inżynieryjne i budowlane</w:t>
      </w:r>
    </w:p>
    <w:p w:rsidR="00486FF8" w:rsidRDefault="00486FF8" w:rsidP="00CA078D">
      <w:pPr>
        <w:pStyle w:val="Akapitzlist"/>
        <w:spacing w:before="0" w:beforeAutospacing="0"/>
        <w:ind w:left="0"/>
        <w:rPr>
          <w:rFonts w:ascii="Times New Roman" w:hAnsi="Times New Roman" w:cs="Times New Roman"/>
          <w:b/>
          <w:sz w:val="28"/>
          <w:szCs w:val="28"/>
          <w:u w:val="single"/>
        </w:rPr>
      </w:pPr>
    </w:p>
    <w:p w:rsidR="00EC312B" w:rsidRPr="00ED5CA7" w:rsidRDefault="00CA078D" w:rsidP="00CA078D">
      <w:pPr>
        <w:pStyle w:val="Akapitzlist"/>
        <w:spacing w:before="0" w:beforeAutospacing="0"/>
        <w:ind w:left="0"/>
        <w:rPr>
          <w:rFonts w:ascii="Times New Roman" w:hAnsi="Times New Roman" w:cs="Times New Roman"/>
          <w:b/>
          <w:sz w:val="28"/>
          <w:u w:val="single"/>
        </w:rPr>
      </w:pPr>
      <w:r w:rsidRPr="00ED5CA7">
        <w:rPr>
          <w:rFonts w:ascii="Times New Roman" w:hAnsi="Times New Roman" w:cs="Times New Roman"/>
          <w:b/>
          <w:sz w:val="28"/>
          <w:u w:val="single"/>
        </w:rPr>
        <w:t>1.2. Przedmiot zamówienia.</w:t>
      </w:r>
    </w:p>
    <w:p w:rsidR="002B6315" w:rsidRPr="00ED5CA7" w:rsidRDefault="002B6315" w:rsidP="00CA078D">
      <w:pPr>
        <w:pStyle w:val="Akapitzlist"/>
        <w:spacing w:before="0" w:beforeAutospacing="0"/>
        <w:ind w:left="0"/>
        <w:rPr>
          <w:rFonts w:ascii="Times New Roman" w:hAnsi="Times New Roman" w:cs="Times New Roman"/>
        </w:rPr>
      </w:pPr>
    </w:p>
    <w:p w:rsidR="002B6315" w:rsidRPr="00ED5CA7" w:rsidRDefault="002B6315" w:rsidP="00CA078D">
      <w:pPr>
        <w:pStyle w:val="Akapitzlist"/>
        <w:spacing w:before="0" w:beforeAutospacing="0"/>
        <w:ind w:left="0"/>
        <w:rPr>
          <w:rFonts w:ascii="Times New Roman" w:hAnsi="Times New Roman" w:cs="Times New Roman"/>
        </w:rPr>
      </w:pPr>
      <w:r w:rsidRPr="00ED5CA7">
        <w:rPr>
          <w:rFonts w:ascii="Times New Roman" w:hAnsi="Times New Roman" w:cs="Times New Roman"/>
        </w:rPr>
        <w:t xml:space="preserve">Zamówienie dotyczy wykonania zagospodarowań w systemie zaprojektuj </w:t>
      </w:r>
      <w:r w:rsidR="0091666E" w:rsidRPr="00ED5CA7">
        <w:rPr>
          <w:rFonts w:ascii="Times New Roman" w:hAnsi="Times New Roman" w:cs="Times New Roman"/>
        </w:rPr>
        <w:t xml:space="preserve">i </w:t>
      </w:r>
      <w:r w:rsidRPr="00ED5CA7">
        <w:rPr>
          <w:rFonts w:ascii="Times New Roman" w:hAnsi="Times New Roman" w:cs="Times New Roman"/>
        </w:rPr>
        <w:t>wybuduj na działkach należących do Gminy Skarżysko-Kamienna o numerach Id:</w:t>
      </w:r>
    </w:p>
    <w:p w:rsidR="002B6315" w:rsidRPr="00ED5CA7" w:rsidRDefault="007B61AD" w:rsidP="00C90BF2">
      <w:pPr>
        <w:pStyle w:val="Akapitzlist"/>
        <w:numPr>
          <w:ilvl w:val="0"/>
          <w:numId w:val="3"/>
        </w:numPr>
        <w:spacing w:before="0" w:beforeAutospacing="0"/>
        <w:rPr>
          <w:rFonts w:ascii="Times New Roman" w:hAnsi="Times New Roman" w:cs="Times New Roman"/>
          <w:b/>
        </w:rPr>
      </w:pPr>
      <w:r w:rsidRPr="00ED5CA7">
        <w:rPr>
          <w:rFonts w:ascii="Times New Roman" w:hAnsi="Times New Roman" w:cs="Times New Roman"/>
          <w:b/>
        </w:rPr>
        <w:t>261001_1.000</w:t>
      </w:r>
      <w:r w:rsidR="00A631DB" w:rsidRPr="00ED5CA7">
        <w:rPr>
          <w:rFonts w:ascii="Times New Roman" w:hAnsi="Times New Roman" w:cs="Times New Roman"/>
          <w:b/>
        </w:rPr>
        <w:t>4</w:t>
      </w:r>
      <w:r w:rsidRPr="00ED5CA7">
        <w:rPr>
          <w:rFonts w:ascii="Times New Roman" w:hAnsi="Times New Roman" w:cs="Times New Roman"/>
          <w:b/>
        </w:rPr>
        <w:t>.AR_</w:t>
      </w:r>
      <w:r w:rsidR="009D1332" w:rsidRPr="00ED5CA7">
        <w:rPr>
          <w:rFonts w:ascii="Times New Roman" w:hAnsi="Times New Roman" w:cs="Times New Roman"/>
          <w:b/>
        </w:rPr>
        <w:t>33</w:t>
      </w:r>
      <w:r w:rsidRPr="00ED5CA7">
        <w:rPr>
          <w:rFonts w:ascii="Times New Roman" w:hAnsi="Times New Roman" w:cs="Times New Roman"/>
          <w:b/>
        </w:rPr>
        <w:t>.</w:t>
      </w:r>
      <w:r w:rsidR="009D1332" w:rsidRPr="00ED5CA7">
        <w:rPr>
          <w:rFonts w:ascii="Times New Roman" w:hAnsi="Times New Roman" w:cs="Times New Roman"/>
          <w:b/>
        </w:rPr>
        <w:t>111</w:t>
      </w:r>
      <w:r w:rsidRPr="00ED5CA7">
        <w:rPr>
          <w:rFonts w:ascii="Times New Roman" w:hAnsi="Times New Roman" w:cs="Times New Roman"/>
          <w:b/>
        </w:rPr>
        <w:t>/</w:t>
      </w:r>
      <w:r w:rsidR="009D1332" w:rsidRPr="00ED5CA7">
        <w:rPr>
          <w:rFonts w:ascii="Times New Roman" w:hAnsi="Times New Roman" w:cs="Times New Roman"/>
          <w:b/>
        </w:rPr>
        <w:t>5</w:t>
      </w:r>
      <w:r w:rsidRPr="00ED5CA7">
        <w:rPr>
          <w:rFonts w:ascii="Times New Roman" w:hAnsi="Times New Roman" w:cs="Times New Roman"/>
          <w:b/>
        </w:rPr>
        <w:t>0</w:t>
      </w:r>
    </w:p>
    <w:p w:rsidR="007B61AD" w:rsidRPr="00ED5CA7" w:rsidRDefault="007B61AD" w:rsidP="00C90BF2">
      <w:pPr>
        <w:pStyle w:val="Akapitzlist"/>
        <w:numPr>
          <w:ilvl w:val="0"/>
          <w:numId w:val="3"/>
        </w:numPr>
        <w:spacing w:before="0" w:beforeAutospacing="0"/>
        <w:rPr>
          <w:rFonts w:ascii="Times New Roman" w:hAnsi="Times New Roman" w:cs="Times New Roman"/>
          <w:b/>
        </w:rPr>
      </w:pPr>
      <w:r w:rsidRPr="00ED5CA7">
        <w:rPr>
          <w:rFonts w:ascii="Times New Roman" w:hAnsi="Times New Roman" w:cs="Times New Roman"/>
          <w:b/>
        </w:rPr>
        <w:t>261001_1.000</w:t>
      </w:r>
      <w:r w:rsidR="00A631DB" w:rsidRPr="00ED5CA7">
        <w:rPr>
          <w:rFonts w:ascii="Times New Roman" w:hAnsi="Times New Roman" w:cs="Times New Roman"/>
          <w:b/>
        </w:rPr>
        <w:t>4</w:t>
      </w:r>
      <w:r w:rsidRPr="00ED5CA7">
        <w:rPr>
          <w:rFonts w:ascii="Times New Roman" w:hAnsi="Times New Roman" w:cs="Times New Roman"/>
          <w:b/>
        </w:rPr>
        <w:t>.AR_</w:t>
      </w:r>
      <w:r w:rsidR="009D1332" w:rsidRPr="00ED5CA7">
        <w:rPr>
          <w:rFonts w:ascii="Times New Roman" w:hAnsi="Times New Roman" w:cs="Times New Roman"/>
          <w:b/>
        </w:rPr>
        <w:t>33</w:t>
      </w:r>
      <w:r w:rsidRPr="00ED5CA7">
        <w:rPr>
          <w:rFonts w:ascii="Times New Roman" w:hAnsi="Times New Roman" w:cs="Times New Roman"/>
          <w:b/>
        </w:rPr>
        <w:t>.</w:t>
      </w:r>
      <w:r w:rsidR="009D1332" w:rsidRPr="00ED5CA7">
        <w:rPr>
          <w:rFonts w:ascii="Times New Roman" w:hAnsi="Times New Roman" w:cs="Times New Roman"/>
          <w:b/>
        </w:rPr>
        <w:t>111</w:t>
      </w:r>
      <w:r w:rsidRPr="00ED5CA7">
        <w:rPr>
          <w:rFonts w:ascii="Times New Roman" w:hAnsi="Times New Roman" w:cs="Times New Roman"/>
          <w:b/>
        </w:rPr>
        <w:t>/</w:t>
      </w:r>
      <w:r w:rsidR="009D1332" w:rsidRPr="00ED5CA7">
        <w:rPr>
          <w:rFonts w:ascii="Times New Roman" w:hAnsi="Times New Roman" w:cs="Times New Roman"/>
          <w:b/>
        </w:rPr>
        <w:t>42</w:t>
      </w:r>
    </w:p>
    <w:p w:rsidR="009D1332" w:rsidRPr="00ED5CA7" w:rsidRDefault="009D1332" w:rsidP="00F103CE">
      <w:pPr>
        <w:pStyle w:val="Akapitzlist"/>
        <w:spacing w:before="0" w:beforeAutospacing="0"/>
        <w:rPr>
          <w:rFonts w:ascii="Times New Roman" w:hAnsi="Times New Roman" w:cs="Times New Roman"/>
        </w:rPr>
      </w:pPr>
    </w:p>
    <w:p w:rsidR="000E02FC" w:rsidRPr="00ED5CA7" w:rsidRDefault="00650F30" w:rsidP="009D1332">
      <w:pPr>
        <w:spacing w:before="0" w:beforeAutospacing="0"/>
        <w:jc w:val="both"/>
        <w:rPr>
          <w:rFonts w:ascii="Times New Roman" w:hAnsi="Times New Roman" w:cs="Times New Roman"/>
          <w:b/>
        </w:rPr>
      </w:pPr>
      <w:r w:rsidRPr="00ED5CA7">
        <w:rPr>
          <w:rFonts w:ascii="Times New Roman" w:hAnsi="Times New Roman" w:cs="Times New Roman"/>
        </w:rPr>
        <w:t>Przedmiotem zamówienia jest opracowanie dokumentacji projektowej oraz wykonanie prac budowlanych  polegających na rozbudowie infrastruktury rekreacyjnej w postaci</w:t>
      </w:r>
      <w:r w:rsidR="009D1332" w:rsidRPr="00ED5CA7">
        <w:rPr>
          <w:rFonts w:ascii="Times New Roman" w:hAnsi="Times New Roman" w:cs="Times New Roman"/>
        </w:rPr>
        <w:t xml:space="preserve"> </w:t>
      </w:r>
      <w:r w:rsidRPr="00ED5CA7">
        <w:rPr>
          <w:rFonts w:ascii="Times New Roman" w:hAnsi="Times New Roman" w:cs="Times New Roman"/>
        </w:rPr>
        <w:t xml:space="preserve"> placu zabaw</w:t>
      </w:r>
      <w:r w:rsidR="009D1332" w:rsidRPr="00ED5CA7">
        <w:rPr>
          <w:rFonts w:ascii="Times New Roman" w:hAnsi="Times New Roman" w:cs="Times New Roman"/>
        </w:rPr>
        <w:t xml:space="preserve"> </w:t>
      </w:r>
      <w:r w:rsidRPr="00ED5CA7">
        <w:rPr>
          <w:rFonts w:ascii="Times New Roman" w:hAnsi="Times New Roman" w:cs="Times New Roman"/>
        </w:rPr>
        <w:t xml:space="preserve"> </w:t>
      </w:r>
      <w:r w:rsidR="009D1332" w:rsidRPr="00ED5CA7">
        <w:rPr>
          <w:rFonts w:ascii="Times New Roman" w:hAnsi="Times New Roman" w:cs="Times New Roman"/>
        </w:rPr>
        <w:t xml:space="preserve">z elementami sensorycznymi oraz strefy relaksu z dostępem dla osób niepełnosprawnych </w:t>
      </w:r>
      <w:r w:rsidRPr="00ED5CA7">
        <w:rPr>
          <w:rFonts w:ascii="Times New Roman" w:hAnsi="Times New Roman" w:cs="Times New Roman"/>
        </w:rPr>
        <w:t xml:space="preserve">przy </w:t>
      </w:r>
      <w:r w:rsidR="009D1332" w:rsidRPr="00ED5CA7">
        <w:rPr>
          <w:rFonts w:ascii="Times New Roman" w:hAnsi="Times New Roman" w:cs="Times New Roman"/>
        </w:rPr>
        <w:t xml:space="preserve">Skwerze im. Antoniego Biernackiego </w:t>
      </w:r>
      <w:r w:rsidRPr="00ED5CA7">
        <w:rPr>
          <w:rFonts w:ascii="Times New Roman" w:hAnsi="Times New Roman" w:cs="Times New Roman"/>
        </w:rPr>
        <w:t xml:space="preserve"> w Skarżysku-</w:t>
      </w:r>
      <w:r w:rsidR="007B61AD" w:rsidRPr="00ED5CA7">
        <w:rPr>
          <w:rFonts w:ascii="Times New Roman" w:hAnsi="Times New Roman" w:cs="Times New Roman"/>
        </w:rPr>
        <w:t>Kamiennej. Rozbudowa istniejącego placu zabaw, ma zapewnić dzieciom nowoczesną, bezpieczną i atrakcyjną przestrzeń do aktywności fizycznej i integracji. Projekt zakłada instalację nowych urządzeń rekreacyjnych elementów małej architektury</w:t>
      </w:r>
      <w:r w:rsidR="003F0185" w:rsidRPr="00ED5CA7">
        <w:rPr>
          <w:rFonts w:ascii="Times New Roman" w:hAnsi="Times New Roman" w:cs="Times New Roman"/>
        </w:rPr>
        <w:t xml:space="preserve"> wraz z nasadzeniami uzupełniającymi </w:t>
      </w:r>
      <w:r w:rsidR="009D1332" w:rsidRPr="00ED5CA7">
        <w:rPr>
          <w:rFonts w:ascii="Times New Roman" w:hAnsi="Times New Roman" w:cs="Times New Roman"/>
        </w:rPr>
        <w:t>trawników</w:t>
      </w:r>
      <w:r w:rsidR="007B61AD" w:rsidRPr="00ED5CA7">
        <w:rPr>
          <w:rFonts w:ascii="Times New Roman" w:hAnsi="Times New Roman" w:cs="Times New Roman"/>
        </w:rPr>
        <w:t xml:space="preserve">. </w:t>
      </w:r>
    </w:p>
    <w:p w:rsidR="00650F30" w:rsidRPr="00ED5CA7" w:rsidRDefault="00650F30" w:rsidP="006751F7">
      <w:pPr>
        <w:pStyle w:val="Akapitzlist"/>
        <w:spacing w:before="0" w:beforeAutospacing="0"/>
        <w:ind w:left="0"/>
        <w:jc w:val="both"/>
        <w:rPr>
          <w:rFonts w:ascii="Times New Roman" w:hAnsi="Times New Roman" w:cs="Times New Roman"/>
          <w:b/>
          <w:u w:val="single"/>
        </w:rPr>
      </w:pPr>
    </w:p>
    <w:p w:rsidR="009A77CB" w:rsidRPr="00ED5CA7" w:rsidRDefault="009A77CB" w:rsidP="006751F7">
      <w:pPr>
        <w:pStyle w:val="Akapitzlist"/>
        <w:spacing w:before="0" w:beforeAutospacing="0"/>
        <w:ind w:left="0"/>
        <w:jc w:val="both"/>
        <w:rPr>
          <w:rFonts w:ascii="Times New Roman" w:hAnsi="Times New Roman" w:cs="Times New Roman"/>
        </w:rPr>
      </w:pPr>
      <w:r w:rsidRPr="00ED5CA7">
        <w:rPr>
          <w:rFonts w:ascii="Times New Roman" w:hAnsi="Times New Roman" w:cs="Times New Roman"/>
        </w:rPr>
        <w:t>Koncepcja swoim zakresem obejmuje, zgodnie z wytycznymi Zamawiającego, zaprojektowanie przebudowy zagospodarowania istniejącego terenu wraz z jego wyposażeniem w urządzenia oraz zamieszczenie szczegółowych wytycznych realizacyjnych inwestycji niezbędnych dla wykonania projektów  architektoniczno-budowlanych, projektów technicznych i robót budowlanych. Zakres robót obejmuje wszelkie roboty rozbiórkowe, roboty ziemne, budowlane, instalacyjne, wykończeniowe i montażowe związane z zagospodarowaniem terenu.</w:t>
      </w:r>
    </w:p>
    <w:p w:rsidR="009A77CB" w:rsidRPr="00ED5CA7" w:rsidRDefault="009A77CB" w:rsidP="006751F7">
      <w:pPr>
        <w:pStyle w:val="Akapitzlist"/>
        <w:spacing w:before="0" w:beforeAutospacing="0"/>
        <w:ind w:left="0"/>
        <w:jc w:val="both"/>
        <w:rPr>
          <w:rFonts w:ascii="Times New Roman" w:hAnsi="Times New Roman" w:cs="Times New Roman"/>
        </w:rPr>
      </w:pPr>
    </w:p>
    <w:p w:rsidR="009A77CB" w:rsidRPr="00ED5CA7" w:rsidRDefault="009A77CB" w:rsidP="006751F7">
      <w:pPr>
        <w:spacing w:before="0" w:beforeAutospacing="0"/>
        <w:jc w:val="both"/>
        <w:rPr>
          <w:rFonts w:ascii="Times New Roman" w:hAnsi="Times New Roman" w:cs="Times New Roman"/>
          <w:b/>
        </w:rPr>
      </w:pPr>
      <w:r w:rsidRPr="00ED5CA7">
        <w:rPr>
          <w:rFonts w:ascii="Times New Roman" w:hAnsi="Times New Roman" w:cs="Times New Roman"/>
          <w:b/>
        </w:rPr>
        <w:t>Przedmiot zamówienia obejmuje w szczególności:</w:t>
      </w:r>
    </w:p>
    <w:p w:rsidR="009A77CB" w:rsidRPr="00ED5CA7" w:rsidRDefault="009A77CB" w:rsidP="006751F7">
      <w:pPr>
        <w:spacing w:before="0" w:beforeAutospacing="0"/>
        <w:jc w:val="both"/>
        <w:rPr>
          <w:rFonts w:ascii="Times New Roman" w:hAnsi="Times New Roman" w:cs="Times New Roman"/>
          <w:b/>
        </w:rPr>
      </w:pPr>
      <w:r w:rsidRPr="00ED5CA7">
        <w:rPr>
          <w:rFonts w:ascii="Times New Roman" w:hAnsi="Times New Roman" w:cs="Times New Roman"/>
        </w:rPr>
        <w:t>Wykonanie dokumentacji proje</w:t>
      </w:r>
      <w:r w:rsidR="0091666E" w:rsidRPr="00ED5CA7">
        <w:rPr>
          <w:rFonts w:ascii="Times New Roman" w:hAnsi="Times New Roman" w:cs="Times New Roman"/>
        </w:rPr>
        <w:t>ktowo-</w:t>
      </w:r>
      <w:r w:rsidRPr="00ED5CA7">
        <w:rPr>
          <w:rFonts w:ascii="Times New Roman" w:hAnsi="Times New Roman" w:cs="Times New Roman"/>
        </w:rPr>
        <w:t>kosztorysowej  niezbędnej do zrealizowania przedmiotu zamówienia w zakresie wynikającym  z programu funkcjonalno – użytkowego oraz uzyskanie stosownych decyzji administracyjnych zezwalających na rozpoczęcie robót oraz procedury związane z zakończeniem budowy i uzyskanie pozwolenia na użytkowanie</w:t>
      </w:r>
    </w:p>
    <w:p w:rsidR="00E82E15" w:rsidRPr="00ED5CA7" w:rsidRDefault="0091666E" w:rsidP="00C90BF2">
      <w:pPr>
        <w:pStyle w:val="Akapitzlist"/>
        <w:numPr>
          <w:ilvl w:val="0"/>
          <w:numId w:val="5"/>
        </w:numPr>
        <w:ind w:left="0"/>
        <w:jc w:val="both"/>
        <w:rPr>
          <w:rFonts w:ascii="Times New Roman" w:hAnsi="Times New Roman" w:cs="Times New Roman"/>
          <w:spacing w:val="-4"/>
          <w:u w:val="single"/>
        </w:rPr>
      </w:pPr>
      <w:r w:rsidRPr="00ED5CA7">
        <w:rPr>
          <w:rFonts w:ascii="Times New Roman" w:hAnsi="Times New Roman" w:cs="Times New Roman"/>
          <w:b/>
          <w:spacing w:val="-4"/>
          <w:u w:val="single"/>
        </w:rPr>
        <w:t>Na komplet dokumentacji</w:t>
      </w:r>
      <w:r w:rsidR="009A77CB" w:rsidRPr="00ED5CA7">
        <w:rPr>
          <w:rFonts w:ascii="Times New Roman" w:hAnsi="Times New Roman" w:cs="Times New Roman"/>
          <w:b/>
          <w:spacing w:val="-4"/>
          <w:u w:val="single"/>
        </w:rPr>
        <w:t>, którą Wykonawca ma sporządzić i przekazać Zamawiającemu w ramach przedmiotu zamówienia składają się w szczególności</w:t>
      </w:r>
      <w:r w:rsidR="009A77CB" w:rsidRPr="00ED5CA7">
        <w:rPr>
          <w:rFonts w:ascii="Times New Roman" w:hAnsi="Times New Roman" w:cs="Times New Roman"/>
          <w:spacing w:val="-4"/>
          <w:u w:val="single"/>
        </w:rPr>
        <w:t>:</w:t>
      </w:r>
    </w:p>
    <w:p w:rsidR="00E82E15" w:rsidRPr="00ED5CA7" w:rsidRDefault="00E82E15" w:rsidP="00C90BF2">
      <w:pPr>
        <w:pStyle w:val="Nagwek3"/>
        <w:numPr>
          <w:ilvl w:val="0"/>
          <w:numId w:val="11"/>
        </w:numPr>
        <w:spacing w:before="0" w:beforeAutospacing="0"/>
        <w:ind w:left="284"/>
        <w:jc w:val="both"/>
        <w:rPr>
          <w:rStyle w:val="Pogrubienie"/>
          <w:rFonts w:ascii="Times New Roman" w:hAnsi="Times New Roman" w:cs="Times New Roman"/>
          <w:b/>
          <w:bCs/>
          <w:color w:val="auto"/>
        </w:rPr>
      </w:pPr>
      <w:r w:rsidRPr="00ED5CA7">
        <w:rPr>
          <w:rStyle w:val="Pogrubienie"/>
          <w:rFonts w:ascii="Times New Roman" w:hAnsi="Times New Roman" w:cs="Times New Roman"/>
          <w:b/>
          <w:bCs/>
          <w:color w:val="auto"/>
        </w:rPr>
        <w:lastRenderedPageBreak/>
        <w:t>Dokumentacja przedrealizacyjna:</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Projekt zagospodarowania terenu</w:t>
      </w:r>
      <w:r w:rsidR="0091666E" w:rsidRPr="00ED5CA7">
        <w:rPr>
          <w:rFonts w:ascii="Times New Roman" w:hAnsi="Times New Roman" w:cs="Times New Roman"/>
          <w:b w:val="0"/>
          <w:color w:val="auto"/>
        </w:rPr>
        <w:t xml:space="preserve"> w skali 1:</w:t>
      </w:r>
      <w:r w:rsidRPr="00ED5CA7">
        <w:rPr>
          <w:rFonts w:ascii="Times New Roman" w:hAnsi="Times New Roman" w:cs="Times New Roman"/>
          <w:b w:val="0"/>
          <w:color w:val="auto"/>
        </w:rPr>
        <w:t>500, architektoniczno-budowlany oraz techniczny lub opracowania będące podstawą zgłoszenia robót budowlanych opracowane zgodnie z wytycznymi Zamawiającego i obowiązującymi przepisami prawa.</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Aktualny plan sytuacyjno-wysokościowy</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Wizualizacje ewentualnego projektu zgodną z wytycznymi.</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 xml:space="preserve">Dokumentację geologiczną jeśli jest niezbędna do prawidłowego wykonania zadania,            </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Specyfikację techniczną wykonania i odbioru robót (STWiOR)</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Plan Bezpieczeństwa i Ochrony Zdrowia (BIOZ)</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Przedmiar robót umożliwiający etapowe rozliczenie inwestycji.</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Dokumentację wykonawczą dla celów realizacji zadania.</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Kosztorys inwestorski.</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Wszelkie administracyjno-prawne zezwolenia, w tym zgłoszenia lub pozwolenia na budowę.</w:t>
      </w:r>
    </w:p>
    <w:p w:rsidR="00E82E15" w:rsidRPr="00ED5CA7" w:rsidRDefault="00E82E15" w:rsidP="00C90BF2">
      <w:pPr>
        <w:pStyle w:val="Akapitzlist"/>
        <w:numPr>
          <w:ilvl w:val="0"/>
          <w:numId w:val="8"/>
        </w:numPr>
        <w:ind w:left="709"/>
        <w:rPr>
          <w:rFonts w:ascii="Times New Roman" w:hAnsi="Times New Roman" w:cs="Times New Roman"/>
        </w:rPr>
      </w:pPr>
      <w:r w:rsidRPr="00ED5CA7">
        <w:rPr>
          <w:rFonts w:ascii="Times New Roman" w:hAnsi="Times New Roman" w:cs="Times New Roman"/>
        </w:rPr>
        <w:t>Uzgodnienia i warunki techniczne wydane przez gestorów sieci  (jeśli wymagane)</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Zestawienia materiałowe i urządzeń</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Karty katalogowe urządzeń zabawowych</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 xml:space="preserve">Certyfikaty zgodności z </w:t>
      </w:r>
      <w:r w:rsidR="00492264" w:rsidRPr="00ED5CA7">
        <w:rPr>
          <w:rFonts w:ascii="Times New Roman" w:hAnsi="Times New Roman" w:cs="Times New Roman"/>
          <w:b w:val="0"/>
          <w:color w:val="auto"/>
        </w:rPr>
        <w:t xml:space="preserve">wymaganymi </w:t>
      </w:r>
      <w:r w:rsidRPr="00ED5CA7">
        <w:rPr>
          <w:rFonts w:ascii="Times New Roman" w:hAnsi="Times New Roman" w:cs="Times New Roman"/>
          <w:b w:val="0"/>
          <w:color w:val="auto"/>
        </w:rPr>
        <w:t xml:space="preserve">normami </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Plan organizacji robót i harmonogram rzeczowo–finansowy</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Schematy elektryczne i układy zasilania</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Trasy kablowe z długościami i przekrojami</w:t>
      </w:r>
    </w:p>
    <w:p w:rsidR="00E82E15" w:rsidRPr="00ED5CA7" w:rsidRDefault="00E82E15" w:rsidP="00C90BF2">
      <w:pPr>
        <w:pStyle w:val="Nagwek3"/>
        <w:numPr>
          <w:ilvl w:val="0"/>
          <w:numId w:val="8"/>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Lokalizacja słupów, wysięgników, fundamentów, opraw</w:t>
      </w:r>
    </w:p>
    <w:p w:rsidR="00E82E15" w:rsidRPr="00ED5CA7" w:rsidRDefault="00E82E15" w:rsidP="00C90BF2">
      <w:pPr>
        <w:pStyle w:val="Nagwek3"/>
        <w:numPr>
          <w:ilvl w:val="0"/>
          <w:numId w:val="11"/>
        </w:numPr>
        <w:spacing w:before="100"/>
        <w:ind w:left="284"/>
        <w:jc w:val="both"/>
        <w:rPr>
          <w:rFonts w:ascii="Times New Roman" w:hAnsi="Times New Roman" w:cs="Times New Roman"/>
          <w:color w:val="auto"/>
        </w:rPr>
      </w:pPr>
      <w:r w:rsidRPr="00ED5CA7">
        <w:rPr>
          <w:rStyle w:val="Pogrubienie"/>
          <w:rFonts w:ascii="Times New Roman" w:hAnsi="Times New Roman" w:cs="Times New Roman"/>
          <w:b/>
          <w:bCs/>
          <w:color w:val="auto"/>
        </w:rPr>
        <w:t>Dokumenty z realizacji robót</w:t>
      </w:r>
    </w:p>
    <w:p w:rsidR="00E82E15" w:rsidRPr="00ED5CA7" w:rsidRDefault="00E82E15" w:rsidP="00C90BF2">
      <w:pPr>
        <w:pStyle w:val="NormalnyWeb"/>
        <w:numPr>
          <w:ilvl w:val="0"/>
          <w:numId w:val="6"/>
        </w:numPr>
        <w:spacing w:before="0" w:beforeAutospacing="0" w:after="0" w:afterAutospacing="0"/>
        <w:jc w:val="both"/>
        <w:rPr>
          <w:sz w:val="22"/>
          <w:szCs w:val="22"/>
        </w:rPr>
      </w:pPr>
      <w:r w:rsidRPr="00ED5CA7">
        <w:rPr>
          <w:sz w:val="22"/>
          <w:szCs w:val="22"/>
        </w:rPr>
        <w:t>Dziennik budowy (jeśli wymagany)</w:t>
      </w:r>
    </w:p>
    <w:p w:rsidR="00E82E15" w:rsidRPr="00ED5CA7" w:rsidRDefault="00E82E15" w:rsidP="00C90BF2">
      <w:pPr>
        <w:pStyle w:val="NormalnyWeb"/>
        <w:numPr>
          <w:ilvl w:val="0"/>
          <w:numId w:val="6"/>
        </w:numPr>
        <w:jc w:val="both"/>
        <w:rPr>
          <w:sz w:val="22"/>
          <w:szCs w:val="22"/>
        </w:rPr>
      </w:pPr>
      <w:r w:rsidRPr="00ED5CA7">
        <w:rPr>
          <w:sz w:val="22"/>
          <w:szCs w:val="22"/>
        </w:rPr>
        <w:t>Protokoły odbiorów robót zanikających i częściowych</w:t>
      </w:r>
    </w:p>
    <w:p w:rsidR="00E82E15" w:rsidRPr="00ED5CA7" w:rsidRDefault="00E82E15" w:rsidP="00C90BF2">
      <w:pPr>
        <w:pStyle w:val="NormalnyWeb"/>
        <w:numPr>
          <w:ilvl w:val="0"/>
          <w:numId w:val="6"/>
        </w:numPr>
        <w:jc w:val="both"/>
        <w:rPr>
          <w:sz w:val="22"/>
          <w:szCs w:val="22"/>
        </w:rPr>
      </w:pPr>
      <w:r w:rsidRPr="00ED5CA7">
        <w:rPr>
          <w:sz w:val="22"/>
          <w:szCs w:val="22"/>
        </w:rPr>
        <w:t>Protokół z pomiarów, badań i testów (np. grubość nawierzchni, upadkowa HIC)</w:t>
      </w:r>
    </w:p>
    <w:p w:rsidR="00E82E15" w:rsidRPr="00ED5CA7" w:rsidRDefault="00E82E15" w:rsidP="00C90BF2">
      <w:pPr>
        <w:pStyle w:val="NormalnyWeb"/>
        <w:numPr>
          <w:ilvl w:val="0"/>
          <w:numId w:val="6"/>
        </w:numPr>
        <w:jc w:val="both"/>
        <w:rPr>
          <w:sz w:val="22"/>
          <w:szCs w:val="22"/>
        </w:rPr>
      </w:pPr>
      <w:r w:rsidRPr="00ED5CA7">
        <w:rPr>
          <w:sz w:val="22"/>
          <w:szCs w:val="22"/>
        </w:rPr>
        <w:t>Dokumentacja fotograficzna przebiegu robót (przed, w trakcie i po wykonaniu)</w:t>
      </w:r>
    </w:p>
    <w:p w:rsidR="00E82E15" w:rsidRPr="00ED5CA7" w:rsidRDefault="00E82E15" w:rsidP="00C90BF2">
      <w:pPr>
        <w:pStyle w:val="NormalnyWeb"/>
        <w:numPr>
          <w:ilvl w:val="0"/>
          <w:numId w:val="6"/>
        </w:numPr>
        <w:jc w:val="both"/>
        <w:rPr>
          <w:sz w:val="22"/>
          <w:szCs w:val="22"/>
        </w:rPr>
      </w:pPr>
      <w:r w:rsidRPr="00ED5CA7">
        <w:rPr>
          <w:sz w:val="22"/>
          <w:szCs w:val="22"/>
        </w:rPr>
        <w:t>Atesty, deklaracje zgodności i certyfikaty użytych materiałów</w:t>
      </w:r>
    </w:p>
    <w:p w:rsidR="00E82E15" w:rsidRPr="00ED5CA7" w:rsidRDefault="00E82E15" w:rsidP="00C90BF2">
      <w:pPr>
        <w:pStyle w:val="NormalnyWeb"/>
        <w:numPr>
          <w:ilvl w:val="0"/>
          <w:numId w:val="6"/>
        </w:numPr>
        <w:jc w:val="both"/>
        <w:rPr>
          <w:sz w:val="22"/>
          <w:szCs w:val="22"/>
        </w:rPr>
      </w:pPr>
      <w:r w:rsidRPr="00ED5CA7">
        <w:rPr>
          <w:sz w:val="22"/>
          <w:szCs w:val="22"/>
        </w:rPr>
        <w:t>Oświadczenia o wbudowaniu materiałów zgodnych ze specyfikacją</w:t>
      </w:r>
    </w:p>
    <w:p w:rsidR="00E82E15" w:rsidRPr="00ED5CA7" w:rsidRDefault="00E82E15" w:rsidP="00C90BF2">
      <w:pPr>
        <w:pStyle w:val="Nagwek3"/>
        <w:numPr>
          <w:ilvl w:val="0"/>
          <w:numId w:val="9"/>
        </w:numPr>
        <w:ind w:left="284"/>
        <w:jc w:val="both"/>
        <w:rPr>
          <w:rFonts w:ascii="Times New Roman" w:hAnsi="Times New Roman" w:cs="Times New Roman"/>
          <w:color w:val="auto"/>
        </w:rPr>
      </w:pPr>
      <w:r w:rsidRPr="00ED5CA7">
        <w:rPr>
          <w:rStyle w:val="Pogrubienie"/>
          <w:rFonts w:ascii="Times New Roman" w:hAnsi="Times New Roman" w:cs="Times New Roman"/>
          <w:b/>
          <w:bCs/>
          <w:color w:val="auto"/>
        </w:rPr>
        <w:t>Dokumentacja powykonawcza</w:t>
      </w:r>
    </w:p>
    <w:p w:rsidR="00E82E15" w:rsidRPr="00ED5CA7" w:rsidRDefault="00E82E15" w:rsidP="00C90BF2">
      <w:pPr>
        <w:pStyle w:val="NormalnyWeb"/>
        <w:numPr>
          <w:ilvl w:val="0"/>
          <w:numId w:val="7"/>
        </w:numPr>
        <w:spacing w:before="0" w:beforeAutospacing="0" w:after="0" w:afterAutospacing="0"/>
        <w:jc w:val="both"/>
        <w:rPr>
          <w:sz w:val="22"/>
          <w:szCs w:val="22"/>
        </w:rPr>
      </w:pPr>
      <w:r w:rsidRPr="00ED5CA7">
        <w:rPr>
          <w:sz w:val="22"/>
          <w:szCs w:val="22"/>
        </w:rPr>
        <w:t>Inwentaryzacja powykonawcza placu zabaw</w:t>
      </w:r>
    </w:p>
    <w:p w:rsidR="00E82E15" w:rsidRPr="00ED5CA7" w:rsidRDefault="00E82E15" w:rsidP="00C90BF2">
      <w:pPr>
        <w:pStyle w:val="NormalnyWeb"/>
        <w:numPr>
          <w:ilvl w:val="0"/>
          <w:numId w:val="7"/>
        </w:numPr>
        <w:jc w:val="both"/>
        <w:rPr>
          <w:sz w:val="22"/>
          <w:szCs w:val="22"/>
        </w:rPr>
      </w:pPr>
      <w:r w:rsidRPr="00ED5CA7">
        <w:rPr>
          <w:sz w:val="22"/>
          <w:szCs w:val="22"/>
        </w:rPr>
        <w:t>Rysunki powykonawcze z geolokalizacją urządzeń i infrastruktury</w:t>
      </w:r>
    </w:p>
    <w:p w:rsidR="00E82E15" w:rsidRPr="00ED5CA7" w:rsidRDefault="00E82E15" w:rsidP="00C90BF2">
      <w:pPr>
        <w:pStyle w:val="NormalnyWeb"/>
        <w:numPr>
          <w:ilvl w:val="0"/>
          <w:numId w:val="7"/>
        </w:numPr>
        <w:jc w:val="both"/>
        <w:rPr>
          <w:sz w:val="22"/>
          <w:szCs w:val="22"/>
        </w:rPr>
      </w:pPr>
      <w:r w:rsidRPr="00ED5CA7">
        <w:rPr>
          <w:sz w:val="22"/>
          <w:szCs w:val="22"/>
        </w:rPr>
        <w:t>Ostateczne zestawienie ilościowe i jakościowe urządzeń i materiałów</w:t>
      </w:r>
    </w:p>
    <w:p w:rsidR="00E82E15" w:rsidRPr="00ED5CA7" w:rsidRDefault="00E82E15" w:rsidP="00C90BF2">
      <w:pPr>
        <w:pStyle w:val="NormalnyWeb"/>
        <w:numPr>
          <w:ilvl w:val="0"/>
          <w:numId w:val="7"/>
        </w:numPr>
        <w:jc w:val="both"/>
        <w:rPr>
          <w:sz w:val="22"/>
          <w:szCs w:val="22"/>
        </w:rPr>
      </w:pPr>
      <w:r w:rsidRPr="00ED5CA7">
        <w:rPr>
          <w:sz w:val="22"/>
          <w:szCs w:val="22"/>
        </w:rPr>
        <w:t>Instrukcje montażu oraz użytkowania urządzeń</w:t>
      </w:r>
    </w:p>
    <w:p w:rsidR="00E82E15" w:rsidRPr="00ED5CA7" w:rsidRDefault="00E82E15" w:rsidP="00C90BF2">
      <w:pPr>
        <w:pStyle w:val="NormalnyWeb"/>
        <w:numPr>
          <w:ilvl w:val="0"/>
          <w:numId w:val="7"/>
        </w:numPr>
        <w:jc w:val="both"/>
        <w:rPr>
          <w:sz w:val="22"/>
          <w:szCs w:val="22"/>
        </w:rPr>
      </w:pPr>
      <w:r w:rsidRPr="00ED5CA7">
        <w:rPr>
          <w:sz w:val="22"/>
          <w:szCs w:val="22"/>
        </w:rPr>
        <w:t>Instrukcje utrzymania i konserwacji placu zabaw</w:t>
      </w:r>
    </w:p>
    <w:p w:rsidR="00E82E15" w:rsidRPr="00ED5CA7" w:rsidRDefault="00E82E15" w:rsidP="00C90BF2">
      <w:pPr>
        <w:pStyle w:val="NormalnyWeb"/>
        <w:numPr>
          <w:ilvl w:val="0"/>
          <w:numId w:val="7"/>
        </w:numPr>
        <w:jc w:val="both"/>
        <w:rPr>
          <w:sz w:val="22"/>
          <w:szCs w:val="22"/>
        </w:rPr>
      </w:pPr>
      <w:r w:rsidRPr="00ED5CA7">
        <w:rPr>
          <w:sz w:val="22"/>
          <w:szCs w:val="22"/>
        </w:rPr>
        <w:t xml:space="preserve">Gwarancje producentów urządzeń </w:t>
      </w:r>
    </w:p>
    <w:p w:rsidR="00E82E15" w:rsidRPr="00ED5CA7" w:rsidRDefault="00E82E15" w:rsidP="00C90BF2">
      <w:pPr>
        <w:pStyle w:val="NormalnyWeb"/>
        <w:numPr>
          <w:ilvl w:val="0"/>
          <w:numId w:val="7"/>
        </w:numPr>
        <w:jc w:val="both"/>
        <w:rPr>
          <w:sz w:val="22"/>
          <w:szCs w:val="22"/>
        </w:rPr>
      </w:pPr>
      <w:r w:rsidRPr="00ED5CA7">
        <w:rPr>
          <w:sz w:val="22"/>
          <w:szCs w:val="22"/>
        </w:rPr>
        <w:t>Dokument potwierdzający przeprowadzenie odbioru technicznego i kontroli bezpieczeństwa przez uprawniony podmiot (jeżeli wymagane)</w:t>
      </w:r>
    </w:p>
    <w:p w:rsidR="00E82E15" w:rsidRPr="00ED5CA7" w:rsidRDefault="00E82E15" w:rsidP="00C90BF2">
      <w:pPr>
        <w:pStyle w:val="Nagwek3"/>
        <w:numPr>
          <w:ilvl w:val="0"/>
          <w:numId w:val="1"/>
        </w:numPr>
        <w:spacing w:before="0" w:beforeAutospacing="0"/>
        <w:ind w:left="284"/>
        <w:jc w:val="both"/>
        <w:rPr>
          <w:rStyle w:val="Pogrubienie"/>
          <w:rFonts w:ascii="Times New Roman" w:hAnsi="Times New Roman" w:cs="Times New Roman"/>
          <w:b/>
          <w:bCs/>
          <w:color w:val="auto"/>
        </w:rPr>
      </w:pPr>
      <w:r w:rsidRPr="00ED5CA7">
        <w:rPr>
          <w:rStyle w:val="Pogrubienie"/>
          <w:rFonts w:ascii="Times New Roman" w:hAnsi="Times New Roman" w:cs="Times New Roman"/>
          <w:b/>
          <w:bCs/>
          <w:color w:val="auto"/>
        </w:rPr>
        <w:t>Dokumenty końcowe i formalnoprawne</w:t>
      </w:r>
    </w:p>
    <w:p w:rsidR="00E82E15" w:rsidRPr="00ED5CA7" w:rsidRDefault="00E82E15" w:rsidP="00C90BF2">
      <w:pPr>
        <w:pStyle w:val="Nagwek3"/>
        <w:numPr>
          <w:ilvl w:val="0"/>
          <w:numId w:val="10"/>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Oświadczenie Wykonawcy o zgodności wykonania z projektem i przepisami</w:t>
      </w:r>
    </w:p>
    <w:p w:rsidR="00E82E15" w:rsidRPr="00ED5CA7" w:rsidRDefault="00E82E15" w:rsidP="00C90BF2">
      <w:pPr>
        <w:pStyle w:val="Nagwek3"/>
        <w:numPr>
          <w:ilvl w:val="0"/>
          <w:numId w:val="10"/>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Oświadczenie o kompletności dokumentacji powykonawczej</w:t>
      </w:r>
    </w:p>
    <w:p w:rsidR="00E82E15" w:rsidRPr="00ED5CA7" w:rsidRDefault="00E82E15" w:rsidP="00C90BF2">
      <w:pPr>
        <w:pStyle w:val="Nagwek3"/>
        <w:numPr>
          <w:ilvl w:val="0"/>
          <w:numId w:val="10"/>
        </w:numPr>
        <w:spacing w:before="0" w:beforeAutospacing="0"/>
        <w:ind w:left="709"/>
        <w:jc w:val="both"/>
        <w:rPr>
          <w:rFonts w:ascii="Times New Roman" w:hAnsi="Times New Roman" w:cs="Times New Roman"/>
          <w:b w:val="0"/>
          <w:color w:val="auto"/>
        </w:rPr>
      </w:pPr>
      <w:r w:rsidRPr="00ED5CA7">
        <w:rPr>
          <w:rFonts w:ascii="Times New Roman" w:hAnsi="Times New Roman" w:cs="Times New Roman"/>
          <w:b w:val="0"/>
          <w:color w:val="auto"/>
        </w:rPr>
        <w:t xml:space="preserve">Kompletna dokumentacja powykonawcza wraz z naniesionymi zmianami w czasie trwania budowy niezbędna do uzyskanie pozwolenia na użytkowanie zgodnie z przepisami ustawy Prawo budowlane (jeżeli dotyczy). </w:t>
      </w:r>
    </w:p>
    <w:p w:rsidR="00E82E15" w:rsidRPr="00ED5CA7" w:rsidRDefault="00E82E15" w:rsidP="00E82E15">
      <w:pPr>
        <w:spacing w:before="0" w:beforeAutospacing="0"/>
        <w:ind w:left="360"/>
        <w:jc w:val="both"/>
        <w:rPr>
          <w:rFonts w:ascii="Times New Roman" w:hAnsi="Times New Roman" w:cs="Times New Roman"/>
          <w:b/>
        </w:rPr>
      </w:pPr>
    </w:p>
    <w:p w:rsidR="00E82E15" w:rsidRPr="00ED5CA7" w:rsidRDefault="0091666E" w:rsidP="00941D10">
      <w:pPr>
        <w:spacing w:before="0" w:beforeAutospacing="0"/>
        <w:ind w:left="-284"/>
        <w:jc w:val="both"/>
        <w:rPr>
          <w:rFonts w:ascii="Times New Roman" w:hAnsi="Times New Roman" w:cs="Times New Roman"/>
          <w:u w:val="single"/>
        </w:rPr>
      </w:pPr>
      <w:r w:rsidRPr="00ED5CA7">
        <w:rPr>
          <w:rFonts w:ascii="Times New Roman" w:hAnsi="Times New Roman" w:cs="Times New Roman"/>
          <w:b/>
          <w:u w:val="single"/>
        </w:rPr>
        <w:t xml:space="preserve"> 2. </w:t>
      </w:r>
      <w:r w:rsidR="00F54F2D" w:rsidRPr="00ED5CA7">
        <w:rPr>
          <w:rFonts w:ascii="Times New Roman" w:hAnsi="Times New Roman" w:cs="Times New Roman"/>
          <w:b/>
          <w:u w:val="single"/>
        </w:rPr>
        <w:t>Zakres robót budowlanych</w:t>
      </w:r>
      <w:r w:rsidR="00E82E15" w:rsidRPr="00ED5CA7">
        <w:rPr>
          <w:rFonts w:ascii="Times New Roman" w:hAnsi="Times New Roman" w:cs="Times New Roman"/>
          <w:b/>
          <w:u w:val="single"/>
        </w:rPr>
        <w:t>:</w:t>
      </w:r>
    </w:p>
    <w:p w:rsidR="009D1332" w:rsidRPr="00ED5CA7" w:rsidRDefault="009D1332" w:rsidP="009D1332">
      <w:pPr>
        <w:numPr>
          <w:ilvl w:val="0"/>
          <w:numId w:val="4"/>
        </w:numPr>
        <w:spacing w:before="0" w:beforeAutospacing="0"/>
        <w:jc w:val="both"/>
        <w:rPr>
          <w:rFonts w:ascii="Times New Roman" w:hAnsi="Times New Roman" w:cs="Times New Roman"/>
          <w:b/>
        </w:rPr>
      </w:pPr>
      <w:r w:rsidRPr="00ED5CA7">
        <w:rPr>
          <w:rFonts w:ascii="Times New Roman" w:hAnsi="Times New Roman" w:cs="Times New Roman"/>
        </w:rPr>
        <w:t>Dostawa i montaż leżaków betonowych półokrągłych z siedziskami z drewna- 4 szt.</w:t>
      </w:r>
    </w:p>
    <w:p w:rsidR="009D1332" w:rsidRPr="00ED5CA7" w:rsidRDefault="009D1332" w:rsidP="009D1332">
      <w:pPr>
        <w:numPr>
          <w:ilvl w:val="0"/>
          <w:numId w:val="4"/>
        </w:numPr>
        <w:jc w:val="both"/>
        <w:rPr>
          <w:rFonts w:ascii="Times New Roman" w:hAnsi="Times New Roman" w:cs="Times New Roman"/>
          <w:b/>
        </w:rPr>
      </w:pPr>
      <w:r w:rsidRPr="00ED5CA7">
        <w:rPr>
          <w:rFonts w:ascii="Times New Roman" w:hAnsi="Times New Roman" w:cs="Times New Roman"/>
        </w:rPr>
        <w:t>Dostawa i montaż ławki sensorycznej z 3 siedziskami dla osób pełnosprawnych i niepełnosprawnych,</w:t>
      </w:r>
    </w:p>
    <w:p w:rsidR="009D1332" w:rsidRPr="00ED5CA7" w:rsidRDefault="009D1332" w:rsidP="009D1332">
      <w:pPr>
        <w:numPr>
          <w:ilvl w:val="0"/>
          <w:numId w:val="4"/>
        </w:numPr>
        <w:jc w:val="both"/>
        <w:rPr>
          <w:rFonts w:ascii="Times New Roman" w:hAnsi="Times New Roman" w:cs="Times New Roman"/>
          <w:b/>
        </w:rPr>
      </w:pPr>
      <w:r w:rsidRPr="00ED5CA7">
        <w:rPr>
          <w:rFonts w:ascii="Times New Roman" w:hAnsi="Times New Roman" w:cs="Times New Roman"/>
        </w:rPr>
        <w:t>Dostawa i montaż huśtawki integracyjnej dla osób pełnosprawnych i niepełnosprawnych,</w:t>
      </w:r>
    </w:p>
    <w:p w:rsidR="009D1332" w:rsidRPr="00ED5CA7" w:rsidRDefault="009D1332" w:rsidP="009D1332">
      <w:pPr>
        <w:numPr>
          <w:ilvl w:val="0"/>
          <w:numId w:val="4"/>
        </w:numPr>
        <w:jc w:val="both"/>
        <w:rPr>
          <w:rFonts w:ascii="Times New Roman" w:hAnsi="Times New Roman" w:cs="Times New Roman"/>
        </w:rPr>
      </w:pPr>
      <w:r w:rsidRPr="00ED5CA7">
        <w:rPr>
          <w:rFonts w:ascii="Times New Roman" w:hAnsi="Times New Roman" w:cs="Times New Roman"/>
        </w:rPr>
        <w:t>Dostawa montaż bujaka Surfer Spring,</w:t>
      </w:r>
    </w:p>
    <w:p w:rsidR="009D1332" w:rsidRPr="00ED5CA7" w:rsidRDefault="009D1332" w:rsidP="009D1332">
      <w:pPr>
        <w:numPr>
          <w:ilvl w:val="0"/>
          <w:numId w:val="4"/>
        </w:numPr>
        <w:jc w:val="both"/>
        <w:rPr>
          <w:rFonts w:ascii="Times New Roman" w:hAnsi="Times New Roman" w:cs="Times New Roman"/>
        </w:rPr>
      </w:pPr>
      <w:r w:rsidRPr="00ED5CA7">
        <w:rPr>
          <w:rFonts w:ascii="Times New Roman" w:hAnsi="Times New Roman" w:cs="Times New Roman"/>
        </w:rPr>
        <w:lastRenderedPageBreak/>
        <w:t xml:space="preserve">Dostawa i montaż stołów betonowych  z ławkami piknikowymi – </w:t>
      </w:r>
      <w:r w:rsidRPr="00ED5CA7">
        <w:rPr>
          <w:rFonts w:ascii="Times New Roman" w:hAnsi="Times New Roman" w:cs="Times New Roman"/>
          <w:b/>
        </w:rPr>
        <w:t>2 szt.</w:t>
      </w:r>
    </w:p>
    <w:p w:rsidR="009D1332" w:rsidRPr="00ED5CA7" w:rsidRDefault="009D1332" w:rsidP="009D1332">
      <w:pPr>
        <w:numPr>
          <w:ilvl w:val="0"/>
          <w:numId w:val="4"/>
        </w:numPr>
        <w:jc w:val="both"/>
        <w:rPr>
          <w:rFonts w:ascii="Times New Roman" w:hAnsi="Times New Roman" w:cs="Times New Roman"/>
        </w:rPr>
      </w:pPr>
      <w:r w:rsidRPr="00ED5CA7">
        <w:rPr>
          <w:rFonts w:ascii="Times New Roman" w:hAnsi="Times New Roman" w:cs="Times New Roman"/>
        </w:rPr>
        <w:t>Dostawa i montaż huśtawki  (3 osobowa),</w:t>
      </w:r>
    </w:p>
    <w:p w:rsidR="009D1332" w:rsidRPr="00ED5CA7" w:rsidRDefault="009D1332" w:rsidP="009D1332">
      <w:pPr>
        <w:numPr>
          <w:ilvl w:val="0"/>
          <w:numId w:val="4"/>
        </w:numPr>
        <w:jc w:val="both"/>
        <w:rPr>
          <w:rFonts w:ascii="Times New Roman" w:hAnsi="Times New Roman" w:cs="Times New Roman"/>
        </w:rPr>
      </w:pPr>
      <w:r w:rsidRPr="00ED5CA7">
        <w:rPr>
          <w:rFonts w:ascii="Times New Roman" w:hAnsi="Times New Roman" w:cs="Times New Roman"/>
        </w:rPr>
        <w:t>Dos</w:t>
      </w:r>
      <w:r w:rsidR="0091666E" w:rsidRPr="00ED5CA7">
        <w:rPr>
          <w:rFonts w:ascii="Times New Roman" w:hAnsi="Times New Roman" w:cs="Times New Roman"/>
        </w:rPr>
        <w:t>tawa i montaż hamaków parkowych</w:t>
      </w:r>
      <w:r w:rsidRPr="00ED5CA7">
        <w:rPr>
          <w:rFonts w:ascii="Times New Roman" w:hAnsi="Times New Roman" w:cs="Times New Roman"/>
        </w:rPr>
        <w:t>, miejskich, osiedlowy</w:t>
      </w:r>
      <w:r w:rsidR="0091666E" w:rsidRPr="00ED5CA7">
        <w:rPr>
          <w:rFonts w:ascii="Times New Roman" w:hAnsi="Times New Roman" w:cs="Times New Roman"/>
        </w:rPr>
        <w:t>ch</w:t>
      </w:r>
      <w:r w:rsidRPr="00ED5CA7">
        <w:rPr>
          <w:rFonts w:ascii="Times New Roman" w:hAnsi="Times New Roman" w:cs="Times New Roman"/>
        </w:rPr>
        <w:t xml:space="preserve"> – </w:t>
      </w:r>
      <w:r w:rsidRPr="00ED5CA7">
        <w:rPr>
          <w:rFonts w:ascii="Times New Roman" w:hAnsi="Times New Roman" w:cs="Times New Roman"/>
          <w:b/>
        </w:rPr>
        <w:t>2 szt.</w:t>
      </w:r>
    </w:p>
    <w:p w:rsidR="009D1332" w:rsidRPr="00ED5CA7" w:rsidRDefault="009D1332" w:rsidP="009D1332">
      <w:pPr>
        <w:numPr>
          <w:ilvl w:val="0"/>
          <w:numId w:val="4"/>
        </w:numPr>
        <w:jc w:val="both"/>
        <w:rPr>
          <w:rFonts w:ascii="Times New Roman" w:hAnsi="Times New Roman" w:cs="Times New Roman"/>
        </w:rPr>
      </w:pPr>
      <w:r w:rsidRPr="00ED5CA7">
        <w:rPr>
          <w:rFonts w:ascii="Times New Roman" w:hAnsi="Times New Roman" w:cs="Times New Roman"/>
        </w:rPr>
        <w:t xml:space="preserve">Dostawa i montaż betonowych koszy na śmieci 70 l – </w:t>
      </w:r>
      <w:r w:rsidRPr="00ED5CA7">
        <w:rPr>
          <w:rFonts w:ascii="Times New Roman" w:hAnsi="Times New Roman" w:cs="Times New Roman"/>
          <w:b/>
        </w:rPr>
        <w:t>5 szt.</w:t>
      </w:r>
    </w:p>
    <w:p w:rsidR="009D1332" w:rsidRPr="00ED5CA7" w:rsidRDefault="009D1332" w:rsidP="009D1332">
      <w:pPr>
        <w:numPr>
          <w:ilvl w:val="0"/>
          <w:numId w:val="4"/>
        </w:numPr>
        <w:jc w:val="both"/>
        <w:rPr>
          <w:rFonts w:ascii="Times New Roman" w:hAnsi="Times New Roman" w:cs="Times New Roman"/>
        </w:rPr>
      </w:pPr>
      <w:r w:rsidRPr="00ED5CA7">
        <w:rPr>
          <w:rFonts w:ascii="Times New Roman" w:hAnsi="Times New Roman" w:cs="Times New Roman"/>
        </w:rPr>
        <w:t>Dostawa i montaż tablicy informacyjnej,</w:t>
      </w:r>
    </w:p>
    <w:p w:rsidR="009D1332" w:rsidRPr="00ED5CA7" w:rsidRDefault="009D1332" w:rsidP="009D1332">
      <w:pPr>
        <w:numPr>
          <w:ilvl w:val="0"/>
          <w:numId w:val="4"/>
        </w:numPr>
        <w:jc w:val="both"/>
        <w:rPr>
          <w:rFonts w:ascii="Times New Roman" w:hAnsi="Times New Roman" w:cs="Times New Roman"/>
        </w:rPr>
      </w:pPr>
      <w:r w:rsidRPr="00ED5CA7">
        <w:rPr>
          <w:rFonts w:ascii="Times New Roman" w:hAnsi="Times New Roman" w:cs="Times New Roman"/>
        </w:rPr>
        <w:t>Zagospodarowanie terenu, nasadzenia trawy, wyznaczenie nowych ścieżek pieszych.</w:t>
      </w:r>
    </w:p>
    <w:p w:rsidR="00E82E15" w:rsidRPr="00ED5CA7" w:rsidRDefault="00E82E15" w:rsidP="00C90BF2">
      <w:pPr>
        <w:numPr>
          <w:ilvl w:val="0"/>
          <w:numId w:val="4"/>
        </w:numPr>
        <w:jc w:val="both"/>
        <w:rPr>
          <w:rFonts w:ascii="Times New Roman" w:hAnsi="Times New Roman" w:cs="Times New Roman"/>
        </w:rPr>
      </w:pPr>
      <w:r w:rsidRPr="00ED5CA7">
        <w:rPr>
          <w:rFonts w:ascii="Times New Roman" w:hAnsi="Times New Roman" w:cs="Times New Roman"/>
        </w:rPr>
        <w:t>Roboty przygotowawcze, dowóz ziemi w celu wyrównania terenu przeznaczonego na potrzeby placu zabaw,</w:t>
      </w:r>
    </w:p>
    <w:p w:rsidR="00E82E15" w:rsidRPr="00ED5CA7" w:rsidRDefault="00E82E15" w:rsidP="00C90BF2">
      <w:pPr>
        <w:numPr>
          <w:ilvl w:val="0"/>
          <w:numId w:val="4"/>
        </w:numPr>
        <w:jc w:val="both"/>
        <w:rPr>
          <w:rFonts w:ascii="Times New Roman" w:hAnsi="Times New Roman" w:cs="Times New Roman"/>
        </w:rPr>
      </w:pPr>
      <w:r w:rsidRPr="00ED5CA7">
        <w:rPr>
          <w:rFonts w:ascii="Times New Roman" w:hAnsi="Times New Roman" w:cs="Times New Roman"/>
        </w:rPr>
        <w:t>Wyrównanie terenu na całej długości poprzez nawiezienie ziemi (jeśli konieczne)</w:t>
      </w:r>
    </w:p>
    <w:p w:rsidR="00E82E15" w:rsidRPr="00ED5CA7" w:rsidRDefault="00E82E15" w:rsidP="00C90BF2">
      <w:pPr>
        <w:numPr>
          <w:ilvl w:val="0"/>
          <w:numId w:val="4"/>
        </w:numPr>
        <w:jc w:val="both"/>
        <w:rPr>
          <w:rFonts w:ascii="Times New Roman" w:hAnsi="Times New Roman" w:cs="Times New Roman"/>
        </w:rPr>
      </w:pPr>
      <w:r w:rsidRPr="00ED5CA7">
        <w:rPr>
          <w:rFonts w:ascii="Times New Roman" w:hAnsi="Times New Roman" w:cs="Times New Roman"/>
        </w:rPr>
        <w:t>Zabezpieczenie zieleni istniejącej w trakcie prowadzenia prac,</w:t>
      </w:r>
    </w:p>
    <w:p w:rsidR="00E82E15" w:rsidRPr="00ED5CA7" w:rsidRDefault="00E82E15" w:rsidP="00C90BF2">
      <w:pPr>
        <w:numPr>
          <w:ilvl w:val="0"/>
          <w:numId w:val="4"/>
        </w:numPr>
        <w:jc w:val="both"/>
        <w:rPr>
          <w:rFonts w:ascii="Times New Roman" w:hAnsi="Times New Roman" w:cs="Times New Roman"/>
        </w:rPr>
      </w:pPr>
      <w:r w:rsidRPr="00ED5CA7">
        <w:rPr>
          <w:rFonts w:ascii="Times New Roman" w:hAnsi="Times New Roman" w:cs="Times New Roman"/>
        </w:rPr>
        <w:t>Dostawa i montaż: urządzeń zabawowych z zachowaniem odpowiednich stref bezpiecznych oraz elementów małej architektury zgodnie z przewidzianym zakresem i zgodnie z zatwierdzonym projektem</w:t>
      </w:r>
    </w:p>
    <w:p w:rsidR="00E82E15" w:rsidRPr="00ED5CA7" w:rsidRDefault="00E82E15" w:rsidP="00C90BF2">
      <w:pPr>
        <w:numPr>
          <w:ilvl w:val="0"/>
          <w:numId w:val="4"/>
        </w:numPr>
        <w:jc w:val="both"/>
        <w:rPr>
          <w:rFonts w:ascii="Times New Roman" w:hAnsi="Times New Roman" w:cs="Times New Roman"/>
        </w:rPr>
      </w:pPr>
      <w:r w:rsidRPr="00ED5CA7">
        <w:rPr>
          <w:rFonts w:ascii="Times New Roman" w:hAnsi="Times New Roman" w:cs="Times New Roman"/>
        </w:rPr>
        <w:t xml:space="preserve">Uzupełnienie trawników po wykonanych robotach,  </w:t>
      </w:r>
    </w:p>
    <w:p w:rsidR="00E82E15" w:rsidRPr="00ED5CA7" w:rsidRDefault="00E82E15" w:rsidP="00C90BF2">
      <w:pPr>
        <w:numPr>
          <w:ilvl w:val="0"/>
          <w:numId w:val="4"/>
        </w:numPr>
        <w:jc w:val="both"/>
        <w:rPr>
          <w:rFonts w:ascii="Times New Roman" w:hAnsi="Times New Roman" w:cs="Times New Roman"/>
        </w:rPr>
      </w:pPr>
      <w:r w:rsidRPr="00ED5CA7">
        <w:rPr>
          <w:rFonts w:ascii="Times New Roman" w:hAnsi="Times New Roman" w:cs="Times New Roman"/>
        </w:rPr>
        <w:t xml:space="preserve">Uporządkowanie terenu po wykonanych robotach budowlanych, </w:t>
      </w:r>
    </w:p>
    <w:p w:rsidR="00E82E15" w:rsidRPr="00ED5CA7" w:rsidRDefault="00C8794D" w:rsidP="00C90BF2">
      <w:pPr>
        <w:numPr>
          <w:ilvl w:val="0"/>
          <w:numId w:val="4"/>
        </w:numPr>
        <w:jc w:val="both"/>
        <w:rPr>
          <w:rFonts w:ascii="Times New Roman" w:hAnsi="Times New Roman" w:cs="Times New Roman"/>
        </w:rPr>
      </w:pPr>
      <w:r w:rsidRPr="00ED5CA7">
        <w:rPr>
          <w:rFonts w:ascii="Times New Roman" w:hAnsi="Times New Roman" w:cs="Times New Roman"/>
        </w:rPr>
        <w:t>Oznakowanie i z</w:t>
      </w:r>
      <w:r w:rsidR="00E82E15" w:rsidRPr="00ED5CA7">
        <w:rPr>
          <w:rFonts w:ascii="Times New Roman" w:hAnsi="Times New Roman" w:cs="Times New Roman"/>
        </w:rPr>
        <w:t>abezpieczenie placu budowy przed kradzieżą i aktami wandalizmu.</w:t>
      </w:r>
    </w:p>
    <w:p w:rsidR="00E82E15" w:rsidRPr="00ED5CA7" w:rsidRDefault="00E82E15" w:rsidP="00E82E15">
      <w:pPr>
        <w:pStyle w:val="Akapitzlist"/>
        <w:spacing w:before="0" w:beforeAutospacing="0"/>
        <w:ind w:left="0"/>
        <w:jc w:val="both"/>
        <w:rPr>
          <w:rFonts w:ascii="Times New Roman" w:hAnsi="Times New Roman" w:cs="Times New Roman"/>
          <w:b/>
          <w:u w:val="single"/>
        </w:rPr>
      </w:pPr>
    </w:p>
    <w:p w:rsidR="00C8794D" w:rsidRPr="00ED5CA7" w:rsidRDefault="004C62F7" w:rsidP="00C8794D">
      <w:pPr>
        <w:pStyle w:val="Akapitzlist"/>
        <w:ind w:left="-284"/>
        <w:jc w:val="both"/>
        <w:rPr>
          <w:rFonts w:ascii="Times New Roman" w:hAnsi="Times New Roman" w:cs="Times New Roman"/>
          <w:b/>
          <w:spacing w:val="-4"/>
          <w:u w:val="single"/>
        </w:rPr>
      </w:pPr>
      <w:r w:rsidRPr="00ED5CA7">
        <w:rPr>
          <w:rFonts w:ascii="Times New Roman" w:hAnsi="Times New Roman" w:cs="Times New Roman"/>
          <w:b/>
          <w:spacing w:val="-4"/>
          <w:u w:val="single"/>
        </w:rPr>
        <w:t>3</w:t>
      </w:r>
      <w:r w:rsidR="003B5A7F" w:rsidRPr="00ED5CA7">
        <w:rPr>
          <w:rFonts w:ascii="Times New Roman" w:hAnsi="Times New Roman" w:cs="Times New Roman"/>
          <w:b/>
          <w:spacing w:val="-4"/>
          <w:u w:val="single"/>
        </w:rPr>
        <w:t>. Wykonanie niezbędnych ekspertyz oraz wykonanie wizji lokalnej</w:t>
      </w:r>
    </w:p>
    <w:p w:rsidR="002B75F4" w:rsidRPr="00ED5CA7" w:rsidRDefault="003B5A7F" w:rsidP="002B75F4">
      <w:pPr>
        <w:pStyle w:val="NormalnyWeb"/>
        <w:jc w:val="both"/>
        <w:rPr>
          <w:sz w:val="22"/>
          <w:szCs w:val="22"/>
        </w:rPr>
      </w:pPr>
      <w:r w:rsidRPr="00ED5CA7">
        <w:rPr>
          <w:sz w:val="22"/>
          <w:szCs w:val="22"/>
        </w:rPr>
        <w:t>Przed przystąpieniem do realizacji zadania Wykonawca zweryfikuje dane        wyjściowe do projektowania przedstawione przez Zamawiającego. Wykona na  własny koszt wszystkie badania i analizy uzupełniające niezbędne do  prawidłowego wykonania zadania.</w:t>
      </w:r>
      <w:r w:rsidR="009D1332" w:rsidRPr="00ED5CA7">
        <w:rPr>
          <w:sz w:val="22"/>
          <w:szCs w:val="22"/>
        </w:rPr>
        <w:t xml:space="preserve"> </w:t>
      </w:r>
      <w:r w:rsidR="002B75F4" w:rsidRPr="00ED5CA7">
        <w:rPr>
          <w:sz w:val="22"/>
          <w:szCs w:val="22"/>
        </w:rPr>
        <w:t>Zamawiający rekomenduje przeprowadzenie wszelkich niezbędnych pomiarów, analiz i ekspertyz technicznych, koniecznych do prawidłowego sporządzenia oferty oraz właściwego oszacowania zakresu prac.</w:t>
      </w:r>
    </w:p>
    <w:p w:rsidR="003B5A7F" w:rsidRPr="00ED5CA7" w:rsidRDefault="00DF3D80" w:rsidP="002B75F4">
      <w:pPr>
        <w:pStyle w:val="NormalnyWeb"/>
        <w:jc w:val="both"/>
        <w:rPr>
          <w:sz w:val="22"/>
          <w:szCs w:val="22"/>
        </w:rPr>
      </w:pPr>
      <w:r w:rsidRPr="00ED5CA7">
        <w:rPr>
          <w:sz w:val="22"/>
          <w:szCs w:val="22"/>
        </w:rPr>
        <w:t>Zamawiający zaleca wykonawcom dokonanie wizji lokalnej w miejscu realizacji zamówienia przed złożeniem oferty. Celem wizji jest zweryfikowanie warunków terenowych i technicznych, które mogą mieć wpływ na sposób oraz koszty wykonania zamówienia.</w:t>
      </w:r>
      <w:r w:rsidR="009D1332" w:rsidRPr="00ED5CA7">
        <w:rPr>
          <w:sz w:val="22"/>
          <w:szCs w:val="22"/>
        </w:rPr>
        <w:t xml:space="preserve"> </w:t>
      </w:r>
      <w:r w:rsidRPr="00ED5CA7">
        <w:rPr>
          <w:sz w:val="22"/>
          <w:szCs w:val="22"/>
        </w:rPr>
        <w:t>Wykonawca  w przypadku błędnej kalkulacji realizacji inwestycji nie może powoływać się na nieznajomość warunków terenowych.</w:t>
      </w:r>
    </w:p>
    <w:p w:rsidR="00DF3D80" w:rsidRPr="00ED5CA7" w:rsidRDefault="00DF3D80" w:rsidP="002B75F4">
      <w:pPr>
        <w:pStyle w:val="NormalnyWeb"/>
        <w:jc w:val="both"/>
        <w:rPr>
          <w:sz w:val="22"/>
          <w:szCs w:val="22"/>
        </w:rPr>
      </w:pPr>
      <w:r w:rsidRPr="00ED5CA7">
        <w:rPr>
          <w:sz w:val="22"/>
          <w:szCs w:val="22"/>
        </w:rPr>
        <w:t>Wykonawca, składając ofertę, potwierdza, iż zapoznał się z warunkami realizacji zamówienia, w tym z lokalizacją i stanem istniejącym, oraz że uwzględnił je w kalkulacji ceny i harmonogramie prac. Zamawiający nie przewiduje dodatkowych roszczeń z tytułu nieuwzględnienia informacji możliwych do ustalenia podczas wizji lokalnej lub przeprowadzonych ekspertyz.</w:t>
      </w:r>
    </w:p>
    <w:p w:rsidR="00DF3D80" w:rsidRPr="00ED5CA7" w:rsidRDefault="00DF3D80" w:rsidP="002B75F4">
      <w:pPr>
        <w:spacing w:before="0" w:beforeAutospacing="0"/>
        <w:jc w:val="both"/>
        <w:rPr>
          <w:rFonts w:ascii="Times New Roman" w:hAnsi="Times New Roman" w:cs="Times New Roman"/>
        </w:rPr>
      </w:pPr>
    </w:p>
    <w:p w:rsidR="003B5A7F" w:rsidRPr="00ED5CA7" w:rsidRDefault="003B5A7F" w:rsidP="002B75F4">
      <w:pPr>
        <w:spacing w:before="0" w:beforeAutospacing="0"/>
        <w:jc w:val="both"/>
        <w:rPr>
          <w:rFonts w:ascii="Times New Roman" w:hAnsi="Times New Roman" w:cs="Times New Roman"/>
          <w:b/>
        </w:rPr>
      </w:pPr>
      <w:r w:rsidRPr="00ED5CA7">
        <w:rPr>
          <w:rFonts w:ascii="Times New Roman" w:hAnsi="Times New Roman" w:cs="Times New Roman"/>
        </w:rPr>
        <w:t>W zakres zamówienia wchodzi wykonanie wszystkich prac, niezbędnych do prawidłowego funkcjonowania i bezpiecznego użytkowania placu zabaw zgodnie z obowiązującymi przepisami.</w:t>
      </w:r>
    </w:p>
    <w:p w:rsidR="00EF2731" w:rsidRPr="00ED5CA7" w:rsidRDefault="00EF2731" w:rsidP="002B75F4">
      <w:pPr>
        <w:spacing w:before="0" w:beforeAutospacing="0"/>
        <w:jc w:val="both"/>
        <w:rPr>
          <w:rFonts w:ascii="Times New Roman" w:hAnsi="Times New Roman" w:cs="Times New Roman"/>
        </w:rPr>
      </w:pPr>
    </w:p>
    <w:p w:rsidR="003B5A7F" w:rsidRPr="00ED5CA7" w:rsidRDefault="003B5A7F" w:rsidP="002B75F4">
      <w:pPr>
        <w:spacing w:before="0" w:beforeAutospacing="0"/>
        <w:jc w:val="both"/>
        <w:rPr>
          <w:rFonts w:ascii="Times New Roman" w:hAnsi="Times New Roman" w:cs="Times New Roman"/>
        </w:rPr>
      </w:pPr>
      <w:r w:rsidRPr="00ED5CA7">
        <w:rPr>
          <w:rFonts w:ascii="Times New Roman" w:hAnsi="Times New Roman" w:cs="Times New Roman"/>
        </w:rPr>
        <w:t>Informacje zawarte w niniejszym PFU stanowią opis przedmiotu zamówienia, zgodne z Rozporządzeniem Ministra i Technologii z dnia 20.12.2021 r. w sprawie szczegółowego zakresu i formy dokumentacji projektowej, specyfikacji technicznych wykonania i odbioru robót budowlanych oraz programu funkcjonalno – użytkowego.</w:t>
      </w:r>
    </w:p>
    <w:p w:rsidR="003B5A7F" w:rsidRPr="00ED5CA7" w:rsidRDefault="003B5A7F" w:rsidP="002B75F4">
      <w:pPr>
        <w:spacing w:before="0" w:beforeAutospacing="0"/>
        <w:jc w:val="both"/>
        <w:rPr>
          <w:rFonts w:ascii="Times New Roman" w:hAnsi="Times New Roman" w:cs="Times New Roman"/>
          <w:spacing w:val="-4"/>
        </w:rPr>
      </w:pPr>
      <w:r w:rsidRPr="00ED5CA7">
        <w:rPr>
          <w:rFonts w:ascii="Times New Roman" w:hAnsi="Times New Roman" w:cs="Times New Roman"/>
        </w:rPr>
        <w:t>Wymagana jest zgodność</w:t>
      </w:r>
      <w:r w:rsidRPr="00ED5CA7">
        <w:rPr>
          <w:rFonts w:ascii="Times New Roman" w:hAnsi="Times New Roman" w:cs="Times New Roman"/>
          <w:spacing w:val="-4"/>
        </w:rPr>
        <w:t xml:space="preserve"> wraz z innymi pracami budowlanymi w oparciu o dokumentację projektową  opracowaną zgodnie z wymaganiami określonymi w niniejszym programie funkcjonalno-użytkowym (PFU).</w:t>
      </w:r>
    </w:p>
    <w:p w:rsidR="00B4459F" w:rsidRPr="00ED5CA7" w:rsidRDefault="00B4459F" w:rsidP="009D1332">
      <w:pPr>
        <w:spacing w:before="0" w:beforeAutospacing="0"/>
        <w:jc w:val="both"/>
        <w:rPr>
          <w:rFonts w:ascii="Times New Roman" w:hAnsi="Times New Roman" w:cs="Times New Roman"/>
          <w:b/>
          <w:u w:val="single"/>
        </w:rPr>
      </w:pPr>
    </w:p>
    <w:p w:rsidR="004C62F7" w:rsidRPr="00ED5CA7" w:rsidRDefault="004C62F7" w:rsidP="00ED5CA7">
      <w:pPr>
        <w:spacing w:before="0" w:beforeAutospacing="0"/>
        <w:jc w:val="both"/>
        <w:rPr>
          <w:rFonts w:ascii="Times New Roman" w:hAnsi="Times New Roman" w:cs="Times New Roman"/>
          <w:b/>
          <w:u w:val="single"/>
        </w:rPr>
      </w:pPr>
    </w:p>
    <w:p w:rsidR="00ED5CA7" w:rsidRDefault="00ED5CA7" w:rsidP="003B5A7F">
      <w:pPr>
        <w:spacing w:before="0" w:beforeAutospacing="0"/>
        <w:ind w:left="-284"/>
        <w:jc w:val="both"/>
        <w:rPr>
          <w:rFonts w:ascii="Times New Roman" w:hAnsi="Times New Roman" w:cs="Times New Roman"/>
          <w:b/>
          <w:sz w:val="28"/>
          <w:u w:val="single"/>
        </w:rPr>
      </w:pPr>
    </w:p>
    <w:p w:rsidR="00ED5CA7" w:rsidRDefault="00ED5CA7" w:rsidP="003B5A7F">
      <w:pPr>
        <w:spacing w:before="0" w:beforeAutospacing="0"/>
        <w:ind w:left="-284"/>
        <w:jc w:val="both"/>
        <w:rPr>
          <w:rFonts w:ascii="Times New Roman" w:hAnsi="Times New Roman" w:cs="Times New Roman"/>
          <w:b/>
          <w:sz w:val="28"/>
          <w:u w:val="single"/>
        </w:rPr>
      </w:pPr>
    </w:p>
    <w:p w:rsidR="00ED5CA7" w:rsidRDefault="00ED5CA7" w:rsidP="003B5A7F">
      <w:pPr>
        <w:spacing w:before="0" w:beforeAutospacing="0"/>
        <w:ind w:left="-284"/>
        <w:jc w:val="both"/>
        <w:rPr>
          <w:rFonts w:ascii="Times New Roman" w:hAnsi="Times New Roman" w:cs="Times New Roman"/>
          <w:b/>
          <w:sz w:val="28"/>
          <w:u w:val="single"/>
        </w:rPr>
      </w:pPr>
    </w:p>
    <w:p w:rsidR="00ED5CA7" w:rsidRDefault="00ED5CA7" w:rsidP="003B5A7F">
      <w:pPr>
        <w:spacing w:before="0" w:beforeAutospacing="0"/>
        <w:ind w:left="-284"/>
        <w:jc w:val="both"/>
        <w:rPr>
          <w:rFonts w:ascii="Times New Roman" w:hAnsi="Times New Roman" w:cs="Times New Roman"/>
          <w:b/>
          <w:sz w:val="28"/>
          <w:u w:val="single"/>
        </w:rPr>
      </w:pPr>
    </w:p>
    <w:p w:rsidR="003B5A7F" w:rsidRPr="00ED5CA7" w:rsidRDefault="003B5A7F" w:rsidP="003B5A7F">
      <w:pPr>
        <w:spacing w:before="0" w:beforeAutospacing="0"/>
        <w:ind w:left="-284"/>
        <w:jc w:val="both"/>
        <w:rPr>
          <w:rFonts w:ascii="Times New Roman" w:hAnsi="Times New Roman" w:cs="Times New Roman"/>
          <w:b/>
          <w:sz w:val="28"/>
          <w:u w:val="single"/>
        </w:rPr>
      </w:pPr>
      <w:r w:rsidRPr="00ED5CA7">
        <w:rPr>
          <w:rFonts w:ascii="Times New Roman" w:hAnsi="Times New Roman" w:cs="Times New Roman"/>
          <w:b/>
          <w:sz w:val="28"/>
          <w:u w:val="single"/>
        </w:rPr>
        <w:lastRenderedPageBreak/>
        <w:t>1.3 Charakterystyka obiektu.</w:t>
      </w:r>
    </w:p>
    <w:p w:rsidR="003B5A7F" w:rsidRPr="00ED5CA7" w:rsidRDefault="003B5A7F" w:rsidP="003B5A7F">
      <w:pPr>
        <w:spacing w:before="0" w:beforeAutospacing="0"/>
        <w:jc w:val="both"/>
        <w:rPr>
          <w:rFonts w:ascii="Times New Roman" w:hAnsi="Times New Roman" w:cs="Times New Roman"/>
          <w:b/>
        </w:rPr>
      </w:pPr>
    </w:p>
    <w:tbl>
      <w:tblPr>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A0"/>
      </w:tblPr>
      <w:tblGrid>
        <w:gridCol w:w="4140"/>
        <w:gridCol w:w="4977"/>
      </w:tblGrid>
      <w:tr w:rsidR="003B5A7F" w:rsidRPr="00ED5CA7" w:rsidTr="00371A8E">
        <w:trPr>
          <w:trHeight w:val="21"/>
        </w:trPr>
        <w:tc>
          <w:tcPr>
            <w:tcW w:w="4140" w:type="dxa"/>
            <w:tcBorders>
              <w:top w:val="single" w:sz="18" w:space="0" w:color="auto"/>
              <w:left w:val="single" w:sz="18" w:space="0" w:color="auto"/>
              <w:bottom w:val="single" w:sz="4" w:space="0" w:color="auto"/>
              <w:right w:val="single" w:sz="4" w:space="0" w:color="auto"/>
            </w:tcBorders>
            <w:shd w:val="clear" w:color="auto" w:fill="D9D9D9"/>
          </w:tcPr>
          <w:p w:rsidR="003B5A7F" w:rsidRPr="00ED5CA7" w:rsidRDefault="003B5A7F" w:rsidP="003B5A7F">
            <w:pPr>
              <w:jc w:val="both"/>
              <w:rPr>
                <w:rFonts w:ascii="Times New Roman" w:hAnsi="Times New Roman" w:cs="Times New Roman"/>
                <w:spacing w:val="-4"/>
              </w:rPr>
            </w:pPr>
            <w:r w:rsidRPr="00ED5CA7">
              <w:rPr>
                <w:rFonts w:ascii="Times New Roman" w:hAnsi="Times New Roman" w:cs="Times New Roman"/>
                <w:spacing w:val="-4"/>
              </w:rPr>
              <w:t>CHARAKTER OBIEKTU</w:t>
            </w:r>
          </w:p>
        </w:tc>
        <w:tc>
          <w:tcPr>
            <w:tcW w:w="4977" w:type="dxa"/>
            <w:tcBorders>
              <w:top w:val="single" w:sz="18" w:space="0" w:color="auto"/>
              <w:left w:val="single" w:sz="4" w:space="0" w:color="auto"/>
              <w:bottom w:val="single" w:sz="4" w:space="0" w:color="auto"/>
              <w:right w:val="single" w:sz="18" w:space="0" w:color="auto"/>
            </w:tcBorders>
          </w:tcPr>
          <w:p w:rsidR="003B5A7F" w:rsidRPr="00ED5CA7" w:rsidRDefault="003B5A7F" w:rsidP="003B5A7F">
            <w:pPr>
              <w:jc w:val="both"/>
              <w:rPr>
                <w:rFonts w:ascii="Times New Roman" w:hAnsi="Times New Roman" w:cs="Times New Roman"/>
                <w:spacing w:val="-4"/>
              </w:rPr>
            </w:pPr>
            <w:r w:rsidRPr="00ED5CA7">
              <w:rPr>
                <w:rFonts w:ascii="Times New Roman" w:hAnsi="Times New Roman" w:cs="Times New Roman"/>
                <w:spacing w:val="-4"/>
              </w:rPr>
              <w:t xml:space="preserve">Plac zabaw dla dzieci </w:t>
            </w:r>
          </w:p>
        </w:tc>
      </w:tr>
      <w:tr w:rsidR="003B5A7F" w:rsidRPr="00ED5CA7" w:rsidTr="00F103CE">
        <w:trPr>
          <w:trHeight w:val="781"/>
        </w:trPr>
        <w:tc>
          <w:tcPr>
            <w:tcW w:w="4140" w:type="dxa"/>
            <w:tcBorders>
              <w:top w:val="single" w:sz="4" w:space="0" w:color="auto"/>
              <w:left w:val="single" w:sz="18" w:space="0" w:color="auto"/>
              <w:bottom w:val="single" w:sz="4" w:space="0" w:color="auto"/>
              <w:right w:val="single" w:sz="4" w:space="0" w:color="auto"/>
            </w:tcBorders>
            <w:shd w:val="clear" w:color="auto" w:fill="D9D9D9"/>
          </w:tcPr>
          <w:p w:rsidR="003B5A7F" w:rsidRPr="00ED5CA7" w:rsidRDefault="003B5A7F" w:rsidP="003B5A7F">
            <w:pPr>
              <w:jc w:val="both"/>
              <w:rPr>
                <w:rFonts w:ascii="Times New Roman" w:hAnsi="Times New Roman" w:cs="Times New Roman"/>
                <w:spacing w:val="-4"/>
              </w:rPr>
            </w:pPr>
            <w:r w:rsidRPr="00ED5CA7">
              <w:rPr>
                <w:rFonts w:ascii="Times New Roman" w:hAnsi="Times New Roman" w:cs="Times New Roman"/>
                <w:spacing w:val="-4"/>
              </w:rPr>
              <w:t>LOKALIZACJA</w:t>
            </w:r>
          </w:p>
        </w:tc>
        <w:tc>
          <w:tcPr>
            <w:tcW w:w="4977" w:type="dxa"/>
            <w:tcBorders>
              <w:top w:val="single" w:sz="4" w:space="0" w:color="auto"/>
              <w:left w:val="single" w:sz="4" w:space="0" w:color="auto"/>
              <w:bottom w:val="single" w:sz="4" w:space="0" w:color="auto"/>
              <w:right w:val="single" w:sz="18" w:space="0" w:color="auto"/>
            </w:tcBorders>
          </w:tcPr>
          <w:p w:rsidR="003B5A7F" w:rsidRPr="00ED5CA7" w:rsidRDefault="003B5A7F" w:rsidP="003B5A7F">
            <w:pPr>
              <w:spacing w:before="0" w:beforeAutospacing="0"/>
              <w:jc w:val="both"/>
              <w:rPr>
                <w:rFonts w:ascii="Times New Roman" w:hAnsi="Times New Roman" w:cs="Times New Roman"/>
                <w:spacing w:val="-4"/>
              </w:rPr>
            </w:pPr>
            <w:r w:rsidRPr="00ED5CA7">
              <w:rPr>
                <w:rFonts w:ascii="Times New Roman" w:hAnsi="Times New Roman" w:cs="Times New Roman"/>
                <w:spacing w:val="-4"/>
              </w:rPr>
              <w:t xml:space="preserve">Skarżysko – Kamienna: </w:t>
            </w:r>
          </w:p>
          <w:p w:rsidR="003B5A7F" w:rsidRPr="00ED5CA7" w:rsidRDefault="00371A8E" w:rsidP="00371A8E">
            <w:pPr>
              <w:spacing w:before="0" w:beforeAutospacing="0"/>
              <w:rPr>
                <w:rFonts w:ascii="Times New Roman" w:hAnsi="Times New Roman" w:cs="Times New Roman"/>
              </w:rPr>
            </w:pPr>
            <w:r w:rsidRPr="00ED5CA7">
              <w:rPr>
                <w:rFonts w:ascii="Times New Roman" w:hAnsi="Times New Roman" w:cs="Times New Roman"/>
              </w:rPr>
              <w:t xml:space="preserve">Ul. </w:t>
            </w:r>
            <w:r w:rsidR="00F103CE" w:rsidRPr="00ED5CA7">
              <w:rPr>
                <w:rFonts w:ascii="Times New Roman" w:hAnsi="Times New Roman" w:cs="Times New Roman"/>
              </w:rPr>
              <w:t>Franciszkańska</w:t>
            </w:r>
          </w:p>
          <w:p w:rsidR="00371A8E" w:rsidRPr="00ED5CA7" w:rsidRDefault="00371A8E" w:rsidP="00F103CE">
            <w:pPr>
              <w:spacing w:before="0" w:beforeAutospacing="0"/>
              <w:jc w:val="both"/>
              <w:rPr>
                <w:rFonts w:ascii="Times New Roman" w:hAnsi="Times New Roman" w:cs="Times New Roman"/>
                <w:spacing w:val="-4"/>
              </w:rPr>
            </w:pPr>
            <w:r w:rsidRPr="00ED5CA7">
              <w:rPr>
                <w:rFonts w:ascii="Times New Roman" w:hAnsi="Times New Roman" w:cs="Times New Roman"/>
                <w:spacing w:val="-4"/>
              </w:rPr>
              <w:t xml:space="preserve">Nr ewid. działki: </w:t>
            </w:r>
            <w:r w:rsidR="00F103CE" w:rsidRPr="00ED5CA7">
              <w:rPr>
                <w:rFonts w:ascii="Times New Roman" w:hAnsi="Times New Roman" w:cs="Times New Roman"/>
                <w:spacing w:val="-4"/>
              </w:rPr>
              <w:t>111/50, 111/42</w:t>
            </w:r>
          </w:p>
        </w:tc>
      </w:tr>
      <w:tr w:rsidR="003B5A7F" w:rsidRPr="00ED5CA7" w:rsidTr="00F103CE">
        <w:trPr>
          <w:trHeight w:val="673"/>
        </w:trPr>
        <w:tc>
          <w:tcPr>
            <w:tcW w:w="4140" w:type="dxa"/>
            <w:tcBorders>
              <w:top w:val="single" w:sz="4" w:space="0" w:color="auto"/>
              <w:left w:val="single" w:sz="18" w:space="0" w:color="auto"/>
              <w:bottom w:val="single" w:sz="4" w:space="0" w:color="auto"/>
              <w:right w:val="single" w:sz="4" w:space="0" w:color="auto"/>
            </w:tcBorders>
            <w:shd w:val="clear" w:color="auto" w:fill="D9D9D9"/>
          </w:tcPr>
          <w:p w:rsidR="003B5A7F" w:rsidRPr="00ED5CA7" w:rsidRDefault="003B5A7F" w:rsidP="003B5A7F">
            <w:pPr>
              <w:jc w:val="both"/>
              <w:rPr>
                <w:rFonts w:ascii="Times New Roman" w:hAnsi="Times New Roman" w:cs="Times New Roman"/>
                <w:spacing w:val="-4"/>
              </w:rPr>
            </w:pPr>
            <w:r w:rsidRPr="00ED5CA7">
              <w:rPr>
                <w:rFonts w:ascii="Times New Roman" w:hAnsi="Times New Roman" w:cs="Times New Roman"/>
                <w:spacing w:val="-4"/>
              </w:rPr>
              <w:t>LOKALIZACJA  EWIDENCYJNA</w:t>
            </w:r>
          </w:p>
        </w:tc>
        <w:tc>
          <w:tcPr>
            <w:tcW w:w="4977" w:type="dxa"/>
            <w:tcBorders>
              <w:top w:val="single" w:sz="4" w:space="0" w:color="auto"/>
              <w:left w:val="single" w:sz="4" w:space="0" w:color="auto"/>
              <w:bottom w:val="single" w:sz="4" w:space="0" w:color="auto"/>
              <w:right w:val="single" w:sz="18" w:space="0" w:color="auto"/>
            </w:tcBorders>
          </w:tcPr>
          <w:p w:rsidR="00F103CE" w:rsidRPr="00ED5CA7" w:rsidRDefault="00371A8E" w:rsidP="00F103CE">
            <w:pPr>
              <w:spacing w:before="0" w:beforeAutospacing="0"/>
              <w:rPr>
                <w:rFonts w:ascii="Times New Roman" w:hAnsi="Times New Roman" w:cs="Times New Roman"/>
              </w:rPr>
            </w:pPr>
            <w:r w:rsidRPr="00ED5CA7">
              <w:rPr>
                <w:rFonts w:ascii="Times New Roman" w:hAnsi="Times New Roman" w:cs="Times New Roman"/>
              </w:rPr>
              <w:t xml:space="preserve">Id działki: </w:t>
            </w:r>
            <w:r w:rsidR="00F103CE" w:rsidRPr="00ED5CA7">
              <w:rPr>
                <w:rFonts w:ascii="Times New Roman" w:hAnsi="Times New Roman" w:cs="Times New Roman"/>
              </w:rPr>
              <w:t>261001_1.0004.AR_33.111/50</w:t>
            </w:r>
          </w:p>
          <w:p w:rsidR="003B5A7F" w:rsidRPr="00ED5CA7" w:rsidRDefault="00F103CE" w:rsidP="00F103CE">
            <w:pPr>
              <w:pStyle w:val="Akapitzlist"/>
              <w:spacing w:before="0" w:beforeAutospacing="0"/>
              <w:rPr>
                <w:rFonts w:ascii="Times New Roman" w:hAnsi="Times New Roman" w:cs="Times New Roman"/>
              </w:rPr>
            </w:pPr>
            <w:r w:rsidRPr="00ED5CA7">
              <w:rPr>
                <w:rFonts w:ascii="Times New Roman" w:hAnsi="Times New Roman" w:cs="Times New Roman"/>
              </w:rPr>
              <w:t xml:space="preserve">     261001_1.0004.AR_33.111/42</w:t>
            </w:r>
          </w:p>
        </w:tc>
      </w:tr>
      <w:tr w:rsidR="003B5A7F" w:rsidRPr="00ED5CA7" w:rsidTr="00371A8E">
        <w:trPr>
          <w:trHeight w:val="341"/>
        </w:trPr>
        <w:tc>
          <w:tcPr>
            <w:tcW w:w="4140" w:type="dxa"/>
            <w:tcBorders>
              <w:top w:val="single" w:sz="4" w:space="0" w:color="auto"/>
              <w:left w:val="single" w:sz="18" w:space="0" w:color="auto"/>
              <w:bottom w:val="single" w:sz="4" w:space="0" w:color="auto"/>
              <w:right w:val="single" w:sz="4" w:space="0" w:color="auto"/>
            </w:tcBorders>
            <w:shd w:val="clear" w:color="auto" w:fill="D9D9D9"/>
          </w:tcPr>
          <w:p w:rsidR="003B5A7F" w:rsidRPr="00ED5CA7" w:rsidRDefault="003B5A7F" w:rsidP="003B5A7F">
            <w:pPr>
              <w:jc w:val="both"/>
              <w:rPr>
                <w:rFonts w:ascii="Times New Roman" w:hAnsi="Times New Roman" w:cs="Times New Roman"/>
                <w:spacing w:val="-4"/>
              </w:rPr>
            </w:pPr>
            <w:r w:rsidRPr="00ED5CA7">
              <w:rPr>
                <w:rFonts w:ascii="Times New Roman" w:hAnsi="Times New Roman" w:cs="Times New Roman"/>
                <w:spacing w:val="-4"/>
              </w:rPr>
              <w:t xml:space="preserve">RODZAJ NAWIERZCHNI </w:t>
            </w:r>
          </w:p>
        </w:tc>
        <w:tc>
          <w:tcPr>
            <w:tcW w:w="4977" w:type="dxa"/>
            <w:tcBorders>
              <w:top w:val="single" w:sz="4" w:space="0" w:color="auto"/>
              <w:left w:val="single" w:sz="4" w:space="0" w:color="auto"/>
              <w:bottom w:val="single" w:sz="4" w:space="0" w:color="auto"/>
              <w:right w:val="single" w:sz="18" w:space="0" w:color="auto"/>
            </w:tcBorders>
          </w:tcPr>
          <w:p w:rsidR="003B5A7F" w:rsidRPr="00ED5CA7" w:rsidRDefault="003B5A7F" w:rsidP="001F27DD">
            <w:pPr>
              <w:jc w:val="both"/>
              <w:rPr>
                <w:rFonts w:ascii="Times New Roman" w:hAnsi="Times New Roman" w:cs="Times New Roman"/>
                <w:spacing w:val="-4"/>
              </w:rPr>
            </w:pPr>
            <w:r w:rsidRPr="00ED5CA7">
              <w:rPr>
                <w:rFonts w:ascii="Times New Roman" w:hAnsi="Times New Roman" w:cs="Times New Roman"/>
                <w:spacing w:val="-4"/>
              </w:rPr>
              <w:t xml:space="preserve">Trawiasta, </w:t>
            </w:r>
            <w:r w:rsidR="001F27DD" w:rsidRPr="00ED5CA7">
              <w:rPr>
                <w:rFonts w:ascii="Times New Roman" w:hAnsi="Times New Roman" w:cs="Times New Roman"/>
                <w:spacing w:val="-4"/>
              </w:rPr>
              <w:t>miejscowe utwardzenia</w:t>
            </w:r>
          </w:p>
        </w:tc>
      </w:tr>
      <w:tr w:rsidR="003B5A7F" w:rsidRPr="00ED5CA7" w:rsidTr="00371A8E">
        <w:trPr>
          <w:trHeight w:val="70"/>
        </w:trPr>
        <w:tc>
          <w:tcPr>
            <w:tcW w:w="4140" w:type="dxa"/>
            <w:tcBorders>
              <w:top w:val="single" w:sz="4" w:space="0" w:color="auto"/>
              <w:left w:val="single" w:sz="18" w:space="0" w:color="auto"/>
              <w:bottom w:val="single" w:sz="4" w:space="0" w:color="auto"/>
              <w:right w:val="single" w:sz="4" w:space="0" w:color="auto"/>
            </w:tcBorders>
            <w:shd w:val="clear" w:color="auto" w:fill="D9D9D9"/>
          </w:tcPr>
          <w:p w:rsidR="003B5A7F" w:rsidRPr="00ED5CA7" w:rsidRDefault="003B5A7F" w:rsidP="003B5A7F">
            <w:pPr>
              <w:jc w:val="both"/>
              <w:rPr>
                <w:rFonts w:ascii="Times New Roman" w:hAnsi="Times New Roman" w:cs="Times New Roman"/>
              </w:rPr>
            </w:pPr>
            <w:r w:rsidRPr="00ED5CA7">
              <w:rPr>
                <w:rFonts w:ascii="Times New Roman" w:hAnsi="Times New Roman" w:cs="Times New Roman"/>
              </w:rPr>
              <w:t>ZAOPATRZENIE W MEDIA</w:t>
            </w:r>
          </w:p>
        </w:tc>
        <w:tc>
          <w:tcPr>
            <w:tcW w:w="4977" w:type="dxa"/>
            <w:tcBorders>
              <w:top w:val="single" w:sz="4" w:space="0" w:color="auto"/>
              <w:left w:val="single" w:sz="4" w:space="0" w:color="auto"/>
              <w:bottom w:val="single" w:sz="4" w:space="0" w:color="auto"/>
              <w:right w:val="single" w:sz="18" w:space="0" w:color="auto"/>
            </w:tcBorders>
          </w:tcPr>
          <w:p w:rsidR="003B5A7F" w:rsidRPr="00ED5CA7" w:rsidRDefault="003B5A7F" w:rsidP="00F103CE">
            <w:pPr>
              <w:jc w:val="both"/>
              <w:rPr>
                <w:rFonts w:ascii="Times New Roman" w:hAnsi="Times New Roman" w:cs="Times New Roman"/>
                <w:spacing w:val="-4"/>
              </w:rPr>
            </w:pPr>
            <w:r w:rsidRPr="00ED5CA7">
              <w:rPr>
                <w:rFonts w:ascii="Times New Roman" w:hAnsi="Times New Roman" w:cs="Times New Roman"/>
                <w:spacing w:val="-4"/>
              </w:rPr>
              <w:t>Linia oświetleniowa, zasilanie e</w:t>
            </w:r>
            <w:r w:rsidR="00371A8E" w:rsidRPr="00ED5CA7">
              <w:rPr>
                <w:rFonts w:ascii="Times New Roman" w:hAnsi="Times New Roman" w:cs="Times New Roman"/>
                <w:spacing w:val="-4"/>
              </w:rPr>
              <w:t xml:space="preserve">lektryczne,   linia wodociągowa </w:t>
            </w:r>
          </w:p>
        </w:tc>
      </w:tr>
      <w:tr w:rsidR="003B5A7F" w:rsidRPr="00ED5CA7" w:rsidTr="00F103CE">
        <w:tblPrEx>
          <w:tblBorders>
            <w:top w:val="single" w:sz="4" w:space="0" w:color="auto"/>
            <w:left w:val="single" w:sz="4" w:space="0" w:color="auto"/>
            <w:bottom w:val="single" w:sz="4" w:space="0" w:color="auto"/>
            <w:right w:val="single" w:sz="4" w:space="0" w:color="auto"/>
          </w:tblBorders>
          <w:tblCellMar>
            <w:left w:w="70" w:type="dxa"/>
            <w:right w:w="70" w:type="dxa"/>
          </w:tblCellMar>
          <w:tblLook w:val="0000"/>
        </w:tblPrEx>
        <w:trPr>
          <w:trHeight w:val="759"/>
        </w:trPr>
        <w:tc>
          <w:tcPr>
            <w:tcW w:w="4140" w:type="dxa"/>
            <w:tcBorders>
              <w:left w:val="single" w:sz="18" w:space="0" w:color="auto"/>
              <w:bottom w:val="single" w:sz="18" w:space="0" w:color="auto"/>
            </w:tcBorders>
            <w:shd w:val="clear" w:color="auto" w:fill="D9D9D9"/>
          </w:tcPr>
          <w:p w:rsidR="003B5A7F" w:rsidRPr="00ED5CA7" w:rsidRDefault="003B5A7F" w:rsidP="003B5A7F">
            <w:pPr>
              <w:pStyle w:val="NormalnyWeb"/>
              <w:rPr>
                <w:sz w:val="22"/>
                <w:szCs w:val="22"/>
              </w:rPr>
            </w:pPr>
            <w:r w:rsidRPr="00ED5CA7">
              <w:rPr>
                <w:sz w:val="22"/>
                <w:szCs w:val="22"/>
              </w:rPr>
              <w:t>MIEJSCOWY PLAN ZAGOSPODAROWANIA PRZESTRZENNEGO</w:t>
            </w:r>
          </w:p>
        </w:tc>
        <w:tc>
          <w:tcPr>
            <w:tcW w:w="4977" w:type="dxa"/>
            <w:tcBorders>
              <w:bottom w:val="single" w:sz="18" w:space="0" w:color="auto"/>
              <w:right w:val="single" w:sz="18" w:space="0" w:color="auto"/>
            </w:tcBorders>
          </w:tcPr>
          <w:p w:rsidR="003B5A7F" w:rsidRPr="00ED5CA7" w:rsidRDefault="00F103CE" w:rsidP="003B5A7F">
            <w:pPr>
              <w:pStyle w:val="NormalnyWeb"/>
              <w:rPr>
                <w:b/>
                <w:sz w:val="22"/>
                <w:szCs w:val="22"/>
              </w:rPr>
            </w:pPr>
            <w:r w:rsidRPr="00ED5CA7">
              <w:rPr>
                <w:rStyle w:val="Pogrubienie"/>
                <w:b w:val="0"/>
                <w:color w:val="333333"/>
                <w:sz w:val="22"/>
                <w:szCs w:val="22"/>
                <w:shd w:val="clear" w:color="auto" w:fill="FFFFFF"/>
              </w:rPr>
              <w:t>Brak Miejscowego Planu Zagospodarowania Przestrzennego</w:t>
            </w:r>
          </w:p>
        </w:tc>
      </w:tr>
    </w:tbl>
    <w:p w:rsidR="00F064D9" w:rsidRPr="00ED5CA7" w:rsidRDefault="009D1332" w:rsidP="00F103CE">
      <w:pPr>
        <w:rPr>
          <w:rFonts w:ascii="Times New Roman" w:hAnsi="Times New Roman" w:cs="Times New Roman"/>
          <w:b/>
          <w:spacing w:val="-4"/>
          <w:u w:val="single"/>
        </w:rPr>
      </w:pPr>
      <w:r w:rsidRPr="00ED5CA7">
        <w:rPr>
          <w:noProof/>
          <w:lang w:eastAsia="pl-PL"/>
        </w:rPr>
        <w:drawing>
          <wp:inline distT="0" distB="0" distL="0" distR="0">
            <wp:extent cx="5724525" cy="4429125"/>
            <wp:effectExtent l="19050" t="0" r="9525" b="0"/>
            <wp:docPr id="6" name="Obraz 1" descr="Zrzut ekranu_21-1-2025_101344_ma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rzut ekranu_21-1-2025_101344_mapy"/>
                    <pic:cNvPicPr>
                      <a:picLocks noChangeAspect="1" noChangeArrowheads="1"/>
                    </pic:cNvPicPr>
                  </pic:nvPicPr>
                  <pic:blipFill>
                    <a:blip r:embed="rId9"/>
                    <a:srcRect/>
                    <a:stretch>
                      <a:fillRect/>
                    </a:stretch>
                  </pic:blipFill>
                  <pic:spPr bwMode="auto">
                    <a:xfrm>
                      <a:off x="0" y="0"/>
                      <a:ext cx="5724525" cy="4429125"/>
                    </a:xfrm>
                    <a:prstGeom prst="rect">
                      <a:avLst/>
                    </a:prstGeom>
                    <a:noFill/>
                    <a:ln w="9525">
                      <a:noFill/>
                      <a:miter lim="800000"/>
                      <a:headEnd/>
                      <a:tailEnd/>
                    </a:ln>
                  </pic:spPr>
                </pic:pic>
              </a:graphicData>
            </a:graphic>
          </wp:inline>
        </w:drawing>
      </w:r>
    </w:p>
    <w:p w:rsidR="00B4459F" w:rsidRPr="00ED5CA7" w:rsidRDefault="00B4459F" w:rsidP="00CB24F3">
      <w:pPr>
        <w:pStyle w:val="Akapitzlist"/>
        <w:ind w:left="-284"/>
        <w:rPr>
          <w:rFonts w:ascii="Times New Roman" w:hAnsi="Times New Roman" w:cs="Times New Roman"/>
          <w:b/>
          <w:spacing w:val="-4"/>
          <w:u w:val="single"/>
        </w:rPr>
      </w:pPr>
    </w:p>
    <w:p w:rsidR="004C62F7" w:rsidRPr="00ED5CA7" w:rsidRDefault="004C62F7" w:rsidP="00CB24F3">
      <w:pPr>
        <w:pStyle w:val="Akapitzlist"/>
        <w:ind w:left="-284"/>
        <w:rPr>
          <w:rFonts w:ascii="Times New Roman" w:hAnsi="Times New Roman" w:cs="Times New Roman"/>
          <w:b/>
          <w:spacing w:val="-4"/>
          <w:u w:val="single"/>
        </w:rPr>
      </w:pPr>
    </w:p>
    <w:p w:rsidR="004C62F7" w:rsidRPr="00ED5CA7" w:rsidRDefault="004C62F7" w:rsidP="00CB24F3">
      <w:pPr>
        <w:pStyle w:val="Akapitzlist"/>
        <w:ind w:left="-284"/>
        <w:rPr>
          <w:rFonts w:ascii="Times New Roman" w:hAnsi="Times New Roman" w:cs="Times New Roman"/>
          <w:b/>
          <w:spacing w:val="-4"/>
          <w:u w:val="single"/>
        </w:rPr>
      </w:pPr>
    </w:p>
    <w:p w:rsidR="004C62F7" w:rsidRPr="00ED5CA7" w:rsidRDefault="004C62F7" w:rsidP="00CB24F3">
      <w:pPr>
        <w:pStyle w:val="Akapitzlist"/>
        <w:ind w:left="-284"/>
        <w:rPr>
          <w:rFonts w:ascii="Times New Roman" w:hAnsi="Times New Roman" w:cs="Times New Roman"/>
          <w:b/>
          <w:spacing w:val="-4"/>
          <w:u w:val="single"/>
        </w:rPr>
      </w:pPr>
    </w:p>
    <w:p w:rsidR="004C62F7" w:rsidRPr="00ED5CA7" w:rsidRDefault="004C62F7" w:rsidP="00CB24F3">
      <w:pPr>
        <w:pStyle w:val="Akapitzlist"/>
        <w:ind w:left="-284"/>
        <w:rPr>
          <w:rFonts w:ascii="Times New Roman" w:hAnsi="Times New Roman" w:cs="Times New Roman"/>
          <w:b/>
          <w:spacing w:val="-4"/>
          <w:u w:val="single"/>
        </w:rPr>
      </w:pPr>
    </w:p>
    <w:p w:rsidR="004C62F7" w:rsidRPr="00ED5CA7" w:rsidRDefault="004C62F7" w:rsidP="00CB24F3">
      <w:pPr>
        <w:pStyle w:val="Akapitzlist"/>
        <w:ind w:left="-284"/>
        <w:rPr>
          <w:rFonts w:ascii="Times New Roman" w:hAnsi="Times New Roman" w:cs="Times New Roman"/>
          <w:b/>
          <w:spacing w:val="-4"/>
          <w:u w:val="single"/>
        </w:rPr>
      </w:pPr>
    </w:p>
    <w:p w:rsidR="00ED5CA7" w:rsidRDefault="00ED5CA7" w:rsidP="00CB24F3">
      <w:pPr>
        <w:pStyle w:val="Akapitzlist"/>
        <w:ind w:left="-284"/>
        <w:rPr>
          <w:rFonts w:ascii="Times New Roman" w:hAnsi="Times New Roman" w:cs="Times New Roman"/>
          <w:b/>
          <w:spacing w:val="-4"/>
          <w:u w:val="single"/>
        </w:rPr>
      </w:pPr>
    </w:p>
    <w:p w:rsidR="00ED5CA7" w:rsidRDefault="00ED5CA7" w:rsidP="00CB24F3">
      <w:pPr>
        <w:pStyle w:val="Akapitzlist"/>
        <w:ind w:left="-284"/>
        <w:rPr>
          <w:rFonts w:ascii="Times New Roman" w:hAnsi="Times New Roman" w:cs="Times New Roman"/>
          <w:b/>
          <w:spacing w:val="-4"/>
          <w:u w:val="single"/>
        </w:rPr>
      </w:pPr>
    </w:p>
    <w:p w:rsidR="00ED5CA7" w:rsidRDefault="00ED5CA7" w:rsidP="00CB24F3">
      <w:pPr>
        <w:pStyle w:val="Akapitzlist"/>
        <w:ind w:left="-284"/>
        <w:rPr>
          <w:rFonts w:ascii="Times New Roman" w:hAnsi="Times New Roman" w:cs="Times New Roman"/>
          <w:b/>
          <w:spacing w:val="-4"/>
          <w:u w:val="single"/>
        </w:rPr>
      </w:pPr>
    </w:p>
    <w:p w:rsidR="00C460DA" w:rsidRPr="00ED5CA7" w:rsidRDefault="002B75F4" w:rsidP="00CB24F3">
      <w:pPr>
        <w:pStyle w:val="Akapitzlist"/>
        <w:ind w:left="-284"/>
        <w:rPr>
          <w:rFonts w:ascii="Times New Roman" w:hAnsi="Times New Roman" w:cs="Times New Roman"/>
          <w:b/>
          <w:spacing w:val="-4"/>
          <w:sz w:val="28"/>
          <w:u w:val="single"/>
        </w:rPr>
      </w:pPr>
      <w:r w:rsidRPr="00ED5CA7">
        <w:rPr>
          <w:rFonts w:ascii="Times New Roman" w:hAnsi="Times New Roman" w:cs="Times New Roman"/>
          <w:b/>
          <w:spacing w:val="-4"/>
          <w:sz w:val="28"/>
          <w:u w:val="single"/>
        </w:rPr>
        <w:lastRenderedPageBreak/>
        <w:t>1.4 Charakterystyczne parametry urządzeń i obiektów.</w:t>
      </w:r>
    </w:p>
    <w:p w:rsidR="00F103CE" w:rsidRPr="00ED5CA7" w:rsidRDefault="00F103CE" w:rsidP="00F103CE">
      <w:pPr>
        <w:jc w:val="both"/>
        <w:rPr>
          <w:rFonts w:ascii="Arial" w:hAnsi="Arial" w:cs="Arial"/>
          <w:b/>
          <w:sz w:val="24"/>
        </w:rPr>
      </w:pPr>
      <w:r w:rsidRPr="00ED5CA7">
        <w:rPr>
          <w:rFonts w:ascii="Times New Roman" w:hAnsi="Times New Roman" w:cs="Times New Roman"/>
          <w:b/>
          <w:spacing w:val="-4"/>
          <w:sz w:val="24"/>
        </w:rPr>
        <w:t xml:space="preserve">1. </w:t>
      </w:r>
      <w:r w:rsidRPr="00ED5CA7">
        <w:rPr>
          <w:rFonts w:ascii="Times New Roman" w:hAnsi="Times New Roman" w:cs="Times New Roman"/>
          <w:b/>
          <w:sz w:val="24"/>
          <w:u w:val="single"/>
        </w:rPr>
        <w:t>Leżak betonowy półokrągły z siedziskami z drewna</w:t>
      </w:r>
      <w:r w:rsidR="00421366" w:rsidRPr="00ED5CA7">
        <w:rPr>
          <w:rFonts w:ascii="Times New Roman" w:hAnsi="Times New Roman" w:cs="Times New Roman"/>
          <w:b/>
          <w:sz w:val="24"/>
          <w:u w:val="single"/>
        </w:rPr>
        <w:t>- 4 szt.</w:t>
      </w:r>
    </w:p>
    <w:p w:rsidR="00C460DA" w:rsidRPr="00ED5CA7" w:rsidRDefault="00D64F49" w:rsidP="00951234">
      <w:pPr>
        <w:pStyle w:val="NormalnyWeb"/>
        <w:jc w:val="center"/>
        <w:rPr>
          <w:sz w:val="22"/>
          <w:szCs w:val="22"/>
        </w:rPr>
      </w:pPr>
      <w:r w:rsidRPr="00ED5CA7">
        <w:rPr>
          <w:noProof/>
          <w:sz w:val="22"/>
          <w:szCs w:val="22"/>
        </w:rPr>
        <w:drawing>
          <wp:inline distT="0" distB="0" distL="0" distR="0">
            <wp:extent cx="1657350" cy="1162050"/>
            <wp:effectExtent l="19050" t="0" r="0" b="0"/>
            <wp:docPr id="15"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srcRect/>
                    <a:stretch>
                      <a:fillRect/>
                    </a:stretch>
                  </pic:blipFill>
                  <pic:spPr bwMode="auto">
                    <a:xfrm>
                      <a:off x="0" y="0"/>
                      <a:ext cx="1657350" cy="1162050"/>
                    </a:xfrm>
                    <a:prstGeom prst="rect">
                      <a:avLst/>
                    </a:prstGeom>
                    <a:noFill/>
                    <a:ln w="9525">
                      <a:noFill/>
                      <a:miter lim="800000"/>
                      <a:headEnd/>
                      <a:tailEnd/>
                    </a:ln>
                  </pic:spPr>
                </pic:pic>
              </a:graphicData>
            </a:graphic>
          </wp:inline>
        </w:drawing>
      </w:r>
    </w:p>
    <w:tbl>
      <w:tblPr>
        <w:tblStyle w:val="Tabela-Siatka"/>
        <w:tblW w:w="9464" w:type="dxa"/>
        <w:tblLook w:val="04A0"/>
      </w:tblPr>
      <w:tblGrid>
        <w:gridCol w:w="1668"/>
        <w:gridCol w:w="3543"/>
        <w:gridCol w:w="4253"/>
      </w:tblGrid>
      <w:tr w:rsidR="00007350" w:rsidRPr="00ED5CA7" w:rsidTr="00D64F49">
        <w:tc>
          <w:tcPr>
            <w:tcW w:w="1668" w:type="dxa"/>
          </w:tcPr>
          <w:p w:rsidR="00007350" w:rsidRPr="00ED5CA7" w:rsidRDefault="00007350" w:rsidP="00C22176">
            <w:pPr>
              <w:rPr>
                <w:rFonts w:ascii="Times New Roman" w:hAnsi="Times New Roman" w:cs="Times New Roman"/>
                <w:b/>
                <w:spacing w:val="-4"/>
              </w:rPr>
            </w:pPr>
            <w:r w:rsidRPr="00ED5CA7">
              <w:rPr>
                <w:rFonts w:ascii="Times New Roman" w:hAnsi="Times New Roman" w:cs="Times New Roman"/>
                <w:b/>
                <w:spacing w:val="-4"/>
              </w:rPr>
              <w:t>Obszar</w:t>
            </w:r>
          </w:p>
        </w:tc>
        <w:tc>
          <w:tcPr>
            <w:tcW w:w="3543" w:type="dxa"/>
          </w:tcPr>
          <w:p w:rsidR="00007350" w:rsidRPr="00ED5CA7" w:rsidRDefault="00007350" w:rsidP="00951234">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Wymagani</w:t>
            </w:r>
            <w:r w:rsidR="00951234" w:rsidRPr="00ED5CA7">
              <w:rPr>
                <w:rFonts w:ascii="Times New Roman" w:eastAsia="Times New Roman" w:hAnsi="Times New Roman" w:cs="Times New Roman"/>
                <w:b/>
                <w:bCs/>
                <w:lang w:eastAsia="pl-PL"/>
              </w:rPr>
              <w:t>a</w:t>
            </w:r>
          </w:p>
        </w:tc>
        <w:tc>
          <w:tcPr>
            <w:tcW w:w="4253" w:type="dxa"/>
          </w:tcPr>
          <w:p w:rsidR="00007350" w:rsidRPr="00ED5CA7" w:rsidRDefault="00007350" w:rsidP="00C22176">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Parametry i uwagi</w:t>
            </w:r>
          </w:p>
        </w:tc>
      </w:tr>
      <w:tr w:rsidR="00007350" w:rsidRPr="00ED5CA7" w:rsidTr="00D64F49">
        <w:tc>
          <w:tcPr>
            <w:tcW w:w="1668" w:type="dxa"/>
          </w:tcPr>
          <w:p w:rsidR="00007350" w:rsidRPr="00ED5CA7" w:rsidRDefault="00007350" w:rsidP="00C22176">
            <w:pPr>
              <w:rPr>
                <w:rFonts w:ascii="Times New Roman" w:hAnsi="Times New Roman" w:cs="Times New Roman"/>
                <w:b/>
                <w:spacing w:val="-4"/>
              </w:rPr>
            </w:pPr>
            <w:r w:rsidRPr="00ED5CA7">
              <w:rPr>
                <w:rFonts w:ascii="Times New Roman" w:eastAsia="Times New Roman" w:hAnsi="Times New Roman" w:cs="Times New Roman"/>
                <w:b/>
                <w:bCs/>
                <w:lang w:eastAsia="pl-PL"/>
              </w:rPr>
              <w:t>Certyfikacja</w:t>
            </w:r>
          </w:p>
        </w:tc>
        <w:tc>
          <w:tcPr>
            <w:tcW w:w="3543" w:type="dxa"/>
          </w:tcPr>
          <w:p w:rsidR="00007350" w:rsidRPr="00ED5CA7" w:rsidRDefault="00007350" w:rsidP="00F0471C">
            <w:pPr>
              <w:rPr>
                <w:rFonts w:ascii="Times New Roman" w:hAnsi="Times New Roman" w:cs="Times New Roman"/>
                <w:spacing w:val="-4"/>
                <w:u w:val="single"/>
              </w:rPr>
            </w:pPr>
            <w:r w:rsidRPr="00ED5CA7">
              <w:rPr>
                <w:rFonts w:ascii="Times New Roman" w:eastAsia="Times New Roman" w:hAnsi="Times New Roman" w:cs="Times New Roman"/>
                <w:lang w:eastAsia="pl-PL"/>
              </w:rPr>
              <w:t>Zgodność z PN-EN 1176</w:t>
            </w:r>
            <w:r w:rsidR="00951234" w:rsidRPr="00ED5CA7">
              <w:rPr>
                <w:rFonts w:ascii="Times New Roman" w:eastAsia="Times New Roman" w:hAnsi="Times New Roman" w:cs="Times New Roman"/>
                <w:lang w:eastAsia="pl-PL"/>
              </w:rPr>
              <w:t xml:space="preserve"> oraz </w:t>
            </w:r>
            <w:r w:rsidR="00951234" w:rsidRPr="00ED5CA7">
              <w:rPr>
                <w:rFonts w:ascii="Times New Roman" w:hAnsi="Times New Roman" w:cs="Times New Roman"/>
              </w:rPr>
              <w:t>PN-EN 927 – „Farby i lakiery. Powłoki malarskie na drewno zewnętrzne” oraz PN-EN 14324, PN-EN 13369 – Wyroby betonowe prefabrykowane i PN-EN 13198 – Prefabrykaty betonowe do urbanistyki</w:t>
            </w:r>
          </w:p>
        </w:tc>
        <w:tc>
          <w:tcPr>
            <w:tcW w:w="4253" w:type="dxa"/>
          </w:tcPr>
          <w:p w:rsidR="00007350" w:rsidRPr="00ED5CA7" w:rsidRDefault="00007350" w:rsidP="00951234">
            <w:pPr>
              <w:rPr>
                <w:rFonts w:ascii="Times New Roman" w:hAnsi="Times New Roman" w:cs="Times New Roman"/>
                <w:b/>
                <w:spacing w:val="-4"/>
                <w:u w:val="single"/>
              </w:rPr>
            </w:pPr>
            <w:r w:rsidRPr="00ED5CA7">
              <w:rPr>
                <w:rFonts w:ascii="Times New Roman" w:eastAsia="Times New Roman" w:hAnsi="Times New Roman" w:cs="Times New Roman"/>
                <w:lang w:eastAsia="pl-PL"/>
              </w:rPr>
              <w:t>Należy zapewnić deklarację zgodności</w:t>
            </w:r>
            <w:r w:rsidR="00820D60" w:rsidRPr="00ED5CA7">
              <w:rPr>
                <w:rFonts w:ascii="Times New Roman" w:eastAsia="Times New Roman" w:hAnsi="Times New Roman" w:cs="Times New Roman"/>
                <w:lang w:eastAsia="pl-PL"/>
              </w:rPr>
              <w:t xml:space="preserve"> </w:t>
            </w:r>
            <w:r w:rsidR="00C460DA" w:rsidRPr="00ED5CA7">
              <w:rPr>
                <w:rFonts w:ascii="Times New Roman" w:eastAsia="Times New Roman" w:hAnsi="Times New Roman" w:cs="Times New Roman"/>
                <w:lang w:eastAsia="pl-PL"/>
              </w:rPr>
              <w:t xml:space="preserve">CE lub równoważny dokument potwierdzający zgodność z </w:t>
            </w:r>
            <w:r w:rsidR="00951234" w:rsidRPr="00ED5CA7">
              <w:rPr>
                <w:rFonts w:ascii="Times New Roman" w:eastAsia="Times New Roman" w:hAnsi="Times New Roman" w:cs="Times New Roman"/>
                <w:lang w:eastAsia="pl-PL"/>
              </w:rPr>
              <w:t>wymaganymi certyfikatami</w:t>
            </w:r>
            <w:r w:rsidR="00C460DA" w:rsidRPr="00ED5CA7">
              <w:rPr>
                <w:rFonts w:ascii="Times New Roman" w:eastAsia="Times New Roman" w:hAnsi="Times New Roman" w:cs="Times New Roman"/>
                <w:lang w:eastAsia="pl-PL"/>
              </w:rPr>
              <w:t>.</w:t>
            </w:r>
          </w:p>
        </w:tc>
      </w:tr>
      <w:tr w:rsidR="00D64F49" w:rsidRPr="00ED5CA7" w:rsidTr="00D64F49">
        <w:tc>
          <w:tcPr>
            <w:tcW w:w="1668" w:type="dxa"/>
            <w:vMerge w:val="restart"/>
          </w:tcPr>
          <w:p w:rsidR="00D64F49" w:rsidRPr="00ED5CA7" w:rsidRDefault="00D64F49" w:rsidP="00C22176">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Wymiary</w:t>
            </w:r>
          </w:p>
        </w:tc>
        <w:tc>
          <w:tcPr>
            <w:tcW w:w="3543" w:type="dxa"/>
          </w:tcPr>
          <w:p w:rsidR="00D64F49" w:rsidRPr="00ED5CA7" w:rsidRDefault="00D64F49" w:rsidP="00951234">
            <w:pPr>
              <w:rPr>
                <w:rFonts w:ascii="Times New Roman" w:hAnsi="Times New Roman" w:cs="Times New Roman"/>
                <w:spacing w:val="-4"/>
                <w:u w:val="single"/>
              </w:rPr>
            </w:pPr>
            <w:r w:rsidRPr="00ED5CA7">
              <w:rPr>
                <w:rFonts w:ascii="Times New Roman" w:eastAsia="Times New Roman" w:hAnsi="Times New Roman" w:cs="Times New Roman"/>
                <w:lang w:eastAsia="pl-PL"/>
              </w:rPr>
              <w:t xml:space="preserve">Długość </w:t>
            </w:r>
          </w:p>
        </w:tc>
        <w:tc>
          <w:tcPr>
            <w:tcW w:w="4253" w:type="dxa"/>
          </w:tcPr>
          <w:p w:rsidR="00D64F49" w:rsidRPr="00ED5CA7" w:rsidRDefault="00D64F49" w:rsidP="00C22176">
            <w:pPr>
              <w:rPr>
                <w:rFonts w:ascii="Times New Roman" w:hAnsi="Times New Roman" w:cs="Times New Roman"/>
                <w:b/>
                <w:spacing w:val="-4"/>
              </w:rPr>
            </w:pPr>
            <w:r w:rsidRPr="00ED5CA7">
              <w:rPr>
                <w:rFonts w:ascii="Times New Roman" w:hAnsi="Times New Roman" w:cs="Times New Roman"/>
                <w:b/>
                <w:spacing w:val="-4"/>
              </w:rPr>
              <w:t>1800 – 2000 mm</w:t>
            </w:r>
          </w:p>
        </w:tc>
      </w:tr>
      <w:tr w:rsidR="00D64F49" w:rsidRPr="00ED5CA7" w:rsidTr="00D64F49">
        <w:tc>
          <w:tcPr>
            <w:tcW w:w="1668" w:type="dxa"/>
            <w:vMerge/>
          </w:tcPr>
          <w:p w:rsidR="00D64F49" w:rsidRPr="00ED5CA7" w:rsidRDefault="00D64F49" w:rsidP="00C22176">
            <w:pPr>
              <w:rPr>
                <w:rFonts w:ascii="Times New Roman" w:hAnsi="Times New Roman" w:cs="Times New Roman"/>
                <w:b/>
                <w:spacing w:val="-4"/>
                <w:u w:val="single"/>
              </w:rPr>
            </w:pPr>
          </w:p>
        </w:tc>
        <w:tc>
          <w:tcPr>
            <w:tcW w:w="3543" w:type="dxa"/>
            <w:vAlign w:val="center"/>
          </w:tcPr>
          <w:p w:rsidR="00D64F49" w:rsidRPr="00ED5CA7" w:rsidRDefault="00D64F49" w:rsidP="00C22176">
            <w:pPr>
              <w:spacing w:beforeAutospacing="0"/>
              <w:rPr>
                <w:rFonts w:ascii="Times New Roman" w:eastAsia="Times New Roman" w:hAnsi="Times New Roman" w:cs="Times New Roman"/>
                <w:lang w:eastAsia="pl-PL"/>
              </w:rPr>
            </w:pPr>
            <w:r w:rsidRPr="00ED5CA7">
              <w:rPr>
                <w:rFonts w:ascii="Times New Roman" w:eastAsia="Times New Roman" w:hAnsi="Times New Roman" w:cs="Times New Roman"/>
                <w:lang w:eastAsia="pl-PL"/>
              </w:rPr>
              <w:t>Szerokość</w:t>
            </w:r>
          </w:p>
        </w:tc>
        <w:tc>
          <w:tcPr>
            <w:tcW w:w="4253" w:type="dxa"/>
          </w:tcPr>
          <w:p w:rsidR="00D64F49" w:rsidRPr="00ED5CA7" w:rsidRDefault="00D64F49" w:rsidP="00C22176">
            <w:pPr>
              <w:rPr>
                <w:rFonts w:ascii="Times New Roman" w:hAnsi="Times New Roman" w:cs="Times New Roman"/>
                <w:b/>
                <w:spacing w:val="-4"/>
                <w:u w:val="single"/>
              </w:rPr>
            </w:pPr>
            <w:r w:rsidRPr="00ED5CA7">
              <w:rPr>
                <w:rFonts w:ascii="Times New Roman" w:eastAsia="Times New Roman" w:hAnsi="Times New Roman" w:cs="Times New Roman"/>
                <w:b/>
                <w:lang w:eastAsia="pl-PL"/>
              </w:rPr>
              <w:t>650 – 800 mm</w:t>
            </w:r>
          </w:p>
        </w:tc>
      </w:tr>
      <w:tr w:rsidR="00D64F49" w:rsidRPr="00ED5CA7" w:rsidTr="00F0471C">
        <w:trPr>
          <w:trHeight w:val="292"/>
        </w:trPr>
        <w:tc>
          <w:tcPr>
            <w:tcW w:w="1668" w:type="dxa"/>
            <w:vMerge/>
          </w:tcPr>
          <w:p w:rsidR="00D64F49" w:rsidRPr="00ED5CA7" w:rsidRDefault="00D64F49" w:rsidP="00C22176">
            <w:pPr>
              <w:rPr>
                <w:rFonts w:ascii="Times New Roman" w:hAnsi="Times New Roman" w:cs="Times New Roman"/>
                <w:b/>
                <w:spacing w:val="-4"/>
                <w:u w:val="single"/>
              </w:rPr>
            </w:pPr>
          </w:p>
        </w:tc>
        <w:tc>
          <w:tcPr>
            <w:tcW w:w="3543" w:type="dxa"/>
            <w:tcBorders>
              <w:bottom w:val="single" w:sz="4" w:space="0" w:color="auto"/>
            </w:tcBorders>
          </w:tcPr>
          <w:p w:rsidR="00D64F49" w:rsidRPr="00ED5CA7" w:rsidRDefault="00D64F49" w:rsidP="00C22176">
            <w:pPr>
              <w:rPr>
                <w:rFonts w:ascii="Times New Roman" w:hAnsi="Times New Roman" w:cs="Times New Roman"/>
                <w:spacing w:val="-4"/>
                <w:u w:val="single"/>
              </w:rPr>
            </w:pPr>
            <w:r w:rsidRPr="00ED5CA7">
              <w:rPr>
                <w:rFonts w:ascii="Times New Roman" w:eastAsia="Times New Roman" w:hAnsi="Times New Roman" w:cs="Times New Roman"/>
                <w:lang w:eastAsia="pl-PL"/>
              </w:rPr>
              <w:t>Wysokość maksymalna</w:t>
            </w:r>
          </w:p>
        </w:tc>
        <w:tc>
          <w:tcPr>
            <w:tcW w:w="4253" w:type="dxa"/>
            <w:tcBorders>
              <w:bottom w:val="single" w:sz="4" w:space="0" w:color="auto"/>
            </w:tcBorders>
          </w:tcPr>
          <w:p w:rsidR="00D64F49" w:rsidRPr="00ED5CA7" w:rsidRDefault="00D64F49" w:rsidP="00951234">
            <w:pPr>
              <w:rPr>
                <w:rFonts w:ascii="Times New Roman" w:hAnsi="Times New Roman" w:cs="Times New Roman"/>
                <w:spacing w:val="-4"/>
              </w:rPr>
            </w:pPr>
            <w:r w:rsidRPr="00ED5CA7">
              <w:rPr>
                <w:rFonts w:ascii="Times New Roman" w:hAnsi="Times New Roman" w:cs="Times New Roman"/>
                <w:b/>
                <w:spacing w:val="-4"/>
              </w:rPr>
              <w:t>800 – 950 mm</w:t>
            </w:r>
            <w:r w:rsidRPr="00ED5CA7">
              <w:rPr>
                <w:rFonts w:ascii="Times New Roman" w:hAnsi="Times New Roman" w:cs="Times New Roman"/>
                <w:spacing w:val="-4"/>
              </w:rPr>
              <w:t xml:space="preserve"> w najwyższym punkcie oparcia</w:t>
            </w:r>
          </w:p>
        </w:tc>
      </w:tr>
      <w:tr w:rsidR="00D64F49" w:rsidRPr="00ED5CA7" w:rsidTr="00D64F49">
        <w:trPr>
          <w:trHeight w:val="270"/>
        </w:trPr>
        <w:tc>
          <w:tcPr>
            <w:tcW w:w="1668" w:type="dxa"/>
            <w:vMerge/>
          </w:tcPr>
          <w:p w:rsidR="00D64F49" w:rsidRPr="00ED5CA7" w:rsidRDefault="00D64F49" w:rsidP="00C22176">
            <w:pPr>
              <w:rPr>
                <w:rFonts w:ascii="Times New Roman" w:hAnsi="Times New Roman" w:cs="Times New Roman"/>
                <w:b/>
                <w:spacing w:val="-4"/>
                <w:u w:val="single"/>
              </w:rPr>
            </w:pPr>
          </w:p>
        </w:tc>
        <w:tc>
          <w:tcPr>
            <w:tcW w:w="3543" w:type="dxa"/>
            <w:tcBorders>
              <w:top w:val="single" w:sz="4" w:space="0" w:color="auto"/>
              <w:bottom w:val="single" w:sz="4" w:space="0" w:color="auto"/>
            </w:tcBorders>
          </w:tcPr>
          <w:p w:rsidR="00D64F49" w:rsidRPr="00ED5CA7" w:rsidRDefault="00D64F49" w:rsidP="00C22176">
            <w:pPr>
              <w:rPr>
                <w:rFonts w:ascii="Times New Roman" w:eastAsia="Times New Roman" w:hAnsi="Times New Roman" w:cs="Times New Roman"/>
                <w:lang w:eastAsia="pl-PL"/>
              </w:rPr>
            </w:pPr>
            <w:r w:rsidRPr="00ED5CA7">
              <w:rPr>
                <w:rFonts w:ascii="Times New Roman" w:eastAsia="Times New Roman" w:hAnsi="Times New Roman" w:cs="Times New Roman"/>
                <w:lang w:eastAsia="pl-PL"/>
              </w:rPr>
              <w:t>Wysokość siedziska od podłoża</w:t>
            </w:r>
          </w:p>
        </w:tc>
        <w:tc>
          <w:tcPr>
            <w:tcW w:w="4253" w:type="dxa"/>
            <w:tcBorders>
              <w:top w:val="single" w:sz="4" w:space="0" w:color="auto"/>
              <w:bottom w:val="single" w:sz="4" w:space="0" w:color="auto"/>
            </w:tcBorders>
          </w:tcPr>
          <w:p w:rsidR="00D64F49" w:rsidRPr="00ED5CA7" w:rsidRDefault="00D64F49" w:rsidP="00951234">
            <w:pPr>
              <w:rPr>
                <w:rFonts w:ascii="Times New Roman" w:hAnsi="Times New Roman" w:cs="Times New Roman"/>
                <w:b/>
                <w:spacing w:val="-4"/>
              </w:rPr>
            </w:pPr>
            <w:r w:rsidRPr="00ED5CA7">
              <w:rPr>
                <w:rFonts w:ascii="Times New Roman" w:hAnsi="Times New Roman" w:cs="Times New Roman"/>
                <w:b/>
                <w:spacing w:val="-4"/>
              </w:rPr>
              <w:t>350 – 450 mm</w:t>
            </w:r>
          </w:p>
        </w:tc>
      </w:tr>
      <w:tr w:rsidR="00D64F49" w:rsidRPr="00ED5CA7" w:rsidTr="00D64F49">
        <w:trPr>
          <w:trHeight w:val="285"/>
        </w:trPr>
        <w:tc>
          <w:tcPr>
            <w:tcW w:w="1668" w:type="dxa"/>
            <w:vMerge/>
          </w:tcPr>
          <w:p w:rsidR="00D64F49" w:rsidRPr="00ED5CA7" w:rsidRDefault="00D64F49" w:rsidP="00C22176">
            <w:pPr>
              <w:rPr>
                <w:rFonts w:ascii="Times New Roman" w:hAnsi="Times New Roman" w:cs="Times New Roman"/>
                <w:b/>
                <w:spacing w:val="-4"/>
                <w:u w:val="single"/>
              </w:rPr>
            </w:pPr>
          </w:p>
        </w:tc>
        <w:tc>
          <w:tcPr>
            <w:tcW w:w="3543" w:type="dxa"/>
            <w:tcBorders>
              <w:top w:val="single" w:sz="4" w:space="0" w:color="auto"/>
            </w:tcBorders>
          </w:tcPr>
          <w:p w:rsidR="00D64F49" w:rsidRPr="00ED5CA7" w:rsidRDefault="00D64F49" w:rsidP="00C22176">
            <w:pPr>
              <w:rPr>
                <w:rFonts w:ascii="Times New Roman" w:eastAsia="Times New Roman" w:hAnsi="Times New Roman" w:cs="Times New Roman"/>
                <w:lang w:eastAsia="pl-PL"/>
              </w:rPr>
            </w:pPr>
            <w:r w:rsidRPr="00ED5CA7">
              <w:rPr>
                <w:rFonts w:ascii="Times New Roman" w:eastAsia="Times New Roman" w:hAnsi="Times New Roman" w:cs="Times New Roman"/>
                <w:lang w:eastAsia="pl-PL"/>
              </w:rPr>
              <w:t>Grubość betonu</w:t>
            </w:r>
          </w:p>
        </w:tc>
        <w:tc>
          <w:tcPr>
            <w:tcW w:w="4253" w:type="dxa"/>
            <w:tcBorders>
              <w:top w:val="single" w:sz="4" w:space="0" w:color="auto"/>
            </w:tcBorders>
          </w:tcPr>
          <w:p w:rsidR="00D64F49" w:rsidRPr="00ED5CA7" w:rsidRDefault="00D64F49" w:rsidP="00951234">
            <w:pPr>
              <w:rPr>
                <w:rFonts w:ascii="Times New Roman" w:hAnsi="Times New Roman" w:cs="Times New Roman"/>
                <w:spacing w:val="-4"/>
              </w:rPr>
            </w:pPr>
            <w:r w:rsidRPr="00ED5CA7">
              <w:rPr>
                <w:rFonts w:ascii="Times New Roman" w:hAnsi="Times New Roman" w:cs="Times New Roman"/>
                <w:b/>
                <w:spacing w:val="-4"/>
              </w:rPr>
              <w:t>60 -100 mm</w:t>
            </w:r>
            <w:r w:rsidRPr="00ED5CA7">
              <w:rPr>
                <w:rFonts w:ascii="Times New Roman" w:hAnsi="Times New Roman" w:cs="Times New Roman"/>
                <w:spacing w:val="-4"/>
              </w:rPr>
              <w:t xml:space="preserve"> w zależności od konstrukcji</w:t>
            </w:r>
          </w:p>
        </w:tc>
      </w:tr>
      <w:tr w:rsidR="000011BF" w:rsidRPr="00ED5CA7" w:rsidTr="00D64F49">
        <w:tc>
          <w:tcPr>
            <w:tcW w:w="1668" w:type="dxa"/>
            <w:vMerge w:val="restart"/>
          </w:tcPr>
          <w:p w:rsidR="000011BF" w:rsidRPr="00ED5CA7" w:rsidRDefault="000011BF" w:rsidP="00C22176">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Konstrukcja</w:t>
            </w:r>
          </w:p>
        </w:tc>
        <w:tc>
          <w:tcPr>
            <w:tcW w:w="3543" w:type="dxa"/>
          </w:tcPr>
          <w:p w:rsidR="000011BF" w:rsidRPr="00ED5CA7" w:rsidRDefault="000011BF" w:rsidP="00C22176">
            <w:pPr>
              <w:rPr>
                <w:rFonts w:ascii="Times New Roman" w:hAnsi="Times New Roman" w:cs="Times New Roman"/>
                <w:spacing w:val="-4"/>
                <w:u w:val="single"/>
              </w:rPr>
            </w:pPr>
            <w:r w:rsidRPr="00ED5CA7">
              <w:rPr>
                <w:rFonts w:ascii="Times New Roman" w:eastAsia="Times New Roman" w:hAnsi="Times New Roman" w:cs="Times New Roman"/>
                <w:lang w:eastAsia="pl-PL"/>
              </w:rPr>
              <w:t>Stabilność konstrukcji</w:t>
            </w:r>
          </w:p>
        </w:tc>
        <w:tc>
          <w:tcPr>
            <w:tcW w:w="4253" w:type="dxa"/>
          </w:tcPr>
          <w:p w:rsidR="000011BF" w:rsidRPr="00ED5CA7" w:rsidRDefault="000011BF" w:rsidP="00C22176">
            <w:pPr>
              <w:rPr>
                <w:rFonts w:ascii="Times New Roman" w:hAnsi="Times New Roman" w:cs="Times New Roman"/>
                <w:b/>
                <w:spacing w:val="-4"/>
                <w:u w:val="single"/>
              </w:rPr>
            </w:pPr>
            <w:r w:rsidRPr="00ED5CA7">
              <w:rPr>
                <w:rFonts w:ascii="Times New Roman" w:eastAsia="Times New Roman" w:hAnsi="Times New Roman" w:cs="Times New Roman"/>
                <w:lang w:eastAsia="pl-PL"/>
              </w:rPr>
              <w:t>wytrzymałość na przewidywane obciążenia i siły dynamiczne</w:t>
            </w:r>
          </w:p>
        </w:tc>
      </w:tr>
      <w:tr w:rsidR="000011BF" w:rsidRPr="00ED5CA7" w:rsidTr="00F0471C">
        <w:trPr>
          <w:trHeight w:val="1832"/>
        </w:trPr>
        <w:tc>
          <w:tcPr>
            <w:tcW w:w="1668" w:type="dxa"/>
            <w:vMerge/>
          </w:tcPr>
          <w:p w:rsidR="000011BF" w:rsidRPr="00ED5CA7" w:rsidRDefault="000011BF" w:rsidP="00C22176">
            <w:pPr>
              <w:rPr>
                <w:rFonts w:ascii="Times New Roman" w:hAnsi="Times New Roman" w:cs="Times New Roman"/>
                <w:b/>
                <w:spacing w:val="-4"/>
                <w:u w:val="single"/>
              </w:rPr>
            </w:pPr>
          </w:p>
        </w:tc>
        <w:tc>
          <w:tcPr>
            <w:tcW w:w="3543" w:type="dxa"/>
          </w:tcPr>
          <w:p w:rsidR="000011BF" w:rsidRPr="00ED5CA7" w:rsidRDefault="000011BF" w:rsidP="00D66464">
            <w:pPr>
              <w:spacing w:before="100"/>
              <w:rPr>
                <w:rFonts w:ascii="Times New Roman" w:hAnsi="Times New Roman" w:cs="Times New Roman"/>
                <w:spacing w:val="-4"/>
              </w:rPr>
            </w:pPr>
            <w:r w:rsidRPr="00ED5CA7">
              <w:rPr>
                <w:rFonts w:ascii="Times New Roman" w:hAnsi="Times New Roman" w:cs="Times New Roman"/>
                <w:spacing w:val="-4"/>
              </w:rPr>
              <w:t xml:space="preserve">Konstrukcja </w:t>
            </w:r>
            <w:r w:rsidR="00F103CE" w:rsidRPr="00ED5CA7">
              <w:rPr>
                <w:rFonts w:ascii="Times New Roman" w:hAnsi="Times New Roman" w:cs="Times New Roman"/>
                <w:spacing w:val="-4"/>
              </w:rPr>
              <w:t>betonowa</w:t>
            </w:r>
          </w:p>
        </w:tc>
        <w:tc>
          <w:tcPr>
            <w:tcW w:w="4253" w:type="dxa"/>
          </w:tcPr>
          <w:p w:rsidR="00D64F49" w:rsidRPr="00ED5CA7" w:rsidRDefault="00D64F49" w:rsidP="00EC59E6">
            <w:pPr>
              <w:pStyle w:val="isselectedend"/>
              <w:numPr>
                <w:ilvl w:val="0"/>
                <w:numId w:val="22"/>
              </w:numPr>
              <w:ind w:left="317"/>
              <w:rPr>
                <w:sz w:val="22"/>
                <w:szCs w:val="22"/>
              </w:rPr>
            </w:pPr>
            <w:r w:rsidRPr="00ED5CA7">
              <w:rPr>
                <w:sz w:val="22"/>
                <w:szCs w:val="22"/>
              </w:rPr>
              <w:t xml:space="preserve">Leżak wykonany z prefabrykowanego betonu architektonicznego o klasie wytrzymałości minimum </w:t>
            </w:r>
            <w:r w:rsidRPr="00ED5CA7">
              <w:rPr>
                <w:b/>
                <w:sz w:val="22"/>
                <w:szCs w:val="22"/>
              </w:rPr>
              <w:t>C30/37</w:t>
            </w:r>
            <w:r w:rsidRPr="00ED5CA7">
              <w:rPr>
                <w:sz w:val="22"/>
                <w:szCs w:val="22"/>
              </w:rPr>
              <w:t xml:space="preserve">. </w:t>
            </w:r>
          </w:p>
          <w:p w:rsidR="000011BF" w:rsidRPr="00ED5CA7" w:rsidRDefault="00D64F49" w:rsidP="00EC59E6">
            <w:pPr>
              <w:pStyle w:val="isselectedend"/>
              <w:numPr>
                <w:ilvl w:val="0"/>
                <w:numId w:val="22"/>
              </w:numPr>
              <w:spacing w:beforeAutospacing="0" w:after="0" w:afterAutospacing="0"/>
              <w:ind w:left="317"/>
              <w:rPr>
                <w:sz w:val="22"/>
                <w:szCs w:val="22"/>
              </w:rPr>
            </w:pPr>
            <w:r w:rsidRPr="00ED5CA7">
              <w:rPr>
                <w:sz w:val="22"/>
                <w:szCs w:val="22"/>
              </w:rPr>
              <w:t>Beton mrozoodporny, wodoodporny, odporny na sole odladzające oraz działanie w środowisku zewnętrznym.</w:t>
            </w:r>
          </w:p>
        </w:tc>
      </w:tr>
      <w:tr w:rsidR="000011BF" w:rsidRPr="00ED5CA7" w:rsidTr="00D64F49">
        <w:tc>
          <w:tcPr>
            <w:tcW w:w="1668" w:type="dxa"/>
          </w:tcPr>
          <w:p w:rsidR="000011BF" w:rsidRPr="00ED5CA7" w:rsidRDefault="000011BF" w:rsidP="00C22176">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Siedziska</w:t>
            </w:r>
          </w:p>
        </w:tc>
        <w:tc>
          <w:tcPr>
            <w:tcW w:w="3543" w:type="dxa"/>
          </w:tcPr>
          <w:p w:rsidR="000011BF" w:rsidRPr="00ED5CA7" w:rsidRDefault="000011BF" w:rsidP="00C22176">
            <w:pPr>
              <w:rPr>
                <w:rFonts w:ascii="Times New Roman" w:hAnsi="Times New Roman" w:cs="Times New Roman"/>
                <w:spacing w:val="-4"/>
                <w:u w:val="single"/>
              </w:rPr>
            </w:pPr>
            <w:r w:rsidRPr="00ED5CA7">
              <w:rPr>
                <w:rFonts w:ascii="Times New Roman" w:eastAsia="Times New Roman" w:hAnsi="Times New Roman" w:cs="Times New Roman"/>
                <w:lang w:eastAsia="pl-PL"/>
              </w:rPr>
              <w:t>Typ siedziska</w:t>
            </w:r>
          </w:p>
        </w:tc>
        <w:tc>
          <w:tcPr>
            <w:tcW w:w="4253" w:type="dxa"/>
          </w:tcPr>
          <w:p w:rsidR="00D64F49" w:rsidRPr="00ED5CA7" w:rsidRDefault="00D64F49" w:rsidP="00EC59E6">
            <w:pPr>
              <w:pStyle w:val="isselectedend"/>
              <w:numPr>
                <w:ilvl w:val="0"/>
                <w:numId w:val="21"/>
              </w:numPr>
              <w:ind w:left="317"/>
              <w:rPr>
                <w:sz w:val="22"/>
                <w:szCs w:val="22"/>
              </w:rPr>
            </w:pPr>
            <w:r w:rsidRPr="00ED5CA7">
              <w:rPr>
                <w:sz w:val="22"/>
                <w:szCs w:val="22"/>
              </w:rPr>
              <w:t>Deska</w:t>
            </w:r>
            <w:r w:rsidR="00F0471C" w:rsidRPr="00ED5CA7">
              <w:rPr>
                <w:sz w:val="22"/>
                <w:szCs w:val="22"/>
              </w:rPr>
              <w:t xml:space="preserve"> z</w:t>
            </w:r>
            <w:r w:rsidRPr="00ED5CA7">
              <w:rPr>
                <w:sz w:val="22"/>
                <w:szCs w:val="22"/>
              </w:rPr>
              <w:t xml:space="preserve"> drewn</w:t>
            </w:r>
            <w:r w:rsidR="00F0471C" w:rsidRPr="00ED5CA7">
              <w:rPr>
                <w:sz w:val="22"/>
                <w:szCs w:val="22"/>
              </w:rPr>
              <w:t>a</w:t>
            </w:r>
            <w:r w:rsidRPr="00ED5CA7">
              <w:rPr>
                <w:sz w:val="22"/>
                <w:szCs w:val="22"/>
              </w:rPr>
              <w:t xml:space="preserve"> lub z materiału drewnopochodnego o podwyższonej trwałości (np. modrzew, robinia, kompozyt). </w:t>
            </w:r>
          </w:p>
          <w:p w:rsidR="00D64F49" w:rsidRPr="00ED5CA7" w:rsidRDefault="00D64F49" w:rsidP="00EC59E6">
            <w:pPr>
              <w:pStyle w:val="isselectedend"/>
              <w:numPr>
                <w:ilvl w:val="0"/>
                <w:numId w:val="21"/>
              </w:numPr>
              <w:ind w:left="317"/>
              <w:rPr>
                <w:sz w:val="22"/>
                <w:szCs w:val="22"/>
              </w:rPr>
            </w:pPr>
            <w:r w:rsidRPr="00ED5CA7">
              <w:rPr>
                <w:sz w:val="22"/>
                <w:szCs w:val="22"/>
              </w:rPr>
              <w:t xml:space="preserve">Wszystkie elementy drewniane szlifowane, zabezpieczone przed wilgocią, promieniowaniem UV i działaniem grzybów. </w:t>
            </w:r>
          </w:p>
          <w:p w:rsidR="000011BF" w:rsidRPr="00ED5CA7" w:rsidRDefault="00D64F49" w:rsidP="00EC59E6">
            <w:pPr>
              <w:pStyle w:val="isselectedend"/>
              <w:numPr>
                <w:ilvl w:val="0"/>
                <w:numId w:val="21"/>
              </w:numPr>
              <w:ind w:left="317"/>
              <w:rPr>
                <w:sz w:val="22"/>
                <w:szCs w:val="22"/>
              </w:rPr>
            </w:pPr>
            <w:r w:rsidRPr="00ED5CA7">
              <w:rPr>
                <w:sz w:val="22"/>
                <w:szCs w:val="22"/>
              </w:rPr>
              <w:t xml:space="preserve">Deski mocowane do konstrukcji w sposób niewidoczny </w:t>
            </w:r>
          </w:p>
        </w:tc>
      </w:tr>
    </w:tbl>
    <w:p w:rsidR="00F0471C" w:rsidRPr="00ED5CA7" w:rsidRDefault="00F0471C" w:rsidP="00F0471C">
      <w:pPr>
        <w:pStyle w:val="Akapitzlist"/>
        <w:ind w:left="284"/>
        <w:rPr>
          <w:rFonts w:ascii="Times New Roman" w:hAnsi="Times New Roman" w:cs="Times New Roman"/>
          <w:b/>
          <w:spacing w:val="-4"/>
          <w:u w:val="single"/>
        </w:rPr>
      </w:pPr>
    </w:p>
    <w:p w:rsidR="004C62F7" w:rsidRPr="00ED5CA7" w:rsidRDefault="004C62F7" w:rsidP="00F0471C">
      <w:pPr>
        <w:rPr>
          <w:rFonts w:ascii="Times New Roman" w:hAnsi="Times New Roman" w:cs="Times New Roman"/>
          <w:b/>
          <w:spacing w:val="-4"/>
          <w:u w:val="single"/>
        </w:rPr>
      </w:pPr>
    </w:p>
    <w:p w:rsidR="00ED5CA7" w:rsidRDefault="00ED5CA7" w:rsidP="00F0471C">
      <w:pPr>
        <w:rPr>
          <w:rFonts w:ascii="Times New Roman" w:hAnsi="Times New Roman" w:cs="Times New Roman"/>
          <w:b/>
          <w:spacing w:val="-4"/>
          <w:u w:val="single"/>
        </w:rPr>
      </w:pPr>
    </w:p>
    <w:p w:rsidR="00DF32C7" w:rsidRPr="00ED5CA7" w:rsidRDefault="00F0471C" w:rsidP="00F0471C">
      <w:pPr>
        <w:rPr>
          <w:rFonts w:ascii="Times New Roman" w:hAnsi="Times New Roman" w:cs="Times New Roman"/>
          <w:b/>
          <w:spacing w:val="-4"/>
          <w:sz w:val="24"/>
          <w:u w:val="single"/>
        </w:rPr>
      </w:pPr>
      <w:r w:rsidRPr="00ED5CA7">
        <w:rPr>
          <w:rFonts w:ascii="Times New Roman" w:hAnsi="Times New Roman" w:cs="Times New Roman"/>
          <w:b/>
          <w:spacing w:val="-4"/>
          <w:sz w:val="24"/>
          <w:u w:val="single"/>
        </w:rPr>
        <w:lastRenderedPageBreak/>
        <w:t>2. Ławka sensoryczna z 3 siedziskami.</w:t>
      </w:r>
    </w:p>
    <w:p w:rsidR="00F0471C" w:rsidRPr="00ED5CA7" w:rsidRDefault="00F0471C" w:rsidP="00F0471C">
      <w:pPr>
        <w:pStyle w:val="Akapitzlist"/>
        <w:ind w:left="284"/>
        <w:rPr>
          <w:rFonts w:ascii="Times New Roman" w:hAnsi="Times New Roman" w:cs="Times New Roman"/>
          <w:b/>
          <w:spacing w:val="-4"/>
          <w:u w:val="single"/>
        </w:rPr>
      </w:pPr>
    </w:p>
    <w:p w:rsidR="000011BF" w:rsidRPr="00ED5CA7" w:rsidRDefault="00F0471C" w:rsidP="00F0471C">
      <w:pPr>
        <w:pStyle w:val="Akapitzlist"/>
        <w:ind w:left="284"/>
        <w:jc w:val="center"/>
        <w:rPr>
          <w:rFonts w:ascii="Times New Roman" w:hAnsi="Times New Roman" w:cs="Times New Roman"/>
          <w:b/>
          <w:spacing w:val="-4"/>
          <w:u w:val="single"/>
        </w:rPr>
      </w:pPr>
      <w:r w:rsidRPr="00ED5CA7">
        <w:rPr>
          <w:rFonts w:ascii="Times New Roman" w:hAnsi="Times New Roman" w:cs="Times New Roman"/>
          <w:b/>
          <w:noProof/>
          <w:spacing w:val="-4"/>
          <w:lang w:eastAsia="pl-PL"/>
        </w:rPr>
        <w:drawing>
          <wp:inline distT="0" distB="0" distL="0" distR="0">
            <wp:extent cx="2324100" cy="1171575"/>
            <wp:effectExtent l="19050" t="0" r="0" b="0"/>
            <wp:docPr id="17"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srcRect/>
                    <a:stretch>
                      <a:fillRect/>
                    </a:stretch>
                  </pic:blipFill>
                  <pic:spPr bwMode="auto">
                    <a:xfrm>
                      <a:off x="0" y="0"/>
                      <a:ext cx="2324100" cy="1171575"/>
                    </a:xfrm>
                    <a:prstGeom prst="rect">
                      <a:avLst/>
                    </a:prstGeom>
                    <a:noFill/>
                    <a:ln w="9525">
                      <a:noFill/>
                      <a:miter lim="800000"/>
                      <a:headEnd/>
                      <a:tailEnd/>
                    </a:ln>
                  </pic:spPr>
                </pic:pic>
              </a:graphicData>
            </a:graphic>
          </wp:inline>
        </w:drawing>
      </w:r>
    </w:p>
    <w:tbl>
      <w:tblPr>
        <w:tblStyle w:val="Tabela-Siatka"/>
        <w:tblW w:w="0" w:type="auto"/>
        <w:tblLayout w:type="fixed"/>
        <w:tblLook w:val="04A0"/>
      </w:tblPr>
      <w:tblGrid>
        <w:gridCol w:w="1668"/>
        <w:gridCol w:w="1134"/>
        <w:gridCol w:w="2126"/>
        <w:gridCol w:w="4291"/>
        <w:gridCol w:w="69"/>
      </w:tblGrid>
      <w:tr w:rsidR="00F0471C" w:rsidRPr="00ED5CA7" w:rsidTr="00EE4888">
        <w:trPr>
          <w:gridAfter w:val="1"/>
          <w:wAfter w:w="69" w:type="dxa"/>
          <w:trHeight w:val="336"/>
        </w:trPr>
        <w:tc>
          <w:tcPr>
            <w:tcW w:w="1668" w:type="dxa"/>
            <w:tcBorders>
              <w:bottom w:val="single" w:sz="4" w:space="0" w:color="auto"/>
            </w:tcBorders>
          </w:tcPr>
          <w:p w:rsidR="00F0471C" w:rsidRPr="00ED5CA7" w:rsidRDefault="00F0471C" w:rsidP="00644B15">
            <w:pPr>
              <w:rPr>
                <w:rFonts w:ascii="Times New Roman" w:hAnsi="Times New Roman" w:cs="Times New Roman"/>
                <w:b/>
                <w:spacing w:val="-4"/>
              </w:rPr>
            </w:pPr>
            <w:r w:rsidRPr="00ED5CA7">
              <w:rPr>
                <w:rFonts w:ascii="Times New Roman" w:hAnsi="Times New Roman" w:cs="Times New Roman"/>
                <w:b/>
                <w:spacing w:val="-4"/>
              </w:rPr>
              <w:t>Obszar</w:t>
            </w:r>
          </w:p>
        </w:tc>
        <w:tc>
          <w:tcPr>
            <w:tcW w:w="3260" w:type="dxa"/>
            <w:gridSpan w:val="2"/>
            <w:tcBorders>
              <w:bottom w:val="single" w:sz="4" w:space="0" w:color="auto"/>
            </w:tcBorders>
          </w:tcPr>
          <w:p w:rsidR="00F0471C" w:rsidRPr="00ED5CA7" w:rsidRDefault="00F0471C" w:rsidP="00644B15">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Wymaganie zgodne z EN 1176</w:t>
            </w:r>
          </w:p>
        </w:tc>
        <w:tc>
          <w:tcPr>
            <w:tcW w:w="4291" w:type="dxa"/>
            <w:tcBorders>
              <w:bottom w:val="single" w:sz="4" w:space="0" w:color="auto"/>
            </w:tcBorders>
          </w:tcPr>
          <w:p w:rsidR="00F0471C" w:rsidRPr="00ED5CA7" w:rsidRDefault="00F0471C" w:rsidP="00644B15">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Parametry i uwagi</w:t>
            </w:r>
          </w:p>
        </w:tc>
      </w:tr>
      <w:tr w:rsidR="00F0471C" w:rsidRPr="00ED5CA7" w:rsidTr="00EE4888">
        <w:trPr>
          <w:gridAfter w:val="1"/>
          <w:wAfter w:w="69" w:type="dxa"/>
        </w:trPr>
        <w:tc>
          <w:tcPr>
            <w:tcW w:w="1668" w:type="dxa"/>
          </w:tcPr>
          <w:p w:rsidR="00F0471C" w:rsidRPr="00ED5CA7" w:rsidRDefault="00F0471C" w:rsidP="00644B15">
            <w:pPr>
              <w:rPr>
                <w:rFonts w:ascii="Times New Roman" w:hAnsi="Times New Roman" w:cs="Times New Roman"/>
                <w:b/>
                <w:spacing w:val="-4"/>
              </w:rPr>
            </w:pPr>
            <w:r w:rsidRPr="00ED5CA7">
              <w:rPr>
                <w:rFonts w:ascii="Times New Roman" w:eastAsia="Times New Roman" w:hAnsi="Times New Roman" w:cs="Times New Roman"/>
                <w:b/>
                <w:bCs/>
                <w:lang w:eastAsia="pl-PL"/>
              </w:rPr>
              <w:t>Certyfikacja</w:t>
            </w:r>
          </w:p>
        </w:tc>
        <w:tc>
          <w:tcPr>
            <w:tcW w:w="3260" w:type="dxa"/>
            <w:gridSpan w:val="2"/>
          </w:tcPr>
          <w:p w:rsidR="00F0471C" w:rsidRPr="00ED5CA7" w:rsidRDefault="00F0471C" w:rsidP="00F0471C">
            <w:pPr>
              <w:rPr>
                <w:rFonts w:ascii="Times New Roman" w:hAnsi="Times New Roman" w:cs="Times New Roman"/>
                <w:spacing w:val="-4"/>
                <w:u w:val="single"/>
              </w:rPr>
            </w:pPr>
            <w:r w:rsidRPr="00ED5CA7">
              <w:rPr>
                <w:rFonts w:ascii="Times New Roman" w:eastAsia="Times New Roman" w:hAnsi="Times New Roman" w:cs="Times New Roman"/>
                <w:lang w:eastAsia="pl-PL"/>
              </w:rPr>
              <w:t xml:space="preserve">Zgodność z </w:t>
            </w:r>
            <w:r w:rsidRPr="00ED5CA7">
              <w:rPr>
                <w:rFonts w:ascii="Times New Roman" w:hAnsi="Times New Roman" w:cs="Times New Roman"/>
              </w:rPr>
              <w:t xml:space="preserve">PN-EN 1176 </w:t>
            </w:r>
          </w:p>
        </w:tc>
        <w:tc>
          <w:tcPr>
            <w:tcW w:w="4291" w:type="dxa"/>
          </w:tcPr>
          <w:p w:rsidR="00F0471C" w:rsidRPr="00ED5CA7" w:rsidRDefault="00F0471C" w:rsidP="00F0471C">
            <w:pPr>
              <w:rPr>
                <w:rFonts w:ascii="Times New Roman" w:hAnsi="Times New Roman" w:cs="Times New Roman"/>
                <w:b/>
                <w:spacing w:val="-4"/>
                <w:u w:val="single"/>
              </w:rPr>
            </w:pPr>
            <w:r w:rsidRPr="00ED5CA7">
              <w:rPr>
                <w:rFonts w:ascii="Times New Roman" w:eastAsia="Times New Roman" w:hAnsi="Times New Roman" w:cs="Times New Roman"/>
                <w:lang w:eastAsia="pl-PL"/>
              </w:rPr>
              <w:t xml:space="preserve">Należy zapewnić deklarację zgodności CE lub równoważny dokument potwierdzający zgodność z </w:t>
            </w:r>
            <w:r w:rsidRPr="00ED5CA7">
              <w:rPr>
                <w:rFonts w:ascii="Times New Roman" w:hAnsi="Times New Roman" w:cs="Times New Roman"/>
              </w:rPr>
              <w:t xml:space="preserve">PN-EN 1176 </w:t>
            </w:r>
          </w:p>
        </w:tc>
      </w:tr>
      <w:tr w:rsidR="00F0471C" w:rsidRPr="00ED5CA7" w:rsidTr="00EE4888">
        <w:trPr>
          <w:gridAfter w:val="1"/>
          <w:wAfter w:w="69" w:type="dxa"/>
          <w:trHeight w:val="1332"/>
        </w:trPr>
        <w:tc>
          <w:tcPr>
            <w:tcW w:w="1668" w:type="dxa"/>
            <w:vMerge w:val="restart"/>
          </w:tcPr>
          <w:p w:rsidR="00F0471C" w:rsidRPr="00ED5CA7" w:rsidRDefault="00F0471C" w:rsidP="00644B15">
            <w:pPr>
              <w:rPr>
                <w:rFonts w:ascii="Times New Roman" w:hAnsi="Times New Roman" w:cs="Times New Roman"/>
                <w:b/>
                <w:spacing w:val="-4"/>
              </w:rPr>
            </w:pPr>
            <w:r w:rsidRPr="00ED5CA7">
              <w:rPr>
                <w:rFonts w:ascii="Times New Roman" w:hAnsi="Times New Roman" w:cs="Times New Roman"/>
                <w:b/>
                <w:spacing w:val="-4"/>
              </w:rPr>
              <w:t>Konstrukcja</w:t>
            </w:r>
          </w:p>
        </w:tc>
        <w:tc>
          <w:tcPr>
            <w:tcW w:w="3260" w:type="dxa"/>
            <w:gridSpan w:val="2"/>
            <w:tcBorders>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Konstrukcja stalowa nośna</w:t>
            </w:r>
          </w:p>
        </w:tc>
        <w:tc>
          <w:tcPr>
            <w:tcW w:w="4291" w:type="dxa"/>
            <w:tcBorders>
              <w:bottom w:val="single" w:sz="4" w:space="0" w:color="auto"/>
            </w:tcBorders>
          </w:tcPr>
          <w:p w:rsidR="00F0471C" w:rsidRPr="00ED5CA7" w:rsidRDefault="00B809D6" w:rsidP="00644B15">
            <w:pPr>
              <w:rPr>
                <w:rFonts w:ascii="Times New Roman" w:hAnsi="Times New Roman" w:cs="Times New Roman"/>
                <w:spacing w:val="-4"/>
              </w:rPr>
            </w:pPr>
            <w:r w:rsidRPr="00ED5CA7">
              <w:rPr>
                <w:rFonts w:ascii="Times New Roman" w:hAnsi="Times New Roman" w:cs="Times New Roman"/>
                <w:spacing w:val="-4"/>
              </w:rPr>
              <w:t>Rama</w:t>
            </w:r>
            <w:r w:rsidR="00F0471C" w:rsidRPr="00ED5CA7">
              <w:rPr>
                <w:rFonts w:ascii="Times New Roman" w:hAnsi="Times New Roman" w:cs="Times New Roman"/>
                <w:spacing w:val="-4"/>
              </w:rPr>
              <w:t xml:space="preserve"> </w:t>
            </w:r>
            <w:r w:rsidRPr="00ED5CA7">
              <w:rPr>
                <w:rFonts w:ascii="Times New Roman" w:hAnsi="Times New Roman" w:cs="Times New Roman"/>
                <w:spacing w:val="-4"/>
              </w:rPr>
              <w:t>s</w:t>
            </w:r>
            <w:r w:rsidR="00F0471C" w:rsidRPr="00ED5CA7">
              <w:rPr>
                <w:rFonts w:ascii="Times New Roman" w:hAnsi="Times New Roman" w:cs="Times New Roman"/>
                <w:spacing w:val="-4"/>
              </w:rPr>
              <w:t>tal</w:t>
            </w:r>
            <w:r w:rsidRPr="00ED5CA7">
              <w:rPr>
                <w:rFonts w:ascii="Times New Roman" w:hAnsi="Times New Roman" w:cs="Times New Roman"/>
                <w:spacing w:val="-4"/>
              </w:rPr>
              <w:t xml:space="preserve"> -  profile lub rury ze stali</w:t>
            </w:r>
            <w:r w:rsidR="00F0471C" w:rsidRPr="00ED5CA7">
              <w:rPr>
                <w:rFonts w:ascii="Times New Roman" w:hAnsi="Times New Roman" w:cs="Times New Roman"/>
                <w:b/>
                <w:spacing w:val="-4"/>
              </w:rPr>
              <w:t xml:space="preserve"> S235JR,</w:t>
            </w:r>
            <w:r w:rsidRPr="00ED5CA7">
              <w:rPr>
                <w:rFonts w:ascii="Times New Roman" w:hAnsi="Times New Roman" w:cs="Times New Roman"/>
                <w:b/>
                <w:spacing w:val="-4"/>
              </w:rPr>
              <w:t xml:space="preserve"> gr. min 2mm</w:t>
            </w:r>
            <w:r w:rsidR="00F0471C" w:rsidRPr="00ED5CA7">
              <w:rPr>
                <w:rFonts w:ascii="Times New Roman" w:hAnsi="Times New Roman" w:cs="Times New Roman"/>
                <w:b/>
                <w:spacing w:val="-4"/>
              </w:rPr>
              <w:t xml:space="preserve"> </w:t>
            </w:r>
            <w:r w:rsidR="00F0471C" w:rsidRPr="00ED5CA7">
              <w:rPr>
                <w:rFonts w:ascii="Times New Roman" w:hAnsi="Times New Roman" w:cs="Times New Roman"/>
                <w:spacing w:val="-4"/>
              </w:rPr>
              <w:t>piaskowana</w:t>
            </w:r>
            <w:r w:rsidR="00F0471C" w:rsidRPr="00ED5CA7">
              <w:rPr>
                <w:rFonts w:ascii="Times New Roman" w:hAnsi="Times New Roman" w:cs="Times New Roman"/>
                <w:b/>
                <w:spacing w:val="-4"/>
              </w:rPr>
              <w:t xml:space="preserve">, </w:t>
            </w:r>
            <w:r w:rsidR="00F0471C" w:rsidRPr="00ED5CA7">
              <w:rPr>
                <w:rFonts w:ascii="Times New Roman" w:hAnsi="Times New Roman" w:cs="Times New Roman"/>
                <w:spacing w:val="-4"/>
              </w:rPr>
              <w:t>ocynkowana i malowana proszkowo farbami poliestrowymi odpornymi na UV lub równoważne</w:t>
            </w:r>
          </w:p>
        </w:tc>
      </w:tr>
      <w:tr w:rsidR="00F0471C" w:rsidRPr="00ED5CA7" w:rsidTr="00EE4888">
        <w:trPr>
          <w:gridAfter w:val="1"/>
          <w:wAfter w:w="69" w:type="dxa"/>
          <w:trHeight w:val="853"/>
        </w:trPr>
        <w:tc>
          <w:tcPr>
            <w:tcW w:w="1668" w:type="dxa"/>
            <w:vMerge/>
          </w:tcPr>
          <w:p w:rsidR="00F0471C" w:rsidRPr="00ED5CA7" w:rsidRDefault="00F0471C" w:rsidP="00644B15">
            <w:pPr>
              <w:rPr>
                <w:rFonts w:ascii="Times New Roman" w:hAnsi="Times New Roman" w:cs="Times New Roman"/>
                <w:b/>
                <w:spacing w:val="-4"/>
                <w:u w:val="single"/>
              </w:rPr>
            </w:pPr>
          </w:p>
        </w:tc>
        <w:tc>
          <w:tcPr>
            <w:tcW w:w="3260" w:type="dxa"/>
            <w:gridSpan w:val="2"/>
            <w:tcBorders>
              <w:top w:val="single" w:sz="4" w:space="0" w:color="auto"/>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Śruby</w:t>
            </w:r>
          </w:p>
        </w:tc>
        <w:tc>
          <w:tcPr>
            <w:tcW w:w="4291" w:type="dxa"/>
            <w:tcBorders>
              <w:top w:val="single" w:sz="4" w:space="0" w:color="auto"/>
              <w:bottom w:val="single" w:sz="4" w:space="0" w:color="auto"/>
            </w:tcBorders>
          </w:tcPr>
          <w:p w:rsidR="00F0471C" w:rsidRPr="00ED5CA7" w:rsidRDefault="00F0471C" w:rsidP="00644B15">
            <w:pPr>
              <w:rPr>
                <w:rFonts w:ascii="Times New Roman" w:hAnsi="Times New Roman" w:cs="Times New Roman"/>
              </w:rPr>
            </w:pPr>
            <w:r w:rsidRPr="00ED5CA7">
              <w:rPr>
                <w:rFonts w:ascii="Times New Roman" w:hAnsi="Times New Roman" w:cs="Times New Roman"/>
              </w:rPr>
              <w:t>Śruby narażone na działanie warunków atmosferycznych wykonane ze stali nierdzewnej.</w:t>
            </w:r>
          </w:p>
        </w:tc>
      </w:tr>
      <w:tr w:rsidR="00F0471C" w:rsidRPr="00ED5CA7" w:rsidTr="00EE4888">
        <w:trPr>
          <w:gridAfter w:val="1"/>
          <w:wAfter w:w="69" w:type="dxa"/>
          <w:trHeight w:val="556"/>
        </w:trPr>
        <w:tc>
          <w:tcPr>
            <w:tcW w:w="1668" w:type="dxa"/>
            <w:vMerge/>
          </w:tcPr>
          <w:p w:rsidR="00F0471C" w:rsidRPr="00ED5CA7" w:rsidRDefault="00F0471C" w:rsidP="00644B15">
            <w:pPr>
              <w:rPr>
                <w:rFonts w:ascii="Times New Roman" w:hAnsi="Times New Roman" w:cs="Times New Roman"/>
                <w:b/>
                <w:spacing w:val="-4"/>
                <w:u w:val="single"/>
              </w:rPr>
            </w:pPr>
          </w:p>
        </w:tc>
        <w:tc>
          <w:tcPr>
            <w:tcW w:w="3260" w:type="dxa"/>
            <w:gridSpan w:val="2"/>
            <w:tcBorders>
              <w:top w:val="single" w:sz="4" w:space="0" w:color="auto"/>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Siedziska i oparcia</w:t>
            </w:r>
          </w:p>
        </w:tc>
        <w:tc>
          <w:tcPr>
            <w:tcW w:w="4291" w:type="dxa"/>
            <w:tcBorders>
              <w:top w:val="single" w:sz="4" w:space="0" w:color="auto"/>
              <w:bottom w:val="single" w:sz="4" w:space="0" w:color="auto"/>
            </w:tcBorders>
          </w:tcPr>
          <w:p w:rsidR="00F0471C" w:rsidRPr="00ED5CA7" w:rsidRDefault="00B809D6" w:rsidP="00EC59E6">
            <w:pPr>
              <w:pStyle w:val="NormalnyWeb"/>
              <w:numPr>
                <w:ilvl w:val="0"/>
                <w:numId w:val="23"/>
              </w:numPr>
              <w:shd w:val="clear" w:color="auto" w:fill="FFFFFF"/>
              <w:spacing w:beforeAutospacing="0" w:after="0" w:afterAutospacing="0"/>
              <w:ind w:left="317"/>
              <w:rPr>
                <w:spacing w:val="2"/>
                <w:sz w:val="22"/>
                <w:szCs w:val="22"/>
              </w:rPr>
            </w:pPr>
            <w:r w:rsidRPr="00ED5CA7">
              <w:rPr>
                <w:rFonts w:eastAsia="Calibri"/>
                <w:sz w:val="22"/>
                <w:szCs w:val="22"/>
              </w:rPr>
              <w:t xml:space="preserve">Część niesensoryczna: </w:t>
            </w:r>
            <w:r w:rsidRPr="00ED5CA7">
              <w:rPr>
                <w:spacing w:val="2"/>
                <w:sz w:val="22"/>
                <w:szCs w:val="22"/>
              </w:rPr>
              <w:t>sztacheta kompozytowa i płyta HPL</w:t>
            </w:r>
          </w:p>
          <w:p w:rsidR="00B809D6" w:rsidRPr="00ED5CA7" w:rsidRDefault="00B809D6" w:rsidP="00EC59E6">
            <w:pPr>
              <w:pStyle w:val="NormalnyWeb"/>
              <w:numPr>
                <w:ilvl w:val="0"/>
                <w:numId w:val="23"/>
              </w:numPr>
              <w:shd w:val="clear" w:color="auto" w:fill="FFFFFF"/>
              <w:spacing w:beforeAutospacing="0" w:after="0" w:afterAutospacing="0"/>
              <w:ind w:left="317"/>
              <w:rPr>
                <w:spacing w:val="2"/>
                <w:sz w:val="22"/>
                <w:szCs w:val="22"/>
              </w:rPr>
            </w:pPr>
            <w:r w:rsidRPr="00ED5CA7">
              <w:rPr>
                <w:spacing w:val="2"/>
                <w:sz w:val="22"/>
                <w:szCs w:val="22"/>
              </w:rPr>
              <w:t>Część sensoryczna: mieszane materiały różniące się temperaturą, kolorem, fakturą i strukturą</w:t>
            </w:r>
          </w:p>
        </w:tc>
      </w:tr>
      <w:tr w:rsidR="00F0471C" w:rsidRPr="00ED5CA7" w:rsidTr="006434C2">
        <w:trPr>
          <w:gridAfter w:val="1"/>
          <w:wAfter w:w="69" w:type="dxa"/>
          <w:trHeight w:val="330"/>
        </w:trPr>
        <w:tc>
          <w:tcPr>
            <w:tcW w:w="1668" w:type="dxa"/>
            <w:vMerge/>
          </w:tcPr>
          <w:p w:rsidR="00F0471C" w:rsidRPr="00ED5CA7" w:rsidRDefault="00F0471C" w:rsidP="00644B15">
            <w:pPr>
              <w:rPr>
                <w:rFonts w:ascii="Times New Roman" w:hAnsi="Times New Roman" w:cs="Times New Roman"/>
                <w:b/>
                <w:spacing w:val="-4"/>
                <w:u w:val="single"/>
              </w:rPr>
            </w:pPr>
          </w:p>
        </w:tc>
        <w:tc>
          <w:tcPr>
            <w:tcW w:w="1134" w:type="dxa"/>
            <w:vMerge w:val="restart"/>
            <w:tcBorders>
              <w:right w:val="single" w:sz="4" w:space="0" w:color="auto"/>
            </w:tcBorders>
          </w:tcPr>
          <w:p w:rsidR="00F0471C" w:rsidRPr="00ED5CA7" w:rsidRDefault="006434C2" w:rsidP="00644B15">
            <w:pPr>
              <w:rPr>
                <w:rFonts w:ascii="Times New Roman" w:hAnsi="Times New Roman" w:cs="Times New Roman"/>
                <w:spacing w:val="-4"/>
              </w:rPr>
            </w:pPr>
            <w:r w:rsidRPr="00ED5CA7">
              <w:rPr>
                <w:rFonts w:ascii="Times New Roman" w:hAnsi="Times New Roman" w:cs="Times New Roman"/>
                <w:spacing w:val="-4"/>
              </w:rPr>
              <w:t>Wymiar</w:t>
            </w:r>
            <w:r w:rsidR="00F0471C" w:rsidRPr="00ED5CA7">
              <w:rPr>
                <w:rFonts w:ascii="Times New Roman" w:hAnsi="Times New Roman" w:cs="Times New Roman"/>
                <w:spacing w:val="-4"/>
              </w:rPr>
              <w:t xml:space="preserve">y </w:t>
            </w:r>
          </w:p>
        </w:tc>
        <w:tc>
          <w:tcPr>
            <w:tcW w:w="2126" w:type="dxa"/>
            <w:tcBorders>
              <w:left w:val="single" w:sz="4" w:space="0" w:color="auto"/>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Długość całkowita</w:t>
            </w:r>
          </w:p>
        </w:tc>
        <w:tc>
          <w:tcPr>
            <w:tcW w:w="4291" w:type="dxa"/>
            <w:tcBorders>
              <w:bottom w:val="single" w:sz="4" w:space="0" w:color="auto"/>
            </w:tcBorders>
          </w:tcPr>
          <w:p w:rsidR="00F0471C" w:rsidRPr="00ED5CA7" w:rsidRDefault="00F0471C" w:rsidP="00B809D6">
            <w:pPr>
              <w:rPr>
                <w:rFonts w:ascii="Times New Roman" w:hAnsi="Times New Roman" w:cs="Times New Roman"/>
                <w:b/>
                <w:spacing w:val="-4"/>
              </w:rPr>
            </w:pPr>
            <w:r w:rsidRPr="00ED5CA7">
              <w:rPr>
                <w:rFonts w:ascii="Times New Roman" w:hAnsi="Times New Roman" w:cs="Times New Roman"/>
                <w:b/>
                <w:spacing w:val="-4"/>
              </w:rPr>
              <w:t>1</w:t>
            </w:r>
            <w:r w:rsidR="00B809D6" w:rsidRPr="00ED5CA7">
              <w:rPr>
                <w:rFonts w:ascii="Times New Roman" w:hAnsi="Times New Roman" w:cs="Times New Roman"/>
                <w:b/>
                <w:spacing w:val="-4"/>
              </w:rPr>
              <w:t>950 mm</w:t>
            </w:r>
          </w:p>
        </w:tc>
      </w:tr>
      <w:tr w:rsidR="00F0471C" w:rsidRPr="00ED5CA7" w:rsidTr="006434C2">
        <w:trPr>
          <w:gridAfter w:val="1"/>
          <w:wAfter w:w="69" w:type="dxa"/>
          <w:trHeight w:val="260"/>
        </w:trPr>
        <w:tc>
          <w:tcPr>
            <w:tcW w:w="1668" w:type="dxa"/>
            <w:vMerge/>
          </w:tcPr>
          <w:p w:rsidR="00F0471C" w:rsidRPr="00ED5CA7" w:rsidRDefault="00F0471C" w:rsidP="00644B15">
            <w:pPr>
              <w:rPr>
                <w:rFonts w:ascii="Times New Roman" w:hAnsi="Times New Roman" w:cs="Times New Roman"/>
                <w:b/>
                <w:spacing w:val="-4"/>
                <w:u w:val="single"/>
              </w:rPr>
            </w:pPr>
          </w:p>
        </w:tc>
        <w:tc>
          <w:tcPr>
            <w:tcW w:w="1134" w:type="dxa"/>
            <w:vMerge/>
            <w:tcBorders>
              <w:right w:val="single" w:sz="4" w:space="0" w:color="auto"/>
            </w:tcBorders>
          </w:tcPr>
          <w:p w:rsidR="00F0471C" w:rsidRPr="00ED5CA7" w:rsidRDefault="00F0471C" w:rsidP="00644B15">
            <w:pPr>
              <w:rPr>
                <w:rFonts w:ascii="Times New Roman" w:hAnsi="Times New Roman" w:cs="Times New Roman"/>
                <w:spacing w:val="-4"/>
              </w:rPr>
            </w:pPr>
          </w:p>
        </w:tc>
        <w:tc>
          <w:tcPr>
            <w:tcW w:w="2126" w:type="dxa"/>
            <w:tcBorders>
              <w:top w:val="single" w:sz="4" w:space="0" w:color="auto"/>
              <w:left w:val="single" w:sz="4" w:space="0" w:color="auto"/>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Długość siedziska</w:t>
            </w:r>
          </w:p>
        </w:tc>
        <w:tc>
          <w:tcPr>
            <w:tcW w:w="4291" w:type="dxa"/>
            <w:tcBorders>
              <w:top w:val="single" w:sz="4" w:space="0" w:color="auto"/>
              <w:bottom w:val="single" w:sz="4" w:space="0" w:color="auto"/>
            </w:tcBorders>
          </w:tcPr>
          <w:p w:rsidR="00F0471C" w:rsidRPr="00ED5CA7" w:rsidRDefault="00B809D6" w:rsidP="00B809D6">
            <w:pPr>
              <w:rPr>
                <w:rFonts w:ascii="Times New Roman" w:hAnsi="Times New Roman" w:cs="Times New Roman"/>
                <w:spacing w:val="-4"/>
              </w:rPr>
            </w:pPr>
            <w:r w:rsidRPr="00ED5CA7">
              <w:rPr>
                <w:rFonts w:ascii="Times New Roman" w:hAnsi="Times New Roman" w:cs="Times New Roman"/>
                <w:b/>
                <w:spacing w:val="-4"/>
              </w:rPr>
              <w:t>1820 mm</w:t>
            </w:r>
          </w:p>
        </w:tc>
      </w:tr>
      <w:tr w:rsidR="00F0471C" w:rsidRPr="00ED5CA7" w:rsidTr="006434C2">
        <w:trPr>
          <w:gridAfter w:val="1"/>
          <w:wAfter w:w="69" w:type="dxa"/>
          <w:trHeight w:val="315"/>
        </w:trPr>
        <w:tc>
          <w:tcPr>
            <w:tcW w:w="1668" w:type="dxa"/>
            <w:vMerge/>
          </w:tcPr>
          <w:p w:rsidR="00F0471C" w:rsidRPr="00ED5CA7" w:rsidRDefault="00F0471C" w:rsidP="00644B15">
            <w:pPr>
              <w:rPr>
                <w:rFonts w:ascii="Times New Roman" w:hAnsi="Times New Roman" w:cs="Times New Roman"/>
                <w:b/>
                <w:spacing w:val="-4"/>
                <w:u w:val="single"/>
              </w:rPr>
            </w:pPr>
          </w:p>
        </w:tc>
        <w:tc>
          <w:tcPr>
            <w:tcW w:w="1134" w:type="dxa"/>
            <w:vMerge/>
            <w:tcBorders>
              <w:right w:val="single" w:sz="4" w:space="0" w:color="auto"/>
            </w:tcBorders>
          </w:tcPr>
          <w:p w:rsidR="00F0471C" w:rsidRPr="00ED5CA7" w:rsidRDefault="00F0471C" w:rsidP="00644B15">
            <w:pPr>
              <w:rPr>
                <w:rFonts w:ascii="Times New Roman" w:hAnsi="Times New Roman" w:cs="Times New Roman"/>
                <w:spacing w:val="-4"/>
              </w:rPr>
            </w:pPr>
          </w:p>
        </w:tc>
        <w:tc>
          <w:tcPr>
            <w:tcW w:w="2126" w:type="dxa"/>
            <w:tcBorders>
              <w:top w:val="single" w:sz="4" w:space="0" w:color="auto"/>
              <w:left w:val="single" w:sz="4" w:space="0" w:color="auto"/>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Wysokość całkowita</w:t>
            </w:r>
          </w:p>
        </w:tc>
        <w:tc>
          <w:tcPr>
            <w:tcW w:w="4291" w:type="dxa"/>
            <w:tcBorders>
              <w:top w:val="single" w:sz="4" w:space="0" w:color="auto"/>
              <w:bottom w:val="single" w:sz="4" w:space="0" w:color="auto"/>
            </w:tcBorders>
          </w:tcPr>
          <w:p w:rsidR="00F0471C" w:rsidRPr="00ED5CA7" w:rsidRDefault="00B809D6" w:rsidP="00644B15">
            <w:pPr>
              <w:rPr>
                <w:rFonts w:ascii="Times New Roman" w:hAnsi="Times New Roman" w:cs="Times New Roman"/>
                <w:b/>
                <w:spacing w:val="-4"/>
              </w:rPr>
            </w:pPr>
            <w:r w:rsidRPr="00ED5CA7">
              <w:rPr>
                <w:rFonts w:ascii="Times New Roman" w:hAnsi="Times New Roman" w:cs="Times New Roman"/>
                <w:b/>
                <w:spacing w:val="-4"/>
              </w:rPr>
              <w:t>878 mm</w:t>
            </w:r>
          </w:p>
        </w:tc>
      </w:tr>
      <w:tr w:rsidR="00F0471C" w:rsidRPr="00ED5CA7" w:rsidTr="006434C2">
        <w:trPr>
          <w:gridAfter w:val="1"/>
          <w:wAfter w:w="69" w:type="dxa"/>
          <w:trHeight w:val="212"/>
        </w:trPr>
        <w:tc>
          <w:tcPr>
            <w:tcW w:w="1668" w:type="dxa"/>
            <w:vMerge/>
          </w:tcPr>
          <w:p w:rsidR="00F0471C" w:rsidRPr="00ED5CA7" w:rsidRDefault="00F0471C" w:rsidP="00644B15">
            <w:pPr>
              <w:rPr>
                <w:rFonts w:ascii="Times New Roman" w:hAnsi="Times New Roman" w:cs="Times New Roman"/>
                <w:b/>
                <w:spacing w:val="-4"/>
                <w:u w:val="single"/>
              </w:rPr>
            </w:pPr>
          </w:p>
        </w:tc>
        <w:tc>
          <w:tcPr>
            <w:tcW w:w="1134" w:type="dxa"/>
            <w:vMerge/>
            <w:tcBorders>
              <w:right w:val="single" w:sz="4" w:space="0" w:color="auto"/>
            </w:tcBorders>
          </w:tcPr>
          <w:p w:rsidR="00F0471C" w:rsidRPr="00ED5CA7" w:rsidRDefault="00F0471C" w:rsidP="00644B15">
            <w:pPr>
              <w:rPr>
                <w:rFonts w:ascii="Times New Roman" w:hAnsi="Times New Roman" w:cs="Times New Roman"/>
                <w:spacing w:val="-4"/>
              </w:rPr>
            </w:pPr>
          </w:p>
        </w:tc>
        <w:tc>
          <w:tcPr>
            <w:tcW w:w="2126" w:type="dxa"/>
            <w:tcBorders>
              <w:top w:val="single" w:sz="4" w:space="0" w:color="auto"/>
              <w:left w:val="single" w:sz="4" w:space="0" w:color="auto"/>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Szerokość całkowita</w:t>
            </w:r>
          </w:p>
        </w:tc>
        <w:tc>
          <w:tcPr>
            <w:tcW w:w="4291" w:type="dxa"/>
            <w:tcBorders>
              <w:top w:val="single" w:sz="4" w:space="0" w:color="auto"/>
              <w:bottom w:val="single" w:sz="4" w:space="0" w:color="auto"/>
            </w:tcBorders>
          </w:tcPr>
          <w:p w:rsidR="00F0471C" w:rsidRPr="00ED5CA7" w:rsidRDefault="00B809D6" w:rsidP="00B809D6">
            <w:pPr>
              <w:rPr>
                <w:rFonts w:ascii="Times New Roman" w:hAnsi="Times New Roman" w:cs="Times New Roman"/>
                <w:b/>
                <w:spacing w:val="-4"/>
              </w:rPr>
            </w:pPr>
            <w:r w:rsidRPr="00ED5CA7">
              <w:rPr>
                <w:rFonts w:ascii="Times New Roman" w:hAnsi="Times New Roman" w:cs="Times New Roman"/>
                <w:b/>
                <w:spacing w:val="-4"/>
              </w:rPr>
              <w:t>540</w:t>
            </w:r>
            <w:r w:rsidR="00F0471C" w:rsidRPr="00ED5CA7">
              <w:rPr>
                <w:rFonts w:ascii="Times New Roman" w:hAnsi="Times New Roman" w:cs="Times New Roman"/>
                <w:b/>
                <w:spacing w:val="-4"/>
              </w:rPr>
              <w:t xml:space="preserve"> </w:t>
            </w:r>
            <w:r w:rsidRPr="00ED5CA7">
              <w:rPr>
                <w:rFonts w:ascii="Times New Roman" w:hAnsi="Times New Roman" w:cs="Times New Roman"/>
                <w:b/>
                <w:spacing w:val="-4"/>
              </w:rPr>
              <w:t>m</w:t>
            </w:r>
            <w:r w:rsidR="00F0471C" w:rsidRPr="00ED5CA7">
              <w:rPr>
                <w:rFonts w:ascii="Times New Roman" w:hAnsi="Times New Roman" w:cs="Times New Roman"/>
                <w:b/>
                <w:spacing w:val="-4"/>
              </w:rPr>
              <w:t>m</w:t>
            </w:r>
          </w:p>
        </w:tc>
      </w:tr>
      <w:tr w:rsidR="00F0471C" w:rsidRPr="00ED5CA7" w:rsidTr="006434C2">
        <w:trPr>
          <w:gridAfter w:val="1"/>
          <w:wAfter w:w="69" w:type="dxa"/>
          <w:trHeight w:val="225"/>
        </w:trPr>
        <w:tc>
          <w:tcPr>
            <w:tcW w:w="1668" w:type="dxa"/>
            <w:vMerge/>
          </w:tcPr>
          <w:p w:rsidR="00F0471C" w:rsidRPr="00ED5CA7" w:rsidRDefault="00F0471C" w:rsidP="00644B15">
            <w:pPr>
              <w:rPr>
                <w:rFonts w:ascii="Times New Roman" w:hAnsi="Times New Roman" w:cs="Times New Roman"/>
                <w:b/>
                <w:spacing w:val="-4"/>
                <w:u w:val="single"/>
              </w:rPr>
            </w:pPr>
          </w:p>
        </w:tc>
        <w:tc>
          <w:tcPr>
            <w:tcW w:w="1134" w:type="dxa"/>
            <w:vMerge/>
            <w:tcBorders>
              <w:right w:val="single" w:sz="4" w:space="0" w:color="auto"/>
            </w:tcBorders>
          </w:tcPr>
          <w:p w:rsidR="00F0471C" w:rsidRPr="00ED5CA7" w:rsidRDefault="00F0471C" w:rsidP="00644B15">
            <w:pPr>
              <w:rPr>
                <w:rFonts w:ascii="Times New Roman" w:hAnsi="Times New Roman" w:cs="Times New Roman"/>
                <w:spacing w:val="-4"/>
              </w:rPr>
            </w:pPr>
          </w:p>
        </w:tc>
        <w:tc>
          <w:tcPr>
            <w:tcW w:w="2126" w:type="dxa"/>
            <w:tcBorders>
              <w:top w:val="single" w:sz="4" w:space="0" w:color="auto"/>
              <w:left w:val="single" w:sz="4" w:space="0" w:color="auto"/>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Szerokość siedziska</w:t>
            </w:r>
            <w:r w:rsidR="00B809D6" w:rsidRPr="00ED5CA7">
              <w:rPr>
                <w:rFonts w:ascii="Times New Roman" w:hAnsi="Times New Roman" w:cs="Times New Roman"/>
                <w:spacing w:val="-4"/>
              </w:rPr>
              <w:t xml:space="preserve"> pomiędzy podłokietnikami</w:t>
            </w:r>
          </w:p>
        </w:tc>
        <w:tc>
          <w:tcPr>
            <w:tcW w:w="4291" w:type="dxa"/>
            <w:tcBorders>
              <w:top w:val="single" w:sz="4" w:space="0" w:color="auto"/>
              <w:bottom w:val="single" w:sz="4" w:space="0" w:color="auto"/>
            </w:tcBorders>
          </w:tcPr>
          <w:p w:rsidR="00F0471C" w:rsidRPr="00ED5CA7" w:rsidRDefault="00B809D6" w:rsidP="00B809D6">
            <w:pPr>
              <w:rPr>
                <w:rFonts w:ascii="Times New Roman" w:hAnsi="Times New Roman" w:cs="Times New Roman"/>
                <w:b/>
                <w:spacing w:val="-4"/>
              </w:rPr>
            </w:pPr>
            <w:r w:rsidRPr="00ED5CA7">
              <w:rPr>
                <w:rFonts w:ascii="Times New Roman" w:hAnsi="Times New Roman" w:cs="Times New Roman"/>
                <w:b/>
                <w:spacing w:val="-4"/>
              </w:rPr>
              <w:t>600</w:t>
            </w:r>
            <w:r w:rsidR="00F0471C" w:rsidRPr="00ED5CA7">
              <w:rPr>
                <w:rFonts w:ascii="Times New Roman" w:hAnsi="Times New Roman" w:cs="Times New Roman"/>
                <w:b/>
                <w:spacing w:val="-4"/>
              </w:rPr>
              <w:t xml:space="preserve"> </w:t>
            </w:r>
            <w:r w:rsidRPr="00ED5CA7">
              <w:rPr>
                <w:rFonts w:ascii="Times New Roman" w:hAnsi="Times New Roman" w:cs="Times New Roman"/>
                <w:b/>
                <w:spacing w:val="-4"/>
              </w:rPr>
              <w:t>m</w:t>
            </w:r>
            <w:r w:rsidR="00F0471C" w:rsidRPr="00ED5CA7">
              <w:rPr>
                <w:rFonts w:ascii="Times New Roman" w:hAnsi="Times New Roman" w:cs="Times New Roman"/>
                <w:b/>
                <w:spacing w:val="-4"/>
              </w:rPr>
              <w:t>m</w:t>
            </w:r>
          </w:p>
        </w:tc>
      </w:tr>
      <w:tr w:rsidR="00F0471C" w:rsidRPr="00ED5CA7" w:rsidTr="006434C2">
        <w:trPr>
          <w:gridAfter w:val="1"/>
          <w:wAfter w:w="69" w:type="dxa"/>
          <w:trHeight w:val="255"/>
        </w:trPr>
        <w:tc>
          <w:tcPr>
            <w:tcW w:w="1668" w:type="dxa"/>
            <w:vMerge/>
          </w:tcPr>
          <w:p w:rsidR="00F0471C" w:rsidRPr="00ED5CA7" w:rsidRDefault="00F0471C" w:rsidP="00644B15">
            <w:pPr>
              <w:rPr>
                <w:rFonts w:ascii="Times New Roman" w:hAnsi="Times New Roman" w:cs="Times New Roman"/>
                <w:b/>
                <w:spacing w:val="-4"/>
                <w:u w:val="single"/>
              </w:rPr>
            </w:pPr>
          </w:p>
        </w:tc>
        <w:tc>
          <w:tcPr>
            <w:tcW w:w="1134" w:type="dxa"/>
            <w:vMerge/>
            <w:tcBorders>
              <w:right w:val="single" w:sz="4" w:space="0" w:color="auto"/>
            </w:tcBorders>
          </w:tcPr>
          <w:p w:rsidR="00F0471C" w:rsidRPr="00ED5CA7" w:rsidRDefault="00F0471C" w:rsidP="00644B15">
            <w:pPr>
              <w:rPr>
                <w:rFonts w:ascii="Times New Roman" w:hAnsi="Times New Roman" w:cs="Times New Roman"/>
                <w:spacing w:val="-4"/>
              </w:rPr>
            </w:pPr>
          </w:p>
        </w:tc>
        <w:tc>
          <w:tcPr>
            <w:tcW w:w="2126" w:type="dxa"/>
            <w:tcBorders>
              <w:top w:val="single" w:sz="4" w:space="0" w:color="auto"/>
              <w:left w:val="single" w:sz="4" w:space="0" w:color="auto"/>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Wysokość siedziska</w:t>
            </w:r>
          </w:p>
        </w:tc>
        <w:tc>
          <w:tcPr>
            <w:tcW w:w="4291" w:type="dxa"/>
            <w:tcBorders>
              <w:top w:val="single" w:sz="4" w:space="0" w:color="auto"/>
              <w:bottom w:val="single" w:sz="4" w:space="0" w:color="auto"/>
            </w:tcBorders>
          </w:tcPr>
          <w:p w:rsidR="00F0471C" w:rsidRPr="00ED5CA7" w:rsidRDefault="00EE4888" w:rsidP="00644B15">
            <w:pPr>
              <w:rPr>
                <w:rFonts w:ascii="Times New Roman" w:hAnsi="Times New Roman" w:cs="Times New Roman"/>
                <w:b/>
                <w:spacing w:val="-4"/>
              </w:rPr>
            </w:pPr>
            <w:r w:rsidRPr="00ED5CA7">
              <w:rPr>
                <w:rFonts w:ascii="Times New Roman" w:hAnsi="Times New Roman" w:cs="Times New Roman"/>
                <w:b/>
                <w:spacing w:val="-4"/>
              </w:rPr>
              <w:t>460 mm</w:t>
            </w:r>
          </w:p>
        </w:tc>
      </w:tr>
      <w:tr w:rsidR="00F0471C" w:rsidRPr="00ED5CA7" w:rsidTr="006434C2">
        <w:trPr>
          <w:gridAfter w:val="1"/>
          <w:wAfter w:w="69" w:type="dxa"/>
          <w:trHeight w:val="300"/>
        </w:trPr>
        <w:tc>
          <w:tcPr>
            <w:tcW w:w="1668" w:type="dxa"/>
            <w:vMerge/>
            <w:tcBorders>
              <w:bottom w:val="single" w:sz="4" w:space="0" w:color="auto"/>
            </w:tcBorders>
          </w:tcPr>
          <w:p w:rsidR="00F0471C" w:rsidRPr="00ED5CA7" w:rsidRDefault="00F0471C" w:rsidP="00644B15">
            <w:pPr>
              <w:rPr>
                <w:rFonts w:ascii="Times New Roman" w:hAnsi="Times New Roman" w:cs="Times New Roman"/>
                <w:b/>
                <w:spacing w:val="-4"/>
                <w:u w:val="single"/>
              </w:rPr>
            </w:pPr>
          </w:p>
        </w:tc>
        <w:tc>
          <w:tcPr>
            <w:tcW w:w="1134" w:type="dxa"/>
            <w:vMerge/>
            <w:tcBorders>
              <w:bottom w:val="single" w:sz="4" w:space="0" w:color="auto"/>
              <w:right w:val="single" w:sz="4" w:space="0" w:color="auto"/>
            </w:tcBorders>
          </w:tcPr>
          <w:p w:rsidR="00F0471C" w:rsidRPr="00ED5CA7" w:rsidRDefault="00F0471C" w:rsidP="00644B15">
            <w:pPr>
              <w:rPr>
                <w:rFonts w:ascii="Times New Roman" w:hAnsi="Times New Roman" w:cs="Times New Roman"/>
                <w:spacing w:val="-4"/>
              </w:rPr>
            </w:pPr>
          </w:p>
        </w:tc>
        <w:tc>
          <w:tcPr>
            <w:tcW w:w="2126" w:type="dxa"/>
            <w:tcBorders>
              <w:top w:val="single" w:sz="4" w:space="0" w:color="auto"/>
              <w:left w:val="single" w:sz="4" w:space="0" w:color="auto"/>
              <w:bottom w:val="single" w:sz="4" w:space="0" w:color="auto"/>
            </w:tcBorders>
          </w:tcPr>
          <w:p w:rsidR="00F0471C" w:rsidRPr="00ED5CA7" w:rsidRDefault="00F0471C" w:rsidP="00644B15">
            <w:pPr>
              <w:rPr>
                <w:rFonts w:ascii="Times New Roman" w:hAnsi="Times New Roman" w:cs="Times New Roman"/>
                <w:spacing w:val="-4"/>
              </w:rPr>
            </w:pPr>
            <w:r w:rsidRPr="00ED5CA7">
              <w:rPr>
                <w:rFonts w:ascii="Times New Roman" w:hAnsi="Times New Roman" w:cs="Times New Roman"/>
                <w:spacing w:val="-4"/>
              </w:rPr>
              <w:t>Wysokość oparcia</w:t>
            </w:r>
          </w:p>
        </w:tc>
        <w:tc>
          <w:tcPr>
            <w:tcW w:w="4291" w:type="dxa"/>
            <w:tcBorders>
              <w:top w:val="single" w:sz="4" w:space="0" w:color="auto"/>
              <w:bottom w:val="single" w:sz="4" w:space="0" w:color="auto"/>
            </w:tcBorders>
          </w:tcPr>
          <w:p w:rsidR="00F0471C" w:rsidRPr="00ED5CA7" w:rsidRDefault="00EE4888" w:rsidP="00EE4888">
            <w:pPr>
              <w:rPr>
                <w:rFonts w:ascii="Times New Roman" w:hAnsi="Times New Roman" w:cs="Times New Roman"/>
                <w:b/>
                <w:spacing w:val="-4"/>
              </w:rPr>
            </w:pPr>
            <w:r w:rsidRPr="00ED5CA7">
              <w:rPr>
                <w:rFonts w:ascii="Times New Roman" w:hAnsi="Times New Roman" w:cs="Times New Roman"/>
                <w:b/>
                <w:spacing w:val="-4"/>
              </w:rPr>
              <w:t>450</w:t>
            </w:r>
            <w:r w:rsidR="00F0471C" w:rsidRPr="00ED5CA7">
              <w:rPr>
                <w:rFonts w:ascii="Times New Roman" w:hAnsi="Times New Roman" w:cs="Times New Roman"/>
                <w:b/>
                <w:spacing w:val="-4"/>
              </w:rPr>
              <w:t xml:space="preserve"> </w:t>
            </w:r>
            <w:r w:rsidRPr="00ED5CA7">
              <w:rPr>
                <w:rFonts w:ascii="Times New Roman" w:hAnsi="Times New Roman" w:cs="Times New Roman"/>
                <w:b/>
                <w:spacing w:val="-4"/>
              </w:rPr>
              <w:t>m</w:t>
            </w:r>
            <w:r w:rsidR="00F0471C" w:rsidRPr="00ED5CA7">
              <w:rPr>
                <w:rFonts w:ascii="Times New Roman" w:hAnsi="Times New Roman" w:cs="Times New Roman"/>
                <w:b/>
                <w:spacing w:val="-4"/>
              </w:rPr>
              <w:t>m</w:t>
            </w:r>
          </w:p>
        </w:tc>
      </w:tr>
      <w:tr w:rsidR="00EE4888" w:rsidRPr="00ED5CA7" w:rsidTr="00EE4888">
        <w:trPr>
          <w:trHeight w:val="991"/>
        </w:trPr>
        <w:tc>
          <w:tcPr>
            <w:tcW w:w="1668" w:type="dxa"/>
            <w:tcBorders>
              <w:top w:val="single" w:sz="4" w:space="0" w:color="auto"/>
              <w:bottom w:val="single" w:sz="4" w:space="0" w:color="auto"/>
            </w:tcBorders>
          </w:tcPr>
          <w:p w:rsidR="00EE4888" w:rsidRPr="00ED5CA7" w:rsidRDefault="00EE4888" w:rsidP="00644B15">
            <w:pPr>
              <w:rPr>
                <w:rFonts w:ascii="Times New Roman" w:hAnsi="Times New Roman" w:cs="Times New Roman"/>
                <w:b/>
                <w:spacing w:val="-4"/>
              </w:rPr>
            </w:pPr>
            <w:r w:rsidRPr="00ED5CA7">
              <w:rPr>
                <w:rFonts w:ascii="Times New Roman" w:hAnsi="Times New Roman" w:cs="Times New Roman"/>
                <w:b/>
                <w:spacing w:val="-4"/>
              </w:rPr>
              <w:t>Przeznaczenie</w:t>
            </w:r>
          </w:p>
        </w:tc>
        <w:tc>
          <w:tcPr>
            <w:tcW w:w="7620" w:type="dxa"/>
            <w:gridSpan w:val="4"/>
            <w:tcBorders>
              <w:top w:val="single" w:sz="4" w:space="0" w:color="auto"/>
              <w:bottom w:val="single" w:sz="4" w:space="0" w:color="auto"/>
            </w:tcBorders>
          </w:tcPr>
          <w:p w:rsidR="00EE4888" w:rsidRPr="00ED5CA7" w:rsidRDefault="00EE4888" w:rsidP="00EE4888">
            <w:pPr>
              <w:pStyle w:val="isselectedend"/>
              <w:rPr>
                <w:sz w:val="22"/>
                <w:szCs w:val="22"/>
              </w:rPr>
            </w:pPr>
            <w:r w:rsidRPr="00ED5CA7">
              <w:rPr>
                <w:sz w:val="22"/>
                <w:szCs w:val="22"/>
              </w:rPr>
              <w:t>Możliwość jednoczesnego korzystania przez minimum 3 osoby (dzieci w wieku 3–12 lat).Wspieranie rozwoju zmysłów poprzez bodźce dotykowe, wzrokowe i dźwiękowe.</w:t>
            </w:r>
          </w:p>
        </w:tc>
      </w:tr>
      <w:tr w:rsidR="00EE4888" w:rsidRPr="00ED5CA7" w:rsidTr="00EE4888">
        <w:trPr>
          <w:trHeight w:val="1635"/>
        </w:trPr>
        <w:tc>
          <w:tcPr>
            <w:tcW w:w="1668" w:type="dxa"/>
            <w:tcBorders>
              <w:top w:val="single" w:sz="4" w:space="0" w:color="auto"/>
            </w:tcBorders>
          </w:tcPr>
          <w:p w:rsidR="00EE4888" w:rsidRPr="00ED5CA7" w:rsidRDefault="00EE4888" w:rsidP="00EE4888">
            <w:pPr>
              <w:pStyle w:val="isselectedend"/>
              <w:rPr>
                <w:sz w:val="22"/>
                <w:szCs w:val="22"/>
              </w:rPr>
            </w:pPr>
            <w:r w:rsidRPr="00ED5CA7">
              <w:rPr>
                <w:rStyle w:val="Pogrubienie"/>
                <w:sz w:val="22"/>
                <w:szCs w:val="22"/>
              </w:rPr>
              <w:t>Elementy sensoryczne</w:t>
            </w:r>
          </w:p>
          <w:p w:rsidR="00EE4888" w:rsidRPr="00ED5CA7" w:rsidRDefault="00EE4888" w:rsidP="00644B15">
            <w:pPr>
              <w:rPr>
                <w:rFonts w:ascii="Times New Roman" w:hAnsi="Times New Roman" w:cs="Times New Roman"/>
                <w:b/>
                <w:spacing w:val="-4"/>
              </w:rPr>
            </w:pPr>
          </w:p>
        </w:tc>
        <w:tc>
          <w:tcPr>
            <w:tcW w:w="7620" w:type="dxa"/>
            <w:gridSpan w:val="4"/>
            <w:tcBorders>
              <w:top w:val="single" w:sz="4" w:space="0" w:color="auto"/>
            </w:tcBorders>
          </w:tcPr>
          <w:p w:rsidR="00EE4888" w:rsidRPr="00ED5CA7" w:rsidRDefault="00EE4888" w:rsidP="00EC59E6">
            <w:pPr>
              <w:pStyle w:val="isselectedend"/>
              <w:numPr>
                <w:ilvl w:val="0"/>
                <w:numId w:val="24"/>
              </w:numPr>
              <w:ind w:left="317"/>
              <w:rPr>
                <w:sz w:val="22"/>
                <w:szCs w:val="22"/>
              </w:rPr>
            </w:pPr>
            <w:r w:rsidRPr="00ED5CA7">
              <w:rPr>
                <w:sz w:val="22"/>
                <w:szCs w:val="22"/>
              </w:rPr>
              <w:t>dotykowe (faktury, wypustki, gładkie i chropowate powierzchnie),</w:t>
            </w:r>
          </w:p>
          <w:p w:rsidR="00EE4888" w:rsidRPr="00ED5CA7" w:rsidRDefault="00EE4888" w:rsidP="00EC59E6">
            <w:pPr>
              <w:pStyle w:val="isselectedend"/>
              <w:numPr>
                <w:ilvl w:val="0"/>
                <w:numId w:val="24"/>
              </w:numPr>
              <w:ind w:left="317"/>
              <w:rPr>
                <w:sz w:val="22"/>
                <w:szCs w:val="22"/>
              </w:rPr>
            </w:pPr>
            <w:r w:rsidRPr="00ED5CA7">
              <w:rPr>
                <w:sz w:val="22"/>
                <w:szCs w:val="22"/>
              </w:rPr>
              <w:t>dźwiękowe (np. bezpieczne elementy akustyczne),</w:t>
            </w:r>
          </w:p>
          <w:p w:rsidR="00EE4888" w:rsidRPr="00ED5CA7" w:rsidRDefault="00EE4888" w:rsidP="00EC59E6">
            <w:pPr>
              <w:pStyle w:val="isselectedend"/>
              <w:numPr>
                <w:ilvl w:val="0"/>
                <w:numId w:val="24"/>
              </w:numPr>
              <w:ind w:left="317"/>
              <w:rPr>
                <w:sz w:val="22"/>
                <w:szCs w:val="22"/>
              </w:rPr>
            </w:pPr>
            <w:r w:rsidRPr="00ED5CA7">
              <w:rPr>
                <w:sz w:val="22"/>
                <w:szCs w:val="22"/>
              </w:rPr>
              <w:t>wizualne (kolory kontrastowe, wzory, elementy obrotowe).</w:t>
            </w:r>
          </w:p>
          <w:p w:rsidR="00EE4888" w:rsidRPr="00ED5CA7" w:rsidRDefault="00EE4888" w:rsidP="00EE4888">
            <w:pPr>
              <w:pStyle w:val="isselectedend"/>
              <w:rPr>
                <w:sz w:val="22"/>
                <w:szCs w:val="22"/>
              </w:rPr>
            </w:pPr>
          </w:p>
        </w:tc>
      </w:tr>
    </w:tbl>
    <w:p w:rsidR="00F3547E" w:rsidRPr="00ED5CA7" w:rsidRDefault="00F3547E" w:rsidP="00F3547E">
      <w:pPr>
        <w:pStyle w:val="Akapitzlist"/>
        <w:ind w:left="0"/>
        <w:rPr>
          <w:rFonts w:ascii="Times New Roman" w:hAnsi="Times New Roman" w:cs="Times New Roman"/>
          <w:b/>
          <w:spacing w:val="-4"/>
          <w:u w:val="single"/>
        </w:rPr>
      </w:pPr>
    </w:p>
    <w:p w:rsidR="00ED5CA7" w:rsidRDefault="00ED5CA7" w:rsidP="006434C2">
      <w:pPr>
        <w:spacing w:before="0" w:beforeAutospacing="0"/>
        <w:rPr>
          <w:rFonts w:ascii="Times New Roman" w:hAnsi="Times New Roman" w:cs="Times New Roman"/>
          <w:b/>
          <w:spacing w:val="-4"/>
          <w:u w:val="single"/>
        </w:rPr>
      </w:pPr>
    </w:p>
    <w:p w:rsidR="00ED5CA7" w:rsidRDefault="00ED5CA7" w:rsidP="006434C2">
      <w:pPr>
        <w:spacing w:before="0" w:beforeAutospacing="0"/>
        <w:rPr>
          <w:rFonts w:ascii="Times New Roman" w:hAnsi="Times New Roman" w:cs="Times New Roman"/>
          <w:b/>
          <w:spacing w:val="-4"/>
          <w:u w:val="single"/>
        </w:rPr>
      </w:pPr>
    </w:p>
    <w:p w:rsidR="00ED5CA7" w:rsidRDefault="00ED5CA7" w:rsidP="006434C2">
      <w:pPr>
        <w:spacing w:before="0" w:beforeAutospacing="0"/>
        <w:rPr>
          <w:rFonts w:ascii="Times New Roman" w:hAnsi="Times New Roman" w:cs="Times New Roman"/>
          <w:b/>
          <w:spacing w:val="-4"/>
          <w:u w:val="single"/>
        </w:rPr>
      </w:pPr>
    </w:p>
    <w:p w:rsidR="0004284C" w:rsidRPr="00ED5CA7" w:rsidRDefault="006434C2" w:rsidP="006434C2">
      <w:pPr>
        <w:spacing w:before="0" w:beforeAutospacing="0"/>
        <w:rPr>
          <w:rFonts w:ascii="Times New Roman" w:hAnsi="Times New Roman" w:cs="Times New Roman"/>
          <w:b/>
          <w:spacing w:val="-4"/>
          <w:sz w:val="24"/>
          <w:u w:val="single"/>
        </w:rPr>
      </w:pPr>
      <w:r w:rsidRPr="00ED5CA7">
        <w:rPr>
          <w:rFonts w:ascii="Times New Roman" w:hAnsi="Times New Roman" w:cs="Times New Roman"/>
          <w:b/>
          <w:spacing w:val="-4"/>
          <w:sz w:val="24"/>
          <w:u w:val="single"/>
        </w:rPr>
        <w:lastRenderedPageBreak/>
        <w:t>3. Huśtawka sensoryczna</w:t>
      </w:r>
    </w:p>
    <w:p w:rsidR="008436C6" w:rsidRPr="00ED5CA7" w:rsidRDefault="006434C2" w:rsidP="006434C2">
      <w:pPr>
        <w:pStyle w:val="NormalnyWeb"/>
        <w:jc w:val="center"/>
        <w:rPr>
          <w:sz w:val="22"/>
          <w:szCs w:val="22"/>
        </w:rPr>
      </w:pPr>
      <w:r w:rsidRPr="00ED5CA7">
        <w:rPr>
          <w:noProof/>
          <w:sz w:val="22"/>
          <w:szCs w:val="22"/>
        </w:rPr>
        <w:drawing>
          <wp:inline distT="0" distB="0" distL="0" distR="0">
            <wp:extent cx="2743200" cy="1809750"/>
            <wp:effectExtent l="19050" t="0" r="0" b="0"/>
            <wp:docPr id="18" name="Obraz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srcRect/>
                    <a:stretch>
                      <a:fillRect/>
                    </a:stretch>
                  </pic:blipFill>
                  <pic:spPr bwMode="auto">
                    <a:xfrm>
                      <a:off x="0" y="0"/>
                      <a:ext cx="2743200" cy="1809750"/>
                    </a:xfrm>
                    <a:prstGeom prst="rect">
                      <a:avLst/>
                    </a:prstGeom>
                    <a:noFill/>
                    <a:ln w="9525">
                      <a:noFill/>
                      <a:miter lim="800000"/>
                      <a:headEnd/>
                      <a:tailEnd/>
                    </a:ln>
                  </pic:spPr>
                </pic:pic>
              </a:graphicData>
            </a:graphic>
          </wp:inline>
        </w:drawing>
      </w:r>
    </w:p>
    <w:tbl>
      <w:tblPr>
        <w:tblStyle w:val="Tabela-Siatka"/>
        <w:tblW w:w="0" w:type="auto"/>
        <w:tblLook w:val="04A0"/>
      </w:tblPr>
      <w:tblGrid>
        <w:gridCol w:w="1940"/>
        <w:gridCol w:w="1242"/>
        <w:gridCol w:w="2489"/>
        <w:gridCol w:w="3617"/>
      </w:tblGrid>
      <w:tr w:rsidR="006434C2" w:rsidRPr="00ED5CA7" w:rsidTr="004039E0">
        <w:tc>
          <w:tcPr>
            <w:tcW w:w="1940" w:type="dxa"/>
          </w:tcPr>
          <w:p w:rsidR="006434C2" w:rsidRPr="00ED5CA7" w:rsidRDefault="006434C2" w:rsidP="00644B15">
            <w:pPr>
              <w:rPr>
                <w:rFonts w:ascii="Times New Roman" w:hAnsi="Times New Roman" w:cs="Times New Roman"/>
                <w:b/>
                <w:spacing w:val="-4"/>
              </w:rPr>
            </w:pPr>
            <w:r w:rsidRPr="00ED5CA7">
              <w:rPr>
                <w:rFonts w:ascii="Times New Roman" w:hAnsi="Times New Roman" w:cs="Times New Roman"/>
                <w:b/>
                <w:spacing w:val="-4"/>
              </w:rPr>
              <w:t>Obszar</w:t>
            </w:r>
          </w:p>
        </w:tc>
        <w:tc>
          <w:tcPr>
            <w:tcW w:w="3731" w:type="dxa"/>
            <w:gridSpan w:val="2"/>
          </w:tcPr>
          <w:p w:rsidR="006434C2" w:rsidRPr="00ED5CA7" w:rsidRDefault="006434C2" w:rsidP="00644B15">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Wymaganie zgodne z EN 1176</w:t>
            </w:r>
          </w:p>
        </w:tc>
        <w:tc>
          <w:tcPr>
            <w:tcW w:w="3617" w:type="dxa"/>
          </w:tcPr>
          <w:p w:rsidR="006434C2" w:rsidRPr="00ED5CA7" w:rsidRDefault="006434C2" w:rsidP="00644B15">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Parametry i uwagi</w:t>
            </w:r>
          </w:p>
        </w:tc>
      </w:tr>
      <w:tr w:rsidR="007D2A36" w:rsidRPr="00ED5CA7" w:rsidTr="007D2A36">
        <w:trPr>
          <w:trHeight w:val="570"/>
        </w:trPr>
        <w:tc>
          <w:tcPr>
            <w:tcW w:w="1940" w:type="dxa"/>
            <w:vMerge w:val="restart"/>
          </w:tcPr>
          <w:p w:rsidR="007D2A36" w:rsidRPr="00ED5CA7" w:rsidRDefault="007D2A36" w:rsidP="00644B15">
            <w:pPr>
              <w:rPr>
                <w:rFonts w:ascii="Times New Roman" w:hAnsi="Times New Roman" w:cs="Times New Roman"/>
                <w:b/>
                <w:spacing w:val="-4"/>
              </w:rPr>
            </w:pPr>
            <w:r w:rsidRPr="00ED5CA7">
              <w:rPr>
                <w:rFonts w:ascii="Times New Roman" w:eastAsia="Times New Roman" w:hAnsi="Times New Roman" w:cs="Times New Roman"/>
                <w:b/>
                <w:bCs/>
                <w:lang w:eastAsia="pl-PL"/>
              </w:rPr>
              <w:t>Certyfikacja</w:t>
            </w:r>
          </w:p>
        </w:tc>
        <w:tc>
          <w:tcPr>
            <w:tcW w:w="3731" w:type="dxa"/>
            <w:gridSpan w:val="2"/>
            <w:tcBorders>
              <w:bottom w:val="single" w:sz="4" w:space="0" w:color="auto"/>
            </w:tcBorders>
          </w:tcPr>
          <w:p w:rsidR="007D2A36" w:rsidRPr="00ED5CA7" w:rsidRDefault="007D2A36" w:rsidP="00644B15">
            <w:pPr>
              <w:rPr>
                <w:rFonts w:ascii="Times New Roman" w:hAnsi="Times New Roman" w:cs="Times New Roman"/>
                <w:spacing w:val="-4"/>
                <w:u w:val="single"/>
              </w:rPr>
            </w:pPr>
            <w:r w:rsidRPr="00ED5CA7">
              <w:rPr>
                <w:rFonts w:ascii="Times New Roman" w:eastAsia="Times New Roman" w:hAnsi="Times New Roman" w:cs="Times New Roman"/>
                <w:lang w:eastAsia="pl-PL"/>
              </w:rPr>
              <w:t xml:space="preserve">Zgodność z PN-EN 1176-1 (ogólne) oraz </w:t>
            </w:r>
            <w:r w:rsidRPr="00ED5CA7">
              <w:rPr>
                <w:rFonts w:ascii="Times New Roman" w:hAnsi="Times New Roman" w:cs="Times New Roman"/>
                <w:color w:val="212529"/>
                <w:shd w:val="clear" w:color="auto" w:fill="FFFFFF"/>
              </w:rPr>
              <w:t>PN-EN 16630:2015-06</w:t>
            </w:r>
          </w:p>
        </w:tc>
        <w:tc>
          <w:tcPr>
            <w:tcW w:w="3617" w:type="dxa"/>
            <w:vMerge w:val="restart"/>
          </w:tcPr>
          <w:p w:rsidR="007D2A36" w:rsidRPr="00ED5CA7" w:rsidRDefault="007D2A36" w:rsidP="00644B15">
            <w:pPr>
              <w:rPr>
                <w:rFonts w:ascii="Times New Roman" w:hAnsi="Times New Roman" w:cs="Times New Roman"/>
                <w:b/>
                <w:spacing w:val="-4"/>
                <w:u w:val="single"/>
              </w:rPr>
            </w:pPr>
            <w:r w:rsidRPr="00ED5CA7">
              <w:rPr>
                <w:rFonts w:ascii="Times New Roman" w:eastAsia="Times New Roman" w:hAnsi="Times New Roman" w:cs="Times New Roman"/>
                <w:lang w:eastAsia="pl-PL"/>
              </w:rPr>
              <w:t>Należy zapewnić deklarację zgodności CE lub równoważny dokument potwierdzający zgodność z PN-EN 1176.</w:t>
            </w:r>
          </w:p>
        </w:tc>
      </w:tr>
      <w:tr w:rsidR="007D2A36" w:rsidRPr="00ED5CA7" w:rsidTr="007D2A36">
        <w:trPr>
          <w:trHeight w:val="435"/>
        </w:trPr>
        <w:tc>
          <w:tcPr>
            <w:tcW w:w="1940" w:type="dxa"/>
            <w:vMerge/>
          </w:tcPr>
          <w:p w:rsidR="007D2A36" w:rsidRPr="00ED5CA7" w:rsidRDefault="007D2A36" w:rsidP="00644B15">
            <w:pPr>
              <w:rPr>
                <w:rFonts w:ascii="Times New Roman" w:eastAsia="Times New Roman" w:hAnsi="Times New Roman" w:cs="Times New Roman"/>
                <w:b/>
                <w:bCs/>
                <w:lang w:eastAsia="pl-PL"/>
              </w:rPr>
            </w:pPr>
          </w:p>
        </w:tc>
        <w:tc>
          <w:tcPr>
            <w:tcW w:w="3731" w:type="dxa"/>
            <w:gridSpan w:val="2"/>
            <w:tcBorders>
              <w:top w:val="single" w:sz="4" w:space="0" w:color="auto"/>
            </w:tcBorders>
          </w:tcPr>
          <w:p w:rsidR="007D2A36" w:rsidRPr="00ED5CA7" w:rsidRDefault="007D2A36" w:rsidP="00644B15">
            <w:pPr>
              <w:rPr>
                <w:rFonts w:ascii="Times New Roman" w:eastAsia="Times New Roman" w:hAnsi="Times New Roman" w:cs="Times New Roman"/>
                <w:lang w:eastAsia="pl-PL"/>
              </w:rPr>
            </w:pPr>
            <w:r w:rsidRPr="00ED5CA7">
              <w:rPr>
                <w:rFonts w:ascii="Times New Roman" w:eastAsia="Times New Roman" w:hAnsi="Times New Roman" w:cs="Times New Roman"/>
                <w:lang w:eastAsia="pl-PL"/>
              </w:rPr>
              <w:t>Ogrodzenie zgodne z wymaganiami producenta</w:t>
            </w:r>
          </w:p>
        </w:tc>
        <w:tc>
          <w:tcPr>
            <w:tcW w:w="3617" w:type="dxa"/>
            <w:vMerge/>
          </w:tcPr>
          <w:p w:rsidR="007D2A36" w:rsidRPr="00ED5CA7" w:rsidRDefault="007D2A36" w:rsidP="00644B15">
            <w:pPr>
              <w:rPr>
                <w:rFonts w:ascii="Times New Roman" w:eastAsia="Times New Roman" w:hAnsi="Times New Roman" w:cs="Times New Roman"/>
                <w:lang w:eastAsia="pl-PL"/>
              </w:rPr>
            </w:pPr>
          </w:p>
        </w:tc>
      </w:tr>
      <w:tr w:rsidR="006434C2" w:rsidRPr="00ED5CA7" w:rsidTr="004039E0">
        <w:tc>
          <w:tcPr>
            <w:tcW w:w="1940" w:type="dxa"/>
            <w:vMerge w:val="restart"/>
          </w:tcPr>
          <w:p w:rsidR="006434C2" w:rsidRPr="00ED5CA7" w:rsidRDefault="006434C2" w:rsidP="00644B15">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Strefa bezpieczeństwa</w:t>
            </w:r>
          </w:p>
        </w:tc>
        <w:tc>
          <w:tcPr>
            <w:tcW w:w="3731" w:type="dxa"/>
            <w:gridSpan w:val="2"/>
          </w:tcPr>
          <w:p w:rsidR="006434C2" w:rsidRPr="00ED5CA7" w:rsidRDefault="006434C2" w:rsidP="00644B15">
            <w:pPr>
              <w:rPr>
                <w:rFonts w:ascii="Times New Roman" w:hAnsi="Times New Roman" w:cs="Times New Roman"/>
                <w:spacing w:val="-4"/>
                <w:u w:val="single"/>
              </w:rPr>
            </w:pPr>
            <w:r w:rsidRPr="00ED5CA7">
              <w:rPr>
                <w:rFonts w:ascii="Times New Roman" w:eastAsia="Times New Roman" w:hAnsi="Times New Roman" w:cs="Times New Roman"/>
                <w:lang w:eastAsia="pl-PL"/>
              </w:rPr>
              <w:t>Wysokość swobodnego upadku</w:t>
            </w:r>
          </w:p>
        </w:tc>
        <w:tc>
          <w:tcPr>
            <w:tcW w:w="3617" w:type="dxa"/>
          </w:tcPr>
          <w:p w:rsidR="006434C2" w:rsidRPr="00ED5CA7" w:rsidRDefault="006434C2" w:rsidP="00644B15">
            <w:pPr>
              <w:rPr>
                <w:rFonts w:ascii="Times New Roman" w:hAnsi="Times New Roman" w:cs="Times New Roman"/>
                <w:spacing w:val="-4"/>
              </w:rPr>
            </w:pPr>
            <w:r w:rsidRPr="00ED5CA7">
              <w:rPr>
                <w:rFonts w:ascii="Times New Roman" w:hAnsi="Times New Roman" w:cs="Times New Roman"/>
                <w:spacing w:val="-4"/>
              </w:rPr>
              <w:t>brak</w:t>
            </w:r>
          </w:p>
        </w:tc>
      </w:tr>
      <w:tr w:rsidR="006434C2" w:rsidRPr="00ED5CA7" w:rsidTr="004039E0">
        <w:tc>
          <w:tcPr>
            <w:tcW w:w="1940" w:type="dxa"/>
            <w:vMerge/>
          </w:tcPr>
          <w:p w:rsidR="006434C2" w:rsidRPr="00ED5CA7" w:rsidRDefault="006434C2" w:rsidP="00644B15">
            <w:pPr>
              <w:rPr>
                <w:rFonts w:ascii="Times New Roman" w:hAnsi="Times New Roman" w:cs="Times New Roman"/>
                <w:b/>
                <w:spacing w:val="-4"/>
                <w:u w:val="single"/>
              </w:rPr>
            </w:pPr>
          </w:p>
        </w:tc>
        <w:tc>
          <w:tcPr>
            <w:tcW w:w="3731" w:type="dxa"/>
            <w:gridSpan w:val="2"/>
          </w:tcPr>
          <w:p w:rsidR="006434C2" w:rsidRPr="00ED5CA7" w:rsidRDefault="006434C2" w:rsidP="00644B15">
            <w:pPr>
              <w:rPr>
                <w:rFonts w:ascii="Times New Roman" w:hAnsi="Times New Roman" w:cs="Times New Roman"/>
                <w:spacing w:val="-4"/>
                <w:u w:val="single"/>
              </w:rPr>
            </w:pPr>
            <w:r w:rsidRPr="00ED5CA7">
              <w:rPr>
                <w:rFonts w:ascii="Times New Roman" w:eastAsia="Times New Roman" w:hAnsi="Times New Roman" w:cs="Times New Roman"/>
                <w:lang w:eastAsia="pl-PL"/>
              </w:rPr>
              <w:t>Strefa bezpieczna</w:t>
            </w:r>
          </w:p>
        </w:tc>
        <w:tc>
          <w:tcPr>
            <w:tcW w:w="3617" w:type="dxa"/>
          </w:tcPr>
          <w:p w:rsidR="006434C2" w:rsidRPr="00ED5CA7" w:rsidRDefault="006434C2" w:rsidP="00644B15">
            <w:pPr>
              <w:rPr>
                <w:rFonts w:ascii="Times New Roman" w:hAnsi="Times New Roman" w:cs="Times New Roman"/>
                <w:spacing w:val="-4"/>
              </w:rPr>
            </w:pPr>
            <w:r w:rsidRPr="00ED5CA7">
              <w:rPr>
                <w:rFonts w:ascii="Times New Roman" w:hAnsi="Times New Roman" w:cs="Times New Roman"/>
                <w:spacing w:val="-4"/>
              </w:rPr>
              <w:t xml:space="preserve">min. </w:t>
            </w:r>
            <w:r w:rsidR="00644B15" w:rsidRPr="00ED5CA7">
              <w:rPr>
                <w:rFonts w:ascii="Times New Roman" w:hAnsi="Times New Roman" w:cs="Times New Roman"/>
                <w:b/>
                <w:spacing w:val="-4"/>
              </w:rPr>
              <w:t>1500 mm</w:t>
            </w:r>
            <w:r w:rsidR="00644B15" w:rsidRPr="00ED5CA7">
              <w:rPr>
                <w:rFonts w:ascii="Times New Roman" w:hAnsi="Times New Roman" w:cs="Times New Roman"/>
                <w:spacing w:val="-4"/>
              </w:rPr>
              <w:t xml:space="preserve"> z boku i </w:t>
            </w:r>
            <w:r w:rsidR="00644B15" w:rsidRPr="00ED5CA7">
              <w:rPr>
                <w:rFonts w:ascii="Times New Roman" w:hAnsi="Times New Roman" w:cs="Times New Roman"/>
                <w:b/>
                <w:spacing w:val="-4"/>
              </w:rPr>
              <w:t>2000 mm</w:t>
            </w:r>
            <w:r w:rsidR="00644B15" w:rsidRPr="00ED5CA7">
              <w:rPr>
                <w:rFonts w:ascii="Times New Roman" w:hAnsi="Times New Roman" w:cs="Times New Roman"/>
                <w:spacing w:val="-4"/>
              </w:rPr>
              <w:t xml:space="preserve"> z przodu i tyłu urządzenia</w:t>
            </w:r>
            <w:r w:rsidRPr="00ED5CA7">
              <w:rPr>
                <w:rFonts w:ascii="Times New Roman" w:hAnsi="Times New Roman" w:cs="Times New Roman"/>
                <w:spacing w:val="-4"/>
              </w:rPr>
              <w:t xml:space="preserve"> </w:t>
            </w:r>
          </w:p>
        </w:tc>
      </w:tr>
      <w:tr w:rsidR="004039E0" w:rsidRPr="00ED5CA7" w:rsidTr="004039E0">
        <w:tc>
          <w:tcPr>
            <w:tcW w:w="1940" w:type="dxa"/>
            <w:vMerge w:val="restart"/>
          </w:tcPr>
          <w:p w:rsidR="004039E0" w:rsidRPr="00ED5CA7" w:rsidRDefault="004039E0" w:rsidP="00644B15">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Konstrukcja</w:t>
            </w:r>
          </w:p>
        </w:tc>
        <w:tc>
          <w:tcPr>
            <w:tcW w:w="3731" w:type="dxa"/>
            <w:gridSpan w:val="2"/>
          </w:tcPr>
          <w:p w:rsidR="004039E0" w:rsidRPr="00ED5CA7" w:rsidRDefault="004039E0" w:rsidP="00644B15">
            <w:pPr>
              <w:rPr>
                <w:rFonts w:ascii="Times New Roman" w:hAnsi="Times New Roman" w:cs="Times New Roman"/>
                <w:spacing w:val="-4"/>
                <w:u w:val="single"/>
              </w:rPr>
            </w:pPr>
            <w:r w:rsidRPr="00ED5CA7">
              <w:rPr>
                <w:rFonts w:ascii="Times New Roman" w:eastAsia="Times New Roman" w:hAnsi="Times New Roman" w:cs="Times New Roman"/>
                <w:lang w:eastAsia="pl-PL"/>
              </w:rPr>
              <w:t>Stabilność konstrukcji</w:t>
            </w:r>
          </w:p>
        </w:tc>
        <w:tc>
          <w:tcPr>
            <w:tcW w:w="3617" w:type="dxa"/>
          </w:tcPr>
          <w:p w:rsidR="004039E0" w:rsidRPr="00ED5CA7" w:rsidRDefault="004039E0" w:rsidP="00644B15">
            <w:pPr>
              <w:rPr>
                <w:rFonts w:ascii="Times New Roman" w:hAnsi="Times New Roman" w:cs="Times New Roman"/>
                <w:b/>
                <w:spacing w:val="-4"/>
                <w:u w:val="single"/>
              </w:rPr>
            </w:pPr>
            <w:r w:rsidRPr="00ED5CA7">
              <w:rPr>
                <w:rFonts w:ascii="Times New Roman" w:eastAsia="Times New Roman" w:hAnsi="Times New Roman" w:cs="Times New Roman"/>
                <w:lang w:eastAsia="pl-PL"/>
              </w:rPr>
              <w:t>wytrzymałość na przewidywane obciążenia i siły dynamiczne</w:t>
            </w:r>
          </w:p>
        </w:tc>
      </w:tr>
      <w:tr w:rsidR="004039E0" w:rsidRPr="00ED5CA7" w:rsidTr="004039E0">
        <w:tc>
          <w:tcPr>
            <w:tcW w:w="1940" w:type="dxa"/>
            <w:vMerge/>
          </w:tcPr>
          <w:p w:rsidR="004039E0" w:rsidRPr="00ED5CA7" w:rsidRDefault="004039E0" w:rsidP="00644B15">
            <w:pPr>
              <w:rPr>
                <w:rFonts w:ascii="Times New Roman" w:hAnsi="Times New Roman" w:cs="Times New Roman"/>
                <w:b/>
                <w:spacing w:val="-4"/>
                <w:u w:val="single"/>
              </w:rPr>
            </w:pPr>
          </w:p>
        </w:tc>
        <w:tc>
          <w:tcPr>
            <w:tcW w:w="3731" w:type="dxa"/>
            <w:gridSpan w:val="2"/>
          </w:tcPr>
          <w:p w:rsidR="004039E0" w:rsidRPr="00ED5CA7" w:rsidRDefault="004039E0" w:rsidP="00644B15">
            <w:pPr>
              <w:rPr>
                <w:rFonts w:ascii="Times New Roman" w:hAnsi="Times New Roman" w:cs="Times New Roman"/>
                <w:spacing w:val="-4"/>
                <w:u w:val="single"/>
              </w:rPr>
            </w:pPr>
            <w:r w:rsidRPr="00ED5CA7">
              <w:rPr>
                <w:rFonts w:ascii="Times New Roman" w:eastAsia="Times New Roman" w:hAnsi="Times New Roman" w:cs="Times New Roman"/>
                <w:lang w:eastAsia="pl-PL"/>
              </w:rPr>
              <w:t>Brak punktów zakleszczeń</w:t>
            </w:r>
          </w:p>
        </w:tc>
        <w:tc>
          <w:tcPr>
            <w:tcW w:w="3617" w:type="dxa"/>
          </w:tcPr>
          <w:p w:rsidR="004039E0" w:rsidRPr="00ED5CA7" w:rsidRDefault="004039E0" w:rsidP="00644B15">
            <w:pPr>
              <w:rPr>
                <w:rFonts w:ascii="Times New Roman" w:hAnsi="Times New Roman" w:cs="Times New Roman"/>
                <w:b/>
                <w:spacing w:val="-4"/>
                <w:u w:val="single"/>
              </w:rPr>
            </w:pPr>
            <w:r w:rsidRPr="00ED5CA7">
              <w:rPr>
                <w:rFonts w:ascii="Times New Roman" w:eastAsia="Times New Roman" w:hAnsi="Times New Roman" w:cs="Times New Roman"/>
                <w:lang w:eastAsia="pl-PL"/>
              </w:rPr>
              <w:t xml:space="preserve"> Należy wyeliminować ryzyko wciągnięcia włosów i odzieży</w:t>
            </w:r>
          </w:p>
        </w:tc>
      </w:tr>
      <w:tr w:rsidR="004039E0" w:rsidRPr="00ED5CA7" w:rsidTr="004039E0">
        <w:trPr>
          <w:trHeight w:val="1302"/>
        </w:trPr>
        <w:tc>
          <w:tcPr>
            <w:tcW w:w="1940" w:type="dxa"/>
            <w:vMerge/>
          </w:tcPr>
          <w:p w:rsidR="004039E0" w:rsidRPr="00ED5CA7" w:rsidRDefault="004039E0" w:rsidP="00644B15">
            <w:pPr>
              <w:rPr>
                <w:rFonts w:ascii="Times New Roman" w:hAnsi="Times New Roman" w:cs="Times New Roman"/>
                <w:b/>
                <w:spacing w:val="-4"/>
                <w:u w:val="single"/>
              </w:rPr>
            </w:pPr>
          </w:p>
        </w:tc>
        <w:tc>
          <w:tcPr>
            <w:tcW w:w="3731" w:type="dxa"/>
            <w:gridSpan w:val="2"/>
            <w:tcBorders>
              <w:bottom w:val="single" w:sz="4" w:space="0" w:color="auto"/>
            </w:tcBorders>
          </w:tcPr>
          <w:p w:rsidR="004039E0" w:rsidRPr="00ED5CA7" w:rsidRDefault="004039E0" w:rsidP="00644B15">
            <w:pPr>
              <w:rPr>
                <w:rFonts w:ascii="Times New Roman" w:hAnsi="Times New Roman" w:cs="Times New Roman"/>
                <w:spacing w:val="-4"/>
              </w:rPr>
            </w:pPr>
            <w:r w:rsidRPr="00ED5CA7">
              <w:rPr>
                <w:rFonts w:ascii="Times New Roman" w:hAnsi="Times New Roman" w:cs="Times New Roman"/>
                <w:spacing w:val="-4"/>
              </w:rPr>
              <w:t>Konstrukcja stalowa nośna</w:t>
            </w:r>
          </w:p>
        </w:tc>
        <w:tc>
          <w:tcPr>
            <w:tcW w:w="3617" w:type="dxa"/>
            <w:tcBorders>
              <w:bottom w:val="single" w:sz="4" w:space="0" w:color="auto"/>
            </w:tcBorders>
          </w:tcPr>
          <w:p w:rsidR="004039E0" w:rsidRPr="00ED5CA7" w:rsidRDefault="004039E0" w:rsidP="00644B15">
            <w:pPr>
              <w:rPr>
                <w:rFonts w:ascii="Times New Roman" w:hAnsi="Times New Roman" w:cs="Times New Roman"/>
                <w:spacing w:val="-4"/>
              </w:rPr>
            </w:pPr>
            <w:r w:rsidRPr="00ED5CA7">
              <w:rPr>
                <w:rFonts w:ascii="Times New Roman" w:hAnsi="Times New Roman" w:cs="Times New Roman"/>
                <w:spacing w:val="-4"/>
              </w:rPr>
              <w:t xml:space="preserve">Min. </w:t>
            </w:r>
            <w:r w:rsidRPr="00ED5CA7">
              <w:rPr>
                <w:rFonts w:ascii="Times New Roman" w:hAnsi="Times New Roman" w:cs="Times New Roman"/>
                <w:b/>
                <w:spacing w:val="-4"/>
              </w:rPr>
              <w:t>50x50x3 mm</w:t>
            </w:r>
            <w:r w:rsidRPr="00ED5CA7">
              <w:rPr>
                <w:rFonts w:ascii="Times New Roman" w:hAnsi="Times New Roman" w:cs="Times New Roman"/>
                <w:spacing w:val="-4"/>
              </w:rPr>
              <w:t xml:space="preserve"> lub rura stalowa fi </w:t>
            </w:r>
            <w:r w:rsidRPr="00ED5CA7">
              <w:rPr>
                <w:rFonts w:ascii="Times New Roman" w:hAnsi="Times New Roman" w:cs="Times New Roman"/>
                <w:b/>
                <w:spacing w:val="-4"/>
              </w:rPr>
              <w:t>50x3 mm</w:t>
            </w:r>
            <w:r w:rsidRPr="00ED5CA7">
              <w:rPr>
                <w:rFonts w:ascii="Times New Roman" w:hAnsi="Times New Roman" w:cs="Times New Roman"/>
                <w:spacing w:val="-4"/>
              </w:rPr>
              <w:t>. Stal</w:t>
            </w:r>
            <w:r w:rsidRPr="00ED5CA7">
              <w:rPr>
                <w:rFonts w:ascii="Times New Roman" w:hAnsi="Times New Roman" w:cs="Times New Roman"/>
                <w:b/>
                <w:spacing w:val="-4"/>
              </w:rPr>
              <w:t xml:space="preserve"> S235JR, </w:t>
            </w:r>
            <w:r w:rsidRPr="00ED5CA7">
              <w:rPr>
                <w:rFonts w:ascii="Times New Roman" w:hAnsi="Times New Roman" w:cs="Times New Roman"/>
                <w:spacing w:val="-4"/>
              </w:rPr>
              <w:t>piaskowana</w:t>
            </w:r>
            <w:r w:rsidRPr="00ED5CA7">
              <w:rPr>
                <w:rFonts w:ascii="Times New Roman" w:hAnsi="Times New Roman" w:cs="Times New Roman"/>
                <w:b/>
                <w:spacing w:val="-4"/>
              </w:rPr>
              <w:t xml:space="preserve">, </w:t>
            </w:r>
            <w:r w:rsidRPr="00ED5CA7">
              <w:rPr>
                <w:rFonts w:ascii="Times New Roman" w:hAnsi="Times New Roman" w:cs="Times New Roman"/>
                <w:spacing w:val="-4"/>
              </w:rPr>
              <w:t>ocynkowana i malowana proszkowo farbami poliestrowymi odpornymi na UV lub równoważne</w:t>
            </w:r>
          </w:p>
        </w:tc>
      </w:tr>
      <w:tr w:rsidR="004039E0" w:rsidRPr="00ED5CA7" w:rsidTr="007D2A36">
        <w:trPr>
          <w:trHeight w:val="497"/>
        </w:trPr>
        <w:tc>
          <w:tcPr>
            <w:tcW w:w="1940" w:type="dxa"/>
            <w:vMerge/>
          </w:tcPr>
          <w:p w:rsidR="004039E0" w:rsidRPr="00ED5CA7" w:rsidRDefault="004039E0" w:rsidP="00644B15">
            <w:pPr>
              <w:rPr>
                <w:rFonts w:ascii="Times New Roman" w:hAnsi="Times New Roman" w:cs="Times New Roman"/>
                <w:b/>
                <w:spacing w:val="-4"/>
                <w:u w:val="single"/>
              </w:rPr>
            </w:pPr>
          </w:p>
        </w:tc>
        <w:tc>
          <w:tcPr>
            <w:tcW w:w="3731" w:type="dxa"/>
            <w:gridSpan w:val="2"/>
            <w:tcBorders>
              <w:top w:val="single" w:sz="4" w:space="0" w:color="auto"/>
              <w:bottom w:val="single" w:sz="4" w:space="0" w:color="auto"/>
            </w:tcBorders>
          </w:tcPr>
          <w:p w:rsidR="004039E0" w:rsidRPr="00ED5CA7" w:rsidRDefault="004039E0" w:rsidP="00644B15">
            <w:pPr>
              <w:rPr>
                <w:rFonts w:ascii="Times New Roman" w:hAnsi="Times New Roman" w:cs="Times New Roman"/>
                <w:spacing w:val="-4"/>
              </w:rPr>
            </w:pPr>
            <w:r w:rsidRPr="00ED5CA7">
              <w:rPr>
                <w:rFonts w:ascii="Times New Roman" w:hAnsi="Times New Roman" w:cs="Times New Roman"/>
                <w:spacing w:val="-4"/>
              </w:rPr>
              <w:t>Platforma</w:t>
            </w:r>
          </w:p>
        </w:tc>
        <w:tc>
          <w:tcPr>
            <w:tcW w:w="3617" w:type="dxa"/>
            <w:tcBorders>
              <w:top w:val="single" w:sz="4" w:space="0" w:color="auto"/>
              <w:bottom w:val="single" w:sz="4" w:space="0" w:color="auto"/>
            </w:tcBorders>
          </w:tcPr>
          <w:p w:rsidR="004039E0" w:rsidRPr="00ED5CA7" w:rsidRDefault="004039E0" w:rsidP="00644B15">
            <w:pPr>
              <w:rPr>
                <w:rFonts w:ascii="Times New Roman" w:hAnsi="Times New Roman" w:cs="Times New Roman"/>
                <w:spacing w:val="-4"/>
              </w:rPr>
            </w:pPr>
            <w:r w:rsidRPr="00ED5CA7">
              <w:rPr>
                <w:rFonts w:ascii="Times New Roman" w:hAnsi="Times New Roman" w:cs="Times New Roman"/>
              </w:rPr>
              <w:t>kratownica stalowa ocynkowana, blacha aluminiowa ryflowana</w:t>
            </w:r>
          </w:p>
        </w:tc>
      </w:tr>
      <w:tr w:rsidR="004039E0" w:rsidRPr="00ED5CA7" w:rsidTr="004039E0">
        <w:trPr>
          <w:trHeight w:val="308"/>
        </w:trPr>
        <w:tc>
          <w:tcPr>
            <w:tcW w:w="1940" w:type="dxa"/>
            <w:vMerge/>
          </w:tcPr>
          <w:p w:rsidR="004039E0" w:rsidRPr="00ED5CA7" w:rsidRDefault="004039E0" w:rsidP="00644B15">
            <w:pPr>
              <w:rPr>
                <w:rFonts w:ascii="Times New Roman" w:hAnsi="Times New Roman" w:cs="Times New Roman"/>
                <w:b/>
                <w:spacing w:val="-4"/>
                <w:u w:val="single"/>
              </w:rPr>
            </w:pPr>
          </w:p>
        </w:tc>
        <w:tc>
          <w:tcPr>
            <w:tcW w:w="3731" w:type="dxa"/>
            <w:gridSpan w:val="2"/>
            <w:tcBorders>
              <w:top w:val="single" w:sz="4" w:space="0" w:color="auto"/>
              <w:bottom w:val="single" w:sz="4" w:space="0" w:color="auto"/>
            </w:tcBorders>
          </w:tcPr>
          <w:p w:rsidR="004039E0" w:rsidRPr="00ED5CA7" w:rsidRDefault="004039E0" w:rsidP="00644B15">
            <w:pPr>
              <w:rPr>
                <w:rFonts w:ascii="Times New Roman" w:hAnsi="Times New Roman" w:cs="Times New Roman"/>
                <w:spacing w:val="-4"/>
              </w:rPr>
            </w:pPr>
            <w:r w:rsidRPr="00ED5CA7">
              <w:rPr>
                <w:rFonts w:ascii="Times New Roman" w:hAnsi="Times New Roman" w:cs="Times New Roman"/>
                <w:spacing w:val="-4"/>
              </w:rPr>
              <w:t>Oparcie</w:t>
            </w:r>
          </w:p>
        </w:tc>
        <w:tc>
          <w:tcPr>
            <w:tcW w:w="3617" w:type="dxa"/>
            <w:tcBorders>
              <w:top w:val="single" w:sz="4" w:space="0" w:color="auto"/>
              <w:bottom w:val="single" w:sz="4" w:space="0" w:color="auto"/>
            </w:tcBorders>
          </w:tcPr>
          <w:p w:rsidR="004039E0" w:rsidRPr="00ED5CA7" w:rsidRDefault="004039E0" w:rsidP="00644B15">
            <w:pPr>
              <w:rPr>
                <w:rFonts w:ascii="Times New Roman" w:hAnsi="Times New Roman" w:cs="Times New Roman"/>
                <w:spacing w:val="-4"/>
              </w:rPr>
            </w:pPr>
            <w:r w:rsidRPr="00ED5CA7">
              <w:rPr>
                <w:rFonts w:ascii="Times New Roman" w:hAnsi="Times New Roman" w:cs="Times New Roman"/>
                <w:spacing w:val="-4"/>
              </w:rPr>
              <w:t>Płyta HDPE</w:t>
            </w:r>
          </w:p>
        </w:tc>
      </w:tr>
      <w:tr w:rsidR="004039E0" w:rsidRPr="00ED5CA7" w:rsidTr="007D2A36">
        <w:trPr>
          <w:trHeight w:val="510"/>
        </w:trPr>
        <w:tc>
          <w:tcPr>
            <w:tcW w:w="1940" w:type="dxa"/>
            <w:vMerge/>
          </w:tcPr>
          <w:p w:rsidR="004039E0" w:rsidRPr="00ED5CA7" w:rsidRDefault="004039E0" w:rsidP="00644B15">
            <w:pPr>
              <w:rPr>
                <w:rFonts w:ascii="Times New Roman" w:hAnsi="Times New Roman" w:cs="Times New Roman"/>
                <w:b/>
                <w:spacing w:val="-4"/>
                <w:u w:val="single"/>
              </w:rPr>
            </w:pPr>
          </w:p>
        </w:tc>
        <w:tc>
          <w:tcPr>
            <w:tcW w:w="1242" w:type="dxa"/>
            <w:vMerge w:val="restart"/>
            <w:tcBorders>
              <w:right w:val="single" w:sz="4" w:space="0" w:color="auto"/>
            </w:tcBorders>
          </w:tcPr>
          <w:p w:rsidR="004039E0" w:rsidRPr="00ED5CA7" w:rsidRDefault="007D2A36" w:rsidP="00644B15">
            <w:pPr>
              <w:rPr>
                <w:rFonts w:ascii="Times New Roman" w:hAnsi="Times New Roman" w:cs="Times New Roman"/>
                <w:b/>
                <w:spacing w:val="-4"/>
              </w:rPr>
            </w:pPr>
            <w:r w:rsidRPr="00ED5CA7">
              <w:rPr>
                <w:rFonts w:ascii="Times New Roman" w:hAnsi="Times New Roman" w:cs="Times New Roman"/>
                <w:b/>
                <w:spacing w:val="-4"/>
              </w:rPr>
              <w:t>Min. w</w:t>
            </w:r>
            <w:r w:rsidR="004039E0" w:rsidRPr="00ED5CA7">
              <w:rPr>
                <w:rFonts w:ascii="Times New Roman" w:hAnsi="Times New Roman" w:cs="Times New Roman"/>
                <w:b/>
                <w:spacing w:val="-4"/>
              </w:rPr>
              <w:t>ymiary</w:t>
            </w:r>
          </w:p>
        </w:tc>
        <w:tc>
          <w:tcPr>
            <w:tcW w:w="2489" w:type="dxa"/>
            <w:tcBorders>
              <w:left w:val="single" w:sz="4" w:space="0" w:color="auto"/>
              <w:bottom w:val="single" w:sz="4" w:space="0" w:color="auto"/>
            </w:tcBorders>
          </w:tcPr>
          <w:p w:rsidR="004039E0" w:rsidRPr="00ED5CA7" w:rsidRDefault="004039E0" w:rsidP="004039E0">
            <w:pPr>
              <w:rPr>
                <w:rFonts w:ascii="Times New Roman" w:hAnsi="Times New Roman" w:cs="Times New Roman"/>
                <w:spacing w:val="-4"/>
              </w:rPr>
            </w:pPr>
            <w:r w:rsidRPr="00ED5CA7">
              <w:rPr>
                <w:rFonts w:ascii="Times New Roman" w:hAnsi="Times New Roman" w:cs="Times New Roman"/>
                <w:spacing w:val="-4"/>
              </w:rPr>
              <w:t>Wymiary zewnętrzne urządzenia</w:t>
            </w:r>
          </w:p>
        </w:tc>
        <w:tc>
          <w:tcPr>
            <w:tcW w:w="3617" w:type="dxa"/>
            <w:tcBorders>
              <w:bottom w:val="single" w:sz="4" w:space="0" w:color="auto"/>
            </w:tcBorders>
          </w:tcPr>
          <w:p w:rsidR="004039E0" w:rsidRPr="00ED5CA7" w:rsidRDefault="007D2A36" w:rsidP="00644B15">
            <w:pPr>
              <w:rPr>
                <w:rFonts w:ascii="Times New Roman" w:hAnsi="Times New Roman" w:cs="Times New Roman"/>
                <w:b/>
                <w:spacing w:val="-4"/>
              </w:rPr>
            </w:pPr>
            <w:r w:rsidRPr="00ED5CA7">
              <w:rPr>
                <w:rFonts w:ascii="Times New Roman" w:hAnsi="Times New Roman" w:cs="Times New Roman"/>
                <w:b/>
                <w:spacing w:val="-4"/>
              </w:rPr>
              <w:t>2210 x1951 mm</w:t>
            </w:r>
          </w:p>
        </w:tc>
      </w:tr>
      <w:tr w:rsidR="004039E0" w:rsidRPr="00ED5CA7" w:rsidTr="007D2A36">
        <w:trPr>
          <w:trHeight w:val="276"/>
        </w:trPr>
        <w:tc>
          <w:tcPr>
            <w:tcW w:w="1940" w:type="dxa"/>
            <w:vMerge/>
          </w:tcPr>
          <w:p w:rsidR="004039E0" w:rsidRPr="00ED5CA7" w:rsidRDefault="004039E0" w:rsidP="00644B15">
            <w:pPr>
              <w:rPr>
                <w:rFonts w:ascii="Times New Roman" w:hAnsi="Times New Roman" w:cs="Times New Roman"/>
                <w:b/>
                <w:spacing w:val="-4"/>
                <w:u w:val="single"/>
              </w:rPr>
            </w:pPr>
          </w:p>
        </w:tc>
        <w:tc>
          <w:tcPr>
            <w:tcW w:w="1242" w:type="dxa"/>
            <w:vMerge/>
            <w:tcBorders>
              <w:right w:val="single" w:sz="4" w:space="0" w:color="auto"/>
            </w:tcBorders>
          </w:tcPr>
          <w:p w:rsidR="004039E0" w:rsidRPr="00ED5CA7" w:rsidRDefault="004039E0" w:rsidP="00644B15">
            <w:pPr>
              <w:rPr>
                <w:rFonts w:ascii="Times New Roman" w:hAnsi="Times New Roman" w:cs="Times New Roman"/>
                <w:spacing w:val="-4"/>
              </w:rPr>
            </w:pPr>
          </w:p>
        </w:tc>
        <w:tc>
          <w:tcPr>
            <w:tcW w:w="2489" w:type="dxa"/>
            <w:tcBorders>
              <w:top w:val="single" w:sz="4" w:space="0" w:color="auto"/>
              <w:left w:val="single" w:sz="4" w:space="0" w:color="auto"/>
              <w:bottom w:val="single" w:sz="4" w:space="0" w:color="auto"/>
            </w:tcBorders>
          </w:tcPr>
          <w:p w:rsidR="004039E0" w:rsidRPr="00ED5CA7" w:rsidRDefault="004039E0" w:rsidP="004039E0">
            <w:pPr>
              <w:rPr>
                <w:rFonts w:ascii="Times New Roman" w:hAnsi="Times New Roman" w:cs="Times New Roman"/>
                <w:spacing w:val="-4"/>
              </w:rPr>
            </w:pPr>
            <w:r w:rsidRPr="00ED5CA7">
              <w:rPr>
                <w:rFonts w:ascii="Times New Roman" w:hAnsi="Times New Roman" w:cs="Times New Roman"/>
                <w:spacing w:val="-4"/>
              </w:rPr>
              <w:t>Wysokość urządzenia</w:t>
            </w:r>
          </w:p>
        </w:tc>
        <w:tc>
          <w:tcPr>
            <w:tcW w:w="3617" w:type="dxa"/>
            <w:tcBorders>
              <w:top w:val="single" w:sz="4" w:space="0" w:color="auto"/>
              <w:bottom w:val="single" w:sz="4" w:space="0" w:color="auto"/>
            </w:tcBorders>
          </w:tcPr>
          <w:p w:rsidR="004039E0" w:rsidRPr="00ED5CA7" w:rsidRDefault="007D2A36" w:rsidP="00644B15">
            <w:pPr>
              <w:rPr>
                <w:rFonts w:ascii="Times New Roman" w:hAnsi="Times New Roman" w:cs="Times New Roman"/>
                <w:b/>
                <w:spacing w:val="-4"/>
              </w:rPr>
            </w:pPr>
            <w:r w:rsidRPr="00ED5CA7">
              <w:rPr>
                <w:rFonts w:ascii="Times New Roman" w:hAnsi="Times New Roman" w:cs="Times New Roman"/>
                <w:b/>
                <w:spacing w:val="-4"/>
              </w:rPr>
              <w:t>1242 mm</w:t>
            </w:r>
          </w:p>
        </w:tc>
      </w:tr>
      <w:tr w:rsidR="004039E0" w:rsidRPr="00ED5CA7" w:rsidTr="004039E0">
        <w:trPr>
          <w:trHeight w:val="420"/>
        </w:trPr>
        <w:tc>
          <w:tcPr>
            <w:tcW w:w="1940" w:type="dxa"/>
            <w:vMerge/>
          </w:tcPr>
          <w:p w:rsidR="004039E0" w:rsidRPr="00ED5CA7" w:rsidRDefault="004039E0" w:rsidP="00644B15">
            <w:pPr>
              <w:rPr>
                <w:rFonts w:ascii="Times New Roman" w:hAnsi="Times New Roman" w:cs="Times New Roman"/>
                <w:b/>
                <w:spacing w:val="-4"/>
                <w:u w:val="single"/>
              </w:rPr>
            </w:pPr>
          </w:p>
        </w:tc>
        <w:tc>
          <w:tcPr>
            <w:tcW w:w="1242" w:type="dxa"/>
            <w:vMerge/>
            <w:tcBorders>
              <w:right w:val="single" w:sz="4" w:space="0" w:color="auto"/>
            </w:tcBorders>
          </w:tcPr>
          <w:p w:rsidR="004039E0" w:rsidRPr="00ED5CA7" w:rsidRDefault="004039E0" w:rsidP="00644B15">
            <w:pPr>
              <w:rPr>
                <w:rFonts w:ascii="Times New Roman" w:hAnsi="Times New Roman" w:cs="Times New Roman"/>
                <w:spacing w:val="-4"/>
              </w:rPr>
            </w:pPr>
          </w:p>
        </w:tc>
        <w:tc>
          <w:tcPr>
            <w:tcW w:w="2489" w:type="dxa"/>
            <w:tcBorders>
              <w:top w:val="single" w:sz="4" w:space="0" w:color="auto"/>
              <w:left w:val="single" w:sz="4" w:space="0" w:color="auto"/>
              <w:bottom w:val="single" w:sz="4" w:space="0" w:color="auto"/>
            </w:tcBorders>
          </w:tcPr>
          <w:p w:rsidR="004039E0" w:rsidRPr="00ED5CA7" w:rsidRDefault="004039E0" w:rsidP="004039E0">
            <w:pPr>
              <w:rPr>
                <w:rFonts w:ascii="Times New Roman" w:hAnsi="Times New Roman" w:cs="Times New Roman"/>
                <w:spacing w:val="-4"/>
              </w:rPr>
            </w:pPr>
            <w:r w:rsidRPr="00ED5CA7">
              <w:rPr>
                <w:rFonts w:ascii="Times New Roman" w:hAnsi="Times New Roman" w:cs="Times New Roman"/>
                <w:spacing w:val="-4"/>
              </w:rPr>
              <w:t>Wymiary platformy ruchowej</w:t>
            </w:r>
          </w:p>
        </w:tc>
        <w:tc>
          <w:tcPr>
            <w:tcW w:w="3617" w:type="dxa"/>
            <w:tcBorders>
              <w:top w:val="single" w:sz="4" w:space="0" w:color="auto"/>
              <w:bottom w:val="single" w:sz="4" w:space="0" w:color="auto"/>
            </w:tcBorders>
          </w:tcPr>
          <w:p w:rsidR="004039E0" w:rsidRPr="00ED5CA7" w:rsidRDefault="007D2A36" w:rsidP="00644B15">
            <w:pPr>
              <w:rPr>
                <w:rFonts w:ascii="Times New Roman" w:hAnsi="Times New Roman" w:cs="Times New Roman"/>
                <w:b/>
                <w:spacing w:val="-4"/>
              </w:rPr>
            </w:pPr>
            <w:r w:rsidRPr="00ED5CA7">
              <w:rPr>
                <w:rFonts w:ascii="Times New Roman" w:hAnsi="Times New Roman" w:cs="Times New Roman"/>
                <w:b/>
                <w:spacing w:val="-4"/>
              </w:rPr>
              <w:t>1400 x 810 mm</w:t>
            </w:r>
          </w:p>
        </w:tc>
      </w:tr>
      <w:tr w:rsidR="004039E0" w:rsidRPr="00ED5CA7" w:rsidTr="004039E0">
        <w:trPr>
          <w:trHeight w:val="510"/>
        </w:trPr>
        <w:tc>
          <w:tcPr>
            <w:tcW w:w="1940" w:type="dxa"/>
            <w:vMerge/>
          </w:tcPr>
          <w:p w:rsidR="004039E0" w:rsidRPr="00ED5CA7" w:rsidRDefault="004039E0" w:rsidP="00644B15">
            <w:pPr>
              <w:rPr>
                <w:rFonts w:ascii="Times New Roman" w:hAnsi="Times New Roman" w:cs="Times New Roman"/>
                <w:b/>
                <w:spacing w:val="-4"/>
                <w:u w:val="single"/>
              </w:rPr>
            </w:pPr>
          </w:p>
        </w:tc>
        <w:tc>
          <w:tcPr>
            <w:tcW w:w="1242" w:type="dxa"/>
            <w:vMerge/>
            <w:tcBorders>
              <w:right w:val="single" w:sz="4" w:space="0" w:color="auto"/>
            </w:tcBorders>
          </w:tcPr>
          <w:p w:rsidR="004039E0" w:rsidRPr="00ED5CA7" w:rsidRDefault="004039E0" w:rsidP="00644B15">
            <w:pPr>
              <w:rPr>
                <w:rFonts w:ascii="Times New Roman" w:hAnsi="Times New Roman" w:cs="Times New Roman"/>
                <w:spacing w:val="-4"/>
              </w:rPr>
            </w:pPr>
          </w:p>
        </w:tc>
        <w:tc>
          <w:tcPr>
            <w:tcW w:w="2489" w:type="dxa"/>
            <w:tcBorders>
              <w:top w:val="single" w:sz="4" w:space="0" w:color="auto"/>
              <w:left w:val="single" w:sz="4" w:space="0" w:color="auto"/>
              <w:bottom w:val="single" w:sz="4" w:space="0" w:color="auto"/>
            </w:tcBorders>
          </w:tcPr>
          <w:p w:rsidR="004039E0" w:rsidRPr="00ED5CA7" w:rsidRDefault="004039E0" w:rsidP="004039E0">
            <w:pPr>
              <w:rPr>
                <w:rFonts w:ascii="Times New Roman" w:hAnsi="Times New Roman" w:cs="Times New Roman"/>
                <w:spacing w:val="-4"/>
              </w:rPr>
            </w:pPr>
            <w:r w:rsidRPr="00ED5CA7">
              <w:rPr>
                <w:rFonts w:ascii="Times New Roman" w:hAnsi="Times New Roman" w:cs="Times New Roman"/>
                <w:spacing w:val="-4"/>
              </w:rPr>
              <w:t>Odległość platformy od poziomu gruntu</w:t>
            </w:r>
          </w:p>
        </w:tc>
        <w:tc>
          <w:tcPr>
            <w:tcW w:w="3617" w:type="dxa"/>
            <w:tcBorders>
              <w:top w:val="single" w:sz="4" w:space="0" w:color="auto"/>
              <w:bottom w:val="single" w:sz="4" w:space="0" w:color="auto"/>
            </w:tcBorders>
          </w:tcPr>
          <w:p w:rsidR="004039E0" w:rsidRPr="00ED5CA7" w:rsidRDefault="007D2A36" w:rsidP="00644B15">
            <w:pPr>
              <w:rPr>
                <w:rFonts w:ascii="Times New Roman" w:hAnsi="Times New Roman" w:cs="Times New Roman"/>
                <w:b/>
                <w:spacing w:val="-4"/>
              </w:rPr>
            </w:pPr>
            <w:r w:rsidRPr="00ED5CA7">
              <w:rPr>
                <w:rFonts w:ascii="Times New Roman" w:hAnsi="Times New Roman" w:cs="Times New Roman"/>
                <w:b/>
                <w:spacing w:val="-4"/>
              </w:rPr>
              <w:t>140 mm</w:t>
            </w:r>
          </w:p>
        </w:tc>
      </w:tr>
      <w:tr w:rsidR="004039E0" w:rsidRPr="00ED5CA7" w:rsidTr="004039E0">
        <w:trPr>
          <w:trHeight w:val="480"/>
        </w:trPr>
        <w:tc>
          <w:tcPr>
            <w:tcW w:w="1940" w:type="dxa"/>
            <w:vMerge/>
          </w:tcPr>
          <w:p w:rsidR="004039E0" w:rsidRPr="00ED5CA7" w:rsidRDefault="004039E0" w:rsidP="00644B15">
            <w:pPr>
              <w:rPr>
                <w:rFonts w:ascii="Times New Roman" w:hAnsi="Times New Roman" w:cs="Times New Roman"/>
                <w:b/>
                <w:spacing w:val="-4"/>
                <w:u w:val="single"/>
              </w:rPr>
            </w:pPr>
          </w:p>
        </w:tc>
        <w:tc>
          <w:tcPr>
            <w:tcW w:w="1242" w:type="dxa"/>
            <w:vMerge/>
            <w:tcBorders>
              <w:right w:val="single" w:sz="4" w:space="0" w:color="auto"/>
            </w:tcBorders>
          </w:tcPr>
          <w:p w:rsidR="004039E0" w:rsidRPr="00ED5CA7" w:rsidRDefault="004039E0" w:rsidP="00644B15">
            <w:pPr>
              <w:rPr>
                <w:rFonts w:ascii="Times New Roman" w:hAnsi="Times New Roman" w:cs="Times New Roman"/>
                <w:spacing w:val="-4"/>
              </w:rPr>
            </w:pPr>
          </w:p>
        </w:tc>
        <w:tc>
          <w:tcPr>
            <w:tcW w:w="2489" w:type="dxa"/>
            <w:tcBorders>
              <w:top w:val="single" w:sz="4" w:space="0" w:color="auto"/>
              <w:left w:val="single" w:sz="4" w:space="0" w:color="auto"/>
              <w:bottom w:val="single" w:sz="4" w:space="0" w:color="auto"/>
            </w:tcBorders>
          </w:tcPr>
          <w:p w:rsidR="004039E0" w:rsidRPr="00ED5CA7" w:rsidRDefault="004039E0" w:rsidP="004039E0">
            <w:pPr>
              <w:rPr>
                <w:rFonts w:ascii="Times New Roman" w:hAnsi="Times New Roman" w:cs="Times New Roman"/>
                <w:spacing w:val="-4"/>
              </w:rPr>
            </w:pPr>
            <w:r w:rsidRPr="00ED5CA7">
              <w:rPr>
                <w:rFonts w:ascii="Times New Roman" w:hAnsi="Times New Roman" w:cs="Times New Roman"/>
                <w:spacing w:val="-4"/>
              </w:rPr>
              <w:t>Wymiary strefy funkcjonalnej</w:t>
            </w:r>
          </w:p>
        </w:tc>
        <w:tc>
          <w:tcPr>
            <w:tcW w:w="3617" w:type="dxa"/>
            <w:tcBorders>
              <w:top w:val="single" w:sz="4" w:space="0" w:color="auto"/>
              <w:bottom w:val="single" w:sz="4" w:space="0" w:color="auto"/>
            </w:tcBorders>
          </w:tcPr>
          <w:p w:rsidR="004039E0" w:rsidRPr="00ED5CA7" w:rsidRDefault="007D2A36" w:rsidP="00644B15">
            <w:pPr>
              <w:rPr>
                <w:rFonts w:ascii="Times New Roman" w:hAnsi="Times New Roman" w:cs="Times New Roman"/>
                <w:b/>
                <w:spacing w:val="-4"/>
              </w:rPr>
            </w:pPr>
            <w:r w:rsidRPr="00ED5CA7">
              <w:rPr>
                <w:rFonts w:ascii="Times New Roman" w:hAnsi="Times New Roman" w:cs="Times New Roman"/>
                <w:b/>
                <w:spacing w:val="-4"/>
              </w:rPr>
              <w:t>6213 x 4871 mm</w:t>
            </w:r>
          </w:p>
        </w:tc>
      </w:tr>
      <w:tr w:rsidR="004039E0" w:rsidRPr="00ED5CA7" w:rsidTr="007D2A36">
        <w:trPr>
          <w:trHeight w:val="416"/>
        </w:trPr>
        <w:tc>
          <w:tcPr>
            <w:tcW w:w="1940" w:type="dxa"/>
            <w:vMerge/>
            <w:tcBorders>
              <w:bottom w:val="single" w:sz="4" w:space="0" w:color="auto"/>
            </w:tcBorders>
          </w:tcPr>
          <w:p w:rsidR="004039E0" w:rsidRPr="00ED5CA7" w:rsidRDefault="004039E0" w:rsidP="00644B15">
            <w:pPr>
              <w:rPr>
                <w:rFonts w:ascii="Times New Roman" w:hAnsi="Times New Roman" w:cs="Times New Roman"/>
                <w:b/>
                <w:spacing w:val="-4"/>
                <w:u w:val="single"/>
              </w:rPr>
            </w:pPr>
          </w:p>
        </w:tc>
        <w:tc>
          <w:tcPr>
            <w:tcW w:w="1242" w:type="dxa"/>
            <w:vMerge/>
            <w:tcBorders>
              <w:bottom w:val="single" w:sz="4" w:space="0" w:color="auto"/>
              <w:right w:val="single" w:sz="4" w:space="0" w:color="auto"/>
            </w:tcBorders>
          </w:tcPr>
          <w:p w:rsidR="004039E0" w:rsidRPr="00ED5CA7" w:rsidRDefault="004039E0" w:rsidP="00644B15">
            <w:pPr>
              <w:rPr>
                <w:rFonts w:ascii="Times New Roman" w:hAnsi="Times New Roman" w:cs="Times New Roman"/>
                <w:spacing w:val="-4"/>
              </w:rPr>
            </w:pPr>
          </w:p>
        </w:tc>
        <w:tc>
          <w:tcPr>
            <w:tcW w:w="2489" w:type="dxa"/>
            <w:tcBorders>
              <w:top w:val="single" w:sz="4" w:space="0" w:color="auto"/>
              <w:left w:val="single" w:sz="4" w:space="0" w:color="auto"/>
              <w:bottom w:val="single" w:sz="4" w:space="0" w:color="auto"/>
            </w:tcBorders>
          </w:tcPr>
          <w:p w:rsidR="004039E0" w:rsidRPr="00ED5CA7" w:rsidRDefault="004039E0" w:rsidP="004039E0">
            <w:pPr>
              <w:rPr>
                <w:rFonts w:ascii="Times New Roman" w:hAnsi="Times New Roman" w:cs="Times New Roman"/>
                <w:spacing w:val="-4"/>
              </w:rPr>
            </w:pPr>
            <w:r w:rsidRPr="00ED5CA7">
              <w:rPr>
                <w:rFonts w:ascii="Times New Roman" w:hAnsi="Times New Roman" w:cs="Times New Roman"/>
                <w:spacing w:val="-4"/>
              </w:rPr>
              <w:t>Powierzchnia strefy funkcjonalnej</w:t>
            </w:r>
          </w:p>
        </w:tc>
        <w:tc>
          <w:tcPr>
            <w:tcW w:w="3617" w:type="dxa"/>
            <w:tcBorders>
              <w:top w:val="single" w:sz="4" w:space="0" w:color="auto"/>
              <w:bottom w:val="single" w:sz="4" w:space="0" w:color="auto"/>
            </w:tcBorders>
          </w:tcPr>
          <w:p w:rsidR="004039E0" w:rsidRPr="00ED5CA7" w:rsidRDefault="007D2A36" w:rsidP="00644B15">
            <w:pPr>
              <w:rPr>
                <w:rFonts w:ascii="Times New Roman" w:hAnsi="Times New Roman" w:cs="Times New Roman"/>
                <w:b/>
                <w:spacing w:val="-4"/>
              </w:rPr>
            </w:pPr>
            <w:r w:rsidRPr="00ED5CA7">
              <w:rPr>
                <w:rFonts w:ascii="Times New Roman" w:hAnsi="Times New Roman" w:cs="Times New Roman"/>
                <w:b/>
                <w:spacing w:val="-4"/>
              </w:rPr>
              <w:t>30,26 m2</w:t>
            </w:r>
          </w:p>
        </w:tc>
      </w:tr>
      <w:tr w:rsidR="004039E0" w:rsidRPr="00ED5CA7" w:rsidTr="00D621CB">
        <w:trPr>
          <w:trHeight w:val="381"/>
        </w:trPr>
        <w:tc>
          <w:tcPr>
            <w:tcW w:w="1940" w:type="dxa"/>
            <w:vMerge w:val="restart"/>
            <w:tcBorders>
              <w:top w:val="single" w:sz="4" w:space="0" w:color="auto"/>
            </w:tcBorders>
          </w:tcPr>
          <w:p w:rsidR="004039E0" w:rsidRPr="00ED5CA7" w:rsidRDefault="004039E0" w:rsidP="00644B15">
            <w:pPr>
              <w:rPr>
                <w:rFonts w:ascii="Times New Roman" w:hAnsi="Times New Roman" w:cs="Times New Roman"/>
                <w:b/>
                <w:spacing w:val="-4"/>
              </w:rPr>
            </w:pPr>
            <w:r w:rsidRPr="00ED5CA7">
              <w:rPr>
                <w:rFonts w:ascii="Times New Roman" w:hAnsi="Times New Roman" w:cs="Times New Roman"/>
                <w:b/>
                <w:spacing w:val="-4"/>
              </w:rPr>
              <w:t>Tablica informacyjna</w:t>
            </w:r>
          </w:p>
        </w:tc>
        <w:tc>
          <w:tcPr>
            <w:tcW w:w="7348" w:type="dxa"/>
            <w:gridSpan w:val="3"/>
            <w:tcBorders>
              <w:top w:val="single" w:sz="4" w:space="0" w:color="auto"/>
              <w:bottom w:val="single" w:sz="4" w:space="0" w:color="auto"/>
            </w:tcBorders>
          </w:tcPr>
          <w:p w:rsidR="004039E0" w:rsidRPr="00ED5CA7" w:rsidRDefault="004039E0" w:rsidP="00644B15">
            <w:pPr>
              <w:rPr>
                <w:rFonts w:ascii="Times New Roman" w:hAnsi="Times New Roman" w:cs="Times New Roman"/>
                <w:spacing w:val="-4"/>
              </w:rPr>
            </w:pPr>
            <w:r w:rsidRPr="00ED5CA7">
              <w:t>Stalowa malowana proszkowo, tablica z dibondu z nadrukiem</w:t>
            </w:r>
          </w:p>
        </w:tc>
      </w:tr>
      <w:tr w:rsidR="004039E0" w:rsidRPr="00ED5CA7" w:rsidTr="00D621CB">
        <w:trPr>
          <w:trHeight w:val="390"/>
        </w:trPr>
        <w:tc>
          <w:tcPr>
            <w:tcW w:w="1940" w:type="dxa"/>
            <w:vMerge/>
            <w:tcBorders>
              <w:top w:val="single" w:sz="4" w:space="0" w:color="auto"/>
            </w:tcBorders>
          </w:tcPr>
          <w:p w:rsidR="004039E0" w:rsidRPr="00ED5CA7" w:rsidRDefault="004039E0" w:rsidP="00644B15">
            <w:pPr>
              <w:rPr>
                <w:rFonts w:ascii="Times New Roman" w:hAnsi="Times New Roman" w:cs="Times New Roman"/>
                <w:b/>
                <w:spacing w:val="-4"/>
              </w:rPr>
            </w:pPr>
          </w:p>
        </w:tc>
        <w:tc>
          <w:tcPr>
            <w:tcW w:w="3731" w:type="dxa"/>
            <w:gridSpan w:val="2"/>
            <w:tcBorders>
              <w:top w:val="single" w:sz="4" w:space="0" w:color="auto"/>
              <w:bottom w:val="single" w:sz="4" w:space="0" w:color="auto"/>
            </w:tcBorders>
          </w:tcPr>
          <w:p w:rsidR="004039E0" w:rsidRPr="00ED5CA7" w:rsidRDefault="004039E0" w:rsidP="004039E0">
            <w:pPr>
              <w:rPr>
                <w:rFonts w:ascii="Times New Roman" w:hAnsi="Times New Roman" w:cs="Times New Roman"/>
                <w:spacing w:val="-4"/>
              </w:rPr>
            </w:pPr>
            <w:r w:rsidRPr="00ED5CA7">
              <w:rPr>
                <w:rFonts w:ascii="Times New Roman" w:hAnsi="Times New Roman" w:cs="Times New Roman"/>
                <w:spacing w:val="-4"/>
              </w:rPr>
              <w:t xml:space="preserve">Wymiary </w:t>
            </w:r>
          </w:p>
        </w:tc>
        <w:tc>
          <w:tcPr>
            <w:tcW w:w="3617" w:type="dxa"/>
            <w:tcBorders>
              <w:top w:val="single" w:sz="4" w:space="0" w:color="auto"/>
              <w:bottom w:val="single" w:sz="4" w:space="0" w:color="auto"/>
            </w:tcBorders>
          </w:tcPr>
          <w:p w:rsidR="004039E0" w:rsidRPr="00ED5CA7" w:rsidRDefault="007D2A36" w:rsidP="00644B15">
            <w:pPr>
              <w:rPr>
                <w:rFonts w:ascii="Times New Roman" w:hAnsi="Times New Roman" w:cs="Times New Roman"/>
                <w:b/>
                <w:spacing w:val="-4"/>
              </w:rPr>
            </w:pPr>
            <w:r w:rsidRPr="00ED5CA7">
              <w:rPr>
                <w:rFonts w:ascii="Times New Roman" w:hAnsi="Times New Roman" w:cs="Times New Roman"/>
                <w:b/>
                <w:spacing w:val="-4"/>
              </w:rPr>
              <w:t>800 x 600 mm</w:t>
            </w:r>
          </w:p>
        </w:tc>
      </w:tr>
      <w:tr w:rsidR="004039E0" w:rsidRPr="00ED5CA7" w:rsidTr="00D621CB">
        <w:trPr>
          <w:trHeight w:val="405"/>
        </w:trPr>
        <w:tc>
          <w:tcPr>
            <w:tcW w:w="1940" w:type="dxa"/>
            <w:vMerge/>
          </w:tcPr>
          <w:p w:rsidR="004039E0" w:rsidRPr="00ED5CA7" w:rsidRDefault="004039E0" w:rsidP="00644B15">
            <w:pPr>
              <w:rPr>
                <w:rFonts w:ascii="Times New Roman" w:hAnsi="Times New Roman" w:cs="Times New Roman"/>
                <w:b/>
                <w:spacing w:val="-4"/>
                <w:u w:val="single"/>
              </w:rPr>
            </w:pPr>
          </w:p>
        </w:tc>
        <w:tc>
          <w:tcPr>
            <w:tcW w:w="3731" w:type="dxa"/>
            <w:gridSpan w:val="2"/>
            <w:tcBorders>
              <w:top w:val="single" w:sz="4" w:space="0" w:color="auto"/>
            </w:tcBorders>
          </w:tcPr>
          <w:p w:rsidR="004039E0" w:rsidRPr="00ED5CA7" w:rsidRDefault="004039E0" w:rsidP="004039E0">
            <w:pPr>
              <w:rPr>
                <w:rFonts w:ascii="Times New Roman" w:hAnsi="Times New Roman" w:cs="Times New Roman"/>
                <w:spacing w:val="-4"/>
              </w:rPr>
            </w:pPr>
            <w:r w:rsidRPr="00ED5CA7">
              <w:rPr>
                <w:rFonts w:ascii="Times New Roman" w:hAnsi="Times New Roman" w:cs="Times New Roman"/>
                <w:spacing w:val="-4"/>
              </w:rPr>
              <w:t>Wysokość od gruntu</w:t>
            </w:r>
          </w:p>
        </w:tc>
        <w:tc>
          <w:tcPr>
            <w:tcW w:w="3617" w:type="dxa"/>
            <w:tcBorders>
              <w:top w:val="single" w:sz="4" w:space="0" w:color="auto"/>
            </w:tcBorders>
          </w:tcPr>
          <w:p w:rsidR="004039E0" w:rsidRPr="00ED5CA7" w:rsidRDefault="007D2A36" w:rsidP="00644B15">
            <w:pPr>
              <w:rPr>
                <w:rFonts w:ascii="Times New Roman" w:hAnsi="Times New Roman" w:cs="Times New Roman"/>
                <w:b/>
                <w:spacing w:val="-4"/>
              </w:rPr>
            </w:pPr>
            <w:r w:rsidRPr="00ED5CA7">
              <w:rPr>
                <w:rFonts w:ascii="Times New Roman" w:hAnsi="Times New Roman" w:cs="Times New Roman"/>
                <w:b/>
                <w:spacing w:val="-4"/>
              </w:rPr>
              <w:t>1800 mm</w:t>
            </w:r>
          </w:p>
        </w:tc>
      </w:tr>
    </w:tbl>
    <w:p w:rsidR="00C85DC3" w:rsidRPr="00ED5CA7" w:rsidRDefault="00C85DC3" w:rsidP="00C85DC3">
      <w:pPr>
        <w:pStyle w:val="Akapitzlist"/>
        <w:ind w:left="-142"/>
        <w:rPr>
          <w:rFonts w:ascii="Times New Roman" w:hAnsi="Times New Roman" w:cs="Times New Roman"/>
          <w:b/>
          <w:spacing w:val="-4"/>
          <w:u w:val="single"/>
        </w:rPr>
      </w:pPr>
    </w:p>
    <w:p w:rsidR="008436C6" w:rsidRPr="00ED5CA7" w:rsidRDefault="001A717B" w:rsidP="001A717B">
      <w:pPr>
        <w:rPr>
          <w:rFonts w:ascii="Times New Roman" w:hAnsi="Times New Roman" w:cs="Times New Roman"/>
          <w:b/>
          <w:spacing w:val="-4"/>
          <w:sz w:val="24"/>
          <w:u w:val="single"/>
        </w:rPr>
      </w:pPr>
      <w:r w:rsidRPr="00ED5CA7">
        <w:rPr>
          <w:rFonts w:ascii="Times New Roman" w:hAnsi="Times New Roman" w:cs="Times New Roman"/>
          <w:b/>
          <w:spacing w:val="-4"/>
          <w:sz w:val="24"/>
          <w:u w:val="single"/>
        </w:rPr>
        <w:lastRenderedPageBreak/>
        <w:t>4. Bujak Surfer spring</w:t>
      </w:r>
      <w:r w:rsidR="00C85DC3" w:rsidRPr="00ED5CA7">
        <w:rPr>
          <w:rFonts w:ascii="Times New Roman" w:hAnsi="Times New Roman" w:cs="Times New Roman"/>
          <w:b/>
          <w:spacing w:val="-4"/>
          <w:sz w:val="24"/>
          <w:u w:val="single"/>
        </w:rPr>
        <w:t>.</w:t>
      </w:r>
    </w:p>
    <w:p w:rsidR="00B03664" w:rsidRPr="00ED5CA7" w:rsidRDefault="00B03664" w:rsidP="00B03664">
      <w:pPr>
        <w:pStyle w:val="Akapitzlist"/>
        <w:ind w:left="-142"/>
        <w:rPr>
          <w:rFonts w:ascii="Times New Roman" w:hAnsi="Times New Roman" w:cs="Times New Roman"/>
          <w:b/>
          <w:spacing w:val="-4"/>
        </w:rPr>
      </w:pPr>
    </w:p>
    <w:p w:rsidR="00BA5D26" w:rsidRPr="00ED5CA7" w:rsidRDefault="001A717B" w:rsidP="00CB24F3">
      <w:pPr>
        <w:pStyle w:val="Akapitzlist"/>
        <w:ind w:left="-142"/>
        <w:jc w:val="center"/>
        <w:rPr>
          <w:rFonts w:ascii="Times New Roman" w:hAnsi="Times New Roman" w:cs="Times New Roman"/>
          <w:b/>
          <w:spacing w:val="-4"/>
        </w:rPr>
      </w:pPr>
      <w:r w:rsidRPr="00ED5CA7">
        <w:rPr>
          <w:rFonts w:ascii="Arial" w:hAnsi="Arial" w:cs="Arial"/>
          <w:b/>
          <w:noProof/>
          <w:color w:val="000000"/>
          <w:lang w:eastAsia="pl-PL"/>
        </w:rPr>
        <w:drawing>
          <wp:inline distT="0" distB="0" distL="0" distR="0">
            <wp:extent cx="3543300" cy="2162175"/>
            <wp:effectExtent l="19050" t="0" r="0" b="0"/>
            <wp:docPr id="19"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srcRect/>
                    <a:stretch>
                      <a:fillRect/>
                    </a:stretch>
                  </pic:blipFill>
                  <pic:spPr bwMode="auto">
                    <a:xfrm>
                      <a:off x="0" y="0"/>
                      <a:ext cx="3543300" cy="2162175"/>
                    </a:xfrm>
                    <a:prstGeom prst="rect">
                      <a:avLst/>
                    </a:prstGeom>
                    <a:noFill/>
                    <a:ln w="9525">
                      <a:noFill/>
                      <a:miter lim="800000"/>
                      <a:headEnd/>
                      <a:tailEnd/>
                    </a:ln>
                  </pic:spPr>
                </pic:pic>
              </a:graphicData>
            </a:graphic>
          </wp:inline>
        </w:drawing>
      </w:r>
    </w:p>
    <w:p w:rsidR="00B03664" w:rsidRPr="00ED5CA7" w:rsidRDefault="00B03664" w:rsidP="00B03664">
      <w:pPr>
        <w:pStyle w:val="Akapitzlist"/>
        <w:ind w:left="-142"/>
        <w:rPr>
          <w:rFonts w:ascii="Times New Roman" w:hAnsi="Times New Roman" w:cs="Times New Roman"/>
          <w:b/>
          <w:spacing w:val="-4"/>
          <w:u w:val="single"/>
        </w:rPr>
      </w:pPr>
    </w:p>
    <w:p w:rsidR="00633033" w:rsidRPr="00ED5CA7" w:rsidRDefault="00633033" w:rsidP="00B03664">
      <w:pPr>
        <w:pStyle w:val="Akapitzlist"/>
        <w:ind w:left="-142"/>
        <w:rPr>
          <w:rFonts w:ascii="Times New Roman" w:hAnsi="Times New Roman" w:cs="Times New Roman"/>
          <w:b/>
          <w:spacing w:val="-4"/>
          <w:u w:val="single"/>
        </w:rPr>
      </w:pPr>
    </w:p>
    <w:tbl>
      <w:tblPr>
        <w:tblStyle w:val="Tabela-Siatka"/>
        <w:tblW w:w="0" w:type="auto"/>
        <w:tblLook w:val="04A0"/>
      </w:tblPr>
      <w:tblGrid>
        <w:gridCol w:w="1956"/>
        <w:gridCol w:w="3686"/>
        <w:gridCol w:w="3577"/>
      </w:tblGrid>
      <w:tr w:rsidR="00B03664" w:rsidRPr="00ED5CA7" w:rsidTr="00D621CB">
        <w:tc>
          <w:tcPr>
            <w:tcW w:w="1956" w:type="dxa"/>
          </w:tcPr>
          <w:p w:rsidR="00B03664" w:rsidRPr="00ED5CA7" w:rsidRDefault="00B03664" w:rsidP="00D621CB">
            <w:pPr>
              <w:rPr>
                <w:rFonts w:ascii="Times New Roman" w:hAnsi="Times New Roman" w:cs="Times New Roman"/>
                <w:b/>
                <w:spacing w:val="-4"/>
              </w:rPr>
            </w:pPr>
            <w:r w:rsidRPr="00ED5CA7">
              <w:rPr>
                <w:rFonts w:ascii="Times New Roman" w:hAnsi="Times New Roman" w:cs="Times New Roman"/>
                <w:b/>
                <w:spacing w:val="-4"/>
              </w:rPr>
              <w:t>Obszar</w:t>
            </w:r>
          </w:p>
        </w:tc>
        <w:tc>
          <w:tcPr>
            <w:tcW w:w="3686" w:type="dxa"/>
          </w:tcPr>
          <w:p w:rsidR="00B03664" w:rsidRPr="00ED5CA7" w:rsidRDefault="00B03664"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Wymaganie zgodne z EN 1176</w:t>
            </w:r>
          </w:p>
        </w:tc>
        <w:tc>
          <w:tcPr>
            <w:tcW w:w="3577" w:type="dxa"/>
          </w:tcPr>
          <w:p w:rsidR="00B03664" w:rsidRPr="00ED5CA7" w:rsidRDefault="00B03664"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Parametry i uwagi</w:t>
            </w:r>
          </w:p>
        </w:tc>
      </w:tr>
      <w:tr w:rsidR="00B03664" w:rsidRPr="00ED5CA7" w:rsidTr="00D621CB">
        <w:tc>
          <w:tcPr>
            <w:tcW w:w="1956" w:type="dxa"/>
          </w:tcPr>
          <w:p w:rsidR="00B03664" w:rsidRPr="00ED5CA7" w:rsidRDefault="00B03664" w:rsidP="00D621CB">
            <w:pPr>
              <w:rPr>
                <w:rFonts w:ascii="Times New Roman" w:hAnsi="Times New Roman" w:cs="Times New Roman"/>
                <w:b/>
                <w:spacing w:val="-4"/>
              </w:rPr>
            </w:pPr>
            <w:r w:rsidRPr="00ED5CA7">
              <w:rPr>
                <w:rFonts w:ascii="Times New Roman" w:eastAsia="Times New Roman" w:hAnsi="Times New Roman" w:cs="Times New Roman"/>
                <w:b/>
                <w:bCs/>
                <w:lang w:eastAsia="pl-PL"/>
              </w:rPr>
              <w:t>Certyfikacja</w:t>
            </w:r>
          </w:p>
        </w:tc>
        <w:tc>
          <w:tcPr>
            <w:tcW w:w="3686" w:type="dxa"/>
          </w:tcPr>
          <w:p w:rsidR="00B03664" w:rsidRPr="00ED5CA7" w:rsidRDefault="00B03664"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Zgodność z PN-EN 1176-1 (ogólne) oraz PN-EN 1176-6 (urządzenia kołyszące/bujaki)</w:t>
            </w:r>
          </w:p>
        </w:tc>
        <w:tc>
          <w:tcPr>
            <w:tcW w:w="3577" w:type="dxa"/>
          </w:tcPr>
          <w:p w:rsidR="00B03664" w:rsidRPr="00ED5CA7" w:rsidRDefault="00B03664"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Należy zapewnić deklarację zgodnościCE lub równoważny dokument potwierdzający zgodność z PN-EN 1176.</w:t>
            </w:r>
          </w:p>
        </w:tc>
      </w:tr>
      <w:tr w:rsidR="00B03664" w:rsidRPr="00ED5CA7" w:rsidTr="00D621CB">
        <w:tc>
          <w:tcPr>
            <w:tcW w:w="1956" w:type="dxa"/>
            <w:vMerge w:val="restart"/>
          </w:tcPr>
          <w:p w:rsidR="00B03664" w:rsidRPr="00ED5CA7" w:rsidRDefault="00B03664"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Strefa bezpieczeństwa</w:t>
            </w:r>
          </w:p>
        </w:tc>
        <w:tc>
          <w:tcPr>
            <w:tcW w:w="3686" w:type="dxa"/>
          </w:tcPr>
          <w:p w:rsidR="00B03664" w:rsidRPr="00ED5CA7" w:rsidRDefault="00B03664"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Wysokość swobodnego upadku</w:t>
            </w:r>
          </w:p>
        </w:tc>
        <w:tc>
          <w:tcPr>
            <w:tcW w:w="3577" w:type="dxa"/>
          </w:tcPr>
          <w:p w:rsidR="00B03664" w:rsidRPr="00ED5CA7" w:rsidRDefault="00B03664" w:rsidP="00B03664">
            <w:pPr>
              <w:rPr>
                <w:rFonts w:ascii="Times New Roman" w:hAnsi="Times New Roman" w:cs="Times New Roman"/>
                <w:b/>
                <w:spacing w:val="-4"/>
              </w:rPr>
            </w:pPr>
            <w:r w:rsidRPr="00ED5CA7">
              <w:rPr>
                <w:rFonts w:ascii="Times New Roman" w:hAnsi="Times New Roman" w:cs="Times New Roman"/>
                <w:b/>
                <w:spacing w:val="-4"/>
              </w:rPr>
              <w:t>max. 500 mm</w:t>
            </w:r>
          </w:p>
        </w:tc>
      </w:tr>
      <w:tr w:rsidR="00B03664" w:rsidRPr="00ED5CA7" w:rsidTr="00D621CB">
        <w:tc>
          <w:tcPr>
            <w:tcW w:w="1956" w:type="dxa"/>
            <w:vMerge/>
          </w:tcPr>
          <w:p w:rsidR="00B03664" w:rsidRPr="00ED5CA7" w:rsidRDefault="00B03664" w:rsidP="00D621CB">
            <w:pPr>
              <w:rPr>
                <w:rFonts w:ascii="Times New Roman" w:hAnsi="Times New Roman" w:cs="Times New Roman"/>
                <w:b/>
                <w:spacing w:val="-4"/>
                <w:u w:val="single"/>
              </w:rPr>
            </w:pPr>
          </w:p>
        </w:tc>
        <w:tc>
          <w:tcPr>
            <w:tcW w:w="3686" w:type="dxa"/>
          </w:tcPr>
          <w:p w:rsidR="00B03664" w:rsidRPr="00ED5CA7" w:rsidRDefault="00B03664"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Strefa bezpieczna</w:t>
            </w:r>
          </w:p>
        </w:tc>
        <w:tc>
          <w:tcPr>
            <w:tcW w:w="3577" w:type="dxa"/>
          </w:tcPr>
          <w:p w:rsidR="00B03664" w:rsidRPr="00ED5CA7" w:rsidRDefault="00B03664" w:rsidP="00D621CB">
            <w:pPr>
              <w:rPr>
                <w:rFonts w:ascii="Times New Roman" w:hAnsi="Times New Roman" w:cs="Times New Roman"/>
                <w:b/>
                <w:spacing w:val="-4"/>
              </w:rPr>
            </w:pPr>
            <w:r w:rsidRPr="00ED5CA7">
              <w:rPr>
                <w:rFonts w:ascii="Times New Roman" w:hAnsi="Times New Roman" w:cs="Times New Roman"/>
                <w:b/>
                <w:spacing w:val="-4"/>
              </w:rPr>
              <w:t>11, 60 m2</w:t>
            </w:r>
          </w:p>
        </w:tc>
      </w:tr>
      <w:tr w:rsidR="00B03664" w:rsidRPr="00ED5CA7" w:rsidTr="00D621CB">
        <w:tc>
          <w:tcPr>
            <w:tcW w:w="1956" w:type="dxa"/>
          </w:tcPr>
          <w:p w:rsidR="00B03664" w:rsidRPr="00ED5CA7" w:rsidRDefault="00B03664"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Nawierzchnia</w:t>
            </w:r>
          </w:p>
        </w:tc>
        <w:tc>
          <w:tcPr>
            <w:tcW w:w="3686" w:type="dxa"/>
          </w:tcPr>
          <w:p w:rsidR="00B03664" w:rsidRPr="00ED5CA7" w:rsidRDefault="00B03664"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Amortyzująca upadki zgodnie z EN 1177</w:t>
            </w:r>
          </w:p>
        </w:tc>
        <w:tc>
          <w:tcPr>
            <w:tcW w:w="3577" w:type="dxa"/>
          </w:tcPr>
          <w:p w:rsidR="00B03664" w:rsidRPr="00ED5CA7" w:rsidRDefault="00B03664" w:rsidP="00D621CB">
            <w:pPr>
              <w:rPr>
                <w:rFonts w:ascii="Times New Roman" w:hAnsi="Times New Roman" w:cs="Times New Roman"/>
                <w:spacing w:val="-4"/>
              </w:rPr>
            </w:pPr>
            <w:r w:rsidRPr="00ED5CA7">
              <w:rPr>
                <w:rFonts w:ascii="Times New Roman" w:hAnsi="Times New Roman" w:cs="Times New Roman"/>
                <w:spacing w:val="-4"/>
              </w:rPr>
              <w:t>piasek – grubość zależna od HIC</w:t>
            </w:r>
          </w:p>
        </w:tc>
      </w:tr>
      <w:tr w:rsidR="00B03664" w:rsidRPr="00ED5CA7" w:rsidTr="00D621CB">
        <w:tc>
          <w:tcPr>
            <w:tcW w:w="1956" w:type="dxa"/>
            <w:vMerge w:val="restart"/>
          </w:tcPr>
          <w:p w:rsidR="00B03664" w:rsidRPr="00ED5CA7" w:rsidRDefault="00B03664" w:rsidP="00633033">
            <w:pPr>
              <w:spacing w:before="100"/>
              <w:rPr>
                <w:rFonts w:ascii="Times New Roman" w:hAnsi="Times New Roman" w:cs="Times New Roman"/>
                <w:b/>
                <w:spacing w:val="-4"/>
                <w:u w:val="single"/>
              </w:rPr>
            </w:pPr>
            <w:r w:rsidRPr="00ED5CA7">
              <w:rPr>
                <w:rFonts w:ascii="Times New Roman" w:eastAsia="Times New Roman" w:hAnsi="Times New Roman" w:cs="Times New Roman"/>
                <w:b/>
                <w:bCs/>
                <w:lang w:eastAsia="pl-PL"/>
              </w:rPr>
              <w:t>Konstrukcja</w:t>
            </w:r>
          </w:p>
        </w:tc>
        <w:tc>
          <w:tcPr>
            <w:tcW w:w="3686" w:type="dxa"/>
          </w:tcPr>
          <w:p w:rsidR="00B03664" w:rsidRPr="00ED5CA7" w:rsidRDefault="00B03664"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Stabilność konstrukcji</w:t>
            </w:r>
          </w:p>
        </w:tc>
        <w:tc>
          <w:tcPr>
            <w:tcW w:w="3577" w:type="dxa"/>
          </w:tcPr>
          <w:p w:rsidR="00B03664" w:rsidRPr="00ED5CA7" w:rsidRDefault="00B03664"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wytrzymałość na przewidywane obciążenia i siły dynamiczne</w:t>
            </w:r>
          </w:p>
        </w:tc>
      </w:tr>
      <w:tr w:rsidR="00B03664" w:rsidRPr="00ED5CA7" w:rsidTr="00D621CB">
        <w:tc>
          <w:tcPr>
            <w:tcW w:w="1956" w:type="dxa"/>
            <w:vMerge/>
          </w:tcPr>
          <w:p w:rsidR="00B03664" w:rsidRPr="00ED5CA7" w:rsidRDefault="00B03664" w:rsidP="00D621CB">
            <w:pPr>
              <w:rPr>
                <w:rFonts w:ascii="Times New Roman" w:hAnsi="Times New Roman" w:cs="Times New Roman"/>
                <w:b/>
                <w:spacing w:val="-4"/>
                <w:u w:val="single"/>
              </w:rPr>
            </w:pPr>
          </w:p>
        </w:tc>
        <w:tc>
          <w:tcPr>
            <w:tcW w:w="3686" w:type="dxa"/>
          </w:tcPr>
          <w:p w:rsidR="00B03664" w:rsidRPr="00ED5CA7" w:rsidRDefault="00B03664"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Brak punktów zakleszczeń</w:t>
            </w:r>
          </w:p>
        </w:tc>
        <w:tc>
          <w:tcPr>
            <w:tcW w:w="3577" w:type="dxa"/>
          </w:tcPr>
          <w:p w:rsidR="00B03664" w:rsidRPr="00ED5CA7" w:rsidRDefault="00B03664"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 xml:space="preserve"> Należy wyeliminować ryzyko wciągnięcia włosów i odzieży</w:t>
            </w:r>
          </w:p>
        </w:tc>
      </w:tr>
      <w:tr w:rsidR="00B03664" w:rsidRPr="00ED5CA7" w:rsidTr="00B03664">
        <w:trPr>
          <w:trHeight w:val="1771"/>
        </w:trPr>
        <w:tc>
          <w:tcPr>
            <w:tcW w:w="1956" w:type="dxa"/>
            <w:vMerge/>
          </w:tcPr>
          <w:p w:rsidR="00B03664" w:rsidRPr="00ED5CA7" w:rsidRDefault="00B03664" w:rsidP="00D621CB">
            <w:pPr>
              <w:rPr>
                <w:rFonts w:ascii="Times New Roman" w:hAnsi="Times New Roman" w:cs="Times New Roman"/>
                <w:b/>
                <w:spacing w:val="-4"/>
                <w:u w:val="single"/>
              </w:rPr>
            </w:pPr>
          </w:p>
        </w:tc>
        <w:tc>
          <w:tcPr>
            <w:tcW w:w="3686" w:type="dxa"/>
            <w:tcBorders>
              <w:bottom w:val="single" w:sz="4" w:space="0" w:color="auto"/>
            </w:tcBorders>
          </w:tcPr>
          <w:p w:rsidR="00B03664" w:rsidRPr="00ED5CA7" w:rsidRDefault="00B03664" w:rsidP="00D621CB">
            <w:pPr>
              <w:rPr>
                <w:rFonts w:ascii="Times New Roman" w:hAnsi="Times New Roman" w:cs="Times New Roman"/>
                <w:spacing w:val="-4"/>
              </w:rPr>
            </w:pPr>
            <w:r w:rsidRPr="00ED5CA7">
              <w:rPr>
                <w:rFonts w:ascii="Times New Roman" w:hAnsi="Times New Roman" w:cs="Times New Roman"/>
                <w:spacing w:val="-4"/>
              </w:rPr>
              <w:t>Konstrukcja stalowa nośna</w:t>
            </w:r>
          </w:p>
        </w:tc>
        <w:tc>
          <w:tcPr>
            <w:tcW w:w="3577" w:type="dxa"/>
            <w:tcBorders>
              <w:bottom w:val="single" w:sz="4" w:space="0" w:color="auto"/>
            </w:tcBorders>
          </w:tcPr>
          <w:p w:rsidR="00B03664" w:rsidRPr="00ED5CA7" w:rsidRDefault="00B03664" w:rsidP="00EC59E6">
            <w:pPr>
              <w:pStyle w:val="isselectedend"/>
              <w:numPr>
                <w:ilvl w:val="0"/>
                <w:numId w:val="24"/>
              </w:numPr>
              <w:ind w:left="312"/>
              <w:rPr>
                <w:sz w:val="22"/>
                <w:szCs w:val="22"/>
              </w:rPr>
            </w:pPr>
            <w:r w:rsidRPr="00ED5CA7">
              <w:rPr>
                <w:sz w:val="22"/>
                <w:szCs w:val="22"/>
              </w:rPr>
              <w:t xml:space="preserve">Płyty </w:t>
            </w:r>
            <w:r w:rsidRPr="00ED5CA7">
              <w:rPr>
                <w:b/>
                <w:sz w:val="22"/>
                <w:szCs w:val="22"/>
              </w:rPr>
              <w:t>HPL</w:t>
            </w:r>
            <w:r w:rsidRPr="00ED5CA7">
              <w:rPr>
                <w:sz w:val="22"/>
                <w:szCs w:val="22"/>
              </w:rPr>
              <w:t xml:space="preserve"> lub </w:t>
            </w:r>
            <w:r w:rsidRPr="00ED5CA7">
              <w:rPr>
                <w:b/>
                <w:sz w:val="22"/>
                <w:szCs w:val="22"/>
              </w:rPr>
              <w:t>HDPE</w:t>
            </w:r>
            <w:r w:rsidRPr="00ED5CA7">
              <w:rPr>
                <w:sz w:val="22"/>
                <w:szCs w:val="22"/>
              </w:rPr>
              <w:t xml:space="preserve"> min. </w:t>
            </w:r>
            <w:r w:rsidRPr="00ED5CA7">
              <w:rPr>
                <w:b/>
                <w:sz w:val="22"/>
                <w:szCs w:val="22"/>
              </w:rPr>
              <w:t>12–15 mm</w:t>
            </w:r>
            <w:r w:rsidRPr="00ED5CA7">
              <w:rPr>
                <w:sz w:val="22"/>
                <w:szCs w:val="22"/>
              </w:rPr>
              <w:t xml:space="preserve"> do elementów dekoracyjnych.</w:t>
            </w:r>
          </w:p>
          <w:p w:rsidR="00B03664" w:rsidRPr="00ED5CA7" w:rsidRDefault="00B03664" w:rsidP="00EC59E6">
            <w:pPr>
              <w:pStyle w:val="isselectedend"/>
              <w:numPr>
                <w:ilvl w:val="0"/>
                <w:numId w:val="24"/>
              </w:numPr>
              <w:spacing w:beforeAutospacing="0" w:after="0" w:afterAutospacing="0"/>
              <w:ind w:left="312"/>
              <w:rPr>
                <w:sz w:val="22"/>
                <w:szCs w:val="22"/>
              </w:rPr>
            </w:pPr>
            <w:r w:rsidRPr="00ED5CA7">
              <w:rPr>
                <w:sz w:val="22"/>
                <w:szCs w:val="22"/>
              </w:rPr>
              <w:t xml:space="preserve"> Sprężyna stalowa malowana proszkowo, zabezpieczona antykorozyjnie.</w:t>
            </w:r>
          </w:p>
        </w:tc>
      </w:tr>
      <w:tr w:rsidR="00B03664" w:rsidRPr="00ED5CA7" w:rsidTr="00D621CB">
        <w:trPr>
          <w:trHeight w:val="677"/>
        </w:trPr>
        <w:tc>
          <w:tcPr>
            <w:tcW w:w="1956" w:type="dxa"/>
            <w:vMerge/>
          </w:tcPr>
          <w:p w:rsidR="00B03664" w:rsidRPr="00ED5CA7" w:rsidRDefault="00B03664" w:rsidP="00D621CB">
            <w:pPr>
              <w:rPr>
                <w:rFonts w:ascii="Times New Roman" w:hAnsi="Times New Roman" w:cs="Times New Roman"/>
                <w:b/>
                <w:spacing w:val="-4"/>
                <w:u w:val="single"/>
              </w:rPr>
            </w:pPr>
          </w:p>
        </w:tc>
        <w:tc>
          <w:tcPr>
            <w:tcW w:w="3686" w:type="dxa"/>
            <w:tcBorders>
              <w:top w:val="single" w:sz="4" w:space="0" w:color="auto"/>
            </w:tcBorders>
          </w:tcPr>
          <w:p w:rsidR="00B03664" w:rsidRPr="00ED5CA7" w:rsidRDefault="00B03664" w:rsidP="00D621CB">
            <w:pPr>
              <w:rPr>
                <w:rFonts w:ascii="Times New Roman" w:hAnsi="Times New Roman" w:cs="Times New Roman"/>
                <w:spacing w:val="-4"/>
              </w:rPr>
            </w:pPr>
            <w:r w:rsidRPr="00ED5CA7">
              <w:rPr>
                <w:rFonts w:ascii="Times New Roman" w:hAnsi="Times New Roman" w:cs="Times New Roman"/>
                <w:spacing w:val="-4"/>
              </w:rPr>
              <w:t>Śruby</w:t>
            </w:r>
          </w:p>
        </w:tc>
        <w:tc>
          <w:tcPr>
            <w:tcW w:w="3577" w:type="dxa"/>
            <w:tcBorders>
              <w:top w:val="single" w:sz="4" w:space="0" w:color="auto"/>
            </w:tcBorders>
          </w:tcPr>
          <w:p w:rsidR="00B03664" w:rsidRPr="00ED5CA7" w:rsidRDefault="00B03664" w:rsidP="00D621CB">
            <w:pPr>
              <w:rPr>
                <w:rFonts w:ascii="Times New Roman" w:hAnsi="Times New Roman" w:cs="Times New Roman"/>
              </w:rPr>
            </w:pPr>
            <w:r w:rsidRPr="00ED5CA7">
              <w:rPr>
                <w:rFonts w:ascii="Times New Roman" w:hAnsi="Times New Roman" w:cs="Times New Roman"/>
              </w:rPr>
              <w:t>Śruby narażone na działanie warunków atmosferycznych wykonane ze stali nierdzewnej.</w:t>
            </w:r>
          </w:p>
        </w:tc>
      </w:tr>
      <w:tr w:rsidR="00B03664" w:rsidRPr="00ED5CA7" w:rsidTr="00D621CB">
        <w:tc>
          <w:tcPr>
            <w:tcW w:w="1956" w:type="dxa"/>
            <w:vMerge/>
          </w:tcPr>
          <w:p w:rsidR="00B03664" w:rsidRPr="00ED5CA7" w:rsidRDefault="00B03664" w:rsidP="00D621CB">
            <w:pPr>
              <w:rPr>
                <w:rFonts w:ascii="Times New Roman" w:hAnsi="Times New Roman" w:cs="Times New Roman"/>
                <w:b/>
                <w:spacing w:val="-4"/>
                <w:u w:val="single"/>
              </w:rPr>
            </w:pPr>
          </w:p>
        </w:tc>
        <w:tc>
          <w:tcPr>
            <w:tcW w:w="3686" w:type="dxa"/>
          </w:tcPr>
          <w:p w:rsidR="00B03664" w:rsidRPr="00ED5CA7" w:rsidRDefault="00B03664" w:rsidP="00D621CB">
            <w:pPr>
              <w:rPr>
                <w:rFonts w:ascii="Times New Roman" w:hAnsi="Times New Roman" w:cs="Times New Roman"/>
                <w:spacing w:val="-4"/>
              </w:rPr>
            </w:pPr>
            <w:r w:rsidRPr="00ED5CA7">
              <w:rPr>
                <w:rFonts w:ascii="Times New Roman" w:hAnsi="Times New Roman" w:cs="Times New Roman"/>
                <w:spacing w:val="-4"/>
              </w:rPr>
              <w:t>Wymiary</w:t>
            </w:r>
          </w:p>
        </w:tc>
        <w:tc>
          <w:tcPr>
            <w:tcW w:w="3577" w:type="dxa"/>
          </w:tcPr>
          <w:p w:rsidR="00B03664" w:rsidRPr="00ED5CA7" w:rsidRDefault="00B03664" w:rsidP="00633033">
            <w:pPr>
              <w:spacing w:before="100"/>
              <w:rPr>
                <w:rFonts w:ascii="Times New Roman" w:hAnsi="Times New Roman" w:cs="Times New Roman"/>
                <w:spacing w:val="-4"/>
              </w:rPr>
            </w:pPr>
            <w:r w:rsidRPr="00ED5CA7">
              <w:rPr>
                <w:rFonts w:ascii="Times New Roman" w:hAnsi="Times New Roman" w:cs="Times New Roman"/>
                <w:spacing w:val="-4"/>
              </w:rPr>
              <w:t xml:space="preserve">Min. wys. </w:t>
            </w:r>
            <w:r w:rsidR="00633033" w:rsidRPr="00ED5CA7">
              <w:rPr>
                <w:rFonts w:ascii="Times New Roman" w:hAnsi="Times New Roman" w:cs="Times New Roman"/>
                <w:b/>
                <w:spacing w:val="-4"/>
              </w:rPr>
              <w:t>50</w:t>
            </w:r>
            <w:r w:rsidRPr="00ED5CA7">
              <w:rPr>
                <w:rFonts w:ascii="Times New Roman" w:hAnsi="Times New Roman" w:cs="Times New Roman"/>
                <w:b/>
                <w:spacing w:val="-4"/>
              </w:rPr>
              <w:t xml:space="preserve"> cm, szer. </w:t>
            </w:r>
            <w:r w:rsidR="00633033" w:rsidRPr="00ED5CA7">
              <w:rPr>
                <w:rFonts w:ascii="Times New Roman" w:hAnsi="Times New Roman" w:cs="Times New Roman"/>
                <w:b/>
                <w:spacing w:val="-4"/>
              </w:rPr>
              <w:t>30</w:t>
            </w:r>
            <w:r w:rsidRPr="00ED5CA7">
              <w:rPr>
                <w:rFonts w:ascii="Times New Roman" w:hAnsi="Times New Roman" w:cs="Times New Roman"/>
                <w:b/>
                <w:spacing w:val="-4"/>
              </w:rPr>
              <w:t xml:space="preserve"> cm dł. </w:t>
            </w:r>
            <w:r w:rsidR="00633033" w:rsidRPr="00ED5CA7">
              <w:rPr>
                <w:rFonts w:ascii="Times New Roman" w:hAnsi="Times New Roman" w:cs="Times New Roman"/>
                <w:b/>
                <w:spacing w:val="-4"/>
              </w:rPr>
              <w:t>110</w:t>
            </w:r>
            <w:r w:rsidRPr="00ED5CA7">
              <w:rPr>
                <w:rFonts w:ascii="Times New Roman" w:hAnsi="Times New Roman" w:cs="Times New Roman"/>
                <w:b/>
                <w:spacing w:val="-4"/>
              </w:rPr>
              <w:t xml:space="preserve"> cm</w:t>
            </w:r>
          </w:p>
        </w:tc>
      </w:tr>
    </w:tbl>
    <w:p w:rsidR="00B03664" w:rsidRPr="00ED5CA7" w:rsidRDefault="00B03664" w:rsidP="00633033">
      <w:pPr>
        <w:pStyle w:val="Akapitzlist"/>
        <w:ind w:left="-142"/>
        <w:rPr>
          <w:rFonts w:ascii="Times New Roman" w:hAnsi="Times New Roman" w:cs="Times New Roman"/>
          <w:b/>
          <w:spacing w:val="-4"/>
          <w:u w:val="single"/>
        </w:rPr>
      </w:pPr>
    </w:p>
    <w:p w:rsidR="00633033" w:rsidRPr="00ED5CA7" w:rsidRDefault="00633033" w:rsidP="00633033">
      <w:pPr>
        <w:ind w:left="1080"/>
        <w:rPr>
          <w:rFonts w:ascii="Times New Roman" w:hAnsi="Times New Roman" w:cs="Times New Roman"/>
          <w:b/>
          <w:spacing w:val="-4"/>
          <w:u w:val="single"/>
        </w:rPr>
      </w:pPr>
    </w:p>
    <w:p w:rsidR="00633033" w:rsidRPr="00ED5CA7" w:rsidRDefault="00633033" w:rsidP="00633033">
      <w:pPr>
        <w:ind w:left="1080"/>
        <w:rPr>
          <w:rFonts w:ascii="Times New Roman" w:hAnsi="Times New Roman" w:cs="Times New Roman"/>
          <w:b/>
          <w:spacing w:val="-4"/>
          <w:u w:val="single"/>
        </w:rPr>
      </w:pPr>
    </w:p>
    <w:p w:rsidR="00633033" w:rsidRPr="00ED5CA7" w:rsidRDefault="00633033" w:rsidP="00633033">
      <w:pPr>
        <w:rPr>
          <w:rFonts w:ascii="Times New Roman" w:hAnsi="Times New Roman" w:cs="Times New Roman"/>
          <w:b/>
          <w:spacing w:val="-4"/>
          <w:u w:val="single"/>
        </w:rPr>
      </w:pPr>
    </w:p>
    <w:p w:rsidR="00ED5CA7" w:rsidRDefault="00ED5CA7" w:rsidP="00633033">
      <w:pPr>
        <w:rPr>
          <w:rFonts w:ascii="Times New Roman" w:hAnsi="Times New Roman" w:cs="Times New Roman"/>
          <w:b/>
          <w:spacing w:val="-4"/>
          <w:u w:val="single"/>
        </w:rPr>
      </w:pPr>
    </w:p>
    <w:p w:rsidR="00B03664" w:rsidRPr="00ED5CA7" w:rsidRDefault="00A76FBA" w:rsidP="00633033">
      <w:pPr>
        <w:rPr>
          <w:rFonts w:ascii="Times New Roman" w:hAnsi="Times New Roman" w:cs="Times New Roman"/>
          <w:b/>
          <w:spacing w:val="-4"/>
          <w:sz w:val="24"/>
          <w:u w:val="single"/>
        </w:rPr>
      </w:pPr>
      <w:r w:rsidRPr="00ED5CA7">
        <w:rPr>
          <w:rFonts w:ascii="Times New Roman" w:hAnsi="Times New Roman" w:cs="Times New Roman"/>
          <w:b/>
          <w:spacing w:val="-4"/>
          <w:sz w:val="24"/>
          <w:u w:val="single"/>
        </w:rPr>
        <w:lastRenderedPageBreak/>
        <w:t>5. Stół betonowy z ławkami – 2 szt.</w:t>
      </w:r>
    </w:p>
    <w:p w:rsidR="0004284C" w:rsidRPr="00ED5CA7" w:rsidRDefault="00633033" w:rsidP="00633033">
      <w:pPr>
        <w:pStyle w:val="NormalnyWeb"/>
        <w:ind w:left="720"/>
        <w:jc w:val="center"/>
        <w:rPr>
          <w:sz w:val="22"/>
          <w:szCs w:val="22"/>
        </w:rPr>
      </w:pPr>
      <w:r w:rsidRPr="00ED5CA7">
        <w:rPr>
          <w:noProof/>
          <w:sz w:val="22"/>
          <w:szCs w:val="22"/>
        </w:rPr>
        <w:drawing>
          <wp:inline distT="0" distB="0" distL="0" distR="0">
            <wp:extent cx="2228850" cy="1047750"/>
            <wp:effectExtent l="19050" t="0" r="0" b="0"/>
            <wp:docPr id="22" name="Obraz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
                    <a:srcRect/>
                    <a:stretch>
                      <a:fillRect/>
                    </a:stretch>
                  </pic:blipFill>
                  <pic:spPr bwMode="auto">
                    <a:xfrm>
                      <a:off x="0" y="0"/>
                      <a:ext cx="2228850" cy="1047750"/>
                    </a:xfrm>
                    <a:prstGeom prst="rect">
                      <a:avLst/>
                    </a:prstGeom>
                    <a:noFill/>
                    <a:ln w="9525">
                      <a:noFill/>
                      <a:miter lim="800000"/>
                      <a:headEnd/>
                      <a:tailEnd/>
                    </a:ln>
                  </pic:spPr>
                </pic:pic>
              </a:graphicData>
            </a:graphic>
          </wp:inline>
        </w:drawing>
      </w:r>
    </w:p>
    <w:tbl>
      <w:tblPr>
        <w:tblStyle w:val="Tabela-Siatka"/>
        <w:tblW w:w="9464" w:type="dxa"/>
        <w:tblLook w:val="04A0"/>
      </w:tblPr>
      <w:tblGrid>
        <w:gridCol w:w="1668"/>
        <w:gridCol w:w="3543"/>
        <w:gridCol w:w="4253"/>
      </w:tblGrid>
      <w:tr w:rsidR="00633033" w:rsidRPr="00ED5CA7" w:rsidTr="00D621CB">
        <w:tc>
          <w:tcPr>
            <w:tcW w:w="1668" w:type="dxa"/>
          </w:tcPr>
          <w:p w:rsidR="00633033" w:rsidRPr="00ED5CA7" w:rsidRDefault="00633033" w:rsidP="00D621CB">
            <w:pPr>
              <w:rPr>
                <w:rFonts w:ascii="Times New Roman" w:hAnsi="Times New Roman" w:cs="Times New Roman"/>
                <w:b/>
                <w:spacing w:val="-4"/>
              </w:rPr>
            </w:pPr>
            <w:r w:rsidRPr="00ED5CA7">
              <w:rPr>
                <w:rFonts w:ascii="Times New Roman" w:hAnsi="Times New Roman" w:cs="Times New Roman"/>
                <w:b/>
                <w:spacing w:val="-4"/>
              </w:rPr>
              <w:t>Obszar</w:t>
            </w:r>
          </w:p>
        </w:tc>
        <w:tc>
          <w:tcPr>
            <w:tcW w:w="3543" w:type="dxa"/>
          </w:tcPr>
          <w:p w:rsidR="00633033" w:rsidRPr="00ED5CA7" w:rsidRDefault="00633033"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Wymagania</w:t>
            </w:r>
          </w:p>
        </w:tc>
        <w:tc>
          <w:tcPr>
            <w:tcW w:w="4253" w:type="dxa"/>
          </w:tcPr>
          <w:p w:rsidR="00633033" w:rsidRPr="00ED5CA7" w:rsidRDefault="00633033"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Parametry i uwagi</w:t>
            </w:r>
          </w:p>
        </w:tc>
      </w:tr>
      <w:tr w:rsidR="00633033" w:rsidRPr="00ED5CA7" w:rsidTr="00D621CB">
        <w:tc>
          <w:tcPr>
            <w:tcW w:w="1668" w:type="dxa"/>
          </w:tcPr>
          <w:p w:rsidR="00633033" w:rsidRPr="00ED5CA7" w:rsidRDefault="00633033" w:rsidP="00D621CB">
            <w:pPr>
              <w:rPr>
                <w:rFonts w:ascii="Times New Roman" w:hAnsi="Times New Roman" w:cs="Times New Roman"/>
                <w:b/>
                <w:spacing w:val="-4"/>
              </w:rPr>
            </w:pPr>
            <w:r w:rsidRPr="00ED5CA7">
              <w:rPr>
                <w:rFonts w:ascii="Times New Roman" w:eastAsia="Times New Roman" w:hAnsi="Times New Roman" w:cs="Times New Roman"/>
                <w:b/>
                <w:bCs/>
                <w:lang w:eastAsia="pl-PL"/>
              </w:rPr>
              <w:t>Certyfikacja</w:t>
            </w:r>
          </w:p>
        </w:tc>
        <w:tc>
          <w:tcPr>
            <w:tcW w:w="3543" w:type="dxa"/>
          </w:tcPr>
          <w:p w:rsidR="00633033" w:rsidRPr="00ED5CA7" w:rsidRDefault="00633033"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 xml:space="preserve">Zgodność z PN-EN 1176 oraz </w:t>
            </w:r>
            <w:r w:rsidRPr="00ED5CA7">
              <w:rPr>
                <w:rFonts w:ascii="Times New Roman" w:hAnsi="Times New Roman" w:cs="Times New Roman"/>
              </w:rPr>
              <w:t>PN-EN 927 – „Farby i lakiery. Powłoki malarskie na drewno zewnętrzne” oraz PN-EN 14324, PN-EN 13369 – Wyroby betonowe prefabrykowane i PN-EN 13198 – Prefabrykaty betonowe do urbanistyki</w:t>
            </w:r>
          </w:p>
        </w:tc>
        <w:tc>
          <w:tcPr>
            <w:tcW w:w="4253" w:type="dxa"/>
          </w:tcPr>
          <w:p w:rsidR="00633033" w:rsidRPr="00ED5CA7" w:rsidRDefault="00633033"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Należy zapewnić deklarację zgodności CE lub równoważny dokument potwierdzający zgodność z wymaganymi certyfikatami.</w:t>
            </w:r>
          </w:p>
        </w:tc>
      </w:tr>
      <w:tr w:rsidR="00C13334" w:rsidRPr="00ED5CA7" w:rsidTr="00D621CB">
        <w:tc>
          <w:tcPr>
            <w:tcW w:w="1668" w:type="dxa"/>
            <w:vMerge w:val="restart"/>
          </w:tcPr>
          <w:p w:rsidR="00C13334" w:rsidRPr="00ED5CA7" w:rsidRDefault="00C13334"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Min.wymiary</w:t>
            </w:r>
          </w:p>
        </w:tc>
        <w:tc>
          <w:tcPr>
            <w:tcW w:w="3543" w:type="dxa"/>
          </w:tcPr>
          <w:p w:rsidR="00C13334" w:rsidRPr="00ED5CA7" w:rsidRDefault="00C13334" w:rsidP="00D621CB">
            <w:pPr>
              <w:rPr>
                <w:rFonts w:ascii="Times New Roman" w:hAnsi="Times New Roman" w:cs="Times New Roman"/>
                <w:spacing w:val="-4"/>
                <w:u w:val="single"/>
              </w:rPr>
            </w:pPr>
            <w:r w:rsidRPr="00ED5CA7">
              <w:rPr>
                <w:rFonts w:ascii="Times New Roman" w:hAnsi="Times New Roman" w:cs="Times New Roman"/>
                <w:color w:val="111111"/>
                <w:shd w:val="clear" w:color="auto" w:fill="FFFFFF"/>
              </w:rPr>
              <w:t>głębokość ławki u podstawy</w:t>
            </w:r>
          </w:p>
        </w:tc>
        <w:tc>
          <w:tcPr>
            <w:tcW w:w="4253" w:type="dxa"/>
          </w:tcPr>
          <w:p w:rsidR="00C13334" w:rsidRPr="00ED5CA7" w:rsidRDefault="002D1466" w:rsidP="00D621CB">
            <w:pPr>
              <w:rPr>
                <w:rFonts w:ascii="Times New Roman" w:hAnsi="Times New Roman" w:cs="Times New Roman"/>
                <w:b/>
                <w:spacing w:val="-4"/>
              </w:rPr>
            </w:pPr>
            <w:r w:rsidRPr="00ED5CA7">
              <w:rPr>
                <w:rFonts w:ascii="Times New Roman" w:hAnsi="Times New Roman" w:cs="Times New Roman"/>
                <w:b/>
                <w:spacing w:val="-4"/>
              </w:rPr>
              <w:t>4</w:t>
            </w:r>
            <w:r w:rsidR="00C13334" w:rsidRPr="00ED5CA7">
              <w:rPr>
                <w:rFonts w:ascii="Times New Roman" w:hAnsi="Times New Roman" w:cs="Times New Roman"/>
                <w:b/>
                <w:spacing w:val="-4"/>
              </w:rPr>
              <w:t>70 mm</w:t>
            </w:r>
          </w:p>
        </w:tc>
      </w:tr>
      <w:tr w:rsidR="00C13334" w:rsidRPr="00ED5CA7" w:rsidTr="00D621CB">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vAlign w:val="center"/>
          </w:tcPr>
          <w:p w:rsidR="00C13334" w:rsidRPr="00ED5CA7" w:rsidRDefault="00C13334" w:rsidP="00D621CB">
            <w:pPr>
              <w:spacing w:beforeAutospacing="0"/>
              <w:rPr>
                <w:rFonts w:ascii="Times New Roman" w:eastAsia="Times New Roman" w:hAnsi="Times New Roman" w:cs="Times New Roman"/>
                <w:lang w:eastAsia="pl-PL"/>
              </w:rPr>
            </w:pPr>
            <w:r w:rsidRPr="00ED5CA7">
              <w:rPr>
                <w:rFonts w:ascii="Times New Roman" w:hAnsi="Times New Roman" w:cs="Times New Roman"/>
                <w:color w:val="111111"/>
                <w:shd w:val="clear" w:color="auto" w:fill="FFFFFF"/>
              </w:rPr>
              <w:t>długość ławki</w:t>
            </w:r>
          </w:p>
        </w:tc>
        <w:tc>
          <w:tcPr>
            <w:tcW w:w="4253" w:type="dxa"/>
          </w:tcPr>
          <w:p w:rsidR="00C13334" w:rsidRPr="00ED5CA7" w:rsidRDefault="00C13334" w:rsidP="00D621CB">
            <w:pPr>
              <w:rPr>
                <w:rFonts w:ascii="Times New Roman" w:hAnsi="Times New Roman" w:cs="Times New Roman"/>
                <w:b/>
                <w:spacing w:val="-4"/>
                <w:u w:val="single"/>
              </w:rPr>
            </w:pPr>
            <w:r w:rsidRPr="00ED5CA7">
              <w:rPr>
                <w:rFonts w:ascii="Times New Roman" w:eastAsia="Times New Roman" w:hAnsi="Times New Roman" w:cs="Times New Roman"/>
                <w:b/>
                <w:lang w:eastAsia="pl-PL"/>
              </w:rPr>
              <w:t>1750 mm</w:t>
            </w:r>
          </w:p>
        </w:tc>
      </w:tr>
      <w:tr w:rsidR="00C13334" w:rsidRPr="00ED5CA7" w:rsidTr="00D621CB">
        <w:trPr>
          <w:trHeight w:val="292"/>
        </w:trPr>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tcBorders>
              <w:bottom w:val="single" w:sz="4" w:space="0" w:color="auto"/>
            </w:tcBorders>
          </w:tcPr>
          <w:p w:rsidR="00C13334" w:rsidRPr="00ED5CA7" w:rsidRDefault="00C13334" w:rsidP="00D621CB">
            <w:pPr>
              <w:rPr>
                <w:rFonts w:ascii="Times New Roman" w:hAnsi="Times New Roman" w:cs="Times New Roman"/>
                <w:spacing w:val="-4"/>
                <w:u w:val="single"/>
              </w:rPr>
            </w:pPr>
            <w:r w:rsidRPr="00ED5CA7">
              <w:rPr>
                <w:rFonts w:ascii="Times New Roman" w:hAnsi="Times New Roman" w:cs="Times New Roman"/>
                <w:color w:val="111111"/>
                <w:shd w:val="clear" w:color="auto" w:fill="FFFFFF"/>
              </w:rPr>
              <w:t>szerokość całkowita ławki</w:t>
            </w:r>
          </w:p>
        </w:tc>
        <w:tc>
          <w:tcPr>
            <w:tcW w:w="4253" w:type="dxa"/>
            <w:tcBorders>
              <w:bottom w:val="single" w:sz="4" w:space="0" w:color="auto"/>
            </w:tcBorders>
          </w:tcPr>
          <w:p w:rsidR="00C13334" w:rsidRPr="00ED5CA7" w:rsidRDefault="00C13334" w:rsidP="00C13334">
            <w:pPr>
              <w:rPr>
                <w:rFonts w:ascii="Times New Roman" w:hAnsi="Times New Roman" w:cs="Times New Roman"/>
                <w:b/>
                <w:spacing w:val="-4"/>
              </w:rPr>
            </w:pPr>
            <w:r w:rsidRPr="00ED5CA7">
              <w:rPr>
                <w:rFonts w:ascii="Times New Roman" w:hAnsi="Times New Roman" w:cs="Times New Roman"/>
                <w:b/>
                <w:spacing w:val="-4"/>
              </w:rPr>
              <w:t xml:space="preserve">600  mm w </w:t>
            </w:r>
          </w:p>
        </w:tc>
      </w:tr>
      <w:tr w:rsidR="00C13334" w:rsidRPr="00ED5CA7" w:rsidTr="00D621CB">
        <w:trPr>
          <w:trHeight w:val="270"/>
        </w:trPr>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tcBorders>
              <w:top w:val="single" w:sz="4" w:space="0" w:color="auto"/>
              <w:bottom w:val="single" w:sz="4" w:space="0" w:color="auto"/>
            </w:tcBorders>
          </w:tcPr>
          <w:p w:rsidR="00C13334" w:rsidRPr="00ED5CA7" w:rsidRDefault="00C13334" w:rsidP="00D621CB">
            <w:pPr>
              <w:rPr>
                <w:rFonts w:ascii="Times New Roman" w:eastAsia="Times New Roman" w:hAnsi="Times New Roman" w:cs="Times New Roman"/>
                <w:lang w:eastAsia="pl-PL"/>
              </w:rPr>
            </w:pPr>
            <w:r w:rsidRPr="00ED5CA7">
              <w:rPr>
                <w:rFonts w:ascii="Times New Roman" w:hAnsi="Times New Roman" w:cs="Times New Roman"/>
                <w:color w:val="111111"/>
                <w:shd w:val="clear" w:color="auto" w:fill="FFFFFF"/>
              </w:rPr>
              <w:t>szerokość siedziska</w:t>
            </w:r>
          </w:p>
        </w:tc>
        <w:tc>
          <w:tcPr>
            <w:tcW w:w="4253" w:type="dxa"/>
            <w:tcBorders>
              <w:top w:val="single" w:sz="4" w:space="0" w:color="auto"/>
              <w:bottom w:val="single" w:sz="4" w:space="0" w:color="auto"/>
            </w:tcBorders>
          </w:tcPr>
          <w:p w:rsidR="00C13334" w:rsidRPr="00ED5CA7" w:rsidRDefault="00C13334" w:rsidP="00D621CB">
            <w:pPr>
              <w:rPr>
                <w:rFonts w:ascii="Times New Roman" w:hAnsi="Times New Roman" w:cs="Times New Roman"/>
                <w:b/>
                <w:spacing w:val="-4"/>
              </w:rPr>
            </w:pPr>
            <w:r w:rsidRPr="00ED5CA7">
              <w:rPr>
                <w:rFonts w:ascii="Times New Roman" w:hAnsi="Times New Roman" w:cs="Times New Roman"/>
                <w:b/>
                <w:spacing w:val="-4"/>
              </w:rPr>
              <w:t>380  mm</w:t>
            </w:r>
          </w:p>
        </w:tc>
      </w:tr>
      <w:tr w:rsidR="00C13334" w:rsidRPr="00ED5CA7" w:rsidTr="00C13334">
        <w:trPr>
          <w:trHeight w:val="324"/>
        </w:trPr>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tcBorders>
              <w:top w:val="single" w:sz="4" w:space="0" w:color="auto"/>
              <w:bottom w:val="single" w:sz="4" w:space="0" w:color="auto"/>
            </w:tcBorders>
          </w:tcPr>
          <w:p w:rsidR="00C13334" w:rsidRPr="00ED5CA7" w:rsidRDefault="00C13334" w:rsidP="00D621CB">
            <w:pPr>
              <w:rPr>
                <w:rFonts w:ascii="Times New Roman" w:eastAsia="Times New Roman" w:hAnsi="Times New Roman" w:cs="Times New Roman"/>
                <w:lang w:eastAsia="pl-PL"/>
              </w:rPr>
            </w:pPr>
            <w:r w:rsidRPr="00ED5CA7">
              <w:rPr>
                <w:rFonts w:ascii="Times New Roman" w:hAnsi="Times New Roman" w:cs="Times New Roman"/>
                <w:color w:val="111111"/>
                <w:shd w:val="clear" w:color="auto" w:fill="FFFFFF"/>
              </w:rPr>
              <w:t>szerokość oparcia</w:t>
            </w:r>
          </w:p>
        </w:tc>
        <w:tc>
          <w:tcPr>
            <w:tcW w:w="4253" w:type="dxa"/>
            <w:tcBorders>
              <w:top w:val="single" w:sz="4" w:space="0" w:color="auto"/>
              <w:bottom w:val="single" w:sz="4" w:space="0" w:color="auto"/>
            </w:tcBorders>
          </w:tcPr>
          <w:p w:rsidR="00C13334" w:rsidRPr="00ED5CA7" w:rsidRDefault="00C13334" w:rsidP="00C13334">
            <w:pPr>
              <w:rPr>
                <w:rFonts w:ascii="Times New Roman" w:hAnsi="Times New Roman" w:cs="Times New Roman"/>
                <w:b/>
                <w:spacing w:val="-4"/>
              </w:rPr>
            </w:pPr>
            <w:r w:rsidRPr="00ED5CA7">
              <w:rPr>
                <w:rFonts w:ascii="Times New Roman" w:hAnsi="Times New Roman" w:cs="Times New Roman"/>
                <w:b/>
                <w:spacing w:val="-4"/>
              </w:rPr>
              <w:t xml:space="preserve">220 mm </w:t>
            </w:r>
          </w:p>
        </w:tc>
      </w:tr>
      <w:tr w:rsidR="00C13334" w:rsidRPr="00ED5CA7" w:rsidTr="00C13334">
        <w:trPr>
          <w:trHeight w:val="315"/>
        </w:trPr>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tcBorders>
              <w:top w:val="single" w:sz="4" w:space="0" w:color="auto"/>
              <w:bottom w:val="single" w:sz="4" w:space="0" w:color="auto"/>
            </w:tcBorders>
          </w:tcPr>
          <w:p w:rsidR="00C13334" w:rsidRPr="00ED5CA7" w:rsidRDefault="00C13334" w:rsidP="00D621CB">
            <w:pPr>
              <w:rPr>
                <w:rFonts w:ascii="Times New Roman" w:hAnsi="Times New Roman" w:cs="Times New Roman"/>
                <w:color w:val="111111"/>
                <w:shd w:val="clear" w:color="auto" w:fill="FFFFFF"/>
              </w:rPr>
            </w:pPr>
            <w:r w:rsidRPr="00ED5CA7">
              <w:rPr>
                <w:rFonts w:ascii="Times New Roman" w:hAnsi="Times New Roman" w:cs="Times New Roman"/>
                <w:color w:val="111111"/>
                <w:shd w:val="clear" w:color="auto" w:fill="FFFFFF"/>
              </w:rPr>
              <w:t>wysokość siedziska ławki</w:t>
            </w:r>
          </w:p>
        </w:tc>
        <w:tc>
          <w:tcPr>
            <w:tcW w:w="4253" w:type="dxa"/>
            <w:tcBorders>
              <w:top w:val="single" w:sz="4" w:space="0" w:color="auto"/>
              <w:bottom w:val="single" w:sz="4" w:space="0" w:color="auto"/>
            </w:tcBorders>
          </w:tcPr>
          <w:p w:rsidR="00C13334" w:rsidRPr="00ED5CA7" w:rsidRDefault="00C13334" w:rsidP="00D621CB">
            <w:pPr>
              <w:rPr>
                <w:rFonts w:ascii="Times New Roman" w:hAnsi="Times New Roman" w:cs="Times New Roman"/>
                <w:b/>
                <w:spacing w:val="-4"/>
              </w:rPr>
            </w:pPr>
            <w:r w:rsidRPr="00ED5CA7">
              <w:rPr>
                <w:rFonts w:ascii="Times New Roman" w:hAnsi="Times New Roman" w:cs="Times New Roman"/>
                <w:b/>
                <w:spacing w:val="-4"/>
              </w:rPr>
              <w:t>450 mm do regulacji</w:t>
            </w:r>
          </w:p>
        </w:tc>
      </w:tr>
      <w:tr w:rsidR="00C13334" w:rsidRPr="00ED5CA7" w:rsidTr="00C13334">
        <w:trPr>
          <w:trHeight w:val="315"/>
        </w:trPr>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tcBorders>
              <w:top w:val="single" w:sz="4" w:space="0" w:color="auto"/>
              <w:bottom w:val="single" w:sz="4" w:space="0" w:color="auto"/>
            </w:tcBorders>
          </w:tcPr>
          <w:p w:rsidR="00C13334" w:rsidRPr="00ED5CA7" w:rsidRDefault="00C13334" w:rsidP="00D621CB">
            <w:pPr>
              <w:rPr>
                <w:rFonts w:ascii="Times New Roman" w:hAnsi="Times New Roman" w:cs="Times New Roman"/>
                <w:color w:val="111111"/>
                <w:shd w:val="clear" w:color="auto" w:fill="FFFFFF"/>
              </w:rPr>
            </w:pPr>
            <w:r w:rsidRPr="00ED5CA7">
              <w:rPr>
                <w:rFonts w:ascii="Times New Roman" w:hAnsi="Times New Roman" w:cs="Times New Roman"/>
                <w:color w:val="111111"/>
                <w:shd w:val="clear" w:color="auto" w:fill="FFFFFF"/>
              </w:rPr>
              <w:t>głębokość wkopania</w:t>
            </w:r>
          </w:p>
        </w:tc>
        <w:tc>
          <w:tcPr>
            <w:tcW w:w="4253" w:type="dxa"/>
            <w:tcBorders>
              <w:top w:val="single" w:sz="4" w:space="0" w:color="auto"/>
              <w:bottom w:val="single" w:sz="4" w:space="0" w:color="auto"/>
            </w:tcBorders>
          </w:tcPr>
          <w:p w:rsidR="00C13334" w:rsidRPr="00ED5CA7" w:rsidRDefault="00C13334" w:rsidP="00D621CB">
            <w:pPr>
              <w:rPr>
                <w:rFonts w:ascii="Times New Roman" w:hAnsi="Times New Roman" w:cs="Times New Roman"/>
                <w:b/>
                <w:spacing w:val="-4"/>
              </w:rPr>
            </w:pPr>
            <w:r w:rsidRPr="00ED5CA7">
              <w:rPr>
                <w:rFonts w:ascii="Times New Roman" w:hAnsi="Times New Roman" w:cs="Times New Roman"/>
                <w:b/>
                <w:spacing w:val="-4"/>
              </w:rPr>
              <w:t>350 mm do regulacji</w:t>
            </w:r>
          </w:p>
        </w:tc>
      </w:tr>
      <w:tr w:rsidR="00C13334" w:rsidRPr="00ED5CA7" w:rsidTr="00C13334">
        <w:trPr>
          <w:trHeight w:val="225"/>
        </w:trPr>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tcBorders>
              <w:top w:val="single" w:sz="4" w:space="0" w:color="auto"/>
              <w:bottom w:val="single" w:sz="4" w:space="0" w:color="auto"/>
            </w:tcBorders>
          </w:tcPr>
          <w:p w:rsidR="00C13334" w:rsidRPr="00ED5CA7" w:rsidRDefault="00C13334" w:rsidP="00D621CB">
            <w:pPr>
              <w:rPr>
                <w:rFonts w:ascii="Times New Roman" w:hAnsi="Times New Roman" w:cs="Times New Roman"/>
                <w:color w:val="111111"/>
                <w:shd w:val="clear" w:color="auto" w:fill="FFFFFF"/>
              </w:rPr>
            </w:pPr>
            <w:r w:rsidRPr="00ED5CA7">
              <w:rPr>
                <w:rFonts w:ascii="Times New Roman" w:hAnsi="Times New Roman" w:cs="Times New Roman"/>
                <w:color w:val="111111"/>
                <w:shd w:val="clear" w:color="auto" w:fill="FFFFFF"/>
              </w:rPr>
              <w:t>wysokość stołu</w:t>
            </w:r>
          </w:p>
        </w:tc>
        <w:tc>
          <w:tcPr>
            <w:tcW w:w="4253" w:type="dxa"/>
            <w:tcBorders>
              <w:top w:val="single" w:sz="4" w:space="0" w:color="auto"/>
              <w:bottom w:val="single" w:sz="4" w:space="0" w:color="auto"/>
            </w:tcBorders>
          </w:tcPr>
          <w:p w:rsidR="00C13334" w:rsidRPr="00ED5CA7" w:rsidRDefault="00C13334" w:rsidP="00D621CB">
            <w:pPr>
              <w:rPr>
                <w:rFonts w:ascii="Times New Roman" w:hAnsi="Times New Roman" w:cs="Times New Roman"/>
                <w:b/>
                <w:spacing w:val="-4"/>
              </w:rPr>
            </w:pPr>
            <w:r w:rsidRPr="00ED5CA7">
              <w:rPr>
                <w:rFonts w:ascii="Times New Roman" w:hAnsi="Times New Roman" w:cs="Times New Roman"/>
                <w:b/>
                <w:spacing w:val="-4"/>
              </w:rPr>
              <w:t>750 mm do regulacji</w:t>
            </w:r>
          </w:p>
        </w:tc>
      </w:tr>
      <w:tr w:rsidR="00C13334" w:rsidRPr="00ED5CA7" w:rsidTr="002D1466">
        <w:trPr>
          <w:trHeight w:val="178"/>
        </w:trPr>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tcBorders>
              <w:top w:val="single" w:sz="4" w:space="0" w:color="auto"/>
              <w:bottom w:val="single" w:sz="4" w:space="0" w:color="auto"/>
            </w:tcBorders>
          </w:tcPr>
          <w:p w:rsidR="00C13334" w:rsidRPr="00ED5CA7" w:rsidRDefault="00C13334" w:rsidP="00D621CB">
            <w:pPr>
              <w:rPr>
                <w:rFonts w:ascii="Times New Roman" w:hAnsi="Times New Roman" w:cs="Times New Roman"/>
                <w:color w:val="111111"/>
                <w:shd w:val="clear" w:color="auto" w:fill="FFFFFF"/>
              </w:rPr>
            </w:pPr>
            <w:r w:rsidRPr="00ED5CA7">
              <w:rPr>
                <w:rFonts w:ascii="Times New Roman" w:hAnsi="Times New Roman" w:cs="Times New Roman"/>
                <w:color w:val="111111"/>
                <w:shd w:val="clear" w:color="auto" w:fill="FFFFFF"/>
              </w:rPr>
              <w:t>długość stołu</w:t>
            </w:r>
          </w:p>
        </w:tc>
        <w:tc>
          <w:tcPr>
            <w:tcW w:w="4253" w:type="dxa"/>
            <w:tcBorders>
              <w:top w:val="single" w:sz="4" w:space="0" w:color="auto"/>
              <w:bottom w:val="single" w:sz="4" w:space="0" w:color="auto"/>
            </w:tcBorders>
          </w:tcPr>
          <w:p w:rsidR="00C13334" w:rsidRPr="00ED5CA7" w:rsidRDefault="00C13334" w:rsidP="00C13334">
            <w:pPr>
              <w:rPr>
                <w:rFonts w:ascii="Times New Roman" w:hAnsi="Times New Roman" w:cs="Times New Roman"/>
                <w:b/>
                <w:spacing w:val="-4"/>
              </w:rPr>
            </w:pPr>
            <w:r w:rsidRPr="00ED5CA7">
              <w:rPr>
                <w:rFonts w:ascii="Times New Roman" w:hAnsi="Times New Roman" w:cs="Times New Roman"/>
                <w:b/>
                <w:spacing w:val="-4"/>
              </w:rPr>
              <w:t xml:space="preserve">1750 mm </w:t>
            </w:r>
          </w:p>
        </w:tc>
      </w:tr>
      <w:tr w:rsidR="00C13334" w:rsidRPr="00ED5CA7" w:rsidTr="00C13334">
        <w:trPr>
          <w:trHeight w:val="240"/>
        </w:trPr>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tcBorders>
              <w:top w:val="single" w:sz="4" w:space="0" w:color="auto"/>
              <w:bottom w:val="single" w:sz="4" w:space="0" w:color="auto"/>
            </w:tcBorders>
          </w:tcPr>
          <w:p w:rsidR="00C13334" w:rsidRPr="00ED5CA7" w:rsidRDefault="00C13334" w:rsidP="00D621CB">
            <w:pPr>
              <w:rPr>
                <w:rFonts w:ascii="Times New Roman" w:hAnsi="Times New Roman" w:cs="Times New Roman"/>
                <w:color w:val="111111"/>
                <w:shd w:val="clear" w:color="auto" w:fill="FFFFFF"/>
              </w:rPr>
            </w:pPr>
            <w:r w:rsidRPr="00ED5CA7">
              <w:rPr>
                <w:rFonts w:ascii="Times New Roman" w:hAnsi="Times New Roman" w:cs="Times New Roman"/>
                <w:color w:val="111111"/>
                <w:shd w:val="clear" w:color="auto" w:fill="FFFFFF"/>
              </w:rPr>
              <w:t>szerokość stołu</w:t>
            </w:r>
          </w:p>
        </w:tc>
        <w:tc>
          <w:tcPr>
            <w:tcW w:w="4253" w:type="dxa"/>
            <w:tcBorders>
              <w:top w:val="single" w:sz="4" w:space="0" w:color="auto"/>
              <w:bottom w:val="single" w:sz="4" w:space="0" w:color="auto"/>
            </w:tcBorders>
          </w:tcPr>
          <w:p w:rsidR="00C13334" w:rsidRPr="00ED5CA7" w:rsidRDefault="00C13334" w:rsidP="00D621CB">
            <w:pPr>
              <w:rPr>
                <w:rFonts w:ascii="Times New Roman" w:hAnsi="Times New Roman" w:cs="Times New Roman"/>
                <w:b/>
                <w:spacing w:val="-4"/>
              </w:rPr>
            </w:pPr>
            <w:r w:rsidRPr="00ED5CA7">
              <w:rPr>
                <w:rFonts w:ascii="Times New Roman" w:hAnsi="Times New Roman" w:cs="Times New Roman"/>
                <w:b/>
                <w:spacing w:val="-4"/>
              </w:rPr>
              <w:t>750 mm</w:t>
            </w:r>
          </w:p>
        </w:tc>
      </w:tr>
      <w:tr w:rsidR="00C13334" w:rsidRPr="00ED5CA7" w:rsidTr="00C13334">
        <w:trPr>
          <w:trHeight w:val="240"/>
        </w:trPr>
        <w:tc>
          <w:tcPr>
            <w:tcW w:w="1668" w:type="dxa"/>
            <w:vMerge/>
          </w:tcPr>
          <w:p w:rsidR="00C13334" w:rsidRPr="00ED5CA7" w:rsidRDefault="00C13334" w:rsidP="00D621CB">
            <w:pPr>
              <w:rPr>
                <w:rFonts w:ascii="Times New Roman" w:hAnsi="Times New Roman" w:cs="Times New Roman"/>
                <w:b/>
                <w:spacing w:val="-4"/>
                <w:u w:val="single"/>
              </w:rPr>
            </w:pPr>
          </w:p>
        </w:tc>
        <w:tc>
          <w:tcPr>
            <w:tcW w:w="3543" w:type="dxa"/>
            <w:tcBorders>
              <w:top w:val="single" w:sz="4" w:space="0" w:color="auto"/>
            </w:tcBorders>
          </w:tcPr>
          <w:p w:rsidR="00C13334" w:rsidRPr="00ED5CA7" w:rsidRDefault="00C13334" w:rsidP="00D621CB">
            <w:pPr>
              <w:rPr>
                <w:rFonts w:ascii="Times New Roman" w:hAnsi="Times New Roman" w:cs="Times New Roman"/>
                <w:color w:val="111111"/>
                <w:shd w:val="clear" w:color="auto" w:fill="FFFFFF"/>
              </w:rPr>
            </w:pPr>
            <w:r w:rsidRPr="00ED5CA7">
              <w:rPr>
                <w:rFonts w:ascii="Times New Roman" w:hAnsi="Times New Roman" w:cs="Times New Roman"/>
                <w:color w:val="111111"/>
                <w:shd w:val="clear" w:color="auto" w:fill="FFFFFF"/>
              </w:rPr>
              <w:t>głębokość wkopania</w:t>
            </w:r>
          </w:p>
        </w:tc>
        <w:tc>
          <w:tcPr>
            <w:tcW w:w="4253" w:type="dxa"/>
            <w:tcBorders>
              <w:top w:val="single" w:sz="4" w:space="0" w:color="auto"/>
            </w:tcBorders>
          </w:tcPr>
          <w:p w:rsidR="00C13334" w:rsidRPr="00ED5CA7" w:rsidRDefault="00C13334" w:rsidP="00C13334">
            <w:pPr>
              <w:rPr>
                <w:rFonts w:ascii="Times New Roman" w:hAnsi="Times New Roman" w:cs="Times New Roman"/>
                <w:b/>
                <w:spacing w:val="-4"/>
              </w:rPr>
            </w:pPr>
            <w:r w:rsidRPr="00ED5CA7">
              <w:rPr>
                <w:rFonts w:ascii="Times New Roman" w:hAnsi="Times New Roman" w:cs="Times New Roman"/>
                <w:b/>
                <w:spacing w:val="-4"/>
              </w:rPr>
              <w:t>300-400 mm do regulacji</w:t>
            </w:r>
          </w:p>
        </w:tc>
      </w:tr>
      <w:tr w:rsidR="00633033" w:rsidRPr="00ED5CA7" w:rsidTr="00D621CB">
        <w:tc>
          <w:tcPr>
            <w:tcW w:w="1668" w:type="dxa"/>
            <w:vMerge w:val="restart"/>
          </w:tcPr>
          <w:p w:rsidR="00633033" w:rsidRPr="00ED5CA7" w:rsidRDefault="00633033"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Konstrukcja</w:t>
            </w:r>
          </w:p>
        </w:tc>
        <w:tc>
          <w:tcPr>
            <w:tcW w:w="3543" w:type="dxa"/>
          </w:tcPr>
          <w:p w:rsidR="00633033" w:rsidRPr="00ED5CA7" w:rsidRDefault="00633033"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Stabilność konstrukcji</w:t>
            </w:r>
          </w:p>
        </w:tc>
        <w:tc>
          <w:tcPr>
            <w:tcW w:w="4253" w:type="dxa"/>
          </w:tcPr>
          <w:p w:rsidR="00633033" w:rsidRPr="00ED5CA7" w:rsidRDefault="00633033"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wytrzymałość na przewidywane obciążenia i siły dynamiczne</w:t>
            </w:r>
          </w:p>
        </w:tc>
      </w:tr>
      <w:tr w:rsidR="00633033" w:rsidRPr="00ED5CA7" w:rsidTr="002D1466">
        <w:trPr>
          <w:trHeight w:val="1717"/>
        </w:trPr>
        <w:tc>
          <w:tcPr>
            <w:tcW w:w="1668" w:type="dxa"/>
            <w:vMerge/>
          </w:tcPr>
          <w:p w:rsidR="00633033" w:rsidRPr="00ED5CA7" w:rsidRDefault="00633033" w:rsidP="00D621CB">
            <w:pPr>
              <w:rPr>
                <w:rFonts w:ascii="Times New Roman" w:hAnsi="Times New Roman" w:cs="Times New Roman"/>
                <w:b/>
                <w:spacing w:val="-4"/>
                <w:u w:val="single"/>
              </w:rPr>
            </w:pPr>
          </w:p>
        </w:tc>
        <w:tc>
          <w:tcPr>
            <w:tcW w:w="3543" w:type="dxa"/>
          </w:tcPr>
          <w:p w:rsidR="00633033" w:rsidRPr="00ED5CA7" w:rsidRDefault="00633033" w:rsidP="00D621CB">
            <w:pPr>
              <w:spacing w:before="100"/>
              <w:rPr>
                <w:rFonts w:ascii="Times New Roman" w:hAnsi="Times New Roman" w:cs="Times New Roman"/>
                <w:spacing w:val="-4"/>
              </w:rPr>
            </w:pPr>
            <w:r w:rsidRPr="00ED5CA7">
              <w:rPr>
                <w:rFonts w:ascii="Times New Roman" w:hAnsi="Times New Roman" w:cs="Times New Roman"/>
                <w:spacing w:val="-4"/>
              </w:rPr>
              <w:t>Konstrukcja betonowa</w:t>
            </w:r>
          </w:p>
        </w:tc>
        <w:tc>
          <w:tcPr>
            <w:tcW w:w="4253" w:type="dxa"/>
          </w:tcPr>
          <w:p w:rsidR="00633033" w:rsidRPr="00ED5CA7" w:rsidRDefault="002D1466" w:rsidP="00EC59E6">
            <w:pPr>
              <w:pStyle w:val="isselectedend"/>
              <w:numPr>
                <w:ilvl w:val="0"/>
                <w:numId w:val="22"/>
              </w:numPr>
              <w:ind w:left="317"/>
              <w:rPr>
                <w:sz w:val="22"/>
                <w:szCs w:val="22"/>
              </w:rPr>
            </w:pPr>
            <w:r w:rsidRPr="00ED5CA7">
              <w:rPr>
                <w:sz w:val="22"/>
                <w:szCs w:val="22"/>
              </w:rPr>
              <w:t xml:space="preserve"> Stół i ławka</w:t>
            </w:r>
            <w:r w:rsidR="00633033" w:rsidRPr="00ED5CA7">
              <w:rPr>
                <w:sz w:val="22"/>
                <w:szCs w:val="22"/>
              </w:rPr>
              <w:t xml:space="preserve"> wykonan</w:t>
            </w:r>
            <w:r w:rsidRPr="00ED5CA7">
              <w:rPr>
                <w:sz w:val="22"/>
                <w:szCs w:val="22"/>
              </w:rPr>
              <w:t>a</w:t>
            </w:r>
            <w:r w:rsidR="00633033" w:rsidRPr="00ED5CA7">
              <w:rPr>
                <w:sz w:val="22"/>
                <w:szCs w:val="22"/>
              </w:rPr>
              <w:t xml:space="preserve"> z prefabrykowanego betonu architektonicznego o klasie wytrzymałości minimum </w:t>
            </w:r>
            <w:r w:rsidR="00633033" w:rsidRPr="00ED5CA7">
              <w:rPr>
                <w:b/>
                <w:sz w:val="22"/>
                <w:szCs w:val="22"/>
              </w:rPr>
              <w:t>C20/25</w:t>
            </w:r>
            <w:r w:rsidR="00633033" w:rsidRPr="00ED5CA7">
              <w:rPr>
                <w:sz w:val="22"/>
                <w:szCs w:val="22"/>
              </w:rPr>
              <w:t xml:space="preserve">. </w:t>
            </w:r>
          </w:p>
          <w:p w:rsidR="00633033" w:rsidRPr="00ED5CA7" w:rsidRDefault="00633033" w:rsidP="00EC59E6">
            <w:pPr>
              <w:pStyle w:val="isselectedend"/>
              <w:numPr>
                <w:ilvl w:val="0"/>
                <w:numId w:val="22"/>
              </w:numPr>
              <w:spacing w:beforeAutospacing="0" w:after="0" w:afterAutospacing="0"/>
              <w:ind w:left="317"/>
              <w:rPr>
                <w:sz w:val="22"/>
                <w:szCs w:val="22"/>
              </w:rPr>
            </w:pPr>
            <w:r w:rsidRPr="00ED5CA7">
              <w:rPr>
                <w:sz w:val="22"/>
                <w:szCs w:val="22"/>
              </w:rPr>
              <w:t>Beton mrozoodporny, wodoodporny, odporny na sole odladzające oraz działanie w środowisku zewnętrznym.</w:t>
            </w:r>
          </w:p>
        </w:tc>
      </w:tr>
      <w:tr w:rsidR="00633033" w:rsidRPr="00ED5CA7" w:rsidTr="002D1466">
        <w:trPr>
          <w:trHeight w:val="2847"/>
        </w:trPr>
        <w:tc>
          <w:tcPr>
            <w:tcW w:w="1668" w:type="dxa"/>
          </w:tcPr>
          <w:p w:rsidR="00633033" w:rsidRPr="00ED5CA7" w:rsidRDefault="00633033"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Siedziska</w:t>
            </w:r>
          </w:p>
        </w:tc>
        <w:tc>
          <w:tcPr>
            <w:tcW w:w="3543" w:type="dxa"/>
          </w:tcPr>
          <w:p w:rsidR="00633033" w:rsidRPr="00ED5CA7" w:rsidRDefault="00633033"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Typ siedziska</w:t>
            </w:r>
          </w:p>
        </w:tc>
        <w:tc>
          <w:tcPr>
            <w:tcW w:w="4253" w:type="dxa"/>
          </w:tcPr>
          <w:p w:rsidR="00633033" w:rsidRPr="00ED5CA7" w:rsidRDefault="00633033" w:rsidP="00EC59E6">
            <w:pPr>
              <w:pStyle w:val="isselectedend"/>
              <w:numPr>
                <w:ilvl w:val="0"/>
                <w:numId w:val="21"/>
              </w:numPr>
              <w:ind w:left="317"/>
              <w:rPr>
                <w:sz w:val="22"/>
                <w:szCs w:val="22"/>
              </w:rPr>
            </w:pPr>
            <w:r w:rsidRPr="00ED5CA7">
              <w:rPr>
                <w:sz w:val="22"/>
                <w:szCs w:val="22"/>
              </w:rPr>
              <w:t>Deska z drewna lub z materiału drewnopochodnego o podwyższonej trwałości</w:t>
            </w:r>
            <w:r w:rsidR="002D1466" w:rsidRPr="00ED5CA7">
              <w:rPr>
                <w:sz w:val="22"/>
                <w:szCs w:val="22"/>
              </w:rPr>
              <w:t xml:space="preserve"> </w:t>
            </w:r>
            <w:r w:rsidR="002D1466" w:rsidRPr="00ED5CA7">
              <w:rPr>
                <w:b/>
                <w:sz w:val="22"/>
                <w:szCs w:val="22"/>
              </w:rPr>
              <w:t>C24</w:t>
            </w:r>
            <w:r w:rsidRPr="00ED5CA7">
              <w:rPr>
                <w:sz w:val="22"/>
                <w:szCs w:val="22"/>
              </w:rPr>
              <w:t xml:space="preserve"> (</w:t>
            </w:r>
            <w:r w:rsidR="002D1466" w:rsidRPr="00ED5CA7">
              <w:rPr>
                <w:sz w:val="22"/>
                <w:szCs w:val="22"/>
              </w:rPr>
              <w:t>np. świerk skandynawski)</w:t>
            </w:r>
          </w:p>
          <w:p w:rsidR="00633033" w:rsidRPr="00ED5CA7" w:rsidRDefault="00633033" w:rsidP="00EC59E6">
            <w:pPr>
              <w:pStyle w:val="isselectedend"/>
              <w:numPr>
                <w:ilvl w:val="0"/>
                <w:numId w:val="21"/>
              </w:numPr>
              <w:ind w:left="317"/>
              <w:rPr>
                <w:sz w:val="22"/>
                <w:szCs w:val="22"/>
              </w:rPr>
            </w:pPr>
            <w:r w:rsidRPr="00ED5CA7">
              <w:rPr>
                <w:sz w:val="22"/>
                <w:szCs w:val="22"/>
              </w:rPr>
              <w:t xml:space="preserve">Wszystkie elementy drewniane szlifowane, zabezpieczone przed wilgocią, promieniowaniem UV i działaniem grzybów. </w:t>
            </w:r>
          </w:p>
          <w:p w:rsidR="00633033" w:rsidRPr="00ED5CA7" w:rsidRDefault="00633033" w:rsidP="00EC59E6">
            <w:pPr>
              <w:pStyle w:val="isselectedend"/>
              <w:numPr>
                <w:ilvl w:val="0"/>
                <w:numId w:val="21"/>
              </w:numPr>
              <w:ind w:left="317"/>
              <w:rPr>
                <w:sz w:val="22"/>
                <w:szCs w:val="22"/>
              </w:rPr>
            </w:pPr>
            <w:r w:rsidRPr="00ED5CA7">
              <w:rPr>
                <w:sz w:val="22"/>
                <w:szCs w:val="22"/>
              </w:rPr>
              <w:t>Deski mocowane do konstrukcji w</w:t>
            </w:r>
            <w:r w:rsidR="002D1466" w:rsidRPr="00ED5CA7">
              <w:rPr>
                <w:sz w:val="22"/>
                <w:szCs w:val="22"/>
              </w:rPr>
              <w:t xml:space="preserve"> </w:t>
            </w:r>
            <w:r w:rsidRPr="00ED5CA7">
              <w:rPr>
                <w:sz w:val="22"/>
                <w:szCs w:val="22"/>
              </w:rPr>
              <w:t xml:space="preserve">sposób niewidoczny </w:t>
            </w:r>
          </w:p>
        </w:tc>
      </w:tr>
    </w:tbl>
    <w:p w:rsidR="00ED5CA7" w:rsidRDefault="00ED5CA7" w:rsidP="007746BB">
      <w:pPr>
        <w:rPr>
          <w:rFonts w:ascii="Times New Roman" w:hAnsi="Times New Roman" w:cs="Times New Roman"/>
          <w:b/>
          <w:spacing w:val="-4"/>
          <w:u w:val="single"/>
        </w:rPr>
      </w:pPr>
    </w:p>
    <w:p w:rsidR="00F35465" w:rsidRPr="00ED5CA7" w:rsidRDefault="00F35465" w:rsidP="007746BB">
      <w:pPr>
        <w:rPr>
          <w:rFonts w:ascii="Times New Roman" w:hAnsi="Times New Roman" w:cs="Times New Roman"/>
          <w:b/>
          <w:spacing w:val="-4"/>
          <w:sz w:val="24"/>
          <w:u w:val="single"/>
        </w:rPr>
      </w:pPr>
      <w:r w:rsidRPr="00ED5CA7">
        <w:rPr>
          <w:rFonts w:ascii="Times New Roman" w:hAnsi="Times New Roman" w:cs="Times New Roman"/>
          <w:b/>
          <w:spacing w:val="-4"/>
          <w:sz w:val="24"/>
          <w:u w:val="single"/>
        </w:rPr>
        <w:lastRenderedPageBreak/>
        <w:t xml:space="preserve">6. </w:t>
      </w:r>
      <w:r w:rsidR="000D72AB" w:rsidRPr="00ED5CA7">
        <w:rPr>
          <w:rFonts w:ascii="Times New Roman" w:hAnsi="Times New Roman" w:cs="Times New Roman"/>
          <w:b/>
          <w:spacing w:val="-4"/>
          <w:sz w:val="24"/>
          <w:u w:val="single"/>
        </w:rPr>
        <w:t>Huśtawka 3 osobowa</w:t>
      </w:r>
    </w:p>
    <w:p w:rsidR="00F35465" w:rsidRPr="00ED5CA7" w:rsidRDefault="000D72AB" w:rsidP="000D72AB">
      <w:pPr>
        <w:jc w:val="center"/>
        <w:rPr>
          <w:rFonts w:ascii="Times New Roman" w:hAnsi="Times New Roman" w:cs="Times New Roman"/>
          <w:b/>
          <w:spacing w:val="-4"/>
          <w:u w:val="single"/>
        </w:rPr>
      </w:pPr>
      <w:r w:rsidRPr="00ED5CA7">
        <w:rPr>
          <w:rFonts w:ascii="Times New Roman" w:hAnsi="Times New Roman" w:cs="Times New Roman"/>
          <w:b/>
          <w:noProof/>
          <w:spacing w:val="-4"/>
          <w:lang w:eastAsia="pl-PL"/>
        </w:rPr>
        <w:drawing>
          <wp:inline distT="0" distB="0" distL="0" distR="0">
            <wp:extent cx="2295525" cy="1552575"/>
            <wp:effectExtent l="19050" t="0" r="9525" b="0"/>
            <wp:docPr id="25" name="Obraz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srcRect/>
                    <a:stretch>
                      <a:fillRect/>
                    </a:stretch>
                  </pic:blipFill>
                  <pic:spPr bwMode="auto">
                    <a:xfrm>
                      <a:off x="0" y="0"/>
                      <a:ext cx="2295525" cy="1552575"/>
                    </a:xfrm>
                    <a:prstGeom prst="rect">
                      <a:avLst/>
                    </a:prstGeom>
                    <a:noFill/>
                    <a:ln w="9525">
                      <a:noFill/>
                      <a:miter lim="800000"/>
                      <a:headEnd/>
                      <a:tailEnd/>
                    </a:ln>
                  </pic:spPr>
                </pic:pic>
              </a:graphicData>
            </a:graphic>
          </wp:inline>
        </w:drawing>
      </w:r>
    </w:p>
    <w:tbl>
      <w:tblPr>
        <w:tblStyle w:val="Tabela-Siatka"/>
        <w:tblW w:w="0" w:type="auto"/>
        <w:tblLook w:val="04A0"/>
      </w:tblPr>
      <w:tblGrid>
        <w:gridCol w:w="1956"/>
        <w:gridCol w:w="3686"/>
        <w:gridCol w:w="3577"/>
      </w:tblGrid>
      <w:tr w:rsidR="000D72AB" w:rsidRPr="00ED5CA7" w:rsidTr="00D621CB">
        <w:tc>
          <w:tcPr>
            <w:tcW w:w="1956" w:type="dxa"/>
          </w:tcPr>
          <w:p w:rsidR="000D72AB" w:rsidRPr="00ED5CA7" w:rsidRDefault="000D72AB" w:rsidP="00D621CB">
            <w:pPr>
              <w:rPr>
                <w:rFonts w:ascii="Times New Roman" w:hAnsi="Times New Roman" w:cs="Times New Roman"/>
                <w:b/>
                <w:spacing w:val="-4"/>
              </w:rPr>
            </w:pPr>
            <w:r w:rsidRPr="00ED5CA7">
              <w:rPr>
                <w:rFonts w:ascii="Times New Roman" w:hAnsi="Times New Roman" w:cs="Times New Roman"/>
                <w:b/>
                <w:spacing w:val="-4"/>
              </w:rPr>
              <w:t>Obszar</w:t>
            </w:r>
          </w:p>
        </w:tc>
        <w:tc>
          <w:tcPr>
            <w:tcW w:w="3686" w:type="dxa"/>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Wymaganie zgodne z EN 1176</w:t>
            </w:r>
          </w:p>
        </w:tc>
        <w:tc>
          <w:tcPr>
            <w:tcW w:w="3577" w:type="dxa"/>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Parametry i uwagi</w:t>
            </w:r>
          </w:p>
        </w:tc>
      </w:tr>
      <w:tr w:rsidR="000D72AB" w:rsidRPr="00ED5CA7" w:rsidTr="00D621CB">
        <w:tc>
          <w:tcPr>
            <w:tcW w:w="1956" w:type="dxa"/>
          </w:tcPr>
          <w:p w:rsidR="000D72AB" w:rsidRPr="00ED5CA7" w:rsidRDefault="000D72AB" w:rsidP="00D621CB">
            <w:pPr>
              <w:rPr>
                <w:rFonts w:ascii="Times New Roman" w:hAnsi="Times New Roman" w:cs="Times New Roman"/>
                <w:b/>
                <w:spacing w:val="-4"/>
              </w:rPr>
            </w:pPr>
            <w:r w:rsidRPr="00ED5CA7">
              <w:rPr>
                <w:rFonts w:ascii="Times New Roman" w:eastAsia="Times New Roman" w:hAnsi="Times New Roman" w:cs="Times New Roman"/>
                <w:b/>
                <w:bCs/>
                <w:lang w:eastAsia="pl-PL"/>
              </w:rPr>
              <w:t>Certyfikacja</w:t>
            </w:r>
          </w:p>
        </w:tc>
        <w:tc>
          <w:tcPr>
            <w:tcW w:w="3686" w:type="dxa"/>
          </w:tcPr>
          <w:p w:rsidR="000D72AB" w:rsidRPr="00ED5CA7" w:rsidRDefault="000D72A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Zgodność z PN-EN 1176-1 (ogólne) oraz PN-EN 1176-2 (huśtawki)</w:t>
            </w:r>
          </w:p>
        </w:tc>
        <w:tc>
          <w:tcPr>
            <w:tcW w:w="3577" w:type="dxa"/>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 xml:space="preserve">Należy zapewnić deklarację zgodności </w:t>
            </w:r>
            <w:r w:rsidRPr="00ED5CA7">
              <w:rPr>
                <w:rFonts w:ascii="Times New Roman" w:eastAsia="Times New Roman" w:hAnsi="Times New Roman" w:cs="Times New Roman"/>
                <w:b/>
                <w:lang w:eastAsia="pl-PL"/>
              </w:rPr>
              <w:t>CE</w:t>
            </w:r>
            <w:r w:rsidRPr="00ED5CA7">
              <w:rPr>
                <w:rFonts w:ascii="Times New Roman" w:eastAsia="Times New Roman" w:hAnsi="Times New Roman" w:cs="Times New Roman"/>
                <w:lang w:eastAsia="pl-PL"/>
              </w:rPr>
              <w:t xml:space="preserve"> lub równoważny dokument potwierdzający zgodność z PN-EN 1176.</w:t>
            </w:r>
          </w:p>
        </w:tc>
      </w:tr>
      <w:tr w:rsidR="000D72AB" w:rsidRPr="00ED5CA7" w:rsidTr="00D621CB">
        <w:tc>
          <w:tcPr>
            <w:tcW w:w="1956" w:type="dxa"/>
            <w:vMerge w:val="restart"/>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Strefa bezpieczeństwa</w:t>
            </w:r>
          </w:p>
        </w:tc>
        <w:tc>
          <w:tcPr>
            <w:tcW w:w="3686" w:type="dxa"/>
          </w:tcPr>
          <w:p w:rsidR="000D72AB" w:rsidRPr="00ED5CA7" w:rsidRDefault="000D72A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Wysokość swobodnego upadku</w:t>
            </w:r>
          </w:p>
        </w:tc>
        <w:tc>
          <w:tcPr>
            <w:tcW w:w="3577" w:type="dxa"/>
          </w:tcPr>
          <w:p w:rsidR="000D72AB" w:rsidRPr="00ED5CA7" w:rsidRDefault="00D621CB" w:rsidP="00D621CB">
            <w:pPr>
              <w:rPr>
                <w:rFonts w:ascii="Times New Roman" w:hAnsi="Times New Roman" w:cs="Times New Roman"/>
                <w:spacing w:val="-4"/>
              </w:rPr>
            </w:pPr>
            <w:r w:rsidRPr="00ED5CA7">
              <w:rPr>
                <w:rFonts w:ascii="Times New Roman" w:hAnsi="Times New Roman" w:cs="Times New Roman"/>
                <w:spacing w:val="-4"/>
              </w:rPr>
              <w:t>M</w:t>
            </w:r>
            <w:r w:rsidR="000D72AB" w:rsidRPr="00ED5CA7">
              <w:rPr>
                <w:rFonts w:ascii="Times New Roman" w:hAnsi="Times New Roman" w:cs="Times New Roman"/>
                <w:spacing w:val="-4"/>
              </w:rPr>
              <w:t>ax</w:t>
            </w:r>
            <w:r w:rsidRPr="00ED5CA7">
              <w:rPr>
                <w:rFonts w:ascii="Times New Roman" w:hAnsi="Times New Roman" w:cs="Times New Roman"/>
                <w:spacing w:val="-4"/>
              </w:rPr>
              <w:t xml:space="preserve"> </w:t>
            </w:r>
            <w:r w:rsidRPr="00ED5CA7">
              <w:rPr>
                <w:rFonts w:ascii="Times New Roman" w:hAnsi="Times New Roman" w:cs="Times New Roman"/>
                <w:b/>
                <w:spacing w:val="-4"/>
              </w:rPr>
              <w:t>50</w:t>
            </w:r>
            <w:r w:rsidR="000D72AB" w:rsidRPr="00ED5CA7">
              <w:rPr>
                <w:rFonts w:ascii="Times New Roman" w:hAnsi="Times New Roman" w:cs="Times New Roman"/>
                <w:b/>
                <w:spacing w:val="-4"/>
              </w:rPr>
              <w:t xml:space="preserve"> cm</w:t>
            </w:r>
          </w:p>
        </w:tc>
      </w:tr>
      <w:tr w:rsidR="000D72AB" w:rsidRPr="00ED5CA7" w:rsidTr="00D621CB">
        <w:tc>
          <w:tcPr>
            <w:tcW w:w="1956" w:type="dxa"/>
            <w:vMerge/>
          </w:tcPr>
          <w:p w:rsidR="000D72AB" w:rsidRPr="00ED5CA7" w:rsidRDefault="000D72AB" w:rsidP="00D621CB">
            <w:pPr>
              <w:rPr>
                <w:rFonts w:ascii="Times New Roman" w:hAnsi="Times New Roman" w:cs="Times New Roman"/>
                <w:b/>
                <w:spacing w:val="-4"/>
                <w:u w:val="single"/>
              </w:rPr>
            </w:pPr>
          </w:p>
        </w:tc>
        <w:tc>
          <w:tcPr>
            <w:tcW w:w="3686" w:type="dxa"/>
            <w:vAlign w:val="center"/>
          </w:tcPr>
          <w:p w:rsidR="000D72AB" w:rsidRPr="00ED5CA7" w:rsidRDefault="000D72AB" w:rsidP="00D621CB">
            <w:pPr>
              <w:spacing w:beforeAutospacing="0"/>
              <w:rPr>
                <w:rFonts w:ascii="Times New Roman" w:eastAsia="Times New Roman" w:hAnsi="Times New Roman" w:cs="Times New Roman"/>
                <w:lang w:eastAsia="pl-PL"/>
              </w:rPr>
            </w:pPr>
            <w:r w:rsidRPr="00ED5CA7">
              <w:rPr>
                <w:rFonts w:ascii="Times New Roman" w:eastAsia="Times New Roman" w:hAnsi="Times New Roman" w:cs="Times New Roman"/>
                <w:lang w:eastAsia="pl-PL"/>
              </w:rPr>
              <w:t>Strefa boczna</w:t>
            </w:r>
          </w:p>
        </w:tc>
        <w:tc>
          <w:tcPr>
            <w:tcW w:w="3577" w:type="dxa"/>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 xml:space="preserve">min. </w:t>
            </w:r>
            <w:r w:rsidRPr="00ED5CA7">
              <w:rPr>
                <w:rFonts w:ascii="Times New Roman" w:eastAsia="Times New Roman" w:hAnsi="Times New Roman" w:cs="Times New Roman"/>
                <w:b/>
                <w:bCs/>
                <w:lang w:eastAsia="pl-PL"/>
              </w:rPr>
              <w:t>30 cm</w:t>
            </w:r>
            <w:r w:rsidRPr="00ED5CA7">
              <w:rPr>
                <w:rFonts w:ascii="Times New Roman" w:eastAsia="Times New Roman" w:hAnsi="Times New Roman" w:cs="Times New Roman"/>
                <w:lang w:eastAsia="pl-PL"/>
              </w:rPr>
              <w:t xml:space="preserve"> od ruchomych elementów</w:t>
            </w:r>
          </w:p>
        </w:tc>
      </w:tr>
      <w:tr w:rsidR="000D72AB" w:rsidRPr="00ED5CA7" w:rsidTr="00D621CB">
        <w:tc>
          <w:tcPr>
            <w:tcW w:w="1956" w:type="dxa"/>
            <w:vMerge/>
          </w:tcPr>
          <w:p w:rsidR="000D72AB" w:rsidRPr="00ED5CA7" w:rsidRDefault="000D72AB" w:rsidP="00D621CB">
            <w:pPr>
              <w:rPr>
                <w:rFonts w:ascii="Times New Roman" w:hAnsi="Times New Roman" w:cs="Times New Roman"/>
                <w:b/>
                <w:spacing w:val="-4"/>
                <w:u w:val="single"/>
              </w:rPr>
            </w:pPr>
          </w:p>
        </w:tc>
        <w:tc>
          <w:tcPr>
            <w:tcW w:w="3686" w:type="dxa"/>
          </w:tcPr>
          <w:p w:rsidR="000D72AB" w:rsidRPr="00ED5CA7" w:rsidRDefault="000D72A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Strefa bezpieczna</w:t>
            </w:r>
          </w:p>
        </w:tc>
        <w:tc>
          <w:tcPr>
            <w:tcW w:w="3577" w:type="dxa"/>
          </w:tcPr>
          <w:p w:rsidR="000D72AB" w:rsidRPr="00ED5CA7" w:rsidRDefault="000D72AB" w:rsidP="000D72AB">
            <w:pPr>
              <w:rPr>
                <w:rFonts w:ascii="Times New Roman" w:hAnsi="Times New Roman" w:cs="Times New Roman"/>
                <w:spacing w:val="-4"/>
              </w:rPr>
            </w:pPr>
            <w:r w:rsidRPr="00ED5CA7">
              <w:rPr>
                <w:rFonts w:ascii="Times New Roman" w:hAnsi="Times New Roman" w:cs="Times New Roman"/>
                <w:spacing w:val="-4"/>
              </w:rPr>
              <w:t xml:space="preserve">min. </w:t>
            </w:r>
            <w:r w:rsidRPr="00ED5CA7">
              <w:rPr>
                <w:rFonts w:ascii="Times New Roman" w:hAnsi="Times New Roman" w:cs="Times New Roman"/>
                <w:b/>
                <w:spacing w:val="-4"/>
              </w:rPr>
              <w:t>3,00 x10,00 m (30 m2)</w:t>
            </w:r>
          </w:p>
        </w:tc>
      </w:tr>
      <w:tr w:rsidR="000D72AB" w:rsidRPr="00ED5CA7" w:rsidTr="00D621CB">
        <w:tc>
          <w:tcPr>
            <w:tcW w:w="1956" w:type="dxa"/>
            <w:vMerge w:val="restart"/>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Konstrukcja</w:t>
            </w:r>
          </w:p>
        </w:tc>
        <w:tc>
          <w:tcPr>
            <w:tcW w:w="3686" w:type="dxa"/>
          </w:tcPr>
          <w:p w:rsidR="000D72AB" w:rsidRPr="00ED5CA7" w:rsidRDefault="000D72A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Stabilność konstrukcji</w:t>
            </w:r>
          </w:p>
        </w:tc>
        <w:tc>
          <w:tcPr>
            <w:tcW w:w="3577" w:type="dxa"/>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wytrzymałość na przewidywane obciążenia i siły dynamiczne</w:t>
            </w:r>
          </w:p>
        </w:tc>
      </w:tr>
      <w:tr w:rsidR="000D72AB" w:rsidRPr="00ED5CA7" w:rsidTr="00D621CB">
        <w:tc>
          <w:tcPr>
            <w:tcW w:w="1956" w:type="dxa"/>
            <w:vMerge/>
          </w:tcPr>
          <w:p w:rsidR="000D72AB" w:rsidRPr="00ED5CA7" w:rsidRDefault="000D72AB" w:rsidP="00D621CB">
            <w:pPr>
              <w:rPr>
                <w:rFonts w:ascii="Times New Roman" w:hAnsi="Times New Roman" w:cs="Times New Roman"/>
                <w:b/>
                <w:spacing w:val="-4"/>
                <w:u w:val="single"/>
              </w:rPr>
            </w:pPr>
          </w:p>
        </w:tc>
        <w:tc>
          <w:tcPr>
            <w:tcW w:w="3686" w:type="dxa"/>
          </w:tcPr>
          <w:p w:rsidR="000D72AB" w:rsidRPr="00ED5CA7" w:rsidRDefault="000D72A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Brak punktów zakleszczeń</w:t>
            </w:r>
          </w:p>
        </w:tc>
        <w:tc>
          <w:tcPr>
            <w:tcW w:w="3577" w:type="dxa"/>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 xml:space="preserve"> Należy wyeliminować ryzyko wciągnięcia włosów i odzieży</w:t>
            </w:r>
          </w:p>
        </w:tc>
      </w:tr>
      <w:tr w:rsidR="000D72AB" w:rsidRPr="00ED5CA7" w:rsidTr="00D621CB">
        <w:tc>
          <w:tcPr>
            <w:tcW w:w="1956" w:type="dxa"/>
            <w:vMerge/>
          </w:tcPr>
          <w:p w:rsidR="000D72AB" w:rsidRPr="00ED5CA7" w:rsidRDefault="000D72AB" w:rsidP="00D621CB">
            <w:pPr>
              <w:rPr>
                <w:rFonts w:ascii="Times New Roman" w:hAnsi="Times New Roman" w:cs="Times New Roman"/>
                <w:b/>
                <w:spacing w:val="-4"/>
                <w:u w:val="single"/>
              </w:rPr>
            </w:pPr>
          </w:p>
        </w:tc>
        <w:tc>
          <w:tcPr>
            <w:tcW w:w="3686" w:type="dxa"/>
          </w:tcPr>
          <w:p w:rsidR="000D72AB" w:rsidRPr="00ED5CA7" w:rsidRDefault="000D72AB" w:rsidP="00D621CB">
            <w:pPr>
              <w:rPr>
                <w:rFonts w:ascii="Times New Roman" w:hAnsi="Times New Roman" w:cs="Times New Roman"/>
                <w:spacing w:val="-4"/>
              </w:rPr>
            </w:pPr>
            <w:r w:rsidRPr="00ED5CA7">
              <w:rPr>
                <w:rFonts w:ascii="Times New Roman" w:hAnsi="Times New Roman" w:cs="Times New Roman"/>
                <w:spacing w:val="-4"/>
              </w:rPr>
              <w:t>Konstrukcja stalowa nośna</w:t>
            </w:r>
          </w:p>
        </w:tc>
        <w:tc>
          <w:tcPr>
            <w:tcW w:w="3577" w:type="dxa"/>
          </w:tcPr>
          <w:p w:rsidR="000D72AB" w:rsidRPr="00ED5CA7" w:rsidRDefault="000D72AB" w:rsidP="000D72AB">
            <w:pPr>
              <w:rPr>
                <w:rFonts w:ascii="Times New Roman" w:hAnsi="Times New Roman" w:cs="Times New Roman"/>
                <w:spacing w:val="-4"/>
              </w:rPr>
            </w:pPr>
            <w:r w:rsidRPr="00ED5CA7">
              <w:rPr>
                <w:rFonts w:ascii="Times New Roman" w:hAnsi="Times New Roman" w:cs="Times New Roman"/>
                <w:spacing w:val="-4"/>
              </w:rPr>
              <w:t xml:space="preserve">Min profil </w:t>
            </w:r>
            <w:r w:rsidRPr="00ED5CA7">
              <w:rPr>
                <w:rFonts w:ascii="Times New Roman" w:hAnsi="Times New Roman" w:cs="Times New Roman"/>
                <w:b/>
                <w:spacing w:val="-4"/>
              </w:rPr>
              <w:t>80x80x3 mm</w:t>
            </w:r>
            <w:r w:rsidRPr="00ED5CA7">
              <w:rPr>
                <w:rFonts w:ascii="Times New Roman" w:hAnsi="Times New Roman" w:cs="Times New Roman"/>
                <w:spacing w:val="-4"/>
              </w:rPr>
              <w:t xml:space="preserve"> lub rura stalowa fi </w:t>
            </w:r>
            <w:r w:rsidRPr="00ED5CA7">
              <w:rPr>
                <w:rFonts w:ascii="Times New Roman" w:hAnsi="Times New Roman" w:cs="Times New Roman"/>
                <w:b/>
                <w:spacing w:val="-4"/>
              </w:rPr>
              <w:t>80x3 mm</w:t>
            </w:r>
            <w:r w:rsidRPr="00ED5CA7">
              <w:rPr>
                <w:rFonts w:ascii="Times New Roman" w:hAnsi="Times New Roman" w:cs="Times New Roman"/>
                <w:spacing w:val="-4"/>
              </w:rPr>
              <w:t>. Stal</w:t>
            </w:r>
            <w:r w:rsidRPr="00ED5CA7">
              <w:rPr>
                <w:rFonts w:ascii="Times New Roman" w:hAnsi="Times New Roman" w:cs="Times New Roman"/>
                <w:b/>
                <w:spacing w:val="-4"/>
              </w:rPr>
              <w:t xml:space="preserve"> S235JR, </w:t>
            </w:r>
            <w:r w:rsidRPr="00ED5CA7">
              <w:rPr>
                <w:rFonts w:ascii="Times New Roman" w:hAnsi="Times New Roman" w:cs="Times New Roman"/>
                <w:spacing w:val="-4"/>
              </w:rPr>
              <w:t>piaskowana</w:t>
            </w:r>
            <w:r w:rsidRPr="00ED5CA7">
              <w:rPr>
                <w:rFonts w:ascii="Times New Roman" w:hAnsi="Times New Roman" w:cs="Times New Roman"/>
                <w:b/>
                <w:spacing w:val="-4"/>
              </w:rPr>
              <w:t xml:space="preserve">, </w:t>
            </w:r>
            <w:r w:rsidRPr="00ED5CA7">
              <w:rPr>
                <w:rFonts w:ascii="Times New Roman" w:hAnsi="Times New Roman" w:cs="Times New Roman"/>
                <w:spacing w:val="-4"/>
              </w:rPr>
              <w:t>ocynkowana i malowana proszkowo farbami poliestrowymi odpornymi na UV lub równoważne</w:t>
            </w:r>
          </w:p>
        </w:tc>
      </w:tr>
      <w:tr w:rsidR="000D72AB" w:rsidRPr="00ED5CA7" w:rsidTr="00D621CB">
        <w:tc>
          <w:tcPr>
            <w:tcW w:w="1956" w:type="dxa"/>
            <w:vMerge/>
          </w:tcPr>
          <w:p w:rsidR="000D72AB" w:rsidRPr="00ED5CA7" w:rsidRDefault="000D72AB" w:rsidP="00D621CB">
            <w:pPr>
              <w:rPr>
                <w:rFonts w:ascii="Times New Roman" w:hAnsi="Times New Roman" w:cs="Times New Roman"/>
                <w:b/>
                <w:spacing w:val="-4"/>
                <w:u w:val="single"/>
              </w:rPr>
            </w:pPr>
          </w:p>
        </w:tc>
        <w:tc>
          <w:tcPr>
            <w:tcW w:w="3686" w:type="dxa"/>
          </w:tcPr>
          <w:p w:rsidR="000D72AB" w:rsidRPr="00ED5CA7" w:rsidRDefault="000D72AB" w:rsidP="00D621CB">
            <w:pPr>
              <w:rPr>
                <w:rFonts w:ascii="Times New Roman" w:hAnsi="Times New Roman" w:cs="Times New Roman"/>
                <w:spacing w:val="-4"/>
              </w:rPr>
            </w:pPr>
            <w:r w:rsidRPr="00ED5CA7">
              <w:rPr>
                <w:rFonts w:ascii="Times New Roman" w:hAnsi="Times New Roman" w:cs="Times New Roman"/>
                <w:spacing w:val="-4"/>
              </w:rPr>
              <w:t>Wymiary</w:t>
            </w:r>
          </w:p>
        </w:tc>
        <w:tc>
          <w:tcPr>
            <w:tcW w:w="3577" w:type="dxa"/>
          </w:tcPr>
          <w:p w:rsidR="000D72AB" w:rsidRPr="00ED5CA7" w:rsidRDefault="000D72AB" w:rsidP="00D621CB">
            <w:pPr>
              <w:rPr>
                <w:rFonts w:ascii="Times New Roman" w:hAnsi="Times New Roman" w:cs="Times New Roman"/>
                <w:spacing w:val="-4"/>
              </w:rPr>
            </w:pPr>
            <w:r w:rsidRPr="00ED5CA7">
              <w:rPr>
                <w:rFonts w:ascii="Times New Roman" w:hAnsi="Times New Roman" w:cs="Times New Roman"/>
                <w:spacing w:val="-4"/>
              </w:rPr>
              <w:t xml:space="preserve">Min. wys. </w:t>
            </w:r>
            <w:r w:rsidRPr="00ED5CA7">
              <w:rPr>
                <w:rFonts w:ascii="Times New Roman" w:hAnsi="Times New Roman" w:cs="Times New Roman"/>
                <w:b/>
                <w:spacing w:val="-4"/>
              </w:rPr>
              <w:t>244 cm, szer. 185 cm dł. 385 cm</w:t>
            </w:r>
          </w:p>
        </w:tc>
      </w:tr>
      <w:tr w:rsidR="000D72AB" w:rsidRPr="00ED5CA7" w:rsidTr="00D621CB">
        <w:tc>
          <w:tcPr>
            <w:tcW w:w="1956" w:type="dxa"/>
            <w:vMerge w:val="restart"/>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Siedziska</w:t>
            </w:r>
          </w:p>
        </w:tc>
        <w:tc>
          <w:tcPr>
            <w:tcW w:w="3686" w:type="dxa"/>
          </w:tcPr>
          <w:p w:rsidR="000D72AB" w:rsidRPr="00ED5CA7" w:rsidRDefault="000D72A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Typ siedziska</w:t>
            </w:r>
          </w:p>
        </w:tc>
        <w:tc>
          <w:tcPr>
            <w:tcW w:w="3577" w:type="dxa"/>
          </w:tcPr>
          <w:p w:rsidR="00D621CB" w:rsidRPr="00ED5CA7" w:rsidRDefault="00D621CB" w:rsidP="00EC59E6">
            <w:pPr>
              <w:pStyle w:val="Akapitzlist"/>
              <w:numPr>
                <w:ilvl w:val="0"/>
                <w:numId w:val="25"/>
              </w:numPr>
              <w:ind w:left="312"/>
              <w:rPr>
                <w:rFonts w:ascii="Times New Roman" w:hAnsi="Times New Roman" w:cs="Times New Roman"/>
                <w:spacing w:val="-4"/>
              </w:rPr>
            </w:pPr>
            <w:r w:rsidRPr="00ED5CA7">
              <w:rPr>
                <w:rFonts w:ascii="Times New Roman" w:hAnsi="Times New Roman" w:cs="Times New Roman"/>
              </w:rPr>
              <w:t xml:space="preserve">Deska z drewna lub z materiału drewnopochodnego o podwyższonej trwałości </w:t>
            </w:r>
            <w:r w:rsidRPr="00ED5CA7">
              <w:rPr>
                <w:rFonts w:ascii="Times New Roman" w:hAnsi="Times New Roman" w:cs="Times New Roman"/>
                <w:b/>
              </w:rPr>
              <w:t>C24</w:t>
            </w:r>
            <w:r w:rsidRPr="00ED5CA7">
              <w:rPr>
                <w:rFonts w:ascii="Times New Roman" w:hAnsi="Times New Roman" w:cs="Times New Roman"/>
              </w:rPr>
              <w:t xml:space="preserve"> (np. świerk skandynawski)</w:t>
            </w:r>
          </w:p>
          <w:p w:rsidR="00D621CB" w:rsidRPr="00ED5CA7" w:rsidRDefault="00D621CB" w:rsidP="00EC59E6">
            <w:pPr>
              <w:pStyle w:val="Akapitzlist"/>
              <w:numPr>
                <w:ilvl w:val="0"/>
                <w:numId w:val="25"/>
              </w:numPr>
              <w:ind w:left="312"/>
              <w:rPr>
                <w:rFonts w:ascii="Times New Roman" w:hAnsi="Times New Roman" w:cs="Times New Roman"/>
                <w:spacing w:val="-4"/>
              </w:rPr>
            </w:pPr>
            <w:r w:rsidRPr="00ED5CA7">
              <w:rPr>
                <w:rFonts w:ascii="Times New Roman" w:hAnsi="Times New Roman" w:cs="Times New Roman"/>
              </w:rPr>
              <w:t xml:space="preserve">Wszystkie elementy drewniane szlifowane, zabezpieczone przed wilgocią, promieniowaniem UV i działaniem grzybów. </w:t>
            </w:r>
          </w:p>
          <w:p w:rsidR="00D621CB" w:rsidRPr="00ED5CA7" w:rsidRDefault="00D621CB" w:rsidP="00EC59E6">
            <w:pPr>
              <w:pStyle w:val="Akapitzlist"/>
              <w:numPr>
                <w:ilvl w:val="0"/>
                <w:numId w:val="25"/>
              </w:numPr>
              <w:ind w:left="312"/>
              <w:rPr>
                <w:rFonts w:ascii="Times New Roman" w:hAnsi="Times New Roman" w:cs="Times New Roman"/>
                <w:spacing w:val="-4"/>
              </w:rPr>
            </w:pPr>
            <w:r w:rsidRPr="00ED5CA7">
              <w:rPr>
                <w:rFonts w:ascii="Times New Roman" w:hAnsi="Times New Roman" w:cs="Times New Roman"/>
              </w:rPr>
              <w:t>Deski mocowane do konstrukcji w sposób niewidoczny</w:t>
            </w:r>
          </w:p>
        </w:tc>
      </w:tr>
      <w:tr w:rsidR="000D72AB" w:rsidRPr="00ED5CA7" w:rsidTr="00D621CB">
        <w:tc>
          <w:tcPr>
            <w:tcW w:w="1956" w:type="dxa"/>
            <w:vMerge/>
          </w:tcPr>
          <w:p w:rsidR="000D72AB" w:rsidRPr="00ED5CA7" w:rsidRDefault="000D72AB" w:rsidP="00D621CB">
            <w:pPr>
              <w:rPr>
                <w:rFonts w:ascii="Times New Roman" w:hAnsi="Times New Roman" w:cs="Times New Roman"/>
                <w:b/>
                <w:spacing w:val="-4"/>
                <w:u w:val="single"/>
              </w:rPr>
            </w:pPr>
          </w:p>
        </w:tc>
        <w:tc>
          <w:tcPr>
            <w:tcW w:w="3686" w:type="dxa"/>
          </w:tcPr>
          <w:p w:rsidR="000D72AB" w:rsidRPr="00ED5CA7" w:rsidRDefault="000D72A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Odległość do konstrukcji bocznej</w:t>
            </w:r>
          </w:p>
        </w:tc>
        <w:tc>
          <w:tcPr>
            <w:tcW w:w="3577" w:type="dxa"/>
          </w:tcPr>
          <w:p w:rsidR="000D72AB" w:rsidRPr="00ED5CA7" w:rsidRDefault="000D72AB" w:rsidP="00D621CB">
            <w:pPr>
              <w:rPr>
                <w:rFonts w:ascii="Times New Roman" w:hAnsi="Times New Roman" w:cs="Times New Roman"/>
                <w:spacing w:val="-4"/>
              </w:rPr>
            </w:pPr>
            <w:r w:rsidRPr="00ED5CA7">
              <w:rPr>
                <w:rFonts w:ascii="Times New Roman" w:hAnsi="Times New Roman" w:cs="Times New Roman"/>
                <w:spacing w:val="-4"/>
              </w:rPr>
              <w:t>Min.50 cm</w:t>
            </w:r>
          </w:p>
        </w:tc>
      </w:tr>
      <w:tr w:rsidR="000D72AB" w:rsidRPr="00ED5CA7" w:rsidTr="00D621CB">
        <w:tc>
          <w:tcPr>
            <w:tcW w:w="1956" w:type="dxa"/>
          </w:tcPr>
          <w:p w:rsidR="000D72AB" w:rsidRPr="00ED5CA7" w:rsidRDefault="000D72A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Zawiesia</w:t>
            </w:r>
          </w:p>
        </w:tc>
        <w:tc>
          <w:tcPr>
            <w:tcW w:w="3686" w:type="dxa"/>
          </w:tcPr>
          <w:p w:rsidR="000D72AB" w:rsidRPr="00ED5CA7" w:rsidRDefault="000D72AB" w:rsidP="00D621CB">
            <w:pPr>
              <w:rPr>
                <w:rFonts w:ascii="Times New Roman" w:hAnsi="Times New Roman" w:cs="Times New Roman"/>
                <w:spacing w:val="-4"/>
              </w:rPr>
            </w:pPr>
            <w:r w:rsidRPr="00ED5CA7">
              <w:rPr>
                <w:rFonts w:ascii="Times New Roman" w:hAnsi="Times New Roman" w:cs="Times New Roman"/>
                <w:spacing w:val="-4"/>
              </w:rPr>
              <w:t>Typ zawiesia</w:t>
            </w:r>
          </w:p>
        </w:tc>
        <w:tc>
          <w:tcPr>
            <w:tcW w:w="3577" w:type="dxa"/>
          </w:tcPr>
          <w:p w:rsidR="000D72AB" w:rsidRPr="00ED5CA7" w:rsidRDefault="00D621CB" w:rsidP="00D621CB">
            <w:pPr>
              <w:rPr>
                <w:rFonts w:ascii="Times New Roman" w:hAnsi="Times New Roman" w:cs="Times New Roman"/>
                <w:spacing w:val="-4"/>
              </w:rPr>
            </w:pPr>
            <w:r w:rsidRPr="00ED5CA7">
              <w:rPr>
                <w:rFonts w:ascii="Times New Roman" w:hAnsi="Times New Roman" w:cs="Times New Roman"/>
                <w:color w:val="000000"/>
              </w:rPr>
              <w:t>Podwieszenie ławki było na łożyskowanym koluchu poprzez sprężynę ze stali nierdzewnej, zabezpieczenie nadmiernego skoku i zerwania sprężyny linką stalową nierdzewną spinaną we wnętrzu sprężyny, elementy pośrednie podwieszenia : szekla, łącznik, zabezpieczone przed nieuprawnionym rozkręceniem,</w:t>
            </w:r>
            <w:r w:rsidRPr="00ED5CA7">
              <w:rPr>
                <w:rFonts w:ascii="Times New Roman" w:hAnsi="Times New Roman" w:cs="Times New Roman"/>
                <w:color w:val="000000"/>
              </w:rPr>
              <w:br/>
            </w:r>
          </w:p>
        </w:tc>
      </w:tr>
    </w:tbl>
    <w:p w:rsidR="003F0F42" w:rsidRDefault="00A76FBA" w:rsidP="0058777D">
      <w:pPr>
        <w:pStyle w:val="Akapitzlist"/>
        <w:ind w:left="-142"/>
        <w:rPr>
          <w:rFonts w:ascii="Times New Roman" w:hAnsi="Times New Roman" w:cs="Times New Roman"/>
          <w:b/>
          <w:spacing w:val="-4"/>
          <w:sz w:val="24"/>
          <w:u w:val="single"/>
        </w:rPr>
      </w:pPr>
      <w:r w:rsidRPr="00ED5CA7">
        <w:rPr>
          <w:rFonts w:ascii="Times New Roman" w:hAnsi="Times New Roman" w:cs="Times New Roman"/>
          <w:b/>
          <w:spacing w:val="-4"/>
          <w:sz w:val="24"/>
          <w:u w:val="single"/>
        </w:rPr>
        <w:lastRenderedPageBreak/>
        <w:t>7. Hamak  parkowy – 2 szt</w:t>
      </w:r>
    </w:p>
    <w:p w:rsidR="00ED5CA7" w:rsidRDefault="00ED5CA7" w:rsidP="0058777D">
      <w:pPr>
        <w:pStyle w:val="Akapitzlist"/>
        <w:ind w:left="-142"/>
        <w:rPr>
          <w:rFonts w:ascii="Times New Roman" w:hAnsi="Times New Roman" w:cs="Times New Roman"/>
          <w:b/>
          <w:spacing w:val="-4"/>
          <w:sz w:val="24"/>
          <w:u w:val="single"/>
        </w:rPr>
      </w:pPr>
    </w:p>
    <w:p w:rsidR="00ED5CA7" w:rsidRPr="00ED5CA7" w:rsidRDefault="00ED5CA7" w:rsidP="0058777D">
      <w:pPr>
        <w:pStyle w:val="Akapitzlist"/>
        <w:ind w:left="-142"/>
        <w:rPr>
          <w:rFonts w:ascii="Times New Roman" w:hAnsi="Times New Roman" w:cs="Times New Roman"/>
          <w:b/>
          <w:spacing w:val="-4"/>
          <w:sz w:val="24"/>
          <w:u w:val="single"/>
        </w:rPr>
      </w:pPr>
    </w:p>
    <w:p w:rsidR="00D621CB" w:rsidRDefault="00D621CB" w:rsidP="00D621CB">
      <w:pPr>
        <w:pStyle w:val="Akapitzlist"/>
        <w:ind w:left="-142"/>
        <w:jc w:val="center"/>
        <w:rPr>
          <w:rFonts w:ascii="Times New Roman" w:hAnsi="Times New Roman" w:cs="Times New Roman"/>
          <w:b/>
          <w:spacing w:val="-4"/>
          <w:u w:val="single"/>
        </w:rPr>
      </w:pPr>
      <w:r w:rsidRPr="00ED5CA7">
        <w:rPr>
          <w:rFonts w:ascii="Times New Roman" w:hAnsi="Times New Roman" w:cs="Times New Roman"/>
          <w:b/>
          <w:noProof/>
          <w:spacing w:val="-4"/>
          <w:lang w:eastAsia="pl-PL"/>
        </w:rPr>
        <w:drawing>
          <wp:inline distT="0" distB="0" distL="0" distR="0">
            <wp:extent cx="2381250" cy="1695450"/>
            <wp:effectExtent l="19050" t="0" r="0" b="0"/>
            <wp:docPr id="28" name="Obraz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a:srcRect/>
                    <a:stretch>
                      <a:fillRect/>
                    </a:stretch>
                  </pic:blipFill>
                  <pic:spPr bwMode="auto">
                    <a:xfrm>
                      <a:off x="0" y="0"/>
                      <a:ext cx="2381250" cy="1695450"/>
                    </a:xfrm>
                    <a:prstGeom prst="rect">
                      <a:avLst/>
                    </a:prstGeom>
                    <a:noFill/>
                    <a:ln w="9525">
                      <a:noFill/>
                      <a:miter lim="800000"/>
                      <a:headEnd/>
                      <a:tailEnd/>
                    </a:ln>
                  </pic:spPr>
                </pic:pic>
              </a:graphicData>
            </a:graphic>
          </wp:inline>
        </w:drawing>
      </w:r>
    </w:p>
    <w:p w:rsidR="00ED5CA7" w:rsidRDefault="00ED5CA7" w:rsidP="00D621CB">
      <w:pPr>
        <w:pStyle w:val="Akapitzlist"/>
        <w:ind w:left="-142"/>
        <w:jc w:val="center"/>
        <w:rPr>
          <w:rFonts w:ascii="Times New Roman" w:hAnsi="Times New Roman" w:cs="Times New Roman"/>
          <w:b/>
          <w:spacing w:val="-4"/>
          <w:u w:val="single"/>
        </w:rPr>
      </w:pPr>
    </w:p>
    <w:p w:rsidR="00ED5CA7" w:rsidRPr="00ED5CA7" w:rsidRDefault="00ED5CA7" w:rsidP="00D621CB">
      <w:pPr>
        <w:pStyle w:val="Akapitzlist"/>
        <w:ind w:left="-142"/>
        <w:jc w:val="center"/>
        <w:rPr>
          <w:rFonts w:ascii="Times New Roman" w:hAnsi="Times New Roman" w:cs="Times New Roman"/>
          <w:b/>
          <w:spacing w:val="-4"/>
          <w:u w:val="single"/>
        </w:rPr>
      </w:pPr>
    </w:p>
    <w:tbl>
      <w:tblPr>
        <w:tblStyle w:val="Tabela-Siatka"/>
        <w:tblW w:w="0" w:type="auto"/>
        <w:tblLook w:val="04A0"/>
      </w:tblPr>
      <w:tblGrid>
        <w:gridCol w:w="1956"/>
        <w:gridCol w:w="3686"/>
        <w:gridCol w:w="3577"/>
      </w:tblGrid>
      <w:tr w:rsidR="00D621CB" w:rsidRPr="00ED5CA7" w:rsidTr="00D621CB">
        <w:tc>
          <w:tcPr>
            <w:tcW w:w="1956" w:type="dxa"/>
          </w:tcPr>
          <w:p w:rsidR="00D621CB" w:rsidRPr="00ED5CA7" w:rsidRDefault="00D621CB" w:rsidP="00D621CB">
            <w:pPr>
              <w:rPr>
                <w:rFonts w:ascii="Times New Roman" w:hAnsi="Times New Roman" w:cs="Times New Roman"/>
                <w:b/>
                <w:spacing w:val="-4"/>
              </w:rPr>
            </w:pPr>
            <w:r w:rsidRPr="00ED5CA7">
              <w:rPr>
                <w:rFonts w:ascii="Times New Roman" w:hAnsi="Times New Roman" w:cs="Times New Roman"/>
                <w:b/>
                <w:spacing w:val="-4"/>
              </w:rPr>
              <w:t>Obszar</w:t>
            </w:r>
          </w:p>
        </w:tc>
        <w:tc>
          <w:tcPr>
            <w:tcW w:w="3686" w:type="dxa"/>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Wymaganie zgodne z EN 1176</w:t>
            </w:r>
          </w:p>
        </w:tc>
        <w:tc>
          <w:tcPr>
            <w:tcW w:w="3577" w:type="dxa"/>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Parametry i uwagi</w:t>
            </w:r>
          </w:p>
        </w:tc>
      </w:tr>
      <w:tr w:rsidR="00D621CB" w:rsidRPr="00ED5CA7" w:rsidTr="00D621CB">
        <w:tc>
          <w:tcPr>
            <w:tcW w:w="1956" w:type="dxa"/>
          </w:tcPr>
          <w:p w:rsidR="00D621CB" w:rsidRPr="00ED5CA7" w:rsidRDefault="00D621CB" w:rsidP="00D621CB">
            <w:pPr>
              <w:rPr>
                <w:rFonts w:ascii="Times New Roman" w:hAnsi="Times New Roman" w:cs="Times New Roman"/>
                <w:b/>
                <w:spacing w:val="-4"/>
              </w:rPr>
            </w:pPr>
            <w:r w:rsidRPr="00ED5CA7">
              <w:rPr>
                <w:rFonts w:ascii="Times New Roman" w:eastAsia="Times New Roman" w:hAnsi="Times New Roman" w:cs="Times New Roman"/>
                <w:b/>
                <w:bCs/>
                <w:lang w:eastAsia="pl-PL"/>
              </w:rPr>
              <w:t>Certyfikacja</w:t>
            </w:r>
          </w:p>
        </w:tc>
        <w:tc>
          <w:tcPr>
            <w:tcW w:w="3686" w:type="dxa"/>
          </w:tcPr>
          <w:p w:rsidR="00D621CB" w:rsidRPr="00ED5CA7" w:rsidRDefault="00D621C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Zgodność z PN-EN 1176-1 (ogólne) oraz PN-EN 1176-2 (huśtawki)</w:t>
            </w:r>
          </w:p>
        </w:tc>
        <w:tc>
          <w:tcPr>
            <w:tcW w:w="3577" w:type="dxa"/>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Należy zapewnić deklarację zgodności CE lub równoważny dokument potwierdzający zgodność z PN-EN 1176.</w:t>
            </w:r>
          </w:p>
        </w:tc>
      </w:tr>
      <w:tr w:rsidR="00D621CB" w:rsidRPr="00ED5CA7" w:rsidTr="00D621CB">
        <w:tc>
          <w:tcPr>
            <w:tcW w:w="1956" w:type="dxa"/>
            <w:vMerge w:val="restart"/>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Strefa bezpieczeństwa</w:t>
            </w:r>
          </w:p>
        </w:tc>
        <w:tc>
          <w:tcPr>
            <w:tcW w:w="3686" w:type="dxa"/>
          </w:tcPr>
          <w:p w:rsidR="00D621CB" w:rsidRPr="00ED5CA7" w:rsidRDefault="00D621C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Wysokość swobodnego upadku</w:t>
            </w:r>
          </w:p>
        </w:tc>
        <w:tc>
          <w:tcPr>
            <w:tcW w:w="3577" w:type="dxa"/>
          </w:tcPr>
          <w:p w:rsidR="00D621CB" w:rsidRPr="00ED5CA7" w:rsidRDefault="00D621CB" w:rsidP="00D621CB">
            <w:pPr>
              <w:rPr>
                <w:rFonts w:ascii="Times New Roman" w:hAnsi="Times New Roman" w:cs="Times New Roman"/>
                <w:spacing w:val="-4"/>
              </w:rPr>
            </w:pPr>
            <w:r w:rsidRPr="00ED5CA7">
              <w:rPr>
                <w:rFonts w:ascii="Times New Roman" w:hAnsi="Times New Roman" w:cs="Times New Roman"/>
                <w:spacing w:val="-4"/>
              </w:rPr>
              <w:t xml:space="preserve">Max </w:t>
            </w:r>
            <w:r w:rsidRPr="00ED5CA7">
              <w:rPr>
                <w:rFonts w:ascii="Times New Roman" w:hAnsi="Times New Roman" w:cs="Times New Roman"/>
                <w:b/>
                <w:spacing w:val="-4"/>
              </w:rPr>
              <w:t>50 cm</w:t>
            </w:r>
          </w:p>
        </w:tc>
      </w:tr>
      <w:tr w:rsidR="00D621CB" w:rsidRPr="00ED5CA7" w:rsidTr="00D621CB">
        <w:tc>
          <w:tcPr>
            <w:tcW w:w="1956" w:type="dxa"/>
            <w:vMerge/>
          </w:tcPr>
          <w:p w:rsidR="00D621CB" w:rsidRPr="00ED5CA7" w:rsidRDefault="00D621CB" w:rsidP="00D621CB">
            <w:pPr>
              <w:rPr>
                <w:rFonts w:ascii="Times New Roman" w:hAnsi="Times New Roman" w:cs="Times New Roman"/>
                <w:b/>
                <w:spacing w:val="-4"/>
                <w:u w:val="single"/>
              </w:rPr>
            </w:pPr>
          </w:p>
        </w:tc>
        <w:tc>
          <w:tcPr>
            <w:tcW w:w="3686" w:type="dxa"/>
          </w:tcPr>
          <w:p w:rsidR="00D621CB" w:rsidRPr="00ED5CA7" w:rsidRDefault="00D621C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Strefa bezpieczna</w:t>
            </w:r>
          </w:p>
        </w:tc>
        <w:tc>
          <w:tcPr>
            <w:tcW w:w="3577" w:type="dxa"/>
          </w:tcPr>
          <w:p w:rsidR="00D621CB" w:rsidRPr="00ED5CA7" w:rsidRDefault="00D621CB" w:rsidP="001C1DC9">
            <w:pPr>
              <w:rPr>
                <w:rFonts w:ascii="Times New Roman" w:hAnsi="Times New Roman" w:cs="Times New Roman"/>
                <w:spacing w:val="-4"/>
              </w:rPr>
            </w:pPr>
            <w:r w:rsidRPr="00ED5CA7">
              <w:rPr>
                <w:rFonts w:ascii="Times New Roman" w:hAnsi="Times New Roman" w:cs="Times New Roman"/>
                <w:spacing w:val="-4"/>
              </w:rPr>
              <w:t xml:space="preserve">min. </w:t>
            </w:r>
            <w:r w:rsidR="001C1DC9" w:rsidRPr="00ED5CA7">
              <w:rPr>
                <w:rFonts w:ascii="Times New Roman" w:hAnsi="Times New Roman" w:cs="Times New Roman"/>
                <w:b/>
                <w:spacing w:val="-4"/>
              </w:rPr>
              <w:t xml:space="preserve">4,00 </w:t>
            </w:r>
            <w:r w:rsidRPr="00ED5CA7">
              <w:rPr>
                <w:rFonts w:ascii="Times New Roman" w:hAnsi="Times New Roman" w:cs="Times New Roman"/>
                <w:b/>
                <w:spacing w:val="-4"/>
              </w:rPr>
              <w:t>x</w:t>
            </w:r>
            <w:r w:rsidR="001C1DC9" w:rsidRPr="00ED5CA7">
              <w:rPr>
                <w:rFonts w:ascii="Times New Roman" w:hAnsi="Times New Roman" w:cs="Times New Roman"/>
                <w:b/>
                <w:spacing w:val="-4"/>
              </w:rPr>
              <w:t>5,65</w:t>
            </w:r>
            <w:r w:rsidRPr="00ED5CA7">
              <w:rPr>
                <w:rFonts w:ascii="Times New Roman" w:hAnsi="Times New Roman" w:cs="Times New Roman"/>
                <w:b/>
                <w:spacing w:val="-4"/>
              </w:rPr>
              <w:t xml:space="preserve"> m (2</w:t>
            </w:r>
            <w:r w:rsidR="001C1DC9" w:rsidRPr="00ED5CA7">
              <w:rPr>
                <w:rFonts w:ascii="Times New Roman" w:hAnsi="Times New Roman" w:cs="Times New Roman"/>
                <w:b/>
                <w:spacing w:val="-4"/>
              </w:rPr>
              <w:t xml:space="preserve">2,6 </w:t>
            </w:r>
            <w:r w:rsidRPr="00ED5CA7">
              <w:rPr>
                <w:rFonts w:ascii="Times New Roman" w:hAnsi="Times New Roman" w:cs="Times New Roman"/>
                <w:b/>
                <w:spacing w:val="-4"/>
              </w:rPr>
              <w:t>m2)</w:t>
            </w:r>
          </w:p>
        </w:tc>
      </w:tr>
      <w:tr w:rsidR="00D621CB" w:rsidRPr="00ED5CA7" w:rsidTr="00D621CB">
        <w:tc>
          <w:tcPr>
            <w:tcW w:w="1956" w:type="dxa"/>
            <w:vMerge w:val="restart"/>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Konstrukcja</w:t>
            </w:r>
          </w:p>
        </w:tc>
        <w:tc>
          <w:tcPr>
            <w:tcW w:w="3686" w:type="dxa"/>
          </w:tcPr>
          <w:p w:rsidR="00D621CB" w:rsidRPr="00ED5CA7" w:rsidRDefault="00D621C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Stabilność konstrukcji</w:t>
            </w:r>
          </w:p>
        </w:tc>
        <w:tc>
          <w:tcPr>
            <w:tcW w:w="3577" w:type="dxa"/>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wytrzymałość na przewidywane obciążenia i siły dynamiczne</w:t>
            </w:r>
          </w:p>
        </w:tc>
      </w:tr>
      <w:tr w:rsidR="00D621CB" w:rsidRPr="00ED5CA7" w:rsidTr="00D621CB">
        <w:tc>
          <w:tcPr>
            <w:tcW w:w="1956" w:type="dxa"/>
            <w:vMerge/>
          </w:tcPr>
          <w:p w:rsidR="00D621CB" w:rsidRPr="00ED5CA7" w:rsidRDefault="00D621CB" w:rsidP="00D621CB">
            <w:pPr>
              <w:rPr>
                <w:rFonts w:ascii="Times New Roman" w:hAnsi="Times New Roman" w:cs="Times New Roman"/>
                <w:b/>
                <w:spacing w:val="-4"/>
                <w:u w:val="single"/>
              </w:rPr>
            </w:pPr>
          </w:p>
        </w:tc>
        <w:tc>
          <w:tcPr>
            <w:tcW w:w="3686" w:type="dxa"/>
          </w:tcPr>
          <w:p w:rsidR="00D621CB" w:rsidRPr="00ED5CA7" w:rsidRDefault="00D621C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Brak punktów zakleszczeń</w:t>
            </w:r>
          </w:p>
        </w:tc>
        <w:tc>
          <w:tcPr>
            <w:tcW w:w="3577" w:type="dxa"/>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 xml:space="preserve"> Należy wyeliminować ryzyko wciągnięcia włosów i odzieży</w:t>
            </w:r>
          </w:p>
        </w:tc>
      </w:tr>
      <w:tr w:rsidR="00D621CB" w:rsidRPr="00ED5CA7" w:rsidTr="00D621CB">
        <w:tc>
          <w:tcPr>
            <w:tcW w:w="1956" w:type="dxa"/>
            <w:vMerge/>
          </w:tcPr>
          <w:p w:rsidR="00D621CB" w:rsidRPr="00ED5CA7" w:rsidRDefault="00D621CB" w:rsidP="00D621CB">
            <w:pPr>
              <w:rPr>
                <w:rFonts w:ascii="Times New Roman" w:hAnsi="Times New Roman" w:cs="Times New Roman"/>
                <w:b/>
                <w:spacing w:val="-4"/>
                <w:u w:val="single"/>
              </w:rPr>
            </w:pPr>
          </w:p>
        </w:tc>
        <w:tc>
          <w:tcPr>
            <w:tcW w:w="3686" w:type="dxa"/>
          </w:tcPr>
          <w:p w:rsidR="00D621CB" w:rsidRPr="00ED5CA7" w:rsidRDefault="00D621CB" w:rsidP="00D621CB">
            <w:pPr>
              <w:rPr>
                <w:rFonts w:ascii="Times New Roman" w:hAnsi="Times New Roman" w:cs="Times New Roman"/>
                <w:spacing w:val="-4"/>
              </w:rPr>
            </w:pPr>
            <w:r w:rsidRPr="00ED5CA7">
              <w:rPr>
                <w:rFonts w:ascii="Times New Roman" w:hAnsi="Times New Roman" w:cs="Times New Roman"/>
                <w:spacing w:val="-4"/>
              </w:rPr>
              <w:t>Konstrukcja stalowa nośna</w:t>
            </w:r>
          </w:p>
        </w:tc>
        <w:tc>
          <w:tcPr>
            <w:tcW w:w="3577" w:type="dxa"/>
          </w:tcPr>
          <w:p w:rsidR="00D621CB" w:rsidRPr="00ED5CA7" w:rsidRDefault="00D621CB" w:rsidP="00D621CB">
            <w:pPr>
              <w:rPr>
                <w:rFonts w:ascii="Times New Roman" w:hAnsi="Times New Roman" w:cs="Times New Roman"/>
                <w:spacing w:val="-4"/>
              </w:rPr>
            </w:pPr>
            <w:r w:rsidRPr="00ED5CA7">
              <w:rPr>
                <w:rFonts w:ascii="Times New Roman" w:hAnsi="Times New Roman" w:cs="Times New Roman"/>
                <w:spacing w:val="-4"/>
              </w:rPr>
              <w:t xml:space="preserve">Min profil </w:t>
            </w:r>
            <w:r w:rsidRPr="00ED5CA7">
              <w:rPr>
                <w:rFonts w:ascii="Times New Roman" w:hAnsi="Times New Roman" w:cs="Times New Roman"/>
                <w:b/>
                <w:spacing w:val="-4"/>
              </w:rPr>
              <w:t>60x60x3 mm</w:t>
            </w:r>
            <w:r w:rsidRPr="00ED5CA7">
              <w:rPr>
                <w:rFonts w:ascii="Times New Roman" w:hAnsi="Times New Roman" w:cs="Times New Roman"/>
                <w:spacing w:val="-4"/>
              </w:rPr>
              <w:t xml:space="preserve"> lub rura stalowa fi </w:t>
            </w:r>
            <w:r w:rsidRPr="00ED5CA7">
              <w:rPr>
                <w:rFonts w:ascii="Times New Roman" w:hAnsi="Times New Roman" w:cs="Times New Roman"/>
                <w:b/>
                <w:spacing w:val="-4"/>
              </w:rPr>
              <w:t>60x3 mm</w:t>
            </w:r>
            <w:r w:rsidRPr="00ED5CA7">
              <w:rPr>
                <w:rFonts w:ascii="Times New Roman" w:hAnsi="Times New Roman" w:cs="Times New Roman"/>
                <w:spacing w:val="-4"/>
              </w:rPr>
              <w:t>. Stal</w:t>
            </w:r>
            <w:r w:rsidRPr="00ED5CA7">
              <w:rPr>
                <w:rFonts w:ascii="Times New Roman" w:hAnsi="Times New Roman" w:cs="Times New Roman"/>
                <w:b/>
                <w:spacing w:val="-4"/>
              </w:rPr>
              <w:t xml:space="preserve"> S235JR, </w:t>
            </w:r>
            <w:r w:rsidRPr="00ED5CA7">
              <w:rPr>
                <w:rFonts w:ascii="Times New Roman" w:hAnsi="Times New Roman" w:cs="Times New Roman"/>
                <w:spacing w:val="-4"/>
              </w:rPr>
              <w:t>piaskowana</w:t>
            </w:r>
            <w:r w:rsidRPr="00ED5CA7">
              <w:rPr>
                <w:rFonts w:ascii="Times New Roman" w:hAnsi="Times New Roman" w:cs="Times New Roman"/>
                <w:b/>
                <w:spacing w:val="-4"/>
              </w:rPr>
              <w:t xml:space="preserve">, </w:t>
            </w:r>
            <w:r w:rsidRPr="00ED5CA7">
              <w:rPr>
                <w:rFonts w:ascii="Times New Roman" w:hAnsi="Times New Roman" w:cs="Times New Roman"/>
                <w:spacing w:val="-4"/>
              </w:rPr>
              <w:t>ocynkowana i malowana proszkowo farbami poliestrowymi odpornymi na UV lub równoważne</w:t>
            </w:r>
          </w:p>
        </w:tc>
      </w:tr>
      <w:tr w:rsidR="00D621CB" w:rsidRPr="00ED5CA7" w:rsidTr="00D621CB">
        <w:tc>
          <w:tcPr>
            <w:tcW w:w="1956" w:type="dxa"/>
            <w:vMerge/>
          </w:tcPr>
          <w:p w:rsidR="00D621CB" w:rsidRPr="00ED5CA7" w:rsidRDefault="00D621CB" w:rsidP="00D621CB">
            <w:pPr>
              <w:rPr>
                <w:rFonts w:ascii="Times New Roman" w:hAnsi="Times New Roman" w:cs="Times New Roman"/>
                <w:b/>
                <w:spacing w:val="-4"/>
                <w:u w:val="single"/>
              </w:rPr>
            </w:pPr>
          </w:p>
        </w:tc>
        <w:tc>
          <w:tcPr>
            <w:tcW w:w="3686" w:type="dxa"/>
          </w:tcPr>
          <w:p w:rsidR="00D621CB" w:rsidRPr="00ED5CA7" w:rsidRDefault="00D621CB" w:rsidP="00D621CB">
            <w:pPr>
              <w:rPr>
                <w:rFonts w:ascii="Times New Roman" w:hAnsi="Times New Roman" w:cs="Times New Roman"/>
                <w:spacing w:val="-4"/>
              </w:rPr>
            </w:pPr>
            <w:r w:rsidRPr="00ED5CA7">
              <w:rPr>
                <w:rFonts w:ascii="Times New Roman" w:hAnsi="Times New Roman" w:cs="Times New Roman"/>
                <w:spacing w:val="-4"/>
              </w:rPr>
              <w:t>Wymiary</w:t>
            </w:r>
          </w:p>
        </w:tc>
        <w:tc>
          <w:tcPr>
            <w:tcW w:w="3577" w:type="dxa"/>
          </w:tcPr>
          <w:p w:rsidR="00D621CB" w:rsidRPr="00ED5CA7" w:rsidRDefault="00D621CB" w:rsidP="001C1DC9">
            <w:pPr>
              <w:rPr>
                <w:rFonts w:ascii="Times New Roman" w:hAnsi="Times New Roman" w:cs="Times New Roman"/>
                <w:spacing w:val="-4"/>
              </w:rPr>
            </w:pPr>
            <w:r w:rsidRPr="00ED5CA7">
              <w:rPr>
                <w:rFonts w:ascii="Times New Roman" w:hAnsi="Times New Roman" w:cs="Times New Roman"/>
                <w:spacing w:val="-4"/>
              </w:rPr>
              <w:t xml:space="preserve">Min. </w:t>
            </w:r>
            <w:r w:rsidRPr="00ED5CA7">
              <w:rPr>
                <w:rFonts w:ascii="Times New Roman" w:hAnsi="Times New Roman" w:cs="Times New Roman"/>
                <w:b/>
                <w:spacing w:val="-4"/>
              </w:rPr>
              <w:t xml:space="preserve">wys. </w:t>
            </w:r>
            <w:r w:rsidR="001C1DC9" w:rsidRPr="00ED5CA7">
              <w:rPr>
                <w:rFonts w:ascii="Times New Roman" w:hAnsi="Times New Roman" w:cs="Times New Roman"/>
                <w:b/>
                <w:spacing w:val="-4"/>
              </w:rPr>
              <w:t>75</w:t>
            </w:r>
            <w:r w:rsidRPr="00ED5CA7">
              <w:rPr>
                <w:rFonts w:ascii="Times New Roman" w:hAnsi="Times New Roman" w:cs="Times New Roman"/>
                <w:b/>
                <w:spacing w:val="-4"/>
              </w:rPr>
              <w:t xml:space="preserve"> cm, szer. </w:t>
            </w:r>
            <w:r w:rsidR="001C1DC9" w:rsidRPr="00ED5CA7">
              <w:rPr>
                <w:rFonts w:ascii="Times New Roman" w:hAnsi="Times New Roman" w:cs="Times New Roman"/>
                <w:b/>
                <w:spacing w:val="-4"/>
              </w:rPr>
              <w:t>95</w:t>
            </w:r>
            <w:r w:rsidRPr="00ED5CA7">
              <w:rPr>
                <w:rFonts w:ascii="Times New Roman" w:hAnsi="Times New Roman" w:cs="Times New Roman"/>
                <w:b/>
                <w:spacing w:val="-4"/>
              </w:rPr>
              <w:t xml:space="preserve"> cm dł. 3</w:t>
            </w:r>
            <w:r w:rsidR="001C1DC9" w:rsidRPr="00ED5CA7">
              <w:rPr>
                <w:rFonts w:ascii="Times New Roman" w:hAnsi="Times New Roman" w:cs="Times New Roman"/>
                <w:b/>
                <w:spacing w:val="-4"/>
              </w:rPr>
              <w:t>6</w:t>
            </w:r>
            <w:r w:rsidRPr="00ED5CA7">
              <w:rPr>
                <w:rFonts w:ascii="Times New Roman" w:hAnsi="Times New Roman" w:cs="Times New Roman"/>
                <w:b/>
                <w:spacing w:val="-4"/>
              </w:rPr>
              <w:t>5 cm</w:t>
            </w:r>
          </w:p>
        </w:tc>
      </w:tr>
      <w:tr w:rsidR="00D621CB" w:rsidRPr="00ED5CA7" w:rsidTr="00D621CB">
        <w:tc>
          <w:tcPr>
            <w:tcW w:w="1956" w:type="dxa"/>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Siedziska</w:t>
            </w:r>
          </w:p>
        </w:tc>
        <w:tc>
          <w:tcPr>
            <w:tcW w:w="3686" w:type="dxa"/>
          </w:tcPr>
          <w:p w:rsidR="00D621CB" w:rsidRPr="00ED5CA7" w:rsidRDefault="00D621C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Typ siedziska</w:t>
            </w:r>
          </w:p>
        </w:tc>
        <w:tc>
          <w:tcPr>
            <w:tcW w:w="3577" w:type="dxa"/>
          </w:tcPr>
          <w:p w:rsidR="001C1DC9" w:rsidRPr="00ED5CA7" w:rsidRDefault="001C1DC9" w:rsidP="00EC59E6">
            <w:pPr>
              <w:pStyle w:val="Akapitzlist"/>
              <w:numPr>
                <w:ilvl w:val="0"/>
                <w:numId w:val="26"/>
              </w:numPr>
              <w:ind w:left="312" w:hanging="284"/>
              <w:rPr>
                <w:rFonts w:ascii="Times New Roman" w:hAnsi="Times New Roman" w:cs="Times New Roman"/>
                <w:spacing w:val="-4"/>
              </w:rPr>
            </w:pPr>
            <w:r w:rsidRPr="00ED5CA7">
              <w:rPr>
                <w:rFonts w:ascii="Times New Roman" w:hAnsi="Times New Roman" w:cs="Times New Roman"/>
              </w:rPr>
              <w:t xml:space="preserve">Deska lub z materiału drewnopochodnego o podwyższonej trwałości z drewna </w:t>
            </w:r>
            <w:r w:rsidRPr="00ED5CA7">
              <w:rPr>
                <w:rFonts w:ascii="Times New Roman" w:hAnsi="Times New Roman" w:cs="Times New Roman"/>
                <w:b/>
              </w:rPr>
              <w:t>C24</w:t>
            </w:r>
            <w:r w:rsidRPr="00ED5CA7">
              <w:rPr>
                <w:rFonts w:ascii="Times New Roman" w:hAnsi="Times New Roman" w:cs="Times New Roman"/>
              </w:rPr>
              <w:t xml:space="preserve"> (np. świerk skandynawski)</w:t>
            </w:r>
          </w:p>
          <w:p w:rsidR="001C1DC9" w:rsidRPr="00ED5CA7" w:rsidRDefault="001C1DC9" w:rsidP="00EC59E6">
            <w:pPr>
              <w:pStyle w:val="Akapitzlist"/>
              <w:numPr>
                <w:ilvl w:val="0"/>
                <w:numId w:val="25"/>
              </w:numPr>
              <w:ind w:left="312"/>
              <w:rPr>
                <w:rFonts w:ascii="Times New Roman" w:hAnsi="Times New Roman" w:cs="Times New Roman"/>
                <w:spacing w:val="-4"/>
              </w:rPr>
            </w:pPr>
            <w:r w:rsidRPr="00ED5CA7">
              <w:rPr>
                <w:rFonts w:ascii="Times New Roman" w:hAnsi="Times New Roman" w:cs="Times New Roman"/>
              </w:rPr>
              <w:t xml:space="preserve">Wszystkie elementy drewniane szlifowane, zabezpieczone przed wilgocią, promieniowaniem UV i działaniem grzybów. </w:t>
            </w:r>
          </w:p>
          <w:p w:rsidR="00D621CB" w:rsidRPr="00ED5CA7" w:rsidRDefault="001C1DC9" w:rsidP="00EC59E6">
            <w:pPr>
              <w:pStyle w:val="Akapitzlist"/>
              <w:numPr>
                <w:ilvl w:val="0"/>
                <w:numId w:val="25"/>
              </w:numPr>
              <w:ind w:left="312"/>
              <w:rPr>
                <w:rFonts w:ascii="Times New Roman" w:hAnsi="Times New Roman" w:cs="Times New Roman"/>
                <w:spacing w:val="-4"/>
              </w:rPr>
            </w:pPr>
            <w:r w:rsidRPr="00ED5CA7">
              <w:rPr>
                <w:rFonts w:ascii="Times New Roman" w:hAnsi="Times New Roman" w:cs="Times New Roman"/>
              </w:rPr>
              <w:t>Deski mocowane do konstrukcji w sposób niewidoczny</w:t>
            </w:r>
          </w:p>
        </w:tc>
      </w:tr>
      <w:tr w:rsidR="00D621CB" w:rsidRPr="00ED5CA7" w:rsidTr="00D621CB">
        <w:tc>
          <w:tcPr>
            <w:tcW w:w="1956" w:type="dxa"/>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Zawiesia</w:t>
            </w:r>
          </w:p>
        </w:tc>
        <w:tc>
          <w:tcPr>
            <w:tcW w:w="3686" w:type="dxa"/>
          </w:tcPr>
          <w:p w:rsidR="00D621CB" w:rsidRPr="00ED5CA7" w:rsidRDefault="00D621CB" w:rsidP="00D621CB">
            <w:pPr>
              <w:rPr>
                <w:rFonts w:ascii="Times New Roman" w:hAnsi="Times New Roman" w:cs="Times New Roman"/>
                <w:spacing w:val="-4"/>
              </w:rPr>
            </w:pPr>
            <w:r w:rsidRPr="00ED5CA7">
              <w:rPr>
                <w:rFonts w:ascii="Times New Roman" w:hAnsi="Times New Roman" w:cs="Times New Roman"/>
                <w:spacing w:val="-4"/>
              </w:rPr>
              <w:t>Typ zawiesia</w:t>
            </w:r>
          </w:p>
        </w:tc>
        <w:tc>
          <w:tcPr>
            <w:tcW w:w="3577" w:type="dxa"/>
          </w:tcPr>
          <w:p w:rsidR="00D621CB" w:rsidRPr="00ED5CA7" w:rsidRDefault="00D621CB" w:rsidP="00D621CB">
            <w:pPr>
              <w:rPr>
                <w:rFonts w:ascii="Times New Roman" w:hAnsi="Times New Roman" w:cs="Times New Roman"/>
                <w:spacing w:val="-4"/>
              </w:rPr>
            </w:pPr>
            <w:r w:rsidRPr="00ED5CA7">
              <w:rPr>
                <w:rFonts w:ascii="Times New Roman" w:hAnsi="Times New Roman" w:cs="Times New Roman"/>
                <w:spacing w:val="-4"/>
              </w:rPr>
              <w:t xml:space="preserve">Podwójne ułożyskowanie zawiesia ze stali nierdzewnej, </w:t>
            </w:r>
            <w:r w:rsidRPr="00ED5CA7">
              <w:rPr>
                <w:rFonts w:ascii="Times New Roman" w:eastAsia="Times New Roman" w:hAnsi="Times New Roman" w:cs="Times New Roman"/>
                <w:lang w:eastAsia="pl-PL"/>
              </w:rPr>
              <w:t>metalowe, atestowane, odporne na wandalizm; osłony przeciwzgnieceniowe</w:t>
            </w:r>
          </w:p>
        </w:tc>
      </w:tr>
      <w:tr w:rsidR="00D621CB" w:rsidRPr="00ED5CA7" w:rsidTr="00D621CB">
        <w:tc>
          <w:tcPr>
            <w:tcW w:w="1956" w:type="dxa"/>
            <w:vMerge w:val="restart"/>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Łańcuchy/linie</w:t>
            </w:r>
          </w:p>
        </w:tc>
        <w:tc>
          <w:tcPr>
            <w:tcW w:w="3686" w:type="dxa"/>
          </w:tcPr>
          <w:p w:rsidR="00D621CB" w:rsidRPr="00ED5CA7" w:rsidRDefault="00D621C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Wymagana odporność</w:t>
            </w:r>
          </w:p>
        </w:tc>
        <w:tc>
          <w:tcPr>
            <w:tcW w:w="3577" w:type="dxa"/>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elementy muszą być zabezpieczone przed skręcaniem i ścieraniem</w:t>
            </w:r>
          </w:p>
        </w:tc>
      </w:tr>
      <w:tr w:rsidR="00D621CB" w:rsidRPr="00ED5CA7" w:rsidTr="00D621CB">
        <w:tc>
          <w:tcPr>
            <w:tcW w:w="1956" w:type="dxa"/>
            <w:vMerge/>
          </w:tcPr>
          <w:p w:rsidR="00D621CB" w:rsidRPr="00ED5CA7" w:rsidRDefault="00D621CB" w:rsidP="00D621CB">
            <w:pPr>
              <w:rPr>
                <w:rFonts w:ascii="Times New Roman" w:hAnsi="Times New Roman" w:cs="Times New Roman"/>
                <w:b/>
                <w:spacing w:val="-4"/>
                <w:u w:val="single"/>
              </w:rPr>
            </w:pPr>
          </w:p>
        </w:tc>
        <w:tc>
          <w:tcPr>
            <w:tcW w:w="3686" w:type="dxa"/>
          </w:tcPr>
          <w:p w:rsidR="00D621CB" w:rsidRPr="00ED5CA7" w:rsidRDefault="00D621CB" w:rsidP="00D621CB">
            <w:pPr>
              <w:rPr>
                <w:rFonts w:ascii="Times New Roman" w:hAnsi="Times New Roman" w:cs="Times New Roman"/>
                <w:spacing w:val="-4"/>
                <w:u w:val="single"/>
              </w:rPr>
            </w:pPr>
            <w:r w:rsidRPr="00ED5CA7">
              <w:rPr>
                <w:rFonts w:ascii="Times New Roman" w:eastAsia="Times New Roman" w:hAnsi="Times New Roman" w:cs="Times New Roman"/>
                <w:lang w:eastAsia="pl-PL"/>
              </w:rPr>
              <w:t>Grubość ogniw</w:t>
            </w:r>
          </w:p>
        </w:tc>
        <w:tc>
          <w:tcPr>
            <w:tcW w:w="3577" w:type="dxa"/>
          </w:tcPr>
          <w:p w:rsidR="00D621CB" w:rsidRPr="00ED5CA7" w:rsidRDefault="00D621CB" w:rsidP="00D621CB">
            <w:pPr>
              <w:rPr>
                <w:rFonts w:ascii="Times New Roman" w:hAnsi="Times New Roman" w:cs="Times New Roman"/>
                <w:b/>
                <w:spacing w:val="-4"/>
                <w:u w:val="single"/>
              </w:rPr>
            </w:pPr>
            <w:r w:rsidRPr="00ED5CA7">
              <w:rPr>
                <w:rFonts w:ascii="Times New Roman" w:eastAsia="Times New Roman" w:hAnsi="Times New Roman" w:cs="Times New Roman"/>
                <w:lang w:eastAsia="pl-PL"/>
              </w:rPr>
              <w:t>tak dobrana, aby nie powodować zakleszczeń palców</w:t>
            </w:r>
          </w:p>
        </w:tc>
      </w:tr>
      <w:tr w:rsidR="00D621CB" w:rsidRPr="00ED5CA7" w:rsidTr="00D621CB">
        <w:tc>
          <w:tcPr>
            <w:tcW w:w="1956" w:type="dxa"/>
          </w:tcPr>
          <w:p w:rsidR="00D621CB" w:rsidRPr="00ED5CA7" w:rsidRDefault="00D621CB" w:rsidP="00D621CB">
            <w:pPr>
              <w:rPr>
                <w:rFonts w:ascii="Times New Roman" w:hAnsi="Times New Roman" w:cs="Times New Roman"/>
                <w:b/>
                <w:spacing w:val="-4"/>
              </w:rPr>
            </w:pPr>
            <w:r w:rsidRPr="00ED5CA7">
              <w:rPr>
                <w:rFonts w:ascii="Times New Roman" w:hAnsi="Times New Roman" w:cs="Times New Roman"/>
                <w:b/>
                <w:spacing w:val="-4"/>
              </w:rPr>
              <w:t>Użytkownicy</w:t>
            </w:r>
          </w:p>
        </w:tc>
        <w:tc>
          <w:tcPr>
            <w:tcW w:w="3686" w:type="dxa"/>
          </w:tcPr>
          <w:p w:rsidR="00D621CB" w:rsidRPr="00ED5CA7" w:rsidRDefault="00D621CB" w:rsidP="00D621CB">
            <w:pPr>
              <w:rPr>
                <w:rFonts w:ascii="Times New Roman" w:hAnsi="Times New Roman" w:cs="Times New Roman"/>
                <w:spacing w:val="-4"/>
              </w:rPr>
            </w:pPr>
            <w:r w:rsidRPr="00ED5CA7">
              <w:rPr>
                <w:rFonts w:ascii="Times New Roman" w:hAnsi="Times New Roman" w:cs="Times New Roman"/>
                <w:spacing w:val="-4"/>
              </w:rPr>
              <w:t>Dzieci w wieku od 3 do 12 lat</w:t>
            </w:r>
          </w:p>
        </w:tc>
        <w:tc>
          <w:tcPr>
            <w:tcW w:w="3577" w:type="dxa"/>
          </w:tcPr>
          <w:p w:rsidR="00D621CB" w:rsidRPr="00ED5CA7" w:rsidRDefault="00D621CB" w:rsidP="00D621CB">
            <w:pPr>
              <w:rPr>
                <w:rFonts w:ascii="Times New Roman" w:hAnsi="Times New Roman" w:cs="Times New Roman"/>
                <w:spacing w:val="-4"/>
              </w:rPr>
            </w:pPr>
            <w:r w:rsidRPr="00ED5CA7">
              <w:rPr>
                <w:rFonts w:ascii="Times New Roman" w:hAnsi="Times New Roman" w:cs="Times New Roman"/>
                <w:spacing w:val="-4"/>
              </w:rPr>
              <w:t>Z urządzenia należy korzystać pod nadzorem osób dorosłych</w:t>
            </w:r>
          </w:p>
        </w:tc>
      </w:tr>
    </w:tbl>
    <w:p w:rsidR="0058777D" w:rsidRPr="00ED5CA7" w:rsidRDefault="00D621CB" w:rsidP="00ED5CA7">
      <w:pPr>
        <w:rPr>
          <w:rFonts w:ascii="Times New Roman" w:hAnsi="Times New Roman" w:cs="Times New Roman"/>
          <w:b/>
          <w:spacing w:val="-4"/>
          <w:sz w:val="24"/>
          <w:u w:val="single"/>
        </w:rPr>
      </w:pPr>
      <w:r w:rsidRPr="00ED5CA7">
        <w:rPr>
          <w:rFonts w:ascii="Times New Roman" w:hAnsi="Times New Roman" w:cs="Times New Roman"/>
          <w:b/>
          <w:spacing w:val="-4"/>
          <w:sz w:val="24"/>
          <w:u w:val="single"/>
        </w:rPr>
        <w:lastRenderedPageBreak/>
        <w:t>8</w:t>
      </w:r>
      <w:r w:rsidR="0058777D" w:rsidRPr="00ED5CA7">
        <w:rPr>
          <w:rFonts w:ascii="Times New Roman" w:hAnsi="Times New Roman" w:cs="Times New Roman"/>
          <w:b/>
          <w:spacing w:val="-4"/>
          <w:sz w:val="24"/>
          <w:u w:val="single"/>
        </w:rPr>
        <w:t>. Tablica informacyjna</w:t>
      </w:r>
    </w:p>
    <w:p w:rsidR="003F0F42" w:rsidRPr="00ED5CA7" w:rsidRDefault="003F0F42" w:rsidP="0058777D">
      <w:pPr>
        <w:pStyle w:val="Akapitzlist"/>
        <w:ind w:left="-142"/>
        <w:rPr>
          <w:rFonts w:ascii="Times New Roman" w:hAnsi="Times New Roman" w:cs="Times New Roman"/>
          <w:b/>
          <w:spacing w:val="-4"/>
          <w:u w:val="single"/>
        </w:rPr>
      </w:pPr>
    </w:p>
    <w:p w:rsidR="003F0F42" w:rsidRPr="00ED5CA7" w:rsidRDefault="003F0F42" w:rsidP="0058777D">
      <w:pPr>
        <w:pStyle w:val="Akapitzlist"/>
        <w:ind w:left="-142"/>
        <w:rPr>
          <w:rFonts w:ascii="Times New Roman" w:hAnsi="Times New Roman" w:cs="Times New Roman"/>
          <w:b/>
          <w:spacing w:val="-4"/>
          <w:u w:val="single"/>
        </w:rPr>
      </w:pPr>
    </w:p>
    <w:p w:rsidR="003F0F42" w:rsidRPr="00ED5CA7" w:rsidRDefault="003F0F42" w:rsidP="0058777D">
      <w:pPr>
        <w:pStyle w:val="Akapitzlist"/>
        <w:ind w:left="-142"/>
        <w:rPr>
          <w:rFonts w:ascii="Times New Roman" w:hAnsi="Times New Roman" w:cs="Times New Roman"/>
          <w:b/>
          <w:spacing w:val="-4"/>
          <w:u w:val="single"/>
        </w:rPr>
      </w:pPr>
    </w:p>
    <w:p w:rsidR="00E76CF3" w:rsidRPr="00ED5CA7" w:rsidRDefault="0058777D" w:rsidP="003F0F42">
      <w:pPr>
        <w:pStyle w:val="NormalnyWeb"/>
        <w:jc w:val="center"/>
        <w:rPr>
          <w:sz w:val="22"/>
          <w:szCs w:val="22"/>
        </w:rPr>
      </w:pPr>
      <w:r w:rsidRPr="00ED5CA7">
        <w:rPr>
          <w:noProof/>
          <w:sz w:val="22"/>
          <w:szCs w:val="22"/>
        </w:rPr>
        <w:drawing>
          <wp:inline distT="0" distB="0" distL="0" distR="0">
            <wp:extent cx="1447800" cy="2486025"/>
            <wp:effectExtent l="19050" t="0" r="0" b="0"/>
            <wp:docPr id="26" name="Obraz 26" descr="C:\Users\ddlugosz\Downloads\Zrzut ekranu_9-1-2026_82450_www.buglo.p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ddlugosz\Downloads\Zrzut ekranu_9-1-2026_82450_www.buglo.pl.jpeg"/>
                    <pic:cNvPicPr>
                      <a:picLocks noChangeAspect="1" noChangeArrowheads="1"/>
                    </pic:cNvPicPr>
                  </pic:nvPicPr>
                  <pic:blipFill>
                    <a:blip r:embed="rId17"/>
                    <a:srcRect/>
                    <a:stretch>
                      <a:fillRect/>
                    </a:stretch>
                  </pic:blipFill>
                  <pic:spPr bwMode="auto">
                    <a:xfrm>
                      <a:off x="0" y="0"/>
                      <a:ext cx="1447800" cy="2486025"/>
                    </a:xfrm>
                    <a:prstGeom prst="rect">
                      <a:avLst/>
                    </a:prstGeom>
                    <a:noFill/>
                    <a:ln w="9525">
                      <a:noFill/>
                      <a:miter lim="800000"/>
                      <a:headEnd/>
                      <a:tailEnd/>
                    </a:ln>
                  </pic:spPr>
                </pic:pic>
              </a:graphicData>
            </a:graphic>
          </wp:inline>
        </w:drawing>
      </w:r>
    </w:p>
    <w:tbl>
      <w:tblPr>
        <w:tblStyle w:val="Tabela-Siatka"/>
        <w:tblW w:w="0" w:type="auto"/>
        <w:tblLook w:val="04A0"/>
      </w:tblPr>
      <w:tblGrid>
        <w:gridCol w:w="1956"/>
        <w:gridCol w:w="3686"/>
        <w:gridCol w:w="3577"/>
      </w:tblGrid>
      <w:tr w:rsidR="00E76CF3" w:rsidRPr="00ED5CA7" w:rsidTr="000F4B53">
        <w:tc>
          <w:tcPr>
            <w:tcW w:w="1956" w:type="dxa"/>
          </w:tcPr>
          <w:p w:rsidR="00E76CF3" w:rsidRPr="00ED5CA7" w:rsidRDefault="00E76CF3" w:rsidP="000F4B53">
            <w:pPr>
              <w:rPr>
                <w:rFonts w:ascii="Times New Roman" w:hAnsi="Times New Roman" w:cs="Times New Roman"/>
                <w:b/>
                <w:spacing w:val="-4"/>
              </w:rPr>
            </w:pPr>
            <w:r w:rsidRPr="00ED5CA7">
              <w:rPr>
                <w:rFonts w:ascii="Times New Roman" w:hAnsi="Times New Roman" w:cs="Times New Roman"/>
                <w:b/>
                <w:spacing w:val="-4"/>
              </w:rPr>
              <w:t>Obszar</w:t>
            </w:r>
          </w:p>
        </w:tc>
        <w:tc>
          <w:tcPr>
            <w:tcW w:w="3686" w:type="dxa"/>
          </w:tcPr>
          <w:p w:rsidR="00E76CF3" w:rsidRPr="00ED5CA7" w:rsidRDefault="00E76CF3" w:rsidP="000F4B53">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Wymaganie zgodne z EN 1176</w:t>
            </w:r>
          </w:p>
        </w:tc>
        <w:tc>
          <w:tcPr>
            <w:tcW w:w="3577" w:type="dxa"/>
          </w:tcPr>
          <w:p w:rsidR="00E76CF3" w:rsidRPr="00ED5CA7" w:rsidRDefault="00E76CF3" w:rsidP="000F4B53">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Parametry i uwagi</w:t>
            </w:r>
          </w:p>
        </w:tc>
      </w:tr>
      <w:tr w:rsidR="00E76CF3" w:rsidRPr="00ED5CA7" w:rsidTr="000F4B53">
        <w:tc>
          <w:tcPr>
            <w:tcW w:w="1956" w:type="dxa"/>
          </w:tcPr>
          <w:p w:rsidR="00E76CF3" w:rsidRPr="00ED5CA7" w:rsidRDefault="00E76CF3" w:rsidP="000F4B53">
            <w:pPr>
              <w:rPr>
                <w:rFonts w:ascii="Times New Roman" w:hAnsi="Times New Roman" w:cs="Times New Roman"/>
                <w:b/>
                <w:spacing w:val="-4"/>
              </w:rPr>
            </w:pPr>
            <w:r w:rsidRPr="00ED5CA7">
              <w:rPr>
                <w:rFonts w:ascii="Times New Roman" w:eastAsia="Times New Roman" w:hAnsi="Times New Roman" w:cs="Times New Roman"/>
                <w:b/>
                <w:bCs/>
                <w:lang w:eastAsia="pl-PL"/>
              </w:rPr>
              <w:t>Certyfikacja</w:t>
            </w:r>
          </w:p>
        </w:tc>
        <w:tc>
          <w:tcPr>
            <w:tcW w:w="3686" w:type="dxa"/>
          </w:tcPr>
          <w:p w:rsidR="00E76CF3" w:rsidRPr="00ED5CA7" w:rsidRDefault="00E76CF3" w:rsidP="00493AEA">
            <w:pPr>
              <w:rPr>
                <w:rFonts w:ascii="Times New Roman" w:hAnsi="Times New Roman" w:cs="Times New Roman"/>
                <w:spacing w:val="-4"/>
                <w:u w:val="single"/>
              </w:rPr>
            </w:pPr>
            <w:r w:rsidRPr="00ED5CA7">
              <w:rPr>
                <w:rFonts w:ascii="Times New Roman" w:eastAsia="Times New Roman" w:hAnsi="Times New Roman" w:cs="Times New Roman"/>
                <w:lang w:eastAsia="pl-PL"/>
              </w:rPr>
              <w:t xml:space="preserve">Zgodność z </w:t>
            </w:r>
            <w:r w:rsidRPr="00ED5CA7">
              <w:rPr>
                <w:rFonts w:ascii="Times New Roman" w:hAnsi="Times New Roman" w:cs="Times New Roman"/>
              </w:rPr>
              <w:t>PN-EN 1176 + PN-EN 1177</w:t>
            </w:r>
          </w:p>
        </w:tc>
        <w:tc>
          <w:tcPr>
            <w:tcW w:w="3577" w:type="dxa"/>
          </w:tcPr>
          <w:p w:rsidR="00E76CF3" w:rsidRPr="00ED5CA7" w:rsidRDefault="00E76CF3" w:rsidP="00493AEA">
            <w:pPr>
              <w:rPr>
                <w:rFonts w:ascii="Times New Roman" w:hAnsi="Times New Roman" w:cs="Times New Roman"/>
                <w:b/>
                <w:spacing w:val="-4"/>
                <w:u w:val="single"/>
              </w:rPr>
            </w:pPr>
            <w:r w:rsidRPr="00ED5CA7">
              <w:rPr>
                <w:rFonts w:ascii="Times New Roman" w:eastAsia="Times New Roman" w:hAnsi="Times New Roman" w:cs="Times New Roman"/>
                <w:lang w:eastAsia="pl-PL"/>
              </w:rPr>
              <w:t>Należy zapewnić deklarację zgodności</w:t>
            </w:r>
            <w:r w:rsidR="00492264" w:rsidRPr="00ED5CA7">
              <w:rPr>
                <w:rFonts w:ascii="Times New Roman" w:eastAsia="Times New Roman" w:hAnsi="Times New Roman" w:cs="Times New Roman"/>
                <w:lang w:eastAsia="pl-PL"/>
              </w:rPr>
              <w:t xml:space="preserve"> </w:t>
            </w:r>
            <w:r w:rsidRPr="00ED5CA7">
              <w:rPr>
                <w:rFonts w:ascii="Times New Roman" w:eastAsia="Times New Roman" w:hAnsi="Times New Roman" w:cs="Times New Roman"/>
                <w:lang w:eastAsia="pl-PL"/>
              </w:rPr>
              <w:t xml:space="preserve">CE lub równoważny dokument potwierdzający zgodność z </w:t>
            </w:r>
            <w:r w:rsidRPr="00ED5CA7">
              <w:rPr>
                <w:rFonts w:ascii="Times New Roman" w:hAnsi="Times New Roman" w:cs="Times New Roman"/>
              </w:rPr>
              <w:t>PN-EN 1176 + PN-EN 1177</w:t>
            </w:r>
          </w:p>
        </w:tc>
      </w:tr>
      <w:tr w:rsidR="00E76CF3" w:rsidRPr="00ED5CA7" w:rsidTr="000F4B53">
        <w:trPr>
          <w:trHeight w:val="1332"/>
        </w:trPr>
        <w:tc>
          <w:tcPr>
            <w:tcW w:w="1956" w:type="dxa"/>
            <w:vMerge w:val="restart"/>
          </w:tcPr>
          <w:p w:rsidR="00E76CF3" w:rsidRPr="00ED5CA7" w:rsidRDefault="00493AEA" w:rsidP="000F4B53">
            <w:pPr>
              <w:rPr>
                <w:rFonts w:ascii="Times New Roman" w:hAnsi="Times New Roman" w:cs="Times New Roman"/>
                <w:b/>
                <w:spacing w:val="-4"/>
              </w:rPr>
            </w:pPr>
            <w:r w:rsidRPr="00ED5CA7">
              <w:rPr>
                <w:rFonts w:ascii="Times New Roman" w:hAnsi="Times New Roman" w:cs="Times New Roman"/>
                <w:b/>
                <w:spacing w:val="-4"/>
              </w:rPr>
              <w:t>Konstrukcja</w:t>
            </w:r>
          </w:p>
        </w:tc>
        <w:tc>
          <w:tcPr>
            <w:tcW w:w="3686" w:type="dxa"/>
            <w:tcBorders>
              <w:bottom w:val="single" w:sz="4" w:space="0" w:color="auto"/>
            </w:tcBorders>
          </w:tcPr>
          <w:p w:rsidR="00E76CF3" w:rsidRPr="00ED5CA7" w:rsidRDefault="00E76CF3" w:rsidP="000F4B53">
            <w:pPr>
              <w:rPr>
                <w:rFonts w:ascii="Times New Roman" w:hAnsi="Times New Roman" w:cs="Times New Roman"/>
                <w:spacing w:val="-4"/>
              </w:rPr>
            </w:pPr>
            <w:r w:rsidRPr="00ED5CA7">
              <w:rPr>
                <w:rFonts w:ascii="Times New Roman" w:hAnsi="Times New Roman" w:cs="Times New Roman"/>
                <w:spacing w:val="-4"/>
              </w:rPr>
              <w:t>Konstrukcja stalowa nośna</w:t>
            </w:r>
          </w:p>
        </w:tc>
        <w:tc>
          <w:tcPr>
            <w:tcW w:w="3577" w:type="dxa"/>
            <w:tcBorders>
              <w:bottom w:val="single" w:sz="4" w:space="0" w:color="auto"/>
            </w:tcBorders>
          </w:tcPr>
          <w:p w:rsidR="00E76CF3" w:rsidRPr="00ED5CA7" w:rsidRDefault="00E76CF3" w:rsidP="00493AEA">
            <w:pPr>
              <w:rPr>
                <w:rFonts w:ascii="Times New Roman" w:hAnsi="Times New Roman" w:cs="Times New Roman"/>
                <w:spacing w:val="-4"/>
              </w:rPr>
            </w:pPr>
            <w:r w:rsidRPr="00ED5CA7">
              <w:rPr>
                <w:rFonts w:ascii="Times New Roman" w:hAnsi="Times New Roman" w:cs="Times New Roman"/>
                <w:spacing w:val="-4"/>
              </w:rPr>
              <w:t xml:space="preserve">Rury stalowe  śrenicy min. </w:t>
            </w:r>
            <w:r w:rsidR="00493AEA" w:rsidRPr="00ED5CA7">
              <w:rPr>
                <w:rFonts w:ascii="Times New Roman" w:hAnsi="Times New Roman" w:cs="Times New Roman"/>
                <w:b/>
                <w:spacing w:val="-4"/>
              </w:rPr>
              <w:t>42</w:t>
            </w:r>
            <w:r w:rsidRPr="00ED5CA7">
              <w:rPr>
                <w:rFonts w:ascii="Times New Roman" w:hAnsi="Times New Roman" w:cs="Times New Roman"/>
                <w:b/>
                <w:spacing w:val="-4"/>
              </w:rPr>
              <w:t>x3 mm</w:t>
            </w:r>
            <w:r w:rsidRPr="00ED5CA7">
              <w:rPr>
                <w:rFonts w:ascii="Times New Roman" w:hAnsi="Times New Roman" w:cs="Times New Roman"/>
                <w:spacing w:val="-4"/>
              </w:rPr>
              <w:t xml:space="preserve"> </w:t>
            </w:r>
            <w:r w:rsidR="00493AEA" w:rsidRPr="00ED5CA7">
              <w:rPr>
                <w:rFonts w:ascii="Times New Roman" w:hAnsi="Times New Roman" w:cs="Times New Roman"/>
                <w:spacing w:val="-4"/>
              </w:rPr>
              <w:t xml:space="preserve">. </w:t>
            </w:r>
            <w:r w:rsidRPr="00ED5CA7">
              <w:rPr>
                <w:rFonts w:ascii="Times New Roman" w:hAnsi="Times New Roman" w:cs="Times New Roman"/>
                <w:spacing w:val="-4"/>
              </w:rPr>
              <w:t>Stal</w:t>
            </w:r>
            <w:r w:rsidRPr="00ED5CA7">
              <w:rPr>
                <w:rFonts w:ascii="Times New Roman" w:hAnsi="Times New Roman" w:cs="Times New Roman"/>
                <w:b/>
                <w:spacing w:val="-4"/>
              </w:rPr>
              <w:t xml:space="preserve"> S235JR, </w:t>
            </w:r>
            <w:r w:rsidRPr="00ED5CA7">
              <w:rPr>
                <w:rFonts w:ascii="Times New Roman" w:hAnsi="Times New Roman" w:cs="Times New Roman"/>
                <w:spacing w:val="-4"/>
              </w:rPr>
              <w:t>piaskowana</w:t>
            </w:r>
            <w:r w:rsidRPr="00ED5CA7">
              <w:rPr>
                <w:rFonts w:ascii="Times New Roman" w:hAnsi="Times New Roman" w:cs="Times New Roman"/>
                <w:b/>
                <w:spacing w:val="-4"/>
              </w:rPr>
              <w:t xml:space="preserve">, </w:t>
            </w:r>
            <w:r w:rsidRPr="00ED5CA7">
              <w:rPr>
                <w:rFonts w:ascii="Times New Roman" w:hAnsi="Times New Roman" w:cs="Times New Roman"/>
                <w:spacing w:val="-4"/>
              </w:rPr>
              <w:t>ocynkowana i malowana proszkowo farbami poliestrowymi odpornymi na UV lub równoważne</w:t>
            </w:r>
          </w:p>
        </w:tc>
      </w:tr>
      <w:tr w:rsidR="00E76CF3" w:rsidRPr="00ED5CA7" w:rsidTr="000F4B53">
        <w:trPr>
          <w:trHeight w:val="677"/>
        </w:trPr>
        <w:tc>
          <w:tcPr>
            <w:tcW w:w="1956" w:type="dxa"/>
            <w:vMerge/>
          </w:tcPr>
          <w:p w:rsidR="00E76CF3" w:rsidRPr="00ED5CA7" w:rsidRDefault="00E76CF3" w:rsidP="000F4B53">
            <w:pPr>
              <w:rPr>
                <w:rFonts w:ascii="Times New Roman" w:hAnsi="Times New Roman" w:cs="Times New Roman"/>
                <w:b/>
                <w:spacing w:val="-4"/>
                <w:u w:val="single"/>
              </w:rPr>
            </w:pPr>
          </w:p>
        </w:tc>
        <w:tc>
          <w:tcPr>
            <w:tcW w:w="3686" w:type="dxa"/>
            <w:tcBorders>
              <w:top w:val="single" w:sz="4" w:space="0" w:color="auto"/>
            </w:tcBorders>
          </w:tcPr>
          <w:p w:rsidR="00E76CF3" w:rsidRPr="00ED5CA7" w:rsidRDefault="00E76CF3" w:rsidP="000F4B53">
            <w:pPr>
              <w:rPr>
                <w:rFonts w:ascii="Times New Roman" w:hAnsi="Times New Roman" w:cs="Times New Roman"/>
                <w:spacing w:val="-4"/>
              </w:rPr>
            </w:pPr>
            <w:r w:rsidRPr="00ED5CA7">
              <w:rPr>
                <w:rFonts w:ascii="Times New Roman" w:hAnsi="Times New Roman" w:cs="Times New Roman"/>
                <w:spacing w:val="-4"/>
              </w:rPr>
              <w:t>Śruby</w:t>
            </w:r>
          </w:p>
        </w:tc>
        <w:tc>
          <w:tcPr>
            <w:tcW w:w="3577" w:type="dxa"/>
            <w:tcBorders>
              <w:top w:val="single" w:sz="4" w:space="0" w:color="auto"/>
            </w:tcBorders>
          </w:tcPr>
          <w:p w:rsidR="00E76CF3" w:rsidRPr="00ED5CA7" w:rsidRDefault="00E76CF3" w:rsidP="000F4B53">
            <w:pPr>
              <w:rPr>
                <w:rFonts w:ascii="Times New Roman" w:hAnsi="Times New Roman" w:cs="Times New Roman"/>
              </w:rPr>
            </w:pPr>
            <w:r w:rsidRPr="00ED5CA7">
              <w:rPr>
                <w:rFonts w:ascii="Times New Roman" w:hAnsi="Times New Roman" w:cs="Times New Roman"/>
              </w:rPr>
              <w:t>Śruby narażone na działanie warunków atmosferycznych wykonane ze stali nierdzewnej.</w:t>
            </w:r>
          </w:p>
        </w:tc>
      </w:tr>
      <w:tr w:rsidR="00E76CF3" w:rsidRPr="00ED5CA7" w:rsidTr="000F4B53">
        <w:tc>
          <w:tcPr>
            <w:tcW w:w="1956" w:type="dxa"/>
            <w:vMerge/>
          </w:tcPr>
          <w:p w:rsidR="00E76CF3" w:rsidRPr="00ED5CA7" w:rsidRDefault="00E76CF3" w:rsidP="000F4B53">
            <w:pPr>
              <w:rPr>
                <w:rFonts w:ascii="Times New Roman" w:hAnsi="Times New Roman" w:cs="Times New Roman"/>
                <w:b/>
                <w:spacing w:val="-4"/>
                <w:u w:val="single"/>
              </w:rPr>
            </w:pPr>
          </w:p>
        </w:tc>
        <w:tc>
          <w:tcPr>
            <w:tcW w:w="3686" w:type="dxa"/>
          </w:tcPr>
          <w:p w:rsidR="00E76CF3" w:rsidRPr="00ED5CA7" w:rsidRDefault="00E76CF3" w:rsidP="000F4B53">
            <w:pPr>
              <w:rPr>
                <w:rFonts w:ascii="Times New Roman" w:hAnsi="Times New Roman" w:cs="Times New Roman"/>
                <w:spacing w:val="-4"/>
              </w:rPr>
            </w:pPr>
            <w:r w:rsidRPr="00ED5CA7">
              <w:rPr>
                <w:rFonts w:ascii="Times New Roman" w:hAnsi="Times New Roman" w:cs="Times New Roman"/>
                <w:spacing w:val="-4"/>
              </w:rPr>
              <w:t>Wymiary</w:t>
            </w:r>
          </w:p>
        </w:tc>
        <w:tc>
          <w:tcPr>
            <w:tcW w:w="3577" w:type="dxa"/>
          </w:tcPr>
          <w:p w:rsidR="00E76CF3" w:rsidRPr="00ED5CA7" w:rsidRDefault="00E76CF3" w:rsidP="00493AEA">
            <w:pPr>
              <w:rPr>
                <w:rFonts w:ascii="Times New Roman" w:hAnsi="Times New Roman" w:cs="Times New Roman"/>
                <w:spacing w:val="-4"/>
              </w:rPr>
            </w:pPr>
            <w:r w:rsidRPr="00ED5CA7">
              <w:rPr>
                <w:rFonts w:ascii="Times New Roman" w:hAnsi="Times New Roman" w:cs="Times New Roman"/>
                <w:spacing w:val="-4"/>
              </w:rPr>
              <w:t xml:space="preserve">Min. wys. </w:t>
            </w:r>
            <w:r w:rsidR="00493AEA" w:rsidRPr="00ED5CA7">
              <w:rPr>
                <w:rFonts w:ascii="Times New Roman" w:hAnsi="Times New Roman" w:cs="Times New Roman"/>
                <w:b/>
                <w:spacing w:val="-4"/>
              </w:rPr>
              <w:t>200</w:t>
            </w:r>
            <w:r w:rsidRPr="00ED5CA7">
              <w:rPr>
                <w:rFonts w:ascii="Times New Roman" w:hAnsi="Times New Roman" w:cs="Times New Roman"/>
                <w:b/>
                <w:spacing w:val="-4"/>
              </w:rPr>
              <w:t xml:space="preserve"> cm</w:t>
            </w:r>
            <w:r w:rsidRPr="00ED5CA7">
              <w:rPr>
                <w:rFonts w:ascii="Times New Roman" w:hAnsi="Times New Roman" w:cs="Times New Roman"/>
                <w:spacing w:val="-4"/>
              </w:rPr>
              <w:t xml:space="preserve">, szer. </w:t>
            </w:r>
            <w:r w:rsidR="00493AEA" w:rsidRPr="00ED5CA7">
              <w:rPr>
                <w:rFonts w:ascii="Times New Roman" w:hAnsi="Times New Roman" w:cs="Times New Roman"/>
                <w:b/>
                <w:spacing w:val="-4"/>
              </w:rPr>
              <w:t>55</w:t>
            </w:r>
            <w:r w:rsidRPr="00ED5CA7">
              <w:rPr>
                <w:rFonts w:ascii="Times New Roman" w:hAnsi="Times New Roman" w:cs="Times New Roman"/>
                <w:b/>
                <w:spacing w:val="-4"/>
              </w:rPr>
              <w:t xml:space="preserve"> cm</w:t>
            </w:r>
            <w:r w:rsidRPr="00ED5CA7">
              <w:rPr>
                <w:rFonts w:ascii="Times New Roman" w:hAnsi="Times New Roman" w:cs="Times New Roman"/>
                <w:spacing w:val="-4"/>
              </w:rPr>
              <w:t xml:space="preserve"> </w:t>
            </w:r>
            <w:r w:rsidR="00493AEA" w:rsidRPr="00ED5CA7">
              <w:rPr>
                <w:rFonts w:ascii="Times New Roman" w:hAnsi="Times New Roman" w:cs="Times New Roman"/>
                <w:spacing w:val="-4"/>
              </w:rPr>
              <w:t>gr</w:t>
            </w:r>
            <w:r w:rsidRPr="00ED5CA7">
              <w:rPr>
                <w:rFonts w:ascii="Times New Roman" w:hAnsi="Times New Roman" w:cs="Times New Roman"/>
                <w:spacing w:val="-4"/>
              </w:rPr>
              <w:t xml:space="preserve">. </w:t>
            </w:r>
            <w:r w:rsidR="00493AEA" w:rsidRPr="00ED5CA7">
              <w:rPr>
                <w:rFonts w:ascii="Times New Roman" w:hAnsi="Times New Roman" w:cs="Times New Roman"/>
                <w:b/>
                <w:spacing w:val="-4"/>
              </w:rPr>
              <w:t>5</w:t>
            </w:r>
            <w:r w:rsidRPr="00ED5CA7">
              <w:rPr>
                <w:rFonts w:ascii="Times New Roman" w:hAnsi="Times New Roman" w:cs="Times New Roman"/>
                <w:b/>
                <w:spacing w:val="-4"/>
              </w:rPr>
              <w:t xml:space="preserve"> cm</w:t>
            </w:r>
          </w:p>
        </w:tc>
      </w:tr>
      <w:tr w:rsidR="00E76CF3" w:rsidRPr="00ED5CA7" w:rsidTr="00216820">
        <w:trPr>
          <w:trHeight w:val="1264"/>
        </w:trPr>
        <w:tc>
          <w:tcPr>
            <w:tcW w:w="1956" w:type="dxa"/>
            <w:tcBorders>
              <w:bottom w:val="single" w:sz="4" w:space="0" w:color="auto"/>
            </w:tcBorders>
          </w:tcPr>
          <w:p w:rsidR="00E76CF3" w:rsidRPr="00ED5CA7" w:rsidRDefault="00493AEA" w:rsidP="000F4B53">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Tablica</w:t>
            </w:r>
          </w:p>
        </w:tc>
        <w:tc>
          <w:tcPr>
            <w:tcW w:w="3686" w:type="dxa"/>
            <w:tcBorders>
              <w:bottom w:val="single" w:sz="4" w:space="0" w:color="auto"/>
            </w:tcBorders>
          </w:tcPr>
          <w:p w:rsidR="00E76CF3" w:rsidRPr="00ED5CA7" w:rsidRDefault="00E76CF3" w:rsidP="00493AEA">
            <w:pPr>
              <w:rPr>
                <w:rFonts w:ascii="Times New Roman" w:hAnsi="Times New Roman" w:cs="Times New Roman"/>
                <w:spacing w:val="-4"/>
                <w:u w:val="single"/>
              </w:rPr>
            </w:pPr>
            <w:r w:rsidRPr="00ED5CA7">
              <w:rPr>
                <w:rFonts w:ascii="Times New Roman" w:eastAsia="Times New Roman" w:hAnsi="Times New Roman" w:cs="Times New Roman"/>
                <w:lang w:eastAsia="pl-PL"/>
              </w:rPr>
              <w:t xml:space="preserve">Typ </w:t>
            </w:r>
            <w:r w:rsidR="00493AEA" w:rsidRPr="00ED5CA7">
              <w:rPr>
                <w:rFonts w:ascii="Times New Roman" w:eastAsia="Times New Roman" w:hAnsi="Times New Roman" w:cs="Times New Roman"/>
                <w:lang w:eastAsia="pl-PL"/>
              </w:rPr>
              <w:t>tablicy</w:t>
            </w:r>
          </w:p>
        </w:tc>
        <w:tc>
          <w:tcPr>
            <w:tcW w:w="3577" w:type="dxa"/>
            <w:tcBorders>
              <w:bottom w:val="single" w:sz="4" w:space="0" w:color="auto"/>
            </w:tcBorders>
          </w:tcPr>
          <w:p w:rsidR="00E76CF3" w:rsidRPr="00ED5CA7" w:rsidRDefault="00493AEA" w:rsidP="00493AEA">
            <w:pPr>
              <w:autoSpaceDE w:val="0"/>
              <w:autoSpaceDN w:val="0"/>
              <w:adjustRightInd w:val="0"/>
              <w:spacing w:beforeAutospacing="0"/>
              <w:rPr>
                <w:rFonts w:ascii="Times New Roman" w:hAnsi="Times New Roman" w:cs="Times New Roman"/>
              </w:rPr>
            </w:pPr>
            <w:r w:rsidRPr="00ED5CA7">
              <w:rPr>
                <w:rFonts w:ascii="Times New Roman" w:hAnsi="Times New Roman" w:cs="Times New Roman"/>
              </w:rPr>
              <w:t xml:space="preserve">wydruk na folii odpornej na promienie UV, naklejonej na cynkowaną blachę stalową lub płytę </w:t>
            </w:r>
            <w:r w:rsidRPr="00ED5CA7">
              <w:rPr>
                <w:rFonts w:ascii="Times New Roman" w:hAnsi="Times New Roman" w:cs="Times New Roman"/>
                <w:b/>
              </w:rPr>
              <w:t>HDPE</w:t>
            </w:r>
          </w:p>
        </w:tc>
      </w:tr>
    </w:tbl>
    <w:p w:rsidR="003F0F42" w:rsidRPr="00ED5CA7" w:rsidRDefault="003F0F42" w:rsidP="00BB6E2E">
      <w:pPr>
        <w:pStyle w:val="Akapitzlist"/>
        <w:ind w:left="-142"/>
        <w:jc w:val="center"/>
        <w:rPr>
          <w:rFonts w:ascii="Times New Roman" w:hAnsi="Times New Roman" w:cs="Times New Roman"/>
          <w:b/>
          <w:spacing w:val="-4"/>
          <w:u w:val="single"/>
        </w:rPr>
      </w:pPr>
    </w:p>
    <w:p w:rsidR="003F0F42" w:rsidRPr="00ED5CA7" w:rsidRDefault="003F0F42" w:rsidP="00BB6E2E">
      <w:pPr>
        <w:pStyle w:val="Akapitzlist"/>
        <w:ind w:left="-142"/>
        <w:jc w:val="center"/>
        <w:rPr>
          <w:rFonts w:ascii="Times New Roman" w:hAnsi="Times New Roman" w:cs="Times New Roman"/>
          <w:b/>
          <w:spacing w:val="-4"/>
          <w:u w:val="single"/>
        </w:rPr>
      </w:pPr>
    </w:p>
    <w:p w:rsidR="003F0F42" w:rsidRPr="00ED5CA7" w:rsidRDefault="003F0F42" w:rsidP="00BB6E2E">
      <w:pPr>
        <w:pStyle w:val="Akapitzlist"/>
        <w:ind w:left="-142"/>
        <w:jc w:val="center"/>
        <w:rPr>
          <w:rFonts w:ascii="Times New Roman" w:hAnsi="Times New Roman" w:cs="Times New Roman"/>
          <w:b/>
          <w:spacing w:val="-4"/>
          <w:u w:val="single"/>
        </w:rPr>
      </w:pPr>
    </w:p>
    <w:p w:rsidR="003F0F42" w:rsidRPr="00ED5CA7" w:rsidRDefault="003F0F42" w:rsidP="00BB6E2E">
      <w:pPr>
        <w:pStyle w:val="Akapitzlist"/>
        <w:ind w:left="-142"/>
        <w:jc w:val="center"/>
        <w:rPr>
          <w:rFonts w:ascii="Times New Roman" w:hAnsi="Times New Roman" w:cs="Times New Roman"/>
          <w:b/>
          <w:spacing w:val="-4"/>
          <w:u w:val="single"/>
        </w:rPr>
      </w:pPr>
    </w:p>
    <w:p w:rsidR="003F0F42" w:rsidRPr="00ED5CA7" w:rsidRDefault="003F0F42" w:rsidP="00BB6E2E">
      <w:pPr>
        <w:pStyle w:val="Akapitzlist"/>
        <w:ind w:left="-142"/>
        <w:jc w:val="center"/>
        <w:rPr>
          <w:rFonts w:ascii="Times New Roman" w:hAnsi="Times New Roman" w:cs="Times New Roman"/>
          <w:b/>
          <w:spacing w:val="-4"/>
          <w:u w:val="single"/>
        </w:rPr>
      </w:pPr>
    </w:p>
    <w:p w:rsidR="008B20DB" w:rsidRPr="00ED5CA7" w:rsidRDefault="008B20DB" w:rsidP="00BB6E2E">
      <w:pPr>
        <w:pStyle w:val="Akapitzlist"/>
        <w:ind w:left="-142"/>
        <w:jc w:val="center"/>
        <w:rPr>
          <w:rFonts w:ascii="Times New Roman" w:hAnsi="Times New Roman" w:cs="Times New Roman"/>
          <w:b/>
          <w:spacing w:val="-4"/>
          <w:u w:val="single"/>
        </w:rPr>
      </w:pPr>
    </w:p>
    <w:p w:rsidR="00ED5CA7" w:rsidRDefault="00ED5CA7" w:rsidP="00BB6E2E">
      <w:pPr>
        <w:pStyle w:val="Akapitzlist"/>
        <w:ind w:left="-142"/>
        <w:jc w:val="center"/>
        <w:rPr>
          <w:rFonts w:ascii="Times New Roman" w:hAnsi="Times New Roman" w:cs="Times New Roman"/>
          <w:b/>
          <w:spacing w:val="-4"/>
          <w:u w:val="single"/>
        </w:rPr>
      </w:pPr>
    </w:p>
    <w:p w:rsidR="00ED5CA7" w:rsidRDefault="00ED5CA7" w:rsidP="00BB6E2E">
      <w:pPr>
        <w:pStyle w:val="Akapitzlist"/>
        <w:ind w:left="-142"/>
        <w:jc w:val="center"/>
        <w:rPr>
          <w:rFonts w:ascii="Times New Roman" w:hAnsi="Times New Roman" w:cs="Times New Roman"/>
          <w:b/>
          <w:spacing w:val="-4"/>
          <w:u w:val="single"/>
        </w:rPr>
      </w:pPr>
    </w:p>
    <w:p w:rsidR="00ED5CA7" w:rsidRDefault="00ED5CA7" w:rsidP="00BB6E2E">
      <w:pPr>
        <w:pStyle w:val="Akapitzlist"/>
        <w:ind w:left="-142"/>
        <w:jc w:val="center"/>
        <w:rPr>
          <w:rFonts w:ascii="Times New Roman" w:hAnsi="Times New Roman" w:cs="Times New Roman"/>
          <w:b/>
          <w:spacing w:val="-4"/>
          <w:u w:val="single"/>
        </w:rPr>
      </w:pPr>
    </w:p>
    <w:p w:rsidR="00ED5CA7" w:rsidRDefault="00ED5CA7" w:rsidP="00BB6E2E">
      <w:pPr>
        <w:pStyle w:val="Akapitzlist"/>
        <w:ind w:left="-142"/>
        <w:jc w:val="center"/>
        <w:rPr>
          <w:rFonts w:ascii="Times New Roman" w:hAnsi="Times New Roman" w:cs="Times New Roman"/>
          <w:b/>
          <w:spacing w:val="-4"/>
          <w:u w:val="single"/>
        </w:rPr>
      </w:pPr>
    </w:p>
    <w:p w:rsidR="00ED5CA7" w:rsidRDefault="00ED5CA7" w:rsidP="00BB6E2E">
      <w:pPr>
        <w:pStyle w:val="Akapitzlist"/>
        <w:ind w:left="-142"/>
        <w:jc w:val="center"/>
        <w:rPr>
          <w:rFonts w:ascii="Times New Roman" w:hAnsi="Times New Roman" w:cs="Times New Roman"/>
          <w:b/>
          <w:spacing w:val="-4"/>
          <w:u w:val="single"/>
        </w:rPr>
      </w:pPr>
    </w:p>
    <w:p w:rsidR="00D37455" w:rsidRPr="00ED5CA7" w:rsidRDefault="00D621CB" w:rsidP="00BB6E2E">
      <w:pPr>
        <w:pStyle w:val="Akapitzlist"/>
        <w:ind w:left="-142"/>
        <w:jc w:val="center"/>
        <w:rPr>
          <w:rFonts w:ascii="Times New Roman" w:hAnsi="Times New Roman" w:cs="Times New Roman"/>
          <w:b/>
          <w:spacing w:val="-4"/>
          <w:sz w:val="24"/>
          <w:u w:val="single"/>
        </w:rPr>
      </w:pPr>
      <w:r w:rsidRPr="00ED5CA7">
        <w:rPr>
          <w:rFonts w:ascii="Times New Roman" w:hAnsi="Times New Roman" w:cs="Times New Roman"/>
          <w:b/>
          <w:spacing w:val="-4"/>
          <w:sz w:val="24"/>
          <w:u w:val="single"/>
        </w:rPr>
        <w:t>9</w:t>
      </w:r>
      <w:r w:rsidR="00A76FBA" w:rsidRPr="00ED5CA7">
        <w:rPr>
          <w:rFonts w:ascii="Times New Roman" w:hAnsi="Times New Roman" w:cs="Times New Roman"/>
          <w:b/>
          <w:spacing w:val="-4"/>
          <w:sz w:val="24"/>
          <w:u w:val="single"/>
        </w:rPr>
        <w:t>. Kosze na śmieci - 5 szt</w:t>
      </w:r>
    </w:p>
    <w:p w:rsidR="00ED5CA7" w:rsidRDefault="00ED5CA7" w:rsidP="00D5684E">
      <w:pPr>
        <w:pStyle w:val="Akapitzlist"/>
        <w:ind w:left="-142"/>
        <w:jc w:val="center"/>
        <w:rPr>
          <w:rFonts w:ascii="Times New Roman" w:hAnsi="Times New Roman" w:cs="Times New Roman"/>
          <w:b/>
          <w:spacing w:val="-4"/>
          <w:u w:val="single"/>
        </w:rPr>
      </w:pPr>
    </w:p>
    <w:p w:rsidR="00D5684E" w:rsidRDefault="008B20DB" w:rsidP="00D5684E">
      <w:pPr>
        <w:pStyle w:val="Akapitzlist"/>
        <w:ind w:left="-142"/>
        <w:jc w:val="center"/>
        <w:rPr>
          <w:rFonts w:ascii="Times New Roman" w:hAnsi="Times New Roman" w:cs="Times New Roman"/>
          <w:b/>
          <w:spacing w:val="-4"/>
          <w:u w:val="single"/>
        </w:rPr>
      </w:pPr>
      <w:r w:rsidRPr="00ED5CA7">
        <w:rPr>
          <w:rFonts w:ascii="Arial" w:hAnsi="Arial" w:cs="Arial"/>
          <w:b/>
          <w:noProof/>
          <w:color w:val="000000"/>
          <w:lang w:eastAsia="pl-PL"/>
        </w:rPr>
        <w:drawing>
          <wp:inline distT="0" distB="0" distL="0" distR="0">
            <wp:extent cx="1485900" cy="2324100"/>
            <wp:effectExtent l="19050" t="0" r="0" b="0"/>
            <wp:docPr id="31"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8"/>
                    <a:srcRect/>
                    <a:stretch>
                      <a:fillRect/>
                    </a:stretch>
                  </pic:blipFill>
                  <pic:spPr bwMode="auto">
                    <a:xfrm>
                      <a:off x="0" y="0"/>
                      <a:ext cx="1485900" cy="2324100"/>
                    </a:xfrm>
                    <a:prstGeom prst="rect">
                      <a:avLst/>
                    </a:prstGeom>
                    <a:noFill/>
                    <a:ln w="9525">
                      <a:noFill/>
                      <a:miter lim="800000"/>
                      <a:headEnd/>
                      <a:tailEnd/>
                    </a:ln>
                  </pic:spPr>
                </pic:pic>
              </a:graphicData>
            </a:graphic>
          </wp:inline>
        </w:drawing>
      </w:r>
    </w:p>
    <w:p w:rsidR="00ED5CA7" w:rsidRDefault="00ED5CA7" w:rsidP="00D5684E">
      <w:pPr>
        <w:pStyle w:val="Akapitzlist"/>
        <w:ind w:left="-142"/>
        <w:jc w:val="center"/>
        <w:rPr>
          <w:rFonts w:ascii="Times New Roman" w:hAnsi="Times New Roman" w:cs="Times New Roman"/>
          <w:b/>
          <w:spacing w:val="-4"/>
          <w:u w:val="single"/>
        </w:rPr>
      </w:pPr>
    </w:p>
    <w:p w:rsidR="00ED5CA7" w:rsidRPr="00ED5CA7" w:rsidRDefault="00ED5CA7" w:rsidP="00D5684E">
      <w:pPr>
        <w:pStyle w:val="Akapitzlist"/>
        <w:ind w:left="-142"/>
        <w:jc w:val="center"/>
        <w:rPr>
          <w:rFonts w:ascii="Times New Roman" w:hAnsi="Times New Roman" w:cs="Times New Roman"/>
          <w:b/>
          <w:spacing w:val="-4"/>
          <w:u w:val="single"/>
        </w:rPr>
      </w:pPr>
    </w:p>
    <w:tbl>
      <w:tblPr>
        <w:tblStyle w:val="Tabela-Siatka"/>
        <w:tblW w:w="9219" w:type="dxa"/>
        <w:tblLook w:val="04A0"/>
      </w:tblPr>
      <w:tblGrid>
        <w:gridCol w:w="1956"/>
        <w:gridCol w:w="1110"/>
        <w:gridCol w:w="2576"/>
        <w:gridCol w:w="3577"/>
      </w:tblGrid>
      <w:tr w:rsidR="00D5684E" w:rsidRPr="00ED5CA7" w:rsidTr="00487648">
        <w:tc>
          <w:tcPr>
            <w:tcW w:w="1956" w:type="dxa"/>
          </w:tcPr>
          <w:p w:rsidR="00D5684E" w:rsidRPr="00ED5CA7" w:rsidRDefault="00D5684E" w:rsidP="00487648">
            <w:pPr>
              <w:rPr>
                <w:rFonts w:ascii="Times New Roman" w:hAnsi="Times New Roman" w:cs="Times New Roman"/>
                <w:b/>
                <w:spacing w:val="-4"/>
              </w:rPr>
            </w:pPr>
            <w:r w:rsidRPr="00ED5CA7">
              <w:rPr>
                <w:rFonts w:ascii="Times New Roman" w:hAnsi="Times New Roman" w:cs="Times New Roman"/>
                <w:b/>
                <w:spacing w:val="-4"/>
              </w:rPr>
              <w:t>Obszar</w:t>
            </w:r>
          </w:p>
        </w:tc>
        <w:tc>
          <w:tcPr>
            <w:tcW w:w="3686" w:type="dxa"/>
            <w:gridSpan w:val="2"/>
          </w:tcPr>
          <w:p w:rsidR="00D5684E" w:rsidRPr="00ED5CA7" w:rsidRDefault="00D5684E" w:rsidP="00487648">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Wymaganie zgodne z EN 1176</w:t>
            </w:r>
          </w:p>
        </w:tc>
        <w:tc>
          <w:tcPr>
            <w:tcW w:w="3577" w:type="dxa"/>
          </w:tcPr>
          <w:p w:rsidR="00D5684E" w:rsidRPr="00ED5CA7" w:rsidRDefault="00D5684E" w:rsidP="00487648">
            <w:pPr>
              <w:rPr>
                <w:rFonts w:ascii="Times New Roman" w:hAnsi="Times New Roman" w:cs="Times New Roman"/>
                <w:b/>
                <w:spacing w:val="-4"/>
                <w:u w:val="single"/>
              </w:rPr>
            </w:pPr>
            <w:r w:rsidRPr="00ED5CA7">
              <w:rPr>
                <w:rFonts w:ascii="Times New Roman" w:eastAsia="Times New Roman" w:hAnsi="Times New Roman" w:cs="Times New Roman"/>
                <w:b/>
                <w:bCs/>
                <w:lang w:eastAsia="pl-PL"/>
              </w:rPr>
              <w:t>Parametry i uwagi</w:t>
            </w:r>
          </w:p>
        </w:tc>
      </w:tr>
      <w:tr w:rsidR="00D5684E" w:rsidRPr="00ED5CA7" w:rsidTr="00487648">
        <w:tc>
          <w:tcPr>
            <w:tcW w:w="1956" w:type="dxa"/>
          </w:tcPr>
          <w:p w:rsidR="00D5684E" w:rsidRPr="00ED5CA7" w:rsidRDefault="00D5684E" w:rsidP="00487648">
            <w:pPr>
              <w:rPr>
                <w:rFonts w:ascii="Times New Roman" w:hAnsi="Times New Roman" w:cs="Times New Roman"/>
                <w:b/>
                <w:spacing w:val="-4"/>
              </w:rPr>
            </w:pPr>
            <w:r w:rsidRPr="00ED5CA7">
              <w:rPr>
                <w:rFonts w:ascii="Times New Roman" w:eastAsia="Times New Roman" w:hAnsi="Times New Roman" w:cs="Times New Roman"/>
                <w:b/>
                <w:bCs/>
                <w:lang w:eastAsia="pl-PL"/>
              </w:rPr>
              <w:t>Certyfikacja</w:t>
            </w:r>
          </w:p>
        </w:tc>
        <w:tc>
          <w:tcPr>
            <w:tcW w:w="3686" w:type="dxa"/>
            <w:gridSpan w:val="2"/>
          </w:tcPr>
          <w:p w:rsidR="00D5684E" w:rsidRPr="00ED5CA7" w:rsidRDefault="008B20DB" w:rsidP="008B20DB">
            <w:pPr>
              <w:rPr>
                <w:rFonts w:ascii="Times New Roman" w:hAnsi="Times New Roman" w:cs="Times New Roman"/>
                <w:spacing w:val="-4"/>
                <w:u w:val="single"/>
              </w:rPr>
            </w:pPr>
            <w:r w:rsidRPr="00ED5CA7">
              <w:rPr>
                <w:rFonts w:ascii="Times New Roman" w:eastAsia="Times New Roman" w:hAnsi="Times New Roman" w:cs="Times New Roman"/>
                <w:lang w:eastAsia="pl-PL"/>
              </w:rPr>
              <w:t xml:space="preserve">Zgodność z PN-EN 1176 oraz </w:t>
            </w:r>
            <w:r w:rsidRPr="00ED5CA7">
              <w:rPr>
                <w:rFonts w:ascii="Times New Roman" w:hAnsi="Times New Roman" w:cs="Times New Roman"/>
              </w:rPr>
              <w:t>PN-EN 927 – „Farby i lakiery. Powłoki malarskie na drewno zewnętrzne” oraz PN-EN 14324, PN-EN 13369 – Wyroby betonowe prefabrykowane i PN-EN 13198 – Prefabrykaty betonowe do urbanistyki</w:t>
            </w:r>
          </w:p>
        </w:tc>
        <w:tc>
          <w:tcPr>
            <w:tcW w:w="3577" w:type="dxa"/>
          </w:tcPr>
          <w:p w:rsidR="00D5684E" w:rsidRPr="00ED5CA7" w:rsidRDefault="00D5684E" w:rsidP="008B20DB">
            <w:pPr>
              <w:rPr>
                <w:rFonts w:ascii="Times New Roman" w:hAnsi="Times New Roman" w:cs="Times New Roman"/>
                <w:b/>
                <w:spacing w:val="-4"/>
                <w:u w:val="single"/>
              </w:rPr>
            </w:pPr>
            <w:r w:rsidRPr="00ED5CA7">
              <w:rPr>
                <w:rFonts w:ascii="Times New Roman" w:eastAsia="Times New Roman" w:hAnsi="Times New Roman" w:cs="Times New Roman"/>
                <w:lang w:eastAsia="pl-PL"/>
              </w:rPr>
              <w:t xml:space="preserve">Należy zapewnić deklarację zgodności CE lub równoważny dokument potwierdzający zgodność z </w:t>
            </w:r>
            <w:r w:rsidR="008B20DB" w:rsidRPr="00ED5CA7">
              <w:rPr>
                <w:rFonts w:ascii="Times New Roman" w:hAnsi="Times New Roman" w:cs="Times New Roman"/>
              </w:rPr>
              <w:t>wymaganymi certyfikatami</w:t>
            </w:r>
            <w:r w:rsidRPr="00ED5CA7">
              <w:rPr>
                <w:rFonts w:ascii="Times New Roman" w:hAnsi="Times New Roman" w:cs="Times New Roman"/>
              </w:rPr>
              <w:t xml:space="preserve"> </w:t>
            </w:r>
          </w:p>
        </w:tc>
      </w:tr>
      <w:tr w:rsidR="00D5684E" w:rsidRPr="00ED5CA7" w:rsidTr="00487648">
        <w:trPr>
          <w:trHeight w:val="1110"/>
        </w:trPr>
        <w:tc>
          <w:tcPr>
            <w:tcW w:w="1956" w:type="dxa"/>
            <w:vMerge w:val="restart"/>
          </w:tcPr>
          <w:p w:rsidR="00D5684E" w:rsidRPr="00ED5CA7" w:rsidRDefault="00D5684E" w:rsidP="00487648">
            <w:pPr>
              <w:rPr>
                <w:rFonts w:ascii="Times New Roman" w:hAnsi="Times New Roman" w:cs="Times New Roman"/>
                <w:b/>
                <w:spacing w:val="-4"/>
              </w:rPr>
            </w:pPr>
            <w:r w:rsidRPr="00ED5CA7">
              <w:rPr>
                <w:rFonts w:ascii="Times New Roman" w:hAnsi="Times New Roman" w:cs="Times New Roman"/>
                <w:b/>
                <w:spacing w:val="-4"/>
              </w:rPr>
              <w:t>Konstrukcja</w:t>
            </w:r>
          </w:p>
        </w:tc>
        <w:tc>
          <w:tcPr>
            <w:tcW w:w="3686" w:type="dxa"/>
            <w:gridSpan w:val="2"/>
            <w:tcBorders>
              <w:bottom w:val="single" w:sz="4" w:space="0" w:color="auto"/>
            </w:tcBorders>
          </w:tcPr>
          <w:p w:rsidR="00D5684E" w:rsidRPr="00ED5CA7" w:rsidRDefault="00D5684E" w:rsidP="008B20DB">
            <w:pPr>
              <w:rPr>
                <w:rFonts w:ascii="Times New Roman" w:hAnsi="Times New Roman" w:cs="Times New Roman"/>
                <w:spacing w:val="-4"/>
              </w:rPr>
            </w:pPr>
            <w:r w:rsidRPr="00ED5CA7">
              <w:rPr>
                <w:rFonts w:ascii="Times New Roman" w:hAnsi="Times New Roman" w:cs="Times New Roman"/>
                <w:spacing w:val="-4"/>
              </w:rPr>
              <w:t xml:space="preserve">Konstrukcja </w:t>
            </w:r>
          </w:p>
        </w:tc>
        <w:tc>
          <w:tcPr>
            <w:tcW w:w="3577" w:type="dxa"/>
            <w:tcBorders>
              <w:bottom w:val="single" w:sz="4" w:space="0" w:color="auto"/>
            </w:tcBorders>
          </w:tcPr>
          <w:p w:rsidR="008B20DB" w:rsidRPr="00ED5CA7" w:rsidRDefault="008B20DB" w:rsidP="00EC59E6">
            <w:pPr>
              <w:pStyle w:val="isselectedend"/>
              <w:numPr>
                <w:ilvl w:val="0"/>
                <w:numId w:val="22"/>
              </w:numPr>
              <w:ind w:left="317"/>
              <w:rPr>
                <w:sz w:val="22"/>
                <w:szCs w:val="22"/>
              </w:rPr>
            </w:pPr>
            <w:r w:rsidRPr="00ED5CA7">
              <w:rPr>
                <w:sz w:val="22"/>
                <w:szCs w:val="22"/>
              </w:rPr>
              <w:t xml:space="preserve">Kosz wykonany z prefabrykowanego betonu architektonicznego o klasie wytrzymałości minimum </w:t>
            </w:r>
            <w:r w:rsidRPr="00ED5CA7">
              <w:rPr>
                <w:b/>
                <w:sz w:val="22"/>
                <w:szCs w:val="22"/>
              </w:rPr>
              <w:t>C20/25</w:t>
            </w:r>
            <w:r w:rsidRPr="00ED5CA7">
              <w:rPr>
                <w:sz w:val="22"/>
                <w:szCs w:val="22"/>
              </w:rPr>
              <w:t xml:space="preserve">. </w:t>
            </w:r>
          </w:p>
          <w:p w:rsidR="00D5684E" w:rsidRPr="00ED5CA7" w:rsidRDefault="008B20DB" w:rsidP="00EC59E6">
            <w:pPr>
              <w:pStyle w:val="isselectedend"/>
              <w:numPr>
                <w:ilvl w:val="0"/>
                <w:numId w:val="22"/>
              </w:numPr>
              <w:ind w:left="317"/>
              <w:rPr>
                <w:sz w:val="22"/>
                <w:szCs w:val="22"/>
              </w:rPr>
            </w:pPr>
            <w:r w:rsidRPr="00ED5CA7">
              <w:rPr>
                <w:sz w:val="22"/>
                <w:szCs w:val="22"/>
              </w:rPr>
              <w:t>Beton mrozoodporny, wodoodporny, odporny na sole odladzające oraz działanie w środowisku zewnętrznym</w:t>
            </w:r>
          </w:p>
        </w:tc>
      </w:tr>
      <w:tr w:rsidR="00D5684E" w:rsidRPr="00ED5CA7" w:rsidTr="008B20DB">
        <w:trPr>
          <w:trHeight w:val="471"/>
        </w:trPr>
        <w:tc>
          <w:tcPr>
            <w:tcW w:w="1956" w:type="dxa"/>
            <w:vMerge/>
            <w:tcBorders>
              <w:bottom w:val="single" w:sz="4" w:space="0" w:color="auto"/>
            </w:tcBorders>
          </w:tcPr>
          <w:p w:rsidR="00D5684E" w:rsidRPr="00ED5CA7" w:rsidRDefault="00D5684E" w:rsidP="00487648">
            <w:pPr>
              <w:rPr>
                <w:rFonts w:ascii="Times New Roman" w:hAnsi="Times New Roman" w:cs="Times New Roman"/>
                <w:b/>
                <w:spacing w:val="-4"/>
                <w:u w:val="single"/>
              </w:rPr>
            </w:pPr>
          </w:p>
        </w:tc>
        <w:tc>
          <w:tcPr>
            <w:tcW w:w="3686" w:type="dxa"/>
            <w:gridSpan w:val="2"/>
            <w:tcBorders>
              <w:top w:val="single" w:sz="4" w:space="0" w:color="auto"/>
              <w:bottom w:val="single" w:sz="4" w:space="0" w:color="auto"/>
            </w:tcBorders>
          </w:tcPr>
          <w:p w:rsidR="00D5684E" w:rsidRPr="00ED5CA7" w:rsidRDefault="00D5684E" w:rsidP="00487648">
            <w:pPr>
              <w:rPr>
                <w:rFonts w:ascii="Times New Roman" w:hAnsi="Times New Roman" w:cs="Times New Roman"/>
                <w:spacing w:val="-4"/>
              </w:rPr>
            </w:pPr>
            <w:r w:rsidRPr="00ED5CA7">
              <w:rPr>
                <w:rFonts w:ascii="Times New Roman" w:hAnsi="Times New Roman" w:cs="Times New Roman"/>
                <w:spacing w:val="-4"/>
              </w:rPr>
              <w:t>Wkła</w:t>
            </w:r>
            <w:r w:rsidR="008B20DB" w:rsidRPr="00ED5CA7">
              <w:rPr>
                <w:rFonts w:ascii="Times New Roman" w:hAnsi="Times New Roman" w:cs="Times New Roman"/>
                <w:spacing w:val="-4"/>
              </w:rPr>
              <w:t>d</w:t>
            </w:r>
          </w:p>
        </w:tc>
        <w:tc>
          <w:tcPr>
            <w:tcW w:w="3577" w:type="dxa"/>
            <w:tcBorders>
              <w:top w:val="single" w:sz="4" w:space="0" w:color="auto"/>
              <w:bottom w:val="single" w:sz="4" w:space="0" w:color="auto"/>
            </w:tcBorders>
          </w:tcPr>
          <w:p w:rsidR="00D5684E" w:rsidRPr="00ED5CA7" w:rsidRDefault="00D5684E" w:rsidP="00487648">
            <w:pPr>
              <w:rPr>
                <w:rFonts w:ascii="Times New Roman" w:hAnsi="Times New Roman" w:cs="Times New Roman"/>
                <w:b/>
              </w:rPr>
            </w:pPr>
            <w:r w:rsidRPr="00ED5CA7">
              <w:rPr>
                <w:rStyle w:val="Pogrubienie"/>
                <w:rFonts w:ascii="Times New Roman" w:hAnsi="Times New Roman" w:cs="Times New Roman"/>
                <w:b w:val="0"/>
                <w:color w:val="111316"/>
                <w:bdr w:val="none" w:sz="0" w:space="0" w:color="auto" w:frame="1"/>
                <w:shd w:val="clear" w:color="auto" w:fill="FFFFFF"/>
              </w:rPr>
              <w:t>Wkład ocynkowany o grubości min 0,5mm</w:t>
            </w:r>
            <w:r w:rsidRPr="00ED5CA7">
              <w:rPr>
                <w:rFonts w:ascii="Times New Roman" w:hAnsi="Times New Roman" w:cs="Times New Roman"/>
                <w:b/>
              </w:rPr>
              <w:t>.</w:t>
            </w:r>
          </w:p>
        </w:tc>
      </w:tr>
      <w:tr w:rsidR="00D5684E" w:rsidRPr="00ED5CA7" w:rsidTr="008B20DB">
        <w:trPr>
          <w:trHeight w:val="330"/>
        </w:trPr>
        <w:tc>
          <w:tcPr>
            <w:tcW w:w="1956" w:type="dxa"/>
            <w:vMerge/>
            <w:tcBorders>
              <w:top w:val="single" w:sz="4" w:space="0" w:color="auto"/>
            </w:tcBorders>
          </w:tcPr>
          <w:p w:rsidR="00D5684E" w:rsidRPr="00ED5CA7" w:rsidRDefault="00D5684E" w:rsidP="00487648">
            <w:pPr>
              <w:rPr>
                <w:rFonts w:ascii="Times New Roman" w:hAnsi="Times New Roman" w:cs="Times New Roman"/>
                <w:b/>
                <w:spacing w:val="-4"/>
                <w:u w:val="single"/>
              </w:rPr>
            </w:pPr>
          </w:p>
        </w:tc>
        <w:tc>
          <w:tcPr>
            <w:tcW w:w="1110" w:type="dxa"/>
            <w:vMerge w:val="restart"/>
            <w:tcBorders>
              <w:top w:val="single" w:sz="4" w:space="0" w:color="auto"/>
              <w:right w:val="single" w:sz="4" w:space="0" w:color="auto"/>
            </w:tcBorders>
          </w:tcPr>
          <w:p w:rsidR="00D5684E" w:rsidRPr="00ED5CA7" w:rsidRDefault="00D5684E" w:rsidP="00487648">
            <w:pPr>
              <w:rPr>
                <w:rFonts w:ascii="Times New Roman" w:hAnsi="Times New Roman" w:cs="Times New Roman"/>
                <w:spacing w:val="-4"/>
              </w:rPr>
            </w:pPr>
            <w:r w:rsidRPr="00ED5CA7">
              <w:rPr>
                <w:rFonts w:ascii="Times New Roman" w:hAnsi="Times New Roman" w:cs="Times New Roman"/>
                <w:spacing w:val="-4"/>
              </w:rPr>
              <w:t xml:space="preserve">Wymiary </w:t>
            </w:r>
          </w:p>
        </w:tc>
        <w:tc>
          <w:tcPr>
            <w:tcW w:w="2576" w:type="dxa"/>
            <w:tcBorders>
              <w:left w:val="single" w:sz="4" w:space="0" w:color="auto"/>
              <w:bottom w:val="single" w:sz="4" w:space="0" w:color="auto"/>
            </w:tcBorders>
          </w:tcPr>
          <w:p w:rsidR="00D5684E" w:rsidRPr="00ED5CA7" w:rsidRDefault="00D5684E" w:rsidP="00487648">
            <w:pPr>
              <w:rPr>
                <w:rFonts w:ascii="Times New Roman" w:hAnsi="Times New Roman" w:cs="Times New Roman"/>
                <w:spacing w:val="-4"/>
              </w:rPr>
            </w:pPr>
            <w:r w:rsidRPr="00ED5CA7">
              <w:rPr>
                <w:rFonts w:ascii="Times New Roman" w:hAnsi="Times New Roman" w:cs="Times New Roman"/>
                <w:spacing w:val="-4"/>
              </w:rPr>
              <w:t>Pojemność</w:t>
            </w:r>
          </w:p>
        </w:tc>
        <w:tc>
          <w:tcPr>
            <w:tcW w:w="3577" w:type="dxa"/>
            <w:tcBorders>
              <w:bottom w:val="single" w:sz="4" w:space="0" w:color="auto"/>
            </w:tcBorders>
          </w:tcPr>
          <w:p w:rsidR="00D5684E" w:rsidRPr="00ED5CA7" w:rsidRDefault="008B20DB" w:rsidP="00487648">
            <w:pPr>
              <w:rPr>
                <w:rFonts w:ascii="Times New Roman" w:hAnsi="Times New Roman" w:cs="Times New Roman"/>
                <w:b/>
                <w:spacing w:val="-4"/>
              </w:rPr>
            </w:pPr>
            <w:r w:rsidRPr="00ED5CA7">
              <w:rPr>
                <w:rFonts w:ascii="Times New Roman" w:hAnsi="Times New Roman" w:cs="Times New Roman"/>
                <w:b/>
                <w:spacing w:val="-4"/>
              </w:rPr>
              <w:t>70</w:t>
            </w:r>
            <w:r w:rsidR="00D5684E" w:rsidRPr="00ED5CA7">
              <w:rPr>
                <w:rFonts w:ascii="Times New Roman" w:hAnsi="Times New Roman" w:cs="Times New Roman"/>
                <w:b/>
                <w:spacing w:val="-4"/>
              </w:rPr>
              <w:t xml:space="preserve"> l</w:t>
            </w:r>
          </w:p>
        </w:tc>
      </w:tr>
      <w:tr w:rsidR="00D5684E" w:rsidRPr="00ED5CA7" w:rsidTr="00487648">
        <w:trPr>
          <w:trHeight w:val="315"/>
        </w:trPr>
        <w:tc>
          <w:tcPr>
            <w:tcW w:w="1956" w:type="dxa"/>
            <w:vMerge/>
          </w:tcPr>
          <w:p w:rsidR="00D5684E" w:rsidRPr="00ED5CA7" w:rsidRDefault="00D5684E" w:rsidP="00487648">
            <w:pPr>
              <w:rPr>
                <w:rFonts w:ascii="Times New Roman" w:hAnsi="Times New Roman" w:cs="Times New Roman"/>
                <w:b/>
                <w:spacing w:val="-4"/>
                <w:u w:val="single"/>
              </w:rPr>
            </w:pPr>
          </w:p>
        </w:tc>
        <w:tc>
          <w:tcPr>
            <w:tcW w:w="1110" w:type="dxa"/>
            <w:vMerge/>
            <w:tcBorders>
              <w:right w:val="single" w:sz="4" w:space="0" w:color="auto"/>
            </w:tcBorders>
          </w:tcPr>
          <w:p w:rsidR="00D5684E" w:rsidRPr="00ED5CA7" w:rsidRDefault="00D5684E" w:rsidP="00487648">
            <w:pPr>
              <w:rPr>
                <w:rFonts w:ascii="Times New Roman" w:hAnsi="Times New Roman" w:cs="Times New Roman"/>
                <w:spacing w:val="-4"/>
              </w:rPr>
            </w:pPr>
          </w:p>
        </w:tc>
        <w:tc>
          <w:tcPr>
            <w:tcW w:w="2576" w:type="dxa"/>
            <w:tcBorders>
              <w:top w:val="single" w:sz="4" w:space="0" w:color="auto"/>
              <w:left w:val="single" w:sz="4" w:space="0" w:color="auto"/>
              <w:bottom w:val="single" w:sz="4" w:space="0" w:color="auto"/>
            </w:tcBorders>
          </w:tcPr>
          <w:p w:rsidR="00D5684E" w:rsidRPr="00ED5CA7" w:rsidRDefault="00D5684E" w:rsidP="00487648">
            <w:pPr>
              <w:rPr>
                <w:rFonts w:ascii="Times New Roman" w:hAnsi="Times New Roman" w:cs="Times New Roman"/>
                <w:spacing w:val="-4"/>
              </w:rPr>
            </w:pPr>
            <w:r w:rsidRPr="00ED5CA7">
              <w:rPr>
                <w:rFonts w:ascii="Times New Roman" w:hAnsi="Times New Roman" w:cs="Times New Roman"/>
                <w:spacing w:val="-4"/>
              </w:rPr>
              <w:t>Wysokość całkowita</w:t>
            </w:r>
          </w:p>
        </w:tc>
        <w:tc>
          <w:tcPr>
            <w:tcW w:w="3577" w:type="dxa"/>
            <w:tcBorders>
              <w:top w:val="single" w:sz="4" w:space="0" w:color="auto"/>
              <w:bottom w:val="single" w:sz="4" w:space="0" w:color="auto"/>
            </w:tcBorders>
          </w:tcPr>
          <w:p w:rsidR="00D5684E" w:rsidRPr="00ED5CA7" w:rsidRDefault="008B20DB" w:rsidP="00487648">
            <w:pPr>
              <w:rPr>
                <w:rFonts w:ascii="Times New Roman" w:hAnsi="Times New Roman" w:cs="Times New Roman"/>
                <w:b/>
                <w:spacing w:val="-4"/>
              </w:rPr>
            </w:pPr>
            <w:r w:rsidRPr="00ED5CA7">
              <w:rPr>
                <w:rFonts w:ascii="Times New Roman" w:hAnsi="Times New Roman" w:cs="Times New Roman"/>
                <w:b/>
                <w:spacing w:val="-4"/>
              </w:rPr>
              <w:t>70</w:t>
            </w:r>
            <w:r w:rsidR="00D5684E" w:rsidRPr="00ED5CA7">
              <w:rPr>
                <w:rFonts w:ascii="Times New Roman" w:hAnsi="Times New Roman" w:cs="Times New Roman"/>
                <w:b/>
                <w:spacing w:val="-4"/>
              </w:rPr>
              <w:t xml:space="preserve"> cm</w:t>
            </w:r>
          </w:p>
        </w:tc>
      </w:tr>
      <w:tr w:rsidR="00D5684E" w:rsidRPr="00ED5CA7" w:rsidTr="008B20DB">
        <w:trPr>
          <w:trHeight w:val="212"/>
        </w:trPr>
        <w:tc>
          <w:tcPr>
            <w:tcW w:w="1956" w:type="dxa"/>
            <w:vMerge/>
            <w:tcBorders>
              <w:bottom w:val="single" w:sz="4" w:space="0" w:color="auto"/>
            </w:tcBorders>
          </w:tcPr>
          <w:p w:rsidR="00D5684E" w:rsidRPr="00ED5CA7" w:rsidRDefault="00D5684E" w:rsidP="00487648">
            <w:pPr>
              <w:rPr>
                <w:rFonts w:ascii="Times New Roman" w:hAnsi="Times New Roman" w:cs="Times New Roman"/>
                <w:b/>
                <w:spacing w:val="-4"/>
                <w:u w:val="single"/>
              </w:rPr>
            </w:pPr>
          </w:p>
        </w:tc>
        <w:tc>
          <w:tcPr>
            <w:tcW w:w="1110" w:type="dxa"/>
            <w:vMerge/>
            <w:tcBorders>
              <w:bottom w:val="single" w:sz="4" w:space="0" w:color="auto"/>
              <w:right w:val="single" w:sz="4" w:space="0" w:color="auto"/>
            </w:tcBorders>
          </w:tcPr>
          <w:p w:rsidR="00D5684E" w:rsidRPr="00ED5CA7" w:rsidRDefault="00D5684E" w:rsidP="00487648">
            <w:pPr>
              <w:rPr>
                <w:rFonts w:ascii="Times New Roman" w:hAnsi="Times New Roman" w:cs="Times New Roman"/>
                <w:spacing w:val="-4"/>
              </w:rPr>
            </w:pPr>
          </w:p>
        </w:tc>
        <w:tc>
          <w:tcPr>
            <w:tcW w:w="2576" w:type="dxa"/>
            <w:tcBorders>
              <w:top w:val="single" w:sz="4" w:space="0" w:color="auto"/>
              <w:left w:val="single" w:sz="4" w:space="0" w:color="auto"/>
              <w:bottom w:val="single" w:sz="4" w:space="0" w:color="auto"/>
            </w:tcBorders>
          </w:tcPr>
          <w:p w:rsidR="00D5684E" w:rsidRPr="00ED5CA7" w:rsidRDefault="00D5684E" w:rsidP="00487648">
            <w:pPr>
              <w:rPr>
                <w:rFonts w:ascii="Times New Roman" w:hAnsi="Times New Roman" w:cs="Times New Roman"/>
                <w:spacing w:val="-4"/>
              </w:rPr>
            </w:pPr>
            <w:r w:rsidRPr="00ED5CA7">
              <w:rPr>
                <w:rFonts w:ascii="Times New Roman" w:hAnsi="Times New Roman" w:cs="Times New Roman"/>
                <w:spacing w:val="-4"/>
              </w:rPr>
              <w:t>Szerokość całkowita</w:t>
            </w:r>
          </w:p>
        </w:tc>
        <w:tc>
          <w:tcPr>
            <w:tcW w:w="3577" w:type="dxa"/>
            <w:tcBorders>
              <w:top w:val="single" w:sz="4" w:space="0" w:color="auto"/>
              <w:bottom w:val="single" w:sz="4" w:space="0" w:color="auto"/>
            </w:tcBorders>
          </w:tcPr>
          <w:p w:rsidR="00D5684E" w:rsidRPr="00ED5CA7" w:rsidRDefault="008B20DB" w:rsidP="00487648">
            <w:pPr>
              <w:rPr>
                <w:rFonts w:ascii="Times New Roman" w:hAnsi="Times New Roman" w:cs="Times New Roman"/>
                <w:b/>
                <w:spacing w:val="-4"/>
              </w:rPr>
            </w:pPr>
            <w:r w:rsidRPr="00ED5CA7">
              <w:rPr>
                <w:rFonts w:ascii="Times New Roman" w:hAnsi="Times New Roman" w:cs="Times New Roman"/>
                <w:b/>
                <w:spacing w:val="-4"/>
              </w:rPr>
              <w:t>50</w:t>
            </w:r>
            <w:r w:rsidR="00D5684E" w:rsidRPr="00ED5CA7">
              <w:rPr>
                <w:rFonts w:ascii="Times New Roman" w:hAnsi="Times New Roman" w:cs="Times New Roman"/>
                <w:b/>
                <w:spacing w:val="-4"/>
              </w:rPr>
              <w:t xml:space="preserve"> cm</w:t>
            </w:r>
          </w:p>
        </w:tc>
      </w:tr>
    </w:tbl>
    <w:p w:rsidR="00487648" w:rsidRPr="00ED5CA7" w:rsidRDefault="00487648" w:rsidP="00D37455">
      <w:pPr>
        <w:pStyle w:val="NormalnyWeb"/>
        <w:spacing w:before="0" w:beforeAutospacing="0"/>
        <w:rPr>
          <w:rFonts w:eastAsiaTheme="minorHAnsi"/>
          <w:b/>
          <w:spacing w:val="-4"/>
          <w:sz w:val="22"/>
          <w:szCs w:val="22"/>
          <w:u w:val="single"/>
          <w:lang w:eastAsia="en-US"/>
        </w:rPr>
      </w:pPr>
    </w:p>
    <w:p w:rsidR="008B20DB" w:rsidRPr="00ED5CA7" w:rsidRDefault="008B20DB" w:rsidP="00D37455">
      <w:pPr>
        <w:pStyle w:val="NormalnyWeb"/>
        <w:spacing w:before="0" w:beforeAutospacing="0"/>
        <w:rPr>
          <w:rFonts w:eastAsiaTheme="minorHAnsi"/>
          <w:b/>
          <w:spacing w:val="-4"/>
          <w:sz w:val="22"/>
          <w:szCs w:val="22"/>
          <w:u w:val="single"/>
          <w:lang w:eastAsia="en-US"/>
        </w:rPr>
      </w:pPr>
    </w:p>
    <w:p w:rsidR="008B20DB" w:rsidRPr="00ED5CA7" w:rsidRDefault="008B20DB" w:rsidP="00D37455">
      <w:pPr>
        <w:pStyle w:val="NormalnyWeb"/>
        <w:spacing w:before="0" w:beforeAutospacing="0"/>
        <w:rPr>
          <w:rFonts w:eastAsiaTheme="minorHAnsi"/>
          <w:b/>
          <w:spacing w:val="-4"/>
          <w:sz w:val="22"/>
          <w:szCs w:val="22"/>
          <w:u w:val="single"/>
          <w:lang w:eastAsia="en-US"/>
        </w:rPr>
      </w:pPr>
    </w:p>
    <w:p w:rsidR="008B20DB" w:rsidRPr="00ED5CA7" w:rsidRDefault="008B20DB" w:rsidP="00D37455">
      <w:pPr>
        <w:pStyle w:val="NormalnyWeb"/>
        <w:spacing w:before="0" w:beforeAutospacing="0"/>
        <w:rPr>
          <w:rFonts w:eastAsiaTheme="minorHAnsi"/>
          <w:b/>
          <w:spacing w:val="-4"/>
          <w:sz w:val="22"/>
          <w:szCs w:val="22"/>
          <w:u w:val="single"/>
          <w:lang w:eastAsia="en-US"/>
        </w:rPr>
      </w:pPr>
    </w:p>
    <w:p w:rsidR="008B20DB" w:rsidRPr="00ED5CA7" w:rsidRDefault="008B20DB" w:rsidP="00D37455">
      <w:pPr>
        <w:pStyle w:val="NormalnyWeb"/>
        <w:spacing w:before="0" w:beforeAutospacing="0"/>
        <w:rPr>
          <w:b/>
          <w:sz w:val="22"/>
          <w:szCs w:val="22"/>
          <w:u w:val="single"/>
        </w:rPr>
      </w:pPr>
    </w:p>
    <w:p w:rsidR="00ED5CA7" w:rsidRDefault="00ED5CA7" w:rsidP="00D37455">
      <w:pPr>
        <w:pStyle w:val="NormalnyWeb"/>
        <w:spacing w:before="0" w:beforeAutospacing="0"/>
        <w:rPr>
          <w:b/>
          <w:sz w:val="22"/>
          <w:szCs w:val="22"/>
          <w:u w:val="single"/>
        </w:rPr>
      </w:pPr>
    </w:p>
    <w:p w:rsidR="0068169E" w:rsidRPr="00ED5CA7" w:rsidRDefault="00817A2E" w:rsidP="00D37455">
      <w:pPr>
        <w:pStyle w:val="NormalnyWeb"/>
        <w:spacing w:before="0" w:beforeAutospacing="0"/>
        <w:rPr>
          <w:b/>
          <w:sz w:val="22"/>
          <w:szCs w:val="22"/>
          <w:u w:val="single"/>
        </w:rPr>
      </w:pPr>
      <w:r w:rsidRPr="00ED5CA7">
        <w:rPr>
          <w:b/>
          <w:sz w:val="22"/>
          <w:szCs w:val="22"/>
          <w:u w:val="single"/>
        </w:rPr>
        <w:lastRenderedPageBreak/>
        <w:t>10</w:t>
      </w:r>
      <w:r w:rsidR="00D37455" w:rsidRPr="00ED5CA7">
        <w:rPr>
          <w:b/>
          <w:sz w:val="22"/>
          <w:szCs w:val="22"/>
          <w:u w:val="single"/>
        </w:rPr>
        <w:t>. Ogólne wymagania Zamawiającego względem urządzeń</w:t>
      </w:r>
    </w:p>
    <w:p w:rsidR="00803225" w:rsidRPr="00ED5CA7" w:rsidRDefault="00D37455" w:rsidP="00803225">
      <w:pPr>
        <w:pStyle w:val="Akapitzlist"/>
        <w:ind w:left="-142"/>
        <w:rPr>
          <w:rFonts w:ascii="Times New Roman" w:hAnsi="Times New Roman" w:cs="Times New Roman"/>
          <w:b/>
          <w:spacing w:val="-4"/>
        </w:rPr>
      </w:pPr>
      <w:r w:rsidRPr="00ED5CA7">
        <w:rPr>
          <w:rFonts w:ascii="Times New Roman" w:hAnsi="Times New Roman" w:cs="Times New Roman"/>
          <w:b/>
          <w:spacing w:val="-4"/>
        </w:rPr>
        <w:t>Urządzenia zabawowe i obiekty małej architektury</w:t>
      </w:r>
    </w:p>
    <w:p w:rsidR="00D37455" w:rsidRPr="00ED5CA7" w:rsidRDefault="00D37455" w:rsidP="00803225">
      <w:pPr>
        <w:pStyle w:val="Akapitzlist"/>
        <w:ind w:left="-142"/>
        <w:rPr>
          <w:rFonts w:ascii="Times New Roman" w:hAnsi="Times New Roman" w:cs="Times New Roman"/>
          <w:b/>
          <w:spacing w:val="-4"/>
        </w:rPr>
      </w:pPr>
    </w:p>
    <w:tbl>
      <w:tblPr>
        <w:tblStyle w:val="Tabela-Siatka"/>
        <w:tblW w:w="0" w:type="auto"/>
        <w:tblInd w:w="-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956"/>
        <w:gridCol w:w="3686"/>
        <w:gridCol w:w="3577"/>
      </w:tblGrid>
      <w:tr w:rsidR="00D37455" w:rsidRPr="00ED5CA7" w:rsidTr="003A0F92">
        <w:tc>
          <w:tcPr>
            <w:tcW w:w="1956" w:type="dxa"/>
            <w:tcBorders>
              <w:top w:val="single" w:sz="4" w:space="0" w:color="auto"/>
              <w:left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b/>
                <w:spacing w:val="-4"/>
                <w:u w:val="single"/>
              </w:rPr>
            </w:pPr>
          </w:p>
        </w:tc>
        <w:tc>
          <w:tcPr>
            <w:tcW w:w="3686" w:type="dxa"/>
            <w:tcBorders>
              <w:top w:val="single" w:sz="4" w:space="0" w:color="auto"/>
              <w:left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p>
        </w:tc>
        <w:tc>
          <w:tcPr>
            <w:tcW w:w="3577" w:type="dxa"/>
            <w:tcBorders>
              <w:top w:val="single" w:sz="4" w:space="0" w:color="auto"/>
              <w:left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p>
        </w:tc>
      </w:tr>
      <w:tr w:rsidR="00D37455" w:rsidRPr="00ED5CA7" w:rsidTr="003A0F92">
        <w:tc>
          <w:tcPr>
            <w:tcW w:w="1956" w:type="dxa"/>
            <w:tcBorders>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b/>
                <w:spacing w:val="-4"/>
                <w:u w:val="single"/>
              </w:rPr>
            </w:pPr>
            <w:r w:rsidRPr="00ED5CA7">
              <w:rPr>
                <w:rFonts w:ascii="Times New Roman" w:eastAsia="Times New Roman" w:hAnsi="Times New Roman" w:cs="Times New Roman"/>
                <w:b/>
                <w:lang w:eastAsia="pl-PL"/>
              </w:rPr>
              <w:t>Krawędzie i wykończenia</w:t>
            </w:r>
          </w:p>
        </w:tc>
        <w:tc>
          <w:tcPr>
            <w:tcW w:w="3686" w:type="dxa"/>
            <w:tcBorders>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u w:val="single"/>
              </w:rPr>
            </w:pPr>
            <w:r w:rsidRPr="00ED5CA7">
              <w:rPr>
                <w:rFonts w:ascii="Times New Roman" w:eastAsia="Times New Roman" w:hAnsi="Times New Roman" w:cs="Times New Roman"/>
                <w:lang w:eastAsia="pl-PL"/>
              </w:rPr>
              <w:t>Brak ostrych kantów i zakończeń</w:t>
            </w:r>
          </w:p>
        </w:tc>
        <w:tc>
          <w:tcPr>
            <w:tcW w:w="3577" w:type="dxa"/>
            <w:tcBorders>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u w:val="single"/>
              </w:rPr>
            </w:pPr>
            <w:r w:rsidRPr="00ED5CA7">
              <w:rPr>
                <w:rFonts w:ascii="Times New Roman" w:eastAsia="Times New Roman" w:hAnsi="Times New Roman" w:cs="Times New Roman"/>
                <w:lang w:eastAsia="pl-PL"/>
              </w:rPr>
              <w:t>zakończenia zaokrąglone pokryte miękką gumą EPDM, śruby z nakrętkami samozabezpieczającymi</w:t>
            </w:r>
          </w:p>
        </w:tc>
      </w:tr>
      <w:tr w:rsidR="00D37455" w:rsidRPr="00ED5CA7" w:rsidTr="003A0F92">
        <w:tc>
          <w:tcPr>
            <w:tcW w:w="1956" w:type="dxa"/>
            <w:tcBorders>
              <w:top w:val="single" w:sz="4" w:space="0" w:color="auto"/>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b/>
                <w:spacing w:val="-4"/>
              </w:rPr>
            </w:pPr>
            <w:r w:rsidRPr="00ED5CA7">
              <w:rPr>
                <w:rFonts w:ascii="Times New Roman" w:hAnsi="Times New Roman" w:cs="Times New Roman"/>
                <w:b/>
                <w:spacing w:val="-4"/>
              </w:rPr>
              <w:t>Montaż</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r w:rsidRPr="00ED5CA7">
              <w:rPr>
                <w:rFonts w:ascii="Times New Roman" w:hAnsi="Times New Roman" w:cs="Times New Roman"/>
                <w:spacing w:val="-4"/>
              </w:rPr>
              <w:t>Trwałe zakotwienie w gruncie</w:t>
            </w:r>
          </w:p>
        </w:tc>
        <w:tc>
          <w:tcPr>
            <w:tcW w:w="3577" w:type="dxa"/>
            <w:tcBorders>
              <w:top w:val="single" w:sz="4" w:space="0" w:color="auto"/>
              <w:left w:val="single" w:sz="4" w:space="0" w:color="auto"/>
              <w:bottom w:val="single" w:sz="4" w:space="0" w:color="auto"/>
              <w:right w:val="single" w:sz="4" w:space="0" w:color="auto"/>
            </w:tcBorders>
            <w:shd w:val="clear" w:color="auto" w:fill="auto"/>
          </w:tcPr>
          <w:p w:rsidR="00D37455" w:rsidRPr="00ED5CA7" w:rsidRDefault="00D37455" w:rsidP="00750A3D">
            <w:pPr>
              <w:rPr>
                <w:rFonts w:ascii="Times New Roman" w:hAnsi="Times New Roman" w:cs="Times New Roman"/>
                <w:spacing w:val="-4"/>
              </w:rPr>
            </w:pPr>
            <w:r w:rsidRPr="00ED5CA7">
              <w:rPr>
                <w:rFonts w:ascii="Times New Roman" w:hAnsi="Times New Roman" w:cs="Times New Roman"/>
              </w:rPr>
              <w:t xml:space="preserve">Urządzenie musi zostać trwale zakotwione w gruncie na fundamentach lub zabetonowane </w:t>
            </w:r>
            <w:r w:rsidR="00750A3D" w:rsidRPr="00ED5CA7">
              <w:rPr>
                <w:rFonts w:ascii="Times New Roman" w:hAnsi="Times New Roman" w:cs="Times New Roman"/>
              </w:rPr>
              <w:t>w be</w:t>
            </w:r>
            <w:r w:rsidR="00194C0E" w:rsidRPr="00ED5CA7">
              <w:rPr>
                <w:rFonts w:ascii="Times New Roman" w:hAnsi="Times New Roman" w:cs="Times New Roman"/>
              </w:rPr>
              <w:t>ton</w:t>
            </w:r>
            <w:r w:rsidR="00750A3D" w:rsidRPr="00ED5CA7">
              <w:rPr>
                <w:rFonts w:ascii="Times New Roman" w:hAnsi="Times New Roman" w:cs="Times New Roman"/>
              </w:rPr>
              <w:t>i</w:t>
            </w:r>
            <w:r w:rsidR="00194C0E" w:rsidRPr="00ED5CA7">
              <w:rPr>
                <w:rFonts w:ascii="Times New Roman" w:hAnsi="Times New Roman" w:cs="Times New Roman"/>
              </w:rPr>
              <w:t xml:space="preserve">e klasy min </w:t>
            </w:r>
            <w:r w:rsidR="00750A3D" w:rsidRPr="00ED5CA7">
              <w:rPr>
                <w:rFonts w:ascii="Times New Roman" w:hAnsi="Times New Roman" w:cs="Times New Roman"/>
                <w:b/>
              </w:rPr>
              <w:t>B20</w:t>
            </w:r>
            <w:r w:rsidR="00194C0E" w:rsidRPr="00ED5CA7">
              <w:rPr>
                <w:rFonts w:ascii="Times New Roman" w:hAnsi="Times New Roman" w:cs="Times New Roman"/>
                <w:b/>
              </w:rPr>
              <w:t>( C</w:t>
            </w:r>
            <w:r w:rsidR="00750A3D" w:rsidRPr="00ED5CA7">
              <w:rPr>
                <w:rFonts w:ascii="Times New Roman" w:hAnsi="Times New Roman" w:cs="Times New Roman"/>
                <w:b/>
              </w:rPr>
              <w:t>16</w:t>
            </w:r>
            <w:r w:rsidR="00194C0E" w:rsidRPr="00ED5CA7">
              <w:rPr>
                <w:rFonts w:ascii="Times New Roman" w:hAnsi="Times New Roman" w:cs="Times New Roman"/>
                <w:b/>
              </w:rPr>
              <w:t>/25)</w:t>
            </w:r>
            <w:r w:rsidR="00194C0E" w:rsidRPr="00ED5CA7">
              <w:rPr>
                <w:rFonts w:ascii="Times New Roman" w:hAnsi="Times New Roman" w:cs="Times New Roman"/>
              </w:rPr>
              <w:t xml:space="preserve"> </w:t>
            </w:r>
            <w:r w:rsidRPr="00ED5CA7">
              <w:rPr>
                <w:rFonts w:ascii="Times New Roman" w:hAnsi="Times New Roman" w:cs="Times New Roman"/>
              </w:rPr>
              <w:t>na głębokość zgodną z wytycznymi producenta.</w:t>
            </w:r>
          </w:p>
        </w:tc>
      </w:tr>
      <w:tr w:rsidR="00D37455" w:rsidRPr="00ED5CA7" w:rsidTr="003A0F92">
        <w:trPr>
          <w:trHeight w:val="1350"/>
        </w:trPr>
        <w:tc>
          <w:tcPr>
            <w:tcW w:w="1956" w:type="dxa"/>
            <w:tcBorders>
              <w:top w:val="single" w:sz="4" w:space="0" w:color="auto"/>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b/>
                <w:spacing w:val="-4"/>
              </w:rPr>
            </w:pPr>
            <w:r w:rsidRPr="00ED5CA7">
              <w:rPr>
                <w:rFonts w:ascii="Times New Roman" w:hAnsi="Times New Roman" w:cs="Times New Roman"/>
                <w:b/>
                <w:spacing w:val="-4"/>
              </w:rPr>
              <w:t>Konserwacja i serwis</w:t>
            </w:r>
          </w:p>
        </w:tc>
        <w:tc>
          <w:tcPr>
            <w:tcW w:w="3686" w:type="dxa"/>
            <w:tcBorders>
              <w:top w:val="single" w:sz="4" w:space="0" w:color="auto"/>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r w:rsidRPr="00ED5CA7">
              <w:rPr>
                <w:rFonts w:ascii="Times New Roman" w:hAnsi="Times New Roman" w:cs="Times New Roman"/>
                <w:spacing w:val="-4"/>
              </w:rPr>
              <w:t>Dostęp dla serwisu. Zabezpieczenie przed użytkownikami.</w:t>
            </w:r>
          </w:p>
        </w:tc>
        <w:tc>
          <w:tcPr>
            <w:tcW w:w="3577" w:type="dxa"/>
            <w:tcBorders>
              <w:top w:val="single" w:sz="4" w:space="0" w:color="auto"/>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u w:val="single"/>
              </w:rPr>
            </w:pPr>
            <w:r w:rsidRPr="00ED5CA7">
              <w:rPr>
                <w:rFonts w:ascii="Times New Roman" w:hAnsi="Times New Roman" w:cs="Times New Roman"/>
              </w:rPr>
              <w:t>Urządzenie musi pozwalać na przeglądy eksploatacyjne oraz smarowanie punktów ruchomych (jeśli wymagane przez producenta).</w:t>
            </w:r>
          </w:p>
        </w:tc>
      </w:tr>
      <w:tr w:rsidR="00D37455" w:rsidRPr="00ED5CA7" w:rsidTr="003A0F92">
        <w:trPr>
          <w:trHeight w:val="15"/>
        </w:trPr>
        <w:tc>
          <w:tcPr>
            <w:tcW w:w="1956" w:type="dxa"/>
            <w:tcBorders>
              <w:top w:val="single" w:sz="4" w:space="0" w:color="auto"/>
              <w:left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p>
        </w:tc>
        <w:tc>
          <w:tcPr>
            <w:tcW w:w="3686" w:type="dxa"/>
            <w:tcBorders>
              <w:top w:val="single" w:sz="4" w:space="0" w:color="auto"/>
              <w:left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p>
        </w:tc>
        <w:tc>
          <w:tcPr>
            <w:tcW w:w="3577" w:type="dxa"/>
            <w:tcBorders>
              <w:top w:val="single" w:sz="4" w:space="0" w:color="auto"/>
              <w:left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rPr>
            </w:pPr>
          </w:p>
        </w:tc>
      </w:tr>
      <w:tr w:rsidR="00D37455" w:rsidRPr="00ED5CA7" w:rsidTr="003A0F92">
        <w:trPr>
          <w:trHeight w:val="1650"/>
        </w:trPr>
        <w:tc>
          <w:tcPr>
            <w:tcW w:w="1956" w:type="dxa"/>
            <w:tcBorders>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b/>
                <w:spacing w:val="-4"/>
              </w:rPr>
            </w:pPr>
            <w:r w:rsidRPr="00ED5CA7">
              <w:rPr>
                <w:rFonts w:ascii="Times New Roman" w:hAnsi="Times New Roman" w:cs="Times New Roman"/>
                <w:b/>
                <w:spacing w:val="-4"/>
              </w:rPr>
              <w:t>Oznakowanie</w:t>
            </w:r>
          </w:p>
        </w:tc>
        <w:tc>
          <w:tcPr>
            <w:tcW w:w="3686" w:type="dxa"/>
            <w:tcBorders>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r w:rsidRPr="00ED5CA7">
              <w:rPr>
                <w:rFonts w:ascii="Times New Roman" w:hAnsi="Times New Roman" w:cs="Times New Roman"/>
                <w:spacing w:val="-4"/>
              </w:rPr>
              <w:t>Tabliczka informacyjne/naklejka</w:t>
            </w:r>
          </w:p>
        </w:tc>
        <w:tc>
          <w:tcPr>
            <w:tcW w:w="3577" w:type="dxa"/>
            <w:tcBorders>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u w:val="single"/>
              </w:rPr>
            </w:pPr>
            <w:r w:rsidRPr="00ED5CA7">
              <w:rPr>
                <w:rFonts w:ascii="Times New Roman" w:hAnsi="Times New Roman" w:cs="Times New Roman"/>
              </w:rPr>
              <w:t xml:space="preserve">Urządzenie musi być oznakowane tabliczką informacyjną bądź naklejką odporną na warunki atmosferyczne zawierającą: dopuszczalną grupę wiekową, zasady użytkowania, dane </w:t>
            </w:r>
            <w:r w:rsidR="00194C0E" w:rsidRPr="00ED5CA7">
              <w:rPr>
                <w:rFonts w:ascii="Times New Roman" w:hAnsi="Times New Roman" w:cs="Times New Roman"/>
              </w:rPr>
              <w:t>producenta i limit wagowy.</w:t>
            </w:r>
          </w:p>
        </w:tc>
      </w:tr>
      <w:tr w:rsidR="00D37455" w:rsidRPr="00ED5CA7" w:rsidTr="003A0F92">
        <w:trPr>
          <w:trHeight w:val="15"/>
        </w:trPr>
        <w:tc>
          <w:tcPr>
            <w:tcW w:w="1956" w:type="dxa"/>
            <w:tcBorders>
              <w:top w:val="single" w:sz="4" w:space="0" w:color="auto"/>
              <w:left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b/>
                <w:spacing w:val="-4"/>
              </w:rPr>
            </w:pPr>
          </w:p>
        </w:tc>
        <w:tc>
          <w:tcPr>
            <w:tcW w:w="3686" w:type="dxa"/>
            <w:tcBorders>
              <w:top w:val="single" w:sz="4" w:space="0" w:color="auto"/>
              <w:left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p>
        </w:tc>
        <w:tc>
          <w:tcPr>
            <w:tcW w:w="3577" w:type="dxa"/>
            <w:tcBorders>
              <w:top w:val="single" w:sz="4" w:space="0" w:color="auto"/>
              <w:left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rPr>
            </w:pPr>
          </w:p>
        </w:tc>
      </w:tr>
      <w:tr w:rsidR="00D37455" w:rsidRPr="00ED5CA7" w:rsidTr="00194C0E">
        <w:tblPrEx>
          <w:tblCellMar>
            <w:left w:w="70" w:type="dxa"/>
            <w:right w:w="70" w:type="dxa"/>
          </w:tblCellMar>
          <w:tblLook w:val="0000"/>
        </w:tblPrEx>
        <w:trPr>
          <w:trHeight w:val="400"/>
        </w:trPr>
        <w:tc>
          <w:tcPr>
            <w:tcW w:w="1956" w:type="dxa"/>
            <w:tcBorders>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b/>
                <w:spacing w:val="-4"/>
              </w:rPr>
            </w:pPr>
            <w:r w:rsidRPr="00ED5CA7">
              <w:rPr>
                <w:rFonts w:ascii="Times New Roman" w:hAnsi="Times New Roman" w:cs="Times New Roman"/>
                <w:b/>
                <w:spacing w:val="-4"/>
              </w:rPr>
              <w:t>Kolorystyka</w:t>
            </w:r>
          </w:p>
        </w:tc>
        <w:tc>
          <w:tcPr>
            <w:tcW w:w="3686" w:type="dxa"/>
            <w:tcBorders>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r w:rsidRPr="00ED5CA7">
              <w:rPr>
                <w:rFonts w:ascii="Times New Roman" w:hAnsi="Times New Roman" w:cs="Times New Roman"/>
                <w:spacing w:val="-4"/>
              </w:rPr>
              <w:t xml:space="preserve">Zależna od istniejących urządzeń oraz elementów architektury </w:t>
            </w:r>
          </w:p>
        </w:tc>
        <w:tc>
          <w:tcPr>
            <w:tcW w:w="3577" w:type="dxa"/>
            <w:tcBorders>
              <w:left w:val="single" w:sz="4" w:space="0" w:color="auto"/>
              <w:bottom w:val="single" w:sz="4" w:space="0" w:color="auto"/>
              <w:right w:val="single" w:sz="4" w:space="0" w:color="auto"/>
            </w:tcBorders>
            <w:shd w:val="clear" w:color="auto" w:fill="auto"/>
          </w:tcPr>
          <w:p w:rsidR="00D37455" w:rsidRPr="00ED5CA7" w:rsidRDefault="00D37455" w:rsidP="003A0F92">
            <w:pPr>
              <w:rPr>
                <w:rFonts w:ascii="Times New Roman" w:hAnsi="Times New Roman" w:cs="Times New Roman"/>
                <w:spacing w:val="-4"/>
              </w:rPr>
            </w:pPr>
            <w:r w:rsidRPr="00ED5CA7">
              <w:rPr>
                <w:rFonts w:ascii="Times New Roman" w:hAnsi="Times New Roman" w:cs="Times New Roman"/>
                <w:spacing w:val="-4"/>
              </w:rPr>
              <w:t>Kolorystyka do ustalenia na etapie projektowania i wykonawstwa.</w:t>
            </w:r>
          </w:p>
        </w:tc>
      </w:tr>
    </w:tbl>
    <w:p w:rsidR="00516196" w:rsidRPr="00ED5CA7" w:rsidRDefault="00516196" w:rsidP="00516196">
      <w:pPr>
        <w:spacing w:before="0" w:beforeAutospacing="0"/>
        <w:jc w:val="both"/>
        <w:rPr>
          <w:rFonts w:ascii="Times New Roman" w:hAnsi="Times New Roman" w:cs="Times New Roman"/>
          <w:bCs/>
          <w:iCs/>
          <w:color w:val="000000"/>
          <w:spacing w:val="-4"/>
        </w:rPr>
      </w:pPr>
    </w:p>
    <w:p w:rsidR="00846715" w:rsidRPr="00ED5CA7" w:rsidRDefault="00846715" w:rsidP="00846715">
      <w:pPr>
        <w:pStyle w:val="Nagwek3"/>
        <w:rPr>
          <w:color w:val="auto"/>
        </w:rPr>
      </w:pPr>
      <w:r w:rsidRPr="00ED5CA7">
        <w:rPr>
          <w:rFonts w:ascii="Times New Roman" w:hAnsi="Times New Roman" w:cs="Times New Roman"/>
          <w:color w:val="111111"/>
        </w:rPr>
        <w:t>11. Zagospodarowanie terenu: wyznaczenie ścieżek pieszych</w:t>
      </w:r>
      <w:r w:rsidRPr="00ED5CA7">
        <w:rPr>
          <w:rFonts w:ascii="Arial" w:hAnsi="Arial" w:cs="Arial"/>
          <w:b w:val="0"/>
          <w:color w:val="111111"/>
        </w:rPr>
        <w:t>:</w:t>
      </w:r>
    </w:p>
    <w:p w:rsidR="00846715" w:rsidRPr="00ED5CA7" w:rsidRDefault="00846715" w:rsidP="00846715">
      <w:pPr>
        <w:pStyle w:val="Nagwek3"/>
        <w:jc w:val="both"/>
        <w:rPr>
          <w:rFonts w:ascii="Times New Roman" w:hAnsi="Times New Roman" w:cs="Times New Roman"/>
          <w:b w:val="0"/>
          <w:color w:val="auto"/>
        </w:rPr>
      </w:pPr>
      <w:r w:rsidRPr="00ED5CA7">
        <w:rPr>
          <w:rFonts w:ascii="Times New Roman" w:hAnsi="Times New Roman" w:cs="Times New Roman"/>
          <w:b w:val="0"/>
          <w:color w:val="auto"/>
        </w:rPr>
        <w:t>Zamawiający wymaga zaprojektowania i budowy nowych ciągów komunikacyjnych dla pieszych na terenie parku, w pełni dostępnych i bezpiecznych dla dzieci z niepełnosprawnościami, w szczególności z ograniczeniami ruchowymi, sensorycznymi (wzrok, słuch) oraz poznawczymi. Ścieżki mają umożliwiać samodzielne i komfortowe poruszanie się dzieciom oraz ich opiekunom.</w:t>
      </w:r>
    </w:p>
    <w:p w:rsidR="00846715" w:rsidRPr="00ED5CA7" w:rsidRDefault="00846715" w:rsidP="00EC59E6">
      <w:pPr>
        <w:pStyle w:val="NormalnyWeb"/>
        <w:numPr>
          <w:ilvl w:val="0"/>
          <w:numId w:val="28"/>
        </w:numPr>
        <w:rPr>
          <w:sz w:val="22"/>
          <w:szCs w:val="22"/>
        </w:rPr>
      </w:pPr>
      <w:r w:rsidRPr="00ED5CA7">
        <w:rPr>
          <w:sz w:val="22"/>
          <w:szCs w:val="22"/>
        </w:rPr>
        <w:t>Ścieżki powinny zapewniać:</w:t>
      </w:r>
    </w:p>
    <w:p w:rsidR="00846715" w:rsidRPr="00ED5CA7" w:rsidRDefault="00846715" w:rsidP="00EC59E6">
      <w:pPr>
        <w:pStyle w:val="NormalnyWeb"/>
        <w:numPr>
          <w:ilvl w:val="0"/>
          <w:numId w:val="31"/>
        </w:numPr>
        <w:ind w:left="1276"/>
        <w:rPr>
          <w:sz w:val="22"/>
          <w:szCs w:val="22"/>
        </w:rPr>
      </w:pPr>
      <w:r w:rsidRPr="00ED5CA7">
        <w:rPr>
          <w:sz w:val="22"/>
          <w:szCs w:val="22"/>
        </w:rPr>
        <w:t>bezpieczne i wygodne poruszanie się dzieci na wózkach inwalidzkich,</w:t>
      </w:r>
    </w:p>
    <w:p w:rsidR="00846715" w:rsidRPr="00ED5CA7" w:rsidRDefault="00846715" w:rsidP="00EC59E6">
      <w:pPr>
        <w:pStyle w:val="NormalnyWeb"/>
        <w:numPr>
          <w:ilvl w:val="0"/>
          <w:numId w:val="31"/>
        </w:numPr>
        <w:ind w:left="1276"/>
        <w:rPr>
          <w:sz w:val="22"/>
          <w:szCs w:val="22"/>
        </w:rPr>
      </w:pPr>
      <w:r w:rsidRPr="00ED5CA7">
        <w:rPr>
          <w:sz w:val="22"/>
          <w:szCs w:val="22"/>
        </w:rPr>
        <w:t>możliwość korzystania przez dzieci z balkonikami, kulami oraz wózkami spacerowymi,</w:t>
      </w:r>
    </w:p>
    <w:p w:rsidR="00846715" w:rsidRPr="00ED5CA7" w:rsidRDefault="00846715" w:rsidP="00EC59E6">
      <w:pPr>
        <w:pStyle w:val="NormalnyWeb"/>
        <w:numPr>
          <w:ilvl w:val="0"/>
          <w:numId w:val="31"/>
        </w:numPr>
        <w:ind w:left="1276"/>
        <w:rPr>
          <w:sz w:val="22"/>
          <w:szCs w:val="22"/>
        </w:rPr>
      </w:pPr>
      <w:r w:rsidRPr="00ED5CA7">
        <w:rPr>
          <w:sz w:val="22"/>
          <w:szCs w:val="22"/>
        </w:rPr>
        <w:t>czytelność i łatwą orientację w przestrzeni parku.</w:t>
      </w:r>
    </w:p>
    <w:p w:rsidR="00846715" w:rsidRPr="00ED5CA7" w:rsidRDefault="00846715" w:rsidP="00EC59E6">
      <w:pPr>
        <w:pStyle w:val="NormalnyWeb"/>
        <w:numPr>
          <w:ilvl w:val="0"/>
          <w:numId w:val="28"/>
        </w:numPr>
        <w:rPr>
          <w:sz w:val="22"/>
          <w:szCs w:val="22"/>
        </w:rPr>
      </w:pPr>
      <w:r w:rsidRPr="00ED5CA7">
        <w:rPr>
          <w:sz w:val="22"/>
          <w:szCs w:val="22"/>
        </w:rPr>
        <w:t>Trasy ścieżek należy powiązać z kluczowymi elementami parku, takimi jak place zabaw, strefy rekreacyjne, punkty odpoczynku oraz wejścia na teren parku.</w:t>
      </w:r>
    </w:p>
    <w:p w:rsidR="00846715" w:rsidRPr="00ED5CA7" w:rsidRDefault="00846715" w:rsidP="00EC59E6">
      <w:pPr>
        <w:pStyle w:val="NormalnyWeb"/>
        <w:numPr>
          <w:ilvl w:val="0"/>
          <w:numId w:val="28"/>
        </w:numPr>
        <w:rPr>
          <w:sz w:val="22"/>
          <w:szCs w:val="22"/>
        </w:rPr>
      </w:pPr>
      <w:r w:rsidRPr="00ED5CA7">
        <w:rPr>
          <w:sz w:val="22"/>
          <w:szCs w:val="22"/>
        </w:rPr>
        <w:t>Ścieżki powinny umożliwiać mijanie się dwóch wózków inwalidzkich.</w:t>
      </w:r>
    </w:p>
    <w:p w:rsidR="00846715" w:rsidRPr="00ED5CA7" w:rsidRDefault="00846715" w:rsidP="00846715">
      <w:pPr>
        <w:pStyle w:val="Nagwek3"/>
        <w:rPr>
          <w:color w:val="auto"/>
        </w:rPr>
      </w:pPr>
      <w:r w:rsidRPr="00ED5CA7">
        <w:rPr>
          <w:color w:val="auto"/>
        </w:rPr>
        <w:t>Wymagania techniczne</w:t>
      </w:r>
    </w:p>
    <w:p w:rsidR="00846715" w:rsidRPr="00ED5CA7" w:rsidRDefault="00846715" w:rsidP="00EC59E6">
      <w:pPr>
        <w:pStyle w:val="NormalnyWeb"/>
        <w:numPr>
          <w:ilvl w:val="0"/>
          <w:numId w:val="29"/>
        </w:numPr>
        <w:spacing w:before="0" w:beforeAutospacing="0" w:after="0" w:afterAutospacing="0"/>
        <w:rPr>
          <w:sz w:val="22"/>
          <w:szCs w:val="22"/>
        </w:rPr>
      </w:pPr>
      <w:r w:rsidRPr="00ED5CA7">
        <w:rPr>
          <w:rStyle w:val="Pogrubienie"/>
          <w:sz w:val="22"/>
          <w:szCs w:val="22"/>
        </w:rPr>
        <w:t>Szerokość ścieżek</w:t>
      </w:r>
      <w:r w:rsidRPr="00ED5CA7">
        <w:rPr>
          <w:sz w:val="22"/>
          <w:szCs w:val="22"/>
        </w:rPr>
        <w:t>:</w:t>
      </w:r>
    </w:p>
    <w:p w:rsidR="00846715" w:rsidRPr="00ED5CA7" w:rsidRDefault="00846715" w:rsidP="00EC59E6">
      <w:pPr>
        <w:pStyle w:val="NormalnyWeb"/>
        <w:numPr>
          <w:ilvl w:val="0"/>
          <w:numId w:val="32"/>
        </w:numPr>
        <w:spacing w:before="0" w:beforeAutospacing="0" w:after="0" w:afterAutospacing="0"/>
        <w:rPr>
          <w:sz w:val="22"/>
          <w:szCs w:val="22"/>
        </w:rPr>
      </w:pPr>
      <w:r w:rsidRPr="00ED5CA7">
        <w:rPr>
          <w:sz w:val="22"/>
          <w:szCs w:val="22"/>
        </w:rPr>
        <w:t xml:space="preserve">minimalna szerokość użytkowa: </w:t>
      </w:r>
      <w:r w:rsidRPr="00ED5CA7">
        <w:rPr>
          <w:b/>
          <w:sz w:val="22"/>
          <w:szCs w:val="22"/>
        </w:rPr>
        <w:t>1,80 m,</w:t>
      </w:r>
    </w:p>
    <w:p w:rsidR="00846715" w:rsidRPr="00ED5CA7" w:rsidRDefault="00846715" w:rsidP="00EC59E6">
      <w:pPr>
        <w:pStyle w:val="NormalnyWeb"/>
        <w:numPr>
          <w:ilvl w:val="0"/>
          <w:numId w:val="32"/>
        </w:numPr>
        <w:spacing w:before="0" w:beforeAutospacing="0" w:after="0" w:afterAutospacing="0"/>
        <w:rPr>
          <w:sz w:val="22"/>
          <w:szCs w:val="22"/>
        </w:rPr>
      </w:pPr>
      <w:r w:rsidRPr="00ED5CA7">
        <w:rPr>
          <w:sz w:val="22"/>
          <w:szCs w:val="22"/>
        </w:rPr>
        <w:t xml:space="preserve">zalecana szerokość: </w:t>
      </w:r>
      <w:r w:rsidRPr="00ED5CA7">
        <w:rPr>
          <w:b/>
          <w:sz w:val="22"/>
          <w:szCs w:val="22"/>
        </w:rPr>
        <w:t>2,00–2,50 m.</w:t>
      </w:r>
    </w:p>
    <w:p w:rsidR="00460508" w:rsidRPr="00ED5CA7" w:rsidRDefault="00460508" w:rsidP="00460508">
      <w:pPr>
        <w:pStyle w:val="NormalnyWeb"/>
        <w:spacing w:before="0" w:beforeAutospacing="0" w:after="0" w:afterAutospacing="0"/>
        <w:ind w:left="1440"/>
        <w:rPr>
          <w:sz w:val="22"/>
          <w:szCs w:val="22"/>
        </w:rPr>
      </w:pPr>
    </w:p>
    <w:p w:rsidR="00846715" w:rsidRPr="00ED5CA7" w:rsidRDefault="00846715" w:rsidP="00EC59E6">
      <w:pPr>
        <w:pStyle w:val="NormalnyWeb"/>
        <w:numPr>
          <w:ilvl w:val="0"/>
          <w:numId w:val="29"/>
        </w:numPr>
        <w:spacing w:before="0" w:beforeAutospacing="0" w:after="0" w:afterAutospacing="0"/>
        <w:rPr>
          <w:sz w:val="22"/>
          <w:szCs w:val="22"/>
        </w:rPr>
      </w:pPr>
      <w:r w:rsidRPr="00ED5CA7">
        <w:rPr>
          <w:rStyle w:val="Pogrubienie"/>
          <w:sz w:val="22"/>
          <w:szCs w:val="22"/>
        </w:rPr>
        <w:t>Nawierzchnia</w:t>
      </w:r>
      <w:r w:rsidRPr="00ED5CA7">
        <w:rPr>
          <w:sz w:val="22"/>
          <w:szCs w:val="22"/>
        </w:rPr>
        <w:t>:</w:t>
      </w:r>
    </w:p>
    <w:p w:rsidR="00846715" w:rsidRPr="00ED5CA7" w:rsidRDefault="00846715" w:rsidP="00EC59E6">
      <w:pPr>
        <w:pStyle w:val="NormalnyWeb"/>
        <w:numPr>
          <w:ilvl w:val="0"/>
          <w:numId w:val="33"/>
        </w:numPr>
        <w:spacing w:before="0" w:beforeAutospacing="0" w:after="0" w:afterAutospacing="0"/>
        <w:rPr>
          <w:sz w:val="22"/>
          <w:szCs w:val="22"/>
        </w:rPr>
      </w:pPr>
      <w:r w:rsidRPr="00ED5CA7">
        <w:rPr>
          <w:sz w:val="22"/>
          <w:szCs w:val="22"/>
        </w:rPr>
        <w:t>równa, stabilna, antypoślizgowa, bez progów i uskoków,</w:t>
      </w:r>
    </w:p>
    <w:p w:rsidR="00846715" w:rsidRPr="00ED5CA7" w:rsidRDefault="00846715" w:rsidP="00EC59E6">
      <w:pPr>
        <w:pStyle w:val="NormalnyWeb"/>
        <w:numPr>
          <w:ilvl w:val="0"/>
          <w:numId w:val="33"/>
        </w:numPr>
        <w:spacing w:before="0" w:beforeAutospacing="0" w:after="0" w:afterAutospacing="0"/>
        <w:rPr>
          <w:sz w:val="22"/>
          <w:szCs w:val="22"/>
        </w:rPr>
      </w:pPr>
      <w:r w:rsidRPr="00ED5CA7">
        <w:rPr>
          <w:sz w:val="22"/>
          <w:szCs w:val="22"/>
        </w:rPr>
        <w:t>wykonana z materiałów trwałych, odpornych na warunki atmosferyczne,</w:t>
      </w:r>
    </w:p>
    <w:p w:rsidR="00846715" w:rsidRPr="00ED5CA7" w:rsidRDefault="00846715" w:rsidP="00EC59E6">
      <w:pPr>
        <w:pStyle w:val="NormalnyWeb"/>
        <w:numPr>
          <w:ilvl w:val="0"/>
          <w:numId w:val="33"/>
        </w:numPr>
        <w:spacing w:before="0" w:beforeAutospacing="0" w:after="0" w:afterAutospacing="0"/>
        <w:rPr>
          <w:sz w:val="22"/>
          <w:szCs w:val="22"/>
        </w:rPr>
      </w:pPr>
      <w:r w:rsidRPr="00ED5CA7">
        <w:rPr>
          <w:sz w:val="22"/>
          <w:szCs w:val="22"/>
        </w:rPr>
        <w:t xml:space="preserve">dopuszcza się nawierzchnie </w:t>
      </w:r>
      <w:r w:rsidR="00460508" w:rsidRPr="00ED5CA7">
        <w:rPr>
          <w:sz w:val="22"/>
          <w:szCs w:val="22"/>
        </w:rPr>
        <w:t>mineralno-żywiczne, betonowe  z kostki bezfazowej lub z tłucznia zagęszczonego mechanicznie</w:t>
      </w:r>
    </w:p>
    <w:p w:rsidR="00460508" w:rsidRPr="00ED5CA7" w:rsidRDefault="00460508" w:rsidP="00460508">
      <w:pPr>
        <w:pStyle w:val="NormalnyWeb"/>
        <w:spacing w:before="0" w:beforeAutospacing="0" w:after="0" w:afterAutospacing="0"/>
        <w:ind w:left="1440"/>
        <w:rPr>
          <w:sz w:val="22"/>
          <w:szCs w:val="22"/>
        </w:rPr>
      </w:pPr>
    </w:p>
    <w:p w:rsidR="00460508" w:rsidRPr="00ED5CA7" w:rsidRDefault="00846715" w:rsidP="00EC59E6">
      <w:pPr>
        <w:pStyle w:val="NormalnyWeb"/>
        <w:numPr>
          <w:ilvl w:val="0"/>
          <w:numId w:val="29"/>
        </w:numPr>
        <w:spacing w:before="0" w:beforeAutospacing="0" w:after="0" w:afterAutospacing="0"/>
        <w:rPr>
          <w:sz w:val="22"/>
          <w:szCs w:val="22"/>
        </w:rPr>
      </w:pPr>
      <w:r w:rsidRPr="00ED5CA7">
        <w:rPr>
          <w:rStyle w:val="Pogrubienie"/>
          <w:sz w:val="22"/>
          <w:szCs w:val="22"/>
        </w:rPr>
        <w:t>Spadki</w:t>
      </w:r>
      <w:r w:rsidRPr="00ED5CA7">
        <w:rPr>
          <w:sz w:val="22"/>
          <w:szCs w:val="22"/>
        </w:rPr>
        <w:t>:</w:t>
      </w:r>
    </w:p>
    <w:p w:rsidR="00460508" w:rsidRPr="00ED5CA7" w:rsidRDefault="00846715" w:rsidP="00EC59E6">
      <w:pPr>
        <w:pStyle w:val="NormalnyWeb"/>
        <w:numPr>
          <w:ilvl w:val="0"/>
          <w:numId w:val="34"/>
        </w:numPr>
        <w:spacing w:before="0" w:beforeAutospacing="0" w:after="0" w:afterAutospacing="0"/>
        <w:rPr>
          <w:sz w:val="22"/>
          <w:szCs w:val="22"/>
        </w:rPr>
      </w:pPr>
      <w:r w:rsidRPr="00ED5CA7">
        <w:rPr>
          <w:sz w:val="22"/>
          <w:szCs w:val="22"/>
        </w:rPr>
        <w:t xml:space="preserve">spadek podłużny: maks. </w:t>
      </w:r>
      <w:r w:rsidRPr="00ED5CA7">
        <w:rPr>
          <w:b/>
          <w:sz w:val="22"/>
          <w:szCs w:val="22"/>
        </w:rPr>
        <w:t>5%,</w:t>
      </w:r>
    </w:p>
    <w:p w:rsidR="00846715" w:rsidRPr="00ED5CA7" w:rsidRDefault="00846715" w:rsidP="00EC59E6">
      <w:pPr>
        <w:pStyle w:val="NormalnyWeb"/>
        <w:numPr>
          <w:ilvl w:val="0"/>
          <w:numId w:val="34"/>
        </w:numPr>
        <w:spacing w:before="0" w:beforeAutospacing="0" w:after="0" w:afterAutospacing="0"/>
        <w:rPr>
          <w:sz w:val="22"/>
          <w:szCs w:val="22"/>
        </w:rPr>
      </w:pPr>
      <w:r w:rsidRPr="00ED5CA7">
        <w:rPr>
          <w:sz w:val="22"/>
          <w:szCs w:val="22"/>
        </w:rPr>
        <w:t xml:space="preserve">spadek poprzeczny: maks. </w:t>
      </w:r>
      <w:r w:rsidRPr="00ED5CA7">
        <w:rPr>
          <w:b/>
          <w:sz w:val="22"/>
          <w:szCs w:val="22"/>
        </w:rPr>
        <w:t>2%.</w:t>
      </w:r>
    </w:p>
    <w:p w:rsidR="00460508" w:rsidRPr="00ED5CA7" w:rsidRDefault="00460508" w:rsidP="00460508">
      <w:pPr>
        <w:pStyle w:val="NormalnyWeb"/>
        <w:spacing w:before="0" w:beforeAutospacing="0" w:after="0" w:afterAutospacing="0"/>
        <w:ind w:left="1440"/>
        <w:rPr>
          <w:sz w:val="22"/>
          <w:szCs w:val="22"/>
        </w:rPr>
      </w:pPr>
    </w:p>
    <w:p w:rsidR="00460508" w:rsidRPr="00ED5CA7" w:rsidRDefault="00846715" w:rsidP="00EC59E6">
      <w:pPr>
        <w:pStyle w:val="NormalnyWeb"/>
        <w:numPr>
          <w:ilvl w:val="0"/>
          <w:numId w:val="29"/>
        </w:numPr>
        <w:spacing w:before="0" w:beforeAutospacing="0" w:after="0" w:afterAutospacing="0"/>
        <w:rPr>
          <w:sz w:val="22"/>
          <w:szCs w:val="22"/>
        </w:rPr>
      </w:pPr>
      <w:r w:rsidRPr="00ED5CA7">
        <w:rPr>
          <w:rStyle w:val="Pogrubienie"/>
          <w:sz w:val="22"/>
          <w:szCs w:val="22"/>
        </w:rPr>
        <w:t>Krawędzie i obrzeża</w:t>
      </w:r>
      <w:r w:rsidRPr="00ED5CA7">
        <w:rPr>
          <w:sz w:val="22"/>
          <w:szCs w:val="22"/>
        </w:rPr>
        <w:t>:</w:t>
      </w:r>
    </w:p>
    <w:p w:rsidR="00460508" w:rsidRPr="00ED5CA7" w:rsidRDefault="00846715" w:rsidP="00EC59E6">
      <w:pPr>
        <w:pStyle w:val="NormalnyWeb"/>
        <w:numPr>
          <w:ilvl w:val="0"/>
          <w:numId w:val="35"/>
        </w:numPr>
        <w:spacing w:before="0" w:beforeAutospacing="0" w:after="0" w:afterAutospacing="0"/>
        <w:rPr>
          <w:sz w:val="22"/>
          <w:szCs w:val="22"/>
        </w:rPr>
      </w:pPr>
      <w:r w:rsidRPr="00ED5CA7">
        <w:rPr>
          <w:sz w:val="22"/>
          <w:szCs w:val="22"/>
        </w:rPr>
        <w:t>krawędzie ścieżek należy zabezpieczyć przed rozsuwaniem nawierzchni,</w:t>
      </w:r>
    </w:p>
    <w:p w:rsidR="00460508" w:rsidRPr="00ED5CA7" w:rsidRDefault="00846715" w:rsidP="00EC59E6">
      <w:pPr>
        <w:pStyle w:val="NormalnyWeb"/>
        <w:numPr>
          <w:ilvl w:val="0"/>
          <w:numId w:val="35"/>
        </w:numPr>
        <w:spacing w:before="0" w:beforeAutospacing="0" w:after="0" w:afterAutospacing="0"/>
        <w:rPr>
          <w:sz w:val="22"/>
          <w:szCs w:val="22"/>
        </w:rPr>
      </w:pPr>
      <w:r w:rsidRPr="00ED5CA7">
        <w:rPr>
          <w:sz w:val="22"/>
          <w:szCs w:val="22"/>
        </w:rPr>
        <w:t>obrzeża nie mogą stanowić bariery dla kół wózków.</w:t>
      </w:r>
    </w:p>
    <w:p w:rsidR="00460508" w:rsidRPr="00ED5CA7" w:rsidRDefault="00460508" w:rsidP="00460508">
      <w:pPr>
        <w:pStyle w:val="NormalnyWeb"/>
        <w:spacing w:before="0" w:beforeAutospacing="0" w:after="0" w:afterAutospacing="0"/>
        <w:ind w:left="1440"/>
        <w:rPr>
          <w:sz w:val="22"/>
          <w:szCs w:val="22"/>
        </w:rPr>
      </w:pPr>
    </w:p>
    <w:p w:rsidR="00460508" w:rsidRPr="00ED5CA7" w:rsidRDefault="00846715" w:rsidP="00460508">
      <w:pPr>
        <w:pStyle w:val="NormalnyWeb"/>
        <w:numPr>
          <w:ilvl w:val="0"/>
          <w:numId w:val="1"/>
        </w:numPr>
        <w:spacing w:before="0" w:beforeAutospacing="0" w:after="0" w:afterAutospacing="0"/>
        <w:rPr>
          <w:b/>
          <w:sz w:val="22"/>
          <w:szCs w:val="22"/>
        </w:rPr>
      </w:pPr>
      <w:r w:rsidRPr="00ED5CA7">
        <w:rPr>
          <w:b/>
          <w:sz w:val="22"/>
          <w:szCs w:val="22"/>
        </w:rPr>
        <w:t>Zastosowanie elementów wspomagających orientację:</w:t>
      </w:r>
    </w:p>
    <w:p w:rsidR="00460508" w:rsidRPr="00ED5CA7" w:rsidRDefault="00846715" w:rsidP="00EC59E6">
      <w:pPr>
        <w:pStyle w:val="NormalnyWeb"/>
        <w:numPr>
          <w:ilvl w:val="0"/>
          <w:numId w:val="36"/>
        </w:numPr>
        <w:spacing w:before="0" w:beforeAutospacing="0" w:after="0" w:afterAutospacing="0"/>
        <w:rPr>
          <w:b/>
          <w:sz w:val="22"/>
          <w:szCs w:val="22"/>
        </w:rPr>
      </w:pPr>
      <w:r w:rsidRPr="00ED5CA7">
        <w:rPr>
          <w:sz w:val="22"/>
          <w:szCs w:val="22"/>
        </w:rPr>
        <w:t>kontrastowe pasy prowadzące lub oznaczenia fakturowe,</w:t>
      </w:r>
    </w:p>
    <w:p w:rsidR="00846715" w:rsidRPr="00ED5CA7" w:rsidRDefault="00846715" w:rsidP="00EC59E6">
      <w:pPr>
        <w:pStyle w:val="NormalnyWeb"/>
        <w:numPr>
          <w:ilvl w:val="0"/>
          <w:numId w:val="36"/>
        </w:numPr>
        <w:spacing w:before="0" w:beforeAutospacing="0" w:after="0" w:afterAutospacing="0"/>
        <w:rPr>
          <w:b/>
          <w:sz w:val="22"/>
          <w:szCs w:val="22"/>
        </w:rPr>
      </w:pPr>
      <w:r w:rsidRPr="00ED5CA7">
        <w:rPr>
          <w:sz w:val="22"/>
          <w:szCs w:val="22"/>
        </w:rPr>
        <w:t>czytelne oznakowanie kierunkowe i informacyjne.</w:t>
      </w:r>
    </w:p>
    <w:p w:rsidR="009F000D" w:rsidRPr="00ED5CA7" w:rsidRDefault="009F000D" w:rsidP="009F000D">
      <w:pPr>
        <w:pStyle w:val="NormalnyWeb"/>
        <w:spacing w:before="0" w:beforeAutospacing="0" w:after="0" w:afterAutospacing="0"/>
        <w:ind w:left="1440"/>
        <w:rPr>
          <w:b/>
          <w:sz w:val="22"/>
          <w:szCs w:val="22"/>
        </w:rPr>
      </w:pPr>
    </w:p>
    <w:p w:rsidR="00460508" w:rsidRPr="00ED5CA7" w:rsidRDefault="00846715" w:rsidP="00EC59E6">
      <w:pPr>
        <w:pStyle w:val="NormalnyWeb"/>
        <w:numPr>
          <w:ilvl w:val="0"/>
          <w:numId w:val="30"/>
        </w:numPr>
        <w:spacing w:before="0" w:beforeAutospacing="0" w:after="0" w:afterAutospacing="0"/>
        <w:rPr>
          <w:b/>
          <w:sz w:val="22"/>
          <w:szCs w:val="22"/>
        </w:rPr>
      </w:pPr>
      <w:r w:rsidRPr="00ED5CA7">
        <w:rPr>
          <w:b/>
          <w:sz w:val="22"/>
          <w:szCs w:val="22"/>
        </w:rPr>
        <w:t>Unikanie barier architektonicznych, takich jak:</w:t>
      </w:r>
    </w:p>
    <w:p w:rsidR="00460508" w:rsidRPr="00ED5CA7" w:rsidRDefault="00846715" w:rsidP="00EC59E6">
      <w:pPr>
        <w:pStyle w:val="NormalnyWeb"/>
        <w:numPr>
          <w:ilvl w:val="0"/>
          <w:numId w:val="37"/>
        </w:numPr>
        <w:spacing w:before="0" w:beforeAutospacing="0" w:after="0" w:afterAutospacing="0"/>
        <w:rPr>
          <w:b/>
          <w:sz w:val="22"/>
          <w:szCs w:val="22"/>
        </w:rPr>
      </w:pPr>
      <w:r w:rsidRPr="00ED5CA7">
        <w:rPr>
          <w:sz w:val="22"/>
          <w:szCs w:val="22"/>
        </w:rPr>
        <w:t>stopnie,</w:t>
      </w:r>
    </w:p>
    <w:p w:rsidR="00460508" w:rsidRPr="00ED5CA7" w:rsidRDefault="00846715" w:rsidP="00EC59E6">
      <w:pPr>
        <w:pStyle w:val="NormalnyWeb"/>
        <w:numPr>
          <w:ilvl w:val="0"/>
          <w:numId w:val="37"/>
        </w:numPr>
        <w:spacing w:before="0" w:beforeAutospacing="0" w:after="0" w:afterAutospacing="0"/>
        <w:rPr>
          <w:b/>
          <w:sz w:val="22"/>
          <w:szCs w:val="22"/>
        </w:rPr>
      </w:pPr>
      <w:r w:rsidRPr="00ED5CA7">
        <w:rPr>
          <w:sz w:val="22"/>
          <w:szCs w:val="22"/>
        </w:rPr>
        <w:t>wysokie krawężniki,</w:t>
      </w:r>
    </w:p>
    <w:p w:rsidR="00846715" w:rsidRPr="00ED5CA7" w:rsidRDefault="00460508" w:rsidP="00EC59E6">
      <w:pPr>
        <w:pStyle w:val="NormalnyWeb"/>
        <w:numPr>
          <w:ilvl w:val="0"/>
          <w:numId w:val="37"/>
        </w:numPr>
        <w:spacing w:before="0" w:beforeAutospacing="0" w:after="0" w:afterAutospacing="0"/>
        <w:rPr>
          <w:b/>
          <w:sz w:val="22"/>
          <w:szCs w:val="22"/>
        </w:rPr>
      </w:pPr>
      <w:r w:rsidRPr="00ED5CA7">
        <w:rPr>
          <w:sz w:val="22"/>
          <w:szCs w:val="22"/>
        </w:rPr>
        <w:t>nagłe zmiany poziomów</w:t>
      </w:r>
    </w:p>
    <w:p w:rsidR="00846715" w:rsidRPr="00ED5CA7" w:rsidRDefault="00846715" w:rsidP="00460508">
      <w:pPr>
        <w:pStyle w:val="NormalnyWeb"/>
        <w:jc w:val="both"/>
        <w:rPr>
          <w:sz w:val="22"/>
          <w:szCs w:val="22"/>
        </w:rPr>
      </w:pPr>
      <w:r w:rsidRPr="00ED5CA7">
        <w:rPr>
          <w:sz w:val="22"/>
          <w:szCs w:val="22"/>
        </w:rPr>
        <w:t>Materiały użyte do budowy ścieżek muszą być nietoksyczne i bezpieczne dla dzieci.</w:t>
      </w:r>
      <w:r w:rsidR="00460508" w:rsidRPr="00ED5CA7">
        <w:rPr>
          <w:sz w:val="22"/>
          <w:szCs w:val="22"/>
        </w:rPr>
        <w:t xml:space="preserve"> </w:t>
      </w:r>
      <w:r w:rsidRPr="00ED5CA7">
        <w:rPr>
          <w:sz w:val="22"/>
          <w:szCs w:val="22"/>
        </w:rPr>
        <w:t>Nawierzchnia nie może powodować ryzyka potknięcia się lub przewrócenia.</w:t>
      </w:r>
      <w:r w:rsidR="00460508" w:rsidRPr="00ED5CA7">
        <w:rPr>
          <w:sz w:val="22"/>
          <w:szCs w:val="22"/>
        </w:rPr>
        <w:t xml:space="preserve"> </w:t>
      </w:r>
      <w:r w:rsidRPr="00ED5CA7">
        <w:rPr>
          <w:sz w:val="22"/>
          <w:szCs w:val="22"/>
        </w:rPr>
        <w:t>W miejscach skrzyżowań ścieżek oraz przy zmianach kierunku należy zapewnić poszerzenia umożliwiające manewrowanie wózkiem.</w:t>
      </w:r>
      <w:r w:rsidR="00460508" w:rsidRPr="00ED5CA7">
        <w:rPr>
          <w:sz w:val="22"/>
          <w:szCs w:val="22"/>
        </w:rPr>
        <w:t xml:space="preserve"> </w:t>
      </w:r>
      <w:r w:rsidRPr="00ED5CA7">
        <w:rPr>
          <w:sz w:val="22"/>
          <w:szCs w:val="22"/>
        </w:rPr>
        <w:t>Konstrukcja nawierzchni powinna zapewniać odporność na intensywne użytkowanie oraz zmienne warunki pogodowe.</w:t>
      </w:r>
      <w:r w:rsidR="00460508" w:rsidRPr="00ED5CA7">
        <w:rPr>
          <w:sz w:val="22"/>
          <w:szCs w:val="22"/>
        </w:rPr>
        <w:t xml:space="preserve"> </w:t>
      </w:r>
      <w:r w:rsidRPr="00ED5CA7">
        <w:rPr>
          <w:sz w:val="22"/>
          <w:szCs w:val="22"/>
        </w:rPr>
        <w:t>Odwodnienie należy zaprojektować w sposób zapobiegający powstawaniu kałuż i oblodzeń.</w:t>
      </w:r>
    </w:p>
    <w:p w:rsidR="00B4459F" w:rsidRPr="00ED5CA7" w:rsidRDefault="00B4459F" w:rsidP="00516196">
      <w:pPr>
        <w:spacing w:before="0" w:beforeAutospacing="0"/>
        <w:jc w:val="both"/>
        <w:rPr>
          <w:rFonts w:ascii="Times New Roman" w:hAnsi="Times New Roman" w:cs="Times New Roman"/>
          <w:b/>
          <w:bCs/>
          <w:iCs/>
          <w:color w:val="000000"/>
          <w:spacing w:val="-4"/>
          <w:u w:val="single"/>
        </w:rPr>
      </w:pPr>
    </w:p>
    <w:p w:rsidR="00ED5CA7" w:rsidRDefault="00ED5CA7" w:rsidP="00516196">
      <w:pPr>
        <w:spacing w:before="0" w:beforeAutospacing="0"/>
        <w:jc w:val="both"/>
        <w:rPr>
          <w:rFonts w:ascii="Times New Roman" w:hAnsi="Times New Roman" w:cs="Times New Roman"/>
          <w:b/>
          <w:bCs/>
          <w:iCs/>
          <w:color w:val="000000"/>
          <w:spacing w:val="-4"/>
          <w:sz w:val="28"/>
          <w:u w:val="single"/>
        </w:rPr>
      </w:pPr>
    </w:p>
    <w:p w:rsidR="00516196" w:rsidRPr="00ED5CA7" w:rsidRDefault="00516196" w:rsidP="00516196">
      <w:pPr>
        <w:spacing w:before="0" w:beforeAutospacing="0"/>
        <w:jc w:val="both"/>
        <w:rPr>
          <w:rFonts w:ascii="Times New Roman" w:hAnsi="Times New Roman" w:cs="Times New Roman"/>
          <w:b/>
          <w:bCs/>
          <w:iCs/>
          <w:color w:val="000000"/>
          <w:spacing w:val="-4"/>
          <w:sz w:val="28"/>
          <w:u w:val="single"/>
        </w:rPr>
      </w:pPr>
      <w:r w:rsidRPr="00ED5CA7">
        <w:rPr>
          <w:rFonts w:ascii="Times New Roman" w:hAnsi="Times New Roman" w:cs="Times New Roman"/>
          <w:b/>
          <w:bCs/>
          <w:iCs/>
          <w:color w:val="000000"/>
          <w:spacing w:val="-4"/>
          <w:sz w:val="28"/>
          <w:u w:val="single"/>
        </w:rPr>
        <w:t xml:space="preserve">1.5 Opis wymagań Zamawiającego w stosunku do przedmiotu zamówienia. </w:t>
      </w:r>
    </w:p>
    <w:p w:rsidR="00516196" w:rsidRPr="00ED5CA7" w:rsidRDefault="00516196" w:rsidP="00516196">
      <w:pPr>
        <w:jc w:val="both"/>
        <w:rPr>
          <w:rFonts w:ascii="Times New Roman" w:hAnsi="Times New Roman" w:cs="Times New Roman"/>
          <w:bCs/>
          <w:i/>
          <w:iCs/>
          <w:color w:val="FFFFFF"/>
          <w:spacing w:val="-4"/>
        </w:rPr>
      </w:pPr>
      <w:r w:rsidRPr="00ED5CA7">
        <w:rPr>
          <w:rFonts w:ascii="Times New Roman" w:hAnsi="Times New Roman" w:cs="Times New Roman"/>
          <w:b/>
        </w:rPr>
        <w:t xml:space="preserve">1.5.1. Wymagania dotyczące przygotowania terenu budowy: </w:t>
      </w:r>
    </w:p>
    <w:p w:rsidR="00516196" w:rsidRPr="00ED5CA7" w:rsidRDefault="00516196" w:rsidP="00516196">
      <w:pPr>
        <w:spacing w:before="0" w:beforeAutospacing="0"/>
        <w:jc w:val="both"/>
        <w:rPr>
          <w:rFonts w:ascii="Times New Roman" w:hAnsi="Times New Roman" w:cs="Times New Roman"/>
        </w:rPr>
      </w:pPr>
    </w:p>
    <w:p w:rsidR="00516196" w:rsidRPr="00ED5CA7" w:rsidRDefault="00516196" w:rsidP="00516196">
      <w:pPr>
        <w:spacing w:before="0" w:beforeAutospacing="0"/>
        <w:jc w:val="both"/>
        <w:rPr>
          <w:rFonts w:ascii="Times New Roman" w:hAnsi="Times New Roman" w:cs="Times New Roman"/>
        </w:rPr>
      </w:pPr>
      <w:r w:rsidRPr="00ED5CA7">
        <w:rPr>
          <w:rFonts w:ascii="Times New Roman" w:hAnsi="Times New Roman" w:cs="Times New Roman"/>
        </w:rPr>
        <w:t>Wykonawca jest zobowiązany do zorganizowania zaplecza i ustawienia tablic informacyjnych. Rozpoczęcie robót wymagać będzie wykonania prac przygotowawczych, które wynikać będą z rozwiązania projektowego.</w:t>
      </w:r>
    </w:p>
    <w:p w:rsidR="00516196" w:rsidRPr="00ED5CA7" w:rsidRDefault="00516196" w:rsidP="00516196">
      <w:pPr>
        <w:spacing w:before="0" w:beforeAutospacing="0"/>
        <w:jc w:val="both"/>
        <w:rPr>
          <w:rFonts w:ascii="Times New Roman" w:hAnsi="Times New Roman" w:cs="Times New Roman"/>
        </w:rPr>
      </w:pPr>
      <w:r w:rsidRPr="00ED5CA7">
        <w:rPr>
          <w:rFonts w:ascii="Times New Roman" w:hAnsi="Times New Roman" w:cs="Times New Roman"/>
        </w:rPr>
        <w:t>Miejsca składowania materiałów Wykonawca ustala swoim staraniem i ponosi koszty z tym związane. Wykonawca będzie odpowiedzialny za ochronę robót i za wszelkie materiały i urządzenia używane do robót od daty rozpoczęcia do daty zakończenia robót i przekazania obiektu Zamawiającemu.</w:t>
      </w:r>
    </w:p>
    <w:p w:rsidR="00516196" w:rsidRPr="00ED5CA7" w:rsidRDefault="00516196" w:rsidP="00516196">
      <w:pPr>
        <w:spacing w:before="0" w:beforeAutospacing="0"/>
        <w:jc w:val="both"/>
        <w:rPr>
          <w:rFonts w:ascii="Times New Roman" w:hAnsi="Times New Roman" w:cs="Times New Roman"/>
        </w:rPr>
      </w:pPr>
      <w:r w:rsidRPr="00ED5CA7">
        <w:rPr>
          <w:rFonts w:ascii="Times New Roman" w:hAnsi="Times New Roman" w:cs="Times New Roman"/>
        </w:rPr>
        <w:t>Wykonawca będzie utrzymywać roboty do czasu odbioru ostatecznego. Utrzymanie powinno być prowadzone w taki sposób, aby obiekt lub jego elementy były w zadowalającym stanie przez cały czas, do momentu odbioru ostatecznego.</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t>1.5.2. Wymagania dotyczące sprzętu.</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rPr>
        <w:t>Wykonawca jest zobowiązany do używania i doboru jedynie takiego sprzętu, który nie spowoduje niekorzystnego wpływu na jakość wykonywanych robót. Sprzęt, będący własnością Wykonawcy lub wynajęty do wykonania robót, ma być utrzymywany w dobrym stanie i gotowości do pracy.</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lastRenderedPageBreak/>
        <w:t>1.5.3</w:t>
      </w:r>
      <w:r w:rsidRPr="00ED5CA7">
        <w:rPr>
          <w:rFonts w:ascii="Times New Roman" w:hAnsi="Times New Roman" w:cs="Times New Roman"/>
        </w:rPr>
        <w:t xml:space="preserve">.  </w:t>
      </w:r>
      <w:r w:rsidRPr="00ED5CA7">
        <w:rPr>
          <w:rFonts w:ascii="Times New Roman" w:hAnsi="Times New Roman" w:cs="Times New Roman"/>
          <w:b/>
        </w:rPr>
        <w:t>Wymagania dotyczące transportu.</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Wykonawca jest zobowiązany do stosowania jedynie takich środków transportu, które nie wpłyną niekorzystnie na jakość wykonywanych robót i właściwości przewożonych materiałów. Materiały i sprzęt mogą być przewożone dowolnymi środkami transportu, w sposób zabezpieczający je przed spadaniem, przesuwaniem lub przed uszkodzeniem.</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t>1.5.4. Wymagania dotyczące wykonania robót.</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Wykonawca jest odpowiedzialny za prowadzenie robót zgodnie z umową, za jakość zastosowanych materiałów i wykonywanych robót, za ich zgodność z dokumentacją projektową, programem funkcjonalno</w:t>
      </w:r>
      <w:r w:rsidR="004C62F7" w:rsidRPr="00ED5CA7">
        <w:rPr>
          <w:rFonts w:ascii="Times New Roman" w:hAnsi="Times New Roman" w:cs="Times New Roman"/>
        </w:rPr>
        <w:t>-</w:t>
      </w:r>
      <w:r w:rsidRPr="00ED5CA7">
        <w:rPr>
          <w:rFonts w:ascii="Times New Roman" w:hAnsi="Times New Roman" w:cs="Times New Roman"/>
        </w:rPr>
        <w:t>użytkowym, harmonogramem robót oraz poleceniami Inspektora lub Zamawiającego. Następstwa jakiegokolwiek błędu w robotach, spowodowanego przez Wykonawcę zostaną przez niego poprawione na własny koszt. Polecenia Inspektora lub Zamawiającego będą wykonywane nie później niż w czasie przez niego wyznaczonym, po ich otrzymaniu przez Wykonawcę, pod groźbą wstrzymania robót.</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b/>
        </w:rPr>
        <w:t>1.5.5.  Realizacja robót budowlanych</w:t>
      </w:r>
      <w:r w:rsidRPr="00ED5CA7">
        <w:rPr>
          <w:rFonts w:ascii="Times New Roman" w:hAnsi="Times New Roman" w:cs="Times New Roman"/>
        </w:rPr>
        <w:t>.</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Wykonawca wykona wszystkie roboty w oparciu o dokumentację techniczną, projekt budowlany oraz obowiązujące przepisy. W przypadku uszkodzenia dróg dojazdowych i dojść do miejsca robót, należy przewidzieć w cenie oferty przywrócenie ich do przejezdności. Zamawiający wymaga, aby roboty budowlane były wykonane w sposób powodujący najmniejsze utrudnienia w funkcjonowaniu ruchu drogowego i pieszego.</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t>1.5.6.  Roboty ziemne, niwelacja oraz oczyszczenie terenu.</w:t>
      </w:r>
    </w:p>
    <w:p w:rsidR="00516196" w:rsidRPr="00ED5CA7" w:rsidRDefault="00516196" w:rsidP="00516196">
      <w:pPr>
        <w:spacing w:before="0" w:beforeAutospacing="0"/>
        <w:jc w:val="both"/>
        <w:rPr>
          <w:rFonts w:ascii="Times New Roman" w:hAnsi="Times New Roman" w:cs="Times New Roman"/>
        </w:rPr>
      </w:pPr>
    </w:p>
    <w:p w:rsidR="00516196" w:rsidRPr="00ED5CA7" w:rsidRDefault="00516196" w:rsidP="00516196">
      <w:pPr>
        <w:spacing w:before="0" w:beforeAutospacing="0"/>
        <w:jc w:val="both"/>
        <w:rPr>
          <w:rFonts w:ascii="Times New Roman" w:hAnsi="Times New Roman" w:cs="Times New Roman"/>
        </w:rPr>
      </w:pPr>
      <w:r w:rsidRPr="00ED5CA7">
        <w:rPr>
          <w:rFonts w:ascii="Times New Roman" w:hAnsi="Times New Roman" w:cs="Times New Roman"/>
        </w:rPr>
        <w:t>Roboty ziemne należy prowadzić w sposób nie powodujący destrukcji podłoża większej niż jest to konieczne. Miejsce odkładania mas ziemnych i humusu ustala swoim staraniem Wykonawca i ponosi koszty z tym związane. Należy przewidzieć niwelację terenu objętego zamówieniem, jak również jego uporządkowanie.</w:t>
      </w:r>
    </w:p>
    <w:p w:rsidR="00516196" w:rsidRPr="00ED5CA7" w:rsidRDefault="00516196" w:rsidP="00516196">
      <w:pPr>
        <w:spacing w:before="0" w:beforeAutospacing="0"/>
        <w:jc w:val="both"/>
        <w:rPr>
          <w:rFonts w:ascii="Times New Roman" w:hAnsi="Times New Roman" w:cs="Times New Roman"/>
        </w:rPr>
      </w:pPr>
      <w:r w:rsidRPr="00ED5CA7">
        <w:rPr>
          <w:rFonts w:ascii="Times New Roman" w:hAnsi="Times New Roman" w:cs="Times New Roman"/>
        </w:rPr>
        <w:t>Przed przystąpieniem do prac należy uporządkować teren z materiałów, które zalegają na terenie przeznaczonym do wykonania prac.</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t>1.5.7.  Wymagania materiałowe i certyfikacja.</w:t>
      </w:r>
    </w:p>
    <w:p w:rsidR="0033474C" w:rsidRPr="00ED5CA7" w:rsidRDefault="00516196" w:rsidP="00516196">
      <w:pPr>
        <w:jc w:val="both"/>
        <w:rPr>
          <w:rFonts w:ascii="Times New Roman" w:hAnsi="Times New Roman" w:cs="Times New Roman"/>
        </w:rPr>
      </w:pPr>
      <w:r w:rsidRPr="00ED5CA7">
        <w:rPr>
          <w:rFonts w:ascii="Times New Roman" w:hAnsi="Times New Roman" w:cs="Times New Roman"/>
        </w:rPr>
        <w:t>Wykonawca będzie stosował tylko te materiały, które spełniają odpowiednie wymagania prawne, są zgodne z polskimi normami oraz posiadają wymagane przepisami atesty i certyfikaty. Za spełnienie wymagań jakościowych dotyczących materiałów ponosi odpowiedzialność Wykonawca. Wyroby budowlane, stosowane w trakcie wykonywania robót budowlanych, muszą być oznakowane znakiem budowlanym B lub CE, a Wykonawca będzie posiadał dokumenty potwierdzające, że zostały one wprowadzone do obrotu, zgodnie z regulacjami przepisów o wyrobach budowlanych i posiadają wymagane parametry. Zamawiający przewiduje bieżącą kontrolę wykonywanych robót budowlanych.</w:t>
      </w:r>
    </w:p>
    <w:p w:rsidR="0033474C" w:rsidRPr="00ED5CA7" w:rsidRDefault="005C34F4" w:rsidP="00516196">
      <w:pPr>
        <w:jc w:val="both"/>
        <w:rPr>
          <w:rFonts w:ascii="Times New Roman" w:hAnsi="Times New Roman" w:cs="Times New Roman"/>
        </w:rPr>
      </w:pPr>
      <w:r w:rsidRPr="00ED5CA7">
        <w:rPr>
          <w:rFonts w:ascii="Times New Roman" w:hAnsi="Times New Roman" w:cs="Times New Roman"/>
          <w:b/>
        </w:rPr>
        <w:t>Wszystkie elementy stalowe użyte do wykonania urządzeń musza posiada</w:t>
      </w:r>
      <w:r w:rsidR="0033474C" w:rsidRPr="00ED5CA7">
        <w:rPr>
          <w:rFonts w:ascii="Times New Roman" w:hAnsi="Times New Roman" w:cs="Times New Roman"/>
          <w:b/>
        </w:rPr>
        <w:t>ć normy:</w:t>
      </w:r>
    </w:p>
    <w:tbl>
      <w:tblPr>
        <w:tblStyle w:val="Tabela-Siatka"/>
        <w:tblW w:w="0" w:type="auto"/>
        <w:tblLook w:val="04A0"/>
      </w:tblPr>
      <w:tblGrid>
        <w:gridCol w:w="3227"/>
        <w:gridCol w:w="5985"/>
      </w:tblGrid>
      <w:tr w:rsidR="0033474C" w:rsidRPr="00ED5CA7" w:rsidTr="0033474C">
        <w:tc>
          <w:tcPr>
            <w:tcW w:w="3227" w:type="dxa"/>
          </w:tcPr>
          <w:p w:rsidR="0033474C" w:rsidRPr="00ED5CA7" w:rsidRDefault="0033474C" w:rsidP="00516196">
            <w:pPr>
              <w:jc w:val="both"/>
              <w:rPr>
                <w:rFonts w:ascii="Times New Roman" w:hAnsi="Times New Roman" w:cs="Times New Roman"/>
                <w:b/>
              </w:rPr>
            </w:pPr>
            <w:r w:rsidRPr="00ED5CA7">
              <w:rPr>
                <w:rFonts w:ascii="Times New Roman" w:eastAsia="Times New Roman" w:hAnsi="Times New Roman" w:cs="Times New Roman"/>
                <w:b/>
                <w:bCs/>
                <w:lang w:eastAsia="pl-PL"/>
              </w:rPr>
              <w:t>PN-EN ISO 1461</w:t>
            </w:r>
          </w:p>
        </w:tc>
        <w:tc>
          <w:tcPr>
            <w:tcW w:w="5985" w:type="dxa"/>
          </w:tcPr>
          <w:p w:rsidR="0033474C" w:rsidRPr="00ED5CA7" w:rsidRDefault="0033474C" w:rsidP="00516196">
            <w:pPr>
              <w:jc w:val="both"/>
              <w:rPr>
                <w:rFonts w:ascii="Times New Roman" w:hAnsi="Times New Roman" w:cs="Times New Roman"/>
                <w:b/>
              </w:rPr>
            </w:pPr>
            <w:r w:rsidRPr="00ED5CA7">
              <w:rPr>
                <w:rFonts w:ascii="Times New Roman" w:eastAsia="Times New Roman" w:hAnsi="Times New Roman" w:cs="Times New Roman"/>
                <w:lang w:eastAsia="pl-PL"/>
              </w:rPr>
              <w:t>Cynkowanie ogniowe konstrukcji stalowych</w:t>
            </w:r>
          </w:p>
        </w:tc>
      </w:tr>
      <w:tr w:rsidR="0033474C" w:rsidRPr="00ED5CA7" w:rsidTr="0033474C">
        <w:tc>
          <w:tcPr>
            <w:tcW w:w="3227" w:type="dxa"/>
          </w:tcPr>
          <w:p w:rsidR="0033474C" w:rsidRPr="00ED5CA7" w:rsidRDefault="0033474C" w:rsidP="00516196">
            <w:pPr>
              <w:jc w:val="both"/>
              <w:rPr>
                <w:rFonts w:ascii="Times New Roman" w:hAnsi="Times New Roman" w:cs="Times New Roman"/>
                <w:b/>
              </w:rPr>
            </w:pPr>
            <w:r w:rsidRPr="00ED5CA7">
              <w:rPr>
                <w:rFonts w:ascii="Times New Roman" w:eastAsia="Times New Roman" w:hAnsi="Times New Roman" w:cs="Times New Roman"/>
                <w:b/>
                <w:bCs/>
                <w:lang w:eastAsia="pl-PL"/>
              </w:rPr>
              <w:t>PN-EN ISO 12944</w:t>
            </w:r>
          </w:p>
        </w:tc>
        <w:tc>
          <w:tcPr>
            <w:tcW w:w="5985" w:type="dxa"/>
          </w:tcPr>
          <w:p w:rsidR="0033474C" w:rsidRPr="00ED5CA7" w:rsidRDefault="0033474C" w:rsidP="00516196">
            <w:pPr>
              <w:jc w:val="both"/>
              <w:rPr>
                <w:rFonts w:ascii="Times New Roman" w:hAnsi="Times New Roman" w:cs="Times New Roman"/>
                <w:b/>
              </w:rPr>
            </w:pPr>
            <w:r w:rsidRPr="00ED5CA7">
              <w:rPr>
                <w:rFonts w:ascii="Times New Roman" w:eastAsia="Times New Roman" w:hAnsi="Times New Roman" w:cs="Times New Roman"/>
                <w:lang w:eastAsia="pl-PL"/>
              </w:rPr>
              <w:t>Ochrona przed korozją konstrukcji stalowych (klasy środowisk korozyjnych, powłoki malarskie)</w:t>
            </w:r>
          </w:p>
        </w:tc>
      </w:tr>
      <w:tr w:rsidR="0033474C" w:rsidRPr="00ED5CA7" w:rsidTr="0033474C">
        <w:tc>
          <w:tcPr>
            <w:tcW w:w="3227" w:type="dxa"/>
          </w:tcPr>
          <w:p w:rsidR="0033474C" w:rsidRPr="00ED5CA7" w:rsidRDefault="0033474C" w:rsidP="00516196">
            <w:pPr>
              <w:jc w:val="both"/>
              <w:rPr>
                <w:rFonts w:ascii="Times New Roman" w:hAnsi="Times New Roman" w:cs="Times New Roman"/>
                <w:b/>
              </w:rPr>
            </w:pPr>
            <w:r w:rsidRPr="00ED5CA7">
              <w:rPr>
                <w:rFonts w:ascii="Times New Roman" w:eastAsia="Times New Roman" w:hAnsi="Times New Roman" w:cs="Times New Roman"/>
                <w:b/>
                <w:bCs/>
                <w:lang w:eastAsia="pl-PL"/>
              </w:rPr>
              <w:t>PN-EN ISO 7040/7042/3506</w:t>
            </w:r>
          </w:p>
        </w:tc>
        <w:tc>
          <w:tcPr>
            <w:tcW w:w="5985" w:type="dxa"/>
          </w:tcPr>
          <w:p w:rsidR="0033474C" w:rsidRPr="00ED5CA7" w:rsidRDefault="0033474C" w:rsidP="00516196">
            <w:pPr>
              <w:jc w:val="both"/>
              <w:rPr>
                <w:rFonts w:ascii="Times New Roman" w:hAnsi="Times New Roman" w:cs="Times New Roman"/>
                <w:b/>
              </w:rPr>
            </w:pPr>
            <w:r w:rsidRPr="00ED5CA7">
              <w:rPr>
                <w:rFonts w:ascii="Times New Roman" w:eastAsia="Times New Roman" w:hAnsi="Times New Roman" w:cs="Times New Roman"/>
                <w:lang w:eastAsia="pl-PL"/>
              </w:rPr>
              <w:t>Elementy złączne (np. śruby zabezpieczone przed luzowaniem, stal nierdzewna)</w:t>
            </w:r>
          </w:p>
        </w:tc>
      </w:tr>
      <w:tr w:rsidR="0033474C" w:rsidRPr="00ED5CA7" w:rsidTr="0033474C">
        <w:tc>
          <w:tcPr>
            <w:tcW w:w="3227" w:type="dxa"/>
          </w:tcPr>
          <w:p w:rsidR="0033474C" w:rsidRPr="00ED5CA7" w:rsidRDefault="0033474C" w:rsidP="00516196">
            <w:pPr>
              <w:jc w:val="both"/>
              <w:rPr>
                <w:rFonts w:ascii="Times New Roman" w:hAnsi="Times New Roman" w:cs="Times New Roman"/>
                <w:b/>
              </w:rPr>
            </w:pPr>
            <w:r w:rsidRPr="00ED5CA7">
              <w:rPr>
                <w:rFonts w:ascii="Times New Roman" w:eastAsia="Times New Roman" w:hAnsi="Times New Roman" w:cs="Times New Roman"/>
                <w:b/>
                <w:bCs/>
                <w:lang w:eastAsia="pl-PL"/>
              </w:rPr>
              <w:t>PN-EN 1090</w:t>
            </w:r>
          </w:p>
        </w:tc>
        <w:tc>
          <w:tcPr>
            <w:tcW w:w="5985" w:type="dxa"/>
          </w:tcPr>
          <w:p w:rsidR="0033474C" w:rsidRPr="00ED5CA7" w:rsidRDefault="0033474C" w:rsidP="00516196">
            <w:pPr>
              <w:jc w:val="both"/>
              <w:rPr>
                <w:rFonts w:ascii="Times New Roman" w:hAnsi="Times New Roman" w:cs="Times New Roman"/>
                <w:b/>
              </w:rPr>
            </w:pPr>
            <w:r w:rsidRPr="00ED5CA7">
              <w:rPr>
                <w:rFonts w:ascii="Times New Roman" w:eastAsia="Times New Roman" w:hAnsi="Times New Roman" w:cs="Times New Roman"/>
                <w:lang w:eastAsia="pl-PL"/>
              </w:rPr>
              <w:t>Wykonanie konstrukcji stalowych (jeśli dotyczy certyfikacji wykonawcy konstrukcji nośnych)</w:t>
            </w:r>
          </w:p>
        </w:tc>
      </w:tr>
      <w:tr w:rsidR="0033474C" w:rsidRPr="00ED5CA7" w:rsidTr="0033474C">
        <w:tc>
          <w:tcPr>
            <w:tcW w:w="3227" w:type="dxa"/>
          </w:tcPr>
          <w:p w:rsidR="0033474C" w:rsidRPr="00ED5CA7" w:rsidRDefault="0033474C" w:rsidP="00516196">
            <w:pPr>
              <w:jc w:val="both"/>
              <w:rPr>
                <w:rFonts w:ascii="Times New Roman" w:hAnsi="Times New Roman" w:cs="Times New Roman"/>
                <w:b/>
              </w:rPr>
            </w:pPr>
            <w:r w:rsidRPr="00ED5CA7">
              <w:rPr>
                <w:rFonts w:ascii="Times New Roman" w:eastAsia="Times New Roman" w:hAnsi="Times New Roman" w:cs="Times New Roman"/>
                <w:b/>
                <w:lang w:eastAsia="pl-PL"/>
              </w:rPr>
              <w:t>PN-EN ISO 13857</w:t>
            </w:r>
          </w:p>
        </w:tc>
        <w:tc>
          <w:tcPr>
            <w:tcW w:w="5985" w:type="dxa"/>
          </w:tcPr>
          <w:tbl>
            <w:tblPr>
              <w:tblW w:w="0" w:type="auto"/>
              <w:tblCellSpacing w:w="15" w:type="dxa"/>
              <w:tblCellMar>
                <w:top w:w="15" w:type="dxa"/>
                <w:left w:w="15" w:type="dxa"/>
                <w:bottom w:w="15" w:type="dxa"/>
                <w:right w:w="15" w:type="dxa"/>
              </w:tblCellMar>
              <w:tblLook w:val="04A0"/>
            </w:tblPr>
            <w:tblGrid>
              <w:gridCol w:w="81"/>
              <w:gridCol w:w="3786"/>
              <w:gridCol w:w="81"/>
            </w:tblGrid>
            <w:tr w:rsidR="0033474C" w:rsidRPr="00ED5CA7" w:rsidTr="003A0F92">
              <w:trPr>
                <w:tblCellSpacing w:w="15" w:type="dxa"/>
              </w:trPr>
              <w:tc>
                <w:tcPr>
                  <w:tcW w:w="0" w:type="auto"/>
                  <w:vAlign w:val="center"/>
                  <w:hideMark/>
                </w:tcPr>
                <w:p w:rsidR="0033474C" w:rsidRPr="00ED5CA7" w:rsidRDefault="0033474C" w:rsidP="003A0F92">
                  <w:pPr>
                    <w:spacing w:before="0" w:beforeAutospacing="0"/>
                    <w:rPr>
                      <w:rFonts w:ascii="Times New Roman" w:eastAsia="Times New Roman" w:hAnsi="Times New Roman" w:cs="Times New Roman"/>
                      <w:lang w:eastAsia="pl-PL"/>
                    </w:rPr>
                  </w:pPr>
                </w:p>
              </w:tc>
              <w:tc>
                <w:tcPr>
                  <w:tcW w:w="0" w:type="auto"/>
                  <w:vAlign w:val="center"/>
                  <w:hideMark/>
                </w:tcPr>
                <w:p w:rsidR="0033474C" w:rsidRPr="00ED5CA7" w:rsidRDefault="0033474C" w:rsidP="003A0F92">
                  <w:pPr>
                    <w:spacing w:before="0" w:beforeAutospacing="0"/>
                    <w:rPr>
                      <w:rFonts w:ascii="Times New Roman" w:eastAsia="Times New Roman" w:hAnsi="Times New Roman" w:cs="Times New Roman"/>
                      <w:lang w:eastAsia="pl-PL"/>
                    </w:rPr>
                  </w:pPr>
                  <w:r w:rsidRPr="00ED5CA7">
                    <w:rPr>
                      <w:rFonts w:ascii="Times New Roman" w:eastAsia="Times New Roman" w:hAnsi="Times New Roman" w:cs="Times New Roman"/>
                      <w:lang w:eastAsia="pl-PL"/>
                    </w:rPr>
                    <w:t>Odległości bezpieczeństwa — części ciała</w:t>
                  </w:r>
                </w:p>
              </w:tc>
              <w:tc>
                <w:tcPr>
                  <w:tcW w:w="0" w:type="auto"/>
                  <w:vAlign w:val="center"/>
                  <w:hideMark/>
                </w:tcPr>
                <w:p w:rsidR="0033474C" w:rsidRPr="00ED5CA7" w:rsidRDefault="0033474C" w:rsidP="003A0F92">
                  <w:pPr>
                    <w:spacing w:before="0" w:beforeAutospacing="0"/>
                    <w:rPr>
                      <w:rFonts w:ascii="Times New Roman" w:eastAsia="Times New Roman" w:hAnsi="Times New Roman" w:cs="Times New Roman"/>
                      <w:lang w:eastAsia="pl-PL"/>
                    </w:rPr>
                  </w:pPr>
                </w:p>
              </w:tc>
            </w:tr>
          </w:tbl>
          <w:p w:rsidR="0033474C" w:rsidRPr="00ED5CA7" w:rsidRDefault="0033474C" w:rsidP="00516196">
            <w:pPr>
              <w:jc w:val="both"/>
              <w:rPr>
                <w:rFonts w:ascii="Times New Roman" w:hAnsi="Times New Roman" w:cs="Times New Roman"/>
                <w:b/>
              </w:rPr>
            </w:pPr>
          </w:p>
        </w:tc>
      </w:tr>
    </w:tbl>
    <w:p w:rsidR="0033474C" w:rsidRPr="00ED5CA7" w:rsidRDefault="0033474C" w:rsidP="0033474C">
      <w:pPr>
        <w:spacing w:before="0" w:beforeAutospacing="0"/>
        <w:rPr>
          <w:rFonts w:ascii="Times New Roman" w:eastAsia="Times New Roman" w:hAnsi="Times New Roman" w:cs="Times New Roman"/>
          <w:lang w:eastAsia="pl-PL"/>
        </w:rPr>
      </w:pPr>
    </w:p>
    <w:p w:rsidR="00E716A9" w:rsidRPr="00ED5CA7" w:rsidRDefault="00E716A9" w:rsidP="00E716A9">
      <w:pPr>
        <w:pStyle w:val="NormalnyWeb"/>
        <w:spacing w:before="0" w:beforeAutospacing="0" w:after="0" w:afterAutospacing="0"/>
        <w:rPr>
          <w:sz w:val="22"/>
          <w:szCs w:val="22"/>
        </w:rPr>
      </w:pPr>
      <w:r w:rsidRPr="00ED5CA7">
        <w:rPr>
          <w:sz w:val="22"/>
          <w:szCs w:val="22"/>
        </w:rPr>
        <w:t>Konstrukcja i elementy stałe powinny być wykonane z materiałów posiadających:</w:t>
      </w:r>
    </w:p>
    <w:p w:rsidR="00E716A9" w:rsidRPr="00ED5CA7" w:rsidRDefault="00E716A9" w:rsidP="00EC59E6">
      <w:pPr>
        <w:pStyle w:val="NormalnyWeb"/>
        <w:numPr>
          <w:ilvl w:val="0"/>
          <w:numId w:val="27"/>
        </w:numPr>
        <w:spacing w:before="0" w:beforeAutospacing="0" w:after="0" w:afterAutospacing="0"/>
        <w:rPr>
          <w:sz w:val="22"/>
          <w:szCs w:val="22"/>
        </w:rPr>
      </w:pPr>
      <w:r w:rsidRPr="00ED5CA7">
        <w:rPr>
          <w:sz w:val="22"/>
          <w:szCs w:val="22"/>
        </w:rPr>
        <w:t xml:space="preserve">deklarację właściwości użytkowych </w:t>
      </w:r>
      <w:r w:rsidRPr="00ED5CA7">
        <w:rPr>
          <w:rStyle w:val="Pogrubienie"/>
          <w:sz w:val="22"/>
          <w:szCs w:val="22"/>
        </w:rPr>
        <w:t>(CPR)</w:t>
      </w:r>
      <w:r w:rsidRPr="00ED5CA7">
        <w:rPr>
          <w:sz w:val="22"/>
          <w:szCs w:val="22"/>
        </w:rPr>
        <w:t xml:space="preserve"> zgodnie z rozporządzeniem (UE) nr 305/2011,</w:t>
      </w:r>
    </w:p>
    <w:p w:rsidR="00E716A9" w:rsidRPr="00ED5CA7" w:rsidRDefault="00E716A9" w:rsidP="00EC59E6">
      <w:pPr>
        <w:pStyle w:val="NormalnyWeb"/>
        <w:numPr>
          <w:ilvl w:val="0"/>
          <w:numId w:val="27"/>
        </w:numPr>
        <w:spacing w:before="0" w:beforeAutospacing="0" w:after="0" w:afterAutospacing="0"/>
        <w:rPr>
          <w:sz w:val="22"/>
          <w:szCs w:val="22"/>
        </w:rPr>
      </w:pPr>
      <w:r w:rsidRPr="00ED5CA7">
        <w:rPr>
          <w:sz w:val="22"/>
          <w:szCs w:val="22"/>
        </w:rPr>
        <w:t xml:space="preserve">oznakowanie </w:t>
      </w:r>
      <w:r w:rsidRPr="00ED5CA7">
        <w:rPr>
          <w:rStyle w:val="Pogrubienie"/>
          <w:sz w:val="22"/>
          <w:szCs w:val="22"/>
        </w:rPr>
        <w:t>CE</w:t>
      </w:r>
      <w:r w:rsidRPr="00ED5CA7">
        <w:rPr>
          <w:sz w:val="22"/>
          <w:szCs w:val="22"/>
        </w:rPr>
        <w:t xml:space="preserve"> lub </w:t>
      </w:r>
      <w:r w:rsidRPr="00ED5CA7">
        <w:rPr>
          <w:rStyle w:val="Pogrubienie"/>
          <w:sz w:val="22"/>
          <w:szCs w:val="22"/>
        </w:rPr>
        <w:t>B</w:t>
      </w:r>
      <w:r w:rsidRPr="00ED5CA7">
        <w:rPr>
          <w:sz w:val="22"/>
          <w:szCs w:val="22"/>
        </w:rPr>
        <w:t>, jeżeli dotyczy.</w:t>
      </w:r>
    </w:p>
    <w:p w:rsidR="00E716A9" w:rsidRPr="00ED5CA7" w:rsidRDefault="00E716A9" w:rsidP="00E716A9">
      <w:pPr>
        <w:spacing w:before="0" w:beforeAutospacing="0"/>
        <w:rPr>
          <w:rFonts w:ascii="Times New Roman" w:eastAsia="Times New Roman" w:hAnsi="Times New Roman" w:cs="Times New Roman"/>
          <w:lang w:eastAsia="pl-PL"/>
        </w:rPr>
      </w:pPr>
    </w:p>
    <w:p w:rsidR="00091E40" w:rsidRPr="00ED5CA7" w:rsidRDefault="00091E40" w:rsidP="00E716A9">
      <w:pPr>
        <w:pStyle w:val="NormalnyWeb"/>
        <w:shd w:val="clear" w:color="auto" w:fill="FFFFFF"/>
        <w:spacing w:before="0" w:beforeAutospacing="0" w:after="0" w:afterAutospacing="0"/>
        <w:jc w:val="both"/>
        <w:rPr>
          <w:sz w:val="22"/>
          <w:szCs w:val="22"/>
        </w:rPr>
      </w:pPr>
      <w:r w:rsidRPr="00ED5CA7">
        <w:rPr>
          <w:sz w:val="22"/>
          <w:szCs w:val="22"/>
        </w:rPr>
        <w:t xml:space="preserve">Urządzenia placu zabaw lub ich elementy muszą spełniać wymagania normy </w:t>
      </w:r>
      <w:r w:rsidRPr="00ED5CA7">
        <w:rPr>
          <w:b/>
          <w:sz w:val="22"/>
          <w:szCs w:val="22"/>
        </w:rPr>
        <w:t>EN 1176/1177</w:t>
      </w:r>
      <w:r w:rsidRPr="00ED5CA7">
        <w:rPr>
          <w:sz w:val="22"/>
          <w:szCs w:val="22"/>
        </w:rPr>
        <w:t xml:space="preserve">. Spełnienie wymagań normy musi być potwierdzone certyfikatem lub raportem z badań wydanym przez jednostkę certyfikującą posiadającą akredytację udzieloną przez </w:t>
      </w:r>
      <w:r w:rsidRPr="00ED5CA7">
        <w:rPr>
          <w:rStyle w:val="whitespace-normal"/>
          <w:b/>
          <w:sz w:val="22"/>
          <w:szCs w:val="22"/>
        </w:rPr>
        <w:t>Polskie Centrum Akredytacji</w:t>
      </w:r>
      <w:r w:rsidRPr="00ED5CA7">
        <w:rPr>
          <w:b/>
          <w:sz w:val="22"/>
          <w:szCs w:val="22"/>
        </w:rPr>
        <w:t xml:space="preserve"> </w:t>
      </w:r>
      <w:r w:rsidRPr="00ED5CA7">
        <w:rPr>
          <w:sz w:val="22"/>
          <w:szCs w:val="22"/>
        </w:rPr>
        <w:t xml:space="preserve">lub równoważną jednostkę akredytującą w systemie </w:t>
      </w:r>
      <w:r w:rsidRPr="00ED5CA7">
        <w:rPr>
          <w:b/>
          <w:sz w:val="22"/>
          <w:szCs w:val="22"/>
        </w:rPr>
        <w:t>EA (</w:t>
      </w:r>
      <w:r w:rsidRPr="00ED5CA7">
        <w:rPr>
          <w:sz w:val="22"/>
          <w:szCs w:val="22"/>
        </w:rPr>
        <w:t>European co-operation for Accreditation</w:t>
      </w:r>
      <w:r w:rsidR="005B203B" w:rsidRPr="00ED5CA7">
        <w:rPr>
          <w:sz w:val="22"/>
          <w:szCs w:val="22"/>
        </w:rPr>
        <w:t>)</w:t>
      </w:r>
      <w:r w:rsidRPr="00ED5CA7">
        <w:rPr>
          <w:sz w:val="22"/>
          <w:szCs w:val="22"/>
        </w:rPr>
        <w:t xml:space="preserve">. </w:t>
      </w:r>
    </w:p>
    <w:p w:rsidR="00E716A9" w:rsidRPr="00ED5CA7" w:rsidRDefault="00E716A9" w:rsidP="00E716A9">
      <w:pPr>
        <w:pStyle w:val="NormalnyWeb"/>
        <w:shd w:val="clear" w:color="auto" w:fill="FFFFFF"/>
        <w:spacing w:before="0" w:beforeAutospacing="0" w:after="0" w:afterAutospacing="0"/>
        <w:jc w:val="both"/>
        <w:rPr>
          <w:sz w:val="22"/>
          <w:szCs w:val="22"/>
        </w:rPr>
      </w:pPr>
      <w:r w:rsidRPr="00ED5CA7">
        <w:rPr>
          <w:sz w:val="22"/>
          <w:szCs w:val="22"/>
        </w:rPr>
        <w:t>Wykonawca wraz z ofertą jest zobowiązany złożyć karty katalogowe przedstawiające rysunki lub zdjęcia oferowanych urządzeń, w których powinny znajdować się ich wymiary oraz wymiary stref bezpieczeństwa. Dopuszcza się rozbieżność wymiarów urządzeń i stref bezpieczeństwa w tolerancji +/- 2 %.</w:t>
      </w:r>
    </w:p>
    <w:p w:rsidR="00E716A9" w:rsidRPr="00ED5CA7" w:rsidRDefault="00E716A9" w:rsidP="00E716A9">
      <w:pPr>
        <w:pStyle w:val="NormalnyWeb"/>
        <w:shd w:val="clear" w:color="auto" w:fill="FFFFFF"/>
        <w:spacing w:before="0" w:beforeAutospacing="0" w:after="0" w:afterAutospacing="0"/>
        <w:jc w:val="both"/>
        <w:rPr>
          <w:sz w:val="22"/>
          <w:szCs w:val="22"/>
        </w:rPr>
      </w:pPr>
      <w:r w:rsidRPr="00ED5CA7">
        <w:rPr>
          <w:sz w:val="22"/>
          <w:szCs w:val="22"/>
        </w:rPr>
        <w:t>Przy pracach żelbetowych fundamentowych należy bezwzględnie przestrzegać wymaganej klasy betonu. Zamawiający w razie wątpliwości co do prawidłowości wykonania technologii betonu może żądać wykonania stosownych próbek laboratoryjnych.</w:t>
      </w:r>
    </w:p>
    <w:p w:rsidR="00E716A9" w:rsidRPr="00ED5CA7" w:rsidRDefault="00E716A9" w:rsidP="00E716A9">
      <w:pPr>
        <w:pStyle w:val="NormalnyWeb"/>
        <w:shd w:val="clear" w:color="auto" w:fill="FFFFFF"/>
        <w:spacing w:before="0" w:beforeAutospacing="0" w:after="0" w:afterAutospacing="0"/>
        <w:jc w:val="both"/>
        <w:rPr>
          <w:sz w:val="22"/>
          <w:szCs w:val="22"/>
        </w:rPr>
      </w:pPr>
      <w:r w:rsidRPr="00ED5CA7">
        <w:rPr>
          <w:sz w:val="22"/>
          <w:szCs w:val="22"/>
        </w:rPr>
        <w:t xml:space="preserve">Warstwa podbudowy stabilizująca zapewniająca odwodnienie zgodnie z zasadami </w:t>
      </w:r>
      <w:r w:rsidRPr="00ED5CA7">
        <w:rPr>
          <w:rStyle w:val="Pogrubienie"/>
          <w:sz w:val="22"/>
          <w:szCs w:val="22"/>
        </w:rPr>
        <w:t>WTWiORB</w:t>
      </w:r>
      <w:r w:rsidRPr="00ED5CA7">
        <w:rPr>
          <w:sz w:val="22"/>
          <w:szCs w:val="22"/>
        </w:rPr>
        <w:t>.</w:t>
      </w:r>
    </w:p>
    <w:p w:rsidR="00E716A9" w:rsidRPr="00ED5CA7" w:rsidRDefault="00E716A9" w:rsidP="00E716A9">
      <w:pPr>
        <w:pStyle w:val="NormalnyWeb"/>
        <w:shd w:val="clear" w:color="auto" w:fill="FFFFFF"/>
        <w:spacing w:before="0" w:beforeAutospacing="0" w:after="0" w:afterAutospacing="0"/>
        <w:jc w:val="both"/>
        <w:rPr>
          <w:sz w:val="22"/>
          <w:szCs w:val="22"/>
        </w:rPr>
      </w:pPr>
      <w:r w:rsidRPr="00ED5CA7">
        <w:rPr>
          <w:sz w:val="22"/>
          <w:szCs w:val="22"/>
        </w:rPr>
        <w:t>W przypadku materiału aluminiowego należy doliczyć min 1 mm do wymaganej grubości ścianki.</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t>1.5.8. Przechowywanie i składowanie materiałów:</w:t>
      </w:r>
    </w:p>
    <w:p w:rsidR="00460508" w:rsidRPr="00ED5CA7" w:rsidRDefault="00516196" w:rsidP="00516196">
      <w:pPr>
        <w:jc w:val="both"/>
        <w:rPr>
          <w:rFonts w:ascii="Times New Roman" w:hAnsi="Times New Roman" w:cs="Times New Roman"/>
        </w:rPr>
      </w:pPr>
      <w:r w:rsidRPr="00ED5CA7">
        <w:rPr>
          <w:rFonts w:ascii="Times New Roman" w:hAnsi="Times New Roman" w:cs="Times New Roman"/>
        </w:rPr>
        <w:t>Wykonawca zapewni, aby tymczasowo składowane materiały, do czasu gdy będą one użyte do robót, były zabezpieczone przed zanieczyszczeniami, zachowały swoją jakość i właściwości, oraz były dostępne do kontroli przez Inspektora Nadzoru i Zamawiającego. Miejsca czasowego składowania materiałów będą zlokalizowane w obrębie terenu budowy w miejscach uzgodnionych z Inspektorem Nadzoru lub Zamawiającym lub poza terenem budowy w miejscach zorganizowanych przez Wykonawcę i zaakceptowanych przez Zamawiającego.</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t>1.5.9. Materiały szkodliwe dla otoczenia.</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Wykonawca będzie stosował tylko te materiały, które spełniają wymagania ustawy Prawo budowlane, są zgodne z polskimi normami przenoszącymi europejskie normy  oraz posiadają wymagane przepisami atesty i certyfikaty. Za spełnienie wymagań jakościowych dotyczących materiałów ponosi odpowiedzialność Wykonawca. Materiały, które w sposób trwały są szkodliwe dla otoczenia, nie będą dopuszczone do użycia. Wszystkie materiały użyte do robót muszą mieć świadectwa dopuszczenia do stosowania wydane przez uprawnioną jednostkę, jednoznacznie określające brak szkodliwego oddziaływania tych materiałów na środowisko. Utylizacja materiałów pochodzących z demontażu należy do Wykonawcy i nie podlega dodatkowej opłacie.</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t>1.5.10. Bezpieczeństwo i higiena pracy (BHP.)</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Podczas realizacji robót Wykonawca przestrzegać będzie przepisów dotyczących BHP. W szczególności Wykonawca ma obowiązek zadbać, aby personel nie wykonywał pracy w warunkach niebezpiecznych, szkodliwych dla zdrowia oraz nie spełniających odpowiednich wymagań sanitarnych. Wykonawca zapewni i będzie utrzymywał wszelkie urządzenia zabezpieczające, socjalne oraz sprzęt i odpowiednią odzież dla ochrony życia i zdrowie osób zatrudnionych na budowie oraz dla zapewnienia bezpieczeństwa publicznego. Uznaje się, że wszystkie koszty związane z wypełnieniem wymagań określonych powyżej nie podlegają odrębnej zapłacie i są uwzględnione w cenie kosztorysowej.</w:t>
      </w:r>
    </w:p>
    <w:p w:rsidR="00ED5CA7" w:rsidRDefault="00ED5CA7" w:rsidP="00516196">
      <w:pPr>
        <w:jc w:val="both"/>
        <w:rPr>
          <w:rFonts w:ascii="Times New Roman" w:hAnsi="Times New Roman" w:cs="Times New Roman"/>
          <w:b/>
        </w:rPr>
      </w:pPr>
    </w:p>
    <w:p w:rsidR="00ED5CA7" w:rsidRDefault="00ED5CA7" w:rsidP="00516196">
      <w:pPr>
        <w:jc w:val="both"/>
        <w:rPr>
          <w:rFonts w:ascii="Times New Roman" w:hAnsi="Times New Roman" w:cs="Times New Roman"/>
          <w:b/>
        </w:rPr>
      </w:pP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lastRenderedPageBreak/>
        <w:t>1.5.11. Warunki techniczne wykonania i odbioru robót.</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Wykonawca powinien zapewnić całość robocizny, materiałów, sprzętu, narzędzi, transportu i dostaw, niezbędnych do wykonania robót objętych umową, zgodnie z jej warunkami i ewentualnymi wskazówkami Inspektora lub Zamawiającego. Przed ostatecznym odbiorem robót Wykonawca uporządkuje plac budowy i przyległy teren, dokona rozliczenia wykonanych robót, materiałów z demontażu i przygotuje obiekt do przekazania. Wykonawca wykona do dnia odbioru i przedstawi Zamawiającemu komplet dokumentów budowy, wymagany przepisami prawa budowlanego.</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 xml:space="preserve">Wszelkie roboty przygotowawcze, tymczasowe, a także podstawowe roboty budowlane, będą wykonane według dokumentacji technicznej opracowanej przez Wykonawcę i zatwierdzonej przez Zamawiającego. Wykonawca jest odpowiedzialny, za jakość zastosowanych materiałów i wykonywanych robót, za ich zgodność z dokumentacją projektową, wymaganiami PFU oraz poleceniami Zamawiającego. Wszystkie materiały przed wbudowaniem w obiekt należy uzgodnić z przedstawicielem Zamawiającego. </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Wykonawca ponosi odpowiedzialność za dokładne wytyczenie w planie i wyznaczenie wysokości wszystkich elementów robót zgodnie z wymiarami i rzędnymi określonymi w dokumentacji projektowej. Następstwa jakiegokolwiek błędu spowodowanego przez Wykonawcę w wytyczeniu i wyznaczeniu robót zostaną, jeśli wymagać tego będzie Zamawiający, poprawione przez Wykonawcę w ramach oferowanej ceny prac robót przygotowawczych i budowlanych.</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Roboty podlegają następującym etapom odbioru:</w:t>
      </w:r>
    </w:p>
    <w:p w:rsidR="0033474C" w:rsidRPr="00ED5CA7" w:rsidRDefault="0033474C" w:rsidP="0033474C">
      <w:pPr>
        <w:spacing w:before="0" w:beforeAutospacing="0"/>
        <w:jc w:val="both"/>
        <w:rPr>
          <w:rFonts w:ascii="Times New Roman" w:hAnsi="Times New Roman" w:cs="Times New Roman"/>
          <w:b/>
        </w:rPr>
      </w:pPr>
      <w:r w:rsidRPr="00ED5CA7">
        <w:rPr>
          <w:rFonts w:ascii="Times New Roman" w:hAnsi="Times New Roman" w:cs="Times New Roman"/>
          <w:b/>
        </w:rPr>
        <w:t>1. O</w:t>
      </w:r>
      <w:r w:rsidR="00516196" w:rsidRPr="00ED5CA7">
        <w:rPr>
          <w:rFonts w:ascii="Times New Roman" w:hAnsi="Times New Roman" w:cs="Times New Roman"/>
          <w:b/>
        </w:rPr>
        <w:t xml:space="preserve">dbiór częściowy, </w:t>
      </w:r>
    </w:p>
    <w:p w:rsidR="00516196" w:rsidRPr="00ED5CA7" w:rsidRDefault="0033474C" w:rsidP="0033474C">
      <w:pPr>
        <w:spacing w:before="0" w:beforeAutospacing="0"/>
        <w:jc w:val="both"/>
        <w:rPr>
          <w:rFonts w:ascii="Times New Roman" w:hAnsi="Times New Roman" w:cs="Times New Roman"/>
          <w:b/>
        </w:rPr>
      </w:pPr>
      <w:r w:rsidRPr="00ED5CA7">
        <w:rPr>
          <w:rFonts w:ascii="Times New Roman" w:hAnsi="Times New Roman" w:cs="Times New Roman"/>
          <w:b/>
        </w:rPr>
        <w:t>2. O</w:t>
      </w:r>
      <w:r w:rsidR="00516196" w:rsidRPr="00ED5CA7">
        <w:rPr>
          <w:rFonts w:ascii="Times New Roman" w:hAnsi="Times New Roman" w:cs="Times New Roman"/>
          <w:b/>
        </w:rPr>
        <w:t>dbiór ostateczny.</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b/>
        </w:rPr>
        <w:t>Odbiór częściowy</w:t>
      </w:r>
      <w:r w:rsidRPr="00ED5CA7">
        <w:rPr>
          <w:rFonts w:ascii="Times New Roman" w:hAnsi="Times New Roman" w:cs="Times New Roman"/>
        </w:rPr>
        <w:t xml:space="preserve"> powinien być przeprowadzany dla tych elementów lub części instalacji, do których zanika dostęp w wyniku postępu robót – tzw. roboty zanikające. Odbiór częściowy przeprowadza się w trybie przewidzianym dla odbioru końcowego. Po dokonaniu odbioru częściowego należy sporządzić protokół potwierdzający prawidłowe wykonanie robót, zgodność wykonania instalacji z projektem technicznym i pozytywny wynik niezbędnych badań odbiorczych. W przypadku negatywnego wyniku odbioru częściowego, w protokole należy określić zakres i termin wykonania prac naprawczych lub uzupełniających, po wykonaniu których należy ponownie dokonać odbioru częściowego.</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b/>
        </w:rPr>
        <w:t>Odbiór ostateczny</w:t>
      </w:r>
      <w:r w:rsidRPr="00ED5CA7">
        <w:rPr>
          <w:rFonts w:ascii="Times New Roman" w:hAnsi="Times New Roman" w:cs="Times New Roman"/>
        </w:rPr>
        <w:t xml:space="preserve"> polega na finalnej ocenie rzeczywistego wykonania robót w odniesieniu do ich ilości, jakości i wartości. Całkowite zakończenie robót oraz gotowość do odbioru ostatecznego będzie stwierdzona przez Wykonawcę pisemnym powiadomieniem o tym fakcie Inspektora oraz Zamawiającego.</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 xml:space="preserve"> Komisja odbierająca roboty dokona ich oceny jakościowej na podstawie przedłożonych dokumentów, wyników badań, pomiarów, oceny wizualnej oraz zgodności wykonania robót z dokumentacją projektową. Podstawowym dokumentem do dokonania odbioru os</w:t>
      </w:r>
      <w:r w:rsidR="00492264" w:rsidRPr="00ED5CA7">
        <w:rPr>
          <w:rFonts w:ascii="Times New Roman" w:hAnsi="Times New Roman" w:cs="Times New Roman"/>
        </w:rPr>
        <w:t xml:space="preserve">tatecznego robót jest </w:t>
      </w:r>
      <w:r w:rsidR="00492264" w:rsidRPr="00ED5CA7">
        <w:rPr>
          <w:rFonts w:ascii="Times New Roman" w:hAnsi="Times New Roman" w:cs="Times New Roman"/>
          <w:b/>
        </w:rPr>
        <w:t>Protokół Odbioru K</w:t>
      </w:r>
      <w:r w:rsidRPr="00ED5CA7">
        <w:rPr>
          <w:rFonts w:ascii="Times New Roman" w:hAnsi="Times New Roman" w:cs="Times New Roman"/>
          <w:b/>
        </w:rPr>
        <w:t>ońcowego.</w:t>
      </w:r>
    </w:p>
    <w:p w:rsidR="00D81BA2" w:rsidRPr="00ED5CA7" w:rsidRDefault="00D81BA2" w:rsidP="00516196">
      <w:pPr>
        <w:jc w:val="both"/>
        <w:rPr>
          <w:rFonts w:ascii="Times New Roman" w:hAnsi="Times New Roman" w:cs="Times New Roman"/>
        </w:rPr>
      </w:pPr>
      <w:r w:rsidRPr="00ED5CA7">
        <w:rPr>
          <w:rFonts w:ascii="Times New Roman" w:hAnsi="Times New Roman" w:cs="Times New Roman"/>
        </w:rPr>
        <w:t>Dokumenty niezbędne do wyznaczenia terminu odbioru końcowego:</w:t>
      </w:r>
    </w:p>
    <w:p w:rsidR="00D81BA2" w:rsidRPr="00ED5CA7" w:rsidRDefault="00D81BA2" w:rsidP="00D81BA2">
      <w:pPr>
        <w:pStyle w:val="NormalnyWeb"/>
        <w:numPr>
          <w:ilvl w:val="0"/>
          <w:numId w:val="7"/>
        </w:numPr>
        <w:spacing w:before="0" w:beforeAutospacing="0" w:after="0" w:afterAutospacing="0"/>
        <w:jc w:val="both"/>
        <w:rPr>
          <w:sz w:val="22"/>
          <w:szCs w:val="22"/>
        </w:rPr>
      </w:pPr>
      <w:r w:rsidRPr="00ED5CA7">
        <w:rPr>
          <w:sz w:val="22"/>
          <w:szCs w:val="22"/>
        </w:rPr>
        <w:t>Inwentaryzacja powykonawcza placu zabaw</w:t>
      </w:r>
    </w:p>
    <w:p w:rsidR="00D81BA2" w:rsidRPr="00ED5CA7" w:rsidRDefault="00D81BA2" w:rsidP="00D81BA2">
      <w:pPr>
        <w:pStyle w:val="NormalnyWeb"/>
        <w:numPr>
          <w:ilvl w:val="0"/>
          <w:numId w:val="7"/>
        </w:numPr>
        <w:jc w:val="both"/>
        <w:rPr>
          <w:sz w:val="22"/>
          <w:szCs w:val="22"/>
        </w:rPr>
      </w:pPr>
      <w:r w:rsidRPr="00ED5CA7">
        <w:rPr>
          <w:sz w:val="22"/>
          <w:szCs w:val="22"/>
        </w:rPr>
        <w:t>Rysunki powykonawcze z geolokalizacją urządzeń i infrastruktury</w:t>
      </w:r>
    </w:p>
    <w:p w:rsidR="00D81BA2" w:rsidRPr="00ED5CA7" w:rsidRDefault="00D81BA2" w:rsidP="00D81BA2">
      <w:pPr>
        <w:pStyle w:val="NormalnyWeb"/>
        <w:numPr>
          <w:ilvl w:val="0"/>
          <w:numId w:val="7"/>
        </w:numPr>
        <w:jc w:val="both"/>
        <w:rPr>
          <w:sz w:val="22"/>
          <w:szCs w:val="22"/>
        </w:rPr>
      </w:pPr>
      <w:r w:rsidRPr="00ED5CA7">
        <w:rPr>
          <w:sz w:val="22"/>
          <w:szCs w:val="22"/>
        </w:rPr>
        <w:t>Ostateczne zestawienie ilościowe i jakościowe urządzeń i materiałów</w:t>
      </w:r>
    </w:p>
    <w:p w:rsidR="00D81BA2" w:rsidRPr="00ED5CA7" w:rsidRDefault="00D81BA2" w:rsidP="00D81BA2">
      <w:pPr>
        <w:pStyle w:val="NormalnyWeb"/>
        <w:numPr>
          <w:ilvl w:val="0"/>
          <w:numId w:val="7"/>
        </w:numPr>
        <w:jc w:val="both"/>
        <w:rPr>
          <w:sz w:val="22"/>
          <w:szCs w:val="22"/>
        </w:rPr>
      </w:pPr>
      <w:r w:rsidRPr="00ED5CA7">
        <w:rPr>
          <w:sz w:val="22"/>
          <w:szCs w:val="22"/>
        </w:rPr>
        <w:t>Instrukcje montażu oraz użytkowania urządzeń</w:t>
      </w:r>
    </w:p>
    <w:p w:rsidR="00D81BA2" w:rsidRPr="00ED5CA7" w:rsidRDefault="00D81BA2" w:rsidP="00D81BA2">
      <w:pPr>
        <w:pStyle w:val="NormalnyWeb"/>
        <w:numPr>
          <w:ilvl w:val="0"/>
          <w:numId w:val="7"/>
        </w:numPr>
        <w:jc w:val="both"/>
        <w:rPr>
          <w:sz w:val="22"/>
          <w:szCs w:val="22"/>
        </w:rPr>
      </w:pPr>
      <w:r w:rsidRPr="00ED5CA7">
        <w:rPr>
          <w:sz w:val="22"/>
          <w:szCs w:val="22"/>
        </w:rPr>
        <w:t>Instrukcje utrzymania i konserwacji placu zabaw</w:t>
      </w:r>
    </w:p>
    <w:p w:rsidR="00D81BA2" w:rsidRPr="00ED5CA7" w:rsidRDefault="00D81BA2" w:rsidP="00D81BA2">
      <w:pPr>
        <w:pStyle w:val="NormalnyWeb"/>
        <w:numPr>
          <w:ilvl w:val="0"/>
          <w:numId w:val="7"/>
        </w:numPr>
        <w:jc w:val="both"/>
        <w:rPr>
          <w:sz w:val="22"/>
          <w:szCs w:val="22"/>
        </w:rPr>
      </w:pPr>
      <w:r w:rsidRPr="00ED5CA7">
        <w:rPr>
          <w:sz w:val="22"/>
          <w:szCs w:val="22"/>
        </w:rPr>
        <w:t>Gwarancje producentów urządzeń i nawierzchni</w:t>
      </w:r>
    </w:p>
    <w:p w:rsidR="00D81BA2" w:rsidRPr="00ED5CA7" w:rsidRDefault="00D81BA2" w:rsidP="00D81BA2">
      <w:pPr>
        <w:pStyle w:val="NormalnyWeb"/>
        <w:numPr>
          <w:ilvl w:val="0"/>
          <w:numId w:val="7"/>
        </w:numPr>
        <w:jc w:val="both"/>
        <w:rPr>
          <w:sz w:val="22"/>
          <w:szCs w:val="22"/>
        </w:rPr>
      </w:pPr>
      <w:r w:rsidRPr="00ED5CA7">
        <w:rPr>
          <w:sz w:val="22"/>
          <w:szCs w:val="22"/>
        </w:rPr>
        <w:t>Dokument potwierdzający przeprowadzenie odbioru technicznego i kontroli bezpieczeństwa przez uprawniony podmiot (jeżeli wymagane)</w:t>
      </w:r>
    </w:p>
    <w:p w:rsidR="00D81BA2" w:rsidRPr="00ED5CA7" w:rsidRDefault="00D81BA2" w:rsidP="00D81BA2">
      <w:pPr>
        <w:pStyle w:val="NormalnyWeb"/>
        <w:numPr>
          <w:ilvl w:val="0"/>
          <w:numId w:val="7"/>
        </w:numPr>
        <w:jc w:val="both"/>
        <w:rPr>
          <w:sz w:val="22"/>
          <w:szCs w:val="22"/>
        </w:rPr>
      </w:pPr>
      <w:r w:rsidRPr="00ED5CA7">
        <w:rPr>
          <w:sz w:val="22"/>
          <w:szCs w:val="22"/>
        </w:rPr>
        <w:lastRenderedPageBreak/>
        <w:t>dokumentację projektową podstawową z naniesionymi zmianami oraz dodatkową, jeśli została sporządzona w trakcie realizacji umowy, dokumentację powykonawczą,</w:t>
      </w:r>
    </w:p>
    <w:p w:rsidR="00D81BA2" w:rsidRPr="00ED5CA7" w:rsidRDefault="00D81BA2" w:rsidP="00D81BA2">
      <w:pPr>
        <w:pStyle w:val="NormalnyWeb"/>
        <w:numPr>
          <w:ilvl w:val="0"/>
          <w:numId w:val="7"/>
        </w:numPr>
        <w:jc w:val="both"/>
        <w:rPr>
          <w:sz w:val="22"/>
          <w:szCs w:val="22"/>
        </w:rPr>
      </w:pPr>
      <w:r w:rsidRPr="00ED5CA7">
        <w:rPr>
          <w:sz w:val="22"/>
          <w:szCs w:val="22"/>
        </w:rPr>
        <w:t xml:space="preserve">ustalenia technologiczne, </w:t>
      </w:r>
    </w:p>
    <w:p w:rsidR="00D81BA2" w:rsidRPr="00ED5CA7" w:rsidRDefault="00D81BA2" w:rsidP="00D81BA2">
      <w:pPr>
        <w:pStyle w:val="NormalnyWeb"/>
        <w:numPr>
          <w:ilvl w:val="0"/>
          <w:numId w:val="7"/>
        </w:numPr>
        <w:jc w:val="both"/>
        <w:rPr>
          <w:sz w:val="22"/>
          <w:szCs w:val="22"/>
        </w:rPr>
      </w:pPr>
      <w:r w:rsidRPr="00ED5CA7">
        <w:rPr>
          <w:sz w:val="22"/>
          <w:szCs w:val="22"/>
        </w:rPr>
        <w:t xml:space="preserve">wyniki pomiarów kontrolnych i badań, </w:t>
      </w:r>
    </w:p>
    <w:p w:rsidR="00D81BA2" w:rsidRPr="00ED5CA7" w:rsidRDefault="00D81BA2" w:rsidP="00D81BA2">
      <w:pPr>
        <w:pStyle w:val="NormalnyWeb"/>
        <w:numPr>
          <w:ilvl w:val="0"/>
          <w:numId w:val="7"/>
        </w:numPr>
        <w:jc w:val="both"/>
        <w:rPr>
          <w:sz w:val="22"/>
          <w:szCs w:val="22"/>
        </w:rPr>
      </w:pPr>
      <w:r w:rsidRPr="00ED5CA7">
        <w:rPr>
          <w:sz w:val="22"/>
          <w:szCs w:val="22"/>
        </w:rPr>
        <w:t>deklaracje zgodności lub certyfikaty zgodności wbudowanych materiałów podpisane przez kierownika budowy.</w:t>
      </w:r>
    </w:p>
    <w:p w:rsidR="00D81BA2" w:rsidRPr="00ED5CA7" w:rsidRDefault="00D81BA2" w:rsidP="00D81BA2">
      <w:pPr>
        <w:pStyle w:val="NormalnyWeb"/>
        <w:numPr>
          <w:ilvl w:val="0"/>
          <w:numId w:val="7"/>
        </w:numPr>
        <w:jc w:val="both"/>
        <w:rPr>
          <w:sz w:val="22"/>
          <w:szCs w:val="22"/>
        </w:rPr>
      </w:pPr>
      <w:r w:rsidRPr="00ED5CA7">
        <w:rPr>
          <w:sz w:val="22"/>
          <w:szCs w:val="22"/>
        </w:rPr>
        <w:t>dokumentację powykonawczą pozwalająca na odbiór techniczny obiektu wraz z instalacjami.</w:t>
      </w:r>
    </w:p>
    <w:p w:rsidR="00D81BA2" w:rsidRPr="00ED5CA7" w:rsidRDefault="00D81BA2" w:rsidP="00D81BA2">
      <w:pPr>
        <w:spacing w:before="0" w:beforeAutospacing="0"/>
        <w:jc w:val="both"/>
        <w:rPr>
          <w:rFonts w:ascii="Times New Roman" w:hAnsi="Times New Roman" w:cs="Times New Roman"/>
        </w:rPr>
      </w:pPr>
      <w:r w:rsidRPr="00ED5CA7">
        <w:rPr>
          <w:rFonts w:ascii="Times New Roman" w:hAnsi="Times New Roman" w:cs="Times New Roman"/>
        </w:rPr>
        <w:t>Przed odbiorem końcowym  Wykonawca jest zobowiązany przygotować i dostarczyć Zamawiającemu pow. dokumenty. Zamawiający po otrzymaniu wymaganych dokumentów wyznaczy termin odbioru końcowego. Wszystkie zarządzone przez komisję roboty poprawkowe lub uzupełniające będą zestawione wg wzoru ustalonego przez Zamawiającego. Terminy wykonania robót poprawkowych i robót uzupełniających wyznaczy komisja.</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t>1.5.12. Wymagania Zamawiającego odnośnie zagospodarowania terenu.</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 xml:space="preserve">Po zakończeniu robót Wykonawca zobowiązany jest do uprzątnięcia przekazanego terenu oraz jego otoczenia, jeśli zostało wykorzystane do prowadzenia robót. </w:t>
      </w:r>
      <w:r w:rsidR="0050307C" w:rsidRPr="00ED5CA7">
        <w:rPr>
          <w:rFonts w:ascii="Times New Roman" w:hAnsi="Times New Roman" w:cs="Times New Roman"/>
        </w:rPr>
        <w:t xml:space="preserve">Należy wykonać nasadzenia zamienne i naprawcze. </w:t>
      </w:r>
      <w:r w:rsidRPr="00ED5CA7">
        <w:rPr>
          <w:rFonts w:ascii="Times New Roman" w:hAnsi="Times New Roman" w:cs="Times New Roman"/>
        </w:rPr>
        <w:t>Zakres czynności obejmujących uprzątnięcie terenu robót obejmuje m.in.: usunięcie niewykorzystanych materiałów oraz resztek materiałów wykorzystanych, usunięcie sprzętu, maszyn i urządzeń wykorzystywanych podczas realizacji zadania, zlikwidowanie zaplecza socjalnego dla pracowników, usunięcie innych odpadów powstałych w trakcie prowadzenia robót oraz uprzątnięcie otoczenia.</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b/>
          <w:spacing w:val="-4"/>
        </w:rPr>
        <w:t>1.5.13. Architektura.</w:t>
      </w:r>
    </w:p>
    <w:p w:rsidR="0050307C" w:rsidRPr="00ED5CA7" w:rsidRDefault="0050307C" w:rsidP="00516196">
      <w:pPr>
        <w:spacing w:before="0" w:beforeAutospacing="0"/>
        <w:jc w:val="both"/>
        <w:rPr>
          <w:rFonts w:ascii="Times New Roman" w:hAnsi="Times New Roman" w:cs="Times New Roman"/>
        </w:rPr>
      </w:pPr>
    </w:p>
    <w:p w:rsidR="00516196" w:rsidRPr="00ED5CA7" w:rsidRDefault="00516196" w:rsidP="0050307C">
      <w:pPr>
        <w:spacing w:before="0" w:beforeAutospacing="0"/>
        <w:jc w:val="both"/>
        <w:rPr>
          <w:rFonts w:ascii="Times New Roman" w:hAnsi="Times New Roman" w:cs="Times New Roman"/>
        </w:rPr>
      </w:pPr>
      <w:r w:rsidRPr="00ED5CA7">
        <w:rPr>
          <w:rFonts w:ascii="Times New Roman" w:hAnsi="Times New Roman" w:cs="Times New Roman"/>
        </w:rPr>
        <w:t xml:space="preserve">Rozwiązania architektoniczne powinny nawiązywać do istniejącej zabudowy oraz </w:t>
      </w:r>
    </w:p>
    <w:p w:rsidR="00516196" w:rsidRPr="00ED5CA7" w:rsidRDefault="00516196" w:rsidP="0050307C">
      <w:pPr>
        <w:spacing w:before="0" w:beforeAutospacing="0"/>
        <w:jc w:val="both"/>
        <w:rPr>
          <w:rFonts w:ascii="Times New Roman" w:hAnsi="Times New Roman" w:cs="Times New Roman"/>
        </w:rPr>
      </w:pPr>
      <w:r w:rsidRPr="00ED5CA7">
        <w:rPr>
          <w:rFonts w:ascii="Times New Roman" w:hAnsi="Times New Roman" w:cs="Times New Roman"/>
        </w:rPr>
        <w:t>do porządku architektoniczno-przestrzennego otoczenia.</w:t>
      </w:r>
      <w:r w:rsidR="0050307C" w:rsidRPr="00ED5CA7">
        <w:rPr>
          <w:rFonts w:ascii="Times New Roman" w:hAnsi="Times New Roman" w:cs="Times New Roman"/>
        </w:rPr>
        <w:t xml:space="preserve"> </w:t>
      </w:r>
      <w:r w:rsidRPr="00ED5CA7">
        <w:rPr>
          <w:rFonts w:ascii="Times New Roman" w:hAnsi="Times New Roman" w:cs="Times New Roman"/>
        </w:rPr>
        <w:t>Planowane rozwiązania architektoniczne nie mogą naruszać uwarunkowań funkcjonalno użytkowych i specyfiki przeznaczenia infrastruktury do użytku.</w:t>
      </w:r>
      <w:r w:rsidR="0050307C" w:rsidRPr="00ED5CA7">
        <w:rPr>
          <w:rFonts w:ascii="Times New Roman" w:hAnsi="Times New Roman" w:cs="Times New Roman"/>
        </w:rPr>
        <w:t xml:space="preserve"> </w:t>
      </w:r>
      <w:r w:rsidRPr="00ED5CA7">
        <w:rPr>
          <w:rFonts w:ascii="Times New Roman" w:hAnsi="Times New Roman" w:cs="Times New Roman"/>
        </w:rPr>
        <w:t xml:space="preserve">Wszelkie rozwiązania architektoniczne nie wskazane w niniejszym Programie Funkcjonalno-Użytkowym powinny zostać uzgodnione z Zamawiającym. </w:t>
      </w:r>
    </w:p>
    <w:p w:rsidR="00516196" w:rsidRPr="00ED5CA7" w:rsidRDefault="00516196" w:rsidP="00516196">
      <w:pPr>
        <w:jc w:val="both"/>
        <w:rPr>
          <w:rFonts w:ascii="Times New Roman" w:hAnsi="Times New Roman" w:cs="Times New Roman"/>
          <w:b/>
        </w:rPr>
      </w:pPr>
      <w:r w:rsidRPr="00ED5CA7">
        <w:rPr>
          <w:rFonts w:ascii="Times New Roman" w:hAnsi="Times New Roman" w:cs="Times New Roman"/>
          <w:b/>
        </w:rPr>
        <w:t>1.5.14. Powiązania prawne i odpowiedzialność prawna.</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Stosowanie się do ustaleń prawa i innych przepisów Wykonawca zobowiązany jest znać i stosować wszystkie przepisy powszechnie obowiązujące oraz przepisy (wydane przez odpowiednie władze miejscowe), które są w jakichkolwiek sposób związane z robotami oraz musi być w pełni odpowiedzialny za ich przestrzeganie podczas prowadzenia budowy. Wykonawca będzie przestrzegać praw patentowych lub innych praw własności i będzie w pełni odpowiedzialny za wypełnienie wszystkich wymagań prawnych dotyczących wykorzystania opatentowanych rozwiązań projektowych, urządzeń, materiałów lub metod. Jeśli nie dotrzymanie w/w wymagań spowoduje następstwa finansowe lub prawne to w całości obciążą one Wykonawcę.</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b/>
        </w:rPr>
        <w:t>1.5.15. Ochrona własności publicznej i prywatnej</w:t>
      </w:r>
      <w:r w:rsidRPr="00ED5CA7">
        <w:rPr>
          <w:rFonts w:ascii="Times New Roman" w:hAnsi="Times New Roman" w:cs="Times New Roman"/>
        </w:rPr>
        <w:t>.</w:t>
      </w:r>
    </w:p>
    <w:p w:rsidR="00516196" w:rsidRPr="00ED5CA7" w:rsidRDefault="00516196" w:rsidP="00516196">
      <w:pPr>
        <w:jc w:val="both"/>
        <w:rPr>
          <w:rFonts w:ascii="Times New Roman" w:hAnsi="Times New Roman" w:cs="Times New Roman"/>
        </w:rPr>
      </w:pPr>
      <w:r w:rsidRPr="00ED5CA7">
        <w:rPr>
          <w:rFonts w:ascii="Times New Roman" w:hAnsi="Times New Roman" w:cs="Times New Roman"/>
        </w:rPr>
        <w:t>Wykonawca jest zobowiązany do ochrony przed uszkodzeniem lub zniszczeniem własności publicznej lub prywatnej. Jeżeli w związku z zaniedbaniem, niewłaściwym prowadzeniem robót lub brakiem koniecznych działań ze strony Wykonawcy nastąpi uszkodzenie lub zniszczenie własności prywatnej lub publicznej to Wykonawca, na swój koszt, naprawi lub odtworzy uszkodzoną własność.</w:t>
      </w:r>
    </w:p>
    <w:p w:rsidR="00516196" w:rsidRPr="00ED5CA7" w:rsidRDefault="00516196" w:rsidP="00516196">
      <w:pPr>
        <w:spacing w:before="0" w:beforeAutospacing="0"/>
        <w:jc w:val="both"/>
        <w:rPr>
          <w:rFonts w:ascii="Times New Roman" w:hAnsi="Times New Roman" w:cs="Times New Roman"/>
        </w:rPr>
      </w:pPr>
      <w:r w:rsidRPr="00ED5CA7">
        <w:rPr>
          <w:rFonts w:ascii="Times New Roman" w:hAnsi="Times New Roman" w:cs="Times New Roman"/>
        </w:rPr>
        <w:t>Stan uszkodzonej, a naprawionej własności powinien być nie gorszy niż przed powstaniem uszkodzenia. Wykonawca będzie zobowiązany do przyjęcia odpowiedzialności cywilnej za wyniki działalności w zakresie:</w:t>
      </w:r>
    </w:p>
    <w:p w:rsidR="0050307C" w:rsidRPr="00ED5CA7" w:rsidRDefault="00516196" w:rsidP="00EC59E6">
      <w:pPr>
        <w:pStyle w:val="Akapitzlist"/>
        <w:numPr>
          <w:ilvl w:val="0"/>
          <w:numId w:val="13"/>
        </w:numPr>
        <w:spacing w:before="0" w:beforeAutospacing="0"/>
        <w:jc w:val="both"/>
        <w:rPr>
          <w:rFonts w:ascii="Times New Roman" w:hAnsi="Times New Roman" w:cs="Times New Roman"/>
        </w:rPr>
      </w:pPr>
      <w:r w:rsidRPr="00ED5CA7">
        <w:rPr>
          <w:rFonts w:ascii="Times New Roman" w:hAnsi="Times New Roman" w:cs="Times New Roman"/>
        </w:rPr>
        <w:t>organizacji robót budowlanych,</w:t>
      </w:r>
    </w:p>
    <w:p w:rsidR="0050307C" w:rsidRPr="00ED5CA7" w:rsidRDefault="00516196" w:rsidP="00EC59E6">
      <w:pPr>
        <w:pStyle w:val="Akapitzlist"/>
        <w:numPr>
          <w:ilvl w:val="0"/>
          <w:numId w:val="13"/>
        </w:numPr>
        <w:spacing w:before="0" w:beforeAutospacing="0"/>
        <w:jc w:val="both"/>
        <w:rPr>
          <w:rFonts w:ascii="Times New Roman" w:hAnsi="Times New Roman" w:cs="Times New Roman"/>
        </w:rPr>
      </w:pPr>
      <w:r w:rsidRPr="00ED5CA7">
        <w:rPr>
          <w:rFonts w:ascii="Times New Roman" w:hAnsi="Times New Roman" w:cs="Times New Roman"/>
        </w:rPr>
        <w:lastRenderedPageBreak/>
        <w:t>zabezpieczenia interesów osób trzecich,</w:t>
      </w:r>
    </w:p>
    <w:p w:rsidR="0050307C" w:rsidRPr="00ED5CA7" w:rsidRDefault="00516196" w:rsidP="00EC59E6">
      <w:pPr>
        <w:pStyle w:val="Akapitzlist"/>
        <w:numPr>
          <w:ilvl w:val="0"/>
          <w:numId w:val="13"/>
        </w:numPr>
        <w:spacing w:before="0" w:beforeAutospacing="0"/>
        <w:jc w:val="both"/>
        <w:rPr>
          <w:rFonts w:ascii="Times New Roman" w:hAnsi="Times New Roman" w:cs="Times New Roman"/>
        </w:rPr>
      </w:pPr>
      <w:r w:rsidRPr="00ED5CA7">
        <w:rPr>
          <w:rFonts w:ascii="Times New Roman" w:hAnsi="Times New Roman" w:cs="Times New Roman"/>
        </w:rPr>
        <w:t>ochrony środowiska,</w:t>
      </w:r>
    </w:p>
    <w:p w:rsidR="0050307C" w:rsidRPr="00ED5CA7" w:rsidRDefault="00516196" w:rsidP="00EC59E6">
      <w:pPr>
        <w:pStyle w:val="Akapitzlist"/>
        <w:numPr>
          <w:ilvl w:val="0"/>
          <w:numId w:val="13"/>
        </w:numPr>
        <w:spacing w:before="0" w:beforeAutospacing="0"/>
        <w:jc w:val="both"/>
        <w:rPr>
          <w:rFonts w:ascii="Times New Roman" w:hAnsi="Times New Roman" w:cs="Times New Roman"/>
        </w:rPr>
      </w:pPr>
      <w:r w:rsidRPr="00ED5CA7">
        <w:rPr>
          <w:rFonts w:ascii="Times New Roman" w:hAnsi="Times New Roman" w:cs="Times New Roman"/>
        </w:rPr>
        <w:t xml:space="preserve"> warunków bezpieczeństwa pracy,</w:t>
      </w:r>
    </w:p>
    <w:p w:rsidR="00516196" w:rsidRPr="00ED5CA7" w:rsidRDefault="00516196" w:rsidP="00EC59E6">
      <w:pPr>
        <w:pStyle w:val="Akapitzlist"/>
        <w:numPr>
          <w:ilvl w:val="0"/>
          <w:numId w:val="13"/>
        </w:numPr>
        <w:spacing w:before="0" w:beforeAutospacing="0"/>
        <w:jc w:val="both"/>
        <w:rPr>
          <w:rFonts w:ascii="Times New Roman" w:hAnsi="Times New Roman" w:cs="Times New Roman"/>
        </w:rPr>
      </w:pPr>
      <w:r w:rsidRPr="00ED5CA7">
        <w:rPr>
          <w:rFonts w:ascii="Times New Roman" w:hAnsi="Times New Roman" w:cs="Times New Roman"/>
        </w:rPr>
        <w:t>warunków bezpieczeństwa ruchu drogowego</w:t>
      </w:r>
    </w:p>
    <w:p w:rsidR="00516196" w:rsidRPr="00ED5CA7" w:rsidRDefault="00516196" w:rsidP="00516196">
      <w:pPr>
        <w:shd w:val="clear" w:color="auto" w:fill="FFFFFF"/>
        <w:spacing w:before="0" w:beforeAutospacing="0"/>
        <w:jc w:val="both"/>
        <w:rPr>
          <w:rFonts w:ascii="Times New Roman" w:hAnsi="Times New Roman" w:cs="Times New Roman"/>
        </w:rPr>
      </w:pPr>
    </w:p>
    <w:p w:rsidR="00516196" w:rsidRPr="00ED5CA7" w:rsidRDefault="00516196" w:rsidP="00516196">
      <w:pPr>
        <w:shd w:val="clear" w:color="auto" w:fill="FFFFFF"/>
        <w:jc w:val="both"/>
        <w:rPr>
          <w:rFonts w:ascii="Times New Roman" w:hAnsi="Times New Roman" w:cs="Times New Roman"/>
          <w:b/>
        </w:rPr>
      </w:pPr>
      <w:r w:rsidRPr="00ED5CA7">
        <w:rPr>
          <w:rFonts w:ascii="Times New Roman" w:hAnsi="Times New Roman" w:cs="Times New Roman"/>
          <w:b/>
        </w:rPr>
        <w:t>1.5.16. Kontrola jakości robót.</w:t>
      </w:r>
    </w:p>
    <w:p w:rsidR="00516196" w:rsidRPr="00ED5CA7" w:rsidRDefault="0050307C" w:rsidP="00516196">
      <w:pPr>
        <w:shd w:val="clear" w:color="auto" w:fill="FFFFFF"/>
        <w:jc w:val="both"/>
        <w:rPr>
          <w:rFonts w:ascii="Times New Roman" w:hAnsi="Times New Roman" w:cs="Times New Roman"/>
          <w:b/>
        </w:rPr>
      </w:pPr>
      <w:r w:rsidRPr="00ED5CA7">
        <w:rPr>
          <w:rFonts w:ascii="Times New Roman" w:hAnsi="Times New Roman" w:cs="Times New Roman"/>
          <w:b/>
        </w:rPr>
        <w:t xml:space="preserve">1. </w:t>
      </w:r>
      <w:r w:rsidR="00516196" w:rsidRPr="00ED5CA7">
        <w:rPr>
          <w:rFonts w:ascii="Times New Roman" w:hAnsi="Times New Roman" w:cs="Times New Roman"/>
          <w:b/>
        </w:rPr>
        <w:t>Kontroli będą podlegały w szczególności:</w:t>
      </w:r>
    </w:p>
    <w:p w:rsidR="0050307C" w:rsidRPr="00ED5CA7" w:rsidRDefault="00516196" w:rsidP="00EC59E6">
      <w:pPr>
        <w:pStyle w:val="Akapitzlist"/>
        <w:numPr>
          <w:ilvl w:val="0"/>
          <w:numId w:val="14"/>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rozwiązania projektowe w aspekcie ich zgodności z PFU oraz warunkami umowy, </w:t>
      </w:r>
    </w:p>
    <w:p w:rsidR="0050307C" w:rsidRPr="00ED5CA7" w:rsidRDefault="00516196" w:rsidP="00EC59E6">
      <w:pPr>
        <w:pStyle w:val="Akapitzlist"/>
        <w:numPr>
          <w:ilvl w:val="0"/>
          <w:numId w:val="14"/>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stosowane gotowe wyroby instalacyjne w odniesieniu do ich zgodności z PFU, </w:t>
      </w:r>
    </w:p>
    <w:p w:rsidR="0050307C" w:rsidRPr="00ED5CA7" w:rsidRDefault="00516196" w:rsidP="00EC59E6">
      <w:pPr>
        <w:pStyle w:val="Akapitzlist"/>
        <w:numPr>
          <w:ilvl w:val="0"/>
          <w:numId w:val="14"/>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stosowane gotowe wyroby budowlane w odniesieniu do dokumentów potwierdzających ich dopuszczenie do obrotu oraz zgodności parametrów z danymi zawartymi w PFU,</w:t>
      </w:r>
    </w:p>
    <w:p w:rsidR="0050307C" w:rsidRPr="00ED5CA7" w:rsidRDefault="00516196" w:rsidP="00EC59E6">
      <w:pPr>
        <w:pStyle w:val="Akapitzlist"/>
        <w:numPr>
          <w:ilvl w:val="0"/>
          <w:numId w:val="14"/>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 jakość i dokładność wykonania prac, </w:t>
      </w:r>
    </w:p>
    <w:p w:rsidR="0050307C" w:rsidRPr="00ED5CA7" w:rsidRDefault="00516196" w:rsidP="00EC59E6">
      <w:pPr>
        <w:pStyle w:val="Akapitzlist"/>
        <w:numPr>
          <w:ilvl w:val="0"/>
          <w:numId w:val="14"/>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prawidłowość funkcjonowania zamontowanych urządzeń i wyposażenia, </w:t>
      </w:r>
    </w:p>
    <w:p w:rsidR="00516196" w:rsidRPr="00ED5CA7" w:rsidRDefault="00516196" w:rsidP="00EC59E6">
      <w:pPr>
        <w:pStyle w:val="Akapitzlist"/>
        <w:numPr>
          <w:ilvl w:val="0"/>
          <w:numId w:val="14"/>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sposób wykonania przedmiotu umowy w aspekcie zgodności wykonania z PFU i umową.</w:t>
      </w:r>
    </w:p>
    <w:p w:rsidR="0050307C" w:rsidRPr="00ED5CA7" w:rsidRDefault="0050307C" w:rsidP="00516196">
      <w:pPr>
        <w:shd w:val="clear" w:color="auto" w:fill="FFFFFF"/>
        <w:spacing w:before="0" w:beforeAutospacing="0"/>
        <w:jc w:val="both"/>
        <w:rPr>
          <w:rFonts w:ascii="Times New Roman" w:hAnsi="Times New Roman" w:cs="Times New Roman"/>
        </w:rPr>
      </w:pPr>
    </w:p>
    <w:p w:rsidR="00516196" w:rsidRPr="00ED5CA7" w:rsidRDefault="0050307C" w:rsidP="00516196">
      <w:pPr>
        <w:shd w:val="clear" w:color="auto" w:fill="FFFFFF"/>
        <w:spacing w:before="0" w:beforeAutospacing="0"/>
        <w:jc w:val="both"/>
        <w:rPr>
          <w:rFonts w:ascii="Times New Roman" w:hAnsi="Times New Roman" w:cs="Times New Roman"/>
          <w:b/>
        </w:rPr>
      </w:pPr>
      <w:r w:rsidRPr="00ED5CA7">
        <w:rPr>
          <w:rFonts w:ascii="Times New Roman" w:hAnsi="Times New Roman" w:cs="Times New Roman"/>
          <w:b/>
        </w:rPr>
        <w:t xml:space="preserve">2. </w:t>
      </w:r>
      <w:r w:rsidR="00516196" w:rsidRPr="00ED5CA7">
        <w:rPr>
          <w:rFonts w:ascii="Times New Roman" w:hAnsi="Times New Roman" w:cs="Times New Roman"/>
          <w:b/>
        </w:rPr>
        <w:t>Roboty objęte przedmiotowym zadaniem podlegają następującym typom odbiorów:</w:t>
      </w:r>
    </w:p>
    <w:p w:rsidR="0050307C" w:rsidRPr="00ED5CA7" w:rsidRDefault="00516196" w:rsidP="00EC59E6">
      <w:pPr>
        <w:pStyle w:val="Akapitzlist"/>
        <w:numPr>
          <w:ilvl w:val="0"/>
          <w:numId w:val="15"/>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odbiór robót zanikających i ulegających zakryciu,</w:t>
      </w:r>
    </w:p>
    <w:p w:rsidR="0050307C" w:rsidRPr="00ED5CA7" w:rsidRDefault="00516196" w:rsidP="00EC59E6">
      <w:pPr>
        <w:pStyle w:val="Akapitzlist"/>
        <w:numPr>
          <w:ilvl w:val="0"/>
          <w:numId w:val="15"/>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odbiór częściowy, </w:t>
      </w:r>
    </w:p>
    <w:p w:rsidR="0050307C" w:rsidRPr="00ED5CA7" w:rsidRDefault="00516196" w:rsidP="00EC59E6">
      <w:pPr>
        <w:pStyle w:val="Akapitzlist"/>
        <w:numPr>
          <w:ilvl w:val="0"/>
          <w:numId w:val="15"/>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odbiór końcowy,</w:t>
      </w:r>
    </w:p>
    <w:p w:rsidR="00516196" w:rsidRPr="00ED5CA7" w:rsidRDefault="00516196" w:rsidP="00EC59E6">
      <w:pPr>
        <w:pStyle w:val="Akapitzlist"/>
        <w:numPr>
          <w:ilvl w:val="0"/>
          <w:numId w:val="15"/>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odbiór gwarancyjny.</w:t>
      </w:r>
    </w:p>
    <w:p w:rsidR="00516196" w:rsidRPr="00ED5CA7" w:rsidRDefault="00516196" w:rsidP="00516196">
      <w:p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Zakres przedmiotowy każdego typu odbioru należy uzgadniać z Inspektorem Nadzoru oraz osobami wyznaczonymi przez Zamawiającego. </w:t>
      </w:r>
    </w:p>
    <w:p w:rsidR="0050307C" w:rsidRPr="00ED5CA7" w:rsidRDefault="0050307C" w:rsidP="00516196">
      <w:pPr>
        <w:shd w:val="clear" w:color="auto" w:fill="FFFFFF"/>
        <w:spacing w:before="0" w:beforeAutospacing="0"/>
        <w:jc w:val="both"/>
        <w:rPr>
          <w:rFonts w:ascii="Times New Roman" w:hAnsi="Times New Roman" w:cs="Times New Roman"/>
        </w:rPr>
      </w:pPr>
    </w:p>
    <w:p w:rsidR="00516196" w:rsidRPr="00ED5CA7" w:rsidRDefault="0050307C" w:rsidP="00516196">
      <w:pPr>
        <w:shd w:val="clear" w:color="auto" w:fill="FFFFFF"/>
        <w:spacing w:before="0" w:beforeAutospacing="0"/>
        <w:jc w:val="both"/>
        <w:rPr>
          <w:rFonts w:ascii="Times New Roman" w:hAnsi="Times New Roman" w:cs="Times New Roman"/>
          <w:b/>
        </w:rPr>
      </w:pPr>
      <w:r w:rsidRPr="00ED5CA7">
        <w:rPr>
          <w:rFonts w:ascii="Times New Roman" w:hAnsi="Times New Roman" w:cs="Times New Roman"/>
          <w:b/>
        </w:rPr>
        <w:t xml:space="preserve">3. </w:t>
      </w:r>
      <w:r w:rsidR="00516196" w:rsidRPr="00ED5CA7">
        <w:rPr>
          <w:rFonts w:ascii="Times New Roman" w:hAnsi="Times New Roman" w:cs="Times New Roman"/>
          <w:b/>
        </w:rPr>
        <w:t xml:space="preserve">W celu rozpoczęcia końcowych czynności odbiorowych należy spełnić następujące warunki: </w:t>
      </w:r>
    </w:p>
    <w:p w:rsidR="0050307C" w:rsidRPr="00ED5CA7" w:rsidRDefault="00516196" w:rsidP="00EC59E6">
      <w:pPr>
        <w:pStyle w:val="Akapitzlist"/>
        <w:numPr>
          <w:ilvl w:val="0"/>
          <w:numId w:val="16"/>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zakończyć roboty objęte umową oraz ewentualnymi aneksami do umowy, </w:t>
      </w:r>
    </w:p>
    <w:p w:rsidR="0050307C" w:rsidRPr="00ED5CA7" w:rsidRDefault="00516196" w:rsidP="00EC59E6">
      <w:pPr>
        <w:pStyle w:val="Akapitzlist"/>
        <w:numPr>
          <w:ilvl w:val="0"/>
          <w:numId w:val="16"/>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zgłosić pisemne zakończenie robót objętych umową i ewentualnymi aneksami do niej, </w:t>
      </w:r>
    </w:p>
    <w:p w:rsidR="0050307C" w:rsidRPr="00ED5CA7" w:rsidRDefault="00516196" w:rsidP="00EC59E6">
      <w:pPr>
        <w:pStyle w:val="Akapitzlist"/>
        <w:numPr>
          <w:ilvl w:val="0"/>
          <w:numId w:val="16"/>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zgłosić pisemnie Inspektorowi Nadzoru </w:t>
      </w:r>
      <w:r w:rsidR="004D5625" w:rsidRPr="00ED5CA7">
        <w:rPr>
          <w:rFonts w:ascii="Times New Roman" w:hAnsi="Times New Roman" w:cs="Times New Roman"/>
        </w:rPr>
        <w:t>lub/i</w:t>
      </w:r>
      <w:r w:rsidRPr="00ED5CA7">
        <w:rPr>
          <w:rFonts w:ascii="Times New Roman" w:hAnsi="Times New Roman" w:cs="Times New Roman"/>
        </w:rPr>
        <w:t xml:space="preserve"> Zamawiającemu gotowość do odbioru końcowego oraz przedłożyć komplet dokumentów odbiorowych,</w:t>
      </w:r>
    </w:p>
    <w:p w:rsidR="0050307C" w:rsidRPr="00ED5CA7" w:rsidRDefault="00516196" w:rsidP="00EC59E6">
      <w:pPr>
        <w:pStyle w:val="Akapitzlist"/>
        <w:numPr>
          <w:ilvl w:val="0"/>
          <w:numId w:val="16"/>
        </w:numPr>
        <w:shd w:val="clear" w:color="auto" w:fill="FFFFFF"/>
        <w:spacing w:before="0" w:beforeAutospacing="0"/>
        <w:jc w:val="both"/>
        <w:rPr>
          <w:rFonts w:ascii="Times New Roman" w:hAnsi="Times New Roman" w:cs="Times New Roman"/>
        </w:rPr>
      </w:pPr>
      <w:r w:rsidRPr="00ED5CA7">
        <w:rPr>
          <w:rFonts w:ascii="Times New Roman" w:hAnsi="Times New Roman" w:cs="Times New Roman"/>
        </w:rPr>
        <w:t xml:space="preserve">przekazać protokoły badań, prób </w:t>
      </w:r>
    </w:p>
    <w:p w:rsidR="0050307C" w:rsidRPr="00ED5CA7" w:rsidRDefault="0050307C" w:rsidP="0050307C">
      <w:pPr>
        <w:pStyle w:val="Akapitzlist"/>
        <w:shd w:val="clear" w:color="auto" w:fill="FFFFFF"/>
        <w:spacing w:before="0" w:beforeAutospacing="0"/>
        <w:jc w:val="both"/>
        <w:rPr>
          <w:rFonts w:ascii="Times New Roman" w:hAnsi="Times New Roman" w:cs="Times New Roman"/>
        </w:rPr>
      </w:pPr>
    </w:p>
    <w:p w:rsidR="0050307C" w:rsidRPr="00ED5CA7" w:rsidRDefault="00516196" w:rsidP="0050307C">
      <w:pPr>
        <w:pStyle w:val="Akapitzlist"/>
        <w:shd w:val="clear" w:color="auto" w:fill="FFFFFF"/>
        <w:spacing w:before="0" w:beforeAutospacing="0"/>
        <w:ind w:left="0"/>
        <w:jc w:val="both"/>
        <w:rPr>
          <w:rFonts w:ascii="Times New Roman" w:hAnsi="Times New Roman" w:cs="Times New Roman"/>
        </w:rPr>
      </w:pPr>
      <w:r w:rsidRPr="00ED5CA7">
        <w:rPr>
          <w:rFonts w:ascii="Times New Roman" w:hAnsi="Times New Roman" w:cs="Times New Roman"/>
          <w:b/>
        </w:rPr>
        <w:t>1.5.17.  Gwarancja.</w:t>
      </w:r>
    </w:p>
    <w:p w:rsidR="0050307C" w:rsidRPr="00ED5CA7" w:rsidRDefault="0050307C" w:rsidP="0050307C">
      <w:pPr>
        <w:shd w:val="clear" w:color="auto" w:fill="FFFFFF"/>
        <w:spacing w:before="0" w:beforeAutospacing="0"/>
        <w:jc w:val="both"/>
        <w:rPr>
          <w:rFonts w:ascii="Times New Roman" w:hAnsi="Times New Roman" w:cs="Times New Roman"/>
          <w:b/>
        </w:rPr>
      </w:pPr>
    </w:p>
    <w:p w:rsidR="0050307C" w:rsidRPr="00ED5CA7" w:rsidRDefault="0050307C" w:rsidP="0050307C">
      <w:pPr>
        <w:shd w:val="clear" w:color="auto" w:fill="FFFFFF"/>
        <w:spacing w:before="0" w:beforeAutospacing="0" w:line="276" w:lineRule="auto"/>
        <w:jc w:val="both"/>
        <w:rPr>
          <w:rFonts w:ascii="Times New Roman" w:hAnsi="Times New Roman" w:cs="Times New Roman"/>
        </w:rPr>
      </w:pPr>
      <w:r w:rsidRPr="00ED5CA7">
        <w:rPr>
          <w:rFonts w:ascii="Times New Roman" w:hAnsi="Times New Roman" w:cs="Times New Roman"/>
        </w:rPr>
        <w:t>Wykonawca zapewni serwisowanie zamontowanych urządzeń gdy to będzie konieczne w okresie objętym gwarancją. Koszty serwisowania urządzeń w okresie obowiązywania gwarancji pokrywa Wykonawca. W ramach przedmiotu zamówienia ustala się następujący wykaz gwarancji</w:t>
      </w:r>
      <w:r w:rsidRPr="00ED5CA7">
        <w:rPr>
          <w:rFonts w:ascii="Times New Roman" w:hAnsi="Times New Roman" w:cs="Times New Roman"/>
          <w:b/>
        </w:rPr>
        <w:t>: zgodnie z zapisami umowy.</w:t>
      </w:r>
      <w:r w:rsidRPr="00ED5CA7">
        <w:rPr>
          <w:rFonts w:ascii="Times New Roman" w:hAnsi="Times New Roman" w:cs="Times New Roman"/>
        </w:rPr>
        <w:t xml:space="preserve">  </w:t>
      </w:r>
    </w:p>
    <w:p w:rsidR="0050307C" w:rsidRPr="00ED5CA7" w:rsidRDefault="0050307C" w:rsidP="0050307C">
      <w:pPr>
        <w:shd w:val="clear" w:color="auto" w:fill="FFFFFF"/>
        <w:spacing w:before="0" w:beforeAutospacing="0" w:line="276" w:lineRule="auto"/>
        <w:jc w:val="both"/>
        <w:rPr>
          <w:rFonts w:ascii="Times New Roman" w:hAnsi="Times New Roman" w:cs="Times New Roman"/>
          <w:b/>
        </w:rPr>
      </w:pPr>
      <w:r w:rsidRPr="00ED5CA7">
        <w:rPr>
          <w:rFonts w:ascii="Times New Roman" w:hAnsi="Times New Roman" w:cs="Times New Roman"/>
        </w:rPr>
        <w:t>Wykonawca zobowiązany jest do sporządzenia instrukcji eksploatacji i przeszkolenia właściciela. Z przeszkolenia należy sporządzić protokół z wyszczególnieniem co było przedmiotem szkolenia i przekazać instrukcję.</w:t>
      </w:r>
    </w:p>
    <w:p w:rsidR="0050307C" w:rsidRPr="00ED5CA7" w:rsidRDefault="0050307C" w:rsidP="0050307C">
      <w:pPr>
        <w:shd w:val="clear" w:color="auto" w:fill="FFFFFF"/>
        <w:spacing w:before="0" w:beforeAutospacing="0" w:line="276" w:lineRule="auto"/>
        <w:jc w:val="both"/>
        <w:rPr>
          <w:rFonts w:ascii="Times New Roman" w:hAnsi="Times New Roman" w:cs="Times New Roman"/>
          <w:b/>
        </w:rPr>
      </w:pPr>
      <w:r w:rsidRPr="00ED5CA7">
        <w:rPr>
          <w:rFonts w:ascii="Times New Roman" w:hAnsi="Times New Roman" w:cs="Times New Roman"/>
        </w:rPr>
        <w:t>Do napraw gwarancyjnych Wykonawca jest zobowiązany użyć fabrycznie nowych elementów o parametrach nie gorszych niż elementów uszkodzonych sprzed usterki</w:t>
      </w:r>
      <w:r w:rsidRPr="00ED5CA7">
        <w:rPr>
          <w:rFonts w:ascii="Arial" w:hAnsi="Arial" w:cs="Arial"/>
        </w:rPr>
        <w:t xml:space="preserve">. </w:t>
      </w:r>
    </w:p>
    <w:p w:rsidR="00516196" w:rsidRPr="00ED5CA7" w:rsidRDefault="00516196" w:rsidP="00516196">
      <w:pPr>
        <w:shd w:val="clear" w:color="auto" w:fill="FFFFFF"/>
        <w:jc w:val="both"/>
        <w:rPr>
          <w:rFonts w:ascii="Times New Roman" w:hAnsi="Times New Roman" w:cs="Times New Roman"/>
          <w:b/>
        </w:rPr>
      </w:pPr>
      <w:r w:rsidRPr="00ED5CA7">
        <w:rPr>
          <w:rFonts w:ascii="Times New Roman" w:hAnsi="Times New Roman" w:cs="Times New Roman"/>
          <w:b/>
        </w:rPr>
        <w:t>1.5.18. Dodatkowe wytyczne.</w:t>
      </w:r>
    </w:p>
    <w:p w:rsidR="00516196" w:rsidRPr="00ED5CA7" w:rsidRDefault="00516196" w:rsidP="0050307C">
      <w:pPr>
        <w:shd w:val="clear" w:color="auto" w:fill="FFFFFF"/>
        <w:jc w:val="both"/>
        <w:rPr>
          <w:rFonts w:ascii="Times New Roman" w:hAnsi="Times New Roman" w:cs="Times New Roman"/>
        </w:rPr>
      </w:pPr>
      <w:r w:rsidRPr="00ED5CA7">
        <w:rPr>
          <w:rFonts w:ascii="Times New Roman" w:hAnsi="Times New Roman" w:cs="Times New Roman"/>
        </w:rPr>
        <w:t xml:space="preserve">Zamawiający informuje, że interesuje go przede wszystkim wysoki poziom techniczny urządzeń na placu zabaw, małej architektury oraz wysoka jakość wykonania. Ponad to </w:t>
      </w:r>
      <w:r w:rsidRPr="00ED5CA7">
        <w:rPr>
          <w:rFonts w:ascii="Times New Roman" w:hAnsi="Times New Roman" w:cs="Times New Roman"/>
          <w:spacing w:val="-4"/>
        </w:rPr>
        <w:t>Zamawiający zastrzega sobie prawo do:</w:t>
      </w:r>
    </w:p>
    <w:p w:rsidR="00516196" w:rsidRPr="00ED5CA7" w:rsidRDefault="00516196" w:rsidP="00EC59E6">
      <w:pPr>
        <w:numPr>
          <w:ilvl w:val="0"/>
          <w:numId w:val="12"/>
        </w:numPr>
        <w:shd w:val="clear" w:color="auto" w:fill="FFFFFF"/>
        <w:jc w:val="both"/>
        <w:rPr>
          <w:rFonts w:ascii="Times New Roman" w:hAnsi="Times New Roman" w:cs="Times New Roman"/>
          <w:spacing w:val="-4"/>
        </w:rPr>
      </w:pPr>
      <w:r w:rsidRPr="00ED5CA7">
        <w:rPr>
          <w:rFonts w:ascii="Times New Roman" w:hAnsi="Times New Roman" w:cs="Times New Roman"/>
          <w:spacing w:val="-4"/>
        </w:rPr>
        <w:t>Konsultacji i wnoszenia swoich uwag na każdym etapie prac.</w:t>
      </w:r>
    </w:p>
    <w:p w:rsidR="00516196" w:rsidRPr="00ED5CA7" w:rsidRDefault="00516196" w:rsidP="00EC59E6">
      <w:pPr>
        <w:numPr>
          <w:ilvl w:val="0"/>
          <w:numId w:val="12"/>
        </w:numPr>
        <w:shd w:val="clear" w:color="auto" w:fill="FFFFFF"/>
        <w:jc w:val="both"/>
        <w:rPr>
          <w:rFonts w:ascii="Times New Roman" w:hAnsi="Times New Roman" w:cs="Times New Roman"/>
          <w:spacing w:val="-4"/>
        </w:rPr>
      </w:pPr>
      <w:r w:rsidRPr="00ED5CA7">
        <w:rPr>
          <w:rFonts w:ascii="Times New Roman" w:hAnsi="Times New Roman" w:cs="Times New Roman"/>
          <w:spacing w:val="-4"/>
        </w:rPr>
        <w:lastRenderedPageBreak/>
        <w:t>Wglądu do dokumentów uzyskiwanych przez Wykonawcę oraz sprawdzania postępu prac;</w:t>
      </w:r>
    </w:p>
    <w:p w:rsidR="00516196" w:rsidRPr="00ED5CA7" w:rsidRDefault="00516196" w:rsidP="00EC59E6">
      <w:pPr>
        <w:numPr>
          <w:ilvl w:val="0"/>
          <w:numId w:val="12"/>
        </w:numPr>
        <w:shd w:val="clear" w:color="auto" w:fill="FFFFFF"/>
        <w:spacing w:before="5"/>
        <w:jc w:val="both"/>
        <w:rPr>
          <w:rFonts w:ascii="Times New Roman" w:hAnsi="Times New Roman" w:cs="Times New Roman"/>
          <w:spacing w:val="-4"/>
        </w:rPr>
      </w:pPr>
      <w:r w:rsidRPr="00ED5CA7">
        <w:rPr>
          <w:rFonts w:ascii="Times New Roman" w:hAnsi="Times New Roman" w:cs="Times New Roman"/>
          <w:spacing w:val="-4"/>
        </w:rPr>
        <w:t>Przedłożenia do akceptacji rysunków wykonawczych i szczegółowych specyfikacji technicznych wykonania i odbioru robót, w aspekcie ich zgodności z ustaleniami programu funkcjonalno-użytkowego i umowy.</w:t>
      </w:r>
    </w:p>
    <w:p w:rsidR="00516196" w:rsidRPr="00ED5CA7" w:rsidRDefault="00516196" w:rsidP="00EC59E6">
      <w:pPr>
        <w:pStyle w:val="Tekstpodstawowywcity"/>
        <w:numPr>
          <w:ilvl w:val="0"/>
          <w:numId w:val="12"/>
        </w:numPr>
        <w:spacing w:after="100" w:afterAutospacing="1" w:line="240" w:lineRule="auto"/>
        <w:jc w:val="both"/>
        <w:rPr>
          <w:rFonts w:ascii="Times New Roman" w:hAnsi="Times New Roman"/>
          <w:b w:val="0"/>
          <w:color w:val="auto"/>
          <w:sz w:val="22"/>
          <w:szCs w:val="22"/>
        </w:rPr>
      </w:pPr>
      <w:r w:rsidRPr="00ED5CA7">
        <w:rPr>
          <w:rFonts w:ascii="Times New Roman" w:hAnsi="Times New Roman"/>
          <w:b w:val="0"/>
          <w:color w:val="auto"/>
          <w:sz w:val="22"/>
          <w:szCs w:val="22"/>
        </w:rPr>
        <w:t>Dostarczenia przedmiarów, kosztorysów ofertowych, Szczegółowej Specyfikacji Technicznej i innych opracowań niezbędnych dla kompletności dokumentacji</w:t>
      </w:r>
      <w:r w:rsidR="0091666E" w:rsidRPr="00ED5CA7">
        <w:rPr>
          <w:rFonts w:ascii="Times New Roman" w:hAnsi="Times New Roman"/>
          <w:b w:val="0"/>
          <w:color w:val="auto"/>
          <w:sz w:val="22"/>
          <w:szCs w:val="22"/>
        </w:rPr>
        <w:t>.</w:t>
      </w:r>
      <w:r w:rsidRPr="00ED5CA7">
        <w:rPr>
          <w:rFonts w:ascii="Times New Roman" w:hAnsi="Times New Roman"/>
          <w:sz w:val="22"/>
          <w:szCs w:val="22"/>
        </w:rPr>
        <w:t xml:space="preserve"> </w:t>
      </w:r>
    </w:p>
    <w:p w:rsidR="00516196" w:rsidRPr="00ED5CA7" w:rsidRDefault="00516196" w:rsidP="00EC59E6">
      <w:pPr>
        <w:numPr>
          <w:ilvl w:val="0"/>
          <w:numId w:val="12"/>
        </w:numPr>
        <w:spacing w:after="100" w:afterAutospacing="1"/>
        <w:jc w:val="both"/>
        <w:rPr>
          <w:rFonts w:ascii="Times New Roman" w:hAnsi="Times New Roman" w:cs="Times New Roman"/>
        </w:rPr>
      </w:pPr>
      <w:r w:rsidRPr="00ED5CA7">
        <w:rPr>
          <w:rFonts w:ascii="Times New Roman" w:hAnsi="Times New Roman" w:cs="Times New Roman"/>
        </w:rPr>
        <w:t>Przed przystąpieniem do wykonywania robót należy wykonać ocenę stanu technicznego obiektu w zakresie niezbędnym do wykonania zamówienia.</w:t>
      </w:r>
    </w:p>
    <w:p w:rsidR="00516196" w:rsidRPr="00ED5CA7" w:rsidRDefault="00516196" w:rsidP="00EC59E6">
      <w:pPr>
        <w:numPr>
          <w:ilvl w:val="0"/>
          <w:numId w:val="12"/>
        </w:numPr>
        <w:jc w:val="both"/>
        <w:rPr>
          <w:rFonts w:ascii="Times New Roman" w:hAnsi="Times New Roman" w:cs="Times New Roman"/>
        </w:rPr>
      </w:pPr>
      <w:r w:rsidRPr="00ED5CA7">
        <w:rPr>
          <w:rFonts w:ascii="Times New Roman" w:hAnsi="Times New Roman" w:cs="Times New Roman"/>
        </w:rPr>
        <w:t xml:space="preserve">Opracowania projektowe objęte przedmiotem zamówienia należy wykonać zgodnie z obowiązującymi przepisami i normami oraz zasadami współczesnej wiedzy technicznej. </w:t>
      </w:r>
    </w:p>
    <w:p w:rsidR="00516196" w:rsidRPr="00ED5CA7" w:rsidRDefault="00516196" w:rsidP="00EC59E6">
      <w:pPr>
        <w:numPr>
          <w:ilvl w:val="0"/>
          <w:numId w:val="12"/>
        </w:numPr>
        <w:jc w:val="both"/>
        <w:rPr>
          <w:rFonts w:ascii="Times New Roman" w:hAnsi="Times New Roman" w:cs="Times New Roman"/>
        </w:rPr>
      </w:pPr>
      <w:r w:rsidRPr="00ED5CA7">
        <w:rPr>
          <w:rFonts w:ascii="Times New Roman" w:hAnsi="Times New Roman" w:cs="Times New Roman"/>
        </w:rPr>
        <w:t xml:space="preserve">Przed złożeniem wniosku o pozwolenie na budowę (lub zgłoszenia robót) wykonawca jest zobowiązany do uzyskania  akceptacji Zamawiającego dla przyjętych rozwiązań projektowych. </w:t>
      </w:r>
    </w:p>
    <w:p w:rsidR="00516196" w:rsidRPr="00ED5CA7" w:rsidRDefault="00516196" w:rsidP="00EC59E6">
      <w:pPr>
        <w:numPr>
          <w:ilvl w:val="0"/>
          <w:numId w:val="12"/>
        </w:numPr>
        <w:shd w:val="clear" w:color="auto" w:fill="FFFFFF"/>
        <w:jc w:val="both"/>
        <w:rPr>
          <w:rFonts w:ascii="Times New Roman" w:hAnsi="Times New Roman" w:cs="Times New Roman"/>
        </w:rPr>
      </w:pPr>
      <w:r w:rsidRPr="00ED5CA7">
        <w:rPr>
          <w:rFonts w:ascii="Times New Roman" w:hAnsi="Times New Roman" w:cs="Times New Roman"/>
        </w:rPr>
        <w:t>Zamawiający wymaga, aby proponowane rozwiązania techniczne były uzgodnione z przedstawicielem Zamawiającego przed przystąpieniem do prac.</w:t>
      </w:r>
    </w:p>
    <w:p w:rsidR="00ED5CA7" w:rsidRPr="00ED5CA7" w:rsidRDefault="00ED5CA7" w:rsidP="00ED5CA7">
      <w:pPr>
        <w:shd w:val="clear" w:color="auto" w:fill="FFFFFF"/>
        <w:ind w:left="1440"/>
        <w:jc w:val="both"/>
        <w:rPr>
          <w:rFonts w:ascii="Times New Roman" w:hAnsi="Times New Roman" w:cs="Times New Roman"/>
          <w:b/>
        </w:rPr>
      </w:pPr>
      <w:r w:rsidRPr="00ED5CA7">
        <w:rPr>
          <w:rFonts w:ascii="Times New Roman" w:hAnsi="Times New Roman" w:cs="Times New Roman"/>
          <w:b/>
        </w:rPr>
        <w:t>W zakres zamówienia wchodzi wykonanie kompletnej inwestycji wraz z wszystkimi robotami, dostawami i czynnościami niezbędnymi do jej prawidłowego funkcjonowania zgodnie z obowiązującymi przepisami i normami.</w:t>
      </w:r>
    </w:p>
    <w:p w:rsidR="0050307C" w:rsidRPr="00ED5CA7" w:rsidRDefault="00516196" w:rsidP="00516196">
      <w:pPr>
        <w:shd w:val="clear" w:color="auto" w:fill="FFFFFF"/>
        <w:rPr>
          <w:rFonts w:ascii="Times New Roman" w:hAnsi="Times New Roman" w:cs="Times New Roman"/>
          <w:b/>
        </w:rPr>
      </w:pPr>
      <w:r w:rsidRPr="00ED5CA7">
        <w:rPr>
          <w:rFonts w:ascii="Times New Roman" w:hAnsi="Times New Roman" w:cs="Times New Roman"/>
          <w:b/>
        </w:rPr>
        <w:t>1.5.19.  Oświadczenie Zamawiającego, stwierdzające jego prawo do dysponowania nieruchomością na cele budowlane.</w:t>
      </w:r>
    </w:p>
    <w:p w:rsidR="0050307C" w:rsidRPr="00ED5CA7" w:rsidRDefault="0050307C" w:rsidP="00516196">
      <w:pPr>
        <w:spacing w:before="0" w:beforeAutospacing="0"/>
        <w:rPr>
          <w:rFonts w:ascii="Times New Roman" w:hAnsi="Times New Roman" w:cs="Times New Roman"/>
        </w:rPr>
      </w:pPr>
    </w:p>
    <w:p w:rsidR="00516196" w:rsidRPr="00ED5CA7" w:rsidRDefault="00516196" w:rsidP="00516196">
      <w:pPr>
        <w:spacing w:before="0" w:beforeAutospacing="0"/>
        <w:rPr>
          <w:rFonts w:ascii="Times New Roman" w:hAnsi="Times New Roman" w:cs="Times New Roman"/>
          <w:b/>
        </w:rPr>
      </w:pPr>
      <w:r w:rsidRPr="00ED5CA7">
        <w:rPr>
          <w:rFonts w:ascii="Times New Roman" w:hAnsi="Times New Roman" w:cs="Times New Roman"/>
        </w:rPr>
        <w:t>Zamawiający oświadcza, że jest właścicielem terenu, na którym planowana jest budowa placu zabaw.</w:t>
      </w:r>
      <w:r w:rsidR="0050307C" w:rsidRPr="00ED5CA7">
        <w:rPr>
          <w:rFonts w:ascii="Times New Roman" w:hAnsi="Times New Roman" w:cs="Times New Roman"/>
        </w:rPr>
        <w:t xml:space="preserve"> </w:t>
      </w:r>
      <w:r w:rsidRPr="00ED5CA7">
        <w:rPr>
          <w:rFonts w:ascii="Times New Roman" w:hAnsi="Times New Roman" w:cs="Times New Roman"/>
        </w:rPr>
        <w:t>W przypadku wyjścia poza istniejący pas własności, Wykonawca pozyska wszelkie decyzje i uzgodnienia, umożliwiające wejście w teren dla wykonania robót. Prace te Wykonawca wykona na własny koszt.</w:t>
      </w:r>
    </w:p>
    <w:p w:rsidR="00D37455" w:rsidRPr="001A530E" w:rsidRDefault="005C34F4" w:rsidP="005C34F4">
      <w:pPr>
        <w:rPr>
          <w:rFonts w:ascii="Times New Roman" w:hAnsi="Times New Roman" w:cs="Times New Roman"/>
          <w:b/>
          <w:spacing w:val="-4"/>
          <w:sz w:val="28"/>
          <w:u w:val="single"/>
        </w:rPr>
      </w:pPr>
      <w:r w:rsidRPr="001A530E">
        <w:rPr>
          <w:rFonts w:ascii="Times New Roman" w:hAnsi="Times New Roman" w:cs="Times New Roman"/>
          <w:b/>
          <w:sz w:val="28"/>
          <w:u w:val="single"/>
        </w:rPr>
        <w:t>2. Przepisy prawne i normy związane z projektowaniem i    wykonaniem zamówienia</w:t>
      </w:r>
    </w:p>
    <w:p w:rsidR="005C34F4" w:rsidRPr="00ED5CA7" w:rsidRDefault="005C34F4" w:rsidP="005C34F4">
      <w:pPr>
        <w:autoSpaceDE w:val="0"/>
        <w:autoSpaceDN w:val="0"/>
        <w:adjustRightInd w:val="0"/>
        <w:jc w:val="both"/>
        <w:rPr>
          <w:rFonts w:ascii="Times New Roman" w:hAnsi="Times New Roman" w:cs="Times New Roman"/>
        </w:rPr>
      </w:pPr>
      <w:r w:rsidRPr="00ED5CA7">
        <w:rPr>
          <w:rFonts w:ascii="Times New Roman" w:hAnsi="Times New Roman" w:cs="Times New Roman"/>
        </w:rPr>
        <w:t>Wykonawca jest zobowiązany zrealizować przedmiot zamówienia spełniając w szczególności wymagania:</w:t>
      </w:r>
    </w:p>
    <w:p w:rsidR="005C34F4" w:rsidRPr="00ED5CA7" w:rsidRDefault="005C34F4" w:rsidP="005C34F4">
      <w:pPr>
        <w:shd w:val="clear" w:color="auto" w:fill="FFFFFF"/>
        <w:jc w:val="both"/>
        <w:rPr>
          <w:rFonts w:ascii="Times New Roman" w:hAnsi="Times New Roman" w:cs="Times New Roman"/>
          <w:spacing w:val="-4"/>
        </w:rPr>
      </w:pPr>
      <w:r w:rsidRPr="00ED5CA7">
        <w:rPr>
          <w:rFonts w:ascii="Times New Roman" w:hAnsi="Times New Roman" w:cs="Times New Roman"/>
          <w:spacing w:val="-4"/>
        </w:rPr>
        <w:t>Projekty oraz działania dotyczące niniejszego zadania winny spełniać wymagania określone w:</w:t>
      </w:r>
    </w:p>
    <w:p w:rsidR="005C34F4" w:rsidRPr="00ED5CA7" w:rsidRDefault="005C34F4" w:rsidP="00EC59E6">
      <w:pPr>
        <w:pStyle w:val="Tekstpodstawowy"/>
        <w:numPr>
          <w:ilvl w:val="0"/>
          <w:numId w:val="20"/>
        </w:numPr>
        <w:spacing w:after="0"/>
        <w:ind w:left="284"/>
        <w:jc w:val="both"/>
        <w:rPr>
          <w:b/>
          <w:spacing w:val="-4"/>
          <w:sz w:val="22"/>
          <w:szCs w:val="22"/>
        </w:rPr>
      </w:pPr>
      <w:r w:rsidRPr="00ED5CA7">
        <w:rPr>
          <w:b/>
          <w:spacing w:val="-4"/>
          <w:sz w:val="22"/>
          <w:szCs w:val="22"/>
        </w:rPr>
        <w:t>następujących przepisach rangi ustawowej:</w:t>
      </w:r>
    </w:p>
    <w:p w:rsidR="005C34F4" w:rsidRPr="00ED5CA7" w:rsidRDefault="005C34F4" w:rsidP="0033474C">
      <w:pPr>
        <w:pStyle w:val="Tre"/>
        <w:spacing w:before="100" w:beforeAutospacing="1"/>
        <w:rPr>
          <w:rFonts w:ascii="Times New Roman" w:hAnsi="Times New Roman" w:cs="Times New Roman"/>
          <w:color w:val="auto"/>
          <w:spacing w:val="-4"/>
          <w:sz w:val="22"/>
          <w:szCs w:val="22"/>
        </w:rPr>
      </w:pPr>
      <w:r w:rsidRPr="00ED5CA7">
        <w:rPr>
          <w:rFonts w:ascii="Times New Roman" w:hAnsi="Times New Roman" w:cs="Times New Roman"/>
          <w:spacing w:val="-4"/>
          <w:sz w:val="22"/>
          <w:szCs w:val="22"/>
        </w:rPr>
        <w:t xml:space="preserve">Ustawa z dnia 27 marca 2003 r. o planowaniu i zagospodarowaniu przestrzennym </w:t>
      </w:r>
      <w:r w:rsidRPr="00ED5CA7">
        <w:rPr>
          <w:rFonts w:ascii="Times New Roman" w:hAnsi="Times New Roman" w:cs="Times New Roman"/>
          <w:color w:val="auto"/>
          <w:sz w:val="22"/>
          <w:szCs w:val="22"/>
        </w:rPr>
        <w:t xml:space="preserve">- </w:t>
      </w:r>
      <w:hyperlink r:id="rId19" w:anchor="/act/17027058/2444568?keyword=o%20planowaniu%20i%20zagospodarowaniu%20przestrzennym&amp;cm=SFIRST" w:history="1">
        <w:r w:rsidRPr="00ED5CA7">
          <w:rPr>
            <w:rStyle w:val="Hipercze"/>
            <w:rFonts w:ascii="Times New Roman" w:hAnsi="Times New Roman"/>
            <w:color w:val="auto"/>
            <w:sz w:val="22"/>
            <w:szCs w:val="22"/>
          </w:rPr>
          <w:t>Dz.U.2024.1130 t.j.</w:t>
        </w:r>
      </w:hyperlink>
      <w:r w:rsidRPr="00ED5CA7">
        <w:rPr>
          <w:rFonts w:ascii="Times New Roman" w:hAnsi="Times New Roman" w:cs="Times New Roman"/>
          <w:color w:val="auto"/>
          <w:sz w:val="22"/>
          <w:szCs w:val="22"/>
        </w:rPr>
        <w:t xml:space="preserve"> t.j.</w:t>
      </w:r>
    </w:p>
    <w:p w:rsidR="005C34F4" w:rsidRPr="00ED5CA7" w:rsidRDefault="005C34F4" w:rsidP="0033474C">
      <w:pPr>
        <w:pStyle w:val="Tre"/>
        <w:spacing w:before="100" w:beforeAutospacing="1"/>
        <w:rPr>
          <w:rFonts w:ascii="Times New Roman" w:hAnsi="Times New Roman" w:cs="Times New Roman"/>
          <w:sz w:val="22"/>
          <w:szCs w:val="22"/>
        </w:rPr>
      </w:pPr>
      <w:r w:rsidRPr="00ED5CA7">
        <w:rPr>
          <w:rFonts w:ascii="Times New Roman" w:hAnsi="Times New Roman" w:cs="Times New Roman"/>
          <w:sz w:val="22"/>
          <w:szCs w:val="22"/>
        </w:rPr>
        <w:t>Ustawa z dnia 7 lipca 1994 r. – Prawo budowlane - Dz. U. z 2025 r. poz. 418 tj.</w:t>
      </w:r>
    </w:p>
    <w:p w:rsidR="005C34F4" w:rsidRPr="00ED5CA7" w:rsidRDefault="005C34F4" w:rsidP="0033474C">
      <w:pPr>
        <w:pStyle w:val="Tre"/>
        <w:spacing w:before="100" w:beforeAutospacing="1"/>
        <w:rPr>
          <w:rFonts w:ascii="Times New Roman" w:hAnsi="Times New Roman" w:cs="Times New Roman"/>
          <w:sz w:val="22"/>
          <w:szCs w:val="22"/>
        </w:rPr>
      </w:pPr>
      <w:r w:rsidRPr="00ED5CA7">
        <w:rPr>
          <w:rFonts w:ascii="Times New Roman" w:hAnsi="Times New Roman" w:cs="Times New Roman"/>
          <w:sz w:val="22"/>
          <w:szCs w:val="22"/>
        </w:rPr>
        <w:t>Ustawa z dnia 16 kwietnia 2004 r. o wyrobach budowlanych - Dz. U. 2021, poz. 1213 tj..</w:t>
      </w:r>
    </w:p>
    <w:p w:rsidR="005C34F4" w:rsidRPr="00ED5CA7" w:rsidRDefault="005C34F4" w:rsidP="0033474C">
      <w:pPr>
        <w:pStyle w:val="Tre"/>
        <w:spacing w:before="100" w:beforeAutospacing="1"/>
        <w:rPr>
          <w:rFonts w:ascii="Times New Roman" w:hAnsi="Times New Roman" w:cs="Times New Roman"/>
          <w:sz w:val="22"/>
          <w:szCs w:val="22"/>
        </w:rPr>
      </w:pPr>
      <w:r w:rsidRPr="00ED5CA7">
        <w:rPr>
          <w:rFonts w:ascii="Times New Roman" w:hAnsi="Times New Roman" w:cs="Times New Roman"/>
          <w:sz w:val="22"/>
          <w:szCs w:val="22"/>
        </w:rPr>
        <w:t xml:space="preserve">Ustawa z dnia 12 września 2002 r. o normalizacji - Dz. U. 2015 poz. 1483 tj. </w:t>
      </w:r>
    </w:p>
    <w:p w:rsidR="005C34F4" w:rsidRPr="00ED5CA7" w:rsidRDefault="005C34F4" w:rsidP="0033474C">
      <w:pPr>
        <w:pStyle w:val="Tre"/>
        <w:spacing w:before="100" w:beforeAutospacing="1"/>
        <w:rPr>
          <w:rFonts w:ascii="Times New Roman" w:hAnsi="Times New Roman" w:cs="Times New Roman"/>
          <w:sz w:val="22"/>
          <w:szCs w:val="22"/>
        </w:rPr>
      </w:pPr>
      <w:r w:rsidRPr="00ED5CA7">
        <w:rPr>
          <w:rFonts w:ascii="Times New Roman" w:hAnsi="Times New Roman" w:cs="Times New Roman"/>
          <w:spacing w:val="-4"/>
          <w:sz w:val="22"/>
          <w:szCs w:val="22"/>
        </w:rPr>
        <w:t>Ustawa z dnia 3</w:t>
      </w:r>
      <w:r w:rsidRPr="00ED5CA7">
        <w:rPr>
          <w:rFonts w:ascii="Times New Roman" w:hAnsi="Times New Roman" w:cs="Times New Roman"/>
          <w:sz w:val="22"/>
          <w:szCs w:val="22"/>
        </w:rPr>
        <w:t xml:space="preserve">0 sierpnia 2002 r. o systemie oceny zgodności –Dz. U. 2023 r. poz. 215 tj. </w:t>
      </w:r>
    </w:p>
    <w:p w:rsidR="005C34F4" w:rsidRPr="00ED5CA7" w:rsidRDefault="005C34F4" w:rsidP="0033474C">
      <w:pPr>
        <w:pStyle w:val="Tre"/>
        <w:spacing w:before="100" w:beforeAutospacing="1"/>
        <w:rPr>
          <w:rFonts w:ascii="Times New Roman" w:hAnsi="Times New Roman" w:cs="Times New Roman"/>
          <w:sz w:val="22"/>
          <w:szCs w:val="22"/>
        </w:rPr>
      </w:pPr>
      <w:r w:rsidRPr="00ED5CA7">
        <w:rPr>
          <w:rFonts w:ascii="Times New Roman" w:hAnsi="Times New Roman" w:cs="Times New Roman"/>
          <w:sz w:val="22"/>
          <w:szCs w:val="22"/>
        </w:rPr>
        <w:t>Ustawa z dnia 24 sierpnia 1991r. o ochronie przeciwpożarowej -  Dz. U.2025.188 t.j.</w:t>
      </w:r>
    </w:p>
    <w:p w:rsidR="005C34F4" w:rsidRPr="00ED5CA7" w:rsidRDefault="005C34F4" w:rsidP="0033474C">
      <w:pPr>
        <w:pStyle w:val="Tre"/>
        <w:spacing w:before="100" w:beforeAutospacing="1"/>
        <w:rPr>
          <w:rFonts w:ascii="Times New Roman" w:hAnsi="Times New Roman" w:cs="Times New Roman"/>
          <w:sz w:val="22"/>
          <w:szCs w:val="22"/>
        </w:rPr>
      </w:pPr>
      <w:r w:rsidRPr="00ED5CA7">
        <w:rPr>
          <w:rFonts w:ascii="Times New Roman" w:hAnsi="Times New Roman" w:cs="Times New Roman"/>
          <w:sz w:val="22"/>
          <w:szCs w:val="22"/>
        </w:rPr>
        <w:t xml:space="preserve">Ustawa z dnia 16 kwietnia 2004 r. o ochronie przyrody – Dz. U. z 2024.O.1478 t.j. </w:t>
      </w:r>
    </w:p>
    <w:p w:rsidR="005C34F4" w:rsidRPr="00ED5CA7" w:rsidRDefault="005C34F4" w:rsidP="0033474C">
      <w:pPr>
        <w:pStyle w:val="Tre"/>
        <w:spacing w:before="100" w:beforeAutospacing="1"/>
        <w:rPr>
          <w:rFonts w:ascii="Times New Roman" w:hAnsi="Times New Roman" w:cs="Times New Roman"/>
          <w:sz w:val="22"/>
          <w:szCs w:val="22"/>
        </w:rPr>
      </w:pPr>
      <w:r w:rsidRPr="00ED5CA7">
        <w:rPr>
          <w:rFonts w:ascii="Times New Roman" w:hAnsi="Times New Roman" w:cs="Times New Roman"/>
          <w:sz w:val="22"/>
          <w:szCs w:val="22"/>
        </w:rPr>
        <w:t>Ustawa z dnia 14 grudnia 2012r. o odpadach –Dz. U. z 2023 r. poz. 1587 tj.</w:t>
      </w:r>
    </w:p>
    <w:p w:rsidR="005C34F4" w:rsidRPr="00ED5CA7" w:rsidRDefault="005C34F4" w:rsidP="00EC59E6">
      <w:pPr>
        <w:pStyle w:val="WW-Zawartotabeli11"/>
        <w:numPr>
          <w:ilvl w:val="0"/>
          <w:numId w:val="20"/>
        </w:numPr>
        <w:suppressLineNumbers w:val="0"/>
        <w:suppressAutoHyphens w:val="0"/>
        <w:spacing w:after="0" w:line="240" w:lineRule="auto"/>
        <w:ind w:left="567"/>
        <w:jc w:val="both"/>
        <w:rPr>
          <w:rFonts w:ascii="Times New Roman" w:hAnsi="Times New Roman"/>
          <w:b/>
          <w:spacing w:val="-4"/>
          <w:szCs w:val="22"/>
          <w:lang w:eastAsia="pl-PL"/>
        </w:rPr>
      </w:pPr>
      <w:r w:rsidRPr="00ED5CA7">
        <w:rPr>
          <w:rFonts w:ascii="Times New Roman" w:hAnsi="Times New Roman"/>
          <w:b/>
          <w:spacing w:val="-4"/>
          <w:szCs w:val="22"/>
          <w:lang w:eastAsia="pl-PL"/>
        </w:rPr>
        <w:t>rozporządzeniach branżowych:</w:t>
      </w:r>
    </w:p>
    <w:p w:rsidR="005C34F4" w:rsidRPr="00ED5CA7" w:rsidRDefault="005C34F4" w:rsidP="00EC59E6">
      <w:pPr>
        <w:widowControl w:val="0"/>
        <w:numPr>
          <w:ilvl w:val="0"/>
          <w:numId w:val="18"/>
        </w:numPr>
        <w:suppressAutoHyphens/>
        <w:jc w:val="both"/>
        <w:rPr>
          <w:rFonts w:ascii="Times New Roman" w:hAnsi="Times New Roman" w:cs="Times New Roman"/>
          <w:color w:val="FF0000"/>
          <w:spacing w:val="-4"/>
        </w:rPr>
      </w:pPr>
      <w:r w:rsidRPr="00ED5CA7">
        <w:rPr>
          <w:rFonts w:ascii="Times New Roman" w:hAnsi="Times New Roman" w:cs="Times New Roman"/>
          <w:spacing w:val="-4"/>
        </w:rPr>
        <w:t xml:space="preserve">Rozporządzenie Ministra Spraw Wewnętrznych i Administracji z dnia 7 czerwca 2010r. w sprawie </w:t>
      </w:r>
      <w:r w:rsidRPr="00ED5CA7">
        <w:rPr>
          <w:rFonts w:ascii="Times New Roman" w:hAnsi="Times New Roman" w:cs="Times New Roman"/>
          <w:spacing w:val="-4"/>
        </w:rPr>
        <w:lastRenderedPageBreak/>
        <w:t>ochrony przeciwpożarowej budynków, innych obiektów budowlanych i terenów – Dz.U.2023r., poz. 822 t.j.</w:t>
      </w:r>
    </w:p>
    <w:p w:rsidR="005C34F4" w:rsidRPr="00ED5CA7" w:rsidRDefault="005C34F4" w:rsidP="00EC59E6">
      <w:pPr>
        <w:pStyle w:val="Tekstpodstawowy"/>
        <w:numPr>
          <w:ilvl w:val="0"/>
          <w:numId w:val="18"/>
        </w:numPr>
        <w:shd w:val="clear" w:color="auto" w:fill="FFFFFF"/>
        <w:spacing w:before="100" w:beforeAutospacing="1" w:after="0"/>
        <w:jc w:val="both"/>
        <w:rPr>
          <w:spacing w:val="-4"/>
          <w:sz w:val="22"/>
          <w:szCs w:val="22"/>
        </w:rPr>
      </w:pPr>
      <w:r w:rsidRPr="00ED5CA7">
        <w:rPr>
          <w:spacing w:val="-4"/>
          <w:sz w:val="22"/>
          <w:szCs w:val="22"/>
        </w:rPr>
        <w:t>Rozporządzenie Ministra Spraw Wewnętrznych i Administracji z dnia 17 września 2021 r. w sprawie uzgadniania projektu zagospodarowania  działki lub terenu, projektu architektoniczno-budowlanego, projektu technicznego oraz projektu urządzenia przeciwpożarowego pod względem zgodności z wymaganiami ochrony przeciwpożarowej  - Dz. U. 2023 poz. 1563.ze zm.</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 xml:space="preserve">Rozporządzenie Ministra Infrastruktury i Budownictwa z dnia 23 grudnia 2015 r. </w:t>
      </w:r>
      <w:r w:rsidRPr="00ED5CA7">
        <w:rPr>
          <w:rFonts w:ascii="Times New Roman" w:hAnsi="Times New Roman" w:cs="Times New Roman"/>
        </w:rPr>
        <w:t>w sprawie zakresu informacji o wynikach zleconych badań próbek, przeprowadzonych kontrolach wyrobów budowlanych wprowadzonych do obrotu lub udostępnianych</w:t>
      </w:r>
      <w:r w:rsidRPr="00ED5CA7">
        <w:rPr>
          <w:rFonts w:ascii="Times New Roman" w:hAnsi="Times New Roman" w:cs="Times New Roman"/>
          <w:spacing w:val="-4"/>
        </w:rPr>
        <w:t xml:space="preserve"> na rynku krajowym i wydanych postanowieniach, decyzjach i opiniach oraz sposobu i terminu przekazywania tych informacji - Dz. U. z 2015r. poz. 2256 ze zm.</w:t>
      </w:r>
    </w:p>
    <w:p w:rsidR="005C34F4" w:rsidRPr="00ED5CA7" w:rsidRDefault="005C34F4" w:rsidP="00EC59E6">
      <w:pPr>
        <w:numPr>
          <w:ilvl w:val="0"/>
          <w:numId w:val="18"/>
        </w:numPr>
        <w:shd w:val="clear" w:color="auto" w:fill="FFFFFF"/>
        <w:jc w:val="both"/>
        <w:rPr>
          <w:rFonts w:ascii="Times New Roman" w:hAnsi="Times New Roman" w:cs="Times New Roman"/>
          <w:spacing w:val="-4"/>
        </w:rPr>
      </w:pPr>
      <w:r w:rsidRPr="00ED5CA7">
        <w:rPr>
          <w:rFonts w:ascii="Times New Roman" w:hAnsi="Times New Roman" w:cs="Times New Roman"/>
          <w:spacing w:val="-4"/>
        </w:rPr>
        <w:t>Rozporządzenie Ministra Infrastruktury i Budownictwa z dnia 17 listopada 2016 r. w sprawie krajowych ocen technicznych - Dz. U. 2016 r. poz. 1968. ze zm.</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Rozporządzenie Ministra Spraw Wewnętrznych i Administracji z dnia 31 października 2022 r. zmieniające rozporządzenie w sprawie wykazu wyrobów służących zapewnieniu bezpieczeństwa publicznego lub ochronie zdrowia i życia oraz mienia, a także zasad wydawania dopuszczenia tych wyrobów do użytkowania. Dz. U. 2022 poz. 2282.  Ze zm.</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 xml:space="preserve">Rozporządzenia Ministra Pracy i Polityki Socjalnej z dnia 26 września 1997 r.                w sprawie ogólnych przepisów bezpieczeństwa i higieny pracy - Dz. U. 2003.169.1650 t.j.,                  </w:t>
      </w:r>
    </w:p>
    <w:p w:rsidR="005C34F4" w:rsidRPr="00ED5CA7" w:rsidRDefault="005C34F4" w:rsidP="00EC59E6">
      <w:pPr>
        <w:numPr>
          <w:ilvl w:val="0"/>
          <w:numId w:val="18"/>
        </w:numPr>
        <w:shd w:val="clear" w:color="auto" w:fill="FFFFFF"/>
        <w:jc w:val="both"/>
        <w:rPr>
          <w:rFonts w:ascii="Times New Roman" w:hAnsi="Times New Roman" w:cs="Times New Roman"/>
          <w:bCs/>
        </w:rPr>
      </w:pPr>
      <w:r w:rsidRPr="00ED5CA7">
        <w:rPr>
          <w:rFonts w:ascii="Times New Roman" w:hAnsi="Times New Roman" w:cs="Times New Roman"/>
          <w:bCs/>
        </w:rPr>
        <w:t xml:space="preserve">Rozporządzenie Ministra Spraw Wewnętrznych i Administracji w sprawie </w:t>
      </w:r>
      <w:r w:rsidRPr="00ED5CA7">
        <w:rPr>
          <w:rFonts w:ascii="Times New Roman" w:hAnsi="Times New Roman" w:cs="Times New Roman"/>
        </w:rPr>
        <w:t>przeciwpożarowego</w:t>
      </w:r>
      <w:r w:rsidRPr="00ED5CA7">
        <w:rPr>
          <w:rFonts w:ascii="Times New Roman" w:hAnsi="Times New Roman" w:cs="Times New Roman"/>
          <w:bCs/>
        </w:rPr>
        <w:t xml:space="preserve"> zaopatrzenia w wodę oraz </w:t>
      </w:r>
      <w:r w:rsidRPr="00ED5CA7">
        <w:rPr>
          <w:rFonts w:ascii="Times New Roman" w:hAnsi="Times New Roman" w:cs="Times New Roman"/>
        </w:rPr>
        <w:t>dróg</w:t>
      </w:r>
      <w:r w:rsidRPr="00ED5CA7">
        <w:rPr>
          <w:rFonts w:ascii="Times New Roman" w:hAnsi="Times New Roman" w:cs="Times New Roman"/>
          <w:bCs/>
        </w:rPr>
        <w:t xml:space="preserve"> pożarowych</w:t>
      </w:r>
      <w:r w:rsidRPr="00ED5CA7">
        <w:rPr>
          <w:rFonts w:ascii="Times New Roman" w:hAnsi="Times New Roman" w:cs="Times New Roman"/>
        </w:rPr>
        <w:t xml:space="preserve"> z dnia 24 lipca 2009 r. </w:t>
      </w:r>
      <w:hyperlink r:id="rId20" w:anchor="/akt/17560035" w:history="1">
        <w:r w:rsidRPr="00ED5CA7">
          <w:rPr>
            <w:rStyle w:val="Hipercze"/>
            <w:rFonts w:ascii="Times New Roman" w:hAnsi="Times New Roman"/>
            <w:color w:val="auto"/>
          </w:rPr>
          <w:t>Dz.U.2009r. Nr 124 poz. 1030</w:t>
        </w:r>
      </w:hyperlink>
      <w:r w:rsidRPr="00ED5CA7">
        <w:rPr>
          <w:rFonts w:ascii="Times New Roman" w:hAnsi="Times New Roman" w:cs="Times New Roman"/>
        </w:rPr>
        <w:t xml:space="preserve"> ze zm. </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Rozporządzenie Ministra Infrastruktury i Budownictwa z dnia 23 czerwca 2003 r. w sprawie informacji dotyczącej bezpieczeństwa i ochrony zdrowia oraz planu bezpieczeństwa i ochrony zdrowia - Dz. U. 2025.418. t.j.</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rPr>
        <w:t xml:space="preserve">Rozporządzeniu Ministra </w:t>
      </w:r>
      <w:r w:rsidRPr="00ED5CA7">
        <w:rPr>
          <w:rFonts w:ascii="Times New Roman" w:hAnsi="Times New Roman" w:cs="Times New Roman"/>
          <w:spacing w:val="-4"/>
        </w:rPr>
        <w:t>Rozwoju i Technologii z dnia 20 grudnia 2021 r. w sprawie określenia metod i podstaw sporządzania kosztorysu inwestorskiego, obliczania planowanych kosztów prac projektowych oraz planowanych kosztów robót budowlanych określonych w programie funkcjonalno-użytkowym - Dz. U. 2021 r. poz. 2458. ze zm.</w:t>
      </w:r>
    </w:p>
    <w:p w:rsidR="005C34F4" w:rsidRPr="00ED5CA7" w:rsidRDefault="005C34F4" w:rsidP="00EC59E6">
      <w:pPr>
        <w:numPr>
          <w:ilvl w:val="0"/>
          <w:numId w:val="18"/>
        </w:numPr>
        <w:autoSpaceDE w:val="0"/>
        <w:autoSpaceDN w:val="0"/>
        <w:adjustRightInd w:val="0"/>
        <w:jc w:val="both"/>
        <w:rPr>
          <w:rFonts w:ascii="Times New Roman" w:hAnsi="Times New Roman" w:cs="Times New Roman"/>
        </w:rPr>
      </w:pPr>
      <w:r w:rsidRPr="00ED5CA7">
        <w:rPr>
          <w:rFonts w:ascii="Times New Roman" w:hAnsi="Times New Roman" w:cs="Times New Roman"/>
          <w:spacing w:val="-4"/>
        </w:rPr>
        <w:t xml:space="preserve">Rozporządzenie Rady Ministrów </w:t>
      </w:r>
      <w:r w:rsidRPr="00ED5CA7">
        <w:rPr>
          <w:rFonts w:ascii="Times New Roman" w:hAnsi="Times New Roman" w:cs="Times New Roman"/>
        </w:rPr>
        <w:t xml:space="preserve">z dnia 10 września 2019 r. </w:t>
      </w:r>
      <w:r w:rsidRPr="00ED5CA7">
        <w:rPr>
          <w:rFonts w:ascii="Times New Roman" w:hAnsi="Times New Roman" w:cs="Times New Roman"/>
          <w:bCs/>
        </w:rPr>
        <w:t>w sprawie przedsięwzięć mogących znacząco oddziaływać na środowisko – Dz.U.2023 poz. 1724. ze zm.</w:t>
      </w:r>
    </w:p>
    <w:p w:rsidR="005C34F4" w:rsidRPr="00ED5CA7" w:rsidRDefault="005C34F4" w:rsidP="00EC59E6">
      <w:pPr>
        <w:numPr>
          <w:ilvl w:val="0"/>
          <w:numId w:val="18"/>
        </w:numPr>
        <w:shd w:val="clear" w:color="auto" w:fill="FFFFFF"/>
        <w:jc w:val="both"/>
        <w:rPr>
          <w:rFonts w:ascii="Times New Roman" w:hAnsi="Times New Roman" w:cs="Times New Roman"/>
        </w:rPr>
      </w:pPr>
      <w:r w:rsidRPr="00ED5CA7">
        <w:rPr>
          <w:rFonts w:ascii="Times New Roman" w:hAnsi="Times New Roman" w:cs="Times New Roman"/>
          <w:spacing w:val="-4"/>
        </w:rPr>
        <w:t>Rozporządzenie Ministra Rozwoju i Technologii z dnia 20 grudnia  2021 r.            .               w sprawie szczegółowego zakresu i formy dokumentacji projektowej, specyfikacji technicznych wykonania i odbioru robót budowlanych oraz programu funkcjonalno-użytkowego - Dz. U. - Dz. U. 2021.2454. ze zm.</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Rozporządzenie Ministra Rozwoju z dnia 18 sierpnia 2020 r. w sprawie standardów technicznych wykonywania geodezyjnych pomiarów sytuacyjnych i wysokościowych oraz opracowywania i przekazywania wyników tych pomiarów do państwowego zasobu geodezyjnego i kartograficznego</w:t>
      </w:r>
      <w:r w:rsidRPr="00ED5CA7">
        <w:rPr>
          <w:rFonts w:ascii="Times New Roman" w:hAnsi="Times New Roman" w:cs="Times New Roman"/>
        </w:rPr>
        <w:t xml:space="preserve"> </w:t>
      </w:r>
      <w:r w:rsidRPr="00ED5CA7">
        <w:rPr>
          <w:rFonts w:ascii="Times New Roman" w:hAnsi="Times New Roman" w:cs="Times New Roman"/>
          <w:spacing w:val="-4"/>
        </w:rPr>
        <w:t xml:space="preserve">- Dz. U. poz. 2022.1670 t.j. </w:t>
      </w:r>
    </w:p>
    <w:p w:rsidR="005C34F4" w:rsidRPr="00ED5CA7" w:rsidRDefault="005C34F4" w:rsidP="00EC59E6">
      <w:pPr>
        <w:numPr>
          <w:ilvl w:val="0"/>
          <w:numId w:val="18"/>
        </w:numPr>
        <w:jc w:val="both"/>
        <w:rPr>
          <w:rFonts w:ascii="Times New Roman" w:hAnsi="Times New Roman" w:cs="Times New Roman"/>
        </w:rPr>
      </w:pPr>
      <w:r w:rsidRPr="00ED5CA7">
        <w:rPr>
          <w:rFonts w:ascii="Times New Roman" w:hAnsi="Times New Roman" w:cs="Times New Roman"/>
          <w:spacing w:val="-4"/>
        </w:rPr>
        <w:t>Rozporządzenie Ministra  Środowiska z dnia 24 sierpnia 2012 r.  w sprawie poziomów niektórych substancji w powietrzu – Dz. U. 2021 poz. 845 ze t.j.</w:t>
      </w:r>
    </w:p>
    <w:p w:rsidR="005C34F4" w:rsidRPr="00ED5CA7" w:rsidRDefault="005C34F4" w:rsidP="00EC59E6">
      <w:pPr>
        <w:numPr>
          <w:ilvl w:val="0"/>
          <w:numId w:val="18"/>
        </w:numPr>
        <w:jc w:val="both"/>
        <w:rPr>
          <w:rFonts w:ascii="Times New Roman" w:hAnsi="Times New Roman" w:cs="Times New Roman"/>
        </w:rPr>
      </w:pPr>
      <w:r w:rsidRPr="00ED5CA7">
        <w:rPr>
          <w:rFonts w:ascii="Times New Roman" w:hAnsi="Times New Roman" w:cs="Times New Roman"/>
          <w:spacing w:val="-4"/>
        </w:rPr>
        <w:t>Rozporządzenie Ministra Środowiska z dnia 14 czerwca 2007 r. w</w:t>
      </w:r>
      <w:r w:rsidRPr="00ED5CA7">
        <w:rPr>
          <w:rFonts w:ascii="Times New Roman" w:hAnsi="Times New Roman" w:cs="Times New Roman"/>
          <w:bCs/>
        </w:rPr>
        <w:t xml:space="preserve"> sprawie dopuszczalnych poziomów hałasu w środowisku  - Dz. U. 2014r., poz. 112               t.j.</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Rozporządzenie Ministra Rozwoju z dnia 11 września 2020 r. w sprawie szczegółowego zakresu i formy projektu budowlanego  - Dz. U. 2022 r. poz. 1679 ze t.j.</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Rozporządzenie Ministra Infrastruktury z dnia 26 października 2015 r. zmieniające rozporządzenie w sprawie dziennika budowy, montażu i rozbiórki, tablicy informacyjnej oraz ogłoszenia zawierającego dane dotyczące bezpieczeństwa pracy i ochrony zdrowia - Dz. U. 2015 r. poz. 1775 ze zm.</w:t>
      </w:r>
    </w:p>
    <w:p w:rsidR="005C34F4" w:rsidRPr="00ED5CA7" w:rsidRDefault="005C34F4" w:rsidP="00EC59E6">
      <w:pPr>
        <w:numPr>
          <w:ilvl w:val="0"/>
          <w:numId w:val="18"/>
        </w:numPr>
        <w:jc w:val="both"/>
        <w:rPr>
          <w:rFonts w:ascii="Times New Roman" w:hAnsi="Times New Roman" w:cs="Times New Roman"/>
        </w:rPr>
      </w:pPr>
      <w:r w:rsidRPr="00ED5CA7">
        <w:rPr>
          <w:rFonts w:ascii="Times New Roman" w:hAnsi="Times New Roman" w:cs="Times New Roman"/>
          <w:spacing w:val="-4"/>
        </w:rPr>
        <w:t>Rozporządzenie Ministra Inwestycji i Rozwoju z dnia 29 kwietnia 2019 r. w sprawie przygotowania zawodowego do wykonywania samodzielnych funkcji technicznych w budownictwie - Dz. U. 2019 r. poz. 831 ze zm.</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lastRenderedPageBreak/>
        <w:t>Rozporządzenie Ministra Rozwoju, Pracy i Technologii z dnia 26 lutego 2021 r</w:t>
      </w:r>
      <w:r w:rsidRPr="00ED5CA7">
        <w:rPr>
          <w:rFonts w:ascii="Times New Roman" w:hAnsi="Times New Roman" w:cs="Times New Roman"/>
        </w:rPr>
        <w:t xml:space="preserve">. w sprawie określenia wzoru formularza wniosku o pozwolenie na budowę </w:t>
      </w:r>
      <w:r w:rsidRPr="00ED5CA7">
        <w:rPr>
          <w:rFonts w:ascii="Times New Roman" w:hAnsi="Times New Roman" w:cs="Times New Roman"/>
          <w:spacing w:val="-4"/>
        </w:rPr>
        <w:t>- Dz. U. 2021 r. poz. 410 ze zm.</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Rozporządzenie Ministra Infrastruktury z dnia 3 lipca 2003 r. w sprawie książki obiektu budowlanego - Dz. U. 2003 r. Nr 120 poz. 1134 ze zm.</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rPr>
        <w:t>Rozporządzenie Parlamentu Europejskiego i Rady (WE) nr 765/2008 z dn. 9 lipca 2008 r. ustanawiającym wymagania w zakresie akredytacji i nadzoru rynku odnoszącym się do wprowadzenia produktów do obrotu. Dz.U.UE.L.2008.218.30 ze zm.</w:t>
      </w:r>
    </w:p>
    <w:p w:rsidR="005C34F4" w:rsidRPr="00ED5CA7" w:rsidRDefault="005C34F4" w:rsidP="00EC59E6">
      <w:pPr>
        <w:pStyle w:val="Akapitzlist"/>
        <w:numPr>
          <w:ilvl w:val="0"/>
          <w:numId w:val="20"/>
        </w:numPr>
        <w:ind w:left="567"/>
        <w:jc w:val="both"/>
        <w:rPr>
          <w:rFonts w:ascii="Times New Roman" w:hAnsi="Times New Roman" w:cs="Times New Roman"/>
          <w:b/>
          <w:spacing w:val="-4"/>
        </w:rPr>
      </w:pPr>
      <w:r w:rsidRPr="00ED5CA7">
        <w:rPr>
          <w:rFonts w:ascii="Times New Roman" w:hAnsi="Times New Roman" w:cs="Times New Roman"/>
          <w:b/>
          <w:spacing w:val="-4"/>
        </w:rPr>
        <w:t>normach określających zasady projektowania i wykonawstwa</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PN-S-96023: Konstrukcje drogowe. Podbudowa i nawierzchnia z tłucznia kamiennego.</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 xml:space="preserve">PN-B-II213: Materiały kamienne. Elementy kamienne; krawężniki uliczne, mostowe i drogowe. </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PN-B-11113: Kruszywa mineralne. Kruszywa naturalne do nawierzchni drogowych. Piasek.</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PN-S-02205: Drogi samochodowe. Roboty ziemne. Wymagania i badania.</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PN-B-0448 I: Grunty budowlane. Badania próbek gruntu.</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PN-EN 1338:2005 Betonowe kostki brukowe. Wymagania i metody badań.</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PN-EN 1339:2005 Betonowe płyty brukowe. Wymagania i metody badań.</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PN-EN 1340:2004 Krawężniki betonowe. Wymagania i metody badań.</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PN-EN 1342:2003 Kostka brukowa z kamienia naturalnego do zewnętrznych nawierzchni drogowych. Wymagania i metody badań.</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spacing w:val="-4"/>
        </w:rPr>
        <w:t>PN-EN 1343:2003 Krawężniki z kamienia naturalnego do zewnętrznych nawierzchni drogowych. Wymagania i metody badań.</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rPr>
        <w:t>EN 16630:2015 certyfikat zgodności z  normą europejską dotyczący urządzeń fitness zewnętrznych</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rPr>
        <w:t>PN-EN 1176-1: 2009 informująca, że pod urządzeniami była nawierzchnia amortyzująca upadek, a więc: darń, kora, trociny, piasek i drobny żwir.</w:t>
      </w:r>
    </w:p>
    <w:p w:rsidR="005C34F4" w:rsidRPr="00ED5CA7" w:rsidRDefault="005C34F4" w:rsidP="00EC59E6">
      <w:pPr>
        <w:numPr>
          <w:ilvl w:val="0"/>
          <w:numId w:val="18"/>
        </w:numPr>
        <w:jc w:val="both"/>
        <w:rPr>
          <w:rFonts w:ascii="Times New Roman" w:hAnsi="Times New Roman" w:cs="Times New Roman"/>
          <w:spacing w:val="-4"/>
        </w:rPr>
      </w:pPr>
      <w:r w:rsidRPr="00ED5CA7">
        <w:rPr>
          <w:rFonts w:ascii="Times New Roman" w:hAnsi="Times New Roman" w:cs="Times New Roman"/>
        </w:rPr>
        <w:t>PN-EN 1090, która odnosi się do grupy norm związanych z projektowaniem i produkcją elementów konstrukcji nośnych ze stali i aluminium.</w:t>
      </w:r>
    </w:p>
    <w:p w:rsidR="005C34F4" w:rsidRPr="00ED5CA7" w:rsidRDefault="005C34F4" w:rsidP="005C34F4">
      <w:pPr>
        <w:ind w:left="644"/>
        <w:jc w:val="both"/>
        <w:rPr>
          <w:rFonts w:ascii="Times New Roman" w:hAnsi="Times New Roman" w:cs="Times New Roman"/>
          <w:spacing w:val="-4"/>
        </w:rPr>
      </w:pPr>
      <w:r w:rsidRPr="00ED5CA7">
        <w:rPr>
          <w:rFonts w:ascii="Times New Roman" w:hAnsi="Times New Roman" w:cs="Times New Roman"/>
          <w:spacing w:val="-4"/>
        </w:rPr>
        <w:t>D. innych przepisów i wytycznych:</w:t>
      </w:r>
    </w:p>
    <w:p w:rsidR="005C34F4" w:rsidRPr="00ED5CA7" w:rsidRDefault="005C34F4" w:rsidP="00EC59E6">
      <w:pPr>
        <w:numPr>
          <w:ilvl w:val="0"/>
          <w:numId w:val="19"/>
        </w:numPr>
        <w:ind w:left="786"/>
        <w:jc w:val="both"/>
        <w:rPr>
          <w:rFonts w:ascii="Times New Roman" w:hAnsi="Times New Roman" w:cs="Times New Roman"/>
          <w:spacing w:val="-4"/>
        </w:rPr>
      </w:pPr>
      <w:r w:rsidRPr="00ED5CA7">
        <w:rPr>
          <w:rFonts w:ascii="Times New Roman" w:hAnsi="Times New Roman" w:cs="Times New Roman"/>
          <w:spacing w:val="-4"/>
        </w:rPr>
        <w:t>Wytyczne techniczne G-3.1, Pomiary i opracowania realizacyjne, GUGiK, Warszawa 2006.</w:t>
      </w:r>
    </w:p>
    <w:p w:rsidR="005C34F4" w:rsidRPr="00ED5CA7" w:rsidRDefault="005C34F4" w:rsidP="0033474C">
      <w:pPr>
        <w:ind w:left="426"/>
        <w:jc w:val="both"/>
        <w:rPr>
          <w:rFonts w:ascii="Times New Roman" w:hAnsi="Times New Roman" w:cs="Times New Roman"/>
          <w:spacing w:val="-4"/>
        </w:rPr>
      </w:pPr>
      <w:r w:rsidRPr="00ED5CA7">
        <w:rPr>
          <w:rFonts w:ascii="Times New Roman" w:hAnsi="Times New Roman" w:cs="Times New Roman"/>
        </w:rPr>
        <w:t xml:space="preserve">Przepisy prawne i normy związane z projektowaniem i wykonaniem zadania. Wymagania Zamawiającego powołują się na przepisy prawa – ustawy, rozporządzenia, normy, instrukcje. Jeżeli tego nie określono, należy przyjmować ostatnie wydania dokumentów oraz bieżące aktualizacje. Od Wykonawcy będzie wymagane spełnienia ich zapisów i wymagań w trakcie realizacji. </w:t>
      </w:r>
    </w:p>
    <w:p w:rsidR="005C34F4" w:rsidRPr="00ED5CA7" w:rsidRDefault="005C34F4" w:rsidP="005C34F4">
      <w:pPr>
        <w:autoSpaceDE w:val="0"/>
        <w:autoSpaceDN w:val="0"/>
        <w:adjustRightInd w:val="0"/>
        <w:spacing w:line="276" w:lineRule="auto"/>
        <w:jc w:val="both"/>
        <w:rPr>
          <w:rFonts w:ascii="Times New Roman" w:hAnsi="Times New Roman" w:cs="Times New Roman"/>
          <w:spacing w:val="-4"/>
        </w:rPr>
      </w:pPr>
    </w:p>
    <w:sectPr w:rsidR="005C34F4" w:rsidRPr="00ED5CA7" w:rsidSect="008A110A">
      <w:headerReference w:type="default" r:id="rId21"/>
      <w:footerReference w:type="default" r:id="rId22"/>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1427" w:rsidRDefault="004F1427" w:rsidP="00EC312B">
      <w:pPr>
        <w:spacing w:before="0"/>
      </w:pPr>
      <w:r>
        <w:separator/>
      </w:r>
    </w:p>
  </w:endnote>
  <w:endnote w:type="continuationSeparator" w:id="1">
    <w:p w:rsidR="004F1427" w:rsidRDefault="004F1427" w:rsidP="00EC312B">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7466797"/>
      <w:docPartObj>
        <w:docPartGallery w:val="Page Numbers (Bottom of Page)"/>
        <w:docPartUnique/>
      </w:docPartObj>
    </w:sdtPr>
    <w:sdtContent>
      <w:p w:rsidR="00ED5CA7" w:rsidRDefault="00ED5CA7">
        <w:pPr>
          <w:pStyle w:val="Stopka"/>
          <w:jc w:val="right"/>
        </w:pPr>
        <w:fldSimple w:instr=" PAGE   \* MERGEFORMAT ">
          <w:r w:rsidR="00FF4766">
            <w:rPr>
              <w:noProof/>
            </w:rPr>
            <w:t>2</w:t>
          </w:r>
        </w:fldSimple>
      </w:p>
    </w:sdtContent>
  </w:sdt>
  <w:p w:rsidR="00ED5CA7" w:rsidRDefault="00ED5CA7">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1427" w:rsidRDefault="004F1427" w:rsidP="00EC312B">
      <w:pPr>
        <w:spacing w:before="0"/>
      </w:pPr>
      <w:r>
        <w:separator/>
      </w:r>
    </w:p>
  </w:footnote>
  <w:footnote w:type="continuationSeparator" w:id="1">
    <w:p w:rsidR="004F1427" w:rsidRDefault="004F1427" w:rsidP="00EC312B">
      <w:pPr>
        <w:spacing w:before="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5CA7" w:rsidRDefault="00ED5CA7">
    <w:pPr>
      <w:pStyle w:val="Nagwek"/>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E30E59"/>
    <w:multiLevelType w:val="hybridMultilevel"/>
    <w:tmpl w:val="2F46D8F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0E295F05"/>
    <w:multiLevelType w:val="hybridMultilevel"/>
    <w:tmpl w:val="FB5EEA0A"/>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
    <w:nsid w:val="0FDE727B"/>
    <w:multiLevelType w:val="hybridMultilevel"/>
    <w:tmpl w:val="582E4CB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nsid w:val="13C47309"/>
    <w:multiLevelType w:val="hybridMultilevel"/>
    <w:tmpl w:val="D316704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nsid w:val="1D7C50BD"/>
    <w:multiLevelType w:val="multilevel"/>
    <w:tmpl w:val="E74A92BA"/>
    <w:lvl w:ilvl="0">
      <w:start w:val="1"/>
      <w:numFmt w:val="decimal"/>
      <w:lvlText w:val="%1."/>
      <w:lvlJc w:val="left"/>
      <w:pPr>
        <w:tabs>
          <w:tab w:val="num" w:pos="720"/>
        </w:tabs>
        <w:ind w:left="720" w:hanging="360"/>
      </w:pPr>
      <w:rPr>
        <w:b/>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EF544F0"/>
    <w:multiLevelType w:val="hybridMultilevel"/>
    <w:tmpl w:val="B89CDB2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6">
    <w:nsid w:val="205A457F"/>
    <w:multiLevelType w:val="hybridMultilevel"/>
    <w:tmpl w:val="CE7C190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nsid w:val="24410F41"/>
    <w:multiLevelType w:val="hybridMultilevel"/>
    <w:tmpl w:val="EBAE0A42"/>
    <w:lvl w:ilvl="0" w:tplc="04150001">
      <w:start w:val="1"/>
      <w:numFmt w:val="bullet"/>
      <w:lvlText w:val=""/>
      <w:lvlJc w:val="left"/>
      <w:pPr>
        <w:ind w:left="672" w:hanging="360"/>
      </w:pPr>
      <w:rPr>
        <w:rFonts w:ascii="Symbol" w:hAnsi="Symbol" w:hint="default"/>
      </w:rPr>
    </w:lvl>
    <w:lvl w:ilvl="1" w:tplc="04150003" w:tentative="1">
      <w:start w:val="1"/>
      <w:numFmt w:val="bullet"/>
      <w:lvlText w:val="o"/>
      <w:lvlJc w:val="left"/>
      <w:pPr>
        <w:ind w:left="1392" w:hanging="360"/>
      </w:pPr>
      <w:rPr>
        <w:rFonts w:ascii="Courier New" w:hAnsi="Courier New" w:cs="Courier New" w:hint="default"/>
      </w:rPr>
    </w:lvl>
    <w:lvl w:ilvl="2" w:tplc="04150005" w:tentative="1">
      <w:start w:val="1"/>
      <w:numFmt w:val="bullet"/>
      <w:lvlText w:val=""/>
      <w:lvlJc w:val="left"/>
      <w:pPr>
        <w:ind w:left="2112" w:hanging="360"/>
      </w:pPr>
      <w:rPr>
        <w:rFonts w:ascii="Wingdings" w:hAnsi="Wingdings" w:hint="default"/>
      </w:rPr>
    </w:lvl>
    <w:lvl w:ilvl="3" w:tplc="04150001" w:tentative="1">
      <w:start w:val="1"/>
      <w:numFmt w:val="bullet"/>
      <w:lvlText w:val=""/>
      <w:lvlJc w:val="left"/>
      <w:pPr>
        <w:ind w:left="2832" w:hanging="360"/>
      </w:pPr>
      <w:rPr>
        <w:rFonts w:ascii="Symbol" w:hAnsi="Symbol" w:hint="default"/>
      </w:rPr>
    </w:lvl>
    <w:lvl w:ilvl="4" w:tplc="04150003" w:tentative="1">
      <w:start w:val="1"/>
      <w:numFmt w:val="bullet"/>
      <w:lvlText w:val="o"/>
      <w:lvlJc w:val="left"/>
      <w:pPr>
        <w:ind w:left="3552" w:hanging="360"/>
      </w:pPr>
      <w:rPr>
        <w:rFonts w:ascii="Courier New" w:hAnsi="Courier New" w:cs="Courier New" w:hint="default"/>
      </w:rPr>
    </w:lvl>
    <w:lvl w:ilvl="5" w:tplc="04150005" w:tentative="1">
      <w:start w:val="1"/>
      <w:numFmt w:val="bullet"/>
      <w:lvlText w:val=""/>
      <w:lvlJc w:val="left"/>
      <w:pPr>
        <w:ind w:left="4272" w:hanging="360"/>
      </w:pPr>
      <w:rPr>
        <w:rFonts w:ascii="Wingdings" w:hAnsi="Wingdings" w:hint="default"/>
      </w:rPr>
    </w:lvl>
    <w:lvl w:ilvl="6" w:tplc="04150001" w:tentative="1">
      <w:start w:val="1"/>
      <w:numFmt w:val="bullet"/>
      <w:lvlText w:val=""/>
      <w:lvlJc w:val="left"/>
      <w:pPr>
        <w:ind w:left="4992" w:hanging="360"/>
      </w:pPr>
      <w:rPr>
        <w:rFonts w:ascii="Symbol" w:hAnsi="Symbol" w:hint="default"/>
      </w:rPr>
    </w:lvl>
    <w:lvl w:ilvl="7" w:tplc="04150003" w:tentative="1">
      <w:start w:val="1"/>
      <w:numFmt w:val="bullet"/>
      <w:lvlText w:val="o"/>
      <w:lvlJc w:val="left"/>
      <w:pPr>
        <w:ind w:left="5712" w:hanging="360"/>
      </w:pPr>
      <w:rPr>
        <w:rFonts w:ascii="Courier New" w:hAnsi="Courier New" w:cs="Courier New" w:hint="default"/>
      </w:rPr>
    </w:lvl>
    <w:lvl w:ilvl="8" w:tplc="04150005" w:tentative="1">
      <w:start w:val="1"/>
      <w:numFmt w:val="bullet"/>
      <w:lvlText w:val=""/>
      <w:lvlJc w:val="left"/>
      <w:pPr>
        <w:ind w:left="6432" w:hanging="360"/>
      </w:pPr>
      <w:rPr>
        <w:rFonts w:ascii="Wingdings" w:hAnsi="Wingdings" w:hint="default"/>
      </w:rPr>
    </w:lvl>
  </w:abstractNum>
  <w:abstractNum w:abstractNumId="8">
    <w:nsid w:val="247306CF"/>
    <w:multiLevelType w:val="hybridMultilevel"/>
    <w:tmpl w:val="85DCEB40"/>
    <w:lvl w:ilvl="0" w:tplc="04150001">
      <w:start w:val="1"/>
      <w:numFmt w:val="bullet"/>
      <w:lvlText w:val=""/>
      <w:lvlJc w:val="left"/>
      <w:pPr>
        <w:ind w:left="1429" w:hanging="360"/>
      </w:pPr>
      <w:rPr>
        <w:rFonts w:ascii="Symbol" w:hAnsi="Symbol"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9">
    <w:nsid w:val="28230B87"/>
    <w:multiLevelType w:val="hybridMultilevel"/>
    <w:tmpl w:val="FAB2062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2C945286"/>
    <w:multiLevelType w:val="multilevel"/>
    <w:tmpl w:val="1CDC96AE"/>
    <w:lvl w:ilvl="0">
      <w:start w:val="6"/>
      <w:numFmt w:val="decimal"/>
      <w:lvlText w:val="%1."/>
      <w:lvlJc w:val="left"/>
      <w:pPr>
        <w:tabs>
          <w:tab w:val="num" w:pos="644"/>
        </w:tabs>
        <w:ind w:left="644" w:hanging="360"/>
      </w:pPr>
      <w:rPr>
        <w:rFonts w:hint="default"/>
        <w:b/>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1">
    <w:nsid w:val="2CCB1B67"/>
    <w:multiLevelType w:val="multilevel"/>
    <w:tmpl w:val="6AB4FB9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DD62F67"/>
    <w:multiLevelType w:val="hybridMultilevel"/>
    <w:tmpl w:val="31DC322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3">
    <w:nsid w:val="384F5C3C"/>
    <w:multiLevelType w:val="hybridMultilevel"/>
    <w:tmpl w:val="42C01FA0"/>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4">
    <w:nsid w:val="3BAC6BA0"/>
    <w:multiLevelType w:val="hybridMultilevel"/>
    <w:tmpl w:val="73D41E0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nsid w:val="3F166634"/>
    <w:multiLevelType w:val="hybridMultilevel"/>
    <w:tmpl w:val="C2D05E9A"/>
    <w:lvl w:ilvl="0" w:tplc="A5BA77BA">
      <w:start w:val="1"/>
      <w:numFmt w:val="bullet"/>
      <w:lvlText w:val=""/>
      <w:lvlJc w:val="left"/>
      <w:pPr>
        <w:tabs>
          <w:tab w:val="num" w:pos="644"/>
        </w:tabs>
        <w:ind w:left="644" w:hanging="360"/>
      </w:pPr>
      <w:rPr>
        <w:rFonts w:ascii="Symbol" w:hAnsi="Symbol" w:hint="default"/>
        <w:color w:val="auto"/>
      </w:rPr>
    </w:lvl>
    <w:lvl w:ilvl="1" w:tplc="04150003">
      <w:start w:val="1"/>
      <w:numFmt w:val="bullet"/>
      <w:lvlText w:val="o"/>
      <w:lvlJc w:val="left"/>
      <w:pPr>
        <w:ind w:left="1364" w:hanging="360"/>
      </w:pPr>
      <w:rPr>
        <w:rFonts w:ascii="Courier New" w:hAnsi="Courier New" w:hint="default"/>
      </w:rPr>
    </w:lvl>
    <w:lvl w:ilvl="2" w:tplc="04150005">
      <w:start w:val="1"/>
      <w:numFmt w:val="bullet"/>
      <w:lvlText w:val=""/>
      <w:lvlJc w:val="left"/>
      <w:pPr>
        <w:ind w:left="2084" w:hanging="360"/>
      </w:pPr>
      <w:rPr>
        <w:rFonts w:ascii="Wingdings" w:hAnsi="Wingdings" w:hint="default"/>
      </w:rPr>
    </w:lvl>
    <w:lvl w:ilvl="3" w:tplc="04150001">
      <w:start w:val="1"/>
      <w:numFmt w:val="bullet"/>
      <w:lvlText w:val=""/>
      <w:lvlJc w:val="left"/>
      <w:pPr>
        <w:ind w:left="2804" w:hanging="360"/>
      </w:pPr>
      <w:rPr>
        <w:rFonts w:ascii="Symbol" w:hAnsi="Symbol" w:hint="default"/>
      </w:rPr>
    </w:lvl>
    <w:lvl w:ilvl="4" w:tplc="04150003">
      <w:start w:val="1"/>
      <w:numFmt w:val="bullet"/>
      <w:lvlText w:val="o"/>
      <w:lvlJc w:val="left"/>
      <w:pPr>
        <w:ind w:left="3524" w:hanging="360"/>
      </w:pPr>
      <w:rPr>
        <w:rFonts w:ascii="Courier New" w:hAnsi="Courier New" w:hint="default"/>
      </w:rPr>
    </w:lvl>
    <w:lvl w:ilvl="5" w:tplc="04150005">
      <w:start w:val="1"/>
      <w:numFmt w:val="bullet"/>
      <w:lvlText w:val=""/>
      <w:lvlJc w:val="left"/>
      <w:pPr>
        <w:ind w:left="4244" w:hanging="360"/>
      </w:pPr>
      <w:rPr>
        <w:rFonts w:ascii="Wingdings" w:hAnsi="Wingdings" w:hint="default"/>
      </w:rPr>
    </w:lvl>
    <w:lvl w:ilvl="6" w:tplc="04150001">
      <w:start w:val="1"/>
      <w:numFmt w:val="bullet"/>
      <w:lvlText w:val=""/>
      <w:lvlJc w:val="left"/>
      <w:pPr>
        <w:ind w:left="4964" w:hanging="360"/>
      </w:pPr>
      <w:rPr>
        <w:rFonts w:ascii="Symbol" w:hAnsi="Symbol" w:hint="default"/>
      </w:rPr>
    </w:lvl>
    <w:lvl w:ilvl="7" w:tplc="04150003">
      <w:start w:val="1"/>
      <w:numFmt w:val="bullet"/>
      <w:lvlText w:val="o"/>
      <w:lvlJc w:val="left"/>
      <w:pPr>
        <w:ind w:left="5684" w:hanging="360"/>
      </w:pPr>
      <w:rPr>
        <w:rFonts w:ascii="Courier New" w:hAnsi="Courier New" w:hint="default"/>
      </w:rPr>
    </w:lvl>
    <w:lvl w:ilvl="8" w:tplc="04150005">
      <w:start w:val="1"/>
      <w:numFmt w:val="bullet"/>
      <w:lvlText w:val=""/>
      <w:lvlJc w:val="left"/>
      <w:pPr>
        <w:ind w:left="6404" w:hanging="360"/>
      </w:pPr>
      <w:rPr>
        <w:rFonts w:ascii="Wingdings" w:hAnsi="Wingdings" w:hint="default"/>
      </w:rPr>
    </w:lvl>
  </w:abstractNum>
  <w:abstractNum w:abstractNumId="16">
    <w:nsid w:val="426028E8"/>
    <w:multiLevelType w:val="hybridMultilevel"/>
    <w:tmpl w:val="EFEE389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7">
    <w:nsid w:val="47E4470F"/>
    <w:multiLevelType w:val="hybridMultilevel"/>
    <w:tmpl w:val="C248BD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49174EA5"/>
    <w:multiLevelType w:val="multilevel"/>
    <w:tmpl w:val="6FCC416E"/>
    <w:lvl w:ilvl="0">
      <w:start w:val="1"/>
      <w:numFmt w:val="decimal"/>
      <w:lvlText w:val="%1."/>
      <w:lvlJc w:val="left"/>
      <w:pPr>
        <w:tabs>
          <w:tab w:val="num" w:pos="720"/>
        </w:tabs>
        <w:ind w:left="720" w:hanging="360"/>
      </w:pPr>
      <w:rPr>
        <w:b/>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4986649B"/>
    <w:multiLevelType w:val="hybridMultilevel"/>
    <w:tmpl w:val="83ACC59C"/>
    <w:lvl w:ilvl="0" w:tplc="3F529084">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4B553495"/>
    <w:multiLevelType w:val="hybridMultilevel"/>
    <w:tmpl w:val="0F14F34A"/>
    <w:lvl w:ilvl="0" w:tplc="04150001">
      <w:start w:val="1"/>
      <w:numFmt w:val="bullet"/>
      <w:lvlText w:val=""/>
      <w:lvlJc w:val="left"/>
      <w:pPr>
        <w:ind w:left="644"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nsid w:val="4C8C5A81"/>
    <w:multiLevelType w:val="hybridMultilevel"/>
    <w:tmpl w:val="944EE4AC"/>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22">
    <w:nsid w:val="4E5024D1"/>
    <w:multiLevelType w:val="hybridMultilevel"/>
    <w:tmpl w:val="3B60496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5068628E"/>
    <w:multiLevelType w:val="hybridMultilevel"/>
    <w:tmpl w:val="51B4B7CC"/>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24">
    <w:nsid w:val="514D452F"/>
    <w:multiLevelType w:val="hybridMultilevel"/>
    <w:tmpl w:val="CA12C9D2"/>
    <w:lvl w:ilvl="0" w:tplc="04150001">
      <w:start w:val="1"/>
      <w:numFmt w:val="bullet"/>
      <w:pStyle w:val="Tre"/>
      <w:lvlText w:val=""/>
      <w:lvlJc w:val="left"/>
      <w:pPr>
        <w:tabs>
          <w:tab w:val="num" w:pos="644"/>
        </w:tabs>
        <w:ind w:left="644"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hint="default"/>
      </w:rPr>
    </w:lvl>
    <w:lvl w:ilvl="2" w:tplc="04150005">
      <w:start w:val="1"/>
      <w:numFmt w:val="bullet"/>
      <w:lvlText w:val=""/>
      <w:lvlJc w:val="left"/>
      <w:pPr>
        <w:tabs>
          <w:tab w:val="num" w:pos="2160"/>
        </w:tabs>
        <w:ind w:left="2160" w:hanging="360"/>
      </w:pPr>
      <w:rPr>
        <w:rFonts w:ascii="Wingdings" w:hAnsi="Wingdings" w:hint="default"/>
      </w:rPr>
    </w:lvl>
    <w:lvl w:ilvl="3" w:tplc="04150001">
      <w:start w:val="1"/>
      <w:numFmt w:val="bullet"/>
      <w:lvlText w:val=""/>
      <w:lvlJc w:val="left"/>
      <w:pPr>
        <w:tabs>
          <w:tab w:val="num" w:pos="2880"/>
        </w:tabs>
        <w:ind w:left="2880" w:hanging="360"/>
      </w:pPr>
      <w:rPr>
        <w:rFonts w:ascii="Symbol" w:hAnsi="Symbol" w:hint="default"/>
      </w:rPr>
    </w:lvl>
    <w:lvl w:ilvl="4" w:tplc="04150003">
      <w:start w:val="1"/>
      <w:numFmt w:val="bullet"/>
      <w:lvlText w:val="o"/>
      <w:lvlJc w:val="left"/>
      <w:pPr>
        <w:tabs>
          <w:tab w:val="num" w:pos="3600"/>
        </w:tabs>
        <w:ind w:left="3600" w:hanging="360"/>
      </w:pPr>
      <w:rPr>
        <w:rFonts w:ascii="Courier New" w:hAnsi="Courier New" w:hint="default"/>
      </w:rPr>
    </w:lvl>
    <w:lvl w:ilvl="5" w:tplc="04150005">
      <w:start w:val="1"/>
      <w:numFmt w:val="bullet"/>
      <w:lvlText w:val=""/>
      <w:lvlJc w:val="left"/>
      <w:pPr>
        <w:tabs>
          <w:tab w:val="num" w:pos="4320"/>
        </w:tabs>
        <w:ind w:left="4320" w:hanging="360"/>
      </w:pPr>
      <w:rPr>
        <w:rFonts w:ascii="Wingdings" w:hAnsi="Wingdings" w:hint="default"/>
      </w:rPr>
    </w:lvl>
    <w:lvl w:ilvl="6" w:tplc="04150001">
      <w:start w:val="1"/>
      <w:numFmt w:val="bullet"/>
      <w:lvlText w:val=""/>
      <w:lvlJc w:val="left"/>
      <w:pPr>
        <w:tabs>
          <w:tab w:val="num" w:pos="5040"/>
        </w:tabs>
        <w:ind w:left="5040" w:hanging="360"/>
      </w:pPr>
      <w:rPr>
        <w:rFonts w:ascii="Symbol" w:hAnsi="Symbol" w:hint="default"/>
      </w:rPr>
    </w:lvl>
    <w:lvl w:ilvl="7" w:tplc="04150003">
      <w:start w:val="1"/>
      <w:numFmt w:val="bullet"/>
      <w:lvlText w:val="o"/>
      <w:lvlJc w:val="left"/>
      <w:pPr>
        <w:tabs>
          <w:tab w:val="num" w:pos="5760"/>
        </w:tabs>
        <w:ind w:left="5760" w:hanging="360"/>
      </w:pPr>
      <w:rPr>
        <w:rFonts w:ascii="Courier New" w:hAnsi="Courier New" w:hint="default"/>
      </w:rPr>
    </w:lvl>
    <w:lvl w:ilvl="8" w:tplc="04150005">
      <w:start w:val="1"/>
      <w:numFmt w:val="bullet"/>
      <w:lvlText w:val=""/>
      <w:lvlJc w:val="left"/>
      <w:pPr>
        <w:tabs>
          <w:tab w:val="num" w:pos="6480"/>
        </w:tabs>
        <w:ind w:left="6480" w:hanging="360"/>
      </w:pPr>
      <w:rPr>
        <w:rFonts w:ascii="Wingdings" w:hAnsi="Wingdings" w:hint="default"/>
      </w:rPr>
    </w:lvl>
  </w:abstractNum>
  <w:abstractNum w:abstractNumId="25">
    <w:nsid w:val="53D5672B"/>
    <w:multiLevelType w:val="hybridMultilevel"/>
    <w:tmpl w:val="3FFAE53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6">
    <w:nsid w:val="54E069CD"/>
    <w:multiLevelType w:val="hybridMultilevel"/>
    <w:tmpl w:val="760C2978"/>
    <w:lvl w:ilvl="0" w:tplc="04150001">
      <w:start w:val="1"/>
      <w:numFmt w:val="bullet"/>
      <w:lvlText w:val=""/>
      <w:lvlJc w:val="left"/>
      <w:pPr>
        <w:ind w:left="780" w:hanging="360"/>
      </w:pPr>
      <w:rPr>
        <w:rFonts w:ascii="Symbol" w:hAnsi="Symbol"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27">
    <w:nsid w:val="551138C2"/>
    <w:multiLevelType w:val="hybridMultilevel"/>
    <w:tmpl w:val="AC3A9B4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58EC101B"/>
    <w:multiLevelType w:val="hybridMultilevel"/>
    <w:tmpl w:val="27625686"/>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9">
    <w:nsid w:val="5B4366F8"/>
    <w:multiLevelType w:val="hybridMultilevel"/>
    <w:tmpl w:val="C0CCD5F2"/>
    <w:lvl w:ilvl="0" w:tplc="4748F372">
      <w:start w:val="1"/>
      <w:numFmt w:val="decimal"/>
      <w:lvlText w:val="%1."/>
      <w:lvlJc w:val="left"/>
      <w:pPr>
        <w:ind w:left="1440" w:hanging="360"/>
      </w:pPr>
      <w:rPr>
        <w:rFonts w:hint="default"/>
        <w:b/>
      </w:rPr>
    </w:lvl>
    <w:lvl w:ilvl="1" w:tplc="04150019">
      <w:start w:val="1"/>
      <w:numFmt w:val="lowerLetter"/>
      <w:lvlText w:val="%2."/>
      <w:lvlJc w:val="left"/>
      <w:pPr>
        <w:ind w:left="135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5FCE2B1A"/>
    <w:multiLevelType w:val="hybridMultilevel"/>
    <w:tmpl w:val="7EF26DD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hint="default"/>
      </w:rPr>
    </w:lvl>
    <w:lvl w:ilvl="8" w:tplc="04150005">
      <w:start w:val="1"/>
      <w:numFmt w:val="bullet"/>
      <w:lvlText w:val=""/>
      <w:lvlJc w:val="left"/>
      <w:pPr>
        <w:ind w:left="6480" w:hanging="360"/>
      </w:pPr>
      <w:rPr>
        <w:rFonts w:ascii="Wingdings" w:hAnsi="Wingdings" w:hint="default"/>
      </w:rPr>
    </w:lvl>
  </w:abstractNum>
  <w:abstractNum w:abstractNumId="31">
    <w:nsid w:val="611A63DE"/>
    <w:multiLevelType w:val="hybridMultilevel"/>
    <w:tmpl w:val="F200AF5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2">
    <w:nsid w:val="62CB61B0"/>
    <w:multiLevelType w:val="hybridMultilevel"/>
    <w:tmpl w:val="32F0734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63AB6C23"/>
    <w:multiLevelType w:val="hybridMultilevel"/>
    <w:tmpl w:val="84309AB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4">
    <w:nsid w:val="6DB91698"/>
    <w:multiLevelType w:val="hybridMultilevel"/>
    <w:tmpl w:val="D3CAA4B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nsid w:val="726268FE"/>
    <w:multiLevelType w:val="multilevel"/>
    <w:tmpl w:val="3606CA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3CE673C"/>
    <w:multiLevelType w:val="hybridMultilevel"/>
    <w:tmpl w:val="BC1ADE86"/>
    <w:lvl w:ilvl="0" w:tplc="763C62AE">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79B67B0F"/>
    <w:multiLevelType w:val="hybridMultilevel"/>
    <w:tmpl w:val="6F72FD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32"/>
  </w:num>
  <w:num w:numId="2">
    <w:abstractNumId w:val="3"/>
  </w:num>
  <w:num w:numId="3">
    <w:abstractNumId w:val="34"/>
  </w:num>
  <w:num w:numId="4">
    <w:abstractNumId w:val="20"/>
  </w:num>
  <w:num w:numId="5">
    <w:abstractNumId w:val="36"/>
  </w:num>
  <w:num w:numId="6">
    <w:abstractNumId w:val="35"/>
  </w:num>
  <w:num w:numId="7">
    <w:abstractNumId w:val="11"/>
  </w:num>
  <w:num w:numId="8">
    <w:abstractNumId w:val="12"/>
  </w:num>
  <w:num w:numId="9">
    <w:abstractNumId w:val="19"/>
  </w:num>
  <w:num w:numId="10">
    <w:abstractNumId w:val="1"/>
  </w:num>
  <w:num w:numId="11">
    <w:abstractNumId w:val="27"/>
  </w:num>
  <w:num w:numId="12">
    <w:abstractNumId w:val="29"/>
  </w:num>
  <w:num w:numId="13">
    <w:abstractNumId w:val="26"/>
  </w:num>
  <w:num w:numId="14">
    <w:abstractNumId w:val="21"/>
  </w:num>
  <w:num w:numId="15">
    <w:abstractNumId w:val="23"/>
  </w:num>
  <w:num w:numId="16">
    <w:abstractNumId w:val="37"/>
  </w:num>
  <w:num w:numId="17">
    <w:abstractNumId w:val="24"/>
  </w:num>
  <w:num w:numId="18">
    <w:abstractNumId w:val="15"/>
  </w:num>
  <w:num w:numId="19">
    <w:abstractNumId w:val="30"/>
  </w:num>
  <w:num w:numId="20">
    <w:abstractNumId w:val="22"/>
  </w:num>
  <w:num w:numId="21">
    <w:abstractNumId w:val="14"/>
  </w:num>
  <w:num w:numId="22">
    <w:abstractNumId w:val="6"/>
  </w:num>
  <w:num w:numId="23">
    <w:abstractNumId w:val="2"/>
  </w:num>
  <w:num w:numId="24">
    <w:abstractNumId w:val="0"/>
  </w:num>
  <w:num w:numId="25">
    <w:abstractNumId w:val="9"/>
  </w:num>
  <w:num w:numId="26">
    <w:abstractNumId w:val="7"/>
  </w:num>
  <w:num w:numId="27">
    <w:abstractNumId w:val="17"/>
  </w:num>
  <w:num w:numId="28">
    <w:abstractNumId w:val="4"/>
  </w:num>
  <w:num w:numId="29">
    <w:abstractNumId w:val="18"/>
  </w:num>
  <w:num w:numId="30">
    <w:abstractNumId w:val="10"/>
  </w:num>
  <w:num w:numId="31">
    <w:abstractNumId w:val="13"/>
  </w:num>
  <w:num w:numId="32">
    <w:abstractNumId w:val="33"/>
  </w:num>
  <w:num w:numId="33">
    <w:abstractNumId w:val="25"/>
  </w:num>
  <w:num w:numId="34">
    <w:abstractNumId w:val="28"/>
  </w:num>
  <w:num w:numId="35">
    <w:abstractNumId w:val="5"/>
  </w:num>
  <w:num w:numId="36">
    <w:abstractNumId w:val="31"/>
  </w:num>
  <w:num w:numId="37">
    <w:abstractNumId w:val="16"/>
  </w:num>
  <w:num w:numId="38">
    <w:abstractNumId w:val="8"/>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8A110A"/>
    <w:rsid w:val="000011BF"/>
    <w:rsid w:val="00007350"/>
    <w:rsid w:val="00032BC3"/>
    <w:rsid w:val="00040377"/>
    <w:rsid w:val="0004284C"/>
    <w:rsid w:val="0005014C"/>
    <w:rsid w:val="00074735"/>
    <w:rsid w:val="000907C8"/>
    <w:rsid w:val="00091E40"/>
    <w:rsid w:val="000A49AB"/>
    <w:rsid w:val="000B7D69"/>
    <w:rsid w:val="000D72AB"/>
    <w:rsid w:val="000E02FC"/>
    <w:rsid w:val="000F4B53"/>
    <w:rsid w:val="0011259F"/>
    <w:rsid w:val="00135DA3"/>
    <w:rsid w:val="00137A74"/>
    <w:rsid w:val="00144654"/>
    <w:rsid w:val="00194C0E"/>
    <w:rsid w:val="001A1C48"/>
    <w:rsid w:val="001A530E"/>
    <w:rsid w:val="001A717B"/>
    <w:rsid w:val="001C1DC9"/>
    <w:rsid w:val="001F27DD"/>
    <w:rsid w:val="00200A35"/>
    <w:rsid w:val="00202F16"/>
    <w:rsid w:val="00216820"/>
    <w:rsid w:val="002377E4"/>
    <w:rsid w:val="00244CD9"/>
    <w:rsid w:val="00263185"/>
    <w:rsid w:val="002B6315"/>
    <w:rsid w:val="002B75F4"/>
    <w:rsid w:val="002C19DF"/>
    <w:rsid w:val="002C469E"/>
    <w:rsid w:val="002D1466"/>
    <w:rsid w:val="002D3CCC"/>
    <w:rsid w:val="002D51A5"/>
    <w:rsid w:val="003168EC"/>
    <w:rsid w:val="0033474C"/>
    <w:rsid w:val="0036556A"/>
    <w:rsid w:val="00371A8E"/>
    <w:rsid w:val="003A0F92"/>
    <w:rsid w:val="003A2F2C"/>
    <w:rsid w:val="003B5A7F"/>
    <w:rsid w:val="003C5DCD"/>
    <w:rsid w:val="003E5B17"/>
    <w:rsid w:val="003F0185"/>
    <w:rsid w:val="003F0F42"/>
    <w:rsid w:val="004039E0"/>
    <w:rsid w:val="0040424E"/>
    <w:rsid w:val="00421366"/>
    <w:rsid w:val="00431113"/>
    <w:rsid w:val="00460508"/>
    <w:rsid w:val="00473368"/>
    <w:rsid w:val="00486FF8"/>
    <w:rsid w:val="00487648"/>
    <w:rsid w:val="00492264"/>
    <w:rsid w:val="00493AEA"/>
    <w:rsid w:val="004A3412"/>
    <w:rsid w:val="004C62F7"/>
    <w:rsid w:val="004D2CED"/>
    <w:rsid w:val="004D5625"/>
    <w:rsid w:val="004F1427"/>
    <w:rsid w:val="004F684D"/>
    <w:rsid w:val="0050307C"/>
    <w:rsid w:val="00516196"/>
    <w:rsid w:val="00550B66"/>
    <w:rsid w:val="005612C5"/>
    <w:rsid w:val="0058777D"/>
    <w:rsid w:val="005B203B"/>
    <w:rsid w:val="005C34F4"/>
    <w:rsid w:val="005D7091"/>
    <w:rsid w:val="005F0562"/>
    <w:rsid w:val="00633033"/>
    <w:rsid w:val="006434C2"/>
    <w:rsid w:val="00644B15"/>
    <w:rsid w:val="00650F30"/>
    <w:rsid w:val="006717A8"/>
    <w:rsid w:val="006751F7"/>
    <w:rsid w:val="0068169E"/>
    <w:rsid w:val="0069633E"/>
    <w:rsid w:val="006E02CC"/>
    <w:rsid w:val="006E1619"/>
    <w:rsid w:val="00705371"/>
    <w:rsid w:val="00743C77"/>
    <w:rsid w:val="00750A3D"/>
    <w:rsid w:val="007746BB"/>
    <w:rsid w:val="007B61AD"/>
    <w:rsid w:val="007D2A36"/>
    <w:rsid w:val="007E12C5"/>
    <w:rsid w:val="007F01F5"/>
    <w:rsid w:val="00801483"/>
    <w:rsid w:val="00803225"/>
    <w:rsid w:val="00813C20"/>
    <w:rsid w:val="00817A2E"/>
    <w:rsid w:val="00820D60"/>
    <w:rsid w:val="008351E6"/>
    <w:rsid w:val="008436C6"/>
    <w:rsid w:val="00844970"/>
    <w:rsid w:val="00846715"/>
    <w:rsid w:val="008516F1"/>
    <w:rsid w:val="0086241F"/>
    <w:rsid w:val="00874E70"/>
    <w:rsid w:val="0089540E"/>
    <w:rsid w:val="008968CA"/>
    <w:rsid w:val="008A110A"/>
    <w:rsid w:val="008A28F2"/>
    <w:rsid w:val="008B20DB"/>
    <w:rsid w:val="008C3BA4"/>
    <w:rsid w:val="008D14CA"/>
    <w:rsid w:val="0091666E"/>
    <w:rsid w:val="009338FD"/>
    <w:rsid w:val="00941D10"/>
    <w:rsid w:val="00951234"/>
    <w:rsid w:val="00966610"/>
    <w:rsid w:val="009A77CB"/>
    <w:rsid w:val="009D1332"/>
    <w:rsid w:val="009F000D"/>
    <w:rsid w:val="00A2345D"/>
    <w:rsid w:val="00A631DB"/>
    <w:rsid w:val="00A63EE2"/>
    <w:rsid w:val="00A76FBA"/>
    <w:rsid w:val="00AE5E2F"/>
    <w:rsid w:val="00B03664"/>
    <w:rsid w:val="00B0770C"/>
    <w:rsid w:val="00B16CDA"/>
    <w:rsid w:val="00B4459F"/>
    <w:rsid w:val="00B809D6"/>
    <w:rsid w:val="00B82254"/>
    <w:rsid w:val="00BA5D26"/>
    <w:rsid w:val="00BB6E2E"/>
    <w:rsid w:val="00BE7B0D"/>
    <w:rsid w:val="00BE7FAF"/>
    <w:rsid w:val="00C13334"/>
    <w:rsid w:val="00C16004"/>
    <w:rsid w:val="00C22176"/>
    <w:rsid w:val="00C267BE"/>
    <w:rsid w:val="00C460DA"/>
    <w:rsid w:val="00C52CDB"/>
    <w:rsid w:val="00C676E5"/>
    <w:rsid w:val="00C82879"/>
    <w:rsid w:val="00C85DC3"/>
    <w:rsid w:val="00C8794D"/>
    <w:rsid w:val="00C90BF2"/>
    <w:rsid w:val="00CA078D"/>
    <w:rsid w:val="00CB24F3"/>
    <w:rsid w:val="00D258C4"/>
    <w:rsid w:val="00D37455"/>
    <w:rsid w:val="00D40565"/>
    <w:rsid w:val="00D5684E"/>
    <w:rsid w:val="00D57499"/>
    <w:rsid w:val="00D621CB"/>
    <w:rsid w:val="00D64F49"/>
    <w:rsid w:val="00D66464"/>
    <w:rsid w:val="00D67E7D"/>
    <w:rsid w:val="00D80BCD"/>
    <w:rsid w:val="00D81BA2"/>
    <w:rsid w:val="00DD5ED9"/>
    <w:rsid w:val="00DF32C7"/>
    <w:rsid w:val="00DF3D80"/>
    <w:rsid w:val="00E01176"/>
    <w:rsid w:val="00E4004A"/>
    <w:rsid w:val="00E716A9"/>
    <w:rsid w:val="00E76CF3"/>
    <w:rsid w:val="00E82E15"/>
    <w:rsid w:val="00E85CA1"/>
    <w:rsid w:val="00EC312B"/>
    <w:rsid w:val="00EC59E6"/>
    <w:rsid w:val="00ED5CA7"/>
    <w:rsid w:val="00EE4888"/>
    <w:rsid w:val="00EF2731"/>
    <w:rsid w:val="00F0471C"/>
    <w:rsid w:val="00F064D9"/>
    <w:rsid w:val="00F103CE"/>
    <w:rsid w:val="00F266F1"/>
    <w:rsid w:val="00F35465"/>
    <w:rsid w:val="00F3547E"/>
    <w:rsid w:val="00F54F2D"/>
    <w:rsid w:val="00F60C87"/>
    <w:rsid w:val="00FF4766"/>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before="100" w:beforeAutospacing="1"/>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85CA1"/>
  </w:style>
  <w:style w:type="paragraph" w:styleId="Nagwek1">
    <w:name w:val="heading 1"/>
    <w:basedOn w:val="Normalny"/>
    <w:next w:val="Normalny"/>
    <w:link w:val="Nagwek1Znak"/>
    <w:qFormat/>
    <w:rsid w:val="00074735"/>
    <w:pPr>
      <w:keepNext/>
      <w:spacing w:before="240" w:after="60"/>
      <w:outlineLvl w:val="0"/>
    </w:pPr>
    <w:rPr>
      <w:rFonts w:ascii="Arial" w:eastAsia="Times New Roman" w:hAnsi="Arial" w:cs="Arial"/>
      <w:b/>
      <w:bCs/>
      <w:kern w:val="32"/>
      <w:sz w:val="32"/>
      <w:szCs w:val="32"/>
      <w:lang w:eastAsia="pl-PL"/>
    </w:rPr>
  </w:style>
  <w:style w:type="paragraph" w:styleId="Nagwek2">
    <w:name w:val="heading 2"/>
    <w:basedOn w:val="Normalny"/>
    <w:next w:val="Normalny"/>
    <w:link w:val="Nagwek2Znak"/>
    <w:uiPriority w:val="9"/>
    <w:unhideWhenUsed/>
    <w:qFormat/>
    <w:rsid w:val="007F01F5"/>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874E70"/>
    <w:pPr>
      <w:keepNext/>
      <w:keepLines/>
      <w:spacing w:before="20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8A110A"/>
    <w:pPr>
      <w:spacing w:before="0"/>
    </w:pPr>
    <w:rPr>
      <w:rFonts w:ascii="Tahoma" w:hAnsi="Tahoma" w:cs="Tahoma"/>
      <w:sz w:val="16"/>
      <w:szCs w:val="16"/>
    </w:rPr>
  </w:style>
  <w:style w:type="character" w:customStyle="1" w:styleId="TekstdymkaZnak">
    <w:name w:val="Tekst dymka Znak"/>
    <w:basedOn w:val="Domylnaczcionkaakapitu"/>
    <w:link w:val="Tekstdymka"/>
    <w:uiPriority w:val="99"/>
    <w:semiHidden/>
    <w:rsid w:val="008A110A"/>
    <w:rPr>
      <w:rFonts w:ascii="Tahoma" w:hAnsi="Tahoma" w:cs="Tahoma"/>
      <w:sz w:val="16"/>
      <w:szCs w:val="16"/>
    </w:rPr>
  </w:style>
  <w:style w:type="character" w:customStyle="1" w:styleId="Nagwek1Znak">
    <w:name w:val="Nagłówek 1 Znak"/>
    <w:basedOn w:val="Domylnaczcionkaakapitu"/>
    <w:link w:val="Nagwek1"/>
    <w:rsid w:val="00074735"/>
    <w:rPr>
      <w:rFonts w:ascii="Arial" w:eastAsia="Times New Roman" w:hAnsi="Arial" w:cs="Arial"/>
      <w:b/>
      <w:bCs/>
      <w:kern w:val="32"/>
      <w:sz w:val="32"/>
      <w:szCs w:val="32"/>
      <w:lang w:eastAsia="pl-PL"/>
    </w:rPr>
  </w:style>
  <w:style w:type="paragraph" w:styleId="Akapitzlist">
    <w:name w:val="List Paragraph"/>
    <w:aliases w:val="Akapit z listą BS,L1,Numerowanie,Akapit z listą5,T_SZ_List Paragraph,normalny tekst,Kolorowa lista — akcent 11,Podsis rysunku,Akapit z listą numerowaną,Nagłowek 3,Preambuła,Dot pt,F5 List Paragraph,Recommendation,List Paragraph11,lp1"/>
    <w:basedOn w:val="Normalny"/>
    <w:link w:val="AkapitzlistZnak"/>
    <w:uiPriority w:val="34"/>
    <w:qFormat/>
    <w:rsid w:val="00074735"/>
    <w:pPr>
      <w:ind w:left="720"/>
      <w:contextualSpacing/>
    </w:pPr>
  </w:style>
  <w:style w:type="paragraph" w:styleId="Nagwek">
    <w:name w:val="header"/>
    <w:basedOn w:val="Normalny"/>
    <w:link w:val="NagwekZnak"/>
    <w:uiPriority w:val="99"/>
    <w:unhideWhenUsed/>
    <w:rsid w:val="00EC312B"/>
    <w:pPr>
      <w:tabs>
        <w:tab w:val="center" w:pos="4536"/>
        <w:tab w:val="right" w:pos="9072"/>
      </w:tabs>
      <w:spacing w:before="0"/>
    </w:pPr>
  </w:style>
  <w:style w:type="character" w:customStyle="1" w:styleId="NagwekZnak">
    <w:name w:val="Nagłówek Znak"/>
    <w:basedOn w:val="Domylnaczcionkaakapitu"/>
    <w:link w:val="Nagwek"/>
    <w:uiPriority w:val="99"/>
    <w:rsid w:val="00EC312B"/>
  </w:style>
  <w:style w:type="paragraph" w:styleId="Stopka">
    <w:name w:val="footer"/>
    <w:basedOn w:val="Normalny"/>
    <w:link w:val="StopkaZnak"/>
    <w:uiPriority w:val="99"/>
    <w:unhideWhenUsed/>
    <w:rsid w:val="00EC312B"/>
    <w:pPr>
      <w:tabs>
        <w:tab w:val="center" w:pos="4536"/>
        <w:tab w:val="right" w:pos="9072"/>
      </w:tabs>
      <w:spacing w:before="0"/>
    </w:pPr>
  </w:style>
  <w:style w:type="character" w:customStyle="1" w:styleId="StopkaZnak">
    <w:name w:val="Stopka Znak"/>
    <w:basedOn w:val="Domylnaczcionkaakapitu"/>
    <w:link w:val="Stopka"/>
    <w:uiPriority w:val="99"/>
    <w:rsid w:val="00EC312B"/>
  </w:style>
  <w:style w:type="character" w:customStyle="1" w:styleId="AkapitzlistZnak">
    <w:name w:val="Akapit z listą Znak"/>
    <w:aliases w:val="Akapit z listą BS Znak,L1 Znak,Numerowanie Znak,Akapit z listą5 Znak,T_SZ_List Paragraph Znak,normalny tekst Znak,Kolorowa lista — akcent 11 Znak,Podsis rysunku Znak,Akapit z listą numerowaną Znak,Nagłowek 3 Znak,Preambuła Znak"/>
    <w:link w:val="Akapitzlist"/>
    <w:uiPriority w:val="34"/>
    <w:qFormat/>
    <w:locked/>
    <w:rsid w:val="00CA078D"/>
  </w:style>
  <w:style w:type="character" w:customStyle="1" w:styleId="Nagwek3Znak">
    <w:name w:val="Nagłówek 3 Znak"/>
    <w:basedOn w:val="Domylnaczcionkaakapitu"/>
    <w:link w:val="Nagwek3"/>
    <w:uiPriority w:val="9"/>
    <w:rsid w:val="00874E70"/>
    <w:rPr>
      <w:rFonts w:asciiTheme="majorHAnsi" w:eastAsiaTheme="majorEastAsia" w:hAnsiTheme="majorHAnsi" w:cstheme="majorBidi"/>
      <w:b/>
      <w:bCs/>
      <w:color w:val="4F81BD" w:themeColor="accent1"/>
    </w:rPr>
  </w:style>
  <w:style w:type="character" w:styleId="Pogrubienie">
    <w:name w:val="Strong"/>
    <w:basedOn w:val="Domylnaczcionkaakapitu"/>
    <w:uiPriority w:val="22"/>
    <w:qFormat/>
    <w:rsid w:val="00874E70"/>
    <w:rPr>
      <w:b/>
      <w:bCs/>
    </w:rPr>
  </w:style>
  <w:style w:type="paragraph" w:styleId="NormalnyWeb">
    <w:name w:val="Normal (Web)"/>
    <w:basedOn w:val="Normalny"/>
    <w:uiPriority w:val="99"/>
    <w:unhideWhenUsed/>
    <w:rsid w:val="00874E70"/>
    <w:pPr>
      <w:spacing w:after="100" w:afterAutospacing="1"/>
    </w:pPr>
    <w:rPr>
      <w:rFonts w:ascii="Times New Roman" w:eastAsia="Times New Roman" w:hAnsi="Times New Roman" w:cs="Times New Roman"/>
      <w:sz w:val="24"/>
      <w:szCs w:val="24"/>
      <w:lang w:eastAsia="pl-PL"/>
    </w:rPr>
  </w:style>
  <w:style w:type="table" w:styleId="Tabela-Siatka">
    <w:name w:val="Table Grid"/>
    <w:basedOn w:val="Standardowy"/>
    <w:uiPriority w:val="59"/>
    <w:rsid w:val="00007350"/>
    <w:pPr>
      <w:spacing w:before="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Nagwek2Znak">
    <w:name w:val="Nagłówek 2 Znak"/>
    <w:basedOn w:val="Domylnaczcionkaakapitu"/>
    <w:link w:val="Nagwek2"/>
    <w:uiPriority w:val="9"/>
    <w:rsid w:val="007F01F5"/>
    <w:rPr>
      <w:rFonts w:asciiTheme="majorHAnsi" w:eastAsiaTheme="majorEastAsia" w:hAnsiTheme="majorHAnsi" w:cstheme="majorBidi"/>
      <w:b/>
      <w:bCs/>
      <w:color w:val="4F81BD" w:themeColor="accent1"/>
      <w:sz w:val="26"/>
      <w:szCs w:val="26"/>
    </w:rPr>
  </w:style>
  <w:style w:type="paragraph" w:styleId="Tekstpodstawowywcity">
    <w:name w:val="Body Text Indent"/>
    <w:basedOn w:val="Normalny"/>
    <w:link w:val="TekstpodstawowywcityZnak"/>
    <w:rsid w:val="00516196"/>
    <w:pPr>
      <w:spacing w:line="360" w:lineRule="auto"/>
    </w:pPr>
    <w:rPr>
      <w:rFonts w:ascii="Verdana" w:eastAsia="Times New Roman" w:hAnsi="Verdana" w:cs="Times New Roman"/>
      <w:b/>
      <w:bCs/>
      <w:color w:val="FF0000"/>
      <w:sz w:val="32"/>
      <w:szCs w:val="24"/>
      <w:lang w:eastAsia="pl-PL"/>
    </w:rPr>
  </w:style>
  <w:style w:type="character" w:customStyle="1" w:styleId="TekstpodstawowywcityZnak">
    <w:name w:val="Tekst podstawowy wcięty Znak"/>
    <w:basedOn w:val="Domylnaczcionkaakapitu"/>
    <w:link w:val="Tekstpodstawowywcity"/>
    <w:rsid w:val="00516196"/>
    <w:rPr>
      <w:rFonts w:ascii="Verdana" w:eastAsia="Times New Roman" w:hAnsi="Verdana" w:cs="Times New Roman"/>
      <w:b/>
      <w:bCs/>
      <w:color w:val="FF0000"/>
      <w:sz w:val="32"/>
      <w:szCs w:val="24"/>
      <w:lang w:eastAsia="pl-PL"/>
    </w:rPr>
  </w:style>
  <w:style w:type="paragraph" w:styleId="Tekstpodstawowy">
    <w:name w:val="Body Text"/>
    <w:basedOn w:val="Normalny"/>
    <w:link w:val="TekstpodstawowyZnak"/>
    <w:rsid w:val="005C34F4"/>
    <w:pPr>
      <w:spacing w:before="0" w:beforeAutospacing="0" w:after="120"/>
    </w:pPr>
    <w:rPr>
      <w:rFonts w:ascii="Times New Roman" w:eastAsia="Times New Roman" w:hAnsi="Times New Roman" w:cs="Times New Roman"/>
      <w:sz w:val="24"/>
      <w:szCs w:val="24"/>
      <w:lang w:eastAsia="pl-PL"/>
    </w:rPr>
  </w:style>
  <w:style w:type="character" w:customStyle="1" w:styleId="TekstpodstawowyZnak">
    <w:name w:val="Tekst podstawowy Znak"/>
    <w:basedOn w:val="Domylnaczcionkaakapitu"/>
    <w:link w:val="Tekstpodstawowy"/>
    <w:rsid w:val="005C34F4"/>
    <w:rPr>
      <w:rFonts w:ascii="Times New Roman" w:eastAsia="Times New Roman" w:hAnsi="Times New Roman" w:cs="Times New Roman"/>
      <w:sz w:val="24"/>
      <w:szCs w:val="24"/>
      <w:lang w:eastAsia="pl-PL"/>
    </w:rPr>
  </w:style>
  <w:style w:type="paragraph" w:customStyle="1" w:styleId="WW-Zawartotabeli11">
    <w:name w:val="WW-Zawartość tabeli11"/>
    <w:basedOn w:val="Tekstpodstawowy"/>
    <w:rsid w:val="005C34F4"/>
    <w:pPr>
      <w:suppressLineNumbers/>
      <w:suppressAutoHyphens/>
      <w:spacing w:line="360" w:lineRule="auto"/>
    </w:pPr>
    <w:rPr>
      <w:rFonts w:ascii="Arial" w:hAnsi="Arial"/>
      <w:sz w:val="22"/>
      <w:szCs w:val="20"/>
      <w:lang w:eastAsia="ar-SA"/>
    </w:rPr>
  </w:style>
  <w:style w:type="character" w:styleId="Hipercze">
    <w:name w:val="Hyperlink"/>
    <w:uiPriority w:val="99"/>
    <w:rsid w:val="005C34F4"/>
    <w:rPr>
      <w:rFonts w:cs="Times New Roman"/>
      <w:color w:val="0000FF"/>
      <w:u w:val="single"/>
    </w:rPr>
  </w:style>
  <w:style w:type="paragraph" w:customStyle="1" w:styleId="Tre">
    <w:name w:val="Treść"/>
    <w:autoRedefine/>
    <w:rsid w:val="005C34F4"/>
    <w:pPr>
      <w:numPr>
        <w:numId w:val="17"/>
      </w:numPr>
      <w:spacing w:before="0" w:beforeAutospacing="0" w:line="288" w:lineRule="auto"/>
      <w:jc w:val="both"/>
    </w:pPr>
    <w:rPr>
      <w:rFonts w:ascii="Arial" w:eastAsia="Times New Roman" w:hAnsi="Arial" w:cs="Arial"/>
      <w:color w:val="000000"/>
      <w:sz w:val="24"/>
      <w:szCs w:val="24"/>
      <w:lang w:eastAsia="pl-PL"/>
    </w:rPr>
  </w:style>
  <w:style w:type="paragraph" w:customStyle="1" w:styleId="isselectedend">
    <w:name w:val="isselectedend"/>
    <w:basedOn w:val="Normalny"/>
    <w:rsid w:val="00D64F49"/>
    <w:pPr>
      <w:spacing w:after="100" w:afterAutospacing="1"/>
    </w:pPr>
    <w:rPr>
      <w:rFonts w:ascii="Times New Roman" w:eastAsia="Times New Roman" w:hAnsi="Times New Roman" w:cs="Times New Roman"/>
      <w:sz w:val="24"/>
      <w:szCs w:val="24"/>
      <w:lang w:eastAsia="pl-PL"/>
    </w:rPr>
  </w:style>
  <w:style w:type="character" w:customStyle="1" w:styleId="whitespace-normal">
    <w:name w:val="whitespace-normal"/>
    <w:basedOn w:val="Domylnaczcionkaakapitu"/>
    <w:rsid w:val="00091E40"/>
  </w:style>
</w:styles>
</file>

<file path=word/webSettings.xml><?xml version="1.0" encoding="utf-8"?>
<w:webSettings xmlns:r="http://schemas.openxmlformats.org/officeDocument/2006/relationships" xmlns:w="http://schemas.openxmlformats.org/wordprocessingml/2006/main">
  <w:divs>
    <w:div w:id="83117145">
      <w:bodyDiv w:val="1"/>
      <w:marLeft w:val="0"/>
      <w:marRight w:val="0"/>
      <w:marTop w:val="0"/>
      <w:marBottom w:val="0"/>
      <w:divBdr>
        <w:top w:val="none" w:sz="0" w:space="0" w:color="auto"/>
        <w:left w:val="none" w:sz="0" w:space="0" w:color="auto"/>
        <w:bottom w:val="none" w:sz="0" w:space="0" w:color="auto"/>
        <w:right w:val="none" w:sz="0" w:space="0" w:color="auto"/>
      </w:divBdr>
    </w:div>
    <w:div w:id="107284769">
      <w:bodyDiv w:val="1"/>
      <w:marLeft w:val="0"/>
      <w:marRight w:val="0"/>
      <w:marTop w:val="0"/>
      <w:marBottom w:val="0"/>
      <w:divBdr>
        <w:top w:val="none" w:sz="0" w:space="0" w:color="auto"/>
        <w:left w:val="none" w:sz="0" w:space="0" w:color="auto"/>
        <w:bottom w:val="none" w:sz="0" w:space="0" w:color="auto"/>
        <w:right w:val="none" w:sz="0" w:space="0" w:color="auto"/>
      </w:divBdr>
    </w:div>
    <w:div w:id="225068708">
      <w:bodyDiv w:val="1"/>
      <w:marLeft w:val="0"/>
      <w:marRight w:val="0"/>
      <w:marTop w:val="0"/>
      <w:marBottom w:val="0"/>
      <w:divBdr>
        <w:top w:val="none" w:sz="0" w:space="0" w:color="auto"/>
        <w:left w:val="none" w:sz="0" w:space="0" w:color="auto"/>
        <w:bottom w:val="none" w:sz="0" w:space="0" w:color="auto"/>
        <w:right w:val="none" w:sz="0" w:space="0" w:color="auto"/>
      </w:divBdr>
    </w:div>
    <w:div w:id="470563811">
      <w:bodyDiv w:val="1"/>
      <w:marLeft w:val="0"/>
      <w:marRight w:val="0"/>
      <w:marTop w:val="0"/>
      <w:marBottom w:val="0"/>
      <w:divBdr>
        <w:top w:val="none" w:sz="0" w:space="0" w:color="auto"/>
        <w:left w:val="none" w:sz="0" w:space="0" w:color="auto"/>
        <w:bottom w:val="none" w:sz="0" w:space="0" w:color="auto"/>
        <w:right w:val="none" w:sz="0" w:space="0" w:color="auto"/>
      </w:divBdr>
    </w:div>
    <w:div w:id="576866571">
      <w:bodyDiv w:val="1"/>
      <w:marLeft w:val="0"/>
      <w:marRight w:val="0"/>
      <w:marTop w:val="0"/>
      <w:marBottom w:val="0"/>
      <w:divBdr>
        <w:top w:val="none" w:sz="0" w:space="0" w:color="auto"/>
        <w:left w:val="none" w:sz="0" w:space="0" w:color="auto"/>
        <w:bottom w:val="none" w:sz="0" w:space="0" w:color="auto"/>
        <w:right w:val="none" w:sz="0" w:space="0" w:color="auto"/>
      </w:divBdr>
    </w:div>
    <w:div w:id="639073556">
      <w:bodyDiv w:val="1"/>
      <w:marLeft w:val="0"/>
      <w:marRight w:val="0"/>
      <w:marTop w:val="0"/>
      <w:marBottom w:val="0"/>
      <w:divBdr>
        <w:top w:val="none" w:sz="0" w:space="0" w:color="auto"/>
        <w:left w:val="none" w:sz="0" w:space="0" w:color="auto"/>
        <w:bottom w:val="none" w:sz="0" w:space="0" w:color="auto"/>
        <w:right w:val="none" w:sz="0" w:space="0" w:color="auto"/>
      </w:divBdr>
    </w:div>
    <w:div w:id="739326697">
      <w:bodyDiv w:val="1"/>
      <w:marLeft w:val="0"/>
      <w:marRight w:val="0"/>
      <w:marTop w:val="0"/>
      <w:marBottom w:val="0"/>
      <w:divBdr>
        <w:top w:val="none" w:sz="0" w:space="0" w:color="auto"/>
        <w:left w:val="none" w:sz="0" w:space="0" w:color="auto"/>
        <w:bottom w:val="none" w:sz="0" w:space="0" w:color="auto"/>
        <w:right w:val="none" w:sz="0" w:space="0" w:color="auto"/>
      </w:divBdr>
    </w:div>
    <w:div w:id="784928435">
      <w:bodyDiv w:val="1"/>
      <w:marLeft w:val="0"/>
      <w:marRight w:val="0"/>
      <w:marTop w:val="0"/>
      <w:marBottom w:val="0"/>
      <w:divBdr>
        <w:top w:val="none" w:sz="0" w:space="0" w:color="auto"/>
        <w:left w:val="none" w:sz="0" w:space="0" w:color="auto"/>
        <w:bottom w:val="none" w:sz="0" w:space="0" w:color="auto"/>
        <w:right w:val="none" w:sz="0" w:space="0" w:color="auto"/>
      </w:divBdr>
    </w:div>
    <w:div w:id="936405082">
      <w:bodyDiv w:val="1"/>
      <w:marLeft w:val="0"/>
      <w:marRight w:val="0"/>
      <w:marTop w:val="0"/>
      <w:marBottom w:val="0"/>
      <w:divBdr>
        <w:top w:val="none" w:sz="0" w:space="0" w:color="auto"/>
        <w:left w:val="none" w:sz="0" w:space="0" w:color="auto"/>
        <w:bottom w:val="none" w:sz="0" w:space="0" w:color="auto"/>
        <w:right w:val="none" w:sz="0" w:space="0" w:color="auto"/>
      </w:divBdr>
    </w:div>
    <w:div w:id="1350915635">
      <w:bodyDiv w:val="1"/>
      <w:marLeft w:val="0"/>
      <w:marRight w:val="0"/>
      <w:marTop w:val="0"/>
      <w:marBottom w:val="0"/>
      <w:divBdr>
        <w:top w:val="none" w:sz="0" w:space="0" w:color="auto"/>
        <w:left w:val="none" w:sz="0" w:space="0" w:color="auto"/>
        <w:bottom w:val="none" w:sz="0" w:space="0" w:color="auto"/>
        <w:right w:val="none" w:sz="0" w:space="0" w:color="auto"/>
      </w:divBdr>
    </w:div>
    <w:div w:id="1494488055">
      <w:bodyDiv w:val="1"/>
      <w:marLeft w:val="0"/>
      <w:marRight w:val="0"/>
      <w:marTop w:val="0"/>
      <w:marBottom w:val="0"/>
      <w:divBdr>
        <w:top w:val="none" w:sz="0" w:space="0" w:color="auto"/>
        <w:left w:val="none" w:sz="0" w:space="0" w:color="auto"/>
        <w:bottom w:val="none" w:sz="0" w:space="0" w:color="auto"/>
        <w:right w:val="none" w:sz="0" w:space="0" w:color="auto"/>
      </w:divBdr>
    </w:div>
    <w:div w:id="1556117321">
      <w:bodyDiv w:val="1"/>
      <w:marLeft w:val="0"/>
      <w:marRight w:val="0"/>
      <w:marTop w:val="0"/>
      <w:marBottom w:val="0"/>
      <w:divBdr>
        <w:top w:val="none" w:sz="0" w:space="0" w:color="auto"/>
        <w:left w:val="none" w:sz="0" w:space="0" w:color="auto"/>
        <w:bottom w:val="none" w:sz="0" w:space="0" w:color="auto"/>
        <w:right w:val="none" w:sz="0" w:space="0" w:color="auto"/>
      </w:divBdr>
    </w:div>
    <w:div w:id="1608464420">
      <w:bodyDiv w:val="1"/>
      <w:marLeft w:val="0"/>
      <w:marRight w:val="0"/>
      <w:marTop w:val="0"/>
      <w:marBottom w:val="0"/>
      <w:divBdr>
        <w:top w:val="none" w:sz="0" w:space="0" w:color="auto"/>
        <w:left w:val="none" w:sz="0" w:space="0" w:color="auto"/>
        <w:bottom w:val="none" w:sz="0" w:space="0" w:color="auto"/>
        <w:right w:val="none" w:sz="0" w:space="0" w:color="auto"/>
      </w:divBdr>
    </w:div>
    <w:div w:id="1720663651">
      <w:bodyDiv w:val="1"/>
      <w:marLeft w:val="0"/>
      <w:marRight w:val="0"/>
      <w:marTop w:val="0"/>
      <w:marBottom w:val="0"/>
      <w:divBdr>
        <w:top w:val="none" w:sz="0" w:space="0" w:color="auto"/>
        <w:left w:val="none" w:sz="0" w:space="0" w:color="auto"/>
        <w:bottom w:val="none" w:sz="0" w:space="0" w:color="auto"/>
        <w:right w:val="none" w:sz="0" w:space="0" w:color="auto"/>
      </w:divBdr>
    </w:div>
    <w:div w:id="1757628689">
      <w:bodyDiv w:val="1"/>
      <w:marLeft w:val="0"/>
      <w:marRight w:val="0"/>
      <w:marTop w:val="0"/>
      <w:marBottom w:val="0"/>
      <w:divBdr>
        <w:top w:val="none" w:sz="0" w:space="0" w:color="auto"/>
        <w:left w:val="none" w:sz="0" w:space="0" w:color="auto"/>
        <w:bottom w:val="none" w:sz="0" w:space="0" w:color="auto"/>
        <w:right w:val="none" w:sz="0" w:space="0" w:color="auto"/>
      </w:divBdr>
    </w:div>
    <w:div w:id="1800613201">
      <w:bodyDiv w:val="1"/>
      <w:marLeft w:val="0"/>
      <w:marRight w:val="0"/>
      <w:marTop w:val="0"/>
      <w:marBottom w:val="0"/>
      <w:divBdr>
        <w:top w:val="none" w:sz="0" w:space="0" w:color="auto"/>
        <w:left w:val="none" w:sz="0" w:space="0" w:color="auto"/>
        <w:bottom w:val="none" w:sz="0" w:space="0" w:color="auto"/>
        <w:right w:val="none" w:sz="0" w:space="0" w:color="auto"/>
      </w:divBdr>
    </w:div>
    <w:div w:id="1862277984">
      <w:bodyDiv w:val="1"/>
      <w:marLeft w:val="0"/>
      <w:marRight w:val="0"/>
      <w:marTop w:val="0"/>
      <w:marBottom w:val="0"/>
      <w:divBdr>
        <w:top w:val="none" w:sz="0" w:space="0" w:color="auto"/>
        <w:left w:val="none" w:sz="0" w:space="0" w:color="auto"/>
        <w:bottom w:val="none" w:sz="0" w:space="0" w:color="auto"/>
        <w:right w:val="none" w:sz="0" w:space="0" w:color="auto"/>
      </w:divBdr>
    </w:div>
    <w:div w:id="1908295398">
      <w:bodyDiv w:val="1"/>
      <w:marLeft w:val="0"/>
      <w:marRight w:val="0"/>
      <w:marTop w:val="0"/>
      <w:marBottom w:val="0"/>
      <w:divBdr>
        <w:top w:val="none" w:sz="0" w:space="0" w:color="auto"/>
        <w:left w:val="none" w:sz="0" w:space="0" w:color="auto"/>
        <w:bottom w:val="none" w:sz="0" w:space="0" w:color="auto"/>
        <w:right w:val="none" w:sz="0" w:space="0" w:color="auto"/>
      </w:divBdr>
    </w:div>
    <w:div w:id="1918901874">
      <w:bodyDiv w:val="1"/>
      <w:marLeft w:val="0"/>
      <w:marRight w:val="0"/>
      <w:marTop w:val="0"/>
      <w:marBottom w:val="0"/>
      <w:divBdr>
        <w:top w:val="none" w:sz="0" w:space="0" w:color="auto"/>
        <w:left w:val="none" w:sz="0" w:space="0" w:color="auto"/>
        <w:bottom w:val="none" w:sz="0" w:space="0" w:color="auto"/>
        <w:right w:val="none" w:sz="0" w:space="0" w:color="auto"/>
      </w:divBdr>
    </w:div>
    <w:div w:id="1930118846">
      <w:bodyDiv w:val="1"/>
      <w:marLeft w:val="0"/>
      <w:marRight w:val="0"/>
      <w:marTop w:val="0"/>
      <w:marBottom w:val="0"/>
      <w:divBdr>
        <w:top w:val="none" w:sz="0" w:space="0" w:color="auto"/>
        <w:left w:val="none" w:sz="0" w:space="0" w:color="auto"/>
        <w:bottom w:val="none" w:sz="0" w:space="0" w:color="auto"/>
        <w:right w:val="none" w:sz="0" w:space="0" w:color="auto"/>
      </w:divBdr>
    </w:div>
    <w:div w:id="1939171401">
      <w:bodyDiv w:val="1"/>
      <w:marLeft w:val="0"/>
      <w:marRight w:val="0"/>
      <w:marTop w:val="0"/>
      <w:marBottom w:val="0"/>
      <w:divBdr>
        <w:top w:val="none" w:sz="0" w:space="0" w:color="auto"/>
        <w:left w:val="none" w:sz="0" w:space="0" w:color="auto"/>
        <w:bottom w:val="none" w:sz="0" w:space="0" w:color="auto"/>
        <w:right w:val="none" w:sz="0" w:space="0" w:color="auto"/>
      </w:divBdr>
    </w:div>
    <w:div w:id="2069987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ip.lex.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5EA821-2FD0-4F81-862C-225FA3B18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1129</TotalTime>
  <Pages>25</Pages>
  <Words>7099</Words>
  <Characters>42600</Characters>
  <Application>Microsoft Office Word</Application>
  <DocSecurity>0</DocSecurity>
  <Lines>355</Lines>
  <Paragraphs>99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ddlugosz</dc:creator>
  <cp:lastModifiedBy>ddlugosz</cp:lastModifiedBy>
  <cp:revision>40</cp:revision>
  <dcterms:created xsi:type="dcterms:W3CDTF">2026-01-07T12:30:00Z</dcterms:created>
  <dcterms:modified xsi:type="dcterms:W3CDTF">2026-03-12T11:10:00Z</dcterms:modified>
</cp:coreProperties>
</file>