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A1E081" w14:textId="4D796288" w:rsidR="001D7942" w:rsidRDefault="00E8208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Skarżysko – Kamienna 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15.04.2026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4B964CA4" w14:textId="295CBA4E" w:rsidR="00E82082" w:rsidRPr="009709A7" w:rsidRDefault="00E82082" w:rsidP="00E82082">
      <w:pP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ZP.271.19.2026</w:t>
      </w:r>
    </w:p>
    <w:p w14:paraId="512E696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C8DE177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6A0F7EA6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6F7AA036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4E6125C3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7FF28446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15.04.2026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SKARŻYSKO-KAMIENNA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15C97ADA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6D7AB5C4" w14:textId="77777777" w:rsidR="000D1B53" w:rsidRPr="00B015A6" w:rsidRDefault="00A10279" w:rsidP="00E82082">
      <w:pPr>
        <w:pStyle w:val="Tekstpodstawowy"/>
        <w:spacing w:line="360" w:lineRule="auto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Plac zabaw dla dzieci na placu im. A. Biernackiego</w:t>
      </w:r>
    </w:p>
    <w:p w14:paraId="179BFF5D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56A060A2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61A81C7D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200 000,00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0959C7FF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37C7E6D7" w14:textId="03DAF5FB" w:rsidR="00E82082" w:rsidRPr="00E82082" w:rsidRDefault="00E82082" w:rsidP="00E8208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82082">
        <w:rPr>
          <w:rFonts w:ascii="Times New Roman" w:hAnsi="Times New Roman"/>
          <w:b/>
          <w:bCs/>
        </w:rPr>
        <w:t>P.U.P.H. „BRUK-MET” Adam Ziomek</w:t>
      </w:r>
      <w:r w:rsidRPr="00E82082">
        <w:rPr>
          <w:rFonts w:ascii="Times New Roman" w:hAnsi="Times New Roman"/>
          <w:b/>
          <w:bCs/>
        </w:rPr>
        <w:t xml:space="preserve">  </w:t>
      </w:r>
      <w:r w:rsidRPr="00E82082">
        <w:rPr>
          <w:rFonts w:ascii="Times New Roman" w:hAnsi="Times New Roman"/>
          <w:b/>
          <w:bCs/>
        </w:rPr>
        <w:t>Psary St. Wieś 44 A</w:t>
      </w:r>
      <w:r w:rsidRPr="00E82082">
        <w:rPr>
          <w:rFonts w:ascii="Times New Roman" w:hAnsi="Times New Roman"/>
          <w:b/>
          <w:bCs/>
        </w:rPr>
        <w:t xml:space="preserve">  </w:t>
      </w:r>
      <w:r w:rsidRPr="00E82082">
        <w:rPr>
          <w:rFonts w:ascii="Times New Roman" w:hAnsi="Times New Roman"/>
          <w:b/>
          <w:bCs/>
        </w:rPr>
        <w:t>26-010 Bodzentyn</w:t>
      </w:r>
      <w:r w:rsidRPr="00E82082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                  </w:t>
      </w:r>
      <w:r w:rsidRPr="00E82082">
        <w:rPr>
          <w:rFonts w:ascii="Times New Roman" w:hAnsi="Times New Roman"/>
          <w:b/>
          <w:bCs/>
          <w:sz w:val="24"/>
          <w:szCs w:val="24"/>
        </w:rPr>
        <w:t>NIP: 6631363557</w:t>
      </w:r>
      <w:r>
        <w:rPr>
          <w:rFonts w:ascii="Times New Roman" w:hAnsi="Times New Roman"/>
          <w:b/>
          <w:bCs/>
          <w:sz w:val="24"/>
          <w:szCs w:val="24"/>
        </w:rPr>
        <w:t>, cena: 400.000,00 PLN</w:t>
      </w:r>
    </w:p>
    <w:p w14:paraId="247AC249" w14:textId="2554C45A" w:rsidR="008F53B7" w:rsidRPr="00E82082" w:rsidRDefault="00000000" w:rsidP="00E8208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Active Line Marcin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Taczalski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Wojciechowska 7F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20-704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Lublin</w:t>
      </w:r>
      <w:r>
        <w:rPr>
          <w:rFonts w:ascii="Times New Roman" w:hAnsi="Times New Roman"/>
          <w:sz w:val="24"/>
          <w:szCs w:val="24"/>
        </w:rPr>
        <w:t xml:space="preserve">, </w:t>
      </w:r>
      <w:r w:rsidR="00E82082">
        <w:rPr>
          <w:rFonts w:ascii="Times New Roman" w:hAnsi="Times New Roman"/>
          <w:sz w:val="24"/>
          <w:szCs w:val="24"/>
        </w:rPr>
        <w:t xml:space="preserve">                                 </w:t>
      </w:r>
      <w:r w:rsidR="00E82082" w:rsidRPr="00E82082">
        <w:rPr>
          <w:rFonts w:ascii="Times New Roman" w:hAnsi="Times New Roman"/>
          <w:b/>
          <w:bCs/>
        </w:rPr>
        <w:t>NIP: 7141735782</w:t>
      </w:r>
      <w:r w:rsidR="00E82082">
        <w:rPr>
          <w:rFonts w:ascii="Times New Roman" w:hAnsi="Times New Roman"/>
          <w:sz w:val="24"/>
          <w:szCs w:val="24"/>
        </w:rPr>
        <w:t xml:space="preserve">, </w:t>
      </w:r>
      <w:r w:rsidRPr="00E82082">
        <w:rPr>
          <w:rFonts w:ascii="Times New Roman" w:hAnsi="Times New Roman"/>
          <w:b/>
          <w:bCs/>
          <w:sz w:val="24"/>
          <w:szCs w:val="24"/>
        </w:rPr>
        <w:t>cena 265 680,00 PLN</w:t>
      </w:r>
      <w:r w:rsidRPr="00E82082">
        <w:rPr>
          <w:rFonts w:ascii="Times New Roman" w:hAnsi="Times New Roman"/>
          <w:sz w:val="24"/>
          <w:szCs w:val="24"/>
        </w:rPr>
        <w:t>.</w:t>
      </w:r>
    </w:p>
    <w:p w14:paraId="17EE4313" w14:textId="77777777" w:rsidR="00E82082" w:rsidRDefault="0010663C" w:rsidP="00E8208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="00A10279" w:rsidRPr="004F356B">
        <w:rPr>
          <w:rFonts w:ascii="Times New Roman" w:hAnsi="Times New Roman"/>
          <w:b/>
          <w:bCs/>
          <w:sz w:val="24"/>
          <w:szCs w:val="24"/>
        </w:rPr>
        <w:t>Civil</w:t>
      </w:r>
      <w:proofErr w:type="spellEnd"/>
      <w:r w:rsidR="00A10279" w:rsidRPr="004F356B">
        <w:rPr>
          <w:rFonts w:ascii="Times New Roman" w:hAnsi="Times New Roman"/>
          <w:b/>
          <w:bCs/>
          <w:sz w:val="24"/>
          <w:szCs w:val="24"/>
        </w:rPr>
        <w:t xml:space="preserve"> Construction Sp. z o.o. (</w:t>
      </w:r>
      <w:r w:rsidR="00E8208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 xml:space="preserve">CIVIL CONSTRUCTION SPÓŁKA </w:t>
      </w:r>
      <w:r w:rsidR="00E82082">
        <w:rPr>
          <w:rFonts w:ascii="Times New Roman" w:hAnsi="Times New Roman"/>
          <w:b/>
          <w:bCs/>
          <w:sz w:val="24"/>
          <w:szCs w:val="24"/>
        </w:rPr>
        <w:t xml:space="preserve">                                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Z OGRANICZONĄ ODPOWIEDZIALNOŚCIĄ)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Torowa, 6/1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95-200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Pabianice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E82082" w:rsidRPr="00E82082">
        <w:rPr>
          <w:rFonts w:ascii="Times New Roman" w:hAnsi="Times New Roman"/>
          <w:b/>
          <w:bCs/>
          <w:sz w:val="24"/>
          <w:szCs w:val="24"/>
        </w:rPr>
        <w:t>NIP:</w:t>
      </w:r>
      <w:r w:rsidR="00E82082">
        <w:rPr>
          <w:rFonts w:ascii="Times New Roman" w:hAnsi="Times New Roman"/>
          <w:sz w:val="24"/>
          <w:szCs w:val="24"/>
        </w:rPr>
        <w:t xml:space="preserve"> </w:t>
      </w:r>
      <w:r w:rsidR="00E82082" w:rsidRPr="00E82082">
        <w:rPr>
          <w:rFonts w:ascii="Times New Roman" w:hAnsi="Times New Roman"/>
          <w:b/>
          <w:bCs/>
          <w:sz w:val="24"/>
          <w:szCs w:val="24"/>
        </w:rPr>
        <w:t>7312035348</w:t>
      </w:r>
      <w:r w:rsidR="00E82082">
        <w:rPr>
          <w:rFonts w:ascii="Times New Roman" w:hAnsi="Times New Roman"/>
          <w:b/>
          <w:bCs/>
          <w:sz w:val="24"/>
          <w:szCs w:val="24"/>
        </w:rPr>
        <w:t>,</w:t>
      </w:r>
      <w:r w:rsidR="00E82082" w:rsidRPr="00E82082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274 659,00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0C895386" w14:textId="77777777" w:rsidR="00E82082" w:rsidRDefault="00E82082" w:rsidP="00E82082">
      <w:pPr>
        <w:pStyle w:val="Tekstpodstawowy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8CED3F6" w14:textId="170A9881" w:rsidR="00E82082" w:rsidRDefault="00E82082" w:rsidP="00E82082">
      <w:pPr>
        <w:pStyle w:val="Tekstpodstawowy"/>
        <w:spacing w:line="360" w:lineRule="auto"/>
        <w:jc w:val="both"/>
        <w:rPr>
          <w:rFonts w:ascii="Times New Roman" w:hAnsi="Times New Roman"/>
          <w:szCs w:val="22"/>
        </w:rPr>
      </w:pPr>
      <w:r w:rsidRPr="00E82082">
        <w:rPr>
          <w:rFonts w:ascii="Times New Roman" w:hAnsi="Times New Roman"/>
          <w:szCs w:val="22"/>
        </w:rPr>
        <w:t>Informacja została zamieszczona na stronie internetowej prowadzonego postepowania.</w:t>
      </w:r>
    </w:p>
    <w:p w14:paraId="599FB851" w14:textId="77777777" w:rsidR="00E82082" w:rsidRPr="00E82082" w:rsidRDefault="00E82082" w:rsidP="00E82082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41A65690" w14:textId="77777777" w:rsidR="00E82082" w:rsidRDefault="00E82082" w:rsidP="00E82082">
      <w:pPr>
        <w:pStyle w:val="Tekstpodstawowy"/>
        <w:ind w:left="720"/>
        <w:jc w:val="both"/>
        <w:rPr>
          <w:rFonts w:ascii="Times New Roman" w:hAnsi="Times New Roman"/>
          <w:sz w:val="24"/>
          <w:szCs w:val="24"/>
        </w:rPr>
      </w:pPr>
    </w:p>
    <w:p w14:paraId="2553B61E" w14:textId="7C6B3030" w:rsidR="00E82082" w:rsidRPr="00863FBD" w:rsidRDefault="00E82082" w:rsidP="00E82082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863FBD">
        <w:rPr>
          <w:rFonts w:ascii="Book Antiqua" w:hAnsi="Book Antiqua"/>
          <w:b/>
          <w:sz w:val="16"/>
          <w:szCs w:val="16"/>
        </w:rPr>
        <w:t xml:space="preserve">     </w:t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24"/>
          <w:szCs w:val="24"/>
        </w:rPr>
        <w:t xml:space="preserve">       PREZYDENT  MIASTA</w:t>
      </w:r>
    </w:p>
    <w:p w14:paraId="177E74A4" w14:textId="77777777" w:rsidR="00E82082" w:rsidRPr="00863FBD" w:rsidRDefault="00E82082" w:rsidP="00E82082">
      <w:pPr>
        <w:pStyle w:val="Akapitzlist"/>
        <w:spacing w:line="480" w:lineRule="auto"/>
        <w:rPr>
          <w:rFonts w:ascii="Book Antiqua" w:hAnsi="Book Antiqua"/>
          <w:b/>
        </w:rPr>
      </w:pP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  <w:t xml:space="preserve">      /-/  Arkadiusz BOGUCKI</w:t>
      </w:r>
    </w:p>
    <w:p w14:paraId="7BE78B27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AFE9B3" w14:textId="77777777" w:rsidR="006679D4" w:rsidRDefault="006679D4">
      <w:r>
        <w:separator/>
      </w:r>
    </w:p>
  </w:endnote>
  <w:endnote w:type="continuationSeparator" w:id="0">
    <w:p w14:paraId="23319B1E" w14:textId="77777777" w:rsidR="006679D4" w:rsidRDefault="006679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A94BEC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46529B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D2274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142CA9" w14:textId="77777777" w:rsidR="006679D4" w:rsidRDefault="006679D4">
      <w:r>
        <w:separator/>
      </w:r>
    </w:p>
  </w:footnote>
  <w:footnote w:type="continuationSeparator" w:id="0">
    <w:p w14:paraId="63685D55" w14:textId="77777777" w:rsidR="006679D4" w:rsidRDefault="006679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7B0777" w14:textId="77777777" w:rsidR="00BD0FE2" w:rsidRDefault="0000000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7B253099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5D781" w14:textId="77777777" w:rsidR="00BD0FE2" w:rsidRDefault="00000000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3D87E21E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5BDA6" w14:textId="77777777" w:rsidR="00BD0FE2" w:rsidRDefault="0000000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4141C327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811118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46233073">
    <w:abstractNumId w:val="0"/>
  </w:num>
  <w:num w:numId="3" w16cid:durableId="1032807381">
    <w:abstractNumId w:val="2"/>
  </w:num>
  <w:num w:numId="4" w16cid:durableId="17695026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3555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679D4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8F53B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82082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A0E631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character" w:styleId="Pogrubienie">
    <w:name w:val="Strong"/>
    <w:basedOn w:val="Domylnaczcionkaakapitu"/>
    <w:uiPriority w:val="22"/>
    <w:qFormat/>
    <w:rsid w:val="00E8208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3441</TotalTime>
  <Pages>1</Pages>
  <Words>147</Words>
  <Characters>887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Edyta Zawidczak</cp:lastModifiedBy>
  <cp:revision>33</cp:revision>
  <cp:lastPrinted>2026-04-15T09:29:00Z</cp:lastPrinted>
  <dcterms:created xsi:type="dcterms:W3CDTF">2020-08-04T18:52:00Z</dcterms:created>
  <dcterms:modified xsi:type="dcterms:W3CDTF">2026-04-15T09:29:00Z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