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E3A8B9" w14:textId="3D4FFA6E" w:rsidR="00401E64" w:rsidRPr="00DD0D03" w:rsidRDefault="00401E64" w:rsidP="00401E64">
      <w:pPr>
        <w:ind w:left="4956" w:firstLine="708"/>
        <w:jc w:val="both"/>
        <w:rPr>
          <w:rFonts w:cs="Times New Roman"/>
          <w:sz w:val="20"/>
          <w:szCs w:val="20"/>
        </w:rPr>
      </w:pPr>
      <w:r w:rsidRPr="00DD0D03">
        <w:rPr>
          <w:rFonts w:cs="Times New Roman"/>
          <w:sz w:val="20"/>
          <w:szCs w:val="20"/>
        </w:rPr>
        <w:t xml:space="preserve">Skarżysko – Kamienna  </w:t>
      </w:r>
      <w:r w:rsidR="00150133">
        <w:rPr>
          <w:rFonts w:cs="Times New Roman"/>
          <w:sz w:val="20"/>
          <w:szCs w:val="20"/>
        </w:rPr>
        <w:t>07.05.2026</w:t>
      </w:r>
      <w:r w:rsidRPr="00DD0D03">
        <w:rPr>
          <w:rFonts w:cs="Times New Roman"/>
          <w:sz w:val="20"/>
          <w:szCs w:val="20"/>
        </w:rPr>
        <w:t xml:space="preserve"> r.</w:t>
      </w:r>
    </w:p>
    <w:p w14:paraId="7FCCB3C5" w14:textId="77777777" w:rsidR="00401E64" w:rsidRPr="00DD0D03" w:rsidRDefault="00401E64" w:rsidP="00401E64">
      <w:pPr>
        <w:jc w:val="both"/>
        <w:rPr>
          <w:rFonts w:cs="Times New Roman"/>
          <w:sz w:val="20"/>
          <w:szCs w:val="20"/>
        </w:rPr>
      </w:pPr>
    </w:p>
    <w:p w14:paraId="6B19826D" w14:textId="39E674B1" w:rsidR="00401E64" w:rsidRPr="00DD0D03" w:rsidRDefault="00401E64" w:rsidP="00401E64">
      <w:pPr>
        <w:ind w:right="-29"/>
        <w:jc w:val="both"/>
        <w:rPr>
          <w:rFonts w:cs="Times New Roman"/>
          <w:sz w:val="20"/>
          <w:szCs w:val="20"/>
        </w:rPr>
      </w:pPr>
      <w:r w:rsidRPr="00DD0D03">
        <w:rPr>
          <w:rFonts w:cs="Times New Roman"/>
          <w:sz w:val="20"/>
          <w:szCs w:val="20"/>
        </w:rPr>
        <w:t>Znak sprawy: ZP.271.</w:t>
      </w:r>
      <w:r w:rsidR="00150133">
        <w:rPr>
          <w:rFonts w:cs="Times New Roman"/>
          <w:sz w:val="20"/>
          <w:szCs w:val="20"/>
        </w:rPr>
        <w:t>19.2026</w:t>
      </w:r>
    </w:p>
    <w:p w14:paraId="4CAD8529" w14:textId="795E6B40" w:rsidR="00401E64" w:rsidRPr="00AA7DB6" w:rsidRDefault="00401E64" w:rsidP="00401E64">
      <w:pPr>
        <w:rPr>
          <w:rFonts w:cs="Times New Roman"/>
          <w:b/>
          <w:sz w:val="22"/>
          <w:szCs w:val="22"/>
          <w:lang w:val="en-US"/>
        </w:rPr>
      </w:pPr>
      <w:r w:rsidRPr="000E5EE0">
        <w:rPr>
          <w:b/>
          <w:sz w:val="22"/>
          <w:szCs w:val="22"/>
        </w:rPr>
        <w:tab/>
      </w:r>
      <w:r w:rsidRPr="000E5EE0">
        <w:rPr>
          <w:b/>
          <w:sz w:val="22"/>
          <w:szCs w:val="22"/>
        </w:rPr>
        <w:tab/>
      </w:r>
      <w:r w:rsidRPr="000E5EE0">
        <w:rPr>
          <w:b/>
          <w:sz w:val="22"/>
          <w:szCs w:val="22"/>
        </w:rPr>
        <w:tab/>
      </w:r>
      <w:r w:rsidRPr="000E5EE0">
        <w:rPr>
          <w:b/>
          <w:sz w:val="22"/>
          <w:szCs w:val="22"/>
        </w:rPr>
        <w:tab/>
      </w:r>
      <w:r w:rsidRPr="000E5EE0">
        <w:rPr>
          <w:b/>
          <w:sz w:val="22"/>
          <w:szCs w:val="22"/>
        </w:rPr>
        <w:tab/>
      </w:r>
      <w:r w:rsidRPr="000E5EE0">
        <w:rPr>
          <w:b/>
          <w:i/>
          <w:sz w:val="22"/>
          <w:szCs w:val="22"/>
        </w:rPr>
        <w:tab/>
      </w:r>
      <w:r w:rsidRPr="000E5EE0">
        <w:rPr>
          <w:b/>
          <w:i/>
          <w:sz w:val="22"/>
          <w:szCs w:val="22"/>
        </w:rPr>
        <w:tab/>
      </w:r>
      <w:r w:rsidRPr="009175B7">
        <w:rPr>
          <w:b/>
          <w:sz w:val="22"/>
          <w:szCs w:val="22"/>
        </w:rPr>
        <w:tab/>
      </w:r>
      <w:r>
        <w:rPr>
          <w:b/>
          <w:sz w:val="22"/>
          <w:szCs w:val="22"/>
        </w:rPr>
        <w:t xml:space="preserve"> </w:t>
      </w:r>
      <w:proofErr w:type="spellStart"/>
      <w:r w:rsidRPr="00AA7DB6">
        <w:rPr>
          <w:rFonts w:cs="Times New Roman"/>
          <w:b/>
          <w:sz w:val="22"/>
          <w:szCs w:val="22"/>
          <w:lang w:val="en-US"/>
        </w:rPr>
        <w:t>Wszyscy</w:t>
      </w:r>
      <w:proofErr w:type="spellEnd"/>
      <w:r w:rsidRPr="00AA7DB6">
        <w:rPr>
          <w:rFonts w:cs="Times New Roman"/>
          <w:b/>
          <w:sz w:val="22"/>
          <w:szCs w:val="22"/>
          <w:lang w:val="en-US"/>
        </w:rPr>
        <w:t xml:space="preserve"> </w:t>
      </w:r>
      <w:proofErr w:type="spellStart"/>
      <w:r w:rsidRPr="00AA7DB6">
        <w:rPr>
          <w:rFonts w:cs="Times New Roman"/>
          <w:b/>
          <w:sz w:val="22"/>
          <w:szCs w:val="22"/>
          <w:lang w:val="en-US"/>
        </w:rPr>
        <w:t>zainteresowani</w:t>
      </w:r>
      <w:proofErr w:type="spellEnd"/>
    </w:p>
    <w:p w14:paraId="37DA4F96" w14:textId="77777777" w:rsidR="00401E64" w:rsidRDefault="00401E64" w:rsidP="00401E64">
      <w:pPr>
        <w:spacing w:line="360" w:lineRule="auto"/>
        <w:jc w:val="both"/>
        <w:rPr>
          <w:b/>
          <w:sz w:val="20"/>
          <w:szCs w:val="20"/>
        </w:rPr>
      </w:pPr>
      <w:r w:rsidRPr="00111812">
        <w:rPr>
          <w:b/>
          <w:sz w:val="20"/>
          <w:szCs w:val="20"/>
        </w:rPr>
        <w:tab/>
      </w:r>
      <w:r w:rsidRPr="00111812">
        <w:rPr>
          <w:b/>
          <w:sz w:val="20"/>
          <w:szCs w:val="20"/>
        </w:rPr>
        <w:tab/>
      </w:r>
      <w:r w:rsidRPr="00111812">
        <w:rPr>
          <w:b/>
          <w:sz w:val="20"/>
          <w:szCs w:val="20"/>
        </w:rPr>
        <w:tab/>
      </w:r>
      <w:r w:rsidRPr="00111812">
        <w:rPr>
          <w:b/>
          <w:sz w:val="20"/>
          <w:szCs w:val="20"/>
        </w:rPr>
        <w:tab/>
      </w:r>
      <w:r w:rsidRPr="00111812">
        <w:rPr>
          <w:b/>
          <w:sz w:val="20"/>
          <w:szCs w:val="20"/>
        </w:rPr>
        <w:tab/>
      </w:r>
      <w:r w:rsidRPr="00111812">
        <w:rPr>
          <w:b/>
          <w:sz w:val="20"/>
          <w:szCs w:val="20"/>
        </w:rPr>
        <w:tab/>
      </w:r>
      <w:r w:rsidRPr="00111812">
        <w:rPr>
          <w:b/>
          <w:sz w:val="20"/>
          <w:szCs w:val="20"/>
        </w:rPr>
        <w:tab/>
      </w:r>
      <w:r w:rsidRPr="00111812">
        <w:rPr>
          <w:b/>
          <w:sz w:val="20"/>
          <w:szCs w:val="20"/>
        </w:rPr>
        <w:tab/>
        <w:t>============================</w:t>
      </w:r>
    </w:p>
    <w:p w14:paraId="4C463298" w14:textId="77777777" w:rsidR="00401E64" w:rsidRPr="00111812" w:rsidRDefault="00401E64" w:rsidP="00401E64">
      <w:pPr>
        <w:spacing w:line="360" w:lineRule="auto"/>
        <w:jc w:val="both"/>
        <w:rPr>
          <w:b/>
          <w:sz w:val="20"/>
          <w:szCs w:val="20"/>
        </w:rPr>
      </w:pPr>
    </w:p>
    <w:p w14:paraId="4D2BF13A" w14:textId="77777777" w:rsidR="00401E64" w:rsidRPr="00966CA6" w:rsidRDefault="00401E64" w:rsidP="00401E64">
      <w:pPr>
        <w:ind w:left="708" w:hanging="708"/>
        <w:rPr>
          <w:rFonts w:cs="Times New Roman"/>
          <w:b/>
          <w:i/>
          <w:sz w:val="20"/>
          <w:szCs w:val="20"/>
        </w:rPr>
      </w:pPr>
      <w:bookmarkStart w:id="0" w:name="_Hlk192681246"/>
      <w:r w:rsidRPr="00966CA6">
        <w:rPr>
          <w:rFonts w:cs="Times New Roman"/>
          <w:b/>
          <w:i/>
          <w:sz w:val="20"/>
          <w:szCs w:val="20"/>
        </w:rPr>
        <w:t>dot.</w:t>
      </w:r>
      <w:r w:rsidRPr="00966CA6">
        <w:rPr>
          <w:rFonts w:cs="Times New Roman"/>
          <w:b/>
          <w:i/>
          <w:sz w:val="20"/>
          <w:szCs w:val="20"/>
        </w:rPr>
        <w:tab/>
        <w:t xml:space="preserve"> </w:t>
      </w:r>
      <w:r w:rsidRPr="00966CA6">
        <w:rPr>
          <w:rFonts w:cs="Times New Roman"/>
          <w:sz w:val="20"/>
          <w:szCs w:val="20"/>
        </w:rPr>
        <w:t>postepowania o udzielenie zamówienia publicznego na zadanie pn.:</w:t>
      </w:r>
      <w:r w:rsidRPr="00966CA6">
        <w:rPr>
          <w:rFonts w:cs="Times New Roman"/>
          <w:b/>
          <w:i/>
          <w:sz w:val="20"/>
          <w:szCs w:val="20"/>
        </w:rPr>
        <w:t xml:space="preserve"> </w:t>
      </w:r>
    </w:p>
    <w:p w14:paraId="29D21FB4" w14:textId="77777777" w:rsidR="00401E64" w:rsidRPr="00966CA6" w:rsidRDefault="00401E64" w:rsidP="00401E64">
      <w:pPr>
        <w:ind w:left="708" w:hanging="708"/>
        <w:rPr>
          <w:rFonts w:cs="Times New Roman"/>
          <w:b/>
          <w:i/>
          <w:sz w:val="20"/>
          <w:szCs w:val="20"/>
        </w:rPr>
      </w:pPr>
      <w:r w:rsidRPr="00966CA6">
        <w:rPr>
          <w:rFonts w:cs="Times New Roman"/>
          <w:b/>
          <w:i/>
          <w:sz w:val="20"/>
          <w:szCs w:val="20"/>
        </w:rPr>
        <w:t xml:space="preserve"> </w:t>
      </w:r>
    </w:p>
    <w:p w14:paraId="59178AA8" w14:textId="77777777" w:rsidR="00150133" w:rsidRPr="006C3E8E" w:rsidRDefault="00150133" w:rsidP="00150133">
      <w:pPr>
        <w:shd w:val="clear" w:color="auto" w:fill="D0CECE"/>
        <w:jc w:val="center"/>
        <w:rPr>
          <w:rFonts w:cs="Times New Roman"/>
          <w:b/>
          <w:bCs/>
        </w:rPr>
      </w:pPr>
      <w:r w:rsidRPr="006C3E8E">
        <w:rPr>
          <w:rFonts w:cs="Times New Roman"/>
          <w:b/>
        </w:rPr>
        <w:t>„ Plac zabaw dla dzieci na placu im. A. Biernackiego”</w:t>
      </w:r>
    </w:p>
    <w:p w14:paraId="77E25C71" w14:textId="77777777" w:rsidR="00401E64" w:rsidRPr="00966CA6" w:rsidRDefault="00401E64" w:rsidP="00401E64">
      <w:pPr>
        <w:tabs>
          <w:tab w:val="left" w:pos="4280"/>
        </w:tabs>
        <w:rPr>
          <w:rFonts w:cs="Times New Roman"/>
          <w:b/>
          <w:sz w:val="20"/>
          <w:szCs w:val="20"/>
        </w:rPr>
      </w:pPr>
    </w:p>
    <w:p w14:paraId="3B24718C" w14:textId="77777777" w:rsidR="006B6081" w:rsidRDefault="006B6081" w:rsidP="00401E64">
      <w:pPr>
        <w:tabs>
          <w:tab w:val="left" w:pos="4280"/>
        </w:tabs>
        <w:jc w:val="center"/>
        <w:rPr>
          <w:rFonts w:cs="Times New Roman"/>
          <w:b/>
          <w:sz w:val="20"/>
          <w:szCs w:val="20"/>
        </w:rPr>
      </w:pPr>
    </w:p>
    <w:p w14:paraId="42015050" w14:textId="76A53663" w:rsidR="00401E64" w:rsidRPr="00966CA6" w:rsidRDefault="00401E64" w:rsidP="00401E64">
      <w:pPr>
        <w:tabs>
          <w:tab w:val="left" w:pos="4280"/>
        </w:tabs>
        <w:jc w:val="center"/>
        <w:rPr>
          <w:rFonts w:cs="Times New Roman"/>
          <w:b/>
          <w:sz w:val="20"/>
          <w:szCs w:val="20"/>
        </w:rPr>
      </w:pPr>
      <w:r w:rsidRPr="00966CA6">
        <w:rPr>
          <w:rFonts w:cs="Times New Roman"/>
          <w:b/>
          <w:sz w:val="20"/>
          <w:szCs w:val="20"/>
        </w:rPr>
        <w:t>ZAWIADOMIENIE  O   UNIEWAŻNIENIU  POSTĘPOWANIA</w:t>
      </w:r>
    </w:p>
    <w:p w14:paraId="4772F13E" w14:textId="77777777" w:rsidR="00401E64" w:rsidRPr="00966CA6" w:rsidRDefault="00401E64" w:rsidP="00401E64">
      <w:pPr>
        <w:tabs>
          <w:tab w:val="left" w:pos="4280"/>
        </w:tabs>
        <w:jc w:val="center"/>
        <w:rPr>
          <w:rFonts w:cs="Times New Roman"/>
          <w:b/>
          <w:sz w:val="20"/>
          <w:szCs w:val="20"/>
        </w:rPr>
      </w:pPr>
    </w:p>
    <w:p w14:paraId="1F9DABBF" w14:textId="77777777" w:rsidR="00401E64" w:rsidRDefault="00401E64" w:rsidP="00401E64">
      <w:pPr>
        <w:ind w:firstLine="705"/>
        <w:jc w:val="both"/>
        <w:rPr>
          <w:rFonts w:cs="Times New Roman"/>
          <w:sz w:val="20"/>
          <w:szCs w:val="20"/>
        </w:rPr>
      </w:pPr>
    </w:p>
    <w:p w14:paraId="05A622C8" w14:textId="4E1E0A2D" w:rsidR="005D15B9" w:rsidRPr="00401E64" w:rsidRDefault="00401E64" w:rsidP="005D15B9">
      <w:pPr>
        <w:spacing w:line="360" w:lineRule="auto"/>
        <w:ind w:firstLine="705"/>
        <w:jc w:val="both"/>
        <w:rPr>
          <w:rFonts w:cs="Times New Roman"/>
          <w:sz w:val="20"/>
          <w:szCs w:val="20"/>
        </w:rPr>
      </w:pPr>
      <w:r w:rsidRPr="00966CA6">
        <w:rPr>
          <w:rFonts w:cs="Times New Roman"/>
          <w:sz w:val="20"/>
          <w:szCs w:val="20"/>
        </w:rPr>
        <w:tab/>
      </w:r>
      <w:bookmarkEnd w:id="0"/>
      <w:r w:rsidR="005D15B9" w:rsidRPr="00966CA6">
        <w:rPr>
          <w:rFonts w:cs="Times New Roman"/>
          <w:sz w:val="20"/>
          <w:szCs w:val="20"/>
        </w:rPr>
        <w:t>Urząd Miasta w Skarżysku - Kamiennej, jako Zamawiający informuje</w:t>
      </w:r>
      <w:r w:rsidR="005D15B9">
        <w:rPr>
          <w:rFonts w:cs="Times New Roman"/>
          <w:sz w:val="20"/>
          <w:szCs w:val="20"/>
        </w:rPr>
        <w:t xml:space="preserve">, iż </w:t>
      </w:r>
      <w:r w:rsidR="005D15B9" w:rsidRPr="00966CA6">
        <w:rPr>
          <w:rFonts w:eastAsia="Calibri" w:cs="Times New Roman"/>
          <w:sz w:val="20"/>
          <w:szCs w:val="20"/>
        </w:rPr>
        <w:t>na podstawie</w:t>
      </w:r>
      <w:r w:rsidR="005D15B9">
        <w:rPr>
          <w:rFonts w:eastAsia="Calibri" w:cs="Times New Roman"/>
          <w:sz w:val="20"/>
          <w:szCs w:val="20"/>
        </w:rPr>
        <w:t xml:space="preserve"> </w:t>
      </w:r>
      <w:r w:rsidR="005D15B9" w:rsidRPr="00966CA6">
        <w:rPr>
          <w:rFonts w:eastAsia="Calibri" w:cs="Times New Roman"/>
          <w:sz w:val="20"/>
          <w:szCs w:val="20"/>
        </w:rPr>
        <w:t xml:space="preserve">art. 255  pkt </w:t>
      </w:r>
      <w:r w:rsidR="005D15B9">
        <w:rPr>
          <w:rFonts w:eastAsia="Calibri" w:cs="Times New Roman"/>
          <w:sz w:val="20"/>
          <w:szCs w:val="20"/>
        </w:rPr>
        <w:t>3</w:t>
      </w:r>
      <w:r w:rsidR="005D15B9" w:rsidRPr="00966CA6">
        <w:rPr>
          <w:rFonts w:eastAsia="Calibri" w:cs="Times New Roman"/>
          <w:sz w:val="20"/>
          <w:szCs w:val="20"/>
        </w:rPr>
        <w:t xml:space="preserve">  ustawy </w:t>
      </w:r>
      <w:r w:rsidR="005D15B9">
        <w:rPr>
          <w:rFonts w:eastAsia="Calibri" w:cs="Times New Roman"/>
          <w:sz w:val="20"/>
          <w:szCs w:val="20"/>
        </w:rPr>
        <w:t xml:space="preserve">                  </w:t>
      </w:r>
      <w:r w:rsidR="005D15B9" w:rsidRPr="00966CA6">
        <w:rPr>
          <w:rFonts w:eastAsia="Calibri" w:cs="Times New Roman"/>
          <w:sz w:val="20"/>
          <w:szCs w:val="20"/>
        </w:rPr>
        <w:t>z dnia 11 września 2019 r. – Prawo zamówień publicznych (</w:t>
      </w:r>
      <w:r w:rsidR="00150133">
        <w:rPr>
          <w:rFonts w:eastAsia="Calibri" w:cs="Times New Roman"/>
          <w:sz w:val="20"/>
          <w:szCs w:val="20"/>
        </w:rPr>
        <w:t xml:space="preserve"> tj. </w:t>
      </w:r>
      <w:r w:rsidR="005D15B9" w:rsidRPr="00966CA6">
        <w:rPr>
          <w:rFonts w:eastAsia="Calibri" w:cs="Times New Roman"/>
          <w:sz w:val="20"/>
          <w:szCs w:val="20"/>
        </w:rPr>
        <w:t xml:space="preserve">Dz. U. </w:t>
      </w:r>
      <w:r w:rsidR="005D15B9">
        <w:rPr>
          <w:rFonts w:eastAsia="Calibri" w:cs="Times New Roman"/>
          <w:sz w:val="20"/>
          <w:szCs w:val="20"/>
        </w:rPr>
        <w:t xml:space="preserve"> </w:t>
      </w:r>
      <w:r w:rsidR="005D15B9" w:rsidRPr="00966CA6">
        <w:rPr>
          <w:rFonts w:eastAsia="Calibri" w:cs="Times New Roman"/>
          <w:sz w:val="20"/>
          <w:szCs w:val="20"/>
        </w:rPr>
        <w:t>z 2024 r. poz. 1320</w:t>
      </w:r>
      <w:r w:rsidR="00150133">
        <w:rPr>
          <w:rFonts w:eastAsia="Calibri" w:cs="Times New Roman"/>
          <w:sz w:val="20"/>
          <w:szCs w:val="20"/>
        </w:rPr>
        <w:t xml:space="preserve"> ze zm.</w:t>
      </w:r>
      <w:r w:rsidR="005D15B9" w:rsidRPr="00966CA6">
        <w:rPr>
          <w:rFonts w:eastAsia="Calibri" w:cs="Times New Roman"/>
          <w:sz w:val="20"/>
          <w:szCs w:val="20"/>
        </w:rPr>
        <w:t xml:space="preserve"> ), </w:t>
      </w:r>
      <w:r w:rsidR="005D15B9" w:rsidRPr="00966CA6">
        <w:rPr>
          <w:rFonts w:cs="Times New Roman"/>
          <w:sz w:val="20"/>
          <w:szCs w:val="20"/>
        </w:rPr>
        <w:t xml:space="preserve">   </w:t>
      </w:r>
      <w:r w:rsidR="005D15B9" w:rsidRPr="00966CA6">
        <w:rPr>
          <w:rFonts w:cs="Times New Roman"/>
          <w:b/>
          <w:sz w:val="20"/>
          <w:szCs w:val="20"/>
        </w:rPr>
        <w:t xml:space="preserve">u n i e w a ż n i a   </w:t>
      </w:r>
      <w:r w:rsidR="005D15B9" w:rsidRPr="00966CA6">
        <w:rPr>
          <w:rFonts w:cs="Times New Roman"/>
          <w:sz w:val="20"/>
          <w:szCs w:val="20"/>
        </w:rPr>
        <w:t>przedmiotowe</w:t>
      </w:r>
      <w:r w:rsidR="005D15B9" w:rsidRPr="00966CA6">
        <w:rPr>
          <w:rFonts w:cs="Times New Roman"/>
          <w:b/>
          <w:sz w:val="20"/>
          <w:szCs w:val="20"/>
        </w:rPr>
        <w:t xml:space="preserve">  </w:t>
      </w:r>
      <w:r w:rsidR="005D15B9" w:rsidRPr="00966CA6">
        <w:rPr>
          <w:rFonts w:cs="Times New Roman"/>
          <w:sz w:val="20"/>
          <w:szCs w:val="20"/>
        </w:rPr>
        <w:t>postępowanie o udzielenie zamówienia</w:t>
      </w:r>
      <w:r w:rsidR="005D15B9">
        <w:rPr>
          <w:rFonts w:cs="Times New Roman"/>
          <w:sz w:val="20"/>
          <w:szCs w:val="20"/>
        </w:rPr>
        <w:t>.</w:t>
      </w:r>
    </w:p>
    <w:p w14:paraId="51910263" w14:textId="77777777" w:rsidR="005D15B9" w:rsidRDefault="005D15B9" w:rsidP="005D15B9">
      <w:pPr>
        <w:pStyle w:val="Default"/>
        <w:spacing w:line="360" w:lineRule="auto"/>
        <w:rPr>
          <w:sz w:val="22"/>
          <w:szCs w:val="22"/>
        </w:rPr>
      </w:pPr>
    </w:p>
    <w:p w14:paraId="43155E7D" w14:textId="77777777" w:rsidR="005D15B9" w:rsidRPr="00111812" w:rsidRDefault="005D15B9" w:rsidP="005D15B9">
      <w:pPr>
        <w:pStyle w:val="Default"/>
        <w:spacing w:line="360" w:lineRule="auto"/>
        <w:ind w:firstLine="708"/>
        <w:jc w:val="center"/>
        <w:rPr>
          <w:b/>
          <w:color w:val="2D2D2D"/>
          <w:sz w:val="20"/>
          <w:szCs w:val="20"/>
        </w:rPr>
      </w:pPr>
      <w:r w:rsidRPr="00111812">
        <w:rPr>
          <w:b/>
          <w:sz w:val="20"/>
          <w:szCs w:val="20"/>
        </w:rPr>
        <w:t xml:space="preserve">U Z A S A D N I E N I E    -    </w:t>
      </w:r>
      <w:r w:rsidRPr="00111812">
        <w:rPr>
          <w:b/>
          <w:color w:val="2D2D2D"/>
          <w:sz w:val="20"/>
          <w:szCs w:val="20"/>
        </w:rPr>
        <w:t>unieważnienie postępowania</w:t>
      </w:r>
    </w:p>
    <w:p w14:paraId="25D6C90A" w14:textId="77777777" w:rsidR="005D15B9" w:rsidRPr="00111812" w:rsidRDefault="005D15B9" w:rsidP="005D15B9">
      <w:pPr>
        <w:pStyle w:val="Default"/>
        <w:spacing w:line="360" w:lineRule="auto"/>
        <w:rPr>
          <w:b/>
          <w:color w:val="2D2D2D"/>
          <w:sz w:val="20"/>
          <w:szCs w:val="20"/>
        </w:rPr>
      </w:pPr>
    </w:p>
    <w:p w14:paraId="3BEB4020" w14:textId="77777777" w:rsidR="005D15B9" w:rsidRDefault="005D15B9" w:rsidP="005D15B9">
      <w:pPr>
        <w:pStyle w:val="Default"/>
        <w:spacing w:line="360" w:lineRule="auto"/>
        <w:ind w:firstLine="708"/>
        <w:jc w:val="both"/>
        <w:rPr>
          <w:sz w:val="20"/>
          <w:szCs w:val="20"/>
        </w:rPr>
      </w:pPr>
      <w:r w:rsidRPr="00111812">
        <w:rPr>
          <w:sz w:val="20"/>
          <w:szCs w:val="20"/>
        </w:rPr>
        <w:t xml:space="preserve">Zgodnie z art. 255 pkt  </w:t>
      </w:r>
      <w:r>
        <w:rPr>
          <w:sz w:val="20"/>
          <w:szCs w:val="20"/>
        </w:rPr>
        <w:t>3</w:t>
      </w:r>
      <w:r w:rsidRPr="00111812">
        <w:rPr>
          <w:sz w:val="20"/>
          <w:szCs w:val="20"/>
        </w:rPr>
        <w:t xml:space="preserve"> ustawy </w:t>
      </w:r>
      <w:proofErr w:type="spellStart"/>
      <w:r w:rsidRPr="00111812">
        <w:rPr>
          <w:sz w:val="20"/>
          <w:szCs w:val="20"/>
        </w:rPr>
        <w:t>Pzp</w:t>
      </w:r>
      <w:proofErr w:type="spellEnd"/>
      <w:r w:rsidRPr="00111812">
        <w:rPr>
          <w:sz w:val="20"/>
          <w:szCs w:val="20"/>
        </w:rPr>
        <w:t xml:space="preserve">  Zamawiający unieważnia postępowanie o udzielenie zamówienia, jeżeli: </w:t>
      </w:r>
      <w:r w:rsidRPr="00E56221">
        <w:rPr>
          <w:sz w:val="20"/>
          <w:szCs w:val="20"/>
        </w:rPr>
        <w:t>cena lub koszt najkorzystniejszej oferty lub oferta z najniższą ceną przewyższa kwotę, którą zamawiający zamierza przeznaczyć na sfinansowanie zamówienia, chyba że zamawiający może zwiększyć tę kwotę do ceny lub kosztu najkorzystniejszej oferty</w:t>
      </w:r>
      <w:r>
        <w:rPr>
          <w:sz w:val="20"/>
          <w:szCs w:val="20"/>
        </w:rPr>
        <w:t>.</w:t>
      </w:r>
    </w:p>
    <w:p w14:paraId="4B07EE01" w14:textId="77777777" w:rsidR="005D15B9" w:rsidRPr="00B379D1" w:rsidRDefault="005D15B9" w:rsidP="005D15B9">
      <w:pPr>
        <w:spacing w:line="276" w:lineRule="auto"/>
        <w:jc w:val="both"/>
        <w:rPr>
          <w:b/>
          <w:sz w:val="22"/>
          <w:szCs w:val="22"/>
        </w:rPr>
      </w:pPr>
    </w:p>
    <w:p w14:paraId="497BB47E" w14:textId="77777777" w:rsidR="00DB3CD7" w:rsidRDefault="00DB3CD7" w:rsidP="00DB3CD7">
      <w:pPr>
        <w:spacing w:line="276" w:lineRule="auto"/>
        <w:ind w:firstLine="705"/>
        <w:jc w:val="both"/>
        <w:rPr>
          <w:rFonts w:cs="Times New Roman"/>
          <w:sz w:val="18"/>
          <w:szCs w:val="18"/>
        </w:rPr>
      </w:pPr>
      <w:r w:rsidRPr="00E56221">
        <w:rPr>
          <w:rFonts w:cs="Times New Roman"/>
          <w:sz w:val="20"/>
          <w:szCs w:val="20"/>
        </w:rPr>
        <w:t xml:space="preserve">W przedmiotowym postępowaniu </w:t>
      </w:r>
      <w:r>
        <w:rPr>
          <w:rFonts w:cs="Times New Roman"/>
          <w:sz w:val="20"/>
          <w:szCs w:val="20"/>
        </w:rPr>
        <w:t xml:space="preserve">oferta z najniższą ceną przewyższa </w:t>
      </w:r>
      <w:r w:rsidRPr="00E56221">
        <w:rPr>
          <w:rFonts w:cs="Times New Roman"/>
          <w:sz w:val="20"/>
          <w:szCs w:val="20"/>
        </w:rPr>
        <w:t>kwotę, jaką Zamawiający zamierza przeznaczyć na sfinansowanie zamówienia</w:t>
      </w:r>
      <w:r>
        <w:rPr>
          <w:rFonts w:cs="Times New Roman"/>
          <w:sz w:val="20"/>
          <w:szCs w:val="20"/>
        </w:rPr>
        <w:t>.</w:t>
      </w:r>
      <w:r>
        <w:rPr>
          <w:rFonts w:eastAsia="Calibri" w:cs="Times New Roman"/>
          <w:b/>
          <w:sz w:val="20"/>
          <w:szCs w:val="20"/>
        </w:rPr>
        <w:t xml:space="preserve"> </w:t>
      </w:r>
    </w:p>
    <w:p w14:paraId="3594B9D8" w14:textId="77777777" w:rsidR="005D15B9" w:rsidRPr="00E56221" w:rsidRDefault="005D15B9" w:rsidP="005D15B9">
      <w:pPr>
        <w:spacing w:line="360" w:lineRule="auto"/>
        <w:ind w:firstLine="708"/>
        <w:jc w:val="both"/>
        <w:rPr>
          <w:rFonts w:cs="Times New Roman"/>
          <w:sz w:val="20"/>
          <w:szCs w:val="20"/>
        </w:rPr>
      </w:pPr>
      <w:r>
        <w:rPr>
          <w:rFonts w:eastAsia="Calibri" w:cs="Times New Roman"/>
          <w:sz w:val="20"/>
          <w:szCs w:val="20"/>
        </w:rPr>
        <w:t xml:space="preserve"> </w:t>
      </w:r>
    </w:p>
    <w:p w14:paraId="25AA660B" w14:textId="77777777" w:rsidR="005D15B9" w:rsidRPr="00E56221" w:rsidRDefault="005D15B9" w:rsidP="005D15B9">
      <w:pPr>
        <w:spacing w:line="360" w:lineRule="auto"/>
        <w:ind w:firstLine="360"/>
        <w:jc w:val="both"/>
        <w:rPr>
          <w:rFonts w:cs="Times New Roman"/>
          <w:sz w:val="20"/>
          <w:szCs w:val="20"/>
          <w:shd w:val="clear" w:color="auto" w:fill="FFFFFF"/>
        </w:rPr>
      </w:pPr>
      <w:r w:rsidRPr="00E56221">
        <w:rPr>
          <w:rFonts w:cs="Times New Roman"/>
          <w:sz w:val="20"/>
          <w:szCs w:val="20"/>
          <w:shd w:val="clear" w:color="auto" w:fill="FFFFFF"/>
        </w:rPr>
        <w:t xml:space="preserve">Decyzja o zwiększeniu środków powinna być uzasadniona, a zamawiający ma prawo do ustalenia, czy przy danych warunkach rynkowych wybór oferty droższej okaże dla niego się korzystny. Zamawiający zobowiązany jest przestrzegać zasad wydatkowania środków publicznych, tak aby nie narazić się na zarzut naruszenia dyscypliny finansów publicznych. </w:t>
      </w:r>
    </w:p>
    <w:p w14:paraId="15196DEB" w14:textId="77777777" w:rsidR="005D15B9" w:rsidRPr="00E56221" w:rsidRDefault="005D15B9" w:rsidP="005D15B9">
      <w:pPr>
        <w:spacing w:line="360" w:lineRule="auto"/>
        <w:jc w:val="both"/>
        <w:rPr>
          <w:rFonts w:cs="Times New Roman"/>
          <w:sz w:val="20"/>
          <w:szCs w:val="20"/>
          <w:shd w:val="clear" w:color="auto" w:fill="FFFFFF"/>
        </w:rPr>
      </w:pPr>
      <w:r w:rsidRPr="00E56221">
        <w:rPr>
          <w:rFonts w:cs="Times New Roman"/>
          <w:sz w:val="20"/>
          <w:szCs w:val="20"/>
          <w:shd w:val="clear" w:color="auto" w:fill="FFFFFF"/>
        </w:rPr>
        <w:t>Dla ziszczenia się przesłanki unieważnienia wystarczające jest zaistnienie sytuacji, w której oferta  z najniższą ceną przekracza kwotę, jaką Zamawiający zamierzał przeznaczyć na sfinansowanie zamówienia.</w:t>
      </w:r>
    </w:p>
    <w:p w14:paraId="0B9A9383" w14:textId="77777777" w:rsidR="005D15B9" w:rsidRPr="00E56221" w:rsidRDefault="005D15B9" w:rsidP="005D15B9">
      <w:pPr>
        <w:spacing w:line="360" w:lineRule="auto"/>
        <w:jc w:val="both"/>
        <w:rPr>
          <w:rFonts w:cs="Times New Roman"/>
          <w:sz w:val="20"/>
          <w:szCs w:val="20"/>
          <w:shd w:val="clear" w:color="auto" w:fill="FFFFFF"/>
        </w:rPr>
      </w:pPr>
      <w:r w:rsidRPr="00E56221">
        <w:rPr>
          <w:rFonts w:cs="Times New Roman"/>
          <w:sz w:val="20"/>
          <w:szCs w:val="20"/>
          <w:shd w:val="clear" w:color="auto" w:fill="FFFFFF"/>
        </w:rPr>
        <w:tab/>
        <w:t>Biorąc powyższe pod uwagę zachodzą podstawy prawne do unieważnienia przedmiotowego postępowania.</w:t>
      </w:r>
    </w:p>
    <w:p w14:paraId="4419B27A" w14:textId="77777777" w:rsidR="005D15B9" w:rsidRPr="00EB19CE" w:rsidRDefault="005D15B9" w:rsidP="005D15B9">
      <w:pPr>
        <w:spacing w:line="360" w:lineRule="auto"/>
        <w:jc w:val="both"/>
        <w:rPr>
          <w:rFonts w:cs="Times New Roman"/>
        </w:rPr>
      </w:pPr>
    </w:p>
    <w:p w14:paraId="28E0BA67" w14:textId="77777777" w:rsidR="005D15B9" w:rsidRPr="00455486" w:rsidRDefault="005D15B9" w:rsidP="005D15B9">
      <w:pPr>
        <w:spacing w:line="480" w:lineRule="auto"/>
        <w:ind w:left="6384" w:firstLine="696"/>
        <w:rPr>
          <w:rFonts w:cs="Times New Roman"/>
          <w:b/>
          <w:sz w:val="22"/>
          <w:szCs w:val="22"/>
        </w:rPr>
      </w:pPr>
      <w:r w:rsidRPr="00455486">
        <w:rPr>
          <w:rFonts w:cs="Times New Roman"/>
          <w:b/>
          <w:sz w:val="22"/>
          <w:szCs w:val="22"/>
        </w:rPr>
        <w:t>PREZYDENT  MIASTA</w:t>
      </w:r>
    </w:p>
    <w:p w14:paraId="505BD137" w14:textId="77777777" w:rsidR="005D15B9" w:rsidRPr="00455486" w:rsidRDefault="005D15B9" w:rsidP="005D15B9">
      <w:pPr>
        <w:spacing w:line="480" w:lineRule="auto"/>
        <w:ind w:left="720"/>
        <w:rPr>
          <w:rFonts w:cs="Times New Roman"/>
          <w:b/>
          <w:sz w:val="22"/>
          <w:szCs w:val="22"/>
        </w:rPr>
      </w:pPr>
      <w:r w:rsidRPr="00455486">
        <w:rPr>
          <w:rFonts w:cs="Times New Roman"/>
          <w:b/>
          <w:sz w:val="22"/>
          <w:szCs w:val="22"/>
        </w:rPr>
        <w:tab/>
      </w:r>
      <w:r w:rsidRPr="00455486">
        <w:rPr>
          <w:rFonts w:cs="Times New Roman"/>
          <w:b/>
          <w:sz w:val="22"/>
          <w:szCs w:val="22"/>
        </w:rPr>
        <w:tab/>
      </w:r>
      <w:r w:rsidRPr="00455486">
        <w:rPr>
          <w:rFonts w:cs="Times New Roman"/>
          <w:b/>
          <w:sz w:val="22"/>
          <w:szCs w:val="22"/>
        </w:rPr>
        <w:tab/>
      </w:r>
      <w:r w:rsidRPr="00455486">
        <w:rPr>
          <w:rFonts w:cs="Times New Roman"/>
          <w:b/>
          <w:sz w:val="22"/>
          <w:szCs w:val="22"/>
        </w:rPr>
        <w:tab/>
      </w:r>
      <w:r w:rsidRPr="00455486">
        <w:rPr>
          <w:rFonts w:cs="Times New Roman"/>
          <w:b/>
          <w:sz w:val="22"/>
          <w:szCs w:val="22"/>
        </w:rPr>
        <w:tab/>
      </w:r>
      <w:r w:rsidRPr="00455486">
        <w:rPr>
          <w:rFonts w:cs="Times New Roman"/>
          <w:b/>
          <w:sz w:val="22"/>
          <w:szCs w:val="22"/>
        </w:rPr>
        <w:tab/>
      </w:r>
      <w:r w:rsidRPr="00455486">
        <w:rPr>
          <w:rFonts w:cs="Times New Roman"/>
          <w:b/>
          <w:sz w:val="22"/>
          <w:szCs w:val="22"/>
        </w:rPr>
        <w:tab/>
      </w:r>
      <w:r w:rsidRPr="00455486">
        <w:rPr>
          <w:rFonts w:cs="Times New Roman"/>
          <w:b/>
          <w:sz w:val="22"/>
          <w:szCs w:val="22"/>
        </w:rPr>
        <w:tab/>
        <w:t xml:space="preserve">           </w:t>
      </w:r>
      <w:r>
        <w:rPr>
          <w:rFonts w:cs="Times New Roman"/>
          <w:b/>
          <w:sz w:val="22"/>
          <w:szCs w:val="22"/>
        </w:rPr>
        <w:t xml:space="preserve"> </w:t>
      </w:r>
      <w:r w:rsidRPr="00455486">
        <w:rPr>
          <w:rFonts w:cs="Times New Roman"/>
          <w:b/>
          <w:sz w:val="22"/>
          <w:szCs w:val="22"/>
        </w:rPr>
        <w:t xml:space="preserve">/-/ </w:t>
      </w:r>
      <w:r>
        <w:rPr>
          <w:rFonts w:cs="Times New Roman"/>
          <w:b/>
          <w:sz w:val="22"/>
          <w:szCs w:val="22"/>
        </w:rPr>
        <w:t>Arkadiusz  BOGUCKI</w:t>
      </w:r>
    </w:p>
    <w:p w14:paraId="72A73E94" w14:textId="6D7615FA" w:rsidR="00401E64" w:rsidRPr="00EB19CE" w:rsidRDefault="00401E64" w:rsidP="005D15B9">
      <w:pPr>
        <w:spacing w:line="360" w:lineRule="auto"/>
        <w:ind w:firstLine="705"/>
        <w:jc w:val="both"/>
        <w:rPr>
          <w:rFonts w:cs="Times New Roman"/>
        </w:rPr>
      </w:pPr>
    </w:p>
    <w:p w14:paraId="592CA64C" w14:textId="77777777" w:rsidR="00401E64" w:rsidRPr="004B35DC" w:rsidRDefault="00401E64" w:rsidP="00401E64">
      <w:pPr>
        <w:ind w:left="6384"/>
        <w:rPr>
          <w:rFonts w:ascii="Book Antiqua" w:hAnsi="Book Antiqua"/>
          <w:b/>
          <w:sz w:val="16"/>
          <w:szCs w:val="16"/>
        </w:rPr>
      </w:pPr>
      <w:r>
        <w:rPr>
          <w:rFonts w:ascii="Book Antiqua" w:hAnsi="Book Antiqua"/>
          <w:b/>
          <w:sz w:val="16"/>
          <w:szCs w:val="16"/>
        </w:rPr>
        <w:t xml:space="preserve">             </w:t>
      </w:r>
    </w:p>
    <w:p w14:paraId="20F49D22" w14:textId="77777777" w:rsidR="00401E64" w:rsidRPr="00933F9B" w:rsidRDefault="00401E64" w:rsidP="00401E64">
      <w:pPr>
        <w:ind w:firstLine="705"/>
        <w:jc w:val="both"/>
        <w:rPr>
          <w:rFonts w:cs="Times New Roman"/>
        </w:rPr>
      </w:pPr>
    </w:p>
    <w:p w14:paraId="633CEDED" w14:textId="77777777" w:rsidR="00401E64" w:rsidRDefault="00401E64" w:rsidP="00401E64">
      <w:pPr>
        <w:rPr>
          <w:rFonts w:cs="Times New Roman"/>
        </w:rPr>
      </w:pPr>
      <w:r w:rsidRPr="00F4388A">
        <w:rPr>
          <w:rFonts w:cs="Times New Roman"/>
        </w:rPr>
        <w:t>Otrzymują:</w:t>
      </w:r>
    </w:p>
    <w:p w14:paraId="33808F5D" w14:textId="77777777" w:rsidR="00401E64" w:rsidRDefault="00401E64" w:rsidP="00401E64">
      <w:pPr>
        <w:ind w:left="705" w:hanging="705"/>
        <w:rPr>
          <w:rFonts w:cs="Times New Roman"/>
          <w:sz w:val="18"/>
          <w:szCs w:val="18"/>
        </w:rPr>
      </w:pPr>
    </w:p>
    <w:p w14:paraId="6608BCB2" w14:textId="56A1F4B0" w:rsidR="00401E64" w:rsidRPr="00111812" w:rsidRDefault="00401E64" w:rsidP="00401E64">
      <w:pPr>
        <w:pStyle w:val="Akapitzlist"/>
        <w:numPr>
          <w:ilvl w:val="0"/>
          <w:numId w:val="1"/>
        </w:numPr>
        <w:rPr>
          <w:rFonts w:cs="Times New Roman"/>
          <w:sz w:val="20"/>
          <w:szCs w:val="20"/>
        </w:rPr>
      </w:pPr>
      <w:r>
        <w:rPr>
          <w:rFonts w:cs="Times New Roman"/>
          <w:sz w:val="20"/>
          <w:szCs w:val="20"/>
        </w:rPr>
        <w:t>Adresat</w:t>
      </w:r>
    </w:p>
    <w:p w14:paraId="2AF14BD0" w14:textId="1030A684" w:rsidR="003E401B" w:rsidRPr="00F057A9" w:rsidRDefault="00401E64" w:rsidP="00F057A9">
      <w:pPr>
        <w:pStyle w:val="Akapitzlist"/>
        <w:numPr>
          <w:ilvl w:val="0"/>
          <w:numId w:val="1"/>
        </w:numPr>
        <w:rPr>
          <w:rFonts w:cs="Times New Roman"/>
        </w:rPr>
      </w:pPr>
      <w:r w:rsidRPr="003B705E">
        <w:rPr>
          <w:rFonts w:cs="Times New Roman"/>
          <w:sz w:val="18"/>
          <w:szCs w:val="18"/>
        </w:rPr>
        <w:t>a/a.</w:t>
      </w:r>
    </w:p>
    <w:sectPr w:rsidR="003E401B" w:rsidRPr="00F057A9" w:rsidSect="00401E64">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2724BE" w14:textId="77777777" w:rsidR="008513D7" w:rsidRDefault="008513D7">
      <w:r>
        <w:separator/>
      </w:r>
    </w:p>
  </w:endnote>
  <w:endnote w:type="continuationSeparator" w:id="0">
    <w:p w14:paraId="07D7F592" w14:textId="77777777" w:rsidR="008513D7" w:rsidRDefault="008513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973B51" w14:textId="77777777" w:rsidR="009164D3" w:rsidRDefault="009164D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8623736"/>
      <w:docPartObj>
        <w:docPartGallery w:val="Page Numbers (Bottom of Page)"/>
        <w:docPartUnique/>
      </w:docPartObj>
    </w:sdtPr>
    <w:sdtContent>
      <w:p w14:paraId="0C4AE951" w14:textId="77777777" w:rsidR="009164D3" w:rsidRDefault="00000000" w:rsidP="00DD0D03">
        <w:pPr>
          <w:pStyle w:val="Stopka"/>
          <w:jc w:val="center"/>
        </w:pPr>
        <w:r>
          <w:fldChar w:fldCharType="begin"/>
        </w:r>
        <w:r>
          <w:instrText>PAGE   \* MERGEFORMAT</w:instrText>
        </w:r>
        <w:r>
          <w:fldChar w:fldCharType="separate"/>
        </w:r>
        <w:r>
          <w:t>2</w:t>
        </w:r>
        <w:r>
          <w:fldChar w:fldCharType="end"/>
        </w:r>
      </w:p>
    </w:sdtContent>
  </w:sdt>
  <w:p w14:paraId="30E56E91" w14:textId="77777777" w:rsidR="009164D3" w:rsidRDefault="009164D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5878D" w14:textId="77777777" w:rsidR="009164D3" w:rsidRDefault="009164D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241D4" w14:textId="77777777" w:rsidR="008513D7" w:rsidRDefault="008513D7">
      <w:r>
        <w:separator/>
      </w:r>
    </w:p>
  </w:footnote>
  <w:footnote w:type="continuationSeparator" w:id="0">
    <w:p w14:paraId="31A579EB" w14:textId="77777777" w:rsidR="008513D7" w:rsidRDefault="008513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CD46E" w14:textId="77777777" w:rsidR="009164D3" w:rsidRDefault="009164D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9D0AA" w14:textId="77777777" w:rsidR="009164D3" w:rsidRDefault="009164D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DFBFB4" w14:textId="77777777" w:rsidR="009164D3" w:rsidRDefault="009164D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E14063"/>
    <w:multiLevelType w:val="hybridMultilevel"/>
    <w:tmpl w:val="5A829BC2"/>
    <w:lvl w:ilvl="0" w:tplc="04687D4A">
      <w:start w:val="1"/>
      <w:numFmt w:val="decimal"/>
      <w:lvlText w:val="%1."/>
      <w:lvlJc w:val="left"/>
      <w:pPr>
        <w:ind w:left="720" w:hanging="360"/>
      </w:pPr>
      <w:rPr>
        <w:rFonts w:ascii="Times New Roman" w:eastAsia="Lucida Sans Unicode" w:hAnsi="Times New Roman" w:cs="Times New Roman"/>
        <w:sz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934184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5393"/>
    <w:rsid w:val="000540AB"/>
    <w:rsid w:val="000860F8"/>
    <w:rsid w:val="00150133"/>
    <w:rsid w:val="001631BA"/>
    <w:rsid w:val="0019572D"/>
    <w:rsid w:val="001C1A7F"/>
    <w:rsid w:val="001C69C4"/>
    <w:rsid w:val="00304575"/>
    <w:rsid w:val="003D5E36"/>
    <w:rsid w:val="003E401B"/>
    <w:rsid w:val="00401E64"/>
    <w:rsid w:val="004B2B31"/>
    <w:rsid w:val="00532163"/>
    <w:rsid w:val="00543BF3"/>
    <w:rsid w:val="005479AE"/>
    <w:rsid w:val="00563B7A"/>
    <w:rsid w:val="005C21EC"/>
    <w:rsid w:val="005D15B9"/>
    <w:rsid w:val="00662FF0"/>
    <w:rsid w:val="00680376"/>
    <w:rsid w:val="006B6081"/>
    <w:rsid w:val="006E7E51"/>
    <w:rsid w:val="00744149"/>
    <w:rsid w:val="00803853"/>
    <w:rsid w:val="008513D7"/>
    <w:rsid w:val="008566A0"/>
    <w:rsid w:val="009164D3"/>
    <w:rsid w:val="009B66F3"/>
    <w:rsid w:val="00AA7DB6"/>
    <w:rsid w:val="00AB3F70"/>
    <w:rsid w:val="00B23363"/>
    <w:rsid w:val="00BC0277"/>
    <w:rsid w:val="00C43E10"/>
    <w:rsid w:val="00C7382C"/>
    <w:rsid w:val="00CA7CAB"/>
    <w:rsid w:val="00D20346"/>
    <w:rsid w:val="00DA5580"/>
    <w:rsid w:val="00DB3CD7"/>
    <w:rsid w:val="00E065FA"/>
    <w:rsid w:val="00E56221"/>
    <w:rsid w:val="00E902BD"/>
    <w:rsid w:val="00EF1173"/>
    <w:rsid w:val="00F057A9"/>
    <w:rsid w:val="00F65393"/>
    <w:rsid w:val="00F86BFF"/>
    <w:rsid w:val="00FB6CD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7847F"/>
  <w15:chartTrackingRefBased/>
  <w15:docId w15:val="{AEBD77C3-D6C1-41E1-89C5-A3880C402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01E64"/>
    <w:pPr>
      <w:widowControl w:val="0"/>
      <w:suppressAutoHyphens/>
      <w:spacing w:after="0" w:line="240" w:lineRule="auto"/>
    </w:pPr>
    <w:rPr>
      <w:rFonts w:ascii="Times New Roman" w:eastAsia="Lucida Sans Unicode" w:hAnsi="Times New Roman" w:cs="Tahoma"/>
      <w:color w:val="000000"/>
      <w:kern w:val="0"/>
      <w:sz w:val="24"/>
      <w:szCs w:val="24"/>
      <w:lang w:bidi="en-US"/>
      <w14:ligatures w14:val="none"/>
    </w:rPr>
  </w:style>
  <w:style w:type="paragraph" w:styleId="Nagwek1">
    <w:name w:val="heading 1"/>
    <w:basedOn w:val="Normalny"/>
    <w:next w:val="Normalny"/>
    <w:link w:val="Nagwek1Znak"/>
    <w:uiPriority w:val="9"/>
    <w:qFormat/>
    <w:rsid w:val="00F6539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F6539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F65393"/>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F65393"/>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F65393"/>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F65393"/>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F65393"/>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F65393"/>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F65393"/>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65393"/>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F65393"/>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F65393"/>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F65393"/>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F65393"/>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F6539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F6539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F6539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F65393"/>
    <w:rPr>
      <w:rFonts w:eastAsiaTheme="majorEastAsia" w:cstheme="majorBidi"/>
      <w:color w:val="272727" w:themeColor="text1" w:themeTint="D8"/>
    </w:rPr>
  </w:style>
  <w:style w:type="paragraph" w:styleId="Tytu">
    <w:name w:val="Title"/>
    <w:basedOn w:val="Normalny"/>
    <w:next w:val="Normalny"/>
    <w:link w:val="TytuZnak"/>
    <w:uiPriority w:val="10"/>
    <w:qFormat/>
    <w:rsid w:val="00F65393"/>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6539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F65393"/>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F6539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F65393"/>
    <w:pPr>
      <w:spacing w:before="160"/>
      <w:jc w:val="center"/>
    </w:pPr>
    <w:rPr>
      <w:i/>
      <w:iCs/>
      <w:color w:val="404040" w:themeColor="text1" w:themeTint="BF"/>
    </w:rPr>
  </w:style>
  <w:style w:type="character" w:customStyle="1" w:styleId="CytatZnak">
    <w:name w:val="Cytat Znak"/>
    <w:basedOn w:val="Domylnaczcionkaakapitu"/>
    <w:link w:val="Cytat"/>
    <w:uiPriority w:val="29"/>
    <w:rsid w:val="00F65393"/>
    <w:rPr>
      <w:i/>
      <w:iCs/>
      <w:color w:val="404040" w:themeColor="text1" w:themeTint="BF"/>
    </w:rPr>
  </w:style>
  <w:style w:type="paragraph" w:styleId="Akapitzlist">
    <w:name w:val="List Paragraph"/>
    <w:basedOn w:val="Normalny"/>
    <w:uiPriority w:val="34"/>
    <w:qFormat/>
    <w:rsid w:val="00F65393"/>
    <w:pPr>
      <w:ind w:left="720"/>
      <w:contextualSpacing/>
    </w:pPr>
  </w:style>
  <w:style w:type="character" w:styleId="Wyrnienieintensywne">
    <w:name w:val="Intense Emphasis"/>
    <w:basedOn w:val="Domylnaczcionkaakapitu"/>
    <w:uiPriority w:val="21"/>
    <w:qFormat/>
    <w:rsid w:val="00F65393"/>
    <w:rPr>
      <w:i/>
      <w:iCs/>
      <w:color w:val="2F5496" w:themeColor="accent1" w:themeShade="BF"/>
    </w:rPr>
  </w:style>
  <w:style w:type="paragraph" w:styleId="Cytatintensywny">
    <w:name w:val="Intense Quote"/>
    <w:basedOn w:val="Normalny"/>
    <w:next w:val="Normalny"/>
    <w:link w:val="CytatintensywnyZnak"/>
    <w:uiPriority w:val="30"/>
    <w:qFormat/>
    <w:rsid w:val="00F6539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F65393"/>
    <w:rPr>
      <w:i/>
      <w:iCs/>
      <w:color w:val="2F5496" w:themeColor="accent1" w:themeShade="BF"/>
    </w:rPr>
  </w:style>
  <w:style w:type="character" w:styleId="Odwoanieintensywne">
    <w:name w:val="Intense Reference"/>
    <w:basedOn w:val="Domylnaczcionkaakapitu"/>
    <w:uiPriority w:val="32"/>
    <w:qFormat/>
    <w:rsid w:val="00F65393"/>
    <w:rPr>
      <w:b/>
      <w:bCs/>
      <w:smallCaps/>
      <w:color w:val="2F5496" w:themeColor="accent1" w:themeShade="BF"/>
      <w:spacing w:val="5"/>
    </w:rPr>
  </w:style>
  <w:style w:type="paragraph" w:customStyle="1" w:styleId="Default">
    <w:name w:val="Default"/>
    <w:rsid w:val="00401E64"/>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 w:type="paragraph" w:styleId="Stopka">
    <w:name w:val="footer"/>
    <w:basedOn w:val="Normalny"/>
    <w:link w:val="StopkaZnak"/>
    <w:uiPriority w:val="99"/>
    <w:unhideWhenUsed/>
    <w:rsid w:val="00401E64"/>
    <w:pPr>
      <w:tabs>
        <w:tab w:val="center" w:pos="4536"/>
        <w:tab w:val="right" w:pos="9072"/>
      </w:tabs>
    </w:pPr>
  </w:style>
  <w:style w:type="character" w:customStyle="1" w:styleId="StopkaZnak">
    <w:name w:val="Stopka Znak"/>
    <w:basedOn w:val="Domylnaczcionkaakapitu"/>
    <w:link w:val="Stopka"/>
    <w:uiPriority w:val="99"/>
    <w:rsid w:val="00401E64"/>
    <w:rPr>
      <w:rFonts w:ascii="Times New Roman" w:eastAsia="Lucida Sans Unicode" w:hAnsi="Times New Roman" w:cs="Tahoma"/>
      <w:color w:val="000000"/>
      <w:kern w:val="0"/>
      <w:sz w:val="24"/>
      <w:szCs w:val="24"/>
      <w:lang w:bidi="en-US"/>
      <w14:ligatures w14:val="none"/>
    </w:rPr>
  </w:style>
  <w:style w:type="paragraph" w:styleId="Nagwek">
    <w:name w:val="header"/>
    <w:basedOn w:val="Normalny"/>
    <w:link w:val="NagwekZnak"/>
    <w:uiPriority w:val="99"/>
    <w:unhideWhenUsed/>
    <w:rsid w:val="00401E64"/>
    <w:pPr>
      <w:tabs>
        <w:tab w:val="center" w:pos="4536"/>
        <w:tab w:val="right" w:pos="9072"/>
      </w:tabs>
    </w:pPr>
  </w:style>
  <w:style w:type="character" w:customStyle="1" w:styleId="NagwekZnak">
    <w:name w:val="Nagłówek Znak"/>
    <w:basedOn w:val="Domylnaczcionkaakapitu"/>
    <w:link w:val="Nagwek"/>
    <w:uiPriority w:val="99"/>
    <w:rsid w:val="00401E64"/>
    <w:rPr>
      <w:rFonts w:ascii="Times New Roman" w:eastAsia="Lucida Sans Unicode" w:hAnsi="Times New Roman" w:cs="Tahoma"/>
      <w:color w:val="000000"/>
      <w:kern w:val="0"/>
      <w:sz w:val="24"/>
      <w:szCs w:val="24"/>
      <w:lang w:bidi="en-US"/>
      <w14:ligatures w14:val="none"/>
    </w:rPr>
  </w:style>
  <w:style w:type="paragraph" w:styleId="Bezodstpw">
    <w:name w:val="No Spacing"/>
    <w:aliases w:val="Trop Bez Odstępów"/>
    <w:link w:val="BezodstpwZnak"/>
    <w:uiPriority w:val="1"/>
    <w:qFormat/>
    <w:rsid w:val="006B6081"/>
    <w:pPr>
      <w:spacing w:after="0" w:line="240" w:lineRule="auto"/>
    </w:pPr>
    <w:rPr>
      <w:rFonts w:ascii="Times New Roman" w:eastAsia="Calibri" w:hAnsi="Times New Roman" w:cs="Times New Roman"/>
      <w:kern w:val="0"/>
      <w:sz w:val="24"/>
      <w:szCs w:val="24"/>
      <w:lang w:eastAsia="pl-PL"/>
      <w14:ligatures w14:val="none"/>
    </w:rPr>
  </w:style>
  <w:style w:type="character" w:customStyle="1" w:styleId="BezodstpwZnak">
    <w:name w:val="Bez odstępów Znak"/>
    <w:aliases w:val="Trop Bez Odstępów Znak"/>
    <w:link w:val="Bezodstpw"/>
    <w:uiPriority w:val="1"/>
    <w:locked/>
    <w:rsid w:val="006B6081"/>
    <w:rPr>
      <w:rFonts w:ascii="Times New Roman" w:eastAsia="Calibri" w:hAnsi="Times New Roman" w:cs="Times New Roman"/>
      <w:kern w:val="0"/>
      <w:sz w:val="24"/>
      <w:szCs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274</Words>
  <Characters>1646</Characters>
  <Application>Microsoft Office Word</Application>
  <DocSecurity>0</DocSecurity>
  <Lines>13</Lines>
  <Paragraphs>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Edyta Zawidczak</dc:creator>
  <cp:keywords/>
  <dc:description/>
  <cp:lastModifiedBy>Edyta Zawidczak</cp:lastModifiedBy>
  <cp:revision>18</cp:revision>
  <cp:lastPrinted>2026-05-07T07:01:00Z</cp:lastPrinted>
  <dcterms:created xsi:type="dcterms:W3CDTF">2025-02-27T10:44:00Z</dcterms:created>
  <dcterms:modified xsi:type="dcterms:W3CDTF">2026-05-07T07:01:00Z</dcterms:modified>
</cp:coreProperties>
</file>