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FEDE3" w14:textId="3DB0968A" w:rsidR="00853FD1" w:rsidRPr="009A43AE" w:rsidRDefault="00853FD1" w:rsidP="00853FD1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466686">
        <w:rPr>
          <w:rFonts w:ascii="Tahoma" w:hAnsi="Tahoma" w:cs="Tahoma"/>
          <w:b/>
          <w:sz w:val="24"/>
          <w:szCs w:val="24"/>
        </w:rPr>
        <w:t xml:space="preserve">U M O W A nr </w:t>
      </w:r>
      <w:r w:rsidR="004A2530">
        <w:rPr>
          <w:rFonts w:ascii="Tahoma" w:hAnsi="Tahoma" w:cs="Tahoma"/>
          <w:b/>
          <w:sz w:val="24"/>
          <w:szCs w:val="24"/>
        </w:rPr>
        <w:t>1</w:t>
      </w:r>
      <w:r w:rsidRPr="00466686">
        <w:rPr>
          <w:rFonts w:ascii="Tahoma" w:hAnsi="Tahoma" w:cs="Tahoma"/>
          <w:b/>
          <w:sz w:val="24"/>
          <w:szCs w:val="24"/>
        </w:rPr>
        <w:t>/</w:t>
      </w:r>
      <w:r w:rsidR="00A546C3" w:rsidRPr="00466686">
        <w:rPr>
          <w:rFonts w:ascii="Tahoma" w:hAnsi="Tahoma" w:cs="Tahoma"/>
          <w:b/>
          <w:sz w:val="24"/>
          <w:szCs w:val="24"/>
        </w:rPr>
        <w:t>…</w:t>
      </w:r>
      <w:r w:rsidRPr="00466686">
        <w:rPr>
          <w:rFonts w:ascii="Tahoma" w:hAnsi="Tahoma" w:cs="Tahoma"/>
          <w:b/>
          <w:sz w:val="24"/>
          <w:szCs w:val="24"/>
        </w:rPr>
        <w:t>/DTE/20</w:t>
      </w:r>
      <w:r w:rsidR="003C044E" w:rsidRPr="00466686">
        <w:rPr>
          <w:rFonts w:ascii="Tahoma" w:hAnsi="Tahoma" w:cs="Tahoma"/>
          <w:b/>
          <w:sz w:val="24"/>
          <w:szCs w:val="24"/>
        </w:rPr>
        <w:t>2</w:t>
      </w:r>
      <w:r w:rsidR="004A2530">
        <w:rPr>
          <w:rFonts w:ascii="Tahoma" w:hAnsi="Tahoma" w:cs="Tahoma"/>
          <w:b/>
          <w:sz w:val="24"/>
          <w:szCs w:val="24"/>
        </w:rPr>
        <w:t>6</w:t>
      </w:r>
    </w:p>
    <w:p w14:paraId="1CE5F3A3" w14:textId="77777777" w:rsidR="00853FD1" w:rsidRPr="00853FD1" w:rsidRDefault="00853FD1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14:paraId="46A99EB8" w14:textId="77777777" w:rsidR="00C00583" w:rsidRPr="00C00583" w:rsidRDefault="00C00583" w:rsidP="00C00583">
      <w:pPr>
        <w:spacing w:after="0"/>
        <w:rPr>
          <w:rFonts w:ascii="Tahoma" w:hAnsi="Tahoma" w:cs="Tahoma"/>
          <w:sz w:val="20"/>
          <w:szCs w:val="20"/>
        </w:rPr>
      </w:pPr>
    </w:p>
    <w:p w14:paraId="30715939" w14:textId="39092241" w:rsidR="00C00583" w:rsidRDefault="00C00583" w:rsidP="00C00583">
      <w:pPr>
        <w:spacing w:after="0"/>
        <w:rPr>
          <w:rFonts w:ascii="Tahoma" w:hAnsi="Tahoma" w:cs="Tahoma"/>
          <w:sz w:val="20"/>
          <w:szCs w:val="20"/>
        </w:rPr>
      </w:pPr>
      <w:r w:rsidRPr="00C00583">
        <w:rPr>
          <w:rFonts w:ascii="Tahoma" w:hAnsi="Tahoma" w:cs="Tahoma"/>
          <w:sz w:val="20"/>
          <w:szCs w:val="20"/>
        </w:rPr>
        <w:t xml:space="preserve">zawarta z chwilą złożenia ostatniego z podpisów elektronicznych stosownie do wskazania znacznika czasu ujawnionego w szczegółach dokumentu zawartego w postaci elektronicznej </w:t>
      </w:r>
    </w:p>
    <w:p w14:paraId="0CBED058" w14:textId="77777777" w:rsidR="00C00583" w:rsidRDefault="00C00583" w:rsidP="00C00583">
      <w:pPr>
        <w:spacing w:after="0"/>
        <w:rPr>
          <w:rFonts w:ascii="Tahoma" w:hAnsi="Tahoma" w:cs="Tahoma"/>
          <w:sz w:val="20"/>
          <w:szCs w:val="20"/>
        </w:rPr>
      </w:pPr>
    </w:p>
    <w:p w14:paraId="3E39589C" w14:textId="512A73A0" w:rsidR="00C00583" w:rsidRDefault="00C00583" w:rsidP="00C00583">
      <w:pPr>
        <w:spacing w:after="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pomiędzy:</w:t>
      </w:r>
    </w:p>
    <w:p w14:paraId="4F394F38" w14:textId="77777777" w:rsidR="00C00583" w:rsidRDefault="00C00583" w:rsidP="00C00583">
      <w:pPr>
        <w:spacing w:after="0"/>
        <w:rPr>
          <w:rFonts w:ascii="Tahoma" w:hAnsi="Tahoma" w:cs="Tahoma"/>
          <w:sz w:val="20"/>
          <w:szCs w:val="20"/>
        </w:rPr>
      </w:pPr>
    </w:p>
    <w:p w14:paraId="3BB00A79" w14:textId="0778BEB8" w:rsidR="00CB5DB9" w:rsidRPr="00D7663A" w:rsidRDefault="00CB5DB9" w:rsidP="00C00583">
      <w:pPr>
        <w:spacing w:after="0"/>
        <w:rPr>
          <w:rFonts w:ascii="Tahoma" w:hAnsi="Tahoma" w:cs="Tahoma"/>
          <w:color w:val="000000"/>
          <w:sz w:val="20"/>
          <w:szCs w:val="20"/>
        </w:rPr>
      </w:pPr>
      <w:r w:rsidRPr="00D7663A">
        <w:rPr>
          <w:rFonts w:ascii="Tahoma" w:hAnsi="Tahoma" w:cs="Tahoma"/>
          <w:color w:val="000000"/>
          <w:sz w:val="20"/>
          <w:szCs w:val="20"/>
        </w:rPr>
        <w:t>Powiatowym Szpitalem im. Władysława Biegańskiego w Iławie, ul. Gen. Wł. Andersa 3, 14-200 Iława</w:t>
      </w:r>
    </w:p>
    <w:p w14:paraId="6B8EA630" w14:textId="77777777" w:rsidR="00CB5DB9" w:rsidRPr="00D7663A" w:rsidRDefault="00CB5DB9" w:rsidP="00CB5DB9">
      <w:pPr>
        <w:spacing w:after="0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color w:val="000000"/>
          <w:sz w:val="20"/>
          <w:szCs w:val="20"/>
        </w:rPr>
        <w:t xml:space="preserve">Regon 510879196, NIP 744-14-84-344 </w:t>
      </w:r>
      <w:r w:rsidRPr="00D7663A">
        <w:rPr>
          <w:rFonts w:ascii="Tahoma" w:hAnsi="Tahoma" w:cs="Tahoma"/>
          <w:sz w:val="20"/>
          <w:szCs w:val="20"/>
        </w:rPr>
        <w:t>zwanym w treści umowy „Zamawiającym”,</w:t>
      </w:r>
    </w:p>
    <w:p w14:paraId="5A8A5E4C" w14:textId="77777777" w:rsidR="00CB5DB9" w:rsidRPr="00D7663A" w:rsidRDefault="00CB5DB9" w:rsidP="00CB5DB9">
      <w:pPr>
        <w:spacing w:after="0"/>
        <w:rPr>
          <w:rFonts w:ascii="Tahoma" w:hAnsi="Tahoma" w:cs="Tahoma"/>
          <w:color w:val="000000"/>
          <w:sz w:val="20"/>
          <w:szCs w:val="20"/>
        </w:rPr>
      </w:pPr>
      <w:r w:rsidRPr="00D7663A">
        <w:rPr>
          <w:rFonts w:ascii="Tahoma" w:hAnsi="Tahoma" w:cs="Tahoma"/>
          <w:color w:val="000000"/>
          <w:sz w:val="20"/>
          <w:szCs w:val="20"/>
        </w:rPr>
        <w:t>reprezentowanym przez:</w:t>
      </w:r>
    </w:p>
    <w:p w14:paraId="095061F4" w14:textId="579D33A9" w:rsidR="00CB5DB9" w:rsidRPr="00D7663A" w:rsidRDefault="00436337" w:rsidP="00CB5DB9">
      <w:pPr>
        <w:spacing w:after="0"/>
        <w:rPr>
          <w:rFonts w:ascii="Tahoma" w:hAnsi="Tahoma" w:cs="Tahoma"/>
          <w:color w:val="000000"/>
          <w:sz w:val="20"/>
          <w:szCs w:val="20"/>
        </w:rPr>
      </w:pPr>
      <w:r w:rsidRPr="00D7663A">
        <w:rPr>
          <w:rFonts w:ascii="Tahoma" w:hAnsi="Tahoma" w:cs="Tahoma"/>
          <w:color w:val="000000"/>
          <w:sz w:val="20"/>
          <w:szCs w:val="20"/>
        </w:rPr>
        <w:t>Jacka Zachariasza</w:t>
      </w:r>
      <w:r w:rsidR="00CB5DB9" w:rsidRPr="00D7663A">
        <w:rPr>
          <w:rFonts w:ascii="Tahoma" w:hAnsi="Tahoma" w:cs="Tahoma"/>
          <w:color w:val="000000"/>
          <w:sz w:val="20"/>
          <w:szCs w:val="20"/>
        </w:rPr>
        <w:t xml:space="preserve"> - Dyrektora,</w:t>
      </w:r>
    </w:p>
    <w:p w14:paraId="6BCA8709" w14:textId="6B73DD84" w:rsidR="00CB5DB9" w:rsidRPr="00D7663A" w:rsidRDefault="00CB5DB9" w:rsidP="00CB5DB9">
      <w:pPr>
        <w:spacing w:after="0"/>
        <w:rPr>
          <w:rFonts w:ascii="Tahoma" w:hAnsi="Tahoma" w:cs="Tahoma"/>
          <w:color w:val="000000"/>
          <w:sz w:val="20"/>
          <w:szCs w:val="20"/>
        </w:rPr>
      </w:pPr>
      <w:r w:rsidRPr="00D7663A">
        <w:rPr>
          <w:rFonts w:ascii="Tahoma" w:hAnsi="Tahoma" w:cs="Tahoma"/>
          <w:color w:val="000000"/>
          <w:sz w:val="20"/>
          <w:szCs w:val="20"/>
        </w:rPr>
        <w:t>przy kontrasygnacie Anny Pietruszewskiej – Głównego Księgowego</w:t>
      </w:r>
      <w:r w:rsidR="00524BB6">
        <w:rPr>
          <w:rFonts w:ascii="Tahoma" w:hAnsi="Tahoma" w:cs="Tahoma"/>
          <w:color w:val="000000"/>
          <w:sz w:val="20"/>
          <w:szCs w:val="20"/>
        </w:rPr>
        <w:t>,</w:t>
      </w:r>
    </w:p>
    <w:p w14:paraId="11D13213" w14:textId="77777777" w:rsidR="00466686" w:rsidRDefault="00CB5DB9" w:rsidP="002471E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a</w:t>
      </w:r>
    </w:p>
    <w:p w14:paraId="53AB435A" w14:textId="217ACD9C" w:rsidR="00CB5DB9" w:rsidRPr="00D7663A" w:rsidRDefault="00A546C3" w:rsidP="002471E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……………………………….</w:t>
      </w:r>
    </w:p>
    <w:p w14:paraId="6C43C0DD" w14:textId="6ED03DE9" w:rsidR="00CB5DB9" w:rsidRPr="00D7663A" w:rsidRDefault="00CB5DB9" w:rsidP="00CB5DB9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NIP: </w:t>
      </w:r>
      <w:r w:rsidR="00A546C3" w:rsidRPr="00D7663A">
        <w:rPr>
          <w:rFonts w:ascii="Tahoma" w:hAnsi="Tahoma" w:cs="Tahoma"/>
          <w:sz w:val="20"/>
          <w:szCs w:val="20"/>
        </w:rPr>
        <w:t>………………………</w:t>
      </w:r>
      <w:r w:rsidR="002471EB" w:rsidRPr="00D7663A">
        <w:rPr>
          <w:rFonts w:ascii="Tahoma" w:hAnsi="Tahoma" w:cs="Tahoma"/>
          <w:sz w:val="20"/>
          <w:szCs w:val="20"/>
        </w:rPr>
        <w:t xml:space="preserve">, </w:t>
      </w:r>
      <w:r w:rsidRPr="00D7663A">
        <w:rPr>
          <w:rFonts w:ascii="Tahoma" w:hAnsi="Tahoma" w:cs="Tahoma"/>
          <w:sz w:val="20"/>
          <w:szCs w:val="20"/>
        </w:rPr>
        <w:t xml:space="preserve"> Regon: </w:t>
      </w:r>
      <w:r w:rsidR="00A546C3" w:rsidRPr="00D7663A">
        <w:rPr>
          <w:rFonts w:ascii="Tahoma" w:hAnsi="Tahoma" w:cs="Tahoma"/>
          <w:sz w:val="20"/>
          <w:szCs w:val="20"/>
        </w:rPr>
        <w:t>………………………</w:t>
      </w:r>
      <w:r w:rsidR="002471EB" w:rsidRPr="00D7663A">
        <w:rPr>
          <w:rFonts w:ascii="Tahoma" w:hAnsi="Tahoma" w:cs="Tahoma"/>
          <w:sz w:val="20"/>
          <w:szCs w:val="20"/>
        </w:rPr>
        <w:t>,</w:t>
      </w:r>
    </w:p>
    <w:p w14:paraId="7E4AD112" w14:textId="77777777" w:rsidR="00CB5DB9" w:rsidRPr="00D7663A" w:rsidRDefault="00CB5DB9" w:rsidP="00CB5DB9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zwanym w treści umowy „Wykonawcą”, </w:t>
      </w:r>
    </w:p>
    <w:p w14:paraId="1743AA3C" w14:textId="77777777" w:rsidR="00CB5DB9" w:rsidRPr="00D7663A" w:rsidRDefault="00CB5DB9" w:rsidP="00CB5DB9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reprezentowanym przez ................................................................................</w:t>
      </w:r>
    </w:p>
    <w:p w14:paraId="19E67BAB" w14:textId="77777777" w:rsidR="00CB5DB9" w:rsidRPr="00D7663A" w:rsidRDefault="00CB5DB9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3A23079E" w14:textId="77777777" w:rsidR="00853FD1" w:rsidRPr="00D7663A" w:rsidRDefault="00853FD1" w:rsidP="00CB5DB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1.</w:t>
      </w:r>
    </w:p>
    <w:p w14:paraId="6CE81096" w14:textId="253EBC21" w:rsidR="00853FD1" w:rsidRPr="00D7663A" w:rsidRDefault="00A546C3" w:rsidP="00A546C3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1. </w:t>
      </w:r>
      <w:r w:rsidR="00853FD1" w:rsidRPr="00D7663A">
        <w:rPr>
          <w:rFonts w:ascii="Tahoma" w:hAnsi="Tahoma" w:cs="Tahoma"/>
          <w:sz w:val="20"/>
          <w:szCs w:val="20"/>
        </w:rPr>
        <w:t xml:space="preserve">Wykonawca zobowiązuje się dostarczać </w:t>
      </w:r>
      <w:r w:rsidR="003710A4">
        <w:rPr>
          <w:rFonts w:ascii="Tahoma" w:hAnsi="Tahoma" w:cs="Tahoma"/>
          <w:sz w:val="20"/>
          <w:szCs w:val="20"/>
        </w:rPr>
        <w:t>……………………………………..</w:t>
      </w:r>
      <w:r w:rsidR="00853FD1" w:rsidRPr="00D7663A">
        <w:rPr>
          <w:rFonts w:ascii="Tahoma" w:hAnsi="Tahoma" w:cs="Tahoma"/>
          <w:sz w:val="20"/>
          <w:szCs w:val="20"/>
        </w:rPr>
        <w:t xml:space="preserve">– sukcesywnie wg potrzeb </w:t>
      </w:r>
      <w:r w:rsidR="00CB5DB9" w:rsidRPr="00D7663A">
        <w:rPr>
          <w:rFonts w:ascii="Tahoma" w:hAnsi="Tahoma" w:cs="Tahoma"/>
          <w:sz w:val="20"/>
          <w:szCs w:val="20"/>
        </w:rPr>
        <w:t>Z</w:t>
      </w:r>
      <w:r w:rsidR="00853FD1" w:rsidRPr="00D7663A">
        <w:rPr>
          <w:rFonts w:ascii="Tahoma" w:hAnsi="Tahoma" w:cs="Tahoma"/>
          <w:sz w:val="20"/>
          <w:szCs w:val="20"/>
        </w:rPr>
        <w:t>amawiającego, na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="00853FD1" w:rsidRPr="00D7663A">
        <w:rPr>
          <w:rFonts w:ascii="Tahoma" w:hAnsi="Tahoma" w:cs="Tahoma"/>
          <w:sz w:val="20"/>
          <w:szCs w:val="20"/>
        </w:rPr>
        <w:t xml:space="preserve">pisemne (faxem, e-mail) zamówienie złożone przez </w:t>
      </w:r>
      <w:r w:rsidR="00CB5DB9" w:rsidRPr="00D7663A">
        <w:rPr>
          <w:rFonts w:ascii="Tahoma" w:hAnsi="Tahoma" w:cs="Tahoma"/>
          <w:sz w:val="20"/>
          <w:szCs w:val="20"/>
        </w:rPr>
        <w:t>U</w:t>
      </w:r>
      <w:r w:rsidR="00853FD1" w:rsidRPr="00D7663A">
        <w:rPr>
          <w:rFonts w:ascii="Tahoma" w:hAnsi="Tahoma" w:cs="Tahoma"/>
          <w:sz w:val="20"/>
          <w:szCs w:val="20"/>
        </w:rPr>
        <w:t xml:space="preserve">poważnionego pracownika </w:t>
      </w:r>
      <w:r w:rsidR="00853FD1" w:rsidRPr="009048E7">
        <w:rPr>
          <w:rFonts w:ascii="Tahoma" w:hAnsi="Tahoma" w:cs="Tahoma"/>
          <w:sz w:val="20"/>
          <w:szCs w:val="20"/>
        </w:rPr>
        <w:t xml:space="preserve">Szpitala– w </w:t>
      </w:r>
      <w:r w:rsidR="00CB5DB9" w:rsidRPr="009048E7">
        <w:rPr>
          <w:rFonts w:ascii="Tahoma" w:hAnsi="Tahoma" w:cs="Tahoma"/>
          <w:sz w:val="20"/>
          <w:szCs w:val="20"/>
        </w:rPr>
        <w:t xml:space="preserve">okresie </w:t>
      </w:r>
      <w:r w:rsidR="00F50416">
        <w:rPr>
          <w:rFonts w:ascii="Tahoma" w:hAnsi="Tahoma" w:cs="Tahoma"/>
          <w:sz w:val="20"/>
          <w:szCs w:val="20"/>
        </w:rPr>
        <w:t>12</w:t>
      </w:r>
      <w:r w:rsidR="003C044E" w:rsidRPr="00D7663A">
        <w:rPr>
          <w:rFonts w:ascii="Tahoma" w:hAnsi="Tahoma" w:cs="Tahoma"/>
          <w:sz w:val="20"/>
          <w:szCs w:val="20"/>
        </w:rPr>
        <w:t xml:space="preserve"> </w:t>
      </w:r>
      <w:r w:rsidR="00CB5DB9" w:rsidRPr="00D7663A">
        <w:rPr>
          <w:rFonts w:ascii="Tahoma" w:hAnsi="Tahoma" w:cs="Tahoma"/>
          <w:sz w:val="20"/>
          <w:szCs w:val="20"/>
        </w:rPr>
        <w:t>miesięcy</w:t>
      </w:r>
      <w:r w:rsidR="00853FD1" w:rsidRPr="00D7663A">
        <w:rPr>
          <w:rFonts w:ascii="Tahoma" w:hAnsi="Tahoma" w:cs="Tahoma"/>
          <w:sz w:val="20"/>
          <w:szCs w:val="20"/>
        </w:rPr>
        <w:t xml:space="preserve"> od dnia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="001536E8" w:rsidRPr="00D7663A">
        <w:rPr>
          <w:rFonts w:ascii="Tahoma" w:hAnsi="Tahoma" w:cs="Tahoma"/>
          <w:sz w:val="20"/>
          <w:szCs w:val="20"/>
        </w:rPr>
        <w:t>podpisania niniejszej umowy</w:t>
      </w:r>
      <w:r w:rsidR="00CB5DB9" w:rsidRPr="00D7663A">
        <w:rPr>
          <w:rFonts w:ascii="Tahoma" w:hAnsi="Tahoma" w:cs="Tahoma"/>
          <w:sz w:val="20"/>
          <w:szCs w:val="20"/>
        </w:rPr>
        <w:t xml:space="preserve">. </w:t>
      </w:r>
      <w:r w:rsidR="00CB5DB9" w:rsidRPr="00D7663A">
        <w:rPr>
          <w:rFonts w:ascii="Tahoma" w:hAnsi="Tahoma" w:cs="Tahoma"/>
          <w:color w:val="000000"/>
          <w:sz w:val="20"/>
          <w:szCs w:val="20"/>
        </w:rPr>
        <w:t xml:space="preserve">Specyfikację przedmiotu umowy określa załącznik nr 1 do umowy. </w:t>
      </w:r>
      <w:r w:rsidR="00853FD1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 xml:space="preserve"> </w:t>
      </w:r>
    </w:p>
    <w:p w14:paraId="1DD142AE" w14:textId="56DAF7DA" w:rsidR="00853FD1" w:rsidRPr="00D7663A" w:rsidRDefault="00853FD1" w:rsidP="00FB4BD7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2. Zamówienia złożone w ostatnim dniu obowiązywania umowy podlegają </w:t>
      </w:r>
      <w:r w:rsidR="00CB5DB9" w:rsidRPr="00D7663A">
        <w:rPr>
          <w:rFonts w:ascii="Tahoma" w:hAnsi="Tahoma" w:cs="Tahoma"/>
          <w:sz w:val="20"/>
          <w:szCs w:val="20"/>
        </w:rPr>
        <w:t xml:space="preserve"> w</w:t>
      </w:r>
      <w:r w:rsidRPr="00D7663A">
        <w:rPr>
          <w:rFonts w:ascii="Tahoma" w:hAnsi="Tahoma" w:cs="Tahoma"/>
          <w:sz w:val="20"/>
          <w:szCs w:val="20"/>
        </w:rPr>
        <w:t>ykonaniu.</w:t>
      </w:r>
    </w:p>
    <w:p w14:paraId="7FF7CE2C" w14:textId="77777777" w:rsidR="00853FD1" w:rsidRPr="00D7663A" w:rsidRDefault="00853FD1" w:rsidP="00CB5DB9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3. Integralną częścią umowy jest specyfikacja istotnych warunków zamówienia oraz oferta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Wykonawcy.</w:t>
      </w:r>
    </w:p>
    <w:p w14:paraId="273A586F" w14:textId="425F8450" w:rsidR="00890F5C" w:rsidRDefault="00890F5C" w:rsidP="00890F5C">
      <w:pPr>
        <w:widowControl w:val="0"/>
        <w:autoSpaceDE w:val="0"/>
        <w:autoSpaceDN w:val="0"/>
        <w:adjustRightInd w:val="0"/>
        <w:spacing w:after="0"/>
        <w:ind w:right="50"/>
        <w:jc w:val="both"/>
        <w:rPr>
          <w:rFonts w:ascii="Tahoma" w:hAnsi="Tahoma" w:cs="Tahoma"/>
          <w:color w:val="000000"/>
          <w:sz w:val="20"/>
          <w:szCs w:val="20"/>
        </w:rPr>
      </w:pPr>
      <w:r>
        <w:rPr>
          <w:rFonts w:ascii="Tahoma" w:hAnsi="Tahoma" w:cs="Tahoma"/>
          <w:color w:val="000000"/>
          <w:sz w:val="20"/>
          <w:szCs w:val="20"/>
        </w:rPr>
        <w:t xml:space="preserve">4. </w:t>
      </w:r>
      <w:r w:rsidRPr="003E6DF6">
        <w:rPr>
          <w:rFonts w:ascii="Tahoma" w:hAnsi="Tahoma" w:cs="Tahoma"/>
          <w:color w:val="000000"/>
          <w:sz w:val="20"/>
          <w:szCs w:val="20"/>
        </w:rPr>
        <w:t>Zamawiający zastrzega sobie prawo do zmniejszenia rzeczywistych ilości zamawianych towarów w stosunku do szacunkowej ilości potrzeb zawartej w załączniku do umowy, jednak nie więcej niż o 20%, co spowoduje zmniejszenie wartości niniejszej umowy</w:t>
      </w:r>
    </w:p>
    <w:p w14:paraId="69D13237" w14:textId="77777777" w:rsidR="00890F5C" w:rsidRPr="003E6DF6" w:rsidRDefault="00890F5C" w:rsidP="00890F5C">
      <w:pPr>
        <w:widowControl w:val="0"/>
        <w:autoSpaceDE w:val="0"/>
        <w:autoSpaceDN w:val="0"/>
        <w:adjustRightInd w:val="0"/>
        <w:spacing w:after="0"/>
        <w:ind w:right="50"/>
        <w:jc w:val="both"/>
        <w:rPr>
          <w:rFonts w:ascii="Tahoma" w:eastAsia="SimSun" w:hAnsi="Tahoma" w:cs="Tahoma"/>
          <w:color w:val="000000"/>
          <w:sz w:val="20"/>
          <w:szCs w:val="20"/>
        </w:rPr>
      </w:pPr>
    </w:p>
    <w:p w14:paraId="3506BCC9" w14:textId="13737DD1" w:rsidR="00557BE1" w:rsidRDefault="00F06510" w:rsidP="00557BE1">
      <w:pPr>
        <w:autoSpaceDE w:val="0"/>
        <w:autoSpaceDN w:val="0"/>
        <w:adjustRightInd w:val="0"/>
        <w:spacing w:after="0"/>
        <w:rPr>
          <w:rFonts w:ascii="Tahoma" w:hAnsi="Tahoma" w:cs="Tahoma"/>
          <w:sz w:val="20"/>
          <w:szCs w:val="20"/>
        </w:rPr>
      </w:pPr>
      <w:r w:rsidRPr="00557AD5">
        <w:rPr>
          <w:rFonts w:ascii="Tahoma" w:hAnsi="Tahoma" w:cs="Tahoma"/>
          <w:sz w:val="20"/>
          <w:szCs w:val="20"/>
        </w:rPr>
        <w:t>5.</w:t>
      </w:r>
      <w:bookmarkStart w:id="0" w:name="_Hlk190083109"/>
      <w:r w:rsidR="00557BE1" w:rsidRPr="00557BE1">
        <w:rPr>
          <w:rFonts w:ascii="Tahoma" w:hAnsi="Tahoma" w:cs="Tahoma"/>
          <w:sz w:val="20"/>
          <w:szCs w:val="20"/>
        </w:rPr>
        <w:t>Wykonawca zobowiązany jest przedstawić Zamawiającemu deklaracje zgodności UE dla wyrobów medycznych</w:t>
      </w:r>
      <w:r w:rsidR="00D05E5A">
        <w:rPr>
          <w:rFonts w:ascii="Tahoma" w:hAnsi="Tahoma" w:cs="Tahoma"/>
          <w:sz w:val="20"/>
          <w:szCs w:val="20"/>
        </w:rPr>
        <w:t xml:space="preserve"> oraz </w:t>
      </w:r>
      <w:r w:rsidR="00D05E5A" w:rsidRPr="00D05E5A">
        <w:rPr>
          <w:rFonts w:ascii="Tahoma" w:hAnsi="Tahoma" w:cs="Tahoma"/>
          <w:sz w:val="20"/>
          <w:szCs w:val="20"/>
        </w:rPr>
        <w:t xml:space="preserve">karty charakterystyki produktów zgodnych z rozporządzeniem 2020/878/UE </w:t>
      </w:r>
      <w:r w:rsidR="00557BE1" w:rsidRPr="00557BE1">
        <w:rPr>
          <w:rFonts w:ascii="Tahoma" w:hAnsi="Tahoma" w:cs="Tahoma"/>
          <w:sz w:val="20"/>
          <w:szCs w:val="20"/>
        </w:rPr>
        <w:t xml:space="preserve"> objętych umową w formie elektronicznej (adres e-mail: </w:t>
      </w:r>
      <w:r w:rsidR="00557BE1">
        <w:rPr>
          <w:rFonts w:ascii="Tahoma" w:hAnsi="Tahoma" w:cs="Tahoma"/>
          <w:sz w:val="20"/>
          <w:szCs w:val="20"/>
        </w:rPr>
        <w:t>apteka@szpital.ilawa.pl</w:t>
      </w:r>
      <w:r w:rsidR="00557BE1" w:rsidRPr="00557BE1">
        <w:rPr>
          <w:rFonts w:ascii="Tahoma" w:hAnsi="Tahoma" w:cs="Tahoma"/>
          <w:sz w:val="20"/>
          <w:szCs w:val="20"/>
        </w:rPr>
        <w:t xml:space="preserve">) przed realizacją pierwszej dostawy, albo w terminie 7 dni od podpisania umowy. </w:t>
      </w:r>
    </w:p>
    <w:bookmarkEnd w:id="0"/>
    <w:p w14:paraId="0F66E0E9" w14:textId="77777777" w:rsidR="00557BE1" w:rsidRPr="00557BE1" w:rsidRDefault="00557BE1" w:rsidP="00557BE1">
      <w:pPr>
        <w:autoSpaceDE w:val="0"/>
        <w:autoSpaceDN w:val="0"/>
        <w:adjustRightInd w:val="0"/>
        <w:spacing w:after="0"/>
        <w:rPr>
          <w:rFonts w:ascii="Tahoma" w:hAnsi="Tahoma" w:cs="Tahoma"/>
          <w:sz w:val="20"/>
          <w:szCs w:val="20"/>
        </w:rPr>
      </w:pPr>
    </w:p>
    <w:p w14:paraId="0632707F" w14:textId="3CE6F553" w:rsidR="00557BE1" w:rsidRPr="00557BE1" w:rsidRDefault="00557BE1" w:rsidP="00C44964">
      <w:pPr>
        <w:autoSpaceDE w:val="0"/>
        <w:autoSpaceDN w:val="0"/>
        <w:adjustRightInd w:val="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6</w:t>
      </w:r>
      <w:r w:rsidRPr="00557BE1">
        <w:rPr>
          <w:rFonts w:ascii="Tahoma" w:hAnsi="Tahoma" w:cs="Tahoma"/>
          <w:sz w:val="20"/>
          <w:szCs w:val="20"/>
        </w:rPr>
        <w:t xml:space="preserve">. W przypadku aktualizacji (zmiany) deklaracji zgodności UE dla wyrobów medycznych objętych umową Wykonawca zobowiązany jest przedstawić zaktualizowaną (zmienioną) deklarację zgodności UE, w formie elektronicznej (adres e-mail: </w:t>
      </w:r>
      <w:r>
        <w:rPr>
          <w:rFonts w:ascii="Tahoma" w:hAnsi="Tahoma" w:cs="Tahoma"/>
          <w:sz w:val="20"/>
          <w:szCs w:val="20"/>
        </w:rPr>
        <w:t>apteka@szpital.ilawa.pl</w:t>
      </w:r>
      <w:r w:rsidRPr="00557BE1">
        <w:rPr>
          <w:rFonts w:ascii="Tahoma" w:hAnsi="Tahoma" w:cs="Tahoma"/>
          <w:sz w:val="20"/>
          <w:szCs w:val="20"/>
        </w:rPr>
        <w:t xml:space="preserve">) przed realizacją pierwszej dostawy danego wyrobu po aktualizacji (zmianie) deklaracji. </w:t>
      </w:r>
    </w:p>
    <w:p w14:paraId="563611BD" w14:textId="03C2F57A" w:rsidR="00890F5C" w:rsidRDefault="00C44964" w:rsidP="00890F5C">
      <w:pPr>
        <w:widowControl w:val="0"/>
        <w:tabs>
          <w:tab w:val="left" w:pos="709"/>
        </w:tabs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7</w:t>
      </w:r>
      <w:r w:rsidR="00890F5C">
        <w:rPr>
          <w:rFonts w:ascii="Tahoma" w:hAnsi="Tahoma" w:cs="Tahoma"/>
          <w:sz w:val="20"/>
          <w:szCs w:val="20"/>
        </w:rPr>
        <w:t>.</w:t>
      </w:r>
      <w:r>
        <w:rPr>
          <w:rFonts w:ascii="Tahoma" w:hAnsi="Tahoma" w:cs="Tahoma"/>
          <w:sz w:val="20"/>
          <w:szCs w:val="20"/>
        </w:rPr>
        <w:t xml:space="preserve"> </w:t>
      </w:r>
      <w:r w:rsidR="00890F5C" w:rsidRPr="003E6DF6">
        <w:rPr>
          <w:rFonts w:ascii="Tahoma" w:hAnsi="Tahoma" w:cs="Tahoma"/>
          <w:sz w:val="20"/>
          <w:szCs w:val="20"/>
        </w:rPr>
        <w:t>Dostarczane artykuły muszą mieć co najmniej 6 miesięczny okres ważności licząc od momentu ich dostarczenia do siedziby Zamawiającego.</w:t>
      </w:r>
    </w:p>
    <w:p w14:paraId="77032628" w14:textId="77777777" w:rsidR="00F50416" w:rsidRDefault="00F50416" w:rsidP="00890F5C">
      <w:pPr>
        <w:widowControl w:val="0"/>
        <w:tabs>
          <w:tab w:val="left" w:pos="709"/>
        </w:tabs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="Tahoma" w:hAnsi="Tahoma" w:cs="Tahoma"/>
          <w:sz w:val="20"/>
          <w:szCs w:val="20"/>
        </w:rPr>
      </w:pPr>
    </w:p>
    <w:p w14:paraId="3393B42E" w14:textId="32986382" w:rsidR="00F50416" w:rsidRDefault="00F50416" w:rsidP="00F50416">
      <w:pPr>
        <w:tabs>
          <w:tab w:val="left" w:pos="0"/>
        </w:tabs>
        <w:suppressAutoHyphens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8. Towary dostarczane w opakowaniach muszą mieć oznaczenia fabryczne określające rodzaj i nazwę wyrobów, ilość, datę ważności, nazwę i adres producenta. Opakowania jednostkowe muszą posiadać etykiety w języku polskim.</w:t>
      </w:r>
    </w:p>
    <w:p w14:paraId="05E1695C" w14:textId="77777777" w:rsidR="00F50416" w:rsidRDefault="00F50416" w:rsidP="00890F5C">
      <w:pPr>
        <w:widowControl w:val="0"/>
        <w:tabs>
          <w:tab w:val="left" w:pos="709"/>
        </w:tabs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="Tahoma" w:hAnsi="Tahoma" w:cs="Tahoma"/>
          <w:sz w:val="20"/>
          <w:szCs w:val="20"/>
        </w:rPr>
      </w:pPr>
    </w:p>
    <w:p w14:paraId="61EB12CD" w14:textId="77777777" w:rsidR="00F50416" w:rsidRDefault="00F50416" w:rsidP="00890F5C">
      <w:pPr>
        <w:widowControl w:val="0"/>
        <w:tabs>
          <w:tab w:val="left" w:pos="709"/>
        </w:tabs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="Tahoma" w:hAnsi="Tahoma" w:cs="Tahoma"/>
          <w:sz w:val="20"/>
          <w:szCs w:val="20"/>
        </w:rPr>
      </w:pPr>
    </w:p>
    <w:p w14:paraId="756F3B87" w14:textId="77777777" w:rsidR="00CB5DB9" w:rsidRPr="00D7663A" w:rsidRDefault="00CB5DB9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474BA347" w14:textId="77777777" w:rsidR="00853FD1" w:rsidRDefault="00853FD1" w:rsidP="00CB5DB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2.</w:t>
      </w:r>
    </w:p>
    <w:p w14:paraId="23CBCD14" w14:textId="77777777" w:rsidR="00890F5C" w:rsidRDefault="00890F5C" w:rsidP="00890F5C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Termin realizacji poszczególnej partii dostawy rozumie się jako datę podpisania dokumentu dostawy przez bezpośredniego odbiorcę pracownika Powiatowego Szpitala w Iławie.</w:t>
      </w:r>
    </w:p>
    <w:p w14:paraId="5C874F55" w14:textId="01D94673" w:rsidR="00890F5C" w:rsidRDefault="00890F5C" w:rsidP="00890F5C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Wykonawca zobowiązany jest do realizacji zamówienia cząstkowego w ciągu maksymalnie </w:t>
      </w:r>
      <w:r w:rsidR="00524BB6">
        <w:rPr>
          <w:rFonts w:ascii="Arial" w:hAnsi="Arial" w:cs="Arial"/>
          <w:sz w:val="20"/>
          <w:szCs w:val="20"/>
        </w:rPr>
        <w:t>…..</w:t>
      </w:r>
      <w:r>
        <w:rPr>
          <w:rFonts w:ascii="Arial" w:hAnsi="Arial" w:cs="Arial"/>
          <w:sz w:val="20"/>
          <w:szCs w:val="20"/>
        </w:rPr>
        <w:t xml:space="preserve"> dni roboczych od złożenia zamówienia.</w:t>
      </w:r>
    </w:p>
    <w:p w14:paraId="4DFB4C44" w14:textId="77777777" w:rsidR="00890F5C" w:rsidRDefault="00890F5C" w:rsidP="00890F5C">
      <w:pPr>
        <w:numPr>
          <w:ilvl w:val="0"/>
          <w:numId w:val="4"/>
        </w:numPr>
        <w:tabs>
          <w:tab w:val="left" w:pos="0"/>
        </w:tabs>
        <w:suppressAutoHyphens/>
        <w:spacing w:after="0" w:line="36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 obowiązków Wykonawcy należy także rozładunek towaru oraz wniesienie do pomieszczeń magazynowych.</w:t>
      </w:r>
    </w:p>
    <w:p w14:paraId="3CA9A51E" w14:textId="77777777" w:rsidR="00890F5C" w:rsidRDefault="00890F5C" w:rsidP="00890F5C">
      <w:pPr>
        <w:numPr>
          <w:ilvl w:val="0"/>
          <w:numId w:val="4"/>
        </w:numPr>
        <w:tabs>
          <w:tab w:val="left" w:pos="0"/>
        </w:tabs>
        <w:suppressAutoHyphens/>
        <w:spacing w:after="0" w:line="36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 dniu dostawy przedmiotu umowy, Wykonawca przedstawi bezpośredniemu odbiorcy dokument dostawy.</w:t>
      </w:r>
    </w:p>
    <w:p w14:paraId="533056A0" w14:textId="39F6E0C5" w:rsidR="00890F5C" w:rsidRDefault="00890F5C" w:rsidP="00890F5C">
      <w:pPr>
        <w:numPr>
          <w:ilvl w:val="0"/>
          <w:numId w:val="4"/>
        </w:numPr>
        <w:tabs>
          <w:tab w:val="left" w:pos="0"/>
        </w:tabs>
        <w:suppressAutoHyphens/>
        <w:spacing w:after="0" w:line="36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Osobą upoważnioną do składania zamówień jest </w:t>
      </w:r>
      <w:r>
        <w:rPr>
          <w:rFonts w:ascii="Tahoma" w:hAnsi="Tahoma" w:cs="Tahoma"/>
          <w:sz w:val="20"/>
          <w:szCs w:val="20"/>
        </w:rPr>
        <w:t>…………………………………………………………………….</w:t>
      </w:r>
    </w:p>
    <w:p w14:paraId="1BB0C3DA" w14:textId="77777777" w:rsidR="00557AD5" w:rsidRDefault="00557AD5" w:rsidP="00557AD5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 razie stwierdzenia dostawy towaru o złej jakości, Wykonawca zobowiązuje się do wymiany na drugi o dobrej jakości w ciągu maksymalnie 5 dni roboczych od zgłoszenia reklamacji.</w:t>
      </w:r>
    </w:p>
    <w:p w14:paraId="2A233598" w14:textId="77777777" w:rsidR="00890F5C" w:rsidRPr="00D7663A" w:rsidRDefault="00890F5C" w:rsidP="00CB5DB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</w:p>
    <w:p w14:paraId="2DC19EB6" w14:textId="77777777" w:rsidR="00890F5C" w:rsidRPr="00D7663A" w:rsidRDefault="00890F5C" w:rsidP="00CB5DB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</w:p>
    <w:p w14:paraId="342EAFAB" w14:textId="77777777" w:rsidR="00052A80" w:rsidRPr="00D7663A" w:rsidRDefault="00052A80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7E160204" w14:textId="4A04DB84" w:rsidR="00853FD1" w:rsidRPr="00D7663A" w:rsidRDefault="00853FD1" w:rsidP="00052A80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§ </w:t>
      </w:r>
      <w:r w:rsidR="00890F5C">
        <w:rPr>
          <w:rFonts w:ascii="Tahoma" w:hAnsi="Tahoma" w:cs="Tahoma"/>
          <w:sz w:val="20"/>
          <w:szCs w:val="20"/>
        </w:rPr>
        <w:t>4</w:t>
      </w:r>
      <w:r w:rsidRPr="00D7663A">
        <w:rPr>
          <w:rFonts w:ascii="Tahoma" w:hAnsi="Tahoma" w:cs="Tahoma"/>
          <w:sz w:val="20"/>
          <w:szCs w:val="20"/>
        </w:rPr>
        <w:t>.</w:t>
      </w:r>
    </w:p>
    <w:p w14:paraId="2FE6E14D" w14:textId="77777777" w:rsidR="0064168A" w:rsidRPr="00D7663A" w:rsidRDefault="0064168A" w:rsidP="0064168A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W razie niewykonania lub nienależytego wykonania umowy strony zobowiązują się </w:t>
      </w:r>
      <w:r w:rsidRPr="00D7663A">
        <w:rPr>
          <w:rFonts w:ascii="Tahoma" w:hAnsi="Tahoma" w:cs="Tahoma"/>
          <w:color w:val="000000" w:themeColor="text1"/>
          <w:sz w:val="20"/>
          <w:szCs w:val="20"/>
        </w:rPr>
        <w:t>zapłacić kary umowne w następujących wypadkach i wysokościach:</w:t>
      </w:r>
    </w:p>
    <w:p w14:paraId="475E13D9" w14:textId="77777777" w:rsidR="0064168A" w:rsidRPr="00D7663A" w:rsidRDefault="0064168A" w:rsidP="0064168A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D7663A">
        <w:rPr>
          <w:rFonts w:ascii="Tahoma" w:hAnsi="Tahoma" w:cs="Tahoma"/>
          <w:color w:val="000000" w:themeColor="text1"/>
          <w:sz w:val="20"/>
          <w:szCs w:val="20"/>
        </w:rPr>
        <w:t>1. Wykonawca zapłaci Zamawiającemu karę umowną w wysokości 2% wartości  brutto</w:t>
      </w:r>
      <w:r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Pr="00D7663A">
        <w:rPr>
          <w:rFonts w:ascii="Tahoma" w:hAnsi="Tahoma" w:cs="Tahoma"/>
          <w:color w:val="000000" w:themeColor="text1"/>
          <w:sz w:val="20"/>
          <w:szCs w:val="20"/>
        </w:rPr>
        <w:t>niedostarczonego w terminie towaru za każdy dzień zwłoki w dostawie, jednak nie więcej niż 15 % wartości brutto niedostarczonego w terminie towaru.</w:t>
      </w:r>
    </w:p>
    <w:p w14:paraId="7F2C539B" w14:textId="77777777" w:rsidR="0064168A" w:rsidRPr="00D7663A" w:rsidRDefault="0064168A" w:rsidP="0064168A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D7663A">
        <w:rPr>
          <w:rFonts w:ascii="Tahoma" w:hAnsi="Tahoma" w:cs="Tahoma"/>
          <w:color w:val="000000" w:themeColor="text1"/>
          <w:sz w:val="20"/>
          <w:szCs w:val="20"/>
        </w:rPr>
        <w:t>2. Wykonawca zapłaci Zamawiającemu karę umowną w wysokości 10 % wartości umownej brutto niewykonanego zamówienia w sytuacji, gdy Zamawiający odstąpi od umowy z powodu okoliczności, za które odpowiada Wykonawca.</w:t>
      </w:r>
    </w:p>
    <w:p w14:paraId="6290511A" w14:textId="77777777" w:rsidR="0064168A" w:rsidRPr="00D7663A" w:rsidRDefault="0064168A" w:rsidP="0064168A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D7663A">
        <w:rPr>
          <w:rFonts w:ascii="Tahoma" w:hAnsi="Tahoma" w:cs="Tahoma"/>
          <w:color w:val="000000" w:themeColor="text1"/>
          <w:sz w:val="20"/>
          <w:szCs w:val="20"/>
        </w:rPr>
        <w:t>3. Jeżeli wysokość zastrzeżonych kar umownych nie pokrywa poniesionej szkody, strony mogą dochodzić odszkodowania uzupełniającego.</w:t>
      </w:r>
    </w:p>
    <w:p w14:paraId="55842C95" w14:textId="77777777" w:rsidR="0064168A" w:rsidRPr="00D7663A" w:rsidRDefault="0064168A" w:rsidP="0064168A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D7663A">
        <w:rPr>
          <w:rFonts w:ascii="Tahoma" w:hAnsi="Tahoma" w:cs="Tahoma"/>
          <w:color w:val="000000" w:themeColor="text1"/>
          <w:sz w:val="20"/>
          <w:szCs w:val="20"/>
        </w:rPr>
        <w:t>4. Łączna maksymalna wysokość kar umownych którą mogą dochodzić strony nie przekroczy 20</w:t>
      </w:r>
      <w:r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Pr="00D7663A">
        <w:rPr>
          <w:rFonts w:ascii="Tahoma" w:hAnsi="Tahoma" w:cs="Tahoma"/>
          <w:color w:val="000000" w:themeColor="text1"/>
          <w:sz w:val="20"/>
          <w:szCs w:val="20"/>
        </w:rPr>
        <w:t>% wartości brutto umowy.</w:t>
      </w:r>
    </w:p>
    <w:p w14:paraId="4AAF3DAC" w14:textId="77777777" w:rsidR="0064168A" w:rsidRPr="00D7663A" w:rsidRDefault="0064168A" w:rsidP="0064168A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D7663A">
        <w:rPr>
          <w:rFonts w:ascii="Tahoma" w:hAnsi="Tahoma" w:cs="Tahoma"/>
          <w:color w:val="000000" w:themeColor="text1"/>
          <w:sz w:val="20"/>
          <w:szCs w:val="20"/>
        </w:rPr>
        <w:t>5. Zamawiający może dochodzić od Wykonawcy odszkodowania przewyższającego wysokość należnych kar umownych na zasadach ogólnych określonych w przepisach Kodeksu cywilnego.</w:t>
      </w:r>
    </w:p>
    <w:p w14:paraId="00C9A43D" w14:textId="77777777" w:rsidR="00D7663A" w:rsidRPr="00D7663A" w:rsidRDefault="00D7663A" w:rsidP="00557AD5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7051DB1F" w14:textId="2A14F361" w:rsidR="00853FD1" w:rsidRPr="00D7663A" w:rsidRDefault="00853FD1" w:rsidP="00A57E35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11.</w:t>
      </w:r>
    </w:p>
    <w:p w14:paraId="0F502E9F" w14:textId="16830B29" w:rsidR="00853FD1" w:rsidRPr="00D7663A" w:rsidRDefault="00853FD1" w:rsidP="00491DDC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1. Zamawiający zobowiązuje się zapłacić za towar określony w § 1. łączną kwotę</w:t>
      </w:r>
      <w:r w:rsidR="00491DDC" w:rsidRPr="00D7663A">
        <w:rPr>
          <w:rFonts w:ascii="Tahoma" w:hAnsi="Tahoma" w:cs="Tahoma"/>
          <w:sz w:val="20"/>
          <w:szCs w:val="20"/>
        </w:rPr>
        <w:t xml:space="preserve"> </w:t>
      </w:r>
      <w:r w:rsidR="00A546C3" w:rsidRPr="00D7663A">
        <w:rPr>
          <w:rFonts w:ascii="Tahoma" w:hAnsi="Tahoma" w:cs="Tahoma"/>
          <w:sz w:val="20"/>
          <w:szCs w:val="20"/>
        </w:rPr>
        <w:t>……..</w:t>
      </w:r>
      <w:r w:rsidR="001A5C5A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 xml:space="preserve">PLN /słownie: </w:t>
      </w:r>
      <w:r w:rsidR="00A546C3" w:rsidRPr="00D7663A">
        <w:rPr>
          <w:rFonts w:ascii="Tahoma" w:hAnsi="Tahoma" w:cs="Tahoma"/>
          <w:sz w:val="20"/>
          <w:szCs w:val="20"/>
        </w:rPr>
        <w:t>…………………………………….</w:t>
      </w:r>
      <w:r w:rsidRPr="00D7663A">
        <w:rPr>
          <w:rFonts w:ascii="Tahoma" w:hAnsi="Tahoma" w:cs="Tahoma"/>
          <w:sz w:val="20"/>
          <w:szCs w:val="20"/>
        </w:rPr>
        <w:t>, przelewem, w terminie 30 dni od dostawy i wystawienia przez Wykonawcę</w:t>
      </w:r>
      <w:r w:rsidR="00491DDC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oryginału faktury jednostkowej.</w:t>
      </w:r>
    </w:p>
    <w:p w14:paraId="12195511" w14:textId="77777777" w:rsidR="00853FD1" w:rsidRPr="00D7663A" w:rsidRDefault="00853FD1" w:rsidP="00491DDC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2. Do każdej partii dostarczonego przedmiotu zamówienia Wykonawca załączy </w:t>
      </w:r>
      <w:r w:rsidR="00491DDC" w:rsidRPr="00D7663A">
        <w:rPr>
          <w:rFonts w:ascii="Tahoma" w:hAnsi="Tahoma" w:cs="Tahoma"/>
          <w:sz w:val="20"/>
          <w:szCs w:val="20"/>
        </w:rPr>
        <w:t>f</w:t>
      </w:r>
      <w:r w:rsidRPr="00D7663A">
        <w:rPr>
          <w:rFonts w:ascii="Tahoma" w:hAnsi="Tahoma" w:cs="Tahoma"/>
          <w:sz w:val="20"/>
          <w:szCs w:val="20"/>
        </w:rPr>
        <w:t>akturę VAT</w:t>
      </w:r>
      <w:r w:rsidR="00491DDC" w:rsidRPr="00D7663A">
        <w:rPr>
          <w:rFonts w:ascii="Tahoma" w:hAnsi="Tahoma" w:cs="Tahoma"/>
          <w:sz w:val="20"/>
          <w:szCs w:val="20"/>
        </w:rPr>
        <w:t xml:space="preserve"> </w:t>
      </w:r>
      <w:r w:rsidR="00FB555C" w:rsidRPr="00D7663A">
        <w:rPr>
          <w:rFonts w:ascii="Tahoma" w:hAnsi="Tahoma" w:cs="Tahoma"/>
          <w:sz w:val="20"/>
          <w:szCs w:val="20"/>
        </w:rPr>
        <w:t>w formie papierowej oraz na adres e-mail: apteka@szpital.ilawa.pl.</w:t>
      </w:r>
    </w:p>
    <w:p w14:paraId="0AD63401" w14:textId="3D5B07E2" w:rsidR="00853FD1" w:rsidRPr="00D7663A" w:rsidRDefault="00557AD5" w:rsidP="00491DDC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3</w:t>
      </w:r>
      <w:r w:rsidR="00853FD1" w:rsidRPr="00D7663A">
        <w:rPr>
          <w:rFonts w:ascii="Tahoma" w:hAnsi="Tahoma" w:cs="Tahoma"/>
          <w:sz w:val="20"/>
          <w:szCs w:val="20"/>
        </w:rPr>
        <w:t xml:space="preserve">. Ceny jednostkowe netto, określone w załącznikach do umowy oraz wartość </w:t>
      </w:r>
      <w:r w:rsidR="00491DDC" w:rsidRPr="00D7663A">
        <w:rPr>
          <w:rFonts w:ascii="Tahoma" w:hAnsi="Tahoma" w:cs="Tahoma"/>
          <w:sz w:val="20"/>
          <w:szCs w:val="20"/>
        </w:rPr>
        <w:t>u</w:t>
      </w:r>
      <w:r w:rsidR="00853FD1" w:rsidRPr="00D7663A">
        <w:rPr>
          <w:rFonts w:ascii="Tahoma" w:hAnsi="Tahoma" w:cs="Tahoma"/>
          <w:sz w:val="20"/>
          <w:szCs w:val="20"/>
        </w:rPr>
        <w:t>mowy netto</w:t>
      </w:r>
      <w:r w:rsidR="00491DDC" w:rsidRPr="00D7663A">
        <w:rPr>
          <w:rFonts w:ascii="Tahoma" w:hAnsi="Tahoma" w:cs="Tahoma"/>
          <w:sz w:val="20"/>
          <w:szCs w:val="20"/>
        </w:rPr>
        <w:t xml:space="preserve"> </w:t>
      </w:r>
      <w:r w:rsidR="00853FD1" w:rsidRPr="00D7663A">
        <w:rPr>
          <w:rFonts w:ascii="Tahoma" w:hAnsi="Tahoma" w:cs="Tahoma"/>
          <w:sz w:val="20"/>
          <w:szCs w:val="20"/>
        </w:rPr>
        <w:t>nie ulegają zmianie, z wyjątkami określonymi w umowie. W przypadku zmiany stawki</w:t>
      </w:r>
      <w:r w:rsidR="00491DDC" w:rsidRPr="00D7663A">
        <w:rPr>
          <w:rFonts w:ascii="Tahoma" w:hAnsi="Tahoma" w:cs="Tahoma"/>
          <w:sz w:val="20"/>
          <w:szCs w:val="20"/>
        </w:rPr>
        <w:t xml:space="preserve"> </w:t>
      </w:r>
      <w:r w:rsidR="00853FD1" w:rsidRPr="00D7663A">
        <w:rPr>
          <w:rFonts w:ascii="Tahoma" w:hAnsi="Tahoma" w:cs="Tahoma"/>
          <w:sz w:val="20"/>
          <w:szCs w:val="20"/>
        </w:rPr>
        <w:t>podatku VAT, Wykonawca wystawi fakturę z uwzględnieniem stawki VAT</w:t>
      </w:r>
      <w:r w:rsidR="00491DDC" w:rsidRPr="00D7663A">
        <w:rPr>
          <w:rFonts w:ascii="Tahoma" w:hAnsi="Tahoma" w:cs="Tahoma"/>
          <w:sz w:val="20"/>
          <w:szCs w:val="20"/>
        </w:rPr>
        <w:t xml:space="preserve"> </w:t>
      </w:r>
      <w:r w:rsidR="00853FD1" w:rsidRPr="00D7663A">
        <w:rPr>
          <w:rFonts w:ascii="Tahoma" w:hAnsi="Tahoma" w:cs="Tahoma"/>
          <w:sz w:val="20"/>
          <w:szCs w:val="20"/>
        </w:rPr>
        <w:t>obowiązującej w dniu wystawienia faktury.</w:t>
      </w:r>
    </w:p>
    <w:p w14:paraId="5695B658" w14:textId="77777777" w:rsidR="00491DDC" w:rsidRPr="00D7663A" w:rsidRDefault="00491DDC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48813FB6" w14:textId="77777777" w:rsidR="00853FD1" w:rsidRPr="00D7663A" w:rsidRDefault="00853FD1" w:rsidP="00491DDC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12.</w:t>
      </w:r>
    </w:p>
    <w:p w14:paraId="72CF33BF" w14:textId="684A3287" w:rsidR="000A0563" w:rsidRDefault="00436337" w:rsidP="00436337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 </w:t>
      </w:r>
    </w:p>
    <w:p w14:paraId="58EECCFE" w14:textId="77777777" w:rsidR="0064168A" w:rsidRPr="008C1052" w:rsidRDefault="0064168A" w:rsidP="0064168A">
      <w:pPr>
        <w:ind w:right="-432"/>
        <w:jc w:val="both"/>
        <w:rPr>
          <w:rFonts w:ascii="Tahoma" w:hAnsi="Tahoma" w:cs="Tahoma"/>
          <w:color w:val="000000"/>
          <w:sz w:val="20"/>
          <w:szCs w:val="20"/>
        </w:rPr>
      </w:pPr>
      <w:r w:rsidRPr="008C1052">
        <w:rPr>
          <w:rFonts w:ascii="Tahoma" w:hAnsi="Tahoma" w:cs="Tahoma"/>
          <w:color w:val="000000"/>
          <w:sz w:val="20"/>
          <w:szCs w:val="20"/>
        </w:rPr>
        <w:lastRenderedPageBreak/>
        <w:t>1. Strony dopuszczają zmiany treści umowy czasowe lub trwałe w trakcie jej obowiązywania, w przypadku:</w:t>
      </w:r>
    </w:p>
    <w:p w14:paraId="5C3B1984" w14:textId="77777777" w:rsidR="0064168A" w:rsidRPr="008C1052" w:rsidRDefault="0064168A" w:rsidP="0064168A">
      <w:pPr>
        <w:ind w:left="708"/>
        <w:jc w:val="both"/>
        <w:rPr>
          <w:rFonts w:ascii="Tahoma" w:hAnsi="Tahoma" w:cs="Tahoma"/>
          <w:sz w:val="20"/>
          <w:szCs w:val="20"/>
        </w:rPr>
      </w:pPr>
      <w:r w:rsidRPr="008C1052">
        <w:rPr>
          <w:rFonts w:ascii="Tahoma" w:hAnsi="Tahoma" w:cs="Tahoma"/>
          <w:sz w:val="20"/>
          <w:szCs w:val="20"/>
        </w:rPr>
        <w:t>1.1. zmiana dotyczy nieistotnych postanowień zawartej umowy,</w:t>
      </w:r>
    </w:p>
    <w:p w14:paraId="624ED6B6" w14:textId="77777777" w:rsidR="0064168A" w:rsidRPr="008C1052" w:rsidRDefault="0064168A" w:rsidP="0064168A">
      <w:pPr>
        <w:ind w:left="708"/>
        <w:jc w:val="both"/>
        <w:rPr>
          <w:rFonts w:ascii="Tahoma" w:hAnsi="Tahoma" w:cs="Tahoma"/>
          <w:sz w:val="20"/>
          <w:szCs w:val="20"/>
        </w:rPr>
      </w:pPr>
      <w:r w:rsidRPr="008C1052">
        <w:rPr>
          <w:rFonts w:ascii="Tahoma" w:hAnsi="Tahoma" w:cs="Tahoma"/>
          <w:sz w:val="20"/>
          <w:szCs w:val="20"/>
        </w:rPr>
        <w:t>1.2.  podczas realizacji umowy wystąpią nieprzewidywalne zdarzenia lub okoliczności, jak w szczególności klęski żywiołowe, strajki, zamieszki, konflikty zbrojne, które uniemożliwiają zrealizowanie przedmiotu zamówienia w sposób, w zakresie i w terminie przewidzianym w ofercie.</w:t>
      </w:r>
    </w:p>
    <w:p w14:paraId="058FE454" w14:textId="77777777" w:rsidR="0064168A" w:rsidRPr="008C1052" w:rsidRDefault="0064168A" w:rsidP="0064168A">
      <w:pPr>
        <w:ind w:left="708"/>
        <w:jc w:val="both"/>
        <w:rPr>
          <w:rFonts w:ascii="Tahoma" w:hAnsi="Tahoma" w:cs="Tahoma"/>
          <w:sz w:val="20"/>
          <w:szCs w:val="20"/>
        </w:rPr>
      </w:pPr>
      <w:r w:rsidRPr="008C1052">
        <w:rPr>
          <w:rFonts w:ascii="Tahoma" w:hAnsi="Tahoma" w:cs="Tahoma"/>
          <w:sz w:val="20"/>
          <w:szCs w:val="20"/>
        </w:rPr>
        <w:t>1.3. w wyniku istotnej zmiany stosunków spełnianie świadczenia byłoby połączone z nadmiernymi trudnościami lub groziłoby, co najmniej jednej ze stron znaczną stratą, a czego strony nie mogły przewidzieć przy zawarciu umowy – w przypadku istotnej zmiany stosunków takiej jak znaczny wzrost cen surowców, nośników energii itp.</w:t>
      </w:r>
    </w:p>
    <w:p w14:paraId="7C3726AE" w14:textId="77777777" w:rsidR="0064168A" w:rsidRPr="008C1052" w:rsidRDefault="0064168A" w:rsidP="0064168A">
      <w:pPr>
        <w:ind w:left="708"/>
        <w:jc w:val="both"/>
        <w:rPr>
          <w:rFonts w:ascii="Tahoma" w:hAnsi="Tahoma" w:cs="Tahoma"/>
          <w:sz w:val="20"/>
          <w:szCs w:val="20"/>
        </w:rPr>
      </w:pPr>
      <w:r w:rsidRPr="008C1052">
        <w:rPr>
          <w:rFonts w:ascii="Tahoma" w:hAnsi="Tahoma" w:cs="Tahoma"/>
          <w:sz w:val="20"/>
          <w:szCs w:val="20"/>
        </w:rPr>
        <w:t xml:space="preserve">1.4.zmiana dotyczy obniżenia cen jednostkowych poszczególnych elementów przedmiotu zamówienia </w:t>
      </w:r>
    </w:p>
    <w:p w14:paraId="6AD3DBF1" w14:textId="77777777" w:rsidR="0064168A" w:rsidRPr="008C1052" w:rsidRDefault="0064168A" w:rsidP="0064168A">
      <w:pPr>
        <w:ind w:left="708"/>
        <w:jc w:val="both"/>
        <w:rPr>
          <w:rFonts w:ascii="Tahoma" w:hAnsi="Tahoma" w:cs="Tahoma"/>
          <w:sz w:val="20"/>
          <w:szCs w:val="20"/>
        </w:rPr>
      </w:pPr>
      <w:r w:rsidRPr="008C1052">
        <w:rPr>
          <w:rFonts w:ascii="Tahoma" w:hAnsi="Tahoma" w:cs="Tahoma"/>
          <w:sz w:val="20"/>
          <w:szCs w:val="20"/>
        </w:rPr>
        <w:t>- w przypadku promocji, ogólnej obniżki cen na dany asortyment itp.</w:t>
      </w:r>
    </w:p>
    <w:p w14:paraId="5CA99AC5" w14:textId="77777777" w:rsidR="0064168A" w:rsidRPr="008C1052" w:rsidRDefault="0064168A" w:rsidP="0064168A">
      <w:pPr>
        <w:ind w:left="708"/>
        <w:jc w:val="both"/>
        <w:rPr>
          <w:rFonts w:ascii="Tahoma" w:hAnsi="Tahoma" w:cs="Tahoma"/>
          <w:sz w:val="20"/>
          <w:szCs w:val="20"/>
        </w:rPr>
      </w:pPr>
      <w:r w:rsidRPr="008C1052">
        <w:rPr>
          <w:rFonts w:ascii="Tahoma" w:hAnsi="Tahoma" w:cs="Tahoma"/>
          <w:sz w:val="20"/>
          <w:szCs w:val="20"/>
        </w:rPr>
        <w:t xml:space="preserve">1.5.dotyczy zmian koniecznych ze względu na zmianę powszechnie obowiązujących przepisów prawa, </w:t>
      </w:r>
    </w:p>
    <w:p w14:paraId="71A358E5" w14:textId="77777777" w:rsidR="0064168A" w:rsidRPr="008C1052" w:rsidRDefault="0064168A" w:rsidP="0064168A">
      <w:pPr>
        <w:ind w:left="708"/>
        <w:jc w:val="both"/>
        <w:rPr>
          <w:rFonts w:ascii="Tahoma" w:hAnsi="Tahoma" w:cs="Tahoma"/>
          <w:sz w:val="20"/>
          <w:szCs w:val="20"/>
        </w:rPr>
      </w:pPr>
      <w:r w:rsidRPr="008C1052">
        <w:rPr>
          <w:rFonts w:ascii="Tahoma" w:hAnsi="Tahoma" w:cs="Tahoma"/>
          <w:sz w:val="20"/>
          <w:szCs w:val="20"/>
        </w:rPr>
        <w:t>w szczególności stawek podatku VAT, stawek celnych - w przypadku zaistnienia takich zmian. W przypadku zmiany podatku Vat cena netto pozostaje bez zmian, zmianie ulega cena brutto.</w:t>
      </w:r>
    </w:p>
    <w:p w14:paraId="22964786" w14:textId="77777777" w:rsidR="0064168A" w:rsidRPr="008C1052" w:rsidRDefault="0064168A" w:rsidP="0064168A">
      <w:pPr>
        <w:ind w:left="708"/>
        <w:jc w:val="both"/>
        <w:rPr>
          <w:rFonts w:ascii="Tahoma" w:hAnsi="Tahoma" w:cs="Tahoma"/>
          <w:color w:val="000000"/>
          <w:sz w:val="20"/>
          <w:szCs w:val="20"/>
        </w:rPr>
      </w:pPr>
      <w:r w:rsidRPr="008C1052">
        <w:rPr>
          <w:rFonts w:ascii="Tahoma" w:hAnsi="Tahoma" w:cs="Tahoma"/>
          <w:sz w:val="20"/>
          <w:szCs w:val="20"/>
        </w:rPr>
        <w:t>1.6.konieczność wprowadzenia zmiany wynika z okoliczności, których nie można było przewidzieć w ogłoszeniu o zamówieniu lub specyfikacji istotnych warunków zamówienia.</w:t>
      </w:r>
    </w:p>
    <w:p w14:paraId="7A429CBE" w14:textId="53ACD3AD" w:rsidR="0064168A" w:rsidRDefault="0064168A" w:rsidP="00F61E13">
      <w:pPr>
        <w:pStyle w:val="Akapitzlist"/>
        <w:numPr>
          <w:ilvl w:val="0"/>
          <w:numId w:val="1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right="50"/>
        <w:jc w:val="both"/>
        <w:rPr>
          <w:rFonts w:ascii="Tahoma" w:hAnsi="Tahoma" w:cs="Tahoma"/>
          <w:color w:val="000000"/>
          <w:sz w:val="20"/>
          <w:szCs w:val="20"/>
        </w:rPr>
      </w:pPr>
      <w:r w:rsidRPr="00F61E13">
        <w:rPr>
          <w:rFonts w:ascii="Tahoma" w:hAnsi="Tahoma" w:cs="Tahoma"/>
          <w:color w:val="000000"/>
          <w:sz w:val="20"/>
          <w:szCs w:val="20"/>
        </w:rPr>
        <w:t>Wprowadzenie zmian określonych w ust. 1 wymaga uzasadnienia konieczności zmiany i porozumienia stron oraz sporządzenia aneksu do umowy.</w:t>
      </w:r>
    </w:p>
    <w:p w14:paraId="688426A6" w14:textId="77777777" w:rsidR="0064168A" w:rsidRPr="00F61E13" w:rsidRDefault="0064168A" w:rsidP="00F61E13">
      <w:pPr>
        <w:pStyle w:val="Akapitzlist"/>
        <w:numPr>
          <w:ilvl w:val="0"/>
          <w:numId w:val="1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right="50"/>
        <w:jc w:val="both"/>
        <w:rPr>
          <w:rFonts w:ascii="Tahoma" w:hAnsi="Tahoma" w:cs="Tahoma"/>
          <w:color w:val="000000"/>
          <w:sz w:val="20"/>
          <w:szCs w:val="20"/>
        </w:rPr>
      </w:pPr>
      <w:r w:rsidRPr="00F61E13">
        <w:rPr>
          <w:rFonts w:ascii="Tahoma" w:eastAsia="SimSun" w:hAnsi="Tahoma" w:cs="Tahoma"/>
          <w:color w:val="000000"/>
          <w:sz w:val="20"/>
          <w:szCs w:val="20"/>
        </w:rPr>
        <w:t>W związku z zawarciem niniejszej umowy na okres dłuższy niż 6 miesięcy, dopuszcza się możliwość zmiany wysokości wynagrodzenia Wykonawcy, w przypadku zmiany ceny materiałów związanych z realizacją zamówienia.</w:t>
      </w:r>
    </w:p>
    <w:p w14:paraId="30CB9170" w14:textId="77777777" w:rsidR="0064168A" w:rsidRPr="00F61E13" w:rsidRDefault="0064168A" w:rsidP="00F61E13">
      <w:pPr>
        <w:pStyle w:val="Akapitzlist"/>
        <w:numPr>
          <w:ilvl w:val="0"/>
          <w:numId w:val="1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right="50"/>
        <w:jc w:val="both"/>
        <w:rPr>
          <w:rFonts w:ascii="Tahoma" w:hAnsi="Tahoma" w:cs="Tahoma"/>
          <w:color w:val="000000"/>
          <w:sz w:val="20"/>
          <w:szCs w:val="20"/>
        </w:rPr>
      </w:pPr>
      <w:r w:rsidRPr="00F61E13">
        <w:rPr>
          <w:rFonts w:ascii="Tahoma" w:eastAsia="SimSun" w:hAnsi="Tahoma" w:cs="Tahoma"/>
          <w:color w:val="000000"/>
          <w:sz w:val="20"/>
          <w:szCs w:val="20"/>
        </w:rPr>
        <w:t xml:space="preserve">Za początkowy termin (podstawę) ustalania zmiany wysokości wynagrodzenia Wykonawcy uznaje się dzień zawarcia niniejszej umowy.  </w:t>
      </w:r>
    </w:p>
    <w:p w14:paraId="0C973515" w14:textId="77777777" w:rsidR="0064168A" w:rsidRPr="00F61E13" w:rsidRDefault="0064168A" w:rsidP="00F61E13">
      <w:pPr>
        <w:pStyle w:val="Akapitzlist"/>
        <w:numPr>
          <w:ilvl w:val="0"/>
          <w:numId w:val="1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right="50"/>
        <w:jc w:val="both"/>
        <w:rPr>
          <w:rFonts w:ascii="Tahoma" w:hAnsi="Tahoma" w:cs="Tahoma"/>
          <w:color w:val="000000"/>
          <w:sz w:val="20"/>
          <w:szCs w:val="20"/>
        </w:rPr>
      </w:pPr>
      <w:r w:rsidRPr="00F61E13">
        <w:rPr>
          <w:rFonts w:ascii="Tahoma" w:eastAsia="SimSun" w:hAnsi="Tahoma" w:cs="Tahoma"/>
          <w:color w:val="000000"/>
          <w:sz w:val="20"/>
          <w:szCs w:val="20"/>
        </w:rPr>
        <w:t xml:space="preserve">Wynagrodzenie Wykonawcy ulegnie zmianie  począwszy od pierwszego dnia miesiąca kalendarzowego następującego po miesiącu, w którym wzrost wartości cen materiałów/komponentów mających przeważający wpływ na kalkulację ceny z przedstawionej oferty, przekroczy o co najmniej 10 % poziom cen tych materiałów adekwatny do daty podpisania umowy. Zmiana wysokości wynagrodzenia Wykonawcy nie może jednak obowiązywać wcześniej niż po upływie co najmniej 5 miesięcy licząc od daty zawarcia niniejszej umowy. Procentowa waloryzacja wynagrodzenia Wykonawcy zostanie wówczas szczegółowo ustalona w oparciu o dokumentację i inne dowody przedstawione Zamawiającemu przez Wykonawcę, przy pisemnym wniosku o waloryzację. </w:t>
      </w:r>
    </w:p>
    <w:p w14:paraId="1FDC0D5E" w14:textId="77777777" w:rsidR="0064168A" w:rsidRPr="00F61E13" w:rsidRDefault="0064168A" w:rsidP="00F61E13">
      <w:pPr>
        <w:pStyle w:val="Akapitzlist"/>
        <w:numPr>
          <w:ilvl w:val="0"/>
          <w:numId w:val="1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right="50"/>
        <w:jc w:val="both"/>
        <w:rPr>
          <w:rFonts w:ascii="Tahoma" w:hAnsi="Tahoma" w:cs="Tahoma"/>
          <w:color w:val="000000"/>
          <w:sz w:val="20"/>
          <w:szCs w:val="20"/>
        </w:rPr>
      </w:pPr>
      <w:r w:rsidRPr="00F61E13">
        <w:rPr>
          <w:rFonts w:ascii="Tahoma" w:eastAsia="SimSun" w:hAnsi="Tahoma" w:cs="Tahoma"/>
          <w:color w:val="000000"/>
          <w:sz w:val="20"/>
          <w:szCs w:val="20"/>
        </w:rPr>
        <w:t>Podwyższenie wysokości wynagrodzenia Wykonawcy w związku ze wzrostem cen materiałów jak określone w ust. 5, możliwe będzie wyłącznie po przedstawieniu przez Wykonawcę pisemnego wniosku do Zamawiającego, zawierającego analizę popartą dokumentacją lub obiektywnymi źródła (np. komunikatami, publikacjami), potwierdzającą te zmiany oraz przeważający udział materiałów/komponentów jak określone w ust. 5 przy kalkulowaniu przez Wykonawcę oferty. W przypadku wzrostu cen materiałów usprawiedliwiającego zmianę wysokości wynagrodzenia Wykonawcy, waloryzacja będzie obowiązywać nie wcześniej niż od pierwszego dnia miesiąca kalendarzowego następującego po miesiącu, w którym do Zamawiającego wpłynie pisemny wniosek Wykonawcy jak opisany w zdaniu poprzednim.</w:t>
      </w:r>
    </w:p>
    <w:p w14:paraId="57F9A577" w14:textId="77777777" w:rsidR="0064168A" w:rsidRPr="00F61E13" w:rsidRDefault="0064168A" w:rsidP="00F61E13">
      <w:pPr>
        <w:pStyle w:val="Akapitzlist"/>
        <w:numPr>
          <w:ilvl w:val="0"/>
          <w:numId w:val="1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right="50"/>
        <w:jc w:val="both"/>
        <w:rPr>
          <w:rFonts w:ascii="Tahoma" w:hAnsi="Tahoma" w:cs="Tahoma"/>
          <w:color w:val="000000"/>
          <w:sz w:val="20"/>
          <w:szCs w:val="20"/>
        </w:rPr>
      </w:pPr>
      <w:r w:rsidRPr="00F61E13">
        <w:rPr>
          <w:rFonts w:ascii="Tahoma" w:eastAsia="SimSun" w:hAnsi="Tahoma" w:cs="Tahoma"/>
          <w:color w:val="000000"/>
          <w:sz w:val="20"/>
          <w:szCs w:val="20"/>
        </w:rPr>
        <w:lastRenderedPageBreak/>
        <w:t>Maksymalna wartość waloryzacji wynagrodzenia Wykonawcy w trybie niniejszego paragrafu nie może przekroczyć 30 % wartości umowy według stanu z dnia podpisania umowy.</w:t>
      </w:r>
    </w:p>
    <w:p w14:paraId="1F4DA9AA" w14:textId="7B2C39EF" w:rsidR="0064168A" w:rsidRPr="0064168A" w:rsidRDefault="0064168A" w:rsidP="0064168A">
      <w:pPr>
        <w:spacing w:after="0"/>
        <w:jc w:val="both"/>
        <w:rPr>
          <w:rFonts w:ascii="Tahoma" w:hAnsi="Tahoma" w:cs="Tahoma"/>
          <w:sz w:val="20"/>
          <w:szCs w:val="20"/>
        </w:rPr>
      </w:pPr>
    </w:p>
    <w:p w14:paraId="3ED9CCDB" w14:textId="77777777" w:rsidR="00FB555C" w:rsidRPr="00D7663A" w:rsidRDefault="00FB555C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4494CF1E" w14:textId="77777777" w:rsidR="00853FD1" w:rsidRPr="0064168A" w:rsidRDefault="00853FD1" w:rsidP="00FB555C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64168A">
        <w:rPr>
          <w:rFonts w:ascii="Tahoma" w:hAnsi="Tahoma" w:cs="Tahoma"/>
          <w:sz w:val="20"/>
          <w:szCs w:val="20"/>
        </w:rPr>
        <w:t>§ 13.</w:t>
      </w:r>
    </w:p>
    <w:p w14:paraId="1BDA7869" w14:textId="77777777" w:rsidR="00853FD1" w:rsidRPr="0064168A" w:rsidRDefault="00853FD1" w:rsidP="00D7663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64168A">
        <w:rPr>
          <w:rFonts w:ascii="Tahoma" w:hAnsi="Tahoma" w:cs="Tahoma"/>
          <w:sz w:val="20"/>
          <w:szCs w:val="20"/>
        </w:rPr>
        <w:t>Zapłata nastąpi w formie przelewu na konto wskazane na fakturze.</w:t>
      </w:r>
    </w:p>
    <w:p w14:paraId="274A04B3" w14:textId="77777777" w:rsidR="00FB555C" w:rsidRPr="0064168A" w:rsidRDefault="00FB555C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5DA3157A" w14:textId="77777777" w:rsidR="00853FD1" w:rsidRPr="0064168A" w:rsidRDefault="00853FD1" w:rsidP="00FB555C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64168A">
        <w:rPr>
          <w:rFonts w:ascii="Tahoma" w:hAnsi="Tahoma" w:cs="Tahoma"/>
          <w:sz w:val="20"/>
          <w:szCs w:val="20"/>
        </w:rPr>
        <w:t>§ 14.</w:t>
      </w:r>
    </w:p>
    <w:p w14:paraId="2C0061CD" w14:textId="236FF7A5" w:rsidR="00FB555C" w:rsidRPr="0064168A" w:rsidRDefault="00853FD1" w:rsidP="0064168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64168A">
        <w:rPr>
          <w:rFonts w:ascii="Tahoma" w:hAnsi="Tahoma" w:cs="Tahoma"/>
          <w:sz w:val="20"/>
          <w:szCs w:val="20"/>
        </w:rPr>
        <w:t>Za dzień zapłaty uważa się dzień obciążenia rachunku Zamawiającego.</w:t>
      </w:r>
    </w:p>
    <w:p w14:paraId="75EB3910" w14:textId="77777777" w:rsidR="0064168A" w:rsidRPr="0064168A" w:rsidRDefault="0064168A" w:rsidP="0064168A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</w:p>
    <w:p w14:paraId="4BF74B64" w14:textId="5BF90AD4" w:rsidR="0064168A" w:rsidRPr="0064168A" w:rsidRDefault="0064168A" w:rsidP="0064168A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64168A">
        <w:rPr>
          <w:rFonts w:ascii="Tahoma" w:hAnsi="Tahoma" w:cs="Tahoma"/>
          <w:sz w:val="20"/>
          <w:szCs w:val="20"/>
        </w:rPr>
        <w:t>§ 16.</w:t>
      </w:r>
    </w:p>
    <w:p w14:paraId="0900E9B6" w14:textId="1A5BD494" w:rsidR="0064168A" w:rsidRDefault="0064168A" w:rsidP="0064168A">
      <w:pPr>
        <w:widowControl w:val="0"/>
        <w:autoSpaceDE w:val="0"/>
        <w:autoSpaceDN w:val="0"/>
        <w:adjustRightInd w:val="0"/>
        <w:spacing w:after="0" w:line="360" w:lineRule="auto"/>
        <w:ind w:right="-432"/>
        <w:jc w:val="both"/>
        <w:rPr>
          <w:rFonts w:ascii="Arial" w:hAnsi="Arial" w:cs="Arial"/>
          <w:sz w:val="20"/>
          <w:szCs w:val="20"/>
        </w:rPr>
      </w:pPr>
      <w:r w:rsidRPr="0064168A">
        <w:rPr>
          <w:rFonts w:ascii="Arial" w:hAnsi="Arial" w:cs="Arial"/>
          <w:sz w:val="20"/>
          <w:szCs w:val="20"/>
        </w:rPr>
        <w:t>1.Strony mają prawo do wypowiedzenia umowy z zachowaniem mi</w:t>
      </w:r>
      <w:r>
        <w:rPr>
          <w:rFonts w:ascii="Arial" w:hAnsi="Arial" w:cs="Arial"/>
          <w:sz w:val="20"/>
          <w:szCs w:val="20"/>
        </w:rPr>
        <w:t>esięcznego okresu wypowiedzenia.</w:t>
      </w:r>
    </w:p>
    <w:p w14:paraId="11B0B0C1" w14:textId="4E49873F" w:rsidR="00853FD1" w:rsidRDefault="0064168A" w:rsidP="0064168A">
      <w:pPr>
        <w:widowControl w:val="0"/>
        <w:autoSpaceDE w:val="0"/>
        <w:autoSpaceDN w:val="0"/>
        <w:adjustRightInd w:val="0"/>
        <w:spacing w:after="0" w:line="360" w:lineRule="auto"/>
        <w:ind w:right="4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2.W przypadku niezrealizowania (przekroczenie umówionych terminów o więcej niż 7 dni) lub nienależytego wywiązywania się z postanowień umowy (przynajmniej dwukrotne niedopełnienie postanowień umowy) przez Wykonawcę, Zamawiający ma prawo odstąpić od umowy.</w:t>
      </w:r>
    </w:p>
    <w:p w14:paraId="5954A0EC" w14:textId="77777777" w:rsidR="0064168A" w:rsidRPr="0064168A" w:rsidRDefault="0064168A" w:rsidP="0064168A">
      <w:pPr>
        <w:widowControl w:val="0"/>
        <w:autoSpaceDE w:val="0"/>
        <w:autoSpaceDN w:val="0"/>
        <w:adjustRightInd w:val="0"/>
        <w:spacing w:after="0" w:line="360" w:lineRule="auto"/>
        <w:ind w:right="48"/>
        <w:jc w:val="both"/>
        <w:rPr>
          <w:rFonts w:ascii="Arial" w:hAnsi="Arial" w:cs="Arial"/>
          <w:sz w:val="20"/>
          <w:szCs w:val="20"/>
        </w:rPr>
      </w:pPr>
    </w:p>
    <w:p w14:paraId="42798673" w14:textId="1DD2283D" w:rsidR="00853FD1" w:rsidRPr="0064168A" w:rsidRDefault="00853FD1" w:rsidP="004A2951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64168A">
        <w:rPr>
          <w:rFonts w:ascii="Tahoma" w:hAnsi="Tahoma" w:cs="Tahoma"/>
          <w:sz w:val="20"/>
          <w:szCs w:val="20"/>
        </w:rPr>
        <w:t xml:space="preserve">§ </w:t>
      </w:r>
      <w:r w:rsidR="0064168A" w:rsidRPr="0064168A">
        <w:rPr>
          <w:rFonts w:ascii="Tahoma" w:hAnsi="Tahoma" w:cs="Tahoma"/>
          <w:sz w:val="20"/>
          <w:szCs w:val="20"/>
        </w:rPr>
        <w:t>17</w:t>
      </w:r>
      <w:r w:rsidRPr="0064168A">
        <w:rPr>
          <w:rFonts w:ascii="Tahoma" w:hAnsi="Tahoma" w:cs="Tahoma"/>
          <w:sz w:val="20"/>
          <w:szCs w:val="20"/>
        </w:rPr>
        <w:t>.</w:t>
      </w:r>
    </w:p>
    <w:p w14:paraId="4D634EC5" w14:textId="59F9580A" w:rsidR="00853FD1" w:rsidRPr="0064168A" w:rsidRDefault="00853FD1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64168A">
        <w:rPr>
          <w:rFonts w:ascii="Tahoma" w:hAnsi="Tahoma" w:cs="Tahoma"/>
          <w:sz w:val="20"/>
          <w:szCs w:val="20"/>
        </w:rPr>
        <w:t>W sprawach nieunormowanych niniejszą umową, będą stosowane przepisy Kodeksu</w:t>
      </w:r>
      <w:r w:rsidR="00D7663A" w:rsidRPr="0064168A">
        <w:rPr>
          <w:rFonts w:ascii="Tahoma" w:hAnsi="Tahoma" w:cs="Tahoma"/>
          <w:sz w:val="20"/>
          <w:szCs w:val="20"/>
        </w:rPr>
        <w:t xml:space="preserve"> </w:t>
      </w:r>
      <w:r w:rsidRPr="0064168A">
        <w:rPr>
          <w:rFonts w:ascii="Tahoma" w:hAnsi="Tahoma" w:cs="Tahoma"/>
          <w:sz w:val="20"/>
          <w:szCs w:val="20"/>
        </w:rPr>
        <w:t>Cywilnego.</w:t>
      </w:r>
    </w:p>
    <w:p w14:paraId="75D1C8CF" w14:textId="77777777" w:rsidR="004A2951" w:rsidRPr="0064168A" w:rsidRDefault="004A2951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0C11A6F6" w14:textId="177C387A" w:rsidR="00853FD1" w:rsidRPr="0064168A" w:rsidRDefault="00853FD1" w:rsidP="004A2951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64168A">
        <w:rPr>
          <w:rFonts w:ascii="Tahoma" w:hAnsi="Tahoma" w:cs="Tahoma"/>
          <w:sz w:val="20"/>
          <w:szCs w:val="20"/>
        </w:rPr>
        <w:t xml:space="preserve">§ </w:t>
      </w:r>
      <w:r w:rsidR="0064168A" w:rsidRPr="0064168A">
        <w:rPr>
          <w:rFonts w:ascii="Tahoma" w:hAnsi="Tahoma" w:cs="Tahoma"/>
          <w:sz w:val="20"/>
          <w:szCs w:val="20"/>
        </w:rPr>
        <w:t>18</w:t>
      </w:r>
      <w:r w:rsidRPr="0064168A">
        <w:rPr>
          <w:rFonts w:ascii="Tahoma" w:hAnsi="Tahoma" w:cs="Tahoma"/>
          <w:sz w:val="20"/>
          <w:szCs w:val="20"/>
        </w:rPr>
        <w:t>.</w:t>
      </w:r>
    </w:p>
    <w:p w14:paraId="1C3EE54A" w14:textId="77777777" w:rsidR="00853FD1" w:rsidRPr="00D7663A" w:rsidRDefault="00853FD1" w:rsidP="00D7663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64168A">
        <w:rPr>
          <w:rFonts w:ascii="Tahoma" w:hAnsi="Tahoma" w:cs="Tahoma"/>
          <w:sz w:val="20"/>
          <w:szCs w:val="20"/>
        </w:rPr>
        <w:t>Spory, powstałe na tle realizacji umowy strony poddają pod rozstrzygnięcie Sądu właściwego</w:t>
      </w:r>
      <w:r w:rsidR="00BE2881" w:rsidRPr="0064168A">
        <w:rPr>
          <w:rFonts w:ascii="Tahoma" w:hAnsi="Tahoma" w:cs="Tahoma"/>
          <w:sz w:val="20"/>
          <w:szCs w:val="20"/>
        </w:rPr>
        <w:t xml:space="preserve"> </w:t>
      </w:r>
      <w:r w:rsidRPr="0064168A">
        <w:rPr>
          <w:rFonts w:ascii="Tahoma" w:hAnsi="Tahoma" w:cs="Tahoma"/>
          <w:sz w:val="20"/>
          <w:szCs w:val="20"/>
        </w:rPr>
        <w:t>miejscowo dla siedziby Zamawiającego.</w:t>
      </w:r>
    </w:p>
    <w:p w14:paraId="33EF0B05" w14:textId="77777777" w:rsidR="00BE2881" w:rsidRPr="00D7663A" w:rsidRDefault="00BE2881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35EDC5B4" w14:textId="77777777" w:rsidR="0064168A" w:rsidRPr="00D7663A" w:rsidRDefault="0064168A" w:rsidP="0064168A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1</w:t>
      </w:r>
      <w:r>
        <w:rPr>
          <w:rFonts w:ascii="Tahoma" w:hAnsi="Tahoma" w:cs="Tahoma"/>
          <w:sz w:val="20"/>
          <w:szCs w:val="20"/>
        </w:rPr>
        <w:t>9.</w:t>
      </w:r>
    </w:p>
    <w:p w14:paraId="7DC662CD" w14:textId="77777777" w:rsidR="0064168A" w:rsidRDefault="0064168A" w:rsidP="0064168A">
      <w:pPr>
        <w:jc w:val="both"/>
        <w:rPr>
          <w:rFonts w:ascii="Tahoma" w:hAnsi="Tahoma" w:cs="Tahoma"/>
          <w:sz w:val="20"/>
          <w:szCs w:val="20"/>
        </w:rPr>
      </w:pPr>
      <w:r w:rsidRPr="000A0563">
        <w:rPr>
          <w:rFonts w:ascii="Tahoma" w:hAnsi="Tahoma" w:cs="Tahoma"/>
          <w:sz w:val="20"/>
          <w:szCs w:val="20"/>
        </w:rPr>
        <w:t>Umowa sporządzona została w formie elektronicznej z użyciem kwalifikowanych podpisów</w:t>
      </w:r>
      <w:r>
        <w:rPr>
          <w:rFonts w:ascii="Tahoma" w:hAnsi="Tahoma" w:cs="Tahoma"/>
          <w:sz w:val="20"/>
          <w:szCs w:val="20"/>
        </w:rPr>
        <w:t xml:space="preserve"> </w:t>
      </w:r>
      <w:r w:rsidRPr="000A0563">
        <w:rPr>
          <w:rFonts w:ascii="Tahoma" w:hAnsi="Tahoma" w:cs="Tahoma"/>
          <w:sz w:val="20"/>
          <w:szCs w:val="20"/>
        </w:rPr>
        <w:t>elektronicznych.</w:t>
      </w:r>
    </w:p>
    <w:p w14:paraId="6585588D" w14:textId="77777777" w:rsidR="00DB4E5C" w:rsidRPr="00DB4E5C" w:rsidRDefault="00DB4E5C" w:rsidP="00DB4E5C">
      <w:pPr>
        <w:widowControl w:val="0"/>
        <w:autoSpaceDE w:val="0"/>
        <w:autoSpaceDN w:val="0"/>
        <w:adjustRightInd w:val="0"/>
        <w:spacing w:after="0" w:line="360" w:lineRule="auto"/>
        <w:ind w:right="48"/>
        <w:jc w:val="both"/>
        <w:rPr>
          <w:rFonts w:ascii="Arial" w:hAnsi="Arial" w:cs="Arial"/>
          <w:sz w:val="20"/>
          <w:szCs w:val="20"/>
        </w:rPr>
      </w:pPr>
    </w:p>
    <w:p w14:paraId="1F9FEF18" w14:textId="25756EFE" w:rsidR="00545595" w:rsidRDefault="00853FD1" w:rsidP="00557AD5">
      <w:pPr>
        <w:ind w:firstLine="708"/>
        <w:rPr>
          <w:rFonts w:ascii="Tahoma" w:hAnsi="Tahoma" w:cs="Tahoma"/>
          <w:b/>
          <w:bCs/>
          <w:sz w:val="20"/>
          <w:szCs w:val="20"/>
        </w:rPr>
      </w:pPr>
      <w:r w:rsidRPr="000A0563">
        <w:rPr>
          <w:rFonts w:ascii="Tahoma" w:hAnsi="Tahoma" w:cs="Tahoma"/>
          <w:b/>
          <w:bCs/>
          <w:sz w:val="20"/>
          <w:szCs w:val="20"/>
        </w:rPr>
        <w:t xml:space="preserve">Wykonawca </w:t>
      </w:r>
      <w:r w:rsidR="00BE2881" w:rsidRPr="000A0563">
        <w:rPr>
          <w:rFonts w:ascii="Tahoma" w:hAnsi="Tahoma" w:cs="Tahoma"/>
          <w:b/>
          <w:bCs/>
          <w:sz w:val="20"/>
          <w:szCs w:val="20"/>
        </w:rPr>
        <w:tab/>
      </w:r>
      <w:r w:rsidR="00557AD5">
        <w:rPr>
          <w:rFonts w:ascii="Tahoma" w:hAnsi="Tahoma" w:cs="Tahoma"/>
          <w:b/>
          <w:bCs/>
          <w:sz w:val="20"/>
          <w:szCs w:val="20"/>
        </w:rPr>
        <w:tab/>
      </w:r>
      <w:r w:rsidR="00557AD5">
        <w:rPr>
          <w:rFonts w:ascii="Tahoma" w:hAnsi="Tahoma" w:cs="Tahoma"/>
          <w:b/>
          <w:bCs/>
          <w:sz w:val="20"/>
          <w:szCs w:val="20"/>
        </w:rPr>
        <w:tab/>
      </w:r>
      <w:r w:rsidR="00557AD5">
        <w:rPr>
          <w:rFonts w:ascii="Tahoma" w:hAnsi="Tahoma" w:cs="Tahoma"/>
          <w:b/>
          <w:bCs/>
          <w:sz w:val="20"/>
          <w:szCs w:val="20"/>
        </w:rPr>
        <w:tab/>
      </w:r>
      <w:r w:rsidR="00557AD5">
        <w:rPr>
          <w:rFonts w:ascii="Tahoma" w:hAnsi="Tahoma" w:cs="Tahoma"/>
          <w:b/>
          <w:bCs/>
          <w:sz w:val="20"/>
          <w:szCs w:val="20"/>
        </w:rPr>
        <w:tab/>
      </w:r>
      <w:r w:rsidR="00557AD5">
        <w:rPr>
          <w:rFonts w:ascii="Tahoma" w:hAnsi="Tahoma" w:cs="Tahoma"/>
          <w:b/>
          <w:bCs/>
          <w:sz w:val="20"/>
          <w:szCs w:val="20"/>
        </w:rPr>
        <w:tab/>
      </w:r>
      <w:r w:rsidR="00557AD5" w:rsidRPr="000A0563">
        <w:rPr>
          <w:rFonts w:ascii="Tahoma" w:hAnsi="Tahoma" w:cs="Tahoma"/>
          <w:b/>
          <w:bCs/>
          <w:sz w:val="20"/>
          <w:szCs w:val="20"/>
        </w:rPr>
        <w:tab/>
        <w:t>Zamawiający</w:t>
      </w:r>
      <w:r w:rsidR="00557AD5">
        <w:rPr>
          <w:rFonts w:ascii="Tahoma" w:hAnsi="Tahoma" w:cs="Tahoma"/>
          <w:b/>
          <w:bCs/>
          <w:sz w:val="20"/>
          <w:szCs w:val="20"/>
        </w:rPr>
        <w:tab/>
      </w:r>
      <w:r w:rsidR="00557AD5">
        <w:rPr>
          <w:rFonts w:ascii="Tahoma" w:hAnsi="Tahoma" w:cs="Tahoma"/>
          <w:b/>
          <w:bCs/>
          <w:sz w:val="20"/>
          <w:szCs w:val="20"/>
        </w:rPr>
        <w:tab/>
      </w:r>
      <w:r w:rsidR="00557AD5">
        <w:rPr>
          <w:rFonts w:ascii="Tahoma" w:hAnsi="Tahoma" w:cs="Tahoma"/>
          <w:b/>
          <w:bCs/>
          <w:sz w:val="20"/>
          <w:szCs w:val="20"/>
        </w:rPr>
        <w:tab/>
      </w:r>
    </w:p>
    <w:p w14:paraId="18E81DD1" w14:textId="77777777" w:rsidR="00545595" w:rsidRDefault="00545595">
      <w:pPr>
        <w:rPr>
          <w:rFonts w:ascii="Tahoma" w:hAnsi="Tahoma" w:cs="Tahoma"/>
          <w:b/>
          <w:bCs/>
          <w:sz w:val="20"/>
          <w:szCs w:val="20"/>
        </w:rPr>
      </w:pPr>
    </w:p>
    <w:p w14:paraId="112F5AB7" w14:textId="77777777" w:rsidR="00545595" w:rsidRDefault="00545595">
      <w:pPr>
        <w:rPr>
          <w:rFonts w:ascii="Tahoma" w:hAnsi="Tahoma" w:cs="Tahoma"/>
          <w:b/>
          <w:bCs/>
          <w:sz w:val="20"/>
          <w:szCs w:val="20"/>
        </w:rPr>
      </w:pPr>
    </w:p>
    <w:p w14:paraId="3D8CAA8E" w14:textId="68EBBA1B" w:rsidR="009342BB" w:rsidRPr="000A0563" w:rsidRDefault="00BE2881">
      <w:pPr>
        <w:rPr>
          <w:rFonts w:ascii="Tahoma" w:hAnsi="Tahoma" w:cs="Tahoma"/>
          <w:b/>
          <w:bCs/>
          <w:sz w:val="20"/>
          <w:szCs w:val="20"/>
        </w:rPr>
      </w:pPr>
      <w:r w:rsidRPr="000A0563">
        <w:rPr>
          <w:rFonts w:ascii="Tahoma" w:hAnsi="Tahoma" w:cs="Tahoma"/>
          <w:b/>
          <w:bCs/>
          <w:sz w:val="20"/>
          <w:szCs w:val="20"/>
        </w:rPr>
        <w:tab/>
      </w:r>
      <w:r w:rsidRPr="000A0563">
        <w:rPr>
          <w:rFonts w:ascii="Tahoma" w:hAnsi="Tahoma" w:cs="Tahoma"/>
          <w:b/>
          <w:bCs/>
          <w:sz w:val="20"/>
          <w:szCs w:val="20"/>
        </w:rPr>
        <w:tab/>
      </w:r>
      <w:r w:rsidRPr="000A0563">
        <w:rPr>
          <w:rFonts w:ascii="Tahoma" w:hAnsi="Tahoma" w:cs="Tahoma"/>
          <w:b/>
          <w:bCs/>
          <w:sz w:val="20"/>
          <w:szCs w:val="20"/>
        </w:rPr>
        <w:tab/>
      </w:r>
      <w:r w:rsidRPr="000A0563">
        <w:rPr>
          <w:rFonts w:ascii="Tahoma" w:hAnsi="Tahoma" w:cs="Tahoma"/>
          <w:b/>
          <w:bCs/>
          <w:sz w:val="20"/>
          <w:szCs w:val="20"/>
        </w:rPr>
        <w:tab/>
      </w:r>
      <w:r w:rsidRPr="000A0563">
        <w:rPr>
          <w:rFonts w:ascii="Tahoma" w:hAnsi="Tahoma" w:cs="Tahoma"/>
          <w:b/>
          <w:bCs/>
          <w:sz w:val="20"/>
          <w:szCs w:val="20"/>
        </w:rPr>
        <w:tab/>
      </w:r>
      <w:r w:rsidRPr="000A0563">
        <w:rPr>
          <w:rFonts w:ascii="Tahoma" w:hAnsi="Tahoma" w:cs="Tahoma"/>
          <w:b/>
          <w:bCs/>
          <w:sz w:val="20"/>
          <w:szCs w:val="20"/>
        </w:rPr>
        <w:tab/>
      </w:r>
      <w:r w:rsidRPr="000A0563">
        <w:rPr>
          <w:rFonts w:ascii="Tahoma" w:hAnsi="Tahoma" w:cs="Tahoma"/>
          <w:b/>
          <w:bCs/>
          <w:sz w:val="20"/>
          <w:szCs w:val="20"/>
        </w:rPr>
        <w:tab/>
      </w:r>
    </w:p>
    <w:sectPr w:rsidR="009342BB" w:rsidRPr="000A0563" w:rsidSect="009342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0977DE" w14:textId="77777777" w:rsidR="00303142" w:rsidRDefault="00303142" w:rsidP="006E71FE">
      <w:pPr>
        <w:spacing w:after="0" w:line="240" w:lineRule="auto"/>
      </w:pPr>
      <w:r>
        <w:separator/>
      </w:r>
    </w:p>
  </w:endnote>
  <w:endnote w:type="continuationSeparator" w:id="0">
    <w:p w14:paraId="6EA31F4A" w14:textId="77777777" w:rsidR="00303142" w:rsidRDefault="00303142" w:rsidP="006E71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C68B5B" w14:textId="77777777" w:rsidR="00303142" w:rsidRDefault="00303142" w:rsidP="006E71FE">
      <w:pPr>
        <w:spacing w:after="0" w:line="240" w:lineRule="auto"/>
      </w:pPr>
      <w:r>
        <w:separator/>
      </w:r>
    </w:p>
  </w:footnote>
  <w:footnote w:type="continuationSeparator" w:id="0">
    <w:p w14:paraId="4B5385E2" w14:textId="77777777" w:rsidR="00303142" w:rsidRDefault="00303142" w:rsidP="006E71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7"/>
    <w:multiLevelType w:val="singleLevel"/>
    <w:tmpl w:val="00000007"/>
    <w:lvl w:ilvl="0">
      <w:start w:val="1"/>
      <w:numFmt w:val="lowerLetter"/>
      <w:lvlText w:val="%1."/>
      <w:lvlJc w:val="left"/>
      <w:pPr>
        <w:tabs>
          <w:tab w:val="num" w:pos="786"/>
        </w:tabs>
        <w:ind w:left="0" w:firstLine="0"/>
      </w:pPr>
    </w:lvl>
  </w:abstractNum>
  <w:abstractNum w:abstractNumId="1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 w15:restartNumberingAfterBreak="0">
    <w:nsid w:val="0000000C"/>
    <w:multiLevelType w:val="singleLevel"/>
    <w:tmpl w:val="437AEB90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Calibri" w:eastAsia="SimSun" w:hAnsi="Calibri" w:cs="Times New Roman" w:hint="default"/>
      </w:rPr>
    </w:lvl>
  </w:abstractNum>
  <w:abstractNum w:abstractNumId="3" w15:restartNumberingAfterBreak="0">
    <w:nsid w:val="00000013"/>
    <w:multiLevelType w:val="singleLevel"/>
    <w:tmpl w:val="53460A74"/>
    <w:name w:val="WW8Num19"/>
    <w:lvl w:ilvl="0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</w:rPr>
    </w:lvl>
  </w:abstractNum>
  <w:abstractNum w:abstractNumId="4" w15:restartNumberingAfterBreak="0">
    <w:nsid w:val="1CD962AE"/>
    <w:multiLevelType w:val="hybridMultilevel"/>
    <w:tmpl w:val="5BA09E3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F5533E2"/>
    <w:multiLevelType w:val="hybridMultilevel"/>
    <w:tmpl w:val="2348D750"/>
    <w:lvl w:ilvl="0" w:tplc="CBD4073C">
      <w:start w:val="1"/>
      <w:numFmt w:val="decimal"/>
      <w:lvlText w:val="%1."/>
      <w:lvlJc w:val="left"/>
      <w:pPr>
        <w:tabs>
          <w:tab w:val="num" w:pos="-66"/>
        </w:tabs>
        <w:ind w:left="-66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654"/>
        </w:tabs>
        <w:ind w:left="65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374"/>
        </w:tabs>
        <w:ind w:left="137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094"/>
        </w:tabs>
        <w:ind w:left="209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2814"/>
        </w:tabs>
        <w:ind w:left="281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534"/>
        </w:tabs>
        <w:ind w:left="353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254"/>
        </w:tabs>
        <w:ind w:left="425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4974"/>
        </w:tabs>
        <w:ind w:left="497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5694"/>
        </w:tabs>
        <w:ind w:left="5694" w:hanging="180"/>
      </w:pPr>
      <w:rPr>
        <w:rFonts w:cs="Times New Roman"/>
      </w:rPr>
    </w:lvl>
  </w:abstractNum>
  <w:abstractNum w:abstractNumId="6" w15:restartNumberingAfterBreak="0">
    <w:nsid w:val="256019E9"/>
    <w:multiLevelType w:val="hybridMultilevel"/>
    <w:tmpl w:val="A608FCB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582326C"/>
    <w:multiLevelType w:val="hybridMultilevel"/>
    <w:tmpl w:val="59A45232"/>
    <w:lvl w:ilvl="0" w:tplc="50B0FAFC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4C36190"/>
    <w:multiLevelType w:val="multilevel"/>
    <w:tmpl w:val="AF7EFB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/>
      </w:rPr>
    </w:lvl>
  </w:abstractNum>
  <w:abstractNum w:abstractNumId="9" w15:restartNumberingAfterBreak="0">
    <w:nsid w:val="3D87222D"/>
    <w:multiLevelType w:val="multilevel"/>
    <w:tmpl w:val="0415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10" w15:restartNumberingAfterBreak="0">
    <w:nsid w:val="5863228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62CC6883"/>
    <w:multiLevelType w:val="hybridMultilevel"/>
    <w:tmpl w:val="8F3C6C1C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2459600">
    <w:abstractNumId w:val="7"/>
  </w:num>
  <w:num w:numId="2" w16cid:durableId="272900510">
    <w:abstractNumId w:val="6"/>
  </w:num>
  <w:num w:numId="3" w16cid:durableId="1145506296">
    <w:abstractNumId w:val="8"/>
    <w:lvlOverride w:ilvl="0">
      <w:startOverride w:val="1"/>
    </w:lvlOverride>
    <w:lvlOverride w:ilvl="1">
      <w:startOverride w:val="1"/>
    </w:lvlOverride>
    <w:lvlOverride w:ilvl="2">
      <w:startOverride w:val="3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63105461">
    <w:abstractNumId w:val="1"/>
    <w:lvlOverride w:ilvl="0">
      <w:startOverride w:val="1"/>
    </w:lvlOverride>
  </w:num>
  <w:num w:numId="5" w16cid:durableId="898442160">
    <w:abstractNumId w:val="2"/>
    <w:lvlOverride w:ilvl="0">
      <w:startOverride w:val="1"/>
    </w:lvlOverride>
  </w:num>
  <w:num w:numId="6" w16cid:durableId="1887061563">
    <w:abstractNumId w:val="0"/>
  </w:num>
  <w:num w:numId="7" w16cid:durableId="158693702">
    <w:abstractNumId w:val="9"/>
  </w:num>
  <w:num w:numId="8" w16cid:durableId="1446146638">
    <w:abstractNumId w:val="10"/>
  </w:num>
  <w:num w:numId="9" w16cid:durableId="154804414">
    <w:abstractNumId w:val="3"/>
    <w:lvlOverride w:ilvl="0">
      <w:startOverride w:val="1"/>
    </w:lvlOverride>
  </w:num>
  <w:num w:numId="10" w16cid:durableId="3619039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2152439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89781100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E71FE"/>
    <w:rsid w:val="00001A79"/>
    <w:rsid w:val="000054ED"/>
    <w:rsid w:val="00047446"/>
    <w:rsid w:val="0005264E"/>
    <w:rsid w:val="00052A80"/>
    <w:rsid w:val="00073C3E"/>
    <w:rsid w:val="000832B6"/>
    <w:rsid w:val="000A0563"/>
    <w:rsid w:val="000D1903"/>
    <w:rsid w:val="000E684C"/>
    <w:rsid w:val="000F71D1"/>
    <w:rsid w:val="00113C84"/>
    <w:rsid w:val="001536E8"/>
    <w:rsid w:val="00195872"/>
    <w:rsid w:val="001A5C5A"/>
    <w:rsid w:val="001E2FC6"/>
    <w:rsid w:val="002261AB"/>
    <w:rsid w:val="00226F73"/>
    <w:rsid w:val="002471EB"/>
    <w:rsid w:val="00254712"/>
    <w:rsid w:val="0027453B"/>
    <w:rsid w:val="002D115D"/>
    <w:rsid w:val="002E308F"/>
    <w:rsid w:val="00303142"/>
    <w:rsid w:val="003258AB"/>
    <w:rsid w:val="00332C37"/>
    <w:rsid w:val="003476E6"/>
    <w:rsid w:val="0035367A"/>
    <w:rsid w:val="003710A4"/>
    <w:rsid w:val="00391063"/>
    <w:rsid w:val="00397C0D"/>
    <w:rsid w:val="003A505E"/>
    <w:rsid w:val="003C044E"/>
    <w:rsid w:val="003D044B"/>
    <w:rsid w:val="003D2658"/>
    <w:rsid w:val="003D370E"/>
    <w:rsid w:val="00405DB9"/>
    <w:rsid w:val="00410044"/>
    <w:rsid w:val="004130B5"/>
    <w:rsid w:val="004247B8"/>
    <w:rsid w:val="00436337"/>
    <w:rsid w:val="00462D36"/>
    <w:rsid w:val="00466686"/>
    <w:rsid w:val="00475AF7"/>
    <w:rsid w:val="00491DDC"/>
    <w:rsid w:val="00492CC8"/>
    <w:rsid w:val="004A2530"/>
    <w:rsid w:val="004A2951"/>
    <w:rsid w:val="004D009D"/>
    <w:rsid w:val="004D1FBA"/>
    <w:rsid w:val="004F2C43"/>
    <w:rsid w:val="0050517C"/>
    <w:rsid w:val="00524BB6"/>
    <w:rsid w:val="00541F37"/>
    <w:rsid w:val="00545595"/>
    <w:rsid w:val="00545618"/>
    <w:rsid w:val="00554084"/>
    <w:rsid w:val="00557AD5"/>
    <w:rsid w:val="00557BE1"/>
    <w:rsid w:val="00595B11"/>
    <w:rsid w:val="00597E01"/>
    <w:rsid w:val="005A1E64"/>
    <w:rsid w:val="005D7FD8"/>
    <w:rsid w:val="0064168A"/>
    <w:rsid w:val="006B1AE4"/>
    <w:rsid w:val="006C4EDE"/>
    <w:rsid w:val="006C4FD5"/>
    <w:rsid w:val="006E4F34"/>
    <w:rsid w:val="006E71FE"/>
    <w:rsid w:val="00753B0B"/>
    <w:rsid w:val="0080218C"/>
    <w:rsid w:val="008044F1"/>
    <w:rsid w:val="008323CB"/>
    <w:rsid w:val="00853FD1"/>
    <w:rsid w:val="00873D75"/>
    <w:rsid w:val="00890F5C"/>
    <w:rsid w:val="008C409F"/>
    <w:rsid w:val="008E4DBD"/>
    <w:rsid w:val="0090268B"/>
    <w:rsid w:val="009048E7"/>
    <w:rsid w:val="00912EE8"/>
    <w:rsid w:val="009342BB"/>
    <w:rsid w:val="00967AA5"/>
    <w:rsid w:val="009A43AE"/>
    <w:rsid w:val="009B6383"/>
    <w:rsid w:val="009C1F6B"/>
    <w:rsid w:val="00A370B9"/>
    <w:rsid w:val="00A378A0"/>
    <w:rsid w:val="00A546C3"/>
    <w:rsid w:val="00A55FD0"/>
    <w:rsid w:val="00A57E35"/>
    <w:rsid w:val="00A734C4"/>
    <w:rsid w:val="00AC09F4"/>
    <w:rsid w:val="00AD49A5"/>
    <w:rsid w:val="00B67978"/>
    <w:rsid w:val="00B75ED6"/>
    <w:rsid w:val="00B96DEB"/>
    <w:rsid w:val="00BA662E"/>
    <w:rsid w:val="00BB2742"/>
    <w:rsid w:val="00BB3F13"/>
    <w:rsid w:val="00BE0FB6"/>
    <w:rsid w:val="00BE2881"/>
    <w:rsid w:val="00C00583"/>
    <w:rsid w:val="00C10C0C"/>
    <w:rsid w:val="00C2592A"/>
    <w:rsid w:val="00C44964"/>
    <w:rsid w:val="00C52111"/>
    <w:rsid w:val="00CB5DB9"/>
    <w:rsid w:val="00CD29CF"/>
    <w:rsid w:val="00CE5865"/>
    <w:rsid w:val="00D05A9F"/>
    <w:rsid w:val="00D05E5A"/>
    <w:rsid w:val="00D13E35"/>
    <w:rsid w:val="00D3798A"/>
    <w:rsid w:val="00D41D45"/>
    <w:rsid w:val="00D75EC2"/>
    <w:rsid w:val="00D7663A"/>
    <w:rsid w:val="00D810F1"/>
    <w:rsid w:val="00D964F9"/>
    <w:rsid w:val="00DB4E5C"/>
    <w:rsid w:val="00DC79A8"/>
    <w:rsid w:val="00DD7F52"/>
    <w:rsid w:val="00E208C0"/>
    <w:rsid w:val="00E375B6"/>
    <w:rsid w:val="00E52735"/>
    <w:rsid w:val="00EB7B8D"/>
    <w:rsid w:val="00EC0778"/>
    <w:rsid w:val="00ED0B0D"/>
    <w:rsid w:val="00F06510"/>
    <w:rsid w:val="00F34EF2"/>
    <w:rsid w:val="00F50416"/>
    <w:rsid w:val="00F51696"/>
    <w:rsid w:val="00F61E13"/>
    <w:rsid w:val="00F97193"/>
    <w:rsid w:val="00FA4E04"/>
    <w:rsid w:val="00FB4BD7"/>
    <w:rsid w:val="00FB5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A8DA1"/>
  <w15:docId w15:val="{98CC4E43-5D27-4FBF-8EDE-1862DE631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3FD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E71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E71FE"/>
  </w:style>
  <w:style w:type="paragraph" w:styleId="Stopka">
    <w:name w:val="footer"/>
    <w:basedOn w:val="Normalny"/>
    <w:link w:val="StopkaZnak"/>
    <w:uiPriority w:val="99"/>
    <w:unhideWhenUsed/>
    <w:rsid w:val="006E71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E71FE"/>
  </w:style>
  <w:style w:type="paragraph" w:styleId="Akapitzlist">
    <w:name w:val="List Paragraph"/>
    <w:basedOn w:val="Normalny"/>
    <w:uiPriority w:val="34"/>
    <w:qFormat/>
    <w:rsid w:val="00491DDC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F51696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1696"/>
    <w:rPr>
      <w:color w:val="605E5C"/>
      <w:shd w:val="clear" w:color="auto" w:fill="E1DFDD"/>
    </w:rPr>
  </w:style>
  <w:style w:type="character" w:customStyle="1" w:styleId="StrongEmphasis">
    <w:name w:val="Strong Emphasis"/>
    <w:rsid w:val="00545595"/>
    <w:rPr>
      <w:b/>
      <w:bCs/>
      <w:sz w:val="24"/>
      <w:szCs w:val="24"/>
      <w:lang w:val="pl-PL"/>
    </w:rPr>
  </w:style>
  <w:style w:type="paragraph" w:customStyle="1" w:styleId="Tekstpodstawowy32">
    <w:name w:val="Tekst podstawowy 32"/>
    <w:basedOn w:val="Normalny"/>
    <w:rsid w:val="00545595"/>
    <w:pPr>
      <w:widowControl w:val="0"/>
      <w:suppressAutoHyphens/>
      <w:autoSpaceDE w:val="0"/>
      <w:spacing w:after="12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styleId="Tekstpodstawowywcity">
    <w:name w:val="Body Text Indent"/>
    <w:basedOn w:val="Normalny"/>
    <w:link w:val="TekstpodstawowywcityZnak"/>
    <w:semiHidden/>
    <w:rsid w:val="00545595"/>
    <w:pPr>
      <w:widowControl w:val="0"/>
      <w:suppressAutoHyphens/>
      <w:autoSpaceDE w:val="0"/>
      <w:spacing w:after="120" w:line="240" w:lineRule="auto"/>
      <w:ind w:left="283"/>
    </w:pPr>
    <w:rPr>
      <w:rFonts w:ascii="Tahoma" w:eastAsia="Times New Roman" w:hAnsi="Tahoma" w:cs="Tahoma"/>
      <w:sz w:val="24"/>
      <w:szCs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545595"/>
    <w:rPr>
      <w:rFonts w:ascii="Tahoma" w:eastAsia="Times New Roman" w:hAnsi="Tahoma" w:cs="Tahoma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</TotalTime>
  <Pages>4</Pages>
  <Words>1320</Words>
  <Characters>7921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szczdari</dc:creator>
  <cp:lastModifiedBy>Szczepańska, Daria</cp:lastModifiedBy>
  <cp:revision>37</cp:revision>
  <dcterms:created xsi:type="dcterms:W3CDTF">2017-03-30T12:11:00Z</dcterms:created>
  <dcterms:modified xsi:type="dcterms:W3CDTF">2026-02-10T12:19:00Z</dcterms:modified>
</cp:coreProperties>
</file>