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F12764" w14:textId="021A9FC7" w:rsidR="006041F2" w:rsidRPr="00225AD3" w:rsidRDefault="006041F2" w:rsidP="006041F2">
      <w:pPr>
        <w:spacing w:line="276" w:lineRule="auto"/>
        <w:jc w:val="right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>Głogów</w:t>
      </w:r>
      <w:r w:rsidRPr="00225AD3">
        <w:rPr>
          <w:rFonts w:ascii="Calibri" w:hAnsi="Calibri" w:cs="Calibri"/>
          <w:sz w:val="20"/>
          <w:szCs w:val="20"/>
        </w:rPr>
        <w:t>, dnia</w:t>
      </w:r>
      <w:r>
        <w:rPr>
          <w:rFonts w:ascii="Calibri" w:hAnsi="Calibri" w:cs="Calibri"/>
          <w:sz w:val="20"/>
          <w:szCs w:val="20"/>
        </w:rPr>
        <w:t xml:space="preserve"> </w:t>
      </w:r>
      <w:r w:rsidR="005D5969">
        <w:rPr>
          <w:rFonts w:ascii="Calibri" w:hAnsi="Calibri" w:cs="Calibri"/>
          <w:sz w:val="20"/>
          <w:szCs w:val="20"/>
        </w:rPr>
        <w:t>10</w:t>
      </w:r>
      <w:r w:rsidRPr="00225AD3">
        <w:rPr>
          <w:rFonts w:ascii="Calibri" w:hAnsi="Calibri" w:cs="Calibri"/>
          <w:sz w:val="20"/>
          <w:szCs w:val="20"/>
        </w:rPr>
        <w:t>.0</w:t>
      </w:r>
      <w:r>
        <w:rPr>
          <w:rFonts w:ascii="Calibri" w:hAnsi="Calibri" w:cs="Calibri"/>
          <w:sz w:val="20"/>
          <w:szCs w:val="20"/>
        </w:rPr>
        <w:t>4</w:t>
      </w:r>
      <w:r w:rsidRPr="00225AD3">
        <w:rPr>
          <w:rFonts w:ascii="Calibri" w:hAnsi="Calibri" w:cs="Calibri"/>
          <w:sz w:val="20"/>
          <w:szCs w:val="20"/>
        </w:rPr>
        <w:t xml:space="preserve">.2026 r. </w:t>
      </w:r>
    </w:p>
    <w:p w14:paraId="50810DAE" w14:textId="77777777" w:rsidR="006041F2" w:rsidRPr="00225AD3" w:rsidRDefault="006041F2" w:rsidP="006041F2">
      <w:pPr>
        <w:spacing w:line="276" w:lineRule="auto"/>
        <w:jc w:val="both"/>
        <w:rPr>
          <w:rFonts w:ascii="Calibri" w:hAnsi="Calibri" w:cs="Calibri"/>
          <w:b/>
          <w:bCs/>
          <w:sz w:val="20"/>
          <w:szCs w:val="20"/>
        </w:rPr>
      </w:pPr>
      <w:r w:rsidRPr="00225AD3">
        <w:rPr>
          <w:rFonts w:ascii="Calibri" w:hAnsi="Calibri" w:cs="Calibri"/>
          <w:b/>
          <w:bCs/>
          <w:sz w:val="20"/>
          <w:szCs w:val="20"/>
        </w:rPr>
        <w:t>ZP</w:t>
      </w:r>
      <w:r>
        <w:rPr>
          <w:rFonts w:ascii="Calibri" w:hAnsi="Calibri" w:cs="Calibri"/>
          <w:b/>
          <w:bCs/>
          <w:sz w:val="20"/>
          <w:szCs w:val="20"/>
        </w:rPr>
        <w:t>WD.01.2026</w:t>
      </w:r>
    </w:p>
    <w:p w14:paraId="01F6AAB3" w14:textId="77777777" w:rsidR="006041F2" w:rsidRPr="00225AD3" w:rsidRDefault="006041F2" w:rsidP="006041F2">
      <w:pPr>
        <w:spacing w:line="276" w:lineRule="auto"/>
        <w:jc w:val="right"/>
        <w:rPr>
          <w:rFonts w:ascii="Calibri" w:hAnsi="Calibri" w:cs="Calibri"/>
          <w:b/>
          <w:bCs/>
          <w:sz w:val="20"/>
          <w:szCs w:val="20"/>
        </w:rPr>
      </w:pPr>
    </w:p>
    <w:p w14:paraId="6EFF4A60" w14:textId="77777777" w:rsidR="006041F2" w:rsidRPr="00225AD3" w:rsidRDefault="006041F2" w:rsidP="006041F2">
      <w:pPr>
        <w:spacing w:line="276" w:lineRule="auto"/>
        <w:jc w:val="right"/>
        <w:rPr>
          <w:rFonts w:ascii="Calibri" w:hAnsi="Calibri" w:cs="Calibri"/>
          <w:b/>
          <w:bCs/>
          <w:sz w:val="20"/>
          <w:szCs w:val="20"/>
        </w:rPr>
      </w:pPr>
    </w:p>
    <w:p w14:paraId="0D2CA2E9" w14:textId="77777777" w:rsidR="00433F75" w:rsidRDefault="00A06B82" w:rsidP="00433F75">
      <w:pPr>
        <w:spacing w:line="276" w:lineRule="auto"/>
        <w:ind w:left="6096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</w:rPr>
        <w:t>Wszyscy Wykonawcy</w:t>
      </w:r>
      <w:r w:rsidR="00433F75">
        <w:rPr>
          <w:rFonts w:ascii="Calibri" w:hAnsi="Calibri" w:cs="Calibri"/>
          <w:b/>
          <w:bCs/>
          <w:sz w:val="20"/>
          <w:szCs w:val="20"/>
        </w:rPr>
        <w:t>,</w:t>
      </w:r>
    </w:p>
    <w:p w14:paraId="1607BB7D" w14:textId="0C57538B" w:rsidR="006041F2" w:rsidRPr="00225AD3" w:rsidRDefault="00433F75" w:rsidP="00433F75">
      <w:pPr>
        <w:spacing w:line="276" w:lineRule="auto"/>
        <w:ind w:left="6096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</w:rPr>
        <w:t>którzy złożyli oferty</w:t>
      </w:r>
    </w:p>
    <w:p w14:paraId="41B06BAC" w14:textId="77777777" w:rsidR="006041F2" w:rsidRPr="00225AD3" w:rsidRDefault="006041F2" w:rsidP="006041F2">
      <w:pPr>
        <w:spacing w:line="276" w:lineRule="auto"/>
        <w:jc w:val="both"/>
        <w:rPr>
          <w:rFonts w:ascii="Calibri" w:hAnsi="Calibri" w:cs="Calibri"/>
          <w:b/>
          <w:bCs/>
          <w:sz w:val="20"/>
          <w:szCs w:val="20"/>
        </w:rPr>
      </w:pPr>
    </w:p>
    <w:p w14:paraId="281F8758" w14:textId="77777777" w:rsidR="006041F2" w:rsidRPr="00225AD3" w:rsidRDefault="006041F2" w:rsidP="006041F2">
      <w:pPr>
        <w:spacing w:line="276" w:lineRule="auto"/>
        <w:jc w:val="both"/>
        <w:rPr>
          <w:rFonts w:ascii="Calibri" w:hAnsi="Calibri" w:cs="Calibri"/>
          <w:b/>
          <w:bCs/>
          <w:sz w:val="20"/>
          <w:szCs w:val="20"/>
        </w:rPr>
      </w:pPr>
    </w:p>
    <w:p w14:paraId="5C97F6FC" w14:textId="77777777" w:rsidR="006041F2" w:rsidRPr="00225AD3" w:rsidRDefault="006041F2" w:rsidP="006041F2">
      <w:pPr>
        <w:spacing w:line="276" w:lineRule="auto"/>
        <w:jc w:val="both"/>
        <w:rPr>
          <w:rFonts w:ascii="Calibri" w:hAnsi="Calibri" w:cs="Calibri"/>
          <w:b/>
          <w:bCs/>
          <w:sz w:val="20"/>
          <w:szCs w:val="20"/>
        </w:rPr>
      </w:pPr>
      <w:r w:rsidRPr="00225AD3">
        <w:rPr>
          <w:rFonts w:ascii="Calibri" w:hAnsi="Calibri" w:cs="Calibri"/>
          <w:b/>
          <w:bCs/>
          <w:sz w:val="20"/>
          <w:szCs w:val="20"/>
        </w:rPr>
        <w:t xml:space="preserve">Dot. postępowania o udzielenie zamówienia publicznego w trybie podstawowym pn.: </w:t>
      </w:r>
      <w:r w:rsidRPr="004A34F0">
        <w:rPr>
          <w:rFonts w:ascii="Calibri" w:hAnsi="Calibri" w:cs="Calibri"/>
          <w:b/>
          <w:bCs/>
          <w:sz w:val="20"/>
          <w:szCs w:val="20"/>
        </w:rPr>
        <w:t>„ZAKUP OPROGRAMOWANIA BAZODANOWEGO w ramach projektu pn. «Modernizacja i rozbudowa systemów dziedzinowych oraz e-usług wraz z pozyskaniem danych do baz danych BDOT500 i GESUT w ramach projektu Platforma Elektronicznych Usług Geodezyjnych - PEUG II» (etap II)”</w:t>
      </w:r>
      <w:r>
        <w:rPr>
          <w:rFonts w:ascii="Calibri" w:hAnsi="Calibri" w:cs="Calibri"/>
          <w:b/>
          <w:bCs/>
          <w:sz w:val="20"/>
          <w:szCs w:val="20"/>
        </w:rPr>
        <w:t xml:space="preserve">, </w:t>
      </w:r>
      <w:r w:rsidRPr="00225AD3">
        <w:rPr>
          <w:rFonts w:ascii="Calibri" w:hAnsi="Calibri" w:cs="Calibri"/>
          <w:b/>
          <w:bCs/>
          <w:sz w:val="20"/>
          <w:szCs w:val="20"/>
        </w:rPr>
        <w:t>nr sprawy ZP</w:t>
      </w:r>
      <w:r>
        <w:rPr>
          <w:rFonts w:ascii="Calibri" w:hAnsi="Calibri" w:cs="Calibri"/>
          <w:b/>
          <w:bCs/>
          <w:sz w:val="20"/>
          <w:szCs w:val="20"/>
        </w:rPr>
        <w:t>WD</w:t>
      </w:r>
      <w:r w:rsidRPr="00225AD3">
        <w:rPr>
          <w:rFonts w:ascii="Calibri" w:hAnsi="Calibri" w:cs="Calibri"/>
          <w:b/>
          <w:bCs/>
          <w:sz w:val="20"/>
          <w:szCs w:val="20"/>
        </w:rPr>
        <w:t>.</w:t>
      </w:r>
      <w:r>
        <w:rPr>
          <w:rFonts w:ascii="Calibri" w:hAnsi="Calibri" w:cs="Calibri"/>
          <w:b/>
          <w:bCs/>
          <w:sz w:val="20"/>
          <w:szCs w:val="20"/>
        </w:rPr>
        <w:t>01</w:t>
      </w:r>
      <w:r w:rsidRPr="00225AD3">
        <w:rPr>
          <w:rFonts w:ascii="Calibri" w:hAnsi="Calibri" w:cs="Calibri"/>
          <w:b/>
          <w:bCs/>
          <w:sz w:val="20"/>
          <w:szCs w:val="20"/>
        </w:rPr>
        <w:t xml:space="preserve">.2026. </w:t>
      </w:r>
    </w:p>
    <w:p w14:paraId="2F5C4410" w14:textId="77777777" w:rsidR="00DD6B3D" w:rsidRDefault="00DD6B3D" w:rsidP="00DD6B3D">
      <w:pPr>
        <w:ind w:firstLine="708"/>
        <w:jc w:val="both"/>
        <w:rPr>
          <w:rFonts w:ascii="Calibri" w:hAnsi="Calibri" w:cs="Calibri"/>
          <w:sz w:val="20"/>
          <w:szCs w:val="20"/>
        </w:rPr>
      </w:pPr>
    </w:p>
    <w:p w14:paraId="2C14589B" w14:textId="77777777" w:rsidR="00C22220" w:rsidRPr="009A3479" w:rsidRDefault="00C22220" w:rsidP="00DD6B3D">
      <w:pPr>
        <w:ind w:firstLine="708"/>
        <w:jc w:val="both"/>
        <w:rPr>
          <w:rFonts w:ascii="Calibri" w:hAnsi="Calibri" w:cs="Calibri"/>
          <w:sz w:val="20"/>
          <w:szCs w:val="20"/>
        </w:rPr>
      </w:pPr>
    </w:p>
    <w:p w14:paraId="01ABDBD4" w14:textId="075FE2A0" w:rsidR="00DD6B3D" w:rsidRPr="009A3479" w:rsidRDefault="00DD6B3D" w:rsidP="00DD6B3D">
      <w:pPr>
        <w:ind w:firstLine="708"/>
        <w:jc w:val="both"/>
        <w:rPr>
          <w:rFonts w:ascii="Calibri" w:hAnsi="Calibri" w:cs="Calibri"/>
          <w:sz w:val="20"/>
          <w:szCs w:val="20"/>
        </w:rPr>
      </w:pPr>
      <w:r w:rsidRPr="009A3479">
        <w:rPr>
          <w:rFonts w:ascii="Calibri" w:hAnsi="Calibri" w:cs="Calibri"/>
          <w:sz w:val="20"/>
          <w:szCs w:val="20"/>
        </w:rPr>
        <w:t xml:space="preserve"> Zamawiający na podstawie art. 253 ust. </w:t>
      </w:r>
      <w:r w:rsidR="00EC28E2">
        <w:rPr>
          <w:rFonts w:ascii="Calibri" w:hAnsi="Calibri" w:cs="Calibri"/>
          <w:sz w:val="20"/>
          <w:szCs w:val="20"/>
        </w:rPr>
        <w:t>1</w:t>
      </w:r>
      <w:r w:rsidRPr="009A3479">
        <w:rPr>
          <w:rFonts w:ascii="Calibri" w:hAnsi="Calibri" w:cs="Calibri"/>
          <w:sz w:val="20"/>
          <w:szCs w:val="20"/>
        </w:rPr>
        <w:t xml:space="preserve"> ustawy z dnia 11 września 2019 r. Prawo zamówień publicznych (Dz. U. z 2024 r., poz. 1320 ze zm.) (dalej Pzp) informuje, iż w przedmiotowym postępowaniu, </w:t>
      </w:r>
      <w:r w:rsidRPr="009A3479">
        <w:rPr>
          <w:rFonts w:ascii="Calibri" w:hAnsi="Calibri" w:cs="Calibri"/>
          <w:b/>
          <w:bCs/>
          <w:sz w:val="20"/>
          <w:szCs w:val="20"/>
        </w:rPr>
        <w:t xml:space="preserve">w części nr </w:t>
      </w:r>
      <w:r w:rsidR="00A06B82">
        <w:rPr>
          <w:rFonts w:ascii="Calibri" w:hAnsi="Calibri" w:cs="Calibri"/>
          <w:b/>
          <w:bCs/>
          <w:sz w:val="20"/>
          <w:szCs w:val="20"/>
        </w:rPr>
        <w:t>1</w:t>
      </w:r>
      <w:r w:rsidR="00C11C45" w:rsidRPr="009A3479">
        <w:rPr>
          <w:rFonts w:ascii="Calibri" w:hAnsi="Calibri" w:cs="Calibri"/>
          <w:b/>
          <w:bCs/>
          <w:sz w:val="20"/>
          <w:szCs w:val="20"/>
        </w:rPr>
        <w:t xml:space="preserve"> </w:t>
      </w:r>
      <w:r w:rsidR="00C11C45" w:rsidRPr="009A3479">
        <w:rPr>
          <w:rFonts w:ascii="Calibri" w:eastAsia="Aptos" w:hAnsi="Calibri" w:cs="Calibri"/>
          <w:b/>
          <w:bCs/>
          <w:sz w:val="20"/>
          <w:szCs w:val="20"/>
        </w:rPr>
        <w:t xml:space="preserve">dot. </w:t>
      </w:r>
      <w:r w:rsidR="008445D5" w:rsidRPr="008445D5">
        <w:rPr>
          <w:rFonts w:ascii="Calibri" w:eastAsia="Aptos" w:hAnsi="Calibri" w:cs="Calibri"/>
          <w:b/>
          <w:bCs/>
          <w:sz w:val="20"/>
          <w:szCs w:val="20"/>
        </w:rPr>
        <w:t>dostawy 2 licencji oprogramowania Oracle Database Standard Edition 2 19c Processor Perpetual</w:t>
      </w:r>
      <w:r w:rsidRPr="009A3479">
        <w:rPr>
          <w:rFonts w:ascii="Calibri" w:hAnsi="Calibri" w:cs="Calibri"/>
          <w:sz w:val="20"/>
          <w:szCs w:val="20"/>
        </w:rPr>
        <w:t xml:space="preserve">: </w:t>
      </w:r>
    </w:p>
    <w:p w14:paraId="391D0877" w14:textId="77777777" w:rsidR="00DD6B3D" w:rsidRPr="009A3479" w:rsidRDefault="00DD6B3D" w:rsidP="00DD6B3D">
      <w:pPr>
        <w:ind w:firstLine="708"/>
        <w:jc w:val="both"/>
        <w:rPr>
          <w:rFonts w:ascii="Calibri" w:hAnsi="Calibri" w:cs="Calibri"/>
          <w:sz w:val="20"/>
          <w:szCs w:val="20"/>
        </w:rPr>
      </w:pPr>
    </w:p>
    <w:p w14:paraId="29DA9CC5" w14:textId="55EF976D" w:rsidR="00DD6B3D" w:rsidRPr="009A3479" w:rsidRDefault="00DD6B3D" w:rsidP="00DD6B3D">
      <w:pPr>
        <w:pStyle w:val="Akapitzlist"/>
        <w:numPr>
          <w:ilvl w:val="0"/>
          <w:numId w:val="14"/>
        </w:numPr>
        <w:ind w:left="426" w:hanging="426"/>
        <w:jc w:val="both"/>
        <w:rPr>
          <w:rFonts w:ascii="Calibri" w:hAnsi="Calibri" w:cs="Calibri"/>
          <w:sz w:val="20"/>
          <w:szCs w:val="20"/>
        </w:rPr>
      </w:pPr>
      <w:r w:rsidRPr="009A3479">
        <w:rPr>
          <w:rFonts w:ascii="Calibri" w:hAnsi="Calibri" w:cs="Calibri"/>
          <w:sz w:val="20"/>
          <w:szCs w:val="20"/>
        </w:rPr>
        <w:t xml:space="preserve">Jako najkorzystniejsza wybrana została oferta złożona przez </w:t>
      </w:r>
      <w:r w:rsidR="00C22220" w:rsidRPr="00C22220">
        <w:rPr>
          <w:rFonts w:ascii="Calibri" w:hAnsi="Calibri" w:cs="Calibri"/>
          <w:b/>
          <w:bCs/>
          <w:sz w:val="20"/>
          <w:szCs w:val="20"/>
        </w:rPr>
        <w:t>Decsoft S.A., al. Jerozolimskie 179, p. +2,</w:t>
      </w:r>
      <w:r w:rsidR="00C22220">
        <w:rPr>
          <w:rFonts w:ascii="Calibri" w:hAnsi="Calibri" w:cs="Calibri"/>
          <w:b/>
          <w:bCs/>
          <w:sz w:val="20"/>
          <w:szCs w:val="20"/>
        </w:rPr>
        <w:br/>
      </w:r>
      <w:r w:rsidR="00C22220" w:rsidRPr="00C22220">
        <w:rPr>
          <w:rFonts w:ascii="Calibri" w:hAnsi="Calibri" w:cs="Calibri"/>
          <w:b/>
          <w:bCs/>
          <w:sz w:val="20"/>
          <w:szCs w:val="20"/>
        </w:rPr>
        <w:t>02- 222 Warszawa</w:t>
      </w:r>
      <w:r w:rsidRPr="009A3479">
        <w:rPr>
          <w:rFonts w:ascii="Calibri" w:hAnsi="Calibri" w:cs="Calibri"/>
          <w:b/>
          <w:bCs/>
          <w:sz w:val="20"/>
          <w:szCs w:val="20"/>
        </w:rPr>
        <w:t xml:space="preserve">, </w:t>
      </w:r>
      <w:r w:rsidRPr="009A3479">
        <w:rPr>
          <w:rFonts w:ascii="Calibri" w:hAnsi="Calibri" w:cs="Calibri"/>
          <w:sz w:val="20"/>
          <w:szCs w:val="20"/>
        </w:rPr>
        <w:t>ponieważ uzyskała największą ilość punktów wśród kryteriów oceny ofert – 100,00, jest zgodna z ustawą Pzp oraz Specyfikacją Warunków Zamówienia (dalej SWZ), nie podlegała odrzuceniu oraz Wykonawca nie został wykluczony.</w:t>
      </w:r>
    </w:p>
    <w:p w14:paraId="42BCEC63" w14:textId="77777777" w:rsidR="00DD6B3D" w:rsidRPr="009A3479" w:rsidRDefault="00DD6B3D" w:rsidP="00DD6B3D">
      <w:pPr>
        <w:pStyle w:val="Akapitzlist"/>
        <w:ind w:left="426"/>
        <w:jc w:val="both"/>
        <w:rPr>
          <w:rFonts w:ascii="Calibri" w:hAnsi="Calibri" w:cs="Calibri"/>
          <w:sz w:val="20"/>
          <w:szCs w:val="20"/>
        </w:rPr>
      </w:pPr>
    </w:p>
    <w:p w14:paraId="64C55BFE" w14:textId="77777777" w:rsidR="00DD6B3D" w:rsidRPr="009A3479" w:rsidRDefault="00DD6B3D" w:rsidP="00DD6B3D">
      <w:pPr>
        <w:pStyle w:val="Akapitzlist"/>
        <w:numPr>
          <w:ilvl w:val="0"/>
          <w:numId w:val="14"/>
        </w:numPr>
        <w:ind w:left="426" w:hanging="426"/>
        <w:jc w:val="both"/>
        <w:rPr>
          <w:rFonts w:ascii="Calibri" w:hAnsi="Calibri" w:cs="Calibri"/>
          <w:sz w:val="20"/>
          <w:szCs w:val="20"/>
        </w:rPr>
      </w:pPr>
      <w:r w:rsidRPr="009A3479">
        <w:rPr>
          <w:rFonts w:ascii="Calibri" w:hAnsi="Calibri" w:cs="Calibri"/>
          <w:sz w:val="20"/>
          <w:szCs w:val="20"/>
        </w:rPr>
        <w:t xml:space="preserve">Oferty złożyli następujący Wykonawcy: </w:t>
      </w:r>
    </w:p>
    <w:p w14:paraId="02670ACD" w14:textId="77777777" w:rsidR="00DD6B3D" w:rsidRPr="009A3479" w:rsidRDefault="00DD6B3D" w:rsidP="00DD6B3D">
      <w:pPr>
        <w:jc w:val="both"/>
        <w:rPr>
          <w:rFonts w:ascii="Calibri" w:hAnsi="Calibri" w:cs="Calibri"/>
          <w:sz w:val="20"/>
          <w:szCs w:val="20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062"/>
      </w:tblGrid>
      <w:tr w:rsidR="00DD6B3D" w:rsidRPr="009A3479" w14:paraId="55252BD7" w14:textId="77777777" w:rsidTr="00D003DC">
        <w:trPr>
          <w:trHeight w:val="340"/>
        </w:trPr>
        <w:tc>
          <w:tcPr>
            <w:tcW w:w="9062" w:type="dxa"/>
            <w:vAlign w:val="center"/>
          </w:tcPr>
          <w:p w14:paraId="461600B0" w14:textId="77777777" w:rsidR="00DD6B3D" w:rsidRPr="009A3479" w:rsidRDefault="00DD6B3D" w:rsidP="005E4F33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A3479">
              <w:rPr>
                <w:rFonts w:ascii="Calibri" w:hAnsi="Calibri" w:cs="Calibri"/>
                <w:b/>
                <w:bCs/>
                <w:sz w:val="20"/>
                <w:szCs w:val="20"/>
              </w:rPr>
              <w:t>Nazwa</w:t>
            </w:r>
            <w:r w:rsidRPr="009A3479">
              <w:rPr>
                <w:rFonts w:ascii="Calibri" w:hAnsi="Calibri" w:cs="Calibri"/>
                <w:sz w:val="20"/>
                <w:szCs w:val="20"/>
              </w:rPr>
              <w:t xml:space="preserve"> i adres Wykonawcy</w:t>
            </w:r>
          </w:p>
        </w:tc>
      </w:tr>
      <w:tr w:rsidR="00D003DC" w:rsidRPr="009A3479" w14:paraId="0E795DC2" w14:textId="77777777" w:rsidTr="00D003DC">
        <w:trPr>
          <w:trHeight w:val="340"/>
        </w:trPr>
        <w:tc>
          <w:tcPr>
            <w:tcW w:w="9062" w:type="dxa"/>
            <w:vAlign w:val="center"/>
          </w:tcPr>
          <w:p w14:paraId="0E0FC807" w14:textId="11B69E55" w:rsidR="00D003DC" w:rsidRPr="009A3479" w:rsidRDefault="00D003DC" w:rsidP="00D003DC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D003DC">
              <w:rPr>
                <w:rFonts w:ascii="Calibri" w:hAnsi="Calibri" w:cs="Calibri"/>
                <w:b/>
                <w:sz w:val="20"/>
                <w:szCs w:val="20"/>
              </w:rPr>
              <w:t xml:space="preserve">Decsoft S.A., </w:t>
            </w:r>
            <w:r w:rsidRPr="0000524F">
              <w:rPr>
                <w:rFonts w:ascii="Calibri" w:hAnsi="Calibri" w:cs="Calibri"/>
                <w:bCs/>
                <w:sz w:val="20"/>
                <w:szCs w:val="20"/>
              </w:rPr>
              <w:t>al. Jerozolimskie 179, p. +2</w:t>
            </w:r>
            <w:r>
              <w:rPr>
                <w:rFonts w:ascii="Calibri" w:hAnsi="Calibri" w:cs="Calibri"/>
                <w:bCs/>
                <w:sz w:val="20"/>
                <w:szCs w:val="20"/>
              </w:rPr>
              <w:t xml:space="preserve">, </w:t>
            </w:r>
            <w:r w:rsidRPr="0000524F">
              <w:rPr>
                <w:rFonts w:ascii="Calibri" w:hAnsi="Calibri" w:cs="Calibri"/>
                <w:bCs/>
                <w:sz w:val="20"/>
                <w:szCs w:val="20"/>
              </w:rPr>
              <w:t>02- 222 Warszawa</w:t>
            </w:r>
          </w:p>
        </w:tc>
      </w:tr>
      <w:tr w:rsidR="00D003DC" w:rsidRPr="009A3479" w14:paraId="05FF3EC8" w14:textId="77777777" w:rsidTr="00D003DC">
        <w:trPr>
          <w:trHeight w:val="340"/>
        </w:trPr>
        <w:tc>
          <w:tcPr>
            <w:tcW w:w="9062" w:type="dxa"/>
            <w:vAlign w:val="center"/>
          </w:tcPr>
          <w:p w14:paraId="610E8B34" w14:textId="58508399" w:rsidR="00D003DC" w:rsidRPr="009A3479" w:rsidRDefault="00D003DC" w:rsidP="00D003DC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D003DC">
              <w:rPr>
                <w:rFonts w:ascii="Calibri" w:hAnsi="Calibri" w:cs="Calibri"/>
                <w:b/>
                <w:sz w:val="20"/>
                <w:szCs w:val="20"/>
              </w:rPr>
              <w:t>KOMA NORD Sp. z o. o.</w:t>
            </w:r>
            <w:r>
              <w:rPr>
                <w:rFonts w:ascii="Calibri" w:hAnsi="Calibri" w:cs="Calibri"/>
                <w:bCs/>
                <w:sz w:val="20"/>
                <w:szCs w:val="20"/>
              </w:rPr>
              <w:t>, ul.</w:t>
            </w:r>
            <w:r w:rsidRPr="00B33EA8">
              <w:rPr>
                <w:rFonts w:ascii="Calibri" w:hAnsi="Calibri" w:cs="Calibri"/>
                <w:bCs/>
                <w:sz w:val="20"/>
                <w:szCs w:val="20"/>
              </w:rPr>
              <w:t xml:space="preserve"> Łużycka 2</w:t>
            </w:r>
            <w:r>
              <w:rPr>
                <w:rFonts w:ascii="Calibri" w:hAnsi="Calibri" w:cs="Calibri"/>
                <w:bCs/>
                <w:sz w:val="20"/>
                <w:szCs w:val="20"/>
              </w:rPr>
              <w:t>,</w:t>
            </w:r>
            <w:r w:rsidRPr="00B33EA8">
              <w:rPr>
                <w:rFonts w:ascii="Calibri" w:hAnsi="Calibri" w:cs="Calibri"/>
                <w:bCs/>
                <w:sz w:val="20"/>
                <w:szCs w:val="20"/>
              </w:rPr>
              <w:t xml:space="preserve"> 81-537</w:t>
            </w:r>
            <w:r>
              <w:rPr>
                <w:rFonts w:ascii="Calibri" w:hAnsi="Calibri" w:cs="Calibri"/>
                <w:bCs/>
                <w:sz w:val="20"/>
                <w:szCs w:val="20"/>
              </w:rPr>
              <w:t xml:space="preserve"> </w:t>
            </w:r>
            <w:r w:rsidRPr="00B33EA8">
              <w:rPr>
                <w:rFonts w:ascii="Calibri" w:hAnsi="Calibri" w:cs="Calibri"/>
                <w:bCs/>
                <w:sz w:val="20"/>
                <w:szCs w:val="20"/>
              </w:rPr>
              <w:t xml:space="preserve">Gdynia </w:t>
            </w:r>
          </w:p>
        </w:tc>
      </w:tr>
    </w:tbl>
    <w:p w14:paraId="3D7FA9FD" w14:textId="77777777" w:rsidR="00DD6B3D" w:rsidRPr="009A3479" w:rsidRDefault="00DD6B3D" w:rsidP="00DD6B3D">
      <w:pPr>
        <w:jc w:val="both"/>
        <w:rPr>
          <w:rFonts w:ascii="Calibri" w:hAnsi="Calibri" w:cs="Calibri"/>
          <w:sz w:val="20"/>
          <w:szCs w:val="20"/>
        </w:rPr>
      </w:pPr>
    </w:p>
    <w:p w14:paraId="65A9120B" w14:textId="77777777" w:rsidR="00DD6B3D" w:rsidRPr="009A3479" w:rsidRDefault="00DD6B3D" w:rsidP="00DD6B3D">
      <w:pPr>
        <w:pStyle w:val="Akapitzlist"/>
        <w:numPr>
          <w:ilvl w:val="0"/>
          <w:numId w:val="14"/>
        </w:numPr>
        <w:tabs>
          <w:tab w:val="left" w:pos="426"/>
        </w:tabs>
        <w:ind w:left="0"/>
        <w:jc w:val="both"/>
        <w:rPr>
          <w:rFonts w:ascii="Calibri" w:hAnsi="Calibri" w:cs="Calibri"/>
          <w:sz w:val="20"/>
          <w:szCs w:val="20"/>
        </w:rPr>
      </w:pPr>
      <w:r w:rsidRPr="009A3479">
        <w:rPr>
          <w:rFonts w:ascii="Calibri" w:hAnsi="Calibri" w:cs="Calibri"/>
          <w:sz w:val="20"/>
          <w:szCs w:val="20"/>
        </w:rPr>
        <w:t xml:space="preserve">Streszczenie oceny i porównania złożonych ofert niepodlegających odrzuceniu: </w:t>
      </w:r>
    </w:p>
    <w:p w14:paraId="2226269C" w14:textId="77777777" w:rsidR="00DD6B3D" w:rsidRPr="009A3479" w:rsidRDefault="00DD6B3D" w:rsidP="00DD6B3D">
      <w:pPr>
        <w:pStyle w:val="Akapitzlist"/>
        <w:tabs>
          <w:tab w:val="left" w:pos="426"/>
        </w:tabs>
        <w:ind w:left="0"/>
        <w:jc w:val="both"/>
        <w:rPr>
          <w:rFonts w:ascii="Calibri" w:hAnsi="Calibri" w:cs="Calibri"/>
          <w:sz w:val="20"/>
          <w:szCs w:val="20"/>
        </w:rPr>
      </w:pPr>
    </w:p>
    <w:tbl>
      <w:tblPr>
        <w:tblW w:w="90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15"/>
        <w:gridCol w:w="4253"/>
      </w:tblGrid>
      <w:tr w:rsidR="00D003DC" w:rsidRPr="009A3479" w14:paraId="08A49433" w14:textId="77777777" w:rsidTr="00D003DC">
        <w:trPr>
          <w:trHeight w:val="550"/>
        </w:trPr>
        <w:tc>
          <w:tcPr>
            <w:tcW w:w="4815" w:type="dxa"/>
            <w:vAlign w:val="center"/>
          </w:tcPr>
          <w:p w14:paraId="2CA3F6C1" w14:textId="77777777" w:rsidR="00D003DC" w:rsidRPr="009A3479" w:rsidRDefault="00D003DC" w:rsidP="005E4F33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9A3479">
              <w:rPr>
                <w:rFonts w:ascii="Calibri" w:hAnsi="Calibri" w:cs="Calibri"/>
                <w:color w:val="000000"/>
                <w:sz w:val="20"/>
                <w:szCs w:val="20"/>
              </w:rPr>
              <w:t>Wykonawca</w:t>
            </w:r>
          </w:p>
        </w:tc>
        <w:tc>
          <w:tcPr>
            <w:tcW w:w="4253" w:type="dxa"/>
            <w:vAlign w:val="center"/>
          </w:tcPr>
          <w:p w14:paraId="293E19EA" w14:textId="2FD40876" w:rsidR="00D003DC" w:rsidRPr="009A3479" w:rsidRDefault="00D003DC" w:rsidP="005E4F33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9A3479"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Kryterium oceny ofert „Cena” – max </w:t>
            </w:r>
            <w:r>
              <w:rPr>
                <w:rFonts w:ascii="Calibri" w:hAnsi="Calibri" w:cs="Calibri"/>
                <w:color w:val="000000"/>
                <w:sz w:val="20"/>
                <w:szCs w:val="20"/>
              </w:rPr>
              <w:t>100,00 pkt</w:t>
            </w:r>
          </w:p>
        </w:tc>
      </w:tr>
      <w:tr w:rsidR="00D003DC" w:rsidRPr="009A3479" w14:paraId="24EAA6B5" w14:textId="77777777" w:rsidTr="00D003DC">
        <w:trPr>
          <w:trHeight w:val="454"/>
        </w:trPr>
        <w:tc>
          <w:tcPr>
            <w:tcW w:w="4815" w:type="dxa"/>
            <w:vAlign w:val="center"/>
          </w:tcPr>
          <w:p w14:paraId="2CD6199B" w14:textId="5F62FA90" w:rsidR="00D003DC" w:rsidRPr="009A3479" w:rsidRDefault="00D003DC" w:rsidP="00D003DC">
            <w:pPr>
              <w:jc w:val="both"/>
              <w:rPr>
                <w:rFonts w:ascii="Calibri" w:hAnsi="Calibri" w:cs="Calibri"/>
                <w:bCs/>
                <w:color w:val="000000" w:themeColor="text1"/>
                <w:sz w:val="20"/>
                <w:szCs w:val="20"/>
              </w:rPr>
            </w:pPr>
            <w:r w:rsidRPr="00D003DC">
              <w:rPr>
                <w:rFonts w:ascii="Calibri" w:hAnsi="Calibri" w:cs="Calibri"/>
                <w:b/>
                <w:sz w:val="20"/>
                <w:szCs w:val="20"/>
              </w:rPr>
              <w:t>Decsoft S.A.</w:t>
            </w:r>
          </w:p>
        </w:tc>
        <w:tc>
          <w:tcPr>
            <w:tcW w:w="4253" w:type="dxa"/>
            <w:vAlign w:val="center"/>
          </w:tcPr>
          <w:p w14:paraId="2CA1282D" w14:textId="6CE15A4C" w:rsidR="00D003DC" w:rsidRPr="009A3479" w:rsidRDefault="00D003DC" w:rsidP="00D003DC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100,00</w:t>
            </w:r>
            <w:r w:rsidRPr="009A3479"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pkt</w:t>
            </w:r>
          </w:p>
        </w:tc>
      </w:tr>
      <w:tr w:rsidR="00D003DC" w:rsidRPr="009A3479" w14:paraId="259C09F4" w14:textId="77777777" w:rsidTr="00D003DC">
        <w:trPr>
          <w:trHeight w:val="454"/>
        </w:trPr>
        <w:tc>
          <w:tcPr>
            <w:tcW w:w="4815" w:type="dxa"/>
            <w:vAlign w:val="center"/>
          </w:tcPr>
          <w:p w14:paraId="590A40EC" w14:textId="5EFACC28" w:rsidR="00D003DC" w:rsidRPr="009A3479" w:rsidRDefault="00D003DC" w:rsidP="00D003DC">
            <w:pPr>
              <w:jc w:val="both"/>
              <w:rPr>
                <w:rFonts w:ascii="Calibri" w:hAnsi="Calibri" w:cs="Calibri"/>
                <w:bCs/>
                <w:color w:val="000000" w:themeColor="text1"/>
                <w:sz w:val="20"/>
                <w:szCs w:val="20"/>
              </w:rPr>
            </w:pPr>
            <w:r w:rsidRPr="00D003DC">
              <w:rPr>
                <w:rFonts w:ascii="Calibri" w:hAnsi="Calibri" w:cs="Calibri"/>
                <w:b/>
                <w:sz w:val="20"/>
                <w:szCs w:val="20"/>
              </w:rPr>
              <w:t>KOMA NORD Sp. z o. o.</w:t>
            </w:r>
          </w:p>
        </w:tc>
        <w:tc>
          <w:tcPr>
            <w:tcW w:w="4253" w:type="dxa"/>
            <w:vAlign w:val="center"/>
          </w:tcPr>
          <w:p w14:paraId="79698F66" w14:textId="44C4ACD0" w:rsidR="00D003DC" w:rsidRPr="009A3479" w:rsidRDefault="005A026F" w:rsidP="00D003DC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71,43</w:t>
            </w:r>
            <w:r w:rsidR="00D003DC" w:rsidRPr="009A3479"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pkt</w:t>
            </w:r>
          </w:p>
        </w:tc>
      </w:tr>
    </w:tbl>
    <w:p w14:paraId="2D35FEB6" w14:textId="77777777" w:rsidR="00DD6B3D" w:rsidRPr="009A3479" w:rsidRDefault="00DD6B3D" w:rsidP="00DD6B3D">
      <w:pPr>
        <w:ind w:firstLine="708"/>
        <w:jc w:val="both"/>
        <w:rPr>
          <w:rFonts w:ascii="Calibri" w:hAnsi="Calibri" w:cs="Calibri"/>
          <w:sz w:val="20"/>
          <w:szCs w:val="20"/>
        </w:rPr>
      </w:pPr>
    </w:p>
    <w:p w14:paraId="00E2056C" w14:textId="77777777" w:rsidR="00E351EE" w:rsidRDefault="00DD6B3D" w:rsidP="00E351EE">
      <w:pPr>
        <w:tabs>
          <w:tab w:val="left" w:pos="720"/>
        </w:tabs>
        <w:jc w:val="both"/>
        <w:rPr>
          <w:rFonts w:ascii="Calibri" w:hAnsi="Calibri" w:cs="Calibri"/>
          <w:sz w:val="20"/>
          <w:szCs w:val="20"/>
        </w:rPr>
      </w:pPr>
      <w:r w:rsidRPr="009A3479">
        <w:rPr>
          <w:rFonts w:ascii="Calibri" w:hAnsi="Calibri" w:cs="Calibri"/>
          <w:sz w:val="20"/>
          <w:szCs w:val="20"/>
        </w:rPr>
        <w:t>Zamawiający informuje, iż punkty w kryteriach oceny ofert zostały przyznane zgodnie z zasadami określonymi</w:t>
      </w:r>
      <w:r w:rsidR="008D2B9D">
        <w:rPr>
          <w:rFonts w:ascii="Calibri" w:hAnsi="Calibri" w:cs="Calibri"/>
          <w:sz w:val="20"/>
          <w:szCs w:val="20"/>
        </w:rPr>
        <w:br/>
      </w:r>
      <w:r w:rsidRPr="009A3479">
        <w:rPr>
          <w:rFonts w:ascii="Calibri" w:hAnsi="Calibri" w:cs="Calibri"/>
          <w:sz w:val="20"/>
          <w:szCs w:val="20"/>
        </w:rPr>
        <w:t>w SWZ.</w:t>
      </w:r>
    </w:p>
    <w:p w14:paraId="0784685D" w14:textId="77777777" w:rsidR="00E351EE" w:rsidRDefault="00E351EE" w:rsidP="00E351EE">
      <w:pPr>
        <w:tabs>
          <w:tab w:val="left" w:pos="720"/>
        </w:tabs>
        <w:jc w:val="both"/>
        <w:rPr>
          <w:rFonts w:ascii="Calibri" w:hAnsi="Calibri" w:cs="Calibri"/>
          <w:sz w:val="20"/>
          <w:szCs w:val="20"/>
        </w:rPr>
      </w:pPr>
    </w:p>
    <w:p w14:paraId="400C6BBA" w14:textId="77777777" w:rsidR="00E351EE" w:rsidRDefault="00E351EE" w:rsidP="00E351EE">
      <w:pPr>
        <w:pStyle w:val="Akapitzlist"/>
        <w:numPr>
          <w:ilvl w:val="0"/>
          <w:numId w:val="14"/>
        </w:numPr>
        <w:tabs>
          <w:tab w:val="left" w:pos="426"/>
        </w:tabs>
        <w:ind w:left="426" w:hanging="426"/>
        <w:jc w:val="both"/>
        <w:rPr>
          <w:rFonts w:ascii="Calibri" w:eastAsia="Aptos" w:hAnsi="Calibri" w:cs="Calibri"/>
          <w:b/>
          <w:bCs/>
          <w:sz w:val="22"/>
          <w:szCs w:val="22"/>
        </w:rPr>
      </w:pPr>
      <w:r w:rsidRPr="00E351EE">
        <w:rPr>
          <w:rFonts w:ascii="Calibri" w:hAnsi="Calibri" w:cs="Calibri"/>
          <w:sz w:val="20"/>
          <w:szCs w:val="20"/>
        </w:rPr>
        <w:t>W przedmiotowej części postępowania nie odrzucono żadnej oferty.</w:t>
      </w:r>
    </w:p>
    <w:p w14:paraId="4CB2961C" w14:textId="77777777" w:rsidR="00E351EE" w:rsidRDefault="00E351EE" w:rsidP="00E351EE">
      <w:pPr>
        <w:pStyle w:val="Akapitzlist"/>
        <w:tabs>
          <w:tab w:val="left" w:pos="426"/>
        </w:tabs>
        <w:ind w:left="426"/>
        <w:jc w:val="both"/>
        <w:rPr>
          <w:rFonts w:ascii="Calibri" w:eastAsia="Aptos" w:hAnsi="Calibri" w:cs="Calibri"/>
          <w:b/>
          <w:bCs/>
          <w:sz w:val="22"/>
          <w:szCs w:val="22"/>
        </w:rPr>
      </w:pPr>
    </w:p>
    <w:p w14:paraId="713317B4" w14:textId="378D8EF8" w:rsidR="00E351EE" w:rsidRPr="00E351EE" w:rsidRDefault="00E351EE" w:rsidP="00E351EE">
      <w:pPr>
        <w:pStyle w:val="Akapitzlist"/>
        <w:numPr>
          <w:ilvl w:val="0"/>
          <w:numId w:val="14"/>
        </w:numPr>
        <w:tabs>
          <w:tab w:val="left" w:pos="426"/>
        </w:tabs>
        <w:ind w:left="426" w:hanging="426"/>
        <w:jc w:val="both"/>
        <w:rPr>
          <w:rFonts w:ascii="Calibri" w:eastAsia="Aptos" w:hAnsi="Calibri" w:cs="Calibri"/>
          <w:b/>
          <w:bCs/>
          <w:sz w:val="22"/>
          <w:szCs w:val="22"/>
        </w:rPr>
      </w:pPr>
      <w:r w:rsidRPr="00E351EE">
        <w:rPr>
          <w:rFonts w:ascii="Calibri" w:hAnsi="Calibri" w:cs="Calibri"/>
          <w:sz w:val="20"/>
          <w:szCs w:val="20"/>
        </w:rPr>
        <w:t>Zamawiający informuje, iż Wykonawcom przysługuje prawo do skorzystania ze środków ochrony prawnej określonych w dziale IX Pzp.</w:t>
      </w:r>
    </w:p>
    <w:p w14:paraId="72C90AD6" w14:textId="77777777" w:rsidR="00E351EE" w:rsidRDefault="00E351EE" w:rsidP="000E6514">
      <w:pPr>
        <w:tabs>
          <w:tab w:val="left" w:pos="720"/>
        </w:tabs>
        <w:jc w:val="both"/>
        <w:rPr>
          <w:rFonts w:ascii="Calibri" w:eastAsia="Aptos" w:hAnsi="Calibri" w:cs="Calibri"/>
          <w:b/>
          <w:bCs/>
          <w:sz w:val="22"/>
          <w:szCs w:val="22"/>
        </w:rPr>
      </w:pPr>
    </w:p>
    <w:sectPr w:rsidR="00E351E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E314DE" w14:textId="77777777" w:rsidR="009D7EBA" w:rsidRDefault="009D7EBA" w:rsidP="009C7721">
      <w:r>
        <w:separator/>
      </w:r>
    </w:p>
  </w:endnote>
  <w:endnote w:type="continuationSeparator" w:id="0">
    <w:p w14:paraId="4073B857" w14:textId="77777777" w:rsidR="009D7EBA" w:rsidRDefault="009D7EBA" w:rsidP="009C77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1D9478" w14:textId="77777777" w:rsidR="009D7EBA" w:rsidRDefault="009D7EBA" w:rsidP="009C7721">
      <w:r>
        <w:separator/>
      </w:r>
    </w:p>
  </w:footnote>
  <w:footnote w:type="continuationSeparator" w:id="0">
    <w:p w14:paraId="57151ED6" w14:textId="77777777" w:rsidR="009D7EBA" w:rsidRDefault="009D7EBA" w:rsidP="009C772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F805E5" w14:textId="47FD0BF5" w:rsidR="00C45F56" w:rsidRDefault="00C45F56">
    <w:pPr>
      <w:pStyle w:val="Nagwek"/>
    </w:pPr>
    <w:r>
      <w:rPr>
        <w:noProof/>
      </w:rPr>
      <w:drawing>
        <wp:anchor distT="0" distB="0" distL="0" distR="0" simplePos="0" relativeHeight="251659264" behindDoc="1" locked="0" layoutInCell="1" hidden="0" allowOverlap="1" wp14:anchorId="51C07F95" wp14:editId="626D4609">
          <wp:simplePos x="0" y="0"/>
          <wp:positionH relativeFrom="margin">
            <wp:posOffset>-69215</wp:posOffset>
          </wp:positionH>
          <wp:positionV relativeFrom="page">
            <wp:posOffset>237490</wp:posOffset>
          </wp:positionV>
          <wp:extent cx="5835600" cy="698400"/>
          <wp:effectExtent l="0" t="0" r="0" b="6985"/>
          <wp:wrapNone/>
          <wp:docPr id="1307891564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835600" cy="698400"/>
                  </a:xfrm>
                  <a:prstGeom prst="rect">
                    <a:avLst/>
                  </a:prstGeom>
                  <a:ln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E1013B19"/>
    <w:multiLevelType w:val="hybridMultilevel"/>
    <w:tmpl w:val="C644D1F0"/>
    <w:lvl w:ilvl="0" w:tplc="87C29756">
      <w:start w:val="1"/>
      <w:numFmt w:val="decimal"/>
      <w:lvlText w:val="%1."/>
      <w:lvlJc w:val="left"/>
      <w:rPr>
        <w:b w:val="0"/>
        <w:bCs w:val="0"/>
        <w:sz w:val="20"/>
        <w:szCs w:val="20"/>
      </w:r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FD62922"/>
    <w:multiLevelType w:val="hybridMultilevel"/>
    <w:tmpl w:val="95E84A1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ACC4034"/>
    <w:multiLevelType w:val="hybridMultilevel"/>
    <w:tmpl w:val="4A98228E"/>
    <w:lvl w:ilvl="0" w:tplc="7FAC73DC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1EEA33A9"/>
    <w:multiLevelType w:val="hybridMultilevel"/>
    <w:tmpl w:val="2C50690A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24C54A9C"/>
    <w:multiLevelType w:val="hybridMultilevel"/>
    <w:tmpl w:val="30C091DA"/>
    <w:lvl w:ilvl="0" w:tplc="FFFFFFFF">
      <w:start w:val="1"/>
      <w:numFmt w:val="decimal"/>
      <w:lvlText w:val="%1."/>
      <w:lvlJc w:val="left"/>
      <w:rPr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746552C"/>
    <w:multiLevelType w:val="hybridMultilevel"/>
    <w:tmpl w:val="EBE0B586"/>
    <w:lvl w:ilvl="0" w:tplc="743487F0">
      <w:start w:val="1"/>
      <w:numFmt w:val="lowerLetter"/>
      <w:lvlText w:val="%1)"/>
      <w:lvlJc w:val="left"/>
      <w:pPr>
        <w:ind w:left="720" w:hanging="360"/>
      </w:pPr>
      <w:rPr>
        <w:rFonts w:asciiTheme="minorHAnsi" w:eastAsia="Times New Roman" w:hAnsiTheme="minorHAnsi" w:cstheme="minorHAnsi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63A17A2"/>
    <w:multiLevelType w:val="hybridMultilevel"/>
    <w:tmpl w:val="4A98228E"/>
    <w:lvl w:ilvl="0" w:tplc="FFFFFFFF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506" w:hanging="360"/>
      </w:pPr>
    </w:lvl>
    <w:lvl w:ilvl="2" w:tplc="FFFFFFFF" w:tentative="1">
      <w:start w:val="1"/>
      <w:numFmt w:val="lowerRoman"/>
      <w:lvlText w:val="%3."/>
      <w:lvlJc w:val="right"/>
      <w:pPr>
        <w:ind w:left="2226" w:hanging="180"/>
      </w:pPr>
    </w:lvl>
    <w:lvl w:ilvl="3" w:tplc="FFFFFFFF" w:tentative="1">
      <w:start w:val="1"/>
      <w:numFmt w:val="decimal"/>
      <w:lvlText w:val="%4."/>
      <w:lvlJc w:val="left"/>
      <w:pPr>
        <w:ind w:left="2946" w:hanging="360"/>
      </w:pPr>
    </w:lvl>
    <w:lvl w:ilvl="4" w:tplc="FFFFFFFF" w:tentative="1">
      <w:start w:val="1"/>
      <w:numFmt w:val="lowerLetter"/>
      <w:lvlText w:val="%5."/>
      <w:lvlJc w:val="left"/>
      <w:pPr>
        <w:ind w:left="3666" w:hanging="360"/>
      </w:pPr>
    </w:lvl>
    <w:lvl w:ilvl="5" w:tplc="FFFFFFFF" w:tentative="1">
      <w:start w:val="1"/>
      <w:numFmt w:val="lowerRoman"/>
      <w:lvlText w:val="%6."/>
      <w:lvlJc w:val="right"/>
      <w:pPr>
        <w:ind w:left="4386" w:hanging="180"/>
      </w:pPr>
    </w:lvl>
    <w:lvl w:ilvl="6" w:tplc="FFFFFFFF" w:tentative="1">
      <w:start w:val="1"/>
      <w:numFmt w:val="decimal"/>
      <w:lvlText w:val="%7."/>
      <w:lvlJc w:val="left"/>
      <w:pPr>
        <w:ind w:left="5106" w:hanging="360"/>
      </w:pPr>
    </w:lvl>
    <w:lvl w:ilvl="7" w:tplc="FFFFFFFF" w:tentative="1">
      <w:start w:val="1"/>
      <w:numFmt w:val="lowerLetter"/>
      <w:lvlText w:val="%8."/>
      <w:lvlJc w:val="left"/>
      <w:pPr>
        <w:ind w:left="5826" w:hanging="360"/>
      </w:pPr>
    </w:lvl>
    <w:lvl w:ilvl="8" w:tplc="FFFFFFFF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" w15:restartNumberingAfterBreak="0">
    <w:nsid w:val="37B37E13"/>
    <w:multiLevelType w:val="hybridMultilevel"/>
    <w:tmpl w:val="D42AECB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351361F"/>
    <w:multiLevelType w:val="hybridMultilevel"/>
    <w:tmpl w:val="6CAC9A2C"/>
    <w:lvl w:ilvl="0" w:tplc="FFFFFFFF">
      <w:start w:val="1"/>
      <w:numFmt w:val="decimal"/>
      <w:lvlText w:val="%1."/>
      <w:lvlJc w:val="left"/>
      <w:rPr>
        <w:sz w:val="20"/>
        <w:szCs w:val="20"/>
      </w:r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9" w15:restartNumberingAfterBreak="0">
    <w:nsid w:val="489E0988"/>
    <w:multiLevelType w:val="hybridMultilevel"/>
    <w:tmpl w:val="BC80298A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 w15:restartNumberingAfterBreak="0">
    <w:nsid w:val="4CA34A39"/>
    <w:multiLevelType w:val="hybridMultilevel"/>
    <w:tmpl w:val="198EBCF4"/>
    <w:lvl w:ilvl="0" w:tplc="FFFFFFFF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4DD51762"/>
    <w:multiLevelType w:val="hybridMultilevel"/>
    <w:tmpl w:val="FD36C14C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0E484B0E">
      <w:start w:val="1"/>
      <w:numFmt w:val="decimal"/>
      <w:lvlText w:val="%2)"/>
      <w:lvlJc w:val="left"/>
      <w:pPr>
        <w:ind w:left="1440" w:hanging="360"/>
      </w:pPr>
      <w:rPr>
        <w:rFonts w:ascii="Calibri" w:eastAsiaTheme="minorHAnsi" w:hAnsi="Calibri" w:cs="Calibri"/>
      </w:r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F1A59B7"/>
    <w:multiLevelType w:val="hybridMultilevel"/>
    <w:tmpl w:val="FB1E4C9E"/>
    <w:lvl w:ilvl="0" w:tplc="04150017">
      <w:start w:val="1"/>
      <w:numFmt w:val="lowerLetter"/>
      <w:lvlText w:val="%1)"/>
      <w:lvlJc w:val="left"/>
      <w:pPr>
        <w:ind w:left="1571" w:hanging="360"/>
      </w:pPr>
    </w:lvl>
    <w:lvl w:ilvl="1" w:tplc="04150019">
      <w:start w:val="1"/>
      <w:numFmt w:val="lowerLetter"/>
      <w:lvlText w:val="%2."/>
      <w:lvlJc w:val="left"/>
      <w:pPr>
        <w:ind w:left="2291" w:hanging="360"/>
      </w:pPr>
    </w:lvl>
    <w:lvl w:ilvl="2" w:tplc="0415001B" w:tentative="1">
      <w:start w:val="1"/>
      <w:numFmt w:val="lowerRoman"/>
      <w:lvlText w:val="%3."/>
      <w:lvlJc w:val="right"/>
      <w:pPr>
        <w:ind w:left="3011" w:hanging="180"/>
      </w:pPr>
    </w:lvl>
    <w:lvl w:ilvl="3" w:tplc="0415000F" w:tentative="1">
      <w:start w:val="1"/>
      <w:numFmt w:val="decimal"/>
      <w:lvlText w:val="%4."/>
      <w:lvlJc w:val="left"/>
      <w:pPr>
        <w:ind w:left="3731" w:hanging="360"/>
      </w:pPr>
    </w:lvl>
    <w:lvl w:ilvl="4" w:tplc="04150019" w:tentative="1">
      <w:start w:val="1"/>
      <w:numFmt w:val="lowerLetter"/>
      <w:lvlText w:val="%5."/>
      <w:lvlJc w:val="left"/>
      <w:pPr>
        <w:ind w:left="4451" w:hanging="360"/>
      </w:pPr>
    </w:lvl>
    <w:lvl w:ilvl="5" w:tplc="0415001B" w:tentative="1">
      <w:start w:val="1"/>
      <w:numFmt w:val="lowerRoman"/>
      <w:lvlText w:val="%6."/>
      <w:lvlJc w:val="right"/>
      <w:pPr>
        <w:ind w:left="5171" w:hanging="180"/>
      </w:pPr>
    </w:lvl>
    <w:lvl w:ilvl="6" w:tplc="0415000F" w:tentative="1">
      <w:start w:val="1"/>
      <w:numFmt w:val="decimal"/>
      <w:lvlText w:val="%7."/>
      <w:lvlJc w:val="left"/>
      <w:pPr>
        <w:ind w:left="5891" w:hanging="360"/>
      </w:pPr>
    </w:lvl>
    <w:lvl w:ilvl="7" w:tplc="04150019" w:tentative="1">
      <w:start w:val="1"/>
      <w:numFmt w:val="lowerLetter"/>
      <w:lvlText w:val="%8."/>
      <w:lvlJc w:val="left"/>
      <w:pPr>
        <w:ind w:left="6611" w:hanging="360"/>
      </w:pPr>
    </w:lvl>
    <w:lvl w:ilvl="8" w:tplc="0415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3" w15:restartNumberingAfterBreak="0">
    <w:nsid w:val="5A942AC5"/>
    <w:multiLevelType w:val="hybridMultilevel"/>
    <w:tmpl w:val="6CAC9A2C"/>
    <w:lvl w:ilvl="0" w:tplc="FFFFFFFF">
      <w:start w:val="1"/>
      <w:numFmt w:val="decimal"/>
      <w:lvlText w:val="%1."/>
      <w:lvlJc w:val="left"/>
      <w:rPr>
        <w:sz w:val="20"/>
        <w:szCs w:val="20"/>
      </w:r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4" w15:restartNumberingAfterBreak="0">
    <w:nsid w:val="67D2374C"/>
    <w:multiLevelType w:val="hybridMultilevel"/>
    <w:tmpl w:val="624440EA"/>
    <w:lvl w:ilvl="0" w:tplc="F4808234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b w:val="0"/>
        <w:bCs/>
      </w:rPr>
    </w:lvl>
    <w:lvl w:ilvl="1" w:tplc="9C608654">
      <w:start w:val="1"/>
      <w:numFmt w:val="lowerLetter"/>
      <w:lvlText w:val="%2)"/>
      <w:lvlJc w:val="left"/>
      <w:pPr>
        <w:ind w:left="884" w:hanging="360"/>
      </w:pPr>
      <w:rPr>
        <w:lang w:val="pl-PL"/>
      </w:rPr>
    </w:lvl>
    <w:lvl w:ilvl="2" w:tplc="DADE1CD6">
      <w:start w:val="1"/>
      <w:numFmt w:val="decimal"/>
      <w:lvlText w:val="%3)"/>
      <w:lvlJc w:val="left"/>
      <w:pPr>
        <w:ind w:left="1784" w:hanging="360"/>
      </w:pPr>
      <w:rPr>
        <w:b w:val="0"/>
        <w:bCs w:val="0"/>
      </w:rPr>
    </w:lvl>
    <w:lvl w:ilvl="3" w:tplc="A0D47646">
      <w:start w:val="1"/>
      <w:numFmt w:val="decimal"/>
      <w:lvlText w:val="%4."/>
      <w:lvlJc w:val="left"/>
      <w:pPr>
        <w:tabs>
          <w:tab w:val="num" w:pos="2324"/>
        </w:tabs>
        <w:ind w:left="2324" w:hanging="360"/>
      </w:pPr>
      <w:rPr>
        <w:b/>
      </w:rPr>
    </w:lvl>
    <w:lvl w:ilvl="4" w:tplc="04150019">
      <w:start w:val="1"/>
      <w:numFmt w:val="lowerLetter"/>
      <w:lvlText w:val="%5."/>
      <w:lvlJc w:val="left"/>
      <w:pPr>
        <w:tabs>
          <w:tab w:val="num" w:pos="3044"/>
        </w:tabs>
        <w:ind w:left="3044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764"/>
        </w:tabs>
        <w:ind w:left="3764" w:hanging="180"/>
      </w:pPr>
    </w:lvl>
    <w:lvl w:ilvl="6" w:tplc="0415000F">
      <w:start w:val="1"/>
      <w:numFmt w:val="decimal"/>
      <w:lvlText w:val="%7."/>
      <w:lvlJc w:val="left"/>
      <w:pPr>
        <w:tabs>
          <w:tab w:val="num" w:pos="4484"/>
        </w:tabs>
        <w:ind w:left="4484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204"/>
        </w:tabs>
        <w:ind w:left="5204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5924"/>
        </w:tabs>
        <w:ind w:left="5924" w:hanging="180"/>
      </w:pPr>
    </w:lvl>
  </w:abstractNum>
  <w:abstractNum w:abstractNumId="15" w15:restartNumberingAfterBreak="0">
    <w:nsid w:val="6AA228A8"/>
    <w:multiLevelType w:val="hybridMultilevel"/>
    <w:tmpl w:val="F8E6555A"/>
    <w:lvl w:ilvl="0" w:tplc="04150011">
      <w:start w:val="1"/>
      <w:numFmt w:val="decimal"/>
      <w:lvlText w:val="%1)"/>
      <w:lvlJc w:val="left"/>
      <w:pPr>
        <w:ind w:left="1428" w:hanging="360"/>
      </w:pPr>
    </w:lvl>
    <w:lvl w:ilvl="1" w:tplc="04150019">
      <w:start w:val="1"/>
      <w:numFmt w:val="lowerLetter"/>
      <w:lvlText w:val="%2."/>
      <w:lvlJc w:val="left"/>
      <w:pPr>
        <w:ind w:left="2148" w:hanging="360"/>
      </w:pPr>
    </w:lvl>
    <w:lvl w:ilvl="2" w:tplc="0415001B">
      <w:start w:val="1"/>
      <w:numFmt w:val="lowerRoman"/>
      <w:lvlText w:val="%3."/>
      <w:lvlJc w:val="right"/>
      <w:pPr>
        <w:ind w:left="2868" w:hanging="180"/>
      </w:pPr>
    </w:lvl>
    <w:lvl w:ilvl="3" w:tplc="0415000F">
      <w:start w:val="1"/>
      <w:numFmt w:val="decimal"/>
      <w:lvlText w:val="%4."/>
      <w:lvlJc w:val="left"/>
      <w:pPr>
        <w:ind w:left="3588" w:hanging="360"/>
      </w:pPr>
    </w:lvl>
    <w:lvl w:ilvl="4" w:tplc="04150019">
      <w:start w:val="1"/>
      <w:numFmt w:val="lowerLetter"/>
      <w:lvlText w:val="%5."/>
      <w:lvlJc w:val="left"/>
      <w:pPr>
        <w:ind w:left="4308" w:hanging="360"/>
      </w:pPr>
    </w:lvl>
    <w:lvl w:ilvl="5" w:tplc="0415001B">
      <w:start w:val="1"/>
      <w:numFmt w:val="lowerRoman"/>
      <w:lvlText w:val="%6."/>
      <w:lvlJc w:val="right"/>
      <w:pPr>
        <w:ind w:left="5028" w:hanging="180"/>
      </w:pPr>
    </w:lvl>
    <w:lvl w:ilvl="6" w:tplc="0415000F">
      <w:start w:val="1"/>
      <w:numFmt w:val="decimal"/>
      <w:lvlText w:val="%7."/>
      <w:lvlJc w:val="left"/>
      <w:pPr>
        <w:ind w:left="5748" w:hanging="360"/>
      </w:pPr>
    </w:lvl>
    <w:lvl w:ilvl="7" w:tplc="04150019">
      <w:start w:val="1"/>
      <w:numFmt w:val="lowerLetter"/>
      <w:lvlText w:val="%8."/>
      <w:lvlJc w:val="left"/>
      <w:pPr>
        <w:ind w:left="6468" w:hanging="360"/>
      </w:pPr>
    </w:lvl>
    <w:lvl w:ilvl="8" w:tplc="0415001B">
      <w:start w:val="1"/>
      <w:numFmt w:val="lowerRoman"/>
      <w:lvlText w:val="%9."/>
      <w:lvlJc w:val="right"/>
      <w:pPr>
        <w:ind w:left="7188" w:hanging="180"/>
      </w:pPr>
    </w:lvl>
  </w:abstractNum>
  <w:abstractNum w:abstractNumId="16" w15:restartNumberingAfterBreak="0">
    <w:nsid w:val="7CD142C2"/>
    <w:multiLevelType w:val="hybridMultilevel"/>
    <w:tmpl w:val="BE3CADEE"/>
    <w:lvl w:ilvl="0" w:tplc="59326174">
      <w:start w:val="1"/>
      <w:numFmt w:val="lowerLetter"/>
      <w:lvlText w:val="%1)"/>
      <w:lvlJc w:val="left"/>
      <w:pPr>
        <w:ind w:left="884" w:hanging="360"/>
      </w:pPr>
      <w:rPr>
        <w:rFonts w:ascii="Calibri" w:eastAsia="Verdana" w:hAnsi="Calibri" w:cs="Calibri"/>
        <w:lang w:val="pl-PL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3890786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998142251">
    <w:abstractNumId w:val="5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 w16cid:durableId="117187142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18426954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662151955">
    <w:abstractNumId w:val="1"/>
  </w:num>
  <w:num w:numId="6" w16cid:durableId="636226907">
    <w:abstractNumId w:val="7"/>
  </w:num>
  <w:num w:numId="7" w16cid:durableId="1613785651">
    <w:abstractNumId w:val="16"/>
  </w:num>
  <w:num w:numId="8" w16cid:durableId="1717855288">
    <w:abstractNumId w:val="5"/>
  </w:num>
  <w:num w:numId="9" w16cid:durableId="1234127407">
    <w:abstractNumId w:val="11"/>
  </w:num>
  <w:num w:numId="10" w16cid:durableId="141511686">
    <w:abstractNumId w:val="12"/>
  </w:num>
  <w:num w:numId="11" w16cid:durableId="1844472399">
    <w:abstractNumId w:val="3"/>
  </w:num>
  <w:num w:numId="12" w16cid:durableId="1118984332">
    <w:abstractNumId w:val="9"/>
  </w:num>
  <w:num w:numId="13" w16cid:durableId="636687207">
    <w:abstractNumId w:val="10"/>
  </w:num>
  <w:num w:numId="14" w16cid:durableId="67966969">
    <w:abstractNumId w:val="0"/>
  </w:num>
  <w:num w:numId="15" w16cid:durableId="1875800553">
    <w:abstractNumId w:val="2"/>
  </w:num>
  <w:num w:numId="16" w16cid:durableId="1708018323">
    <w:abstractNumId w:val="6"/>
  </w:num>
  <w:num w:numId="17" w16cid:durableId="208609007">
    <w:abstractNumId w:val="8"/>
  </w:num>
  <w:num w:numId="18" w16cid:durableId="2062824432">
    <w:abstractNumId w:val="13"/>
  </w:num>
  <w:num w:numId="19" w16cid:durableId="10454574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1B95"/>
    <w:rsid w:val="00034533"/>
    <w:rsid w:val="000A02F9"/>
    <w:rsid w:val="000A1105"/>
    <w:rsid w:val="000C0135"/>
    <w:rsid w:val="000E6514"/>
    <w:rsid w:val="000F0D84"/>
    <w:rsid w:val="001446C0"/>
    <w:rsid w:val="00144A92"/>
    <w:rsid w:val="00161BFB"/>
    <w:rsid w:val="00183D4C"/>
    <w:rsid w:val="001845DB"/>
    <w:rsid w:val="001943A6"/>
    <w:rsid w:val="001C3E60"/>
    <w:rsid w:val="001D5AA2"/>
    <w:rsid w:val="00227665"/>
    <w:rsid w:val="00231188"/>
    <w:rsid w:val="00263B97"/>
    <w:rsid w:val="00265508"/>
    <w:rsid w:val="002917B3"/>
    <w:rsid w:val="002C2CA7"/>
    <w:rsid w:val="002F5341"/>
    <w:rsid w:val="0030087E"/>
    <w:rsid w:val="00332F32"/>
    <w:rsid w:val="003341E6"/>
    <w:rsid w:val="003364AA"/>
    <w:rsid w:val="00346F07"/>
    <w:rsid w:val="00372406"/>
    <w:rsid w:val="00387C85"/>
    <w:rsid w:val="003A568A"/>
    <w:rsid w:val="003D7452"/>
    <w:rsid w:val="003F3211"/>
    <w:rsid w:val="00404311"/>
    <w:rsid w:val="00433F75"/>
    <w:rsid w:val="00454730"/>
    <w:rsid w:val="00465B6B"/>
    <w:rsid w:val="00471CF7"/>
    <w:rsid w:val="004736F2"/>
    <w:rsid w:val="004921AF"/>
    <w:rsid w:val="00492590"/>
    <w:rsid w:val="004A3DA5"/>
    <w:rsid w:val="004E3DC9"/>
    <w:rsid w:val="004E470F"/>
    <w:rsid w:val="004F4F7C"/>
    <w:rsid w:val="00520703"/>
    <w:rsid w:val="00543D5F"/>
    <w:rsid w:val="005522CA"/>
    <w:rsid w:val="00557B95"/>
    <w:rsid w:val="005707D4"/>
    <w:rsid w:val="005838CA"/>
    <w:rsid w:val="00594BC5"/>
    <w:rsid w:val="005A026F"/>
    <w:rsid w:val="005B6ADB"/>
    <w:rsid w:val="005D5969"/>
    <w:rsid w:val="005F58F9"/>
    <w:rsid w:val="006041F2"/>
    <w:rsid w:val="0062103C"/>
    <w:rsid w:val="00622F0D"/>
    <w:rsid w:val="00647285"/>
    <w:rsid w:val="00673DD8"/>
    <w:rsid w:val="006860A5"/>
    <w:rsid w:val="006B3421"/>
    <w:rsid w:val="006C43EF"/>
    <w:rsid w:val="006D2466"/>
    <w:rsid w:val="006E055B"/>
    <w:rsid w:val="006E2B8E"/>
    <w:rsid w:val="006F0C49"/>
    <w:rsid w:val="006F68D4"/>
    <w:rsid w:val="00755F85"/>
    <w:rsid w:val="00765926"/>
    <w:rsid w:val="00771162"/>
    <w:rsid w:val="00773F28"/>
    <w:rsid w:val="0079217F"/>
    <w:rsid w:val="007A2C44"/>
    <w:rsid w:val="007A50FB"/>
    <w:rsid w:val="007B1B95"/>
    <w:rsid w:val="007B6D34"/>
    <w:rsid w:val="007C7510"/>
    <w:rsid w:val="00826343"/>
    <w:rsid w:val="0083652D"/>
    <w:rsid w:val="0084090B"/>
    <w:rsid w:val="008445D5"/>
    <w:rsid w:val="00851500"/>
    <w:rsid w:val="00863016"/>
    <w:rsid w:val="0088031B"/>
    <w:rsid w:val="008878D9"/>
    <w:rsid w:val="00896070"/>
    <w:rsid w:val="008966E9"/>
    <w:rsid w:val="00897164"/>
    <w:rsid w:val="008C3EEC"/>
    <w:rsid w:val="008D2B9D"/>
    <w:rsid w:val="008D5437"/>
    <w:rsid w:val="008E02C5"/>
    <w:rsid w:val="00902124"/>
    <w:rsid w:val="0093091F"/>
    <w:rsid w:val="0096079E"/>
    <w:rsid w:val="00962D47"/>
    <w:rsid w:val="00964CD6"/>
    <w:rsid w:val="00966EAE"/>
    <w:rsid w:val="0097355B"/>
    <w:rsid w:val="00973F83"/>
    <w:rsid w:val="00975050"/>
    <w:rsid w:val="009860E6"/>
    <w:rsid w:val="00991D51"/>
    <w:rsid w:val="009947E6"/>
    <w:rsid w:val="009A3479"/>
    <w:rsid w:val="009A4D29"/>
    <w:rsid w:val="009B4188"/>
    <w:rsid w:val="009C3B42"/>
    <w:rsid w:val="009C7721"/>
    <w:rsid w:val="009D7EBA"/>
    <w:rsid w:val="00A06B82"/>
    <w:rsid w:val="00A17799"/>
    <w:rsid w:val="00A25DBA"/>
    <w:rsid w:val="00AC297B"/>
    <w:rsid w:val="00AD7411"/>
    <w:rsid w:val="00AE192A"/>
    <w:rsid w:val="00AE193B"/>
    <w:rsid w:val="00AF113A"/>
    <w:rsid w:val="00AF6D5E"/>
    <w:rsid w:val="00B01323"/>
    <w:rsid w:val="00B02CD0"/>
    <w:rsid w:val="00B32302"/>
    <w:rsid w:val="00B32500"/>
    <w:rsid w:val="00B40E5B"/>
    <w:rsid w:val="00B50B00"/>
    <w:rsid w:val="00B61362"/>
    <w:rsid w:val="00B7437C"/>
    <w:rsid w:val="00B93E30"/>
    <w:rsid w:val="00BA0F31"/>
    <w:rsid w:val="00BA7744"/>
    <w:rsid w:val="00BB26EB"/>
    <w:rsid w:val="00BC0B94"/>
    <w:rsid w:val="00BD270E"/>
    <w:rsid w:val="00C025D1"/>
    <w:rsid w:val="00C11C45"/>
    <w:rsid w:val="00C22220"/>
    <w:rsid w:val="00C4045F"/>
    <w:rsid w:val="00C45F56"/>
    <w:rsid w:val="00C67EEA"/>
    <w:rsid w:val="00C70D00"/>
    <w:rsid w:val="00C72CEA"/>
    <w:rsid w:val="00C7440E"/>
    <w:rsid w:val="00C976BE"/>
    <w:rsid w:val="00CA007B"/>
    <w:rsid w:val="00CA0843"/>
    <w:rsid w:val="00CD0F03"/>
    <w:rsid w:val="00CE4926"/>
    <w:rsid w:val="00D003DC"/>
    <w:rsid w:val="00D13885"/>
    <w:rsid w:val="00D316F3"/>
    <w:rsid w:val="00D353D7"/>
    <w:rsid w:val="00D3620E"/>
    <w:rsid w:val="00D40E83"/>
    <w:rsid w:val="00D64780"/>
    <w:rsid w:val="00DA3587"/>
    <w:rsid w:val="00DD6B3D"/>
    <w:rsid w:val="00DE66E9"/>
    <w:rsid w:val="00E068A9"/>
    <w:rsid w:val="00E16A4F"/>
    <w:rsid w:val="00E25AC3"/>
    <w:rsid w:val="00E351EE"/>
    <w:rsid w:val="00E43DA5"/>
    <w:rsid w:val="00E5599E"/>
    <w:rsid w:val="00E56B01"/>
    <w:rsid w:val="00E61250"/>
    <w:rsid w:val="00E92B22"/>
    <w:rsid w:val="00EC28E2"/>
    <w:rsid w:val="00F40EFA"/>
    <w:rsid w:val="00F417B9"/>
    <w:rsid w:val="00F42140"/>
    <w:rsid w:val="00F579E3"/>
    <w:rsid w:val="00F60B20"/>
    <w:rsid w:val="00F66402"/>
    <w:rsid w:val="00F844F4"/>
    <w:rsid w:val="00F959D1"/>
    <w:rsid w:val="00FA330C"/>
    <w:rsid w:val="00FB4511"/>
    <w:rsid w:val="00FB56BD"/>
    <w:rsid w:val="00FF59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3F87F6F"/>
  <w15:chartTrackingRefBased/>
  <w15:docId w15:val="{3DB339DC-41DF-5D47-A44C-9A88B71217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7B1B9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7B1B9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7B1B9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7B1B9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7B1B9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7B1B95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7B1B95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7B1B95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7B1B95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7B1B9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7B1B9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7B1B9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7B1B95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7B1B95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7B1B95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7B1B95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7B1B95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7B1B95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7B1B95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7B1B9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7B1B95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7B1B9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7B1B95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7B1B95"/>
    <w:rPr>
      <w:i/>
      <w:iCs/>
      <w:color w:val="404040" w:themeColor="text1" w:themeTint="BF"/>
    </w:rPr>
  </w:style>
  <w:style w:type="paragraph" w:styleId="Akapitzlist">
    <w:name w:val="List Paragraph"/>
    <w:aliases w:val="L1,Numerowanie,2 heading,A_wyliczenie,K-P_odwolanie,Akapit z listą5,maz_wyliczenie,opis dzialania,normalny tekst,Obiekt,BulletC,Akapit z listą31,NOWY,Akapit z listą32,Akapit z listą2,Akapit z listą BS,sw tekst,CW_Lista,List Paragraph"/>
    <w:basedOn w:val="Normalny"/>
    <w:link w:val="AkapitzlistZnak"/>
    <w:uiPriority w:val="34"/>
    <w:qFormat/>
    <w:rsid w:val="007B1B95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7B1B95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7B1B9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7B1B95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7B1B95"/>
    <w:rPr>
      <w:b/>
      <w:bCs/>
      <w:smallCaps/>
      <w:color w:val="0F4761" w:themeColor="accent1" w:themeShade="BF"/>
      <w:spacing w:val="5"/>
    </w:rPr>
  </w:style>
  <w:style w:type="paragraph" w:styleId="Bezodstpw">
    <w:name w:val="No Spacing"/>
    <w:uiPriority w:val="1"/>
    <w:qFormat/>
    <w:rsid w:val="00520703"/>
  </w:style>
  <w:style w:type="table" w:styleId="Tabela-Siatka">
    <w:name w:val="Table Grid"/>
    <w:basedOn w:val="Standardowy"/>
    <w:uiPriority w:val="39"/>
    <w:rsid w:val="00E6125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">
    <w:name w:val="Tabela - Siatka1"/>
    <w:basedOn w:val="Standardowy"/>
    <w:next w:val="Tabela-Siatka"/>
    <w:uiPriority w:val="39"/>
    <w:rsid w:val="004A3DA5"/>
    <w:rPr>
      <w:rFonts w:ascii="Aptos" w:eastAsia="Aptos" w:hAnsi="Aptos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9C7721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9C7721"/>
  </w:style>
  <w:style w:type="paragraph" w:styleId="Stopka">
    <w:name w:val="footer"/>
    <w:basedOn w:val="Normalny"/>
    <w:link w:val="StopkaZnak"/>
    <w:uiPriority w:val="99"/>
    <w:unhideWhenUsed/>
    <w:rsid w:val="009C7721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9C7721"/>
  </w:style>
  <w:style w:type="character" w:customStyle="1" w:styleId="AkapitzlistZnak">
    <w:name w:val="Akapit z listą Znak"/>
    <w:aliases w:val="L1 Znak,Numerowanie Znak,2 heading Znak,A_wyliczenie Znak,K-P_odwolanie Znak,Akapit z listą5 Znak,maz_wyliczenie Znak,opis dzialania Znak,normalny tekst Znak,Obiekt Znak,BulletC Znak,Akapit z listą31 Znak,NOWY Znak,sw tekst Znak"/>
    <w:link w:val="Akapitzlist"/>
    <w:uiPriority w:val="34"/>
    <w:qFormat/>
    <w:locked/>
    <w:rsid w:val="00CA084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1448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66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86FEEF5-C6D4-45DD-9391-346A1D3EF5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256</Words>
  <Characters>1538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Alicja Szurek</dc:creator>
  <cp:keywords/>
  <dc:description/>
  <cp:lastModifiedBy>Sebastian Pietraga</cp:lastModifiedBy>
  <cp:revision>16</cp:revision>
  <dcterms:created xsi:type="dcterms:W3CDTF">2026-04-02T19:51:00Z</dcterms:created>
  <dcterms:modified xsi:type="dcterms:W3CDTF">2026-04-10T16:25:00Z</dcterms:modified>
</cp:coreProperties>
</file>