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1112F3">
        <w:rPr>
          <w:rFonts w:ascii="Times New Roman" w:hAnsi="Times New Roman"/>
          <w:b/>
          <w:sz w:val="24"/>
          <w:szCs w:val="24"/>
          <w:u w:val="single"/>
        </w:rPr>
        <w:t>SZCZEGÓŁOWE SPECYFIKACJE TECHNICZNE</w:t>
      </w:r>
      <w:bookmarkStart w:id="0" w:name="_GoBack"/>
      <w:bookmarkEnd w:id="0"/>
    </w:p>
    <w:p w:rsidR="001112F3" w:rsidRDefault="001112F3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112F3" w:rsidRDefault="001112F3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D-05.03.08</w:t>
      </w:r>
      <w:r w:rsidR="001112F3">
        <w:rPr>
          <w:rFonts w:ascii="Times New Roman" w:hAnsi="Times New Roman"/>
          <w:b/>
          <w:bCs/>
          <w:sz w:val="24"/>
          <w:szCs w:val="24"/>
        </w:rPr>
        <w:t xml:space="preserve"> POWIERZCHNIOWE UTRWALENIE</w:t>
      </w:r>
    </w:p>
    <w:p w:rsidR="001112F3" w:rsidRDefault="001112F3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E2A2A" w:rsidRPr="001112F3" w:rsidRDefault="001112F3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1. </w:t>
      </w:r>
      <w:r w:rsidR="000E2A2A" w:rsidRPr="001112F3">
        <w:rPr>
          <w:rFonts w:ascii="Times New Roman" w:hAnsi="Times New Roman"/>
          <w:b/>
          <w:bCs/>
          <w:sz w:val="24"/>
          <w:szCs w:val="24"/>
        </w:rPr>
        <w:t>WST</w:t>
      </w:r>
      <w:r w:rsidR="008C12E4" w:rsidRPr="001112F3">
        <w:rPr>
          <w:rFonts w:ascii="Times New Roman" w:hAnsi="Times New Roman"/>
          <w:b/>
          <w:bCs/>
          <w:sz w:val="24"/>
          <w:szCs w:val="24"/>
        </w:rPr>
        <w:t>Ę</w:t>
      </w:r>
      <w:r w:rsidR="000E2A2A" w:rsidRPr="001112F3">
        <w:rPr>
          <w:rFonts w:ascii="Times New Roman" w:hAnsi="Times New Roman"/>
          <w:b/>
          <w:bCs/>
          <w:sz w:val="24"/>
          <w:szCs w:val="24"/>
        </w:rPr>
        <w:t>P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1.1. Przedmiot SST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Przedmiotem niniejszej Szczegółowej specyfikacji technicznej (SST) s_ wymagania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="00EE2634" w:rsidRPr="001112F3">
        <w:rPr>
          <w:rFonts w:ascii="Times New Roman" w:hAnsi="Times New Roman"/>
          <w:sz w:val="24"/>
          <w:szCs w:val="24"/>
        </w:rPr>
        <w:t>dotyczące</w:t>
      </w:r>
      <w:r w:rsidRPr="001112F3">
        <w:rPr>
          <w:rFonts w:ascii="Times New Roman" w:hAnsi="Times New Roman"/>
          <w:sz w:val="24"/>
          <w:szCs w:val="24"/>
        </w:rPr>
        <w:t xml:space="preserve"> wykonania i odbioru robót </w:t>
      </w:r>
      <w:r w:rsidR="00EE2634" w:rsidRPr="001112F3">
        <w:rPr>
          <w:rFonts w:ascii="Times New Roman" w:hAnsi="Times New Roman"/>
          <w:sz w:val="24"/>
          <w:szCs w:val="24"/>
        </w:rPr>
        <w:t>związanych</w:t>
      </w:r>
      <w:r w:rsidRPr="001112F3">
        <w:rPr>
          <w:rFonts w:ascii="Times New Roman" w:hAnsi="Times New Roman"/>
          <w:sz w:val="24"/>
          <w:szCs w:val="24"/>
        </w:rPr>
        <w:t xml:space="preserve"> z wykonawstwem podwójnego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powierzchniowego utrwalenia nawierzchni.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1.2. Zakres stosowania SST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Szczegółowa specyfikacja techniczna (SST) stanowi dokument przetargowy i kontraktowy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przy zlecaniu i realizacji robót na drogach krajowych.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1.3. Zakres robót </w:t>
      </w:r>
      <w:r w:rsidR="00EE2634" w:rsidRPr="001112F3">
        <w:rPr>
          <w:rFonts w:ascii="Times New Roman" w:hAnsi="Times New Roman"/>
          <w:b/>
          <w:bCs/>
          <w:sz w:val="24"/>
          <w:szCs w:val="24"/>
        </w:rPr>
        <w:t>obj</w:t>
      </w:r>
      <w:r w:rsidR="00EE2634" w:rsidRPr="001112F3">
        <w:rPr>
          <w:rFonts w:ascii="Times New Roman" w:hAnsi="Times New Roman"/>
          <w:sz w:val="24"/>
          <w:szCs w:val="24"/>
        </w:rPr>
        <w:t>ę</w:t>
      </w:r>
      <w:r w:rsidR="00EE2634" w:rsidRPr="001112F3">
        <w:rPr>
          <w:rFonts w:ascii="Times New Roman" w:hAnsi="Times New Roman"/>
          <w:b/>
          <w:bCs/>
          <w:sz w:val="24"/>
          <w:szCs w:val="24"/>
        </w:rPr>
        <w:t>tych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SST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Ustalenia zawarte w niniejszej specyfikacji dotycz</w:t>
      </w:r>
      <w:r w:rsidR="00205283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zasad prowadzenia robót </w:t>
      </w:r>
      <w:r w:rsidR="00EE2634" w:rsidRPr="001112F3">
        <w:rPr>
          <w:rFonts w:ascii="Times New Roman" w:hAnsi="Times New Roman"/>
          <w:sz w:val="24"/>
          <w:szCs w:val="24"/>
        </w:rPr>
        <w:t>związanych</w:t>
      </w:r>
      <w:r w:rsidRPr="001112F3">
        <w:rPr>
          <w:rFonts w:ascii="Times New Roman" w:hAnsi="Times New Roman"/>
          <w:sz w:val="24"/>
          <w:szCs w:val="24"/>
        </w:rPr>
        <w:t xml:space="preserve"> z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wykonaniem podwójnego powierzchniowego utrwalenia nawierzchni na drogach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obci</w:t>
      </w:r>
      <w:r w:rsidR="00205283" w:rsidRPr="001112F3">
        <w:rPr>
          <w:rFonts w:ascii="Times New Roman" w:hAnsi="Times New Roman"/>
          <w:sz w:val="24"/>
          <w:szCs w:val="24"/>
        </w:rPr>
        <w:t>ąż</w:t>
      </w:r>
      <w:r w:rsidRPr="001112F3">
        <w:rPr>
          <w:rFonts w:ascii="Times New Roman" w:hAnsi="Times New Roman"/>
          <w:sz w:val="24"/>
          <w:szCs w:val="24"/>
        </w:rPr>
        <w:t>onych ruchem od lekkiego do ci</w:t>
      </w:r>
      <w:r w:rsidR="00205283" w:rsidRPr="001112F3">
        <w:rPr>
          <w:rFonts w:ascii="Times New Roman" w:hAnsi="Times New Roman"/>
          <w:sz w:val="24"/>
          <w:szCs w:val="24"/>
        </w:rPr>
        <w:t>ęż</w:t>
      </w:r>
      <w:r w:rsidRPr="001112F3">
        <w:rPr>
          <w:rFonts w:ascii="Times New Roman" w:hAnsi="Times New Roman"/>
          <w:sz w:val="24"/>
          <w:szCs w:val="24"/>
        </w:rPr>
        <w:t>kiego.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1.4. </w:t>
      </w:r>
      <w:r w:rsidR="00205283" w:rsidRPr="001112F3">
        <w:rPr>
          <w:rFonts w:ascii="Times New Roman" w:hAnsi="Times New Roman"/>
          <w:b/>
          <w:bCs/>
          <w:sz w:val="24"/>
          <w:szCs w:val="24"/>
        </w:rPr>
        <w:t>Okre</w:t>
      </w:r>
      <w:r w:rsidR="00205283" w:rsidRPr="001112F3">
        <w:rPr>
          <w:rFonts w:ascii="Times New Roman" w:hAnsi="Times New Roman"/>
          <w:sz w:val="24"/>
          <w:szCs w:val="24"/>
        </w:rPr>
        <w:t>ś</w:t>
      </w:r>
      <w:r w:rsidR="00205283" w:rsidRPr="001112F3">
        <w:rPr>
          <w:rFonts w:ascii="Times New Roman" w:hAnsi="Times New Roman"/>
          <w:b/>
          <w:bCs/>
          <w:sz w:val="24"/>
          <w:szCs w:val="24"/>
        </w:rPr>
        <w:t>lenia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podstawowe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1.4.1. </w:t>
      </w:r>
      <w:r w:rsidRPr="001112F3">
        <w:rPr>
          <w:rFonts w:ascii="Times New Roman" w:hAnsi="Times New Roman"/>
          <w:sz w:val="24"/>
          <w:szCs w:val="24"/>
        </w:rPr>
        <w:t>Podwójne powierzchniowe utrwalenie nawierzchni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Podwójne powierzchniowe utrwalenie nawierzchni jest zabiegiem utrzymaniowym</w:t>
      </w:r>
    </w:p>
    <w:p w:rsidR="000E2A2A" w:rsidRPr="001112F3" w:rsidRDefault="00205283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polegającym</w:t>
      </w:r>
      <w:r w:rsidR="000E2A2A" w:rsidRPr="001112F3">
        <w:rPr>
          <w:rFonts w:ascii="Times New Roman" w:hAnsi="Times New Roman"/>
          <w:sz w:val="24"/>
          <w:szCs w:val="24"/>
        </w:rPr>
        <w:t xml:space="preserve"> na kolejnym </w:t>
      </w:r>
      <w:r w:rsidRPr="001112F3">
        <w:rPr>
          <w:rFonts w:ascii="Times New Roman" w:hAnsi="Times New Roman"/>
          <w:sz w:val="24"/>
          <w:szCs w:val="24"/>
        </w:rPr>
        <w:t>rozłożeniu</w:t>
      </w:r>
      <w:r w:rsidR="000E2A2A" w:rsidRPr="001112F3">
        <w:rPr>
          <w:rFonts w:ascii="Times New Roman" w:hAnsi="Times New Roman"/>
          <w:sz w:val="24"/>
          <w:szCs w:val="24"/>
        </w:rPr>
        <w:t>:</w:t>
      </w:r>
    </w:p>
    <w:p w:rsidR="000E2A2A" w:rsidRPr="001112F3" w:rsidRDefault="000E2A2A" w:rsidP="009A7395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 warstwy lepiszcza,</w:t>
      </w:r>
    </w:p>
    <w:p w:rsidR="000E2A2A" w:rsidRPr="001112F3" w:rsidRDefault="000E2A2A" w:rsidP="009A7395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 warstwy kruszywa,</w:t>
      </w:r>
    </w:p>
    <w:p w:rsidR="000E2A2A" w:rsidRPr="001112F3" w:rsidRDefault="000E2A2A" w:rsidP="009A7395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 drugiej warstwy lepiszcza,</w:t>
      </w:r>
    </w:p>
    <w:p w:rsidR="000E2A2A" w:rsidRPr="001112F3" w:rsidRDefault="000E2A2A" w:rsidP="009A7395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 warstwy drobniejszego kruszywa.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1.4.2. </w:t>
      </w:r>
      <w:r w:rsidRPr="001112F3">
        <w:rPr>
          <w:rFonts w:ascii="Times New Roman" w:hAnsi="Times New Roman"/>
          <w:sz w:val="24"/>
          <w:szCs w:val="24"/>
        </w:rPr>
        <w:t xml:space="preserve">Pozostałe </w:t>
      </w:r>
      <w:r w:rsidR="00205283" w:rsidRPr="001112F3">
        <w:rPr>
          <w:rFonts w:ascii="Times New Roman" w:hAnsi="Times New Roman"/>
          <w:sz w:val="24"/>
          <w:szCs w:val="24"/>
        </w:rPr>
        <w:t>określenia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Pozostałe </w:t>
      </w:r>
      <w:r w:rsidR="00205283" w:rsidRPr="001112F3">
        <w:rPr>
          <w:rFonts w:ascii="Times New Roman" w:hAnsi="Times New Roman"/>
          <w:sz w:val="24"/>
          <w:szCs w:val="24"/>
        </w:rPr>
        <w:t>określenia</w:t>
      </w:r>
      <w:r w:rsidRPr="001112F3">
        <w:rPr>
          <w:rFonts w:ascii="Times New Roman" w:hAnsi="Times New Roman"/>
          <w:sz w:val="24"/>
          <w:szCs w:val="24"/>
        </w:rPr>
        <w:t xml:space="preserve"> podstawowe s</w:t>
      </w:r>
      <w:r w:rsidR="00205283" w:rsidRPr="001112F3">
        <w:rPr>
          <w:rFonts w:ascii="Times New Roman" w:hAnsi="Times New Roman"/>
          <w:sz w:val="24"/>
          <w:szCs w:val="24"/>
        </w:rPr>
        <w:t xml:space="preserve">ą </w:t>
      </w:r>
      <w:r w:rsidRPr="001112F3">
        <w:rPr>
          <w:rFonts w:ascii="Times New Roman" w:hAnsi="Times New Roman"/>
          <w:sz w:val="24"/>
          <w:szCs w:val="24"/>
        </w:rPr>
        <w:t>zgodne z obowi</w:t>
      </w:r>
      <w:r w:rsidR="00205283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>zuj</w:t>
      </w:r>
      <w:r w:rsidR="00205283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>cymi, odpowiednimi polskimi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normami i z definicjami podanymi w OST D-M-00.00.00 „Wymagania ogólne” pkt 1.4.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1.5. Ogólne wymagania </w:t>
      </w:r>
      <w:r w:rsidR="00205283" w:rsidRPr="001112F3">
        <w:rPr>
          <w:rFonts w:ascii="Times New Roman" w:hAnsi="Times New Roman"/>
          <w:b/>
          <w:bCs/>
          <w:sz w:val="24"/>
          <w:szCs w:val="24"/>
        </w:rPr>
        <w:t>dotycz</w:t>
      </w:r>
      <w:r w:rsidR="00205283" w:rsidRPr="001112F3">
        <w:rPr>
          <w:rFonts w:ascii="Times New Roman" w:hAnsi="Times New Roman"/>
          <w:sz w:val="24"/>
          <w:szCs w:val="24"/>
        </w:rPr>
        <w:t>ą</w:t>
      </w:r>
      <w:r w:rsidR="00205283" w:rsidRPr="001112F3">
        <w:rPr>
          <w:rFonts w:ascii="Times New Roman" w:hAnsi="Times New Roman"/>
          <w:b/>
          <w:bCs/>
          <w:sz w:val="24"/>
          <w:szCs w:val="24"/>
        </w:rPr>
        <w:t>ce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Ogólne wymagania </w:t>
      </w:r>
      <w:r w:rsidR="00205283" w:rsidRPr="001112F3">
        <w:rPr>
          <w:rFonts w:ascii="Times New Roman" w:hAnsi="Times New Roman"/>
          <w:sz w:val="24"/>
          <w:szCs w:val="24"/>
        </w:rPr>
        <w:t>dotyczące</w:t>
      </w:r>
      <w:r w:rsidRPr="001112F3">
        <w:rPr>
          <w:rFonts w:ascii="Times New Roman" w:hAnsi="Times New Roman"/>
          <w:sz w:val="24"/>
          <w:szCs w:val="24"/>
        </w:rPr>
        <w:t xml:space="preserve"> robót podano w OST D-M-00.00.00 „Wymagania ogólne”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pkt 1.5.</w:t>
      </w:r>
    </w:p>
    <w:p w:rsidR="00205283" w:rsidRPr="001112F3" w:rsidRDefault="00205283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2. MATERIAŁY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2.1. Ogólne wymagania </w:t>
      </w:r>
      <w:r w:rsidR="00205283" w:rsidRPr="001112F3">
        <w:rPr>
          <w:rFonts w:ascii="Times New Roman" w:hAnsi="Times New Roman"/>
          <w:b/>
          <w:bCs/>
          <w:sz w:val="24"/>
          <w:szCs w:val="24"/>
        </w:rPr>
        <w:t>dotycz</w:t>
      </w:r>
      <w:r w:rsidR="00205283" w:rsidRPr="001112F3">
        <w:rPr>
          <w:rFonts w:ascii="Times New Roman" w:hAnsi="Times New Roman"/>
          <w:sz w:val="24"/>
          <w:szCs w:val="24"/>
        </w:rPr>
        <w:t>ą</w:t>
      </w:r>
      <w:r w:rsidR="00205283" w:rsidRPr="001112F3">
        <w:rPr>
          <w:rFonts w:ascii="Times New Roman" w:hAnsi="Times New Roman"/>
          <w:b/>
          <w:bCs/>
          <w:sz w:val="24"/>
          <w:szCs w:val="24"/>
        </w:rPr>
        <w:t>ce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materiałów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Ogólne wymagania </w:t>
      </w:r>
      <w:r w:rsidR="00205283" w:rsidRPr="001112F3">
        <w:rPr>
          <w:rFonts w:ascii="Times New Roman" w:hAnsi="Times New Roman"/>
          <w:sz w:val="24"/>
          <w:szCs w:val="24"/>
        </w:rPr>
        <w:t>dotyczące</w:t>
      </w:r>
      <w:r w:rsidRPr="001112F3">
        <w:rPr>
          <w:rFonts w:ascii="Times New Roman" w:hAnsi="Times New Roman"/>
          <w:sz w:val="24"/>
          <w:szCs w:val="24"/>
        </w:rPr>
        <w:t xml:space="preserve"> materiałów, ich pozyskiwania i składowania, podano w OST</w:t>
      </w:r>
    </w:p>
    <w:p w:rsidR="000E2A2A" w:rsidRPr="001112F3" w:rsidRDefault="000E2A2A" w:rsidP="009A7395">
      <w:pPr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D-M-00.00.00 „Wymagania ogólne” pkt 2.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2.2. Kruszywa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2.2.1. </w:t>
      </w:r>
      <w:r w:rsidRPr="001112F3">
        <w:rPr>
          <w:rFonts w:ascii="Times New Roman" w:hAnsi="Times New Roman"/>
          <w:sz w:val="24"/>
          <w:szCs w:val="24"/>
        </w:rPr>
        <w:t xml:space="preserve">Wymagania </w:t>
      </w:r>
      <w:r w:rsidR="00205283" w:rsidRPr="001112F3">
        <w:rPr>
          <w:rFonts w:ascii="Times New Roman" w:hAnsi="Times New Roman"/>
          <w:sz w:val="24"/>
          <w:szCs w:val="24"/>
        </w:rPr>
        <w:t>dotyczące</w:t>
      </w:r>
      <w:r w:rsidRPr="001112F3">
        <w:rPr>
          <w:rFonts w:ascii="Times New Roman" w:hAnsi="Times New Roman"/>
          <w:sz w:val="24"/>
          <w:szCs w:val="24"/>
        </w:rPr>
        <w:t xml:space="preserve"> kruszyw</w:t>
      </w:r>
    </w:p>
    <w:p w:rsidR="00205283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Do powierzchniowego utrwalania </w:t>
      </w:r>
      <w:r w:rsidR="00205283" w:rsidRPr="001112F3">
        <w:rPr>
          <w:rFonts w:ascii="Times New Roman" w:hAnsi="Times New Roman"/>
          <w:sz w:val="24"/>
          <w:szCs w:val="24"/>
        </w:rPr>
        <w:t>należy</w:t>
      </w:r>
      <w:r w:rsidRPr="001112F3">
        <w:rPr>
          <w:rFonts w:ascii="Times New Roman" w:hAnsi="Times New Roman"/>
          <w:sz w:val="24"/>
          <w:szCs w:val="24"/>
        </w:rPr>
        <w:t xml:space="preserve"> stosowa</w:t>
      </w:r>
      <w:r w:rsidR="00205283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grysy lub </w:t>
      </w:r>
      <w:r w:rsidR="00205283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wiry kruszone o w</w:t>
      </w:r>
      <w:r w:rsidR="00205283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>skich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frakcjach uziarnienia, </w:t>
      </w:r>
      <w:r w:rsidR="00205283" w:rsidRPr="001112F3">
        <w:rPr>
          <w:rFonts w:ascii="Times New Roman" w:hAnsi="Times New Roman"/>
          <w:sz w:val="24"/>
          <w:szCs w:val="24"/>
        </w:rPr>
        <w:t>spełniające</w:t>
      </w:r>
      <w:r w:rsidRPr="001112F3">
        <w:rPr>
          <w:rFonts w:ascii="Times New Roman" w:hAnsi="Times New Roman"/>
          <w:sz w:val="24"/>
          <w:szCs w:val="24"/>
        </w:rPr>
        <w:t xml:space="preserve"> wymagania wg tablicy 1 i 2, zgodne z norm_ PN-B-11112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[1] i wytycznymi CZDP [6] przy jednoczesnym </w:t>
      </w:r>
      <w:r w:rsidR="00205283" w:rsidRPr="001112F3">
        <w:rPr>
          <w:rFonts w:ascii="Times New Roman" w:hAnsi="Times New Roman"/>
          <w:sz w:val="24"/>
          <w:szCs w:val="24"/>
        </w:rPr>
        <w:t>uwzględnieniu</w:t>
      </w:r>
      <w:r w:rsidRPr="001112F3">
        <w:rPr>
          <w:rFonts w:ascii="Times New Roman" w:hAnsi="Times New Roman"/>
          <w:sz w:val="24"/>
          <w:szCs w:val="24"/>
        </w:rPr>
        <w:t xml:space="preserve"> u</w:t>
      </w:r>
      <w:r w:rsidR="00205283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ci</w:t>
      </w:r>
      <w:r w:rsidR="00205283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le</w:t>
      </w:r>
      <w:r w:rsidR="00205283" w:rsidRPr="001112F3">
        <w:rPr>
          <w:rFonts w:ascii="Times New Roman" w:hAnsi="Times New Roman"/>
          <w:sz w:val="24"/>
          <w:szCs w:val="24"/>
        </w:rPr>
        <w:t>ń</w:t>
      </w:r>
      <w:r w:rsidRPr="001112F3">
        <w:rPr>
          <w:rFonts w:ascii="Times New Roman" w:hAnsi="Times New Roman"/>
          <w:sz w:val="24"/>
          <w:szCs w:val="24"/>
        </w:rPr>
        <w:t xml:space="preserve"> zawartych w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niniejszych OST.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Do podwójnego powierzchniowego utrwalenia </w:t>
      </w:r>
      <w:r w:rsidR="00205283" w:rsidRPr="001112F3">
        <w:rPr>
          <w:rFonts w:ascii="Times New Roman" w:hAnsi="Times New Roman"/>
          <w:sz w:val="24"/>
          <w:szCs w:val="24"/>
        </w:rPr>
        <w:t>należy</w:t>
      </w:r>
      <w:r w:rsidRPr="001112F3">
        <w:rPr>
          <w:rFonts w:ascii="Times New Roman" w:hAnsi="Times New Roman"/>
          <w:sz w:val="24"/>
          <w:szCs w:val="24"/>
        </w:rPr>
        <w:t xml:space="preserve"> stosowa_ kruszywo łamane o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frakcjach: od 4 mm do 6,3 mm; od 6,3 mm do 10 mm; od 10 mm do 12,8 mm i od 12,8 mm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do 16 mm.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Dopuszcza si</w:t>
      </w:r>
      <w:r w:rsidR="00205283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stosowanie </w:t>
      </w:r>
      <w:r w:rsidR="00205283" w:rsidRPr="001112F3">
        <w:rPr>
          <w:rFonts w:ascii="Times New Roman" w:hAnsi="Times New Roman"/>
          <w:sz w:val="24"/>
          <w:szCs w:val="24"/>
        </w:rPr>
        <w:t>wąskich</w:t>
      </w:r>
      <w:r w:rsidRPr="001112F3">
        <w:rPr>
          <w:rFonts w:ascii="Times New Roman" w:hAnsi="Times New Roman"/>
          <w:sz w:val="24"/>
          <w:szCs w:val="24"/>
        </w:rPr>
        <w:t xml:space="preserve"> frakcji grysów o wymiarach innych ni</w:t>
      </w:r>
      <w:r w:rsidR="00205283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205283" w:rsidRPr="001112F3">
        <w:rPr>
          <w:rFonts w:ascii="Times New Roman" w:hAnsi="Times New Roman"/>
          <w:sz w:val="24"/>
          <w:szCs w:val="24"/>
        </w:rPr>
        <w:t>wyżej</w:t>
      </w:r>
      <w:r w:rsidRPr="001112F3">
        <w:rPr>
          <w:rFonts w:ascii="Times New Roman" w:hAnsi="Times New Roman"/>
          <w:sz w:val="24"/>
          <w:szCs w:val="24"/>
        </w:rPr>
        <w:t xml:space="preserve"> podane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pod warunkiem, </w:t>
      </w:r>
      <w:r w:rsidR="00205283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e </w:t>
      </w:r>
      <w:r w:rsidR="00205283" w:rsidRPr="001112F3">
        <w:rPr>
          <w:rFonts w:ascii="Times New Roman" w:hAnsi="Times New Roman"/>
          <w:sz w:val="24"/>
          <w:szCs w:val="24"/>
        </w:rPr>
        <w:t>zostaną</w:t>
      </w:r>
      <w:r w:rsidRPr="001112F3">
        <w:rPr>
          <w:rFonts w:ascii="Times New Roman" w:hAnsi="Times New Roman"/>
          <w:sz w:val="24"/>
          <w:szCs w:val="24"/>
        </w:rPr>
        <w:t xml:space="preserve"> zaakceptowane przez In</w:t>
      </w:r>
      <w:r w:rsidR="00205283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yniera.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lastRenderedPageBreak/>
        <w:t>Do wykonania powierzchniowego utrwalenia nie dopuszcza si</w:t>
      </w:r>
      <w:r w:rsidR="00205283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kruszywa pochodz</w:t>
      </w:r>
      <w:r w:rsidR="00205283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>cego ze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skał wapiennych.</w:t>
      </w:r>
    </w:p>
    <w:p w:rsidR="000E2A2A" w:rsidRPr="001112F3" w:rsidRDefault="000E2A2A" w:rsidP="009A7395">
      <w:pPr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0E2A2A" w:rsidP="009A7395">
      <w:pPr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Tablica 1. Wymagania dla grysu i </w:t>
      </w:r>
      <w:r w:rsidR="00205283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wiru kruszonego w </w:t>
      </w:r>
      <w:r w:rsidR="00205283" w:rsidRPr="001112F3">
        <w:rPr>
          <w:rFonts w:ascii="Times New Roman" w:hAnsi="Times New Roman"/>
          <w:sz w:val="24"/>
          <w:szCs w:val="24"/>
        </w:rPr>
        <w:t>zależności</w:t>
      </w:r>
      <w:r w:rsidRPr="001112F3">
        <w:rPr>
          <w:rFonts w:ascii="Times New Roman" w:hAnsi="Times New Roman"/>
          <w:sz w:val="24"/>
          <w:szCs w:val="24"/>
        </w:rPr>
        <w:t xml:space="preserve"> od klasy kruszywa i kategorii ruchu</w:t>
      </w: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770120" cy="23749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9" t="48666" r="56664" b="17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012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* - dla </w:t>
      </w:r>
      <w:r w:rsidR="00205283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wirów kruszonych </w:t>
      </w:r>
      <w:r w:rsidR="00205283" w:rsidRPr="001112F3">
        <w:rPr>
          <w:rFonts w:ascii="Times New Roman" w:hAnsi="Times New Roman"/>
          <w:sz w:val="24"/>
          <w:szCs w:val="24"/>
        </w:rPr>
        <w:t>przyjęto</w:t>
      </w:r>
      <w:r w:rsidRPr="001112F3">
        <w:rPr>
          <w:rFonts w:ascii="Times New Roman" w:hAnsi="Times New Roman"/>
          <w:sz w:val="24"/>
          <w:szCs w:val="24"/>
        </w:rPr>
        <w:t xml:space="preserve"> takie same wymagania jak dla kruszywa łamanego</w:t>
      </w:r>
      <w:r w:rsidR="00205283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(grysów).</w:t>
      </w:r>
    </w:p>
    <w:p w:rsidR="000E2A2A" w:rsidRPr="001112F3" w:rsidRDefault="00D9794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()</w:t>
      </w:r>
      <w:r w:rsidR="000E2A2A" w:rsidRPr="001112F3">
        <w:rPr>
          <w:rFonts w:ascii="Times New Roman" w:hAnsi="Times New Roman"/>
          <w:sz w:val="24"/>
          <w:szCs w:val="24"/>
        </w:rPr>
        <w:t xml:space="preserve"> - </w:t>
      </w:r>
      <w:r w:rsidR="00205283" w:rsidRPr="001112F3">
        <w:rPr>
          <w:rFonts w:ascii="Times New Roman" w:hAnsi="Times New Roman"/>
          <w:sz w:val="24"/>
          <w:szCs w:val="24"/>
        </w:rPr>
        <w:t>wartości</w:t>
      </w:r>
      <w:r w:rsidR="000E2A2A" w:rsidRPr="001112F3">
        <w:rPr>
          <w:rFonts w:ascii="Times New Roman" w:hAnsi="Times New Roman"/>
          <w:sz w:val="24"/>
          <w:szCs w:val="24"/>
        </w:rPr>
        <w:t xml:space="preserve"> podane w nawiasach dotycz</w:t>
      </w:r>
      <w:r w:rsidR="00205283" w:rsidRPr="001112F3">
        <w:rPr>
          <w:rFonts w:ascii="Times New Roman" w:hAnsi="Times New Roman"/>
          <w:sz w:val="24"/>
          <w:szCs w:val="24"/>
        </w:rPr>
        <w:t>ą</w:t>
      </w:r>
      <w:r w:rsidR="000E2A2A" w:rsidRPr="001112F3">
        <w:rPr>
          <w:rFonts w:ascii="Times New Roman" w:hAnsi="Times New Roman"/>
          <w:sz w:val="24"/>
          <w:szCs w:val="24"/>
        </w:rPr>
        <w:t xml:space="preserve"> </w:t>
      </w:r>
      <w:r w:rsidR="00205283" w:rsidRPr="001112F3">
        <w:rPr>
          <w:rFonts w:ascii="Times New Roman" w:hAnsi="Times New Roman"/>
          <w:sz w:val="24"/>
          <w:szCs w:val="24"/>
        </w:rPr>
        <w:t>wyłącznie</w:t>
      </w:r>
      <w:r w:rsidR="000E2A2A" w:rsidRPr="001112F3">
        <w:rPr>
          <w:rFonts w:ascii="Times New Roman" w:hAnsi="Times New Roman"/>
          <w:sz w:val="24"/>
          <w:szCs w:val="24"/>
        </w:rPr>
        <w:t xml:space="preserve"> kruszywa granitowego.</w:t>
      </w:r>
    </w:p>
    <w:p w:rsidR="00205283" w:rsidRPr="001112F3" w:rsidRDefault="00205283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Tablica 2. Wymagania dla grysu i </w:t>
      </w:r>
      <w:r w:rsidR="00205283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wiru kruszonego w </w:t>
      </w:r>
      <w:r w:rsidR="00205283" w:rsidRPr="001112F3">
        <w:rPr>
          <w:rFonts w:ascii="Times New Roman" w:hAnsi="Times New Roman"/>
          <w:sz w:val="24"/>
          <w:szCs w:val="24"/>
        </w:rPr>
        <w:t>zależności</w:t>
      </w:r>
      <w:r w:rsidRPr="001112F3">
        <w:rPr>
          <w:rFonts w:ascii="Times New Roman" w:hAnsi="Times New Roman"/>
          <w:sz w:val="24"/>
          <w:szCs w:val="24"/>
        </w:rPr>
        <w:t xml:space="preserve"> od gatunku </w:t>
      </w:r>
      <w:r w:rsidR="00205283" w:rsidRPr="001112F3">
        <w:rPr>
          <w:rFonts w:ascii="Times New Roman" w:hAnsi="Times New Roman"/>
          <w:sz w:val="24"/>
          <w:szCs w:val="24"/>
        </w:rPr>
        <w:t>kruszywa i</w:t>
      </w:r>
      <w:r w:rsidRPr="001112F3">
        <w:rPr>
          <w:rFonts w:ascii="Times New Roman" w:hAnsi="Times New Roman"/>
          <w:sz w:val="24"/>
          <w:szCs w:val="24"/>
        </w:rPr>
        <w:t xml:space="preserve"> kategorii ruchu</w:t>
      </w: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244340" cy="409575"/>
            <wp:effectExtent l="0" t="0" r="0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30" t="58791" r="32709" b="3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428490" cy="2286000"/>
            <wp:effectExtent l="0" t="0" r="0" b="0"/>
            <wp:docPr id="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21" t="31772" r="21396" b="4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49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2.2.2. </w:t>
      </w:r>
      <w:r w:rsidRPr="001112F3">
        <w:rPr>
          <w:rFonts w:ascii="Times New Roman" w:hAnsi="Times New Roman"/>
          <w:sz w:val="24"/>
          <w:szCs w:val="24"/>
        </w:rPr>
        <w:t>Składowanie kruszyw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Wykonawca zapewni składowanie kruszyw na składowiskach zlokalizowanych jak </w:t>
      </w:r>
      <w:r w:rsidR="009A7395" w:rsidRPr="001112F3">
        <w:rPr>
          <w:rFonts w:ascii="Times New Roman" w:hAnsi="Times New Roman"/>
          <w:sz w:val="24"/>
          <w:szCs w:val="24"/>
        </w:rPr>
        <w:t xml:space="preserve">najbliżej </w:t>
      </w:r>
      <w:r w:rsidRPr="001112F3">
        <w:rPr>
          <w:rFonts w:ascii="Times New Roman" w:hAnsi="Times New Roman"/>
          <w:sz w:val="24"/>
          <w:szCs w:val="24"/>
        </w:rPr>
        <w:t xml:space="preserve">wykonywanego odcinka powierzchniowego utrwalenia. </w:t>
      </w:r>
      <w:r w:rsidR="009A7395" w:rsidRPr="001112F3">
        <w:rPr>
          <w:rFonts w:ascii="Times New Roman" w:hAnsi="Times New Roman"/>
          <w:sz w:val="24"/>
          <w:szCs w:val="24"/>
        </w:rPr>
        <w:t>Podłoże</w:t>
      </w:r>
      <w:r w:rsidRPr="001112F3">
        <w:rPr>
          <w:rFonts w:ascii="Times New Roman" w:hAnsi="Times New Roman"/>
          <w:sz w:val="24"/>
          <w:szCs w:val="24"/>
        </w:rPr>
        <w:t xml:space="preserve"> składowiska powinno by</w:t>
      </w:r>
      <w:r w:rsidR="009A7395" w:rsidRPr="001112F3">
        <w:rPr>
          <w:rFonts w:ascii="Times New Roman" w:hAnsi="Times New Roman"/>
          <w:sz w:val="24"/>
          <w:szCs w:val="24"/>
        </w:rPr>
        <w:t xml:space="preserve">ć </w:t>
      </w:r>
      <w:r w:rsidRPr="001112F3">
        <w:rPr>
          <w:rFonts w:ascii="Times New Roman" w:hAnsi="Times New Roman"/>
          <w:sz w:val="24"/>
          <w:szCs w:val="24"/>
        </w:rPr>
        <w:t xml:space="preserve">równe, </w:t>
      </w:r>
      <w:r w:rsidRPr="001112F3">
        <w:rPr>
          <w:rFonts w:ascii="Times New Roman" w:hAnsi="Times New Roman"/>
          <w:sz w:val="24"/>
          <w:szCs w:val="24"/>
        </w:rPr>
        <w:lastRenderedPageBreak/>
        <w:t xml:space="preserve">dobrze odwodnione, czyste, o twardej powierzchni </w:t>
      </w:r>
      <w:r w:rsidR="009A7395" w:rsidRPr="001112F3">
        <w:rPr>
          <w:rFonts w:ascii="Times New Roman" w:hAnsi="Times New Roman"/>
          <w:sz w:val="24"/>
          <w:szCs w:val="24"/>
        </w:rPr>
        <w:t>zabezpieczającej</w:t>
      </w:r>
      <w:r w:rsidRPr="001112F3">
        <w:rPr>
          <w:rFonts w:ascii="Times New Roman" w:hAnsi="Times New Roman"/>
          <w:sz w:val="24"/>
          <w:szCs w:val="24"/>
        </w:rPr>
        <w:t xml:space="preserve"> przed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zanieczyszczeniem kruszywa w czasie jego składowania i poboru. Ka</w:t>
      </w:r>
      <w:r w:rsidR="009A7395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da frakcja kruszywa,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jego klasa i gatunek b</w:t>
      </w:r>
      <w:r w:rsidR="009A7395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d</w:t>
      </w:r>
      <w:r w:rsidR="009A7395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składowane oddzielnie, w sposób </w:t>
      </w:r>
      <w:r w:rsidR="009A7395" w:rsidRPr="001112F3">
        <w:rPr>
          <w:rFonts w:ascii="Times New Roman" w:hAnsi="Times New Roman"/>
          <w:sz w:val="24"/>
          <w:szCs w:val="24"/>
        </w:rPr>
        <w:t>umożliwiający</w:t>
      </w:r>
      <w:r w:rsidRPr="001112F3">
        <w:rPr>
          <w:rFonts w:ascii="Times New Roman" w:hAnsi="Times New Roman"/>
          <w:sz w:val="24"/>
          <w:szCs w:val="24"/>
        </w:rPr>
        <w:t xml:space="preserve"> ich mieszanie si</w:t>
      </w:r>
      <w:r w:rsidR="009A7395" w:rsidRPr="001112F3">
        <w:rPr>
          <w:rFonts w:ascii="Times New Roman" w:hAnsi="Times New Roman"/>
          <w:sz w:val="24"/>
          <w:szCs w:val="24"/>
        </w:rPr>
        <w:t xml:space="preserve">ę </w:t>
      </w:r>
      <w:r w:rsidRPr="001112F3">
        <w:rPr>
          <w:rFonts w:ascii="Times New Roman" w:hAnsi="Times New Roman"/>
          <w:sz w:val="24"/>
          <w:szCs w:val="24"/>
        </w:rPr>
        <w:t>zarówno w czasie składowania, jak równie</w:t>
      </w:r>
      <w:r w:rsidR="009A7395" w:rsidRPr="001112F3">
        <w:rPr>
          <w:rFonts w:ascii="Times New Roman" w:hAnsi="Times New Roman"/>
          <w:sz w:val="24"/>
          <w:szCs w:val="24"/>
        </w:rPr>
        <w:t xml:space="preserve">ż </w:t>
      </w:r>
      <w:r w:rsidRPr="001112F3">
        <w:rPr>
          <w:rFonts w:ascii="Times New Roman" w:hAnsi="Times New Roman"/>
          <w:sz w:val="24"/>
          <w:szCs w:val="24"/>
        </w:rPr>
        <w:t>ładowania i transportu.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2.3. Lepiszcza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2.3.1. </w:t>
      </w:r>
      <w:r w:rsidRPr="001112F3">
        <w:rPr>
          <w:rFonts w:ascii="Times New Roman" w:hAnsi="Times New Roman"/>
          <w:sz w:val="24"/>
          <w:szCs w:val="24"/>
        </w:rPr>
        <w:t>Wymagania dla lepiszczy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Niniejsza SST </w:t>
      </w:r>
      <w:r w:rsidR="009A7395" w:rsidRPr="001112F3">
        <w:rPr>
          <w:rFonts w:ascii="Times New Roman" w:hAnsi="Times New Roman"/>
          <w:sz w:val="24"/>
          <w:szCs w:val="24"/>
        </w:rPr>
        <w:t>uwzględnia</w:t>
      </w:r>
      <w:r w:rsidRPr="001112F3">
        <w:rPr>
          <w:rFonts w:ascii="Times New Roman" w:hAnsi="Times New Roman"/>
          <w:sz w:val="24"/>
          <w:szCs w:val="24"/>
        </w:rPr>
        <w:t xml:space="preserve"> jako lepiszcze do powierzchniowego utrwalenia, tylko drogowe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kationowe emulsje asfaltowe </w:t>
      </w:r>
      <w:r w:rsidR="009A7395" w:rsidRPr="001112F3">
        <w:rPr>
          <w:rFonts w:ascii="Times New Roman" w:hAnsi="Times New Roman"/>
          <w:sz w:val="24"/>
          <w:szCs w:val="24"/>
        </w:rPr>
        <w:t>szybko rozpadowe</w:t>
      </w:r>
      <w:r w:rsidRPr="001112F3">
        <w:rPr>
          <w:rFonts w:ascii="Times New Roman" w:hAnsi="Times New Roman"/>
          <w:sz w:val="24"/>
          <w:szCs w:val="24"/>
        </w:rPr>
        <w:t xml:space="preserve"> niemodyfikowane i modyfikowane rodzaju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K1-65, K1-70, K1-65MP, K1-70MP, </w:t>
      </w:r>
      <w:r w:rsidR="009A7395" w:rsidRPr="001112F3">
        <w:rPr>
          <w:rFonts w:ascii="Times New Roman" w:hAnsi="Times New Roman"/>
          <w:sz w:val="24"/>
          <w:szCs w:val="24"/>
        </w:rPr>
        <w:t>spełniające</w:t>
      </w:r>
      <w:r w:rsidRPr="001112F3">
        <w:rPr>
          <w:rFonts w:ascii="Times New Roman" w:hAnsi="Times New Roman"/>
          <w:sz w:val="24"/>
          <w:szCs w:val="24"/>
        </w:rPr>
        <w:t xml:space="preserve"> wymagania zawarte w tablicy 3 zgodnie z</w:t>
      </w:r>
      <w:r w:rsidR="009A7395" w:rsidRPr="001112F3">
        <w:rPr>
          <w:rFonts w:ascii="Times New Roman" w:hAnsi="Times New Roman"/>
          <w:sz w:val="24"/>
          <w:szCs w:val="24"/>
        </w:rPr>
        <w:t> </w:t>
      </w:r>
      <w:r w:rsidRPr="001112F3">
        <w:rPr>
          <w:rFonts w:ascii="Times New Roman" w:hAnsi="Times New Roman"/>
          <w:sz w:val="24"/>
          <w:szCs w:val="24"/>
        </w:rPr>
        <w:t xml:space="preserve">opracowaniem „Warunki techniczne. Drogowe kationowe emulsje asfaltowe Em-94” - </w:t>
      </w:r>
      <w:proofErr w:type="spellStart"/>
      <w:r w:rsidRPr="001112F3">
        <w:rPr>
          <w:rFonts w:ascii="Times New Roman" w:hAnsi="Times New Roman"/>
          <w:sz w:val="24"/>
          <w:szCs w:val="24"/>
        </w:rPr>
        <w:t>IBDiM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- 1994 [5].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Tablica 3. Wymagania dla drogowych emulsji kationowych niemodyfikowanych [5]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329940" cy="723265"/>
            <wp:effectExtent l="0" t="0" r="0" b="0"/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52" t="50797" r="21396" b="24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309620" cy="1139825"/>
            <wp:effectExtent l="0" t="0" r="0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56" t="43840" r="21573" b="178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620" cy="113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Kationowe emulsje asfaltowe rodzaju K1-70 zaleca si</w:t>
      </w:r>
      <w:r w:rsidR="009A7395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stosowa</w:t>
      </w:r>
      <w:r w:rsidR="009A7395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do wykonywania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powierzchniowego utrwalenia na drogach o ruchu </w:t>
      </w:r>
      <w:r w:rsidR="009A7395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rednim. Przy ruchu mniejszym od</w:t>
      </w:r>
      <w:r w:rsidR="009A7395" w:rsidRPr="001112F3">
        <w:rPr>
          <w:rFonts w:ascii="Times New Roman" w:hAnsi="Times New Roman"/>
          <w:sz w:val="24"/>
          <w:szCs w:val="24"/>
        </w:rPr>
        <w:t xml:space="preserve"> średniego</w:t>
      </w:r>
      <w:r w:rsidRPr="001112F3">
        <w:rPr>
          <w:rFonts w:ascii="Times New Roman" w:hAnsi="Times New Roman"/>
          <w:sz w:val="24"/>
          <w:szCs w:val="24"/>
        </w:rPr>
        <w:t xml:space="preserve"> dopuszcza si</w:t>
      </w:r>
      <w:r w:rsidR="009A7395" w:rsidRPr="001112F3">
        <w:rPr>
          <w:rFonts w:ascii="Times New Roman" w:hAnsi="Times New Roman"/>
          <w:sz w:val="24"/>
          <w:szCs w:val="24"/>
        </w:rPr>
        <w:t xml:space="preserve">ę </w:t>
      </w:r>
      <w:r w:rsidRPr="001112F3">
        <w:rPr>
          <w:rFonts w:ascii="Times New Roman" w:hAnsi="Times New Roman"/>
          <w:sz w:val="24"/>
          <w:szCs w:val="24"/>
        </w:rPr>
        <w:t xml:space="preserve">stosowanie emulsji K1-65. Powierzchniowe utrwalenie </w:t>
      </w:r>
      <w:r w:rsidR="009A7395" w:rsidRPr="001112F3">
        <w:rPr>
          <w:rFonts w:ascii="Times New Roman" w:hAnsi="Times New Roman"/>
          <w:sz w:val="24"/>
          <w:szCs w:val="24"/>
        </w:rPr>
        <w:t>może</w:t>
      </w:r>
      <w:r w:rsidRPr="001112F3">
        <w:rPr>
          <w:rFonts w:ascii="Times New Roman" w:hAnsi="Times New Roman"/>
          <w:sz w:val="24"/>
          <w:szCs w:val="24"/>
        </w:rPr>
        <w:t xml:space="preserve"> by</w:t>
      </w:r>
      <w:r w:rsidR="009A7395" w:rsidRPr="001112F3">
        <w:rPr>
          <w:rFonts w:ascii="Times New Roman" w:hAnsi="Times New Roman"/>
          <w:sz w:val="24"/>
          <w:szCs w:val="24"/>
        </w:rPr>
        <w:t xml:space="preserve">ć </w:t>
      </w:r>
      <w:r w:rsidRPr="001112F3">
        <w:rPr>
          <w:rFonts w:ascii="Times New Roman" w:hAnsi="Times New Roman"/>
          <w:sz w:val="24"/>
          <w:szCs w:val="24"/>
        </w:rPr>
        <w:t>wykonywane równie</w:t>
      </w:r>
      <w:r w:rsidR="009A7395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na drogach o ruchu ci</w:t>
      </w:r>
      <w:r w:rsidR="009A7395" w:rsidRPr="001112F3">
        <w:rPr>
          <w:rFonts w:ascii="Times New Roman" w:hAnsi="Times New Roman"/>
          <w:sz w:val="24"/>
          <w:szCs w:val="24"/>
        </w:rPr>
        <w:t>ęż</w:t>
      </w:r>
      <w:r w:rsidRPr="001112F3">
        <w:rPr>
          <w:rFonts w:ascii="Times New Roman" w:hAnsi="Times New Roman"/>
          <w:sz w:val="24"/>
          <w:szCs w:val="24"/>
        </w:rPr>
        <w:t xml:space="preserve">kim, lecz przy </w:t>
      </w:r>
      <w:r w:rsidR="009A7395" w:rsidRPr="001112F3">
        <w:rPr>
          <w:rFonts w:ascii="Times New Roman" w:hAnsi="Times New Roman"/>
          <w:sz w:val="24"/>
          <w:szCs w:val="24"/>
        </w:rPr>
        <w:t>użyciu</w:t>
      </w:r>
      <w:r w:rsidRPr="001112F3">
        <w:rPr>
          <w:rFonts w:ascii="Times New Roman" w:hAnsi="Times New Roman"/>
          <w:sz w:val="24"/>
          <w:szCs w:val="24"/>
        </w:rPr>
        <w:t xml:space="preserve"> kationowej emulsji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modyfikowanej, przy czym zalecane jest stosowanie emulsji wytwarzanej przy </w:t>
      </w:r>
      <w:r w:rsidR="009A7395" w:rsidRPr="001112F3">
        <w:rPr>
          <w:rFonts w:ascii="Times New Roman" w:hAnsi="Times New Roman"/>
          <w:sz w:val="24"/>
          <w:szCs w:val="24"/>
        </w:rPr>
        <w:t>użyciu asfaltu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9A7395" w:rsidRPr="001112F3">
        <w:rPr>
          <w:rFonts w:ascii="Times New Roman" w:hAnsi="Times New Roman"/>
          <w:sz w:val="24"/>
          <w:szCs w:val="24"/>
        </w:rPr>
        <w:t>wcześniej</w:t>
      </w:r>
      <w:r w:rsidRPr="001112F3">
        <w:rPr>
          <w:rFonts w:ascii="Times New Roman" w:hAnsi="Times New Roman"/>
          <w:sz w:val="24"/>
          <w:szCs w:val="24"/>
        </w:rPr>
        <w:t xml:space="preserve"> modyfikowanego.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Wymagania dla drogowych emulsji kationowych modyfikowanych zawarte s</w:t>
      </w:r>
      <w:r w:rsidR="009A7395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w tablicy 4.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Dopuszcza si</w:t>
      </w:r>
      <w:r w:rsidR="009A7395" w:rsidRPr="001112F3">
        <w:rPr>
          <w:rFonts w:ascii="Times New Roman" w:hAnsi="Times New Roman"/>
          <w:sz w:val="24"/>
          <w:szCs w:val="24"/>
        </w:rPr>
        <w:t xml:space="preserve">ę </w:t>
      </w:r>
      <w:r w:rsidRPr="001112F3">
        <w:rPr>
          <w:rFonts w:ascii="Times New Roman" w:hAnsi="Times New Roman"/>
          <w:sz w:val="24"/>
          <w:szCs w:val="24"/>
        </w:rPr>
        <w:t>równie</w:t>
      </w:r>
      <w:r w:rsidR="009A7395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stosowanie asfaltów fluksowanych lub </w:t>
      </w:r>
      <w:r w:rsidR="009A7395" w:rsidRPr="001112F3">
        <w:rPr>
          <w:rFonts w:ascii="Times New Roman" w:hAnsi="Times New Roman"/>
          <w:sz w:val="24"/>
          <w:szCs w:val="24"/>
        </w:rPr>
        <w:t>polimer asfaltów</w:t>
      </w:r>
      <w:r w:rsidRPr="001112F3">
        <w:rPr>
          <w:rFonts w:ascii="Times New Roman" w:hAnsi="Times New Roman"/>
          <w:sz w:val="24"/>
          <w:szCs w:val="24"/>
        </w:rPr>
        <w:t>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Inne lepiszcza ni</w:t>
      </w:r>
      <w:r w:rsidR="009A7395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drogowe emulsje asfaltowe </w:t>
      </w:r>
      <w:r w:rsidR="009A7395" w:rsidRPr="001112F3">
        <w:rPr>
          <w:rFonts w:ascii="Times New Roman" w:hAnsi="Times New Roman"/>
          <w:sz w:val="24"/>
          <w:szCs w:val="24"/>
        </w:rPr>
        <w:t>szybko rozpadowe</w:t>
      </w:r>
      <w:r w:rsidRPr="001112F3">
        <w:rPr>
          <w:rFonts w:ascii="Times New Roman" w:hAnsi="Times New Roman"/>
          <w:sz w:val="24"/>
          <w:szCs w:val="24"/>
        </w:rPr>
        <w:t xml:space="preserve"> (modyfikowane i</w:t>
      </w:r>
      <w:r w:rsidR="009A7395" w:rsidRPr="001112F3">
        <w:rPr>
          <w:rFonts w:ascii="Times New Roman" w:hAnsi="Times New Roman"/>
          <w:sz w:val="24"/>
          <w:szCs w:val="24"/>
        </w:rPr>
        <w:t> </w:t>
      </w:r>
      <w:r w:rsidRPr="001112F3">
        <w:rPr>
          <w:rFonts w:ascii="Times New Roman" w:hAnsi="Times New Roman"/>
          <w:sz w:val="24"/>
          <w:szCs w:val="24"/>
        </w:rPr>
        <w:t xml:space="preserve">niemodyfikowane) </w:t>
      </w:r>
      <w:r w:rsidR="009A7395" w:rsidRPr="001112F3">
        <w:rPr>
          <w:rFonts w:ascii="Times New Roman" w:hAnsi="Times New Roman"/>
          <w:sz w:val="24"/>
          <w:szCs w:val="24"/>
        </w:rPr>
        <w:t>mogą</w:t>
      </w:r>
      <w:r w:rsidRPr="001112F3">
        <w:rPr>
          <w:rFonts w:ascii="Times New Roman" w:hAnsi="Times New Roman"/>
          <w:sz w:val="24"/>
          <w:szCs w:val="24"/>
        </w:rPr>
        <w:t xml:space="preserve"> by</w:t>
      </w:r>
      <w:r w:rsidR="009A7395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stosowane pod warunkiem posiadania aprobaty technicznej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wydanej przez </w:t>
      </w:r>
      <w:r w:rsidR="009A7395" w:rsidRPr="001112F3">
        <w:rPr>
          <w:rFonts w:ascii="Times New Roman" w:hAnsi="Times New Roman"/>
          <w:sz w:val="24"/>
          <w:szCs w:val="24"/>
        </w:rPr>
        <w:t>uprawnią</w:t>
      </w:r>
      <w:r w:rsidRPr="001112F3">
        <w:rPr>
          <w:rFonts w:ascii="Times New Roman" w:hAnsi="Times New Roman"/>
          <w:sz w:val="24"/>
          <w:szCs w:val="24"/>
        </w:rPr>
        <w:t xml:space="preserve"> jednost</w:t>
      </w:r>
      <w:r w:rsidR="009A7395" w:rsidRPr="001112F3">
        <w:rPr>
          <w:rFonts w:ascii="Times New Roman" w:hAnsi="Times New Roman"/>
          <w:sz w:val="24"/>
          <w:szCs w:val="24"/>
        </w:rPr>
        <w:t>kę</w:t>
      </w:r>
      <w:r w:rsidRPr="001112F3">
        <w:rPr>
          <w:rFonts w:ascii="Times New Roman" w:hAnsi="Times New Roman"/>
          <w:sz w:val="24"/>
          <w:szCs w:val="24"/>
        </w:rPr>
        <w:t xml:space="preserve"> i musz</w:t>
      </w:r>
      <w:r w:rsidR="009A7395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by</w:t>
      </w:r>
      <w:r w:rsidR="009A7395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zaakceptowane przez In</w:t>
      </w:r>
      <w:r w:rsidR="009A7395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yniera.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Wykonawca do wykonania powierzchniowych </w:t>
      </w:r>
      <w:r w:rsidR="009A7395" w:rsidRPr="001112F3">
        <w:rPr>
          <w:rFonts w:ascii="Times New Roman" w:hAnsi="Times New Roman"/>
          <w:sz w:val="24"/>
          <w:szCs w:val="24"/>
        </w:rPr>
        <w:t>utrwaleń</w:t>
      </w:r>
      <w:r w:rsidRPr="001112F3">
        <w:rPr>
          <w:rFonts w:ascii="Times New Roman" w:hAnsi="Times New Roman"/>
          <w:sz w:val="24"/>
          <w:szCs w:val="24"/>
        </w:rPr>
        <w:t xml:space="preserve"> zapewni lepiszcza od jednego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dostawcy.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2.3.2. </w:t>
      </w:r>
      <w:r w:rsidRPr="001112F3">
        <w:rPr>
          <w:rFonts w:ascii="Times New Roman" w:hAnsi="Times New Roman"/>
          <w:sz w:val="24"/>
          <w:szCs w:val="24"/>
        </w:rPr>
        <w:t>Składowanie lepiszczy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Do składowania lepiszczy Wykonawca </w:t>
      </w:r>
      <w:r w:rsidR="009A7395" w:rsidRPr="001112F3">
        <w:rPr>
          <w:rFonts w:ascii="Times New Roman" w:hAnsi="Times New Roman"/>
          <w:sz w:val="24"/>
          <w:szCs w:val="24"/>
        </w:rPr>
        <w:t>użyje</w:t>
      </w:r>
      <w:r w:rsidRPr="001112F3">
        <w:rPr>
          <w:rFonts w:ascii="Times New Roman" w:hAnsi="Times New Roman"/>
          <w:sz w:val="24"/>
          <w:szCs w:val="24"/>
        </w:rPr>
        <w:t xml:space="preserve"> cystern, pojemników, zbiorników lub beczek.</w:t>
      </w:r>
      <w:r w:rsidR="009A739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Cysterny, pojemniki, zbiorniki i beczki przeznaczone do składowania emulsji powinny by</w:t>
      </w:r>
      <w:r w:rsidR="009A7395" w:rsidRPr="001112F3">
        <w:rPr>
          <w:rFonts w:ascii="Times New Roman" w:hAnsi="Times New Roman"/>
          <w:sz w:val="24"/>
          <w:szCs w:val="24"/>
        </w:rPr>
        <w:t xml:space="preserve">ć </w:t>
      </w:r>
      <w:r w:rsidRPr="001112F3">
        <w:rPr>
          <w:rFonts w:ascii="Times New Roman" w:hAnsi="Times New Roman"/>
          <w:sz w:val="24"/>
          <w:szCs w:val="24"/>
        </w:rPr>
        <w:t>czyste i nie powinny zawiera</w:t>
      </w:r>
      <w:r w:rsidR="009452F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resztek innych lepiszczy.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Przy przechowywaniu asfaltowej emulsji Wykonawca jest </w:t>
      </w:r>
      <w:r w:rsidR="009452F9" w:rsidRPr="001112F3">
        <w:rPr>
          <w:rFonts w:ascii="Times New Roman" w:hAnsi="Times New Roman"/>
          <w:sz w:val="24"/>
          <w:szCs w:val="24"/>
        </w:rPr>
        <w:t>zobowiązany</w:t>
      </w:r>
      <w:r w:rsidRPr="001112F3">
        <w:rPr>
          <w:rFonts w:ascii="Times New Roman" w:hAnsi="Times New Roman"/>
          <w:sz w:val="24"/>
          <w:szCs w:val="24"/>
        </w:rPr>
        <w:t xml:space="preserve"> przestrzega</w:t>
      </w:r>
      <w:r w:rsidR="009452F9" w:rsidRPr="001112F3">
        <w:rPr>
          <w:rFonts w:ascii="Times New Roman" w:hAnsi="Times New Roman"/>
          <w:sz w:val="24"/>
          <w:szCs w:val="24"/>
        </w:rPr>
        <w:t>ć następujące</w:t>
      </w:r>
      <w:r w:rsidRPr="001112F3">
        <w:rPr>
          <w:rFonts w:ascii="Times New Roman" w:hAnsi="Times New Roman"/>
          <w:sz w:val="24"/>
          <w:szCs w:val="24"/>
        </w:rPr>
        <w:t xml:space="preserve"> zasady: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czas składowania emulsji nie powinien przekracza</w:t>
      </w:r>
      <w:r w:rsidR="009452F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3 m-</w:t>
      </w:r>
      <w:proofErr w:type="spellStart"/>
      <w:r w:rsidRPr="001112F3">
        <w:rPr>
          <w:rFonts w:ascii="Times New Roman" w:hAnsi="Times New Roman"/>
          <w:sz w:val="24"/>
          <w:szCs w:val="24"/>
        </w:rPr>
        <w:t>cy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od daty jej wyprodukowania,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temperatura przechowywania emulsji nie powinna by</w:t>
      </w:r>
      <w:r w:rsidR="009452F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9452F9" w:rsidRPr="001112F3">
        <w:rPr>
          <w:rFonts w:ascii="Times New Roman" w:hAnsi="Times New Roman"/>
          <w:sz w:val="24"/>
          <w:szCs w:val="24"/>
        </w:rPr>
        <w:t>niższa</w:t>
      </w:r>
      <w:r w:rsidRPr="001112F3">
        <w:rPr>
          <w:rFonts w:ascii="Times New Roman" w:hAnsi="Times New Roman"/>
          <w:sz w:val="24"/>
          <w:szCs w:val="24"/>
        </w:rPr>
        <w:t xml:space="preserve"> ni</w:t>
      </w:r>
      <w:r w:rsidR="009452F9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+5</w:t>
      </w:r>
      <w:r w:rsidRPr="001112F3">
        <w:rPr>
          <w:rFonts w:ascii="Times New Roman" w:hAnsi="Times New Roman"/>
          <w:sz w:val="24"/>
          <w:szCs w:val="24"/>
          <w:vertAlign w:val="superscript"/>
        </w:rPr>
        <w:t>o</w:t>
      </w:r>
      <w:r w:rsidRPr="001112F3">
        <w:rPr>
          <w:rFonts w:ascii="Times New Roman" w:hAnsi="Times New Roman"/>
          <w:sz w:val="24"/>
          <w:szCs w:val="24"/>
        </w:rPr>
        <w:t>C.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Tablica 4. </w:t>
      </w:r>
      <w:r w:rsidR="0083640B" w:rsidRPr="001112F3">
        <w:rPr>
          <w:rFonts w:ascii="Times New Roman" w:hAnsi="Times New Roman"/>
          <w:sz w:val="24"/>
          <w:szCs w:val="24"/>
        </w:rPr>
        <w:t>Właściwości</w:t>
      </w:r>
      <w:r w:rsidRPr="001112F3">
        <w:rPr>
          <w:rFonts w:ascii="Times New Roman" w:hAnsi="Times New Roman"/>
          <w:sz w:val="24"/>
          <w:szCs w:val="24"/>
        </w:rPr>
        <w:t xml:space="preserve"> drogowych emulsji kationowych modyfikowanych</w:t>
      </w: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2579370" cy="628015"/>
            <wp:effectExtent l="0" t="0" r="0" b="0"/>
            <wp:docPr id="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57" t="47383" r="28914" b="30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559050" cy="409575"/>
            <wp:effectExtent l="0" t="0" r="0" b="0"/>
            <wp:docPr id="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59" t="40099" r="28819" b="45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3. SPRZ</w:t>
      </w:r>
      <w:r w:rsidRPr="001112F3">
        <w:rPr>
          <w:rFonts w:ascii="Times New Roman" w:hAnsi="Times New Roman"/>
          <w:sz w:val="24"/>
          <w:szCs w:val="24"/>
        </w:rPr>
        <w:t>_</w:t>
      </w:r>
      <w:r w:rsidRPr="001112F3">
        <w:rPr>
          <w:rFonts w:ascii="Times New Roman" w:hAnsi="Times New Roman"/>
          <w:b/>
          <w:bCs/>
          <w:sz w:val="24"/>
          <w:szCs w:val="24"/>
        </w:rPr>
        <w:t>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3.1. Ogólne wymagania </w:t>
      </w:r>
      <w:r w:rsidR="00566C55" w:rsidRPr="001112F3">
        <w:rPr>
          <w:rFonts w:ascii="Times New Roman" w:hAnsi="Times New Roman"/>
          <w:b/>
          <w:bCs/>
          <w:sz w:val="24"/>
          <w:szCs w:val="24"/>
        </w:rPr>
        <w:t>dotycz</w:t>
      </w:r>
      <w:r w:rsidR="00566C55" w:rsidRPr="001112F3">
        <w:rPr>
          <w:rFonts w:ascii="Times New Roman" w:hAnsi="Times New Roman"/>
          <w:sz w:val="24"/>
          <w:szCs w:val="24"/>
        </w:rPr>
        <w:t>ą</w:t>
      </w:r>
      <w:r w:rsidR="00566C55" w:rsidRPr="001112F3">
        <w:rPr>
          <w:rFonts w:ascii="Times New Roman" w:hAnsi="Times New Roman"/>
          <w:b/>
          <w:bCs/>
          <w:sz w:val="24"/>
          <w:szCs w:val="24"/>
        </w:rPr>
        <w:t>ce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566C55" w:rsidRPr="001112F3">
        <w:rPr>
          <w:rFonts w:ascii="Times New Roman" w:hAnsi="Times New Roman"/>
          <w:b/>
          <w:bCs/>
          <w:sz w:val="24"/>
          <w:szCs w:val="24"/>
        </w:rPr>
        <w:t>sprz</w:t>
      </w:r>
      <w:r w:rsidR="00566C55" w:rsidRPr="001112F3">
        <w:rPr>
          <w:rFonts w:ascii="Times New Roman" w:hAnsi="Times New Roman"/>
          <w:sz w:val="24"/>
          <w:szCs w:val="24"/>
        </w:rPr>
        <w:t>ę</w:t>
      </w:r>
      <w:r w:rsidR="00566C55" w:rsidRPr="001112F3">
        <w:rPr>
          <w:rFonts w:ascii="Times New Roman" w:hAnsi="Times New Roman"/>
          <w:b/>
          <w:bCs/>
          <w:sz w:val="24"/>
          <w:szCs w:val="24"/>
        </w:rPr>
        <w:t>tu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Ogólne wymagania </w:t>
      </w:r>
      <w:r w:rsidR="00566C55" w:rsidRPr="001112F3">
        <w:rPr>
          <w:rFonts w:ascii="Times New Roman" w:hAnsi="Times New Roman"/>
          <w:sz w:val="24"/>
          <w:szCs w:val="24"/>
        </w:rPr>
        <w:t>dotyczące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566C55" w:rsidRPr="001112F3">
        <w:rPr>
          <w:rFonts w:ascii="Times New Roman" w:hAnsi="Times New Roman"/>
          <w:sz w:val="24"/>
          <w:szCs w:val="24"/>
        </w:rPr>
        <w:t>sprzętu</w:t>
      </w:r>
      <w:r w:rsidRPr="001112F3">
        <w:rPr>
          <w:rFonts w:ascii="Times New Roman" w:hAnsi="Times New Roman"/>
          <w:sz w:val="24"/>
          <w:szCs w:val="24"/>
        </w:rPr>
        <w:t xml:space="preserve"> podano w SST D-M-00.00.00 „Wymagania ogólne”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pkt 3.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3.2. Rodzaje </w:t>
      </w:r>
      <w:r w:rsidR="00566C55" w:rsidRPr="001112F3">
        <w:rPr>
          <w:rFonts w:ascii="Times New Roman" w:hAnsi="Times New Roman"/>
          <w:b/>
          <w:bCs/>
          <w:sz w:val="24"/>
          <w:szCs w:val="24"/>
        </w:rPr>
        <w:t>sprz</w:t>
      </w:r>
      <w:r w:rsidR="00566C55" w:rsidRPr="001112F3">
        <w:rPr>
          <w:rFonts w:ascii="Times New Roman" w:hAnsi="Times New Roman"/>
          <w:sz w:val="24"/>
          <w:szCs w:val="24"/>
        </w:rPr>
        <w:t>ę</w:t>
      </w:r>
      <w:r w:rsidR="00566C55" w:rsidRPr="001112F3">
        <w:rPr>
          <w:rFonts w:ascii="Times New Roman" w:hAnsi="Times New Roman"/>
          <w:b/>
          <w:bCs/>
          <w:sz w:val="24"/>
          <w:szCs w:val="24"/>
        </w:rPr>
        <w:t>tu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do wykonania powierzchniowego utrwalenia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Wykonawca </w:t>
      </w:r>
      <w:r w:rsidR="00566C55" w:rsidRPr="001112F3">
        <w:rPr>
          <w:rFonts w:ascii="Times New Roman" w:hAnsi="Times New Roman"/>
          <w:sz w:val="24"/>
          <w:szCs w:val="24"/>
        </w:rPr>
        <w:t>przystępujący</w:t>
      </w:r>
      <w:r w:rsidRPr="001112F3">
        <w:rPr>
          <w:rFonts w:ascii="Times New Roman" w:hAnsi="Times New Roman"/>
          <w:sz w:val="24"/>
          <w:szCs w:val="24"/>
        </w:rPr>
        <w:t xml:space="preserve"> do wykonania powierzchniowego utrwalenia powinien </w:t>
      </w:r>
      <w:r w:rsidR="00566C55" w:rsidRPr="001112F3">
        <w:rPr>
          <w:rFonts w:ascii="Times New Roman" w:hAnsi="Times New Roman"/>
          <w:sz w:val="24"/>
          <w:szCs w:val="24"/>
        </w:rPr>
        <w:t xml:space="preserve">wykażą </w:t>
      </w:r>
      <w:r w:rsidRPr="001112F3">
        <w:rPr>
          <w:rFonts w:ascii="Times New Roman" w:hAnsi="Times New Roman"/>
          <w:sz w:val="24"/>
          <w:szCs w:val="24"/>
        </w:rPr>
        <w:t>si</w:t>
      </w:r>
      <w:r w:rsidR="00566C55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566C55" w:rsidRPr="001112F3">
        <w:rPr>
          <w:rFonts w:ascii="Times New Roman" w:hAnsi="Times New Roman"/>
          <w:sz w:val="24"/>
          <w:szCs w:val="24"/>
        </w:rPr>
        <w:t>możliwością</w:t>
      </w:r>
      <w:r w:rsidRPr="001112F3">
        <w:rPr>
          <w:rFonts w:ascii="Times New Roman" w:hAnsi="Times New Roman"/>
          <w:sz w:val="24"/>
          <w:szCs w:val="24"/>
        </w:rPr>
        <w:t xml:space="preserve"> korzystania z </w:t>
      </w:r>
      <w:r w:rsidR="00566C55" w:rsidRPr="001112F3">
        <w:rPr>
          <w:rFonts w:ascii="Times New Roman" w:hAnsi="Times New Roman"/>
          <w:sz w:val="24"/>
          <w:szCs w:val="24"/>
        </w:rPr>
        <w:t>następującego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566C55" w:rsidRPr="001112F3">
        <w:rPr>
          <w:rFonts w:ascii="Times New Roman" w:hAnsi="Times New Roman"/>
          <w:sz w:val="24"/>
          <w:szCs w:val="24"/>
        </w:rPr>
        <w:t>sprzętu</w:t>
      </w:r>
      <w:r w:rsidRPr="001112F3">
        <w:rPr>
          <w:rFonts w:ascii="Times New Roman" w:hAnsi="Times New Roman"/>
          <w:sz w:val="24"/>
          <w:szCs w:val="24"/>
        </w:rPr>
        <w:t>: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szczotek mechanicznych - do oczyszczania nawierzchni i usuwania </w:t>
      </w:r>
      <w:r w:rsidR="00566C55" w:rsidRPr="001112F3">
        <w:rPr>
          <w:rFonts w:ascii="Times New Roman" w:hAnsi="Times New Roman"/>
          <w:sz w:val="24"/>
          <w:szCs w:val="24"/>
        </w:rPr>
        <w:t>niezwiązanych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566C55" w:rsidRPr="001112F3">
        <w:rPr>
          <w:rFonts w:ascii="Times New Roman" w:hAnsi="Times New Roman"/>
          <w:sz w:val="24"/>
          <w:szCs w:val="24"/>
        </w:rPr>
        <w:t xml:space="preserve">ziaren </w:t>
      </w:r>
      <w:r w:rsidRPr="001112F3">
        <w:rPr>
          <w:rFonts w:ascii="Times New Roman" w:hAnsi="Times New Roman"/>
          <w:sz w:val="24"/>
          <w:szCs w:val="24"/>
        </w:rPr>
        <w:t>po wykonaniu powierzchniowego utrwalenia,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kombajn naprawczy to jest </w:t>
      </w:r>
      <w:r w:rsidR="00566C55" w:rsidRPr="001112F3">
        <w:rPr>
          <w:rFonts w:ascii="Times New Roman" w:hAnsi="Times New Roman"/>
          <w:sz w:val="24"/>
          <w:szCs w:val="24"/>
        </w:rPr>
        <w:t>sprzężona</w:t>
      </w:r>
      <w:r w:rsidRPr="001112F3">
        <w:rPr>
          <w:rFonts w:ascii="Times New Roman" w:hAnsi="Times New Roman"/>
          <w:sz w:val="24"/>
          <w:szCs w:val="24"/>
        </w:rPr>
        <w:t xml:space="preserve"> na stałe </w:t>
      </w:r>
      <w:r w:rsidR="00566C55" w:rsidRPr="001112F3">
        <w:rPr>
          <w:rFonts w:ascii="Times New Roman" w:hAnsi="Times New Roman"/>
          <w:sz w:val="24"/>
          <w:szCs w:val="24"/>
        </w:rPr>
        <w:t>skrapiarka</w:t>
      </w:r>
      <w:r w:rsidRPr="001112F3">
        <w:rPr>
          <w:rFonts w:ascii="Times New Roman" w:hAnsi="Times New Roman"/>
          <w:sz w:val="24"/>
          <w:szCs w:val="24"/>
        </w:rPr>
        <w:t xml:space="preserve"> lepiszcza i </w:t>
      </w:r>
      <w:proofErr w:type="spellStart"/>
      <w:r w:rsidRPr="001112F3">
        <w:rPr>
          <w:rFonts w:ascii="Times New Roman" w:hAnsi="Times New Roman"/>
          <w:sz w:val="24"/>
          <w:szCs w:val="24"/>
        </w:rPr>
        <w:t>rozsypywark</w:t>
      </w:r>
      <w:r w:rsidR="00566C55" w:rsidRPr="001112F3">
        <w:rPr>
          <w:rFonts w:ascii="Times New Roman" w:hAnsi="Times New Roman"/>
          <w:sz w:val="24"/>
          <w:szCs w:val="24"/>
        </w:rPr>
        <w:t>a</w:t>
      </w:r>
      <w:proofErr w:type="spellEnd"/>
      <w:r w:rsidR="00566C5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kruszywa,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remontem typu </w:t>
      </w:r>
      <w:proofErr w:type="spellStart"/>
      <w:r w:rsidRPr="001112F3">
        <w:rPr>
          <w:rFonts w:ascii="Times New Roman" w:hAnsi="Times New Roman"/>
          <w:sz w:val="24"/>
          <w:szCs w:val="24"/>
        </w:rPr>
        <w:t>Patcher</w:t>
      </w:r>
      <w:proofErr w:type="spellEnd"/>
      <w:r w:rsidRPr="001112F3">
        <w:rPr>
          <w:rFonts w:ascii="Times New Roman" w:hAnsi="Times New Roman"/>
          <w:sz w:val="24"/>
          <w:szCs w:val="24"/>
        </w:rPr>
        <w:t>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walców drogowych - do przywałowania </w:t>
      </w:r>
      <w:r w:rsidR="00566C55" w:rsidRPr="001112F3">
        <w:rPr>
          <w:rFonts w:ascii="Times New Roman" w:hAnsi="Times New Roman"/>
          <w:sz w:val="24"/>
          <w:szCs w:val="24"/>
        </w:rPr>
        <w:t>rozłożonego</w:t>
      </w:r>
      <w:r w:rsidRPr="001112F3">
        <w:rPr>
          <w:rFonts w:ascii="Times New Roman" w:hAnsi="Times New Roman"/>
          <w:sz w:val="24"/>
          <w:szCs w:val="24"/>
        </w:rPr>
        <w:t xml:space="preserve"> kruszywa.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3.3. Wymagania dla </w:t>
      </w:r>
      <w:r w:rsidR="003F0103" w:rsidRPr="001112F3">
        <w:rPr>
          <w:rFonts w:ascii="Times New Roman" w:hAnsi="Times New Roman"/>
          <w:b/>
          <w:bCs/>
          <w:sz w:val="24"/>
          <w:szCs w:val="24"/>
        </w:rPr>
        <w:t>sprz</w:t>
      </w:r>
      <w:r w:rsidR="003F0103" w:rsidRPr="001112F3">
        <w:rPr>
          <w:rFonts w:ascii="Times New Roman" w:hAnsi="Times New Roman"/>
          <w:sz w:val="24"/>
          <w:szCs w:val="24"/>
        </w:rPr>
        <w:t>ę</w:t>
      </w:r>
      <w:r w:rsidR="003F0103" w:rsidRPr="001112F3">
        <w:rPr>
          <w:rFonts w:ascii="Times New Roman" w:hAnsi="Times New Roman"/>
          <w:b/>
          <w:bCs/>
          <w:sz w:val="24"/>
          <w:szCs w:val="24"/>
        </w:rPr>
        <w:t>tu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3.3.1</w:t>
      </w:r>
      <w:r w:rsidRPr="001112F3">
        <w:rPr>
          <w:rFonts w:ascii="Times New Roman" w:hAnsi="Times New Roman"/>
          <w:sz w:val="24"/>
          <w:szCs w:val="24"/>
        </w:rPr>
        <w:t xml:space="preserve">. </w:t>
      </w:r>
      <w:r w:rsidRPr="001112F3">
        <w:rPr>
          <w:rFonts w:ascii="Times New Roman" w:hAnsi="Times New Roman"/>
          <w:b/>
          <w:bCs/>
          <w:sz w:val="24"/>
          <w:szCs w:val="24"/>
        </w:rPr>
        <w:t>Szczotki mechaniczne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Zaleca si</w:t>
      </w:r>
      <w:r w:rsidR="003F0103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stosowanie urz</w:t>
      </w:r>
      <w:r w:rsidR="003F0103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>dze</w:t>
      </w:r>
      <w:r w:rsidR="003F0103" w:rsidRPr="001112F3">
        <w:rPr>
          <w:rFonts w:ascii="Times New Roman" w:hAnsi="Times New Roman"/>
          <w:sz w:val="24"/>
          <w:szCs w:val="24"/>
        </w:rPr>
        <w:t>ń</w:t>
      </w:r>
      <w:r w:rsidRPr="001112F3">
        <w:rPr>
          <w:rFonts w:ascii="Times New Roman" w:hAnsi="Times New Roman"/>
          <w:sz w:val="24"/>
          <w:szCs w:val="24"/>
        </w:rPr>
        <w:t xml:space="preserve"> dwuszczotkowych, w skład których wchodzi szczotka</w:t>
      </w:r>
      <w:r w:rsidR="00D9794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wykonana z twardych elementów </w:t>
      </w:r>
      <w:r w:rsidR="003F0103" w:rsidRPr="001112F3">
        <w:rPr>
          <w:rFonts w:ascii="Times New Roman" w:hAnsi="Times New Roman"/>
          <w:sz w:val="24"/>
          <w:szCs w:val="24"/>
        </w:rPr>
        <w:t>czyszczących</w:t>
      </w:r>
      <w:r w:rsidRPr="001112F3">
        <w:rPr>
          <w:rFonts w:ascii="Times New Roman" w:hAnsi="Times New Roman"/>
          <w:sz w:val="24"/>
          <w:szCs w:val="24"/>
        </w:rPr>
        <w:t>, słu</w:t>
      </w:r>
      <w:r w:rsidR="00D9794A" w:rsidRPr="001112F3">
        <w:rPr>
          <w:rFonts w:ascii="Times New Roman" w:hAnsi="Times New Roman"/>
          <w:sz w:val="24"/>
          <w:szCs w:val="24"/>
        </w:rPr>
        <w:t>żą</w:t>
      </w:r>
      <w:r w:rsidRPr="001112F3">
        <w:rPr>
          <w:rFonts w:ascii="Times New Roman" w:hAnsi="Times New Roman"/>
          <w:sz w:val="24"/>
          <w:szCs w:val="24"/>
        </w:rPr>
        <w:t>ca do zdrapywania i usuwania</w:t>
      </w:r>
      <w:r w:rsidR="00D9794A" w:rsidRPr="001112F3">
        <w:rPr>
          <w:rFonts w:ascii="Times New Roman" w:hAnsi="Times New Roman"/>
          <w:sz w:val="24"/>
          <w:szCs w:val="24"/>
        </w:rPr>
        <w:t xml:space="preserve"> zanieczyszczeń</w:t>
      </w:r>
      <w:r w:rsidRPr="001112F3">
        <w:rPr>
          <w:rFonts w:ascii="Times New Roman" w:hAnsi="Times New Roman"/>
          <w:sz w:val="24"/>
          <w:szCs w:val="24"/>
        </w:rPr>
        <w:t>, oraz szczotka mi</w:t>
      </w:r>
      <w:r w:rsidR="00D9794A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kka słu</w:t>
      </w:r>
      <w:r w:rsidR="00D9794A" w:rsidRPr="001112F3">
        <w:rPr>
          <w:rFonts w:ascii="Times New Roman" w:hAnsi="Times New Roman"/>
          <w:sz w:val="24"/>
          <w:szCs w:val="24"/>
        </w:rPr>
        <w:t>żą</w:t>
      </w:r>
      <w:r w:rsidRPr="001112F3">
        <w:rPr>
          <w:rFonts w:ascii="Times New Roman" w:hAnsi="Times New Roman"/>
          <w:sz w:val="24"/>
          <w:szCs w:val="24"/>
        </w:rPr>
        <w:t xml:space="preserve">ca do zamiatania i usuwania </w:t>
      </w:r>
      <w:r w:rsidR="00D9794A" w:rsidRPr="001112F3">
        <w:rPr>
          <w:rFonts w:ascii="Times New Roman" w:hAnsi="Times New Roman"/>
          <w:sz w:val="24"/>
          <w:szCs w:val="24"/>
        </w:rPr>
        <w:t>niezwiązanych ziaren</w:t>
      </w:r>
      <w:r w:rsidRPr="001112F3">
        <w:rPr>
          <w:rFonts w:ascii="Times New Roman" w:hAnsi="Times New Roman"/>
          <w:sz w:val="24"/>
          <w:szCs w:val="24"/>
        </w:rPr>
        <w:t xml:space="preserve"> kruszywa.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Ze </w:t>
      </w:r>
      <w:r w:rsidR="00D9794A" w:rsidRPr="001112F3">
        <w:rPr>
          <w:rFonts w:ascii="Times New Roman" w:hAnsi="Times New Roman"/>
          <w:sz w:val="24"/>
          <w:szCs w:val="24"/>
        </w:rPr>
        <w:t>względu</w:t>
      </w:r>
      <w:r w:rsidRPr="001112F3">
        <w:rPr>
          <w:rFonts w:ascii="Times New Roman" w:hAnsi="Times New Roman"/>
          <w:sz w:val="24"/>
          <w:szCs w:val="24"/>
        </w:rPr>
        <w:t xml:space="preserve"> na </w:t>
      </w:r>
      <w:r w:rsidR="00D9794A" w:rsidRPr="001112F3">
        <w:rPr>
          <w:rFonts w:ascii="Times New Roman" w:hAnsi="Times New Roman"/>
          <w:sz w:val="24"/>
          <w:szCs w:val="24"/>
        </w:rPr>
        <w:t>duże</w:t>
      </w:r>
      <w:r w:rsidRPr="001112F3">
        <w:rPr>
          <w:rFonts w:ascii="Times New Roman" w:hAnsi="Times New Roman"/>
          <w:sz w:val="24"/>
          <w:szCs w:val="24"/>
        </w:rPr>
        <w:t xml:space="preserve"> pylenie </w:t>
      </w:r>
      <w:r w:rsidR="00D9794A" w:rsidRPr="001112F3">
        <w:rPr>
          <w:rFonts w:ascii="Times New Roman" w:hAnsi="Times New Roman"/>
          <w:sz w:val="24"/>
          <w:szCs w:val="24"/>
        </w:rPr>
        <w:t>powstające</w:t>
      </w:r>
      <w:r w:rsidRPr="001112F3">
        <w:rPr>
          <w:rFonts w:ascii="Times New Roman" w:hAnsi="Times New Roman"/>
          <w:sz w:val="24"/>
          <w:szCs w:val="24"/>
        </w:rPr>
        <w:t xml:space="preserve"> w procesie czyszczenia, szczotki powinny by</w:t>
      </w:r>
      <w:r w:rsidR="00D9794A" w:rsidRPr="001112F3">
        <w:rPr>
          <w:rFonts w:ascii="Times New Roman" w:hAnsi="Times New Roman"/>
          <w:sz w:val="24"/>
          <w:szCs w:val="24"/>
        </w:rPr>
        <w:t>ć wyposażone</w:t>
      </w:r>
      <w:r w:rsidRPr="001112F3">
        <w:rPr>
          <w:rFonts w:ascii="Times New Roman" w:hAnsi="Times New Roman"/>
          <w:sz w:val="24"/>
          <w:szCs w:val="24"/>
        </w:rPr>
        <w:t xml:space="preserve"> w </w:t>
      </w:r>
      <w:r w:rsidR="00D9794A" w:rsidRPr="001112F3">
        <w:rPr>
          <w:rFonts w:ascii="Times New Roman" w:hAnsi="Times New Roman"/>
          <w:sz w:val="24"/>
          <w:szCs w:val="24"/>
        </w:rPr>
        <w:t>urządzenie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D9794A" w:rsidRPr="001112F3">
        <w:rPr>
          <w:rFonts w:ascii="Times New Roman" w:hAnsi="Times New Roman"/>
          <w:sz w:val="24"/>
          <w:szCs w:val="24"/>
        </w:rPr>
        <w:t>pochłaniające</w:t>
      </w:r>
      <w:r w:rsidRPr="001112F3">
        <w:rPr>
          <w:rFonts w:ascii="Times New Roman" w:hAnsi="Times New Roman"/>
          <w:sz w:val="24"/>
          <w:szCs w:val="24"/>
        </w:rPr>
        <w:t xml:space="preserve"> pyły oraz </w:t>
      </w:r>
      <w:r w:rsidR="00D9794A" w:rsidRPr="001112F3">
        <w:rPr>
          <w:rFonts w:ascii="Times New Roman" w:hAnsi="Times New Roman"/>
          <w:sz w:val="24"/>
          <w:szCs w:val="24"/>
        </w:rPr>
        <w:t>umożliwiające</w:t>
      </w:r>
      <w:r w:rsidRPr="001112F3">
        <w:rPr>
          <w:rFonts w:ascii="Times New Roman" w:hAnsi="Times New Roman"/>
          <w:sz w:val="24"/>
          <w:szCs w:val="24"/>
        </w:rPr>
        <w:t xml:space="preserve"> czyszczenie powierzchni</w:t>
      </w:r>
      <w:r w:rsidR="00D9794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na sucho i na mokro.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3.3.2. kombajn naprawczy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To jest spr</w:t>
      </w:r>
      <w:r w:rsidR="00D9794A" w:rsidRPr="001112F3">
        <w:rPr>
          <w:rFonts w:ascii="Times New Roman" w:hAnsi="Times New Roman"/>
          <w:sz w:val="24"/>
          <w:szCs w:val="24"/>
        </w:rPr>
        <w:t>zęż</w:t>
      </w:r>
      <w:r w:rsidRPr="001112F3">
        <w:rPr>
          <w:rFonts w:ascii="Times New Roman" w:hAnsi="Times New Roman"/>
          <w:sz w:val="24"/>
          <w:szCs w:val="24"/>
        </w:rPr>
        <w:t xml:space="preserve">ona na stałe skrapiarka lepiszcza i </w:t>
      </w:r>
      <w:proofErr w:type="spellStart"/>
      <w:r w:rsidRPr="001112F3">
        <w:rPr>
          <w:rFonts w:ascii="Times New Roman" w:hAnsi="Times New Roman"/>
          <w:sz w:val="24"/>
          <w:szCs w:val="24"/>
        </w:rPr>
        <w:t>rozsypywark</w:t>
      </w:r>
      <w:r w:rsidR="00D9794A" w:rsidRPr="001112F3">
        <w:rPr>
          <w:rFonts w:ascii="Times New Roman" w:hAnsi="Times New Roman"/>
          <w:sz w:val="24"/>
          <w:szCs w:val="24"/>
        </w:rPr>
        <w:t>a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kruszywa </w:t>
      </w:r>
      <w:r w:rsidR="00D9794A" w:rsidRPr="001112F3">
        <w:rPr>
          <w:rFonts w:ascii="Times New Roman" w:hAnsi="Times New Roman"/>
          <w:sz w:val="24"/>
          <w:szCs w:val="24"/>
        </w:rPr>
        <w:t xml:space="preserve">zapewniająca </w:t>
      </w:r>
      <w:r w:rsidRPr="001112F3">
        <w:rPr>
          <w:rFonts w:ascii="Times New Roman" w:hAnsi="Times New Roman"/>
          <w:sz w:val="24"/>
          <w:szCs w:val="24"/>
        </w:rPr>
        <w:t>wysok</w:t>
      </w:r>
      <w:r w:rsidR="00D9794A" w:rsidRPr="001112F3">
        <w:rPr>
          <w:rFonts w:ascii="Times New Roman" w:hAnsi="Times New Roman"/>
          <w:sz w:val="24"/>
          <w:szCs w:val="24"/>
        </w:rPr>
        <w:t xml:space="preserve">ą </w:t>
      </w:r>
      <w:r w:rsidRPr="001112F3">
        <w:rPr>
          <w:rFonts w:ascii="Times New Roman" w:hAnsi="Times New Roman"/>
          <w:sz w:val="24"/>
          <w:szCs w:val="24"/>
        </w:rPr>
        <w:t>jako</w:t>
      </w:r>
      <w:r w:rsidR="00D9794A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wykonywanego powierzchniowego utrwalenia. Ponadto kombajn powinien</w:t>
      </w:r>
      <w:r w:rsidR="00D9794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posiada</w:t>
      </w:r>
      <w:r w:rsidR="00D9794A" w:rsidRPr="001112F3">
        <w:rPr>
          <w:rFonts w:ascii="Times New Roman" w:hAnsi="Times New Roman"/>
          <w:sz w:val="24"/>
          <w:szCs w:val="24"/>
        </w:rPr>
        <w:t>ć urządzenia</w:t>
      </w:r>
      <w:r w:rsidRPr="001112F3">
        <w:rPr>
          <w:rFonts w:ascii="Times New Roman" w:hAnsi="Times New Roman"/>
          <w:sz w:val="24"/>
          <w:szCs w:val="24"/>
        </w:rPr>
        <w:t xml:space="preserve"> pomiarowo – kontrolne regulowane </w:t>
      </w:r>
      <w:r w:rsidR="00D9794A" w:rsidRPr="001112F3">
        <w:rPr>
          <w:rFonts w:ascii="Times New Roman" w:hAnsi="Times New Roman"/>
          <w:sz w:val="24"/>
          <w:szCs w:val="24"/>
        </w:rPr>
        <w:t>komputerowo</w:t>
      </w:r>
      <w:r w:rsidRPr="001112F3">
        <w:rPr>
          <w:rFonts w:ascii="Times New Roman" w:hAnsi="Times New Roman"/>
          <w:sz w:val="24"/>
          <w:szCs w:val="24"/>
        </w:rPr>
        <w:t xml:space="preserve"> w celu</w:t>
      </w:r>
      <w:r w:rsidR="00D9794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równomiernego </w:t>
      </w:r>
      <w:r w:rsidR="00D9794A" w:rsidRPr="001112F3">
        <w:rPr>
          <w:rFonts w:ascii="Times New Roman" w:hAnsi="Times New Roman"/>
          <w:sz w:val="24"/>
          <w:szCs w:val="24"/>
        </w:rPr>
        <w:t>rozłożenia</w:t>
      </w:r>
      <w:r w:rsidRPr="001112F3">
        <w:rPr>
          <w:rFonts w:ascii="Times New Roman" w:hAnsi="Times New Roman"/>
          <w:sz w:val="24"/>
          <w:szCs w:val="24"/>
        </w:rPr>
        <w:t xml:space="preserve"> lepiszcza i grysu na nawierzchni oraz sprawdzenia i regulowania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temperatury i </w:t>
      </w:r>
      <w:r w:rsidR="00D9794A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rozkładanego lepiszcza i grysu na m2 nawierzchni </w:t>
      </w:r>
      <w:r w:rsidR="00D9794A" w:rsidRPr="001112F3">
        <w:rPr>
          <w:rFonts w:ascii="Times New Roman" w:hAnsi="Times New Roman"/>
          <w:sz w:val="24"/>
          <w:szCs w:val="24"/>
        </w:rPr>
        <w:t>niezalenie</w:t>
      </w:r>
      <w:r w:rsidRPr="001112F3">
        <w:rPr>
          <w:rFonts w:ascii="Times New Roman" w:hAnsi="Times New Roman"/>
          <w:sz w:val="24"/>
          <w:szCs w:val="24"/>
        </w:rPr>
        <w:t xml:space="preserve"> od</w:t>
      </w:r>
      <w:r w:rsidR="00D9794A" w:rsidRPr="001112F3">
        <w:rPr>
          <w:rFonts w:ascii="Times New Roman" w:hAnsi="Times New Roman"/>
          <w:sz w:val="24"/>
          <w:szCs w:val="24"/>
        </w:rPr>
        <w:t xml:space="preserve"> prędkości</w:t>
      </w:r>
      <w:r w:rsidRPr="001112F3">
        <w:rPr>
          <w:rFonts w:ascii="Times New Roman" w:hAnsi="Times New Roman"/>
          <w:sz w:val="24"/>
          <w:szCs w:val="24"/>
        </w:rPr>
        <w:t xml:space="preserve"> jazdy. Stosowany do przykrycia regularn</w:t>
      </w:r>
      <w:r w:rsidR="00D9794A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powierzchni</w:t>
      </w:r>
      <w:r w:rsidR="00D9794A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wykonywanych łat przy</w:t>
      </w:r>
      <w:r w:rsidR="00D9794A" w:rsidRPr="001112F3">
        <w:rPr>
          <w:rFonts w:ascii="Times New Roman" w:hAnsi="Times New Roman"/>
          <w:sz w:val="24"/>
          <w:szCs w:val="24"/>
        </w:rPr>
        <w:t xml:space="preserve"> użyciu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112F3">
        <w:rPr>
          <w:rFonts w:ascii="Times New Roman" w:hAnsi="Times New Roman"/>
          <w:sz w:val="24"/>
          <w:szCs w:val="24"/>
        </w:rPr>
        <w:t>Patchera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o </w:t>
      </w:r>
      <w:r w:rsidR="00D9794A" w:rsidRPr="001112F3">
        <w:rPr>
          <w:rFonts w:ascii="Times New Roman" w:hAnsi="Times New Roman"/>
          <w:sz w:val="24"/>
          <w:szCs w:val="24"/>
        </w:rPr>
        <w:t>głębokości</w:t>
      </w:r>
      <w:r w:rsidRPr="001112F3">
        <w:rPr>
          <w:rFonts w:ascii="Times New Roman" w:hAnsi="Times New Roman"/>
          <w:sz w:val="24"/>
          <w:szCs w:val="24"/>
        </w:rPr>
        <w:t xml:space="preserve"> do 3 cm oraz remont </w:t>
      </w:r>
      <w:proofErr w:type="spellStart"/>
      <w:r w:rsidRPr="001112F3">
        <w:rPr>
          <w:rFonts w:ascii="Times New Roman" w:hAnsi="Times New Roman"/>
          <w:sz w:val="24"/>
          <w:szCs w:val="24"/>
        </w:rPr>
        <w:t>rakowin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i ubytków nawierzchni o</w:t>
      </w:r>
      <w:r w:rsidR="00D9794A" w:rsidRPr="001112F3">
        <w:rPr>
          <w:rFonts w:ascii="Times New Roman" w:hAnsi="Times New Roman"/>
          <w:sz w:val="24"/>
          <w:szCs w:val="24"/>
        </w:rPr>
        <w:t xml:space="preserve"> głębokości</w:t>
      </w:r>
      <w:r w:rsidRPr="001112F3">
        <w:rPr>
          <w:rFonts w:ascii="Times New Roman" w:hAnsi="Times New Roman"/>
          <w:sz w:val="24"/>
          <w:szCs w:val="24"/>
        </w:rPr>
        <w:t xml:space="preserve"> do 1,5 cm.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3.3.3. </w:t>
      </w:r>
      <w:proofErr w:type="spellStart"/>
      <w:r w:rsidRPr="001112F3">
        <w:rPr>
          <w:rFonts w:ascii="Times New Roman" w:hAnsi="Times New Roman"/>
          <w:b/>
          <w:bCs/>
          <w:sz w:val="24"/>
          <w:szCs w:val="24"/>
        </w:rPr>
        <w:t>Remonter</w:t>
      </w:r>
      <w:proofErr w:type="spellEnd"/>
      <w:r w:rsidRPr="001112F3">
        <w:rPr>
          <w:rFonts w:ascii="Times New Roman" w:hAnsi="Times New Roman"/>
          <w:b/>
          <w:bCs/>
          <w:sz w:val="24"/>
          <w:szCs w:val="24"/>
        </w:rPr>
        <w:t xml:space="preserve"> typu </w:t>
      </w:r>
      <w:proofErr w:type="spellStart"/>
      <w:r w:rsidRPr="001112F3">
        <w:rPr>
          <w:rFonts w:ascii="Times New Roman" w:hAnsi="Times New Roman"/>
          <w:b/>
          <w:bCs/>
          <w:sz w:val="24"/>
          <w:szCs w:val="24"/>
        </w:rPr>
        <w:t>Patcher</w:t>
      </w:r>
      <w:proofErr w:type="spellEnd"/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Stosowany do remontu nawierzchni o </w:t>
      </w:r>
      <w:r w:rsidR="00D9794A" w:rsidRPr="001112F3">
        <w:rPr>
          <w:rFonts w:ascii="Times New Roman" w:hAnsi="Times New Roman"/>
          <w:sz w:val="24"/>
          <w:szCs w:val="24"/>
        </w:rPr>
        <w:t>głębokości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112F3">
        <w:rPr>
          <w:rFonts w:ascii="Times New Roman" w:hAnsi="Times New Roman"/>
          <w:sz w:val="24"/>
          <w:szCs w:val="24"/>
        </w:rPr>
        <w:t>wy</w:t>
      </w:r>
      <w:r w:rsidR="00D9794A" w:rsidRPr="001112F3">
        <w:rPr>
          <w:rFonts w:ascii="Times New Roman" w:hAnsi="Times New Roman"/>
          <w:sz w:val="24"/>
          <w:szCs w:val="24"/>
        </w:rPr>
        <w:t>k</w:t>
      </w:r>
      <w:r w:rsidRPr="001112F3">
        <w:rPr>
          <w:rFonts w:ascii="Times New Roman" w:hAnsi="Times New Roman"/>
          <w:sz w:val="24"/>
          <w:szCs w:val="24"/>
        </w:rPr>
        <w:t>rusze</w:t>
      </w:r>
      <w:r w:rsidR="00D9794A" w:rsidRPr="001112F3">
        <w:rPr>
          <w:rFonts w:ascii="Times New Roman" w:hAnsi="Times New Roman"/>
          <w:sz w:val="24"/>
          <w:szCs w:val="24"/>
        </w:rPr>
        <w:t>ń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do 3 cm i </w:t>
      </w:r>
      <w:r w:rsidR="00D9794A" w:rsidRPr="001112F3">
        <w:rPr>
          <w:rFonts w:ascii="Times New Roman" w:hAnsi="Times New Roman"/>
          <w:sz w:val="24"/>
          <w:szCs w:val="24"/>
        </w:rPr>
        <w:t>więcej</w:t>
      </w:r>
      <w:r w:rsidRPr="001112F3">
        <w:rPr>
          <w:rFonts w:ascii="Times New Roman" w:hAnsi="Times New Roman"/>
          <w:sz w:val="24"/>
          <w:szCs w:val="24"/>
        </w:rPr>
        <w:t xml:space="preserve"> –</w:t>
      </w:r>
      <w:r w:rsidR="00D9794A" w:rsidRPr="001112F3">
        <w:rPr>
          <w:rFonts w:ascii="Times New Roman" w:hAnsi="Times New Roman"/>
          <w:sz w:val="24"/>
          <w:szCs w:val="24"/>
        </w:rPr>
        <w:t xml:space="preserve"> wytwarzający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D9794A" w:rsidRPr="001112F3">
        <w:rPr>
          <w:rFonts w:ascii="Times New Roman" w:hAnsi="Times New Roman"/>
          <w:sz w:val="24"/>
          <w:szCs w:val="24"/>
        </w:rPr>
        <w:t>sprężone</w:t>
      </w:r>
      <w:r w:rsidRPr="001112F3">
        <w:rPr>
          <w:rFonts w:ascii="Times New Roman" w:hAnsi="Times New Roman"/>
          <w:sz w:val="24"/>
          <w:szCs w:val="24"/>
        </w:rPr>
        <w:t xml:space="preserve"> powietrze do suszenia i oczyszczania uszkodzonych miejsc. Po</w:t>
      </w:r>
      <w:r w:rsidR="00D9794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spryskaniu </w:t>
      </w:r>
      <w:r w:rsidR="00D9794A" w:rsidRPr="001112F3">
        <w:rPr>
          <w:rFonts w:ascii="Times New Roman" w:hAnsi="Times New Roman"/>
          <w:sz w:val="24"/>
          <w:szCs w:val="24"/>
        </w:rPr>
        <w:t xml:space="preserve">emulsją </w:t>
      </w:r>
      <w:r w:rsidRPr="001112F3">
        <w:rPr>
          <w:rFonts w:ascii="Times New Roman" w:hAnsi="Times New Roman"/>
          <w:sz w:val="24"/>
          <w:szCs w:val="24"/>
        </w:rPr>
        <w:t xml:space="preserve">naprawianego uszkodzenia, </w:t>
      </w:r>
      <w:r w:rsidR="00D9794A" w:rsidRPr="001112F3">
        <w:rPr>
          <w:rFonts w:ascii="Times New Roman" w:hAnsi="Times New Roman"/>
          <w:sz w:val="24"/>
          <w:szCs w:val="24"/>
        </w:rPr>
        <w:t>następnie</w:t>
      </w:r>
      <w:r w:rsidRPr="001112F3">
        <w:rPr>
          <w:rFonts w:ascii="Times New Roman" w:hAnsi="Times New Roman"/>
          <w:sz w:val="24"/>
          <w:szCs w:val="24"/>
        </w:rPr>
        <w:t xml:space="preserve"> pod </w:t>
      </w:r>
      <w:r w:rsidR="00D9794A" w:rsidRPr="001112F3">
        <w:rPr>
          <w:rFonts w:ascii="Times New Roman" w:hAnsi="Times New Roman"/>
          <w:sz w:val="24"/>
          <w:szCs w:val="24"/>
        </w:rPr>
        <w:t>dużym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D9794A" w:rsidRPr="001112F3">
        <w:rPr>
          <w:rFonts w:ascii="Times New Roman" w:hAnsi="Times New Roman"/>
          <w:sz w:val="24"/>
          <w:szCs w:val="24"/>
        </w:rPr>
        <w:t>ciśnieniem</w:t>
      </w:r>
      <w:r w:rsidRPr="001112F3">
        <w:rPr>
          <w:rFonts w:ascii="Times New Roman" w:hAnsi="Times New Roman"/>
          <w:sz w:val="24"/>
          <w:szCs w:val="24"/>
        </w:rPr>
        <w:t xml:space="preserve"> wtłacza si</w:t>
      </w:r>
      <w:r w:rsidR="00D9794A" w:rsidRPr="001112F3">
        <w:rPr>
          <w:rFonts w:ascii="Times New Roman" w:hAnsi="Times New Roman"/>
          <w:sz w:val="24"/>
          <w:szCs w:val="24"/>
        </w:rPr>
        <w:t xml:space="preserve">ę </w:t>
      </w:r>
      <w:r w:rsidRPr="001112F3">
        <w:rPr>
          <w:rFonts w:ascii="Times New Roman" w:hAnsi="Times New Roman"/>
          <w:sz w:val="24"/>
          <w:szCs w:val="24"/>
        </w:rPr>
        <w:t>w to miejsce kruszywo otoczone emulsj</w:t>
      </w:r>
      <w:r w:rsidR="00D9794A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. W </w:t>
      </w:r>
      <w:r w:rsidR="00D9794A" w:rsidRPr="001112F3">
        <w:rPr>
          <w:rFonts w:ascii="Times New Roman" w:hAnsi="Times New Roman"/>
          <w:sz w:val="24"/>
          <w:szCs w:val="24"/>
        </w:rPr>
        <w:t>końcowej</w:t>
      </w:r>
      <w:r w:rsidRPr="001112F3">
        <w:rPr>
          <w:rFonts w:ascii="Times New Roman" w:hAnsi="Times New Roman"/>
          <w:sz w:val="24"/>
          <w:szCs w:val="24"/>
        </w:rPr>
        <w:t xml:space="preserve"> fazie </w:t>
      </w:r>
      <w:r w:rsidR="00D9794A" w:rsidRPr="001112F3">
        <w:rPr>
          <w:rFonts w:ascii="Times New Roman" w:hAnsi="Times New Roman"/>
          <w:sz w:val="24"/>
          <w:szCs w:val="24"/>
        </w:rPr>
        <w:t>należy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D9794A" w:rsidRPr="001112F3">
        <w:rPr>
          <w:rFonts w:ascii="Times New Roman" w:hAnsi="Times New Roman"/>
          <w:sz w:val="24"/>
          <w:szCs w:val="24"/>
        </w:rPr>
        <w:t>zastosować</w:t>
      </w:r>
      <w:r w:rsidRPr="001112F3">
        <w:rPr>
          <w:rFonts w:ascii="Times New Roman" w:hAnsi="Times New Roman"/>
          <w:sz w:val="24"/>
          <w:szCs w:val="24"/>
        </w:rPr>
        <w:t xml:space="preserve"> natrysk</w:t>
      </w:r>
      <w:r w:rsidR="00D9794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naprawianego miejsca kruszywem frakcji od 2 do 4 mm.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3.3.4. Walce drogowe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Do przywałowania kruszywa Wykonawca </w:t>
      </w:r>
      <w:r w:rsidR="00DE3817" w:rsidRPr="001112F3">
        <w:rPr>
          <w:rFonts w:ascii="Times New Roman" w:hAnsi="Times New Roman"/>
          <w:sz w:val="24"/>
          <w:szCs w:val="24"/>
        </w:rPr>
        <w:t>użyje</w:t>
      </w:r>
      <w:r w:rsidRPr="001112F3">
        <w:rPr>
          <w:rFonts w:ascii="Times New Roman" w:hAnsi="Times New Roman"/>
          <w:sz w:val="24"/>
          <w:szCs w:val="24"/>
        </w:rPr>
        <w:t xml:space="preserve"> walców ogumionych </w:t>
      </w:r>
      <w:r w:rsidR="00DE3817" w:rsidRPr="001112F3">
        <w:rPr>
          <w:rFonts w:ascii="Times New Roman" w:hAnsi="Times New Roman"/>
          <w:sz w:val="24"/>
          <w:szCs w:val="24"/>
        </w:rPr>
        <w:t>wyposażonych</w:t>
      </w:r>
      <w:r w:rsidRPr="001112F3">
        <w:rPr>
          <w:rFonts w:ascii="Times New Roman" w:hAnsi="Times New Roman"/>
          <w:sz w:val="24"/>
          <w:szCs w:val="24"/>
        </w:rPr>
        <w:t xml:space="preserve"> w</w:t>
      </w:r>
      <w:r w:rsidR="00DE3817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opony o gładkim </w:t>
      </w:r>
      <w:r w:rsidR="00DE3817" w:rsidRPr="001112F3">
        <w:rPr>
          <w:rFonts w:ascii="Times New Roman" w:hAnsi="Times New Roman"/>
          <w:sz w:val="24"/>
          <w:szCs w:val="24"/>
        </w:rPr>
        <w:t>bieżniku</w:t>
      </w:r>
      <w:r w:rsidRPr="001112F3">
        <w:rPr>
          <w:rFonts w:ascii="Times New Roman" w:hAnsi="Times New Roman"/>
          <w:sz w:val="24"/>
          <w:szCs w:val="24"/>
        </w:rPr>
        <w:t xml:space="preserve">, </w:t>
      </w:r>
      <w:r w:rsidR="00F04779" w:rsidRPr="001112F3">
        <w:rPr>
          <w:rFonts w:ascii="Times New Roman" w:hAnsi="Times New Roman"/>
          <w:sz w:val="24"/>
          <w:szCs w:val="24"/>
        </w:rPr>
        <w:t>że</w:t>
      </w:r>
      <w:r w:rsidRPr="001112F3">
        <w:rPr>
          <w:rFonts w:ascii="Times New Roman" w:hAnsi="Times New Roman"/>
          <w:sz w:val="24"/>
          <w:szCs w:val="24"/>
        </w:rPr>
        <w:t xml:space="preserve"> stałym </w:t>
      </w:r>
      <w:r w:rsidR="00DE3817" w:rsidRPr="001112F3">
        <w:rPr>
          <w:rFonts w:ascii="Times New Roman" w:hAnsi="Times New Roman"/>
          <w:sz w:val="24"/>
          <w:szCs w:val="24"/>
        </w:rPr>
        <w:t>ciśnieniem</w:t>
      </w:r>
      <w:r w:rsidRPr="001112F3">
        <w:rPr>
          <w:rFonts w:ascii="Times New Roman" w:hAnsi="Times New Roman"/>
          <w:sz w:val="24"/>
          <w:szCs w:val="24"/>
        </w:rPr>
        <w:t xml:space="preserve"> do 0,6 </w:t>
      </w:r>
      <w:proofErr w:type="spellStart"/>
      <w:r w:rsidRPr="001112F3">
        <w:rPr>
          <w:rFonts w:ascii="Times New Roman" w:hAnsi="Times New Roman"/>
          <w:sz w:val="24"/>
          <w:szCs w:val="24"/>
        </w:rPr>
        <w:t>MPa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i </w:t>
      </w:r>
      <w:r w:rsidR="00DE3817" w:rsidRPr="001112F3">
        <w:rPr>
          <w:rFonts w:ascii="Times New Roman" w:hAnsi="Times New Roman"/>
          <w:sz w:val="24"/>
          <w:szCs w:val="24"/>
        </w:rPr>
        <w:t>obciążeniem</w:t>
      </w:r>
      <w:r w:rsidRPr="001112F3">
        <w:rPr>
          <w:rFonts w:ascii="Times New Roman" w:hAnsi="Times New Roman"/>
          <w:sz w:val="24"/>
          <w:szCs w:val="24"/>
        </w:rPr>
        <w:t xml:space="preserve"> 15 </w:t>
      </w:r>
      <w:proofErr w:type="spellStart"/>
      <w:r w:rsidRPr="001112F3">
        <w:rPr>
          <w:rFonts w:ascii="Times New Roman" w:hAnsi="Times New Roman"/>
          <w:sz w:val="24"/>
          <w:szCs w:val="24"/>
        </w:rPr>
        <w:t>kN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na koło</w:t>
      </w:r>
      <w:r w:rsidR="00DE3817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oraz lekkich walców statycznych o stalowych pancerzach, pod warunkiem, </w:t>
      </w:r>
      <w:r w:rsidR="00A55B65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e nie b</w:t>
      </w:r>
      <w:r w:rsidR="00A55B65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d</w:t>
      </w:r>
      <w:r w:rsidR="00A55B65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one</w:t>
      </w:r>
      <w:r w:rsidR="00A55B6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powodowały </w:t>
      </w:r>
      <w:r w:rsidR="00A55B65" w:rsidRPr="001112F3">
        <w:rPr>
          <w:rFonts w:ascii="Times New Roman" w:hAnsi="Times New Roman"/>
          <w:sz w:val="24"/>
          <w:szCs w:val="24"/>
        </w:rPr>
        <w:t>miażdżenia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112F3">
        <w:rPr>
          <w:rFonts w:ascii="Times New Roman" w:hAnsi="Times New Roman"/>
          <w:sz w:val="24"/>
          <w:szCs w:val="24"/>
        </w:rPr>
        <w:t>ziarn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kruszywa.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lastRenderedPageBreak/>
        <w:t>4. TRANSPORT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4.1. Ogólne wymagania </w:t>
      </w:r>
      <w:r w:rsidR="00A55B65" w:rsidRPr="001112F3">
        <w:rPr>
          <w:rFonts w:ascii="Times New Roman" w:hAnsi="Times New Roman"/>
          <w:b/>
          <w:bCs/>
          <w:sz w:val="24"/>
          <w:szCs w:val="24"/>
        </w:rPr>
        <w:t>dotycz</w:t>
      </w:r>
      <w:r w:rsidR="00A55B65" w:rsidRPr="001112F3">
        <w:rPr>
          <w:rFonts w:ascii="Times New Roman" w:hAnsi="Times New Roman"/>
          <w:sz w:val="24"/>
          <w:szCs w:val="24"/>
        </w:rPr>
        <w:t>ą</w:t>
      </w:r>
      <w:r w:rsidR="00A55B65" w:rsidRPr="001112F3">
        <w:rPr>
          <w:rFonts w:ascii="Times New Roman" w:hAnsi="Times New Roman"/>
          <w:b/>
          <w:bCs/>
          <w:sz w:val="24"/>
          <w:szCs w:val="24"/>
        </w:rPr>
        <w:t>ce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transportu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Ogólne wymagania </w:t>
      </w:r>
      <w:r w:rsidR="00A55B65" w:rsidRPr="001112F3">
        <w:rPr>
          <w:rFonts w:ascii="Times New Roman" w:hAnsi="Times New Roman"/>
          <w:sz w:val="24"/>
          <w:szCs w:val="24"/>
        </w:rPr>
        <w:t>dotyczące</w:t>
      </w:r>
      <w:r w:rsidRPr="001112F3">
        <w:rPr>
          <w:rFonts w:ascii="Times New Roman" w:hAnsi="Times New Roman"/>
          <w:sz w:val="24"/>
          <w:szCs w:val="24"/>
        </w:rPr>
        <w:t xml:space="preserve"> transportu podano w OST D-M-00.00.00 „Wymagania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ogólne” pkt 4.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4.2. Transport kruszywa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Kruszywo </w:t>
      </w:r>
      <w:r w:rsidR="00A55B65" w:rsidRPr="001112F3">
        <w:rPr>
          <w:rFonts w:ascii="Times New Roman" w:hAnsi="Times New Roman"/>
          <w:sz w:val="24"/>
          <w:szCs w:val="24"/>
        </w:rPr>
        <w:t>można</w:t>
      </w:r>
      <w:r w:rsidRPr="001112F3">
        <w:rPr>
          <w:rFonts w:ascii="Times New Roman" w:hAnsi="Times New Roman"/>
          <w:sz w:val="24"/>
          <w:szCs w:val="24"/>
        </w:rPr>
        <w:t xml:space="preserve"> przewozi</w:t>
      </w:r>
      <w:r w:rsidR="00A55B65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dowolnymi </w:t>
      </w:r>
      <w:r w:rsidR="00A55B65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rodkami transportu, w warunkach</w:t>
      </w:r>
      <w:r w:rsidR="00A55B65" w:rsidRPr="001112F3">
        <w:rPr>
          <w:rFonts w:ascii="Times New Roman" w:hAnsi="Times New Roman"/>
          <w:sz w:val="24"/>
          <w:szCs w:val="24"/>
        </w:rPr>
        <w:t xml:space="preserve"> zabezpieczających</w:t>
      </w:r>
      <w:r w:rsidRPr="001112F3">
        <w:rPr>
          <w:rFonts w:ascii="Times New Roman" w:hAnsi="Times New Roman"/>
          <w:sz w:val="24"/>
          <w:szCs w:val="24"/>
        </w:rPr>
        <w:t xml:space="preserve"> je przed zanieczyszczeniem, zmieszaniem z innymi materiałami</w:t>
      </w:r>
      <w:r w:rsidR="00A55B6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(asortymentami) i nadmiernym zawilgoceniem.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4.3. Transport lepiszczy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Cysterny samochodowe </w:t>
      </w:r>
      <w:r w:rsidR="00A55B65" w:rsidRPr="001112F3">
        <w:rPr>
          <w:rFonts w:ascii="Times New Roman" w:hAnsi="Times New Roman"/>
          <w:sz w:val="24"/>
          <w:szCs w:val="24"/>
        </w:rPr>
        <w:t>używane</w:t>
      </w:r>
      <w:r w:rsidRPr="001112F3">
        <w:rPr>
          <w:rFonts w:ascii="Times New Roman" w:hAnsi="Times New Roman"/>
          <w:sz w:val="24"/>
          <w:szCs w:val="24"/>
        </w:rPr>
        <w:t xml:space="preserve"> do przewozu emulsji powinny by</w:t>
      </w:r>
      <w:r w:rsidR="00A55B65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podzielone</w:t>
      </w:r>
      <w:r w:rsidR="00A55B65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przegrodami na komory o </w:t>
      </w:r>
      <w:r w:rsidR="00A55B65" w:rsidRPr="001112F3">
        <w:rPr>
          <w:rFonts w:ascii="Times New Roman" w:hAnsi="Times New Roman"/>
          <w:sz w:val="24"/>
          <w:szCs w:val="24"/>
        </w:rPr>
        <w:t>pojemności</w:t>
      </w:r>
      <w:r w:rsidRPr="001112F3">
        <w:rPr>
          <w:rFonts w:ascii="Times New Roman" w:hAnsi="Times New Roman"/>
          <w:sz w:val="24"/>
          <w:szCs w:val="24"/>
        </w:rPr>
        <w:t xml:space="preserve"> nie </w:t>
      </w:r>
      <w:r w:rsidR="00A55B65" w:rsidRPr="001112F3">
        <w:rPr>
          <w:rFonts w:ascii="Times New Roman" w:hAnsi="Times New Roman"/>
          <w:sz w:val="24"/>
          <w:szCs w:val="24"/>
        </w:rPr>
        <w:t>większej</w:t>
      </w:r>
      <w:r w:rsidRPr="001112F3">
        <w:rPr>
          <w:rFonts w:ascii="Times New Roman" w:hAnsi="Times New Roman"/>
          <w:sz w:val="24"/>
          <w:szCs w:val="24"/>
        </w:rPr>
        <w:t xml:space="preserve"> ni</w:t>
      </w:r>
      <w:r w:rsidR="00A55B65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3 m</w:t>
      </w:r>
      <w:r w:rsidRPr="001112F3">
        <w:rPr>
          <w:rFonts w:ascii="Times New Roman" w:hAnsi="Times New Roman"/>
          <w:sz w:val="24"/>
          <w:szCs w:val="24"/>
          <w:vertAlign w:val="superscript"/>
        </w:rPr>
        <w:t>3</w:t>
      </w:r>
      <w:r w:rsidRPr="001112F3">
        <w:rPr>
          <w:rFonts w:ascii="Times New Roman" w:hAnsi="Times New Roman"/>
          <w:sz w:val="24"/>
          <w:szCs w:val="24"/>
        </w:rPr>
        <w:t xml:space="preserve">, a </w:t>
      </w:r>
      <w:r w:rsidR="00DA0696" w:rsidRPr="001112F3">
        <w:rPr>
          <w:rFonts w:ascii="Times New Roman" w:hAnsi="Times New Roman"/>
          <w:sz w:val="24"/>
          <w:szCs w:val="24"/>
        </w:rPr>
        <w:t>każda</w:t>
      </w:r>
      <w:r w:rsidRPr="001112F3">
        <w:rPr>
          <w:rFonts w:ascii="Times New Roman" w:hAnsi="Times New Roman"/>
          <w:sz w:val="24"/>
          <w:szCs w:val="24"/>
        </w:rPr>
        <w:t xml:space="preserve"> przegroda powinna</w:t>
      </w:r>
      <w:r w:rsidR="00DA0696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mie</w:t>
      </w:r>
      <w:r w:rsidR="00DA0696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wykroje przy dnie, aby </w:t>
      </w:r>
      <w:r w:rsidR="00DA0696" w:rsidRPr="001112F3">
        <w:rPr>
          <w:rFonts w:ascii="Times New Roman" w:hAnsi="Times New Roman"/>
          <w:sz w:val="24"/>
          <w:szCs w:val="24"/>
        </w:rPr>
        <w:t>możliwe</w:t>
      </w:r>
      <w:r w:rsidRPr="001112F3">
        <w:rPr>
          <w:rFonts w:ascii="Times New Roman" w:hAnsi="Times New Roman"/>
          <w:sz w:val="24"/>
          <w:szCs w:val="24"/>
        </w:rPr>
        <w:t xml:space="preserve"> był przepływ emulsji </w:t>
      </w:r>
      <w:r w:rsidR="00DA0696" w:rsidRPr="001112F3">
        <w:rPr>
          <w:rFonts w:ascii="Times New Roman" w:hAnsi="Times New Roman"/>
          <w:sz w:val="24"/>
          <w:szCs w:val="24"/>
        </w:rPr>
        <w:t>między</w:t>
      </w:r>
      <w:r w:rsidRPr="001112F3">
        <w:rPr>
          <w:rFonts w:ascii="Times New Roman" w:hAnsi="Times New Roman"/>
          <w:sz w:val="24"/>
          <w:szCs w:val="24"/>
        </w:rPr>
        <w:t xml:space="preserve"> komorami.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 WYKONANIE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5.1. Ogólne zasady wykonania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Ogólne zasady wykonania robót podano w OST D-M-00.00.00 „Wymagania ogólne” pkt 5.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5.2. </w:t>
      </w:r>
      <w:r w:rsidR="000E1832" w:rsidRPr="001112F3">
        <w:rPr>
          <w:rFonts w:ascii="Times New Roman" w:hAnsi="Times New Roman"/>
          <w:b/>
          <w:bCs/>
          <w:sz w:val="24"/>
          <w:szCs w:val="24"/>
        </w:rPr>
        <w:t>Zało</w:t>
      </w:r>
      <w:r w:rsidR="000E1832" w:rsidRPr="001112F3">
        <w:rPr>
          <w:rFonts w:ascii="Times New Roman" w:hAnsi="Times New Roman"/>
          <w:sz w:val="24"/>
          <w:szCs w:val="24"/>
        </w:rPr>
        <w:t>ż</w:t>
      </w:r>
      <w:r w:rsidR="000E1832" w:rsidRPr="001112F3">
        <w:rPr>
          <w:rFonts w:ascii="Times New Roman" w:hAnsi="Times New Roman"/>
          <w:b/>
          <w:bCs/>
          <w:sz w:val="24"/>
          <w:szCs w:val="24"/>
        </w:rPr>
        <w:t>enia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ogólne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Powierzchniowe utrwalenie nawierzchni jest zabiegiem utrzymaniowym, który pozwala na</w:t>
      </w:r>
      <w:r w:rsidR="000E183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uszczelnienie </w:t>
      </w:r>
      <w:r w:rsidR="000E1832" w:rsidRPr="001112F3">
        <w:rPr>
          <w:rFonts w:ascii="Times New Roman" w:hAnsi="Times New Roman"/>
          <w:sz w:val="24"/>
          <w:szCs w:val="24"/>
        </w:rPr>
        <w:t>istniejącej</w:t>
      </w:r>
      <w:r w:rsidRPr="001112F3">
        <w:rPr>
          <w:rFonts w:ascii="Times New Roman" w:hAnsi="Times New Roman"/>
          <w:sz w:val="24"/>
          <w:szCs w:val="24"/>
        </w:rPr>
        <w:t xml:space="preserve"> nawierzchni, zapewnia dobre </w:t>
      </w:r>
      <w:r w:rsidR="000E1832" w:rsidRPr="001112F3">
        <w:rPr>
          <w:rFonts w:ascii="Times New Roman" w:hAnsi="Times New Roman"/>
          <w:sz w:val="24"/>
          <w:szCs w:val="24"/>
        </w:rPr>
        <w:t>właściwości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0E1832" w:rsidRPr="001112F3">
        <w:rPr>
          <w:rFonts w:ascii="Times New Roman" w:hAnsi="Times New Roman"/>
          <w:sz w:val="24"/>
          <w:szCs w:val="24"/>
        </w:rPr>
        <w:t xml:space="preserve">przeciwpoślizgowe </w:t>
      </w:r>
      <w:r w:rsidRPr="001112F3">
        <w:rPr>
          <w:rFonts w:ascii="Times New Roman" w:hAnsi="Times New Roman"/>
          <w:sz w:val="24"/>
          <w:szCs w:val="24"/>
        </w:rPr>
        <w:t xml:space="preserve">warstwy </w:t>
      </w:r>
      <w:r w:rsidR="000E1832" w:rsidRPr="001112F3">
        <w:rPr>
          <w:rFonts w:ascii="Times New Roman" w:hAnsi="Times New Roman"/>
          <w:sz w:val="24"/>
          <w:szCs w:val="24"/>
        </w:rPr>
        <w:t>ścieralnej</w:t>
      </w:r>
      <w:r w:rsidRPr="001112F3">
        <w:rPr>
          <w:rFonts w:ascii="Times New Roman" w:hAnsi="Times New Roman"/>
          <w:sz w:val="24"/>
          <w:szCs w:val="24"/>
        </w:rPr>
        <w:t>, natomiast nie wpływa na popraw</w:t>
      </w:r>
      <w:r w:rsidR="000E1832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jej </w:t>
      </w:r>
      <w:r w:rsidR="000E1832" w:rsidRPr="001112F3">
        <w:rPr>
          <w:rFonts w:ascii="Times New Roman" w:hAnsi="Times New Roman"/>
          <w:sz w:val="24"/>
          <w:szCs w:val="24"/>
        </w:rPr>
        <w:t>nośności</w:t>
      </w:r>
      <w:r w:rsidRPr="001112F3">
        <w:rPr>
          <w:rFonts w:ascii="Times New Roman" w:hAnsi="Times New Roman"/>
          <w:sz w:val="24"/>
          <w:szCs w:val="24"/>
        </w:rPr>
        <w:t xml:space="preserve"> i </w:t>
      </w:r>
      <w:r w:rsidR="000E1832" w:rsidRPr="001112F3">
        <w:rPr>
          <w:rFonts w:ascii="Times New Roman" w:hAnsi="Times New Roman"/>
          <w:sz w:val="24"/>
          <w:szCs w:val="24"/>
        </w:rPr>
        <w:t>równości</w:t>
      </w:r>
      <w:r w:rsidRPr="001112F3">
        <w:rPr>
          <w:rFonts w:ascii="Times New Roman" w:hAnsi="Times New Roman"/>
          <w:sz w:val="24"/>
          <w:szCs w:val="24"/>
        </w:rPr>
        <w:t>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Nawierzchnia, na której ma by</w:t>
      </w:r>
      <w:r w:rsidR="000E1832" w:rsidRPr="001112F3">
        <w:rPr>
          <w:rFonts w:ascii="Times New Roman" w:hAnsi="Times New Roman"/>
          <w:sz w:val="24"/>
          <w:szCs w:val="24"/>
        </w:rPr>
        <w:t xml:space="preserve">ć </w:t>
      </w:r>
      <w:r w:rsidRPr="001112F3">
        <w:rPr>
          <w:rFonts w:ascii="Times New Roman" w:hAnsi="Times New Roman"/>
          <w:sz w:val="24"/>
          <w:szCs w:val="24"/>
        </w:rPr>
        <w:t>wykonane powierzchniowe utrwalenie, powinna by</w:t>
      </w:r>
      <w:r w:rsidR="000E1832" w:rsidRPr="001112F3">
        <w:rPr>
          <w:rFonts w:ascii="Times New Roman" w:hAnsi="Times New Roman"/>
          <w:sz w:val="24"/>
          <w:szCs w:val="24"/>
        </w:rPr>
        <w:t xml:space="preserve">ć </w:t>
      </w:r>
      <w:r w:rsidRPr="001112F3">
        <w:rPr>
          <w:rFonts w:ascii="Times New Roman" w:hAnsi="Times New Roman"/>
          <w:sz w:val="24"/>
          <w:szCs w:val="24"/>
        </w:rPr>
        <w:t>wyremontowana, posiada</w:t>
      </w:r>
      <w:r w:rsidR="000E1832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0E1832" w:rsidRPr="001112F3">
        <w:rPr>
          <w:rFonts w:ascii="Times New Roman" w:hAnsi="Times New Roman"/>
          <w:sz w:val="24"/>
          <w:szCs w:val="24"/>
        </w:rPr>
        <w:t>właściwy</w:t>
      </w:r>
      <w:r w:rsidRPr="001112F3">
        <w:rPr>
          <w:rFonts w:ascii="Times New Roman" w:hAnsi="Times New Roman"/>
          <w:sz w:val="24"/>
          <w:szCs w:val="24"/>
        </w:rPr>
        <w:t xml:space="preserve"> profil </w:t>
      </w:r>
      <w:r w:rsidR="000E1832" w:rsidRPr="001112F3">
        <w:rPr>
          <w:rFonts w:ascii="Times New Roman" w:hAnsi="Times New Roman"/>
          <w:sz w:val="24"/>
          <w:szCs w:val="24"/>
        </w:rPr>
        <w:t>podłużny</w:t>
      </w:r>
      <w:r w:rsidRPr="001112F3">
        <w:rPr>
          <w:rFonts w:ascii="Times New Roman" w:hAnsi="Times New Roman"/>
          <w:sz w:val="24"/>
          <w:szCs w:val="24"/>
        </w:rPr>
        <w:t xml:space="preserve"> i poprzeczny oraz powierzchni</w:t>
      </w:r>
      <w:r w:rsidR="00F04779" w:rsidRPr="001112F3">
        <w:rPr>
          <w:rFonts w:ascii="Times New Roman" w:hAnsi="Times New Roman"/>
          <w:sz w:val="24"/>
          <w:szCs w:val="24"/>
        </w:rPr>
        <w:t>ę charakteryzującą</w:t>
      </w:r>
      <w:r w:rsidRPr="001112F3">
        <w:rPr>
          <w:rFonts w:ascii="Times New Roman" w:hAnsi="Times New Roman"/>
          <w:sz w:val="24"/>
          <w:szCs w:val="24"/>
        </w:rPr>
        <w:t xml:space="preserve"> si</w:t>
      </w:r>
      <w:r w:rsidR="00F047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du</w:t>
      </w:r>
      <w:r w:rsidR="00F04779" w:rsidRPr="001112F3">
        <w:rPr>
          <w:rFonts w:ascii="Times New Roman" w:hAnsi="Times New Roman"/>
          <w:sz w:val="24"/>
          <w:szCs w:val="24"/>
        </w:rPr>
        <w:t>żą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04779" w:rsidRPr="001112F3">
        <w:rPr>
          <w:rFonts w:ascii="Times New Roman" w:hAnsi="Times New Roman"/>
          <w:sz w:val="24"/>
          <w:szCs w:val="24"/>
        </w:rPr>
        <w:t>jednorodnością</w:t>
      </w:r>
      <w:r w:rsidRPr="001112F3">
        <w:rPr>
          <w:rFonts w:ascii="Times New Roman" w:hAnsi="Times New Roman"/>
          <w:sz w:val="24"/>
          <w:szCs w:val="24"/>
        </w:rPr>
        <w:t xml:space="preserve"> pod </w:t>
      </w:r>
      <w:r w:rsidR="00F04779" w:rsidRPr="001112F3">
        <w:rPr>
          <w:rFonts w:ascii="Times New Roman" w:hAnsi="Times New Roman"/>
          <w:sz w:val="24"/>
          <w:szCs w:val="24"/>
        </w:rPr>
        <w:t>względem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04779" w:rsidRPr="001112F3">
        <w:rPr>
          <w:rFonts w:ascii="Times New Roman" w:hAnsi="Times New Roman"/>
          <w:sz w:val="24"/>
          <w:szCs w:val="24"/>
        </w:rPr>
        <w:t>twardości</w:t>
      </w:r>
      <w:r w:rsidRPr="001112F3">
        <w:rPr>
          <w:rFonts w:ascii="Times New Roman" w:hAnsi="Times New Roman"/>
          <w:sz w:val="24"/>
          <w:szCs w:val="24"/>
        </w:rPr>
        <w:t xml:space="preserve"> i tekstury.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5.3. Projektowanie powierzchniowego utrwalenia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5.3.1. </w:t>
      </w:r>
      <w:r w:rsidRPr="001112F3">
        <w:rPr>
          <w:rFonts w:ascii="Times New Roman" w:hAnsi="Times New Roman"/>
          <w:sz w:val="24"/>
          <w:szCs w:val="24"/>
        </w:rPr>
        <w:t xml:space="preserve">Ocena stanu powierzchni </w:t>
      </w:r>
      <w:r w:rsidR="00F04779" w:rsidRPr="001112F3">
        <w:rPr>
          <w:rFonts w:ascii="Times New Roman" w:hAnsi="Times New Roman"/>
          <w:sz w:val="24"/>
          <w:szCs w:val="24"/>
        </w:rPr>
        <w:t>istniejącej</w:t>
      </w:r>
      <w:r w:rsidRPr="001112F3">
        <w:rPr>
          <w:rFonts w:ascii="Times New Roman" w:hAnsi="Times New Roman"/>
          <w:sz w:val="24"/>
          <w:szCs w:val="24"/>
        </w:rPr>
        <w:t xml:space="preserve"> nawierzchni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Dla ustalenia rzeczywistej </w:t>
      </w:r>
      <w:r w:rsidR="00F04779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lepiszcza i </w:t>
      </w:r>
      <w:r w:rsidR="00F04779" w:rsidRPr="001112F3">
        <w:rPr>
          <w:rFonts w:ascii="Times New Roman" w:hAnsi="Times New Roman"/>
          <w:sz w:val="24"/>
          <w:szCs w:val="24"/>
        </w:rPr>
        <w:t>wielkości</w:t>
      </w:r>
      <w:r w:rsidRPr="001112F3">
        <w:rPr>
          <w:rFonts w:ascii="Times New Roman" w:hAnsi="Times New Roman"/>
          <w:sz w:val="24"/>
          <w:szCs w:val="24"/>
        </w:rPr>
        <w:t xml:space="preserve"> frakcji kruszywa pierwszej warstwy</w:t>
      </w:r>
      <w:r w:rsidR="00F047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powierzchniowego utrwalenia, </w:t>
      </w:r>
      <w:r w:rsidR="00F04779" w:rsidRPr="001112F3">
        <w:rPr>
          <w:rFonts w:ascii="Times New Roman" w:hAnsi="Times New Roman"/>
          <w:sz w:val="24"/>
          <w:szCs w:val="24"/>
        </w:rPr>
        <w:t>należy</w:t>
      </w:r>
      <w:r w:rsidRPr="001112F3">
        <w:rPr>
          <w:rFonts w:ascii="Times New Roman" w:hAnsi="Times New Roman"/>
          <w:sz w:val="24"/>
          <w:szCs w:val="24"/>
        </w:rPr>
        <w:t xml:space="preserve"> oceni</w:t>
      </w:r>
      <w:r w:rsidR="00F0477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stopie</w:t>
      </w:r>
      <w:r w:rsidR="00F04779" w:rsidRPr="001112F3">
        <w:rPr>
          <w:rFonts w:ascii="Times New Roman" w:hAnsi="Times New Roman"/>
          <w:sz w:val="24"/>
          <w:szCs w:val="24"/>
        </w:rPr>
        <w:t>ń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04779" w:rsidRPr="001112F3">
        <w:rPr>
          <w:rFonts w:ascii="Times New Roman" w:hAnsi="Times New Roman"/>
          <w:sz w:val="24"/>
          <w:szCs w:val="24"/>
        </w:rPr>
        <w:t>twardości</w:t>
      </w:r>
      <w:r w:rsidRPr="001112F3">
        <w:rPr>
          <w:rFonts w:ascii="Times New Roman" w:hAnsi="Times New Roman"/>
          <w:sz w:val="24"/>
          <w:szCs w:val="24"/>
        </w:rPr>
        <w:t xml:space="preserve"> i tekstur</w:t>
      </w:r>
      <w:r w:rsidR="00F047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powierzchni</w:t>
      </w:r>
      <w:r w:rsidR="00F04779" w:rsidRPr="001112F3">
        <w:rPr>
          <w:rFonts w:ascii="Times New Roman" w:hAnsi="Times New Roman"/>
          <w:sz w:val="24"/>
          <w:szCs w:val="24"/>
        </w:rPr>
        <w:t xml:space="preserve"> istniejącej</w:t>
      </w:r>
      <w:r w:rsidRPr="001112F3">
        <w:rPr>
          <w:rFonts w:ascii="Times New Roman" w:hAnsi="Times New Roman"/>
          <w:sz w:val="24"/>
          <w:szCs w:val="24"/>
        </w:rPr>
        <w:t xml:space="preserve"> nawierzchni. Przy ustalaniu tekstury powierzchni utrwalanej </w:t>
      </w:r>
      <w:r w:rsidR="00F04779" w:rsidRPr="001112F3">
        <w:rPr>
          <w:rFonts w:ascii="Times New Roman" w:hAnsi="Times New Roman"/>
          <w:sz w:val="24"/>
          <w:szCs w:val="24"/>
        </w:rPr>
        <w:t>można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04779" w:rsidRPr="001112F3">
        <w:rPr>
          <w:rFonts w:ascii="Times New Roman" w:hAnsi="Times New Roman"/>
          <w:sz w:val="24"/>
          <w:szCs w:val="24"/>
        </w:rPr>
        <w:t xml:space="preserve">posłużyć </w:t>
      </w:r>
      <w:r w:rsidRPr="001112F3">
        <w:rPr>
          <w:rFonts w:ascii="Times New Roman" w:hAnsi="Times New Roman"/>
          <w:sz w:val="24"/>
          <w:szCs w:val="24"/>
        </w:rPr>
        <w:t>si</w:t>
      </w:r>
      <w:r w:rsidR="00F04779" w:rsidRPr="001112F3">
        <w:rPr>
          <w:rFonts w:ascii="Times New Roman" w:hAnsi="Times New Roman"/>
          <w:sz w:val="24"/>
          <w:szCs w:val="24"/>
        </w:rPr>
        <w:t>ę klasyfikacją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04779" w:rsidRPr="001112F3">
        <w:rPr>
          <w:rFonts w:ascii="Times New Roman" w:hAnsi="Times New Roman"/>
          <w:sz w:val="24"/>
          <w:szCs w:val="24"/>
        </w:rPr>
        <w:t>zamieszczą</w:t>
      </w:r>
      <w:r w:rsidRPr="001112F3">
        <w:rPr>
          <w:rFonts w:ascii="Times New Roman" w:hAnsi="Times New Roman"/>
          <w:sz w:val="24"/>
          <w:szCs w:val="24"/>
        </w:rPr>
        <w:t xml:space="preserve"> w tablicy 5.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Przy </w:t>
      </w:r>
      <w:r w:rsidR="00F04779" w:rsidRPr="001112F3">
        <w:rPr>
          <w:rFonts w:ascii="Times New Roman" w:hAnsi="Times New Roman"/>
          <w:sz w:val="24"/>
          <w:szCs w:val="24"/>
        </w:rPr>
        <w:t>określaniu</w:t>
      </w:r>
      <w:r w:rsidRPr="001112F3">
        <w:rPr>
          <w:rFonts w:ascii="Times New Roman" w:hAnsi="Times New Roman"/>
          <w:sz w:val="24"/>
          <w:szCs w:val="24"/>
        </w:rPr>
        <w:t xml:space="preserve"> stanu powierzchni dopuszcza si</w:t>
      </w:r>
      <w:r w:rsidR="00F047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stosowanie przez Wykonawc</w:t>
      </w:r>
      <w:r w:rsidR="00F047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innych</w:t>
      </w:r>
      <w:r w:rsidR="00F047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metod oceny stanu nawierzchni zaaprobowanych przez In</w:t>
      </w:r>
      <w:r w:rsidR="00F04779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yniera.</w:t>
      </w: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954270" cy="2272665"/>
            <wp:effectExtent l="0" t="0" r="0" b="0"/>
            <wp:docPr id="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34" t="40457" r="32973" b="233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270" cy="227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5.3.2. </w:t>
      </w:r>
      <w:r w:rsidRPr="001112F3">
        <w:rPr>
          <w:rFonts w:ascii="Times New Roman" w:hAnsi="Times New Roman"/>
          <w:sz w:val="24"/>
          <w:szCs w:val="24"/>
        </w:rPr>
        <w:t xml:space="preserve">Ustalenie </w:t>
      </w:r>
      <w:r w:rsidR="00F04779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grysów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lastRenderedPageBreak/>
        <w:t xml:space="preserve">Ustalenie rzeczywistej </w:t>
      </w:r>
      <w:r w:rsidR="00F04779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grysów zaleca si</w:t>
      </w:r>
      <w:r w:rsidR="00F047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dokona</w:t>
      </w:r>
      <w:r w:rsidR="00F0477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zgodnie z opracowaniem</w:t>
      </w:r>
      <w:r w:rsidR="00F047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„Powierzchniowe utrwalenie. Oznaczenie ilo</w:t>
      </w:r>
      <w:r w:rsidR="00F04779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ci rozkładanego lepiszcza i kruszywa” [4].</w:t>
      </w:r>
      <w:r w:rsidR="00F04779" w:rsidRPr="001112F3">
        <w:rPr>
          <w:rFonts w:ascii="Times New Roman" w:hAnsi="Times New Roman"/>
          <w:sz w:val="24"/>
          <w:szCs w:val="24"/>
        </w:rPr>
        <w:t xml:space="preserve"> Ustalą </w:t>
      </w:r>
      <w:r w:rsidRPr="001112F3">
        <w:rPr>
          <w:rFonts w:ascii="Times New Roman" w:hAnsi="Times New Roman"/>
          <w:sz w:val="24"/>
          <w:szCs w:val="24"/>
        </w:rPr>
        <w:t xml:space="preserve">wg wymienionego opracowania </w:t>
      </w:r>
      <w:r w:rsidR="00F04779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grysów dla podwójnego powierzchniowego</w:t>
      </w:r>
      <w:r w:rsidR="00F047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utrwalenia nawierzchni </w:t>
      </w:r>
      <w:r w:rsidR="00F04779" w:rsidRPr="001112F3">
        <w:rPr>
          <w:rFonts w:ascii="Times New Roman" w:hAnsi="Times New Roman"/>
          <w:sz w:val="24"/>
          <w:szCs w:val="24"/>
        </w:rPr>
        <w:t>należy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04779" w:rsidRPr="001112F3">
        <w:rPr>
          <w:rFonts w:ascii="Times New Roman" w:hAnsi="Times New Roman"/>
          <w:sz w:val="24"/>
          <w:szCs w:val="24"/>
        </w:rPr>
        <w:t>skorygować</w:t>
      </w:r>
      <w:r w:rsidRPr="001112F3">
        <w:rPr>
          <w:rFonts w:ascii="Times New Roman" w:hAnsi="Times New Roman"/>
          <w:sz w:val="24"/>
          <w:szCs w:val="24"/>
        </w:rPr>
        <w:t>: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dla pierwszej warstwy grysu o -5%,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dla drugiej warstwy grysu o +5%.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5.3.3. Ustalenie </w:t>
      </w:r>
      <w:r w:rsidR="00F04779" w:rsidRPr="001112F3">
        <w:rPr>
          <w:rFonts w:ascii="Times New Roman" w:hAnsi="Times New Roman"/>
          <w:b/>
          <w:bCs/>
          <w:sz w:val="24"/>
          <w:szCs w:val="24"/>
        </w:rPr>
        <w:t>ilości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lepiszcza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Przy ustalaniu ostatecznej </w:t>
      </w:r>
      <w:r w:rsidR="00F04779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lepiszcza dla </w:t>
      </w:r>
      <w:r w:rsidR="00F04779" w:rsidRPr="001112F3">
        <w:rPr>
          <w:rFonts w:ascii="Times New Roman" w:hAnsi="Times New Roman"/>
          <w:sz w:val="24"/>
          <w:szCs w:val="24"/>
        </w:rPr>
        <w:t>każdego</w:t>
      </w:r>
      <w:r w:rsidRPr="001112F3">
        <w:rPr>
          <w:rFonts w:ascii="Times New Roman" w:hAnsi="Times New Roman"/>
          <w:sz w:val="24"/>
          <w:szCs w:val="24"/>
        </w:rPr>
        <w:t xml:space="preserve"> wydzielonego odcinka lub pasma</w:t>
      </w:r>
      <w:r w:rsidR="00F047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ruchu </w:t>
      </w:r>
      <w:r w:rsidR="00F04779" w:rsidRPr="001112F3">
        <w:rPr>
          <w:rFonts w:ascii="Times New Roman" w:hAnsi="Times New Roman"/>
          <w:sz w:val="24"/>
          <w:szCs w:val="24"/>
        </w:rPr>
        <w:t>charakteryzującego</w:t>
      </w:r>
      <w:r w:rsidRPr="001112F3">
        <w:rPr>
          <w:rFonts w:ascii="Times New Roman" w:hAnsi="Times New Roman"/>
          <w:sz w:val="24"/>
          <w:szCs w:val="24"/>
        </w:rPr>
        <w:t xml:space="preserve"> si</w:t>
      </w:r>
      <w:r w:rsidR="00F047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jednorodnymi parametrami </w:t>
      </w:r>
      <w:r w:rsidR="00F04779" w:rsidRPr="001112F3">
        <w:rPr>
          <w:rFonts w:ascii="Times New Roman" w:hAnsi="Times New Roman"/>
          <w:sz w:val="24"/>
          <w:szCs w:val="24"/>
        </w:rPr>
        <w:t>należy</w:t>
      </w:r>
      <w:r w:rsidRPr="001112F3">
        <w:rPr>
          <w:rFonts w:ascii="Times New Roman" w:hAnsi="Times New Roman"/>
          <w:sz w:val="24"/>
          <w:szCs w:val="24"/>
        </w:rPr>
        <w:t xml:space="preserve"> korzysta</w:t>
      </w:r>
      <w:r w:rsidR="00F0477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z własnego</w:t>
      </w:r>
      <w:r w:rsidR="00F04779" w:rsidRPr="001112F3">
        <w:rPr>
          <w:rFonts w:ascii="Times New Roman" w:hAnsi="Times New Roman"/>
          <w:sz w:val="24"/>
          <w:szCs w:val="24"/>
        </w:rPr>
        <w:t xml:space="preserve"> doświadczenia</w:t>
      </w:r>
      <w:r w:rsidRPr="001112F3">
        <w:rPr>
          <w:rFonts w:ascii="Times New Roman" w:hAnsi="Times New Roman"/>
          <w:sz w:val="24"/>
          <w:szCs w:val="24"/>
        </w:rPr>
        <w:t>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5.4. Zapewnienie </w:t>
      </w:r>
      <w:r w:rsidR="00F04779" w:rsidRPr="001112F3">
        <w:rPr>
          <w:rFonts w:ascii="Times New Roman" w:hAnsi="Times New Roman"/>
          <w:b/>
          <w:bCs/>
          <w:sz w:val="24"/>
          <w:szCs w:val="24"/>
        </w:rPr>
        <w:t>przyczepno</w:t>
      </w:r>
      <w:r w:rsidR="00F04779" w:rsidRPr="001112F3">
        <w:rPr>
          <w:rFonts w:ascii="Times New Roman" w:hAnsi="Times New Roman"/>
          <w:sz w:val="24"/>
          <w:szCs w:val="24"/>
        </w:rPr>
        <w:t>ś</w:t>
      </w:r>
      <w:r w:rsidR="00F04779" w:rsidRPr="001112F3">
        <w:rPr>
          <w:rFonts w:ascii="Times New Roman" w:hAnsi="Times New Roman"/>
          <w:b/>
          <w:bCs/>
          <w:sz w:val="24"/>
          <w:szCs w:val="24"/>
        </w:rPr>
        <w:t>ci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aktywnej lepiszcza do kruszywa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Do wykonania powierzchniowego utrwalenia Wykonawca </w:t>
      </w:r>
      <w:r w:rsidR="00F04779" w:rsidRPr="001112F3">
        <w:rPr>
          <w:rFonts w:ascii="Times New Roman" w:hAnsi="Times New Roman"/>
          <w:sz w:val="24"/>
          <w:szCs w:val="24"/>
        </w:rPr>
        <w:t>może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04779" w:rsidRPr="001112F3">
        <w:rPr>
          <w:rFonts w:ascii="Times New Roman" w:hAnsi="Times New Roman"/>
          <w:sz w:val="24"/>
          <w:szCs w:val="24"/>
        </w:rPr>
        <w:t>przystąpić</w:t>
      </w:r>
      <w:r w:rsidRPr="001112F3">
        <w:rPr>
          <w:rFonts w:ascii="Times New Roman" w:hAnsi="Times New Roman"/>
          <w:sz w:val="24"/>
          <w:szCs w:val="24"/>
        </w:rPr>
        <w:t>_ tylko wówczas,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gdy przyczepno</w:t>
      </w:r>
      <w:r w:rsidR="00BD4C79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aktywna kruszywa do wybranego rodzaju emulsji </w:t>
      </w:r>
      <w:r w:rsidR="00BD4C79" w:rsidRPr="001112F3">
        <w:rPr>
          <w:rFonts w:ascii="Times New Roman" w:hAnsi="Times New Roman"/>
          <w:sz w:val="24"/>
          <w:szCs w:val="24"/>
        </w:rPr>
        <w:t>określona</w:t>
      </w:r>
      <w:r w:rsidRPr="001112F3">
        <w:rPr>
          <w:rFonts w:ascii="Times New Roman" w:hAnsi="Times New Roman"/>
          <w:sz w:val="24"/>
          <w:szCs w:val="24"/>
        </w:rPr>
        <w:t xml:space="preserve"> zgodnie z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norm</w:t>
      </w:r>
      <w:r w:rsidR="00BD4C79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BN-70/8931-08 [3] b</w:t>
      </w:r>
      <w:r w:rsidR="00BD4C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dzie wi</w:t>
      </w:r>
      <w:r w:rsidR="00BD4C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ksza od 85%.</w:t>
      </w:r>
    </w:p>
    <w:p w:rsidR="000E2A2A" w:rsidRPr="001112F3" w:rsidRDefault="00BD4C79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Jeżeli</w:t>
      </w:r>
      <w:r w:rsidR="000E2A2A" w:rsidRPr="001112F3">
        <w:rPr>
          <w:rFonts w:ascii="Times New Roman" w:hAnsi="Times New Roman"/>
          <w:sz w:val="24"/>
          <w:szCs w:val="24"/>
        </w:rPr>
        <w:t xml:space="preserve"> przyczepno</w:t>
      </w:r>
      <w:r w:rsidRPr="001112F3">
        <w:rPr>
          <w:rFonts w:ascii="Times New Roman" w:hAnsi="Times New Roman"/>
          <w:sz w:val="24"/>
          <w:szCs w:val="24"/>
        </w:rPr>
        <w:t>ść</w:t>
      </w:r>
      <w:r w:rsidR="000E2A2A" w:rsidRPr="001112F3">
        <w:rPr>
          <w:rFonts w:ascii="Times New Roman" w:hAnsi="Times New Roman"/>
          <w:sz w:val="24"/>
          <w:szCs w:val="24"/>
        </w:rPr>
        <w:t xml:space="preserve"> aktywna b</w:t>
      </w:r>
      <w:r w:rsidRPr="001112F3">
        <w:rPr>
          <w:rFonts w:ascii="Times New Roman" w:hAnsi="Times New Roman"/>
          <w:sz w:val="24"/>
          <w:szCs w:val="24"/>
        </w:rPr>
        <w:t>ę</w:t>
      </w:r>
      <w:r w:rsidR="000E2A2A" w:rsidRPr="001112F3">
        <w:rPr>
          <w:rFonts w:ascii="Times New Roman" w:hAnsi="Times New Roman"/>
          <w:sz w:val="24"/>
          <w:szCs w:val="24"/>
        </w:rPr>
        <w:t xml:space="preserve">dzie mniejsza od 85%, to </w:t>
      </w:r>
      <w:r w:rsidRPr="001112F3">
        <w:rPr>
          <w:rFonts w:ascii="Times New Roman" w:hAnsi="Times New Roman"/>
          <w:sz w:val="24"/>
          <w:szCs w:val="24"/>
        </w:rPr>
        <w:t>należy</w:t>
      </w:r>
      <w:r w:rsidR="000E2A2A" w:rsidRPr="001112F3">
        <w:rPr>
          <w:rFonts w:ascii="Times New Roman" w:hAnsi="Times New Roman"/>
          <w:sz w:val="24"/>
          <w:szCs w:val="24"/>
        </w:rPr>
        <w:t xml:space="preserve"> j</w:t>
      </w:r>
      <w:r w:rsidRPr="001112F3">
        <w:rPr>
          <w:rFonts w:ascii="Times New Roman" w:hAnsi="Times New Roman"/>
          <w:sz w:val="24"/>
          <w:szCs w:val="24"/>
        </w:rPr>
        <w:t>ą</w:t>
      </w:r>
      <w:r w:rsidR="000E2A2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zwiększyć</w:t>
      </w:r>
      <w:r w:rsidR="000E2A2A" w:rsidRPr="001112F3">
        <w:rPr>
          <w:rFonts w:ascii="Times New Roman" w:hAnsi="Times New Roman"/>
          <w:sz w:val="24"/>
          <w:szCs w:val="24"/>
        </w:rPr>
        <w:t xml:space="preserve"> przez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0E2A2A" w:rsidRPr="001112F3">
        <w:rPr>
          <w:rFonts w:ascii="Times New Roman" w:hAnsi="Times New Roman"/>
          <w:sz w:val="24"/>
          <w:szCs w:val="24"/>
        </w:rPr>
        <w:t xml:space="preserve">ogrzanie, wysuszenie lub odpylenie kruszywa </w:t>
      </w:r>
      <w:r w:rsidRPr="001112F3">
        <w:rPr>
          <w:rFonts w:ascii="Times New Roman" w:hAnsi="Times New Roman"/>
          <w:sz w:val="24"/>
          <w:szCs w:val="24"/>
        </w:rPr>
        <w:t>bezpośrednio</w:t>
      </w:r>
      <w:r w:rsidR="000E2A2A" w:rsidRPr="001112F3">
        <w:rPr>
          <w:rFonts w:ascii="Times New Roman" w:hAnsi="Times New Roman"/>
          <w:sz w:val="24"/>
          <w:szCs w:val="24"/>
        </w:rPr>
        <w:t xml:space="preserve"> przed jego </w:t>
      </w:r>
      <w:r w:rsidRPr="001112F3">
        <w:rPr>
          <w:rFonts w:ascii="Times New Roman" w:hAnsi="Times New Roman"/>
          <w:sz w:val="24"/>
          <w:szCs w:val="24"/>
        </w:rPr>
        <w:t>rozłożeniem</w:t>
      </w:r>
      <w:r w:rsidR="000E2A2A" w:rsidRPr="001112F3">
        <w:rPr>
          <w:rFonts w:ascii="Times New Roman" w:hAnsi="Times New Roman"/>
          <w:sz w:val="24"/>
          <w:szCs w:val="24"/>
        </w:rPr>
        <w:t xml:space="preserve"> na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0E2A2A" w:rsidRPr="001112F3">
        <w:rPr>
          <w:rFonts w:ascii="Times New Roman" w:hAnsi="Times New Roman"/>
          <w:sz w:val="24"/>
          <w:szCs w:val="24"/>
        </w:rPr>
        <w:t>nawierzchni.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5.5. Warunki 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przyst</w:t>
      </w:r>
      <w:r w:rsidR="00BD4C79" w:rsidRPr="001112F3">
        <w:rPr>
          <w:rFonts w:ascii="Times New Roman" w:hAnsi="Times New Roman"/>
          <w:sz w:val="24"/>
          <w:szCs w:val="24"/>
        </w:rPr>
        <w:t>ą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pienia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do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Powierzchniowe utrwalenie 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mo</w:t>
      </w:r>
      <w:r w:rsidR="00BD4C79" w:rsidRPr="001112F3">
        <w:rPr>
          <w:rFonts w:ascii="Times New Roman" w:hAnsi="Times New Roman"/>
          <w:sz w:val="24"/>
          <w:szCs w:val="24"/>
        </w:rPr>
        <w:t>ż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na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wykonywa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b/>
          <w:bCs/>
          <w:sz w:val="24"/>
          <w:szCs w:val="24"/>
        </w:rPr>
        <w:t>w okresie, gdy temperatura otoczenia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nie jest 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ni</w:t>
      </w:r>
      <w:r w:rsidR="00BD4C79" w:rsidRPr="001112F3">
        <w:rPr>
          <w:rFonts w:ascii="Times New Roman" w:hAnsi="Times New Roman"/>
          <w:sz w:val="24"/>
          <w:szCs w:val="24"/>
        </w:rPr>
        <w:t>ż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sza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od +10oC przy stosowaniu asfaltowej emulsji kationowej i nie ni</w:t>
      </w:r>
      <w:r w:rsidR="00BD4C79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b/>
          <w:bCs/>
          <w:sz w:val="24"/>
          <w:szCs w:val="24"/>
        </w:rPr>
        <w:t>sza ni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 xml:space="preserve">ż </w:t>
      </w:r>
      <w:r w:rsidRPr="001112F3">
        <w:rPr>
          <w:rFonts w:ascii="Times New Roman" w:hAnsi="Times New Roman"/>
          <w:b/>
          <w:bCs/>
          <w:sz w:val="24"/>
          <w:szCs w:val="24"/>
        </w:rPr>
        <w:t>+15oC przy stosowaniu innych lepiszczy.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Temperatura utrwalanej nawierzchni powinna by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nie 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ni</w:t>
      </w:r>
      <w:r w:rsidR="00BD4C79" w:rsidRPr="001112F3">
        <w:rPr>
          <w:rFonts w:ascii="Times New Roman" w:hAnsi="Times New Roman"/>
          <w:sz w:val="24"/>
          <w:szCs w:val="24"/>
        </w:rPr>
        <w:t>ż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sza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ni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b/>
          <w:bCs/>
          <w:sz w:val="24"/>
          <w:szCs w:val="24"/>
        </w:rPr>
        <w:t>+5oC przy emulsji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1112F3">
        <w:rPr>
          <w:rFonts w:ascii="Times New Roman" w:hAnsi="Times New Roman"/>
          <w:b/>
          <w:bCs/>
          <w:sz w:val="24"/>
          <w:szCs w:val="24"/>
        </w:rPr>
        <w:t>asfaltowej i +10oC przy innych lepiszczach bezwodnych.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Nie dopuszcza si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przyst</w:t>
      </w:r>
      <w:r w:rsidR="00BD4C79" w:rsidRPr="001112F3">
        <w:rPr>
          <w:rFonts w:ascii="Times New Roman" w:hAnsi="Times New Roman"/>
          <w:sz w:val="24"/>
          <w:szCs w:val="24"/>
        </w:rPr>
        <w:t>ą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pienie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do robót podczas opadów atmosferycznych.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5.6. Odcinek próbny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Przed </w:t>
      </w:r>
      <w:r w:rsidR="00BD4C79" w:rsidRPr="001112F3">
        <w:rPr>
          <w:rFonts w:ascii="Times New Roman" w:hAnsi="Times New Roman"/>
          <w:sz w:val="24"/>
          <w:szCs w:val="24"/>
        </w:rPr>
        <w:t>przystąpieniem</w:t>
      </w:r>
      <w:r w:rsidRPr="001112F3">
        <w:rPr>
          <w:rFonts w:ascii="Times New Roman" w:hAnsi="Times New Roman"/>
          <w:sz w:val="24"/>
          <w:szCs w:val="24"/>
        </w:rPr>
        <w:t xml:space="preserve"> do robót, w terminie uzgodnionym z </w:t>
      </w:r>
      <w:r w:rsidR="00BD4C79" w:rsidRPr="001112F3">
        <w:rPr>
          <w:rFonts w:ascii="Times New Roman" w:hAnsi="Times New Roman"/>
          <w:sz w:val="24"/>
          <w:szCs w:val="24"/>
        </w:rPr>
        <w:t>Inżynierem</w:t>
      </w:r>
      <w:r w:rsidRPr="001112F3">
        <w:rPr>
          <w:rFonts w:ascii="Times New Roman" w:hAnsi="Times New Roman"/>
          <w:sz w:val="24"/>
          <w:szCs w:val="24"/>
        </w:rPr>
        <w:t>, Wykonawca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powinien wykona</w:t>
      </w:r>
      <w:r w:rsidR="00BD4C7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odcinek próbny w celu: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</w:t>
      </w:r>
      <w:r w:rsidR="00BD4C79" w:rsidRPr="001112F3">
        <w:rPr>
          <w:rFonts w:ascii="Times New Roman" w:hAnsi="Times New Roman"/>
          <w:sz w:val="24"/>
          <w:szCs w:val="24"/>
        </w:rPr>
        <w:t>stwierdzenia</w:t>
      </w:r>
      <w:r w:rsidRPr="001112F3">
        <w:rPr>
          <w:rFonts w:ascii="Times New Roman" w:hAnsi="Times New Roman"/>
          <w:sz w:val="24"/>
          <w:szCs w:val="24"/>
        </w:rPr>
        <w:t xml:space="preserve"> czy </w:t>
      </w:r>
      <w:r w:rsidR="00BD4C79" w:rsidRPr="001112F3">
        <w:rPr>
          <w:rFonts w:ascii="Times New Roman" w:hAnsi="Times New Roman"/>
          <w:sz w:val="24"/>
          <w:szCs w:val="24"/>
        </w:rPr>
        <w:t>sprzęt</w:t>
      </w:r>
      <w:r w:rsidRPr="001112F3">
        <w:rPr>
          <w:rFonts w:ascii="Times New Roman" w:hAnsi="Times New Roman"/>
          <w:sz w:val="24"/>
          <w:szCs w:val="24"/>
        </w:rPr>
        <w:t xml:space="preserve"> przewidziany do wykonywania robót spełnia wymagania</w:t>
      </w:r>
      <w:r w:rsidR="00BD4C79" w:rsidRPr="001112F3">
        <w:rPr>
          <w:rFonts w:ascii="Times New Roman" w:hAnsi="Times New Roman"/>
          <w:sz w:val="24"/>
          <w:szCs w:val="24"/>
        </w:rPr>
        <w:t xml:space="preserve"> określone</w:t>
      </w:r>
      <w:r w:rsidRPr="001112F3">
        <w:rPr>
          <w:rFonts w:ascii="Times New Roman" w:hAnsi="Times New Roman"/>
          <w:sz w:val="24"/>
          <w:szCs w:val="24"/>
        </w:rPr>
        <w:t xml:space="preserve"> w pkt 3 niniejszej OST,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sprawdzenia, czy dozowana ilo</w:t>
      </w:r>
      <w:r w:rsidR="00BD4C79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lepiszcza i kruszywa s</w:t>
      </w:r>
      <w:r w:rsidR="00BD4C79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zgodne z parametrami jakie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zamierza si</w:t>
      </w:r>
      <w:r w:rsidR="00BD4C79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BD4C79" w:rsidRPr="001112F3">
        <w:rPr>
          <w:rFonts w:ascii="Times New Roman" w:hAnsi="Times New Roman"/>
          <w:sz w:val="24"/>
          <w:szCs w:val="24"/>
        </w:rPr>
        <w:t>utrzymywać</w:t>
      </w:r>
      <w:r w:rsidRPr="001112F3">
        <w:rPr>
          <w:rFonts w:ascii="Times New Roman" w:hAnsi="Times New Roman"/>
          <w:sz w:val="24"/>
          <w:szCs w:val="24"/>
        </w:rPr>
        <w:t xml:space="preserve"> podczas robót.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Do takiej próby Wykonawca powinien u</w:t>
      </w:r>
      <w:r w:rsidR="00BD4C79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y</w:t>
      </w:r>
      <w:r w:rsidR="00BD4C7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materiałów oraz </w:t>
      </w:r>
      <w:r w:rsidR="00BD4C79" w:rsidRPr="001112F3">
        <w:rPr>
          <w:rFonts w:ascii="Times New Roman" w:hAnsi="Times New Roman"/>
          <w:sz w:val="24"/>
          <w:szCs w:val="24"/>
        </w:rPr>
        <w:t>sprzętu</w:t>
      </w:r>
      <w:r w:rsidRPr="001112F3">
        <w:rPr>
          <w:rFonts w:ascii="Times New Roman" w:hAnsi="Times New Roman"/>
          <w:sz w:val="24"/>
          <w:szCs w:val="24"/>
        </w:rPr>
        <w:t xml:space="preserve"> takich, jakie </w:t>
      </w:r>
      <w:r w:rsidR="00BD4C79" w:rsidRPr="001112F3">
        <w:rPr>
          <w:rFonts w:ascii="Times New Roman" w:hAnsi="Times New Roman"/>
          <w:sz w:val="24"/>
          <w:szCs w:val="24"/>
        </w:rPr>
        <w:t xml:space="preserve">będą </w:t>
      </w:r>
      <w:r w:rsidRPr="001112F3">
        <w:rPr>
          <w:rFonts w:ascii="Times New Roman" w:hAnsi="Times New Roman"/>
          <w:sz w:val="24"/>
          <w:szCs w:val="24"/>
        </w:rPr>
        <w:t>stosowane do wykonania robót.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Odcinek próbny powinien by</w:t>
      </w:r>
      <w:r w:rsidR="00BD4C7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zlokalizowany w miejscu wskazanym przez Inspektora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nadzoru. Wykonawca </w:t>
      </w:r>
      <w:r w:rsidR="00BD4C79" w:rsidRPr="001112F3">
        <w:rPr>
          <w:rFonts w:ascii="Times New Roman" w:hAnsi="Times New Roman"/>
          <w:sz w:val="24"/>
          <w:szCs w:val="24"/>
        </w:rPr>
        <w:t>może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BD4C79" w:rsidRPr="001112F3">
        <w:rPr>
          <w:rFonts w:ascii="Times New Roman" w:hAnsi="Times New Roman"/>
          <w:sz w:val="24"/>
          <w:szCs w:val="24"/>
        </w:rPr>
        <w:t>przystąpić</w:t>
      </w:r>
      <w:r w:rsidRPr="001112F3">
        <w:rPr>
          <w:rFonts w:ascii="Times New Roman" w:hAnsi="Times New Roman"/>
          <w:sz w:val="24"/>
          <w:szCs w:val="24"/>
        </w:rPr>
        <w:t xml:space="preserve"> do wykonywania powierzchniowego utrwalenia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nawierzchni po zaakceptowaniu odcinka próbnego przez </w:t>
      </w:r>
      <w:r w:rsidR="00BD4C79" w:rsidRPr="001112F3">
        <w:rPr>
          <w:rFonts w:ascii="Times New Roman" w:hAnsi="Times New Roman"/>
          <w:sz w:val="24"/>
          <w:szCs w:val="24"/>
        </w:rPr>
        <w:t>Inżyniera</w:t>
      </w:r>
      <w:r w:rsidRPr="001112F3">
        <w:rPr>
          <w:rFonts w:ascii="Times New Roman" w:hAnsi="Times New Roman"/>
          <w:sz w:val="24"/>
          <w:szCs w:val="24"/>
        </w:rPr>
        <w:t>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5.7. Oczyszczenie 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istniej</w:t>
      </w:r>
      <w:r w:rsidR="00BD4C79" w:rsidRPr="001112F3">
        <w:rPr>
          <w:rFonts w:ascii="Times New Roman" w:hAnsi="Times New Roman"/>
          <w:sz w:val="24"/>
          <w:szCs w:val="24"/>
        </w:rPr>
        <w:t>ą</w:t>
      </w:r>
      <w:r w:rsidR="00BD4C79" w:rsidRPr="001112F3">
        <w:rPr>
          <w:rFonts w:ascii="Times New Roman" w:hAnsi="Times New Roman"/>
          <w:b/>
          <w:bCs/>
          <w:sz w:val="24"/>
          <w:szCs w:val="24"/>
        </w:rPr>
        <w:t>cej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nawierzchni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Przed </w:t>
      </w:r>
      <w:r w:rsidR="00BD4C79" w:rsidRPr="001112F3">
        <w:rPr>
          <w:rFonts w:ascii="Times New Roman" w:hAnsi="Times New Roman"/>
          <w:sz w:val="24"/>
          <w:szCs w:val="24"/>
        </w:rPr>
        <w:t>przystąpieniem</w:t>
      </w:r>
      <w:r w:rsidRPr="001112F3">
        <w:rPr>
          <w:rFonts w:ascii="Times New Roman" w:hAnsi="Times New Roman"/>
          <w:sz w:val="24"/>
          <w:szCs w:val="24"/>
        </w:rPr>
        <w:t xml:space="preserve"> do rozkładania lepiszcza, nawierzchnia powinna </w:t>
      </w:r>
      <w:r w:rsidR="00BD4C79" w:rsidRPr="001112F3">
        <w:rPr>
          <w:rFonts w:ascii="Times New Roman" w:hAnsi="Times New Roman"/>
          <w:sz w:val="24"/>
          <w:szCs w:val="24"/>
        </w:rPr>
        <w:t>być</w:t>
      </w:r>
      <w:r w:rsidRPr="001112F3">
        <w:rPr>
          <w:rFonts w:ascii="Times New Roman" w:hAnsi="Times New Roman"/>
          <w:sz w:val="24"/>
          <w:szCs w:val="24"/>
        </w:rPr>
        <w:t xml:space="preserve"> dokładnie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oczyszczona za pomoc</w:t>
      </w:r>
      <w:r w:rsidR="00BD4C79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BD4C79" w:rsidRPr="001112F3">
        <w:rPr>
          <w:rFonts w:ascii="Times New Roman" w:hAnsi="Times New Roman"/>
          <w:sz w:val="24"/>
          <w:szCs w:val="24"/>
        </w:rPr>
        <w:t>sprzętu</w:t>
      </w:r>
      <w:r w:rsidRPr="001112F3">
        <w:rPr>
          <w:rFonts w:ascii="Times New Roman" w:hAnsi="Times New Roman"/>
          <w:sz w:val="24"/>
          <w:szCs w:val="24"/>
        </w:rPr>
        <w:t xml:space="preserve"> mechanicznego </w:t>
      </w:r>
      <w:r w:rsidR="00BD4C79" w:rsidRPr="001112F3">
        <w:rPr>
          <w:rFonts w:ascii="Times New Roman" w:hAnsi="Times New Roman"/>
          <w:sz w:val="24"/>
          <w:szCs w:val="24"/>
        </w:rPr>
        <w:t>spełniającego</w:t>
      </w:r>
      <w:r w:rsidRPr="001112F3">
        <w:rPr>
          <w:rFonts w:ascii="Times New Roman" w:hAnsi="Times New Roman"/>
          <w:sz w:val="24"/>
          <w:szCs w:val="24"/>
        </w:rPr>
        <w:t xml:space="preserve"> wymagania wg pkt 3. W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szczególnych przypadkach (bardzo </w:t>
      </w:r>
      <w:r w:rsidR="00BD4C79" w:rsidRPr="001112F3">
        <w:rPr>
          <w:rFonts w:ascii="Times New Roman" w:hAnsi="Times New Roman"/>
          <w:sz w:val="24"/>
          <w:szCs w:val="24"/>
        </w:rPr>
        <w:t>duże</w:t>
      </w:r>
      <w:r w:rsidRPr="001112F3">
        <w:rPr>
          <w:rFonts w:ascii="Times New Roman" w:hAnsi="Times New Roman"/>
          <w:sz w:val="24"/>
          <w:szCs w:val="24"/>
        </w:rPr>
        <w:t xml:space="preserve"> zanieczyszczenie) oczyszczenie nawierzchni</w:t>
      </w:r>
      <w:r w:rsidR="00BD4C79" w:rsidRPr="001112F3">
        <w:rPr>
          <w:rFonts w:ascii="Times New Roman" w:hAnsi="Times New Roman"/>
          <w:sz w:val="24"/>
          <w:szCs w:val="24"/>
        </w:rPr>
        <w:t xml:space="preserve"> można</w:t>
      </w:r>
      <w:r w:rsidRPr="001112F3">
        <w:rPr>
          <w:rFonts w:ascii="Times New Roman" w:hAnsi="Times New Roman"/>
          <w:sz w:val="24"/>
          <w:szCs w:val="24"/>
        </w:rPr>
        <w:t xml:space="preserve"> wykona</w:t>
      </w:r>
      <w:r w:rsidR="00BD4C7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przez spłukanie wod</w:t>
      </w:r>
      <w:r w:rsidR="00BD4C79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(z odpowiednim wyprzedzeniem dla </w:t>
      </w:r>
      <w:r w:rsidR="00BD4C79" w:rsidRPr="001112F3">
        <w:rPr>
          <w:rFonts w:ascii="Times New Roman" w:hAnsi="Times New Roman"/>
          <w:sz w:val="24"/>
          <w:szCs w:val="24"/>
        </w:rPr>
        <w:t xml:space="preserve">wyschnięcia </w:t>
      </w:r>
      <w:r w:rsidRPr="001112F3">
        <w:rPr>
          <w:rFonts w:ascii="Times New Roman" w:hAnsi="Times New Roman"/>
          <w:sz w:val="24"/>
          <w:szCs w:val="24"/>
        </w:rPr>
        <w:t>nawierzchni - wa</w:t>
      </w:r>
      <w:r w:rsidR="00BD4C79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ne przy stosowaniu lepiszczy na </w:t>
      </w:r>
      <w:r w:rsidR="00BD4C79" w:rsidRPr="001112F3">
        <w:rPr>
          <w:rFonts w:ascii="Times New Roman" w:hAnsi="Times New Roman"/>
          <w:sz w:val="24"/>
          <w:szCs w:val="24"/>
        </w:rPr>
        <w:t>gorąco</w:t>
      </w:r>
      <w:r w:rsidRPr="001112F3">
        <w:rPr>
          <w:rFonts w:ascii="Times New Roman" w:hAnsi="Times New Roman"/>
          <w:sz w:val="24"/>
          <w:szCs w:val="24"/>
        </w:rPr>
        <w:t>).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5.8. Oznakowanie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Ze </w:t>
      </w:r>
      <w:r w:rsidR="00BD4C79" w:rsidRPr="001112F3">
        <w:rPr>
          <w:rFonts w:ascii="Times New Roman" w:hAnsi="Times New Roman"/>
          <w:sz w:val="24"/>
          <w:szCs w:val="24"/>
        </w:rPr>
        <w:t>względu</w:t>
      </w:r>
      <w:r w:rsidRPr="001112F3">
        <w:rPr>
          <w:rFonts w:ascii="Times New Roman" w:hAnsi="Times New Roman"/>
          <w:sz w:val="24"/>
          <w:szCs w:val="24"/>
        </w:rPr>
        <w:t xml:space="preserve"> na specyfik_ robót przy wykonywaniu powierzchniowego utrwalenia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nawierzchni, Wykonawca w sposób szczególny jest </w:t>
      </w:r>
      <w:r w:rsidR="00BD4C79" w:rsidRPr="001112F3">
        <w:rPr>
          <w:rFonts w:ascii="Times New Roman" w:hAnsi="Times New Roman"/>
          <w:sz w:val="24"/>
          <w:szCs w:val="24"/>
        </w:rPr>
        <w:t>zobowiązany</w:t>
      </w:r>
      <w:r w:rsidRPr="001112F3">
        <w:rPr>
          <w:rFonts w:ascii="Times New Roman" w:hAnsi="Times New Roman"/>
          <w:sz w:val="24"/>
          <w:szCs w:val="24"/>
        </w:rPr>
        <w:t xml:space="preserve"> do przestrzegania</w:t>
      </w:r>
      <w:r w:rsidR="00BD4C79" w:rsidRPr="001112F3">
        <w:rPr>
          <w:rFonts w:ascii="Times New Roman" w:hAnsi="Times New Roman"/>
          <w:sz w:val="24"/>
          <w:szCs w:val="24"/>
        </w:rPr>
        <w:t xml:space="preserve"> postanowień</w:t>
      </w:r>
      <w:r w:rsidRPr="001112F3">
        <w:rPr>
          <w:rFonts w:ascii="Times New Roman" w:hAnsi="Times New Roman"/>
          <w:sz w:val="24"/>
          <w:szCs w:val="24"/>
        </w:rPr>
        <w:t>_ zawartych w OST D-M-00.00.00 „Wymagania ogólne” pkt 1.5.4, a</w:t>
      </w:r>
      <w:r w:rsidR="00BD4C79" w:rsidRPr="001112F3">
        <w:rPr>
          <w:rFonts w:ascii="Times New Roman" w:hAnsi="Times New Roman"/>
          <w:sz w:val="24"/>
          <w:szCs w:val="24"/>
        </w:rPr>
        <w:t xml:space="preserve"> dotyczących</w:t>
      </w:r>
      <w:r w:rsidRPr="001112F3">
        <w:rPr>
          <w:rFonts w:ascii="Times New Roman" w:hAnsi="Times New Roman"/>
          <w:sz w:val="24"/>
          <w:szCs w:val="24"/>
        </w:rPr>
        <w:t xml:space="preserve"> zasad zachowania </w:t>
      </w:r>
      <w:r w:rsidR="00BD4C79" w:rsidRPr="001112F3">
        <w:rPr>
          <w:rFonts w:ascii="Times New Roman" w:hAnsi="Times New Roman"/>
          <w:sz w:val="24"/>
          <w:szCs w:val="24"/>
        </w:rPr>
        <w:t>bezpieczeństwa</w:t>
      </w:r>
      <w:r w:rsidRPr="001112F3">
        <w:rPr>
          <w:rFonts w:ascii="Times New Roman" w:hAnsi="Times New Roman"/>
          <w:sz w:val="24"/>
          <w:szCs w:val="24"/>
        </w:rPr>
        <w:t xml:space="preserve"> ruchu drogowego w czasie prowadzenia</w:t>
      </w:r>
      <w:r w:rsidR="00BD4C79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robót.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lastRenderedPageBreak/>
        <w:t>Znaki powinny by</w:t>
      </w:r>
      <w:r w:rsidR="00BD4C79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odblaskowe, czyste i w razie potrzeby czyszczone, odnawiane lub</w:t>
      </w:r>
      <w:r w:rsidR="009208FB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wymieniane na nowe. Przy </w:t>
      </w:r>
      <w:r w:rsidR="009208FB" w:rsidRPr="001112F3">
        <w:rPr>
          <w:rFonts w:ascii="Times New Roman" w:hAnsi="Times New Roman"/>
          <w:sz w:val="24"/>
          <w:szCs w:val="24"/>
        </w:rPr>
        <w:t>dużym</w:t>
      </w:r>
      <w:r w:rsidRPr="001112F3">
        <w:rPr>
          <w:rFonts w:ascii="Times New Roman" w:hAnsi="Times New Roman"/>
          <w:sz w:val="24"/>
          <w:szCs w:val="24"/>
        </w:rPr>
        <w:t xml:space="preserve"> nat</w:t>
      </w:r>
      <w:r w:rsidR="009208FB" w:rsidRPr="001112F3">
        <w:rPr>
          <w:rFonts w:ascii="Times New Roman" w:hAnsi="Times New Roman"/>
          <w:sz w:val="24"/>
          <w:szCs w:val="24"/>
        </w:rPr>
        <w:t>ęż</w:t>
      </w:r>
      <w:r w:rsidRPr="001112F3">
        <w:rPr>
          <w:rFonts w:ascii="Times New Roman" w:hAnsi="Times New Roman"/>
          <w:sz w:val="24"/>
          <w:szCs w:val="24"/>
        </w:rPr>
        <w:t>eniu ruchu, w razie potrzeby, Wykonawca uzgodni i</w:t>
      </w:r>
      <w:r w:rsidR="009208FB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wprowadzi </w:t>
      </w:r>
      <w:r w:rsidR="009208FB" w:rsidRPr="001112F3">
        <w:rPr>
          <w:rFonts w:ascii="Times New Roman" w:hAnsi="Times New Roman"/>
          <w:sz w:val="24"/>
          <w:szCs w:val="24"/>
        </w:rPr>
        <w:t>regulację</w:t>
      </w:r>
      <w:r w:rsidRPr="001112F3">
        <w:rPr>
          <w:rFonts w:ascii="Times New Roman" w:hAnsi="Times New Roman"/>
          <w:sz w:val="24"/>
          <w:szCs w:val="24"/>
        </w:rPr>
        <w:t>, ruch wahadłow</w:t>
      </w:r>
      <w:r w:rsidR="009208FB" w:rsidRPr="001112F3">
        <w:rPr>
          <w:rFonts w:ascii="Times New Roman" w:hAnsi="Times New Roman"/>
          <w:sz w:val="24"/>
          <w:szCs w:val="24"/>
        </w:rPr>
        <w:t>ego</w:t>
      </w:r>
      <w:r w:rsidRPr="001112F3">
        <w:rPr>
          <w:rFonts w:ascii="Times New Roman" w:hAnsi="Times New Roman"/>
          <w:sz w:val="24"/>
          <w:szCs w:val="24"/>
        </w:rPr>
        <w:t xml:space="preserve"> za pomoc</w:t>
      </w:r>
      <w:r w:rsidR="009208FB" w:rsidRPr="001112F3">
        <w:rPr>
          <w:rFonts w:ascii="Times New Roman" w:hAnsi="Times New Roman"/>
          <w:sz w:val="24"/>
          <w:szCs w:val="24"/>
        </w:rPr>
        <w:t xml:space="preserve">ą </w:t>
      </w:r>
      <w:r w:rsidRPr="001112F3">
        <w:rPr>
          <w:rFonts w:ascii="Times New Roman" w:hAnsi="Times New Roman"/>
          <w:sz w:val="24"/>
          <w:szCs w:val="24"/>
        </w:rPr>
        <w:t xml:space="preserve">sygnalizatorów </w:t>
      </w:r>
      <w:r w:rsidR="009208FB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wiateł lub za pomoc</w:t>
      </w:r>
      <w:r w:rsidR="009208FB" w:rsidRPr="001112F3">
        <w:rPr>
          <w:rFonts w:ascii="Times New Roman" w:hAnsi="Times New Roman"/>
          <w:sz w:val="24"/>
          <w:szCs w:val="24"/>
        </w:rPr>
        <w:t xml:space="preserve">ą </w:t>
      </w:r>
      <w:r w:rsidRPr="001112F3">
        <w:rPr>
          <w:rFonts w:ascii="Times New Roman" w:hAnsi="Times New Roman"/>
          <w:sz w:val="24"/>
          <w:szCs w:val="24"/>
        </w:rPr>
        <w:t>pracowników sygnalistów, odpowiednio przeszkolonych.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Ruch drogowy </w:t>
      </w:r>
      <w:r w:rsidR="009208FB" w:rsidRPr="001112F3">
        <w:rPr>
          <w:rFonts w:ascii="Times New Roman" w:hAnsi="Times New Roman"/>
          <w:sz w:val="24"/>
          <w:szCs w:val="24"/>
        </w:rPr>
        <w:t>odbywający</w:t>
      </w:r>
      <w:r w:rsidRPr="001112F3">
        <w:rPr>
          <w:rFonts w:ascii="Times New Roman" w:hAnsi="Times New Roman"/>
          <w:sz w:val="24"/>
          <w:szCs w:val="24"/>
        </w:rPr>
        <w:t xml:space="preserve"> si</w:t>
      </w:r>
      <w:r w:rsidR="009208FB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po </w:t>
      </w:r>
      <w:r w:rsidR="009208FB" w:rsidRPr="001112F3">
        <w:rPr>
          <w:rFonts w:ascii="Times New Roman" w:hAnsi="Times New Roman"/>
          <w:sz w:val="24"/>
          <w:szCs w:val="24"/>
        </w:rPr>
        <w:t>wstępnie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9208FB" w:rsidRPr="001112F3">
        <w:rPr>
          <w:rFonts w:ascii="Times New Roman" w:hAnsi="Times New Roman"/>
          <w:sz w:val="24"/>
          <w:szCs w:val="24"/>
        </w:rPr>
        <w:t>zagęszczonym</w:t>
      </w:r>
      <w:r w:rsidRPr="001112F3">
        <w:rPr>
          <w:rFonts w:ascii="Times New Roman" w:hAnsi="Times New Roman"/>
          <w:sz w:val="24"/>
          <w:szCs w:val="24"/>
        </w:rPr>
        <w:t xml:space="preserve"> powierzchniowym utrwaleniu</w:t>
      </w:r>
      <w:r w:rsidR="009208FB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sprzyja utwierdzeniu </w:t>
      </w:r>
      <w:proofErr w:type="spellStart"/>
      <w:r w:rsidRPr="001112F3">
        <w:rPr>
          <w:rFonts w:ascii="Times New Roman" w:hAnsi="Times New Roman"/>
          <w:sz w:val="24"/>
          <w:szCs w:val="24"/>
        </w:rPr>
        <w:t>ziarn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kruszywa pod warunkiem, </w:t>
      </w:r>
      <w:r w:rsidR="009208FB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e pr</w:t>
      </w:r>
      <w:r w:rsidR="009208FB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dko</w:t>
      </w:r>
      <w:r w:rsidR="009208FB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ruchu b</w:t>
      </w:r>
      <w:r w:rsidR="009208FB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dzie ograniczona</w:t>
      </w:r>
      <w:r w:rsidR="009208FB" w:rsidRPr="001112F3">
        <w:rPr>
          <w:rFonts w:ascii="Times New Roman" w:hAnsi="Times New Roman"/>
          <w:sz w:val="24"/>
          <w:szCs w:val="24"/>
        </w:rPr>
        <w:t xml:space="preserve"> 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od 30 do 40 km/h.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W okresie pierwszych 48 godzin, a przy mniej </w:t>
      </w:r>
      <w:r w:rsidR="009208FB" w:rsidRPr="001112F3">
        <w:rPr>
          <w:rFonts w:ascii="Times New Roman" w:hAnsi="Times New Roman"/>
          <w:sz w:val="24"/>
          <w:szCs w:val="24"/>
        </w:rPr>
        <w:t>sprzyjających</w:t>
      </w:r>
      <w:r w:rsidRPr="001112F3">
        <w:rPr>
          <w:rFonts w:ascii="Times New Roman" w:hAnsi="Times New Roman"/>
          <w:sz w:val="24"/>
          <w:szCs w:val="24"/>
        </w:rPr>
        <w:t xml:space="preserve"> warunkach atmosferycznych,</w:t>
      </w:r>
      <w:r w:rsidR="009208FB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w okresie od 3 do 4 dób od chwili wykonania powierzchniowego utrwalenia, Wykonawca</w:t>
      </w:r>
      <w:r w:rsidR="009208FB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spowoduje ograniczenie </w:t>
      </w:r>
      <w:r w:rsidR="009208FB" w:rsidRPr="001112F3">
        <w:rPr>
          <w:rFonts w:ascii="Times New Roman" w:hAnsi="Times New Roman"/>
          <w:sz w:val="24"/>
          <w:szCs w:val="24"/>
        </w:rPr>
        <w:t>prędkości</w:t>
      </w:r>
      <w:r w:rsidRPr="001112F3">
        <w:rPr>
          <w:rFonts w:ascii="Times New Roman" w:hAnsi="Times New Roman"/>
          <w:sz w:val="24"/>
          <w:szCs w:val="24"/>
        </w:rPr>
        <w:t xml:space="preserve"> ruchu od 30 do 40 km/h.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5.9. Rozkładanie lepiszcza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Rozkładana emulsja asfaltowa powinna posiada</w:t>
      </w:r>
      <w:r w:rsidR="009208FB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9208FB" w:rsidRPr="001112F3">
        <w:rPr>
          <w:rFonts w:ascii="Times New Roman" w:hAnsi="Times New Roman"/>
          <w:sz w:val="24"/>
          <w:szCs w:val="24"/>
        </w:rPr>
        <w:t>następującą</w:t>
      </w:r>
      <w:r w:rsidRPr="001112F3">
        <w:rPr>
          <w:rFonts w:ascii="Times New Roman" w:hAnsi="Times New Roman"/>
          <w:sz w:val="24"/>
          <w:szCs w:val="24"/>
        </w:rPr>
        <w:t xml:space="preserve"> temperatur</w:t>
      </w:r>
      <w:r w:rsidR="009208FB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: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emulsja K1-65 - od 40 do 50oC,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emulsja K1-70 - od 60 do 65oC,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emulsja K1-65MP - od 50 do 60oC,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emulsja K1-70MP - od 65 do 75oC.</w:t>
      </w:r>
    </w:p>
    <w:p w:rsidR="000E2A2A" w:rsidRPr="001112F3" w:rsidRDefault="009208FB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Jeżeli</w:t>
      </w:r>
      <w:r w:rsidR="000E2A2A" w:rsidRPr="001112F3">
        <w:rPr>
          <w:rFonts w:ascii="Times New Roman" w:hAnsi="Times New Roman"/>
          <w:sz w:val="24"/>
          <w:szCs w:val="24"/>
        </w:rPr>
        <w:t xml:space="preserve"> powierzchniowe utrwalenie jest wykonane na połowie jezdni, to </w:t>
      </w:r>
      <w:r w:rsidRPr="001112F3">
        <w:rPr>
          <w:rFonts w:ascii="Times New Roman" w:hAnsi="Times New Roman"/>
          <w:sz w:val="24"/>
          <w:szCs w:val="24"/>
        </w:rPr>
        <w:t>złącze</w:t>
      </w:r>
      <w:r w:rsidR="000E2A2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środkowe </w:t>
      </w:r>
      <w:r w:rsidR="000E2A2A" w:rsidRPr="001112F3">
        <w:rPr>
          <w:rFonts w:ascii="Times New Roman" w:hAnsi="Times New Roman"/>
          <w:sz w:val="24"/>
          <w:szCs w:val="24"/>
        </w:rPr>
        <w:t>przy drugiej warstwie powinno by</w:t>
      </w:r>
      <w:r w:rsidR="00475967" w:rsidRPr="001112F3">
        <w:rPr>
          <w:rFonts w:ascii="Times New Roman" w:hAnsi="Times New Roman"/>
          <w:sz w:val="24"/>
          <w:szCs w:val="24"/>
        </w:rPr>
        <w:t>ć</w:t>
      </w:r>
      <w:r w:rsidR="000E2A2A" w:rsidRPr="001112F3">
        <w:rPr>
          <w:rFonts w:ascii="Times New Roman" w:hAnsi="Times New Roman"/>
          <w:sz w:val="24"/>
          <w:szCs w:val="24"/>
        </w:rPr>
        <w:t xml:space="preserve"> </w:t>
      </w:r>
      <w:r w:rsidR="00475967" w:rsidRPr="001112F3">
        <w:rPr>
          <w:rFonts w:ascii="Times New Roman" w:hAnsi="Times New Roman"/>
          <w:sz w:val="24"/>
          <w:szCs w:val="24"/>
        </w:rPr>
        <w:t>przesunięte</w:t>
      </w:r>
      <w:r w:rsidR="000E2A2A" w:rsidRPr="001112F3">
        <w:rPr>
          <w:rFonts w:ascii="Times New Roman" w:hAnsi="Times New Roman"/>
          <w:sz w:val="24"/>
          <w:szCs w:val="24"/>
        </w:rPr>
        <w:t xml:space="preserve"> od 15 do 30 cm, przy czym zalecane jest</w:t>
      </w:r>
      <w:r w:rsidR="00475967" w:rsidRPr="001112F3">
        <w:rPr>
          <w:rFonts w:ascii="Times New Roman" w:hAnsi="Times New Roman"/>
          <w:sz w:val="24"/>
          <w:szCs w:val="24"/>
        </w:rPr>
        <w:t xml:space="preserve"> </w:t>
      </w:r>
      <w:r w:rsidR="000E2A2A" w:rsidRPr="001112F3">
        <w:rPr>
          <w:rFonts w:ascii="Times New Roman" w:hAnsi="Times New Roman"/>
          <w:sz w:val="24"/>
          <w:szCs w:val="24"/>
        </w:rPr>
        <w:t xml:space="preserve">wykonanie powierzchniowego utrwalenia na całej </w:t>
      </w:r>
      <w:r w:rsidR="00475967" w:rsidRPr="001112F3">
        <w:rPr>
          <w:rFonts w:ascii="Times New Roman" w:hAnsi="Times New Roman"/>
          <w:sz w:val="24"/>
          <w:szCs w:val="24"/>
        </w:rPr>
        <w:t>szerokości</w:t>
      </w:r>
      <w:r w:rsidR="000E2A2A" w:rsidRPr="001112F3">
        <w:rPr>
          <w:rFonts w:ascii="Times New Roman" w:hAnsi="Times New Roman"/>
          <w:sz w:val="24"/>
          <w:szCs w:val="24"/>
        </w:rPr>
        <w:t xml:space="preserve"> jezdni w tym samym dniu.</w:t>
      </w:r>
      <w:r w:rsidR="00475967" w:rsidRPr="001112F3">
        <w:rPr>
          <w:rFonts w:ascii="Times New Roman" w:hAnsi="Times New Roman"/>
          <w:sz w:val="24"/>
          <w:szCs w:val="24"/>
        </w:rPr>
        <w:t xml:space="preserve"> 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Przy rozpoczynaniu skrapiania nawierzchni </w:t>
      </w:r>
      <w:r w:rsidR="00475967" w:rsidRPr="001112F3">
        <w:rPr>
          <w:rFonts w:ascii="Times New Roman" w:hAnsi="Times New Roman"/>
          <w:sz w:val="24"/>
          <w:szCs w:val="24"/>
        </w:rPr>
        <w:t>należy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475967" w:rsidRPr="001112F3">
        <w:rPr>
          <w:rFonts w:ascii="Times New Roman" w:hAnsi="Times New Roman"/>
          <w:sz w:val="24"/>
          <w:szCs w:val="24"/>
        </w:rPr>
        <w:t>pamiętać</w:t>
      </w:r>
      <w:r w:rsidRPr="001112F3">
        <w:rPr>
          <w:rFonts w:ascii="Times New Roman" w:hAnsi="Times New Roman"/>
          <w:sz w:val="24"/>
          <w:szCs w:val="24"/>
        </w:rPr>
        <w:t xml:space="preserve">, </w:t>
      </w:r>
      <w:r w:rsidR="00475967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e </w:t>
      </w:r>
      <w:r w:rsidR="00475967" w:rsidRPr="001112F3">
        <w:rPr>
          <w:rFonts w:ascii="Times New Roman" w:hAnsi="Times New Roman"/>
          <w:sz w:val="24"/>
          <w:szCs w:val="24"/>
        </w:rPr>
        <w:t>właściwą</w:t>
      </w:r>
      <w:r w:rsidRPr="001112F3">
        <w:rPr>
          <w:rFonts w:ascii="Times New Roman" w:hAnsi="Times New Roman"/>
          <w:sz w:val="24"/>
          <w:szCs w:val="24"/>
        </w:rPr>
        <w:t xml:space="preserve"> jednorodno</w:t>
      </w:r>
      <w:r w:rsidR="00475967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i</w:t>
      </w:r>
      <w:r w:rsidR="00475967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ilo</w:t>
      </w:r>
      <w:r w:rsidR="00475967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lepiszcza uzyskuje si</w:t>
      </w:r>
      <w:r w:rsidR="00475967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dopiero po upływie krótkiej chwili od momentu otwarcia jego</w:t>
      </w:r>
      <w:r w:rsidR="00475967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wypływu. Zaleca si</w:t>
      </w:r>
      <w:r w:rsidR="00475967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, aby w tym krótkim czasie lepiszcze wypływało na arkusze papieru</w:t>
      </w:r>
      <w:r w:rsidR="00475967" w:rsidRPr="001112F3">
        <w:rPr>
          <w:rFonts w:ascii="Times New Roman" w:hAnsi="Times New Roman"/>
          <w:sz w:val="24"/>
          <w:szCs w:val="24"/>
        </w:rPr>
        <w:t xml:space="preserve"> rozłożone</w:t>
      </w:r>
      <w:r w:rsidRPr="001112F3">
        <w:rPr>
          <w:rFonts w:ascii="Times New Roman" w:hAnsi="Times New Roman"/>
          <w:sz w:val="24"/>
          <w:szCs w:val="24"/>
        </w:rPr>
        <w:t xml:space="preserve"> na nawierzchni.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5.10. Rozkładanie kruszywa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Kruszywo powinno by</w:t>
      </w:r>
      <w:r w:rsidR="00475967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rozkładane </w:t>
      </w:r>
      <w:r w:rsidR="00475967" w:rsidRPr="001112F3">
        <w:rPr>
          <w:rFonts w:ascii="Times New Roman" w:hAnsi="Times New Roman"/>
          <w:sz w:val="24"/>
          <w:szCs w:val="24"/>
        </w:rPr>
        <w:t>równomierną</w:t>
      </w:r>
      <w:r w:rsidRPr="001112F3">
        <w:rPr>
          <w:rFonts w:ascii="Times New Roman" w:hAnsi="Times New Roman"/>
          <w:sz w:val="24"/>
          <w:szCs w:val="24"/>
        </w:rPr>
        <w:t xml:space="preserve"> warstw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w ilo</w:t>
      </w:r>
      <w:r w:rsidR="00475967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ci ustalonej wg pkt 5.3.2,</w:t>
      </w:r>
      <w:r w:rsidR="00475967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na </w:t>
      </w:r>
      <w:r w:rsidR="00475967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wie</w:t>
      </w:r>
      <w:r w:rsidR="00475967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o </w:t>
      </w:r>
      <w:r w:rsidR="00475967" w:rsidRPr="001112F3">
        <w:rPr>
          <w:rFonts w:ascii="Times New Roman" w:hAnsi="Times New Roman"/>
          <w:sz w:val="24"/>
          <w:szCs w:val="24"/>
        </w:rPr>
        <w:t>rozłożonej</w:t>
      </w:r>
      <w:r w:rsidRPr="001112F3">
        <w:rPr>
          <w:rFonts w:ascii="Times New Roman" w:hAnsi="Times New Roman"/>
          <w:sz w:val="24"/>
          <w:szCs w:val="24"/>
        </w:rPr>
        <w:t xml:space="preserve"> warstwie lepiszcza, za pomoc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112F3">
        <w:rPr>
          <w:rFonts w:ascii="Times New Roman" w:hAnsi="Times New Roman"/>
          <w:sz w:val="24"/>
          <w:szCs w:val="24"/>
        </w:rPr>
        <w:t>rozsypywarki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kruszywa </w:t>
      </w:r>
      <w:r w:rsidR="00475967" w:rsidRPr="001112F3">
        <w:rPr>
          <w:rFonts w:ascii="Times New Roman" w:hAnsi="Times New Roman"/>
          <w:sz w:val="24"/>
          <w:szCs w:val="24"/>
        </w:rPr>
        <w:t xml:space="preserve">spełniającej </w:t>
      </w:r>
      <w:r w:rsidRPr="001112F3">
        <w:rPr>
          <w:rFonts w:ascii="Times New Roman" w:hAnsi="Times New Roman"/>
          <w:sz w:val="24"/>
          <w:szCs w:val="24"/>
        </w:rPr>
        <w:t xml:space="preserve">wymagania </w:t>
      </w:r>
      <w:r w:rsidR="00475967" w:rsidRPr="001112F3">
        <w:rPr>
          <w:rFonts w:ascii="Times New Roman" w:hAnsi="Times New Roman"/>
          <w:sz w:val="24"/>
          <w:szCs w:val="24"/>
        </w:rPr>
        <w:t>określone</w:t>
      </w:r>
      <w:r w:rsidRPr="001112F3">
        <w:rPr>
          <w:rFonts w:ascii="Times New Roman" w:hAnsi="Times New Roman"/>
          <w:sz w:val="24"/>
          <w:szCs w:val="24"/>
        </w:rPr>
        <w:t xml:space="preserve"> w pkt 3.3. Odległo</w:t>
      </w:r>
      <w:r w:rsidR="00475967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475967" w:rsidRPr="001112F3">
        <w:rPr>
          <w:rFonts w:ascii="Times New Roman" w:hAnsi="Times New Roman"/>
          <w:sz w:val="24"/>
          <w:szCs w:val="24"/>
        </w:rPr>
        <w:t>pomiędzy</w:t>
      </w:r>
      <w:r w:rsidRPr="001112F3">
        <w:rPr>
          <w:rFonts w:ascii="Times New Roman" w:hAnsi="Times New Roman"/>
          <w:sz w:val="24"/>
          <w:szCs w:val="24"/>
        </w:rPr>
        <w:t xml:space="preserve"> skrapiark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rozkładaj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>c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lepiszcze, a</w:t>
      </w:r>
      <w:r w:rsidR="00475967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poruszaj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>c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si</w:t>
      </w:r>
      <w:r w:rsidR="00475967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za ni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112F3">
        <w:rPr>
          <w:rFonts w:ascii="Times New Roman" w:hAnsi="Times New Roman"/>
          <w:sz w:val="24"/>
          <w:szCs w:val="24"/>
        </w:rPr>
        <w:t>rozsypywark</w:t>
      </w:r>
      <w:r w:rsidR="00475967" w:rsidRPr="001112F3">
        <w:rPr>
          <w:rFonts w:ascii="Times New Roman" w:hAnsi="Times New Roman"/>
          <w:sz w:val="24"/>
          <w:szCs w:val="24"/>
        </w:rPr>
        <w:t>ą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kruszywa nie powinna by</w:t>
      </w:r>
      <w:r w:rsidR="00BA436C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wi</w:t>
      </w:r>
      <w:r w:rsidR="00BA436C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ksza ni</w:t>
      </w:r>
      <w:r w:rsidR="00BA436C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40 m. Przy</w:t>
      </w:r>
      <w:r w:rsidR="00BA436C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stosowaniu emulsji asfaltowej czas jaki upływa od chwili </w:t>
      </w:r>
      <w:r w:rsidR="00BA436C" w:rsidRPr="001112F3">
        <w:rPr>
          <w:rFonts w:ascii="Times New Roman" w:hAnsi="Times New Roman"/>
          <w:sz w:val="24"/>
          <w:szCs w:val="24"/>
        </w:rPr>
        <w:t>rozłożenia</w:t>
      </w:r>
      <w:r w:rsidRPr="001112F3">
        <w:rPr>
          <w:rFonts w:ascii="Times New Roman" w:hAnsi="Times New Roman"/>
          <w:sz w:val="24"/>
          <w:szCs w:val="24"/>
        </w:rPr>
        <w:t xml:space="preserve"> lepiszcza do chwili</w:t>
      </w:r>
      <w:r w:rsidR="00BA436C" w:rsidRPr="001112F3">
        <w:rPr>
          <w:rFonts w:ascii="Times New Roman" w:hAnsi="Times New Roman"/>
          <w:sz w:val="24"/>
          <w:szCs w:val="24"/>
        </w:rPr>
        <w:t xml:space="preserve"> rozłożenia</w:t>
      </w:r>
      <w:r w:rsidRPr="001112F3">
        <w:rPr>
          <w:rFonts w:ascii="Times New Roman" w:hAnsi="Times New Roman"/>
          <w:sz w:val="24"/>
          <w:szCs w:val="24"/>
        </w:rPr>
        <w:t xml:space="preserve"> kruszywa powinien by</w:t>
      </w:r>
      <w:r w:rsidR="00BA436C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BA436C" w:rsidRPr="001112F3">
        <w:rPr>
          <w:rFonts w:ascii="Times New Roman" w:hAnsi="Times New Roman"/>
          <w:sz w:val="24"/>
          <w:szCs w:val="24"/>
        </w:rPr>
        <w:t>możliwie</w:t>
      </w:r>
      <w:r w:rsidRPr="001112F3">
        <w:rPr>
          <w:rFonts w:ascii="Times New Roman" w:hAnsi="Times New Roman"/>
          <w:sz w:val="24"/>
          <w:szCs w:val="24"/>
        </w:rPr>
        <w:t xml:space="preserve"> jak najkrótszy (kilka sekund).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5.11. Wałowanie</w:t>
      </w:r>
    </w:p>
    <w:p w:rsidR="000E2A2A" w:rsidRPr="001112F3" w:rsidRDefault="00361BC1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Bezpośrednio</w:t>
      </w:r>
      <w:r w:rsidR="000E2A2A" w:rsidRPr="001112F3">
        <w:rPr>
          <w:rFonts w:ascii="Times New Roman" w:hAnsi="Times New Roman"/>
          <w:sz w:val="24"/>
          <w:szCs w:val="24"/>
        </w:rPr>
        <w:t xml:space="preserve"> po </w:t>
      </w:r>
      <w:r w:rsidRPr="001112F3">
        <w:rPr>
          <w:rFonts w:ascii="Times New Roman" w:hAnsi="Times New Roman"/>
          <w:sz w:val="24"/>
          <w:szCs w:val="24"/>
        </w:rPr>
        <w:t>rozłożeniu</w:t>
      </w:r>
      <w:r w:rsidR="000E2A2A" w:rsidRPr="001112F3">
        <w:rPr>
          <w:rFonts w:ascii="Times New Roman" w:hAnsi="Times New Roman"/>
          <w:sz w:val="24"/>
          <w:szCs w:val="24"/>
        </w:rPr>
        <w:t xml:space="preserve"> kruszywa, ale nie </w:t>
      </w:r>
      <w:r w:rsidRPr="001112F3">
        <w:rPr>
          <w:rFonts w:ascii="Times New Roman" w:hAnsi="Times New Roman"/>
          <w:sz w:val="24"/>
          <w:szCs w:val="24"/>
        </w:rPr>
        <w:t>później</w:t>
      </w:r>
      <w:r w:rsidR="000E2A2A" w:rsidRPr="001112F3">
        <w:rPr>
          <w:rFonts w:ascii="Times New Roman" w:hAnsi="Times New Roman"/>
          <w:sz w:val="24"/>
          <w:szCs w:val="24"/>
        </w:rPr>
        <w:t xml:space="preserve"> ni</w:t>
      </w:r>
      <w:r w:rsidRPr="001112F3">
        <w:rPr>
          <w:rFonts w:ascii="Times New Roman" w:hAnsi="Times New Roman"/>
          <w:sz w:val="24"/>
          <w:szCs w:val="24"/>
        </w:rPr>
        <w:t>ż</w:t>
      </w:r>
      <w:r w:rsidR="000E2A2A" w:rsidRPr="001112F3">
        <w:rPr>
          <w:rFonts w:ascii="Times New Roman" w:hAnsi="Times New Roman"/>
          <w:sz w:val="24"/>
          <w:szCs w:val="24"/>
        </w:rPr>
        <w:t xml:space="preserve"> po 5 minutach nale</w:t>
      </w:r>
      <w:r w:rsidRPr="001112F3">
        <w:rPr>
          <w:rFonts w:ascii="Times New Roman" w:hAnsi="Times New Roman"/>
          <w:sz w:val="24"/>
          <w:szCs w:val="24"/>
        </w:rPr>
        <w:t>ż</w:t>
      </w:r>
      <w:r w:rsidR="000E2A2A" w:rsidRPr="001112F3">
        <w:rPr>
          <w:rFonts w:ascii="Times New Roman" w:hAnsi="Times New Roman"/>
          <w:sz w:val="24"/>
          <w:szCs w:val="24"/>
        </w:rPr>
        <w:t>y przyst</w:t>
      </w:r>
      <w:r w:rsidRPr="001112F3">
        <w:rPr>
          <w:rFonts w:ascii="Times New Roman" w:hAnsi="Times New Roman"/>
          <w:sz w:val="24"/>
          <w:szCs w:val="24"/>
        </w:rPr>
        <w:t>ą</w:t>
      </w:r>
      <w:r w:rsidR="000E2A2A" w:rsidRPr="001112F3">
        <w:rPr>
          <w:rFonts w:ascii="Times New Roman" w:hAnsi="Times New Roman"/>
          <w:sz w:val="24"/>
          <w:szCs w:val="24"/>
        </w:rPr>
        <w:t>pi</w:t>
      </w:r>
      <w:r w:rsidRPr="001112F3">
        <w:rPr>
          <w:rFonts w:ascii="Times New Roman" w:hAnsi="Times New Roman"/>
          <w:sz w:val="24"/>
          <w:szCs w:val="24"/>
        </w:rPr>
        <w:t xml:space="preserve">ć </w:t>
      </w:r>
      <w:r w:rsidR="000E2A2A" w:rsidRPr="001112F3">
        <w:rPr>
          <w:rFonts w:ascii="Times New Roman" w:hAnsi="Times New Roman"/>
          <w:sz w:val="24"/>
          <w:szCs w:val="24"/>
        </w:rPr>
        <w:t xml:space="preserve">do jego wałowania. Do wałowania powierzchniowych </w:t>
      </w:r>
      <w:r w:rsidRPr="001112F3">
        <w:rPr>
          <w:rFonts w:ascii="Times New Roman" w:hAnsi="Times New Roman"/>
          <w:sz w:val="24"/>
          <w:szCs w:val="24"/>
        </w:rPr>
        <w:t>utrwaleń</w:t>
      </w:r>
      <w:r w:rsidR="000E2A2A" w:rsidRPr="001112F3">
        <w:rPr>
          <w:rFonts w:ascii="Times New Roman" w:hAnsi="Times New Roman"/>
          <w:sz w:val="24"/>
          <w:szCs w:val="24"/>
        </w:rPr>
        <w:t xml:space="preserve"> najbardziej przydatne s</w:t>
      </w:r>
      <w:r w:rsidRPr="001112F3">
        <w:rPr>
          <w:rFonts w:ascii="Times New Roman" w:hAnsi="Times New Roman"/>
          <w:sz w:val="24"/>
          <w:szCs w:val="24"/>
        </w:rPr>
        <w:t xml:space="preserve">ą </w:t>
      </w:r>
      <w:r w:rsidR="000E2A2A" w:rsidRPr="001112F3">
        <w:rPr>
          <w:rFonts w:ascii="Times New Roman" w:hAnsi="Times New Roman"/>
          <w:sz w:val="24"/>
          <w:szCs w:val="24"/>
        </w:rPr>
        <w:t>walce ogumione (walce statyczne gładkie nie s</w:t>
      </w:r>
      <w:r w:rsidRPr="001112F3">
        <w:rPr>
          <w:rFonts w:ascii="Times New Roman" w:hAnsi="Times New Roman"/>
          <w:sz w:val="24"/>
          <w:szCs w:val="24"/>
        </w:rPr>
        <w:t>ą</w:t>
      </w:r>
      <w:r w:rsidR="000E2A2A" w:rsidRPr="001112F3">
        <w:rPr>
          <w:rFonts w:ascii="Times New Roman" w:hAnsi="Times New Roman"/>
          <w:sz w:val="24"/>
          <w:szCs w:val="24"/>
        </w:rPr>
        <w:t xml:space="preserve"> zalecane, gdy</w:t>
      </w:r>
      <w:r w:rsidRPr="001112F3">
        <w:rPr>
          <w:rFonts w:ascii="Times New Roman" w:hAnsi="Times New Roman"/>
          <w:sz w:val="24"/>
          <w:szCs w:val="24"/>
        </w:rPr>
        <w:t>ż</w:t>
      </w:r>
      <w:r w:rsidR="000E2A2A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mogą</w:t>
      </w:r>
      <w:r w:rsidR="000E2A2A" w:rsidRPr="001112F3">
        <w:rPr>
          <w:rFonts w:ascii="Times New Roman" w:hAnsi="Times New Roman"/>
          <w:sz w:val="24"/>
          <w:szCs w:val="24"/>
        </w:rPr>
        <w:t xml:space="preserve"> powodowa</w:t>
      </w:r>
      <w:r w:rsidRPr="001112F3">
        <w:rPr>
          <w:rFonts w:ascii="Times New Roman" w:hAnsi="Times New Roman"/>
          <w:sz w:val="24"/>
          <w:szCs w:val="24"/>
        </w:rPr>
        <w:t xml:space="preserve">ć </w:t>
      </w:r>
      <w:r w:rsidR="000E2A2A" w:rsidRPr="001112F3">
        <w:rPr>
          <w:rFonts w:ascii="Times New Roman" w:hAnsi="Times New Roman"/>
          <w:sz w:val="24"/>
          <w:szCs w:val="24"/>
        </w:rPr>
        <w:t>mia</w:t>
      </w:r>
      <w:r w:rsidRPr="001112F3">
        <w:rPr>
          <w:rFonts w:ascii="Times New Roman" w:hAnsi="Times New Roman"/>
          <w:sz w:val="24"/>
          <w:szCs w:val="24"/>
        </w:rPr>
        <w:t>ż</w:t>
      </w:r>
      <w:r w:rsidR="000E2A2A" w:rsidRPr="001112F3">
        <w:rPr>
          <w:rFonts w:ascii="Times New Roman" w:hAnsi="Times New Roman"/>
          <w:sz w:val="24"/>
          <w:szCs w:val="24"/>
        </w:rPr>
        <w:t>d</w:t>
      </w:r>
      <w:r w:rsidRPr="001112F3">
        <w:rPr>
          <w:rFonts w:ascii="Times New Roman" w:hAnsi="Times New Roman"/>
          <w:sz w:val="24"/>
          <w:szCs w:val="24"/>
        </w:rPr>
        <w:t>ż</w:t>
      </w:r>
      <w:r w:rsidR="000E2A2A" w:rsidRPr="001112F3">
        <w:rPr>
          <w:rFonts w:ascii="Times New Roman" w:hAnsi="Times New Roman"/>
          <w:sz w:val="24"/>
          <w:szCs w:val="24"/>
        </w:rPr>
        <w:t>enie kruszywa).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Dla uzyskania </w:t>
      </w:r>
      <w:r w:rsidR="00361BC1" w:rsidRPr="001112F3">
        <w:rPr>
          <w:rFonts w:ascii="Times New Roman" w:hAnsi="Times New Roman"/>
          <w:sz w:val="24"/>
          <w:szCs w:val="24"/>
        </w:rPr>
        <w:t>właściwego</w:t>
      </w:r>
      <w:r w:rsidRPr="001112F3">
        <w:rPr>
          <w:rFonts w:ascii="Times New Roman" w:hAnsi="Times New Roman"/>
          <w:sz w:val="24"/>
          <w:szCs w:val="24"/>
        </w:rPr>
        <w:t xml:space="preserve"> przywałowania </w:t>
      </w:r>
      <w:r w:rsidR="00361BC1" w:rsidRPr="001112F3">
        <w:rPr>
          <w:rFonts w:ascii="Times New Roman" w:hAnsi="Times New Roman"/>
          <w:sz w:val="24"/>
          <w:szCs w:val="24"/>
        </w:rPr>
        <w:t>można</w:t>
      </w:r>
      <w:r w:rsidRPr="001112F3">
        <w:rPr>
          <w:rFonts w:ascii="Times New Roman" w:hAnsi="Times New Roman"/>
          <w:sz w:val="24"/>
          <w:szCs w:val="24"/>
        </w:rPr>
        <w:t xml:space="preserve"> przyj</w:t>
      </w:r>
      <w:r w:rsidR="00361BC1" w:rsidRPr="001112F3">
        <w:rPr>
          <w:rFonts w:ascii="Times New Roman" w:hAnsi="Times New Roman"/>
          <w:sz w:val="24"/>
          <w:szCs w:val="24"/>
        </w:rPr>
        <w:t>ąć</w:t>
      </w:r>
      <w:r w:rsidRPr="001112F3">
        <w:rPr>
          <w:rFonts w:ascii="Times New Roman" w:hAnsi="Times New Roman"/>
          <w:sz w:val="24"/>
          <w:szCs w:val="24"/>
        </w:rPr>
        <w:t xml:space="preserve"> co najmniej 5-krotne przej</w:t>
      </w:r>
      <w:r w:rsidR="00361BC1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cie</w:t>
      </w:r>
      <w:r w:rsidR="00361BC1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walca ogumionego w tym samym miejscu przy stosunkowo du</w:t>
      </w:r>
      <w:r w:rsidR="00361BC1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ej </w:t>
      </w:r>
      <w:r w:rsidR="00361BC1" w:rsidRPr="001112F3">
        <w:rPr>
          <w:rFonts w:ascii="Times New Roman" w:hAnsi="Times New Roman"/>
          <w:sz w:val="24"/>
          <w:szCs w:val="24"/>
        </w:rPr>
        <w:t>prędkości</w:t>
      </w:r>
      <w:r w:rsidRPr="001112F3">
        <w:rPr>
          <w:rFonts w:ascii="Times New Roman" w:hAnsi="Times New Roman"/>
          <w:sz w:val="24"/>
          <w:szCs w:val="24"/>
        </w:rPr>
        <w:t xml:space="preserve"> od 8 do 10km/h i przy </w:t>
      </w:r>
      <w:r w:rsidR="00361BC1" w:rsidRPr="001112F3">
        <w:rPr>
          <w:rFonts w:ascii="Times New Roman" w:hAnsi="Times New Roman"/>
          <w:sz w:val="24"/>
          <w:szCs w:val="24"/>
        </w:rPr>
        <w:t>ciśnieniu</w:t>
      </w:r>
      <w:r w:rsidRPr="001112F3">
        <w:rPr>
          <w:rFonts w:ascii="Times New Roman" w:hAnsi="Times New Roman"/>
          <w:sz w:val="24"/>
          <w:szCs w:val="24"/>
        </w:rPr>
        <w:t xml:space="preserve"> powietrza w oponach i </w:t>
      </w:r>
      <w:r w:rsidR="00361BC1" w:rsidRPr="001112F3">
        <w:rPr>
          <w:rFonts w:ascii="Times New Roman" w:hAnsi="Times New Roman"/>
          <w:sz w:val="24"/>
          <w:szCs w:val="24"/>
        </w:rPr>
        <w:t>obciążeniu</w:t>
      </w:r>
      <w:r w:rsidRPr="001112F3">
        <w:rPr>
          <w:rFonts w:ascii="Times New Roman" w:hAnsi="Times New Roman"/>
          <w:sz w:val="24"/>
          <w:szCs w:val="24"/>
        </w:rPr>
        <w:t xml:space="preserve"> na koło </w:t>
      </w:r>
      <w:r w:rsidR="00361BC1" w:rsidRPr="001112F3">
        <w:rPr>
          <w:rFonts w:ascii="Times New Roman" w:hAnsi="Times New Roman"/>
          <w:sz w:val="24"/>
          <w:szCs w:val="24"/>
        </w:rPr>
        <w:t>określonym</w:t>
      </w:r>
      <w:r w:rsidRPr="001112F3">
        <w:rPr>
          <w:rFonts w:ascii="Times New Roman" w:hAnsi="Times New Roman"/>
          <w:sz w:val="24"/>
          <w:szCs w:val="24"/>
        </w:rPr>
        <w:t xml:space="preserve"> w pkt 3</w:t>
      </w:r>
      <w:r w:rsidR="00361BC1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niniejszej OST.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Przy wykonywaniu podwójnego powierzchniowego utrwalenia, pierwsz</w:t>
      </w:r>
      <w:r w:rsidR="00361BC1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warstw</w:t>
      </w:r>
      <w:r w:rsidR="00361BC1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kruszywa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wałuje si</w:t>
      </w:r>
      <w:r w:rsidR="00817E62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tylko wst</w:t>
      </w:r>
      <w:r w:rsidR="00817E62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pnie (jedno </w:t>
      </w:r>
      <w:r w:rsidR="00817E62" w:rsidRPr="001112F3">
        <w:rPr>
          <w:rFonts w:ascii="Times New Roman" w:hAnsi="Times New Roman"/>
          <w:sz w:val="24"/>
          <w:szCs w:val="24"/>
        </w:rPr>
        <w:t>przejście</w:t>
      </w:r>
      <w:r w:rsidRPr="001112F3">
        <w:rPr>
          <w:rFonts w:ascii="Times New Roman" w:hAnsi="Times New Roman"/>
          <w:sz w:val="24"/>
          <w:szCs w:val="24"/>
        </w:rPr>
        <w:t xml:space="preserve"> walca).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5.12. Oddanie nawierzchni do ruchu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Na </w:t>
      </w:r>
      <w:r w:rsidR="00817E62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wie</w:t>
      </w:r>
      <w:r w:rsidR="00817E62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o wykonanym odcinku powierzchniowego utrwalenia szybko</w:t>
      </w:r>
      <w:r w:rsidR="00817E62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ruchu nale</w:t>
      </w:r>
      <w:r w:rsidR="00817E62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y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ograniczy</w:t>
      </w:r>
      <w:r w:rsidR="00817E62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od 30 do 40 km/h. Długo</w:t>
      </w:r>
      <w:r w:rsidR="00817E62" w:rsidRPr="001112F3">
        <w:rPr>
          <w:rFonts w:ascii="Times New Roman" w:hAnsi="Times New Roman"/>
          <w:sz w:val="24"/>
          <w:szCs w:val="24"/>
        </w:rPr>
        <w:t>ść okresu,</w:t>
      </w:r>
      <w:r w:rsidRPr="001112F3">
        <w:rPr>
          <w:rFonts w:ascii="Times New Roman" w:hAnsi="Times New Roman"/>
          <w:sz w:val="24"/>
          <w:szCs w:val="24"/>
        </w:rPr>
        <w:t xml:space="preserve"> w którym nawierzchnia powinna by</w:t>
      </w:r>
      <w:r w:rsidR="00817E62" w:rsidRPr="001112F3">
        <w:rPr>
          <w:rFonts w:ascii="Times New Roman" w:hAnsi="Times New Roman"/>
          <w:sz w:val="24"/>
          <w:szCs w:val="24"/>
        </w:rPr>
        <w:t xml:space="preserve">ć </w:t>
      </w:r>
      <w:r w:rsidRPr="001112F3">
        <w:rPr>
          <w:rFonts w:ascii="Times New Roman" w:hAnsi="Times New Roman"/>
          <w:sz w:val="24"/>
          <w:szCs w:val="24"/>
        </w:rPr>
        <w:t>chroniona zale</w:t>
      </w:r>
      <w:r w:rsidR="00817E62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y od </w:t>
      </w:r>
      <w:r w:rsidR="00817E62" w:rsidRPr="001112F3">
        <w:rPr>
          <w:rFonts w:ascii="Times New Roman" w:hAnsi="Times New Roman"/>
          <w:sz w:val="24"/>
          <w:szCs w:val="24"/>
        </w:rPr>
        <w:t>istniejących</w:t>
      </w:r>
      <w:r w:rsidRPr="001112F3">
        <w:rPr>
          <w:rFonts w:ascii="Times New Roman" w:hAnsi="Times New Roman"/>
          <w:sz w:val="24"/>
          <w:szCs w:val="24"/>
        </w:rPr>
        <w:t xml:space="preserve"> warunków. </w:t>
      </w:r>
      <w:r w:rsidR="00817E62" w:rsidRPr="001112F3">
        <w:rPr>
          <w:rFonts w:ascii="Times New Roman" w:hAnsi="Times New Roman"/>
          <w:sz w:val="24"/>
          <w:szCs w:val="24"/>
        </w:rPr>
        <w:t>Może</w:t>
      </w:r>
      <w:r w:rsidRPr="001112F3">
        <w:rPr>
          <w:rFonts w:ascii="Times New Roman" w:hAnsi="Times New Roman"/>
          <w:sz w:val="24"/>
          <w:szCs w:val="24"/>
        </w:rPr>
        <w:t xml:space="preserve"> to by</w:t>
      </w:r>
      <w:r w:rsidR="00817E62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kilka godzin - </w:t>
      </w:r>
      <w:r w:rsidR="00817E62" w:rsidRPr="001112F3">
        <w:rPr>
          <w:rFonts w:ascii="Times New Roman" w:hAnsi="Times New Roman"/>
          <w:sz w:val="24"/>
          <w:szCs w:val="24"/>
        </w:rPr>
        <w:t>jeżeli</w:t>
      </w:r>
      <w:r w:rsidRPr="001112F3">
        <w:rPr>
          <w:rFonts w:ascii="Times New Roman" w:hAnsi="Times New Roman"/>
          <w:sz w:val="24"/>
          <w:szCs w:val="24"/>
        </w:rPr>
        <w:t xml:space="preserve"> pogoda jest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sucha i </w:t>
      </w:r>
      <w:r w:rsidR="00817E62" w:rsidRPr="001112F3">
        <w:rPr>
          <w:rFonts w:ascii="Times New Roman" w:hAnsi="Times New Roman"/>
          <w:sz w:val="24"/>
          <w:szCs w:val="24"/>
        </w:rPr>
        <w:t>gorąca</w:t>
      </w:r>
      <w:r w:rsidRPr="001112F3">
        <w:rPr>
          <w:rFonts w:ascii="Times New Roman" w:hAnsi="Times New Roman"/>
          <w:sz w:val="24"/>
          <w:szCs w:val="24"/>
        </w:rPr>
        <w:t>, albo jeden lub kilka dni w przypadku pogody wilgotnej lub chłodnej.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Na ogół dobre </w:t>
      </w:r>
      <w:r w:rsidR="00817E62" w:rsidRPr="001112F3">
        <w:rPr>
          <w:rFonts w:ascii="Times New Roman" w:hAnsi="Times New Roman"/>
          <w:sz w:val="24"/>
          <w:szCs w:val="24"/>
        </w:rPr>
        <w:t>związanie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112F3">
        <w:rPr>
          <w:rFonts w:ascii="Times New Roman" w:hAnsi="Times New Roman"/>
          <w:sz w:val="24"/>
          <w:szCs w:val="24"/>
        </w:rPr>
        <w:t>ziarn</w:t>
      </w:r>
      <w:proofErr w:type="spellEnd"/>
      <w:r w:rsidRPr="001112F3">
        <w:rPr>
          <w:rFonts w:ascii="Times New Roman" w:hAnsi="Times New Roman"/>
          <w:sz w:val="24"/>
          <w:szCs w:val="24"/>
        </w:rPr>
        <w:t xml:space="preserve"> kruszywa uzyskuje si</w:t>
      </w:r>
      <w:r w:rsidR="00817E62" w:rsidRPr="001112F3">
        <w:rPr>
          <w:rFonts w:ascii="Times New Roman" w:hAnsi="Times New Roman"/>
          <w:sz w:val="24"/>
          <w:szCs w:val="24"/>
        </w:rPr>
        <w:t xml:space="preserve">ę </w:t>
      </w:r>
      <w:r w:rsidRPr="001112F3">
        <w:rPr>
          <w:rFonts w:ascii="Times New Roman" w:hAnsi="Times New Roman"/>
          <w:sz w:val="24"/>
          <w:szCs w:val="24"/>
        </w:rPr>
        <w:t xml:space="preserve">w czasie od 24 do 48 godzin. </w:t>
      </w:r>
      <w:r w:rsidR="00817E62" w:rsidRPr="001112F3">
        <w:rPr>
          <w:rFonts w:ascii="Times New Roman" w:hAnsi="Times New Roman"/>
          <w:sz w:val="24"/>
          <w:szCs w:val="24"/>
        </w:rPr>
        <w:t>Ś</w:t>
      </w:r>
      <w:r w:rsidRPr="001112F3">
        <w:rPr>
          <w:rFonts w:ascii="Times New Roman" w:hAnsi="Times New Roman"/>
          <w:sz w:val="24"/>
          <w:szCs w:val="24"/>
        </w:rPr>
        <w:t>wie</w:t>
      </w:r>
      <w:r w:rsidR="00817E62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o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wykonane powierzchniowe utrwalenie </w:t>
      </w:r>
      <w:r w:rsidR="00817E62" w:rsidRPr="001112F3">
        <w:rPr>
          <w:rFonts w:ascii="Times New Roman" w:hAnsi="Times New Roman"/>
          <w:sz w:val="24"/>
          <w:szCs w:val="24"/>
        </w:rPr>
        <w:t>może</w:t>
      </w:r>
      <w:r w:rsidRPr="001112F3">
        <w:rPr>
          <w:rFonts w:ascii="Times New Roman" w:hAnsi="Times New Roman"/>
          <w:sz w:val="24"/>
          <w:szCs w:val="24"/>
        </w:rPr>
        <w:t xml:space="preserve"> by</w:t>
      </w:r>
      <w:r w:rsidR="00817E62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oddane do ruchu niekontrolowanego nie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="00817E62" w:rsidRPr="001112F3">
        <w:rPr>
          <w:rFonts w:ascii="Times New Roman" w:hAnsi="Times New Roman"/>
          <w:sz w:val="24"/>
          <w:szCs w:val="24"/>
        </w:rPr>
        <w:lastRenderedPageBreak/>
        <w:t>wcześniej</w:t>
      </w:r>
      <w:r w:rsidRPr="001112F3">
        <w:rPr>
          <w:rFonts w:ascii="Times New Roman" w:hAnsi="Times New Roman"/>
          <w:sz w:val="24"/>
          <w:szCs w:val="24"/>
        </w:rPr>
        <w:t>, a</w:t>
      </w:r>
      <w:r w:rsidR="00817E62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wszystkie </w:t>
      </w:r>
      <w:r w:rsidR="00817E62" w:rsidRPr="001112F3">
        <w:rPr>
          <w:rFonts w:ascii="Times New Roman" w:hAnsi="Times New Roman"/>
          <w:sz w:val="24"/>
          <w:szCs w:val="24"/>
        </w:rPr>
        <w:t>niezwiązane</w:t>
      </w:r>
      <w:r w:rsidRPr="001112F3">
        <w:rPr>
          <w:rFonts w:ascii="Times New Roman" w:hAnsi="Times New Roman"/>
          <w:sz w:val="24"/>
          <w:szCs w:val="24"/>
        </w:rPr>
        <w:t xml:space="preserve"> ziarna </w:t>
      </w:r>
      <w:r w:rsidR="00817E62" w:rsidRPr="001112F3">
        <w:rPr>
          <w:rFonts w:ascii="Times New Roman" w:hAnsi="Times New Roman"/>
          <w:sz w:val="24"/>
          <w:szCs w:val="24"/>
        </w:rPr>
        <w:t>zostaną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817E62" w:rsidRPr="001112F3">
        <w:rPr>
          <w:rFonts w:ascii="Times New Roman" w:hAnsi="Times New Roman"/>
          <w:sz w:val="24"/>
          <w:szCs w:val="24"/>
        </w:rPr>
        <w:t>usunięte</w:t>
      </w:r>
      <w:r w:rsidRPr="001112F3">
        <w:rPr>
          <w:rFonts w:ascii="Times New Roman" w:hAnsi="Times New Roman"/>
          <w:sz w:val="24"/>
          <w:szCs w:val="24"/>
        </w:rPr>
        <w:t xml:space="preserve"> z nawierzchni szczotkami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mechanicznymi lub specjalnymi </w:t>
      </w:r>
      <w:r w:rsidR="00817E62" w:rsidRPr="001112F3">
        <w:rPr>
          <w:rFonts w:ascii="Times New Roman" w:hAnsi="Times New Roman"/>
          <w:sz w:val="24"/>
          <w:szCs w:val="24"/>
        </w:rPr>
        <w:t>uprzedzeniami</w:t>
      </w:r>
      <w:r w:rsidRPr="001112F3">
        <w:rPr>
          <w:rFonts w:ascii="Times New Roman" w:hAnsi="Times New Roman"/>
          <w:sz w:val="24"/>
          <w:szCs w:val="24"/>
        </w:rPr>
        <w:t xml:space="preserve"> do </w:t>
      </w:r>
      <w:r w:rsidR="00817E62" w:rsidRPr="001112F3">
        <w:rPr>
          <w:rFonts w:ascii="Times New Roman" w:hAnsi="Times New Roman"/>
          <w:sz w:val="24"/>
          <w:szCs w:val="24"/>
        </w:rPr>
        <w:t>podciśnieniowego</w:t>
      </w:r>
      <w:r w:rsidRPr="001112F3">
        <w:rPr>
          <w:rFonts w:ascii="Times New Roman" w:hAnsi="Times New Roman"/>
          <w:sz w:val="24"/>
          <w:szCs w:val="24"/>
        </w:rPr>
        <w:t xml:space="preserve"> ich zbierania.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6. KONTROLA JAKO</w:t>
      </w:r>
      <w:r w:rsidRPr="001112F3">
        <w:rPr>
          <w:rFonts w:ascii="Times New Roman" w:hAnsi="Times New Roman"/>
          <w:sz w:val="24"/>
          <w:szCs w:val="24"/>
        </w:rPr>
        <w:t>_</w:t>
      </w:r>
      <w:r w:rsidRPr="001112F3">
        <w:rPr>
          <w:rFonts w:ascii="Times New Roman" w:hAnsi="Times New Roman"/>
          <w:b/>
          <w:bCs/>
          <w:sz w:val="24"/>
          <w:szCs w:val="24"/>
        </w:rPr>
        <w:t>CI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6.1. Ogólne zasady kontroli </w:t>
      </w:r>
      <w:r w:rsidR="00817E62" w:rsidRPr="001112F3">
        <w:rPr>
          <w:rFonts w:ascii="Times New Roman" w:hAnsi="Times New Roman"/>
          <w:b/>
          <w:bCs/>
          <w:sz w:val="24"/>
          <w:szCs w:val="24"/>
        </w:rPr>
        <w:t>jako</w:t>
      </w:r>
      <w:r w:rsidR="00817E62" w:rsidRPr="001112F3">
        <w:rPr>
          <w:rFonts w:ascii="Times New Roman" w:hAnsi="Times New Roman"/>
          <w:sz w:val="24"/>
          <w:szCs w:val="24"/>
        </w:rPr>
        <w:t>ś</w:t>
      </w:r>
      <w:r w:rsidR="00817E62" w:rsidRPr="001112F3">
        <w:rPr>
          <w:rFonts w:ascii="Times New Roman" w:hAnsi="Times New Roman"/>
          <w:b/>
          <w:bCs/>
          <w:sz w:val="24"/>
          <w:szCs w:val="24"/>
        </w:rPr>
        <w:t>ci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Ogólne zasady kontroli </w:t>
      </w:r>
      <w:r w:rsidR="00817E62" w:rsidRPr="001112F3">
        <w:rPr>
          <w:rFonts w:ascii="Times New Roman" w:hAnsi="Times New Roman"/>
          <w:sz w:val="24"/>
          <w:szCs w:val="24"/>
        </w:rPr>
        <w:t>jakości</w:t>
      </w:r>
      <w:r w:rsidRPr="001112F3">
        <w:rPr>
          <w:rFonts w:ascii="Times New Roman" w:hAnsi="Times New Roman"/>
          <w:sz w:val="24"/>
          <w:szCs w:val="24"/>
        </w:rPr>
        <w:t xml:space="preserve"> robót podano w OST D-M-00.00.00 „Wymagania ogólne”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pkt 6.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6.2. Badania przed </w:t>
      </w:r>
      <w:r w:rsidR="00817E62" w:rsidRPr="001112F3">
        <w:rPr>
          <w:rFonts w:ascii="Times New Roman" w:hAnsi="Times New Roman"/>
          <w:b/>
          <w:bCs/>
          <w:sz w:val="24"/>
          <w:szCs w:val="24"/>
        </w:rPr>
        <w:t>przyst</w:t>
      </w:r>
      <w:r w:rsidR="00817E62" w:rsidRPr="001112F3">
        <w:rPr>
          <w:rFonts w:ascii="Times New Roman" w:hAnsi="Times New Roman"/>
          <w:sz w:val="24"/>
          <w:szCs w:val="24"/>
        </w:rPr>
        <w:t>ą</w:t>
      </w:r>
      <w:r w:rsidR="00817E62" w:rsidRPr="001112F3">
        <w:rPr>
          <w:rFonts w:ascii="Times New Roman" w:hAnsi="Times New Roman"/>
          <w:b/>
          <w:bCs/>
          <w:sz w:val="24"/>
          <w:szCs w:val="24"/>
        </w:rPr>
        <w:t>pieniem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do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Przed </w:t>
      </w:r>
      <w:r w:rsidR="00817E62" w:rsidRPr="001112F3">
        <w:rPr>
          <w:rFonts w:ascii="Times New Roman" w:hAnsi="Times New Roman"/>
          <w:sz w:val="24"/>
          <w:szCs w:val="24"/>
        </w:rPr>
        <w:t>przystąpieniem</w:t>
      </w:r>
      <w:r w:rsidRPr="001112F3">
        <w:rPr>
          <w:rFonts w:ascii="Times New Roman" w:hAnsi="Times New Roman"/>
          <w:sz w:val="24"/>
          <w:szCs w:val="24"/>
        </w:rPr>
        <w:t xml:space="preserve"> do robót Wykonawca powinien wykona</w:t>
      </w:r>
      <w:r w:rsidR="00817E62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badania lepiszcza i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kruszywa i przedstawi</w:t>
      </w:r>
      <w:r w:rsidR="00817E62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wyniki tych bada</w:t>
      </w:r>
      <w:r w:rsidR="00817E62" w:rsidRPr="001112F3">
        <w:rPr>
          <w:rFonts w:ascii="Times New Roman" w:hAnsi="Times New Roman"/>
          <w:sz w:val="24"/>
          <w:szCs w:val="24"/>
        </w:rPr>
        <w:t>ń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817E62" w:rsidRPr="001112F3">
        <w:rPr>
          <w:rFonts w:ascii="Times New Roman" w:hAnsi="Times New Roman"/>
          <w:sz w:val="24"/>
          <w:szCs w:val="24"/>
        </w:rPr>
        <w:t>Inżynierowi</w:t>
      </w:r>
      <w:r w:rsidRPr="001112F3">
        <w:rPr>
          <w:rFonts w:ascii="Times New Roman" w:hAnsi="Times New Roman"/>
          <w:sz w:val="24"/>
          <w:szCs w:val="24"/>
        </w:rPr>
        <w:t xml:space="preserve"> do akceptacji.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Badania te powinny </w:t>
      </w:r>
      <w:r w:rsidR="00817E62" w:rsidRPr="001112F3">
        <w:rPr>
          <w:rFonts w:ascii="Times New Roman" w:hAnsi="Times New Roman"/>
          <w:sz w:val="24"/>
          <w:szCs w:val="24"/>
        </w:rPr>
        <w:t>obejmować</w:t>
      </w:r>
      <w:r w:rsidRPr="001112F3">
        <w:rPr>
          <w:rFonts w:ascii="Times New Roman" w:hAnsi="Times New Roman"/>
          <w:sz w:val="24"/>
          <w:szCs w:val="24"/>
        </w:rPr>
        <w:t xml:space="preserve"> wszystkie </w:t>
      </w:r>
      <w:r w:rsidR="00817E62" w:rsidRPr="001112F3">
        <w:rPr>
          <w:rFonts w:ascii="Times New Roman" w:hAnsi="Times New Roman"/>
          <w:sz w:val="24"/>
          <w:szCs w:val="24"/>
        </w:rPr>
        <w:t>właściwości</w:t>
      </w:r>
      <w:r w:rsidRPr="001112F3">
        <w:rPr>
          <w:rFonts w:ascii="Times New Roman" w:hAnsi="Times New Roman"/>
          <w:sz w:val="24"/>
          <w:szCs w:val="24"/>
        </w:rPr>
        <w:t xml:space="preserve"> lepiszczy i kruszywa </w:t>
      </w:r>
      <w:r w:rsidR="00817E62" w:rsidRPr="001112F3">
        <w:rPr>
          <w:rFonts w:ascii="Times New Roman" w:hAnsi="Times New Roman"/>
          <w:sz w:val="24"/>
          <w:szCs w:val="24"/>
        </w:rPr>
        <w:t>określone</w:t>
      </w:r>
      <w:r w:rsidRPr="001112F3">
        <w:rPr>
          <w:rFonts w:ascii="Times New Roman" w:hAnsi="Times New Roman"/>
          <w:sz w:val="24"/>
          <w:szCs w:val="24"/>
        </w:rPr>
        <w:t xml:space="preserve"> w</w:t>
      </w:r>
      <w:r w:rsidR="00817E62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pkt 2 niniejszej OST. W zakresie badania </w:t>
      </w:r>
      <w:r w:rsidR="00817E62" w:rsidRPr="001112F3">
        <w:rPr>
          <w:rFonts w:ascii="Times New Roman" w:hAnsi="Times New Roman"/>
          <w:sz w:val="24"/>
          <w:szCs w:val="24"/>
        </w:rPr>
        <w:t>sprzętu</w:t>
      </w:r>
      <w:r w:rsidRPr="001112F3">
        <w:rPr>
          <w:rFonts w:ascii="Times New Roman" w:hAnsi="Times New Roman"/>
          <w:sz w:val="24"/>
          <w:szCs w:val="24"/>
        </w:rPr>
        <w:t>, Wykonawca winien przedstawi</w:t>
      </w:r>
      <w:r w:rsidR="00817E62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aktualne</w:t>
      </w:r>
      <w:r w:rsidR="00817E62" w:rsidRPr="001112F3">
        <w:rPr>
          <w:rFonts w:ascii="Times New Roman" w:hAnsi="Times New Roman"/>
          <w:sz w:val="24"/>
          <w:szCs w:val="24"/>
        </w:rPr>
        <w:t xml:space="preserve"> ś</w:t>
      </w:r>
      <w:r w:rsidRPr="001112F3">
        <w:rPr>
          <w:rFonts w:ascii="Times New Roman" w:hAnsi="Times New Roman"/>
          <w:sz w:val="24"/>
          <w:szCs w:val="24"/>
        </w:rPr>
        <w:t>wiadectwo cechowania skrapiarki.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6.3. Badania w czasie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6.3.1. </w:t>
      </w:r>
      <w:r w:rsidRPr="001112F3">
        <w:rPr>
          <w:rFonts w:ascii="Times New Roman" w:hAnsi="Times New Roman"/>
          <w:sz w:val="24"/>
          <w:szCs w:val="24"/>
        </w:rPr>
        <w:t>Cz</w:t>
      </w:r>
      <w:r w:rsidR="00C31FB8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stotliwo</w:t>
      </w:r>
      <w:r w:rsidR="00C31FB8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oraz zakres bada</w:t>
      </w:r>
      <w:r w:rsidR="00C31FB8" w:rsidRPr="001112F3">
        <w:rPr>
          <w:rFonts w:ascii="Times New Roman" w:hAnsi="Times New Roman"/>
          <w:sz w:val="24"/>
          <w:szCs w:val="24"/>
        </w:rPr>
        <w:t>ń</w:t>
      </w:r>
      <w:r w:rsidRPr="001112F3">
        <w:rPr>
          <w:rFonts w:ascii="Times New Roman" w:hAnsi="Times New Roman"/>
          <w:sz w:val="24"/>
          <w:szCs w:val="24"/>
        </w:rPr>
        <w:t xml:space="preserve"> i pomiarów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Cz</w:t>
      </w:r>
      <w:r w:rsidR="00C31FB8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stotliwo</w:t>
      </w:r>
      <w:r w:rsidR="00C31FB8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oraz zakres bada</w:t>
      </w:r>
      <w:r w:rsidR="00C31FB8" w:rsidRPr="001112F3">
        <w:rPr>
          <w:rFonts w:ascii="Times New Roman" w:hAnsi="Times New Roman"/>
          <w:sz w:val="24"/>
          <w:szCs w:val="24"/>
        </w:rPr>
        <w:t>ń</w:t>
      </w:r>
      <w:r w:rsidRPr="001112F3">
        <w:rPr>
          <w:rFonts w:ascii="Times New Roman" w:hAnsi="Times New Roman"/>
          <w:sz w:val="24"/>
          <w:szCs w:val="24"/>
        </w:rPr>
        <w:t xml:space="preserve"> i pomiarów w czasie wykonywania powierzchniowego</w:t>
      </w:r>
      <w:r w:rsidR="00C31FB8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utrwalenia podano w tablicy 6.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6.3.2. </w:t>
      </w:r>
      <w:r w:rsidRPr="001112F3">
        <w:rPr>
          <w:rFonts w:ascii="Times New Roman" w:hAnsi="Times New Roman"/>
          <w:sz w:val="24"/>
          <w:szCs w:val="24"/>
        </w:rPr>
        <w:t>Badania kruszyw</w:t>
      </w:r>
    </w:p>
    <w:p w:rsidR="000E2A2A" w:rsidRPr="001112F3" w:rsidRDefault="00C31FB8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Jeżeli</w:t>
      </w:r>
      <w:r w:rsidR="000E2A2A" w:rsidRPr="001112F3">
        <w:rPr>
          <w:rFonts w:ascii="Times New Roman" w:hAnsi="Times New Roman"/>
          <w:sz w:val="24"/>
          <w:szCs w:val="24"/>
        </w:rPr>
        <w:t xml:space="preserve"> Inspektor nadzoru uzna to za konieczne, </w:t>
      </w:r>
      <w:r w:rsidRPr="001112F3">
        <w:rPr>
          <w:rFonts w:ascii="Times New Roman" w:hAnsi="Times New Roman"/>
          <w:sz w:val="24"/>
          <w:szCs w:val="24"/>
        </w:rPr>
        <w:t>właściwości</w:t>
      </w:r>
      <w:r w:rsidR="000E2A2A" w:rsidRPr="001112F3">
        <w:rPr>
          <w:rFonts w:ascii="Times New Roman" w:hAnsi="Times New Roman"/>
          <w:sz w:val="24"/>
          <w:szCs w:val="24"/>
        </w:rPr>
        <w:t xml:space="preserve"> kruszywa </w:t>
      </w:r>
      <w:r w:rsidRPr="001112F3">
        <w:rPr>
          <w:rFonts w:ascii="Times New Roman" w:hAnsi="Times New Roman"/>
          <w:sz w:val="24"/>
          <w:szCs w:val="24"/>
        </w:rPr>
        <w:t>należy</w:t>
      </w:r>
      <w:r w:rsidR="000E2A2A" w:rsidRPr="001112F3">
        <w:rPr>
          <w:rFonts w:ascii="Times New Roman" w:hAnsi="Times New Roman"/>
          <w:sz w:val="24"/>
          <w:szCs w:val="24"/>
        </w:rPr>
        <w:t xml:space="preserve"> bada</w:t>
      </w:r>
      <w:r w:rsidRPr="001112F3">
        <w:rPr>
          <w:rFonts w:ascii="Times New Roman" w:hAnsi="Times New Roman"/>
          <w:sz w:val="24"/>
          <w:szCs w:val="24"/>
        </w:rPr>
        <w:t>ć</w:t>
      </w:r>
      <w:r w:rsidR="000E2A2A" w:rsidRPr="001112F3">
        <w:rPr>
          <w:rFonts w:ascii="Times New Roman" w:hAnsi="Times New Roman"/>
          <w:sz w:val="24"/>
          <w:szCs w:val="24"/>
        </w:rPr>
        <w:t xml:space="preserve"> dla</w:t>
      </w:r>
      <w:r w:rsidRPr="001112F3">
        <w:rPr>
          <w:rFonts w:ascii="Times New Roman" w:hAnsi="Times New Roman"/>
          <w:sz w:val="24"/>
          <w:szCs w:val="24"/>
        </w:rPr>
        <w:t xml:space="preserve"> każdej</w:t>
      </w:r>
      <w:r w:rsidR="000E2A2A" w:rsidRPr="001112F3">
        <w:rPr>
          <w:rFonts w:ascii="Times New Roman" w:hAnsi="Times New Roman"/>
          <w:sz w:val="24"/>
          <w:szCs w:val="24"/>
        </w:rPr>
        <w:t xml:space="preserve"> partii. Wyniki bada</w:t>
      </w:r>
      <w:r w:rsidRPr="001112F3">
        <w:rPr>
          <w:rFonts w:ascii="Times New Roman" w:hAnsi="Times New Roman"/>
          <w:sz w:val="24"/>
          <w:szCs w:val="24"/>
        </w:rPr>
        <w:t>ń</w:t>
      </w:r>
      <w:r w:rsidR="000E2A2A" w:rsidRPr="001112F3">
        <w:rPr>
          <w:rFonts w:ascii="Times New Roman" w:hAnsi="Times New Roman"/>
          <w:sz w:val="24"/>
          <w:szCs w:val="24"/>
        </w:rPr>
        <w:t xml:space="preserve"> powinny by</w:t>
      </w:r>
      <w:r w:rsidRPr="001112F3">
        <w:rPr>
          <w:rFonts w:ascii="Times New Roman" w:hAnsi="Times New Roman"/>
          <w:sz w:val="24"/>
          <w:szCs w:val="24"/>
        </w:rPr>
        <w:t>ć</w:t>
      </w:r>
      <w:r w:rsidR="000E2A2A" w:rsidRPr="001112F3">
        <w:rPr>
          <w:rFonts w:ascii="Times New Roman" w:hAnsi="Times New Roman"/>
          <w:sz w:val="24"/>
          <w:szCs w:val="24"/>
        </w:rPr>
        <w:t xml:space="preserve"> zgodne z wymaganiami podanymi w pkt 2.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6.3.3. </w:t>
      </w:r>
      <w:r w:rsidRPr="001112F3">
        <w:rPr>
          <w:rFonts w:ascii="Times New Roman" w:hAnsi="Times New Roman"/>
          <w:sz w:val="24"/>
          <w:szCs w:val="24"/>
        </w:rPr>
        <w:t>Badania emulsji</w:t>
      </w:r>
    </w:p>
    <w:p w:rsidR="000E2A2A" w:rsidRPr="001112F3" w:rsidRDefault="00C31FB8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Jeżeli</w:t>
      </w:r>
      <w:r w:rsidR="000E2A2A" w:rsidRPr="001112F3">
        <w:rPr>
          <w:rFonts w:ascii="Times New Roman" w:hAnsi="Times New Roman"/>
          <w:sz w:val="24"/>
          <w:szCs w:val="24"/>
        </w:rPr>
        <w:t xml:space="preserve"> Inspektor nadzoru nie ustali inaczej, to dla </w:t>
      </w:r>
      <w:r w:rsidRPr="001112F3">
        <w:rPr>
          <w:rFonts w:ascii="Times New Roman" w:hAnsi="Times New Roman"/>
          <w:sz w:val="24"/>
          <w:szCs w:val="24"/>
        </w:rPr>
        <w:t>każdej</w:t>
      </w:r>
      <w:r w:rsidR="000E2A2A" w:rsidRPr="001112F3">
        <w:rPr>
          <w:rFonts w:ascii="Times New Roman" w:hAnsi="Times New Roman"/>
          <w:sz w:val="24"/>
          <w:szCs w:val="24"/>
        </w:rPr>
        <w:t xml:space="preserve"> dostarczonej partii (</w:t>
      </w:r>
      <w:r w:rsidRPr="001112F3">
        <w:rPr>
          <w:rFonts w:ascii="Times New Roman" w:hAnsi="Times New Roman"/>
          <w:sz w:val="24"/>
          <w:szCs w:val="24"/>
        </w:rPr>
        <w:t>ś</w:t>
      </w:r>
      <w:r w:rsidR="000E2A2A" w:rsidRPr="001112F3">
        <w:rPr>
          <w:rFonts w:ascii="Times New Roman" w:hAnsi="Times New Roman"/>
          <w:sz w:val="24"/>
          <w:szCs w:val="24"/>
        </w:rPr>
        <w:t>rodka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0E2A2A" w:rsidRPr="001112F3">
        <w:rPr>
          <w:rFonts w:ascii="Times New Roman" w:hAnsi="Times New Roman"/>
          <w:sz w:val="24"/>
          <w:szCs w:val="24"/>
        </w:rPr>
        <w:t xml:space="preserve">transportu) emulsji asfaltowej </w:t>
      </w:r>
      <w:r w:rsidRPr="001112F3">
        <w:rPr>
          <w:rFonts w:ascii="Times New Roman" w:hAnsi="Times New Roman"/>
          <w:sz w:val="24"/>
          <w:szCs w:val="24"/>
        </w:rPr>
        <w:t>należy</w:t>
      </w:r>
      <w:r w:rsidR="000E2A2A" w:rsidRPr="001112F3">
        <w:rPr>
          <w:rFonts w:ascii="Times New Roman" w:hAnsi="Times New Roman"/>
          <w:sz w:val="24"/>
          <w:szCs w:val="24"/>
        </w:rPr>
        <w:t xml:space="preserve"> bada_: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barw</w:t>
      </w:r>
      <w:r w:rsidR="00C31FB8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jednorodno</w:t>
      </w:r>
      <w:r w:rsidR="00C31FB8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>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lepko</w:t>
      </w:r>
      <w:r w:rsidR="00C31FB8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i indeks rozpadu.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542C95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  <w:r w:rsidRPr="001112F3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408170" cy="2060575"/>
            <wp:effectExtent l="0" t="0" r="0" b="0"/>
            <wp:docPr id="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09" t="45741" r="32431" b="18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17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noProof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6.3.4. </w:t>
      </w:r>
      <w:r w:rsidRPr="001112F3">
        <w:rPr>
          <w:rFonts w:ascii="Times New Roman" w:hAnsi="Times New Roman"/>
          <w:sz w:val="24"/>
          <w:szCs w:val="24"/>
        </w:rPr>
        <w:t xml:space="preserve">Sprawdzanie stanu </w:t>
      </w:r>
      <w:r w:rsidR="00A8201A" w:rsidRPr="001112F3">
        <w:rPr>
          <w:rFonts w:ascii="Times New Roman" w:hAnsi="Times New Roman"/>
          <w:sz w:val="24"/>
          <w:szCs w:val="24"/>
        </w:rPr>
        <w:t>czystości</w:t>
      </w:r>
      <w:r w:rsidRPr="001112F3">
        <w:rPr>
          <w:rFonts w:ascii="Times New Roman" w:hAnsi="Times New Roman"/>
          <w:sz w:val="24"/>
          <w:szCs w:val="24"/>
        </w:rPr>
        <w:t xml:space="preserve"> nawierzchni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W trakcie prowadzonych robót Wykonawca powinien sprawdza</w:t>
      </w:r>
      <w:r w:rsidR="00A07F64" w:rsidRPr="001112F3">
        <w:rPr>
          <w:rFonts w:ascii="Times New Roman" w:hAnsi="Times New Roman"/>
          <w:sz w:val="24"/>
          <w:szCs w:val="24"/>
        </w:rPr>
        <w:t xml:space="preserve">ć </w:t>
      </w:r>
      <w:r w:rsidRPr="001112F3">
        <w:rPr>
          <w:rFonts w:ascii="Times New Roman" w:hAnsi="Times New Roman"/>
          <w:sz w:val="24"/>
          <w:szCs w:val="24"/>
        </w:rPr>
        <w:t>stan powierzchni</w:t>
      </w:r>
      <w:r w:rsidR="00A07F64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nawierzchni, na której ma by</w:t>
      </w:r>
      <w:r w:rsidR="00A07F64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wykonane powierzchniowe utrwalenie, zgodnie z pkt </w:t>
      </w:r>
      <w:r w:rsidR="00F24F71" w:rsidRPr="001112F3">
        <w:rPr>
          <w:rFonts w:ascii="Times New Roman" w:hAnsi="Times New Roman"/>
          <w:sz w:val="24"/>
          <w:szCs w:val="24"/>
        </w:rPr>
        <w:t>5.2 oraz</w:t>
      </w:r>
      <w:r w:rsidRPr="001112F3">
        <w:rPr>
          <w:rFonts w:ascii="Times New Roman" w:hAnsi="Times New Roman"/>
          <w:sz w:val="24"/>
          <w:szCs w:val="24"/>
        </w:rPr>
        <w:t xml:space="preserve"> jej oczyszczenie, zgodne z wymaganiami zawartymi w pkt 5.7.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6.3.5. </w:t>
      </w:r>
      <w:r w:rsidRPr="001112F3">
        <w:rPr>
          <w:rFonts w:ascii="Times New Roman" w:hAnsi="Times New Roman"/>
          <w:sz w:val="24"/>
          <w:szCs w:val="24"/>
        </w:rPr>
        <w:t>Sprawdzanie dozowania lepiszcza i kruszywa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Dozowanie </w:t>
      </w:r>
      <w:r w:rsidR="00A8201A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lepiszcza i kruszywa </w:t>
      </w:r>
      <w:r w:rsidR="00A8201A" w:rsidRPr="001112F3">
        <w:rPr>
          <w:rFonts w:ascii="Times New Roman" w:hAnsi="Times New Roman"/>
          <w:sz w:val="24"/>
          <w:szCs w:val="24"/>
        </w:rPr>
        <w:t>należy</w:t>
      </w:r>
      <w:r w:rsidRPr="001112F3">
        <w:rPr>
          <w:rFonts w:ascii="Times New Roman" w:hAnsi="Times New Roman"/>
          <w:sz w:val="24"/>
          <w:szCs w:val="24"/>
        </w:rPr>
        <w:t xml:space="preserve"> wykonywa</w:t>
      </w:r>
      <w:r w:rsidR="00A8201A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jak badania testowe, według</w:t>
      </w:r>
      <w:r w:rsidR="00A07F64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metod opisanych w opracowaniu GDDP [4].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6.3.6. </w:t>
      </w:r>
      <w:r w:rsidRPr="001112F3">
        <w:rPr>
          <w:rFonts w:ascii="Times New Roman" w:hAnsi="Times New Roman"/>
          <w:sz w:val="24"/>
          <w:szCs w:val="24"/>
        </w:rPr>
        <w:t>Sprawdzenie temperatury otoczenia i nawierzchni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lastRenderedPageBreak/>
        <w:t xml:space="preserve">Wykonawca </w:t>
      </w:r>
      <w:r w:rsidR="00A07F64" w:rsidRPr="001112F3">
        <w:rPr>
          <w:rFonts w:ascii="Times New Roman" w:hAnsi="Times New Roman"/>
          <w:sz w:val="24"/>
          <w:szCs w:val="24"/>
        </w:rPr>
        <w:t>zobowiązany</w:t>
      </w:r>
      <w:r w:rsidRPr="001112F3">
        <w:rPr>
          <w:rFonts w:ascii="Times New Roman" w:hAnsi="Times New Roman"/>
          <w:sz w:val="24"/>
          <w:szCs w:val="24"/>
        </w:rPr>
        <w:t xml:space="preserve"> jest do prowadzenia codziennych pomiarów temperatury</w:t>
      </w:r>
      <w:r w:rsidR="00A07F64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otoczenia i nawierzchni co do </w:t>
      </w:r>
      <w:r w:rsidR="00A07F64" w:rsidRPr="001112F3">
        <w:rPr>
          <w:rFonts w:ascii="Times New Roman" w:hAnsi="Times New Roman"/>
          <w:sz w:val="24"/>
          <w:szCs w:val="24"/>
        </w:rPr>
        <w:t>zgodności</w:t>
      </w:r>
      <w:r w:rsidRPr="001112F3">
        <w:rPr>
          <w:rFonts w:ascii="Times New Roman" w:hAnsi="Times New Roman"/>
          <w:sz w:val="24"/>
          <w:szCs w:val="24"/>
        </w:rPr>
        <w:t xml:space="preserve"> z wymaganiami </w:t>
      </w:r>
      <w:r w:rsidR="00A07F64" w:rsidRPr="001112F3">
        <w:rPr>
          <w:rFonts w:ascii="Times New Roman" w:hAnsi="Times New Roman"/>
          <w:sz w:val="24"/>
          <w:szCs w:val="24"/>
        </w:rPr>
        <w:t>określonymi</w:t>
      </w:r>
      <w:r w:rsidRPr="001112F3">
        <w:rPr>
          <w:rFonts w:ascii="Times New Roman" w:hAnsi="Times New Roman"/>
          <w:sz w:val="24"/>
          <w:szCs w:val="24"/>
        </w:rPr>
        <w:t xml:space="preserve"> w pkt 5.5.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6.3.7. </w:t>
      </w:r>
      <w:r w:rsidRPr="001112F3">
        <w:rPr>
          <w:rFonts w:ascii="Times New Roman" w:hAnsi="Times New Roman"/>
          <w:sz w:val="24"/>
          <w:szCs w:val="24"/>
        </w:rPr>
        <w:t>Sprawdzanie temperatury lepiszcza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Wykonawca jest </w:t>
      </w:r>
      <w:r w:rsidR="00A07F64" w:rsidRPr="001112F3">
        <w:rPr>
          <w:rFonts w:ascii="Times New Roman" w:hAnsi="Times New Roman"/>
          <w:sz w:val="24"/>
          <w:szCs w:val="24"/>
        </w:rPr>
        <w:t>zobowiązany</w:t>
      </w:r>
      <w:r w:rsidRPr="001112F3">
        <w:rPr>
          <w:rFonts w:ascii="Times New Roman" w:hAnsi="Times New Roman"/>
          <w:sz w:val="24"/>
          <w:szCs w:val="24"/>
        </w:rPr>
        <w:t xml:space="preserve"> do prowadzenia stałych pomiarów temperatury lepiszcza, co</w:t>
      </w:r>
      <w:r w:rsidR="00A07F64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do </w:t>
      </w:r>
      <w:r w:rsidR="00A07F64" w:rsidRPr="001112F3">
        <w:rPr>
          <w:rFonts w:ascii="Times New Roman" w:hAnsi="Times New Roman"/>
          <w:sz w:val="24"/>
          <w:szCs w:val="24"/>
        </w:rPr>
        <w:t>zgodności</w:t>
      </w:r>
      <w:r w:rsidRPr="001112F3">
        <w:rPr>
          <w:rFonts w:ascii="Times New Roman" w:hAnsi="Times New Roman"/>
          <w:sz w:val="24"/>
          <w:szCs w:val="24"/>
        </w:rPr>
        <w:t xml:space="preserve"> z wymaganiami </w:t>
      </w:r>
      <w:r w:rsidR="00A07F64" w:rsidRPr="001112F3">
        <w:rPr>
          <w:rFonts w:ascii="Times New Roman" w:hAnsi="Times New Roman"/>
          <w:sz w:val="24"/>
          <w:szCs w:val="24"/>
        </w:rPr>
        <w:t>określonymi</w:t>
      </w:r>
      <w:r w:rsidRPr="001112F3">
        <w:rPr>
          <w:rFonts w:ascii="Times New Roman" w:hAnsi="Times New Roman"/>
          <w:sz w:val="24"/>
          <w:szCs w:val="24"/>
        </w:rPr>
        <w:t xml:space="preserve"> w pkt 5.9.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6.4. Badania </w:t>
      </w:r>
      <w:r w:rsidR="00A07F64" w:rsidRPr="001112F3">
        <w:rPr>
          <w:rFonts w:ascii="Times New Roman" w:hAnsi="Times New Roman"/>
          <w:b/>
          <w:bCs/>
          <w:sz w:val="24"/>
          <w:szCs w:val="24"/>
        </w:rPr>
        <w:t>dotycz</w:t>
      </w:r>
      <w:r w:rsidR="00A07F64" w:rsidRPr="001112F3">
        <w:rPr>
          <w:rFonts w:ascii="Times New Roman" w:hAnsi="Times New Roman"/>
          <w:sz w:val="24"/>
          <w:szCs w:val="24"/>
        </w:rPr>
        <w:t>ą</w:t>
      </w:r>
      <w:r w:rsidR="00A07F64" w:rsidRPr="001112F3">
        <w:rPr>
          <w:rFonts w:ascii="Times New Roman" w:hAnsi="Times New Roman"/>
          <w:b/>
          <w:bCs/>
          <w:sz w:val="24"/>
          <w:szCs w:val="24"/>
        </w:rPr>
        <w:t>ce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cech geometrycznych wykonanego powierzchniowego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utrwalenia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6.4.1. </w:t>
      </w:r>
      <w:r w:rsidRPr="001112F3">
        <w:rPr>
          <w:rFonts w:ascii="Times New Roman" w:hAnsi="Times New Roman"/>
          <w:sz w:val="24"/>
          <w:szCs w:val="24"/>
        </w:rPr>
        <w:t>Szeroko</w:t>
      </w:r>
      <w:r w:rsidR="00A07F64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nawierzchni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Po </w:t>
      </w:r>
      <w:r w:rsidR="00A07F64" w:rsidRPr="001112F3">
        <w:rPr>
          <w:rFonts w:ascii="Times New Roman" w:hAnsi="Times New Roman"/>
          <w:sz w:val="24"/>
          <w:szCs w:val="24"/>
        </w:rPr>
        <w:t>zakończeniu</w:t>
      </w:r>
      <w:r w:rsidRPr="001112F3">
        <w:rPr>
          <w:rFonts w:ascii="Times New Roman" w:hAnsi="Times New Roman"/>
          <w:sz w:val="24"/>
          <w:szCs w:val="24"/>
        </w:rPr>
        <w:t xml:space="preserve"> robót, tj. po okresie </w:t>
      </w:r>
      <w:r w:rsidR="00A07F64" w:rsidRPr="001112F3">
        <w:rPr>
          <w:rFonts w:ascii="Times New Roman" w:hAnsi="Times New Roman"/>
          <w:sz w:val="24"/>
          <w:szCs w:val="24"/>
        </w:rPr>
        <w:t>pielęgnacji</w:t>
      </w:r>
      <w:r w:rsidRPr="001112F3">
        <w:rPr>
          <w:rFonts w:ascii="Times New Roman" w:hAnsi="Times New Roman"/>
          <w:sz w:val="24"/>
          <w:szCs w:val="24"/>
        </w:rPr>
        <w:t xml:space="preserve">, Wykonawca w </w:t>
      </w:r>
      <w:r w:rsidR="00A07F64" w:rsidRPr="001112F3">
        <w:rPr>
          <w:rFonts w:ascii="Times New Roman" w:hAnsi="Times New Roman"/>
          <w:sz w:val="24"/>
          <w:szCs w:val="24"/>
        </w:rPr>
        <w:t>obecności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A07F64" w:rsidRPr="001112F3">
        <w:rPr>
          <w:rFonts w:ascii="Times New Roman" w:hAnsi="Times New Roman"/>
          <w:sz w:val="24"/>
          <w:szCs w:val="24"/>
        </w:rPr>
        <w:t xml:space="preserve">Inżyniera </w:t>
      </w:r>
      <w:r w:rsidRPr="001112F3">
        <w:rPr>
          <w:rFonts w:ascii="Times New Roman" w:hAnsi="Times New Roman"/>
          <w:sz w:val="24"/>
          <w:szCs w:val="24"/>
        </w:rPr>
        <w:t xml:space="preserve">dokonuje pomiaru </w:t>
      </w:r>
      <w:r w:rsidR="00A07F64" w:rsidRPr="001112F3">
        <w:rPr>
          <w:rFonts w:ascii="Times New Roman" w:hAnsi="Times New Roman"/>
          <w:sz w:val="24"/>
          <w:szCs w:val="24"/>
        </w:rPr>
        <w:t>szerokości</w:t>
      </w:r>
      <w:r w:rsidRPr="001112F3">
        <w:rPr>
          <w:rFonts w:ascii="Times New Roman" w:hAnsi="Times New Roman"/>
          <w:sz w:val="24"/>
          <w:szCs w:val="24"/>
        </w:rPr>
        <w:t xml:space="preserve"> powierzchniowego utrwalenia z </w:t>
      </w:r>
      <w:r w:rsidR="00A07F64" w:rsidRPr="001112F3">
        <w:rPr>
          <w:rFonts w:ascii="Times New Roman" w:hAnsi="Times New Roman"/>
          <w:sz w:val="24"/>
          <w:szCs w:val="24"/>
        </w:rPr>
        <w:t>dokładności</w:t>
      </w:r>
      <w:r w:rsidRPr="001112F3">
        <w:rPr>
          <w:rFonts w:ascii="Times New Roman" w:hAnsi="Times New Roman"/>
          <w:sz w:val="24"/>
          <w:szCs w:val="24"/>
        </w:rPr>
        <w:t xml:space="preserve"> do ± 1 cm.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Szeroko</w:t>
      </w:r>
      <w:r w:rsidR="00A07F64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nie powinna si</w:t>
      </w:r>
      <w:r w:rsidR="00A07F64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ró</w:t>
      </w:r>
      <w:r w:rsidR="00A07F64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>ni</w:t>
      </w:r>
      <w:r w:rsidR="00A07F64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od projektowanej </w:t>
      </w:r>
      <w:r w:rsidR="00A07F64" w:rsidRPr="001112F3">
        <w:rPr>
          <w:rFonts w:ascii="Times New Roman" w:hAnsi="Times New Roman"/>
          <w:sz w:val="24"/>
          <w:szCs w:val="24"/>
        </w:rPr>
        <w:t>więcej</w:t>
      </w:r>
      <w:r w:rsidRPr="001112F3">
        <w:rPr>
          <w:rFonts w:ascii="Times New Roman" w:hAnsi="Times New Roman"/>
          <w:sz w:val="24"/>
          <w:szCs w:val="24"/>
        </w:rPr>
        <w:t xml:space="preserve"> ni</w:t>
      </w:r>
      <w:r w:rsidR="00A07F64" w:rsidRPr="001112F3">
        <w:rPr>
          <w:rFonts w:ascii="Times New Roman" w:hAnsi="Times New Roman"/>
          <w:sz w:val="24"/>
          <w:szCs w:val="24"/>
        </w:rPr>
        <w:t>ż</w:t>
      </w:r>
      <w:r w:rsidRPr="001112F3">
        <w:rPr>
          <w:rFonts w:ascii="Times New Roman" w:hAnsi="Times New Roman"/>
          <w:sz w:val="24"/>
          <w:szCs w:val="24"/>
        </w:rPr>
        <w:t xml:space="preserve"> o ± 5 cm.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6.4.2. </w:t>
      </w:r>
      <w:r w:rsidRPr="001112F3">
        <w:rPr>
          <w:rFonts w:ascii="Times New Roman" w:hAnsi="Times New Roman"/>
          <w:sz w:val="24"/>
          <w:szCs w:val="24"/>
        </w:rPr>
        <w:t>Równo</w:t>
      </w:r>
      <w:r w:rsidR="00F24F71" w:rsidRPr="001112F3">
        <w:rPr>
          <w:rFonts w:ascii="Times New Roman" w:hAnsi="Times New Roman"/>
          <w:sz w:val="24"/>
          <w:szCs w:val="24"/>
        </w:rPr>
        <w:t>ść</w:t>
      </w:r>
      <w:r w:rsidRPr="001112F3">
        <w:rPr>
          <w:rFonts w:ascii="Times New Roman" w:hAnsi="Times New Roman"/>
          <w:sz w:val="24"/>
          <w:szCs w:val="24"/>
        </w:rPr>
        <w:t xml:space="preserve"> nawierzchni</w:t>
      </w:r>
    </w:p>
    <w:p w:rsidR="000E2A2A" w:rsidRPr="001112F3" w:rsidRDefault="00F24F71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Jeżeli</w:t>
      </w:r>
      <w:r w:rsidR="000E2A2A" w:rsidRPr="001112F3">
        <w:rPr>
          <w:rFonts w:ascii="Times New Roman" w:hAnsi="Times New Roman"/>
          <w:sz w:val="24"/>
          <w:szCs w:val="24"/>
        </w:rPr>
        <w:t xml:space="preserve"> po wykonaniu robót przygotowawczych przed powierzchniowym utrwaleniem, na</w:t>
      </w:r>
      <w:r w:rsidRPr="001112F3">
        <w:rPr>
          <w:rFonts w:ascii="Times New Roman" w:hAnsi="Times New Roman"/>
          <w:sz w:val="24"/>
          <w:szCs w:val="24"/>
        </w:rPr>
        <w:t xml:space="preserve"> istniejącej</w:t>
      </w:r>
      <w:r w:rsidR="000E2A2A" w:rsidRPr="001112F3">
        <w:rPr>
          <w:rFonts w:ascii="Times New Roman" w:hAnsi="Times New Roman"/>
          <w:sz w:val="24"/>
          <w:szCs w:val="24"/>
        </w:rPr>
        <w:t xml:space="preserve"> powierzchni dokonano pomiarów </w:t>
      </w:r>
      <w:r w:rsidRPr="001112F3">
        <w:rPr>
          <w:rFonts w:ascii="Times New Roman" w:hAnsi="Times New Roman"/>
          <w:sz w:val="24"/>
          <w:szCs w:val="24"/>
        </w:rPr>
        <w:t>równości</w:t>
      </w:r>
      <w:r w:rsidR="000E2A2A" w:rsidRPr="001112F3">
        <w:rPr>
          <w:rFonts w:ascii="Times New Roman" w:hAnsi="Times New Roman"/>
          <w:sz w:val="24"/>
          <w:szCs w:val="24"/>
        </w:rPr>
        <w:t>, to po wykonaniu powierzchniowego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0E2A2A" w:rsidRPr="001112F3">
        <w:rPr>
          <w:rFonts w:ascii="Times New Roman" w:hAnsi="Times New Roman"/>
          <w:sz w:val="24"/>
          <w:szCs w:val="24"/>
        </w:rPr>
        <w:t xml:space="preserve">utrwalenia pomiary takie </w:t>
      </w:r>
      <w:r w:rsidRPr="001112F3">
        <w:rPr>
          <w:rFonts w:ascii="Times New Roman" w:hAnsi="Times New Roman"/>
          <w:sz w:val="24"/>
          <w:szCs w:val="24"/>
        </w:rPr>
        <w:t>należy</w:t>
      </w:r>
      <w:r w:rsidR="000E2A2A" w:rsidRPr="001112F3">
        <w:rPr>
          <w:rFonts w:ascii="Times New Roman" w:hAnsi="Times New Roman"/>
          <w:sz w:val="24"/>
          <w:szCs w:val="24"/>
        </w:rPr>
        <w:t xml:space="preserve"> wykona</w:t>
      </w:r>
      <w:r w:rsidRPr="001112F3">
        <w:rPr>
          <w:rFonts w:ascii="Times New Roman" w:hAnsi="Times New Roman"/>
          <w:sz w:val="24"/>
          <w:szCs w:val="24"/>
        </w:rPr>
        <w:t>ć</w:t>
      </w:r>
      <w:r w:rsidR="000E2A2A" w:rsidRPr="001112F3">
        <w:rPr>
          <w:rFonts w:ascii="Times New Roman" w:hAnsi="Times New Roman"/>
          <w:sz w:val="24"/>
          <w:szCs w:val="24"/>
        </w:rPr>
        <w:t xml:space="preserve"> w tych samych miejscach i według tej samej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0E2A2A" w:rsidRPr="001112F3">
        <w:rPr>
          <w:rFonts w:ascii="Times New Roman" w:hAnsi="Times New Roman"/>
          <w:sz w:val="24"/>
          <w:szCs w:val="24"/>
        </w:rPr>
        <w:t xml:space="preserve">metody. Wyniki pomiarów </w:t>
      </w:r>
      <w:r w:rsidRPr="001112F3">
        <w:rPr>
          <w:rFonts w:ascii="Times New Roman" w:hAnsi="Times New Roman"/>
          <w:sz w:val="24"/>
          <w:szCs w:val="24"/>
        </w:rPr>
        <w:t>równości</w:t>
      </w:r>
      <w:r w:rsidR="000E2A2A" w:rsidRPr="001112F3">
        <w:rPr>
          <w:rFonts w:ascii="Times New Roman" w:hAnsi="Times New Roman"/>
          <w:sz w:val="24"/>
          <w:szCs w:val="24"/>
        </w:rPr>
        <w:t xml:space="preserve"> nie powinny by</w:t>
      </w:r>
      <w:r w:rsidRPr="001112F3">
        <w:rPr>
          <w:rFonts w:ascii="Times New Roman" w:hAnsi="Times New Roman"/>
          <w:sz w:val="24"/>
          <w:szCs w:val="24"/>
        </w:rPr>
        <w:t>ć</w:t>
      </w:r>
      <w:r w:rsidR="000E2A2A" w:rsidRPr="001112F3">
        <w:rPr>
          <w:rFonts w:ascii="Times New Roman" w:hAnsi="Times New Roman"/>
          <w:sz w:val="24"/>
          <w:szCs w:val="24"/>
        </w:rPr>
        <w:t xml:space="preserve"> gorsze od wyników uzyskanych przed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0E2A2A" w:rsidRPr="001112F3">
        <w:rPr>
          <w:rFonts w:ascii="Times New Roman" w:hAnsi="Times New Roman"/>
          <w:sz w:val="24"/>
          <w:szCs w:val="24"/>
        </w:rPr>
        <w:t>wykonaniem robót.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6.4.3. </w:t>
      </w:r>
      <w:r w:rsidRPr="001112F3">
        <w:rPr>
          <w:rFonts w:ascii="Times New Roman" w:hAnsi="Times New Roman"/>
          <w:sz w:val="24"/>
          <w:szCs w:val="24"/>
        </w:rPr>
        <w:t xml:space="preserve">Ocena </w:t>
      </w:r>
      <w:r w:rsidR="00F24F71" w:rsidRPr="001112F3">
        <w:rPr>
          <w:rFonts w:ascii="Times New Roman" w:hAnsi="Times New Roman"/>
          <w:sz w:val="24"/>
          <w:szCs w:val="24"/>
        </w:rPr>
        <w:t>wyglądu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24F71" w:rsidRPr="001112F3">
        <w:rPr>
          <w:rFonts w:ascii="Times New Roman" w:hAnsi="Times New Roman"/>
          <w:sz w:val="24"/>
          <w:szCs w:val="24"/>
        </w:rPr>
        <w:t>zewnętrznego</w:t>
      </w:r>
      <w:r w:rsidRPr="001112F3">
        <w:rPr>
          <w:rFonts w:ascii="Times New Roman" w:hAnsi="Times New Roman"/>
          <w:sz w:val="24"/>
          <w:szCs w:val="24"/>
        </w:rPr>
        <w:t xml:space="preserve"> powierzchniowego utrwalenia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Powierzchniowe utrwalenie powinno </w:t>
      </w:r>
      <w:r w:rsidR="00F24F71" w:rsidRPr="001112F3">
        <w:rPr>
          <w:rFonts w:ascii="Times New Roman" w:hAnsi="Times New Roman"/>
          <w:sz w:val="24"/>
          <w:szCs w:val="24"/>
        </w:rPr>
        <w:t>się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24F71" w:rsidRPr="001112F3">
        <w:rPr>
          <w:rFonts w:ascii="Times New Roman" w:hAnsi="Times New Roman"/>
          <w:sz w:val="24"/>
          <w:szCs w:val="24"/>
        </w:rPr>
        <w:t>charakteryzować</w:t>
      </w:r>
      <w:r w:rsidRPr="001112F3">
        <w:rPr>
          <w:rFonts w:ascii="Times New Roman" w:hAnsi="Times New Roman"/>
          <w:sz w:val="24"/>
          <w:szCs w:val="24"/>
        </w:rPr>
        <w:t xml:space="preserve"> jednorodnym </w:t>
      </w:r>
      <w:r w:rsidR="00F24F71" w:rsidRPr="001112F3">
        <w:rPr>
          <w:rFonts w:ascii="Times New Roman" w:hAnsi="Times New Roman"/>
          <w:sz w:val="24"/>
          <w:szCs w:val="24"/>
        </w:rPr>
        <w:t>wyglądem zewnętrznym</w:t>
      </w:r>
      <w:r w:rsidRPr="001112F3">
        <w:rPr>
          <w:rFonts w:ascii="Times New Roman" w:hAnsi="Times New Roman"/>
          <w:sz w:val="24"/>
          <w:szCs w:val="24"/>
        </w:rPr>
        <w:t>. Powierzchnia jezdni powinna by</w:t>
      </w:r>
      <w:r w:rsidR="00F24F71" w:rsidRPr="001112F3">
        <w:rPr>
          <w:rFonts w:ascii="Times New Roman" w:hAnsi="Times New Roman"/>
          <w:sz w:val="24"/>
          <w:szCs w:val="24"/>
        </w:rPr>
        <w:t>ć</w:t>
      </w:r>
      <w:r w:rsidRPr="001112F3">
        <w:rPr>
          <w:rFonts w:ascii="Times New Roman" w:hAnsi="Times New Roman"/>
          <w:sz w:val="24"/>
          <w:szCs w:val="24"/>
        </w:rPr>
        <w:t xml:space="preserve"> równomiernie pokryta ziarnami kruszywa</w:t>
      </w:r>
      <w:r w:rsidR="00F24F71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 xml:space="preserve">dobrze osadzonymi w lepiszczu, </w:t>
      </w:r>
      <w:r w:rsidR="00F24F71" w:rsidRPr="001112F3">
        <w:rPr>
          <w:rFonts w:ascii="Times New Roman" w:hAnsi="Times New Roman"/>
          <w:sz w:val="24"/>
          <w:szCs w:val="24"/>
        </w:rPr>
        <w:t>tworzącymi</w:t>
      </w:r>
      <w:r w:rsidRPr="001112F3">
        <w:rPr>
          <w:rFonts w:ascii="Times New Roman" w:hAnsi="Times New Roman"/>
          <w:sz w:val="24"/>
          <w:szCs w:val="24"/>
        </w:rPr>
        <w:t xml:space="preserve"> wyra</w:t>
      </w:r>
      <w:r w:rsidR="00F24F71" w:rsidRPr="001112F3">
        <w:rPr>
          <w:rFonts w:ascii="Times New Roman" w:hAnsi="Times New Roman"/>
          <w:sz w:val="24"/>
          <w:szCs w:val="24"/>
        </w:rPr>
        <w:t>ź</w:t>
      </w:r>
      <w:r w:rsidRPr="001112F3">
        <w:rPr>
          <w:rFonts w:ascii="Times New Roman" w:hAnsi="Times New Roman"/>
          <w:sz w:val="24"/>
          <w:szCs w:val="24"/>
        </w:rPr>
        <w:t>n</w:t>
      </w:r>
      <w:r w:rsidR="00F24F71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grub</w:t>
      </w:r>
      <w:r w:rsidR="00F24F71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makrostruktur</w:t>
      </w:r>
      <w:r w:rsidR="00F24F71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. Dopuszcza si</w:t>
      </w:r>
      <w:r w:rsidR="00F24F71" w:rsidRPr="001112F3">
        <w:rPr>
          <w:rFonts w:ascii="Times New Roman" w:hAnsi="Times New Roman"/>
          <w:sz w:val="24"/>
          <w:szCs w:val="24"/>
        </w:rPr>
        <w:t xml:space="preserve">ę </w:t>
      </w:r>
      <w:r w:rsidRPr="001112F3">
        <w:rPr>
          <w:rFonts w:ascii="Times New Roman" w:hAnsi="Times New Roman"/>
          <w:sz w:val="24"/>
          <w:szCs w:val="24"/>
        </w:rPr>
        <w:t>zloty kruszywa rz</w:t>
      </w:r>
      <w:r w:rsidR="00F24F71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>du 5%.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7. OBMIAR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7.1. Ogólne zasady obmiaru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Ogólne zasady obmiaru robót podano w OST D-M-00.00.00 „Wymagania ogólne” pkt 7.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7.2. Jednostka obmiarowa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Jednostk</w:t>
      </w:r>
      <w:r w:rsidR="00F24F71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obmiarow</w:t>
      </w:r>
      <w:r w:rsidR="00F24F71" w:rsidRPr="001112F3">
        <w:rPr>
          <w:rFonts w:ascii="Times New Roman" w:hAnsi="Times New Roman"/>
          <w:sz w:val="24"/>
          <w:szCs w:val="24"/>
        </w:rPr>
        <w:t>ą</w:t>
      </w:r>
      <w:r w:rsidRPr="001112F3">
        <w:rPr>
          <w:rFonts w:ascii="Times New Roman" w:hAnsi="Times New Roman"/>
          <w:sz w:val="24"/>
          <w:szCs w:val="24"/>
        </w:rPr>
        <w:t xml:space="preserve"> jest m2 (metr kwadratowy) wykonanego podwójnego</w:t>
      </w:r>
      <w:r w:rsidR="00F24F71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powierzchniowego utrwalenia.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8. ODBIÓR ROBÓT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Ogólne zasady odbioru robót podano w OST D-M-00.00.00 „Wymagania ogólne” pkt 8.</w:t>
      </w:r>
    </w:p>
    <w:p w:rsidR="00F24F71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Roboty uznaje si</w:t>
      </w:r>
      <w:r w:rsidR="00F24F71" w:rsidRPr="001112F3">
        <w:rPr>
          <w:rFonts w:ascii="Times New Roman" w:hAnsi="Times New Roman"/>
          <w:sz w:val="24"/>
          <w:szCs w:val="24"/>
        </w:rPr>
        <w:t>ę</w:t>
      </w:r>
      <w:r w:rsidRPr="001112F3">
        <w:rPr>
          <w:rFonts w:ascii="Times New Roman" w:hAnsi="Times New Roman"/>
          <w:sz w:val="24"/>
          <w:szCs w:val="24"/>
        </w:rPr>
        <w:t xml:space="preserve"> za wykonane zgodnie z SST i wymaganiami</w:t>
      </w:r>
      <w:r w:rsidR="00F24F71" w:rsidRPr="001112F3">
        <w:rPr>
          <w:rFonts w:ascii="Times New Roman" w:hAnsi="Times New Roman"/>
          <w:sz w:val="24"/>
          <w:szCs w:val="24"/>
        </w:rPr>
        <w:t xml:space="preserve"> Inżyniera</w:t>
      </w:r>
      <w:r w:rsidRPr="001112F3">
        <w:rPr>
          <w:rFonts w:ascii="Times New Roman" w:hAnsi="Times New Roman"/>
          <w:sz w:val="24"/>
          <w:szCs w:val="24"/>
        </w:rPr>
        <w:t xml:space="preserve">, </w:t>
      </w:r>
      <w:r w:rsidR="00F24F71" w:rsidRPr="001112F3">
        <w:rPr>
          <w:rFonts w:ascii="Times New Roman" w:hAnsi="Times New Roman"/>
          <w:sz w:val="24"/>
          <w:szCs w:val="24"/>
        </w:rPr>
        <w:t>jeżeli</w:t>
      </w:r>
      <w:r w:rsidRPr="001112F3">
        <w:rPr>
          <w:rFonts w:ascii="Times New Roman" w:hAnsi="Times New Roman"/>
          <w:sz w:val="24"/>
          <w:szCs w:val="24"/>
        </w:rPr>
        <w:t xml:space="preserve"> wszystkie pomiary i badania z zachowaniem tolerancji wg pkt 6 dały</w:t>
      </w:r>
      <w:r w:rsidR="00F24F71" w:rsidRPr="001112F3">
        <w:rPr>
          <w:rFonts w:ascii="Times New Roman" w:hAnsi="Times New Roman"/>
          <w:sz w:val="24"/>
          <w:szCs w:val="24"/>
        </w:rPr>
        <w:t xml:space="preserve"> </w:t>
      </w:r>
      <w:r w:rsidRPr="001112F3">
        <w:rPr>
          <w:rFonts w:ascii="Times New Roman" w:hAnsi="Times New Roman"/>
          <w:sz w:val="24"/>
          <w:szCs w:val="24"/>
        </w:rPr>
        <w:t>wyniki pozytywne.</w:t>
      </w:r>
    </w:p>
    <w:p w:rsidR="00F24F71" w:rsidRPr="001112F3" w:rsidRDefault="00F24F71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9. PODSTAWA PŁATNO</w:t>
      </w:r>
      <w:r w:rsidR="00F24F71" w:rsidRPr="001112F3">
        <w:rPr>
          <w:rFonts w:ascii="Times New Roman" w:hAnsi="Times New Roman"/>
          <w:b/>
          <w:bCs/>
          <w:sz w:val="24"/>
          <w:szCs w:val="24"/>
        </w:rPr>
        <w:t>Ś</w:t>
      </w:r>
      <w:r w:rsidRPr="001112F3">
        <w:rPr>
          <w:rFonts w:ascii="Times New Roman" w:hAnsi="Times New Roman"/>
          <w:b/>
          <w:bCs/>
          <w:sz w:val="24"/>
          <w:szCs w:val="24"/>
        </w:rPr>
        <w:t>CI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 xml:space="preserve">9.1. Ogólne ustalenia </w:t>
      </w:r>
      <w:r w:rsidR="00F24F71" w:rsidRPr="001112F3">
        <w:rPr>
          <w:rFonts w:ascii="Times New Roman" w:hAnsi="Times New Roman"/>
          <w:b/>
          <w:bCs/>
          <w:sz w:val="24"/>
          <w:szCs w:val="24"/>
        </w:rPr>
        <w:t>dotycz</w:t>
      </w:r>
      <w:r w:rsidR="00F24F71" w:rsidRPr="001112F3">
        <w:rPr>
          <w:rFonts w:ascii="Times New Roman" w:hAnsi="Times New Roman"/>
          <w:sz w:val="24"/>
          <w:szCs w:val="24"/>
        </w:rPr>
        <w:t>ą</w:t>
      </w:r>
      <w:r w:rsidR="00F24F71" w:rsidRPr="001112F3">
        <w:rPr>
          <w:rFonts w:ascii="Times New Roman" w:hAnsi="Times New Roman"/>
          <w:b/>
          <w:bCs/>
          <w:sz w:val="24"/>
          <w:szCs w:val="24"/>
        </w:rPr>
        <w:t>ce</w:t>
      </w:r>
      <w:r w:rsidRPr="001112F3">
        <w:rPr>
          <w:rFonts w:ascii="Times New Roman" w:hAnsi="Times New Roman"/>
          <w:b/>
          <w:bCs/>
          <w:sz w:val="24"/>
          <w:szCs w:val="24"/>
        </w:rPr>
        <w:t xml:space="preserve"> podstawy </w:t>
      </w:r>
      <w:r w:rsidR="00F24F71" w:rsidRPr="001112F3">
        <w:rPr>
          <w:rFonts w:ascii="Times New Roman" w:hAnsi="Times New Roman"/>
          <w:b/>
          <w:bCs/>
          <w:sz w:val="24"/>
          <w:szCs w:val="24"/>
        </w:rPr>
        <w:t>płatno</w:t>
      </w:r>
      <w:r w:rsidR="00F24F71" w:rsidRPr="001112F3">
        <w:rPr>
          <w:rFonts w:ascii="Times New Roman" w:hAnsi="Times New Roman"/>
          <w:sz w:val="24"/>
          <w:szCs w:val="24"/>
        </w:rPr>
        <w:t>ś</w:t>
      </w:r>
      <w:r w:rsidR="00F24F71" w:rsidRPr="001112F3">
        <w:rPr>
          <w:rFonts w:ascii="Times New Roman" w:hAnsi="Times New Roman"/>
          <w:b/>
          <w:bCs/>
          <w:sz w:val="24"/>
          <w:szCs w:val="24"/>
        </w:rPr>
        <w:t>ci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Ogólne ustalenia </w:t>
      </w:r>
      <w:r w:rsidR="00F24F71" w:rsidRPr="001112F3">
        <w:rPr>
          <w:rFonts w:ascii="Times New Roman" w:hAnsi="Times New Roman"/>
          <w:sz w:val="24"/>
          <w:szCs w:val="24"/>
        </w:rPr>
        <w:t>dotyczące</w:t>
      </w:r>
      <w:r w:rsidRPr="001112F3">
        <w:rPr>
          <w:rFonts w:ascii="Times New Roman" w:hAnsi="Times New Roman"/>
          <w:sz w:val="24"/>
          <w:szCs w:val="24"/>
        </w:rPr>
        <w:t xml:space="preserve"> podstawy </w:t>
      </w:r>
      <w:r w:rsidR="00F24F71" w:rsidRPr="001112F3">
        <w:rPr>
          <w:rFonts w:ascii="Times New Roman" w:hAnsi="Times New Roman"/>
          <w:sz w:val="24"/>
          <w:szCs w:val="24"/>
        </w:rPr>
        <w:t>płatności</w:t>
      </w:r>
      <w:r w:rsidRPr="001112F3">
        <w:rPr>
          <w:rFonts w:ascii="Times New Roman" w:hAnsi="Times New Roman"/>
          <w:sz w:val="24"/>
          <w:szCs w:val="24"/>
        </w:rPr>
        <w:t xml:space="preserve"> podano w OST D-M-00.00.00 „Wymagania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ogólne” pkt 9.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9.2. Cena jednostki obmiarowej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Cena wykonania 1 m2 (jednego metra kwadratowego) podwójnego powierzchniowego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utrwalenia nawierzchni obejmuje: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prace pomiarowe i roboty przygotowawcze,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oznakowanie robót,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transport i składowanie kruszyw,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transport i składowanie lepiszczy,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dostaw_ i prac_ </w:t>
      </w:r>
      <w:r w:rsidR="00F24F71" w:rsidRPr="001112F3">
        <w:rPr>
          <w:rFonts w:ascii="Times New Roman" w:hAnsi="Times New Roman"/>
          <w:sz w:val="24"/>
          <w:szCs w:val="24"/>
        </w:rPr>
        <w:t>sprzętu</w:t>
      </w:r>
      <w:r w:rsidRPr="001112F3">
        <w:rPr>
          <w:rFonts w:ascii="Times New Roman" w:hAnsi="Times New Roman"/>
          <w:sz w:val="24"/>
          <w:szCs w:val="24"/>
        </w:rPr>
        <w:t xml:space="preserve"> do robót,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lastRenderedPageBreak/>
        <w:t>− przygotowanie powierzchni nawierzchni do wykonania powierzchniowego utrwalenia,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prace projektowe przy ustaleniu </w:t>
      </w:r>
      <w:r w:rsidR="00F24F71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materiałów,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podwójne </w:t>
      </w:r>
      <w:r w:rsidR="00F24F71" w:rsidRPr="001112F3">
        <w:rPr>
          <w:rFonts w:ascii="Times New Roman" w:hAnsi="Times New Roman"/>
          <w:sz w:val="24"/>
          <w:szCs w:val="24"/>
        </w:rPr>
        <w:t>rozłożenie</w:t>
      </w:r>
      <w:r w:rsidRPr="001112F3">
        <w:rPr>
          <w:rFonts w:ascii="Times New Roman" w:hAnsi="Times New Roman"/>
          <w:sz w:val="24"/>
          <w:szCs w:val="24"/>
        </w:rPr>
        <w:t xml:space="preserve"> lepiszcza,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− podwójne </w:t>
      </w:r>
      <w:r w:rsidR="00F24F71" w:rsidRPr="001112F3">
        <w:rPr>
          <w:rFonts w:ascii="Times New Roman" w:hAnsi="Times New Roman"/>
          <w:sz w:val="24"/>
          <w:szCs w:val="24"/>
        </w:rPr>
        <w:t>rozłożenie</w:t>
      </w:r>
      <w:r w:rsidRPr="001112F3">
        <w:rPr>
          <w:rFonts w:ascii="Times New Roman" w:hAnsi="Times New Roman"/>
          <w:sz w:val="24"/>
          <w:szCs w:val="24"/>
        </w:rPr>
        <w:t xml:space="preserve"> kruszywa,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wałowanie,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− przeprowadzenie pomiarów i bada_ laboratoryjnych wymaganych w specyfikacji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technicznej.</w:t>
      </w:r>
    </w:p>
    <w:p w:rsidR="0043429D" w:rsidRPr="001112F3" w:rsidRDefault="0043429D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-regulacja pionowa studni i zaworów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10. PRZEPISY ZWI</w:t>
      </w:r>
      <w:r w:rsidRPr="001112F3">
        <w:rPr>
          <w:rFonts w:ascii="Times New Roman" w:hAnsi="Times New Roman"/>
          <w:sz w:val="24"/>
          <w:szCs w:val="24"/>
        </w:rPr>
        <w:t>_</w:t>
      </w:r>
      <w:r w:rsidRPr="001112F3">
        <w:rPr>
          <w:rFonts w:ascii="Times New Roman" w:hAnsi="Times New Roman"/>
          <w:b/>
          <w:bCs/>
          <w:sz w:val="24"/>
          <w:szCs w:val="24"/>
        </w:rPr>
        <w:t>ZANE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10.1. Normy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1. PN-B-11112 Kruszywa mineralne. Kruszywa łamane do nawierzchni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drogowych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2. PN-C-04014 Przetwory naftowe. Oznaczanie </w:t>
      </w:r>
      <w:r w:rsidR="00F24F71" w:rsidRPr="001112F3">
        <w:rPr>
          <w:rFonts w:ascii="Times New Roman" w:hAnsi="Times New Roman"/>
          <w:sz w:val="24"/>
          <w:szCs w:val="24"/>
        </w:rPr>
        <w:t>lepko ci</w:t>
      </w:r>
      <w:r w:rsidRPr="001112F3">
        <w:rPr>
          <w:rFonts w:ascii="Times New Roman" w:hAnsi="Times New Roman"/>
          <w:sz w:val="24"/>
          <w:szCs w:val="24"/>
        </w:rPr>
        <w:t xml:space="preserve"> </w:t>
      </w:r>
      <w:r w:rsidR="00F24F71" w:rsidRPr="001112F3">
        <w:rPr>
          <w:rFonts w:ascii="Times New Roman" w:hAnsi="Times New Roman"/>
          <w:sz w:val="24"/>
          <w:szCs w:val="24"/>
        </w:rPr>
        <w:t>względnej</w:t>
      </w:r>
    </w:p>
    <w:p w:rsidR="000E2A2A" w:rsidRPr="001112F3" w:rsidRDefault="00F24F71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lepkościomierzem</w:t>
      </w:r>
      <w:r w:rsidR="000E2A2A" w:rsidRPr="001112F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0E2A2A" w:rsidRPr="001112F3">
        <w:rPr>
          <w:rFonts w:ascii="Times New Roman" w:hAnsi="Times New Roman"/>
          <w:sz w:val="24"/>
          <w:szCs w:val="24"/>
        </w:rPr>
        <w:t>Englera</w:t>
      </w:r>
      <w:proofErr w:type="spellEnd"/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3. BN-70/8931-08 Oznaczenie aktywnej </w:t>
      </w:r>
      <w:r w:rsidR="00F24F71" w:rsidRPr="001112F3">
        <w:rPr>
          <w:rFonts w:ascii="Times New Roman" w:hAnsi="Times New Roman"/>
          <w:sz w:val="24"/>
          <w:szCs w:val="24"/>
        </w:rPr>
        <w:t>przyczepności</w:t>
      </w:r>
      <w:r w:rsidRPr="001112F3">
        <w:rPr>
          <w:rFonts w:ascii="Times New Roman" w:hAnsi="Times New Roman"/>
          <w:sz w:val="24"/>
          <w:szCs w:val="24"/>
        </w:rPr>
        <w:t xml:space="preserve"> lepiszczy bitumicznych do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kruszyw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1112F3">
        <w:rPr>
          <w:rFonts w:ascii="Times New Roman" w:hAnsi="Times New Roman"/>
          <w:b/>
          <w:bCs/>
          <w:sz w:val="24"/>
          <w:szCs w:val="24"/>
        </w:rPr>
        <w:t>10.2. Inne dokumenty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4. Powierzchniowe utrwalenie. Oznaczenie </w:t>
      </w:r>
      <w:r w:rsidR="00F24F71" w:rsidRPr="001112F3">
        <w:rPr>
          <w:rFonts w:ascii="Times New Roman" w:hAnsi="Times New Roman"/>
          <w:sz w:val="24"/>
          <w:szCs w:val="24"/>
        </w:rPr>
        <w:t>ilości</w:t>
      </w:r>
      <w:r w:rsidRPr="001112F3">
        <w:rPr>
          <w:rFonts w:ascii="Times New Roman" w:hAnsi="Times New Roman"/>
          <w:sz w:val="24"/>
          <w:szCs w:val="24"/>
        </w:rPr>
        <w:t xml:space="preserve"> rozkładanego lepiszcza i kruszywa.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Opracowanie zalecane przez GDDP do stosowania pismem GDDP-5.3a-551/5/92 z dnia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1992-02-03.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5. Warunki techniczne. Drogowe kationowe emulsje asfaltowe Em-94. </w:t>
      </w:r>
      <w:proofErr w:type="spellStart"/>
      <w:r w:rsidRPr="001112F3">
        <w:rPr>
          <w:rFonts w:ascii="Times New Roman" w:hAnsi="Times New Roman"/>
          <w:sz w:val="24"/>
          <w:szCs w:val="24"/>
        </w:rPr>
        <w:t>IBDiM</w:t>
      </w:r>
      <w:proofErr w:type="spellEnd"/>
      <w:r w:rsidRPr="001112F3">
        <w:rPr>
          <w:rFonts w:ascii="Times New Roman" w:hAnsi="Times New Roman"/>
          <w:sz w:val="24"/>
          <w:szCs w:val="24"/>
        </w:rPr>
        <w:t>, Warszawa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1994.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6. Wytyczne techniczne oceny </w:t>
      </w:r>
      <w:r w:rsidR="00F24F71" w:rsidRPr="001112F3">
        <w:rPr>
          <w:rFonts w:ascii="Times New Roman" w:hAnsi="Times New Roman"/>
          <w:sz w:val="24"/>
          <w:szCs w:val="24"/>
        </w:rPr>
        <w:t>jakości</w:t>
      </w:r>
      <w:r w:rsidRPr="001112F3">
        <w:rPr>
          <w:rFonts w:ascii="Times New Roman" w:hAnsi="Times New Roman"/>
          <w:sz w:val="24"/>
          <w:szCs w:val="24"/>
        </w:rPr>
        <w:t xml:space="preserve"> grysów i _wirów kruszonych produkowanych z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naturalnie rozdrobnionego surowca skalnego przeznaczonych do nawierzchni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drogowych. MK-CZDP 1984.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 xml:space="preserve">7. </w:t>
      </w:r>
      <w:r w:rsidR="00F24F71" w:rsidRPr="001112F3">
        <w:rPr>
          <w:rFonts w:ascii="Times New Roman" w:hAnsi="Times New Roman"/>
          <w:sz w:val="24"/>
          <w:szCs w:val="24"/>
        </w:rPr>
        <w:t>Załącznik</w:t>
      </w:r>
      <w:r w:rsidRPr="001112F3">
        <w:rPr>
          <w:rFonts w:ascii="Times New Roman" w:hAnsi="Times New Roman"/>
          <w:sz w:val="24"/>
          <w:szCs w:val="24"/>
        </w:rPr>
        <w:t xml:space="preserve"> do OST - „Projektowanie powierzchniowego utrwalenia. Wytyczne i</w:t>
      </w:r>
    </w:p>
    <w:p w:rsidR="000E2A2A" w:rsidRPr="001112F3" w:rsidRDefault="000E2A2A" w:rsidP="009A73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12F3">
        <w:rPr>
          <w:rFonts w:ascii="Times New Roman" w:hAnsi="Times New Roman"/>
          <w:sz w:val="24"/>
          <w:szCs w:val="24"/>
        </w:rPr>
        <w:t>zalecenia”.</w:t>
      </w:r>
    </w:p>
    <w:sectPr w:rsidR="000E2A2A" w:rsidRPr="001112F3">
      <w:headerReference w:type="default" r:id="rId16"/>
      <w:pgSz w:w="12240" w:h="15840"/>
      <w:pgMar w:top="1417" w:right="1417" w:bottom="1417" w:left="1417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6265" w:rsidRDefault="007B6265" w:rsidP="00BD4C79">
      <w:pPr>
        <w:spacing w:after="0" w:line="240" w:lineRule="auto"/>
      </w:pPr>
      <w:r>
        <w:separator/>
      </w:r>
    </w:p>
  </w:endnote>
  <w:endnote w:type="continuationSeparator" w:id="0">
    <w:p w:rsidR="007B6265" w:rsidRDefault="007B6265" w:rsidP="00BD4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6265" w:rsidRDefault="007B6265" w:rsidP="00BD4C79">
      <w:pPr>
        <w:spacing w:after="0" w:line="240" w:lineRule="auto"/>
      </w:pPr>
      <w:r>
        <w:separator/>
      </w:r>
    </w:p>
  </w:footnote>
  <w:footnote w:type="continuationSeparator" w:id="0">
    <w:p w:rsidR="007B6265" w:rsidRDefault="007B6265" w:rsidP="00BD4C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5417" w:rsidRPr="00755417" w:rsidRDefault="00755417" w:rsidP="00755417">
    <w:pPr>
      <w:pStyle w:val="Nagwek"/>
      <w:jc w:val="right"/>
      <w:rPr>
        <w:b/>
        <w:sz w:val="24"/>
        <w:szCs w:val="24"/>
      </w:rPr>
    </w:pPr>
    <w:r w:rsidRPr="00755417">
      <w:rPr>
        <w:b/>
        <w:sz w:val="24"/>
        <w:szCs w:val="24"/>
      </w:rPr>
      <w:t>Załącznik nr 1</w:t>
    </w:r>
    <w:r w:rsidR="008E13F8">
      <w:rPr>
        <w:b/>
        <w:sz w:val="24"/>
        <w:szCs w:val="24"/>
      </w:rPr>
      <w:t>d</w:t>
    </w:r>
  </w:p>
  <w:p w:rsidR="00755417" w:rsidRDefault="00755417">
    <w:pPr>
      <w:pStyle w:val="Nagwek"/>
    </w:pPr>
  </w:p>
  <w:p w:rsidR="00755417" w:rsidRDefault="00755417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7763E35"/>
    <w:multiLevelType w:val="hybridMultilevel"/>
    <w:tmpl w:val="7966C5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2A2A"/>
    <w:rsid w:val="000E1832"/>
    <w:rsid w:val="000E2A2A"/>
    <w:rsid w:val="001112F3"/>
    <w:rsid w:val="00205283"/>
    <w:rsid w:val="00361BC1"/>
    <w:rsid w:val="003F0103"/>
    <w:rsid w:val="0043429D"/>
    <w:rsid w:val="00475967"/>
    <w:rsid w:val="004904AD"/>
    <w:rsid w:val="004B1D9B"/>
    <w:rsid w:val="00542C95"/>
    <w:rsid w:val="00566C55"/>
    <w:rsid w:val="006D7BD5"/>
    <w:rsid w:val="006F29A9"/>
    <w:rsid w:val="00755417"/>
    <w:rsid w:val="007B6265"/>
    <w:rsid w:val="00817E62"/>
    <w:rsid w:val="0083640B"/>
    <w:rsid w:val="008C12E4"/>
    <w:rsid w:val="008E13F8"/>
    <w:rsid w:val="009208FB"/>
    <w:rsid w:val="009452F9"/>
    <w:rsid w:val="009A7395"/>
    <w:rsid w:val="00A07F64"/>
    <w:rsid w:val="00A55B65"/>
    <w:rsid w:val="00A8201A"/>
    <w:rsid w:val="00B10B4F"/>
    <w:rsid w:val="00B3388E"/>
    <w:rsid w:val="00BA436C"/>
    <w:rsid w:val="00BD4C79"/>
    <w:rsid w:val="00C31FB8"/>
    <w:rsid w:val="00D84737"/>
    <w:rsid w:val="00D9794A"/>
    <w:rsid w:val="00DA0696"/>
    <w:rsid w:val="00DE3817"/>
    <w:rsid w:val="00E915B2"/>
    <w:rsid w:val="00EE2634"/>
    <w:rsid w:val="00F04779"/>
    <w:rsid w:val="00F24F71"/>
    <w:rsid w:val="00FE7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D0940AEE-A045-42A2-AAD1-B9F41317C9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="Times New Roman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BD4C7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BD4C79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D4C79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BD4C79"/>
    <w:rPr>
      <w:rFonts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D4C79"/>
    <w:rPr>
      <w:rFonts w:cs="Times New Roman"/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7554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55417"/>
  </w:style>
  <w:style w:type="paragraph" w:styleId="Stopka">
    <w:name w:val="footer"/>
    <w:basedOn w:val="Normalny"/>
    <w:link w:val="StopkaZnak"/>
    <w:uiPriority w:val="99"/>
    <w:unhideWhenUsed/>
    <w:rsid w:val="0075541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554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2996</Words>
  <Characters>17976</Characters>
  <Application>Microsoft Office Word</Application>
  <DocSecurity>0</DocSecurity>
  <Lines>149</Lines>
  <Paragraphs>41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Grzesiak</dc:creator>
  <cp:keywords/>
  <dc:description/>
  <cp:lastModifiedBy>Dorota Kulig</cp:lastModifiedBy>
  <cp:revision>4</cp:revision>
  <dcterms:created xsi:type="dcterms:W3CDTF">2020-04-15T11:59:00Z</dcterms:created>
  <dcterms:modified xsi:type="dcterms:W3CDTF">2020-07-23T09:10:00Z</dcterms:modified>
</cp:coreProperties>
</file>