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61EB4" w:rsidRDefault="00761EB4" w:rsidP="00937262">
      <w:pPr>
        <w:spacing w:after="0" w:line="300" w:lineRule="auto"/>
        <w:ind w:left="357"/>
        <w:rPr>
          <w:rFonts w:ascii="Century Gothic" w:hAnsi="Century Gothic" w:cstheme="minorHAnsi"/>
        </w:rPr>
      </w:pPr>
    </w:p>
    <w:p w:rsidR="00A17C88" w:rsidRDefault="00A17C88" w:rsidP="00937262">
      <w:pPr>
        <w:spacing w:after="0" w:line="300" w:lineRule="auto"/>
        <w:ind w:left="357"/>
        <w:rPr>
          <w:rFonts w:ascii="Century Gothic" w:hAnsi="Century Gothic" w:cstheme="minorHAnsi"/>
        </w:rPr>
      </w:pPr>
    </w:p>
    <w:p w:rsidR="00A17C88" w:rsidRDefault="002C22E1" w:rsidP="00937262">
      <w:pPr>
        <w:spacing w:after="0" w:line="300" w:lineRule="auto"/>
        <w:ind w:left="357"/>
        <w:rPr>
          <w:rFonts w:ascii="Century Gothic" w:hAnsi="Century Gothic" w:cstheme="minorHAnsi"/>
        </w:rPr>
      </w:pPr>
      <w:r w:rsidRPr="002C22E1">
        <w:rPr>
          <w:rFonts w:ascii="Century Gothic" w:hAnsi="Century Gothic" w:cstheme="minorHAnsi"/>
          <w:noProof/>
        </w:rPr>
        <w:drawing>
          <wp:inline distT="0" distB="0" distL="0" distR="0">
            <wp:extent cx="5760720" cy="1077595"/>
            <wp:effectExtent l="0" t="0" r="9525" b="8255"/>
            <wp:docPr id="14391477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1077595"/>
                    </a:xfrm>
                    <a:prstGeom prst="rect">
                      <a:avLst/>
                    </a:prstGeom>
                    <a:noFill/>
                    <a:ln>
                      <a:noFill/>
                    </a:ln>
                  </pic:spPr>
                </pic:pic>
              </a:graphicData>
            </a:graphic>
          </wp:inline>
        </w:drawing>
      </w:r>
    </w:p>
    <w:p w:rsidR="00A17C88" w:rsidRDefault="00A17C88" w:rsidP="00937262">
      <w:pPr>
        <w:spacing w:after="0" w:line="300" w:lineRule="auto"/>
        <w:ind w:left="357"/>
        <w:rPr>
          <w:rFonts w:ascii="Century Gothic" w:hAnsi="Century Gothic" w:cstheme="minorHAnsi"/>
        </w:rPr>
      </w:pPr>
    </w:p>
    <w:p w:rsidR="00A17C88" w:rsidRDefault="00A17C88" w:rsidP="00937262">
      <w:pPr>
        <w:spacing w:after="0" w:line="300" w:lineRule="auto"/>
        <w:ind w:left="357"/>
        <w:rPr>
          <w:rFonts w:ascii="Century Gothic" w:hAnsi="Century Gothic" w:cstheme="minorHAnsi"/>
        </w:rPr>
      </w:pPr>
    </w:p>
    <w:p w:rsidR="00A17C88" w:rsidRDefault="00A17C88" w:rsidP="00937262">
      <w:pPr>
        <w:spacing w:after="0" w:line="300" w:lineRule="auto"/>
        <w:ind w:left="357"/>
        <w:rPr>
          <w:rFonts w:ascii="Century Gothic" w:hAnsi="Century Gothic" w:cstheme="minorHAnsi"/>
        </w:rPr>
      </w:pPr>
    </w:p>
    <w:p w:rsidR="00A17C88" w:rsidRDefault="00A17C88" w:rsidP="00937262">
      <w:pPr>
        <w:spacing w:after="0" w:line="300" w:lineRule="auto"/>
        <w:ind w:left="357"/>
        <w:rPr>
          <w:rFonts w:ascii="Century Gothic" w:hAnsi="Century Gothic" w:cstheme="minorHAnsi"/>
        </w:rPr>
      </w:pPr>
    </w:p>
    <w:p w:rsidR="00A17C88" w:rsidRPr="00C145FB" w:rsidRDefault="00A17C88" w:rsidP="00A17C88">
      <w:pPr>
        <w:spacing w:beforeAutospacing="1" w:after="0" w:afterAutospacing="1" w:line="240" w:lineRule="auto"/>
        <w:jc w:val="center"/>
        <w:rPr>
          <w:rFonts w:ascii="Century Gothic" w:eastAsia="Times New Roman" w:hAnsi="Century Gothic" w:cs="Open Sans"/>
          <w:sz w:val="50"/>
          <w:szCs w:val="50"/>
          <w:lang w:eastAsia="pl-PL"/>
        </w:rPr>
      </w:pPr>
      <w:r w:rsidRPr="00C145FB">
        <w:rPr>
          <w:rFonts w:ascii="Century Gothic" w:eastAsia="Times New Roman" w:hAnsi="Century Gothic" w:cs="Open Sans"/>
          <w:b/>
          <w:bCs/>
          <w:color w:val="000000"/>
          <w:sz w:val="50"/>
          <w:szCs w:val="50"/>
          <w:lang w:eastAsia="pl-PL"/>
        </w:rPr>
        <w:t>SPECYFIKACJA</w:t>
      </w:r>
    </w:p>
    <w:p w:rsidR="00A17C88" w:rsidRPr="00C145FB" w:rsidRDefault="00A17C88" w:rsidP="00A17C88">
      <w:pPr>
        <w:spacing w:beforeAutospacing="1" w:after="0" w:afterAutospacing="1" w:line="240" w:lineRule="auto"/>
        <w:jc w:val="center"/>
        <w:rPr>
          <w:rFonts w:ascii="Century Gothic" w:eastAsia="Times New Roman" w:hAnsi="Century Gothic" w:cs="Open Sans"/>
          <w:sz w:val="50"/>
          <w:szCs w:val="50"/>
          <w:lang w:eastAsia="pl-PL"/>
        </w:rPr>
      </w:pPr>
      <w:r w:rsidRPr="00C145FB">
        <w:rPr>
          <w:rFonts w:ascii="Century Gothic" w:eastAsia="Times New Roman" w:hAnsi="Century Gothic" w:cs="Open Sans"/>
          <w:b/>
          <w:bCs/>
          <w:color w:val="000000"/>
          <w:sz w:val="50"/>
          <w:szCs w:val="50"/>
          <w:lang w:eastAsia="pl-PL"/>
        </w:rPr>
        <w:t>WARUNKÓW ZAMÓWIENIA</w:t>
      </w:r>
    </w:p>
    <w:p w:rsidR="00A17C88" w:rsidRPr="00A17C88" w:rsidRDefault="00A17C88" w:rsidP="00A17C88">
      <w:pPr>
        <w:tabs>
          <w:tab w:val="left" w:pos="2250"/>
          <w:tab w:val="center" w:pos="4819"/>
        </w:tabs>
        <w:spacing w:after="0" w:line="240" w:lineRule="auto"/>
        <w:rPr>
          <w:rFonts w:ascii="Century Gothic" w:eastAsia="Times New Roman" w:hAnsi="Century Gothic" w:cs="Times New Roman"/>
          <w:b/>
          <w:bCs/>
          <w:color w:val="FF0000"/>
          <w:sz w:val="28"/>
          <w:lang w:eastAsia="pl-PL"/>
        </w:rPr>
      </w:pPr>
      <w:r w:rsidRPr="00A17C88">
        <w:rPr>
          <w:rFonts w:ascii="Times New Roman" w:eastAsia="Times New Roman" w:hAnsi="Times New Roman" w:cs="Times New Roman"/>
          <w:b/>
          <w:bCs/>
          <w:noProof/>
          <w:color w:val="FF0000"/>
          <w:sz w:val="28"/>
          <w:szCs w:val="24"/>
          <w:lang w:eastAsia="pl-PL"/>
        </w:rPr>
        <mc:AlternateContent>
          <mc:Choice Requires="wps">
            <w:drawing>
              <wp:anchor distT="0" distB="0" distL="114300" distR="114300" simplePos="0" relativeHeight="251659264" behindDoc="0" locked="0" layoutInCell="1" allowOverlap="1" wp14:anchorId="3635C666" wp14:editId="48091457">
                <wp:simplePos x="0" y="0"/>
                <wp:positionH relativeFrom="column">
                  <wp:posOffset>1099820</wp:posOffset>
                </wp:positionH>
                <wp:positionV relativeFrom="paragraph">
                  <wp:posOffset>1215390</wp:posOffset>
                </wp:positionV>
                <wp:extent cx="0" cy="0"/>
                <wp:effectExtent l="10160" t="12065" r="8890" b="6985"/>
                <wp:wrapNone/>
                <wp:docPr id="3" name="Łącznik prost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324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CA5A3A" id="Łącznik prosty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6pt,95.7pt" to="86.6pt,9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" strokecolor="red" strokeweight=".09mm"/>
            </w:pict>
          </mc:Fallback>
        </mc:AlternateContent>
      </w:r>
    </w:p>
    <w:p w:rsidR="00A17C88" w:rsidRDefault="00A17C88" w:rsidP="00A17C88">
      <w:pPr>
        <w:spacing w:before="120" w:after="120" w:line="288" w:lineRule="auto"/>
        <w:jc w:val="center"/>
        <w:rPr>
          <w:rFonts w:ascii="Century Gothic" w:hAnsi="Century Gothic"/>
        </w:rPr>
      </w:pPr>
      <w:r w:rsidRPr="00C145FB">
        <w:rPr>
          <w:rFonts w:ascii="Century Gothic" w:eastAsia="Times New Roman" w:hAnsi="Century Gothic" w:cs="Open Sans"/>
          <w:lang w:eastAsia="pl-PL"/>
        </w:rPr>
        <w:t xml:space="preserve">w postępowaniu prowadzonym </w:t>
      </w:r>
      <w:r w:rsidRPr="00C145FB">
        <w:rPr>
          <w:rFonts w:ascii="Century Gothic" w:eastAsia="Times New Roman" w:hAnsi="Century Gothic" w:cs="Open Sans"/>
          <w:lang w:eastAsia="pl-PL"/>
        </w:rPr>
        <w:br/>
        <w:t>w trybie podstawowym pn.:</w:t>
      </w:r>
      <w:bookmarkStart w:id="0" w:name="_Hlk85532872"/>
      <w:bookmarkStart w:id="1" w:name="_Hlk85008722"/>
      <w:r w:rsidRPr="00C145FB">
        <w:rPr>
          <w:rFonts w:ascii="Century Gothic" w:hAnsi="Century Gothic"/>
        </w:rPr>
        <w:t xml:space="preserve"> </w:t>
      </w:r>
    </w:p>
    <w:bookmarkEnd w:id="0"/>
    <w:bookmarkEnd w:id="1"/>
    <w:p w:rsidR="00012C78" w:rsidRDefault="00012C78" w:rsidP="00A17C88">
      <w:pPr>
        <w:spacing w:before="120" w:after="120" w:line="288" w:lineRule="auto"/>
        <w:jc w:val="center"/>
        <w:rPr>
          <w:rFonts w:ascii="Century Gothic" w:hAnsi="Century Gothic"/>
          <w:b/>
          <w:bCs/>
        </w:rPr>
      </w:pPr>
      <w:r w:rsidRPr="00012C78">
        <w:rPr>
          <w:rFonts w:ascii="Century Gothic" w:hAnsi="Century Gothic"/>
          <w:b/>
          <w:bCs/>
        </w:rPr>
        <w:t>Roboty remontowe pokoi w internacie Harnaś</w:t>
      </w:r>
    </w:p>
    <w:p w:rsidR="00A17C88" w:rsidRPr="00C145FB" w:rsidRDefault="00A17C88" w:rsidP="00A17C88">
      <w:pPr>
        <w:spacing w:before="120" w:after="120" w:line="288" w:lineRule="auto"/>
        <w:jc w:val="center"/>
        <w:rPr>
          <w:rFonts w:ascii="Century Gothic" w:eastAsia="Times New Roman" w:hAnsi="Century Gothic" w:cs="Open Sans"/>
          <w:lang w:eastAsia="pl-PL"/>
        </w:rPr>
      </w:pPr>
      <w:r w:rsidRPr="00C145FB">
        <w:rPr>
          <w:rFonts w:ascii="Century Gothic" w:eastAsia="Times New Roman" w:hAnsi="Century Gothic" w:cs="Open Sans"/>
          <w:lang w:eastAsia="pl-PL"/>
        </w:rPr>
        <w:t>DZP/</w:t>
      </w:r>
      <w:proofErr w:type="spellStart"/>
      <w:r w:rsidRPr="00C145FB">
        <w:rPr>
          <w:rFonts w:ascii="Century Gothic" w:eastAsia="Times New Roman" w:hAnsi="Century Gothic" w:cs="Open Sans"/>
          <w:lang w:eastAsia="pl-PL"/>
        </w:rPr>
        <w:t>Sz</w:t>
      </w:r>
      <w:proofErr w:type="spellEnd"/>
      <w:r w:rsidRPr="00C145FB">
        <w:rPr>
          <w:rFonts w:ascii="Century Gothic" w:eastAsia="Times New Roman" w:hAnsi="Century Gothic" w:cs="Open Sans"/>
          <w:lang w:eastAsia="pl-PL"/>
        </w:rPr>
        <w:t>/</w:t>
      </w:r>
      <w:r w:rsidR="00012C78">
        <w:rPr>
          <w:rFonts w:ascii="Century Gothic" w:eastAsia="Times New Roman" w:hAnsi="Century Gothic" w:cs="Open Sans"/>
          <w:lang w:eastAsia="pl-PL"/>
        </w:rPr>
        <w:t>12</w:t>
      </w:r>
      <w:r w:rsidRPr="00C145FB">
        <w:rPr>
          <w:rFonts w:ascii="Century Gothic" w:eastAsia="Times New Roman" w:hAnsi="Century Gothic" w:cs="Open Sans"/>
          <w:lang w:eastAsia="pl-PL"/>
        </w:rPr>
        <w:t>/202</w:t>
      </w:r>
      <w:r w:rsidR="009C0DD8">
        <w:rPr>
          <w:rFonts w:ascii="Century Gothic" w:eastAsia="Times New Roman" w:hAnsi="Century Gothic" w:cs="Open Sans"/>
          <w:lang w:eastAsia="pl-PL"/>
        </w:rPr>
        <w:t>6</w:t>
      </w:r>
    </w:p>
    <w:p w:rsidR="00A17C88" w:rsidRPr="00C145FB" w:rsidRDefault="00A17C88" w:rsidP="00A17C88">
      <w:pPr>
        <w:rPr>
          <w:rFonts w:ascii="Century Gothic" w:eastAsia="Times New Roman" w:hAnsi="Century Gothic" w:cs="Open Sans"/>
          <w:lang w:eastAsia="pl-PL"/>
        </w:rPr>
      </w:pPr>
    </w:p>
    <w:p w:rsidR="00A17C88" w:rsidRPr="00C145FB" w:rsidRDefault="00A17C88" w:rsidP="00A17C88">
      <w:pPr>
        <w:suppressAutoHyphens/>
        <w:spacing w:before="60" w:after="0" w:line="240" w:lineRule="auto"/>
        <w:jc w:val="right"/>
        <w:rPr>
          <w:rFonts w:ascii="Arial" w:eastAsia="Times New Roman" w:hAnsi="Arial" w:cs="Arial"/>
          <w:lang w:eastAsia="pl-PL"/>
        </w:rPr>
      </w:pPr>
    </w:p>
    <w:p w:rsidR="00A17C88" w:rsidRPr="00C145FB" w:rsidRDefault="00A17C88" w:rsidP="00A17C88">
      <w:pPr>
        <w:suppressAutoHyphens/>
        <w:spacing w:before="60" w:after="0" w:line="240" w:lineRule="auto"/>
        <w:jc w:val="right"/>
        <w:rPr>
          <w:rFonts w:ascii="Arial" w:eastAsia="Times New Roman" w:hAnsi="Arial" w:cs="Arial"/>
          <w:lang w:eastAsia="pl-PL"/>
        </w:rPr>
      </w:pPr>
    </w:p>
    <w:p w:rsidR="00A17C88" w:rsidRPr="00C145FB" w:rsidRDefault="00A17C88" w:rsidP="00A17C88">
      <w:pPr>
        <w:suppressAutoHyphens/>
        <w:spacing w:before="60" w:after="0" w:line="240" w:lineRule="auto"/>
        <w:jc w:val="right"/>
        <w:rPr>
          <w:rFonts w:ascii="Arial" w:eastAsia="Times New Roman" w:hAnsi="Arial" w:cs="Arial"/>
          <w:lang w:eastAsia="pl-PL"/>
        </w:rPr>
      </w:pPr>
    </w:p>
    <w:p w:rsidR="00A17C88" w:rsidRPr="00C145FB" w:rsidRDefault="00A17C88" w:rsidP="00A17C88">
      <w:pPr>
        <w:autoSpaceDE w:val="0"/>
        <w:autoSpaceDN w:val="0"/>
        <w:adjustRightInd w:val="0"/>
        <w:spacing w:before="5" w:after="0" w:line="240" w:lineRule="auto"/>
        <w:ind w:left="7272"/>
        <w:rPr>
          <w:rFonts w:ascii="Times New Roman" w:eastAsia="Times New Roman" w:hAnsi="Times New Roman" w:cs="Times New Roman"/>
          <w:lang w:eastAsia="pl-PL"/>
        </w:rPr>
      </w:pPr>
      <w:r w:rsidRPr="00C145FB">
        <w:rPr>
          <w:rFonts w:ascii="Century Gothic" w:eastAsia="Arial Unicode MS" w:hAnsi="Century Gothic" w:cs="Times New Roman"/>
          <w:lang w:eastAsia="pl-PL"/>
        </w:rPr>
        <w:t xml:space="preserve">   Zatwierdził:</w:t>
      </w:r>
    </w:p>
    <w:p w:rsidR="00A17C88" w:rsidRPr="00C145FB" w:rsidRDefault="00A17C88" w:rsidP="00A17C88">
      <w:pPr>
        <w:autoSpaceDE w:val="0"/>
        <w:autoSpaceDN w:val="0"/>
        <w:adjustRightInd w:val="0"/>
        <w:spacing w:before="101" w:after="0" w:line="240" w:lineRule="auto"/>
        <w:ind w:left="6845"/>
        <w:jc w:val="center"/>
        <w:rPr>
          <w:rFonts w:ascii="Century Gothic" w:eastAsia="Arial Unicode MS" w:hAnsi="Century Gothic" w:cs="Times New Roman"/>
          <w:lang w:eastAsia="pl-PL"/>
        </w:rPr>
      </w:pPr>
      <w:r w:rsidRPr="00C145FB">
        <w:rPr>
          <w:rFonts w:ascii="Century Gothic" w:eastAsia="Arial Unicode MS" w:hAnsi="Century Gothic" w:cs="Times New Roman"/>
          <w:lang w:eastAsia="pl-PL"/>
        </w:rPr>
        <w:t>Dyrektor COS-OPO</w:t>
      </w:r>
    </w:p>
    <w:p w:rsidR="00A17C88" w:rsidRPr="00C145FB" w:rsidRDefault="00A17C88" w:rsidP="00A17C88">
      <w:pPr>
        <w:autoSpaceDE w:val="0"/>
        <w:autoSpaceDN w:val="0"/>
        <w:adjustRightInd w:val="0"/>
        <w:spacing w:before="101" w:after="0" w:line="240" w:lineRule="auto"/>
        <w:ind w:left="6845"/>
        <w:jc w:val="center"/>
        <w:rPr>
          <w:rFonts w:ascii="Century Gothic" w:eastAsia="Arial Unicode MS" w:hAnsi="Century Gothic" w:cs="Times New Roman"/>
          <w:lang w:eastAsia="pl-PL"/>
        </w:rPr>
      </w:pPr>
      <w:r w:rsidRPr="00C145FB">
        <w:rPr>
          <w:rFonts w:ascii="Century Gothic" w:eastAsia="Arial Unicode MS" w:hAnsi="Century Gothic" w:cs="Times New Roman"/>
          <w:lang w:eastAsia="pl-PL"/>
        </w:rPr>
        <w:t>W Szczyrku</w:t>
      </w:r>
    </w:p>
    <w:p w:rsidR="00A17C88" w:rsidRPr="00C145FB" w:rsidRDefault="00A17C88" w:rsidP="00A17C88">
      <w:pPr>
        <w:suppressAutoHyphens/>
        <w:spacing w:before="60" w:after="0" w:line="240" w:lineRule="auto"/>
        <w:rPr>
          <w:rFonts w:ascii="Arial" w:eastAsia="Times New Roman" w:hAnsi="Arial" w:cs="Arial"/>
          <w:lang w:eastAsia="pl-PL"/>
        </w:rPr>
      </w:pPr>
    </w:p>
    <w:p w:rsidR="00A17C88" w:rsidRPr="00C145FB" w:rsidRDefault="00A17C88" w:rsidP="00A17C88">
      <w:pPr>
        <w:suppressAutoHyphens/>
        <w:spacing w:before="60" w:after="0" w:line="240" w:lineRule="auto"/>
        <w:rPr>
          <w:rFonts w:ascii="Arial" w:eastAsia="Times New Roman" w:hAnsi="Arial" w:cs="Arial"/>
          <w:lang w:eastAsia="pl-PL"/>
        </w:rPr>
      </w:pPr>
    </w:p>
    <w:p w:rsidR="00A17C88" w:rsidRPr="00A17C88" w:rsidRDefault="00A17C88" w:rsidP="00A17C88">
      <w:pPr>
        <w:suppressAutoHyphens/>
        <w:spacing w:before="60" w:after="0" w:line="240" w:lineRule="auto"/>
        <w:rPr>
          <w:rFonts w:ascii="Arial" w:eastAsia="Times New Roman" w:hAnsi="Arial" w:cs="Arial"/>
          <w:sz w:val="24"/>
          <w:szCs w:val="24"/>
          <w:lang w:eastAsia="pl-PL"/>
        </w:rPr>
      </w:pPr>
    </w:p>
    <w:p w:rsidR="00A17C88" w:rsidRPr="00A17C88" w:rsidRDefault="00A17C88" w:rsidP="00A17C88">
      <w:pPr>
        <w:suppressAutoHyphens/>
        <w:spacing w:before="60" w:after="0" w:line="240" w:lineRule="auto"/>
        <w:rPr>
          <w:rFonts w:ascii="Arial" w:eastAsia="Times New Roman" w:hAnsi="Arial" w:cs="Arial"/>
          <w:sz w:val="24"/>
          <w:szCs w:val="24"/>
          <w:lang w:eastAsia="pl-PL"/>
        </w:rPr>
      </w:pPr>
    </w:p>
    <w:p w:rsidR="00A17C88" w:rsidRPr="00A17C88" w:rsidRDefault="00A17C88" w:rsidP="00A17C88">
      <w:pPr>
        <w:suppressAutoHyphens/>
        <w:spacing w:before="60" w:after="0" w:line="240" w:lineRule="auto"/>
        <w:rPr>
          <w:rFonts w:ascii="Arial" w:eastAsia="Times New Roman" w:hAnsi="Arial" w:cs="Arial"/>
          <w:sz w:val="24"/>
          <w:szCs w:val="24"/>
          <w:lang w:eastAsia="pl-PL"/>
        </w:rPr>
      </w:pPr>
    </w:p>
    <w:p w:rsidR="00A17C88" w:rsidRDefault="00A17C88" w:rsidP="00A17C88">
      <w:pPr>
        <w:suppressAutoHyphens/>
        <w:spacing w:before="60" w:after="0" w:line="240" w:lineRule="auto"/>
        <w:rPr>
          <w:rFonts w:ascii="Arial" w:eastAsia="Times New Roman" w:hAnsi="Arial" w:cs="Arial"/>
          <w:sz w:val="24"/>
          <w:szCs w:val="24"/>
          <w:lang w:eastAsia="pl-PL"/>
        </w:rPr>
      </w:pPr>
    </w:p>
    <w:p w:rsidR="00A17C88" w:rsidRDefault="00A17C88" w:rsidP="00A17C88">
      <w:pPr>
        <w:suppressAutoHyphens/>
        <w:spacing w:before="60" w:after="0" w:line="240" w:lineRule="auto"/>
        <w:rPr>
          <w:rFonts w:ascii="Arial" w:eastAsia="Times New Roman" w:hAnsi="Arial" w:cs="Arial"/>
          <w:sz w:val="24"/>
          <w:szCs w:val="24"/>
          <w:lang w:eastAsia="pl-PL"/>
        </w:rPr>
      </w:pPr>
    </w:p>
    <w:p w:rsidR="00A17C88" w:rsidRDefault="00A17C88" w:rsidP="00A17C88">
      <w:pPr>
        <w:suppressAutoHyphens/>
        <w:spacing w:before="60" w:after="0" w:line="240" w:lineRule="auto"/>
        <w:rPr>
          <w:rFonts w:ascii="Arial" w:eastAsia="Times New Roman" w:hAnsi="Arial" w:cs="Arial"/>
          <w:sz w:val="24"/>
          <w:szCs w:val="24"/>
          <w:lang w:eastAsia="pl-PL"/>
        </w:rPr>
      </w:pPr>
    </w:p>
    <w:p w:rsidR="00A17C88" w:rsidRDefault="00A17C88" w:rsidP="00A17C88">
      <w:pPr>
        <w:suppressAutoHyphens/>
        <w:spacing w:before="60" w:after="0" w:line="240" w:lineRule="auto"/>
        <w:rPr>
          <w:rFonts w:ascii="Arial" w:eastAsia="Times New Roman" w:hAnsi="Arial" w:cs="Arial"/>
          <w:sz w:val="24"/>
          <w:szCs w:val="24"/>
          <w:lang w:eastAsia="pl-PL"/>
        </w:rPr>
      </w:pPr>
    </w:p>
    <w:p w:rsidR="00C145FB" w:rsidRDefault="00C145FB" w:rsidP="00A17C88">
      <w:pPr>
        <w:suppressAutoHyphens/>
        <w:spacing w:before="60" w:after="0" w:line="240" w:lineRule="auto"/>
        <w:rPr>
          <w:rFonts w:ascii="Arial" w:eastAsia="Times New Roman" w:hAnsi="Arial" w:cs="Arial"/>
          <w:sz w:val="24"/>
          <w:szCs w:val="24"/>
          <w:lang w:eastAsia="pl-PL"/>
        </w:rPr>
      </w:pPr>
    </w:p>
    <w:p w:rsidR="00A17C88" w:rsidRDefault="00A17C88" w:rsidP="00A17C88">
      <w:pPr>
        <w:suppressAutoHyphens/>
        <w:spacing w:before="60" w:after="0" w:line="240" w:lineRule="auto"/>
        <w:rPr>
          <w:rFonts w:ascii="Arial" w:eastAsia="Times New Roman" w:hAnsi="Arial" w:cs="Arial"/>
          <w:sz w:val="24"/>
          <w:szCs w:val="24"/>
          <w:lang w:eastAsia="pl-PL"/>
        </w:rPr>
      </w:pPr>
    </w:p>
    <w:p w:rsidR="002C22E1" w:rsidRDefault="002C22E1" w:rsidP="00A17C88">
      <w:pPr>
        <w:suppressAutoHyphens/>
        <w:spacing w:before="60" w:after="0" w:line="240" w:lineRule="auto"/>
        <w:rPr>
          <w:rFonts w:ascii="Arial" w:eastAsia="Times New Roman" w:hAnsi="Arial" w:cs="Arial"/>
          <w:sz w:val="24"/>
          <w:szCs w:val="24"/>
          <w:lang w:eastAsia="pl-PL"/>
        </w:rPr>
      </w:pPr>
    </w:p>
    <w:p w:rsidR="002C22E1" w:rsidRPr="00A17C88" w:rsidRDefault="002C22E1" w:rsidP="00A17C88">
      <w:pPr>
        <w:suppressAutoHyphens/>
        <w:spacing w:before="60" w:after="0" w:line="240" w:lineRule="auto"/>
        <w:rPr>
          <w:rFonts w:ascii="Arial" w:eastAsia="Times New Roman" w:hAnsi="Arial" w:cs="Arial"/>
          <w:sz w:val="24"/>
          <w:szCs w:val="24"/>
          <w:lang w:eastAsia="pl-PL"/>
        </w:rPr>
      </w:pPr>
    </w:p>
    <w:p w:rsidR="00A17C88" w:rsidRPr="00A17C88" w:rsidRDefault="00A17C88" w:rsidP="00A17C88">
      <w:pPr>
        <w:autoSpaceDE w:val="0"/>
        <w:autoSpaceDN w:val="0"/>
        <w:adjustRightInd w:val="0"/>
        <w:spacing w:before="178" w:after="0" w:line="288" w:lineRule="auto"/>
        <w:jc w:val="center"/>
        <w:rPr>
          <w:rFonts w:ascii="Arial" w:eastAsia="Times New Roman" w:hAnsi="Arial" w:cs="Arial"/>
          <w:b/>
          <w:sz w:val="24"/>
          <w:szCs w:val="24"/>
          <w:lang w:eastAsia="pl-PL"/>
        </w:rPr>
      </w:pPr>
      <w:bookmarkStart w:id="2" w:name="_Toc136762073"/>
      <w:bookmarkStart w:id="3" w:name="_Toc534368246"/>
      <w:r w:rsidRPr="00A17C88">
        <w:rPr>
          <w:rFonts w:ascii="Arial" w:eastAsia="Times New Roman" w:hAnsi="Arial" w:cs="Arial"/>
          <w:b/>
          <w:sz w:val="24"/>
          <w:szCs w:val="24"/>
          <w:lang w:eastAsia="pl-PL"/>
        </w:rPr>
        <w:lastRenderedPageBreak/>
        <w:t>Rozdział I.</w:t>
      </w:r>
      <w:bookmarkStart w:id="4" w:name="_Toc525046018"/>
      <w:bookmarkStart w:id="5" w:name="_Toc525046190"/>
      <w:bookmarkEnd w:id="2"/>
      <w:r w:rsidRPr="00A17C88">
        <w:rPr>
          <w:rFonts w:ascii="Arial" w:eastAsia="Times New Roman" w:hAnsi="Arial" w:cs="Arial"/>
          <w:b/>
          <w:sz w:val="24"/>
          <w:szCs w:val="24"/>
          <w:lang w:eastAsia="pl-PL"/>
        </w:rPr>
        <w:br/>
        <w:t>DANE ZAMAWIAJĄCEGO</w:t>
      </w:r>
      <w:bookmarkEnd w:id="3"/>
      <w:bookmarkEnd w:id="4"/>
      <w:bookmarkEnd w:id="5"/>
    </w:p>
    <w:p w:rsidR="00A17C88" w:rsidRPr="00A17C88" w:rsidRDefault="00A17C88" w:rsidP="00A17C88">
      <w:pPr>
        <w:autoSpaceDE w:val="0"/>
        <w:autoSpaceDN w:val="0"/>
        <w:adjustRightInd w:val="0"/>
        <w:spacing w:before="178" w:after="0" w:line="288" w:lineRule="auto"/>
        <w:rPr>
          <w:rFonts w:ascii="Century Gothic" w:eastAsia="Times New Roman" w:hAnsi="Century Gothic" w:cs="Times New Roman"/>
          <w:i/>
          <w:iCs/>
          <w:lang w:eastAsia="pl-PL"/>
        </w:rPr>
      </w:pPr>
      <w:r w:rsidRPr="00A17C88">
        <w:rPr>
          <w:rFonts w:ascii="Century Gothic" w:eastAsia="Times New Roman" w:hAnsi="Century Gothic" w:cs="Times New Roman"/>
          <w:b/>
          <w:bCs/>
          <w:u w:val="single"/>
          <w:lang w:eastAsia="pl-PL"/>
        </w:rPr>
        <w:t>1.Nazwa i adres Zamawiającego:</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Zamawiającym jest:</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Centralny Ośrodek Sportu - Ośrodek Przygotowań Olimpijskich w Szczyrku</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ul. Plażowa 8</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43-370 Szczyrk</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 xml:space="preserve">Tel. 033 817 84 41, </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Strona internetowa: www.szczyrk.cos.pl</w:t>
      </w:r>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eastAsia="pl-PL"/>
        </w:rPr>
      </w:pPr>
      <w:r w:rsidRPr="00A17C88">
        <w:rPr>
          <w:rFonts w:ascii="Century Gothic" w:eastAsia="Times New Roman" w:hAnsi="Century Gothic" w:cs="Times New Roman"/>
          <w:lang w:eastAsia="pl-PL"/>
        </w:rPr>
        <w:t xml:space="preserve">Biuletyn Informacji Publicznej:  </w:t>
      </w:r>
      <w:hyperlink r:id="rId9" w:history="1">
        <w:r w:rsidRPr="00A17C88">
          <w:rPr>
            <w:rFonts w:ascii="Century Gothic" w:eastAsia="Times New Roman" w:hAnsi="Century Gothic" w:cs="Times New Roman"/>
            <w:color w:val="0000FF"/>
            <w:u w:val="single"/>
            <w:lang w:eastAsia="pl-PL"/>
          </w:rPr>
          <w:t>www.bip.cos.pl</w:t>
        </w:r>
      </w:hyperlink>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u w:val="single"/>
          <w:lang w:val="en-US" w:eastAsia="pl-PL"/>
        </w:rPr>
      </w:pPr>
      <w:r w:rsidRPr="00A17C88">
        <w:rPr>
          <w:rFonts w:ascii="Century Gothic" w:eastAsia="Times New Roman" w:hAnsi="Century Gothic" w:cs="Times New Roman"/>
          <w:u w:val="single"/>
          <w:lang w:val="en-US" w:eastAsia="pl-PL"/>
        </w:rPr>
        <w:t xml:space="preserve">e-mail: </w:t>
      </w:r>
      <w:hyperlink r:id="rId10" w:history="1">
        <w:r w:rsidRPr="00A17C88">
          <w:rPr>
            <w:rFonts w:ascii="Century Gothic" w:eastAsia="Times New Roman" w:hAnsi="Century Gothic" w:cs="Times New Roman"/>
            <w:color w:val="0000FF"/>
            <w:u w:val="single"/>
            <w:lang w:val="en-US" w:eastAsia="pl-PL"/>
          </w:rPr>
          <w:t>przetargi.szczyrk@cos.pl</w:t>
        </w:r>
      </w:hyperlink>
    </w:p>
    <w:p w:rsidR="00A17C88" w:rsidRPr="00A17C88" w:rsidRDefault="00A17C88" w:rsidP="00A17C88">
      <w:pPr>
        <w:autoSpaceDE w:val="0"/>
        <w:autoSpaceDN w:val="0"/>
        <w:adjustRightInd w:val="0"/>
        <w:spacing w:after="0" w:line="288" w:lineRule="auto"/>
        <w:rPr>
          <w:rFonts w:ascii="Century Gothic" w:eastAsia="Times New Roman" w:hAnsi="Century Gothic" w:cs="Times New Roman"/>
          <w:lang w:val="en-US" w:eastAsia="pl-PL"/>
        </w:rPr>
      </w:pPr>
    </w:p>
    <w:p w:rsidR="00A17C88" w:rsidRPr="00A17C88" w:rsidRDefault="00A17C88" w:rsidP="00A17C88">
      <w:pPr>
        <w:autoSpaceDE w:val="0"/>
        <w:autoSpaceDN w:val="0"/>
        <w:adjustRightInd w:val="0"/>
        <w:spacing w:after="0" w:line="288" w:lineRule="auto"/>
        <w:jc w:val="center"/>
        <w:rPr>
          <w:rFonts w:ascii="Arial" w:eastAsia="Times New Roman" w:hAnsi="Arial" w:cs="Arial"/>
          <w:b/>
          <w:sz w:val="24"/>
          <w:szCs w:val="24"/>
          <w:lang w:eastAsia="pl-PL"/>
        </w:rPr>
      </w:pPr>
      <w:bookmarkStart w:id="6" w:name="_Hlk65480669"/>
      <w:bookmarkStart w:id="7" w:name="_Toc525046021"/>
      <w:bookmarkStart w:id="8" w:name="_Toc525046193"/>
      <w:r w:rsidRPr="00A17C88">
        <w:rPr>
          <w:rFonts w:ascii="Arial" w:eastAsia="Times New Roman" w:hAnsi="Arial" w:cs="Arial"/>
          <w:b/>
          <w:sz w:val="24"/>
          <w:szCs w:val="24"/>
          <w:lang w:eastAsia="pl-PL"/>
        </w:rPr>
        <w:t>Rozdział II.</w:t>
      </w:r>
      <w:r w:rsidRPr="00A17C88">
        <w:rPr>
          <w:rFonts w:ascii="Arial" w:eastAsia="Times New Roman" w:hAnsi="Arial" w:cs="Arial"/>
          <w:b/>
          <w:sz w:val="24"/>
          <w:szCs w:val="24"/>
          <w:lang w:eastAsia="pl-PL"/>
        </w:rPr>
        <w:br/>
      </w:r>
      <w:bookmarkStart w:id="9" w:name="_Toc534368248"/>
      <w:bookmarkEnd w:id="6"/>
      <w:r w:rsidRPr="00A17C88">
        <w:rPr>
          <w:rFonts w:ascii="Arial" w:eastAsia="Times New Roman" w:hAnsi="Arial" w:cs="Arial"/>
          <w:b/>
          <w:sz w:val="24"/>
          <w:szCs w:val="24"/>
          <w:lang w:eastAsia="pl-PL"/>
        </w:rPr>
        <w:t>INFORMACJA O PRZETWARZANIU DANYCH OSOBOWYCH</w:t>
      </w:r>
      <w:bookmarkEnd w:id="7"/>
      <w:bookmarkEnd w:id="8"/>
      <w:bookmarkEnd w:id="9"/>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1. Zgodnie z art. 13 ust. 1 i ust. 2 ogólnego Rozporządzenia o ochronie danych osobowych z dnia 27 kwietnia 2016 r. (RODO) informuję, iż Administratorem danych osobowych jest Centralny Ośrodek Sportu, ul. Łazienkowska 6a, 00-449 Warszawa. Dane kontaktowe do Inspektora Ochrony Danych: </w:t>
      </w:r>
      <w:hyperlink r:id="rId11" w:history="1">
        <w:r w:rsidRPr="00A17C88">
          <w:rPr>
            <w:rFonts w:ascii="Century Gothic" w:eastAsia="Times New Roman" w:hAnsi="Century Gothic" w:cs="Arial"/>
            <w:bCs/>
            <w:color w:val="0000FF"/>
            <w:u w:val="single"/>
            <w:lang w:eastAsia="ar-SA"/>
          </w:rPr>
          <w:t>iod@cos.pl</w:t>
        </w:r>
      </w:hyperlink>
      <w:r w:rsidRPr="00A17C88">
        <w:rPr>
          <w:rFonts w:ascii="Century Gothic" w:eastAsia="Times New Roman" w:hAnsi="Century Gothic" w:cs="Arial"/>
          <w:bCs/>
          <w:lang w:eastAsia="ar-SA"/>
        </w:rPr>
        <w:t>.</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2. Dane osobowe Wykonawcy i jego przedstawicieli będą przetwarzane w oparciu o art. 6 ust. 1 lit. C RODO tj. obowiązek prawny w celu prowadzenia postępowania o zamówienie publiczne. Dane osobowe mogą zostać również wykorzystane w celu potwierdzenia kwalifikacji i uprawnień wymaganych przepisami prawa, które powinni posiadać przedstawiciele Wykonawcy w ramach współpracy z Administratorem.</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 xml:space="preserve">3. Dane osobowe będą przetwarzane przez okres 4 lat od dnia zakończenia postępowania o zamówienie publiczne lub jeżeli umowa została zawarta na okres dłuższy - przez cały czas trwania umowy. Dane osobowe Wykonawcy i jego przedstawicieli mogą zostać udostępnione dostawcom systemów informatycznych i kancelariom prawnym, z którymi współpracuje Administrator. Dane osobowe Wykonawcy mogą zostać upublicznione zgodnie z wymaganiami prawnymi w obszarze zamówień publicznych. </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4. Wykonawca/Oferent lub jego przedstawiciele posiadają prawo dostępu do treści swoich danych oraz prawo ich sprostowania, ograniczenia przetwarzania.</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5. Skorzystanie z uprawnienia do sprostowania lub uzupełnienia danych nie skutkuje zmianą wyniku postępowania o udzielenie zamówienia publicznego ani zmianą postanowień umowy w sprawie zamówienia publicznego w zakresie niezgodnym z ustawą.</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6. W postępowaniu o udzielenie zamówienia zgłoszenie żądania ograniczenia przetwarzania nie ogranicza przetwarzania danych osobowych do czasu zakończenia tego postępowania.</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 xml:space="preserve">7. Wykonawca/Oferent lub jego przedstawiciele mają prawo wniesienia skargi do właściwego organu nadzorczego w zakresie ochrony danych osobowych, gdy uznają, iż przetwarzanie danych osobowych ich dotyczących narusza przepisy ogólnego Rozporządzenia o ochronie danych osobowych z dnia 27 kwietnia 2016 r. </w:t>
      </w:r>
      <w:r w:rsidRPr="00A17C88">
        <w:rPr>
          <w:rFonts w:ascii="Century Gothic" w:eastAsia="Times New Roman" w:hAnsi="Century Gothic" w:cs="Arial"/>
          <w:bCs/>
          <w:lang w:eastAsia="ar-SA"/>
        </w:rPr>
        <w:lastRenderedPageBreak/>
        <w:t>Podanie przez Wykonawcę/Oferenta danych osobowych jest warunkiem zawarcia umowy i współpracy z Administratorem.</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8. Dane osobowe nie będą podlegać zautomatyzowanemu podejmowaniu decyzji w tym profilowaniu.</w:t>
      </w:r>
    </w:p>
    <w:p w:rsidR="00A17C88" w:rsidRPr="00A17C88" w:rsidRDefault="00A17C88" w:rsidP="00A17C88">
      <w:pPr>
        <w:tabs>
          <w:tab w:val="left" w:pos="284"/>
        </w:tabs>
        <w:autoSpaceDE w:val="0"/>
        <w:autoSpaceDN w:val="0"/>
        <w:spacing w:after="0" w:line="288" w:lineRule="auto"/>
        <w:jc w:val="both"/>
        <w:rPr>
          <w:rFonts w:ascii="Century Gothic" w:eastAsia="Times New Roman" w:hAnsi="Century Gothic" w:cs="Arial"/>
          <w:bCs/>
          <w:lang w:eastAsia="ar-SA"/>
        </w:rPr>
      </w:pPr>
      <w:r w:rsidRPr="00A17C88">
        <w:rPr>
          <w:rFonts w:ascii="Century Gothic" w:eastAsia="Times New Roman" w:hAnsi="Century Gothic" w:cs="Arial"/>
          <w:bCs/>
          <w:lang w:eastAsia="ar-SA"/>
        </w:rPr>
        <w:t>9. Wykonawca/Oferent jest zobowiązany do przekazania niniejszej informacji swoim przedstawicielom, których dane zostaną przekazane Administratorowi w ramach realizacji umowy.</w:t>
      </w:r>
    </w:p>
    <w:p w:rsidR="00A17C88" w:rsidRPr="00A17C88" w:rsidRDefault="00A17C88" w:rsidP="00A17C88">
      <w:pPr>
        <w:autoSpaceDE w:val="0"/>
        <w:autoSpaceDN w:val="0"/>
        <w:adjustRightInd w:val="0"/>
        <w:spacing w:after="0" w:line="288" w:lineRule="auto"/>
        <w:rPr>
          <w:rFonts w:ascii="Arial" w:eastAsia="Times New Roman" w:hAnsi="Arial" w:cs="Arial"/>
          <w:b/>
          <w:sz w:val="24"/>
          <w:szCs w:val="24"/>
          <w:lang w:eastAsia="pl-PL"/>
        </w:rPr>
      </w:pPr>
    </w:p>
    <w:p w:rsidR="00A17C88" w:rsidRPr="00A17C88" w:rsidRDefault="00A17C88" w:rsidP="00A17C88">
      <w:pPr>
        <w:autoSpaceDE w:val="0"/>
        <w:autoSpaceDN w:val="0"/>
        <w:spacing w:before="120" w:after="120" w:line="288" w:lineRule="auto"/>
        <w:jc w:val="center"/>
        <w:rPr>
          <w:rFonts w:ascii="Arial" w:eastAsia="Times New Roman" w:hAnsi="Arial" w:cs="Arial"/>
          <w:b/>
          <w:bCs/>
          <w:sz w:val="24"/>
          <w:szCs w:val="24"/>
          <w:lang w:eastAsia="ar-SA"/>
        </w:rPr>
      </w:pPr>
      <w:bookmarkStart w:id="10" w:name="_Hlk65485343"/>
      <w:r w:rsidRPr="00A17C88">
        <w:rPr>
          <w:rFonts w:ascii="Arial" w:eastAsia="Times New Roman" w:hAnsi="Arial" w:cs="Arial"/>
          <w:b/>
          <w:bCs/>
          <w:sz w:val="24"/>
          <w:szCs w:val="24"/>
          <w:lang w:eastAsia="ar-SA"/>
        </w:rPr>
        <w:t>Rozdział III.</w:t>
      </w:r>
      <w:bookmarkEnd w:id="10"/>
      <w:r w:rsidRPr="00A17C88">
        <w:rPr>
          <w:rFonts w:ascii="Arial" w:eastAsia="Times New Roman" w:hAnsi="Arial" w:cs="Arial"/>
          <w:b/>
          <w:bCs/>
          <w:sz w:val="24"/>
          <w:szCs w:val="24"/>
          <w:lang w:eastAsia="ar-SA"/>
        </w:rPr>
        <w:br/>
      </w:r>
      <w:bookmarkStart w:id="11" w:name="_Toc534368249"/>
      <w:r w:rsidRPr="00A17C88">
        <w:rPr>
          <w:rFonts w:ascii="Arial" w:eastAsia="Times New Roman" w:hAnsi="Arial" w:cs="Arial"/>
          <w:b/>
          <w:bCs/>
          <w:sz w:val="24"/>
          <w:szCs w:val="24"/>
          <w:lang w:eastAsia="ar-SA"/>
        </w:rPr>
        <w:t>SPOSÓB KOMUNIKACJI</w:t>
      </w:r>
      <w:bookmarkEnd w:id="11"/>
    </w:p>
    <w:p w:rsidR="00A17C88" w:rsidRPr="00A17C88" w:rsidRDefault="00A17C88" w:rsidP="00A17C88">
      <w:pPr>
        <w:numPr>
          <w:ilvl w:val="0"/>
          <w:numId w:val="13"/>
        </w:numPr>
        <w:tabs>
          <w:tab w:val="left" w:pos="0"/>
          <w:tab w:val="left" w:pos="284"/>
        </w:tabs>
        <w:autoSpaceDE w:val="0"/>
        <w:autoSpaceDN w:val="0"/>
        <w:adjustRightInd w:val="0"/>
        <w:spacing w:after="0" w:line="288" w:lineRule="auto"/>
        <w:ind w:left="0" w:firstLine="0"/>
        <w:jc w:val="both"/>
        <w:rPr>
          <w:rFonts w:ascii="Century Gothic" w:eastAsia="Times New Roman" w:hAnsi="Century Gothic" w:cs="Times New Roman"/>
          <w:lang w:eastAsia="pl-PL"/>
        </w:rPr>
      </w:pPr>
      <w:r w:rsidRPr="00A17C88">
        <w:rPr>
          <w:rFonts w:ascii="Century Gothic" w:eastAsia="Times New Roman" w:hAnsi="Century Gothic" w:cs="Times New Roman"/>
          <w:lang w:eastAsia="pl-PL"/>
        </w:rPr>
        <w:t xml:space="preserve">Osobą uprawnioną do kontaktu z Wykonawcami jest: </w:t>
      </w:r>
    </w:p>
    <w:p w:rsidR="00A17C88" w:rsidRPr="00A17C88" w:rsidRDefault="00A17C88" w:rsidP="00A17C88">
      <w:pPr>
        <w:tabs>
          <w:tab w:val="left" w:pos="0"/>
        </w:tabs>
        <w:autoSpaceDE w:val="0"/>
        <w:autoSpaceDN w:val="0"/>
        <w:adjustRightInd w:val="0"/>
        <w:spacing w:after="0" w:line="288" w:lineRule="auto"/>
        <w:jc w:val="both"/>
        <w:rPr>
          <w:rFonts w:ascii="Century Gothic" w:eastAsia="Times New Roman" w:hAnsi="Century Gothic" w:cs="Times New Roman"/>
          <w:lang w:eastAsia="pl-PL"/>
        </w:rPr>
      </w:pPr>
      <w:r w:rsidRPr="00A17C88">
        <w:rPr>
          <w:rFonts w:ascii="Century Gothic" w:eastAsia="Times New Roman" w:hAnsi="Century Gothic" w:cs="Times New Roman"/>
          <w:lang w:eastAsia="pl-PL"/>
        </w:rPr>
        <w:t>Magdalena Szczyrk</w:t>
      </w:r>
    </w:p>
    <w:p w:rsidR="00A17C88" w:rsidRPr="00C145FB" w:rsidRDefault="00A17C88" w:rsidP="00A17C88">
      <w:pPr>
        <w:tabs>
          <w:tab w:val="left" w:pos="0"/>
          <w:tab w:val="left" w:pos="284"/>
        </w:tabs>
        <w:autoSpaceDE w:val="0"/>
        <w:autoSpaceDN w:val="0"/>
        <w:adjustRightInd w:val="0"/>
        <w:spacing w:after="0" w:line="288" w:lineRule="auto"/>
        <w:jc w:val="both"/>
        <w:rPr>
          <w:rFonts w:ascii="Century Gothic" w:eastAsia="Times New Roman" w:hAnsi="Century Gothic" w:cs="Times New Roman"/>
          <w:lang w:eastAsia="pl-PL"/>
        </w:rPr>
      </w:pPr>
      <w:r w:rsidRPr="00C145FB">
        <w:rPr>
          <w:rFonts w:ascii="Century Gothic" w:eastAsia="Times New Roman" w:hAnsi="Century Gothic" w:cs="Times New Roman"/>
          <w:lang w:eastAsia="pl-PL"/>
        </w:rPr>
        <w:t xml:space="preserve">adres e-mail: </w:t>
      </w:r>
      <w:hyperlink r:id="rId12" w:history="1">
        <w:r w:rsidRPr="00C145FB">
          <w:rPr>
            <w:rFonts w:ascii="Century Gothic" w:eastAsia="Times New Roman" w:hAnsi="Century Gothic" w:cs="Times New Roman"/>
            <w:color w:val="0000FF"/>
            <w:u w:val="single"/>
            <w:lang w:eastAsia="pl-PL"/>
          </w:rPr>
          <w:t>przetargi.szczyrk@cos.pl</w:t>
        </w:r>
      </w:hyperlink>
      <w:r w:rsidRPr="00C145FB">
        <w:rPr>
          <w:rFonts w:ascii="Century Gothic" w:eastAsia="Times New Roman" w:hAnsi="Century Gothic" w:cs="Times New Roman"/>
          <w:lang w:eastAsia="pl-PL"/>
        </w:rPr>
        <w:t xml:space="preserve"> </w:t>
      </w:r>
    </w:p>
    <w:p w:rsidR="00A17C88" w:rsidRPr="00A17C88" w:rsidRDefault="00A17C88" w:rsidP="00A17C88">
      <w:pPr>
        <w:numPr>
          <w:ilvl w:val="0"/>
          <w:numId w:val="13"/>
        </w:numPr>
        <w:tabs>
          <w:tab w:val="left" w:pos="0"/>
          <w:tab w:val="left" w:pos="284"/>
        </w:tabs>
        <w:autoSpaceDE w:val="0"/>
        <w:autoSpaceDN w:val="0"/>
        <w:adjustRightInd w:val="0"/>
        <w:spacing w:after="0" w:line="288" w:lineRule="auto"/>
        <w:ind w:left="0" w:firstLine="0"/>
        <w:jc w:val="both"/>
        <w:rPr>
          <w:rFonts w:ascii="Century Gothic" w:eastAsia="Times New Roman" w:hAnsi="Century Gothic" w:cs="Times New Roman"/>
          <w:lang w:val="en-US" w:eastAsia="pl-PL"/>
        </w:rPr>
      </w:pPr>
      <w:r w:rsidRPr="00A17C88">
        <w:rPr>
          <w:rFonts w:ascii="Century Gothic" w:eastAsia="Times New Roman" w:hAnsi="Century Gothic" w:cs="Arial"/>
          <w:lang w:eastAsia="pl-PL"/>
        </w:rPr>
        <w:t xml:space="preserve">W postępowaniu o udzielenie zamówienia publicznego komunikacja między Zamawiającym a wykonawcami odbywa się przy użyciu Platformy e-Zamówienia, która jest dostępna pod adresem </w:t>
      </w:r>
      <w:hyperlink r:id="rId13" w:history="1">
        <w:r w:rsidRPr="00A17C88">
          <w:rPr>
            <w:rFonts w:ascii="Century Gothic" w:eastAsia="Times New Roman" w:hAnsi="Century Gothic" w:cs="Times New Roman"/>
            <w:color w:val="0000FF"/>
            <w:u w:val="single"/>
            <w:lang w:eastAsia="pl-PL"/>
          </w:rPr>
          <w:t>https://ezamowienia.gov.pl</w:t>
        </w:r>
      </w:hyperlink>
      <w:r w:rsidRPr="00A17C88">
        <w:rPr>
          <w:rFonts w:ascii="Century Gothic" w:eastAsia="Times New Roman" w:hAnsi="Century Gothic" w:cs="Arial"/>
          <w:lang w:eastAsia="pl-PL"/>
        </w:rPr>
        <w:t>. Zamawiający dopuszcza również komunikację przy użyciu poczty elektronicznej.</w:t>
      </w:r>
    </w:p>
    <w:p w:rsidR="00A17C88" w:rsidRPr="00A17C88" w:rsidRDefault="00A17C88" w:rsidP="00A17C88">
      <w:pPr>
        <w:keepNext/>
        <w:numPr>
          <w:ilvl w:val="0"/>
          <w:numId w:val="13"/>
        </w:numPr>
        <w:tabs>
          <w:tab w:val="left" w:pos="0"/>
          <w:tab w:val="left" w:pos="284"/>
        </w:tabs>
        <w:spacing w:after="0" w:line="288" w:lineRule="auto"/>
        <w:ind w:left="0" w:firstLine="0"/>
        <w:outlineLvl w:val="0"/>
        <w:rPr>
          <w:rFonts w:ascii="Century Gothic" w:eastAsia="Times New Roman" w:hAnsi="Century Gothic" w:cs="Arial"/>
          <w:lang w:eastAsia="pl-PL"/>
        </w:rPr>
      </w:pPr>
      <w:r w:rsidRPr="00A17C88">
        <w:rPr>
          <w:rFonts w:ascii="Century Gothic" w:eastAsia="Times New Roman" w:hAnsi="Century Gothic" w:cs="Arial"/>
          <w:lang w:eastAsia="pl-PL"/>
        </w:rPr>
        <w:t>Korzystanie z Platformy e-Zamówienia jest bezpłatne.</w:t>
      </w:r>
    </w:p>
    <w:p w:rsidR="00A17C88" w:rsidRPr="00A17C88" w:rsidRDefault="00A17C88" w:rsidP="00A17C88">
      <w:pPr>
        <w:keepNext/>
        <w:numPr>
          <w:ilvl w:val="0"/>
          <w:numId w:val="13"/>
        </w:numPr>
        <w:tabs>
          <w:tab w:val="left" w:pos="0"/>
          <w:tab w:val="left" w:pos="284"/>
        </w:tabs>
        <w:spacing w:after="0" w:line="288" w:lineRule="auto"/>
        <w:ind w:left="0" w:firstLine="0"/>
        <w:outlineLvl w:val="0"/>
        <w:rPr>
          <w:rFonts w:ascii="Century Gothic" w:eastAsia="Times New Roman" w:hAnsi="Century Gothic" w:cs="Arial"/>
          <w:lang w:eastAsia="pl-PL"/>
        </w:rPr>
      </w:pPr>
      <w:r w:rsidRPr="00A17C88">
        <w:rPr>
          <w:rFonts w:ascii="Century Gothic" w:eastAsia="Times New Roman" w:hAnsi="Century Gothic" w:cs="Arial"/>
          <w:lang w:eastAsia="pl-PL"/>
        </w:rPr>
        <w:t>Postępowanie można wyszukać ze strony głównej Platformy e-Zamówienia (przycisk „Przeglądaj postępowania/konkursy”).</w:t>
      </w:r>
    </w:p>
    <w:p w:rsidR="00A17C88" w:rsidRPr="00A17C88" w:rsidRDefault="00A17C88" w:rsidP="00A17C88">
      <w:pPr>
        <w:numPr>
          <w:ilvl w:val="0"/>
          <w:numId w:val="13"/>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A17C88">
          <w:rPr>
            <w:rFonts w:ascii="Century Gothic" w:eastAsia="Times New Roman" w:hAnsi="Century Gothic" w:cs="Arial"/>
            <w:color w:val="0000FF"/>
            <w:u w:val="single"/>
            <w:lang w:eastAsia="pl-PL"/>
          </w:rPr>
          <w:t>https://ezamowienia.gov.pl</w:t>
        </w:r>
      </w:hyperlink>
      <w:r w:rsidRPr="00A17C88">
        <w:rPr>
          <w:rFonts w:ascii="Century Gothic" w:eastAsia="Times New Roman" w:hAnsi="Century Gothic" w:cs="Arial"/>
          <w:lang w:eastAsia="pl-PL"/>
        </w:rPr>
        <w:t xml:space="preserve"> oraz informacje zamieszczone w zakładce „Centrum Pomocy”. </w:t>
      </w:r>
    </w:p>
    <w:p w:rsidR="00A17C88" w:rsidRPr="00A17C88" w:rsidRDefault="00A17C88" w:rsidP="00A17C88">
      <w:pPr>
        <w:numPr>
          <w:ilvl w:val="0"/>
          <w:numId w:val="13"/>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Przeglądanie i pobieranie publicznej treści dokumentacji postępowania nie wymaga posiadania konta na Platformie e-Zamówienia ani logowania.</w:t>
      </w:r>
    </w:p>
    <w:p w:rsidR="00A17C88" w:rsidRPr="00A17C88" w:rsidRDefault="00A17C88" w:rsidP="00A17C88">
      <w:pPr>
        <w:numPr>
          <w:ilvl w:val="0"/>
          <w:numId w:val="13"/>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 przypadku formatów, o których mowa w art. 66 ust. 1 ustawy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xml:space="preserve">, ww. regulacje nie będą miały bezpośredniego zastosowania. </w:t>
      </w:r>
    </w:p>
    <w:p w:rsidR="00A17C88" w:rsidRPr="00A17C88" w:rsidRDefault="00A17C88" w:rsidP="00A17C88">
      <w:pPr>
        <w:numPr>
          <w:ilvl w:val="0"/>
          <w:numId w:val="13"/>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Wykaz poszczególnych dokumentów i oświadczeń składanych w postępowaniu oraz ich forma, sposób sporządzania i przekazywania zostały określone przez Zamawiającego w rozdziale VIII SWZ.</w:t>
      </w:r>
    </w:p>
    <w:p w:rsidR="00A17C88" w:rsidRPr="00A17C88" w:rsidRDefault="00A17C88" w:rsidP="00A17C88">
      <w:pPr>
        <w:numPr>
          <w:ilvl w:val="0"/>
          <w:numId w:val="13"/>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Informacje, oświadczenia lub dokumenty, inne niż wymienione w § 2 ust. 1 rozporządzenia Prezesa Rady Ministrów w sprawie wymagań dla dokumentów </w:t>
      </w:r>
      <w:r w:rsidRPr="00A17C88">
        <w:rPr>
          <w:rFonts w:ascii="Century Gothic" w:eastAsia="Times New Roman" w:hAnsi="Century Gothic" w:cs="Arial"/>
          <w:lang w:eastAsia="pl-PL"/>
        </w:rPr>
        <w:lastRenderedPageBreak/>
        <w:t>elektronicznych, przekazywane w postępowaniu sporządza się w postaci elektronicznej:</w:t>
      </w:r>
    </w:p>
    <w:p w:rsidR="00A17C88" w:rsidRPr="00A17C88" w:rsidRDefault="00A17C88" w:rsidP="00A17C88">
      <w:pPr>
        <w:tabs>
          <w:tab w:val="num" w:pos="-2353"/>
          <w:tab w:val="left" w:pos="0"/>
          <w:tab w:val="left" w:pos="284"/>
          <w:tab w:val="right" w:leader="dot" w:pos="9639"/>
        </w:tabs>
        <w:autoSpaceDE w:val="0"/>
        <w:autoSpaceDN w:val="0"/>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 w formatach danych określonych w przepisach rozporządzenia Rady Ministrów w sprawie Krajowych Ram Interoperacyjności (i przekazuje się jako załącznik), lub  jako tekst wpisany bezpośrednio do wiadomości przekazywanej przy użyciu środków komunikacji elektronicznej (np. w treści wiadomości e-mail lub w treści „Formularza do komunikacji”).</w:t>
      </w:r>
    </w:p>
    <w:p w:rsidR="00A17C88" w:rsidRPr="00A17C88" w:rsidRDefault="00A17C88" w:rsidP="00A17C88">
      <w:pPr>
        <w:numPr>
          <w:ilvl w:val="0"/>
          <w:numId w:val="13"/>
        </w:numPr>
        <w:tabs>
          <w:tab w:val="left" w:pos="0"/>
          <w:tab w:val="left" w:pos="284"/>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w:t>
      </w:r>
    </w:p>
    <w:p w:rsidR="00A17C88" w:rsidRPr="00A17C88" w:rsidRDefault="00A17C88" w:rsidP="00A17C88">
      <w:pPr>
        <w:numPr>
          <w:ilvl w:val="0"/>
          <w:numId w:val="13"/>
        </w:numPr>
        <w:tabs>
          <w:tab w:val="left" w:pos="0"/>
          <w:tab w:val="left" w:pos="142"/>
          <w:tab w:val="left" w:pos="284"/>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Komunikacja w postępowaniu, </w:t>
      </w:r>
      <w:r w:rsidRPr="00A17C88">
        <w:rPr>
          <w:rFonts w:ascii="Century Gothic" w:eastAsia="Times New Roman" w:hAnsi="Century Gothic" w:cs="Arial"/>
          <w:b/>
          <w:u w:val="single"/>
          <w:lang w:eastAsia="pl-PL"/>
        </w:rPr>
        <w:t>z wyłączeniem składania ofert</w:t>
      </w:r>
      <w:r w:rsidRPr="00A17C88">
        <w:rPr>
          <w:rFonts w:ascii="Century Gothic" w:eastAsia="Times New Roman" w:hAnsi="Century Gothic" w:cs="Arial"/>
          <w:lang w:eastAsia="pl-PL"/>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xml:space="preserve"> lub rozporządzeniem Prezesa Rady Ministrów w sprawie wymagań dla dokumentów elektronicznych opatrzone kwalifikowanym podpisem elektronicznym, </w:t>
      </w:r>
      <w:r w:rsidRPr="00A17C88">
        <w:rPr>
          <w:rFonts w:ascii="Century Gothic" w:eastAsia="Times New Roman" w:hAnsi="Century Gothic" w:cs="Arial"/>
          <w:bCs/>
          <w:lang w:eastAsia="pl-PL"/>
        </w:rPr>
        <w:t>profilem zaufanym lub podpisem osobistym</w:t>
      </w:r>
      <w:r w:rsidRPr="00A17C88">
        <w:rPr>
          <w:rFonts w:ascii="Century Gothic" w:eastAsia="Times New Roman" w:hAnsi="Century Gothic" w:cs="Arial"/>
          <w:lang w:eastAsia="pl-PL"/>
        </w:rPr>
        <w:t xml:space="preserve">, mogą być opatrzone, zgodnie z wyborem wykonawcy/wykonawcy wspólnie ubiegającego się o udzielenie zamówienia/podmiotu udostępniającego zasoby, </w:t>
      </w:r>
      <w:r w:rsidRPr="00A17C88">
        <w:rPr>
          <w:rFonts w:ascii="Century Gothic" w:eastAsia="Times New Roman" w:hAnsi="Century Gothic" w:cs="Arial"/>
          <w:b/>
          <w:u w:val="single"/>
          <w:lang w:eastAsia="pl-PL"/>
        </w:rPr>
        <w:t>podpisem typu zewnętrznego</w:t>
      </w:r>
      <w:r w:rsidRPr="00A17C88">
        <w:rPr>
          <w:rFonts w:ascii="Century Gothic" w:eastAsia="Times New Roman" w:hAnsi="Century Gothic" w:cs="Arial"/>
          <w:lang w:eastAsia="pl-PL"/>
        </w:rPr>
        <w:t xml:space="preserve"> lub </w:t>
      </w:r>
      <w:r w:rsidRPr="00A17C88">
        <w:rPr>
          <w:rFonts w:ascii="Century Gothic" w:eastAsia="Times New Roman" w:hAnsi="Century Gothic" w:cs="Arial"/>
          <w:b/>
          <w:u w:val="single"/>
          <w:lang w:eastAsia="pl-PL"/>
        </w:rPr>
        <w:t>wewnętrznego</w:t>
      </w:r>
      <w:r w:rsidRPr="00A17C88">
        <w:rPr>
          <w:rFonts w:ascii="Century Gothic" w:eastAsia="Times New Roman" w:hAnsi="Century Gothic" w:cs="Arial"/>
          <w:lang w:eastAsia="pl-PL"/>
        </w:rPr>
        <w:t xml:space="preserve">. W zależności od rodzaju podpisu i jego typu (zewnętrzny, wewnętrzny) dodaje się uprzednio podpisane dokumenty wraz z wygenerowanym plikiem podpisu (typ zewnętrzny) lub dokument z wszytym podpisem (typ wewnętrzny). Zamawiający dopuszcza komunikację przy użyciu poczty elektronicznej (pytania, uzupełnienia, wezwania) z wyłączeniem składania ofert. </w:t>
      </w:r>
    </w:p>
    <w:p w:rsidR="00A17C88" w:rsidRPr="00A17C88" w:rsidRDefault="00A17C88" w:rsidP="00A17C88">
      <w:pPr>
        <w:numPr>
          <w:ilvl w:val="0"/>
          <w:numId w:val="13"/>
        </w:numPr>
        <w:tabs>
          <w:tab w:val="left" w:pos="0"/>
          <w:tab w:val="left" w:pos="284"/>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Wszystkie wysłane i odebrane w postępowaniu przez Wykonawcę wiadomości widoczne są po zalogowaniu w podglądzie postępowania w zakładce „Komunikacja”.</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Maksymalny rozmiar plików przesyłanych za pośrednictwem „Formularzy do komunikacji” wynosi 150 MB (wielkość ta dotyczy plików przesyłanych jako załączniki do jednego formularza).</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lastRenderedPageBreak/>
        <w:t>Minimalne wymagania techniczne dotyczące sprzętu używanego w celu korzystania z usług Platformy e-Zamówienia oraz informacje dotyczące specyfikacji połączenia określa Regulamin Platformy e-Zamówienia.</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Oferta powinna być sporządzona w języku polskim, w formie elektronicznej lub w postaci elektronicznej opatrzonej podpisem zaufanym lub podpisem osobistym. </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Ofertę należy złożyć w oryginale.</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Wykonawca może zwrócić się do Zamawiającego na podstawie art. 284 ust. 1 Ustawy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xml:space="preserve"> o wyjaśnienie treści SWZ.</w:t>
      </w:r>
    </w:p>
    <w:p w:rsidR="00A17C88" w:rsidRPr="00A17C88" w:rsidRDefault="00A17C88" w:rsidP="00A17C88">
      <w:pPr>
        <w:numPr>
          <w:ilvl w:val="0"/>
          <w:numId w:val="13"/>
        </w:numPr>
        <w:tabs>
          <w:tab w:val="left" w:pos="0"/>
          <w:tab w:val="left" w:pos="142"/>
          <w:tab w:val="left" w:pos="426"/>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Zamawiający nie zamierza zwoływać zebrania wszystkich Wykonawców w celu wyjaśnienia wątpliwości dotyczących treści specyfikacji warunków zamówienia.</w:t>
      </w:r>
    </w:p>
    <w:p w:rsidR="00BC5274" w:rsidRPr="00A17C88" w:rsidRDefault="00BC5274" w:rsidP="00BC5274">
      <w:pPr>
        <w:keepNext/>
        <w:spacing w:after="0" w:line="360" w:lineRule="auto"/>
        <w:outlineLvl w:val="0"/>
        <w:rPr>
          <w:rFonts w:ascii="Century Gothic" w:eastAsia="Times New Roman" w:hAnsi="Century Gothic" w:cs="Arial"/>
          <w:b/>
          <w:bCs/>
          <w:lang w:eastAsia="pl-PL"/>
        </w:rPr>
      </w:pPr>
      <w:bookmarkStart w:id="12" w:name="_Toc534368250"/>
    </w:p>
    <w:p w:rsidR="00A17C88" w:rsidRPr="00A17C88" w:rsidRDefault="00A17C88" w:rsidP="00A17C88">
      <w:pPr>
        <w:keepNext/>
        <w:spacing w:after="0" w:line="360" w:lineRule="auto"/>
        <w:jc w:val="center"/>
        <w:outlineLvl w:val="0"/>
        <w:rPr>
          <w:rFonts w:ascii="Century Gothic" w:eastAsia="Times New Roman" w:hAnsi="Century Gothic" w:cs="Arial"/>
          <w:b/>
          <w:bCs/>
          <w:lang w:eastAsia="pl-PL"/>
        </w:rPr>
      </w:pPr>
      <w:r w:rsidRPr="00A17C88">
        <w:rPr>
          <w:rFonts w:ascii="Century Gothic" w:eastAsia="Times New Roman" w:hAnsi="Century Gothic" w:cs="Arial"/>
          <w:b/>
          <w:bCs/>
          <w:lang w:eastAsia="pl-PL"/>
        </w:rPr>
        <w:t>Rozdział IV.</w:t>
      </w:r>
    </w:p>
    <w:p w:rsidR="00A17C88" w:rsidRPr="00A17C88" w:rsidRDefault="00A17C88" w:rsidP="00BC5274">
      <w:pPr>
        <w:keepNext/>
        <w:spacing w:after="0" w:line="288" w:lineRule="auto"/>
        <w:jc w:val="center"/>
        <w:outlineLvl w:val="0"/>
        <w:rPr>
          <w:rFonts w:ascii="Century Gothic" w:eastAsia="Times New Roman" w:hAnsi="Century Gothic" w:cs="Arial"/>
          <w:b/>
          <w:bCs/>
          <w:lang w:eastAsia="pl-PL"/>
        </w:rPr>
      </w:pPr>
      <w:r w:rsidRPr="00A17C88">
        <w:rPr>
          <w:rFonts w:ascii="Century Gothic" w:eastAsia="Times New Roman" w:hAnsi="Century Gothic" w:cs="Arial"/>
          <w:b/>
          <w:bCs/>
          <w:lang w:eastAsia="pl-PL"/>
        </w:rPr>
        <w:t>TRYB POSTĘPOWANIA</w:t>
      </w:r>
      <w:bookmarkEnd w:id="12"/>
    </w:p>
    <w:p w:rsidR="00A17C88" w:rsidRPr="00044EAC" w:rsidRDefault="00A17C88" w:rsidP="00DD5BCB">
      <w:pPr>
        <w:spacing w:before="120" w:after="120" w:line="288" w:lineRule="auto"/>
        <w:jc w:val="both"/>
        <w:rPr>
          <w:rFonts w:ascii="Century Gothic" w:hAnsi="Century Gothic"/>
        </w:rPr>
      </w:pPr>
      <w:r w:rsidRPr="00A17C88">
        <w:rPr>
          <w:rFonts w:ascii="Century Gothic" w:eastAsia="Times New Roman" w:hAnsi="Century Gothic" w:cs="Arial"/>
          <w:lang w:eastAsia="pl-PL"/>
        </w:rPr>
        <w:t>Postępowanie o udzielenie zamówienia publicznego pn.</w:t>
      </w:r>
      <w:r w:rsidRPr="00A17C88">
        <w:rPr>
          <w:rFonts w:ascii="Century Gothic" w:hAnsi="Century Gothic"/>
        </w:rPr>
        <w:t xml:space="preserve"> </w:t>
      </w:r>
      <w:r w:rsidR="00012C78" w:rsidRPr="00012C78">
        <w:rPr>
          <w:rFonts w:ascii="Century Gothic" w:hAnsi="Century Gothic"/>
          <w:b/>
          <w:bCs/>
        </w:rPr>
        <w:t>Roboty remontowe pokoi w internacie Harnaś</w:t>
      </w:r>
      <w:r w:rsidR="00012C78" w:rsidRPr="00012C78">
        <w:rPr>
          <w:rFonts w:ascii="Century Gothic" w:hAnsi="Century Gothic"/>
        </w:rPr>
        <w:t xml:space="preserve"> </w:t>
      </w:r>
      <w:r w:rsidRPr="00A17C88">
        <w:rPr>
          <w:rFonts w:ascii="Century Gothic" w:eastAsia="Times New Roman" w:hAnsi="Century Gothic" w:cs="Arial"/>
          <w:lang w:eastAsia="pl-PL"/>
        </w:rPr>
        <w:t>(nr postępowania DZP/</w:t>
      </w:r>
      <w:proofErr w:type="spellStart"/>
      <w:r w:rsidRPr="00A17C88">
        <w:rPr>
          <w:rFonts w:ascii="Century Gothic" w:eastAsia="Times New Roman" w:hAnsi="Century Gothic" w:cs="Arial"/>
          <w:lang w:eastAsia="pl-PL"/>
        </w:rPr>
        <w:t>Sz</w:t>
      </w:r>
      <w:proofErr w:type="spellEnd"/>
      <w:r w:rsidRPr="00A17C88">
        <w:rPr>
          <w:rFonts w:ascii="Century Gothic" w:eastAsia="Times New Roman" w:hAnsi="Century Gothic" w:cs="Arial"/>
          <w:lang w:eastAsia="pl-PL"/>
        </w:rPr>
        <w:t>/</w:t>
      </w:r>
      <w:r w:rsidR="00012C78">
        <w:rPr>
          <w:rFonts w:ascii="Century Gothic" w:eastAsia="Times New Roman" w:hAnsi="Century Gothic" w:cs="Arial"/>
          <w:lang w:eastAsia="pl-PL"/>
        </w:rPr>
        <w:t>12</w:t>
      </w:r>
      <w:r w:rsidRPr="00A17C88">
        <w:rPr>
          <w:rFonts w:ascii="Century Gothic" w:eastAsia="Times New Roman" w:hAnsi="Century Gothic" w:cs="Arial"/>
          <w:lang w:eastAsia="pl-PL"/>
        </w:rPr>
        <w:t>/202</w:t>
      </w:r>
      <w:r w:rsidR="009C0DD8">
        <w:rPr>
          <w:rFonts w:ascii="Century Gothic" w:eastAsia="Times New Roman" w:hAnsi="Century Gothic" w:cs="Arial"/>
          <w:lang w:eastAsia="pl-PL"/>
        </w:rPr>
        <w:t>6</w:t>
      </w:r>
      <w:r w:rsidRPr="00A17C88">
        <w:rPr>
          <w:rFonts w:ascii="Century Gothic" w:eastAsia="Times New Roman" w:hAnsi="Century Gothic" w:cs="Arial"/>
          <w:lang w:eastAsia="pl-PL"/>
        </w:rPr>
        <w:t>), prowadzone jest w trybie podstawowym, zgodnie z przepisami ustawy z dnia 11 września 2019 r. Prawo zamówień publicznych (Dz. U. z 2024 r. poz. 1320</w:t>
      </w:r>
      <w:r w:rsidR="009C0DD8">
        <w:rPr>
          <w:rFonts w:ascii="Century Gothic" w:eastAsia="Times New Roman" w:hAnsi="Century Gothic" w:cs="Arial"/>
          <w:lang w:eastAsia="pl-PL"/>
        </w:rPr>
        <w:t xml:space="preserve"> ze. zm.</w:t>
      </w:r>
      <w:r w:rsidRPr="00A17C88">
        <w:rPr>
          <w:rFonts w:ascii="Century Gothic" w:eastAsia="Times New Roman" w:hAnsi="Century Gothic" w:cs="Arial"/>
          <w:lang w:eastAsia="pl-PL"/>
        </w:rPr>
        <w:t xml:space="preserve">) - zwanej dalej „ustawą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oraz wydanych na jej podstawie aktów wykonawczych. Zamawiaj</w:t>
      </w:r>
      <w:r w:rsidRPr="00A17C88">
        <w:rPr>
          <w:rFonts w:ascii="Century Gothic" w:eastAsia="Times New Roman" w:hAnsi="Century Gothic" w:cs="Arial" w:hint="eastAsia"/>
          <w:lang w:eastAsia="pl-PL"/>
        </w:rPr>
        <w:t>ą</w:t>
      </w:r>
      <w:r w:rsidRPr="00A17C88">
        <w:rPr>
          <w:rFonts w:ascii="Century Gothic" w:eastAsia="Times New Roman" w:hAnsi="Century Gothic" w:cs="Arial"/>
          <w:lang w:eastAsia="pl-PL"/>
        </w:rPr>
        <w:t>cy nie przewiduje wyboru najkorzystniejszej oferty z mo</w:t>
      </w:r>
      <w:r w:rsidRPr="00A17C88">
        <w:rPr>
          <w:rFonts w:ascii="Century Gothic" w:eastAsia="Times New Roman" w:hAnsi="Century Gothic" w:cs="Arial" w:hint="eastAsia"/>
          <w:lang w:eastAsia="pl-PL"/>
        </w:rPr>
        <w:t>ż</w:t>
      </w:r>
      <w:r w:rsidRPr="00A17C88">
        <w:rPr>
          <w:rFonts w:ascii="Century Gothic" w:eastAsia="Times New Roman" w:hAnsi="Century Gothic" w:cs="Arial"/>
          <w:lang w:eastAsia="pl-PL"/>
        </w:rPr>
        <w:t>liwo</w:t>
      </w:r>
      <w:r w:rsidRPr="00A17C88">
        <w:rPr>
          <w:rFonts w:ascii="Century Gothic" w:eastAsia="Times New Roman" w:hAnsi="Century Gothic" w:cs="Arial" w:hint="eastAsia"/>
          <w:lang w:eastAsia="pl-PL"/>
        </w:rPr>
        <w:t>ś</w:t>
      </w:r>
      <w:r w:rsidRPr="00A17C88">
        <w:rPr>
          <w:rFonts w:ascii="Century Gothic" w:eastAsia="Times New Roman" w:hAnsi="Century Gothic" w:cs="Arial"/>
          <w:lang w:eastAsia="pl-PL"/>
        </w:rPr>
        <w:t>ci</w:t>
      </w:r>
      <w:r w:rsidRPr="00A17C88">
        <w:rPr>
          <w:rFonts w:ascii="Century Gothic" w:eastAsia="Times New Roman" w:hAnsi="Century Gothic" w:cs="Arial" w:hint="eastAsia"/>
          <w:lang w:eastAsia="pl-PL"/>
        </w:rPr>
        <w:t>ą</w:t>
      </w:r>
      <w:r w:rsidRPr="00A17C88">
        <w:rPr>
          <w:rFonts w:ascii="Century Gothic" w:eastAsia="Times New Roman" w:hAnsi="Century Gothic" w:cs="Arial"/>
          <w:lang w:eastAsia="pl-PL"/>
        </w:rPr>
        <w:t xml:space="preserve"> prowadzenia negocjacji.</w:t>
      </w:r>
    </w:p>
    <w:p w:rsidR="00CC0C62" w:rsidRPr="00A17C88" w:rsidRDefault="00CC0C62" w:rsidP="00A17C88">
      <w:pPr>
        <w:autoSpaceDE w:val="0"/>
        <w:autoSpaceDN w:val="0"/>
        <w:adjustRightInd w:val="0"/>
        <w:spacing w:after="0" w:line="288" w:lineRule="auto"/>
        <w:rPr>
          <w:rFonts w:ascii="Century Gothic" w:eastAsia="Times New Roman" w:hAnsi="Century Gothic" w:cs="Times New Roman"/>
          <w:b/>
          <w:bCs/>
          <w:lang w:eastAsia="pl-PL"/>
        </w:rPr>
      </w:pPr>
      <w:bookmarkStart w:id="13" w:name="_Toc136762082"/>
      <w:bookmarkStart w:id="14" w:name="_Toc213040530"/>
      <w:bookmarkStart w:id="15" w:name="_Toc483473973"/>
      <w:bookmarkStart w:id="16" w:name="_Toc136762083"/>
    </w:p>
    <w:p w:rsidR="00A17C88" w:rsidRPr="00A17C88" w:rsidRDefault="00A17C88" w:rsidP="00A17C88">
      <w:pPr>
        <w:autoSpaceDE w:val="0"/>
        <w:autoSpaceDN w:val="0"/>
        <w:adjustRightInd w:val="0"/>
        <w:spacing w:after="0" w:line="288" w:lineRule="auto"/>
        <w:jc w:val="center"/>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Rozdział V.</w:t>
      </w:r>
    </w:p>
    <w:p w:rsidR="00044EAC" w:rsidRDefault="00A17C88" w:rsidP="00DD5BCB">
      <w:pPr>
        <w:autoSpaceDE w:val="0"/>
        <w:autoSpaceDN w:val="0"/>
        <w:adjustRightInd w:val="0"/>
        <w:spacing w:after="0" w:line="288" w:lineRule="auto"/>
        <w:jc w:val="center"/>
        <w:rPr>
          <w:rFonts w:ascii="Century Gothic" w:eastAsia="Times New Roman" w:hAnsi="Century Gothic" w:cs="Times New Roman"/>
          <w:b/>
          <w:lang w:eastAsia="pl-PL"/>
        </w:rPr>
      </w:pPr>
      <w:bookmarkStart w:id="17" w:name="_Toc534368252"/>
      <w:r w:rsidRPr="00DD5BCB">
        <w:rPr>
          <w:rFonts w:ascii="Century Gothic" w:eastAsia="Times New Roman" w:hAnsi="Century Gothic" w:cs="Times New Roman"/>
          <w:b/>
          <w:lang w:eastAsia="pl-PL"/>
        </w:rPr>
        <w:t>OPIS PRZEDMIOTU ZAMÓWIENIA I TERMIN WYKONANIA</w:t>
      </w:r>
      <w:bookmarkStart w:id="18" w:name="_Hlk55302899"/>
      <w:bookmarkStart w:id="19" w:name="_Hlk65486437"/>
      <w:bookmarkStart w:id="20" w:name="_Hlk24115277"/>
      <w:bookmarkEnd w:id="13"/>
      <w:bookmarkEnd w:id="14"/>
      <w:bookmarkEnd w:id="15"/>
      <w:bookmarkEnd w:id="16"/>
      <w:bookmarkEnd w:id="17"/>
    </w:p>
    <w:p w:rsidR="00D25F42" w:rsidRDefault="00D25F42" w:rsidP="00DD5BCB">
      <w:pPr>
        <w:autoSpaceDE w:val="0"/>
        <w:autoSpaceDN w:val="0"/>
        <w:adjustRightInd w:val="0"/>
        <w:spacing w:after="0" w:line="288" w:lineRule="auto"/>
        <w:jc w:val="center"/>
        <w:rPr>
          <w:rFonts w:ascii="Century Gothic" w:eastAsia="Times New Roman" w:hAnsi="Century Gothic" w:cs="Times New Roman"/>
          <w:b/>
          <w:lang w:eastAsia="pl-PL"/>
        </w:rPr>
      </w:pPr>
    </w:p>
    <w:p w:rsidR="00012C78" w:rsidRPr="00012C78" w:rsidRDefault="00012C78" w:rsidP="00C01CEA">
      <w:pPr>
        <w:autoSpaceDE w:val="0"/>
        <w:autoSpaceDN w:val="0"/>
        <w:adjustRightInd w:val="0"/>
        <w:jc w:val="both"/>
        <w:rPr>
          <w:rFonts w:ascii="Century Gothic" w:eastAsia="Times New Roman" w:hAnsi="Century Gothic" w:cs="Times New Roman"/>
          <w:lang w:eastAsia="pl-PL"/>
        </w:rPr>
      </w:pPr>
      <w:r w:rsidRPr="00012C78">
        <w:rPr>
          <w:rFonts w:ascii="Century Gothic" w:eastAsia="Times New Roman" w:hAnsi="Century Gothic" w:cs="Times New Roman"/>
          <w:lang w:eastAsia="pl-PL"/>
        </w:rPr>
        <w:t xml:space="preserve">1. Przedmiotem zamówienia jest </w:t>
      </w:r>
      <w:bookmarkStart w:id="21" w:name="_Hlk161207670"/>
      <w:r w:rsidRPr="00012C78">
        <w:rPr>
          <w:rFonts w:ascii="Century Gothic" w:eastAsia="Times New Roman" w:hAnsi="Century Gothic" w:cs="Times New Roman"/>
          <w:lang w:eastAsia="pl-PL"/>
        </w:rPr>
        <w:t xml:space="preserve">wykonanie </w:t>
      </w:r>
      <w:bookmarkEnd w:id="21"/>
      <w:r w:rsidRPr="00012C78">
        <w:rPr>
          <w:rFonts w:ascii="Century Gothic" w:eastAsia="Times New Roman" w:hAnsi="Century Gothic" w:cs="Times New Roman"/>
          <w:lang w:eastAsia="pl-PL"/>
        </w:rPr>
        <w:t>remontu w pokojach internatu Harnaś zlokalizowanego w OBIEKCIE: Internat Sportowy. LOKALIZACJA: Centralny Ośrodek Sportu - Ośrodek Przygotowań Olimpijskich w Szczyrku, ul. Plażowa 8, 43-370 Szczyrk, działka nr 1770/1.</w:t>
      </w:r>
      <w:r w:rsidR="00C01CEA">
        <w:rPr>
          <w:rFonts w:ascii="Century Gothic" w:eastAsia="Times New Roman" w:hAnsi="Century Gothic" w:cs="Times New Roman"/>
          <w:lang w:eastAsia="pl-PL"/>
        </w:rPr>
        <w:t xml:space="preserve"> </w:t>
      </w:r>
      <w:r w:rsidRPr="00012C78">
        <w:rPr>
          <w:rFonts w:ascii="Century Gothic" w:eastAsia="Times New Roman" w:hAnsi="Century Gothic" w:cs="Times New Roman"/>
          <w:lang w:eastAsia="pl-PL"/>
        </w:rPr>
        <w:t xml:space="preserve">Szczegółowy zakres rzeczowy prac został określony w przedmiarze robót stanowiącymi załącznik nr </w:t>
      </w:r>
      <w:r w:rsidR="00C01CEA">
        <w:rPr>
          <w:rFonts w:ascii="Century Gothic" w:eastAsia="Times New Roman" w:hAnsi="Century Gothic" w:cs="Times New Roman"/>
          <w:lang w:eastAsia="pl-PL"/>
        </w:rPr>
        <w:t>7</w:t>
      </w:r>
      <w:r w:rsidRPr="00012C78">
        <w:rPr>
          <w:rFonts w:ascii="Century Gothic" w:eastAsia="Times New Roman" w:hAnsi="Century Gothic" w:cs="Times New Roman"/>
          <w:lang w:eastAsia="pl-PL"/>
        </w:rPr>
        <w:t xml:space="preserve"> do </w:t>
      </w:r>
      <w:r w:rsidR="006F20DF">
        <w:rPr>
          <w:rFonts w:ascii="Century Gothic" w:eastAsia="Times New Roman" w:hAnsi="Century Gothic" w:cs="Times New Roman"/>
          <w:lang w:eastAsia="pl-PL"/>
        </w:rPr>
        <w:t>SWZ</w:t>
      </w:r>
      <w:r w:rsidR="00C01CEA">
        <w:rPr>
          <w:rFonts w:ascii="Century Gothic" w:eastAsia="Times New Roman" w:hAnsi="Century Gothic" w:cs="Times New Roman"/>
          <w:lang w:eastAsia="pl-PL"/>
        </w:rPr>
        <w:t xml:space="preserve"> oraz w wymaganiach technicznych załącznik nr 8 do SWZ</w:t>
      </w:r>
      <w:r w:rsidRPr="00012C78">
        <w:rPr>
          <w:rFonts w:ascii="Century Gothic" w:eastAsia="Times New Roman" w:hAnsi="Century Gothic" w:cs="Times New Roman"/>
          <w:lang w:eastAsia="pl-PL"/>
        </w:rPr>
        <w:t>.</w:t>
      </w:r>
    </w:p>
    <w:p w:rsidR="004B6EDE" w:rsidRDefault="004B6EDE" w:rsidP="00012C78">
      <w:pPr>
        <w:autoSpaceDE w:val="0"/>
        <w:autoSpaceDN w:val="0"/>
        <w:adjustRightInd w:val="0"/>
        <w:spacing w:after="0" w:line="288" w:lineRule="auto"/>
        <w:jc w:val="both"/>
        <w:rPr>
          <w:rFonts w:ascii="Century Gothic" w:hAnsi="Century Gothic" w:cs="CIDFont+F9"/>
          <w:bCs/>
        </w:rPr>
      </w:pPr>
    </w:p>
    <w:p w:rsidR="004B6EDE" w:rsidRPr="004B6EDE" w:rsidRDefault="00C01CEA" w:rsidP="004B6EDE">
      <w:pPr>
        <w:autoSpaceDE w:val="0"/>
        <w:autoSpaceDN w:val="0"/>
        <w:adjustRightInd w:val="0"/>
        <w:spacing w:after="0" w:line="288" w:lineRule="auto"/>
        <w:jc w:val="both"/>
        <w:rPr>
          <w:rFonts w:ascii="Century Gothic" w:hAnsi="Century Gothic" w:cs="CIDFont+F9"/>
          <w:b/>
          <w:bCs/>
        </w:rPr>
      </w:pPr>
      <w:r w:rsidRPr="00C01CEA">
        <w:rPr>
          <w:rFonts w:ascii="Century Gothic" w:hAnsi="Century Gothic" w:cs="CIDFont+F9"/>
          <w:b/>
        </w:rPr>
        <w:t>2</w:t>
      </w:r>
      <w:r w:rsidR="004B6EDE" w:rsidRPr="00C01CEA">
        <w:rPr>
          <w:rFonts w:ascii="Century Gothic" w:hAnsi="Century Gothic" w:cs="CIDFont+F9"/>
          <w:b/>
        </w:rPr>
        <w:t>.</w:t>
      </w:r>
      <w:r w:rsidR="004B6EDE" w:rsidRPr="004B6EDE">
        <w:rPr>
          <w:rFonts w:ascii="Century Gothic" w:hAnsi="Century Gothic" w:cs="CIDFont+F9"/>
          <w:b/>
          <w:bCs/>
        </w:rPr>
        <w:t xml:space="preserve"> INFORMACJE NA TEMAT WIZJI LOKALNEJ</w:t>
      </w:r>
    </w:p>
    <w:p w:rsidR="004B6EDE" w:rsidRPr="004B6EDE" w:rsidRDefault="004B6EDE" w:rsidP="004B6EDE">
      <w:pPr>
        <w:autoSpaceDE w:val="0"/>
        <w:autoSpaceDN w:val="0"/>
        <w:adjustRightInd w:val="0"/>
        <w:spacing w:after="0" w:line="288" w:lineRule="auto"/>
        <w:jc w:val="both"/>
        <w:rPr>
          <w:rFonts w:ascii="Century Gothic" w:hAnsi="Century Gothic" w:cs="CIDFont+F9"/>
          <w:b/>
          <w:bCs/>
        </w:rPr>
      </w:pPr>
      <w:r w:rsidRPr="004B6EDE">
        <w:rPr>
          <w:rFonts w:ascii="Century Gothic" w:hAnsi="Century Gothic" w:cs="CIDFont+F9"/>
          <w:b/>
          <w:bCs/>
        </w:rPr>
        <w:t>1) Przed wyznaczonym terminem do składania ofert w niniejszym postępowaniu zostanie zorganizowana wizja lokalna, w celu umożliwienia uzyskania wszelkich informacji dla prawidłowego sporządzenia oferty.</w:t>
      </w:r>
    </w:p>
    <w:p w:rsidR="004B6EDE" w:rsidRPr="004B6EDE" w:rsidRDefault="004B6EDE" w:rsidP="004B6EDE">
      <w:pPr>
        <w:autoSpaceDE w:val="0"/>
        <w:autoSpaceDN w:val="0"/>
        <w:adjustRightInd w:val="0"/>
        <w:spacing w:after="0" w:line="288" w:lineRule="auto"/>
        <w:jc w:val="both"/>
        <w:rPr>
          <w:rFonts w:ascii="Century Gothic" w:hAnsi="Century Gothic" w:cs="CIDFont+F9"/>
          <w:b/>
          <w:bCs/>
        </w:rPr>
      </w:pPr>
      <w:r w:rsidRPr="004B6EDE">
        <w:rPr>
          <w:rFonts w:ascii="Century Gothic" w:hAnsi="Century Gothic" w:cs="CIDFont+F9"/>
          <w:b/>
          <w:bCs/>
        </w:rPr>
        <w:t>2) Zamawiający informuje, że dla należytego przygotowania oferty, udział w wizji jest obowiązkowy i tylko po odbyciu wizji lokalnej Wykonawca ma prawo złożyć ofertę;</w:t>
      </w:r>
    </w:p>
    <w:p w:rsidR="004B6EDE" w:rsidRPr="004B6EDE" w:rsidRDefault="004B6EDE" w:rsidP="004B6EDE">
      <w:pPr>
        <w:autoSpaceDE w:val="0"/>
        <w:autoSpaceDN w:val="0"/>
        <w:adjustRightInd w:val="0"/>
        <w:spacing w:after="0" w:line="288" w:lineRule="auto"/>
        <w:jc w:val="both"/>
        <w:rPr>
          <w:rFonts w:ascii="Century Gothic" w:hAnsi="Century Gothic" w:cs="CIDFont+F9"/>
          <w:b/>
          <w:bCs/>
        </w:rPr>
      </w:pPr>
      <w:r w:rsidRPr="004B6EDE">
        <w:rPr>
          <w:rFonts w:ascii="Century Gothic" w:hAnsi="Century Gothic" w:cs="CIDFont+F9"/>
          <w:b/>
          <w:bCs/>
        </w:rPr>
        <w:t xml:space="preserve">3) Termin wizji lokalnej ustala się na dzień: </w:t>
      </w:r>
    </w:p>
    <w:p w:rsidR="004B6EDE" w:rsidRPr="004B6EDE" w:rsidRDefault="00C01CEA" w:rsidP="004B6EDE">
      <w:pPr>
        <w:autoSpaceDE w:val="0"/>
        <w:autoSpaceDN w:val="0"/>
        <w:adjustRightInd w:val="0"/>
        <w:spacing w:after="0" w:line="288" w:lineRule="auto"/>
        <w:jc w:val="both"/>
        <w:rPr>
          <w:rFonts w:ascii="Century Gothic" w:hAnsi="Century Gothic" w:cs="CIDFont+F9"/>
          <w:b/>
          <w:bCs/>
          <w:u w:val="single"/>
        </w:rPr>
      </w:pPr>
      <w:r>
        <w:rPr>
          <w:rFonts w:ascii="Century Gothic" w:hAnsi="Century Gothic" w:cs="CIDFont+F9"/>
          <w:b/>
          <w:bCs/>
        </w:rPr>
        <w:t>1</w:t>
      </w:r>
      <w:r w:rsidR="007A411F">
        <w:rPr>
          <w:rFonts w:ascii="Century Gothic" w:hAnsi="Century Gothic" w:cs="CIDFont+F9"/>
          <w:b/>
          <w:bCs/>
        </w:rPr>
        <w:t>2</w:t>
      </w:r>
      <w:r w:rsidR="004B6EDE" w:rsidRPr="004B6EDE">
        <w:rPr>
          <w:rFonts w:ascii="Century Gothic" w:hAnsi="Century Gothic" w:cs="CIDFont+F9"/>
          <w:b/>
          <w:bCs/>
        </w:rPr>
        <w:t>.0</w:t>
      </w:r>
      <w:r>
        <w:rPr>
          <w:rFonts w:ascii="Century Gothic" w:hAnsi="Century Gothic" w:cs="CIDFont+F9"/>
          <w:b/>
          <w:bCs/>
        </w:rPr>
        <w:t>3</w:t>
      </w:r>
      <w:r w:rsidR="004B6EDE" w:rsidRPr="004B6EDE">
        <w:rPr>
          <w:rFonts w:ascii="Century Gothic" w:hAnsi="Century Gothic" w:cs="CIDFont+F9"/>
          <w:b/>
          <w:bCs/>
        </w:rPr>
        <w:t>.202</w:t>
      </w:r>
      <w:r w:rsidR="009C0DD8">
        <w:rPr>
          <w:rFonts w:ascii="Century Gothic" w:hAnsi="Century Gothic" w:cs="CIDFont+F9"/>
          <w:b/>
          <w:bCs/>
        </w:rPr>
        <w:t>6</w:t>
      </w:r>
      <w:r w:rsidR="004B6EDE" w:rsidRPr="004B6EDE">
        <w:rPr>
          <w:rFonts w:ascii="Century Gothic" w:hAnsi="Century Gothic" w:cs="CIDFont+F9"/>
          <w:b/>
          <w:bCs/>
        </w:rPr>
        <w:t xml:space="preserve"> r. godz. 9.00  zbiórka </w:t>
      </w:r>
      <w:r w:rsidR="007A411F">
        <w:rPr>
          <w:rFonts w:ascii="Century Gothic" w:hAnsi="Century Gothic" w:cs="CIDFont+F9"/>
          <w:b/>
          <w:bCs/>
        </w:rPr>
        <w:t xml:space="preserve">w recepcji </w:t>
      </w:r>
      <w:r w:rsidR="004B6EDE" w:rsidRPr="004B6EDE">
        <w:rPr>
          <w:rFonts w:ascii="Century Gothic" w:hAnsi="Century Gothic" w:cs="CIDFont+F9"/>
          <w:b/>
          <w:bCs/>
        </w:rPr>
        <w:t>Internat</w:t>
      </w:r>
      <w:r w:rsidR="007A411F">
        <w:rPr>
          <w:rFonts w:ascii="Century Gothic" w:hAnsi="Century Gothic" w:cs="CIDFont+F9"/>
          <w:b/>
          <w:bCs/>
        </w:rPr>
        <w:t>u</w:t>
      </w:r>
      <w:r w:rsidR="004B6EDE" w:rsidRPr="004B6EDE">
        <w:rPr>
          <w:rFonts w:ascii="Century Gothic" w:hAnsi="Century Gothic" w:cs="CIDFont+F9"/>
          <w:b/>
          <w:bCs/>
        </w:rPr>
        <w:t xml:space="preserve"> Sportow</w:t>
      </w:r>
      <w:r w:rsidR="007A411F">
        <w:rPr>
          <w:rFonts w:ascii="Century Gothic" w:hAnsi="Century Gothic" w:cs="CIDFont+F9"/>
          <w:b/>
          <w:bCs/>
        </w:rPr>
        <w:t>ego</w:t>
      </w:r>
      <w:r w:rsidR="004B6EDE" w:rsidRPr="004B6EDE">
        <w:rPr>
          <w:rFonts w:ascii="Century Gothic" w:hAnsi="Century Gothic" w:cs="CIDFont+F9"/>
          <w:b/>
          <w:bCs/>
        </w:rPr>
        <w:t xml:space="preserve"> Harnaś.</w:t>
      </w:r>
    </w:p>
    <w:p w:rsidR="004B6EDE" w:rsidRPr="004B6EDE" w:rsidRDefault="004B6EDE" w:rsidP="004B6EDE">
      <w:pPr>
        <w:autoSpaceDE w:val="0"/>
        <w:autoSpaceDN w:val="0"/>
        <w:adjustRightInd w:val="0"/>
        <w:spacing w:after="0" w:line="288" w:lineRule="auto"/>
        <w:jc w:val="both"/>
        <w:rPr>
          <w:rFonts w:ascii="Century Gothic" w:hAnsi="Century Gothic" w:cs="CIDFont+F9"/>
          <w:b/>
          <w:bCs/>
          <w:u w:val="single"/>
        </w:rPr>
      </w:pPr>
    </w:p>
    <w:p w:rsidR="004B6EDE" w:rsidRPr="004B6EDE" w:rsidRDefault="004B6EDE" w:rsidP="004B6EDE">
      <w:pPr>
        <w:autoSpaceDE w:val="0"/>
        <w:autoSpaceDN w:val="0"/>
        <w:adjustRightInd w:val="0"/>
        <w:spacing w:after="0" w:line="288" w:lineRule="auto"/>
        <w:jc w:val="both"/>
        <w:rPr>
          <w:rFonts w:ascii="Century Gothic" w:hAnsi="Century Gothic" w:cs="CIDFont+F9"/>
          <w:b/>
          <w:bCs/>
        </w:rPr>
      </w:pPr>
      <w:r w:rsidRPr="004B6EDE">
        <w:rPr>
          <w:rFonts w:ascii="Century Gothic" w:hAnsi="Century Gothic" w:cs="CIDFont+F9"/>
          <w:b/>
          <w:bCs/>
        </w:rPr>
        <w:t>1</w:t>
      </w:r>
      <w:r w:rsidR="00320A08">
        <w:rPr>
          <w:rFonts w:ascii="Century Gothic" w:hAnsi="Century Gothic" w:cs="CIDFont+F9"/>
          <w:b/>
          <w:bCs/>
        </w:rPr>
        <w:t>3</w:t>
      </w:r>
      <w:r w:rsidRPr="004B6EDE">
        <w:rPr>
          <w:rFonts w:ascii="Century Gothic" w:hAnsi="Century Gothic" w:cs="CIDFont+F9"/>
          <w:b/>
          <w:bCs/>
        </w:rPr>
        <w:t>.TERMIN WYKONANIA ZAMÓWIENIA</w:t>
      </w:r>
    </w:p>
    <w:p w:rsidR="004B6EDE" w:rsidRPr="004B6EDE" w:rsidRDefault="004B6EDE" w:rsidP="00C01CEA">
      <w:pPr>
        <w:autoSpaceDE w:val="0"/>
        <w:autoSpaceDN w:val="0"/>
        <w:adjustRightInd w:val="0"/>
        <w:spacing w:after="0" w:line="288" w:lineRule="auto"/>
        <w:jc w:val="both"/>
        <w:rPr>
          <w:rFonts w:ascii="Century Gothic" w:hAnsi="Century Gothic" w:cs="CIDFont+F9"/>
        </w:rPr>
      </w:pPr>
      <w:r w:rsidRPr="004B6EDE">
        <w:rPr>
          <w:rFonts w:ascii="Century Gothic" w:hAnsi="Century Gothic" w:cs="CIDFont+F9"/>
        </w:rPr>
        <w:t>Zamawiający wymaga, aby zamówienie było zrealizowane:</w:t>
      </w:r>
      <w:r w:rsidR="00C01CEA">
        <w:rPr>
          <w:rFonts w:ascii="Century Gothic" w:hAnsi="Century Gothic" w:cs="CIDFont+F9"/>
        </w:rPr>
        <w:t xml:space="preserve"> </w:t>
      </w:r>
      <w:r w:rsidRPr="004B6EDE">
        <w:rPr>
          <w:rFonts w:ascii="Century Gothic" w:hAnsi="Century Gothic" w:cs="CIDFont+F9"/>
        </w:rPr>
        <w:t xml:space="preserve">do </w:t>
      </w:r>
      <w:r w:rsidR="00C01CEA">
        <w:rPr>
          <w:rFonts w:ascii="Century Gothic" w:hAnsi="Century Gothic" w:cs="CIDFont+F9"/>
        </w:rPr>
        <w:t>4</w:t>
      </w:r>
      <w:r w:rsidRPr="004B6EDE">
        <w:rPr>
          <w:rFonts w:ascii="Century Gothic" w:hAnsi="Century Gothic" w:cs="CIDFont+F9"/>
        </w:rPr>
        <w:t>0 dni</w:t>
      </w:r>
      <w:r w:rsidRPr="004B6EDE">
        <w:rPr>
          <w:rFonts w:ascii="Century Gothic" w:hAnsi="Century Gothic" w:cs="CIDFont+F9"/>
          <w:bCs/>
        </w:rPr>
        <w:t xml:space="preserve"> od dnia zawarcia umowy</w:t>
      </w:r>
      <w:r w:rsidR="00C01CEA">
        <w:rPr>
          <w:rFonts w:ascii="Century Gothic" w:hAnsi="Century Gothic" w:cs="CIDFont+F9"/>
          <w:bCs/>
        </w:rPr>
        <w:t>.</w:t>
      </w:r>
      <w:r w:rsidRPr="004B6EDE">
        <w:rPr>
          <w:rFonts w:ascii="Century Gothic" w:hAnsi="Century Gothic" w:cs="CIDFont+F9"/>
          <w:bCs/>
        </w:rPr>
        <w:t xml:space="preserve"> </w:t>
      </w:r>
    </w:p>
    <w:p w:rsidR="004B6EDE" w:rsidRPr="004B6EDE" w:rsidRDefault="004B6EDE" w:rsidP="004B6EDE">
      <w:pPr>
        <w:autoSpaceDE w:val="0"/>
        <w:autoSpaceDN w:val="0"/>
        <w:adjustRightInd w:val="0"/>
        <w:spacing w:after="0" w:line="288" w:lineRule="auto"/>
        <w:jc w:val="both"/>
        <w:rPr>
          <w:rFonts w:ascii="Century Gothic" w:hAnsi="Century Gothic" w:cs="CIDFont+F9"/>
        </w:rPr>
      </w:pPr>
    </w:p>
    <w:p w:rsidR="004B6EDE" w:rsidRPr="004B6EDE" w:rsidRDefault="004B6EDE" w:rsidP="00C01CEA">
      <w:pPr>
        <w:autoSpaceDE w:val="0"/>
        <w:autoSpaceDN w:val="0"/>
        <w:adjustRightInd w:val="0"/>
        <w:spacing w:after="0" w:line="288" w:lineRule="auto"/>
        <w:jc w:val="both"/>
        <w:rPr>
          <w:rFonts w:ascii="Century Gothic" w:hAnsi="Century Gothic" w:cs="CIDFont+F9"/>
          <w:b/>
          <w:bCs/>
        </w:rPr>
      </w:pPr>
      <w:r w:rsidRPr="004B6EDE">
        <w:rPr>
          <w:rFonts w:ascii="Century Gothic" w:hAnsi="Century Gothic" w:cs="CIDFont+F9"/>
          <w:b/>
          <w:bCs/>
        </w:rPr>
        <w:t>Kod CPV: </w:t>
      </w:r>
      <w:r w:rsidR="00C01CEA" w:rsidRPr="00C01CEA">
        <w:rPr>
          <w:rFonts w:ascii="Century Gothic" w:hAnsi="Century Gothic" w:cs="CIDFont+F9"/>
          <w:b/>
          <w:bCs/>
        </w:rPr>
        <w:t>45453000-7 - Roboty remontowe</w:t>
      </w:r>
      <w:r w:rsidR="00C01CEA">
        <w:rPr>
          <w:rFonts w:ascii="Century Gothic" w:hAnsi="Century Gothic" w:cs="CIDFont+F9"/>
          <w:b/>
          <w:bCs/>
        </w:rPr>
        <w:t xml:space="preserve"> </w:t>
      </w:r>
      <w:r w:rsidR="00C01CEA" w:rsidRPr="00C01CEA">
        <w:rPr>
          <w:rFonts w:ascii="Century Gothic" w:hAnsi="Century Gothic" w:cs="CIDFont+F9"/>
          <w:b/>
          <w:bCs/>
        </w:rPr>
        <w:t>i renowacyjne</w:t>
      </w:r>
    </w:p>
    <w:p w:rsidR="009C0DD8" w:rsidRDefault="009C0DD8" w:rsidP="00044EAC">
      <w:pPr>
        <w:autoSpaceDE w:val="0"/>
        <w:autoSpaceDN w:val="0"/>
        <w:adjustRightInd w:val="0"/>
        <w:spacing w:after="0" w:line="288" w:lineRule="auto"/>
        <w:jc w:val="both"/>
        <w:rPr>
          <w:rFonts w:ascii="Century Gothic" w:hAnsi="Century Gothic" w:cs="CIDFont+F9"/>
        </w:rPr>
      </w:pPr>
    </w:p>
    <w:p w:rsidR="00A17C88" w:rsidRPr="00A17C88" w:rsidRDefault="00A17C88" w:rsidP="00A17C88">
      <w:pPr>
        <w:widowControl w:val="0"/>
        <w:shd w:val="clear" w:color="auto" w:fill="FFFFFF"/>
        <w:tabs>
          <w:tab w:val="left" w:pos="426"/>
        </w:tabs>
        <w:autoSpaceDE w:val="0"/>
        <w:autoSpaceDN w:val="0"/>
        <w:adjustRightInd w:val="0"/>
        <w:spacing w:after="0" w:line="324" w:lineRule="exact"/>
        <w:ind w:right="518"/>
        <w:jc w:val="center"/>
        <w:rPr>
          <w:rFonts w:ascii="Century Gothic" w:eastAsia="Times New Roman" w:hAnsi="Century Gothic" w:cs="Times New Roman"/>
          <w:b/>
          <w:bCs/>
          <w:szCs w:val="24"/>
          <w:lang w:eastAsia="pl-PL"/>
        </w:rPr>
      </w:pPr>
      <w:r w:rsidRPr="00A17C88">
        <w:rPr>
          <w:rFonts w:ascii="Century Gothic" w:eastAsia="Times New Roman" w:hAnsi="Century Gothic" w:cs="Times New Roman"/>
          <w:b/>
          <w:bCs/>
          <w:szCs w:val="24"/>
          <w:lang w:eastAsia="pl-PL"/>
        </w:rPr>
        <w:t>Rozdział VI.</w:t>
      </w:r>
    </w:p>
    <w:p w:rsidR="00BC5274" w:rsidRPr="00BC5274" w:rsidRDefault="00A17C88" w:rsidP="00BC5274">
      <w:pPr>
        <w:suppressAutoHyphens/>
        <w:autoSpaceDE w:val="0"/>
        <w:autoSpaceDN w:val="0"/>
        <w:adjustRightInd w:val="0"/>
        <w:spacing w:after="0" w:line="288" w:lineRule="auto"/>
        <w:jc w:val="center"/>
        <w:rPr>
          <w:rFonts w:ascii="Century Gothic" w:eastAsia="Calibri" w:hAnsi="Century Gothic" w:cs="Tahoma"/>
          <w:b/>
          <w:color w:val="000000"/>
          <w:lang w:eastAsia="pl-PL"/>
        </w:rPr>
      </w:pPr>
      <w:bookmarkStart w:id="22" w:name="_Toc534368255"/>
      <w:bookmarkEnd w:id="18"/>
      <w:bookmarkEnd w:id="19"/>
      <w:r w:rsidRPr="00A17C88">
        <w:rPr>
          <w:rFonts w:ascii="Century Gothic" w:eastAsia="Calibri" w:hAnsi="Century Gothic" w:cs="Tahoma"/>
          <w:b/>
          <w:color w:val="000000"/>
          <w:lang w:eastAsia="pl-PL"/>
        </w:rPr>
        <w:t>WYSOKOŚĆ I ZASADY WNIESIENIA WADIUM</w:t>
      </w:r>
      <w:bookmarkEnd w:id="22"/>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bookmarkStart w:id="23" w:name="_Toc483473976"/>
      <w:bookmarkStart w:id="24" w:name="_Hlk65670345"/>
      <w:bookmarkStart w:id="25" w:name="_Toc461746548"/>
      <w:bookmarkStart w:id="26" w:name="_Toc461747064"/>
      <w:bookmarkStart w:id="27" w:name="_Toc483473978"/>
      <w:bookmarkStart w:id="28" w:name="_Toc136762093"/>
      <w:bookmarkEnd w:id="20"/>
      <w:bookmarkEnd w:id="23"/>
      <w:r w:rsidRPr="00BF3C02">
        <w:rPr>
          <w:rFonts w:ascii="Century Gothic" w:eastAsia="Times New Roman" w:hAnsi="Century Gothic" w:cs="Arial"/>
          <w:lang w:eastAsia="pl-PL"/>
        </w:rPr>
        <w:t>Wykonawca przystępujący do postępowania jest zobowiązany wnieść wadium w</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 xml:space="preserve">wysokości: </w:t>
      </w:r>
      <w:r w:rsidR="00C01CEA">
        <w:rPr>
          <w:rFonts w:ascii="Century Gothic" w:eastAsia="Times New Roman" w:hAnsi="Century Gothic" w:cs="Arial"/>
          <w:lang w:eastAsia="pl-PL"/>
        </w:rPr>
        <w:t>3</w:t>
      </w:r>
      <w:r w:rsidRPr="00BF3C02">
        <w:rPr>
          <w:rFonts w:ascii="Century Gothic" w:eastAsia="Times New Roman" w:hAnsi="Century Gothic" w:cs="Arial"/>
          <w:lang w:eastAsia="pl-PL"/>
        </w:rPr>
        <w:t xml:space="preserve"> </w:t>
      </w:r>
      <w:r w:rsidR="00060EC8">
        <w:rPr>
          <w:rFonts w:ascii="Century Gothic" w:eastAsia="Times New Roman" w:hAnsi="Century Gothic" w:cs="Arial"/>
          <w:lang w:eastAsia="pl-PL"/>
        </w:rPr>
        <w:t>0</w:t>
      </w:r>
      <w:r w:rsidRPr="00BF3C02">
        <w:rPr>
          <w:rFonts w:ascii="Century Gothic" w:eastAsia="Times New Roman" w:hAnsi="Century Gothic" w:cs="Arial"/>
          <w:lang w:eastAsia="pl-PL"/>
        </w:rPr>
        <w:t>00,00 zł.</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2. Wadium może być wniesione w jednej lub kilku z poniższych form:</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1) pieniądzu na konto bankowe wskazane w ust. 4,</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2) gwarancjach bankowych,</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3) gwarancjach ubezpieczeniowych,</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4) poręczeniach udzielonych przez podmioty, o których mowa w art. 6 b ust. 5 pkt 2</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ustawy z dnia 9 listopada 2000 r. o utworzeniu Polskiej Agencji Rozwoju Przedsiębiorczości</w:t>
      </w:r>
      <w:r>
        <w:rPr>
          <w:rFonts w:ascii="Century Gothic" w:eastAsia="Times New Roman" w:hAnsi="Century Gothic" w:cs="Arial"/>
          <w:lang w:eastAsia="pl-PL"/>
        </w:rPr>
        <w:t xml:space="preserve"> </w:t>
      </w:r>
      <w:r w:rsidRPr="007E6D81">
        <w:rPr>
          <w:rFonts w:ascii="Century Gothic" w:eastAsia="Times New Roman" w:hAnsi="Century Gothic" w:cs="Arial"/>
          <w:lang w:eastAsia="pl-PL"/>
        </w:rPr>
        <w:t>(Dz. U. z 2024 r. poz. 419)</w:t>
      </w:r>
      <w:r w:rsidRPr="00BF3C02">
        <w:rPr>
          <w:rFonts w:ascii="Century Gothic" w:eastAsia="Times New Roman" w:hAnsi="Century Gothic" w:cs="Arial"/>
          <w:lang w:eastAsia="pl-PL"/>
        </w:rPr>
        <w:t>.</w:t>
      </w:r>
    </w:p>
    <w:p w:rsidR="005D5785" w:rsidRPr="00BF3C02"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3. Wadium należy wnieść przed upływem terminu składania ofert.</w:t>
      </w:r>
    </w:p>
    <w:p w:rsidR="005D5785" w:rsidRPr="005D5785" w:rsidRDefault="005D5785" w:rsidP="005D5785">
      <w:pPr>
        <w:keepNext/>
        <w:spacing w:after="0" w:line="288" w:lineRule="auto"/>
        <w:jc w:val="both"/>
        <w:outlineLvl w:val="0"/>
        <w:rPr>
          <w:rFonts w:ascii="Century Gothic" w:eastAsia="Times New Roman" w:hAnsi="Century Gothic" w:cs="Arial"/>
          <w:lang w:eastAsia="pl-PL"/>
        </w:rPr>
      </w:pPr>
      <w:r w:rsidRPr="00BF3C02">
        <w:rPr>
          <w:rFonts w:ascii="Century Gothic" w:eastAsia="Times New Roman" w:hAnsi="Century Gothic" w:cs="Arial"/>
          <w:lang w:eastAsia="pl-PL"/>
        </w:rPr>
        <w:t>4. W przypadku wnoszenia wadium w pieniądzu, ustaloną kwotę należy wnieść</w:t>
      </w:r>
      <w:r>
        <w:rPr>
          <w:rFonts w:ascii="Century Gothic" w:eastAsia="Times New Roman" w:hAnsi="Century Gothic" w:cs="Arial"/>
          <w:lang w:eastAsia="pl-PL"/>
        </w:rPr>
        <w:t xml:space="preserve"> </w:t>
      </w:r>
      <w:r w:rsidRPr="00BF3C02">
        <w:rPr>
          <w:rFonts w:ascii="Century Gothic" w:eastAsia="Times New Roman" w:hAnsi="Century Gothic" w:cs="Arial"/>
          <w:lang w:eastAsia="pl-PL"/>
        </w:rPr>
        <w:t>przelewem na rachunek bankowy w: Banku Gospodarstwa Krajowego, nr rachunku 24</w:t>
      </w:r>
      <w:r>
        <w:rPr>
          <w:rFonts w:ascii="Century Gothic" w:eastAsia="Times New Roman" w:hAnsi="Century Gothic" w:cs="Arial"/>
          <w:lang w:eastAsia="pl-PL"/>
        </w:rPr>
        <w:t xml:space="preserve"> </w:t>
      </w:r>
      <w:r w:rsidRPr="00BF3C02">
        <w:rPr>
          <w:rFonts w:ascii="Century Gothic" w:eastAsia="Times New Roman" w:hAnsi="Century Gothic" w:cs="Arial"/>
          <w:lang w:eastAsia="pl-PL"/>
        </w:rPr>
        <w:t>1130 1017 0020 1470 8620 0020.</w:t>
      </w:r>
      <w:r>
        <w:rPr>
          <w:rFonts w:ascii="Century Gothic" w:eastAsia="Times New Roman" w:hAnsi="Century Gothic" w:cs="Arial"/>
          <w:lang w:eastAsia="pl-PL"/>
        </w:rPr>
        <w:t xml:space="preserve"> </w:t>
      </w:r>
      <w:r w:rsidRPr="00D66F9F">
        <w:rPr>
          <w:rFonts w:ascii="Century Gothic" w:eastAsia="Times New Roman" w:hAnsi="Century Gothic" w:cs="Arial"/>
          <w:b/>
          <w:lang w:eastAsia="pl-PL"/>
        </w:rPr>
        <w:t xml:space="preserve">Za termin wniesienia wadium w formie pieniężnej przyjmuje się termin uznania rachunku. </w:t>
      </w:r>
    </w:p>
    <w:p w:rsidR="005D5785" w:rsidRPr="00BF3C02" w:rsidRDefault="005D5785" w:rsidP="005D5785">
      <w:pPr>
        <w:keepNext/>
        <w:spacing w:after="0" w:line="288" w:lineRule="auto"/>
        <w:jc w:val="both"/>
        <w:outlineLvl w:val="0"/>
        <w:rPr>
          <w:rFonts w:ascii="Century Gothic" w:eastAsia="Times New Roman" w:hAnsi="Century Gothic" w:cs="Arial"/>
          <w:bCs/>
          <w:lang w:eastAsia="pl-PL"/>
        </w:rPr>
      </w:pPr>
      <w:r w:rsidRPr="00BF3C02">
        <w:rPr>
          <w:rFonts w:ascii="Century Gothic" w:eastAsia="Times New Roman" w:hAnsi="Century Gothic" w:cs="Arial"/>
          <w:bCs/>
          <w:lang w:eastAsia="pl-PL"/>
        </w:rPr>
        <w:t>5. Wadium powinno być oznaczone w następujący sposób</w:t>
      </w:r>
      <w:r w:rsidRPr="00BF3C02">
        <w:rPr>
          <w:rFonts w:ascii="Century Gothic" w:eastAsia="Times New Roman" w:hAnsi="Century Gothic" w:cs="Arial"/>
          <w:b/>
          <w:bCs/>
          <w:lang w:eastAsia="pl-PL"/>
        </w:rPr>
        <w:t>: WADIUM - nr referencyjny zamówienia DZP/</w:t>
      </w:r>
      <w:proofErr w:type="spellStart"/>
      <w:r w:rsidRPr="00BF3C02">
        <w:rPr>
          <w:rFonts w:ascii="Century Gothic" w:eastAsia="Times New Roman" w:hAnsi="Century Gothic" w:cs="Arial"/>
          <w:b/>
          <w:bCs/>
          <w:lang w:eastAsia="pl-PL"/>
        </w:rPr>
        <w:t>Sz</w:t>
      </w:r>
      <w:proofErr w:type="spellEnd"/>
      <w:r w:rsidRPr="00BF3C02">
        <w:rPr>
          <w:rFonts w:ascii="Century Gothic" w:eastAsia="Times New Roman" w:hAnsi="Century Gothic" w:cs="Arial"/>
          <w:b/>
          <w:bCs/>
          <w:lang w:eastAsia="pl-PL"/>
        </w:rPr>
        <w:t>/</w:t>
      </w:r>
      <w:r w:rsidR="00C01CEA">
        <w:rPr>
          <w:rFonts w:ascii="Century Gothic" w:eastAsia="Times New Roman" w:hAnsi="Century Gothic" w:cs="Arial"/>
          <w:b/>
          <w:bCs/>
          <w:lang w:eastAsia="pl-PL"/>
        </w:rPr>
        <w:t>12</w:t>
      </w:r>
      <w:r w:rsidRPr="00BF3C02">
        <w:rPr>
          <w:rFonts w:ascii="Century Gothic" w:eastAsia="Times New Roman" w:hAnsi="Century Gothic" w:cs="Arial"/>
          <w:b/>
          <w:bCs/>
          <w:lang w:eastAsia="pl-PL"/>
        </w:rPr>
        <w:t>/202</w:t>
      </w:r>
      <w:r w:rsidR="009C0DD8">
        <w:rPr>
          <w:rFonts w:ascii="Century Gothic" w:eastAsia="Times New Roman" w:hAnsi="Century Gothic" w:cs="Arial"/>
          <w:b/>
          <w:bCs/>
          <w:lang w:eastAsia="pl-PL"/>
        </w:rPr>
        <w:t>6</w:t>
      </w:r>
      <w:r w:rsidRPr="00BF3C02">
        <w:rPr>
          <w:rFonts w:ascii="Century Gothic" w:eastAsia="Times New Roman" w:hAnsi="Century Gothic" w:cs="Arial"/>
          <w:b/>
          <w:bCs/>
          <w:lang w:eastAsia="pl-PL"/>
        </w:rPr>
        <w:t xml:space="preserve"> </w:t>
      </w:r>
      <w:r w:rsidRPr="00BF3C02">
        <w:rPr>
          <w:rFonts w:ascii="Century Gothic" w:eastAsia="Times New Roman" w:hAnsi="Century Gothic" w:cs="Arial"/>
          <w:bCs/>
          <w:lang w:eastAsia="pl-PL"/>
        </w:rPr>
        <w:t xml:space="preserve">lub inny sposób umożliwiający identyfikację postępowania, którego dotyczy. </w:t>
      </w:r>
    </w:p>
    <w:p w:rsidR="005D5785" w:rsidRDefault="005D5785" w:rsidP="005D5785">
      <w:pPr>
        <w:keepNext/>
        <w:spacing w:after="0" w:line="288" w:lineRule="auto"/>
        <w:jc w:val="both"/>
        <w:outlineLvl w:val="0"/>
        <w:rPr>
          <w:rFonts w:ascii="Century Gothic" w:eastAsia="Times New Roman" w:hAnsi="Century Gothic" w:cs="Arial"/>
          <w:bCs/>
          <w:lang w:eastAsia="pl-PL"/>
        </w:rPr>
      </w:pPr>
      <w:r w:rsidRPr="00BF3C02">
        <w:rPr>
          <w:rFonts w:ascii="Century Gothic" w:eastAsia="Times New Roman" w:hAnsi="Century Gothic" w:cs="Arial"/>
          <w:bCs/>
          <w:lang w:eastAsia="pl-PL"/>
        </w:rPr>
        <w:t>6. Jeżeli wadium jest wnoszone w formie gwarancji lub poręczenia, o którym mowa w ust. 2 pkt 2-4, wykonawca przekazuje zamawiającemu oryginał gwarancji lub</w:t>
      </w:r>
      <w:r>
        <w:rPr>
          <w:rFonts w:ascii="Century Gothic" w:eastAsia="Times New Roman" w:hAnsi="Century Gothic" w:cs="Arial"/>
          <w:bCs/>
          <w:lang w:eastAsia="pl-PL"/>
        </w:rPr>
        <w:t xml:space="preserve"> </w:t>
      </w:r>
      <w:r w:rsidRPr="00BF3C02">
        <w:rPr>
          <w:rFonts w:ascii="Century Gothic" w:eastAsia="Times New Roman" w:hAnsi="Century Gothic" w:cs="Arial"/>
          <w:bCs/>
          <w:lang w:eastAsia="pl-PL"/>
        </w:rPr>
        <w:t>poręczenia, w postaci elektronicznej za pośrednictwem Platformy e-Zamówienia, która</w:t>
      </w:r>
      <w:r>
        <w:rPr>
          <w:rFonts w:ascii="Century Gothic" w:eastAsia="Times New Roman" w:hAnsi="Century Gothic" w:cs="Arial"/>
          <w:bCs/>
          <w:lang w:eastAsia="pl-PL"/>
        </w:rPr>
        <w:t xml:space="preserve"> </w:t>
      </w:r>
      <w:r w:rsidRPr="00D422A2">
        <w:rPr>
          <w:rFonts w:ascii="Century Gothic" w:eastAsia="Times New Roman" w:hAnsi="Century Gothic" w:cs="Arial"/>
          <w:bCs/>
          <w:lang w:eastAsia="pl-PL"/>
        </w:rPr>
        <w:t>jest dost</w:t>
      </w:r>
      <w:r w:rsidRPr="00D422A2">
        <w:rPr>
          <w:rFonts w:ascii="Century Gothic" w:eastAsia="Times New Roman" w:hAnsi="Century Gothic" w:cs="Arial" w:hint="eastAsia"/>
          <w:bCs/>
          <w:lang w:eastAsia="pl-PL"/>
        </w:rPr>
        <w:t>ę</w:t>
      </w:r>
      <w:r w:rsidRPr="00D422A2">
        <w:rPr>
          <w:rFonts w:ascii="Century Gothic" w:eastAsia="Times New Roman" w:hAnsi="Century Gothic" w:cs="Arial"/>
          <w:bCs/>
          <w:lang w:eastAsia="pl-PL"/>
        </w:rPr>
        <w:t>pna</w:t>
      </w:r>
      <w:r>
        <w:rPr>
          <w:rFonts w:ascii="Century Gothic" w:eastAsia="Times New Roman" w:hAnsi="Century Gothic" w:cs="Arial"/>
          <w:bCs/>
          <w:lang w:eastAsia="pl-PL"/>
        </w:rPr>
        <w:t xml:space="preserve"> </w:t>
      </w:r>
      <w:r w:rsidRPr="00D422A2">
        <w:rPr>
          <w:rFonts w:ascii="Century Gothic" w:eastAsia="Times New Roman" w:hAnsi="Century Gothic" w:cs="Arial"/>
          <w:bCs/>
          <w:lang w:eastAsia="pl-PL"/>
        </w:rPr>
        <w:t>pod adresem https://ezamowienia.gov.pl. Zamawiaj</w:t>
      </w:r>
      <w:r w:rsidRPr="00D422A2">
        <w:rPr>
          <w:rFonts w:ascii="Century Gothic" w:eastAsia="Times New Roman" w:hAnsi="Century Gothic" w:cs="Arial" w:hint="eastAsia"/>
          <w:bCs/>
          <w:lang w:eastAsia="pl-PL"/>
        </w:rPr>
        <w:t>ą</w:t>
      </w:r>
      <w:r w:rsidRPr="00D422A2">
        <w:rPr>
          <w:rFonts w:ascii="Century Gothic" w:eastAsia="Times New Roman" w:hAnsi="Century Gothic" w:cs="Arial"/>
          <w:bCs/>
          <w:lang w:eastAsia="pl-PL"/>
        </w:rPr>
        <w:t>cy wymaga z</w:t>
      </w:r>
      <w:r w:rsidRPr="00D422A2">
        <w:rPr>
          <w:rFonts w:ascii="Century Gothic" w:eastAsia="Times New Roman" w:hAnsi="Century Gothic" w:cs="Arial" w:hint="eastAsia"/>
          <w:bCs/>
          <w:lang w:eastAsia="pl-PL"/>
        </w:rPr>
        <w:t>ł</w:t>
      </w:r>
      <w:r w:rsidRPr="00D422A2">
        <w:rPr>
          <w:rFonts w:ascii="Century Gothic" w:eastAsia="Times New Roman" w:hAnsi="Century Gothic" w:cs="Arial"/>
          <w:bCs/>
          <w:lang w:eastAsia="pl-PL"/>
        </w:rPr>
        <w:t>o</w:t>
      </w:r>
      <w:r w:rsidRPr="00D422A2">
        <w:rPr>
          <w:rFonts w:ascii="Century Gothic" w:eastAsia="Times New Roman" w:hAnsi="Century Gothic" w:cs="Arial" w:hint="eastAsia"/>
          <w:bCs/>
          <w:lang w:eastAsia="pl-PL"/>
        </w:rPr>
        <w:t>ż</w:t>
      </w:r>
      <w:r w:rsidRPr="00D422A2">
        <w:rPr>
          <w:rFonts w:ascii="Century Gothic" w:eastAsia="Times New Roman" w:hAnsi="Century Gothic" w:cs="Arial"/>
          <w:bCs/>
          <w:lang w:eastAsia="pl-PL"/>
        </w:rPr>
        <w:t>enia dokumentu</w:t>
      </w:r>
      <w:r>
        <w:rPr>
          <w:rFonts w:ascii="Century Gothic" w:eastAsia="Times New Roman" w:hAnsi="Century Gothic" w:cs="Arial"/>
          <w:bCs/>
          <w:lang w:eastAsia="pl-PL"/>
        </w:rPr>
        <w:t xml:space="preserve"> </w:t>
      </w:r>
      <w:r w:rsidRPr="00D422A2">
        <w:rPr>
          <w:rFonts w:ascii="Century Gothic" w:eastAsia="Times New Roman" w:hAnsi="Century Gothic" w:cs="Arial"/>
          <w:bCs/>
          <w:lang w:eastAsia="pl-PL"/>
        </w:rPr>
        <w:t>w formie elektronicznej na zasadach okre</w:t>
      </w:r>
      <w:r w:rsidRPr="00D422A2">
        <w:rPr>
          <w:rFonts w:ascii="Century Gothic" w:eastAsia="Times New Roman" w:hAnsi="Century Gothic" w:cs="Arial" w:hint="eastAsia"/>
          <w:bCs/>
          <w:lang w:eastAsia="pl-PL"/>
        </w:rPr>
        <w:t>ś</w:t>
      </w:r>
      <w:r w:rsidRPr="00D422A2">
        <w:rPr>
          <w:rFonts w:ascii="Century Gothic" w:eastAsia="Times New Roman" w:hAnsi="Century Gothic" w:cs="Arial"/>
          <w:bCs/>
          <w:lang w:eastAsia="pl-PL"/>
        </w:rPr>
        <w:t xml:space="preserve">lonych w Rozdziale III i X </w:t>
      </w:r>
      <w:r w:rsidRPr="00D422A2">
        <w:rPr>
          <w:rFonts w:ascii="Century Gothic" w:eastAsia="Times New Roman" w:hAnsi="Century Gothic" w:cs="Arial" w:hint="eastAsia"/>
          <w:bCs/>
          <w:lang w:eastAsia="pl-PL"/>
        </w:rPr>
        <w:t>–</w:t>
      </w:r>
      <w:r w:rsidRPr="00D422A2">
        <w:rPr>
          <w:rFonts w:ascii="Century Gothic" w:eastAsia="Times New Roman" w:hAnsi="Century Gothic" w:cs="Arial"/>
          <w:bCs/>
          <w:lang w:eastAsia="pl-PL"/>
        </w:rPr>
        <w:t xml:space="preserve"> z zastrze</w:t>
      </w:r>
      <w:r w:rsidRPr="00D422A2">
        <w:rPr>
          <w:rFonts w:ascii="Century Gothic" w:eastAsia="Times New Roman" w:hAnsi="Century Gothic" w:cs="Arial" w:hint="eastAsia"/>
          <w:bCs/>
          <w:lang w:eastAsia="pl-PL"/>
        </w:rPr>
        <w:t>ż</w:t>
      </w:r>
      <w:r w:rsidRPr="00D422A2">
        <w:rPr>
          <w:rFonts w:ascii="Century Gothic" w:eastAsia="Times New Roman" w:hAnsi="Century Gothic" w:cs="Arial"/>
          <w:bCs/>
          <w:lang w:eastAsia="pl-PL"/>
        </w:rPr>
        <w:t>eniem, i</w:t>
      </w:r>
      <w:r w:rsidRPr="00D422A2">
        <w:rPr>
          <w:rFonts w:ascii="Century Gothic" w:eastAsia="Times New Roman" w:hAnsi="Century Gothic" w:cs="Arial" w:hint="eastAsia"/>
          <w:bCs/>
          <w:lang w:eastAsia="pl-PL"/>
        </w:rPr>
        <w:t>ż</w:t>
      </w:r>
      <w:r>
        <w:rPr>
          <w:rFonts w:ascii="Century Gothic" w:eastAsia="Times New Roman" w:hAnsi="Century Gothic" w:cs="Arial"/>
          <w:bCs/>
          <w:lang w:eastAsia="pl-PL"/>
        </w:rPr>
        <w:t xml:space="preserve"> </w:t>
      </w:r>
      <w:r w:rsidRPr="00D422A2">
        <w:rPr>
          <w:rFonts w:ascii="Century Gothic" w:eastAsia="Times New Roman" w:hAnsi="Century Gothic" w:cs="Arial"/>
          <w:bCs/>
          <w:lang w:eastAsia="pl-PL"/>
        </w:rPr>
        <w:t>b</w:t>
      </w:r>
      <w:r w:rsidRPr="00D422A2">
        <w:rPr>
          <w:rFonts w:ascii="Century Gothic" w:eastAsia="Times New Roman" w:hAnsi="Century Gothic" w:cs="Arial" w:hint="eastAsia"/>
          <w:bCs/>
          <w:lang w:eastAsia="pl-PL"/>
        </w:rPr>
        <w:t>ę</w:t>
      </w:r>
      <w:r w:rsidRPr="00D422A2">
        <w:rPr>
          <w:rFonts w:ascii="Century Gothic" w:eastAsia="Times New Roman" w:hAnsi="Century Gothic" w:cs="Arial"/>
          <w:bCs/>
          <w:lang w:eastAsia="pl-PL"/>
        </w:rPr>
        <w:t>dzie on podpisany kwalifikowanym podpisem elektronicznym przez Gwaranta tj.</w:t>
      </w:r>
      <w:r>
        <w:rPr>
          <w:rFonts w:ascii="Century Gothic" w:eastAsia="Times New Roman" w:hAnsi="Century Gothic" w:cs="Arial"/>
          <w:bCs/>
          <w:lang w:eastAsia="pl-PL"/>
        </w:rPr>
        <w:t xml:space="preserve"> </w:t>
      </w:r>
      <w:r w:rsidRPr="00D422A2">
        <w:rPr>
          <w:rFonts w:ascii="Century Gothic" w:eastAsia="Times New Roman" w:hAnsi="Century Gothic" w:cs="Arial"/>
          <w:bCs/>
          <w:lang w:eastAsia="pl-PL"/>
        </w:rPr>
        <w:t>wystawc</w:t>
      </w:r>
      <w:r w:rsidRPr="00D422A2">
        <w:rPr>
          <w:rFonts w:ascii="Century Gothic" w:eastAsia="Times New Roman" w:hAnsi="Century Gothic" w:cs="Arial" w:hint="eastAsia"/>
          <w:bCs/>
          <w:lang w:eastAsia="pl-PL"/>
        </w:rPr>
        <w:t>ę</w:t>
      </w:r>
      <w:r w:rsidRPr="00D422A2">
        <w:rPr>
          <w:rFonts w:ascii="Century Gothic" w:eastAsia="Times New Roman" w:hAnsi="Century Gothic" w:cs="Arial"/>
          <w:bCs/>
          <w:lang w:eastAsia="pl-PL"/>
        </w:rPr>
        <w:t xml:space="preserve"> gwarancji/por</w:t>
      </w:r>
      <w:r w:rsidRPr="00D422A2">
        <w:rPr>
          <w:rFonts w:ascii="Century Gothic" w:eastAsia="Times New Roman" w:hAnsi="Century Gothic" w:cs="Arial" w:hint="eastAsia"/>
          <w:bCs/>
          <w:lang w:eastAsia="pl-PL"/>
        </w:rPr>
        <w:t>ę</w:t>
      </w:r>
      <w:r w:rsidRPr="00D422A2">
        <w:rPr>
          <w:rFonts w:ascii="Century Gothic" w:eastAsia="Times New Roman" w:hAnsi="Century Gothic" w:cs="Arial"/>
          <w:bCs/>
          <w:lang w:eastAsia="pl-PL"/>
        </w:rPr>
        <w:t>czenia.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7. Warunki zwrotu wadium wniesionego przez Wykonawców:</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 Zamawiaj</w:t>
      </w:r>
      <w:r w:rsidRPr="004C0498">
        <w:rPr>
          <w:rFonts w:ascii="Century Gothic" w:eastAsia="CIDFont+F9" w:hAnsi="Century Gothic" w:cs="Calibri"/>
        </w:rPr>
        <w:t>ą</w:t>
      </w:r>
      <w:r w:rsidRPr="004C0498">
        <w:rPr>
          <w:rFonts w:ascii="Century Gothic" w:eastAsia="CIDFont+F9" w:hAnsi="Century Gothic" w:cs="CIDFont+F9"/>
        </w:rPr>
        <w:t>cy zwraca wadium niezw</w:t>
      </w:r>
      <w:r w:rsidRPr="004C0498">
        <w:rPr>
          <w:rFonts w:ascii="Century Gothic" w:eastAsia="CIDFont+F9" w:hAnsi="Century Gothic" w:cs="Calibri"/>
        </w:rPr>
        <w:t>ł</w:t>
      </w:r>
      <w:r w:rsidRPr="004C0498">
        <w:rPr>
          <w:rFonts w:ascii="Century Gothic" w:eastAsia="CIDFont+F9" w:hAnsi="Century Gothic" w:cs="CIDFont+F9"/>
        </w:rPr>
        <w:t>ocznie, nie pó</w:t>
      </w:r>
      <w:r w:rsidRPr="004C0498">
        <w:rPr>
          <w:rFonts w:ascii="Century Gothic" w:eastAsia="CIDFont+F9" w:hAnsi="Century Gothic" w:cs="Calibri"/>
        </w:rPr>
        <w:t>ź</w:t>
      </w:r>
      <w:r w:rsidRPr="004C0498">
        <w:rPr>
          <w:rFonts w:ascii="Century Gothic" w:eastAsia="CIDFont+F9" w:hAnsi="Century Gothic" w:cs="CIDFont+F9"/>
        </w:rPr>
        <w:t>niej jednak ni</w:t>
      </w:r>
      <w:r w:rsidRPr="004C0498">
        <w:rPr>
          <w:rFonts w:ascii="Century Gothic" w:eastAsia="CIDFont+F9" w:hAnsi="Century Gothic" w:cs="Calibri"/>
        </w:rPr>
        <w:t>ż</w:t>
      </w:r>
      <w:r w:rsidRPr="004C0498">
        <w:rPr>
          <w:rFonts w:ascii="Century Gothic" w:eastAsia="CIDFont+F9" w:hAnsi="Century Gothic" w:cs="CIDFont+F9"/>
        </w:rPr>
        <w:t xml:space="preserve"> w terminie 7dni od</w:t>
      </w:r>
      <w:r>
        <w:rPr>
          <w:rFonts w:ascii="Century Gothic" w:eastAsia="CIDFont+F9" w:hAnsi="Century Gothic" w:cs="CIDFont+F9"/>
        </w:rPr>
        <w:t xml:space="preserve"> </w:t>
      </w:r>
      <w:r w:rsidRPr="004C0498">
        <w:rPr>
          <w:rFonts w:ascii="Century Gothic" w:eastAsia="CIDFont+F9" w:hAnsi="Century Gothic" w:cs="CIDFont+F9"/>
        </w:rPr>
        <w:t>dnia wyst</w:t>
      </w:r>
      <w:r w:rsidRPr="004C0498">
        <w:rPr>
          <w:rFonts w:ascii="Century Gothic" w:eastAsia="CIDFont+F9" w:hAnsi="Century Gothic" w:cs="Calibri"/>
        </w:rPr>
        <w:t>ą</w:t>
      </w:r>
      <w:r w:rsidRPr="004C0498">
        <w:rPr>
          <w:rFonts w:ascii="Century Gothic" w:eastAsia="CIDFont+F9" w:hAnsi="Century Gothic" w:cs="CIDFont+F9"/>
        </w:rPr>
        <w:t>pienia jednej z okoliczno</w:t>
      </w:r>
      <w:r w:rsidRPr="004C0498">
        <w:rPr>
          <w:rFonts w:ascii="Century Gothic" w:eastAsia="CIDFont+F9" w:hAnsi="Century Gothic" w:cs="Calibri"/>
        </w:rPr>
        <w:t>ś</w:t>
      </w:r>
      <w:r w:rsidRPr="004C0498">
        <w:rPr>
          <w:rFonts w:ascii="Century Gothic" w:eastAsia="CIDFont+F9" w:hAnsi="Century Gothic" w:cs="CIDFont+F9"/>
        </w:rPr>
        <w:t>ci:</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 up</w:t>
      </w:r>
      <w:r w:rsidRPr="004C0498">
        <w:rPr>
          <w:rFonts w:ascii="Century Gothic" w:eastAsia="CIDFont+F9" w:hAnsi="Century Gothic" w:cs="Calibri"/>
        </w:rPr>
        <w:t>ł</w:t>
      </w:r>
      <w:r w:rsidRPr="004C0498">
        <w:rPr>
          <w:rFonts w:ascii="Century Gothic" w:eastAsia="CIDFont+F9" w:hAnsi="Century Gothic" w:cs="CIDFont+F9"/>
        </w:rPr>
        <w:t>ywu terminu zwi</w:t>
      </w:r>
      <w:r w:rsidRPr="004C0498">
        <w:rPr>
          <w:rFonts w:ascii="Century Gothic" w:eastAsia="CIDFont+F9" w:hAnsi="Century Gothic" w:cs="Calibri"/>
        </w:rPr>
        <w:t>ą</w:t>
      </w:r>
      <w:r w:rsidRPr="004C0498">
        <w:rPr>
          <w:rFonts w:ascii="Century Gothic" w:eastAsia="CIDFont+F9" w:hAnsi="Century Gothic" w:cs="CIDFont+F9"/>
        </w:rPr>
        <w:t>zania ofert</w:t>
      </w:r>
      <w:r w:rsidRPr="004C0498">
        <w:rPr>
          <w:rFonts w:ascii="Century Gothic" w:eastAsia="CIDFont+F9" w:hAnsi="Century Gothic" w:cs="Calibri"/>
        </w:rPr>
        <w:t>ą</w:t>
      </w:r>
      <w:r w:rsidRPr="004C0498">
        <w:rPr>
          <w:rFonts w:ascii="Century Gothic" w:eastAsia="CIDFont+F9" w:hAnsi="Century Gothic" w:cs="CIDFont+F9"/>
        </w:rPr>
        <w:t>;</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2) zawarcia umowy w sprawie zamówienia publicznego;</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3) uniewa</w:t>
      </w:r>
      <w:r w:rsidRPr="004C0498">
        <w:rPr>
          <w:rFonts w:ascii="Century Gothic" w:eastAsia="CIDFont+F9" w:hAnsi="Century Gothic" w:cs="Calibri"/>
        </w:rPr>
        <w:t>ż</w:t>
      </w:r>
      <w:r w:rsidRPr="004C0498">
        <w:rPr>
          <w:rFonts w:ascii="Century Gothic" w:eastAsia="CIDFont+F9" w:hAnsi="Century Gothic" w:cs="CIDFont+F9"/>
        </w:rPr>
        <w:t>nienia post</w:t>
      </w:r>
      <w:r w:rsidRPr="004C0498">
        <w:rPr>
          <w:rFonts w:ascii="Century Gothic" w:eastAsia="CIDFont+F9" w:hAnsi="Century Gothic" w:cs="Calibri"/>
        </w:rPr>
        <w:t>ę</w:t>
      </w:r>
      <w:r w:rsidRPr="004C0498">
        <w:rPr>
          <w:rFonts w:ascii="Century Gothic" w:eastAsia="CIDFont+F9" w:hAnsi="Century Gothic" w:cs="CIDFont+F9"/>
        </w:rPr>
        <w:t>powania o udzielenie zamówienia, z wyj</w:t>
      </w:r>
      <w:r w:rsidRPr="004C0498">
        <w:rPr>
          <w:rFonts w:ascii="Century Gothic" w:eastAsia="CIDFont+F9" w:hAnsi="Century Gothic" w:cs="Calibri"/>
        </w:rPr>
        <w:t>ą</w:t>
      </w:r>
      <w:r w:rsidRPr="004C0498">
        <w:rPr>
          <w:rFonts w:ascii="Century Gothic" w:eastAsia="CIDFont+F9" w:hAnsi="Century Gothic" w:cs="CIDFont+F9"/>
        </w:rPr>
        <w:t>tkiem sytuacji gdy</w:t>
      </w:r>
      <w:r>
        <w:rPr>
          <w:rFonts w:ascii="Century Gothic" w:eastAsia="CIDFont+F9" w:hAnsi="Century Gothic" w:cs="CIDFont+F9"/>
        </w:rPr>
        <w:t xml:space="preserve"> </w:t>
      </w:r>
      <w:r w:rsidRPr="004C0498">
        <w:rPr>
          <w:rFonts w:ascii="Century Gothic" w:eastAsia="CIDFont+F9" w:hAnsi="Century Gothic" w:cs="CIDFont+F9"/>
        </w:rPr>
        <w:t>nie</w:t>
      </w:r>
      <w:r>
        <w:rPr>
          <w:rFonts w:ascii="Century Gothic" w:eastAsia="CIDFont+F9" w:hAnsi="Century Gothic" w:cs="CIDFont+F9"/>
        </w:rPr>
        <w:t xml:space="preserve"> </w:t>
      </w:r>
      <w:r w:rsidRPr="004C0498">
        <w:rPr>
          <w:rFonts w:ascii="Century Gothic" w:eastAsia="CIDFont+F9" w:hAnsi="Century Gothic" w:cs="CIDFont+F9"/>
        </w:rPr>
        <w:t>zosta</w:t>
      </w:r>
      <w:r w:rsidRPr="004C0498">
        <w:rPr>
          <w:rFonts w:ascii="Century Gothic" w:eastAsia="CIDFont+F9" w:hAnsi="Century Gothic" w:cs="Calibri"/>
        </w:rPr>
        <w:t>ł</w:t>
      </w:r>
      <w:r w:rsidRPr="004C0498">
        <w:rPr>
          <w:rFonts w:ascii="Century Gothic" w:eastAsia="CIDFont+F9" w:hAnsi="Century Gothic" w:cs="CIDFont+F9"/>
        </w:rPr>
        <w:t>o rozstrzygni</w:t>
      </w:r>
      <w:r w:rsidRPr="004C0498">
        <w:rPr>
          <w:rFonts w:ascii="Century Gothic" w:eastAsia="CIDFont+F9" w:hAnsi="Century Gothic" w:cs="Calibri"/>
        </w:rPr>
        <w:t>ę</w:t>
      </w:r>
      <w:r w:rsidRPr="004C0498">
        <w:rPr>
          <w:rFonts w:ascii="Century Gothic" w:eastAsia="CIDFont+F9" w:hAnsi="Century Gothic" w:cs="CIDFont+F9"/>
        </w:rPr>
        <w:t>te odwo</w:t>
      </w:r>
      <w:r w:rsidRPr="004C0498">
        <w:rPr>
          <w:rFonts w:ascii="Century Gothic" w:eastAsia="CIDFont+F9" w:hAnsi="Century Gothic" w:cs="Calibri"/>
        </w:rPr>
        <w:t>ł</w:t>
      </w:r>
      <w:r w:rsidRPr="004C0498">
        <w:rPr>
          <w:rFonts w:ascii="Century Gothic" w:eastAsia="CIDFont+F9" w:hAnsi="Century Gothic" w:cs="CIDFont+F9"/>
        </w:rPr>
        <w:t>anie na czynno</w:t>
      </w:r>
      <w:r w:rsidRPr="004C0498">
        <w:rPr>
          <w:rFonts w:ascii="Century Gothic" w:eastAsia="CIDFont+F9" w:hAnsi="Century Gothic" w:cs="Calibri"/>
        </w:rPr>
        <w:t>ść</w:t>
      </w:r>
      <w:r w:rsidRPr="004C0498">
        <w:rPr>
          <w:rFonts w:ascii="Century Gothic" w:eastAsia="CIDFont+F9" w:hAnsi="Century Gothic" w:cs="CIDFont+F9"/>
        </w:rPr>
        <w:t xml:space="preserve"> uniewa</w:t>
      </w:r>
      <w:r w:rsidRPr="004C0498">
        <w:rPr>
          <w:rFonts w:ascii="Century Gothic" w:eastAsia="CIDFont+F9" w:hAnsi="Century Gothic" w:cs="Calibri"/>
        </w:rPr>
        <w:t>ż</w:t>
      </w:r>
      <w:r w:rsidRPr="004C0498">
        <w:rPr>
          <w:rFonts w:ascii="Century Gothic" w:eastAsia="CIDFont+F9" w:hAnsi="Century Gothic" w:cs="CIDFont+F9"/>
        </w:rPr>
        <w:t>nienia albo nie up</w:t>
      </w:r>
      <w:r w:rsidRPr="004C0498">
        <w:rPr>
          <w:rFonts w:ascii="Century Gothic" w:eastAsia="CIDFont+F9" w:hAnsi="Century Gothic" w:cs="Calibri"/>
        </w:rPr>
        <w:t>ł</w:t>
      </w:r>
      <w:r w:rsidRPr="004C0498">
        <w:rPr>
          <w:rFonts w:ascii="Century Gothic" w:eastAsia="CIDFont+F9" w:hAnsi="Century Gothic" w:cs="CIDFont+F9"/>
        </w:rPr>
        <w:t>yn</w:t>
      </w:r>
      <w:r w:rsidRPr="004C0498">
        <w:rPr>
          <w:rFonts w:ascii="Century Gothic" w:eastAsia="CIDFont+F9" w:hAnsi="Century Gothic" w:cs="Calibri"/>
        </w:rPr>
        <w:t>ął</w:t>
      </w:r>
      <w:r w:rsidRPr="004C0498">
        <w:rPr>
          <w:rFonts w:ascii="Century Gothic" w:eastAsia="CIDFont+F9" w:hAnsi="Century Gothic" w:cs="CIDFont+F9"/>
        </w:rPr>
        <w:t xml:space="preserve"> termin do</w:t>
      </w:r>
      <w:r>
        <w:rPr>
          <w:rFonts w:ascii="Century Gothic" w:eastAsia="CIDFont+F9" w:hAnsi="Century Gothic" w:cs="CIDFont+F9"/>
        </w:rPr>
        <w:t xml:space="preserve"> jego wniesienia.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8. Zamawiaj</w:t>
      </w:r>
      <w:r w:rsidRPr="004C0498">
        <w:rPr>
          <w:rFonts w:ascii="Calibri" w:eastAsia="CIDFont+F9" w:hAnsi="Calibri" w:cs="Calibri"/>
        </w:rPr>
        <w:t>ą</w:t>
      </w:r>
      <w:r w:rsidRPr="004C0498">
        <w:rPr>
          <w:rFonts w:ascii="Century Gothic" w:eastAsia="CIDFont+F9" w:hAnsi="Century Gothic" w:cs="CIDFont+F9"/>
        </w:rPr>
        <w:t>cy, niezw</w:t>
      </w:r>
      <w:r w:rsidRPr="004C0498">
        <w:rPr>
          <w:rFonts w:ascii="Calibri" w:eastAsia="CIDFont+F9" w:hAnsi="Calibri" w:cs="Calibri"/>
        </w:rPr>
        <w:t>ł</w:t>
      </w:r>
      <w:r w:rsidRPr="004C0498">
        <w:rPr>
          <w:rFonts w:ascii="Century Gothic" w:eastAsia="CIDFont+F9" w:hAnsi="Century Gothic" w:cs="CIDFont+F9"/>
        </w:rPr>
        <w:t>ocznie, nie p</w:t>
      </w:r>
      <w:r w:rsidRPr="004C0498">
        <w:rPr>
          <w:rFonts w:ascii="Century Gothic" w:eastAsia="CIDFont+F9" w:hAnsi="Century Gothic" w:cs="CIDFont+F9" w:hint="eastAsia"/>
        </w:rPr>
        <w:t>ó</w:t>
      </w:r>
      <w:r w:rsidRPr="004C0498">
        <w:rPr>
          <w:rFonts w:ascii="Calibri" w:eastAsia="CIDFont+F9" w:hAnsi="Calibri" w:cs="Calibri"/>
        </w:rPr>
        <w:t>ź</w:t>
      </w:r>
      <w:r w:rsidRPr="004C0498">
        <w:rPr>
          <w:rFonts w:ascii="Century Gothic" w:eastAsia="CIDFont+F9" w:hAnsi="Century Gothic" w:cs="CIDFont+F9"/>
        </w:rPr>
        <w:t>niej jednak ni</w:t>
      </w:r>
      <w:r w:rsidRPr="004C0498">
        <w:rPr>
          <w:rFonts w:ascii="Calibri" w:eastAsia="CIDFont+F9" w:hAnsi="Calibri" w:cs="Calibri"/>
        </w:rPr>
        <w:t>ż</w:t>
      </w:r>
      <w:r w:rsidRPr="004C0498">
        <w:rPr>
          <w:rFonts w:ascii="Century Gothic" w:eastAsia="CIDFont+F9" w:hAnsi="Century Gothic" w:cs="CIDFont+F9"/>
        </w:rPr>
        <w:t xml:space="preserve"> w terminie 7dni od dnia z</w:t>
      </w:r>
      <w:r w:rsidRPr="004C0498">
        <w:rPr>
          <w:rFonts w:ascii="Calibri" w:eastAsia="CIDFont+F9" w:hAnsi="Calibri" w:cs="Calibri"/>
        </w:rPr>
        <w:t>ł</w:t>
      </w:r>
      <w:r w:rsidRPr="004C0498">
        <w:rPr>
          <w:rFonts w:ascii="Century Gothic" w:eastAsia="CIDFont+F9" w:hAnsi="Century Gothic" w:cs="CIDFont+F9"/>
        </w:rPr>
        <w:t>o</w:t>
      </w:r>
      <w:r w:rsidRPr="004C0498">
        <w:rPr>
          <w:rFonts w:ascii="Calibri" w:eastAsia="CIDFont+F9" w:hAnsi="Calibri" w:cs="Calibri"/>
        </w:rPr>
        <w:t>ż</w:t>
      </w:r>
      <w:r w:rsidRPr="004C0498">
        <w:rPr>
          <w:rFonts w:ascii="Century Gothic" w:eastAsia="CIDFont+F9" w:hAnsi="Century Gothic" w:cs="CIDFont+F9"/>
        </w:rPr>
        <w:t>enia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wniosku zwraca wadium wykonawcy:</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 kt</w:t>
      </w:r>
      <w:r w:rsidRPr="004C0498">
        <w:rPr>
          <w:rFonts w:ascii="Century Gothic" w:eastAsia="CIDFont+F9" w:hAnsi="Century Gothic" w:cs="CIDFont+F9" w:hint="eastAsia"/>
        </w:rPr>
        <w:t>ó</w:t>
      </w:r>
      <w:r w:rsidRPr="004C0498">
        <w:rPr>
          <w:rFonts w:ascii="Century Gothic" w:eastAsia="CIDFont+F9" w:hAnsi="Century Gothic" w:cs="CIDFont+F9"/>
        </w:rPr>
        <w:t>ry wycofa</w:t>
      </w:r>
      <w:r w:rsidRPr="004C0498">
        <w:rPr>
          <w:rFonts w:ascii="Calibri" w:eastAsia="CIDFont+F9" w:hAnsi="Calibri" w:cs="Calibri"/>
        </w:rPr>
        <w:t>ł</w:t>
      </w:r>
      <w:r w:rsidRPr="004C0498">
        <w:rPr>
          <w:rFonts w:ascii="Century Gothic" w:eastAsia="CIDFont+F9" w:hAnsi="Century Gothic" w:cs="CIDFont+F9"/>
        </w:rPr>
        <w:t xml:space="preserve"> ofert</w:t>
      </w:r>
      <w:r w:rsidRPr="004C0498">
        <w:rPr>
          <w:rFonts w:ascii="Calibri" w:eastAsia="CIDFont+F9" w:hAnsi="Calibri" w:cs="Calibri"/>
        </w:rPr>
        <w:t>ę</w:t>
      </w:r>
      <w:r w:rsidRPr="004C0498">
        <w:rPr>
          <w:rFonts w:ascii="Century Gothic" w:eastAsia="CIDFont+F9" w:hAnsi="Century Gothic" w:cs="CIDFont+F9"/>
        </w:rPr>
        <w:t xml:space="preserve"> przed up</w:t>
      </w:r>
      <w:r w:rsidRPr="004C0498">
        <w:rPr>
          <w:rFonts w:ascii="Calibri" w:eastAsia="CIDFont+F9" w:hAnsi="Calibri" w:cs="Calibri"/>
        </w:rPr>
        <w:t>ł</w:t>
      </w:r>
      <w:r w:rsidRPr="004C0498">
        <w:rPr>
          <w:rFonts w:ascii="Century Gothic" w:eastAsia="CIDFont+F9" w:hAnsi="Century Gothic" w:cs="CIDFont+F9"/>
        </w:rPr>
        <w:t>ywem terminu sk</w:t>
      </w:r>
      <w:r w:rsidRPr="004C0498">
        <w:rPr>
          <w:rFonts w:ascii="Calibri" w:eastAsia="CIDFont+F9" w:hAnsi="Calibri" w:cs="Calibri"/>
        </w:rPr>
        <w:t>ł</w:t>
      </w:r>
      <w:r w:rsidRPr="004C0498">
        <w:rPr>
          <w:rFonts w:ascii="Century Gothic" w:eastAsia="CIDFont+F9" w:hAnsi="Century Gothic" w:cs="CIDFont+F9"/>
        </w:rPr>
        <w:t>adania ofert;</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lastRenderedPageBreak/>
        <w:t>2) kt</w:t>
      </w:r>
      <w:r w:rsidRPr="004C0498">
        <w:rPr>
          <w:rFonts w:ascii="Century Gothic" w:eastAsia="CIDFont+F9" w:hAnsi="Century Gothic" w:cs="CIDFont+F9" w:hint="eastAsia"/>
        </w:rPr>
        <w:t>ó</w:t>
      </w:r>
      <w:r w:rsidRPr="004C0498">
        <w:rPr>
          <w:rFonts w:ascii="Century Gothic" w:eastAsia="CIDFont+F9" w:hAnsi="Century Gothic" w:cs="CIDFont+F9"/>
        </w:rPr>
        <w:t>rego oferta zosta</w:t>
      </w:r>
      <w:r w:rsidRPr="004C0498">
        <w:rPr>
          <w:rFonts w:ascii="Calibri" w:eastAsia="CIDFont+F9" w:hAnsi="Calibri" w:cs="Calibri"/>
        </w:rPr>
        <w:t>ł</w:t>
      </w:r>
      <w:r w:rsidRPr="004C0498">
        <w:rPr>
          <w:rFonts w:ascii="Century Gothic" w:eastAsia="CIDFont+F9" w:hAnsi="Century Gothic" w:cs="CIDFont+F9"/>
        </w:rPr>
        <w:t>a odrzucona;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3) po wyborze najkorzystniejszej oferty, z wyj</w:t>
      </w:r>
      <w:r w:rsidRPr="004C0498">
        <w:rPr>
          <w:rFonts w:ascii="Calibri" w:eastAsia="CIDFont+F9" w:hAnsi="Calibri" w:cs="Calibri"/>
        </w:rPr>
        <w:t>ą</w:t>
      </w:r>
      <w:r w:rsidRPr="004C0498">
        <w:rPr>
          <w:rFonts w:ascii="Century Gothic" w:eastAsia="CIDFont+F9" w:hAnsi="Century Gothic" w:cs="CIDFont+F9"/>
        </w:rPr>
        <w:t>tkiem wykonawcy, kt</w:t>
      </w:r>
      <w:r w:rsidRPr="004C0498">
        <w:rPr>
          <w:rFonts w:ascii="Century Gothic" w:eastAsia="CIDFont+F9" w:hAnsi="Century Gothic" w:cs="CIDFont+F9" w:hint="eastAsia"/>
        </w:rPr>
        <w:t>ó</w:t>
      </w:r>
      <w:r w:rsidRPr="004C0498">
        <w:rPr>
          <w:rFonts w:ascii="Century Gothic" w:eastAsia="CIDFont+F9" w:hAnsi="Century Gothic" w:cs="CIDFont+F9"/>
        </w:rPr>
        <w:t>rego oferta zosta</w:t>
      </w:r>
      <w:r w:rsidRPr="004C0498">
        <w:rPr>
          <w:rFonts w:ascii="Calibri" w:eastAsia="CIDFont+F9" w:hAnsi="Calibri" w:cs="Calibri"/>
        </w:rPr>
        <w:t>ł</w:t>
      </w:r>
      <w:r w:rsidRPr="004C0498">
        <w:rPr>
          <w:rFonts w:ascii="Century Gothic" w:eastAsia="CIDFont+F9" w:hAnsi="Century Gothic" w:cs="CIDFont+F9"/>
        </w:rPr>
        <w:t>a</w:t>
      </w:r>
      <w:r>
        <w:rPr>
          <w:rFonts w:ascii="Century Gothic" w:eastAsia="CIDFont+F9" w:hAnsi="Century Gothic" w:cs="CIDFont+F9"/>
        </w:rPr>
        <w:t xml:space="preserve"> </w:t>
      </w:r>
      <w:r w:rsidRPr="004C0498">
        <w:rPr>
          <w:rFonts w:ascii="Century Gothic" w:eastAsia="CIDFont+F9" w:hAnsi="Century Gothic" w:cs="CIDFont+F9"/>
        </w:rPr>
        <w:t>wybrana jako najkorzystniejsza;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4) po uniewa</w:t>
      </w:r>
      <w:r w:rsidRPr="004C0498">
        <w:rPr>
          <w:rFonts w:ascii="Calibri" w:eastAsia="CIDFont+F9" w:hAnsi="Calibri" w:cs="Calibri"/>
        </w:rPr>
        <w:t>ż</w:t>
      </w:r>
      <w:r w:rsidRPr="004C0498">
        <w:rPr>
          <w:rFonts w:ascii="Century Gothic" w:eastAsia="CIDFont+F9" w:hAnsi="Century Gothic" w:cs="CIDFont+F9"/>
        </w:rPr>
        <w:t>nieniu post</w:t>
      </w:r>
      <w:r w:rsidRPr="004C0498">
        <w:rPr>
          <w:rFonts w:ascii="Calibri" w:eastAsia="CIDFont+F9" w:hAnsi="Calibri" w:cs="Calibri"/>
        </w:rPr>
        <w:t>ę</w:t>
      </w:r>
      <w:r w:rsidRPr="004C0498">
        <w:rPr>
          <w:rFonts w:ascii="Century Gothic" w:eastAsia="CIDFont+F9" w:hAnsi="Century Gothic" w:cs="CIDFont+F9"/>
        </w:rPr>
        <w:t>powania, w przypadku gdy nie zosta</w:t>
      </w:r>
      <w:r w:rsidRPr="004C0498">
        <w:rPr>
          <w:rFonts w:ascii="Calibri" w:eastAsia="CIDFont+F9" w:hAnsi="Calibri" w:cs="Calibri"/>
        </w:rPr>
        <w:t>ł</w:t>
      </w:r>
      <w:r w:rsidRPr="004C0498">
        <w:rPr>
          <w:rFonts w:ascii="Century Gothic" w:eastAsia="CIDFont+F9" w:hAnsi="Century Gothic" w:cs="CIDFont+F9"/>
        </w:rPr>
        <w:t>o rozstrzygni</w:t>
      </w:r>
      <w:r w:rsidRPr="004C0498">
        <w:rPr>
          <w:rFonts w:ascii="Calibri" w:eastAsia="CIDFont+F9" w:hAnsi="Calibri" w:cs="Calibri"/>
        </w:rPr>
        <w:t>ę</w:t>
      </w:r>
      <w:r w:rsidRPr="004C0498">
        <w:rPr>
          <w:rFonts w:ascii="Century Gothic" w:eastAsia="CIDFont+F9" w:hAnsi="Century Gothic" w:cs="CIDFont+F9"/>
        </w:rPr>
        <w:t>te</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odwo</w:t>
      </w:r>
      <w:r w:rsidRPr="004C0498">
        <w:rPr>
          <w:rFonts w:ascii="Calibri" w:eastAsia="CIDFont+F9" w:hAnsi="Calibri" w:cs="Calibri"/>
        </w:rPr>
        <w:t>ł</w:t>
      </w:r>
      <w:r w:rsidRPr="004C0498">
        <w:rPr>
          <w:rFonts w:ascii="Century Gothic" w:eastAsia="CIDFont+F9" w:hAnsi="Century Gothic" w:cs="CIDFont+F9"/>
        </w:rPr>
        <w:t>anie na czynno</w:t>
      </w:r>
      <w:r w:rsidRPr="004C0498">
        <w:rPr>
          <w:rFonts w:ascii="Calibri" w:eastAsia="CIDFont+F9" w:hAnsi="Calibri" w:cs="Calibri"/>
        </w:rPr>
        <w:t>ść</w:t>
      </w:r>
      <w:r w:rsidRPr="004C0498">
        <w:rPr>
          <w:rFonts w:ascii="Century Gothic" w:eastAsia="CIDFont+F9" w:hAnsi="Century Gothic" w:cs="CIDFont+F9"/>
        </w:rPr>
        <w:t xml:space="preserve"> uniewa</w:t>
      </w:r>
      <w:r>
        <w:rPr>
          <w:rFonts w:ascii="Calibri" w:eastAsia="CIDFont+F9" w:hAnsi="Calibri" w:cs="Calibri"/>
        </w:rPr>
        <w:t>ż</w:t>
      </w:r>
      <w:r w:rsidRPr="004C0498">
        <w:rPr>
          <w:rFonts w:ascii="Century Gothic" w:eastAsia="CIDFont+F9" w:hAnsi="Century Gothic" w:cs="CIDFont+F9"/>
        </w:rPr>
        <w:t>nienia albo nie up</w:t>
      </w:r>
      <w:r w:rsidRPr="004C0498">
        <w:rPr>
          <w:rFonts w:ascii="Calibri" w:eastAsia="CIDFont+F9" w:hAnsi="Calibri" w:cs="Calibri"/>
        </w:rPr>
        <w:t>ł</w:t>
      </w:r>
      <w:r w:rsidRPr="004C0498">
        <w:rPr>
          <w:rFonts w:ascii="Century Gothic" w:eastAsia="CIDFont+F9" w:hAnsi="Century Gothic" w:cs="CIDFont+F9"/>
        </w:rPr>
        <w:t>yn</w:t>
      </w:r>
      <w:r w:rsidRPr="004C0498">
        <w:rPr>
          <w:rFonts w:ascii="Calibri" w:eastAsia="CIDFont+F9" w:hAnsi="Calibri" w:cs="Calibri"/>
        </w:rPr>
        <w:t>ął</w:t>
      </w:r>
      <w:r w:rsidRPr="004C0498">
        <w:rPr>
          <w:rFonts w:ascii="Century Gothic" w:eastAsia="CIDFont+F9" w:hAnsi="Century Gothic" w:cs="CIDFont+F9"/>
        </w:rPr>
        <w:t xml:space="preserve"> termin do jego wniesienia.</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9. Złożenie wniosku o zwrot wadium, o którym mowa w ust. 8, powoduje rozwiązanie</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stosunku prawnego z wykonawcą wraz z utratą przez niego prawa do korzystania ze</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 xml:space="preserve">środków ochrony prawnej, o których mowa w dziale IX ustawy </w:t>
      </w:r>
      <w:proofErr w:type="spellStart"/>
      <w:r w:rsidRPr="004C0498">
        <w:rPr>
          <w:rFonts w:ascii="Century Gothic" w:eastAsia="CIDFont+F9" w:hAnsi="Century Gothic" w:cs="CIDFont+F9"/>
        </w:rPr>
        <w:t>Pzp</w:t>
      </w:r>
      <w:proofErr w:type="spellEnd"/>
      <w:r w:rsidRPr="004C0498">
        <w:rPr>
          <w:rFonts w:ascii="Century Gothic" w:eastAsia="CIDFont+F9" w:hAnsi="Century Gothic" w:cs="CIDFont+F9"/>
        </w:rPr>
        <w:t>.</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10. Zamawiający zwraca wadium wniesione w pieniądzu wraz z odsetkami wynikającymi</w:t>
      </w:r>
      <w:r>
        <w:rPr>
          <w:rFonts w:ascii="Century Gothic" w:eastAsia="CIDFont+F9" w:hAnsi="Century Gothic" w:cs="CIDFont+F9"/>
        </w:rPr>
        <w:t xml:space="preserve"> </w:t>
      </w:r>
      <w:r w:rsidRPr="004C0498">
        <w:rPr>
          <w:rFonts w:ascii="Century Gothic" w:eastAsia="CIDFont+F9" w:hAnsi="Century Gothic" w:cs="CIDFont+F9"/>
        </w:rPr>
        <w:t>z umowy rachunku bankowego, na którym było ono przechowywane, pomniejszone o</w:t>
      </w:r>
      <w:r>
        <w:rPr>
          <w:rFonts w:ascii="Century Gothic" w:eastAsia="CIDFont+F9" w:hAnsi="Century Gothic" w:cs="CIDFont+F9"/>
        </w:rPr>
        <w:t xml:space="preserve"> </w:t>
      </w:r>
      <w:r w:rsidRPr="004C0498">
        <w:rPr>
          <w:rFonts w:ascii="Century Gothic" w:eastAsia="CIDFont+F9" w:hAnsi="Century Gothic" w:cs="CIDFont+F9"/>
        </w:rPr>
        <w:t>koszty prowadzenia rachunku bankowego oraz prowizji bankowej za przelew pieniędzy</w:t>
      </w:r>
      <w:r>
        <w:rPr>
          <w:rFonts w:ascii="Century Gothic" w:eastAsia="CIDFont+F9" w:hAnsi="Century Gothic" w:cs="CIDFont+F9"/>
        </w:rPr>
        <w:t xml:space="preserve"> </w:t>
      </w:r>
      <w:r w:rsidRPr="004C0498">
        <w:rPr>
          <w:rFonts w:ascii="Century Gothic" w:eastAsia="CIDFont+F9" w:hAnsi="Century Gothic" w:cs="CIDFont+F9"/>
        </w:rPr>
        <w:t>na rachunek bankowy wskazany przez wykonawcę.</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11. Zamawiający zwraca wadium wniesione w innej formie niż w pieniądzu poprzez</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złożenie gwarantowi lub poręczycielowi oświadczenia o zwolnieniu wadium.</w:t>
      </w:r>
    </w:p>
    <w:p w:rsidR="005D5785" w:rsidRPr="004C0498"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12. Zamawiający zatrzymuje wadium wraz z odsetkami, a w przypadku wadium</w:t>
      </w:r>
      <w:r>
        <w:rPr>
          <w:rFonts w:ascii="Century Gothic" w:eastAsia="CIDFont+F9" w:hAnsi="Century Gothic" w:cs="CIDFont+F9"/>
        </w:rPr>
        <w:t xml:space="preserve"> </w:t>
      </w:r>
      <w:r w:rsidRPr="004C0498">
        <w:rPr>
          <w:rFonts w:ascii="Century Gothic" w:eastAsia="CIDFont+F9" w:hAnsi="Century Gothic" w:cs="CIDFont+F9"/>
        </w:rPr>
        <w:t>wniesionego w formie gwarancji lub poręczenia, o których mowa w art. 97 ust.7 pkt 2–4,</w:t>
      </w:r>
      <w:r>
        <w:rPr>
          <w:rFonts w:ascii="Century Gothic" w:eastAsia="CIDFont+F9" w:hAnsi="Century Gothic" w:cs="CIDFont+F9"/>
        </w:rPr>
        <w:t xml:space="preserve"> </w:t>
      </w:r>
      <w:r w:rsidRPr="004C0498">
        <w:rPr>
          <w:rFonts w:ascii="Century Gothic" w:eastAsia="CIDFont+F9" w:hAnsi="Century Gothic" w:cs="CIDFont+F9"/>
        </w:rPr>
        <w:t>występuje odpowiednio do gwaranta lub poręczyciela z żądaniem zapłaty wadium,</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CIDFont+F9" w:hAnsi="Century Gothic" w:cs="CIDFont+F9"/>
        </w:rPr>
        <w:t>jeżeli:</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Times New Roman" w:hAnsi="Century Gothic" w:cs="Arial"/>
          <w:lang w:eastAsia="pl-PL"/>
        </w:rPr>
        <w:t>1) wykonawca w odpowiedzi na wezwanie, o którym mowa w art. 107 ust. 2 lub art. 128</w:t>
      </w:r>
      <w:r>
        <w:rPr>
          <w:rFonts w:ascii="Century Gothic" w:eastAsia="CIDFont+F9" w:hAnsi="Century Gothic" w:cs="CIDFont+F9"/>
        </w:rPr>
        <w:t xml:space="preserve"> </w:t>
      </w:r>
      <w:r w:rsidRPr="004C0498">
        <w:rPr>
          <w:rFonts w:ascii="Century Gothic" w:eastAsia="Times New Roman" w:hAnsi="Century Gothic" w:cs="Arial"/>
          <w:lang w:eastAsia="pl-PL"/>
        </w:rPr>
        <w:t>ust. 1, z przyczyn leżących po jego stronie, nie złożył podmiotowych środków</w:t>
      </w:r>
      <w:r>
        <w:rPr>
          <w:rFonts w:ascii="Century Gothic" w:eastAsia="Times New Roman" w:hAnsi="Century Gothic" w:cs="Arial"/>
          <w:lang w:eastAsia="pl-PL"/>
        </w:rPr>
        <w:t xml:space="preserve"> </w:t>
      </w:r>
      <w:r w:rsidRPr="004C0498">
        <w:rPr>
          <w:rFonts w:ascii="Century Gothic" w:eastAsia="Times New Roman" w:hAnsi="Century Gothic" w:cs="Arial"/>
          <w:lang w:eastAsia="pl-PL"/>
        </w:rPr>
        <w:t>dowodowych lub przedmiotowych środków dowodowych potwierdzających</w:t>
      </w:r>
      <w:r>
        <w:rPr>
          <w:rFonts w:ascii="Century Gothic" w:eastAsia="Times New Roman" w:hAnsi="Century Gothic" w:cs="Arial"/>
          <w:lang w:eastAsia="pl-PL"/>
        </w:rPr>
        <w:t xml:space="preserve"> </w:t>
      </w:r>
      <w:r w:rsidRPr="004C0498">
        <w:rPr>
          <w:rFonts w:ascii="Century Gothic" w:eastAsia="Times New Roman" w:hAnsi="Century Gothic" w:cs="Arial"/>
          <w:lang w:eastAsia="pl-PL"/>
        </w:rPr>
        <w:t>okoliczności, o których mowa w art. 57 lub art. 106 ust.1, oświadczenia, o którym mowa</w:t>
      </w:r>
      <w:r>
        <w:rPr>
          <w:rFonts w:ascii="Century Gothic" w:eastAsia="CIDFont+F9" w:hAnsi="Century Gothic" w:cs="CIDFont+F9"/>
        </w:rPr>
        <w:t xml:space="preserve"> </w:t>
      </w:r>
      <w:r w:rsidRPr="004C0498">
        <w:rPr>
          <w:rFonts w:ascii="Century Gothic" w:eastAsia="Times New Roman" w:hAnsi="Century Gothic" w:cs="Arial"/>
          <w:lang w:eastAsia="pl-PL"/>
        </w:rPr>
        <w:t>w art. 125 ust.1, innych dokumentów lub oświadczeń lub nie wyraził zgody na</w:t>
      </w:r>
      <w:r>
        <w:rPr>
          <w:rFonts w:ascii="Century Gothic" w:eastAsia="Times New Roman" w:hAnsi="Century Gothic" w:cs="Arial"/>
          <w:lang w:eastAsia="pl-PL"/>
        </w:rPr>
        <w:t xml:space="preserve"> </w:t>
      </w:r>
      <w:r w:rsidRPr="004C0498">
        <w:rPr>
          <w:rFonts w:ascii="Century Gothic" w:eastAsia="Times New Roman" w:hAnsi="Century Gothic" w:cs="Arial"/>
          <w:lang w:eastAsia="pl-PL"/>
        </w:rPr>
        <w:t>poprawienie omyłki, o której mowa w art. 223 ust. 2 pkt 3, co spowodowało brak</w:t>
      </w:r>
      <w:r>
        <w:rPr>
          <w:rFonts w:ascii="Century Gothic" w:eastAsia="Times New Roman" w:hAnsi="Century Gothic" w:cs="Arial"/>
          <w:lang w:eastAsia="pl-PL"/>
        </w:rPr>
        <w:t xml:space="preserve"> </w:t>
      </w:r>
      <w:r w:rsidRPr="004C0498">
        <w:rPr>
          <w:rFonts w:ascii="Century Gothic" w:eastAsia="Times New Roman" w:hAnsi="Century Gothic" w:cs="Arial"/>
          <w:lang w:eastAsia="pl-PL"/>
        </w:rPr>
        <w:t>możliwości wybrania oferty złożonej przez wykonawcę jako najkorzystniejszej;</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Times New Roman" w:hAnsi="Century Gothic" w:cs="Arial"/>
          <w:lang w:eastAsia="pl-PL"/>
        </w:rPr>
        <w:t>2) wykonawca, którego oferta została wybrana:</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Times New Roman" w:hAnsi="Century Gothic" w:cs="Arial"/>
          <w:lang w:eastAsia="pl-PL"/>
        </w:rPr>
        <w:t>a) odmówił podpisania umowy w sprawie zamówienia publicznego na warunkach</w:t>
      </w:r>
      <w:r>
        <w:rPr>
          <w:rFonts w:ascii="Century Gothic" w:eastAsia="CIDFont+F9" w:hAnsi="Century Gothic" w:cs="CIDFont+F9"/>
        </w:rPr>
        <w:t xml:space="preserve"> </w:t>
      </w:r>
      <w:r w:rsidRPr="004C0498">
        <w:rPr>
          <w:rFonts w:ascii="Century Gothic" w:eastAsia="Times New Roman" w:hAnsi="Century Gothic" w:cs="Arial"/>
          <w:lang w:eastAsia="pl-PL"/>
        </w:rPr>
        <w:t>określonych w ofercie,</w:t>
      </w:r>
    </w:p>
    <w:p w:rsidR="005D5785"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Times New Roman" w:hAnsi="Century Gothic" w:cs="Arial"/>
          <w:lang w:eastAsia="pl-PL"/>
        </w:rPr>
        <w:t>b) nie wniósł wymaganego zabezpieczenia należytego wykonania umowy;</w:t>
      </w:r>
    </w:p>
    <w:p w:rsidR="005D5785" w:rsidRPr="00CF4D7F" w:rsidRDefault="005D5785" w:rsidP="005D5785">
      <w:pPr>
        <w:autoSpaceDE w:val="0"/>
        <w:autoSpaceDN w:val="0"/>
        <w:adjustRightInd w:val="0"/>
        <w:spacing w:after="0" w:line="288" w:lineRule="auto"/>
        <w:jc w:val="both"/>
        <w:rPr>
          <w:rFonts w:ascii="Century Gothic" w:eastAsia="CIDFont+F9" w:hAnsi="Century Gothic" w:cs="CIDFont+F9"/>
        </w:rPr>
      </w:pPr>
      <w:r w:rsidRPr="004C0498">
        <w:rPr>
          <w:rFonts w:ascii="Century Gothic" w:eastAsia="Times New Roman" w:hAnsi="Century Gothic" w:cs="Arial"/>
          <w:lang w:eastAsia="pl-PL"/>
        </w:rPr>
        <w:t>3) zawarcie umowy w sprawie zamówienia publicznego stało się niemożliwe z przyczyn</w:t>
      </w:r>
      <w:r>
        <w:rPr>
          <w:rFonts w:ascii="Century Gothic" w:eastAsia="CIDFont+F9" w:hAnsi="Century Gothic" w:cs="CIDFont+F9"/>
        </w:rPr>
        <w:t xml:space="preserve"> </w:t>
      </w:r>
      <w:r w:rsidRPr="004C0498">
        <w:rPr>
          <w:rFonts w:ascii="Century Gothic" w:eastAsia="Times New Roman" w:hAnsi="Century Gothic" w:cs="Arial"/>
          <w:lang w:eastAsia="pl-PL"/>
        </w:rPr>
        <w:t>leżących po stronie wykonawcy, którego oferta została wybrana.</w:t>
      </w:r>
    </w:p>
    <w:p w:rsidR="00A17C88" w:rsidRPr="00A17C88" w:rsidRDefault="00A17C88" w:rsidP="00A17C88">
      <w:pPr>
        <w:keepNext/>
        <w:spacing w:after="0" w:line="360" w:lineRule="auto"/>
        <w:jc w:val="center"/>
        <w:outlineLvl w:val="0"/>
        <w:rPr>
          <w:rFonts w:ascii="Century Gothic" w:eastAsia="Times New Roman" w:hAnsi="Century Gothic" w:cs="Arial"/>
          <w:b/>
          <w:bCs/>
          <w:lang w:eastAsia="pl-PL"/>
        </w:rPr>
      </w:pPr>
    </w:p>
    <w:p w:rsidR="00A17C88" w:rsidRPr="00A17C88" w:rsidRDefault="00A17C88" w:rsidP="00A17C88">
      <w:pPr>
        <w:keepNext/>
        <w:spacing w:after="0" w:line="360" w:lineRule="auto"/>
        <w:jc w:val="center"/>
        <w:outlineLvl w:val="0"/>
        <w:rPr>
          <w:rFonts w:ascii="Century Gothic" w:eastAsia="Times New Roman" w:hAnsi="Century Gothic" w:cs="Arial"/>
          <w:b/>
          <w:bCs/>
          <w:lang w:eastAsia="pl-PL"/>
        </w:rPr>
      </w:pPr>
      <w:r w:rsidRPr="00A17C88">
        <w:rPr>
          <w:rFonts w:ascii="Century Gothic" w:eastAsia="Times New Roman" w:hAnsi="Century Gothic" w:cs="Arial"/>
          <w:b/>
          <w:bCs/>
          <w:lang w:eastAsia="pl-PL"/>
        </w:rPr>
        <w:t>Rozdział VII.</w:t>
      </w:r>
      <w:r w:rsidRPr="00A17C88">
        <w:rPr>
          <w:rFonts w:ascii="Century Gothic" w:eastAsia="Times New Roman" w:hAnsi="Century Gothic" w:cs="Arial"/>
          <w:b/>
          <w:bCs/>
          <w:lang w:eastAsia="pl-PL"/>
        </w:rPr>
        <w:br/>
      </w:r>
      <w:bookmarkStart w:id="29" w:name="_Toc534368256"/>
      <w:bookmarkEnd w:id="24"/>
      <w:r w:rsidRPr="00A17C88">
        <w:rPr>
          <w:rFonts w:ascii="Century Gothic" w:eastAsia="Times New Roman" w:hAnsi="Century Gothic" w:cs="Arial"/>
          <w:b/>
          <w:bCs/>
          <w:lang w:eastAsia="pl-PL"/>
        </w:rPr>
        <w:t xml:space="preserve">WARUNKI UDZIAŁU W POSTĘPOWANIU ORAZ </w:t>
      </w:r>
      <w:bookmarkEnd w:id="25"/>
      <w:bookmarkEnd w:id="26"/>
      <w:r w:rsidRPr="00A17C88">
        <w:rPr>
          <w:rFonts w:ascii="Century Gothic" w:eastAsia="Times New Roman" w:hAnsi="Century Gothic" w:cs="Arial"/>
          <w:b/>
          <w:bCs/>
          <w:lang w:eastAsia="pl-PL"/>
        </w:rPr>
        <w:t>PODSTAWY WYKLUCZENIA</w:t>
      </w:r>
      <w:bookmarkEnd w:id="27"/>
      <w:bookmarkEnd w:id="29"/>
    </w:p>
    <w:p w:rsidR="00A17C88" w:rsidRPr="00A17C88" w:rsidRDefault="00A17C88" w:rsidP="00A17C88">
      <w:pPr>
        <w:spacing w:after="0" w:line="288" w:lineRule="auto"/>
        <w:jc w:val="both"/>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O udzielenie zamówienia mogą ubiegać się Wykonawcy, którzy nie podlegają wykluczeniu na zasadach określonych w niniejszym rozdziale SWZ, oraz spełniają określone przez Zamawiającego warunki udziału w postępowaniu.</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lang w:eastAsia="pl-PL"/>
        </w:rPr>
        <w:t>1. Z postepowania o udzielenie zamówienia wyklucza się</w:t>
      </w:r>
      <w:r w:rsidRPr="00A17C88">
        <w:rPr>
          <w:rFonts w:ascii="Arial" w:eastAsia="Times New Roman" w:hAnsi="Arial" w:cs="Arial"/>
          <w:lang w:eastAsia="pl-PL"/>
        </w:rPr>
        <w:t>̨</w:t>
      </w:r>
      <w:r w:rsidRPr="00A17C88">
        <w:rPr>
          <w:rFonts w:ascii="Century Gothic" w:eastAsia="Times New Roman" w:hAnsi="Century Gothic" w:cs="Times New Roman"/>
          <w:lang w:eastAsia="pl-PL"/>
        </w:rPr>
        <w:t xml:space="preserve"> , z zastrzeżeniem art. 110 ust. 2 </w:t>
      </w:r>
      <w:proofErr w:type="spellStart"/>
      <w:r w:rsidRPr="00A17C88">
        <w:rPr>
          <w:rFonts w:ascii="Century Gothic" w:eastAsia="Times New Roman" w:hAnsi="Century Gothic" w:cs="Times New Roman"/>
          <w:lang w:eastAsia="pl-PL"/>
        </w:rPr>
        <w:t>Pzp</w:t>
      </w:r>
      <w:proofErr w:type="spellEnd"/>
      <w:r w:rsidRPr="00A17C88">
        <w:rPr>
          <w:rFonts w:ascii="Century Gothic" w:eastAsia="Times New Roman" w:hAnsi="Century Gothic" w:cs="Times New Roman"/>
          <w:lang w:eastAsia="pl-PL"/>
        </w:rPr>
        <w:t>, Wykonawcę</w:t>
      </w:r>
      <w:r w:rsidRPr="00A17C88">
        <w:rPr>
          <w:rFonts w:ascii="Arial" w:eastAsia="Times New Roman" w:hAnsi="Arial" w:cs="Arial"/>
          <w:lang w:eastAsia="pl-PL"/>
        </w:rPr>
        <w:t>̨</w:t>
      </w:r>
      <w:r w:rsidRPr="00A17C88">
        <w:rPr>
          <w:rFonts w:ascii="Century Gothic" w:eastAsia="Times New Roman" w:hAnsi="Century Gothic" w:cs="Times New Roman"/>
          <w:lang w:eastAsia="pl-PL"/>
        </w:rPr>
        <w:t xml:space="preserve">/ów w stosunku do których zachodzi którakolwiek z okoliczności wskazanych w art. 108 ust. 1 ustawy </w:t>
      </w:r>
      <w:proofErr w:type="spellStart"/>
      <w:r w:rsidRPr="00A17C88">
        <w:rPr>
          <w:rFonts w:ascii="Century Gothic" w:eastAsia="Times New Roman" w:hAnsi="Century Gothic" w:cs="Times New Roman"/>
          <w:lang w:eastAsia="pl-PL"/>
        </w:rPr>
        <w:t>Pzp</w:t>
      </w:r>
      <w:proofErr w:type="spellEnd"/>
      <w:r w:rsidRPr="00A17C88">
        <w:rPr>
          <w:rFonts w:ascii="Century Gothic" w:eastAsia="Times New Roman" w:hAnsi="Century Gothic" w:cs="Times New Roman"/>
          <w:lang w:eastAsia="pl-PL"/>
        </w:rPr>
        <w:t xml:space="preserve"> </w:t>
      </w:r>
      <w:r w:rsidRPr="00A17C88">
        <w:rPr>
          <w:rFonts w:ascii="Century Gothic" w:eastAsia="Times New Roman" w:hAnsi="Century Gothic" w:cs="Times New Roman"/>
          <w:bCs/>
          <w:lang w:eastAsia="pl-PL" w:bidi="pl-PL"/>
        </w:rPr>
        <w:t xml:space="preserve">oraz na podstawie art. 7 ust. 1 ustawy z dnia 13 kwietnia 2022 r. o szczególnych rozwiązaniach w zakresie przeciwdziałania wspieraniu agresji na Ukrainę oraz służących ochronie bezpieczeństwa narodowego tj. Zamawiający z postępowania o udzielenie zamówienia wykluczy wykonawcę: </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lastRenderedPageBreak/>
        <w:t>1) będącego osobą fizyczną, którego prawomocnie skazano za przestępstwo:</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a) udziału w zorganizowanej grupie przestępczej albo związku mającym na celu popełnienie przestępstwa lub przestępstwa skarbowego, o którym mowa w art. 258 Kodeksu karnego,</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b) handlu ludźmi, o którym mowa w art. 189a Kodeksu karnego,</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c) 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e) o charakterze terrorystycznym, o którym mowa w art. 115 § 20 Kodeksu karnego, lub mające na celu popełnienie tego przestępstwa,</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f) powierzenia wykonywania pracy małoletniemu cudzoziemcowi, o którym mowa w art. 9 ust. 2 ustawy z dnia 15 czerwca 2012 r. o skutkach powierzania wykonywania pracy cudzoziemcom przebywającym wbrew przepisom na terytorium Rzeczypospolitej Polskiej (Dz. U. z 2021 r. poz. 1745),</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h) o którym mowa w art. 9 ust. 1 i 3 lub art. 10 ustawy z dnia 15 czerwca 2012 r. o skutkach powierzania wykonywania pracy cudzoziemcom przebywającym wbrew przepisom na terytorium Rzeczypospolitej Polskiej</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 lub za odpowiedni czyn zabroniony określony w przepisach prawa obcego;</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4) wobec którego prawomocnie orzeczono zakaz ubiegania się o zamówienia publiczne;</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 xml:space="preserve">5) jeżeli zamawiający może stwierdzić, na podstawie wiarygodnych przesłanek, że wykonawca zawarł z innymi wykonawcami porozumienie mające na celu zakłócenie konkurencji, w szczególności jeżeli należąc do tej samej grupy kapitałowej w </w:t>
      </w:r>
      <w:r w:rsidRPr="00A17C88">
        <w:rPr>
          <w:rFonts w:ascii="Century Gothic" w:eastAsia="Times New Roman" w:hAnsi="Century Gothic" w:cs="Times New Roman"/>
          <w:bCs/>
          <w:lang w:eastAsia="pl-PL" w:bidi="pl-PL"/>
        </w:rPr>
        <w:lastRenderedPageBreak/>
        <w:t>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 xml:space="preserve">7) wykonawcę oraz uczestnika konkursu wymienionego w wykazach określonych w rozporządzeniu 765/2006 i rozporządzeniu 269/2014 albo wpisanego na listę na podstawie decyzji w sprawie wpisu na listę rozstrzygającej o zastosowaniu środka, o którym mowa w art. 1 pkt 3 ustawy o szczególnych rozwiązaniach w zakresie przeciwdziałania wspieraniu agresji na Ukrainę oraz służących ochronie bezpieczeństwa narodowego (Dz.U.2024.507 </w:t>
      </w:r>
      <w:proofErr w:type="spellStart"/>
      <w:r w:rsidRPr="00A17C88">
        <w:rPr>
          <w:rFonts w:ascii="Century Gothic" w:eastAsia="Times New Roman" w:hAnsi="Century Gothic" w:cs="Times New Roman"/>
          <w:bCs/>
          <w:lang w:eastAsia="pl-PL" w:bidi="pl-PL"/>
        </w:rPr>
        <w:t>t.j</w:t>
      </w:r>
      <w:proofErr w:type="spellEnd"/>
      <w:r w:rsidRPr="00A17C88">
        <w:rPr>
          <w:rFonts w:ascii="Century Gothic" w:eastAsia="Times New Roman" w:hAnsi="Century Gothic" w:cs="Times New Roman"/>
          <w:bCs/>
          <w:lang w:eastAsia="pl-PL" w:bidi="pl-PL"/>
        </w:rPr>
        <w:t>.);;</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8) wykonawcę oraz uczestnika konkursu, którego beneficjentem rzeczywistym w rozumieniu </w:t>
      </w:r>
      <w:hyperlink r:id="rId15" w:history="1">
        <w:r w:rsidRPr="00A17C88">
          <w:rPr>
            <w:rFonts w:ascii="Century Gothic" w:eastAsia="Times New Roman" w:hAnsi="Century Gothic" w:cs="Times New Roman"/>
            <w:bCs/>
            <w:color w:val="0563C1" w:themeColor="hyperlink"/>
            <w:u w:val="single"/>
            <w:lang w:eastAsia="pl-PL" w:bidi="pl-PL"/>
          </w:rPr>
          <w:t>ustawy</w:t>
        </w:r>
      </w:hyperlink>
      <w:r w:rsidRPr="00A17C88">
        <w:rPr>
          <w:rFonts w:ascii="Century Gothic" w:eastAsia="Times New Roman" w:hAnsi="Century Gothic" w:cs="Times New Roman"/>
          <w:bCs/>
          <w:lang w:eastAsia="pl-PL" w:bidi="pl-PL"/>
        </w:rPr>
        <w:t xml:space="preserve">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o szczególnych rozwiązaniach w zakresie przeciwdziałania wspieraniu agresji na Ukrainę oraz służących ochronie bezpieczeństwa narodowego (Dz.U.2024.507 </w:t>
      </w:r>
      <w:proofErr w:type="spellStart"/>
      <w:r w:rsidRPr="00A17C88">
        <w:rPr>
          <w:rFonts w:ascii="Century Gothic" w:eastAsia="Times New Roman" w:hAnsi="Century Gothic" w:cs="Times New Roman"/>
          <w:bCs/>
          <w:lang w:eastAsia="pl-PL" w:bidi="pl-PL"/>
        </w:rPr>
        <w:t>t.j</w:t>
      </w:r>
      <w:proofErr w:type="spellEnd"/>
      <w:r w:rsidRPr="00A17C88">
        <w:rPr>
          <w:rFonts w:ascii="Century Gothic" w:eastAsia="Times New Roman" w:hAnsi="Century Gothic" w:cs="Times New Roman"/>
          <w:bCs/>
          <w:lang w:eastAsia="pl-PL" w:bidi="pl-PL"/>
        </w:rPr>
        <w:t>.);</w:t>
      </w:r>
    </w:p>
    <w:p w:rsidR="00A17C88" w:rsidRPr="00A17C88" w:rsidRDefault="00A17C88" w:rsidP="00A17C88">
      <w:pPr>
        <w:spacing w:after="0" w:line="288" w:lineRule="auto"/>
        <w:jc w:val="both"/>
        <w:rPr>
          <w:rFonts w:ascii="Century Gothic" w:eastAsia="Times New Roman" w:hAnsi="Century Gothic" w:cs="Times New Roman"/>
          <w:bCs/>
          <w:lang w:eastAsia="pl-PL" w:bidi="pl-PL"/>
        </w:rPr>
      </w:pPr>
      <w:r w:rsidRPr="00A17C88">
        <w:rPr>
          <w:rFonts w:ascii="Century Gothic" w:eastAsia="Times New Roman" w:hAnsi="Century Gothic" w:cs="Times New Roman"/>
          <w:bCs/>
          <w:lang w:eastAsia="pl-PL" w:bidi="pl-PL"/>
        </w:rPr>
        <w:t>9) wykonawcę oraz uczestnika konkursu, którego jednostką dominującą w rozumieniu </w:t>
      </w:r>
      <w:hyperlink r:id="rId16" w:history="1">
        <w:r w:rsidRPr="00A17C88">
          <w:rPr>
            <w:rFonts w:ascii="Century Gothic" w:eastAsia="Times New Roman" w:hAnsi="Century Gothic" w:cs="Times New Roman"/>
            <w:bCs/>
            <w:color w:val="0563C1" w:themeColor="hyperlink"/>
            <w:u w:val="single"/>
            <w:lang w:eastAsia="pl-PL" w:bidi="pl-PL"/>
          </w:rPr>
          <w:t>art. 3 ust. 1 pkt 37</w:t>
        </w:r>
      </w:hyperlink>
      <w:r w:rsidRPr="00A17C88">
        <w:rPr>
          <w:rFonts w:ascii="Century Gothic" w:eastAsia="Times New Roman" w:hAnsi="Century Gothic" w:cs="Times New Roman"/>
          <w:bCs/>
          <w:lang w:eastAsia="pl-PL" w:bidi="pl-PL"/>
        </w:rPr>
        <w:t>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r w:rsidRPr="00A17C88">
        <w:rPr>
          <w:rFonts w:ascii="Century Gothic" w:hAnsi="Century Gothic"/>
        </w:rPr>
        <w:t xml:space="preserve"> </w:t>
      </w:r>
      <w:r w:rsidRPr="00A17C88">
        <w:rPr>
          <w:rFonts w:ascii="Century Gothic" w:eastAsia="Times New Roman" w:hAnsi="Century Gothic" w:cs="Times New Roman"/>
          <w:bCs/>
          <w:lang w:eastAsia="pl-PL" w:bidi="pl-PL"/>
        </w:rPr>
        <w:t xml:space="preserve">ustawy o szczególnych rozwiązaniach w zakresie przeciwdziałania wspieraniu agresji na Ukrainę oraz służących ochronie bezpieczeństwa narodowego (Dz.U.2024.507 </w:t>
      </w:r>
      <w:proofErr w:type="spellStart"/>
      <w:r w:rsidRPr="00A17C88">
        <w:rPr>
          <w:rFonts w:ascii="Century Gothic" w:eastAsia="Times New Roman" w:hAnsi="Century Gothic" w:cs="Times New Roman"/>
          <w:bCs/>
          <w:lang w:eastAsia="pl-PL" w:bidi="pl-PL"/>
        </w:rPr>
        <w:t>t.j</w:t>
      </w:r>
      <w:proofErr w:type="spellEnd"/>
      <w:r w:rsidRPr="00A17C88">
        <w:rPr>
          <w:rFonts w:ascii="Century Gothic" w:eastAsia="Times New Roman" w:hAnsi="Century Gothic" w:cs="Times New Roman"/>
          <w:bCs/>
          <w:lang w:eastAsia="pl-PL" w:bidi="pl-PL"/>
        </w:rPr>
        <w:t>.);.</w:t>
      </w:r>
    </w:p>
    <w:p w:rsidR="00A17C88" w:rsidRPr="00A17C88" w:rsidRDefault="00A17C88" w:rsidP="00A17C88">
      <w:pPr>
        <w:spacing w:after="0" w:line="288" w:lineRule="auto"/>
        <w:jc w:val="both"/>
        <w:rPr>
          <w:rFonts w:ascii="Century Gothic" w:eastAsia="Times New Roman" w:hAnsi="Century Gothic" w:cs="Times New Roman"/>
          <w:lang w:eastAsia="pl-PL"/>
        </w:rPr>
      </w:pPr>
      <w:r w:rsidRPr="00A17C88">
        <w:rPr>
          <w:rFonts w:ascii="Century Gothic" w:eastAsia="Times New Roman" w:hAnsi="Century Gothic" w:cs="Times New Roman"/>
          <w:b/>
          <w:bCs/>
          <w:lang w:eastAsia="pl-PL"/>
        </w:rPr>
        <w:t xml:space="preserve">Na potwierdzenie spełniania braku podstaw do wykluczenia Zamawiający żąda </w:t>
      </w:r>
      <w:r w:rsidRPr="00A17C88">
        <w:rPr>
          <w:rFonts w:ascii="Century Gothic" w:eastAsia="Times New Roman" w:hAnsi="Century Gothic" w:cs="Times New Roman"/>
          <w:lang w:eastAsia="pl-PL"/>
        </w:rPr>
        <w:t xml:space="preserve">na podstawie art. 125 ust. 1 ustawy </w:t>
      </w:r>
      <w:proofErr w:type="spellStart"/>
      <w:r w:rsidRPr="00A17C88">
        <w:rPr>
          <w:rFonts w:ascii="Century Gothic" w:eastAsia="Times New Roman" w:hAnsi="Century Gothic" w:cs="Times New Roman"/>
          <w:lang w:eastAsia="pl-PL"/>
        </w:rPr>
        <w:t>Pzp</w:t>
      </w:r>
      <w:proofErr w:type="spellEnd"/>
      <w:r w:rsidRPr="00A17C88">
        <w:rPr>
          <w:rFonts w:ascii="Century Gothic" w:eastAsia="Times New Roman" w:hAnsi="Century Gothic" w:cs="Times New Roman"/>
          <w:lang w:eastAsia="pl-PL"/>
        </w:rPr>
        <w:t xml:space="preserve"> - dołączenia do oferty oświadczenia o braku podstaw do wykluczenia - zgodnie ze wzorem stanowiącym załącznik nr 2 do SWZ;</w:t>
      </w:r>
    </w:p>
    <w:p w:rsidR="00A17C88" w:rsidRPr="00A17C88" w:rsidRDefault="00A17C88" w:rsidP="00A17C88">
      <w:pPr>
        <w:numPr>
          <w:ilvl w:val="0"/>
          <w:numId w:val="4"/>
        </w:numPr>
        <w:tabs>
          <w:tab w:val="left" w:pos="0"/>
          <w:tab w:val="left" w:pos="284"/>
        </w:tabs>
        <w:spacing w:after="0" w:line="288" w:lineRule="auto"/>
        <w:ind w:left="0" w:firstLine="0"/>
        <w:jc w:val="both"/>
        <w:rPr>
          <w:rFonts w:ascii="Century Gothic" w:eastAsia="Times New Roman" w:hAnsi="Century Gothic" w:cs="Times New Roman"/>
          <w:lang w:eastAsia="pl-PL"/>
        </w:rPr>
      </w:pPr>
      <w:r w:rsidRPr="00A17C88">
        <w:rPr>
          <w:rFonts w:ascii="Century Gothic" w:eastAsia="Times New Roman" w:hAnsi="Century Gothic" w:cs="Times New Roman"/>
          <w:lang w:eastAsia="pl-PL"/>
        </w:rPr>
        <w:t>O udzielenie zamówienia mogą ubiegać się Wykonawcy, którzy spełniają warunki</w:t>
      </w:r>
      <w:r>
        <w:rPr>
          <w:rFonts w:ascii="Century Gothic" w:eastAsia="Times New Roman" w:hAnsi="Century Gothic" w:cs="Times New Roman"/>
          <w:lang w:eastAsia="pl-PL"/>
        </w:rPr>
        <w:t xml:space="preserve"> </w:t>
      </w:r>
      <w:r w:rsidRPr="00A17C88">
        <w:rPr>
          <w:rFonts w:ascii="Century Gothic" w:eastAsia="Times New Roman" w:hAnsi="Century Gothic" w:cs="Times New Roman"/>
          <w:lang w:eastAsia="pl-PL"/>
        </w:rPr>
        <w:t>udziału w postępowaniu dotyczące:</w:t>
      </w:r>
      <w:bookmarkEnd w:id="28"/>
    </w:p>
    <w:p w:rsidR="00A17C88" w:rsidRPr="00A17C88" w:rsidRDefault="00A17C88" w:rsidP="00A17C88">
      <w:pPr>
        <w:numPr>
          <w:ilvl w:val="1"/>
          <w:numId w:val="4"/>
        </w:numPr>
        <w:tabs>
          <w:tab w:val="left" w:pos="0"/>
          <w:tab w:val="left" w:pos="284"/>
          <w:tab w:val="left" w:pos="426"/>
        </w:tabs>
        <w:spacing w:after="0" w:line="288" w:lineRule="auto"/>
        <w:ind w:hanging="1004"/>
        <w:jc w:val="both"/>
        <w:rPr>
          <w:rFonts w:ascii="Century Gothic" w:eastAsia="Times New Roman" w:hAnsi="Century Gothic" w:cs="Times New Roman"/>
          <w:lang w:eastAsia="pl-PL"/>
        </w:rPr>
      </w:pPr>
      <w:r w:rsidRPr="00A17C88">
        <w:rPr>
          <w:rFonts w:ascii="Century Gothic" w:eastAsia="Times New Roman" w:hAnsi="Century Gothic" w:cs="Arial"/>
          <w:b/>
          <w:lang w:eastAsia="pl-PL"/>
        </w:rPr>
        <w:t>posiadania zdolności do występowania w obrocie gospodarczym:</w:t>
      </w:r>
    </w:p>
    <w:p w:rsidR="00A17C88" w:rsidRPr="00A17C88" w:rsidRDefault="00A17C88" w:rsidP="00A17C88">
      <w:pPr>
        <w:tabs>
          <w:tab w:val="left" w:pos="0"/>
          <w:tab w:val="left" w:pos="284"/>
          <w:tab w:val="left" w:pos="426"/>
        </w:tabs>
        <w:spacing w:after="0" w:line="288" w:lineRule="auto"/>
        <w:rPr>
          <w:rFonts w:ascii="Century Gothic" w:eastAsia="Times New Roman" w:hAnsi="Century Gothic" w:cs="Arial"/>
          <w:lang w:eastAsia="pl-PL"/>
        </w:rPr>
      </w:pPr>
      <w:bookmarkStart w:id="30" w:name="_Hlk71700503"/>
      <w:r w:rsidRPr="00A17C88">
        <w:rPr>
          <w:rFonts w:ascii="Century Gothic" w:eastAsia="Times New Roman" w:hAnsi="Century Gothic" w:cs="Arial"/>
          <w:lang w:eastAsia="pl-PL"/>
        </w:rPr>
        <w:t xml:space="preserve">Zamawiający nie wyznacza szczegółowego warunku w tym zakresie. </w:t>
      </w:r>
    </w:p>
    <w:bookmarkEnd w:id="30"/>
    <w:p w:rsidR="00A17C88" w:rsidRPr="00A17C88" w:rsidRDefault="00A17C88" w:rsidP="00A17C88">
      <w:pPr>
        <w:numPr>
          <w:ilvl w:val="1"/>
          <w:numId w:val="4"/>
        </w:numPr>
        <w:tabs>
          <w:tab w:val="left" w:pos="0"/>
          <w:tab w:val="left" w:pos="284"/>
          <w:tab w:val="left" w:pos="426"/>
        </w:tabs>
        <w:autoSpaceDE w:val="0"/>
        <w:autoSpaceDN w:val="0"/>
        <w:adjustRightInd w:val="0"/>
        <w:spacing w:after="0" w:line="288" w:lineRule="auto"/>
        <w:ind w:left="0" w:firstLine="0"/>
        <w:jc w:val="both"/>
        <w:rPr>
          <w:rFonts w:ascii="Century Gothic" w:eastAsia="Times New Roman" w:hAnsi="Century Gothic" w:cs="Arial"/>
          <w:b/>
          <w:lang w:eastAsia="pl-PL"/>
        </w:rPr>
      </w:pPr>
      <w:r w:rsidRPr="00A17C88">
        <w:rPr>
          <w:rFonts w:ascii="Century Gothic" w:eastAsia="Times New Roman" w:hAnsi="Century Gothic" w:cs="Arial"/>
          <w:b/>
          <w:lang w:eastAsia="pl-PL"/>
        </w:rPr>
        <w:t>Posiadania uprawnień do prowadzenia określonej działalności gospodarczej lub zawodowej,  o ile wynika to z odrębnych przepisów:</w:t>
      </w:r>
    </w:p>
    <w:p w:rsidR="00A17C88" w:rsidRPr="00A17C88" w:rsidRDefault="00A17C88" w:rsidP="00A17C88">
      <w:pPr>
        <w:tabs>
          <w:tab w:val="left" w:pos="0"/>
          <w:tab w:val="left" w:pos="284"/>
          <w:tab w:val="left" w:pos="426"/>
        </w:tabs>
        <w:spacing w:after="0" w:line="288" w:lineRule="auto"/>
        <w:rPr>
          <w:rFonts w:ascii="Century Gothic" w:eastAsia="Times New Roman" w:hAnsi="Century Gothic" w:cs="Arial"/>
          <w:lang w:eastAsia="pl-PL"/>
        </w:rPr>
      </w:pPr>
      <w:r w:rsidRPr="00A17C88">
        <w:rPr>
          <w:rFonts w:ascii="Century Gothic" w:eastAsia="Times New Roman" w:hAnsi="Century Gothic" w:cs="Arial"/>
          <w:lang w:eastAsia="pl-PL"/>
        </w:rPr>
        <w:t xml:space="preserve">Zamawiający nie wyznacza szczegółowego warunku w tym zakresie. </w:t>
      </w:r>
    </w:p>
    <w:p w:rsidR="00A17C88" w:rsidRDefault="00A17C88" w:rsidP="00A17C88">
      <w:pPr>
        <w:numPr>
          <w:ilvl w:val="1"/>
          <w:numId w:val="4"/>
        </w:numPr>
        <w:tabs>
          <w:tab w:val="left" w:pos="0"/>
          <w:tab w:val="left" w:pos="284"/>
          <w:tab w:val="left" w:pos="426"/>
        </w:tabs>
        <w:autoSpaceDE w:val="0"/>
        <w:autoSpaceDN w:val="0"/>
        <w:adjustRightInd w:val="0"/>
        <w:spacing w:after="0" w:line="288" w:lineRule="auto"/>
        <w:ind w:hanging="1004"/>
        <w:jc w:val="both"/>
        <w:rPr>
          <w:rFonts w:ascii="Century Gothic" w:eastAsia="Times New Roman" w:hAnsi="Century Gothic" w:cs="Arial"/>
          <w:b/>
          <w:lang w:eastAsia="pl-PL"/>
        </w:rPr>
      </w:pPr>
      <w:r w:rsidRPr="00A17C88">
        <w:rPr>
          <w:rFonts w:ascii="Century Gothic" w:eastAsia="Times New Roman" w:hAnsi="Century Gothic" w:cs="Arial"/>
          <w:b/>
          <w:lang w:eastAsia="pl-PL"/>
        </w:rPr>
        <w:lastRenderedPageBreak/>
        <w:t>sytuacji ekonomicznej lub finansowej:</w:t>
      </w:r>
    </w:p>
    <w:p w:rsidR="005D5785" w:rsidRPr="00F63C58" w:rsidRDefault="00AC68B2" w:rsidP="00F63C58">
      <w:pPr>
        <w:tabs>
          <w:tab w:val="left" w:pos="0"/>
          <w:tab w:val="left" w:pos="284"/>
          <w:tab w:val="left" w:pos="426"/>
        </w:tabs>
        <w:autoSpaceDE w:val="0"/>
        <w:autoSpaceDN w:val="0"/>
        <w:adjustRightInd w:val="0"/>
        <w:spacing w:after="0" w:line="288" w:lineRule="auto"/>
        <w:jc w:val="both"/>
        <w:rPr>
          <w:rFonts w:ascii="Century Gothic" w:eastAsia="Times New Roman" w:hAnsi="Century Gothic" w:cs="Arial"/>
          <w:bCs/>
          <w:lang w:eastAsia="pl-PL"/>
        </w:rPr>
      </w:pPr>
      <w:r w:rsidRPr="00F63C58">
        <w:rPr>
          <w:rFonts w:ascii="Century Gothic" w:eastAsia="Times New Roman" w:hAnsi="Century Gothic" w:cs="Arial"/>
          <w:bCs/>
          <w:lang w:eastAsia="pl-PL"/>
        </w:rPr>
        <w:t xml:space="preserve">Zamawiający uzna warunek za spełniony, jeżeli wykonawca wykaże, że jest ubezpieczony od odpowiedzialności cywilnej w zakresie prowadzonej działalności związanej z przedmiotem zamówienia, o wartości nie mniejszej niż </w:t>
      </w:r>
      <w:r w:rsidR="00A7103C">
        <w:rPr>
          <w:rFonts w:ascii="Century Gothic" w:eastAsia="Times New Roman" w:hAnsi="Century Gothic" w:cs="Arial"/>
          <w:bCs/>
          <w:lang w:eastAsia="pl-PL"/>
        </w:rPr>
        <w:t>2</w:t>
      </w:r>
      <w:r w:rsidR="00C01CEA">
        <w:rPr>
          <w:rFonts w:ascii="Century Gothic" w:eastAsia="Times New Roman" w:hAnsi="Century Gothic" w:cs="Arial"/>
          <w:bCs/>
          <w:lang w:eastAsia="pl-PL"/>
        </w:rPr>
        <w:t>0</w:t>
      </w:r>
      <w:r w:rsidR="00A7103C">
        <w:rPr>
          <w:rFonts w:ascii="Century Gothic" w:eastAsia="Times New Roman" w:hAnsi="Century Gothic" w:cs="Arial"/>
          <w:bCs/>
          <w:lang w:eastAsia="pl-PL"/>
        </w:rPr>
        <w:t>0</w:t>
      </w:r>
      <w:r w:rsidRPr="00F63C58">
        <w:rPr>
          <w:rFonts w:ascii="Century Gothic" w:eastAsia="Times New Roman" w:hAnsi="Century Gothic" w:cs="Arial"/>
          <w:bCs/>
          <w:lang w:eastAsia="pl-PL"/>
        </w:rPr>
        <w:t xml:space="preserve"> 000,00 zł.</w:t>
      </w:r>
    </w:p>
    <w:p w:rsidR="00A17C88" w:rsidRDefault="00A17C88" w:rsidP="00A17C88">
      <w:pPr>
        <w:numPr>
          <w:ilvl w:val="1"/>
          <w:numId w:val="4"/>
        </w:numPr>
        <w:tabs>
          <w:tab w:val="left" w:pos="0"/>
          <w:tab w:val="left" w:pos="284"/>
          <w:tab w:val="left" w:pos="426"/>
        </w:tabs>
        <w:autoSpaceDE w:val="0"/>
        <w:autoSpaceDN w:val="0"/>
        <w:adjustRightInd w:val="0"/>
        <w:spacing w:after="0" w:line="288" w:lineRule="auto"/>
        <w:ind w:hanging="1004"/>
        <w:jc w:val="both"/>
        <w:rPr>
          <w:rFonts w:ascii="Century Gothic" w:eastAsia="Times New Roman" w:hAnsi="Century Gothic" w:cs="Arial"/>
          <w:b/>
          <w:lang w:eastAsia="pl-PL"/>
        </w:rPr>
      </w:pPr>
      <w:r w:rsidRPr="00A17C88">
        <w:rPr>
          <w:rFonts w:ascii="Century Gothic" w:eastAsia="Times New Roman" w:hAnsi="Century Gothic" w:cs="Arial"/>
          <w:b/>
          <w:lang w:eastAsia="pl-PL"/>
        </w:rPr>
        <w:t>zdolności technicznej lub zawodowej:</w:t>
      </w:r>
    </w:p>
    <w:p w:rsidR="00E77904" w:rsidRPr="00E77904" w:rsidRDefault="00E77904" w:rsidP="00E77904">
      <w:pPr>
        <w:tabs>
          <w:tab w:val="left" w:pos="0"/>
          <w:tab w:val="left" w:pos="284"/>
          <w:tab w:val="left" w:pos="426"/>
        </w:tabs>
        <w:spacing w:after="0" w:line="288" w:lineRule="auto"/>
        <w:jc w:val="both"/>
        <w:rPr>
          <w:rFonts w:ascii="Century Gothic" w:eastAsia="Times New Roman" w:hAnsi="Century Gothic" w:cs="Arial"/>
          <w:bCs/>
          <w:lang w:eastAsia="pl-PL"/>
        </w:rPr>
      </w:pPr>
      <w:r w:rsidRPr="00E77904">
        <w:rPr>
          <w:rFonts w:ascii="Century Gothic" w:eastAsia="Times New Roman" w:hAnsi="Century Gothic" w:cs="Arial"/>
          <w:bCs/>
          <w:lang w:eastAsia="pl-PL"/>
        </w:rPr>
        <w:t xml:space="preserve">Zamawiający uzna warunek za spełniony, jeżeli wykonawca wykaże, że wykonał w okresie ostatnich pięciu lat przed upływem terminu składania ofert, a jeżeli okres prowadzenia działalności jest krótszy - w tym okresie: </w:t>
      </w:r>
    </w:p>
    <w:p w:rsidR="00C01CEA" w:rsidRDefault="00681DD0" w:rsidP="00681DD0">
      <w:pPr>
        <w:tabs>
          <w:tab w:val="left" w:pos="0"/>
          <w:tab w:val="left" w:pos="284"/>
          <w:tab w:val="left" w:pos="426"/>
        </w:tabs>
        <w:spacing w:after="0" w:line="288" w:lineRule="auto"/>
        <w:jc w:val="both"/>
        <w:rPr>
          <w:rFonts w:ascii="Century Gothic" w:eastAsia="Times New Roman" w:hAnsi="Century Gothic" w:cs="Arial"/>
          <w:bCs/>
          <w:lang w:eastAsia="pl-PL"/>
        </w:rPr>
      </w:pPr>
      <w:r w:rsidRPr="00681DD0">
        <w:rPr>
          <w:rFonts w:ascii="Century Gothic" w:eastAsia="Times New Roman" w:hAnsi="Century Gothic" w:cs="Arial"/>
          <w:bCs/>
          <w:lang w:eastAsia="pl-PL"/>
        </w:rPr>
        <w:t>– co najmniej 2 (dwie) roboty budowlane obejmujące swoim zakresem remont, przebudowę lub budowę budynku lub jego części w obiektach użyteczności publicznej, o wartości nie mniejszej niż 100 000,00 zł brutto każda.</w:t>
      </w:r>
    </w:p>
    <w:p w:rsidR="00850DAF" w:rsidRPr="00850DAF" w:rsidRDefault="00850DAF" w:rsidP="00850DAF">
      <w:pPr>
        <w:tabs>
          <w:tab w:val="left" w:pos="0"/>
          <w:tab w:val="left" w:pos="284"/>
          <w:tab w:val="left" w:pos="426"/>
        </w:tabs>
        <w:autoSpaceDE w:val="0"/>
        <w:autoSpaceDN w:val="0"/>
        <w:adjustRightInd w:val="0"/>
        <w:spacing w:after="0" w:line="288" w:lineRule="auto"/>
        <w:jc w:val="both"/>
        <w:rPr>
          <w:rFonts w:ascii="Century Gothic" w:eastAsia="Times New Roman" w:hAnsi="Century Gothic" w:cs="Arial"/>
          <w:bCs/>
          <w:sz w:val="18"/>
          <w:szCs w:val="18"/>
          <w:lang w:eastAsia="pl-PL"/>
        </w:rPr>
      </w:pPr>
      <w:r>
        <w:rPr>
          <w:rFonts w:ascii="Century Gothic" w:eastAsia="Times New Roman" w:hAnsi="Century Gothic" w:cs="Arial"/>
          <w:bCs/>
          <w:sz w:val="18"/>
          <w:szCs w:val="18"/>
          <w:lang w:eastAsia="pl-PL"/>
        </w:rPr>
        <w:t>* Zgodnie definicją zawartą w par. 3 pkt 6 rozporządzenia Ministra Infrastruktury z dnia 12 kwietnia 2002 w sprawie warunków technicznych, jakim powinny odpowiadać budynki i ich usytuowanie Zamawiający uzna iż: budynkiem użyteczności publicznej jest budynek przeznaczony na potrzeby administracji publicznej, wymiaru sprawiedliwości, kultury, kultu religijnego, oświaty, szkolnictwa wyższego, nauki, wychowania, opieki zdrowotnej (np. szpital, co potwierdza np. wyrok NSA z 7 czerwca 2016 r., sygn. akt II GSK 191/15), społecznej lub socjalnej, obsługi bankowej, handlu, gastronomii, usług, w tym usług pocztowych lub telekomunikacyjnych, turystyki, sportu, obsługi pasażerów w transporcie kolejowym, drogowym, lotniczym, morskim lub wodnym śródlądowym, oraz inny budynek przeznaczony do wykonywania podobnych funkcji. Ponadto za budynek użyteczności publicznej uznaje się także budynek biurowy lub socjalny.</w:t>
      </w:r>
    </w:p>
    <w:p w:rsidR="00A17C88" w:rsidRPr="00A17C88" w:rsidRDefault="00A17C88" w:rsidP="00A17C88">
      <w:pPr>
        <w:tabs>
          <w:tab w:val="left" w:pos="426"/>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3. Zamawiaj</w:t>
      </w:r>
      <w:r w:rsidRPr="00A17C88">
        <w:rPr>
          <w:rFonts w:ascii="Century Gothic" w:eastAsia="Times New Roman" w:hAnsi="Century Gothic" w:cs="Arial" w:hint="eastAsia"/>
          <w:lang w:eastAsia="pl-PL"/>
        </w:rPr>
        <w:t>ą</w:t>
      </w:r>
      <w:r w:rsidRPr="00A17C88">
        <w:rPr>
          <w:rFonts w:ascii="Century Gothic" w:eastAsia="Times New Roman" w:hAnsi="Century Gothic" w:cs="Arial"/>
          <w:lang w:eastAsia="pl-PL"/>
        </w:rPr>
        <w:t>cy dokona oceny spe</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nienia warunk</w:t>
      </w:r>
      <w:r w:rsidRPr="00A17C88">
        <w:rPr>
          <w:rFonts w:ascii="Century Gothic" w:eastAsia="Times New Roman" w:hAnsi="Century Gothic" w:cs="Arial" w:hint="eastAsia"/>
          <w:lang w:eastAsia="pl-PL"/>
        </w:rPr>
        <w:t>ó</w:t>
      </w:r>
      <w:r w:rsidRPr="00A17C88">
        <w:rPr>
          <w:rFonts w:ascii="Century Gothic" w:eastAsia="Times New Roman" w:hAnsi="Century Gothic" w:cs="Arial"/>
          <w:lang w:eastAsia="pl-PL"/>
        </w:rPr>
        <w:t>w udzia</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u w post</w:t>
      </w:r>
      <w:r w:rsidRPr="00A17C88">
        <w:rPr>
          <w:rFonts w:ascii="Century Gothic" w:eastAsia="Times New Roman" w:hAnsi="Century Gothic" w:cs="Arial" w:hint="eastAsia"/>
          <w:lang w:eastAsia="pl-PL"/>
        </w:rPr>
        <w:t>ę</w:t>
      </w:r>
      <w:r w:rsidRPr="00A17C88">
        <w:rPr>
          <w:rFonts w:ascii="Century Gothic" w:eastAsia="Times New Roman" w:hAnsi="Century Gothic" w:cs="Arial"/>
          <w:lang w:eastAsia="pl-PL"/>
        </w:rPr>
        <w:t>powaniu oraz braku podstaw do wykluczenia na podstawie za</w:t>
      </w:r>
      <w:r w:rsidRPr="00A17C88">
        <w:rPr>
          <w:rFonts w:ascii="Century Gothic" w:eastAsia="Times New Roman" w:hAnsi="Century Gothic" w:cs="Arial" w:hint="eastAsia"/>
          <w:lang w:eastAsia="pl-PL"/>
        </w:rPr>
        <w:t>łą</w:t>
      </w:r>
      <w:r w:rsidRPr="00A17C88">
        <w:rPr>
          <w:rFonts w:ascii="Century Gothic" w:eastAsia="Times New Roman" w:hAnsi="Century Gothic" w:cs="Arial"/>
          <w:lang w:eastAsia="pl-PL"/>
        </w:rPr>
        <w:t>czonych do oferty i przed</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o</w:t>
      </w:r>
      <w:r w:rsidRPr="00A17C88">
        <w:rPr>
          <w:rFonts w:ascii="Century Gothic" w:eastAsia="Times New Roman" w:hAnsi="Century Gothic" w:cs="Arial" w:hint="eastAsia"/>
          <w:lang w:eastAsia="pl-PL"/>
        </w:rPr>
        <w:t>ż</w:t>
      </w:r>
      <w:r w:rsidRPr="00A17C88">
        <w:rPr>
          <w:rFonts w:ascii="Century Gothic" w:eastAsia="Times New Roman" w:hAnsi="Century Gothic" w:cs="Arial"/>
          <w:lang w:eastAsia="pl-PL"/>
        </w:rPr>
        <w:t>onych na wezwanie Zamawiaj</w:t>
      </w:r>
      <w:r w:rsidRPr="00A17C88">
        <w:rPr>
          <w:rFonts w:ascii="Century Gothic" w:eastAsia="Times New Roman" w:hAnsi="Century Gothic" w:cs="Arial" w:hint="eastAsia"/>
          <w:lang w:eastAsia="pl-PL"/>
        </w:rPr>
        <w:t>ą</w:t>
      </w:r>
      <w:r w:rsidRPr="00A17C88">
        <w:rPr>
          <w:rFonts w:ascii="Century Gothic" w:eastAsia="Times New Roman" w:hAnsi="Century Gothic" w:cs="Arial"/>
          <w:lang w:eastAsia="pl-PL"/>
        </w:rPr>
        <w:t>cego dokument</w:t>
      </w:r>
      <w:r w:rsidRPr="00A17C88">
        <w:rPr>
          <w:rFonts w:ascii="Century Gothic" w:eastAsia="Times New Roman" w:hAnsi="Century Gothic" w:cs="Arial" w:hint="eastAsia"/>
          <w:lang w:eastAsia="pl-PL"/>
        </w:rPr>
        <w:t>ó</w:t>
      </w:r>
      <w:r w:rsidRPr="00A17C88">
        <w:rPr>
          <w:rFonts w:ascii="Century Gothic" w:eastAsia="Times New Roman" w:hAnsi="Century Gothic" w:cs="Arial"/>
          <w:lang w:eastAsia="pl-PL"/>
        </w:rPr>
        <w:t>w i o</w:t>
      </w:r>
      <w:r w:rsidRPr="00A17C88">
        <w:rPr>
          <w:rFonts w:ascii="Century Gothic" w:eastAsia="Times New Roman" w:hAnsi="Century Gothic" w:cs="Arial" w:hint="eastAsia"/>
          <w:lang w:eastAsia="pl-PL"/>
        </w:rPr>
        <w:t>ś</w:t>
      </w:r>
      <w:r w:rsidRPr="00A17C88">
        <w:rPr>
          <w:rFonts w:ascii="Century Gothic" w:eastAsia="Times New Roman" w:hAnsi="Century Gothic" w:cs="Arial"/>
          <w:lang w:eastAsia="pl-PL"/>
        </w:rPr>
        <w:t>wiadcze</w:t>
      </w:r>
      <w:r w:rsidRPr="00A17C88">
        <w:rPr>
          <w:rFonts w:ascii="Century Gothic" w:eastAsia="Times New Roman" w:hAnsi="Century Gothic" w:cs="Arial" w:hint="eastAsia"/>
          <w:lang w:eastAsia="pl-PL"/>
        </w:rPr>
        <w:t>ń</w:t>
      </w:r>
      <w:r w:rsidRPr="00A17C88">
        <w:rPr>
          <w:rFonts w:ascii="Century Gothic" w:eastAsia="Times New Roman" w:hAnsi="Century Gothic" w:cs="Arial"/>
          <w:lang w:eastAsia="pl-PL"/>
        </w:rPr>
        <w:t xml:space="preserve"> w formie </w:t>
      </w:r>
      <w:r w:rsidRPr="00A17C88">
        <w:rPr>
          <w:rFonts w:ascii="Century Gothic" w:eastAsia="Times New Roman" w:hAnsi="Century Gothic" w:cs="Arial"/>
          <w:u w:val="single"/>
          <w:lang w:eastAsia="pl-PL"/>
        </w:rPr>
        <w:t>spe</w:t>
      </w:r>
      <w:r w:rsidRPr="00A17C88">
        <w:rPr>
          <w:rFonts w:ascii="Century Gothic" w:eastAsia="Times New Roman" w:hAnsi="Century Gothic" w:cs="Arial" w:hint="eastAsia"/>
          <w:u w:val="single"/>
          <w:lang w:eastAsia="pl-PL"/>
        </w:rPr>
        <w:t>ł</w:t>
      </w:r>
      <w:r w:rsidRPr="00A17C88">
        <w:rPr>
          <w:rFonts w:ascii="Century Gothic" w:eastAsia="Times New Roman" w:hAnsi="Century Gothic" w:cs="Arial"/>
          <w:u w:val="single"/>
          <w:lang w:eastAsia="pl-PL"/>
        </w:rPr>
        <w:t>nia/nie spe</w:t>
      </w:r>
      <w:r w:rsidRPr="00A17C88">
        <w:rPr>
          <w:rFonts w:ascii="Century Gothic" w:eastAsia="Times New Roman" w:hAnsi="Century Gothic" w:cs="Arial" w:hint="eastAsia"/>
          <w:u w:val="single"/>
          <w:lang w:eastAsia="pl-PL"/>
        </w:rPr>
        <w:t>ł</w:t>
      </w:r>
      <w:r w:rsidRPr="00A17C88">
        <w:rPr>
          <w:rFonts w:ascii="Century Gothic" w:eastAsia="Times New Roman" w:hAnsi="Century Gothic" w:cs="Arial"/>
          <w:u w:val="single"/>
          <w:lang w:eastAsia="pl-PL"/>
        </w:rPr>
        <w:t>nia</w:t>
      </w:r>
      <w:r w:rsidRPr="00A17C88">
        <w:rPr>
          <w:rFonts w:ascii="Century Gothic" w:eastAsia="Times New Roman" w:hAnsi="Century Gothic" w:cs="Arial"/>
          <w:lang w:eastAsia="pl-PL"/>
        </w:rPr>
        <w:t>. Wykonawca, kt</w:t>
      </w:r>
      <w:r w:rsidRPr="00A17C88">
        <w:rPr>
          <w:rFonts w:ascii="Century Gothic" w:eastAsia="Times New Roman" w:hAnsi="Century Gothic" w:cs="Arial" w:hint="eastAsia"/>
          <w:lang w:eastAsia="pl-PL"/>
        </w:rPr>
        <w:t>ó</w:t>
      </w:r>
      <w:r w:rsidRPr="00A17C88">
        <w:rPr>
          <w:rFonts w:ascii="Century Gothic" w:eastAsia="Times New Roman" w:hAnsi="Century Gothic" w:cs="Arial"/>
          <w:lang w:eastAsia="pl-PL"/>
        </w:rPr>
        <w:t>ry nie spe</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nia warunk</w:t>
      </w:r>
      <w:r w:rsidRPr="00A17C88">
        <w:rPr>
          <w:rFonts w:ascii="Century Gothic" w:eastAsia="Times New Roman" w:hAnsi="Century Gothic" w:cs="Arial" w:hint="eastAsia"/>
          <w:lang w:eastAsia="pl-PL"/>
        </w:rPr>
        <w:t>ó</w:t>
      </w:r>
      <w:r w:rsidRPr="00A17C88">
        <w:rPr>
          <w:rFonts w:ascii="Century Gothic" w:eastAsia="Times New Roman" w:hAnsi="Century Gothic" w:cs="Arial"/>
          <w:lang w:eastAsia="pl-PL"/>
        </w:rPr>
        <w:t>w udzia</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u w post</w:t>
      </w:r>
      <w:r w:rsidRPr="00A17C88">
        <w:rPr>
          <w:rFonts w:ascii="Century Gothic" w:eastAsia="Times New Roman" w:hAnsi="Century Gothic" w:cs="Arial" w:hint="eastAsia"/>
          <w:lang w:eastAsia="pl-PL"/>
        </w:rPr>
        <w:t>ę</w:t>
      </w:r>
      <w:r w:rsidRPr="00A17C88">
        <w:rPr>
          <w:rFonts w:ascii="Century Gothic" w:eastAsia="Times New Roman" w:hAnsi="Century Gothic" w:cs="Arial"/>
          <w:lang w:eastAsia="pl-PL"/>
        </w:rPr>
        <w:t>powaniu lub kt</w:t>
      </w:r>
      <w:r w:rsidRPr="00A17C88">
        <w:rPr>
          <w:rFonts w:ascii="Century Gothic" w:eastAsia="Times New Roman" w:hAnsi="Century Gothic" w:cs="Arial" w:hint="eastAsia"/>
          <w:lang w:eastAsia="pl-PL"/>
        </w:rPr>
        <w:t>ó</w:t>
      </w:r>
      <w:r w:rsidRPr="00A17C88">
        <w:rPr>
          <w:rFonts w:ascii="Century Gothic" w:eastAsia="Times New Roman" w:hAnsi="Century Gothic" w:cs="Arial"/>
          <w:lang w:eastAsia="pl-PL"/>
        </w:rPr>
        <w:t>ry nie wykaza</w:t>
      </w:r>
      <w:r w:rsidRPr="00A17C88">
        <w:rPr>
          <w:rFonts w:ascii="Century Gothic" w:eastAsia="Times New Roman" w:hAnsi="Century Gothic" w:cs="Arial" w:hint="eastAsia"/>
          <w:lang w:eastAsia="pl-PL"/>
        </w:rPr>
        <w:t>ł</w:t>
      </w:r>
      <w:r w:rsidRPr="00A17C88">
        <w:rPr>
          <w:rFonts w:ascii="Century Gothic" w:eastAsia="Times New Roman" w:hAnsi="Century Gothic" w:cs="Arial"/>
          <w:lang w:eastAsia="pl-PL"/>
        </w:rPr>
        <w:t xml:space="preserve"> braku podstaw wykluczenia </w:t>
      </w:r>
      <w:r w:rsidRPr="00A17C88">
        <w:rPr>
          <w:rFonts w:ascii="Century Gothic" w:eastAsia="Times New Roman" w:hAnsi="Century Gothic" w:cs="Arial" w:hint="eastAsia"/>
          <w:lang w:eastAsia="pl-PL"/>
        </w:rPr>
        <w:t>–</w:t>
      </w:r>
      <w:r w:rsidRPr="00A17C88">
        <w:rPr>
          <w:rFonts w:ascii="Century Gothic" w:eastAsia="Times New Roman" w:hAnsi="Century Gothic" w:cs="Arial"/>
          <w:lang w:eastAsia="pl-PL"/>
        </w:rPr>
        <w:t xml:space="preserve"> jego oferta zostanie odrzucona zgodnie z art. 226 ust. 1 pkt 2 ustawy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w:t>
      </w:r>
    </w:p>
    <w:p w:rsidR="00A17C88" w:rsidRPr="00A17C88" w:rsidRDefault="00A17C88" w:rsidP="00A17C88">
      <w:pPr>
        <w:tabs>
          <w:tab w:val="left" w:pos="426"/>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4. 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 o ile dotyczy. </w:t>
      </w:r>
    </w:p>
    <w:p w:rsidR="00A17C88" w:rsidRPr="00A17C88" w:rsidRDefault="00A17C88" w:rsidP="00A17C88">
      <w:pPr>
        <w:tabs>
          <w:tab w:val="left" w:pos="426"/>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5. Wykonawca, który polega na zdolnościach lub sytuacji innych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udowodni Zamawiającemu, że realizując zamówienie, będzie dysponował niezbędnymi zasobami tych podmiotów. </w:t>
      </w:r>
    </w:p>
    <w:p w:rsidR="00A17C88" w:rsidRPr="00A17C88" w:rsidRDefault="00A17C88" w:rsidP="00A17C88">
      <w:pPr>
        <w:tabs>
          <w:tab w:val="left" w:pos="426"/>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6. Zobowiązanie podmiotu udostepniającego zasoby, o których mowa w ust. 5, potwierdza, że stosunek łączący wykonawcę z podmiotami udostepniającymi zasoby gwarantuje rzeczywisty dostęp do tych zasobów oraz określa w szczególności: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 zakres dostępnych Wykonawcy zasobów innego podmiotu udostepniającego zasoby;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lastRenderedPageBreak/>
        <w:t xml:space="preserve">- sposób i okres udostepnienia wykonawcy i wykorzystania przez niego zasobów podmiotu udostepniającego te zasoby wykonywaniu zamówienia;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 zakres i okres udziału innego podmiotu przy wykonywaniu zamówienia publicznego;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 czy i w jakim zakresie podmiot udostępniający zasoby, za zdolnościach którego wykonawca polega w odniesieniu do warunków udziału w postępowaniu dotyczących wykształcenia, kwalifikacji zawodowych lub doświadczenia, zrealizuje roboty budowlane lub usługi, których wskazane zdolności dotyczą.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7. Zamawiający oceni, czy udostępniane Wykonawcy przez podmioty udostępniające zasoby zdolności techniczne lub zawodowe lub ich sytuacja finansowa lub ekonomiczna, pozwalają na wykazanie przez wykonawcę spełniają warunki udziału w postępowaniu, o których mowa w art. 112 ust. 2 pkt 3 i 4 ustawy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xml:space="preserve">, oraz , jeżeli to dotyczy, kryteriów selekcji, a także bada, czy nie zachodzą wobec tego podmiotu podstawy wykluczenia, które zostały przewidziane względem wykonawcy. </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8. Wykonawcy mogą wspólnie ubiegać się o udzielenie zamówienia, na zasadach określonych w art. 117 i art. 118 ustawy </w:t>
      </w:r>
      <w:proofErr w:type="spellStart"/>
      <w:r w:rsidRPr="00A17C88">
        <w:rPr>
          <w:rFonts w:ascii="Century Gothic" w:eastAsia="Times New Roman" w:hAnsi="Century Gothic" w:cs="Arial"/>
          <w:lang w:eastAsia="pl-PL"/>
        </w:rPr>
        <w:t>Pzp</w:t>
      </w:r>
      <w:proofErr w:type="spellEnd"/>
      <w:r w:rsidRPr="00A17C88">
        <w:rPr>
          <w:rFonts w:ascii="Century Gothic" w:eastAsia="Times New Roman" w:hAnsi="Century Gothic" w:cs="Arial"/>
          <w:lang w:eastAsia="pl-PL"/>
        </w:rPr>
        <w:t xml:space="preserve">. Wykonawcy ubiegający się wspólnie o udzielenie zamówienia są zobowiązani do ustanowienia pełnomocnika do reprezentowania ich w postępowaniu albo reprezentowania w postępowaniu i zawarcia umowy w sprawie zamówienia publicznego. </w:t>
      </w:r>
    </w:p>
    <w:p w:rsidR="00A17C88" w:rsidRPr="00A17C88" w:rsidRDefault="00A17C88" w:rsidP="00A17C88">
      <w:pPr>
        <w:tabs>
          <w:tab w:val="left" w:pos="0"/>
          <w:tab w:val="left" w:pos="567"/>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9. Zamawiający może, na każdym etapie postępowania, uznać, że wykonawca nie posiada wymaganych zdolności, jeżeli zaangażowanie zasobów zawodowych wykonawcy w inne przedsięwzięcia gospodarcze wykonawcy może mieć negatywny wpływ na realizację zamówienia. </w:t>
      </w:r>
    </w:p>
    <w:p w:rsidR="00A17C88" w:rsidRPr="00A17C88" w:rsidRDefault="00A17C88" w:rsidP="00A17C88">
      <w:pPr>
        <w:tabs>
          <w:tab w:val="left" w:pos="0"/>
          <w:tab w:val="left" w:pos="567"/>
        </w:tabs>
        <w:spacing w:after="0" w:line="288" w:lineRule="auto"/>
        <w:jc w:val="both"/>
        <w:rPr>
          <w:rFonts w:ascii="Century Gothic" w:eastAsia="Times New Roman" w:hAnsi="Century Gothic" w:cs="Arial"/>
          <w:lang w:eastAsia="pl-PL"/>
        </w:rPr>
      </w:pPr>
      <w:bookmarkStart w:id="31" w:name="_Toc525046025"/>
      <w:bookmarkStart w:id="32" w:name="_Toc525046197"/>
      <w:bookmarkStart w:id="33" w:name="_Toc534368258"/>
      <w:r w:rsidRPr="00A17C88">
        <w:rPr>
          <w:rFonts w:ascii="Century Gothic" w:eastAsia="Times New Roman" w:hAnsi="Century Gothic" w:cs="Arial"/>
          <w:lang w:eastAsia="pl-PL"/>
        </w:rPr>
        <w:t xml:space="preserve">10. </w:t>
      </w:r>
      <w:r w:rsidRPr="00A17C88">
        <w:rPr>
          <w:rFonts w:ascii="Century Gothic" w:eastAsia="Times New Roman" w:hAnsi="Century Gothic" w:cs="CIDFont+F3"/>
          <w:lang w:eastAsia="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A17C88">
        <w:rPr>
          <w:rFonts w:ascii="Century Gothic" w:eastAsia="CIDFont+F4" w:hAnsi="Century Gothic" w:cs="CIDFont+F4"/>
          <w:lang w:eastAsia="pl-PL"/>
        </w:rPr>
        <w:t>.</w:t>
      </w:r>
    </w:p>
    <w:p w:rsidR="00A17C88" w:rsidRDefault="00A17C88" w:rsidP="00A17C88">
      <w:pPr>
        <w:tabs>
          <w:tab w:val="left" w:pos="0"/>
        </w:tabs>
        <w:autoSpaceDE w:val="0"/>
        <w:autoSpaceDN w:val="0"/>
        <w:adjustRightInd w:val="0"/>
        <w:spacing w:after="0" w:line="264" w:lineRule="auto"/>
        <w:jc w:val="both"/>
        <w:rPr>
          <w:rFonts w:ascii="Century Gothic" w:eastAsia="CIDFont+F4" w:hAnsi="Century Gothic" w:cs="CIDFont+F4"/>
          <w:lang w:eastAsia="pl-PL"/>
        </w:rPr>
      </w:pPr>
    </w:p>
    <w:p w:rsidR="00044EAC" w:rsidRPr="00A17C88" w:rsidRDefault="00044EAC" w:rsidP="00A17C88">
      <w:pPr>
        <w:tabs>
          <w:tab w:val="left" w:pos="0"/>
        </w:tabs>
        <w:autoSpaceDE w:val="0"/>
        <w:autoSpaceDN w:val="0"/>
        <w:adjustRightInd w:val="0"/>
        <w:spacing w:after="0" w:line="264" w:lineRule="auto"/>
        <w:jc w:val="both"/>
        <w:rPr>
          <w:rFonts w:ascii="Century Gothic" w:eastAsia="CIDFont+F4" w:hAnsi="Century Gothic" w:cs="CIDFont+F4"/>
          <w:lang w:eastAsia="pl-PL"/>
        </w:rPr>
      </w:pPr>
    </w:p>
    <w:p w:rsidR="00A17C88" w:rsidRPr="00A17C88" w:rsidRDefault="00A17C88" w:rsidP="00A17C88">
      <w:pPr>
        <w:autoSpaceDE w:val="0"/>
        <w:autoSpaceDN w:val="0"/>
        <w:adjustRightInd w:val="0"/>
        <w:spacing w:after="0" w:line="264" w:lineRule="auto"/>
        <w:ind w:left="708"/>
        <w:jc w:val="center"/>
        <w:rPr>
          <w:rFonts w:ascii="Century Gothic" w:eastAsia="CIDFont+F4" w:hAnsi="Century Gothic" w:cs="CIDFont+F4"/>
          <w:b/>
          <w:bCs/>
          <w:lang w:eastAsia="pl-PL"/>
        </w:rPr>
      </w:pPr>
      <w:bookmarkStart w:id="34" w:name="_Hlk66090847"/>
      <w:r w:rsidRPr="00A17C88">
        <w:rPr>
          <w:rFonts w:ascii="Century Gothic" w:eastAsia="CIDFont+F4" w:hAnsi="Century Gothic" w:cs="CIDFont+F4"/>
          <w:b/>
          <w:bCs/>
          <w:lang w:eastAsia="pl-PL"/>
        </w:rPr>
        <w:t>Rozdział VIII.</w:t>
      </w:r>
    </w:p>
    <w:bookmarkEnd w:id="34"/>
    <w:p w:rsidR="00A17C88" w:rsidRPr="00A17C88" w:rsidRDefault="00A17C88" w:rsidP="000960F7">
      <w:pPr>
        <w:autoSpaceDE w:val="0"/>
        <w:autoSpaceDN w:val="0"/>
        <w:adjustRightInd w:val="0"/>
        <w:spacing w:after="0" w:line="240" w:lineRule="auto"/>
        <w:jc w:val="both"/>
        <w:rPr>
          <w:rFonts w:ascii="Century Gothic" w:eastAsia="Times New Roman" w:hAnsi="Century Gothic" w:cs="CIDFont+F3"/>
          <w:b/>
          <w:bCs/>
          <w:lang w:eastAsia="pl-PL"/>
        </w:rPr>
      </w:pPr>
      <w:r w:rsidRPr="00A17C88">
        <w:rPr>
          <w:rFonts w:ascii="Century Gothic" w:eastAsia="Times New Roman" w:hAnsi="Century Gothic" w:cs="CIDFont+F3"/>
          <w:b/>
          <w:bCs/>
          <w:lang w:eastAsia="pl-PL"/>
        </w:rPr>
        <w:t>WYKAZ OŚWIADCZEŃ I DOKUMENTÓW, JAKIE MAJĄ DOSTARCZYĆ WYKONAWCY W CELU POTWIERDZENIA SPEŁNIANIA WARUNKÓW UDZIAŁU W POSTĘPOWANIU ORAZ BRAKU PODSTAW DO WYKLUCZENIA (PODMIOTOWE ŚRODKI DOWODOWE</w:t>
      </w:r>
      <w:r w:rsidR="000960F7">
        <w:rPr>
          <w:rFonts w:ascii="Century Gothic" w:eastAsia="Times New Roman" w:hAnsi="Century Gothic" w:cs="CIDFont+F3"/>
          <w:b/>
          <w:bCs/>
          <w:lang w:eastAsia="pl-PL"/>
        </w:rPr>
        <w:t xml:space="preserve">, </w:t>
      </w:r>
      <w:r w:rsidR="000960F7" w:rsidRPr="000960F7">
        <w:rPr>
          <w:rFonts w:ascii="Century Gothic" w:eastAsia="Times New Roman" w:hAnsi="Century Gothic" w:cs="CIDFont+F3"/>
          <w:b/>
          <w:bCs/>
          <w:lang w:eastAsia="pl-PL"/>
        </w:rPr>
        <w:t>PRZEDMIOTOWE</w:t>
      </w:r>
      <w:r w:rsidR="000960F7">
        <w:rPr>
          <w:rFonts w:ascii="Century Gothic" w:eastAsia="Times New Roman" w:hAnsi="Century Gothic" w:cs="CIDFont+F3"/>
          <w:b/>
          <w:bCs/>
          <w:lang w:eastAsia="pl-PL"/>
        </w:rPr>
        <w:t xml:space="preserve"> </w:t>
      </w:r>
      <w:r w:rsidR="000960F7" w:rsidRPr="000960F7">
        <w:rPr>
          <w:rFonts w:ascii="Century Gothic" w:eastAsia="Times New Roman" w:hAnsi="Century Gothic" w:cs="CIDFont+F3"/>
          <w:b/>
          <w:bCs/>
          <w:lang w:eastAsia="pl-PL"/>
        </w:rPr>
        <w:t>ŚRODKI DOWODOWE</w:t>
      </w:r>
      <w:r w:rsidRPr="00A17C88">
        <w:rPr>
          <w:rFonts w:ascii="Century Gothic" w:eastAsia="Times New Roman" w:hAnsi="Century Gothic" w:cs="CIDFont+F3"/>
          <w:b/>
          <w:bCs/>
          <w:lang w:eastAsia="pl-PL"/>
        </w:rPr>
        <w:t>)</w:t>
      </w:r>
    </w:p>
    <w:p w:rsidR="00A17C88" w:rsidRPr="00A17C88" w:rsidRDefault="00A17C88" w:rsidP="00A17C88">
      <w:pPr>
        <w:spacing w:after="0" w:line="264" w:lineRule="auto"/>
        <w:ind w:left="708" w:hanging="708"/>
        <w:jc w:val="both"/>
        <w:rPr>
          <w:rFonts w:ascii="Century Gothic" w:eastAsia="CIDFont+F4" w:hAnsi="Century Gothic" w:cs="CIDFont+F4"/>
          <w:lang w:eastAsia="pl-PL"/>
        </w:rPr>
      </w:pPr>
      <w:r w:rsidRPr="00A17C88">
        <w:rPr>
          <w:rFonts w:ascii="Century Gothic" w:eastAsia="CIDFont+F4" w:hAnsi="Century Gothic" w:cs="CIDFont+F4"/>
          <w:lang w:eastAsia="pl-PL"/>
        </w:rPr>
        <w:t>A. Wykonawcy zobowiązani są załączyć do oferty następujące dokumenty:</w:t>
      </w:r>
    </w:p>
    <w:p w:rsidR="00A17C88" w:rsidRPr="00A17C88" w:rsidRDefault="00A17C88" w:rsidP="00A17C88">
      <w:pPr>
        <w:spacing w:after="0" w:line="264" w:lineRule="auto"/>
        <w:jc w:val="both"/>
        <w:rPr>
          <w:rFonts w:ascii="Century Gothic" w:eastAsia="CIDFont+F4" w:hAnsi="Century Gothic" w:cs="CIDFont+F4"/>
          <w:lang w:eastAsia="pl-PL"/>
        </w:rPr>
      </w:pPr>
      <w:r w:rsidRPr="00A17C88">
        <w:rPr>
          <w:rFonts w:ascii="Century Gothic" w:eastAsia="CIDFont+F4" w:hAnsi="Century Gothic" w:cs="CIDFont+F4"/>
          <w:lang w:eastAsia="pl-PL"/>
        </w:rPr>
        <w:t xml:space="preserve">1. Formularz ofertowy udostępniony przez Zamawiającego na Platformie e-Zamówienia, </w:t>
      </w:r>
    </w:p>
    <w:p w:rsidR="00AC68B2" w:rsidRPr="00AC68B2" w:rsidRDefault="00A17C88" w:rsidP="00A17C88">
      <w:pPr>
        <w:spacing w:after="0" w:line="264" w:lineRule="auto"/>
        <w:jc w:val="both"/>
        <w:rPr>
          <w:rFonts w:ascii="Century Gothic" w:eastAsia="CIDFont+F4" w:hAnsi="Century Gothic" w:cs="CIDFont+F4"/>
          <w:b/>
          <w:bCs/>
          <w:lang w:eastAsia="pl-PL"/>
        </w:rPr>
      </w:pPr>
      <w:r w:rsidRPr="00A17C88">
        <w:rPr>
          <w:rFonts w:ascii="Century Gothic" w:eastAsia="CIDFont+F4" w:hAnsi="Century Gothic" w:cs="CIDFont+F4"/>
          <w:lang w:eastAsia="pl-PL"/>
        </w:rPr>
        <w:t>2.</w:t>
      </w:r>
      <w:r w:rsidRPr="00A17C88">
        <w:rPr>
          <w:rFonts w:ascii="Century Gothic" w:eastAsia="CIDFont+F4" w:hAnsi="Century Gothic" w:cs="CIDFont+F4"/>
          <w:b/>
          <w:bCs/>
          <w:lang w:eastAsia="pl-PL"/>
        </w:rPr>
        <w:t xml:space="preserve"> </w:t>
      </w:r>
      <w:r w:rsidR="00AC68B2" w:rsidRPr="00AC68B2">
        <w:rPr>
          <w:rFonts w:ascii="Century Gothic" w:eastAsia="CIDFont+F4" w:hAnsi="Century Gothic" w:cs="CIDFont+F4"/>
          <w:b/>
          <w:bCs/>
          <w:lang w:eastAsia="pl-PL"/>
        </w:rPr>
        <w:t>Kosztorys ofertowy opracowanym na podstawie przedmiaru robót.</w:t>
      </w:r>
    </w:p>
    <w:p w:rsidR="00A17C88" w:rsidRPr="00A17C88" w:rsidRDefault="00A17C88" w:rsidP="00A17C88">
      <w:pPr>
        <w:spacing w:after="0" w:line="264" w:lineRule="auto"/>
        <w:jc w:val="both"/>
        <w:rPr>
          <w:rFonts w:ascii="Century Gothic" w:eastAsia="CIDFont+F4" w:hAnsi="Century Gothic" w:cs="CIDFont+F4"/>
          <w:lang w:eastAsia="pl-PL"/>
        </w:rPr>
      </w:pPr>
      <w:r w:rsidRPr="00A17C88">
        <w:rPr>
          <w:rFonts w:ascii="Century Gothic" w:eastAsia="CIDFont+F4" w:hAnsi="Century Gothic" w:cs="CIDFont+F4"/>
          <w:lang w:eastAsia="pl-PL"/>
        </w:rPr>
        <w:t>3. O</w:t>
      </w:r>
      <w:r w:rsidRPr="00A17C88">
        <w:rPr>
          <w:rFonts w:ascii="Century Gothic" w:eastAsia="CIDFont+F4" w:hAnsi="Century Gothic" w:cs="CIDFont+F4" w:hint="eastAsia"/>
          <w:lang w:eastAsia="pl-PL"/>
        </w:rPr>
        <w:t>ś</w:t>
      </w:r>
      <w:r w:rsidRPr="00A17C88">
        <w:rPr>
          <w:rFonts w:ascii="Century Gothic" w:eastAsia="CIDFont+F4" w:hAnsi="Century Gothic" w:cs="CIDFont+F4"/>
          <w:lang w:eastAsia="pl-PL"/>
        </w:rPr>
        <w:t xml:space="preserve">wiadczenia </w:t>
      </w:r>
      <w:bookmarkStart w:id="35" w:name="_Hlk66863992"/>
      <w:r w:rsidRPr="00A17C88">
        <w:rPr>
          <w:rFonts w:ascii="Century Gothic" w:eastAsia="CIDFont+F4" w:hAnsi="Century Gothic" w:cs="CIDFont+F4"/>
          <w:lang w:eastAsia="pl-PL"/>
        </w:rPr>
        <w:t>o spe</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nianiu warunk</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udzia</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u w post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powaniu oraz braku podstaw do wykluczenia z post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powania</w:t>
      </w:r>
      <w:bookmarkEnd w:id="35"/>
      <w:r w:rsidRPr="00A17C88">
        <w:rPr>
          <w:rFonts w:ascii="Century Gothic" w:eastAsia="CIDFont+F4" w:hAnsi="Century Gothic" w:cs="CIDFont+F4"/>
          <w:lang w:eastAsia="pl-PL"/>
        </w:rPr>
        <w:t xml:space="preserve"> na mocy art. 125 ust. 1 ustawy </w:t>
      </w:r>
      <w:proofErr w:type="spellStart"/>
      <w:r w:rsidRPr="00A17C88">
        <w:rPr>
          <w:rFonts w:ascii="Century Gothic" w:eastAsia="CIDFont+F4" w:hAnsi="Century Gothic" w:cs="CIDFont+F4"/>
          <w:lang w:eastAsia="pl-PL"/>
        </w:rPr>
        <w:t>Pzp</w:t>
      </w:r>
      <w:proofErr w:type="spellEnd"/>
      <w:r w:rsidRPr="00A17C88">
        <w:rPr>
          <w:rFonts w:ascii="Century Gothic" w:eastAsia="CIDFont+F4" w:hAnsi="Century Gothic" w:cs="CIDFont+F4"/>
          <w:lang w:eastAsia="pl-PL"/>
        </w:rPr>
        <w:t>, aktualne na dzie</w:t>
      </w:r>
      <w:r w:rsidRPr="00A17C88">
        <w:rPr>
          <w:rFonts w:ascii="Century Gothic" w:eastAsia="CIDFont+F4" w:hAnsi="Century Gothic" w:cs="CIDFont+F4" w:hint="eastAsia"/>
          <w:lang w:eastAsia="pl-PL"/>
        </w:rPr>
        <w:t>ń</w:t>
      </w:r>
      <w:r w:rsidRPr="00A17C88">
        <w:rPr>
          <w:rFonts w:ascii="Century Gothic" w:eastAsia="CIDFont+F4" w:hAnsi="Century Gothic" w:cs="CIDFont+F4"/>
          <w:lang w:eastAsia="pl-PL"/>
        </w:rPr>
        <w:t xml:space="preserve"> sk</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adania ofert, zgodnie z za</w:t>
      </w:r>
      <w:r w:rsidRPr="00A17C88">
        <w:rPr>
          <w:rFonts w:ascii="Century Gothic" w:eastAsia="CIDFont+F4" w:hAnsi="Century Gothic" w:cs="CIDFont+F4" w:hint="eastAsia"/>
          <w:lang w:eastAsia="pl-PL"/>
        </w:rPr>
        <w:t>łą</w:t>
      </w:r>
      <w:r w:rsidRPr="00A17C88">
        <w:rPr>
          <w:rFonts w:ascii="Century Gothic" w:eastAsia="CIDFont+F4" w:hAnsi="Century Gothic" w:cs="CIDFont+F4"/>
          <w:lang w:eastAsia="pl-PL"/>
        </w:rPr>
        <w:t>cznikiem nr 2 do SWZ. Informacje zawarte w o</w:t>
      </w:r>
      <w:r w:rsidRPr="00A17C88">
        <w:rPr>
          <w:rFonts w:ascii="Century Gothic" w:eastAsia="CIDFont+F4" w:hAnsi="Century Gothic" w:cs="CIDFont+F4" w:hint="eastAsia"/>
          <w:lang w:eastAsia="pl-PL"/>
        </w:rPr>
        <w:t>ś</w:t>
      </w:r>
      <w:r w:rsidRPr="00A17C88">
        <w:rPr>
          <w:rFonts w:ascii="Century Gothic" w:eastAsia="CIDFont+F4" w:hAnsi="Century Gothic" w:cs="CIDFont+F4"/>
          <w:lang w:eastAsia="pl-PL"/>
        </w:rPr>
        <w:t>wiadczeniu b</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d</w:t>
      </w:r>
      <w:r w:rsidRPr="00A17C88">
        <w:rPr>
          <w:rFonts w:ascii="Century Gothic" w:eastAsia="CIDFont+F4" w:hAnsi="Century Gothic" w:cs="CIDFont+F4" w:hint="eastAsia"/>
          <w:lang w:eastAsia="pl-PL"/>
        </w:rPr>
        <w:t>ą</w:t>
      </w:r>
      <w:r w:rsidRPr="00A17C88">
        <w:rPr>
          <w:rFonts w:ascii="Century Gothic" w:eastAsia="CIDFont+F4" w:hAnsi="Century Gothic" w:cs="CIDFont+F4"/>
          <w:lang w:eastAsia="pl-PL"/>
        </w:rPr>
        <w:t xml:space="preserve"> stanowi</w:t>
      </w:r>
      <w:r w:rsidRPr="00A17C88">
        <w:rPr>
          <w:rFonts w:ascii="Century Gothic" w:eastAsia="CIDFont+F4" w:hAnsi="Century Gothic" w:cs="CIDFont+F4" w:hint="eastAsia"/>
          <w:lang w:eastAsia="pl-PL"/>
        </w:rPr>
        <w:t>ć</w:t>
      </w:r>
      <w:r w:rsidRPr="00A17C88">
        <w:rPr>
          <w:rFonts w:ascii="Century Gothic" w:eastAsia="CIDFont+F4" w:hAnsi="Century Gothic" w:cs="CIDFont+F4"/>
          <w:lang w:eastAsia="pl-PL"/>
        </w:rPr>
        <w:t xml:space="preserve"> wst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 xml:space="preserve">pne potwierdzenie, </w:t>
      </w:r>
      <w:r w:rsidRPr="00A17C88">
        <w:rPr>
          <w:rFonts w:ascii="Century Gothic" w:eastAsia="CIDFont+F4" w:hAnsi="Century Gothic" w:cs="CIDFont+F4" w:hint="eastAsia"/>
          <w:lang w:eastAsia="pl-PL"/>
        </w:rPr>
        <w:t>ż</w:t>
      </w:r>
      <w:r w:rsidRPr="00A17C88">
        <w:rPr>
          <w:rFonts w:ascii="Century Gothic" w:eastAsia="CIDFont+F4" w:hAnsi="Century Gothic" w:cs="CIDFont+F4"/>
          <w:lang w:eastAsia="pl-PL"/>
        </w:rPr>
        <w:t>e wykonawca nie podlega wykluczeniu oraz spe</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nia warunki udzia</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u w post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powaniu.</w:t>
      </w:r>
    </w:p>
    <w:p w:rsidR="00A17C88" w:rsidRPr="00A17C88" w:rsidRDefault="00A17C88" w:rsidP="00A17C88">
      <w:pPr>
        <w:spacing w:after="0" w:line="264" w:lineRule="auto"/>
        <w:ind w:left="-142" w:firstLine="142"/>
        <w:jc w:val="both"/>
        <w:rPr>
          <w:rFonts w:ascii="Century Gothic" w:eastAsia="CIDFont+F4" w:hAnsi="Century Gothic" w:cs="CIDFont+F4"/>
          <w:lang w:eastAsia="pl-PL"/>
        </w:rPr>
      </w:pPr>
      <w:r w:rsidRPr="00A17C88">
        <w:rPr>
          <w:rFonts w:ascii="Century Gothic" w:eastAsia="CIDFont+F4" w:hAnsi="Century Gothic" w:cs="CIDFont+F4"/>
          <w:lang w:eastAsia="pl-PL"/>
        </w:rPr>
        <w:t>Uwaga:</w:t>
      </w:r>
    </w:p>
    <w:p w:rsidR="00A17C88" w:rsidRPr="00A17C88" w:rsidRDefault="00A17C88" w:rsidP="00A17C88">
      <w:pPr>
        <w:spacing w:after="0" w:line="264" w:lineRule="auto"/>
        <w:jc w:val="both"/>
        <w:rPr>
          <w:rFonts w:ascii="Century Gothic" w:eastAsia="CIDFont+F4" w:hAnsi="Century Gothic" w:cs="CIDFont+F4"/>
          <w:lang w:eastAsia="pl-PL"/>
        </w:rPr>
      </w:pPr>
      <w:r w:rsidRPr="00A17C88">
        <w:rPr>
          <w:rFonts w:ascii="Century Gothic" w:eastAsia="CIDFont+F4" w:hAnsi="Century Gothic" w:cs="CIDFont+F4"/>
          <w:lang w:eastAsia="pl-PL"/>
        </w:rPr>
        <w:t>1) W przypadku wsp</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lnego ubiegania si</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 xml:space="preserve"> o zam</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wienie przez wykonawc</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o</w:t>
      </w:r>
      <w:r w:rsidRPr="00A17C88">
        <w:rPr>
          <w:rFonts w:ascii="Century Gothic" w:eastAsia="CIDFont+F4" w:hAnsi="Century Gothic" w:cs="CIDFont+F4" w:hint="eastAsia"/>
          <w:lang w:eastAsia="pl-PL"/>
        </w:rPr>
        <w:t>ś</w:t>
      </w:r>
      <w:r w:rsidRPr="00A17C88">
        <w:rPr>
          <w:rFonts w:ascii="Century Gothic" w:eastAsia="CIDFont+F4" w:hAnsi="Century Gothic" w:cs="CIDFont+F4"/>
          <w:lang w:eastAsia="pl-PL"/>
        </w:rPr>
        <w:t>wiadczenie, sk</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ada ka</w:t>
      </w:r>
      <w:r w:rsidRPr="00A17C88">
        <w:rPr>
          <w:rFonts w:ascii="Century Gothic" w:eastAsia="CIDFont+F4" w:hAnsi="Century Gothic" w:cs="CIDFont+F4" w:hint="eastAsia"/>
          <w:lang w:eastAsia="pl-PL"/>
        </w:rPr>
        <w:t>ż</w:t>
      </w:r>
      <w:r w:rsidRPr="00A17C88">
        <w:rPr>
          <w:rFonts w:ascii="Century Gothic" w:eastAsia="CIDFont+F4" w:hAnsi="Century Gothic" w:cs="CIDFont+F4"/>
          <w:lang w:eastAsia="pl-PL"/>
        </w:rPr>
        <w:t>dy z wykonawc</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O</w:t>
      </w:r>
      <w:r w:rsidRPr="00A17C88">
        <w:rPr>
          <w:rFonts w:ascii="Century Gothic" w:eastAsia="CIDFont+F4" w:hAnsi="Century Gothic" w:cs="CIDFont+F4" w:hint="eastAsia"/>
          <w:lang w:eastAsia="pl-PL"/>
        </w:rPr>
        <w:t>ś</w:t>
      </w:r>
      <w:r w:rsidRPr="00A17C88">
        <w:rPr>
          <w:rFonts w:ascii="Century Gothic" w:eastAsia="CIDFont+F4" w:hAnsi="Century Gothic" w:cs="CIDFont+F4"/>
          <w:lang w:eastAsia="pl-PL"/>
        </w:rPr>
        <w:t>wiadczenia te potwierdzaj</w:t>
      </w:r>
      <w:r w:rsidRPr="00A17C88">
        <w:rPr>
          <w:rFonts w:ascii="Century Gothic" w:eastAsia="CIDFont+F4" w:hAnsi="Century Gothic" w:cs="CIDFont+F4" w:hint="eastAsia"/>
          <w:lang w:eastAsia="pl-PL"/>
        </w:rPr>
        <w:t>ą</w:t>
      </w:r>
      <w:r w:rsidRPr="00A17C88">
        <w:rPr>
          <w:rFonts w:ascii="Century Gothic" w:eastAsia="CIDFont+F4" w:hAnsi="Century Gothic" w:cs="CIDFont+F4"/>
          <w:lang w:eastAsia="pl-PL"/>
        </w:rPr>
        <w:t xml:space="preserve"> brak podstaw wykluczenia oraz spe</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nianie warunk</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udzia</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u w post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 xml:space="preserve">powaniu w zakresie, </w:t>
      </w:r>
      <w:r w:rsidRPr="00A17C88">
        <w:rPr>
          <w:rFonts w:ascii="Century Gothic" w:eastAsia="CIDFont+F4" w:hAnsi="Century Gothic" w:cs="CIDFont+F4"/>
          <w:lang w:eastAsia="pl-PL"/>
        </w:rPr>
        <w:lastRenderedPageBreak/>
        <w:t>w jakim ka</w:t>
      </w:r>
      <w:r w:rsidRPr="00A17C88">
        <w:rPr>
          <w:rFonts w:ascii="Century Gothic" w:eastAsia="CIDFont+F4" w:hAnsi="Century Gothic" w:cs="CIDFont+F4" w:hint="eastAsia"/>
          <w:lang w:eastAsia="pl-PL"/>
        </w:rPr>
        <w:t>ż</w:t>
      </w:r>
      <w:r w:rsidRPr="00A17C88">
        <w:rPr>
          <w:rFonts w:ascii="Century Gothic" w:eastAsia="CIDFont+F4" w:hAnsi="Century Gothic" w:cs="CIDFont+F4"/>
          <w:lang w:eastAsia="pl-PL"/>
        </w:rPr>
        <w:t>dy z wykonawc</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wykazuje spe</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nianie warunk</w:t>
      </w:r>
      <w:r w:rsidRPr="00A17C88">
        <w:rPr>
          <w:rFonts w:ascii="Century Gothic" w:eastAsia="CIDFont+F4" w:hAnsi="Century Gothic" w:cs="CIDFont+F4" w:hint="eastAsia"/>
          <w:lang w:eastAsia="pl-PL"/>
        </w:rPr>
        <w:t>ó</w:t>
      </w:r>
      <w:r w:rsidRPr="00A17C88">
        <w:rPr>
          <w:rFonts w:ascii="Century Gothic" w:eastAsia="CIDFont+F4" w:hAnsi="Century Gothic" w:cs="CIDFont+F4"/>
          <w:lang w:eastAsia="pl-PL"/>
        </w:rPr>
        <w:t>w udzia</w:t>
      </w:r>
      <w:r w:rsidRPr="00A17C88">
        <w:rPr>
          <w:rFonts w:ascii="Century Gothic" w:eastAsia="CIDFont+F4" w:hAnsi="Century Gothic" w:cs="CIDFont+F4" w:hint="eastAsia"/>
          <w:lang w:eastAsia="pl-PL"/>
        </w:rPr>
        <w:t>ł</w:t>
      </w:r>
      <w:r w:rsidRPr="00A17C88">
        <w:rPr>
          <w:rFonts w:ascii="Century Gothic" w:eastAsia="CIDFont+F4" w:hAnsi="Century Gothic" w:cs="CIDFont+F4"/>
          <w:lang w:eastAsia="pl-PL"/>
        </w:rPr>
        <w:t>u w post</w:t>
      </w:r>
      <w:r w:rsidRPr="00A17C88">
        <w:rPr>
          <w:rFonts w:ascii="Century Gothic" w:eastAsia="CIDFont+F4" w:hAnsi="Century Gothic" w:cs="CIDFont+F4" w:hint="eastAsia"/>
          <w:lang w:eastAsia="pl-PL"/>
        </w:rPr>
        <w:t>ę</w:t>
      </w:r>
      <w:r w:rsidRPr="00A17C88">
        <w:rPr>
          <w:rFonts w:ascii="Century Gothic" w:eastAsia="CIDFont+F4" w:hAnsi="Century Gothic" w:cs="CIDFont+F4"/>
          <w:lang w:eastAsia="pl-PL"/>
        </w:rPr>
        <w:t>powaniu – załącznik nr 2 do SWZ.</w:t>
      </w:r>
    </w:p>
    <w:p w:rsidR="00E854B5" w:rsidRPr="00A17C88" w:rsidRDefault="00A17C88" w:rsidP="00A17C88">
      <w:pPr>
        <w:spacing w:after="0" w:line="264"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2) Jeżeli Wykonawca polega na zdolnościach lub sytuacji innych podmiotów udostępniających zasoby, przedstawia, wraz z oświadczeniem – załącznik nr 2 do SWZ, także oświadczenie podmiotu udostępniającego zasoby, potwierdzające brak podstaw wykluczenia tego podmiotu oraz odpowiednio spełnianie warunków udziału w postępowaniu, w zakresie, w jakim wykonawca powołuje się na jego zasoby.</w:t>
      </w:r>
    </w:p>
    <w:bookmarkEnd w:id="31"/>
    <w:bookmarkEnd w:id="32"/>
    <w:bookmarkEnd w:id="33"/>
    <w:p w:rsidR="00A17C88" w:rsidRDefault="00A17C88" w:rsidP="00A17C88">
      <w:pPr>
        <w:autoSpaceDE w:val="0"/>
        <w:autoSpaceDN w:val="0"/>
        <w:adjustRightInd w:val="0"/>
        <w:spacing w:after="0" w:line="288" w:lineRule="auto"/>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4. Zobowi</w:t>
      </w:r>
      <w:r w:rsidRPr="00A17C88">
        <w:rPr>
          <w:rFonts w:ascii="Century Gothic" w:eastAsia="Times New Roman" w:hAnsi="Century Gothic" w:cs="Calibri Light" w:hint="eastAsia"/>
          <w:color w:val="000000"/>
          <w:lang w:eastAsia="pl-PL"/>
        </w:rPr>
        <w:t>ą</w:t>
      </w:r>
      <w:r w:rsidRPr="00A17C88">
        <w:rPr>
          <w:rFonts w:ascii="Century Gothic" w:eastAsia="Times New Roman" w:hAnsi="Century Gothic" w:cs="Calibri Light"/>
          <w:color w:val="000000"/>
          <w:lang w:eastAsia="pl-PL"/>
        </w:rPr>
        <w:t>zanie podmiotu udost</w:t>
      </w:r>
      <w:r w:rsidRPr="00A17C88">
        <w:rPr>
          <w:rFonts w:ascii="Century Gothic" w:eastAsia="Times New Roman" w:hAnsi="Century Gothic" w:cs="Calibri Light" w:hint="eastAsia"/>
          <w:color w:val="000000"/>
          <w:lang w:eastAsia="pl-PL"/>
        </w:rPr>
        <w:t>ę</w:t>
      </w:r>
      <w:r w:rsidRPr="00A17C88">
        <w:rPr>
          <w:rFonts w:ascii="Century Gothic" w:eastAsia="Times New Roman" w:hAnsi="Century Gothic" w:cs="Calibri Light"/>
          <w:color w:val="000000"/>
          <w:lang w:eastAsia="pl-PL"/>
        </w:rPr>
        <w:t>pniaj</w:t>
      </w:r>
      <w:r w:rsidRPr="00A17C88">
        <w:rPr>
          <w:rFonts w:ascii="Century Gothic" w:eastAsia="Times New Roman" w:hAnsi="Century Gothic" w:cs="Calibri Light" w:hint="eastAsia"/>
          <w:color w:val="000000"/>
          <w:lang w:eastAsia="pl-PL"/>
        </w:rPr>
        <w:t>ą</w:t>
      </w:r>
      <w:r w:rsidRPr="00A17C88">
        <w:rPr>
          <w:rFonts w:ascii="Century Gothic" w:eastAsia="Times New Roman" w:hAnsi="Century Gothic" w:cs="Calibri Light"/>
          <w:color w:val="000000"/>
          <w:lang w:eastAsia="pl-PL"/>
        </w:rPr>
        <w:t>cego zasoby do oddania do dyspozycji Wykonawcy niezb</w:t>
      </w:r>
      <w:r w:rsidRPr="00A17C88">
        <w:rPr>
          <w:rFonts w:ascii="Century Gothic" w:eastAsia="Times New Roman" w:hAnsi="Century Gothic" w:cs="Calibri Light" w:hint="eastAsia"/>
          <w:color w:val="000000"/>
          <w:lang w:eastAsia="pl-PL"/>
        </w:rPr>
        <w:t>ę</w:t>
      </w:r>
      <w:r w:rsidRPr="00A17C88">
        <w:rPr>
          <w:rFonts w:ascii="Century Gothic" w:eastAsia="Times New Roman" w:hAnsi="Century Gothic" w:cs="Calibri Light"/>
          <w:color w:val="000000"/>
          <w:lang w:eastAsia="pl-PL"/>
        </w:rPr>
        <w:t>dnych zasob</w:t>
      </w:r>
      <w:r w:rsidRPr="00A17C88">
        <w:rPr>
          <w:rFonts w:ascii="Century Gothic" w:eastAsia="Times New Roman" w:hAnsi="Century Gothic" w:cs="Calibri Light" w:hint="eastAsia"/>
          <w:color w:val="000000"/>
          <w:lang w:eastAsia="pl-PL"/>
        </w:rPr>
        <w:t>ó</w:t>
      </w:r>
      <w:r w:rsidRPr="00A17C88">
        <w:rPr>
          <w:rFonts w:ascii="Century Gothic" w:eastAsia="Times New Roman" w:hAnsi="Century Gothic" w:cs="Calibri Light"/>
          <w:color w:val="000000"/>
          <w:lang w:eastAsia="pl-PL"/>
        </w:rPr>
        <w:t>w na potrzeby realizacji danego zam</w:t>
      </w:r>
      <w:r w:rsidRPr="00A17C88">
        <w:rPr>
          <w:rFonts w:ascii="Century Gothic" w:eastAsia="Times New Roman" w:hAnsi="Century Gothic" w:cs="Calibri Light" w:hint="eastAsia"/>
          <w:color w:val="000000"/>
          <w:lang w:eastAsia="pl-PL"/>
        </w:rPr>
        <w:t>ó</w:t>
      </w:r>
      <w:r w:rsidRPr="00A17C88">
        <w:rPr>
          <w:rFonts w:ascii="Century Gothic" w:eastAsia="Times New Roman" w:hAnsi="Century Gothic" w:cs="Calibri Light"/>
          <w:color w:val="000000"/>
          <w:lang w:eastAsia="pl-PL"/>
        </w:rPr>
        <w:t xml:space="preserve">wienia lub inny podmiotowy </w:t>
      </w:r>
      <w:r w:rsidRPr="00A17C88">
        <w:rPr>
          <w:rFonts w:ascii="Century Gothic" w:eastAsia="Times New Roman" w:hAnsi="Century Gothic" w:cs="Calibri Light" w:hint="eastAsia"/>
          <w:color w:val="000000"/>
          <w:lang w:eastAsia="pl-PL"/>
        </w:rPr>
        <w:t>ś</w:t>
      </w:r>
      <w:r w:rsidRPr="00A17C88">
        <w:rPr>
          <w:rFonts w:ascii="Century Gothic" w:eastAsia="Times New Roman" w:hAnsi="Century Gothic" w:cs="Calibri Light"/>
          <w:color w:val="000000"/>
          <w:lang w:eastAsia="pl-PL"/>
        </w:rPr>
        <w:t>rodek dowodowy potwierdzaj</w:t>
      </w:r>
      <w:r w:rsidRPr="00A17C88">
        <w:rPr>
          <w:rFonts w:ascii="Century Gothic" w:eastAsia="Times New Roman" w:hAnsi="Century Gothic" w:cs="Calibri Light" w:hint="eastAsia"/>
          <w:color w:val="000000"/>
          <w:lang w:eastAsia="pl-PL"/>
        </w:rPr>
        <w:t>ą</w:t>
      </w:r>
      <w:r w:rsidRPr="00A17C88">
        <w:rPr>
          <w:rFonts w:ascii="Century Gothic" w:eastAsia="Times New Roman" w:hAnsi="Century Gothic" w:cs="Calibri Light"/>
          <w:color w:val="000000"/>
          <w:lang w:eastAsia="pl-PL"/>
        </w:rPr>
        <w:t xml:space="preserve">cy, </w:t>
      </w:r>
      <w:r w:rsidRPr="00A17C88">
        <w:rPr>
          <w:rFonts w:ascii="Century Gothic" w:eastAsia="Times New Roman" w:hAnsi="Century Gothic" w:cs="Calibri Light" w:hint="eastAsia"/>
          <w:color w:val="000000"/>
          <w:lang w:eastAsia="pl-PL"/>
        </w:rPr>
        <w:t>ż</w:t>
      </w:r>
      <w:r w:rsidRPr="00A17C88">
        <w:rPr>
          <w:rFonts w:ascii="Century Gothic" w:eastAsia="Times New Roman" w:hAnsi="Century Gothic" w:cs="Calibri Light"/>
          <w:color w:val="000000"/>
          <w:lang w:eastAsia="pl-PL"/>
        </w:rPr>
        <w:t>e wykonawca realizuj</w:t>
      </w:r>
      <w:r w:rsidRPr="00A17C88">
        <w:rPr>
          <w:rFonts w:ascii="Century Gothic" w:eastAsia="Times New Roman" w:hAnsi="Century Gothic" w:cs="Calibri Light" w:hint="eastAsia"/>
          <w:color w:val="000000"/>
          <w:lang w:eastAsia="pl-PL"/>
        </w:rPr>
        <w:t>ą</w:t>
      </w:r>
      <w:r w:rsidRPr="00A17C88">
        <w:rPr>
          <w:rFonts w:ascii="Century Gothic" w:eastAsia="Times New Roman" w:hAnsi="Century Gothic" w:cs="Calibri Light"/>
          <w:color w:val="000000"/>
          <w:lang w:eastAsia="pl-PL"/>
        </w:rPr>
        <w:t>c zam</w:t>
      </w:r>
      <w:r w:rsidRPr="00A17C88">
        <w:rPr>
          <w:rFonts w:ascii="Century Gothic" w:eastAsia="Times New Roman" w:hAnsi="Century Gothic" w:cs="Calibri Light" w:hint="eastAsia"/>
          <w:color w:val="000000"/>
          <w:lang w:eastAsia="pl-PL"/>
        </w:rPr>
        <w:t>ó</w:t>
      </w:r>
      <w:r w:rsidRPr="00A17C88">
        <w:rPr>
          <w:rFonts w:ascii="Century Gothic" w:eastAsia="Times New Roman" w:hAnsi="Century Gothic" w:cs="Calibri Light"/>
          <w:color w:val="000000"/>
          <w:lang w:eastAsia="pl-PL"/>
        </w:rPr>
        <w:t>wienie, b</w:t>
      </w:r>
      <w:r w:rsidRPr="00A17C88">
        <w:rPr>
          <w:rFonts w:ascii="Century Gothic" w:eastAsia="Times New Roman" w:hAnsi="Century Gothic" w:cs="Calibri Light" w:hint="eastAsia"/>
          <w:color w:val="000000"/>
          <w:lang w:eastAsia="pl-PL"/>
        </w:rPr>
        <w:t>ę</w:t>
      </w:r>
      <w:r w:rsidRPr="00A17C88">
        <w:rPr>
          <w:rFonts w:ascii="Century Gothic" w:eastAsia="Times New Roman" w:hAnsi="Century Gothic" w:cs="Calibri Light"/>
          <w:color w:val="000000"/>
          <w:lang w:eastAsia="pl-PL"/>
        </w:rPr>
        <w:t>dzie dysponowa</w:t>
      </w:r>
      <w:r w:rsidRPr="00A17C88">
        <w:rPr>
          <w:rFonts w:ascii="Century Gothic" w:eastAsia="Times New Roman" w:hAnsi="Century Gothic" w:cs="Calibri Light" w:hint="eastAsia"/>
          <w:color w:val="000000"/>
          <w:lang w:eastAsia="pl-PL"/>
        </w:rPr>
        <w:t>ł</w:t>
      </w:r>
      <w:r w:rsidRPr="00A17C88">
        <w:rPr>
          <w:rFonts w:ascii="Century Gothic" w:eastAsia="Times New Roman" w:hAnsi="Century Gothic" w:cs="Calibri Light"/>
          <w:color w:val="000000"/>
          <w:lang w:eastAsia="pl-PL"/>
        </w:rPr>
        <w:t xml:space="preserve"> niezb</w:t>
      </w:r>
      <w:r w:rsidRPr="00A17C88">
        <w:rPr>
          <w:rFonts w:ascii="Century Gothic" w:eastAsia="Times New Roman" w:hAnsi="Century Gothic" w:cs="Calibri Light" w:hint="eastAsia"/>
          <w:color w:val="000000"/>
          <w:lang w:eastAsia="pl-PL"/>
        </w:rPr>
        <w:t>ę</w:t>
      </w:r>
      <w:r w:rsidRPr="00A17C88">
        <w:rPr>
          <w:rFonts w:ascii="Century Gothic" w:eastAsia="Times New Roman" w:hAnsi="Century Gothic" w:cs="Calibri Light"/>
          <w:color w:val="000000"/>
          <w:lang w:eastAsia="pl-PL"/>
        </w:rPr>
        <w:t>dnymi zasobami tych podmiot</w:t>
      </w:r>
      <w:r w:rsidRPr="00A17C88">
        <w:rPr>
          <w:rFonts w:ascii="Century Gothic" w:eastAsia="Times New Roman" w:hAnsi="Century Gothic" w:cs="Calibri Light" w:hint="eastAsia"/>
          <w:color w:val="000000"/>
          <w:lang w:eastAsia="pl-PL"/>
        </w:rPr>
        <w:t>ó</w:t>
      </w:r>
      <w:r w:rsidRPr="00A17C88">
        <w:rPr>
          <w:rFonts w:ascii="Century Gothic" w:eastAsia="Times New Roman" w:hAnsi="Century Gothic" w:cs="Calibri Light"/>
          <w:color w:val="000000"/>
          <w:lang w:eastAsia="pl-PL"/>
        </w:rPr>
        <w:t>w na zasadach okre</w:t>
      </w:r>
      <w:r w:rsidRPr="00A17C88">
        <w:rPr>
          <w:rFonts w:ascii="Century Gothic" w:eastAsia="Times New Roman" w:hAnsi="Century Gothic" w:cs="Calibri Light" w:hint="eastAsia"/>
          <w:color w:val="000000"/>
          <w:lang w:eastAsia="pl-PL"/>
        </w:rPr>
        <w:t>ś</w:t>
      </w:r>
      <w:r w:rsidRPr="00A17C88">
        <w:rPr>
          <w:rFonts w:ascii="Century Gothic" w:eastAsia="Times New Roman" w:hAnsi="Century Gothic" w:cs="Calibri Light"/>
          <w:color w:val="000000"/>
          <w:lang w:eastAsia="pl-PL"/>
        </w:rPr>
        <w:t>lonych w art. 118 ustawy</w:t>
      </w:r>
      <w:r w:rsidRPr="00A17C88">
        <w:rPr>
          <w:rFonts w:ascii="Century Gothic" w:eastAsia="Times New Roman" w:hAnsi="Century Gothic" w:cs="Calibri Light" w:hint="eastAsia"/>
          <w:color w:val="000000"/>
          <w:lang w:eastAsia="pl-PL"/>
        </w:rPr>
        <w:t>–</w:t>
      </w:r>
      <w:r w:rsidRPr="00A17C88">
        <w:rPr>
          <w:rFonts w:ascii="Century Gothic" w:eastAsia="Times New Roman" w:hAnsi="Century Gothic" w:cs="Calibri Light"/>
          <w:color w:val="000000"/>
          <w:lang w:eastAsia="pl-PL"/>
        </w:rPr>
        <w:t xml:space="preserve"> je</w:t>
      </w:r>
      <w:r w:rsidRPr="00A17C88">
        <w:rPr>
          <w:rFonts w:ascii="Century Gothic" w:eastAsia="Times New Roman" w:hAnsi="Century Gothic" w:cs="Calibri Light" w:hint="eastAsia"/>
          <w:color w:val="000000"/>
          <w:lang w:eastAsia="pl-PL"/>
        </w:rPr>
        <w:t>ś</w:t>
      </w:r>
      <w:r w:rsidRPr="00A17C88">
        <w:rPr>
          <w:rFonts w:ascii="Century Gothic" w:eastAsia="Times New Roman" w:hAnsi="Century Gothic" w:cs="Calibri Light"/>
          <w:color w:val="000000"/>
          <w:lang w:eastAsia="pl-PL"/>
        </w:rPr>
        <w:t>li dotyczy;</w:t>
      </w:r>
    </w:p>
    <w:p w:rsidR="00A17C88" w:rsidRDefault="00A17C88" w:rsidP="00A17C88">
      <w:pPr>
        <w:autoSpaceDE w:val="0"/>
        <w:autoSpaceDN w:val="0"/>
        <w:adjustRightInd w:val="0"/>
        <w:spacing w:after="0" w:line="288" w:lineRule="auto"/>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B. Zamawiający, przed wyborem najkorzystniejszej oferty, wezwie wykonawcę, którego oferta została najwyżej oceniona, do złożenia w wyznaczonym terminie, nie krótszym niż 5 dni od dnia wezwania, podmiotowych środków dowodowych aktualnych na dzień ich złożenia:</w:t>
      </w:r>
    </w:p>
    <w:p w:rsidR="008C60DB" w:rsidRPr="008C60DB" w:rsidRDefault="008C60DB" w:rsidP="008C60DB">
      <w:pPr>
        <w:autoSpaceDE w:val="0"/>
        <w:autoSpaceDN w:val="0"/>
        <w:adjustRightInd w:val="0"/>
        <w:spacing w:after="0" w:line="288" w:lineRule="auto"/>
        <w:jc w:val="both"/>
        <w:rPr>
          <w:rFonts w:ascii="Century Gothic" w:eastAsia="Times New Roman" w:hAnsi="Century Gothic" w:cs="Calibri Light"/>
          <w:color w:val="000000"/>
          <w:lang w:eastAsia="pl-PL"/>
        </w:rPr>
      </w:pPr>
      <w:r w:rsidRPr="008C60DB">
        <w:rPr>
          <w:rFonts w:ascii="Century Gothic" w:eastAsia="Times New Roman" w:hAnsi="Century Gothic" w:cs="Calibri Light"/>
          <w:color w:val="000000"/>
          <w:lang w:eastAsia="pl-PL"/>
        </w:rPr>
        <w:t>1.O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wiadczenie Wykonawcy, w zakresie art. 108 ust. 1 pkt. 5 ustawy, o braku</w:t>
      </w:r>
      <w:r>
        <w:rPr>
          <w:rFonts w:ascii="Century Gothic" w:eastAsia="Times New Roman" w:hAnsi="Century Gothic" w:cs="Calibri Light"/>
          <w:color w:val="000000"/>
          <w:lang w:eastAsia="pl-PL"/>
        </w:rPr>
        <w:t xml:space="preserve"> </w:t>
      </w:r>
      <w:r w:rsidRPr="008C60DB">
        <w:rPr>
          <w:rFonts w:ascii="Century Gothic" w:eastAsia="Times New Roman" w:hAnsi="Century Gothic" w:cs="Calibri Light"/>
          <w:color w:val="000000"/>
          <w:lang w:eastAsia="pl-PL"/>
        </w:rPr>
        <w:t>przynale</w:t>
      </w:r>
      <w:r w:rsidRPr="008C60DB">
        <w:rPr>
          <w:rFonts w:ascii="Century Gothic" w:eastAsia="Times New Roman" w:hAnsi="Century Gothic" w:cs="Calibri Light" w:hint="eastAsia"/>
          <w:color w:val="000000"/>
          <w:lang w:eastAsia="pl-PL"/>
        </w:rPr>
        <w:t>ż</w:t>
      </w:r>
      <w:r w:rsidRPr="008C60DB">
        <w:rPr>
          <w:rFonts w:ascii="Century Gothic" w:eastAsia="Times New Roman" w:hAnsi="Century Gothic" w:cs="Calibri Light"/>
          <w:color w:val="000000"/>
          <w:lang w:eastAsia="pl-PL"/>
        </w:rPr>
        <w:t>no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ci do tej samej grupy kapita</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owej w rozumieniu ustawy z dani 16 lutego 2007r. o ochronie konkurencji i konsument</w:t>
      </w:r>
      <w:r w:rsidRPr="008C60DB">
        <w:rPr>
          <w:rFonts w:ascii="Century Gothic" w:eastAsia="Times New Roman" w:hAnsi="Century Gothic" w:cs="Calibri Light" w:hint="eastAsia"/>
          <w:color w:val="000000"/>
          <w:lang w:eastAsia="pl-PL"/>
        </w:rPr>
        <w:t>ó</w:t>
      </w:r>
      <w:r w:rsidRPr="008C60DB">
        <w:rPr>
          <w:rFonts w:ascii="Century Gothic" w:eastAsia="Times New Roman" w:hAnsi="Century Gothic" w:cs="Calibri Light"/>
          <w:color w:val="000000"/>
          <w:lang w:eastAsia="pl-PL"/>
        </w:rPr>
        <w:t>w (</w:t>
      </w:r>
      <w:proofErr w:type="spellStart"/>
      <w:r w:rsidRPr="008C60DB">
        <w:rPr>
          <w:rFonts w:ascii="Century Gothic" w:eastAsia="Times New Roman" w:hAnsi="Century Gothic" w:cs="Calibri Light"/>
          <w:color w:val="000000"/>
          <w:lang w:eastAsia="pl-PL"/>
        </w:rPr>
        <w:t>t.j</w:t>
      </w:r>
      <w:proofErr w:type="spellEnd"/>
      <w:r w:rsidRPr="008C60DB">
        <w:rPr>
          <w:rFonts w:ascii="Century Gothic" w:eastAsia="Times New Roman" w:hAnsi="Century Gothic" w:cs="Calibri Light"/>
          <w:color w:val="000000"/>
          <w:lang w:eastAsia="pl-PL"/>
        </w:rPr>
        <w:t>. Dz. U. z 2024 r. poz. 1616.), z innym</w:t>
      </w:r>
      <w:r>
        <w:rPr>
          <w:rFonts w:ascii="Century Gothic" w:eastAsia="Times New Roman" w:hAnsi="Century Gothic" w:cs="Calibri Light"/>
          <w:color w:val="000000"/>
          <w:lang w:eastAsia="pl-PL"/>
        </w:rPr>
        <w:t xml:space="preserve"> </w:t>
      </w:r>
      <w:r w:rsidRPr="008C60DB">
        <w:rPr>
          <w:rFonts w:ascii="Century Gothic" w:eastAsia="Times New Roman" w:hAnsi="Century Gothic" w:cs="Calibri Light"/>
          <w:color w:val="000000"/>
          <w:lang w:eastAsia="pl-PL"/>
        </w:rPr>
        <w:t>Wykonawc</w:t>
      </w:r>
      <w:r w:rsidRPr="008C60DB">
        <w:rPr>
          <w:rFonts w:ascii="Century Gothic" w:eastAsia="Times New Roman" w:hAnsi="Century Gothic" w:cs="Calibri Light" w:hint="eastAsia"/>
          <w:color w:val="000000"/>
          <w:lang w:eastAsia="pl-PL"/>
        </w:rPr>
        <w:t>ą</w:t>
      </w:r>
      <w:r w:rsidRPr="008C60DB">
        <w:rPr>
          <w:rFonts w:ascii="Century Gothic" w:eastAsia="Times New Roman" w:hAnsi="Century Gothic" w:cs="Calibri Light"/>
          <w:color w:val="000000"/>
          <w:lang w:eastAsia="pl-PL"/>
        </w:rPr>
        <w:t>, kt</w:t>
      </w:r>
      <w:r w:rsidRPr="008C60DB">
        <w:rPr>
          <w:rFonts w:ascii="Century Gothic" w:eastAsia="Times New Roman" w:hAnsi="Century Gothic" w:cs="Calibri Light" w:hint="eastAsia"/>
          <w:color w:val="000000"/>
          <w:lang w:eastAsia="pl-PL"/>
        </w:rPr>
        <w:t>ó</w:t>
      </w:r>
      <w:r w:rsidRPr="008C60DB">
        <w:rPr>
          <w:rFonts w:ascii="Century Gothic" w:eastAsia="Times New Roman" w:hAnsi="Century Gothic" w:cs="Calibri Light"/>
          <w:color w:val="000000"/>
          <w:lang w:eastAsia="pl-PL"/>
        </w:rPr>
        <w:t>ry z</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o</w:t>
      </w:r>
      <w:r w:rsidRPr="008C60DB">
        <w:rPr>
          <w:rFonts w:ascii="Century Gothic" w:eastAsia="Times New Roman" w:hAnsi="Century Gothic" w:cs="Calibri Light" w:hint="eastAsia"/>
          <w:color w:val="000000"/>
          <w:lang w:eastAsia="pl-PL"/>
        </w:rPr>
        <w:t>ż</w:t>
      </w:r>
      <w:r w:rsidRPr="008C60DB">
        <w:rPr>
          <w:rFonts w:ascii="Century Gothic" w:eastAsia="Times New Roman" w:hAnsi="Century Gothic" w:cs="Calibri Light"/>
          <w:color w:val="000000"/>
          <w:lang w:eastAsia="pl-PL"/>
        </w:rPr>
        <w:t>y</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 xml:space="preserve"> odr</w:t>
      </w:r>
      <w:r w:rsidRPr="008C60DB">
        <w:rPr>
          <w:rFonts w:ascii="Century Gothic" w:eastAsia="Times New Roman" w:hAnsi="Century Gothic" w:cs="Calibri Light" w:hint="eastAsia"/>
          <w:color w:val="000000"/>
          <w:lang w:eastAsia="pl-PL"/>
        </w:rPr>
        <w:t>ę</w:t>
      </w:r>
      <w:r w:rsidRPr="008C60DB">
        <w:rPr>
          <w:rFonts w:ascii="Century Gothic" w:eastAsia="Times New Roman" w:hAnsi="Century Gothic" w:cs="Calibri Light"/>
          <w:color w:val="000000"/>
          <w:lang w:eastAsia="pl-PL"/>
        </w:rPr>
        <w:t>bn</w:t>
      </w:r>
      <w:r w:rsidRPr="008C60DB">
        <w:rPr>
          <w:rFonts w:ascii="Century Gothic" w:eastAsia="Times New Roman" w:hAnsi="Century Gothic" w:cs="Calibri Light" w:hint="eastAsia"/>
          <w:color w:val="000000"/>
          <w:lang w:eastAsia="pl-PL"/>
        </w:rPr>
        <w:t>ą</w:t>
      </w:r>
      <w:r w:rsidRPr="008C60DB">
        <w:rPr>
          <w:rFonts w:ascii="Century Gothic" w:eastAsia="Times New Roman" w:hAnsi="Century Gothic" w:cs="Calibri Light"/>
          <w:color w:val="000000"/>
          <w:lang w:eastAsia="pl-PL"/>
        </w:rPr>
        <w:t xml:space="preserve"> ofert</w:t>
      </w:r>
      <w:r w:rsidRPr="008C60DB">
        <w:rPr>
          <w:rFonts w:ascii="Century Gothic" w:eastAsia="Times New Roman" w:hAnsi="Century Gothic" w:cs="Calibri Light" w:hint="eastAsia"/>
          <w:color w:val="000000"/>
          <w:lang w:eastAsia="pl-PL"/>
        </w:rPr>
        <w:t>ę</w:t>
      </w:r>
      <w:r w:rsidRPr="008C60DB">
        <w:rPr>
          <w:rFonts w:ascii="Century Gothic" w:eastAsia="Times New Roman" w:hAnsi="Century Gothic" w:cs="Calibri Light"/>
          <w:color w:val="000000"/>
          <w:lang w:eastAsia="pl-PL"/>
        </w:rPr>
        <w:t>, albo 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wiadczenie o przynale</w:t>
      </w:r>
      <w:r w:rsidRPr="008C60DB">
        <w:rPr>
          <w:rFonts w:ascii="Century Gothic" w:eastAsia="Times New Roman" w:hAnsi="Century Gothic" w:cs="Calibri Light" w:hint="eastAsia"/>
          <w:color w:val="000000"/>
          <w:lang w:eastAsia="pl-PL"/>
        </w:rPr>
        <w:t>ż</w:t>
      </w:r>
      <w:r w:rsidRPr="008C60DB">
        <w:rPr>
          <w:rFonts w:ascii="Century Gothic" w:eastAsia="Times New Roman" w:hAnsi="Century Gothic" w:cs="Calibri Light"/>
          <w:color w:val="000000"/>
          <w:lang w:eastAsia="pl-PL"/>
        </w:rPr>
        <w:t>no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ci do tej</w:t>
      </w:r>
    </w:p>
    <w:p w:rsidR="00AC68B2" w:rsidRPr="008C60DB" w:rsidRDefault="008C60DB" w:rsidP="008C60DB">
      <w:pPr>
        <w:autoSpaceDE w:val="0"/>
        <w:autoSpaceDN w:val="0"/>
        <w:adjustRightInd w:val="0"/>
        <w:spacing w:after="0" w:line="288" w:lineRule="auto"/>
        <w:jc w:val="both"/>
        <w:rPr>
          <w:rFonts w:ascii="Century Gothic" w:eastAsia="Times New Roman" w:hAnsi="Century Gothic" w:cs="Calibri Light"/>
          <w:color w:val="000000"/>
          <w:lang w:eastAsia="pl-PL"/>
        </w:rPr>
      </w:pPr>
      <w:r w:rsidRPr="008C60DB">
        <w:rPr>
          <w:rFonts w:ascii="Century Gothic" w:eastAsia="Times New Roman" w:hAnsi="Century Gothic" w:cs="Calibri Light"/>
          <w:color w:val="000000"/>
          <w:lang w:eastAsia="pl-PL"/>
        </w:rPr>
        <w:t>samej grupy kapita</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owej wraz z dokumentami lub informacjami potwierdzaj</w:t>
      </w:r>
      <w:r w:rsidRPr="008C60DB">
        <w:rPr>
          <w:rFonts w:ascii="Century Gothic" w:eastAsia="Times New Roman" w:hAnsi="Century Gothic" w:cs="Calibri Light" w:hint="eastAsia"/>
          <w:color w:val="000000"/>
          <w:lang w:eastAsia="pl-PL"/>
        </w:rPr>
        <w:t>ą</w:t>
      </w:r>
      <w:r w:rsidRPr="008C60DB">
        <w:rPr>
          <w:rFonts w:ascii="Century Gothic" w:eastAsia="Times New Roman" w:hAnsi="Century Gothic" w:cs="Calibri Light"/>
          <w:color w:val="000000"/>
          <w:lang w:eastAsia="pl-PL"/>
        </w:rPr>
        <w:t>cymi</w:t>
      </w:r>
      <w:r>
        <w:rPr>
          <w:rFonts w:ascii="Century Gothic" w:eastAsia="Times New Roman" w:hAnsi="Century Gothic" w:cs="Calibri Light"/>
          <w:color w:val="000000"/>
          <w:lang w:eastAsia="pl-PL"/>
        </w:rPr>
        <w:t xml:space="preserve"> </w:t>
      </w:r>
      <w:r w:rsidRPr="008C60DB">
        <w:rPr>
          <w:rFonts w:ascii="Century Gothic" w:eastAsia="Times New Roman" w:hAnsi="Century Gothic" w:cs="Calibri Light"/>
          <w:color w:val="000000"/>
          <w:lang w:eastAsia="pl-PL"/>
        </w:rPr>
        <w:t>przygotowanie oferty niezale</w:t>
      </w:r>
      <w:r w:rsidRPr="008C60DB">
        <w:rPr>
          <w:rFonts w:ascii="Century Gothic" w:eastAsia="Times New Roman" w:hAnsi="Century Gothic" w:cs="Calibri Light" w:hint="eastAsia"/>
          <w:color w:val="000000"/>
          <w:lang w:eastAsia="pl-PL"/>
        </w:rPr>
        <w:t>ż</w:t>
      </w:r>
      <w:r w:rsidRPr="008C60DB">
        <w:rPr>
          <w:rFonts w:ascii="Century Gothic" w:eastAsia="Times New Roman" w:hAnsi="Century Gothic" w:cs="Calibri Light"/>
          <w:color w:val="000000"/>
          <w:lang w:eastAsia="pl-PL"/>
        </w:rPr>
        <w:t>nie od innego Wykonawcy nale</w:t>
      </w:r>
      <w:r w:rsidRPr="008C60DB">
        <w:rPr>
          <w:rFonts w:ascii="Century Gothic" w:eastAsia="Times New Roman" w:hAnsi="Century Gothic" w:cs="Calibri Light" w:hint="eastAsia"/>
          <w:color w:val="000000"/>
          <w:lang w:eastAsia="pl-PL"/>
        </w:rPr>
        <w:t>żą</w:t>
      </w:r>
      <w:r w:rsidRPr="008C60DB">
        <w:rPr>
          <w:rFonts w:ascii="Century Gothic" w:eastAsia="Times New Roman" w:hAnsi="Century Gothic" w:cs="Calibri Light"/>
          <w:color w:val="000000"/>
          <w:lang w:eastAsia="pl-PL"/>
        </w:rPr>
        <w:t>cego do tej samej grupy</w:t>
      </w:r>
      <w:r>
        <w:rPr>
          <w:rFonts w:ascii="Century Gothic" w:eastAsia="Times New Roman" w:hAnsi="Century Gothic" w:cs="Calibri Light"/>
          <w:color w:val="000000"/>
          <w:lang w:eastAsia="pl-PL"/>
        </w:rPr>
        <w:t xml:space="preserve"> </w:t>
      </w:r>
      <w:r w:rsidRPr="008C60DB">
        <w:rPr>
          <w:rFonts w:ascii="Century Gothic" w:eastAsia="Times New Roman" w:hAnsi="Century Gothic" w:cs="Calibri Light"/>
          <w:color w:val="000000"/>
          <w:lang w:eastAsia="pl-PL"/>
        </w:rPr>
        <w:t>kapita</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owej - z</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o</w:t>
      </w:r>
      <w:r w:rsidRPr="008C60DB">
        <w:rPr>
          <w:rFonts w:ascii="Century Gothic" w:eastAsia="Times New Roman" w:hAnsi="Century Gothic" w:cs="Calibri Light" w:hint="eastAsia"/>
          <w:color w:val="000000"/>
          <w:lang w:eastAsia="pl-PL"/>
        </w:rPr>
        <w:t>ż</w:t>
      </w:r>
      <w:r w:rsidRPr="008C60DB">
        <w:rPr>
          <w:rFonts w:ascii="Century Gothic" w:eastAsia="Times New Roman" w:hAnsi="Century Gothic" w:cs="Calibri Light"/>
          <w:color w:val="000000"/>
          <w:lang w:eastAsia="pl-PL"/>
        </w:rPr>
        <w:t>one wed</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ug za</w:t>
      </w:r>
      <w:r w:rsidRPr="008C60DB">
        <w:rPr>
          <w:rFonts w:ascii="Century Gothic" w:eastAsia="Times New Roman" w:hAnsi="Century Gothic" w:cs="Calibri Light" w:hint="eastAsia"/>
          <w:color w:val="000000"/>
          <w:lang w:eastAsia="pl-PL"/>
        </w:rPr>
        <w:t>łą</w:t>
      </w:r>
      <w:r w:rsidRPr="008C60DB">
        <w:rPr>
          <w:rFonts w:ascii="Century Gothic" w:eastAsia="Times New Roman" w:hAnsi="Century Gothic" w:cs="Calibri Light"/>
          <w:color w:val="000000"/>
          <w:lang w:eastAsia="pl-PL"/>
        </w:rPr>
        <w:t>cznika nr 4 do SWZ.</w:t>
      </w:r>
    </w:p>
    <w:p w:rsidR="008C60DB" w:rsidRPr="008C60DB" w:rsidRDefault="008C60DB" w:rsidP="008C60DB">
      <w:pPr>
        <w:autoSpaceDE w:val="0"/>
        <w:autoSpaceDN w:val="0"/>
        <w:adjustRightInd w:val="0"/>
        <w:spacing w:after="0" w:line="288" w:lineRule="auto"/>
        <w:jc w:val="both"/>
        <w:rPr>
          <w:rFonts w:ascii="Century Gothic" w:eastAsia="Times New Roman" w:hAnsi="Century Gothic" w:cs="Calibri Light"/>
          <w:color w:val="000000"/>
          <w:lang w:eastAsia="pl-PL"/>
        </w:rPr>
      </w:pPr>
      <w:r w:rsidRPr="008C60DB">
        <w:rPr>
          <w:rFonts w:ascii="Century Gothic" w:eastAsia="Times New Roman" w:hAnsi="Century Gothic" w:cs="Calibri Light"/>
          <w:color w:val="000000"/>
          <w:lang w:eastAsia="pl-PL"/>
        </w:rPr>
        <w:t>2. 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wiadczenia wykonawcy o aktualno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ci informacji zawartych w o</w:t>
      </w:r>
      <w:r w:rsidRPr="008C60DB">
        <w:rPr>
          <w:rFonts w:ascii="Century Gothic" w:eastAsia="Times New Roman" w:hAnsi="Century Gothic" w:cs="Calibri Light" w:hint="eastAsia"/>
          <w:color w:val="000000"/>
          <w:lang w:eastAsia="pl-PL"/>
        </w:rPr>
        <w:t>ś</w:t>
      </w:r>
      <w:r w:rsidRPr="008C60DB">
        <w:rPr>
          <w:rFonts w:ascii="Century Gothic" w:eastAsia="Times New Roman" w:hAnsi="Century Gothic" w:cs="Calibri Light"/>
          <w:color w:val="000000"/>
          <w:lang w:eastAsia="pl-PL"/>
        </w:rPr>
        <w:t>wiadczeniu, o</w:t>
      </w:r>
    </w:p>
    <w:p w:rsidR="008C60DB" w:rsidRPr="008C60DB" w:rsidRDefault="008C60DB" w:rsidP="008C60DB">
      <w:pPr>
        <w:autoSpaceDE w:val="0"/>
        <w:autoSpaceDN w:val="0"/>
        <w:adjustRightInd w:val="0"/>
        <w:spacing w:after="0" w:line="288" w:lineRule="auto"/>
        <w:jc w:val="both"/>
        <w:rPr>
          <w:rFonts w:ascii="Century Gothic" w:eastAsia="Times New Roman" w:hAnsi="Century Gothic" w:cs="Calibri Light"/>
          <w:color w:val="000000"/>
          <w:lang w:eastAsia="pl-PL"/>
        </w:rPr>
      </w:pPr>
      <w:r w:rsidRPr="008C60DB">
        <w:rPr>
          <w:rFonts w:ascii="Century Gothic" w:eastAsia="Times New Roman" w:hAnsi="Century Gothic" w:cs="Calibri Light"/>
          <w:color w:val="000000"/>
          <w:lang w:eastAsia="pl-PL"/>
        </w:rPr>
        <w:t>kt</w:t>
      </w:r>
      <w:r w:rsidRPr="008C60DB">
        <w:rPr>
          <w:rFonts w:ascii="Century Gothic" w:eastAsia="Times New Roman" w:hAnsi="Century Gothic" w:cs="Calibri Light" w:hint="eastAsia"/>
          <w:color w:val="000000"/>
          <w:lang w:eastAsia="pl-PL"/>
        </w:rPr>
        <w:t>ó</w:t>
      </w:r>
      <w:r w:rsidRPr="008C60DB">
        <w:rPr>
          <w:rFonts w:ascii="Century Gothic" w:eastAsia="Times New Roman" w:hAnsi="Century Gothic" w:cs="Calibri Light"/>
          <w:color w:val="000000"/>
          <w:lang w:eastAsia="pl-PL"/>
        </w:rPr>
        <w:t>rym mowa w art. 125 ust. 1 ustawy (wed</w:t>
      </w:r>
      <w:r w:rsidRPr="008C60DB">
        <w:rPr>
          <w:rFonts w:ascii="Century Gothic" w:eastAsia="Times New Roman" w:hAnsi="Century Gothic" w:cs="Calibri Light" w:hint="eastAsia"/>
          <w:color w:val="000000"/>
          <w:lang w:eastAsia="pl-PL"/>
        </w:rPr>
        <w:t>ł</w:t>
      </w:r>
      <w:r w:rsidRPr="008C60DB">
        <w:rPr>
          <w:rFonts w:ascii="Century Gothic" w:eastAsia="Times New Roman" w:hAnsi="Century Gothic" w:cs="Calibri Light"/>
          <w:color w:val="000000"/>
          <w:lang w:eastAsia="pl-PL"/>
        </w:rPr>
        <w:t>ug za</w:t>
      </w:r>
      <w:r w:rsidRPr="008C60DB">
        <w:rPr>
          <w:rFonts w:ascii="Century Gothic" w:eastAsia="Times New Roman" w:hAnsi="Century Gothic" w:cs="Calibri Light" w:hint="eastAsia"/>
          <w:color w:val="000000"/>
          <w:lang w:eastAsia="pl-PL"/>
        </w:rPr>
        <w:t>łą</w:t>
      </w:r>
      <w:r w:rsidRPr="008C60DB">
        <w:rPr>
          <w:rFonts w:ascii="Century Gothic" w:eastAsia="Times New Roman" w:hAnsi="Century Gothic" w:cs="Calibri Light"/>
          <w:color w:val="000000"/>
          <w:lang w:eastAsia="pl-PL"/>
        </w:rPr>
        <w:t>cznika nr 3 do SWZ), w zakresie</w:t>
      </w:r>
    </w:p>
    <w:p w:rsidR="008C60DB" w:rsidRDefault="008C60DB" w:rsidP="008C60DB">
      <w:pPr>
        <w:autoSpaceDE w:val="0"/>
        <w:autoSpaceDN w:val="0"/>
        <w:adjustRightInd w:val="0"/>
        <w:spacing w:after="0" w:line="288" w:lineRule="auto"/>
        <w:jc w:val="both"/>
        <w:rPr>
          <w:rFonts w:ascii="Century Gothic" w:eastAsia="Times New Roman" w:hAnsi="Century Gothic" w:cs="Calibri Light"/>
          <w:color w:val="000000"/>
          <w:lang w:eastAsia="pl-PL"/>
        </w:rPr>
      </w:pPr>
      <w:r w:rsidRPr="008C60DB">
        <w:rPr>
          <w:rFonts w:ascii="Century Gothic" w:eastAsia="Times New Roman" w:hAnsi="Century Gothic" w:cs="Calibri Light"/>
          <w:color w:val="000000"/>
          <w:lang w:eastAsia="pl-PL"/>
        </w:rPr>
        <w:t>podstaw wykluczenia z post</w:t>
      </w:r>
      <w:r w:rsidRPr="008C60DB">
        <w:rPr>
          <w:rFonts w:ascii="Century Gothic" w:eastAsia="Times New Roman" w:hAnsi="Century Gothic" w:cs="Calibri Light" w:hint="eastAsia"/>
          <w:color w:val="000000"/>
          <w:lang w:eastAsia="pl-PL"/>
        </w:rPr>
        <w:t>ę</w:t>
      </w:r>
      <w:r w:rsidRPr="008C60DB">
        <w:rPr>
          <w:rFonts w:ascii="Century Gothic" w:eastAsia="Times New Roman" w:hAnsi="Century Gothic" w:cs="Calibri Light"/>
          <w:color w:val="000000"/>
          <w:lang w:eastAsia="pl-PL"/>
        </w:rPr>
        <w:t>powania wskazanych przez zamawiaj</w:t>
      </w:r>
      <w:r w:rsidRPr="008C60DB">
        <w:rPr>
          <w:rFonts w:ascii="Century Gothic" w:eastAsia="Times New Roman" w:hAnsi="Century Gothic" w:cs="Calibri Light" w:hint="eastAsia"/>
          <w:color w:val="000000"/>
          <w:lang w:eastAsia="pl-PL"/>
        </w:rPr>
        <w:t>ą</w:t>
      </w:r>
      <w:r w:rsidRPr="008C60DB">
        <w:rPr>
          <w:rFonts w:ascii="Century Gothic" w:eastAsia="Times New Roman" w:hAnsi="Century Gothic" w:cs="Calibri Light"/>
          <w:color w:val="000000"/>
          <w:lang w:eastAsia="pl-PL"/>
        </w:rPr>
        <w:t>cego.</w:t>
      </w:r>
    </w:p>
    <w:p w:rsidR="00AC68B2" w:rsidRDefault="00AC68B2" w:rsidP="00AC68B2">
      <w:pPr>
        <w:autoSpaceDE w:val="0"/>
        <w:autoSpaceDN w:val="0"/>
        <w:adjustRightInd w:val="0"/>
        <w:spacing w:after="0" w:line="288" w:lineRule="auto"/>
        <w:jc w:val="both"/>
        <w:rPr>
          <w:rFonts w:ascii="Century Gothic" w:eastAsia="Times New Roman" w:hAnsi="Century Gothic" w:cs="Calibri Light"/>
          <w:color w:val="000000"/>
          <w:lang w:eastAsia="pl-PL"/>
        </w:rPr>
      </w:pPr>
      <w:r w:rsidRPr="00AC68B2">
        <w:rPr>
          <w:rFonts w:ascii="Century Gothic" w:eastAsia="Times New Roman" w:hAnsi="Century Gothic" w:cs="Calibri Light"/>
          <w:color w:val="000000"/>
          <w:lang w:eastAsia="pl-PL"/>
        </w:rPr>
        <w:t xml:space="preserve">3.Dokumentów potwierdzających, </w:t>
      </w:r>
      <w:r w:rsidR="006F20DF">
        <w:rPr>
          <w:rFonts w:ascii="Century Gothic" w:eastAsia="Times New Roman" w:hAnsi="Century Gothic" w:cs="Calibri Light"/>
          <w:color w:val="000000"/>
          <w:lang w:eastAsia="pl-PL"/>
        </w:rPr>
        <w:t>ż</w:t>
      </w:r>
      <w:r w:rsidRPr="00AC68B2">
        <w:rPr>
          <w:rFonts w:ascii="Century Gothic" w:eastAsia="Times New Roman" w:hAnsi="Century Gothic" w:cs="Calibri Light"/>
          <w:color w:val="000000"/>
          <w:lang w:eastAsia="pl-PL"/>
        </w:rPr>
        <w:t>e Wykonawca jest ubezpieczony od odpowiedzialności cywilnej w zakresie prowadzonej działalności związanej z przedmiotem zamówienia ze wskazaniem sumy gwarancyjnej tego ubezpieczenia;</w:t>
      </w:r>
    </w:p>
    <w:p w:rsidR="00467FC1" w:rsidRPr="00AC68B2" w:rsidRDefault="00467FC1" w:rsidP="00AC68B2">
      <w:pPr>
        <w:autoSpaceDE w:val="0"/>
        <w:autoSpaceDN w:val="0"/>
        <w:adjustRightInd w:val="0"/>
        <w:spacing w:after="0" w:line="288" w:lineRule="auto"/>
        <w:jc w:val="both"/>
        <w:rPr>
          <w:rFonts w:ascii="Century Gothic" w:eastAsia="Times New Roman" w:hAnsi="Century Gothic" w:cs="Calibri Light"/>
          <w:color w:val="000000"/>
          <w:lang w:eastAsia="pl-PL"/>
        </w:rPr>
      </w:pPr>
      <w:r w:rsidRPr="00467FC1">
        <w:rPr>
          <w:rFonts w:ascii="Century Gothic" w:eastAsia="Times New Roman" w:hAnsi="Century Gothic" w:cs="Calibri Light"/>
          <w:color w:val="000000"/>
          <w:lang w:eastAsia="pl-PL"/>
        </w:rPr>
        <w:t xml:space="preserve">4. Wykazu robót budowlanych (załącznik nr </w:t>
      </w:r>
      <w:r w:rsidR="00FD56BA">
        <w:rPr>
          <w:rFonts w:ascii="Century Gothic" w:eastAsia="Times New Roman" w:hAnsi="Century Gothic" w:cs="Calibri Light"/>
          <w:color w:val="000000"/>
          <w:lang w:eastAsia="pl-PL"/>
        </w:rPr>
        <w:t>6</w:t>
      </w:r>
      <w:r w:rsidRPr="00467FC1">
        <w:rPr>
          <w:rFonts w:ascii="Century Gothic" w:eastAsia="Times New Roman" w:hAnsi="Century Gothic" w:cs="Calibri Light"/>
          <w:color w:val="000000"/>
          <w:lang w:eastAsia="pl-PL"/>
        </w:rPr>
        <w:t xml:space="preserve"> do SWZ)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rsidR="00A17C88" w:rsidRPr="00A17C88" w:rsidRDefault="00467FC1" w:rsidP="00A17C88">
      <w:pPr>
        <w:tabs>
          <w:tab w:val="left" w:pos="142"/>
        </w:tabs>
        <w:autoSpaceDE w:val="0"/>
        <w:autoSpaceDN w:val="0"/>
        <w:adjustRightInd w:val="0"/>
        <w:spacing w:after="0" w:line="288" w:lineRule="auto"/>
        <w:jc w:val="both"/>
        <w:rPr>
          <w:rFonts w:ascii="Century Gothic" w:eastAsia="Times New Roman" w:hAnsi="Century Gothic" w:cs="Calibri Light"/>
          <w:color w:val="000000"/>
          <w:lang w:eastAsia="pl-PL"/>
        </w:rPr>
      </w:pPr>
      <w:r>
        <w:rPr>
          <w:rFonts w:ascii="Century Gothic" w:eastAsia="Times New Roman" w:hAnsi="Century Gothic" w:cs="Calibri Light"/>
          <w:color w:val="000000"/>
          <w:lang w:eastAsia="pl-PL"/>
        </w:rPr>
        <w:t>5</w:t>
      </w:r>
      <w:r w:rsidR="00A17C88" w:rsidRPr="00A17C88">
        <w:rPr>
          <w:rFonts w:ascii="Century Gothic" w:eastAsia="Times New Roman" w:hAnsi="Century Gothic" w:cs="Calibri Light"/>
          <w:color w:val="000000"/>
          <w:lang w:eastAsia="pl-PL"/>
        </w:rPr>
        <w:t xml:space="preserve">. Jeżeli jest to niezbędne do zapewnienia odpowiedniego przebiegu postępowania o udzielenie zamówienia, zamawiający może na każdym etapie postępowania, w tym na etapie składania ofert podlegających negocjacjom lub niezwłocznie po ich złożeniu, wezwać wykonawców do złożenia wszystkich lub niektórych podmiotowych środków dowodowych, jeżeli wymagał ich złożenia w ogłoszeniu o zamówieniu lub dokumentach zamówienia, aktualnych na dzień ich złożenia. </w:t>
      </w:r>
    </w:p>
    <w:p w:rsidR="00A17C88" w:rsidRPr="00A17C88" w:rsidRDefault="00467FC1" w:rsidP="00A17C88">
      <w:pPr>
        <w:tabs>
          <w:tab w:val="left" w:pos="142"/>
        </w:tabs>
        <w:autoSpaceDE w:val="0"/>
        <w:autoSpaceDN w:val="0"/>
        <w:adjustRightInd w:val="0"/>
        <w:spacing w:after="0" w:line="288" w:lineRule="auto"/>
        <w:jc w:val="both"/>
        <w:rPr>
          <w:rFonts w:ascii="Century Gothic" w:eastAsia="Times New Roman" w:hAnsi="Century Gothic" w:cs="Calibri Light"/>
          <w:color w:val="000000"/>
          <w:lang w:eastAsia="pl-PL"/>
        </w:rPr>
      </w:pPr>
      <w:r>
        <w:rPr>
          <w:rFonts w:ascii="Century Gothic" w:eastAsia="Times New Roman" w:hAnsi="Century Gothic" w:cs="Calibri Light"/>
          <w:color w:val="000000"/>
          <w:lang w:eastAsia="pl-PL"/>
        </w:rPr>
        <w:lastRenderedPageBreak/>
        <w:t>6</w:t>
      </w:r>
      <w:r w:rsidR="00A17C88" w:rsidRPr="00A17C88">
        <w:rPr>
          <w:rFonts w:ascii="Century Gothic" w:eastAsia="Times New Roman" w:hAnsi="Century Gothic" w:cs="Calibri Light"/>
          <w:color w:val="000000"/>
          <w:lang w:eastAsia="pl-PL"/>
        </w:rPr>
        <w:t xml:space="preserve">.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rsidR="00A17C88" w:rsidRPr="00A17C88" w:rsidRDefault="00467FC1" w:rsidP="00A17C88">
      <w:pPr>
        <w:tabs>
          <w:tab w:val="left" w:pos="142"/>
        </w:tabs>
        <w:autoSpaceDE w:val="0"/>
        <w:autoSpaceDN w:val="0"/>
        <w:adjustRightInd w:val="0"/>
        <w:spacing w:after="0" w:line="288" w:lineRule="auto"/>
        <w:jc w:val="both"/>
        <w:rPr>
          <w:rFonts w:ascii="Century Gothic" w:eastAsia="Times New Roman" w:hAnsi="Century Gothic" w:cs="Calibri Light"/>
          <w:color w:val="000000"/>
          <w:lang w:eastAsia="pl-PL"/>
        </w:rPr>
      </w:pPr>
      <w:r>
        <w:rPr>
          <w:rFonts w:ascii="Century Gothic" w:eastAsia="Times New Roman" w:hAnsi="Century Gothic" w:cs="Calibri Light"/>
          <w:color w:val="000000"/>
          <w:lang w:eastAsia="pl-PL"/>
        </w:rPr>
        <w:t>7</w:t>
      </w:r>
      <w:r w:rsidR="00A17C88" w:rsidRPr="00A17C88">
        <w:rPr>
          <w:rFonts w:ascii="Century Gothic" w:eastAsia="Times New Roman" w:hAnsi="Century Gothic" w:cs="Calibri Light"/>
          <w:color w:val="000000"/>
          <w:lang w:eastAsia="pl-PL"/>
        </w:rPr>
        <w:t>. W przypadku wskazania przez Wykonawcę dostępności oświadczeń lub dokumentów, w formie elektronicznej pod określonymi adresami internetowymi ogólnodostępnych i bezpłatnych baz danych, w szczególności rejestrów publicznych w rozumieniu ustawy z dnia 17 lutego 2005 r. o informatyzacji działalności podmiotów realizujących zadania publiczne, o ile wykonawca wskazał dane umożliwiające dostęp do tych środków, Zamawiający pobierze samodzielnie z tych baz danych wskazane przez Wykonawcę oświadczenia lub dokumenty. W przypadku, gdy pobrane przez Zamawiającego dokumenty nie są w języku polskim, Wykonawca zobowiązany jest złożyć tłumaczenie.</w:t>
      </w:r>
    </w:p>
    <w:p w:rsidR="00A17C88" w:rsidRPr="00A17C88" w:rsidRDefault="00467FC1" w:rsidP="00A17C88">
      <w:pPr>
        <w:tabs>
          <w:tab w:val="left" w:pos="142"/>
        </w:tabs>
        <w:autoSpaceDE w:val="0"/>
        <w:autoSpaceDN w:val="0"/>
        <w:adjustRightInd w:val="0"/>
        <w:spacing w:after="0" w:line="288" w:lineRule="auto"/>
        <w:jc w:val="both"/>
        <w:rPr>
          <w:rFonts w:ascii="Century Gothic" w:eastAsia="Times New Roman" w:hAnsi="Century Gothic" w:cs="Calibri Light"/>
          <w:color w:val="000000"/>
          <w:lang w:eastAsia="pl-PL"/>
        </w:rPr>
      </w:pPr>
      <w:r>
        <w:rPr>
          <w:rFonts w:ascii="Century Gothic" w:eastAsia="Times New Roman" w:hAnsi="Century Gothic" w:cs="Calibri Light"/>
          <w:color w:val="000000"/>
          <w:lang w:eastAsia="pl-PL"/>
        </w:rPr>
        <w:t>8</w:t>
      </w:r>
      <w:r w:rsidR="00A17C88" w:rsidRPr="00A17C88">
        <w:rPr>
          <w:rFonts w:ascii="Century Gothic" w:eastAsia="Times New Roman" w:hAnsi="Century Gothic" w:cs="Calibri Light"/>
          <w:color w:val="000000"/>
          <w:lang w:eastAsia="pl-PL"/>
        </w:rPr>
        <w:t>. Podmiotowe środki dowodowe oraz inne dokumenty i oświadczenia  w postępowaniu składa się, pod rygorem nieważności, w formie elektronicznej lub w postaci elektronicznej opatrzonej podpisem zaufanym lub podpisem osobistym.</w:t>
      </w:r>
    </w:p>
    <w:p w:rsidR="00A17C88" w:rsidRPr="00A17C88" w:rsidRDefault="00A17C88" w:rsidP="00A17C88">
      <w:pPr>
        <w:autoSpaceDE w:val="0"/>
        <w:autoSpaceDN w:val="0"/>
        <w:adjustRightInd w:val="0"/>
        <w:spacing w:after="0" w:line="288" w:lineRule="auto"/>
        <w:jc w:val="both"/>
        <w:rPr>
          <w:rFonts w:ascii="Century Gothic" w:eastAsia="Times New Roman" w:hAnsi="Century Gothic" w:cs="Calibri Light"/>
          <w:color w:val="000000"/>
          <w:lang w:eastAsia="pl-PL"/>
        </w:rPr>
      </w:pPr>
    </w:p>
    <w:p w:rsidR="00AC68B2" w:rsidRDefault="00AC68B2"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bookmarkStart w:id="36" w:name="_Hlk66093311"/>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r w:rsidRPr="00A17C88">
        <w:rPr>
          <w:rFonts w:ascii="Century Gothic" w:eastAsia="Times New Roman" w:hAnsi="Century Gothic" w:cs="Calibri Light"/>
          <w:b/>
          <w:bCs/>
          <w:color w:val="000000"/>
          <w:lang w:eastAsia="pl-PL"/>
        </w:rPr>
        <w:t>Rozdział IX.</w:t>
      </w:r>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bookmarkStart w:id="37" w:name="_Toc534368263"/>
      <w:bookmarkEnd w:id="36"/>
      <w:r w:rsidRPr="00A17C88">
        <w:rPr>
          <w:rFonts w:ascii="Century Gothic" w:eastAsia="Times New Roman" w:hAnsi="Century Gothic" w:cs="Calibri Light"/>
          <w:b/>
          <w:bCs/>
          <w:color w:val="000000"/>
          <w:lang w:eastAsia="pl-PL"/>
        </w:rPr>
        <w:t>OPIS SPOSOBU PRZYGOTOWANIA OFERTY</w:t>
      </w:r>
      <w:bookmarkEnd w:id="37"/>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Wykonawca przygotowuje ofertę przy pomocy interaktywnego „Formularza ofertowego” udostępnionego przez Zamawiającego na Platformie e-Zamówienia i zamieszczonego w podglądzie postępowania w zakładce „Informacje podstawowe”.</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b/>
          <w:bCs/>
          <w:color w:val="FF0000"/>
          <w:lang w:eastAsia="pl-PL"/>
        </w:rPr>
      </w:pPr>
      <w:r w:rsidRPr="00A17C88">
        <w:rPr>
          <w:rFonts w:ascii="Century Gothic" w:eastAsia="Times New Roman" w:hAnsi="Century Gothic" w:cs="Calibri Light"/>
          <w:color w:val="000000"/>
          <w:lang w:eastAsia="pl-PL"/>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r w:rsidRPr="00A17C88">
        <w:rPr>
          <w:rFonts w:ascii="Century Gothic" w:eastAsia="Times New Roman" w:hAnsi="Century Gothic" w:cs="Calibri Light"/>
          <w:b/>
          <w:bCs/>
          <w:color w:val="FF0000"/>
          <w:u w:val="single"/>
          <w:lang w:eastAsia="pl-PL"/>
        </w:rPr>
        <w:t xml:space="preserve">Uwaga! Nie należy zmieniać nazwy pliku nadanej przez Platformę e-Zamówienia. Zapisany „Formularz ofertowy” należy zawsze otwierać w programie Adobe </w:t>
      </w:r>
      <w:proofErr w:type="spellStart"/>
      <w:r w:rsidRPr="00A17C88">
        <w:rPr>
          <w:rFonts w:ascii="Century Gothic" w:eastAsia="Times New Roman" w:hAnsi="Century Gothic" w:cs="Calibri Light"/>
          <w:b/>
          <w:bCs/>
          <w:color w:val="FF0000"/>
          <w:u w:val="single"/>
          <w:lang w:eastAsia="pl-PL"/>
        </w:rPr>
        <w:t>Acrobat</w:t>
      </w:r>
      <w:proofErr w:type="spellEnd"/>
      <w:r w:rsidRPr="00A17C88">
        <w:rPr>
          <w:rFonts w:ascii="Century Gothic" w:eastAsia="Times New Roman" w:hAnsi="Century Gothic" w:cs="Calibri Light"/>
          <w:b/>
          <w:bCs/>
          <w:color w:val="FF0000"/>
          <w:u w:val="single"/>
          <w:lang w:eastAsia="pl-PL"/>
        </w:rPr>
        <w:t xml:space="preserve"> Reader DC.</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A17C88">
        <w:rPr>
          <w:rFonts w:ascii="Century Gothic" w:eastAsia="Times New Roman" w:hAnsi="Century Gothic" w:cs="Calibri Light"/>
          <w:color w:val="000000"/>
          <w:lang w:eastAsia="pl-PL"/>
        </w:rPr>
        <w:t>drag&amp;drop</w:t>
      </w:r>
      <w:proofErr w:type="spellEnd"/>
      <w:r w:rsidRPr="00A17C88">
        <w:rPr>
          <w:rFonts w:ascii="Century Gothic" w:eastAsia="Times New Roman" w:hAnsi="Century Gothic" w:cs="Calibri Light"/>
          <w:color w:val="000000"/>
          <w:lang w:eastAsia="pl-PL"/>
        </w:rPr>
        <w:t xml:space="preserve"> („przeciągnij” i „upuść”) służące do dodawania plików.</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Wykonawca dodaje wybrany z dysku i uprzednio podpisany „Formularz oferty” w pierwszym polu („Wypełniony formularz oferty”). W kolejnym polu („Załączniki i inne </w:t>
      </w:r>
      <w:r w:rsidRPr="00A17C88">
        <w:rPr>
          <w:rFonts w:ascii="Century Gothic" w:eastAsia="Times New Roman" w:hAnsi="Century Gothic" w:cs="Calibri Light"/>
          <w:color w:val="000000"/>
          <w:lang w:eastAsia="pl-PL"/>
        </w:rPr>
        <w:lastRenderedPageBreak/>
        <w:t>dokumenty przedstawione w ofercie przez Wykonawcę”) Wykonawca dodaje pozostałe pliki stanowiące ofertę lub składane wraz z ofertą, tj.:</w:t>
      </w:r>
    </w:p>
    <w:p w:rsidR="00A17C88" w:rsidRPr="00A17C88" w:rsidRDefault="00A17C88" w:rsidP="00A17C88">
      <w:pPr>
        <w:tabs>
          <w:tab w:val="left" w:pos="284"/>
        </w:tabs>
        <w:autoSpaceDE w:val="0"/>
        <w:autoSpaceDN w:val="0"/>
        <w:adjustRightInd w:val="0"/>
        <w:spacing w:after="0" w:line="288" w:lineRule="auto"/>
        <w:jc w:val="both"/>
        <w:rPr>
          <w:rFonts w:ascii="Century Gothic" w:eastAsia="Times New Roman" w:hAnsi="Century Gothic" w:cs="Arial"/>
          <w:color w:val="202124"/>
          <w:sz w:val="24"/>
          <w:szCs w:val="24"/>
          <w:shd w:val="clear" w:color="auto" w:fill="FFFFFF"/>
          <w:lang w:eastAsia="pl-PL"/>
        </w:rPr>
      </w:pPr>
      <w:r w:rsidRPr="00A17C88">
        <w:rPr>
          <w:rFonts w:ascii="Century Gothic" w:eastAsia="Times New Roman" w:hAnsi="Century Gothic" w:cs="Calibri Light"/>
          <w:color w:val="000000"/>
          <w:lang w:eastAsia="pl-PL"/>
        </w:rPr>
        <w:t>1)</w:t>
      </w:r>
      <w:r w:rsidRPr="00A17C88">
        <w:rPr>
          <w:rFonts w:ascii="Century Gothic" w:eastAsia="CIDFont+F4" w:hAnsi="Century Gothic" w:cs="CIDFont+F4"/>
          <w:b/>
          <w:bCs/>
          <w:lang w:eastAsia="pl-PL"/>
        </w:rPr>
        <w:t xml:space="preserve"> </w:t>
      </w:r>
      <w:r w:rsidR="00AC68B2" w:rsidRPr="00AC68B2">
        <w:rPr>
          <w:rFonts w:ascii="Century Gothic" w:eastAsia="Times New Roman" w:hAnsi="Century Gothic" w:cs="Calibri Light"/>
          <w:b/>
          <w:bCs/>
          <w:color w:val="000000"/>
          <w:lang w:eastAsia="pl-PL"/>
        </w:rPr>
        <w:t>Kosztorys ofertowy opracowanym na podstawie przedmiaru robót,</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Oświadczenie o którym mowa w art. 125 ust. 1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którego wzór stanowi Załącznik nr 2 do SWZ; </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Zobowiązanie podmiotu trzeciego do dyspozycji Wykonawcy niezbędnych zasobów na potrzeby wykonania zamówienia jeśli dotyczy,</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Pełnomocnictwa lub inne dokumenty opatrzone kwalifikowanym podpisem elektronicznym, profilem zaufanym lub podpisem osobistym, z których wynika prawo do podpisania oferty oraz do podpisania innych dokumentów składanych wraz z ofertą, chyba że Zamawiający może je uzyskać w szczególności za pomocą bezpłatnych i ogólnodostępnych baz danych w szczególności rejestrów publicznych w rozumieniu ustawy z dna 17 lutego 2005 r. o informatyzacji działalności podmiotów realizujących zadania publiczne (Dz. U. z 2021 r. poz. 2070 ze zm.), a Wykonawca wskazał to wraz ze złożeniem oferty (opcjonalnie); </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Pełnomocnictwa do reprezentowania wszystkich Wykonawców wspólnie ubiegających się o udzielenie zamówienia, ewentualnie umowa o współdziałaniu z której będzie wynikać przedmiotowe pełnomocnictwo, podpisane kwalifikowanym podpisem elektronicznym,  profilem zaufanym lub podpisem osobistym. Pełnomocnik może być ustanowiony do reprezentowania wykonawców w postępowaniu albo do reprezentowania w postępowaniu i zawarcia umowy, stosownie do art. 58 ust. 2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(opcjonalnie);</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Dowody dotyczące „samooczyszczenia” (opcjonalnie);</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Oświadczenie wykonawców wspólnie ubiegających się o udzielenie zamówienia zgodnie  z art. 117 ust. 4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(opcjonalnie);</w:t>
      </w:r>
    </w:p>
    <w:p w:rsidR="00A17C88" w:rsidRPr="00A17C88" w:rsidRDefault="00A17C88" w:rsidP="00A17C88">
      <w:pPr>
        <w:numPr>
          <w:ilvl w:val="0"/>
          <w:numId w:val="18"/>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Zastrzeżenie tajemnicy przedsiębiorstwa (opcjonalnie).</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nie może zastrzec informacji, o których mowa w art. 222 ust. 5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Formularz ofertowy podpisuje się kwalifikowanym podpisem elektronicznym w formacie </w:t>
      </w:r>
      <w:proofErr w:type="spellStart"/>
      <w:r w:rsidRPr="00A17C88">
        <w:rPr>
          <w:rFonts w:ascii="Century Gothic" w:eastAsia="Times New Roman" w:hAnsi="Century Gothic" w:cs="Calibri Light"/>
          <w:color w:val="000000"/>
          <w:lang w:eastAsia="pl-PL"/>
        </w:rPr>
        <w:t>PAdES</w:t>
      </w:r>
      <w:proofErr w:type="spellEnd"/>
      <w:r w:rsidRPr="00A17C88">
        <w:rPr>
          <w:rFonts w:ascii="Century Gothic" w:eastAsia="Times New Roman" w:hAnsi="Century Gothic" w:cs="Calibri Light"/>
          <w:color w:val="000000"/>
          <w:lang w:eastAsia="pl-PL"/>
        </w:rPr>
        <w:t xml:space="preserve"> typ wewnętrzny, profilem zaufanym lub podpisem osobistym. Pozostałe dokumenty wchodzące w skład oferty lub składane wraz z ofertą, które są zgodnie z ustawą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lub rozporządzeniem Prezesa Rady Ministrów w sprawie wymagań dla dokumentów elektronicznych opatrzone kwalifikowanym podpisem elektronicznym, profilem zaufanym lub podpisem osobistym mogą być zgodnie z wyborem Wykonawcy/wykonawcy wspólnie ubiegającego się o udzielenie zamówienia/podmiotu udostępniającego zasoby opatrzone </w:t>
      </w:r>
      <w:r w:rsidRPr="00A17C88">
        <w:rPr>
          <w:rFonts w:ascii="Century Gothic" w:eastAsia="Times New Roman" w:hAnsi="Century Gothic" w:cs="Calibri Light"/>
          <w:color w:val="000000"/>
          <w:u w:val="single"/>
          <w:lang w:eastAsia="pl-PL"/>
        </w:rPr>
        <w:t>podpisem typu zewnętrznego</w:t>
      </w:r>
      <w:r w:rsidRPr="00A17C88">
        <w:rPr>
          <w:rFonts w:ascii="Century Gothic" w:eastAsia="Times New Roman" w:hAnsi="Century Gothic" w:cs="Calibri Light"/>
          <w:color w:val="000000"/>
          <w:lang w:eastAsia="pl-PL"/>
        </w:rPr>
        <w:t xml:space="preserve"> lub </w:t>
      </w:r>
      <w:r w:rsidRPr="00A17C88">
        <w:rPr>
          <w:rFonts w:ascii="Century Gothic" w:eastAsia="Times New Roman" w:hAnsi="Century Gothic" w:cs="Calibri Light"/>
          <w:color w:val="000000"/>
          <w:u w:val="single"/>
          <w:lang w:eastAsia="pl-PL"/>
        </w:rPr>
        <w:t>wewnętrznego.</w:t>
      </w:r>
      <w:r w:rsidRPr="00A17C88">
        <w:rPr>
          <w:rFonts w:ascii="Century Gothic" w:eastAsia="Times New Roman" w:hAnsi="Century Gothic" w:cs="Calibri Light"/>
          <w:color w:val="000000"/>
          <w:lang w:eastAsia="pl-PL"/>
        </w:rPr>
        <w:t xml:space="preserve"> W zależności od rodzaju podpisu i jego typu (zewnętrzny, wewnętrzny) w polu „Załączniki i inne dokumenty przedstawione w </w:t>
      </w:r>
      <w:r w:rsidRPr="00A17C88">
        <w:rPr>
          <w:rFonts w:ascii="Century Gothic" w:eastAsia="Times New Roman" w:hAnsi="Century Gothic" w:cs="Calibri Light"/>
          <w:color w:val="000000"/>
          <w:lang w:eastAsia="pl-PL"/>
        </w:rPr>
        <w:lastRenderedPageBreak/>
        <w:t>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profilem zaufanym lub podpisem osobistym jest równoznaczne z opatrzeniem wszystkich dokumentów zawartych w tym pliku odpowiednio kwalifikowanym podpisem elektronicznym, profilem zaufanym lub podpisem osobistym.</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A17C88" w:rsidRPr="00A17C88" w:rsidRDefault="00A17C88" w:rsidP="00A17C88">
      <w:pPr>
        <w:numPr>
          <w:ilvl w:val="0"/>
          <w:numId w:val="7"/>
        </w:numPr>
        <w:tabs>
          <w:tab w:val="left" w:pos="284"/>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Oferta może być złożona tylko do upływu terminu składania ofert.</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Wykonawca może przed upływem terminu składania ofert wycofać ofertę. Wykonawca wycofuje ofertę w zakładce „Oferty/wnioski” używając przycisku „Wycofaj ofertę”.</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Wykonawca po upływie terminu do składania ofert nie może skutecznie dokonać zmiany ani wycofać złożonej oferty.</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Maksymalny łączny rozmiar plików stanowiących ofertę lub składanych wraz z ofertą to 250 MB.</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u w:val="single"/>
          <w:lang w:eastAsia="pl-PL"/>
        </w:rPr>
      </w:pPr>
      <w:r w:rsidRPr="00A17C88">
        <w:rPr>
          <w:rFonts w:ascii="Century Gothic" w:eastAsia="Times New Roman" w:hAnsi="Century Gothic" w:cs="Calibri Light"/>
          <w:color w:val="000000"/>
          <w:lang w:eastAsia="pl-PL"/>
        </w:rPr>
        <w:t>Oferta powinna być sporządzona w języku polskim, pod rygorem nieważności w</w:t>
      </w:r>
      <w:r w:rsidRPr="00A17C88">
        <w:rPr>
          <w:rFonts w:ascii="Century Gothic" w:eastAsia="Times New Roman" w:hAnsi="Century Gothic" w:cs="Arial"/>
          <w:lang w:eastAsia="pl-PL"/>
        </w:rPr>
        <w:t xml:space="preserve"> </w:t>
      </w:r>
      <w:r w:rsidRPr="00A17C88">
        <w:rPr>
          <w:rFonts w:ascii="Century Gothic" w:eastAsia="Times New Roman" w:hAnsi="Century Gothic" w:cs="Calibri Light"/>
          <w:color w:val="000000"/>
          <w:lang w:eastAsia="pl-PL"/>
        </w:rPr>
        <w:t>formie elektronicznej lub w postaci elektronicznej opatrzonej podpisem zaufanym lub podpisem osobistym.</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Wykonawca może złożyć tylko jedną ofertę w postępowaniu. Złożenie więcej niż jednej oferty spowoduje odrzucenie wszystkich ofert złożonych przez Wykonawcę.</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Zamawiający nie przewiduje zwrotu kosztów udziału w postępowaniu, w tym zwrotu kosztów poniesionych z tytułu nabycia kwalifikowanego podpisu elektronicznego,  profilem zaufanym lub podpisem osobistym.</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Zgodnie z art. 18 ust. 3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Uwaga: Wszelkie informacje stanowiące tajemnicę przedsiębiorstwa w rozumieniu ustawy z dnia 16 kwietnia 1993 r. o zwalczaniu nieuczciwej konkurencji (</w:t>
      </w:r>
      <w:proofErr w:type="spellStart"/>
      <w:r w:rsidRPr="00A17C88">
        <w:rPr>
          <w:rFonts w:ascii="Century Gothic" w:eastAsia="Times New Roman" w:hAnsi="Century Gothic" w:cs="Calibri Light"/>
          <w:color w:val="000000"/>
          <w:lang w:eastAsia="pl-PL"/>
        </w:rPr>
        <w:t>t.j</w:t>
      </w:r>
      <w:proofErr w:type="spellEnd"/>
      <w:r w:rsidRPr="00A17C88">
        <w:rPr>
          <w:rFonts w:ascii="Century Gothic" w:eastAsia="Times New Roman" w:hAnsi="Century Gothic" w:cs="Calibri Light"/>
          <w:color w:val="000000"/>
          <w:lang w:eastAsia="pl-PL"/>
        </w:rPr>
        <w:t xml:space="preserve">. Dz.U. z 2022 r. poz. 1233), które Wykonawca pragnie zastrzec jako tajemnicę przedsiębiorstwa, powinny zostać załączone na Platformie Zakupowej w osobnym pliku wraz z jednoczesnym zaznaczeniem polecenia „Załączniki stanowiące tajemnicę przedsiębiorstwa”. Wczytanie załącznika następuje poprzez polecenie „Zapisz”. Wykonawca nie może zastrzec informacji, o których mowa w art. 222 ust. 5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Poświadczenie za zgodność z oryginałem następuje w formie elektronicznej. </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lastRenderedPageBreak/>
        <w:t xml:space="preserve">Jeżeli oryginał dokumentu lub oświadczenia, o których mowa w art. 125 ust. 1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lub inne dokumenty lub oświadczenia składane w postępowaniu o udzielenie zamówienia, nie zostały sporządzone w postaci dokumentu elektronicznego, wykonawca może sporządzić i przekazać elektroniczną kopię posiadanego dokumentu lub oświadczenia.</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 przypadku przekazywania przez Wykonawcę elektronicznej kopii dokumentu lub oświadczenia, opatrzenie jej kwalifikowanym podpisem elektronicznym, profilem zaufanym lub podpisem osobistym przez Wykonawcę albo odpowiednio przez podmiot, na którego zdolnościach lub sytuacji polega Wykonawca na zasadach określonych w art. 118 ustawy, albo przez podwykonawcę jest równoznaczne z poświadczeniem elektronicznej kopii dokumentu lub oświadczenia za zgodność z oryginałem.</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Poświadczenie za zgodność z oryginałem elektronicznej kopii dokumentu lub oświadczenia następuje przy użyciu kwalifikowanego podpisu elektronicznego, profilem zaufanym lub podpisem osobistym.</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Zamawiający może żądać przedstawienia oryginału lub notarialnie poświadczonej kopii dokumentów lub oświadczeń wyłącznie wtedy, gdy złożona kopia jest nieczytelna lub budzi wątpliwości co do jej prawdziwości.</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Dokumenty lub oświadczenia sporządzone w języku obcym są składane wraz z tłumaczeniem na język polski.</w:t>
      </w:r>
    </w:p>
    <w:p w:rsidR="00A17C88" w:rsidRPr="00A17C88" w:rsidRDefault="00A17C88" w:rsidP="00A17C88">
      <w:pPr>
        <w:numPr>
          <w:ilvl w:val="0"/>
          <w:numId w:val="7"/>
        </w:numPr>
        <w:tabs>
          <w:tab w:val="left" w:pos="284"/>
          <w:tab w:val="left" w:pos="426"/>
        </w:tabs>
        <w:autoSpaceDE w:val="0"/>
        <w:autoSpaceDN w:val="0"/>
        <w:adjustRightInd w:val="0"/>
        <w:spacing w:after="0" w:line="288" w:lineRule="auto"/>
        <w:ind w:left="0" w:firstLine="0"/>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Wykonawca może powierzyć wykonanie części zamówienia podwykonawcy. Zamawiający żąda wskazania przez Wykonawcę części zamówienia, których wykonanie zamierza powierzyć podwykonawcom, i podania przez Wykonawcę firm podwykonawców (o ile są mu już znane). Obowiązek dostarczenia wymaganych przepisami prawa informacji spoczywa na głównym Wykonawcy. Jeżeli zmiana albo rezygnacja z podwykonawcy dotyczy podmiotu, na którego zasoby wykonawca powoływał się, na zasadach określonych w art. 118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A17C88" w:rsidRPr="00A17C88" w:rsidRDefault="00A17C88" w:rsidP="00A17C88">
      <w:pPr>
        <w:autoSpaceDE w:val="0"/>
        <w:autoSpaceDN w:val="0"/>
        <w:adjustRightInd w:val="0"/>
        <w:spacing w:after="0" w:line="288" w:lineRule="auto"/>
        <w:rPr>
          <w:rFonts w:ascii="Century Gothic" w:eastAsia="Times New Roman" w:hAnsi="Century Gothic" w:cs="Calibri Light"/>
          <w:b/>
          <w:bCs/>
          <w:color w:val="000000"/>
          <w:lang w:eastAsia="pl-PL"/>
        </w:rPr>
      </w:pPr>
    </w:p>
    <w:p w:rsidR="00A17C88" w:rsidRPr="00A17C88" w:rsidRDefault="00A17C88" w:rsidP="00A17C88">
      <w:pPr>
        <w:autoSpaceDE w:val="0"/>
        <w:autoSpaceDN w:val="0"/>
        <w:adjustRightInd w:val="0"/>
        <w:spacing w:after="0" w:line="288" w:lineRule="auto"/>
        <w:rPr>
          <w:rFonts w:ascii="Century Gothic" w:eastAsia="Times New Roman" w:hAnsi="Century Gothic" w:cs="Calibri Light"/>
          <w:b/>
          <w:bCs/>
          <w:color w:val="000000"/>
          <w:lang w:eastAsia="pl-PL"/>
        </w:rPr>
      </w:pPr>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bookmarkStart w:id="38" w:name="_Hlk66094299"/>
      <w:r w:rsidRPr="00A17C88">
        <w:rPr>
          <w:rFonts w:ascii="Century Gothic" w:eastAsia="Times New Roman" w:hAnsi="Century Gothic" w:cs="Calibri Light"/>
          <w:b/>
          <w:bCs/>
          <w:color w:val="000000"/>
          <w:lang w:eastAsia="pl-PL"/>
        </w:rPr>
        <w:t>Rozdział X.</w:t>
      </w:r>
    </w:p>
    <w:p w:rsidR="00A17C88" w:rsidRPr="00A17C88" w:rsidRDefault="00A17C88" w:rsidP="00A17C88">
      <w:pPr>
        <w:keepNext/>
        <w:spacing w:after="0" w:line="360" w:lineRule="auto"/>
        <w:jc w:val="center"/>
        <w:outlineLvl w:val="0"/>
        <w:rPr>
          <w:rFonts w:ascii="Century Gothic" w:eastAsia="Times New Roman" w:hAnsi="Century Gothic" w:cs="Arial"/>
          <w:b/>
          <w:bCs/>
          <w:lang w:eastAsia="pl-PL"/>
        </w:rPr>
      </w:pPr>
      <w:bookmarkStart w:id="39" w:name="_Toc534368264"/>
      <w:bookmarkEnd w:id="38"/>
      <w:r w:rsidRPr="00A17C88">
        <w:rPr>
          <w:rFonts w:ascii="Century Gothic" w:eastAsia="Times New Roman" w:hAnsi="Century Gothic" w:cs="Arial"/>
          <w:b/>
          <w:bCs/>
          <w:lang w:eastAsia="pl-PL"/>
        </w:rPr>
        <w:t>SKŁADANIE I OTWARCIE OFERT</w:t>
      </w:r>
      <w:bookmarkEnd w:id="39"/>
      <w:r w:rsidRPr="00A17C88">
        <w:rPr>
          <w:rFonts w:ascii="Century Gothic" w:eastAsia="Times New Roman" w:hAnsi="Century Gothic" w:cs="Arial"/>
          <w:b/>
          <w:bCs/>
          <w:lang w:eastAsia="pl-PL"/>
        </w:rPr>
        <w:t xml:space="preserve"> </w:t>
      </w:r>
    </w:p>
    <w:p w:rsidR="00A17C88" w:rsidRPr="00A17C88" w:rsidRDefault="00A17C88" w:rsidP="00A17C88">
      <w:pPr>
        <w:spacing w:after="0" w:line="240" w:lineRule="auto"/>
        <w:rPr>
          <w:rFonts w:ascii="Times New Roman" w:eastAsia="Times New Roman" w:hAnsi="Times New Roman" w:cs="Times New Roman"/>
          <w:sz w:val="24"/>
          <w:szCs w:val="24"/>
          <w:lang w:eastAsia="pl-PL"/>
        </w:rPr>
      </w:pPr>
    </w:p>
    <w:p w:rsidR="00A17C88" w:rsidRPr="00A17C88" w:rsidRDefault="00A17C88" w:rsidP="00A17C88">
      <w:pPr>
        <w:tabs>
          <w:tab w:val="num" w:pos="-3601"/>
          <w:tab w:val="left" w:pos="0"/>
        </w:tabs>
        <w:spacing w:after="0" w:line="288" w:lineRule="auto"/>
        <w:rPr>
          <w:rFonts w:ascii="Century Gothic" w:eastAsia="Times New Roman" w:hAnsi="Century Gothic" w:cs="Times New Roman"/>
          <w:b/>
          <w:lang w:eastAsia="pl-PL"/>
        </w:rPr>
      </w:pPr>
      <w:bookmarkStart w:id="40" w:name="_Toc491935707"/>
      <w:bookmarkStart w:id="41" w:name="_Toc525046026"/>
      <w:bookmarkStart w:id="42" w:name="_Toc525046198"/>
      <w:bookmarkStart w:id="43" w:name="_Toc534368265"/>
      <w:r w:rsidRPr="00A17C88">
        <w:rPr>
          <w:rFonts w:ascii="Century Gothic" w:eastAsia="Times New Roman" w:hAnsi="Century Gothic" w:cs="Times New Roman"/>
          <w:b/>
          <w:lang w:eastAsia="pl-PL"/>
        </w:rPr>
        <w:t>I. MIEJSCE I TERMIN SKŁADANIA OFERT</w:t>
      </w:r>
      <w:bookmarkEnd w:id="40"/>
      <w:bookmarkEnd w:id="41"/>
      <w:bookmarkEnd w:id="42"/>
      <w:bookmarkEnd w:id="43"/>
    </w:p>
    <w:p w:rsidR="00A17C88" w:rsidRPr="00A17C88" w:rsidRDefault="00A17C88" w:rsidP="00A17C88">
      <w:pPr>
        <w:numPr>
          <w:ilvl w:val="0"/>
          <w:numId w:val="8"/>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Ofertę wraz z wymaganymi dokumentami należy złożyć za pośrednictwem portalu e-Zamówienia </w:t>
      </w:r>
      <w:hyperlink r:id="rId17" w:history="1">
        <w:r w:rsidRPr="00A17C88">
          <w:rPr>
            <w:rFonts w:ascii="Century Gothic" w:eastAsia="Times New Roman" w:hAnsi="Century Gothic" w:cs="Arial"/>
            <w:color w:val="0000FF"/>
            <w:u w:val="single"/>
            <w:lang w:eastAsia="pl-PL"/>
          </w:rPr>
          <w:t>https://ezamowienia.gov.pl</w:t>
        </w:r>
      </w:hyperlink>
      <w:r w:rsidRPr="00A17C88">
        <w:rPr>
          <w:rFonts w:ascii="Century Gothic" w:eastAsia="Times New Roman" w:hAnsi="Century Gothic" w:cs="Arial"/>
          <w:lang w:eastAsia="pl-PL"/>
        </w:rPr>
        <w:t xml:space="preserve"> do dnia </w:t>
      </w:r>
      <w:r w:rsidR="00EE53B2">
        <w:rPr>
          <w:rFonts w:ascii="Century Gothic" w:eastAsia="Times New Roman" w:hAnsi="Century Gothic" w:cs="Arial"/>
          <w:b/>
          <w:u w:val="single"/>
          <w:lang w:eastAsia="pl-PL"/>
        </w:rPr>
        <w:t>2</w:t>
      </w:r>
      <w:r w:rsidR="007A411F">
        <w:rPr>
          <w:rFonts w:ascii="Century Gothic" w:eastAsia="Times New Roman" w:hAnsi="Century Gothic" w:cs="Arial"/>
          <w:b/>
          <w:u w:val="single"/>
          <w:lang w:eastAsia="pl-PL"/>
        </w:rPr>
        <w:t>3</w:t>
      </w:r>
      <w:r w:rsidRPr="00A17C88">
        <w:rPr>
          <w:rFonts w:ascii="Century Gothic" w:eastAsia="Times New Roman" w:hAnsi="Century Gothic" w:cs="Arial"/>
          <w:b/>
          <w:u w:val="single"/>
          <w:lang w:eastAsia="pl-PL"/>
        </w:rPr>
        <w:t>.0</w:t>
      </w:r>
      <w:r w:rsidR="00EE53B2">
        <w:rPr>
          <w:rFonts w:ascii="Century Gothic" w:eastAsia="Times New Roman" w:hAnsi="Century Gothic" w:cs="Arial"/>
          <w:b/>
          <w:u w:val="single"/>
          <w:lang w:eastAsia="pl-PL"/>
        </w:rPr>
        <w:t>3</w:t>
      </w:r>
      <w:r w:rsidRPr="00A17C88">
        <w:rPr>
          <w:rFonts w:ascii="Century Gothic" w:eastAsia="Times New Roman" w:hAnsi="Century Gothic" w:cs="Arial"/>
          <w:b/>
          <w:u w:val="single"/>
          <w:lang w:eastAsia="pl-PL"/>
        </w:rPr>
        <w:t>.202</w:t>
      </w:r>
      <w:r w:rsidR="009C0DD8">
        <w:rPr>
          <w:rFonts w:ascii="Century Gothic" w:eastAsia="Times New Roman" w:hAnsi="Century Gothic" w:cs="Arial"/>
          <w:b/>
          <w:u w:val="single"/>
          <w:lang w:eastAsia="pl-PL"/>
        </w:rPr>
        <w:t>6</w:t>
      </w:r>
      <w:r w:rsidR="00422A8E">
        <w:rPr>
          <w:rFonts w:ascii="Century Gothic" w:eastAsia="Times New Roman" w:hAnsi="Century Gothic" w:cs="Arial"/>
          <w:b/>
          <w:u w:val="single"/>
          <w:lang w:eastAsia="pl-PL"/>
        </w:rPr>
        <w:t xml:space="preserve"> </w:t>
      </w:r>
      <w:r w:rsidRPr="00A17C88">
        <w:rPr>
          <w:rFonts w:ascii="Century Gothic" w:eastAsia="Times New Roman" w:hAnsi="Century Gothic" w:cs="Arial"/>
          <w:b/>
          <w:u w:val="single"/>
          <w:lang w:eastAsia="pl-PL"/>
        </w:rPr>
        <w:t>r. do godz. 10:00</w:t>
      </w:r>
      <w:r w:rsidRPr="00A17C88">
        <w:rPr>
          <w:rFonts w:ascii="Century Gothic" w:eastAsia="Times New Roman" w:hAnsi="Century Gothic" w:cs="Arial"/>
          <w:u w:val="single"/>
          <w:lang w:eastAsia="pl-PL"/>
        </w:rPr>
        <w:t>.</w:t>
      </w:r>
    </w:p>
    <w:p w:rsidR="00A17C88" w:rsidRPr="00A17C88" w:rsidRDefault="00A17C88" w:rsidP="00A17C88">
      <w:pPr>
        <w:keepNext/>
        <w:tabs>
          <w:tab w:val="num" w:pos="-3601"/>
          <w:tab w:val="left" w:pos="0"/>
        </w:tabs>
        <w:autoSpaceDE w:val="0"/>
        <w:autoSpaceDN w:val="0"/>
        <w:spacing w:after="0" w:line="288" w:lineRule="auto"/>
        <w:jc w:val="both"/>
        <w:outlineLvl w:val="1"/>
        <w:rPr>
          <w:rFonts w:ascii="Century Gothic" w:eastAsia="Times New Roman" w:hAnsi="Century Gothic" w:cs="Arial"/>
          <w:b/>
          <w:caps/>
          <w:lang w:eastAsia="pl-PL"/>
        </w:rPr>
      </w:pPr>
      <w:bookmarkStart w:id="44" w:name="_Toc491935708"/>
      <w:bookmarkStart w:id="45" w:name="_Toc525046027"/>
      <w:bookmarkStart w:id="46" w:name="_Toc525046199"/>
      <w:bookmarkStart w:id="47" w:name="_Toc534368266"/>
      <w:r w:rsidRPr="00A17C88">
        <w:rPr>
          <w:rFonts w:ascii="Century Gothic" w:eastAsia="Times New Roman" w:hAnsi="Century Gothic" w:cs="Arial"/>
          <w:b/>
          <w:caps/>
          <w:lang w:eastAsia="pl-PL"/>
        </w:rPr>
        <w:t>MIEJSCE I TERMIN OTWARCIA OFERT</w:t>
      </w:r>
      <w:bookmarkEnd w:id="44"/>
      <w:bookmarkEnd w:id="45"/>
      <w:bookmarkEnd w:id="46"/>
      <w:bookmarkEnd w:id="47"/>
    </w:p>
    <w:p w:rsidR="00A17C88" w:rsidRPr="00A17C88" w:rsidRDefault="00A17C88" w:rsidP="00A17C88">
      <w:pPr>
        <w:numPr>
          <w:ilvl w:val="1"/>
          <w:numId w:val="9"/>
        </w:numPr>
        <w:shd w:val="clear" w:color="auto" w:fill="FFFFFF"/>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Otwarcie ofert nastąpi w dniu </w:t>
      </w:r>
      <w:r w:rsidR="00EE53B2">
        <w:rPr>
          <w:rFonts w:ascii="Century Gothic" w:eastAsia="Times New Roman" w:hAnsi="Century Gothic" w:cs="Arial"/>
          <w:b/>
          <w:u w:val="single"/>
          <w:lang w:eastAsia="pl-PL"/>
        </w:rPr>
        <w:t>2</w:t>
      </w:r>
      <w:r w:rsidR="007A411F">
        <w:rPr>
          <w:rFonts w:ascii="Century Gothic" w:eastAsia="Times New Roman" w:hAnsi="Century Gothic" w:cs="Arial"/>
          <w:b/>
          <w:u w:val="single"/>
          <w:lang w:eastAsia="pl-PL"/>
        </w:rPr>
        <w:t>3</w:t>
      </w:r>
      <w:r w:rsidRPr="00A17C88">
        <w:rPr>
          <w:rFonts w:ascii="Century Gothic" w:eastAsia="Times New Roman" w:hAnsi="Century Gothic" w:cs="Arial"/>
          <w:b/>
          <w:u w:val="single"/>
          <w:lang w:eastAsia="pl-PL"/>
        </w:rPr>
        <w:t>.0</w:t>
      </w:r>
      <w:r w:rsidR="00EE53B2">
        <w:rPr>
          <w:rFonts w:ascii="Century Gothic" w:eastAsia="Times New Roman" w:hAnsi="Century Gothic" w:cs="Arial"/>
          <w:b/>
          <w:u w:val="single"/>
          <w:lang w:eastAsia="pl-PL"/>
        </w:rPr>
        <w:t>3</w:t>
      </w:r>
      <w:r w:rsidRPr="00A17C88">
        <w:rPr>
          <w:rFonts w:ascii="Century Gothic" w:eastAsia="Times New Roman" w:hAnsi="Century Gothic" w:cs="Arial"/>
          <w:b/>
          <w:u w:val="single"/>
          <w:lang w:eastAsia="pl-PL"/>
        </w:rPr>
        <w:t>.202</w:t>
      </w:r>
      <w:r w:rsidR="009C0DD8">
        <w:rPr>
          <w:rFonts w:ascii="Century Gothic" w:eastAsia="Times New Roman" w:hAnsi="Century Gothic" w:cs="Arial"/>
          <w:b/>
          <w:u w:val="single"/>
          <w:lang w:eastAsia="pl-PL"/>
        </w:rPr>
        <w:t>6</w:t>
      </w:r>
      <w:r w:rsidR="00422A8E">
        <w:rPr>
          <w:rFonts w:ascii="Century Gothic" w:eastAsia="Times New Roman" w:hAnsi="Century Gothic" w:cs="Arial"/>
          <w:b/>
          <w:u w:val="single"/>
          <w:lang w:eastAsia="pl-PL"/>
        </w:rPr>
        <w:t xml:space="preserve"> </w:t>
      </w:r>
      <w:r w:rsidRPr="00A17C88">
        <w:rPr>
          <w:rFonts w:ascii="Century Gothic" w:eastAsia="Times New Roman" w:hAnsi="Century Gothic" w:cs="Arial"/>
          <w:b/>
          <w:u w:val="single"/>
          <w:lang w:eastAsia="pl-PL"/>
        </w:rPr>
        <w:t>r., o godz. 10:30</w:t>
      </w:r>
      <w:r w:rsidRPr="00A17C88">
        <w:rPr>
          <w:rFonts w:ascii="Century Gothic" w:eastAsia="Times New Roman" w:hAnsi="Century Gothic" w:cs="Arial"/>
          <w:lang w:eastAsia="pl-PL"/>
        </w:rPr>
        <w:t xml:space="preserve"> za pośrednictwem portalu </w:t>
      </w:r>
      <w:r w:rsidRPr="00A17C88">
        <w:rPr>
          <w:rFonts w:ascii="Century Gothic" w:eastAsia="Times New Roman" w:hAnsi="Century Gothic" w:cs="Arial"/>
          <w:lang w:eastAsia="pl-PL"/>
        </w:rPr>
        <w:br/>
        <w:t xml:space="preserve">e-Zamówienia </w:t>
      </w:r>
      <w:hyperlink r:id="rId18" w:history="1">
        <w:r w:rsidRPr="00A17C88">
          <w:rPr>
            <w:rFonts w:ascii="Century Gothic" w:eastAsia="Times New Roman" w:hAnsi="Century Gothic" w:cs="Arial"/>
            <w:color w:val="0000FF"/>
            <w:u w:val="single"/>
            <w:lang w:eastAsia="pl-PL"/>
          </w:rPr>
          <w:t>https://ezamowienia.gov.pl</w:t>
        </w:r>
      </w:hyperlink>
      <w:r w:rsidRPr="00A17C88">
        <w:rPr>
          <w:rFonts w:ascii="Century Gothic" w:eastAsia="Times New Roman" w:hAnsi="Century Gothic" w:cs="Arial"/>
          <w:lang w:eastAsia="pl-PL"/>
        </w:rPr>
        <w:t xml:space="preserve"> </w:t>
      </w:r>
    </w:p>
    <w:p w:rsidR="00A17C88" w:rsidRPr="00A17C88" w:rsidRDefault="00A17C88" w:rsidP="00A17C88">
      <w:pPr>
        <w:numPr>
          <w:ilvl w:val="0"/>
          <w:numId w:val="10"/>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Zamawiający, niezwłocznie po otwarciu ofert, udostępnia na stronie internetowej prowadzonego postępowania informacje o:</w:t>
      </w:r>
    </w:p>
    <w:p w:rsidR="00A17C88" w:rsidRPr="00A17C88" w:rsidRDefault="00A17C88" w:rsidP="00A17C88">
      <w:pPr>
        <w:numPr>
          <w:ilvl w:val="0"/>
          <w:numId w:val="11"/>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lastRenderedPageBreak/>
        <w:t>nazwach albo imionach i nazwiskach oraz siedzibach lub miejscach prowadzonej działalności gospodarczej albo miejscach zamieszkania wykonawców, których oferty zostały otwarte;</w:t>
      </w:r>
    </w:p>
    <w:p w:rsidR="00A17C88" w:rsidRPr="00A17C88" w:rsidRDefault="00A17C88" w:rsidP="00A17C88">
      <w:pPr>
        <w:numPr>
          <w:ilvl w:val="0"/>
          <w:numId w:val="11"/>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cenach lub kosztach zawartych w ofertach.</w:t>
      </w:r>
    </w:p>
    <w:p w:rsidR="00A17C88" w:rsidRPr="00A17C88" w:rsidRDefault="00A17C88" w:rsidP="00A17C88">
      <w:pPr>
        <w:tabs>
          <w:tab w:val="left" w:pos="0"/>
          <w:tab w:val="left" w:pos="284"/>
        </w:tabs>
        <w:spacing w:after="0" w:line="240" w:lineRule="auto"/>
        <w:rPr>
          <w:rFonts w:ascii="Times New Roman" w:eastAsia="Times New Roman" w:hAnsi="Times New Roman" w:cs="Times New Roman"/>
          <w:sz w:val="24"/>
          <w:szCs w:val="24"/>
          <w:lang w:eastAsia="pl-PL"/>
        </w:rPr>
      </w:pPr>
    </w:p>
    <w:p w:rsidR="00A17C88" w:rsidRPr="00A17C88" w:rsidRDefault="00A17C88" w:rsidP="00A17C88">
      <w:pPr>
        <w:spacing w:after="0" w:line="240" w:lineRule="auto"/>
        <w:rPr>
          <w:rFonts w:ascii="Times New Roman" w:eastAsia="Times New Roman" w:hAnsi="Times New Roman" w:cs="Times New Roman"/>
          <w:sz w:val="24"/>
          <w:szCs w:val="24"/>
          <w:lang w:eastAsia="pl-PL"/>
        </w:rPr>
      </w:pPr>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bookmarkStart w:id="48" w:name="_Hlk66256896"/>
      <w:r w:rsidRPr="00A17C88">
        <w:rPr>
          <w:rFonts w:ascii="Century Gothic" w:eastAsia="Times New Roman" w:hAnsi="Century Gothic" w:cs="Calibri Light"/>
          <w:b/>
          <w:bCs/>
          <w:color w:val="000000"/>
          <w:lang w:eastAsia="pl-PL"/>
        </w:rPr>
        <w:t>Rozdział XI.</w:t>
      </w:r>
      <w:r w:rsidRPr="00A17C88">
        <w:rPr>
          <w:rFonts w:ascii="Century Gothic" w:eastAsia="Times New Roman" w:hAnsi="Century Gothic" w:cs="Arial"/>
          <w:sz w:val="20"/>
          <w:szCs w:val="20"/>
          <w:lang w:eastAsia="pl-PL"/>
        </w:rPr>
        <w:br/>
      </w:r>
      <w:bookmarkStart w:id="49" w:name="_Toc534368267"/>
      <w:bookmarkEnd w:id="48"/>
      <w:r w:rsidRPr="00A17C88">
        <w:rPr>
          <w:rFonts w:ascii="Century Gothic" w:eastAsia="Times New Roman" w:hAnsi="Century Gothic" w:cs="Arial"/>
          <w:b/>
          <w:bCs/>
          <w:lang w:eastAsia="pl-PL"/>
        </w:rPr>
        <w:t>TERMIN ZWIĄZANIA OFERTĄ</w:t>
      </w:r>
      <w:bookmarkEnd w:id="49"/>
    </w:p>
    <w:p w:rsidR="00A17C88" w:rsidRPr="00A17C88" w:rsidRDefault="00A17C88" w:rsidP="00A17C88">
      <w:pPr>
        <w:numPr>
          <w:ilvl w:val="0"/>
          <w:numId w:val="5"/>
        </w:numPr>
        <w:tabs>
          <w:tab w:val="left" w:pos="0"/>
          <w:tab w:val="left" w:pos="284"/>
        </w:tabs>
        <w:autoSpaceDE w:val="0"/>
        <w:autoSpaceDN w:val="0"/>
        <w:spacing w:after="0" w:line="288" w:lineRule="auto"/>
        <w:ind w:left="0" w:firstLine="0"/>
        <w:jc w:val="both"/>
        <w:rPr>
          <w:rFonts w:ascii="Century Gothic" w:eastAsia="Times New Roman" w:hAnsi="Century Gothic" w:cs="Arial"/>
          <w:bCs/>
          <w:lang w:eastAsia="ar-SA"/>
        </w:rPr>
      </w:pPr>
      <w:r w:rsidRPr="00A17C88">
        <w:rPr>
          <w:rFonts w:ascii="Century Gothic" w:eastAsia="Times New Roman" w:hAnsi="Century Gothic" w:cs="Arial"/>
          <w:bCs/>
          <w:lang w:eastAsia="ar-SA"/>
        </w:rPr>
        <w:t xml:space="preserve">Wykonawca pozostaje związany złożoną ofertą do dnia </w:t>
      </w:r>
      <w:r w:rsidR="007A411F">
        <w:rPr>
          <w:rFonts w:ascii="Century Gothic" w:eastAsia="Times New Roman" w:hAnsi="Century Gothic" w:cs="Arial"/>
          <w:bCs/>
          <w:lang w:eastAsia="ar-SA"/>
        </w:rPr>
        <w:t>21</w:t>
      </w:r>
      <w:r w:rsidRPr="00A17C88">
        <w:rPr>
          <w:rFonts w:ascii="Century Gothic" w:eastAsia="Times New Roman" w:hAnsi="Century Gothic" w:cs="Arial"/>
          <w:bCs/>
          <w:lang w:eastAsia="ar-SA"/>
        </w:rPr>
        <w:t>.</w:t>
      </w:r>
      <w:r w:rsidR="009C0DD8">
        <w:rPr>
          <w:rFonts w:ascii="Century Gothic" w:eastAsia="Times New Roman" w:hAnsi="Century Gothic" w:cs="Arial"/>
          <w:bCs/>
          <w:lang w:eastAsia="ar-SA"/>
        </w:rPr>
        <w:t>0</w:t>
      </w:r>
      <w:r w:rsidR="00EE53B2">
        <w:rPr>
          <w:rFonts w:ascii="Century Gothic" w:eastAsia="Times New Roman" w:hAnsi="Century Gothic" w:cs="Arial"/>
          <w:bCs/>
          <w:lang w:eastAsia="ar-SA"/>
        </w:rPr>
        <w:t>4</w:t>
      </w:r>
      <w:r w:rsidRPr="00A17C88">
        <w:rPr>
          <w:rFonts w:ascii="Century Gothic" w:eastAsia="Times New Roman" w:hAnsi="Century Gothic" w:cs="Arial"/>
          <w:bCs/>
          <w:lang w:eastAsia="ar-SA"/>
        </w:rPr>
        <w:t>.202</w:t>
      </w:r>
      <w:r w:rsidR="009C0DD8">
        <w:rPr>
          <w:rFonts w:ascii="Century Gothic" w:eastAsia="Times New Roman" w:hAnsi="Century Gothic" w:cs="Arial"/>
          <w:bCs/>
          <w:lang w:eastAsia="ar-SA"/>
        </w:rPr>
        <w:t>6 r.</w:t>
      </w:r>
    </w:p>
    <w:p w:rsidR="00A17C88" w:rsidRPr="00A17C88" w:rsidRDefault="00A17C88" w:rsidP="00A17C88">
      <w:pPr>
        <w:numPr>
          <w:ilvl w:val="0"/>
          <w:numId w:val="5"/>
        </w:numPr>
        <w:tabs>
          <w:tab w:val="left" w:pos="0"/>
          <w:tab w:val="left" w:pos="284"/>
          <w:tab w:val="left" w:pos="426"/>
        </w:tabs>
        <w:autoSpaceDE w:val="0"/>
        <w:autoSpaceDN w:val="0"/>
        <w:spacing w:after="0" w:line="288" w:lineRule="auto"/>
        <w:ind w:left="0" w:firstLine="0"/>
        <w:jc w:val="both"/>
        <w:rPr>
          <w:rFonts w:ascii="Century Gothic" w:eastAsia="Times New Roman" w:hAnsi="Century Gothic" w:cs="Arial"/>
          <w:bCs/>
          <w:lang w:eastAsia="ar-SA"/>
        </w:rPr>
      </w:pPr>
      <w:r w:rsidRPr="00A17C88">
        <w:rPr>
          <w:rFonts w:ascii="Century Gothic" w:eastAsia="Times New Roman" w:hAnsi="Century Gothic" w:cs="Arial"/>
          <w:bCs/>
          <w:lang w:eastAsia="ar-SA"/>
        </w:rPr>
        <w:t>W przypadku, gdy wybór najkorzystniejszej oferty nie nastąpi przed upływem terminu związania ofertą, o którym mowa w ust. 1, Zamawiający przed upływem terminu związania ofertą, zwróci się jednokrotnie do wykonawców o wyrażenie zgody na przedłużenie tego terminu o wskazywany przez niego okres, nie dłuższy niż 30 dni.</w:t>
      </w:r>
    </w:p>
    <w:p w:rsidR="00A17C88" w:rsidRPr="00A17C88" w:rsidRDefault="00A17C88" w:rsidP="00A17C88">
      <w:pPr>
        <w:numPr>
          <w:ilvl w:val="0"/>
          <w:numId w:val="5"/>
        </w:numPr>
        <w:tabs>
          <w:tab w:val="left" w:pos="0"/>
          <w:tab w:val="left" w:pos="284"/>
          <w:tab w:val="left" w:pos="426"/>
        </w:tabs>
        <w:autoSpaceDE w:val="0"/>
        <w:autoSpaceDN w:val="0"/>
        <w:spacing w:after="0" w:line="288" w:lineRule="auto"/>
        <w:ind w:left="0" w:firstLine="0"/>
        <w:jc w:val="both"/>
        <w:rPr>
          <w:rFonts w:ascii="Century Gothic" w:eastAsia="Times New Roman" w:hAnsi="Century Gothic" w:cs="Arial"/>
          <w:bCs/>
          <w:lang w:eastAsia="ar-SA"/>
        </w:rPr>
      </w:pPr>
      <w:r w:rsidRPr="00A17C88">
        <w:rPr>
          <w:rFonts w:ascii="Century Gothic" w:eastAsia="Times New Roman" w:hAnsi="Century Gothic" w:cs="Arial"/>
          <w:bCs/>
          <w:lang w:eastAsia="ar-SA"/>
        </w:rPr>
        <w:t>Przedłużenie terminu związania ofertą, o którym mowa w ust. 1, wymaga złożenia przez wykonawcę pisemnego oświadczenia o wyrażeniu zgody na przedłużenie terminu związania ofertą.</w:t>
      </w:r>
    </w:p>
    <w:p w:rsidR="00A17C88" w:rsidRPr="00A17C88" w:rsidRDefault="00A17C88" w:rsidP="00A17C88">
      <w:pPr>
        <w:numPr>
          <w:ilvl w:val="0"/>
          <w:numId w:val="5"/>
        </w:numPr>
        <w:tabs>
          <w:tab w:val="left" w:pos="0"/>
          <w:tab w:val="left" w:pos="284"/>
          <w:tab w:val="left" w:pos="426"/>
        </w:tabs>
        <w:autoSpaceDE w:val="0"/>
        <w:autoSpaceDN w:val="0"/>
        <w:spacing w:after="0" w:line="288" w:lineRule="auto"/>
        <w:ind w:left="0" w:firstLine="0"/>
        <w:jc w:val="both"/>
        <w:rPr>
          <w:rFonts w:ascii="Century Gothic" w:eastAsia="Times New Roman" w:hAnsi="Century Gothic" w:cs="Arial"/>
          <w:bCs/>
          <w:lang w:eastAsia="ar-SA"/>
        </w:rPr>
      </w:pPr>
      <w:r w:rsidRPr="00A17C88">
        <w:rPr>
          <w:rFonts w:ascii="Century Gothic" w:eastAsia="Times New Roman" w:hAnsi="Century Gothic" w:cs="Arial"/>
          <w:bCs/>
          <w:lang w:eastAsia="ar-SA"/>
        </w:rPr>
        <w:t>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w:t>
      </w:r>
    </w:p>
    <w:p w:rsidR="00A17C88" w:rsidRPr="00A17C88" w:rsidRDefault="00A17C88" w:rsidP="00A17C88">
      <w:pPr>
        <w:autoSpaceDE w:val="0"/>
        <w:autoSpaceDN w:val="0"/>
        <w:spacing w:after="0" w:line="288" w:lineRule="auto"/>
        <w:ind w:left="425"/>
        <w:jc w:val="both"/>
        <w:rPr>
          <w:rFonts w:ascii="Century Gothic" w:eastAsia="Times New Roman" w:hAnsi="Century Gothic" w:cs="Arial"/>
          <w:bCs/>
          <w:lang w:eastAsia="ar-SA"/>
        </w:rPr>
      </w:pPr>
    </w:p>
    <w:p w:rsidR="00C74FD3" w:rsidRPr="00A17C88" w:rsidRDefault="00C74FD3" w:rsidP="00A17C88">
      <w:pPr>
        <w:spacing w:after="0" w:line="240" w:lineRule="auto"/>
        <w:rPr>
          <w:rFonts w:ascii="Times New Roman" w:eastAsia="Times New Roman" w:hAnsi="Times New Roman" w:cs="Times New Roman"/>
          <w:sz w:val="24"/>
          <w:szCs w:val="24"/>
          <w:lang w:eastAsia="pl-PL"/>
        </w:rPr>
      </w:pPr>
    </w:p>
    <w:p w:rsidR="00A17C88" w:rsidRPr="00A17C88" w:rsidRDefault="00A17C88" w:rsidP="00A17C88">
      <w:pPr>
        <w:keepNext/>
        <w:spacing w:after="0" w:line="276" w:lineRule="auto"/>
        <w:jc w:val="center"/>
        <w:outlineLvl w:val="0"/>
        <w:rPr>
          <w:rFonts w:ascii="Century Gothic" w:eastAsia="Times New Roman" w:hAnsi="Century Gothic" w:cs="Arial"/>
          <w:b/>
          <w:bCs/>
          <w:lang w:eastAsia="pl-PL"/>
        </w:rPr>
      </w:pPr>
      <w:r w:rsidRPr="00A17C88">
        <w:rPr>
          <w:rFonts w:ascii="Century Gothic" w:eastAsia="Times New Roman" w:hAnsi="Century Gothic" w:cs="Arial"/>
          <w:b/>
          <w:bCs/>
          <w:lang w:eastAsia="pl-PL"/>
        </w:rPr>
        <w:t>Rozdział XII</w:t>
      </w:r>
      <w:r w:rsidRPr="00A17C88">
        <w:rPr>
          <w:rFonts w:ascii="Century Gothic" w:eastAsia="Times New Roman" w:hAnsi="Century Gothic" w:cs="Arial"/>
          <w:b/>
          <w:bCs/>
          <w:lang w:eastAsia="pl-PL"/>
        </w:rPr>
        <w:br/>
      </w:r>
      <w:bookmarkStart w:id="50" w:name="_Toc534368268"/>
      <w:r w:rsidRPr="00A17C88">
        <w:rPr>
          <w:rFonts w:ascii="Century Gothic" w:eastAsia="Times New Roman" w:hAnsi="Century Gothic" w:cs="Arial"/>
          <w:b/>
          <w:bCs/>
          <w:lang w:eastAsia="pl-PL"/>
        </w:rPr>
        <w:t>SPOSÓB OBLICZENIA CENY OFERTY</w:t>
      </w:r>
      <w:bookmarkEnd w:id="50"/>
    </w:p>
    <w:p w:rsidR="00A17C88" w:rsidRPr="00A17C88" w:rsidRDefault="00A17C88" w:rsidP="00A17C88">
      <w:pPr>
        <w:spacing w:after="0" w:line="240" w:lineRule="auto"/>
        <w:rPr>
          <w:rFonts w:ascii="Times New Roman" w:eastAsia="Times New Roman" w:hAnsi="Times New Roman" w:cs="Times New Roman"/>
          <w:sz w:val="24"/>
          <w:szCs w:val="24"/>
          <w:lang w:eastAsia="pl-PL"/>
        </w:rPr>
      </w:pPr>
    </w:p>
    <w:p w:rsidR="00070F44" w:rsidRDefault="00070F44" w:rsidP="00070F44">
      <w:pPr>
        <w:tabs>
          <w:tab w:val="num" w:pos="284"/>
        </w:tabs>
        <w:autoSpaceDE w:val="0"/>
        <w:autoSpaceDN w:val="0"/>
        <w:adjustRightInd w:val="0"/>
        <w:spacing w:after="0" w:line="288" w:lineRule="auto"/>
        <w:jc w:val="both"/>
        <w:rPr>
          <w:rFonts w:ascii="Century Gothic" w:hAnsi="Century Gothic"/>
          <w:b/>
        </w:rPr>
      </w:pPr>
      <w:bookmarkStart w:id="51" w:name="_Hlk66258788"/>
      <w:r>
        <w:rPr>
          <w:rFonts w:ascii="Century Gothic" w:hAnsi="Century Gothic"/>
          <w:b/>
        </w:rPr>
        <w:t xml:space="preserve">1. Cenę oferty wynikającą z kosztorysu ofertowego należy zawrzeć w Formularzu ofertowym udostępnionym przez Zamawiającego na Platformie e-Zamówienia. </w:t>
      </w:r>
    </w:p>
    <w:p w:rsidR="00070F44" w:rsidRDefault="00070F44" w:rsidP="00070F44">
      <w:pPr>
        <w:tabs>
          <w:tab w:val="num" w:pos="340"/>
        </w:tabs>
        <w:autoSpaceDE w:val="0"/>
        <w:autoSpaceDN w:val="0"/>
        <w:adjustRightInd w:val="0"/>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2. Cenę oferty stanowi cena wpisana przez Wykonawcę w Rozdziale VIII Formularza ofertowego.</w:t>
      </w:r>
    </w:p>
    <w:p w:rsidR="00070F44" w:rsidRDefault="00070F44" w:rsidP="00070F44">
      <w:pPr>
        <w:autoSpaceDE w:val="0"/>
        <w:autoSpaceDN w:val="0"/>
        <w:adjustRightInd w:val="0"/>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 xml:space="preserve">3. </w:t>
      </w:r>
      <w:r>
        <w:rPr>
          <w:rFonts w:ascii="Century Gothic" w:eastAsia="Times New Roman" w:hAnsi="Century Gothic" w:cs="Times New Roman"/>
          <w:b/>
          <w:bCs/>
          <w:lang w:eastAsia="pl-PL"/>
        </w:rPr>
        <w:t>Oferta musi zawierać cenę brutto</w:t>
      </w:r>
      <w:r>
        <w:rPr>
          <w:rFonts w:ascii="Century Gothic" w:eastAsia="Times New Roman" w:hAnsi="Century Gothic" w:cs="Times New Roman"/>
          <w:lang w:eastAsia="pl-PL"/>
        </w:rPr>
        <w:t xml:space="preserve"> przedmiotu zamówienia, zwaną dalej „ceną oferty” lub „ceną”, w rozumieniu art. 3 ust. 1 pkt 1 ustawy z dnia 9 maja 2014 r. o informowaniu o cenach towarów i usług (Dz. U. z 2019 r. poz. 178) tj. wartość wyrażoną w jednostkach pieniężnych, którą Zamawiający będzie obowiązany zapłacić Wykonawcy za towar lub usługę. W cenie uwzględnia się podatek od towarów i usług, jeżeli na podstawie odrębnych przepisów sprzedaż towaru (usługi) podlega obciążeniu podatkiem od towarów i usług.</w:t>
      </w:r>
    </w:p>
    <w:p w:rsidR="00070F44" w:rsidRDefault="00070F44" w:rsidP="00070F44">
      <w:pPr>
        <w:autoSpaceDE w:val="0"/>
        <w:autoSpaceDN w:val="0"/>
        <w:adjustRightInd w:val="0"/>
        <w:spacing w:after="0" w:line="288" w:lineRule="auto"/>
        <w:rPr>
          <w:rFonts w:ascii="Century Gothic" w:eastAsia="Times New Roman" w:hAnsi="Century Gothic" w:cs="Times New Roman"/>
          <w:lang w:eastAsia="pl-PL"/>
        </w:rPr>
      </w:pPr>
      <w:r>
        <w:rPr>
          <w:rFonts w:ascii="Century Gothic" w:eastAsia="Times New Roman" w:hAnsi="Century Gothic" w:cs="Times New Roman"/>
          <w:lang w:eastAsia="pl-PL"/>
        </w:rPr>
        <w:t>4. Wykonawca określi cenę z dokładnością do setnych części złotego</w:t>
      </w:r>
    </w:p>
    <w:p w:rsidR="00070F44" w:rsidRDefault="00070F44" w:rsidP="00070F44">
      <w:pPr>
        <w:autoSpaceDE w:val="0"/>
        <w:autoSpaceDN w:val="0"/>
        <w:adjustRightInd w:val="0"/>
        <w:spacing w:after="0" w:line="288" w:lineRule="auto"/>
        <w:rPr>
          <w:rFonts w:ascii="Century Gothic" w:eastAsia="Times New Roman" w:hAnsi="Century Gothic" w:cs="Times New Roman"/>
          <w:lang w:eastAsia="pl-PL"/>
        </w:rPr>
      </w:pPr>
      <w:r>
        <w:rPr>
          <w:rFonts w:ascii="Century Gothic" w:eastAsia="Times New Roman" w:hAnsi="Century Gothic" w:cs="Times New Roman"/>
          <w:lang w:eastAsia="pl-PL"/>
        </w:rPr>
        <w:t>5. Rozliczenia między zamawiającym a wykonawcą będą prowadzone w PLN.</w:t>
      </w:r>
    </w:p>
    <w:p w:rsidR="00A17C88" w:rsidRPr="00A17C88" w:rsidRDefault="00A17C88" w:rsidP="00A17C88">
      <w:pPr>
        <w:keepNext/>
        <w:spacing w:after="0" w:line="360" w:lineRule="auto"/>
        <w:jc w:val="center"/>
        <w:outlineLvl w:val="0"/>
        <w:rPr>
          <w:rFonts w:ascii="Century Gothic" w:eastAsia="Times New Roman" w:hAnsi="Century Gothic" w:cs="Calibri Light"/>
          <w:b/>
          <w:bCs/>
          <w:color w:val="000000"/>
          <w:lang w:eastAsia="pl-PL"/>
        </w:rPr>
      </w:pPr>
    </w:p>
    <w:p w:rsidR="00A17C88" w:rsidRPr="00A17C88" w:rsidRDefault="00A17C88" w:rsidP="00A17C88">
      <w:pPr>
        <w:keepNext/>
        <w:spacing w:after="0" w:line="360" w:lineRule="auto"/>
        <w:jc w:val="center"/>
        <w:outlineLvl w:val="0"/>
        <w:rPr>
          <w:rFonts w:ascii="Century Gothic" w:eastAsia="Times New Roman" w:hAnsi="Century Gothic" w:cs="Arial"/>
          <w:b/>
          <w:bCs/>
          <w:sz w:val="20"/>
          <w:szCs w:val="20"/>
          <w:lang w:eastAsia="pl-PL"/>
        </w:rPr>
      </w:pPr>
      <w:r w:rsidRPr="00A17C88">
        <w:rPr>
          <w:rFonts w:ascii="Century Gothic" w:eastAsia="Times New Roman" w:hAnsi="Century Gothic" w:cs="Calibri Light"/>
          <w:b/>
          <w:bCs/>
          <w:color w:val="000000"/>
          <w:lang w:eastAsia="pl-PL"/>
        </w:rPr>
        <w:t>Rozdział XIII</w:t>
      </w:r>
      <w:r w:rsidRPr="00A17C88">
        <w:rPr>
          <w:rFonts w:ascii="Century Gothic" w:eastAsia="Times New Roman" w:hAnsi="Century Gothic" w:cs="Arial"/>
          <w:b/>
          <w:bCs/>
          <w:sz w:val="20"/>
          <w:szCs w:val="20"/>
          <w:lang w:eastAsia="pl-PL"/>
        </w:rPr>
        <w:br/>
      </w:r>
      <w:bookmarkStart w:id="52" w:name="_Toc534368269"/>
      <w:bookmarkEnd w:id="51"/>
      <w:r w:rsidRPr="00A17C88">
        <w:rPr>
          <w:rFonts w:ascii="Century Gothic" w:eastAsia="Times New Roman" w:hAnsi="Century Gothic" w:cs="Arial"/>
          <w:b/>
          <w:bCs/>
          <w:sz w:val="20"/>
          <w:szCs w:val="20"/>
          <w:lang w:eastAsia="pl-PL"/>
        </w:rPr>
        <w:t>KRYTERIA I SPOSÓB OCENY OFERT</w:t>
      </w:r>
      <w:bookmarkEnd w:id="52"/>
    </w:p>
    <w:p w:rsidR="00A17C88" w:rsidRPr="00A17C88" w:rsidRDefault="00A17C88" w:rsidP="00A17C88">
      <w:pPr>
        <w:keepNext/>
        <w:numPr>
          <w:ilvl w:val="0"/>
          <w:numId w:val="14"/>
        </w:numPr>
        <w:spacing w:after="0" w:line="288" w:lineRule="auto"/>
        <w:ind w:left="284" w:hanging="284"/>
        <w:jc w:val="both"/>
        <w:outlineLvl w:val="1"/>
        <w:rPr>
          <w:rFonts w:ascii="Century Gothic" w:eastAsia="Times New Roman" w:hAnsi="Century Gothic" w:cs="Arial"/>
          <w:bCs/>
          <w:lang w:val="de-DE" w:eastAsia="pl-PL"/>
        </w:rPr>
      </w:pPr>
      <w:bookmarkStart w:id="53" w:name="_Toc525046028"/>
      <w:bookmarkStart w:id="54" w:name="_Toc525046200"/>
      <w:bookmarkStart w:id="55" w:name="_Toc534368270"/>
      <w:r w:rsidRPr="00A17C88">
        <w:rPr>
          <w:rFonts w:ascii="Century Gothic" w:eastAsia="Times New Roman" w:hAnsi="Century Gothic" w:cs="Arial"/>
          <w:bCs/>
          <w:lang w:val="de-DE" w:eastAsia="pl-PL"/>
        </w:rPr>
        <w:t>TRYB OCENY OFERT</w:t>
      </w:r>
      <w:bookmarkEnd w:id="53"/>
      <w:bookmarkEnd w:id="54"/>
      <w:bookmarkEnd w:id="55"/>
    </w:p>
    <w:p w:rsidR="00A17C88" w:rsidRPr="00A17C88" w:rsidRDefault="00A17C88" w:rsidP="00A17C88">
      <w:pPr>
        <w:numPr>
          <w:ilvl w:val="1"/>
          <w:numId w:val="15"/>
        </w:numPr>
        <w:tabs>
          <w:tab w:val="left" w:pos="284"/>
        </w:tabs>
        <w:autoSpaceDE w:val="0"/>
        <w:autoSpaceDN w:val="0"/>
        <w:spacing w:after="0" w:line="288" w:lineRule="auto"/>
        <w:ind w:left="284" w:hanging="284"/>
        <w:jc w:val="both"/>
        <w:rPr>
          <w:rFonts w:ascii="Century Gothic" w:eastAsia="Times New Roman" w:hAnsi="Century Gothic" w:cs="Arial"/>
          <w:lang w:eastAsia="pl-PL"/>
        </w:rPr>
      </w:pPr>
      <w:bookmarkStart w:id="56" w:name="_Kryteria_wyboru_najkorzystniejszej"/>
      <w:bookmarkStart w:id="57" w:name="_Toc483473989"/>
      <w:bookmarkStart w:id="58" w:name="_Toc136762108"/>
      <w:bookmarkEnd w:id="56"/>
      <w:r w:rsidRPr="00A17C88">
        <w:rPr>
          <w:rFonts w:ascii="Century Gothic" w:eastAsia="Times New Roman" w:hAnsi="Century Gothic" w:cs="Arial"/>
          <w:lang w:eastAsia="pl-PL"/>
        </w:rPr>
        <w:t>Zamawiający poprawi w ofercie:</w:t>
      </w:r>
    </w:p>
    <w:p w:rsidR="00A17C88" w:rsidRPr="00A17C88" w:rsidRDefault="00A17C88" w:rsidP="00A17C88">
      <w:pPr>
        <w:numPr>
          <w:ilvl w:val="0"/>
          <w:numId w:val="16"/>
        </w:numPr>
        <w:tabs>
          <w:tab w:val="left" w:pos="284"/>
        </w:tabs>
        <w:spacing w:after="0" w:line="288" w:lineRule="auto"/>
        <w:ind w:left="284" w:hanging="284"/>
        <w:jc w:val="both"/>
        <w:rPr>
          <w:rFonts w:ascii="Century Gothic" w:eastAsia="Times New Roman" w:hAnsi="Century Gothic" w:cs="Arial"/>
          <w:lang w:eastAsia="pl-PL"/>
        </w:rPr>
      </w:pPr>
      <w:r w:rsidRPr="00A17C88">
        <w:rPr>
          <w:rFonts w:ascii="Century Gothic" w:eastAsia="Times New Roman" w:hAnsi="Century Gothic" w:cs="Arial"/>
          <w:lang w:eastAsia="pl-PL"/>
        </w:rPr>
        <w:t>oczywiste omyłki pisarskie,</w:t>
      </w:r>
    </w:p>
    <w:p w:rsidR="00A17C88" w:rsidRPr="00A17C88" w:rsidRDefault="00A17C88" w:rsidP="00187144">
      <w:pPr>
        <w:numPr>
          <w:ilvl w:val="0"/>
          <w:numId w:val="16"/>
        </w:numPr>
        <w:tabs>
          <w:tab w:val="clear" w:pos="360"/>
          <w:tab w:val="num" w:pos="0"/>
          <w:tab w:val="left" w:pos="284"/>
        </w:tabs>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lastRenderedPageBreak/>
        <w:t>oczywiste omyłki rachunkowe, z uwzględnieniem konsekwencji rachunkowych</w:t>
      </w:r>
      <w:r w:rsidR="00187144">
        <w:rPr>
          <w:rFonts w:ascii="Century Gothic" w:eastAsia="Times New Roman" w:hAnsi="Century Gothic" w:cs="Arial"/>
          <w:lang w:eastAsia="pl-PL"/>
        </w:rPr>
        <w:t xml:space="preserve"> </w:t>
      </w:r>
      <w:r w:rsidRPr="00A17C88">
        <w:rPr>
          <w:rFonts w:ascii="Century Gothic" w:eastAsia="Times New Roman" w:hAnsi="Century Gothic" w:cs="Arial"/>
          <w:lang w:eastAsia="pl-PL"/>
        </w:rPr>
        <w:t>dokonanych poprawek,</w:t>
      </w:r>
    </w:p>
    <w:p w:rsidR="00A17C88" w:rsidRPr="00A17C88" w:rsidRDefault="00A17C88" w:rsidP="00187144">
      <w:pPr>
        <w:numPr>
          <w:ilvl w:val="0"/>
          <w:numId w:val="16"/>
        </w:numPr>
        <w:tabs>
          <w:tab w:val="clear" w:pos="360"/>
          <w:tab w:val="num" w:pos="0"/>
          <w:tab w:val="left" w:pos="284"/>
        </w:tabs>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inne omyłki polegające na niezgodności oferty z dokumentami zamówienia, niepowodujące istotnych zmian w treści oferty,</w:t>
      </w:r>
    </w:p>
    <w:p w:rsidR="00A17C88" w:rsidRPr="00A17C88" w:rsidRDefault="00A17C88" w:rsidP="00187144">
      <w:pPr>
        <w:numPr>
          <w:ilvl w:val="0"/>
          <w:numId w:val="17"/>
        </w:numPr>
        <w:tabs>
          <w:tab w:val="left" w:pos="0"/>
          <w:tab w:val="left" w:pos="284"/>
        </w:tabs>
        <w:autoSpaceDE w:val="0"/>
        <w:autoSpaceDN w:val="0"/>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niezwłocznie zawiadamiając o tym Wykonawcę, którego oferta została poprawiona.</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r w:rsidRPr="00A17C88">
        <w:rPr>
          <w:rFonts w:ascii="Century Gothic" w:eastAsia="Times New Roman" w:hAnsi="Century Gothic" w:cs="Arial"/>
          <w:lang w:eastAsia="pl-PL"/>
        </w:rPr>
        <w:t>Oferta Wykonawcy, który w terminie wyznaczonym przez Zamawiającego, zakwestionował poprawienie omyłki, o której mowa w pkt c), będzie podlegała odrzuceniu. Brak odpowiedzi w wyznaczonym terminie uznaje się za wyrażenie zgody na poprawienie omyłki.</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p>
    <w:p w:rsidR="00A17C88" w:rsidRPr="00A17C88" w:rsidRDefault="00A17C88" w:rsidP="00A17C88">
      <w:pPr>
        <w:numPr>
          <w:ilvl w:val="0"/>
          <w:numId w:val="14"/>
        </w:numPr>
        <w:spacing w:after="0" w:line="288" w:lineRule="auto"/>
        <w:ind w:left="284" w:hanging="284"/>
        <w:rPr>
          <w:rFonts w:ascii="Century Gothic" w:hAnsi="Century Gothic"/>
          <w:bCs/>
          <w:i/>
          <w:iCs/>
          <w:lang w:val="de-DE"/>
        </w:rPr>
      </w:pPr>
      <w:r w:rsidRPr="00A17C88">
        <w:rPr>
          <w:rFonts w:ascii="Century Gothic" w:hAnsi="Century Gothic"/>
          <w:bCs/>
          <w:i/>
          <w:iCs/>
          <w:lang w:val="de-DE"/>
        </w:rPr>
        <w:t>KRYTERIA WYBORU NAJKORZYSTNIEJSZEJ OFERTY</w:t>
      </w:r>
    </w:p>
    <w:p w:rsidR="001B2CF7" w:rsidRDefault="001B2CF7" w:rsidP="001B2CF7">
      <w:pPr>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Przy wyborze oferty najkorzystniejszej Zamawiający będzie kierował się następującymi kryteriami:</w:t>
      </w:r>
    </w:p>
    <w:p w:rsidR="001B2CF7" w:rsidRDefault="001B2CF7" w:rsidP="001B2CF7">
      <w:pPr>
        <w:spacing w:after="0" w:line="288" w:lineRule="auto"/>
        <w:ind w:left="284" w:hanging="284"/>
        <w:rPr>
          <w:rFonts w:ascii="Century Gothic" w:eastAsia="Times New Roman" w:hAnsi="Century Gothic" w:cs="Arial"/>
          <w:lang w:eastAsia="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240"/>
        <w:gridCol w:w="1919"/>
      </w:tblGrid>
      <w:tr w:rsidR="001B2CF7" w:rsidTr="001B2CF7">
        <w:trPr>
          <w:trHeight w:val="460"/>
          <w:jc w:val="center"/>
        </w:trPr>
        <w:tc>
          <w:tcPr>
            <w:tcW w:w="5240"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b/>
                <w:lang w:eastAsia="pl-PL"/>
              </w:rPr>
            </w:pPr>
            <w:r>
              <w:rPr>
                <w:rFonts w:ascii="Century Gothic" w:eastAsia="Times New Roman" w:hAnsi="Century Gothic" w:cs="Arial"/>
                <w:b/>
                <w:lang w:eastAsia="pl-PL"/>
              </w:rPr>
              <w:t>Kryterium wyboru</w:t>
            </w:r>
          </w:p>
        </w:tc>
        <w:tc>
          <w:tcPr>
            <w:tcW w:w="1919"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b/>
                <w:lang w:eastAsia="pl-PL"/>
              </w:rPr>
            </w:pPr>
            <w:r>
              <w:rPr>
                <w:rFonts w:ascii="Century Gothic" w:eastAsia="Times New Roman" w:hAnsi="Century Gothic" w:cs="Arial"/>
                <w:b/>
                <w:lang w:eastAsia="pl-PL"/>
              </w:rPr>
              <w:t>Waga kryterium</w:t>
            </w:r>
          </w:p>
        </w:tc>
      </w:tr>
      <w:tr w:rsidR="001B2CF7" w:rsidTr="001B2CF7">
        <w:trPr>
          <w:trHeight w:val="460"/>
          <w:jc w:val="center"/>
        </w:trPr>
        <w:tc>
          <w:tcPr>
            <w:tcW w:w="5240"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lang w:eastAsia="pl-PL"/>
              </w:rPr>
            </w:pPr>
            <w:r>
              <w:rPr>
                <w:rFonts w:ascii="Century Gothic" w:eastAsia="Times New Roman" w:hAnsi="Century Gothic" w:cs="Arial"/>
                <w:lang w:eastAsia="pl-PL"/>
              </w:rPr>
              <w:t>Cena brutto (C)</w:t>
            </w:r>
          </w:p>
        </w:tc>
        <w:tc>
          <w:tcPr>
            <w:tcW w:w="1919"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lang w:eastAsia="pl-PL"/>
              </w:rPr>
            </w:pPr>
            <w:r>
              <w:rPr>
                <w:rFonts w:ascii="Century Gothic" w:eastAsia="Times New Roman" w:hAnsi="Century Gothic" w:cs="Arial"/>
                <w:lang w:eastAsia="pl-PL"/>
              </w:rPr>
              <w:t>60%</w:t>
            </w:r>
          </w:p>
        </w:tc>
      </w:tr>
      <w:tr w:rsidR="001B2CF7" w:rsidTr="001B2CF7">
        <w:trPr>
          <w:trHeight w:val="460"/>
          <w:jc w:val="center"/>
        </w:trPr>
        <w:tc>
          <w:tcPr>
            <w:tcW w:w="5240"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lang w:eastAsia="pl-PL"/>
              </w:rPr>
            </w:pPr>
            <w:r>
              <w:rPr>
                <w:rFonts w:ascii="Century Gothic" w:eastAsia="Times New Roman" w:hAnsi="Century Gothic" w:cs="Arial"/>
                <w:lang w:eastAsia="pl-PL"/>
              </w:rPr>
              <w:t>Okres Rękojmi za wady (R)</w:t>
            </w:r>
          </w:p>
        </w:tc>
        <w:tc>
          <w:tcPr>
            <w:tcW w:w="1919" w:type="dxa"/>
            <w:tcBorders>
              <w:top w:val="single" w:sz="4" w:space="0" w:color="auto"/>
              <w:left w:val="single" w:sz="4" w:space="0" w:color="auto"/>
              <w:bottom w:val="single" w:sz="4" w:space="0" w:color="auto"/>
              <w:right w:val="single" w:sz="4" w:space="0" w:color="auto"/>
            </w:tcBorders>
            <w:vAlign w:val="center"/>
            <w:hideMark/>
          </w:tcPr>
          <w:p w:rsidR="001B2CF7" w:rsidRDefault="001B2CF7">
            <w:pPr>
              <w:spacing w:after="0" w:line="288" w:lineRule="auto"/>
              <w:ind w:left="284" w:hanging="284"/>
              <w:jc w:val="center"/>
              <w:rPr>
                <w:rFonts w:ascii="Century Gothic" w:eastAsia="Times New Roman" w:hAnsi="Century Gothic" w:cs="Arial"/>
                <w:lang w:eastAsia="pl-PL"/>
              </w:rPr>
            </w:pPr>
            <w:r>
              <w:rPr>
                <w:rFonts w:ascii="Century Gothic" w:eastAsia="Times New Roman" w:hAnsi="Century Gothic" w:cs="Arial"/>
                <w:lang w:eastAsia="pl-PL"/>
              </w:rPr>
              <w:t>40%</w:t>
            </w:r>
          </w:p>
        </w:tc>
      </w:tr>
    </w:tbl>
    <w:p w:rsidR="001B2CF7" w:rsidRDefault="001B2CF7" w:rsidP="001B2CF7">
      <w:pPr>
        <w:tabs>
          <w:tab w:val="left" w:pos="0"/>
        </w:tabs>
        <w:spacing w:after="0" w:line="288" w:lineRule="auto"/>
        <w:jc w:val="both"/>
        <w:rPr>
          <w:rFonts w:ascii="Century Gothic" w:eastAsia="Times New Roman" w:hAnsi="Century Gothic" w:cs="Arial"/>
          <w:lang w:eastAsia="pl-PL"/>
        </w:rPr>
      </w:pP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 ZASADY OCENY OFERT WEDŁUG USTALONYCH KRYTERIÓW</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1. Ocena ofert dokonywana będzie w oparciu o niżej wskazane kryteria:</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1) kryterium „Cena brutto”: 60% - waga kryterium według następującego wzoru:</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 xml:space="preserve">              CN - najniższa cena</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 = -------------------------------------------- x 60</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 xml:space="preserve">          CB - cena w ofercie badanej</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 - liczba punktów otrzymanych przez ofertę badaną w kryterium „Cena”</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CN - najniższa cena brutto spośród wszystkich ofert podlegających ocenie</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CB - cena brutto w ofercie badanej</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Do oceny oferty Zamawiający przyjmie cenę brutto zaoferowaną przez Wykonawcę</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w Formularzu oferty.</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Dla kryterium „cena” przyjmuje się, iż 1% wagi kryterium = 1 pkt i tak zostanie przeliczona liczba punktów.</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2) kryterium „Rękojmia za wady”: 40% - waga kryterium.</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sym w:font="Century Gothic" w:char="F0A7"/>
      </w:r>
      <w:r>
        <w:rPr>
          <w:rFonts w:ascii="Century Gothic" w:eastAsia="Times New Roman" w:hAnsi="Century Gothic" w:cs="Times New Roman"/>
          <w:lang w:eastAsia="pl-PL"/>
        </w:rPr>
        <w:t xml:space="preserve"> okres rękojmi równy 60 miesięcy – 35 pkt</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sym w:font="Century Gothic" w:char="F0A7"/>
      </w:r>
      <w:r>
        <w:rPr>
          <w:rFonts w:ascii="Century Gothic" w:eastAsia="Times New Roman" w:hAnsi="Century Gothic" w:cs="Times New Roman"/>
          <w:lang w:eastAsia="pl-PL"/>
        </w:rPr>
        <w:t xml:space="preserve"> okres rękojmi równy 72 miesiące – 38 pkt</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sym w:font="Century Gothic" w:char="F0A7"/>
      </w:r>
      <w:r>
        <w:rPr>
          <w:rFonts w:ascii="Century Gothic" w:eastAsia="Times New Roman" w:hAnsi="Century Gothic" w:cs="Times New Roman"/>
          <w:lang w:eastAsia="pl-PL"/>
        </w:rPr>
        <w:t xml:space="preserve"> okres rękojmi równy 84 miesiące – 40 pkt</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3) O wyborze najkorzystniejszej oferty zadecyduje najwyższa suma punktów uzyskana ze wszystkich wymienionych powyżej kryteriów. Do obliczenia łącznej liczby punktów</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zastosowany zostanie wzór:</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W = C+R</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W – liczba punktów stanowiąca sumę punktów przyznanych we wszystkich kryteriach</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C – liczba punktów przyznanych w ramach kryterium „Cena”</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R – liczba punktów przyznanych w ramach kryterium „Rękojmia za wady”</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lastRenderedPageBreak/>
        <w:t>4) Maksymalna możliwa do uzyskania ilość punktów wynosi: 100.</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5) W przypadku niewypełnienia przez Wykonawcę w interaktywnym formularzu ofertowym pola określającego długość okresu rękojmi za wady będzie to równoznaczne z udzielaniem rękojmi na okres 60 miesięcy.</w:t>
      </w:r>
    </w:p>
    <w:p w:rsidR="001B2CF7" w:rsidRDefault="001B2CF7" w:rsidP="001B2CF7">
      <w:pPr>
        <w:spacing w:after="0" w:line="288" w:lineRule="auto"/>
        <w:jc w:val="both"/>
        <w:rPr>
          <w:rFonts w:ascii="Century Gothic" w:eastAsia="Times New Roman" w:hAnsi="Century Gothic" w:cs="Times New Roman"/>
          <w:lang w:eastAsia="pl-PL"/>
        </w:rPr>
      </w:pPr>
      <w:r>
        <w:rPr>
          <w:rFonts w:ascii="Century Gothic" w:eastAsia="Times New Roman" w:hAnsi="Century Gothic" w:cs="Times New Roman"/>
          <w:lang w:eastAsia="pl-PL"/>
        </w:rPr>
        <w:t xml:space="preserve">6) Zamawiający za ofertę najkorzystniejszą uzna taką, która odpowiada wszystkim wymaganiom określonym w niniejszej specyfikacji i ustawie </w:t>
      </w:r>
      <w:proofErr w:type="spellStart"/>
      <w:r>
        <w:rPr>
          <w:rFonts w:ascii="Century Gothic" w:eastAsia="Times New Roman" w:hAnsi="Century Gothic" w:cs="Times New Roman"/>
          <w:lang w:eastAsia="pl-PL"/>
        </w:rPr>
        <w:t>Pzp</w:t>
      </w:r>
      <w:proofErr w:type="spellEnd"/>
      <w:r>
        <w:rPr>
          <w:rFonts w:ascii="Century Gothic" w:eastAsia="Times New Roman" w:hAnsi="Century Gothic" w:cs="Times New Roman"/>
          <w:lang w:eastAsia="pl-PL"/>
        </w:rPr>
        <w:t xml:space="preserve"> i została oceniona jako najkorzystniejsza w oparciu o wskazane powyżej kryterium wyboru tzn. uzyska największą ilość punktów.</w:t>
      </w:r>
    </w:p>
    <w:p w:rsidR="00A17C88" w:rsidRPr="00A17C88" w:rsidRDefault="00A17C88" w:rsidP="00A17C88">
      <w:pPr>
        <w:tabs>
          <w:tab w:val="left" w:pos="0"/>
        </w:tabs>
        <w:spacing w:after="0" w:line="288" w:lineRule="auto"/>
        <w:jc w:val="both"/>
        <w:rPr>
          <w:rFonts w:ascii="Century Gothic" w:eastAsia="Times New Roman" w:hAnsi="Century Gothic" w:cs="Arial"/>
          <w:lang w:eastAsia="pl-PL"/>
        </w:rPr>
      </w:pPr>
    </w:p>
    <w:bookmarkEnd w:id="57"/>
    <w:bookmarkEnd w:id="58"/>
    <w:p w:rsidR="00A17C88" w:rsidRPr="00A17C88" w:rsidRDefault="00A17C88" w:rsidP="006435DD">
      <w:pPr>
        <w:tabs>
          <w:tab w:val="left" w:pos="-2268"/>
          <w:tab w:val="left" w:pos="0"/>
          <w:tab w:val="left" w:pos="426"/>
        </w:tabs>
        <w:overflowPunct w:val="0"/>
        <w:autoSpaceDE w:val="0"/>
        <w:autoSpaceDN w:val="0"/>
        <w:adjustRightInd w:val="0"/>
        <w:spacing w:after="0" w:line="288" w:lineRule="auto"/>
        <w:rPr>
          <w:rFonts w:ascii="Century Gothic" w:eastAsia="Times New Roman" w:hAnsi="Century Gothic" w:cs="Arial"/>
          <w:lang w:eastAsia="pl-PL"/>
        </w:rPr>
      </w:pPr>
    </w:p>
    <w:p w:rsidR="00A17C88" w:rsidRPr="00A17C88" w:rsidRDefault="00A17C88" w:rsidP="00A17C88">
      <w:pPr>
        <w:tabs>
          <w:tab w:val="left" w:pos="-2268"/>
          <w:tab w:val="left" w:pos="0"/>
          <w:tab w:val="left" w:pos="426"/>
        </w:tabs>
        <w:overflowPunct w:val="0"/>
        <w:autoSpaceDE w:val="0"/>
        <w:autoSpaceDN w:val="0"/>
        <w:adjustRightInd w:val="0"/>
        <w:spacing w:after="0" w:line="288" w:lineRule="auto"/>
        <w:ind w:left="284" w:hanging="284"/>
        <w:jc w:val="center"/>
        <w:rPr>
          <w:rFonts w:ascii="Century Gothic" w:eastAsia="Times New Roman" w:hAnsi="Century Gothic" w:cs="Calibri Light"/>
          <w:color w:val="000000"/>
          <w:lang w:eastAsia="pl-PL"/>
        </w:rPr>
      </w:pPr>
      <w:bookmarkStart w:id="59" w:name="_Hlk66258856"/>
      <w:r w:rsidRPr="00A17C88">
        <w:rPr>
          <w:rFonts w:ascii="Century Gothic" w:eastAsia="Times New Roman" w:hAnsi="Century Gothic" w:cs="Arial"/>
          <w:b/>
          <w:bCs/>
          <w:lang w:eastAsia="pl-PL"/>
        </w:rPr>
        <w:t>Rozdział XIV</w:t>
      </w:r>
    </w:p>
    <w:p w:rsidR="00A17C88" w:rsidRPr="00A17C88" w:rsidRDefault="00A17C88" w:rsidP="00A17C88">
      <w:pPr>
        <w:keepNext/>
        <w:spacing w:after="0" w:line="360" w:lineRule="auto"/>
        <w:jc w:val="center"/>
        <w:outlineLvl w:val="0"/>
        <w:rPr>
          <w:rFonts w:ascii="Century Gothic" w:eastAsia="Times New Roman" w:hAnsi="Century Gothic" w:cs="Arial"/>
          <w:b/>
          <w:bCs/>
          <w:lang w:eastAsia="pl-PL"/>
        </w:rPr>
      </w:pPr>
      <w:bookmarkStart w:id="60" w:name="_Toc534368273"/>
      <w:bookmarkEnd w:id="59"/>
      <w:r w:rsidRPr="00A17C88">
        <w:rPr>
          <w:rFonts w:ascii="Century Gothic" w:eastAsia="Times New Roman" w:hAnsi="Century Gothic" w:cs="Arial"/>
          <w:b/>
          <w:bCs/>
          <w:lang w:eastAsia="pl-PL"/>
        </w:rPr>
        <w:t>ZABEZPIECZENIE NALEŻYTEGO WYKONANIA UMOWY</w:t>
      </w:r>
      <w:bookmarkEnd w:id="60"/>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bookmarkStart w:id="61" w:name="_Hlk66259105"/>
      <w:r>
        <w:rPr>
          <w:rFonts w:ascii="Century Gothic" w:eastAsia="Times New Roman" w:hAnsi="Century Gothic" w:cs="Arial"/>
          <w:lang w:eastAsia="pl-PL"/>
        </w:rPr>
        <w:t>1. Wykonawca zobowiązany jest wnieść przed podpisaniem umowy zabezpieczenie należytego wykonania umowy w wysokości 5% ceny brutto podanej w ofercie.</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2. Uwaga - zabezpieczenie należy wnieść na rzecz Centralny Ośrodek Sportu-Ośrodka Przygotowań Olimpijskich w Szczyrku.</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3. Zabezpieczenie może być wnoszone według wyboru wykonawcy w jednej lub w kilku następujących formach:</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1) pieniądzu;</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2)poręczeniach bankowych lub poręczeniach spółdzielczej kasy oszczędnościowo-kredytowej, z tym że zobowiązanie kasy jest zawsze zobowiązaniem pieniężnym;</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3) gwarancjach bankowych;</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4) gwarancjach ubezpieczeniowych;</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5) poręczeniach udzielanych przez podmioty, o których mowa w art. 6b ust. 5 pkt 2 Ustawy z dnia 9 listopada 2000 r. o utworzeniu Polskiej Agencji Rozwoju Przedsiębiorczości.</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Zabezpieczenie wnoszone w pieniądzu wykonawca wpłaca przelewem na rachunek</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bankowy wskazany przez zamawiającego.</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4. W przypadku wnoszenia zabezpieczenia należytego wykonania umowy:</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1) w pieniądzu - kwotę należy przesłać przelewem na rachunek bankowy Zamawiającego w Banku Gospodarstwa Krajowego nr 24 1130 1017 0020 1470 8620 0020.</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2) w przypadku wniesienia zabezpieczenia w pozostałych dopuszczanych formach, oryginał dokumentu zabezpieczenia należy złożyć w oryginale.</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5. Z dokumentu gwarancji/poręczenia winno wynikać jednoznacznie gwarantowanie wypłat należności z ustanowionego zabezpieczenia w sposób nieodwołalny, bezwarunkowy i na pierwsze żądanie Zamawiającego.</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6. Zabezpieczenie wniesione w formie gwarancji i poręczeń musi spełniać warunki zabezpieczenia wniesionego w pieniądzu i wykonawca nie może w żaden sposób (np.</w:t>
      </w:r>
    </w:p>
    <w:p w:rsidR="001B2CF7" w:rsidRDefault="001B2CF7" w:rsidP="001B2CF7">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żądaniem dodatkowych dokumentów, stawianiem dodatkowych warunków) ograniczać prawa zamawiającego do dysponowania zabezpieczeniem w okolicznościach wymienionych w umowie.</w:t>
      </w:r>
    </w:p>
    <w:p w:rsidR="00267737" w:rsidRPr="00422A8E" w:rsidRDefault="001B2CF7" w:rsidP="00422A8E">
      <w:pPr>
        <w:tabs>
          <w:tab w:val="left" w:pos="-2268"/>
          <w:tab w:val="left" w:pos="0"/>
          <w:tab w:val="left" w:pos="426"/>
        </w:tabs>
        <w:overflowPunct w:val="0"/>
        <w:autoSpaceDE w:val="0"/>
        <w:autoSpaceDN w:val="0"/>
        <w:adjustRightInd w:val="0"/>
        <w:spacing w:after="0" w:line="288" w:lineRule="auto"/>
        <w:jc w:val="both"/>
        <w:rPr>
          <w:rFonts w:ascii="Century Gothic" w:eastAsia="Times New Roman" w:hAnsi="Century Gothic" w:cs="Arial"/>
          <w:lang w:eastAsia="pl-PL"/>
        </w:rPr>
      </w:pPr>
      <w:r>
        <w:rPr>
          <w:rFonts w:ascii="Century Gothic" w:eastAsia="Times New Roman" w:hAnsi="Century Gothic" w:cs="Arial"/>
          <w:lang w:eastAsia="pl-PL"/>
        </w:rPr>
        <w:t>7. Warunki i termin zwolnienia zabezpieczenia należytego wykonania umowy określone zostały w Projektowanych postanowieniach umowy.</w:t>
      </w:r>
    </w:p>
    <w:p w:rsidR="00267737" w:rsidRPr="00A17C88" w:rsidRDefault="00267737" w:rsidP="00562842">
      <w:pPr>
        <w:tabs>
          <w:tab w:val="left" w:pos="-2268"/>
          <w:tab w:val="left" w:pos="0"/>
          <w:tab w:val="left" w:pos="426"/>
        </w:tabs>
        <w:overflowPunct w:val="0"/>
        <w:autoSpaceDE w:val="0"/>
        <w:autoSpaceDN w:val="0"/>
        <w:adjustRightInd w:val="0"/>
        <w:spacing w:after="0" w:line="240" w:lineRule="auto"/>
        <w:rPr>
          <w:rFonts w:ascii="Century Gothic" w:eastAsia="Times New Roman" w:hAnsi="Century Gothic" w:cs="Arial"/>
          <w:b/>
          <w:bCs/>
          <w:lang w:eastAsia="pl-PL"/>
        </w:rPr>
      </w:pPr>
    </w:p>
    <w:p w:rsidR="00A17C88" w:rsidRPr="00A17C88" w:rsidRDefault="00A17C88" w:rsidP="00A17C88">
      <w:pPr>
        <w:tabs>
          <w:tab w:val="left" w:pos="-2268"/>
          <w:tab w:val="left" w:pos="0"/>
          <w:tab w:val="left" w:pos="426"/>
        </w:tabs>
        <w:overflowPunct w:val="0"/>
        <w:autoSpaceDE w:val="0"/>
        <w:autoSpaceDN w:val="0"/>
        <w:adjustRightInd w:val="0"/>
        <w:spacing w:after="0" w:line="240" w:lineRule="auto"/>
        <w:jc w:val="center"/>
        <w:rPr>
          <w:rFonts w:ascii="Century Gothic" w:eastAsia="Times New Roman" w:hAnsi="Century Gothic" w:cs="Calibri Light"/>
          <w:color w:val="000000"/>
          <w:lang w:eastAsia="pl-PL"/>
        </w:rPr>
      </w:pPr>
      <w:r w:rsidRPr="00A17C88">
        <w:rPr>
          <w:rFonts w:ascii="Century Gothic" w:eastAsia="Times New Roman" w:hAnsi="Century Gothic" w:cs="Arial"/>
          <w:b/>
          <w:bCs/>
          <w:lang w:eastAsia="pl-PL"/>
        </w:rPr>
        <w:t>Rozdział XV</w:t>
      </w:r>
    </w:p>
    <w:p w:rsidR="00A17C88" w:rsidRPr="00A17C88" w:rsidRDefault="00A17C88" w:rsidP="00A17C88">
      <w:pPr>
        <w:keepNext/>
        <w:spacing w:after="0" w:line="240" w:lineRule="auto"/>
        <w:ind w:left="284" w:hanging="284"/>
        <w:jc w:val="center"/>
        <w:outlineLvl w:val="0"/>
        <w:rPr>
          <w:rFonts w:ascii="Century Gothic" w:eastAsia="Times New Roman" w:hAnsi="Century Gothic" w:cs="Arial"/>
          <w:b/>
          <w:bCs/>
          <w:lang w:eastAsia="pl-PL"/>
        </w:rPr>
      </w:pPr>
      <w:bookmarkStart w:id="62" w:name="_Toc534368274"/>
      <w:bookmarkEnd w:id="61"/>
      <w:r w:rsidRPr="00A17C88">
        <w:rPr>
          <w:rFonts w:ascii="Century Gothic" w:eastAsia="Times New Roman" w:hAnsi="Century Gothic" w:cs="Arial"/>
          <w:b/>
          <w:bCs/>
          <w:lang w:eastAsia="pl-PL"/>
        </w:rPr>
        <w:t>PROJEKTOWANE POSTANOWIENIA UMOWY</w:t>
      </w:r>
      <w:bookmarkEnd w:id="62"/>
    </w:p>
    <w:p w:rsidR="00A17C88" w:rsidRPr="00A17C88" w:rsidRDefault="00A17C88" w:rsidP="00A17C88">
      <w:pPr>
        <w:spacing w:after="0" w:line="240" w:lineRule="auto"/>
        <w:rPr>
          <w:rFonts w:ascii="Times New Roman" w:eastAsia="Times New Roman" w:hAnsi="Times New Roman" w:cs="Times New Roman"/>
          <w:sz w:val="24"/>
          <w:szCs w:val="24"/>
          <w:lang w:eastAsia="pl-PL"/>
        </w:rPr>
      </w:pPr>
    </w:p>
    <w:p w:rsidR="00A17C88" w:rsidRPr="00A17C88" w:rsidRDefault="00A17C88" w:rsidP="00187144">
      <w:pPr>
        <w:numPr>
          <w:ilvl w:val="0"/>
          <w:numId w:val="6"/>
        </w:numPr>
        <w:tabs>
          <w:tab w:val="num" w:pos="0"/>
          <w:tab w:val="num" w:pos="284"/>
        </w:tabs>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 xml:space="preserve">Szczegółowe warunki, na których Zamawiający zawrze umowę w sprawie udzielenia zamówienia publicznego określone zostały w projektowanych postanowieniach umowy, stanowiących Załączniki nr 5 do SWZ. </w:t>
      </w:r>
    </w:p>
    <w:p w:rsidR="00A17C88" w:rsidRPr="00A17C88" w:rsidRDefault="00A17C88" w:rsidP="00187144">
      <w:pPr>
        <w:numPr>
          <w:ilvl w:val="0"/>
          <w:numId w:val="6"/>
        </w:numPr>
        <w:tabs>
          <w:tab w:val="num" w:pos="0"/>
          <w:tab w:val="num" w:pos="284"/>
        </w:tabs>
        <w:spacing w:after="0" w:line="288" w:lineRule="auto"/>
        <w:ind w:left="0" w:firstLine="0"/>
        <w:jc w:val="both"/>
        <w:rPr>
          <w:rFonts w:ascii="Century Gothic" w:eastAsia="Times New Roman" w:hAnsi="Century Gothic" w:cs="Arial"/>
          <w:lang w:eastAsia="pl-PL"/>
        </w:rPr>
      </w:pPr>
      <w:r w:rsidRPr="00A17C88">
        <w:rPr>
          <w:rFonts w:ascii="Century Gothic" w:eastAsia="Times New Roman" w:hAnsi="Century Gothic" w:cs="Arial"/>
          <w:lang w:eastAsia="pl-PL"/>
        </w:rPr>
        <w:t>Zamawiający zastrzega sobie prawo zmian treści Umowy. Warunki zmiany umowy szczegółowo określono w projektowanych postanowieniach umowy.</w:t>
      </w:r>
    </w:p>
    <w:p w:rsidR="00A17C88" w:rsidRPr="00A17C88" w:rsidRDefault="00A17C88" w:rsidP="00A17C88">
      <w:pPr>
        <w:spacing w:after="0" w:line="288" w:lineRule="auto"/>
        <w:ind w:left="708"/>
        <w:jc w:val="center"/>
        <w:rPr>
          <w:rFonts w:ascii="Century Gothic" w:eastAsia="Times New Roman" w:hAnsi="Century Gothic" w:cs="Calibri Light"/>
          <w:color w:val="000000"/>
          <w:lang w:eastAsia="pl-PL"/>
        </w:rPr>
      </w:pPr>
    </w:p>
    <w:p w:rsidR="00A17C88" w:rsidRPr="00A17C88" w:rsidRDefault="00A17C88" w:rsidP="00A17C88">
      <w:pPr>
        <w:spacing w:after="0" w:line="288" w:lineRule="auto"/>
        <w:ind w:left="708"/>
        <w:jc w:val="center"/>
        <w:rPr>
          <w:rFonts w:ascii="Century Gothic" w:eastAsia="Times New Roman" w:hAnsi="Century Gothic" w:cs="Calibri Light"/>
          <w:color w:val="000000"/>
          <w:lang w:eastAsia="pl-PL"/>
        </w:rPr>
      </w:pPr>
    </w:p>
    <w:p w:rsidR="00A17C88" w:rsidRPr="00A17C88" w:rsidRDefault="00A17C88" w:rsidP="00A17C88">
      <w:pPr>
        <w:spacing w:after="0" w:line="288" w:lineRule="auto"/>
        <w:ind w:left="708"/>
        <w:rPr>
          <w:rFonts w:ascii="Century Gothic" w:eastAsia="Times New Roman" w:hAnsi="Century Gothic" w:cs="Calibri Light"/>
          <w:b/>
          <w:bCs/>
          <w:color w:val="000000"/>
          <w:lang w:eastAsia="pl-PL"/>
        </w:rPr>
      </w:pPr>
      <w:r w:rsidRPr="00A17C88">
        <w:rPr>
          <w:rFonts w:ascii="Century Gothic" w:eastAsia="Times New Roman" w:hAnsi="Century Gothic" w:cs="Calibri Light"/>
          <w:color w:val="000000"/>
          <w:lang w:eastAsia="pl-PL"/>
        </w:rPr>
        <w:t xml:space="preserve">                                                         </w:t>
      </w:r>
      <w:bookmarkStart w:id="63" w:name="_Hlk66259676"/>
      <w:r w:rsidRPr="00A17C88">
        <w:rPr>
          <w:rFonts w:ascii="Century Gothic" w:eastAsia="Times New Roman" w:hAnsi="Century Gothic" w:cs="Calibri Light"/>
          <w:b/>
          <w:bCs/>
          <w:color w:val="000000"/>
          <w:lang w:eastAsia="pl-PL"/>
        </w:rPr>
        <w:t>Rozdział XVI</w:t>
      </w:r>
    </w:p>
    <w:p w:rsidR="00A17C88" w:rsidRPr="00A17C88" w:rsidRDefault="00A17C88" w:rsidP="00A17C88">
      <w:pPr>
        <w:keepNext/>
        <w:spacing w:before="120" w:after="120" w:line="288" w:lineRule="auto"/>
        <w:jc w:val="center"/>
        <w:outlineLvl w:val="0"/>
        <w:rPr>
          <w:rFonts w:ascii="Century Gothic" w:eastAsia="Times New Roman" w:hAnsi="Century Gothic" w:cs="Arial"/>
          <w:b/>
          <w:bCs/>
          <w:lang w:eastAsia="pl-PL"/>
        </w:rPr>
      </w:pPr>
      <w:bookmarkStart w:id="64" w:name="_Toc534368275"/>
      <w:bookmarkEnd w:id="63"/>
      <w:r w:rsidRPr="00A17C88">
        <w:rPr>
          <w:rFonts w:ascii="Century Gothic" w:eastAsia="Times New Roman" w:hAnsi="Century Gothic" w:cs="Arial"/>
          <w:b/>
          <w:bCs/>
          <w:lang w:eastAsia="pl-PL"/>
        </w:rPr>
        <w:t>FORMALNOŚCI PO WYBORZE OFERTY W CELU ZAWARCIA UMOWY</w:t>
      </w:r>
      <w:bookmarkEnd w:id="64"/>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1. Z Wykonawcą, którego oferta zostanie uznana za najkorzystniejszą zostanie zawarta umowa na warunkach określonych we wzorze umowy stanowiącym załącznik nr 5 do SWZ.</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2. Umowa w sprawie zam</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wienia publicznego zostanie zawarta w formie elektronicznej,</w:t>
      </w:r>
      <w:r w:rsidR="00187144">
        <w:rPr>
          <w:rFonts w:ascii="Century Gothic" w:eastAsia="CIDFont+F4" w:hAnsi="Century Gothic" w:cs="CIDFont+F4"/>
          <w:color w:val="000000"/>
          <w:lang w:eastAsia="pl-PL"/>
        </w:rPr>
        <w:t xml:space="preserve"> </w:t>
      </w:r>
      <w:r w:rsidRPr="00A17C88">
        <w:rPr>
          <w:rFonts w:ascii="Century Gothic" w:eastAsia="CIDFont+F4" w:hAnsi="Century Gothic" w:cs="CIDFont+F4"/>
          <w:color w:val="000000"/>
          <w:lang w:eastAsia="pl-PL"/>
        </w:rPr>
        <w:t>opatrzonej kwalifikowanym podpisem elektronicznym, profilem zaufanym lub podpisem</w:t>
      </w:r>
      <w:r w:rsidR="00187144">
        <w:rPr>
          <w:rFonts w:ascii="Century Gothic" w:eastAsia="CIDFont+F4" w:hAnsi="Century Gothic" w:cs="CIDFont+F4"/>
          <w:color w:val="000000"/>
          <w:lang w:eastAsia="pl-PL"/>
        </w:rPr>
        <w:t xml:space="preserve"> </w:t>
      </w:r>
      <w:r w:rsidRPr="00A17C88">
        <w:rPr>
          <w:rFonts w:ascii="Century Gothic" w:eastAsia="CIDFont+F4" w:hAnsi="Century Gothic" w:cs="CIDFont+F4"/>
          <w:color w:val="000000"/>
          <w:lang w:eastAsia="pl-PL"/>
        </w:rPr>
        <w:t>osobistym.</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3. Umow</w:t>
      </w:r>
      <w:r w:rsidRPr="00A17C88">
        <w:rPr>
          <w:rFonts w:ascii="Century Gothic" w:eastAsia="CIDFont+F4" w:hAnsi="Century Gothic" w:cs="CIDFont+F4" w:hint="eastAsia"/>
          <w:color w:val="000000"/>
          <w:lang w:eastAsia="pl-PL"/>
        </w:rPr>
        <w:t>ę</w:t>
      </w:r>
      <w:r w:rsidRPr="00A17C88">
        <w:rPr>
          <w:rFonts w:ascii="Century Gothic" w:eastAsia="CIDFont+F4" w:hAnsi="Century Gothic" w:cs="CIDFont+F4"/>
          <w:color w:val="000000"/>
          <w:lang w:eastAsia="pl-PL"/>
        </w:rPr>
        <w:t xml:space="preserve"> mo</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e podpisa</w:t>
      </w:r>
      <w:r w:rsidRPr="00A17C88">
        <w:rPr>
          <w:rFonts w:ascii="Century Gothic" w:eastAsia="CIDFont+F4" w:hAnsi="Century Gothic" w:cs="CIDFont+F4" w:hint="eastAsia"/>
          <w:color w:val="000000"/>
          <w:lang w:eastAsia="pl-PL"/>
        </w:rPr>
        <w:t>ć</w:t>
      </w:r>
      <w:r w:rsidRPr="00A17C88">
        <w:rPr>
          <w:rFonts w:ascii="Century Gothic" w:eastAsia="CIDFont+F4" w:hAnsi="Century Gothic" w:cs="CIDFont+F4"/>
          <w:color w:val="000000"/>
          <w:lang w:eastAsia="pl-PL"/>
        </w:rPr>
        <w:t xml:space="preserve"> w imieniu Wykonawcy osoba uprawniona do reprezentowania Wykonawcy wymieniona w aktualnym za</w:t>
      </w:r>
      <w:r w:rsidRPr="00A17C88">
        <w:rPr>
          <w:rFonts w:ascii="Century Gothic" w:eastAsia="CIDFont+F4" w:hAnsi="Century Gothic" w:cs="CIDFont+F4" w:hint="eastAsia"/>
          <w:color w:val="000000"/>
          <w:lang w:eastAsia="pl-PL"/>
        </w:rPr>
        <w:t>ś</w:t>
      </w:r>
      <w:r w:rsidRPr="00A17C88">
        <w:rPr>
          <w:rFonts w:ascii="Century Gothic" w:eastAsia="CIDFont+F4" w:hAnsi="Century Gothic" w:cs="CIDFont+F4"/>
          <w:color w:val="000000"/>
          <w:lang w:eastAsia="pl-PL"/>
        </w:rPr>
        <w:t>wiadczeniu o wpisie do ewidencji dzia</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alno</w:t>
      </w:r>
      <w:r w:rsidRPr="00A17C88">
        <w:rPr>
          <w:rFonts w:ascii="Century Gothic" w:eastAsia="CIDFont+F4" w:hAnsi="Century Gothic" w:cs="CIDFont+F4" w:hint="eastAsia"/>
          <w:color w:val="000000"/>
          <w:lang w:eastAsia="pl-PL"/>
        </w:rPr>
        <w:t>ś</w:t>
      </w:r>
      <w:r w:rsidRPr="00A17C88">
        <w:rPr>
          <w:rFonts w:ascii="Century Gothic" w:eastAsia="CIDFont+F4" w:hAnsi="Century Gothic" w:cs="CIDFont+F4"/>
          <w:color w:val="000000"/>
          <w:lang w:eastAsia="pl-PL"/>
        </w:rPr>
        <w:t>ci gospodarczej albo w aktualnym odpisie z w</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a</w:t>
      </w:r>
      <w:r w:rsidRPr="00A17C88">
        <w:rPr>
          <w:rFonts w:ascii="Century Gothic" w:eastAsia="CIDFont+F4" w:hAnsi="Century Gothic" w:cs="CIDFont+F4" w:hint="eastAsia"/>
          <w:color w:val="000000"/>
          <w:lang w:eastAsia="pl-PL"/>
        </w:rPr>
        <w:t>ś</w:t>
      </w:r>
      <w:r w:rsidRPr="00A17C88">
        <w:rPr>
          <w:rFonts w:ascii="Century Gothic" w:eastAsia="CIDFont+F4" w:hAnsi="Century Gothic" w:cs="CIDFont+F4"/>
          <w:color w:val="000000"/>
          <w:lang w:eastAsia="pl-PL"/>
        </w:rPr>
        <w:t>ciwego rejestru lub</w:t>
      </w:r>
      <w:r w:rsidR="00187144">
        <w:rPr>
          <w:rFonts w:ascii="Century Gothic" w:eastAsia="CIDFont+F4" w:hAnsi="Century Gothic" w:cs="CIDFont+F4"/>
          <w:color w:val="000000"/>
          <w:lang w:eastAsia="pl-PL"/>
        </w:rPr>
        <w:t xml:space="preserve"> </w:t>
      </w:r>
      <w:r w:rsidRPr="00A17C88">
        <w:rPr>
          <w:rFonts w:ascii="Century Gothic" w:eastAsia="CIDFont+F4" w:hAnsi="Century Gothic" w:cs="CIDFont+F4"/>
          <w:color w:val="000000"/>
          <w:lang w:eastAsia="pl-PL"/>
        </w:rPr>
        <w:t>pe</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nomocnik, kt</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ry przedstawi przed zawarciem umowy pe</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nomocnictwo do podpisania umowy w formie orygina</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u lub kopii po</w:t>
      </w:r>
      <w:r w:rsidRPr="00A17C88">
        <w:rPr>
          <w:rFonts w:ascii="Century Gothic" w:eastAsia="CIDFont+F4" w:hAnsi="Century Gothic" w:cs="CIDFont+F4" w:hint="eastAsia"/>
          <w:color w:val="000000"/>
          <w:lang w:eastAsia="pl-PL"/>
        </w:rPr>
        <w:t>ś</w:t>
      </w:r>
      <w:r w:rsidRPr="00A17C88">
        <w:rPr>
          <w:rFonts w:ascii="Century Gothic" w:eastAsia="CIDFont+F4" w:hAnsi="Century Gothic" w:cs="CIDFont+F4"/>
          <w:color w:val="000000"/>
          <w:lang w:eastAsia="pl-PL"/>
        </w:rPr>
        <w:t>wiadczonej notarialnie.</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4. W przypadku wyboru oferty z</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o</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onej przez Wykonawc</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w wsp</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lnie ubiegaj</w:t>
      </w:r>
      <w:r w:rsidRPr="00A17C88">
        <w:rPr>
          <w:rFonts w:ascii="Century Gothic" w:eastAsia="CIDFont+F4" w:hAnsi="Century Gothic" w:cs="CIDFont+F4" w:hint="eastAsia"/>
          <w:color w:val="000000"/>
          <w:lang w:eastAsia="pl-PL"/>
        </w:rPr>
        <w:t>ą</w:t>
      </w:r>
      <w:r w:rsidRPr="00A17C88">
        <w:rPr>
          <w:rFonts w:ascii="Century Gothic" w:eastAsia="CIDFont+F4" w:hAnsi="Century Gothic" w:cs="CIDFont+F4"/>
          <w:color w:val="000000"/>
          <w:lang w:eastAsia="pl-PL"/>
        </w:rPr>
        <w:t>cych si</w:t>
      </w:r>
      <w:r w:rsidRPr="00A17C88">
        <w:rPr>
          <w:rFonts w:ascii="Century Gothic" w:eastAsia="CIDFont+F4" w:hAnsi="Century Gothic" w:cs="CIDFont+F4" w:hint="eastAsia"/>
          <w:color w:val="000000"/>
          <w:lang w:eastAsia="pl-PL"/>
        </w:rPr>
        <w:t>ę</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o udzielenie zam</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wienia Zamawiaj</w:t>
      </w:r>
      <w:r w:rsidRPr="00A17C88">
        <w:rPr>
          <w:rFonts w:ascii="Century Gothic" w:eastAsia="CIDFont+F4" w:hAnsi="Century Gothic" w:cs="CIDFont+F4" w:hint="eastAsia"/>
          <w:color w:val="000000"/>
          <w:lang w:eastAsia="pl-PL"/>
        </w:rPr>
        <w:t>ą</w:t>
      </w:r>
      <w:r w:rsidRPr="00A17C88">
        <w:rPr>
          <w:rFonts w:ascii="Century Gothic" w:eastAsia="CIDFont+F4" w:hAnsi="Century Gothic" w:cs="CIDFont+F4"/>
          <w:color w:val="000000"/>
          <w:lang w:eastAsia="pl-PL"/>
        </w:rPr>
        <w:t>cy mo</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 xml:space="preserve">e </w:t>
      </w:r>
      <w:r w:rsidRPr="00A17C88">
        <w:rPr>
          <w:rFonts w:ascii="Century Gothic" w:eastAsia="CIDFont+F4" w:hAnsi="Century Gothic" w:cs="CIDFont+F4" w:hint="eastAsia"/>
          <w:color w:val="000000"/>
          <w:lang w:eastAsia="pl-PL"/>
        </w:rPr>
        <w:t>żą</w:t>
      </w:r>
      <w:r w:rsidRPr="00A17C88">
        <w:rPr>
          <w:rFonts w:ascii="Century Gothic" w:eastAsia="CIDFont+F4" w:hAnsi="Century Gothic" w:cs="CIDFont+F4"/>
          <w:color w:val="000000"/>
          <w:lang w:eastAsia="pl-PL"/>
        </w:rPr>
        <w:t>da</w:t>
      </w:r>
      <w:r w:rsidRPr="00A17C88">
        <w:rPr>
          <w:rFonts w:ascii="Century Gothic" w:eastAsia="CIDFont+F4" w:hAnsi="Century Gothic" w:cs="CIDFont+F4" w:hint="eastAsia"/>
          <w:color w:val="000000"/>
          <w:lang w:eastAsia="pl-PL"/>
        </w:rPr>
        <w:t>ć</w:t>
      </w:r>
      <w:r w:rsidRPr="00A17C88">
        <w:rPr>
          <w:rFonts w:ascii="Century Gothic" w:eastAsia="CIDFont+F4" w:hAnsi="Century Gothic" w:cs="CIDFont+F4"/>
          <w:color w:val="000000"/>
          <w:lang w:eastAsia="pl-PL"/>
        </w:rPr>
        <w:t xml:space="preserve"> przed zawarciem umowy przedstawienia umowy reguluj</w:t>
      </w:r>
      <w:r w:rsidRPr="00A17C88">
        <w:rPr>
          <w:rFonts w:ascii="Century Gothic" w:eastAsia="CIDFont+F4" w:hAnsi="Century Gothic" w:cs="CIDFont+F4" w:hint="eastAsia"/>
          <w:color w:val="000000"/>
          <w:lang w:eastAsia="pl-PL"/>
        </w:rPr>
        <w:t>ą</w:t>
      </w:r>
      <w:r w:rsidRPr="00A17C88">
        <w:rPr>
          <w:rFonts w:ascii="Century Gothic" w:eastAsia="CIDFont+F4" w:hAnsi="Century Gothic" w:cs="CIDFont+F4"/>
          <w:color w:val="000000"/>
          <w:lang w:eastAsia="pl-PL"/>
        </w:rPr>
        <w:t>cej wsp</w:t>
      </w:r>
      <w:r w:rsidRPr="00A17C88">
        <w:rPr>
          <w:rFonts w:ascii="Century Gothic" w:eastAsia="CIDFont+F4" w:hAnsi="Century Gothic" w:cs="CIDFont+F4" w:hint="eastAsia"/>
          <w:color w:val="000000"/>
          <w:lang w:eastAsia="pl-PL"/>
        </w:rPr>
        <w:t>ół</w:t>
      </w:r>
      <w:r w:rsidRPr="00A17C88">
        <w:rPr>
          <w:rFonts w:ascii="Century Gothic" w:eastAsia="CIDFont+F4" w:hAnsi="Century Gothic" w:cs="CIDFont+F4"/>
          <w:color w:val="000000"/>
          <w:lang w:eastAsia="pl-PL"/>
        </w:rPr>
        <w:t>prac</w:t>
      </w:r>
      <w:r w:rsidRPr="00A17C88">
        <w:rPr>
          <w:rFonts w:ascii="Century Gothic" w:eastAsia="CIDFont+F4" w:hAnsi="Century Gothic" w:cs="CIDFont+F4" w:hint="eastAsia"/>
          <w:color w:val="000000"/>
          <w:lang w:eastAsia="pl-PL"/>
        </w:rPr>
        <w:t>ę</w:t>
      </w:r>
      <w:r w:rsidRPr="00A17C88">
        <w:rPr>
          <w:rFonts w:ascii="Century Gothic" w:eastAsia="CIDFont+F4" w:hAnsi="Century Gothic" w:cs="CIDFont+F4"/>
          <w:color w:val="000000"/>
          <w:lang w:eastAsia="pl-PL"/>
        </w:rPr>
        <w:t xml:space="preserve"> tych Wykonawc</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w.</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5. Je</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eli Wykonawca, kt</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rego oferta zosta</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a wybrana jako najkorzystniejsza dla danej</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cz</w:t>
      </w:r>
      <w:r w:rsidRPr="00A17C88">
        <w:rPr>
          <w:rFonts w:ascii="Century Gothic" w:eastAsia="CIDFont+F4" w:hAnsi="Century Gothic" w:cs="CIDFont+F4" w:hint="eastAsia"/>
          <w:color w:val="000000"/>
          <w:lang w:eastAsia="pl-PL"/>
        </w:rPr>
        <w:t>ęś</w:t>
      </w:r>
      <w:r w:rsidRPr="00A17C88">
        <w:rPr>
          <w:rFonts w:ascii="Century Gothic" w:eastAsia="CIDFont+F4" w:hAnsi="Century Gothic" w:cs="CIDFont+F4"/>
          <w:color w:val="000000"/>
          <w:lang w:eastAsia="pl-PL"/>
        </w:rPr>
        <w:t>ci, uchyla si</w:t>
      </w:r>
      <w:r w:rsidRPr="00A17C88">
        <w:rPr>
          <w:rFonts w:ascii="Century Gothic" w:eastAsia="CIDFont+F4" w:hAnsi="Century Gothic" w:cs="CIDFont+F4" w:hint="eastAsia"/>
          <w:color w:val="000000"/>
          <w:lang w:eastAsia="pl-PL"/>
        </w:rPr>
        <w:t>ę</w:t>
      </w:r>
      <w:r w:rsidRPr="00A17C88">
        <w:rPr>
          <w:rFonts w:ascii="Century Gothic" w:eastAsia="CIDFont+F4" w:hAnsi="Century Gothic" w:cs="CIDFont+F4"/>
          <w:color w:val="000000"/>
          <w:lang w:eastAsia="pl-PL"/>
        </w:rPr>
        <w:t xml:space="preserve"> od zawarcia umowy, zamawiaj</w:t>
      </w:r>
      <w:r w:rsidRPr="00A17C88">
        <w:rPr>
          <w:rFonts w:ascii="Century Gothic" w:eastAsia="CIDFont+F4" w:hAnsi="Century Gothic" w:cs="CIDFont+F4" w:hint="eastAsia"/>
          <w:color w:val="000000"/>
          <w:lang w:eastAsia="pl-PL"/>
        </w:rPr>
        <w:t>ą</w:t>
      </w:r>
      <w:r w:rsidRPr="00A17C88">
        <w:rPr>
          <w:rFonts w:ascii="Century Gothic" w:eastAsia="CIDFont+F4" w:hAnsi="Century Gothic" w:cs="CIDFont+F4"/>
          <w:color w:val="000000"/>
          <w:lang w:eastAsia="pl-PL"/>
        </w:rPr>
        <w:t>cy mo</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e zbada</w:t>
      </w:r>
      <w:r w:rsidRPr="00A17C88">
        <w:rPr>
          <w:rFonts w:ascii="Century Gothic" w:eastAsia="CIDFont+F4" w:hAnsi="Century Gothic" w:cs="CIDFont+F4" w:hint="eastAsia"/>
          <w:color w:val="000000"/>
          <w:lang w:eastAsia="pl-PL"/>
        </w:rPr>
        <w:t>ć</w:t>
      </w:r>
      <w:r w:rsidRPr="00A17C88">
        <w:rPr>
          <w:rFonts w:ascii="Century Gothic" w:eastAsia="CIDFont+F4" w:hAnsi="Century Gothic" w:cs="CIDFont+F4"/>
          <w:color w:val="000000"/>
          <w:lang w:eastAsia="pl-PL"/>
        </w:rPr>
        <w:t>, czy nie podlega</w:t>
      </w:r>
    </w:p>
    <w:p w:rsidR="00A17C88" w:rsidRPr="00A17C88" w:rsidRDefault="00A17C88" w:rsidP="00A17C88">
      <w:pPr>
        <w:autoSpaceDE w:val="0"/>
        <w:autoSpaceDN w:val="0"/>
        <w:adjustRightInd w:val="0"/>
        <w:spacing w:after="0" w:line="288" w:lineRule="auto"/>
        <w:jc w:val="both"/>
        <w:rPr>
          <w:rFonts w:ascii="Century Gothic" w:eastAsia="CIDFont+F4" w:hAnsi="Century Gothic" w:cs="CIDFont+F4"/>
          <w:color w:val="000000"/>
          <w:lang w:eastAsia="pl-PL"/>
        </w:rPr>
      </w:pPr>
      <w:r w:rsidRPr="00A17C88">
        <w:rPr>
          <w:rFonts w:ascii="Century Gothic" w:eastAsia="CIDFont+F4" w:hAnsi="Century Gothic" w:cs="CIDFont+F4"/>
          <w:color w:val="000000"/>
          <w:lang w:eastAsia="pl-PL"/>
        </w:rPr>
        <w:t>wykluczeniu oraz czy spe</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nia warunki udzia</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u w post</w:t>
      </w:r>
      <w:r w:rsidRPr="00A17C88">
        <w:rPr>
          <w:rFonts w:ascii="Century Gothic" w:eastAsia="CIDFont+F4" w:hAnsi="Century Gothic" w:cs="CIDFont+F4" w:hint="eastAsia"/>
          <w:color w:val="000000"/>
          <w:lang w:eastAsia="pl-PL"/>
        </w:rPr>
        <w:t>ę</w:t>
      </w:r>
      <w:r w:rsidRPr="00A17C88">
        <w:rPr>
          <w:rFonts w:ascii="Century Gothic" w:eastAsia="CIDFont+F4" w:hAnsi="Century Gothic" w:cs="CIDFont+F4"/>
          <w:color w:val="000000"/>
          <w:lang w:eastAsia="pl-PL"/>
        </w:rPr>
        <w:t>powaniu Wykonawca, kt</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ry z</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o</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y</w:t>
      </w:r>
      <w:r w:rsidRPr="00A17C88">
        <w:rPr>
          <w:rFonts w:ascii="Century Gothic" w:eastAsia="CIDFont+F4" w:hAnsi="Century Gothic" w:cs="CIDFont+F4" w:hint="eastAsia"/>
          <w:color w:val="000000"/>
          <w:lang w:eastAsia="pl-PL"/>
        </w:rPr>
        <w:t>ł</w:t>
      </w:r>
      <w:r w:rsidR="00187144">
        <w:rPr>
          <w:rFonts w:ascii="Century Gothic" w:eastAsia="CIDFont+F4" w:hAnsi="Century Gothic" w:cs="CIDFont+F4"/>
          <w:color w:val="000000"/>
          <w:lang w:eastAsia="pl-PL"/>
        </w:rPr>
        <w:t xml:space="preserve"> </w:t>
      </w:r>
      <w:r w:rsidRPr="00A17C88">
        <w:rPr>
          <w:rFonts w:ascii="Century Gothic" w:eastAsia="CIDFont+F4" w:hAnsi="Century Gothic" w:cs="CIDFont+F4"/>
          <w:color w:val="000000"/>
          <w:lang w:eastAsia="pl-PL"/>
        </w:rPr>
        <w:t>ofert</w:t>
      </w:r>
      <w:r w:rsidRPr="00A17C88">
        <w:rPr>
          <w:rFonts w:ascii="Century Gothic" w:eastAsia="CIDFont+F4" w:hAnsi="Century Gothic" w:cs="CIDFont+F4" w:hint="eastAsia"/>
          <w:color w:val="000000"/>
          <w:lang w:eastAsia="pl-PL"/>
        </w:rPr>
        <w:t>ę</w:t>
      </w:r>
      <w:r w:rsidRPr="00A17C88">
        <w:rPr>
          <w:rFonts w:ascii="Century Gothic" w:eastAsia="CIDFont+F4" w:hAnsi="Century Gothic" w:cs="CIDFont+F4"/>
          <w:color w:val="000000"/>
          <w:lang w:eastAsia="pl-PL"/>
        </w:rPr>
        <w:t xml:space="preserve"> najwy</w:t>
      </w:r>
      <w:r w:rsidRPr="00A17C88">
        <w:rPr>
          <w:rFonts w:ascii="Century Gothic" w:eastAsia="CIDFont+F4" w:hAnsi="Century Gothic" w:cs="CIDFont+F4" w:hint="eastAsia"/>
          <w:color w:val="000000"/>
          <w:lang w:eastAsia="pl-PL"/>
        </w:rPr>
        <w:t>ż</w:t>
      </w:r>
      <w:r w:rsidRPr="00A17C88">
        <w:rPr>
          <w:rFonts w:ascii="Century Gothic" w:eastAsia="CIDFont+F4" w:hAnsi="Century Gothic" w:cs="CIDFont+F4"/>
          <w:color w:val="000000"/>
          <w:lang w:eastAsia="pl-PL"/>
        </w:rPr>
        <w:t>ej ocenion</w:t>
      </w:r>
      <w:r w:rsidRPr="00A17C88">
        <w:rPr>
          <w:rFonts w:ascii="Century Gothic" w:eastAsia="CIDFont+F4" w:hAnsi="Century Gothic" w:cs="CIDFont+F4" w:hint="eastAsia"/>
          <w:color w:val="000000"/>
          <w:lang w:eastAsia="pl-PL"/>
        </w:rPr>
        <w:t>ą</w:t>
      </w:r>
      <w:r w:rsidRPr="00A17C88">
        <w:rPr>
          <w:rFonts w:ascii="Century Gothic" w:eastAsia="CIDFont+F4" w:hAnsi="Century Gothic" w:cs="CIDFont+F4"/>
          <w:color w:val="000000"/>
          <w:lang w:eastAsia="pl-PL"/>
        </w:rPr>
        <w:t xml:space="preserve"> spo</w:t>
      </w:r>
      <w:r w:rsidRPr="00A17C88">
        <w:rPr>
          <w:rFonts w:ascii="Century Gothic" w:eastAsia="CIDFont+F4" w:hAnsi="Century Gothic" w:cs="CIDFont+F4" w:hint="eastAsia"/>
          <w:color w:val="000000"/>
          <w:lang w:eastAsia="pl-PL"/>
        </w:rPr>
        <w:t>ś</w:t>
      </w:r>
      <w:r w:rsidRPr="00A17C88">
        <w:rPr>
          <w:rFonts w:ascii="Century Gothic" w:eastAsia="CIDFont+F4" w:hAnsi="Century Gothic" w:cs="CIDFont+F4"/>
          <w:color w:val="000000"/>
          <w:lang w:eastAsia="pl-PL"/>
        </w:rPr>
        <w:t>r</w:t>
      </w:r>
      <w:r w:rsidRPr="00A17C88">
        <w:rPr>
          <w:rFonts w:ascii="Century Gothic" w:eastAsia="CIDFont+F4" w:hAnsi="Century Gothic" w:cs="CIDFont+F4" w:hint="eastAsia"/>
          <w:color w:val="000000"/>
          <w:lang w:eastAsia="pl-PL"/>
        </w:rPr>
        <w:t>ó</w:t>
      </w:r>
      <w:r w:rsidRPr="00A17C88">
        <w:rPr>
          <w:rFonts w:ascii="Century Gothic" w:eastAsia="CIDFont+F4" w:hAnsi="Century Gothic" w:cs="CIDFont+F4"/>
          <w:color w:val="000000"/>
          <w:lang w:eastAsia="pl-PL"/>
        </w:rPr>
        <w:t>d pozosta</w:t>
      </w:r>
      <w:r w:rsidRPr="00A17C88">
        <w:rPr>
          <w:rFonts w:ascii="Century Gothic" w:eastAsia="CIDFont+F4" w:hAnsi="Century Gothic" w:cs="CIDFont+F4" w:hint="eastAsia"/>
          <w:color w:val="000000"/>
          <w:lang w:eastAsia="pl-PL"/>
        </w:rPr>
        <w:t>ł</w:t>
      </w:r>
      <w:r w:rsidRPr="00A17C88">
        <w:rPr>
          <w:rFonts w:ascii="Century Gothic" w:eastAsia="CIDFont+F4" w:hAnsi="Century Gothic" w:cs="CIDFont+F4"/>
          <w:color w:val="000000"/>
          <w:lang w:eastAsia="pl-PL"/>
        </w:rPr>
        <w:t>ych ofert.</w:t>
      </w:r>
    </w:p>
    <w:p w:rsidR="00A17C88" w:rsidRPr="00A17C88" w:rsidRDefault="00A17C88" w:rsidP="00A17C88">
      <w:pPr>
        <w:tabs>
          <w:tab w:val="left" w:pos="-2268"/>
          <w:tab w:val="left" w:pos="0"/>
          <w:tab w:val="left" w:pos="426"/>
        </w:tabs>
        <w:overflowPunct w:val="0"/>
        <w:autoSpaceDE w:val="0"/>
        <w:autoSpaceDN w:val="0"/>
        <w:adjustRightInd w:val="0"/>
        <w:spacing w:after="0" w:line="240" w:lineRule="auto"/>
        <w:rPr>
          <w:rFonts w:ascii="Century Gothic" w:eastAsia="Times New Roman" w:hAnsi="Century Gothic" w:cs="Calibri Light"/>
          <w:b/>
          <w:bCs/>
          <w:color w:val="000000"/>
          <w:lang w:eastAsia="pl-PL"/>
        </w:rPr>
      </w:pPr>
      <w:bookmarkStart w:id="65" w:name="_Hlk66259833"/>
    </w:p>
    <w:p w:rsidR="00A17C88" w:rsidRPr="00A17C88" w:rsidRDefault="00A17C88" w:rsidP="00A17C88">
      <w:pPr>
        <w:tabs>
          <w:tab w:val="left" w:pos="-2268"/>
          <w:tab w:val="left" w:pos="0"/>
          <w:tab w:val="left" w:pos="426"/>
        </w:tabs>
        <w:overflowPunct w:val="0"/>
        <w:autoSpaceDE w:val="0"/>
        <w:autoSpaceDN w:val="0"/>
        <w:adjustRightInd w:val="0"/>
        <w:spacing w:after="0" w:line="240" w:lineRule="auto"/>
        <w:rPr>
          <w:rFonts w:ascii="Century Gothic" w:eastAsia="Times New Roman" w:hAnsi="Century Gothic" w:cs="Calibri Light"/>
          <w:b/>
          <w:bCs/>
          <w:color w:val="000000"/>
          <w:lang w:eastAsia="pl-PL"/>
        </w:rPr>
      </w:pPr>
    </w:p>
    <w:p w:rsidR="00A17C88" w:rsidRPr="00A17C88" w:rsidRDefault="00A17C88" w:rsidP="00A17C88">
      <w:pPr>
        <w:tabs>
          <w:tab w:val="left" w:pos="-2268"/>
          <w:tab w:val="left" w:pos="0"/>
          <w:tab w:val="left" w:pos="426"/>
        </w:tabs>
        <w:overflowPunct w:val="0"/>
        <w:autoSpaceDE w:val="0"/>
        <w:autoSpaceDN w:val="0"/>
        <w:adjustRightInd w:val="0"/>
        <w:spacing w:after="0" w:line="240" w:lineRule="auto"/>
        <w:ind w:left="284" w:hanging="284"/>
        <w:jc w:val="center"/>
        <w:rPr>
          <w:rFonts w:ascii="Century Gothic" w:eastAsia="Times New Roman" w:hAnsi="Century Gothic" w:cs="Calibri Light"/>
          <w:b/>
          <w:bCs/>
          <w:color w:val="000000"/>
          <w:lang w:eastAsia="pl-PL"/>
        </w:rPr>
      </w:pPr>
      <w:r w:rsidRPr="00A17C88">
        <w:rPr>
          <w:rFonts w:ascii="Century Gothic" w:eastAsia="Times New Roman" w:hAnsi="Century Gothic" w:cs="Calibri Light"/>
          <w:b/>
          <w:bCs/>
          <w:color w:val="000000"/>
          <w:lang w:eastAsia="pl-PL"/>
        </w:rPr>
        <w:t>Rozdział XVII</w:t>
      </w:r>
      <w:r w:rsidRPr="00A17C88">
        <w:rPr>
          <w:rFonts w:ascii="Century Gothic" w:eastAsia="Times New Roman" w:hAnsi="Century Gothic" w:cs="Calibri Light"/>
          <w:b/>
          <w:color w:val="000000"/>
          <w:lang w:eastAsia="pl-PL"/>
        </w:rPr>
        <w:br/>
      </w:r>
      <w:bookmarkStart w:id="66" w:name="_Toc534368276"/>
      <w:bookmarkEnd w:id="65"/>
      <w:r w:rsidRPr="00A17C88">
        <w:rPr>
          <w:rFonts w:ascii="Century Gothic" w:eastAsia="Times New Roman" w:hAnsi="Century Gothic" w:cs="Calibri Light"/>
          <w:b/>
          <w:color w:val="000000"/>
          <w:lang w:eastAsia="pl-PL"/>
        </w:rPr>
        <w:t>ŚRODKI OCHRONY PRAWNEJ</w:t>
      </w:r>
      <w:bookmarkEnd w:id="66"/>
    </w:p>
    <w:p w:rsidR="00A17C88" w:rsidRPr="00A17C88" w:rsidRDefault="00A17C88" w:rsidP="00A17C88">
      <w:pPr>
        <w:autoSpaceDE w:val="0"/>
        <w:autoSpaceDN w:val="0"/>
        <w:adjustRightInd w:val="0"/>
        <w:spacing w:after="0" w:line="288" w:lineRule="auto"/>
        <w:jc w:val="both"/>
        <w:rPr>
          <w:rFonts w:ascii="Century Gothic" w:eastAsia="Times New Roman" w:hAnsi="Century Gothic" w:cs="Calibri Light"/>
          <w:color w:val="000000"/>
          <w:lang w:eastAsia="pl-PL"/>
        </w:rPr>
      </w:pPr>
      <w:r w:rsidRPr="00A17C88">
        <w:rPr>
          <w:rFonts w:ascii="Century Gothic" w:eastAsia="Times New Roman" w:hAnsi="Century Gothic" w:cs="Calibri Light"/>
          <w:color w:val="000000"/>
          <w:lang w:eastAsia="pl-PL"/>
        </w:rPr>
        <w:t xml:space="preserve">Wykonawcom, a także innym osobom, których interes w uzyskaniu zamówienia doznał lub może doznać uszczerbku, oraz poniósł lub może ponieść szkodę w wyniku naruszenia przez Zamawiającego przepisów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 xml:space="preserve">, przysługuje prawo do wniesienia środków ochrony prawnej na zasadach określonych w Dziale IX ustawy </w:t>
      </w:r>
      <w:proofErr w:type="spellStart"/>
      <w:r w:rsidRPr="00A17C88">
        <w:rPr>
          <w:rFonts w:ascii="Century Gothic" w:eastAsia="Times New Roman" w:hAnsi="Century Gothic" w:cs="Calibri Light"/>
          <w:color w:val="000000"/>
          <w:lang w:eastAsia="pl-PL"/>
        </w:rPr>
        <w:t>Pzp</w:t>
      </w:r>
      <w:proofErr w:type="spellEnd"/>
      <w:r w:rsidRPr="00A17C88">
        <w:rPr>
          <w:rFonts w:ascii="Century Gothic" w:eastAsia="Times New Roman" w:hAnsi="Century Gothic" w:cs="Calibri Light"/>
          <w:color w:val="000000"/>
          <w:lang w:eastAsia="pl-PL"/>
        </w:rPr>
        <w:t>.</w:t>
      </w:r>
    </w:p>
    <w:p w:rsidR="000425C5" w:rsidRPr="00A17C88" w:rsidRDefault="000425C5" w:rsidP="00F63C58">
      <w:pPr>
        <w:autoSpaceDE w:val="0"/>
        <w:autoSpaceDN w:val="0"/>
        <w:adjustRightInd w:val="0"/>
        <w:spacing w:after="0" w:line="288" w:lineRule="auto"/>
        <w:rPr>
          <w:rFonts w:ascii="Century Gothic" w:eastAsia="Times New Roman" w:hAnsi="Century Gothic" w:cs="Calibri Light"/>
          <w:b/>
          <w:bCs/>
          <w:color w:val="000000"/>
          <w:lang w:eastAsia="pl-PL"/>
        </w:rPr>
      </w:pPr>
      <w:bookmarkStart w:id="67" w:name="_Hlk66259872"/>
    </w:p>
    <w:p w:rsidR="00A17C88" w:rsidRPr="00A17C88" w:rsidRDefault="00A17C88" w:rsidP="00A17C88">
      <w:pPr>
        <w:autoSpaceDE w:val="0"/>
        <w:autoSpaceDN w:val="0"/>
        <w:adjustRightInd w:val="0"/>
        <w:spacing w:after="0" w:line="288" w:lineRule="auto"/>
        <w:jc w:val="center"/>
        <w:rPr>
          <w:rFonts w:ascii="Century Gothic" w:eastAsia="Times New Roman" w:hAnsi="Century Gothic" w:cs="Calibri Light"/>
          <w:b/>
          <w:bCs/>
          <w:color w:val="000000"/>
          <w:lang w:eastAsia="pl-PL"/>
        </w:rPr>
      </w:pPr>
      <w:r w:rsidRPr="00A17C88">
        <w:rPr>
          <w:rFonts w:ascii="Century Gothic" w:eastAsia="Times New Roman" w:hAnsi="Century Gothic" w:cs="Calibri Light"/>
          <w:b/>
          <w:bCs/>
          <w:color w:val="000000"/>
          <w:lang w:eastAsia="pl-PL"/>
        </w:rPr>
        <w:t>Rozdział XVIII</w:t>
      </w:r>
    </w:p>
    <w:bookmarkEnd w:id="67"/>
    <w:p w:rsidR="00A17C88" w:rsidRPr="00A17C88" w:rsidRDefault="00A17C88" w:rsidP="00A17C88">
      <w:pPr>
        <w:widowControl w:val="0"/>
        <w:pBdr>
          <w:top w:val="nil"/>
          <w:left w:val="nil"/>
          <w:bottom w:val="nil"/>
          <w:right w:val="nil"/>
          <w:between w:val="nil"/>
          <w:bar w:val="nil"/>
        </w:pBdr>
        <w:suppressAutoHyphens/>
        <w:spacing w:after="0" w:line="288" w:lineRule="auto"/>
        <w:jc w:val="center"/>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INFORMACJE DOTYCZĄCE PRZEWIDYWANEJ AUKCJI</w:t>
      </w:r>
    </w:p>
    <w:p w:rsidR="00A17C88" w:rsidRPr="00A17C88" w:rsidRDefault="00A17C88" w:rsidP="00A17C88">
      <w:pPr>
        <w:widowControl w:val="0"/>
        <w:pBdr>
          <w:top w:val="nil"/>
          <w:left w:val="nil"/>
          <w:bottom w:val="nil"/>
          <w:right w:val="nil"/>
          <w:between w:val="nil"/>
          <w:bar w:val="nil"/>
        </w:pBdr>
        <w:suppressAutoHyphens/>
        <w:spacing w:after="0" w:line="288" w:lineRule="auto"/>
        <w:jc w:val="center"/>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ELEKTRONICZNEJ.</w:t>
      </w: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lang w:eastAsia="pl-PL"/>
        </w:rPr>
      </w:pPr>
      <w:r w:rsidRPr="00A17C88">
        <w:rPr>
          <w:rFonts w:ascii="Century Gothic" w:eastAsia="Times New Roman" w:hAnsi="Century Gothic" w:cs="Times New Roman"/>
          <w:lang w:eastAsia="pl-PL"/>
        </w:rPr>
        <w:t>Zamawiający nie przewiduje przeprowadzenia aukcji elektronicznej.</w:t>
      </w: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b/>
          <w:bCs/>
          <w:lang w:eastAsia="pl-PL"/>
        </w:rPr>
      </w:pP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b/>
          <w:bCs/>
          <w:lang w:eastAsia="pl-PL"/>
        </w:rPr>
      </w:pPr>
    </w:p>
    <w:p w:rsidR="00A17C88" w:rsidRPr="00A17C88" w:rsidRDefault="00A17C88" w:rsidP="00A17C88">
      <w:pPr>
        <w:widowControl w:val="0"/>
        <w:pBdr>
          <w:top w:val="nil"/>
          <w:left w:val="nil"/>
          <w:bottom w:val="nil"/>
          <w:right w:val="nil"/>
          <w:between w:val="nil"/>
          <w:bar w:val="nil"/>
        </w:pBdr>
        <w:suppressAutoHyphens/>
        <w:spacing w:after="0" w:line="288" w:lineRule="auto"/>
        <w:jc w:val="center"/>
        <w:rPr>
          <w:rFonts w:ascii="Century Gothic" w:eastAsia="Times New Roman" w:hAnsi="Century Gothic" w:cs="Times New Roman"/>
          <w:b/>
          <w:bCs/>
          <w:lang w:eastAsia="pl-PL"/>
        </w:rPr>
      </w:pPr>
      <w:bookmarkStart w:id="68" w:name="_Hlk66267164"/>
      <w:r w:rsidRPr="00A17C88">
        <w:rPr>
          <w:rFonts w:ascii="Century Gothic" w:eastAsia="Times New Roman" w:hAnsi="Century Gothic" w:cs="Times New Roman"/>
          <w:b/>
          <w:bCs/>
          <w:lang w:eastAsia="pl-PL"/>
        </w:rPr>
        <w:t>Rozdział XVIII</w:t>
      </w:r>
    </w:p>
    <w:bookmarkEnd w:id="68"/>
    <w:p w:rsidR="00A17C88" w:rsidRPr="00A17C88" w:rsidRDefault="00A17C88" w:rsidP="00A17C88">
      <w:pPr>
        <w:widowControl w:val="0"/>
        <w:pBdr>
          <w:top w:val="nil"/>
          <w:left w:val="nil"/>
          <w:bottom w:val="nil"/>
          <w:right w:val="nil"/>
          <w:between w:val="nil"/>
          <w:bar w:val="nil"/>
        </w:pBdr>
        <w:suppressAutoHyphens/>
        <w:spacing w:after="0" w:line="288" w:lineRule="auto"/>
        <w:jc w:val="center"/>
        <w:rPr>
          <w:rFonts w:ascii="Century Gothic" w:eastAsia="Times New Roman" w:hAnsi="Century Gothic" w:cs="Times New Roman"/>
          <w:b/>
          <w:bCs/>
          <w:lang w:eastAsia="pl-PL"/>
        </w:rPr>
      </w:pPr>
      <w:r w:rsidRPr="00A17C88">
        <w:rPr>
          <w:rFonts w:ascii="Century Gothic" w:eastAsia="Times New Roman" w:hAnsi="Century Gothic" w:cs="Times New Roman"/>
          <w:b/>
          <w:bCs/>
          <w:lang w:eastAsia="pl-PL"/>
        </w:rPr>
        <w:t>UMOWA RAMOWA</w:t>
      </w: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lang w:eastAsia="pl-PL"/>
        </w:rPr>
      </w:pPr>
      <w:r w:rsidRPr="00A17C88">
        <w:rPr>
          <w:rFonts w:ascii="Century Gothic" w:eastAsia="Times New Roman" w:hAnsi="Century Gothic" w:cs="Times New Roman"/>
          <w:lang w:eastAsia="pl-PL"/>
        </w:rPr>
        <w:t>Zamawiający nie przewiduje zawarcia umowy ramowej.</w:t>
      </w: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lang w:eastAsia="pl-PL"/>
        </w:rPr>
      </w:pPr>
    </w:p>
    <w:p w:rsidR="00A17C88" w:rsidRPr="00A17C88" w:rsidRDefault="00A17C88" w:rsidP="00A17C88">
      <w:pPr>
        <w:widowControl w:val="0"/>
        <w:pBdr>
          <w:top w:val="nil"/>
          <w:left w:val="nil"/>
          <w:bottom w:val="nil"/>
          <w:right w:val="nil"/>
          <w:between w:val="nil"/>
          <w:bar w:val="nil"/>
        </w:pBdr>
        <w:suppressAutoHyphens/>
        <w:spacing w:after="0" w:line="288" w:lineRule="auto"/>
        <w:jc w:val="both"/>
        <w:rPr>
          <w:rFonts w:ascii="Century Gothic" w:eastAsia="Times New Roman" w:hAnsi="Century Gothic" w:cs="Times New Roman"/>
          <w:lang w:eastAsia="pl-PL"/>
        </w:rPr>
      </w:pPr>
    </w:p>
    <w:p w:rsidR="00A17C88" w:rsidRPr="00A17C88" w:rsidRDefault="00A17C88" w:rsidP="00A17C88">
      <w:pPr>
        <w:autoSpaceDE w:val="0"/>
        <w:autoSpaceDN w:val="0"/>
        <w:adjustRightInd w:val="0"/>
        <w:spacing w:after="0" w:line="288" w:lineRule="auto"/>
        <w:jc w:val="both"/>
        <w:rPr>
          <w:rFonts w:ascii="Century Gothic" w:eastAsia="Arial Unicode MS" w:hAnsi="Century Gothic" w:cs="Arial Unicode MS"/>
          <w:szCs w:val="16"/>
          <w:lang w:eastAsia="pl-PL"/>
        </w:rPr>
      </w:pPr>
      <w:r w:rsidRPr="00A17C88">
        <w:rPr>
          <w:rFonts w:ascii="Century Gothic" w:eastAsia="Arial Unicode MS" w:hAnsi="Century Gothic" w:cs="Arial Unicode MS"/>
          <w:b/>
          <w:bCs/>
          <w:szCs w:val="16"/>
          <w:lang w:eastAsia="pl-PL"/>
        </w:rPr>
        <w:t>ZAŁĄCZNIKI DO SWZ</w:t>
      </w:r>
    </w:p>
    <w:p w:rsidR="00A17C88" w:rsidRPr="00A17C88" w:rsidRDefault="00A17C88" w:rsidP="00A17C88">
      <w:pPr>
        <w:tabs>
          <w:tab w:val="left" w:pos="0"/>
          <w:tab w:val="left" w:pos="7881"/>
        </w:tabs>
        <w:spacing w:after="0" w:line="288" w:lineRule="auto"/>
        <w:jc w:val="both"/>
        <w:rPr>
          <w:rFonts w:ascii="Century Gothic" w:eastAsia="Arial Unicode MS" w:hAnsi="Century Gothic" w:cs="Arial Unicode MS"/>
          <w:szCs w:val="16"/>
          <w:lang w:eastAsia="pl-PL"/>
        </w:rPr>
      </w:pPr>
      <w:bookmarkStart w:id="69" w:name="_Hlk130984600"/>
      <w:r w:rsidRPr="00A17C88">
        <w:rPr>
          <w:rFonts w:ascii="Century Gothic" w:eastAsia="Arial Unicode MS" w:hAnsi="Century Gothic" w:cs="Arial Unicode MS"/>
          <w:szCs w:val="16"/>
          <w:lang w:eastAsia="pl-PL"/>
        </w:rPr>
        <w:t xml:space="preserve">Załącznik nr 1 – Formularz ofertowy udostępniony przez Zamawiającego na Platformie e-Zamówienia </w:t>
      </w:r>
    </w:p>
    <w:bookmarkEnd w:id="69"/>
    <w:p w:rsidR="00A17C88" w:rsidRPr="00A17C88" w:rsidRDefault="00A17C88" w:rsidP="00A17C88">
      <w:pPr>
        <w:tabs>
          <w:tab w:val="left" w:pos="0"/>
          <w:tab w:val="left" w:pos="7881"/>
        </w:tabs>
        <w:spacing w:after="0" w:line="288" w:lineRule="auto"/>
        <w:jc w:val="both"/>
        <w:rPr>
          <w:rFonts w:ascii="Century Gothic" w:eastAsia="Arial Unicode MS" w:hAnsi="Century Gothic" w:cs="Arial Unicode MS"/>
          <w:szCs w:val="16"/>
          <w:lang w:eastAsia="pl-PL"/>
        </w:rPr>
      </w:pPr>
      <w:r w:rsidRPr="00A17C88">
        <w:rPr>
          <w:rFonts w:ascii="Century Gothic" w:eastAsia="Arial Unicode MS" w:hAnsi="Century Gothic" w:cs="Arial Unicode MS"/>
          <w:szCs w:val="16"/>
          <w:lang w:eastAsia="pl-PL"/>
        </w:rPr>
        <w:t>Załącznik nr 2 – O</w:t>
      </w:r>
      <w:r w:rsidRPr="00A17C88">
        <w:rPr>
          <w:rFonts w:ascii="Century Gothic" w:eastAsia="Arial Unicode MS" w:hAnsi="Century Gothic" w:cs="Arial Unicode MS" w:hint="eastAsia"/>
          <w:szCs w:val="16"/>
          <w:lang w:eastAsia="pl-PL"/>
        </w:rPr>
        <w:t>ś</w:t>
      </w:r>
      <w:r w:rsidRPr="00A17C88">
        <w:rPr>
          <w:rFonts w:ascii="Century Gothic" w:eastAsia="Arial Unicode MS" w:hAnsi="Century Gothic" w:cs="Arial Unicode MS"/>
          <w:szCs w:val="16"/>
          <w:lang w:eastAsia="pl-PL"/>
        </w:rPr>
        <w:t>wiadczenie Wykonawcy</w:t>
      </w:r>
      <w:r w:rsidRPr="00A17C88">
        <w:rPr>
          <w:rFonts w:ascii="Century Gothic" w:eastAsia="CIDFont+F4" w:hAnsi="Century Gothic" w:cs="CIDFont+F4"/>
          <w:lang w:eastAsia="pl-PL"/>
        </w:rPr>
        <w:t xml:space="preserve"> dotyczące spełnienia warunków udziału w postępowaniu oraz wykazania braku podstaw do wykluczenia </w:t>
      </w:r>
    </w:p>
    <w:p w:rsidR="00A17C88" w:rsidRPr="00A17C88" w:rsidRDefault="00A17C88" w:rsidP="00A17C88">
      <w:pPr>
        <w:tabs>
          <w:tab w:val="left" w:pos="0"/>
          <w:tab w:val="left" w:pos="7881"/>
        </w:tabs>
        <w:spacing w:after="0" w:line="288" w:lineRule="auto"/>
        <w:jc w:val="both"/>
        <w:rPr>
          <w:rFonts w:ascii="Century Gothic" w:eastAsia="Arial Unicode MS" w:hAnsi="Century Gothic" w:cs="Arial Unicode MS"/>
          <w:szCs w:val="16"/>
          <w:lang w:eastAsia="pl-PL"/>
        </w:rPr>
      </w:pPr>
      <w:r w:rsidRPr="00A17C88">
        <w:rPr>
          <w:rFonts w:ascii="Century Gothic" w:eastAsia="Arial Unicode MS" w:hAnsi="Century Gothic" w:cs="Arial Unicode MS"/>
          <w:szCs w:val="16"/>
          <w:lang w:eastAsia="pl-PL"/>
        </w:rPr>
        <w:t>Załącznik nr 3 do SWZ</w:t>
      </w:r>
      <w:r w:rsidRPr="00A17C88">
        <w:rPr>
          <w:rFonts w:ascii="Century Gothic" w:eastAsia="Arial Unicode MS" w:hAnsi="Century Gothic" w:cs="Arial Unicode MS"/>
          <w:b/>
          <w:bCs/>
          <w:szCs w:val="16"/>
          <w:lang w:eastAsia="pl-PL"/>
        </w:rPr>
        <w:t xml:space="preserve"> </w:t>
      </w:r>
      <w:r w:rsidRPr="00A17C88">
        <w:rPr>
          <w:rFonts w:ascii="Century Gothic" w:eastAsia="Arial Unicode MS" w:hAnsi="Century Gothic" w:cs="Arial Unicode MS"/>
          <w:szCs w:val="16"/>
          <w:lang w:eastAsia="pl-PL"/>
        </w:rPr>
        <w:t>– Oświadczenie wykonawcy o aktualności informacji zawartych w oświadczeniu, o którym mowa w art. 125 ust. 1 ustawy.</w:t>
      </w:r>
    </w:p>
    <w:p w:rsidR="00A17C88" w:rsidRPr="00A17C88" w:rsidRDefault="00A17C88" w:rsidP="00A17C88">
      <w:pPr>
        <w:tabs>
          <w:tab w:val="left" w:pos="0"/>
          <w:tab w:val="left" w:pos="7881"/>
        </w:tabs>
        <w:spacing w:after="0" w:line="288" w:lineRule="auto"/>
        <w:jc w:val="both"/>
        <w:rPr>
          <w:rFonts w:ascii="Century Gothic" w:eastAsia="Arial Unicode MS" w:hAnsi="Century Gothic" w:cs="Arial Unicode MS"/>
          <w:szCs w:val="16"/>
          <w:lang w:eastAsia="pl-PL"/>
        </w:rPr>
      </w:pPr>
      <w:r w:rsidRPr="00A17C88">
        <w:rPr>
          <w:rFonts w:ascii="Century Gothic" w:eastAsia="Arial Unicode MS" w:hAnsi="Century Gothic" w:cs="Arial Unicode MS"/>
          <w:szCs w:val="16"/>
          <w:lang w:eastAsia="pl-PL"/>
        </w:rPr>
        <w:t>Załącznik nr 4 – Oświadczenie o przynależności do tej samej grupy kapitałowej</w:t>
      </w:r>
    </w:p>
    <w:p w:rsidR="00A17C88" w:rsidRDefault="00A17C88" w:rsidP="00A17C88">
      <w:pPr>
        <w:tabs>
          <w:tab w:val="left" w:pos="0"/>
          <w:tab w:val="left" w:pos="7881"/>
        </w:tabs>
        <w:spacing w:after="0" w:line="288" w:lineRule="auto"/>
        <w:jc w:val="both"/>
        <w:rPr>
          <w:rFonts w:ascii="Century Gothic" w:eastAsia="Arial Unicode MS" w:hAnsi="Century Gothic" w:cs="Arial Unicode MS"/>
          <w:szCs w:val="16"/>
          <w:lang w:eastAsia="pl-PL"/>
        </w:rPr>
      </w:pPr>
      <w:bookmarkStart w:id="70" w:name="_Hlk66860699"/>
      <w:r w:rsidRPr="00A17C88">
        <w:rPr>
          <w:rFonts w:ascii="Century Gothic" w:eastAsia="Arial Unicode MS" w:hAnsi="Century Gothic" w:cs="Arial Unicode MS"/>
          <w:szCs w:val="16"/>
          <w:lang w:eastAsia="pl-PL"/>
        </w:rPr>
        <w:t xml:space="preserve">Załącznik nr 5 – </w:t>
      </w:r>
      <w:bookmarkEnd w:id="70"/>
      <w:r w:rsidRPr="00A17C88">
        <w:rPr>
          <w:rFonts w:ascii="Century Gothic" w:eastAsia="Arial Unicode MS" w:hAnsi="Century Gothic" w:cs="Arial Unicode MS"/>
          <w:szCs w:val="16"/>
          <w:lang w:eastAsia="pl-PL"/>
        </w:rPr>
        <w:t>Projektowane postanowienia umowy</w:t>
      </w:r>
    </w:p>
    <w:p w:rsidR="00103901" w:rsidRDefault="00103901" w:rsidP="00A17C88">
      <w:pPr>
        <w:tabs>
          <w:tab w:val="left" w:pos="0"/>
          <w:tab w:val="left" w:pos="7881"/>
        </w:tabs>
        <w:spacing w:after="0" w:line="288" w:lineRule="auto"/>
        <w:jc w:val="both"/>
        <w:rPr>
          <w:rFonts w:ascii="Century Gothic" w:eastAsia="Arial Unicode MS" w:hAnsi="Century Gothic" w:cs="Arial Unicode MS"/>
          <w:szCs w:val="16"/>
          <w:lang w:eastAsia="pl-PL"/>
        </w:rPr>
      </w:pPr>
      <w:r>
        <w:rPr>
          <w:rFonts w:ascii="Century Gothic" w:eastAsia="Arial Unicode MS" w:hAnsi="Century Gothic" w:cs="Arial Unicode MS"/>
          <w:szCs w:val="16"/>
          <w:lang w:eastAsia="pl-PL"/>
        </w:rPr>
        <w:t>Załącznik nr 6 –</w:t>
      </w:r>
      <w:r w:rsidR="00D66F9F" w:rsidRPr="00D66F9F">
        <w:rPr>
          <w:rFonts w:ascii="Century Gothic" w:eastAsia="Arial Unicode MS" w:hAnsi="Century Gothic" w:cs="Arial Unicode MS"/>
          <w:szCs w:val="16"/>
          <w:lang w:eastAsia="pl-PL"/>
        </w:rPr>
        <w:t>Wykaz robót</w:t>
      </w:r>
      <w:r w:rsidR="00FD56BA">
        <w:rPr>
          <w:rFonts w:ascii="Century Gothic" w:eastAsia="Arial Unicode MS" w:hAnsi="Century Gothic" w:cs="Arial Unicode MS"/>
          <w:szCs w:val="16"/>
          <w:lang w:eastAsia="pl-PL"/>
        </w:rPr>
        <w:t xml:space="preserve"> budowlanych</w:t>
      </w:r>
      <w:r w:rsidR="00D66F9F" w:rsidRPr="00D66F9F">
        <w:rPr>
          <w:rFonts w:ascii="Century Gothic" w:eastAsia="Arial Unicode MS" w:hAnsi="Century Gothic" w:cs="Arial Unicode MS"/>
          <w:szCs w:val="16"/>
          <w:lang w:eastAsia="pl-PL"/>
        </w:rPr>
        <w:t>,</w:t>
      </w:r>
    </w:p>
    <w:p w:rsidR="00A17C88" w:rsidRDefault="00D66F9F" w:rsidP="00A17C88">
      <w:pPr>
        <w:suppressAutoHyphens/>
        <w:spacing w:after="0" w:line="288" w:lineRule="auto"/>
        <w:rPr>
          <w:rFonts w:ascii="Century Gothic" w:eastAsia="Times New Roman" w:hAnsi="Century Gothic" w:cs="Times New Roman"/>
          <w:lang w:eastAsia="ar-SA"/>
        </w:rPr>
      </w:pPr>
      <w:r w:rsidRPr="00D66F9F">
        <w:rPr>
          <w:rFonts w:ascii="Century Gothic" w:eastAsia="Times New Roman" w:hAnsi="Century Gothic" w:cs="Times New Roman"/>
          <w:lang w:eastAsia="ar-SA"/>
        </w:rPr>
        <w:t>Załącznik nr 7 – Przedmiar robót</w:t>
      </w:r>
    </w:p>
    <w:p w:rsidR="00D66F9F" w:rsidRDefault="00D66F9F" w:rsidP="00A17C88">
      <w:pPr>
        <w:suppressAutoHyphens/>
        <w:spacing w:after="0" w:line="288" w:lineRule="auto"/>
        <w:rPr>
          <w:rFonts w:ascii="Century Gothic" w:eastAsia="Times New Roman" w:hAnsi="Century Gothic" w:cs="Times New Roman"/>
          <w:lang w:eastAsia="ar-SA"/>
        </w:rPr>
      </w:pPr>
      <w:r>
        <w:rPr>
          <w:rFonts w:ascii="Century Gothic" w:eastAsia="Times New Roman" w:hAnsi="Century Gothic" w:cs="Times New Roman"/>
          <w:lang w:eastAsia="ar-SA"/>
        </w:rPr>
        <w:t xml:space="preserve">Załącznik nr 8 – </w:t>
      </w:r>
      <w:r w:rsidR="0000285E">
        <w:rPr>
          <w:rFonts w:ascii="Century Gothic" w:eastAsia="Times New Roman" w:hAnsi="Century Gothic" w:cs="Times New Roman"/>
          <w:lang w:eastAsia="ar-SA"/>
        </w:rPr>
        <w:t>Wymagania techniczne – remont pokoi</w:t>
      </w:r>
    </w:p>
    <w:p w:rsidR="00D66F9F" w:rsidRDefault="00D66F9F" w:rsidP="00A17C88">
      <w:pPr>
        <w:suppressAutoHyphens/>
        <w:spacing w:after="0" w:line="288" w:lineRule="auto"/>
        <w:rPr>
          <w:rFonts w:ascii="Century Gothic" w:eastAsia="Times New Roman" w:hAnsi="Century Gothic" w:cs="Times New Roman"/>
          <w:lang w:eastAsia="ar-SA"/>
        </w:rPr>
      </w:pPr>
      <w:r>
        <w:rPr>
          <w:rFonts w:ascii="Century Gothic" w:eastAsia="Times New Roman" w:hAnsi="Century Gothic" w:cs="Times New Roman"/>
          <w:lang w:eastAsia="ar-SA"/>
        </w:rPr>
        <w:t xml:space="preserve">Załącznik nr 9 – Rzut </w:t>
      </w:r>
      <w:r w:rsidR="0000285E">
        <w:rPr>
          <w:rFonts w:ascii="Century Gothic" w:eastAsia="Times New Roman" w:hAnsi="Century Gothic" w:cs="Times New Roman"/>
          <w:lang w:eastAsia="ar-SA"/>
        </w:rPr>
        <w:t>III piętro łazienki</w:t>
      </w:r>
      <w:r>
        <w:rPr>
          <w:rFonts w:ascii="Century Gothic" w:eastAsia="Times New Roman" w:hAnsi="Century Gothic" w:cs="Times New Roman"/>
          <w:lang w:eastAsia="ar-SA"/>
        </w:rPr>
        <w:t>,</w:t>
      </w: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C74FD3" w:rsidRDefault="00C74FD3"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C74FD3" w:rsidRDefault="00C74FD3"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7A411F" w:rsidRDefault="007A411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Default="00FD41AF" w:rsidP="00A17C88">
      <w:pPr>
        <w:suppressAutoHyphens/>
        <w:spacing w:after="0" w:line="288" w:lineRule="auto"/>
        <w:rPr>
          <w:rFonts w:ascii="Century Gothic" w:eastAsia="Times New Roman" w:hAnsi="Century Gothic" w:cs="Times New Roman"/>
          <w:b/>
          <w:bCs/>
          <w:lang w:eastAsia="ar-SA"/>
        </w:rPr>
      </w:pPr>
    </w:p>
    <w:p w:rsidR="00FD41AF" w:rsidRPr="00A17C88" w:rsidRDefault="00FD41AF"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jc w:val="center"/>
        <w:rPr>
          <w:rFonts w:ascii="Century Gothic" w:eastAsia="Times New Roman" w:hAnsi="Century Gothic" w:cs="Times New Roman"/>
          <w:b/>
          <w:bCs/>
          <w:lang w:eastAsia="ar-SA"/>
        </w:rPr>
      </w:pPr>
      <w:r w:rsidRPr="00A17C88">
        <w:rPr>
          <w:rFonts w:ascii="Century Gothic" w:eastAsia="Times New Roman" w:hAnsi="Century Gothic" w:cs="Times New Roman"/>
          <w:b/>
          <w:bCs/>
          <w:lang w:eastAsia="ar-SA"/>
        </w:rPr>
        <w:t xml:space="preserve">Załącznik nr 1 – Formularz ofertowy udostępniony przez Zamawiającego </w:t>
      </w:r>
    </w:p>
    <w:p w:rsidR="00A17C88" w:rsidRPr="00A17C88" w:rsidRDefault="00A17C88" w:rsidP="00A17C88">
      <w:pPr>
        <w:suppressAutoHyphens/>
        <w:spacing w:after="0" w:line="288" w:lineRule="auto"/>
        <w:jc w:val="center"/>
        <w:rPr>
          <w:rFonts w:ascii="Century Gothic" w:eastAsia="Times New Roman" w:hAnsi="Century Gothic" w:cs="Times New Roman"/>
          <w:b/>
          <w:bCs/>
          <w:lang w:eastAsia="ar-SA"/>
        </w:rPr>
      </w:pPr>
      <w:r w:rsidRPr="00A17C88">
        <w:rPr>
          <w:rFonts w:ascii="Century Gothic" w:eastAsia="Times New Roman" w:hAnsi="Century Gothic" w:cs="Times New Roman"/>
          <w:b/>
          <w:bCs/>
          <w:lang w:eastAsia="ar-SA"/>
        </w:rPr>
        <w:t>na Platformie e-Zamówienia</w:t>
      </w: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E77904" w:rsidRDefault="00E77904" w:rsidP="00A17C88">
      <w:pPr>
        <w:suppressAutoHyphens/>
        <w:spacing w:after="0" w:line="288" w:lineRule="auto"/>
        <w:rPr>
          <w:rFonts w:ascii="Century Gothic" w:eastAsia="Times New Roman" w:hAnsi="Century Gothic" w:cs="Times New Roman"/>
          <w:b/>
          <w:bCs/>
          <w:lang w:eastAsia="ar-SA"/>
        </w:rPr>
      </w:pPr>
    </w:p>
    <w:p w:rsidR="001B2CF7" w:rsidRDefault="001B2CF7" w:rsidP="00A17C88">
      <w:pPr>
        <w:suppressAutoHyphens/>
        <w:spacing w:after="0" w:line="288" w:lineRule="auto"/>
        <w:rPr>
          <w:rFonts w:ascii="Century Gothic" w:eastAsia="Times New Roman" w:hAnsi="Century Gothic" w:cs="Times New Roman"/>
          <w:b/>
          <w:bCs/>
          <w:lang w:eastAsia="ar-SA"/>
        </w:rPr>
      </w:pPr>
    </w:p>
    <w:p w:rsidR="001B2CF7" w:rsidRPr="00A17C88" w:rsidRDefault="001B2CF7" w:rsidP="00A17C88">
      <w:pPr>
        <w:suppressAutoHyphens/>
        <w:spacing w:after="0" w:line="288" w:lineRule="auto"/>
        <w:rPr>
          <w:rFonts w:ascii="Century Gothic" w:eastAsia="Times New Roman" w:hAnsi="Century Gothic" w:cs="Times New Roman"/>
          <w:b/>
          <w:bCs/>
          <w:lang w:eastAsia="ar-SA"/>
        </w:rPr>
      </w:pPr>
    </w:p>
    <w:p w:rsidR="00A17C88" w:rsidRPr="00A17C88" w:rsidRDefault="00A17C88" w:rsidP="00A17C88">
      <w:pPr>
        <w:suppressAutoHyphens/>
        <w:spacing w:after="0" w:line="288" w:lineRule="auto"/>
        <w:rPr>
          <w:rFonts w:ascii="Century Gothic" w:eastAsia="Times New Roman" w:hAnsi="Century Gothic" w:cs="Times New Roman"/>
          <w:b/>
          <w:bCs/>
          <w:lang w:eastAsia="ar-SA"/>
        </w:rPr>
      </w:pPr>
    </w:p>
    <w:p w:rsidR="00187144" w:rsidRDefault="00A17C88" w:rsidP="00A17C88">
      <w:pPr>
        <w:suppressAutoHyphens/>
        <w:spacing w:after="0" w:line="288" w:lineRule="auto"/>
        <w:rPr>
          <w:rFonts w:ascii="Century Gothic" w:eastAsia="Times New Roman" w:hAnsi="Century Gothic" w:cs="Times New Roman"/>
          <w:b/>
          <w:bCs/>
          <w:color w:val="FF0000"/>
          <w:sz w:val="20"/>
          <w:szCs w:val="20"/>
          <w:lang w:eastAsia="ar-SA"/>
        </w:rPr>
      </w:pPr>
      <w:r w:rsidRPr="00A17C88">
        <w:rPr>
          <w:rFonts w:ascii="Century Gothic" w:eastAsia="Times New Roman" w:hAnsi="Century Gothic" w:cs="Times New Roman"/>
          <w:b/>
          <w:bCs/>
          <w:color w:val="FF0000"/>
          <w:sz w:val="20"/>
          <w:szCs w:val="20"/>
          <w:lang w:eastAsia="ar-SA"/>
        </w:rPr>
        <w:t>UWAGA! Dokument należy wypełnić i podpisać kwalifikowanym podpisem elektronicznym lub podpisem zaufanym lub podpisem osobistym</w:t>
      </w:r>
    </w:p>
    <w:p w:rsidR="00E77904" w:rsidRDefault="00E77904" w:rsidP="00A17C88">
      <w:pPr>
        <w:suppressAutoHyphens/>
        <w:spacing w:after="0" w:line="288" w:lineRule="auto"/>
        <w:rPr>
          <w:rFonts w:ascii="Century Gothic" w:eastAsia="Times New Roman" w:hAnsi="Century Gothic" w:cs="Times New Roman"/>
          <w:b/>
          <w:bCs/>
          <w:color w:val="FF0000"/>
          <w:sz w:val="20"/>
          <w:szCs w:val="20"/>
          <w:lang w:eastAsia="ar-SA"/>
        </w:rPr>
      </w:pPr>
    </w:p>
    <w:p w:rsidR="00E77904" w:rsidRDefault="00E77904" w:rsidP="00A17C88">
      <w:pPr>
        <w:suppressAutoHyphens/>
        <w:spacing w:after="0" w:line="288" w:lineRule="auto"/>
        <w:rPr>
          <w:rFonts w:ascii="Century Gothic" w:eastAsia="Times New Roman" w:hAnsi="Century Gothic" w:cs="Times New Roman"/>
          <w:b/>
          <w:bCs/>
          <w:color w:val="FF0000"/>
          <w:sz w:val="20"/>
          <w:szCs w:val="20"/>
          <w:lang w:eastAsia="ar-SA"/>
        </w:rPr>
      </w:pPr>
    </w:p>
    <w:p w:rsidR="009C0DD8" w:rsidRDefault="009C0DD8" w:rsidP="00A17C88">
      <w:pPr>
        <w:suppressAutoHyphens/>
        <w:spacing w:after="0" w:line="288" w:lineRule="auto"/>
        <w:rPr>
          <w:rFonts w:ascii="Century Gothic" w:eastAsia="Times New Roman" w:hAnsi="Century Gothic" w:cs="Times New Roman"/>
          <w:b/>
          <w:bCs/>
          <w:color w:val="FF0000"/>
          <w:sz w:val="20"/>
          <w:szCs w:val="20"/>
          <w:lang w:eastAsia="ar-SA"/>
        </w:rPr>
      </w:pPr>
    </w:p>
    <w:p w:rsidR="009C0DD8" w:rsidRDefault="009C0DD8" w:rsidP="00A17C88">
      <w:pPr>
        <w:suppressAutoHyphens/>
        <w:spacing w:after="0" w:line="288" w:lineRule="auto"/>
        <w:rPr>
          <w:rFonts w:ascii="Century Gothic" w:eastAsia="Times New Roman" w:hAnsi="Century Gothic" w:cs="Times New Roman"/>
          <w:b/>
          <w:bCs/>
          <w:color w:val="FF0000"/>
          <w:sz w:val="20"/>
          <w:szCs w:val="20"/>
          <w:lang w:eastAsia="ar-SA"/>
        </w:rPr>
      </w:pPr>
    </w:p>
    <w:p w:rsidR="00983150" w:rsidRDefault="00983150" w:rsidP="00A17C88">
      <w:pPr>
        <w:suppressAutoHyphens/>
        <w:spacing w:after="0" w:line="288" w:lineRule="auto"/>
        <w:rPr>
          <w:rFonts w:ascii="Century Gothic" w:eastAsia="Times New Roman" w:hAnsi="Century Gothic" w:cs="Times New Roman"/>
          <w:b/>
          <w:bCs/>
          <w:color w:val="FF0000"/>
          <w:sz w:val="20"/>
          <w:szCs w:val="20"/>
          <w:lang w:eastAsia="ar-SA"/>
        </w:rPr>
      </w:pPr>
    </w:p>
    <w:p w:rsidR="00983150" w:rsidRDefault="00983150" w:rsidP="00A17C88">
      <w:pPr>
        <w:suppressAutoHyphens/>
        <w:spacing w:after="0" w:line="288" w:lineRule="auto"/>
        <w:rPr>
          <w:rFonts w:ascii="Century Gothic" w:eastAsia="Times New Roman" w:hAnsi="Century Gothic" w:cs="Times New Roman"/>
          <w:b/>
          <w:bCs/>
          <w:color w:val="FF0000"/>
          <w:sz w:val="20"/>
          <w:szCs w:val="20"/>
          <w:lang w:eastAsia="ar-SA"/>
        </w:rPr>
      </w:pPr>
    </w:p>
    <w:p w:rsidR="009C0DD8" w:rsidRDefault="009C0DD8" w:rsidP="00A17C88">
      <w:pPr>
        <w:suppressAutoHyphens/>
        <w:spacing w:after="0" w:line="288" w:lineRule="auto"/>
        <w:rPr>
          <w:rFonts w:ascii="Century Gothic" w:eastAsia="Times New Roman" w:hAnsi="Century Gothic" w:cs="Times New Roman"/>
          <w:b/>
          <w:bCs/>
          <w:color w:val="FF0000"/>
          <w:sz w:val="20"/>
          <w:szCs w:val="20"/>
          <w:lang w:eastAsia="ar-SA"/>
        </w:rPr>
      </w:pPr>
    </w:p>
    <w:p w:rsidR="009C0DD8" w:rsidRPr="00A17C88" w:rsidRDefault="009C0DD8" w:rsidP="00A17C88">
      <w:pPr>
        <w:suppressAutoHyphens/>
        <w:spacing w:after="0" w:line="288" w:lineRule="auto"/>
        <w:rPr>
          <w:rFonts w:ascii="Century Gothic" w:eastAsia="Times New Roman" w:hAnsi="Century Gothic" w:cs="Times New Roman"/>
          <w:b/>
          <w:bCs/>
          <w:color w:val="FF0000"/>
          <w:sz w:val="20"/>
          <w:szCs w:val="20"/>
          <w:lang w:eastAsia="ar-SA"/>
        </w:rPr>
      </w:pPr>
    </w:p>
    <w:p w:rsidR="00A17C88" w:rsidRPr="00A17C88" w:rsidRDefault="00A17C88" w:rsidP="00A17C88">
      <w:pPr>
        <w:keepNext/>
        <w:spacing w:after="0" w:line="288" w:lineRule="auto"/>
        <w:jc w:val="right"/>
        <w:outlineLvl w:val="2"/>
        <w:rPr>
          <w:rFonts w:ascii="Century Gothic" w:eastAsia="Times New Roman" w:hAnsi="Century Gothic" w:cs="Open Sans"/>
          <w:b/>
          <w:sz w:val="20"/>
          <w:szCs w:val="20"/>
          <w:u w:val="single"/>
          <w:lang w:eastAsia="pl-PL"/>
        </w:rPr>
      </w:pPr>
      <w:r w:rsidRPr="00A17C88">
        <w:rPr>
          <w:rFonts w:ascii="Century Gothic" w:eastAsia="Times New Roman" w:hAnsi="Century Gothic" w:cs="Open Sans"/>
          <w:b/>
          <w:sz w:val="20"/>
          <w:szCs w:val="20"/>
          <w:u w:val="single"/>
          <w:lang w:eastAsia="pl-PL"/>
        </w:rPr>
        <w:lastRenderedPageBreak/>
        <w:t xml:space="preserve">Załącznik nr 2 do SWZ - </w:t>
      </w:r>
      <w:r w:rsidRPr="00A17C88">
        <w:rPr>
          <w:rFonts w:ascii="Century Gothic" w:eastAsia="Times New Roman" w:hAnsi="Century Gothic" w:cs="Open Sans"/>
          <w:b/>
          <w:sz w:val="20"/>
          <w:szCs w:val="20"/>
          <w:u w:val="single"/>
          <w:lang w:eastAsia="pl-PL"/>
        </w:rPr>
        <w:br/>
        <w:t>Oświadczenie Wykonawcy</w:t>
      </w:r>
    </w:p>
    <w:p w:rsidR="00A17C88" w:rsidRPr="00A17C88" w:rsidRDefault="00A17C88" w:rsidP="00A17C88">
      <w:pPr>
        <w:widowControl w:val="0"/>
        <w:spacing w:after="0" w:line="360" w:lineRule="auto"/>
        <w:rPr>
          <w:rFonts w:ascii="Century Gothic" w:eastAsia="Calibri" w:hAnsi="Century Gothic" w:cs="Arial"/>
          <w:b/>
          <w:bCs/>
          <w:sz w:val="20"/>
          <w:szCs w:val="24"/>
        </w:rPr>
      </w:pPr>
    </w:p>
    <w:p w:rsidR="00A17C88" w:rsidRPr="00A17C88" w:rsidRDefault="00A17C88" w:rsidP="00A17C88">
      <w:pPr>
        <w:widowControl w:val="0"/>
        <w:spacing w:after="0" w:line="288" w:lineRule="auto"/>
        <w:jc w:val="center"/>
        <w:rPr>
          <w:rFonts w:ascii="Century Gothic" w:eastAsia="Calibri" w:hAnsi="Century Gothic" w:cs="Arial"/>
          <w:b/>
          <w:bCs/>
        </w:rPr>
      </w:pPr>
      <w:r w:rsidRPr="00A17C88">
        <w:rPr>
          <w:rFonts w:ascii="Century Gothic" w:eastAsia="Calibri" w:hAnsi="Century Gothic" w:cs="Arial"/>
          <w:b/>
          <w:bCs/>
        </w:rPr>
        <w:t>DOTYCZĄCE SPEŁNIANIA WARUNKU UDZIAŁU W POSTĘPOWANIU</w:t>
      </w:r>
    </w:p>
    <w:p w:rsidR="00A17C88" w:rsidRPr="00A17C88" w:rsidRDefault="00A17C88" w:rsidP="00A17C88">
      <w:pPr>
        <w:widowControl w:val="0"/>
        <w:spacing w:after="0" w:line="288" w:lineRule="auto"/>
        <w:jc w:val="center"/>
        <w:rPr>
          <w:rFonts w:ascii="Century Gothic" w:eastAsia="Calibri" w:hAnsi="Century Gothic" w:cs="Arial"/>
          <w:b/>
          <w:bCs/>
        </w:rPr>
      </w:pPr>
      <w:r w:rsidRPr="00A17C88">
        <w:rPr>
          <w:rFonts w:ascii="Century Gothic" w:eastAsia="Calibri" w:hAnsi="Century Gothic" w:cs="Arial"/>
          <w:b/>
          <w:bCs/>
        </w:rPr>
        <w:t>ORAZ BRAKU PODSTAW WYKLUCZENIA</w:t>
      </w:r>
    </w:p>
    <w:p w:rsidR="00A17C88" w:rsidRPr="00A17C88" w:rsidRDefault="00A17C88" w:rsidP="00A17C88">
      <w:pPr>
        <w:widowControl w:val="0"/>
        <w:spacing w:after="0" w:line="288" w:lineRule="auto"/>
        <w:jc w:val="center"/>
        <w:rPr>
          <w:rFonts w:ascii="Century Gothic" w:eastAsia="Calibri" w:hAnsi="Century Gothic" w:cs="Arial"/>
        </w:rPr>
      </w:pPr>
      <w:r w:rsidRPr="00A17C88">
        <w:rPr>
          <w:rFonts w:ascii="Century Gothic" w:eastAsia="Calibri" w:hAnsi="Century Gothic" w:cs="Arial"/>
        </w:rPr>
        <w:t xml:space="preserve">składane na podstawie art. 125 ust. 1 ustawy </w:t>
      </w:r>
      <w:proofErr w:type="spellStart"/>
      <w:r w:rsidRPr="00A17C88">
        <w:rPr>
          <w:rFonts w:ascii="Century Gothic" w:eastAsia="Calibri" w:hAnsi="Century Gothic" w:cs="Arial"/>
        </w:rPr>
        <w:t>Pzp</w:t>
      </w:r>
      <w:proofErr w:type="spellEnd"/>
    </w:p>
    <w:p w:rsidR="00A17C88" w:rsidRPr="00983150" w:rsidRDefault="00A17C88" w:rsidP="00A17C88">
      <w:pPr>
        <w:spacing w:line="288" w:lineRule="auto"/>
        <w:jc w:val="both"/>
        <w:rPr>
          <w:rFonts w:ascii="Century Gothic" w:hAnsi="Century Gothic"/>
          <w:b/>
          <w:bCs/>
          <w:sz w:val="24"/>
          <w:szCs w:val="24"/>
        </w:rPr>
      </w:pPr>
      <w:r w:rsidRPr="00A17C88">
        <w:rPr>
          <w:rFonts w:ascii="Century Gothic" w:eastAsia="ヒラギノ角ゴ Pro W3" w:hAnsi="Century Gothic" w:cs="Arial"/>
          <w:color w:val="000000"/>
        </w:rPr>
        <w:t>W związku z udziałem Wykonawcy w postępowaniu o udzielenie zamówienia publicznego pn.</w:t>
      </w:r>
      <w:r w:rsidR="001B2CF7" w:rsidRPr="001B2CF7">
        <w:rPr>
          <w:rFonts w:ascii="Century Gothic" w:hAnsi="Century Gothic"/>
          <w:b/>
          <w:bCs/>
          <w:sz w:val="24"/>
          <w:szCs w:val="24"/>
        </w:rPr>
        <w:t xml:space="preserve">: </w:t>
      </w:r>
      <w:r w:rsidR="00983150" w:rsidRPr="00983150">
        <w:rPr>
          <w:rFonts w:ascii="Century Gothic" w:hAnsi="Century Gothic"/>
          <w:b/>
          <w:bCs/>
          <w:sz w:val="24"/>
          <w:szCs w:val="24"/>
        </w:rPr>
        <w:t>Roboty remontowe pokoi w internacie Harnaś</w:t>
      </w:r>
      <w:r w:rsidR="00983150">
        <w:rPr>
          <w:rFonts w:ascii="Century Gothic" w:hAnsi="Century Gothic"/>
          <w:b/>
          <w:bCs/>
          <w:sz w:val="24"/>
          <w:szCs w:val="24"/>
        </w:rPr>
        <w:t xml:space="preserve"> </w:t>
      </w:r>
      <w:r w:rsidRPr="00060129">
        <w:rPr>
          <w:rFonts w:ascii="Century Gothic" w:eastAsia="ヒラギノ角ゴ Pro W3" w:hAnsi="Century Gothic" w:cs="Arial"/>
          <w:color w:val="000000"/>
        </w:rPr>
        <w:t>oświadczam(y), że:</w:t>
      </w:r>
    </w:p>
    <w:p w:rsidR="00A17C88" w:rsidRPr="00A17C88" w:rsidRDefault="00A17C88" w:rsidP="00A17C88">
      <w:pPr>
        <w:spacing w:after="0" w:line="240" w:lineRule="auto"/>
        <w:jc w:val="center"/>
        <w:rPr>
          <w:rFonts w:ascii="Century Gothic" w:eastAsia="ヒラギノ角ゴ Pro W3" w:hAnsi="Century Gothic" w:cs="Arial"/>
          <w:b/>
          <w:bCs/>
          <w:color w:val="000000"/>
          <w:sz w:val="20"/>
          <w:szCs w:val="24"/>
        </w:rPr>
      </w:pPr>
      <w:r w:rsidRPr="00A17C88">
        <w:rPr>
          <w:rFonts w:ascii="Century Gothic" w:eastAsia="ヒラギノ角ゴ Pro W3" w:hAnsi="Century Gothic" w:cs="Arial"/>
          <w:b/>
          <w:bCs/>
          <w:color w:val="000000"/>
          <w:sz w:val="20"/>
          <w:szCs w:val="24"/>
        </w:rPr>
        <w:t>_______________________________________________________________</w:t>
      </w:r>
    </w:p>
    <w:p w:rsidR="00A17C88" w:rsidRPr="00A17C88" w:rsidRDefault="00A17C88" w:rsidP="00A17C88">
      <w:pPr>
        <w:spacing w:after="0" w:line="240" w:lineRule="auto"/>
        <w:jc w:val="center"/>
        <w:rPr>
          <w:rFonts w:ascii="Century Gothic" w:eastAsia="ヒラギノ角ゴ Pro W3" w:hAnsi="Century Gothic" w:cs="Arial"/>
          <w:b/>
          <w:bCs/>
          <w:color w:val="000000"/>
          <w:sz w:val="20"/>
          <w:szCs w:val="20"/>
        </w:rPr>
      </w:pPr>
      <w:r w:rsidRPr="00A17C88">
        <w:rPr>
          <w:rFonts w:ascii="Century Gothic" w:eastAsia="ヒラギノ角ゴ Pro W3" w:hAnsi="Century Gothic" w:cs="Arial"/>
          <w:b/>
          <w:bCs/>
          <w:color w:val="000000"/>
          <w:sz w:val="20"/>
          <w:szCs w:val="20"/>
        </w:rPr>
        <w:t>nazwa (firma) i dokładny adres Wykonawcy)</w:t>
      </w:r>
    </w:p>
    <w:p w:rsidR="00A17C88" w:rsidRPr="00A17C88" w:rsidRDefault="00A17C88" w:rsidP="00A17C88">
      <w:pPr>
        <w:spacing w:after="0" w:line="240" w:lineRule="auto"/>
        <w:jc w:val="center"/>
        <w:rPr>
          <w:rFonts w:ascii="Century Gothic" w:eastAsia="ヒラギノ角ゴ Pro W3" w:hAnsi="Century Gothic" w:cs="Arial"/>
          <w:b/>
          <w:bCs/>
          <w:color w:val="000000"/>
          <w:sz w:val="20"/>
          <w:szCs w:val="20"/>
        </w:rPr>
      </w:pPr>
    </w:p>
    <w:p w:rsidR="00A17C88" w:rsidRPr="00A17C88" w:rsidRDefault="00A17C88" w:rsidP="00A17C88">
      <w:pPr>
        <w:numPr>
          <w:ilvl w:val="0"/>
          <w:numId w:val="12"/>
        </w:numPr>
        <w:tabs>
          <w:tab w:val="left" w:pos="-16160"/>
        </w:tabs>
        <w:spacing w:after="0" w:line="360" w:lineRule="auto"/>
        <w:ind w:left="426" w:hanging="426"/>
        <w:rPr>
          <w:rFonts w:ascii="Century Gothic" w:eastAsia="Calibri" w:hAnsi="Century Gothic" w:cs="Arial"/>
        </w:rPr>
      </w:pPr>
      <w:r w:rsidRPr="00A17C88">
        <w:rPr>
          <w:rFonts w:ascii="Century Gothic" w:eastAsia="Calibri" w:hAnsi="Century Gothic" w:cs="Arial"/>
          <w:color w:val="000000"/>
        </w:rPr>
        <w:t>Wykonawca spełnia warunki udziału w postępowaniu:</w:t>
      </w:r>
    </w:p>
    <w:p w:rsidR="00A17C88" w:rsidRPr="00A17C88" w:rsidRDefault="00A17C88" w:rsidP="00A17C88">
      <w:pPr>
        <w:tabs>
          <w:tab w:val="left" w:pos="-16160"/>
        </w:tabs>
        <w:spacing w:after="0" w:line="360" w:lineRule="auto"/>
        <w:ind w:left="426"/>
        <w:rPr>
          <w:rFonts w:ascii="Century Gothic" w:eastAsia="Calibri" w:hAnsi="Century Gothic" w:cs="Arial"/>
        </w:rPr>
      </w:pPr>
      <w:bookmarkStart w:id="71" w:name="_Hlk103078684"/>
      <w:r w:rsidRPr="00A17C88">
        <w:rPr>
          <w:rFonts w:ascii="Century Gothic" w:eastAsia="Calibri" w:hAnsi="Century Gothic" w:cs="Arial"/>
        </w:rPr>
        <w:t>[ …..] TAK [ …..] NIE</w:t>
      </w:r>
      <w:bookmarkEnd w:id="71"/>
    </w:p>
    <w:p w:rsidR="00A17C88" w:rsidRPr="00A17C88" w:rsidRDefault="00A17C88" w:rsidP="00A17C88">
      <w:pPr>
        <w:numPr>
          <w:ilvl w:val="0"/>
          <w:numId w:val="12"/>
        </w:numPr>
        <w:tabs>
          <w:tab w:val="left" w:pos="-16160"/>
        </w:tabs>
        <w:spacing w:after="0" w:line="360" w:lineRule="auto"/>
        <w:ind w:left="426" w:hanging="426"/>
        <w:contextualSpacing/>
        <w:rPr>
          <w:rFonts w:ascii="Century Gothic" w:eastAsia="Calibri" w:hAnsi="Century Gothic" w:cs="Arial"/>
        </w:rPr>
      </w:pPr>
      <w:r w:rsidRPr="00A17C88">
        <w:rPr>
          <w:rFonts w:ascii="Century Gothic" w:eastAsia="Calibri" w:hAnsi="Century Gothic" w:cs="Arial"/>
        </w:rPr>
        <w:t>W stosunku do Wykonawcy:</w:t>
      </w:r>
    </w:p>
    <w:p w:rsidR="00A17C88" w:rsidRPr="00A17C88" w:rsidRDefault="00A17C88" w:rsidP="00A17C88">
      <w:pPr>
        <w:numPr>
          <w:ilvl w:val="1"/>
          <w:numId w:val="12"/>
        </w:numPr>
        <w:tabs>
          <w:tab w:val="left" w:pos="-16160"/>
        </w:tabs>
        <w:spacing w:after="0" w:line="360" w:lineRule="auto"/>
        <w:ind w:left="426" w:hanging="426"/>
        <w:contextualSpacing/>
        <w:jc w:val="both"/>
        <w:rPr>
          <w:rFonts w:ascii="Century Gothic" w:eastAsia="Calibri" w:hAnsi="Century Gothic" w:cs="Arial"/>
        </w:rPr>
      </w:pPr>
      <w:bookmarkStart w:id="72" w:name="_Hlk103078735"/>
      <w:r w:rsidRPr="00A17C88">
        <w:rPr>
          <w:rFonts w:ascii="Century Gothic" w:eastAsia="Calibri" w:hAnsi="Century Gothic" w:cs="Arial"/>
        </w:rPr>
        <w:t xml:space="preserve">Czy wykonawca podlega wykluczeniu z postępowania na podstawie art. 108 ust. 1 </w:t>
      </w:r>
      <w:bookmarkEnd w:id="72"/>
      <w:r w:rsidRPr="00A17C88">
        <w:rPr>
          <w:rFonts w:ascii="Century Gothic" w:eastAsia="Calibri" w:hAnsi="Century Gothic" w:cs="Arial"/>
        </w:rPr>
        <w:t xml:space="preserve">Ustawy </w:t>
      </w:r>
      <w:proofErr w:type="spellStart"/>
      <w:r w:rsidRPr="00A17C88">
        <w:rPr>
          <w:rFonts w:ascii="Century Gothic" w:eastAsia="Calibri" w:hAnsi="Century Gothic" w:cs="Arial"/>
        </w:rPr>
        <w:t>Pzp</w:t>
      </w:r>
      <w:proofErr w:type="spellEnd"/>
      <w:r w:rsidRPr="00A17C88">
        <w:rPr>
          <w:rFonts w:ascii="Century Gothic" w:eastAsia="Calibri" w:hAnsi="Century Gothic" w:cs="Arial"/>
        </w:rPr>
        <w:t xml:space="preserve">. </w:t>
      </w:r>
    </w:p>
    <w:p w:rsidR="00A17C88" w:rsidRPr="00A17C88" w:rsidRDefault="00A17C88" w:rsidP="00A17C88">
      <w:pPr>
        <w:tabs>
          <w:tab w:val="left" w:pos="-16160"/>
        </w:tabs>
        <w:spacing w:after="0" w:line="360" w:lineRule="auto"/>
        <w:rPr>
          <w:rFonts w:ascii="Century Gothic" w:eastAsia="Calibri" w:hAnsi="Century Gothic" w:cs="Arial"/>
        </w:rPr>
      </w:pPr>
      <w:bookmarkStart w:id="73" w:name="_Hlk103078821"/>
      <w:r w:rsidRPr="00A17C88">
        <w:rPr>
          <w:rFonts w:ascii="Century Gothic" w:eastAsia="Calibri" w:hAnsi="Century Gothic" w:cs="Arial"/>
        </w:rPr>
        <w:t xml:space="preserve">       [ …..] TAK [ …..] NIE</w:t>
      </w:r>
    </w:p>
    <w:bookmarkEnd w:id="73"/>
    <w:p w:rsidR="00A17C88" w:rsidRPr="00A17C88" w:rsidRDefault="00A17C88" w:rsidP="00A17C88">
      <w:pPr>
        <w:numPr>
          <w:ilvl w:val="1"/>
          <w:numId w:val="12"/>
        </w:numPr>
        <w:tabs>
          <w:tab w:val="left" w:pos="-16160"/>
        </w:tabs>
        <w:spacing w:after="0" w:line="360" w:lineRule="auto"/>
        <w:ind w:left="426" w:hanging="426"/>
        <w:contextualSpacing/>
        <w:jc w:val="both"/>
        <w:rPr>
          <w:rFonts w:ascii="Century Gothic" w:eastAsia="Calibri" w:hAnsi="Century Gothic" w:cs="Arial"/>
        </w:rPr>
      </w:pPr>
      <w:r w:rsidRPr="00A17C88">
        <w:rPr>
          <w:rFonts w:ascii="Century Gothic" w:eastAsia="Calibri" w:hAnsi="Century Gothic" w:cs="Arial"/>
        </w:rPr>
        <w:t>Czy wykonawca podlega wykluczeniu z postępowania na podstawie art. 7 ust. 1 ustawy z dnia 13 kwietnia 2022 r. o szczególnych rozwiązaniach w zakresie przeciwdziałania wspieraniu agresji na Ukrainę oraz służących ochronie bezpieczeństwa narodowego</w:t>
      </w:r>
    </w:p>
    <w:p w:rsidR="00A17C88" w:rsidRPr="00A17C88" w:rsidRDefault="00A17C88" w:rsidP="00A17C88">
      <w:pPr>
        <w:tabs>
          <w:tab w:val="left" w:pos="-16160"/>
        </w:tabs>
        <w:spacing w:after="0" w:line="360" w:lineRule="auto"/>
        <w:rPr>
          <w:rFonts w:ascii="Century Gothic" w:eastAsia="Calibri" w:hAnsi="Century Gothic" w:cs="Arial"/>
        </w:rPr>
      </w:pPr>
      <w:r w:rsidRPr="00A17C88">
        <w:rPr>
          <w:rFonts w:ascii="Century Gothic" w:eastAsia="Calibri" w:hAnsi="Century Gothic" w:cs="Arial"/>
        </w:rPr>
        <w:t xml:space="preserve">      [ …..] TAK [ …..] NIE</w:t>
      </w:r>
    </w:p>
    <w:p w:rsidR="00A17C88" w:rsidRPr="00A17C88" w:rsidRDefault="00A17C88" w:rsidP="00C145FB">
      <w:pPr>
        <w:numPr>
          <w:ilvl w:val="1"/>
          <w:numId w:val="12"/>
        </w:numPr>
        <w:tabs>
          <w:tab w:val="left" w:pos="-16160"/>
        </w:tabs>
        <w:spacing w:after="0" w:line="360" w:lineRule="auto"/>
        <w:ind w:left="426" w:hanging="426"/>
        <w:contextualSpacing/>
        <w:jc w:val="both"/>
        <w:rPr>
          <w:rFonts w:ascii="Century Gothic" w:eastAsia="Calibri" w:hAnsi="Century Gothic" w:cs="Arial"/>
        </w:rPr>
      </w:pPr>
      <w:r w:rsidRPr="00A17C88">
        <w:rPr>
          <w:rFonts w:ascii="Century Gothic" w:eastAsia="Calibri" w:hAnsi="Century Gothic" w:cs="Arial"/>
        </w:rPr>
        <w:t xml:space="preserve">zachodzą przesłanki wykluczenia z postępowania na podstawie art. ………… ustawy </w:t>
      </w:r>
      <w:r w:rsidRPr="00A17C88">
        <w:rPr>
          <w:rFonts w:ascii="Century Gothic" w:eastAsia="Calibri" w:hAnsi="Century Gothic" w:cs="Arial"/>
          <w:i/>
          <w:iCs/>
        </w:rPr>
        <w:t>(podać mającą zastosowanie podstawę wykluczenia spośród</w:t>
      </w:r>
      <w:r w:rsidR="00C145FB">
        <w:rPr>
          <w:rFonts w:ascii="Century Gothic" w:eastAsia="Calibri" w:hAnsi="Century Gothic" w:cs="Arial"/>
          <w:i/>
          <w:iCs/>
        </w:rPr>
        <w:t xml:space="preserve"> </w:t>
      </w:r>
      <w:r w:rsidRPr="00A17C88">
        <w:rPr>
          <w:rFonts w:ascii="Century Gothic" w:eastAsia="Calibri" w:hAnsi="Century Gothic" w:cs="Arial"/>
          <w:i/>
          <w:iCs/>
        </w:rPr>
        <w:t>wymienionych w art.</w:t>
      </w:r>
      <w:r w:rsidRPr="00A17C88">
        <w:rPr>
          <w:rFonts w:ascii="Century Gothic" w:eastAsia="Calibri" w:hAnsi="Century Gothic" w:cs="Arial"/>
          <w:color w:val="000000"/>
          <w:shd w:val="clear" w:color="auto" w:fill="FFFFFF"/>
          <w:lang w:eastAsia="pl-PL" w:bidi="pl-PL"/>
        </w:rPr>
        <w:t xml:space="preserve"> </w:t>
      </w:r>
      <w:r w:rsidRPr="00A17C88">
        <w:rPr>
          <w:rFonts w:ascii="Century Gothic" w:eastAsia="Calibri" w:hAnsi="Century Gothic" w:cs="Arial"/>
          <w:i/>
          <w:color w:val="000000"/>
          <w:shd w:val="clear" w:color="auto" w:fill="FFFFFF"/>
          <w:lang w:eastAsia="pl-PL" w:bidi="pl-PL"/>
        </w:rPr>
        <w:t>108 ust. 1 pkt 1, 2 i 5</w:t>
      </w:r>
      <w:r w:rsidRPr="00A17C88">
        <w:rPr>
          <w:rFonts w:ascii="Century Gothic" w:eastAsia="Calibri" w:hAnsi="Century Gothic" w:cs="Arial"/>
          <w:i/>
          <w:iCs/>
        </w:rPr>
        <w:t xml:space="preserve">). </w:t>
      </w:r>
      <w:r w:rsidRPr="00A17C88">
        <w:rPr>
          <w:rFonts w:ascii="Century Gothic" w:eastAsia="Calibri" w:hAnsi="Century Gothic" w:cs="Arial"/>
          <w:color w:val="000000"/>
          <w:shd w:val="clear" w:color="auto" w:fill="FFFFFF"/>
          <w:lang w:eastAsia="pl-PL" w:bidi="pl-PL"/>
        </w:rPr>
        <w:t>Jednocześnie oświadczam, że w związku z ww. okolicznością, na podstawie art. 110 ustawy, Wykonawca podjął następujące środki naprawcze</w:t>
      </w:r>
      <w:r w:rsidRPr="00A17C88">
        <w:rPr>
          <w:rFonts w:ascii="Century Gothic" w:eastAsia="Calibri" w:hAnsi="Century Gothic" w:cs="Times New Roman"/>
          <w:color w:val="000000"/>
          <w:shd w:val="clear" w:color="auto" w:fill="FFFFFF"/>
          <w:vertAlign w:val="superscript"/>
          <w:lang w:eastAsia="pl-PL" w:bidi="pl-PL"/>
        </w:rPr>
        <w:footnoteReference w:id="1"/>
      </w:r>
      <w:r w:rsidRPr="00A17C88">
        <w:rPr>
          <w:rFonts w:ascii="Century Gothic" w:eastAsia="Calibri" w:hAnsi="Century Gothic" w:cs="Arial"/>
          <w:color w:val="000000"/>
          <w:shd w:val="clear" w:color="auto" w:fill="FFFFFF"/>
          <w:lang w:eastAsia="pl-PL" w:bidi="pl-PL"/>
        </w:rPr>
        <w:t>:</w:t>
      </w:r>
    </w:p>
    <w:p w:rsidR="00A17C88" w:rsidRPr="00A17C88" w:rsidRDefault="00A17C88" w:rsidP="00A17C88">
      <w:pPr>
        <w:tabs>
          <w:tab w:val="num" w:pos="284"/>
          <w:tab w:val="right" w:leader="dot" w:pos="4678"/>
          <w:tab w:val="left" w:pos="4820"/>
          <w:tab w:val="right" w:leader="dot" w:pos="9639"/>
        </w:tabs>
        <w:spacing w:after="0" w:line="240" w:lineRule="auto"/>
        <w:jc w:val="right"/>
        <w:rPr>
          <w:rFonts w:ascii="Century Gothic" w:eastAsia="Times New Roman" w:hAnsi="Century Gothic" w:cs="Open Sans"/>
          <w:b/>
          <w:lang w:eastAsia="pl-PL"/>
        </w:rPr>
      </w:pPr>
    </w:p>
    <w:p w:rsidR="00187144" w:rsidRDefault="00E77904" w:rsidP="00A17C88">
      <w:pPr>
        <w:spacing w:after="0" w:line="288" w:lineRule="auto"/>
        <w:jc w:val="both"/>
        <w:rPr>
          <w:rFonts w:ascii="Arial" w:eastAsia="Times New Roman" w:hAnsi="Arial" w:cs="Arial"/>
          <w:bCs/>
          <w:sz w:val="20"/>
          <w:szCs w:val="20"/>
          <w:lang w:eastAsia="pl-PL"/>
        </w:rPr>
      </w:pPr>
      <w:r>
        <w:rPr>
          <w:rFonts w:ascii="Arial" w:eastAsia="Times New Roman" w:hAnsi="Arial" w:cs="Arial"/>
          <w:bCs/>
          <w:sz w:val="20"/>
          <w:szCs w:val="20"/>
          <w:lang w:eastAsia="pl-PL"/>
        </w:rPr>
        <w:br/>
      </w:r>
    </w:p>
    <w:p w:rsidR="00E77904" w:rsidRDefault="00E77904" w:rsidP="00A17C88">
      <w:pPr>
        <w:spacing w:after="0" w:line="288" w:lineRule="auto"/>
        <w:jc w:val="both"/>
        <w:rPr>
          <w:rFonts w:ascii="Arial" w:eastAsia="Times New Roman" w:hAnsi="Arial" w:cs="Arial"/>
          <w:bCs/>
          <w:sz w:val="20"/>
          <w:szCs w:val="20"/>
          <w:lang w:eastAsia="pl-PL"/>
        </w:rPr>
      </w:pPr>
    </w:p>
    <w:p w:rsidR="00E77904" w:rsidRDefault="00E77904" w:rsidP="00A17C88">
      <w:pPr>
        <w:spacing w:after="0" w:line="288" w:lineRule="auto"/>
        <w:jc w:val="both"/>
        <w:rPr>
          <w:rFonts w:ascii="Arial" w:eastAsia="Times New Roman" w:hAnsi="Arial" w:cs="Arial"/>
          <w:bCs/>
          <w:sz w:val="20"/>
          <w:szCs w:val="20"/>
          <w:lang w:eastAsia="pl-PL"/>
        </w:rPr>
      </w:pPr>
    </w:p>
    <w:p w:rsidR="00983150" w:rsidRDefault="00983150" w:rsidP="00A17C88">
      <w:pPr>
        <w:spacing w:after="0" w:line="288" w:lineRule="auto"/>
        <w:jc w:val="both"/>
        <w:rPr>
          <w:rFonts w:ascii="Arial" w:eastAsia="Times New Roman" w:hAnsi="Arial" w:cs="Arial"/>
          <w:bCs/>
          <w:sz w:val="20"/>
          <w:szCs w:val="20"/>
          <w:lang w:eastAsia="pl-PL"/>
        </w:rPr>
      </w:pPr>
    </w:p>
    <w:p w:rsidR="00983150" w:rsidRDefault="00983150" w:rsidP="00A17C88">
      <w:pPr>
        <w:spacing w:after="0" w:line="288" w:lineRule="auto"/>
        <w:jc w:val="both"/>
        <w:rPr>
          <w:rFonts w:ascii="Arial" w:eastAsia="Times New Roman" w:hAnsi="Arial" w:cs="Arial"/>
          <w:bCs/>
          <w:sz w:val="20"/>
          <w:szCs w:val="20"/>
          <w:lang w:eastAsia="pl-PL"/>
        </w:rPr>
      </w:pPr>
    </w:p>
    <w:p w:rsidR="00983150" w:rsidRDefault="00983150" w:rsidP="00A17C88">
      <w:pPr>
        <w:spacing w:after="0" w:line="288" w:lineRule="auto"/>
        <w:jc w:val="both"/>
        <w:rPr>
          <w:rFonts w:ascii="Arial" w:eastAsia="Times New Roman" w:hAnsi="Arial" w:cs="Arial"/>
          <w:bCs/>
          <w:sz w:val="20"/>
          <w:szCs w:val="20"/>
          <w:lang w:eastAsia="pl-PL"/>
        </w:rPr>
      </w:pPr>
    </w:p>
    <w:p w:rsidR="009C0DD8" w:rsidRDefault="009C0DD8" w:rsidP="00A17C88">
      <w:pPr>
        <w:spacing w:after="0" w:line="288" w:lineRule="auto"/>
        <w:jc w:val="both"/>
        <w:rPr>
          <w:rFonts w:ascii="Arial" w:eastAsia="Times New Roman" w:hAnsi="Arial" w:cs="Arial"/>
          <w:bCs/>
          <w:sz w:val="20"/>
          <w:szCs w:val="20"/>
          <w:lang w:eastAsia="pl-PL"/>
        </w:rPr>
      </w:pPr>
    </w:p>
    <w:p w:rsidR="00187144" w:rsidRPr="00A17C88" w:rsidRDefault="00187144" w:rsidP="00A17C88">
      <w:pPr>
        <w:spacing w:after="0" w:line="288" w:lineRule="auto"/>
        <w:jc w:val="both"/>
        <w:rPr>
          <w:rFonts w:ascii="Arial" w:eastAsia="Times New Roman" w:hAnsi="Arial" w:cs="Arial"/>
          <w:bCs/>
          <w:sz w:val="20"/>
          <w:szCs w:val="20"/>
          <w:lang w:eastAsia="pl-PL"/>
        </w:rPr>
      </w:pPr>
    </w:p>
    <w:p w:rsidR="00A17C88" w:rsidRPr="00A17C88" w:rsidRDefault="00A17C88" w:rsidP="00A17C88">
      <w:pPr>
        <w:tabs>
          <w:tab w:val="left" w:pos="284"/>
        </w:tabs>
        <w:spacing w:after="0" w:line="240" w:lineRule="auto"/>
        <w:jc w:val="right"/>
        <w:rPr>
          <w:rFonts w:ascii="Century Gothic" w:eastAsia="Times New Roman" w:hAnsi="Century Gothic" w:cs="Arial"/>
          <w:b/>
          <w:bCs/>
          <w:i/>
          <w:lang w:eastAsia="pl-PL"/>
        </w:rPr>
      </w:pPr>
      <w:r w:rsidRPr="00A17C88">
        <w:rPr>
          <w:rFonts w:ascii="Century Gothic" w:eastAsia="Times New Roman" w:hAnsi="Century Gothic" w:cs="Arial"/>
          <w:b/>
          <w:bCs/>
          <w:lang w:eastAsia="pl-PL"/>
        </w:rPr>
        <w:t>Załącznik nr 3 do SWZ</w:t>
      </w:r>
    </w:p>
    <w:p w:rsidR="00A17C88" w:rsidRPr="00A17C88" w:rsidRDefault="00A17C88" w:rsidP="00A17C88">
      <w:pPr>
        <w:spacing w:after="0" w:line="240" w:lineRule="auto"/>
        <w:rPr>
          <w:rFonts w:ascii="Century Gothic" w:eastAsia="Times New Roman" w:hAnsi="Century Gothic" w:cs="Arial"/>
          <w:lang w:eastAsia="pl-PL"/>
        </w:rPr>
      </w:pPr>
    </w:p>
    <w:p w:rsidR="00A17C88" w:rsidRPr="00A17C88" w:rsidRDefault="00A17C88" w:rsidP="00A17C88">
      <w:pPr>
        <w:tabs>
          <w:tab w:val="center" w:pos="7655"/>
        </w:tabs>
        <w:spacing w:after="0" w:line="360" w:lineRule="auto"/>
        <w:jc w:val="right"/>
        <w:rPr>
          <w:rFonts w:ascii="Century Gothic" w:eastAsia="Times New Roman" w:hAnsi="Century Gothic" w:cs="Open Sans"/>
          <w:b/>
          <w:bCs/>
          <w:i/>
          <w:sz w:val="16"/>
          <w:szCs w:val="16"/>
          <w:lang w:eastAsia="pl-PL"/>
        </w:rPr>
      </w:pPr>
      <w:r w:rsidRPr="00A17C88">
        <w:rPr>
          <w:rFonts w:ascii="Century Gothic" w:eastAsia="Times New Roman" w:hAnsi="Century Gothic" w:cs="Open Sans"/>
          <w:b/>
          <w:bCs/>
          <w:i/>
          <w:sz w:val="16"/>
          <w:szCs w:val="16"/>
          <w:lang w:eastAsia="pl-PL"/>
        </w:rPr>
        <w:t>Oświadczenie wykonawcy o aktualności informacji zawartych w oświadczeniu, o którym mowa w art. 125 ust. 1 ustawy</w:t>
      </w:r>
    </w:p>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p w:rsidR="00A17C88" w:rsidRPr="00A17C88" w:rsidRDefault="00A17C88" w:rsidP="008D1559">
      <w:pPr>
        <w:tabs>
          <w:tab w:val="center" w:pos="7655"/>
        </w:tabs>
        <w:spacing w:after="0" w:line="360" w:lineRule="auto"/>
        <w:jc w:val="both"/>
        <w:rPr>
          <w:rFonts w:ascii="Century Gothic" w:eastAsia="Times New Roman" w:hAnsi="Century Gothic" w:cs="Open Sans"/>
          <w:b/>
          <w:i/>
          <w:lang w:eastAsia="pl-PL"/>
        </w:rPr>
      </w:pPr>
      <w:r w:rsidRPr="00A17C88">
        <w:rPr>
          <w:rFonts w:ascii="Century Gothic" w:eastAsia="Times New Roman" w:hAnsi="Century Gothic" w:cs="Open Sans"/>
          <w:b/>
          <w:i/>
          <w:lang w:eastAsia="pl-PL"/>
        </w:rPr>
        <w:t xml:space="preserve">Oświadczenie wykonawcy o aktualności informacji zawartych w oświadczeniu, </w:t>
      </w:r>
      <w:r w:rsidRPr="00A17C88">
        <w:rPr>
          <w:rFonts w:ascii="Century Gothic" w:eastAsia="Times New Roman" w:hAnsi="Century Gothic" w:cs="Open Sans"/>
          <w:b/>
          <w:i/>
          <w:lang w:eastAsia="pl-PL"/>
        </w:rPr>
        <w:br/>
        <w:t>o którym mowa w art. 125 ust. 1 Ustawy</w:t>
      </w:r>
    </w:p>
    <w:p w:rsidR="00A17C88" w:rsidRPr="00AE4C57" w:rsidRDefault="00A17C88" w:rsidP="008D1559">
      <w:pPr>
        <w:tabs>
          <w:tab w:val="center" w:pos="7655"/>
        </w:tabs>
        <w:spacing w:line="360" w:lineRule="auto"/>
        <w:jc w:val="both"/>
        <w:rPr>
          <w:rFonts w:ascii="Century Gothic" w:eastAsia="Times New Roman" w:hAnsi="Century Gothic" w:cs="Open Sans"/>
          <w:b/>
          <w:bCs/>
          <w:i/>
          <w:lang w:eastAsia="pl-PL"/>
        </w:rPr>
      </w:pPr>
      <w:r w:rsidRPr="00A17C88">
        <w:rPr>
          <w:rFonts w:ascii="Century Gothic" w:eastAsia="Times New Roman" w:hAnsi="Century Gothic" w:cs="Open Sans"/>
          <w:i/>
          <w:lang w:eastAsia="pl-PL"/>
        </w:rPr>
        <w:t>Na potrzeby postępowania pn.</w:t>
      </w:r>
      <w:r w:rsidRPr="00A17C88">
        <w:rPr>
          <w:rFonts w:ascii="Century Gothic" w:eastAsia="Times New Roman" w:hAnsi="Century Gothic" w:cs="Open Sans"/>
          <w:b/>
          <w:i/>
          <w:lang w:eastAsia="pl-PL"/>
        </w:rPr>
        <w:t xml:space="preserve"> </w:t>
      </w:r>
      <w:r w:rsidR="00983150" w:rsidRPr="00983150">
        <w:rPr>
          <w:rFonts w:ascii="Century Gothic" w:eastAsia="Times New Roman" w:hAnsi="Century Gothic" w:cs="Open Sans"/>
          <w:b/>
          <w:bCs/>
          <w:i/>
          <w:lang w:eastAsia="pl-PL"/>
        </w:rPr>
        <w:t>Roboty remontowe pokoi w internacie Harnaś</w:t>
      </w:r>
      <w:r w:rsidRPr="00A17C88">
        <w:rPr>
          <w:rFonts w:ascii="Century Gothic" w:eastAsia="Times New Roman" w:hAnsi="Century Gothic" w:cs="Open Sans"/>
          <w:b/>
          <w:i/>
          <w:lang w:eastAsia="pl-PL"/>
        </w:rPr>
        <w:t>,</w:t>
      </w:r>
      <w:r w:rsidRPr="00A17C88">
        <w:rPr>
          <w:rFonts w:ascii="Century Gothic" w:eastAsia="Times New Roman" w:hAnsi="Century Gothic" w:cs="Open Sans"/>
          <w:b/>
          <w:bCs/>
          <w:i/>
          <w:lang w:eastAsia="pl-PL"/>
        </w:rPr>
        <w:t xml:space="preserve"> </w:t>
      </w:r>
      <w:r w:rsidRPr="00A17C88">
        <w:rPr>
          <w:rFonts w:ascii="Century Gothic" w:eastAsia="Times New Roman" w:hAnsi="Century Gothic" w:cs="Open Sans"/>
          <w:i/>
          <w:lang w:eastAsia="pl-PL"/>
        </w:rPr>
        <w:t>oświadczam, co następuje:</w:t>
      </w:r>
    </w:p>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6"/>
        <w:gridCol w:w="5356"/>
      </w:tblGrid>
      <w:tr w:rsidR="00A17C88" w:rsidRPr="00A17C88" w:rsidTr="00FE7C30">
        <w:tc>
          <w:tcPr>
            <w:tcW w:w="5000" w:type="pct"/>
            <w:gridSpan w:val="2"/>
            <w:tcBorders>
              <w:top w:val="single" w:sz="4" w:space="0" w:color="auto"/>
              <w:left w:val="single" w:sz="4" w:space="0" w:color="auto"/>
              <w:bottom w:val="single" w:sz="4" w:space="0" w:color="auto"/>
              <w:right w:val="single" w:sz="4" w:space="0" w:color="auto"/>
            </w:tcBorders>
            <w:shd w:val="clear" w:color="auto" w:fill="BFBFBF"/>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DANE WYKONAWCY</w:t>
            </w:r>
          </w:p>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*niepotrzebne skreślić</w:t>
            </w: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pełna nazwa/firma</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adres</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 xml:space="preserve">NIP </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KRS/</w:t>
            </w:r>
            <w:proofErr w:type="spellStart"/>
            <w:r w:rsidRPr="00A17C88">
              <w:rPr>
                <w:rFonts w:ascii="Century Gothic" w:eastAsia="Times New Roman" w:hAnsi="Century Gothic" w:cs="Open Sans"/>
                <w:i/>
                <w:lang w:eastAsia="pl-PL"/>
              </w:rPr>
              <w:t>CEiDG</w:t>
            </w:r>
            <w:proofErr w:type="spellEnd"/>
            <w:r w:rsidRPr="00A17C88">
              <w:rPr>
                <w:rFonts w:ascii="Century Gothic" w:eastAsia="Times New Roman" w:hAnsi="Century Gothic" w:cs="Open Sans"/>
                <w:i/>
                <w:lang w:eastAsia="pl-PL"/>
              </w:rPr>
              <w:t xml:space="preserve"> w zależności od podmiotu</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adres strony, z której można pobrać ww. dokumenty</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2045" w:type="pct"/>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Osoba reprezentująca, podstawa do reprezentacji</w:t>
            </w:r>
          </w:p>
        </w:tc>
        <w:tc>
          <w:tcPr>
            <w:tcW w:w="2955" w:type="pct"/>
            <w:tcBorders>
              <w:top w:val="single" w:sz="4" w:space="0" w:color="auto"/>
              <w:left w:val="single" w:sz="4" w:space="0" w:color="auto"/>
              <w:bottom w:val="single" w:sz="4" w:space="0" w:color="auto"/>
              <w:right w:val="single" w:sz="4" w:space="0" w:color="auto"/>
            </w:tcBorders>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tc>
      </w:tr>
      <w:tr w:rsidR="00A17C88" w:rsidRPr="00A17C88" w:rsidTr="00FE7C30">
        <w:tc>
          <w:tcPr>
            <w:tcW w:w="5000" w:type="pct"/>
            <w:gridSpan w:val="2"/>
            <w:tcBorders>
              <w:top w:val="single" w:sz="4" w:space="0" w:color="auto"/>
              <w:left w:val="single" w:sz="4" w:space="0" w:color="auto"/>
              <w:bottom w:val="single" w:sz="4" w:space="0" w:color="auto"/>
              <w:right w:val="single" w:sz="4" w:space="0" w:color="auto"/>
            </w:tcBorders>
            <w:shd w:val="clear" w:color="auto" w:fill="BFBFBF"/>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OŚWIADCZENIE WYKONAWCY</w:t>
            </w:r>
          </w:p>
        </w:tc>
      </w:tr>
      <w:tr w:rsidR="00A17C88" w:rsidRPr="00A17C88" w:rsidTr="00FE7C30">
        <w:tc>
          <w:tcPr>
            <w:tcW w:w="5000" w:type="pct"/>
            <w:gridSpan w:val="2"/>
            <w:tcBorders>
              <w:top w:val="single" w:sz="4" w:space="0" w:color="auto"/>
              <w:left w:val="single" w:sz="4" w:space="0" w:color="auto"/>
              <w:bottom w:val="single" w:sz="4" w:space="0" w:color="auto"/>
              <w:right w:val="single" w:sz="4" w:space="0" w:color="auto"/>
            </w:tcBorders>
            <w:hideMark/>
          </w:tcPr>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Wykonawca oświadcza, że informacje zawarte w oświadczeniu dotyczącym spełniania warunków udziału w postępowaniu oraz przesłanek wykluczenia z postępowania, o którym mowa w art. 125 ust. 1 Ustawy, złożonym w niniejszym postępowaniu w zakresie podstaw wykluczenia wskazanych w SWZ  są aktualne.</w:t>
            </w:r>
          </w:p>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r w:rsidRPr="00A17C88">
              <w:rPr>
                <w:rFonts w:ascii="Century Gothic" w:eastAsia="Times New Roman" w:hAnsi="Century Gothic" w:cs="Open Sans"/>
                <w:i/>
                <w:lang w:eastAsia="pl-PL"/>
              </w:rPr>
              <w:t xml:space="preserve">            [ …..] TAK   [ …..] NIE   </w:t>
            </w:r>
          </w:p>
        </w:tc>
      </w:tr>
    </w:tbl>
    <w:p w:rsidR="00A17C88" w:rsidRPr="00A17C88" w:rsidRDefault="00A17C88" w:rsidP="00A17C88">
      <w:pPr>
        <w:tabs>
          <w:tab w:val="center" w:pos="7655"/>
        </w:tabs>
        <w:spacing w:after="0" w:line="360" w:lineRule="auto"/>
        <w:rPr>
          <w:rFonts w:ascii="Century Gothic" w:eastAsia="Times New Roman" w:hAnsi="Century Gothic" w:cs="Open Sans"/>
          <w:i/>
          <w:lang w:eastAsia="pl-PL"/>
        </w:rPr>
      </w:pPr>
    </w:p>
    <w:p w:rsidR="00A17C88" w:rsidRPr="00A17C88" w:rsidRDefault="00A17C88" w:rsidP="00A17C88">
      <w:pPr>
        <w:autoSpaceDE w:val="0"/>
        <w:autoSpaceDN w:val="0"/>
        <w:adjustRightInd w:val="0"/>
        <w:spacing w:after="0" w:line="240" w:lineRule="auto"/>
        <w:rPr>
          <w:rFonts w:ascii="Century Gothic" w:hAnsi="Century Gothic" w:cs="CIDFont+F2"/>
          <w:b/>
          <w:bCs/>
          <w:i/>
          <w:iCs/>
          <w:color w:val="FF0000"/>
          <w:sz w:val="18"/>
          <w:szCs w:val="18"/>
        </w:rPr>
      </w:pPr>
      <w:r w:rsidRPr="00A17C88">
        <w:rPr>
          <w:rFonts w:ascii="Century Gothic" w:hAnsi="Century Gothic" w:cs="CIDFont+F2"/>
          <w:b/>
          <w:bCs/>
          <w:i/>
          <w:iCs/>
          <w:color w:val="FF0000"/>
          <w:sz w:val="18"/>
          <w:szCs w:val="18"/>
        </w:rPr>
        <w:t>UWAGA! Dokument należy wypełnić i podpisać kwalifikowanym podpisem elektronicznym lub podpisem</w:t>
      </w:r>
    </w:p>
    <w:p w:rsidR="00A17C88" w:rsidRPr="00A17C88" w:rsidRDefault="00A17C88" w:rsidP="00A17C88">
      <w:pPr>
        <w:autoSpaceDE w:val="0"/>
        <w:autoSpaceDN w:val="0"/>
        <w:adjustRightInd w:val="0"/>
        <w:spacing w:after="0" w:line="240" w:lineRule="auto"/>
        <w:rPr>
          <w:rFonts w:ascii="Century Gothic" w:hAnsi="Century Gothic" w:cs="CIDFont+F2"/>
          <w:b/>
          <w:bCs/>
          <w:i/>
          <w:iCs/>
          <w:color w:val="FF0000"/>
          <w:sz w:val="18"/>
          <w:szCs w:val="18"/>
        </w:rPr>
      </w:pPr>
      <w:r w:rsidRPr="00A17C88">
        <w:rPr>
          <w:rFonts w:ascii="Century Gothic" w:hAnsi="Century Gothic" w:cs="CIDFont+F2"/>
          <w:b/>
          <w:bCs/>
          <w:i/>
          <w:iCs/>
          <w:color w:val="FF0000"/>
          <w:sz w:val="18"/>
          <w:szCs w:val="18"/>
        </w:rPr>
        <w:t>zaufanym lub podpisem osobistym.</w:t>
      </w:r>
    </w:p>
    <w:p w:rsidR="00A17C88" w:rsidRPr="00A17C88" w:rsidRDefault="00A17C88" w:rsidP="00A17C88">
      <w:pPr>
        <w:autoSpaceDE w:val="0"/>
        <w:autoSpaceDN w:val="0"/>
        <w:adjustRightInd w:val="0"/>
        <w:spacing w:after="0" w:line="240" w:lineRule="auto"/>
        <w:rPr>
          <w:rFonts w:ascii="Century Gothic" w:hAnsi="Century Gothic" w:cs="CIDFont+F2"/>
          <w:b/>
          <w:bCs/>
          <w:i/>
          <w:iCs/>
          <w:color w:val="FF0000"/>
          <w:sz w:val="18"/>
          <w:szCs w:val="18"/>
        </w:rPr>
      </w:pPr>
      <w:r w:rsidRPr="00A17C88">
        <w:rPr>
          <w:rFonts w:ascii="Century Gothic" w:hAnsi="Century Gothic" w:cs="CIDFont+F2"/>
          <w:b/>
          <w:bCs/>
          <w:i/>
          <w:iCs/>
          <w:color w:val="FF0000"/>
          <w:sz w:val="18"/>
          <w:szCs w:val="18"/>
        </w:rPr>
        <w:t>Zamawiający zaleca zapisanie dokumentu w formacie PDF.</w:t>
      </w:r>
    </w:p>
    <w:p w:rsidR="00A17C88" w:rsidRPr="00A17C88" w:rsidRDefault="00A17C88" w:rsidP="00A17C88">
      <w:pPr>
        <w:tabs>
          <w:tab w:val="center" w:pos="7655"/>
        </w:tabs>
        <w:spacing w:after="0" w:line="360" w:lineRule="auto"/>
        <w:rPr>
          <w:rFonts w:ascii="Century Gothic" w:hAnsi="Century Gothic" w:cs="CIDFont+F3"/>
          <w:b/>
          <w:bCs/>
          <w:color w:val="FF0000"/>
          <w:sz w:val="20"/>
          <w:szCs w:val="20"/>
        </w:rPr>
      </w:pPr>
      <w:r w:rsidRPr="00A17C88">
        <w:rPr>
          <w:rFonts w:ascii="Century Gothic" w:hAnsi="Century Gothic" w:cs="CIDFont+F3"/>
          <w:b/>
          <w:bCs/>
          <w:color w:val="FF0000"/>
          <w:sz w:val="20"/>
          <w:szCs w:val="20"/>
        </w:rPr>
        <w:t>DOKUMENT SKŁADANY NA WEZWANIE.</w:t>
      </w:r>
      <w:bookmarkStart w:id="74" w:name="_Hlk67041831"/>
    </w:p>
    <w:p w:rsidR="00A17C88" w:rsidRDefault="00A17C88" w:rsidP="00A17C88">
      <w:pPr>
        <w:tabs>
          <w:tab w:val="center" w:pos="7655"/>
        </w:tabs>
        <w:spacing w:after="0" w:line="360" w:lineRule="auto"/>
        <w:rPr>
          <w:rFonts w:ascii="Century Gothic" w:hAnsi="Century Gothic" w:cs="CIDFont+F3"/>
          <w:b/>
          <w:bCs/>
          <w:color w:val="FF0000"/>
          <w:sz w:val="20"/>
          <w:szCs w:val="20"/>
        </w:rPr>
      </w:pPr>
    </w:p>
    <w:p w:rsidR="00187144" w:rsidRPr="00A17C88" w:rsidRDefault="00187144" w:rsidP="00A17C88">
      <w:pPr>
        <w:tabs>
          <w:tab w:val="center" w:pos="7655"/>
        </w:tabs>
        <w:spacing w:after="0" w:line="360" w:lineRule="auto"/>
        <w:rPr>
          <w:rFonts w:ascii="Century Gothic" w:hAnsi="Century Gothic" w:cs="CIDFont+F3"/>
          <w:b/>
          <w:bCs/>
          <w:color w:val="FF0000"/>
          <w:sz w:val="20"/>
          <w:szCs w:val="20"/>
        </w:rPr>
      </w:pPr>
    </w:p>
    <w:p w:rsidR="00A17C88" w:rsidRDefault="00A17C88" w:rsidP="00A17C88">
      <w:pPr>
        <w:keepNext/>
        <w:spacing w:after="0" w:line="288" w:lineRule="auto"/>
        <w:outlineLvl w:val="2"/>
        <w:rPr>
          <w:rFonts w:ascii="Century Gothic" w:eastAsia="Times New Roman" w:hAnsi="Century Gothic" w:cs="Open Sans"/>
          <w:b/>
          <w:i/>
          <w:lang w:eastAsia="pl-PL"/>
        </w:rPr>
      </w:pPr>
    </w:p>
    <w:p w:rsidR="009C0DD8" w:rsidRPr="00A17C88" w:rsidRDefault="009C0DD8" w:rsidP="00A17C88">
      <w:pPr>
        <w:keepNext/>
        <w:spacing w:after="0" w:line="288" w:lineRule="auto"/>
        <w:outlineLvl w:val="2"/>
        <w:rPr>
          <w:rFonts w:ascii="Century Gothic" w:eastAsia="Times New Roman" w:hAnsi="Century Gothic" w:cs="Open Sans"/>
          <w:b/>
          <w:i/>
          <w:lang w:eastAsia="pl-PL"/>
        </w:rPr>
      </w:pPr>
    </w:p>
    <w:p w:rsidR="00A17C88" w:rsidRPr="00A17C88" w:rsidRDefault="00A17C88" w:rsidP="00A17C88">
      <w:pPr>
        <w:keepNext/>
        <w:spacing w:after="0" w:line="288" w:lineRule="auto"/>
        <w:jc w:val="right"/>
        <w:outlineLvl w:val="2"/>
        <w:rPr>
          <w:rFonts w:ascii="Century Gothic" w:eastAsia="Times New Roman" w:hAnsi="Century Gothic" w:cs="Open Sans"/>
          <w:b/>
          <w:sz w:val="20"/>
          <w:szCs w:val="20"/>
          <w:u w:val="single"/>
          <w:lang w:eastAsia="pl-PL"/>
        </w:rPr>
      </w:pPr>
      <w:r w:rsidRPr="00A17C88">
        <w:rPr>
          <w:rFonts w:ascii="Century Gothic" w:eastAsia="Times New Roman" w:hAnsi="Century Gothic" w:cs="Open Sans"/>
          <w:b/>
          <w:sz w:val="20"/>
          <w:szCs w:val="20"/>
          <w:u w:val="single"/>
          <w:lang w:eastAsia="pl-PL"/>
        </w:rPr>
        <w:t>Załącznik nr 4 do SWZ -</w:t>
      </w:r>
      <w:bookmarkEnd w:id="74"/>
      <w:r w:rsidRPr="00A17C88">
        <w:rPr>
          <w:rFonts w:ascii="Century Gothic" w:eastAsia="Times New Roman" w:hAnsi="Century Gothic" w:cs="Open Sans"/>
          <w:b/>
          <w:sz w:val="20"/>
          <w:szCs w:val="20"/>
          <w:u w:val="single"/>
          <w:lang w:eastAsia="pl-PL"/>
        </w:rPr>
        <w:br/>
        <w:t>Grupa kapitałowa</w:t>
      </w:r>
    </w:p>
    <w:p w:rsidR="00A17C88" w:rsidRPr="00A17C88" w:rsidRDefault="00A17C88" w:rsidP="00A17C88">
      <w:pPr>
        <w:spacing w:before="120" w:after="120" w:line="288" w:lineRule="auto"/>
        <w:jc w:val="center"/>
        <w:rPr>
          <w:rFonts w:ascii="Century Gothic" w:eastAsia="Times New Roman" w:hAnsi="Century Gothic" w:cs="Open Sans"/>
          <w:b/>
          <w:lang w:eastAsia="pl-PL"/>
        </w:rPr>
      </w:pPr>
    </w:p>
    <w:p w:rsidR="00A17C88" w:rsidRPr="00A17C88" w:rsidRDefault="00A17C88" w:rsidP="00A17C88">
      <w:pPr>
        <w:spacing w:before="120" w:after="120" w:line="288" w:lineRule="auto"/>
        <w:jc w:val="center"/>
        <w:rPr>
          <w:rFonts w:ascii="Century Gothic" w:eastAsia="Times New Roman" w:hAnsi="Century Gothic" w:cs="Open Sans"/>
          <w:b/>
          <w:lang w:eastAsia="pl-PL"/>
        </w:rPr>
      </w:pPr>
      <w:r w:rsidRPr="00A17C88">
        <w:rPr>
          <w:rFonts w:ascii="Century Gothic" w:eastAsia="Times New Roman" w:hAnsi="Century Gothic" w:cs="Open Sans"/>
          <w:b/>
          <w:lang w:eastAsia="pl-PL"/>
        </w:rPr>
        <w:t>Lista podmiotów należących do tej samej grupy kapitałowej / Informacja o tym, że Wykonawca nie należy do grupy kapitałowej*</w:t>
      </w:r>
    </w:p>
    <w:p w:rsidR="00A17C88" w:rsidRPr="00A17C88" w:rsidRDefault="00A17C88" w:rsidP="00A17C88">
      <w:pPr>
        <w:spacing w:before="120" w:after="0" w:line="288" w:lineRule="auto"/>
        <w:jc w:val="center"/>
        <w:rPr>
          <w:rFonts w:ascii="Century Gothic" w:eastAsia="Times New Roman" w:hAnsi="Century Gothic" w:cs="Open Sans"/>
          <w:b/>
          <w:u w:val="single"/>
          <w:lang w:eastAsia="pl-PL"/>
        </w:rPr>
      </w:pPr>
      <w:r w:rsidRPr="00A17C88">
        <w:rPr>
          <w:rFonts w:ascii="Century Gothic" w:eastAsia="Times New Roman" w:hAnsi="Century Gothic" w:cs="Open Sans"/>
          <w:b/>
          <w:u w:val="single"/>
          <w:lang w:eastAsia="pl-PL"/>
        </w:rPr>
        <w:t>UWAGA:  należy wypełnić odpowiednio*</w:t>
      </w:r>
    </w:p>
    <w:p w:rsidR="00A17C88" w:rsidRPr="00A17C88" w:rsidRDefault="00A17C88" w:rsidP="00A17C88">
      <w:pPr>
        <w:spacing w:after="0" w:line="240" w:lineRule="auto"/>
        <w:jc w:val="center"/>
        <w:rPr>
          <w:rFonts w:ascii="Century Gothic" w:eastAsia="Times New Roman" w:hAnsi="Century Gothic" w:cs="Open Sans"/>
          <w:b/>
          <w:i/>
          <w:sz w:val="20"/>
          <w:szCs w:val="20"/>
          <w:lang w:eastAsia="pl-PL"/>
        </w:rPr>
      </w:pPr>
    </w:p>
    <w:p w:rsidR="00A17C88" w:rsidRPr="00983150" w:rsidRDefault="00A17C88" w:rsidP="00A17C88">
      <w:pPr>
        <w:spacing w:after="0" w:line="240" w:lineRule="auto"/>
        <w:jc w:val="both"/>
        <w:rPr>
          <w:rFonts w:ascii="Century Gothic" w:hAnsi="Century Gothic" w:cstheme="minorHAnsi"/>
          <w:b/>
          <w:bCs/>
          <w:sz w:val="20"/>
          <w:szCs w:val="20"/>
        </w:rPr>
      </w:pPr>
      <w:bookmarkStart w:id="75" w:name="_Hlk127273322"/>
      <w:r w:rsidRPr="00A17C88">
        <w:rPr>
          <w:rFonts w:ascii="Century Gothic" w:eastAsia="Times New Roman" w:hAnsi="Century Gothic" w:cs="Times New Roman"/>
          <w:iCs/>
          <w:lang w:eastAsia="pl-PL"/>
        </w:rPr>
        <w:t>Sk</w:t>
      </w:r>
      <w:r w:rsidRPr="00A17C88">
        <w:rPr>
          <w:rFonts w:ascii="Century Gothic" w:eastAsia="Times New Roman" w:hAnsi="Century Gothic" w:cs="Times New Roman" w:hint="eastAsia"/>
          <w:iCs/>
          <w:lang w:eastAsia="pl-PL"/>
        </w:rPr>
        <w:t>ł</w:t>
      </w:r>
      <w:r w:rsidRPr="00A17C88">
        <w:rPr>
          <w:rFonts w:ascii="Century Gothic" w:eastAsia="Times New Roman" w:hAnsi="Century Gothic" w:cs="Times New Roman"/>
          <w:iCs/>
          <w:lang w:eastAsia="pl-PL"/>
        </w:rPr>
        <w:t>adaj</w:t>
      </w:r>
      <w:r w:rsidRPr="00A17C88">
        <w:rPr>
          <w:rFonts w:ascii="Century Gothic" w:eastAsia="Times New Roman" w:hAnsi="Century Gothic" w:cs="Times New Roman" w:hint="eastAsia"/>
          <w:iCs/>
          <w:lang w:eastAsia="pl-PL"/>
        </w:rPr>
        <w:t>ą</w:t>
      </w:r>
      <w:r w:rsidRPr="00A17C88">
        <w:rPr>
          <w:rFonts w:ascii="Century Gothic" w:eastAsia="Times New Roman" w:hAnsi="Century Gothic" w:cs="Times New Roman"/>
          <w:iCs/>
          <w:lang w:eastAsia="pl-PL"/>
        </w:rPr>
        <w:t>c ofert</w:t>
      </w:r>
      <w:r w:rsidRPr="00A17C88">
        <w:rPr>
          <w:rFonts w:ascii="Century Gothic" w:eastAsia="Times New Roman" w:hAnsi="Century Gothic" w:cs="Times New Roman" w:hint="eastAsia"/>
          <w:iCs/>
          <w:lang w:eastAsia="pl-PL"/>
        </w:rPr>
        <w:t>ę</w:t>
      </w:r>
      <w:r w:rsidRPr="00A17C88">
        <w:rPr>
          <w:rFonts w:ascii="Century Gothic" w:eastAsia="Times New Roman" w:hAnsi="Century Gothic" w:cs="Times New Roman"/>
          <w:iCs/>
          <w:lang w:eastAsia="pl-PL"/>
        </w:rPr>
        <w:t xml:space="preserve"> w post</w:t>
      </w:r>
      <w:r w:rsidRPr="00A17C88">
        <w:rPr>
          <w:rFonts w:ascii="Century Gothic" w:eastAsia="Times New Roman" w:hAnsi="Century Gothic" w:cs="Times New Roman" w:hint="eastAsia"/>
          <w:iCs/>
          <w:lang w:eastAsia="pl-PL"/>
        </w:rPr>
        <w:t>ę</w:t>
      </w:r>
      <w:r w:rsidRPr="00A17C88">
        <w:rPr>
          <w:rFonts w:ascii="Century Gothic" w:eastAsia="Times New Roman" w:hAnsi="Century Gothic" w:cs="Times New Roman"/>
          <w:iCs/>
          <w:lang w:eastAsia="pl-PL"/>
        </w:rPr>
        <w:t>powaniu o udzielenie zam</w:t>
      </w:r>
      <w:r w:rsidRPr="00A17C88">
        <w:rPr>
          <w:rFonts w:ascii="Century Gothic" w:eastAsia="Times New Roman" w:hAnsi="Century Gothic" w:cs="Times New Roman" w:hint="eastAsia"/>
          <w:iCs/>
          <w:lang w:eastAsia="pl-PL"/>
        </w:rPr>
        <w:t>ó</w:t>
      </w:r>
      <w:r w:rsidRPr="00A17C88">
        <w:rPr>
          <w:rFonts w:ascii="Century Gothic" w:eastAsia="Times New Roman" w:hAnsi="Century Gothic" w:cs="Times New Roman"/>
          <w:iCs/>
          <w:lang w:eastAsia="pl-PL"/>
        </w:rPr>
        <w:t>wienia publicznego</w:t>
      </w:r>
      <w:r w:rsidRPr="00A17C88">
        <w:rPr>
          <w:rFonts w:ascii="Century Gothic" w:eastAsia="Times New Roman" w:hAnsi="Century Gothic" w:cs="Times New Roman"/>
          <w:b/>
          <w:bCs/>
          <w:i/>
          <w:lang w:eastAsia="pl-PL"/>
        </w:rPr>
        <w:t xml:space="preserve"> pn</w:t>
      </w:r>
      <w:r w:rsidR="00060129">
        <w:rPr>
          <w:rFonts w:ascii="Century Gothic" w:eastAsia="Times New Roman" w:hAnsi="Century Gothic" w:cs="Times New Roman"/>
          <w:b/>
          <w:bCs/>
          <w:i/>
          <w:lang w:eastAsia="pl-PL"/>
        </w:rPr>
        <w:t>.</w:t>
      </w:r>
      <w:bookmarkEnd w:id="75"/>
      <w:r w:rsidR="00E77904" w:rsidRPr="00E77904">
        <w:rPr>
          <w:rFonts w:ascii="Century Gothic" w:hAnsi="Century Gothic" w:cstheme="minorHAnsi"/>
          <w:b/>
          <w:bCs/>
          <w:sz w:val="20"/>
          <w:szCs w:val="20"/>
        </w:rPr>
        <w:t xml:space="preserve"> </w:t>
      </w:r>
      <w:r w:rsidR="00983150" w:rsidRPr="00983150">
        <w:rPr>
          <w:rFonts w:ascii="Century Gothic" w:hAnsi="Century Gothic" w:cstheme="minorHAnsi"/>
          <w:b/>
          <w:bCs/>
          <w:sz w:val="20"/>
          <w:szCs w:val="20"/>
        </w:rPr>
        <w:t>Roboty remontowe pokoi w internacie Harnaś</w:t>
      </w:r>
      <w:r w:rsidRPr="00A17C88">
        <w:rPr>
          <w:rFonts w:ascii="Century Gothic" w:eastAsia="Times New Roman" w:hAnsi="Century Gothic" w:cs="Open Sans"/>
          <w:b/>
          <w:bCs/>
          <w:lang w:eastAsia="pl-PL"/>
        </w:rPr>
        <w:t>,</w:t>
      </w:r>
      <w:r w:rsidRPr="00A17C88">
        <w:rPr>
          <w:rFonts w:ascii="Century Gothic" w:eastAsia="Times New Roman" w:hAnsi="Century Gothic" w:cs="Open Sans"/>
          <w:b/>
          <w:lang w:eastAsia="pl-PL"/>
        </w:rPr>
        <w:t xml:space="preserve"> </w:t>
      </w:r>
      <w:r w:rsidRPr="00A17C88">
        <w:rPr>
          <w:rFonts w:ascii="Century Gothic" w:eastAsia="Times New Roman" w:hAnsi="Century Gothic" w:cs="Open Sans"/>
          <w:lang w:eastAsia="pl-PL"/>
        </w:rPr>
        <w:t>w celu potwierdzenia braku podstaw wykluczenia z postępowania na podstawie art. 108 ust. 1 pkt 5  ustawy z dnia 11 września 2019 r. Prawo zamówień publicznych, działając w imieniu Wykonawcy:</w:t>
      </w:r>
    </w:p>
    <w:p w:rsidR="00A17C88" w:rsidRPr="00A17C88" w:rsidRDefault="00A17C88" w:rsidP="00A17C88">
      <w:pPr>
        <w:spacing w:after="0" w:line="240" w:lineRule="auto"/>
        <w:jc w:val="both"/>
        <w:rPr>
          <w:rFonts w:ascii="Century Gothic" w:eastAsia="Times New Roman" w:hAnsi="Century Gothic" w:cs="Times New Roman"/>
          <w:b/>
          <w:bCs/>
          <w:i/>
          <w:lang w:eastAsia="pl-PL"/>
        </w:rPr>
      </w:pPr>
    </w:p>
    <w:p w:rsidR="00A17C88" w:rsidRPr="00A17C88" w:rsidRDefault="00A17C88" w:rsidP="00A17C88">
      <w:pPr>
        <w:tabs>
          <w:tab w:val="num" w:pos="0"/>
        </w:tabs>
        <w:spacing w:after="0" w:line="240" w:lineRule="auto"/>
        <w:jc w:val="center"/>
        <w:rPr>
          <w:rFonts w:ascii="Century Gothic" w:eastAsia="Times New Roman" w:hAnsi="Century Gothic" w:cs="Open Sans"/>
          <w:lang w:eastAsia="pl-PL"/>
        </w:rPr>
      </w:pPr>
      <w:r w:rsidRPr="00A17C88">
        <w:rPr>
          <w:rFonts w:ascii="Century Gothic" w:eastAsia="Times New Roman" w:hAnsi="Century Gothic" w:cs="Open Sans"/>
          <w:lang w:eastAsia="pl-PL"/>
        </w:rPr>
        <w:t>__________________________________________________________________________________</w:t>
      </w:r>
    </w:p>
    <w:p w:rsidR="00A17C88" w:rsidRPr="00A17C88" w:rsidRDefault="00A17C88" w:rsidP="00A17C88">
      <w:pPr>
        <w:tabs>
          <w:tab w:val="num" w:pos="0"/>
        </w:tabs>
        <w:spacing w:after="0" w:line="240" w:lineRule="auto"/>
        <w:jc w:val="center"/>
        <w:rPr>
          <w:rFonts w:ascii="Century Gothic" w:eastAsia="Times New Roman" w:hAnsi="Century Gothic" w:cs="Open Sans"/>
          <w:lang w:eastAsia="pl-PL"/>
        </w:rPr>
      </w:pPr>
      <w:r w:rsidRPr="00A17C88">
        <w:rPr>
          <w:rFonts w:ascii="Century Gothic" w:eastAsia="Times New Roman" w:hAnsi="Century Gothic" w:cs="Open Sans"/>
          <w:i/>
          <w:lang w:eastAsia="pl-PL"/>
        </w:rPr>
        <w:t>nazwa (firma) i dokładny adres Wykonawcy)</w:t>
      </w:r>
    </w:p>
    <w:p w:rsidR="00A17C88" w:rsidRPr="00A17C88" w:rsidRDefault="00A17C88" w:rsidP="00A17C88">
      <w:pPr>
        <w:tabs>
          <w:tab w:val="num" w:pos="0"/>
        </w:tabs>
        <w:spacing w:after="0" w:line="240" w:lineRule="auto"/>
        <w:jc w:val="center"/>
        <w:rPr>
          <w:rFonts w:ascii="Century Gothic" w:eastAsia="Times New Roman" w:hAnsi="Century Gothic" w:cs="Open Sans"/>
          <w:lang w:eastAsia="pl-PL"/>
        </w:rPr>
      </w:pPr>
    </w:p>
    <w:p w:rsidR="00A17C88" w:rsidRPr="00A17C88" w:rsidRDefault="00A17C88" w:rsidP="00A17C88">
      <w:pPr>
        <w:autoSpaceDN w:val="0"/>
        <w:spacing w:after="0" w:line="288" w:lineRule="auto"/>
        <w:jc w:val="both"/>
        <w:rPr>
          <w:rFonts w:ascii="Century Gothic" w:eastAsia="Times New Roman" w:hAnsi="Century Gothic" w:cs="Open Sans"/>
          <w:lang w:eastAsia="pl-PL"/>
        </w:rPr>
      </w:pPr>
      <w:r w:rsidRPr="00A17C88">
        <w:rPr>
          <w:rFonts w:ascii="Century Gothic" w:eastAsia="Times New Roman" w:hAnsi="Century Gothic" w:cs="Open Sans" w:hint="eastAsia"/>
          <w:lang w:eastAsia="pl-PL"/>
        </w:rPr>
        <w:t></w:t>
      </w:r>
      <w:r w:rsidRPr="00A17C88">
        <w:rPr>
          <w:rFonts w:ascii="Century Gothic" w:eastAsia="Times New Roman" w:hAnsi="Century Gothic" w:cs="Open Sans"/>
          <w:lang w:eastAsia="pl-PL"/>
        </w:rPr>
        <w:t xml:space="preserve">  </w:t>
      </w:r>
      <w:r w:rsidRPr="00A17C88">
        <w:rPr>
          <w:rFonts w:ascii="Century Gothic" w:eastAsia="Times New Roman" w:hAnsi="Century Gothic" w:cs="Open Sans"/>
          <w:b/>
          <w:bCs/>
          <w:lang w:eastAsia="pl-PL"/>
        </w:rPr>
        <w:t>Oświadczam, że należę do tej samej grupy kapitałowej</w:t>
      </w:r>
      <w:r w:rsidRPr="00A17C88">
        <w:rPr>
          <w:rFonts w:ascii="Century Gothic" w:eastAsia="Times New Roman" w:hAnsi="Century Gothic" w:cs="Open Sans"/>
          <w:lang w:eastAsia="pl-PL"/>
        </w:rPr>
        <w:t xml:space="preserve"> z wykonawc</w:t>
      </w:r>
      <w:r w:rsidRPr="00A17C88">
        <w:rPr>
          <w:rFonts w:ascii="Century Gothic" w:eastAsia="Times New Roman" w:hAnsi="Century Gothic" w:cs="Open Sans" w:hint="eastAsia"/>
          <w:lang w:eastAsia="pl-PL"/>
        </w:rPr>
        <w:t>ą</w:t>
      </w:r>
      <w:r w:rsidRPr="00A17C88">
        <w:rPr>
          <w:rFonts w:ascii="Century Gothic" w:eastAsia="Times New Roman" w:hAnsi="Century Gothic" w:cs="Open Sans"/>
          <w:lang w:eastAsia="pl-PL"/>
        </w:rPr>
        <w:t>/</w:t>
      </w:r>
      <w:proofErr w:type="spellStart"/>
      <w:r w:rsidRPr="00A17C88">
        <w:rPr>
          <w:rFonts w:ascii="Century Gothic" w:eastAsia="Times New Roman" w:hAnsi="Century Gothic" w:cs="Open Sans"/>
          <w:lang w:eastAsia="pl-PL"/>
        </w:rPr>
        <w:t>ami</w:t>
      </w:r>
      <w:proofErr w:type="spellEnd"/>
      <w:r w:rsidRPr="00A17C88">
        <w:rPr>
          <w:rFonts w:ascii="Century Gothic" w:eastAsia="Times New Roman" w:hAnsi="Century Gothic" w:cs="Open Sans"/>
          <w:lang w:eastAsia="pl-PL"/>
        </w:rPr>
        <w:t>, kt</w:t>
      </w:r>
      <w:r w:rsidRPr="00A17C88">
        <w:rPr>
          <w:rFonts w:ascii="Century Gothic" w:eastAsia="Times New Roman" w:hAnsi="Century Gothic" w:cs="Open Sans" w:hint="eastAsia"/>
          <w:lang w:eastAsia="pl-PL"/>
        </w:rPr>
        <w:t>ó</w:t>
      </w:r>
      <w:r w:rsidRPr="00A17C88">
        <w:rPr>
          <w:rFonts w:ascii="Century Gothic" w:eastAsia="Times New Roman" w:hAnsi="Century Gothic" w:cs="Open Sans"/>
          <w:lang w:eastAsia="pl-PL"/>
        </w:rPr>
        <w:t>rzy</w:t>
      </w:r>
    </w:p>
    <w:p w:rsidR="00A17C88" w:rsidRPr="00A17C88" w:rsidRDefault="00A17C88" w:rsidP="00187144">
      <w:pPr>
        <w:autoSpaceDN w:val="0"/>
        <w:spacing w:after="0" w:line="288" w:lineRule="auto"/>
        <w:ind w:left="284"/>
        <w:jc w:val="both"/>
        <w:rPr>
          <w:rFonts w:ascii="Century Gothic" w:eastAsia="Times New Roman" w:hAnsi="Century Gothic" w:cs="Open Sans"/>
          <w:lang w:eastAsia="pl-PL"/>
        </w:rPr>
      </w:pPr>
      <w:r w:rsidRPr="00A17C88">
        <w:rPr>
          <w:rFonts w:ascii="Century Gothic" w:eastAsia="Times New Roman" w:hAnsi="Century Gothic" w:cs="Open Sans"/>
          <w:lang w:eastAsia="pl-PL"/>
        </w:rPr>
        <w:t>z</w:t>
      </w:r>
      <w:r w:rsidRPr="00A17C88">
        <w:rPr>
          <w:rFonts w:ascii="Century Gothic" w:eastAsia="Times New Roman" w:hAnsi="Century Gothic" w:cs="Open Sans" w:hint="eastAsia"/>
          <w:lang w:eastAsia="pl-PL"/>
        </w:rPr>
        <w:t>ł</w:t>
      </w:r>
      <w:r w:rsidRPr="00A17C88">
        <w:rPr>
          <w:rFonts w:ascii="Century Gothic" w:eastAsia="Times New Roman" w:hAnsi="Century Gothic" w:cs="Open Sans"/>
          <w:lang w:eastAsia="pl-PL"/>
        </w:rPr>
        <w:t>o</w:t>
      </w:r>
      <w:r w:rsidRPr="00A17C88">
        <w:rPr>
          <w:rFonts w:ascii="Century Gothic" w:eastAsia="Times New Roman" w:hAnsi="Century Gothic" w:cs="Open Sans" w:hint="eastAsia"/>
          <w:lang w:eastAsia="pl-PL"/>
        </w:rPr>
        <w:t>ż</w:t>
      </w:r>
      <w:r w:rsidRPr="00A17C88">
        <w:rPr>
          <w:rFonts w:ascii="Century Gothic" w:eastAsia="Times New Roman" w:hAnsi="Century Gothic" w:cs="Open Sans"/>
          <w:lang w:eastAsia="pl-PL"/>
        </w:rPr>
        <w:t>yli odr</w:t>
      </w:r>
      <w:r w:rsidRPr="00A17C88">
        <w:rPr>
          <w:rFonts w:ascii="Century Gothic" w:eastAsia="Times New Roman" w:hAnsi="Century Gothic" w:cs="Open Sans" w:hint="eastAsia"/>
          <w:lang w:eastAsia="pl-PL"/>
        </w:rPr>
        <w:t>ę</w:t>
      </w:r>
      <w:r w:rsidRPr="00A17C88">
        <w:rPr>
          <w:rFonts w:ascii="Century Gothic" w:eastAsia="Times New Roman" w:hAnsi="Century Gothic" w:cs="Open Sans"/>
          <w:lang w:eastAsia="pl-PL"/>
        </w:rPr>
        <w:t>bne oferty w niniejszym post</w:t>
      </w:r>
      <w:r w:rsidRPr="00A17C88">
        <w:rPr>
          <w:rFonts w:ascii="Century Gothic" w:eastAsia="Times New Roman" w:hAnsi="Century Gothic" w:cs="Open Sans" w:hint="eastAsia"/>
          <w:lang w:eastAsia="pl-PL"/>
        </w:rPr>
        <w:t>ę</w:t>
      </w:r>
      <w:r w:rsidRPr="00A17C88">
        <w:rPr>
          <w:rFonts w:ascii="Century Gothic" w:eastAsia="Times New Roman" w:hAnsi="Century Gothic" w:cs="Open Sans"/>
          <w:lang w:eastAsia="pl-PL"/>
        </w:rPr>
        <w:t>powaniu w rozumieniu ustawy z dnia 16 lutego</w:t>
      </w:r>
      <w:r w:rsidR="00187144">
        <w:rPr>
          <w:rFonts w:ascii="Century Gothic" w:eastAsia="Times New Roman" w:hAnsi="Century Gothic" w:cs="Open Sans"/>
          <w:lang w:eastAsia="pl-PL"/>
        </w:rPr>
        <w:t xml:space="preserve"> </w:t>
      </w:r>
      <w:r w:rsidRPr="00A17C88">
        <w:rPr>
          <w:rFonts w:ascii="Century Gothic" w:eastAsia="Times New Roman" w:hAnsi="Century Gothic" w:cs="Open Sans"/>
          <w:lang w:eastAsia="pl-PL"/>
        </w:rPr>
        <w:t>2007 r. o ochronie konkurencji i konsument</w:t>
      </w:r>
      <w:r w:rsidRPr="00A17C88">
        <w:rPr>
          <w:rFonts w:ascii="Century Gothic" w:eastAsia="Times New Roman" w:hAnsi="Century Gothic" w:cs="Open Sans" w:hint="eastAsia"/>
          <w:lang w:eastAsia="pl-PL"/>
        </w:rPr>
        <w:t>ó</w:t>
      </w:r>
      <w:r w:rsidRPr="00A17C88">
        <w:rPr>
          <w:rFonts w:ascii="Century Gothic" w:eastAsia="Times New Roman" w:hAnsi="Century Gothic" w:cs="Open Sans"/>
          <w:lang w:eastAsia="pl-PL"/>
        </w:rPr>
        <w:t>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4390"/>
        <w:gridCol w:w="4017"/>
      </w:tblGrid>
      <w:tr w:rsidR="00A17C88" w:rsidRPr="00A17C88" w:rsidTr="00FE7C30">
        <w:trPr>
          <w:trHeight w:val="729"/>
          <w:jc w:val="center"/>
        </w:trPr>
        <w:tc>
          <w:tcPr>
            <w:tcW w:w="655" w:type="dxa"/>
            <w:tcBorders>
              <w:top w:val="single" w:sz="4" w:space="0" w:color="auto"/>
              <w:left w:val="single" w:sz="4" w:space="0" w:color="auto"/>
              <w:bottom w:val="single" w:sz="4" w:space="0" w:color="auto"/>
              <w:right w:val="single" w:sz="4" w:space="0" w:color="auto"/>
            </w:tcBorders>
            <w:vAlign w:val="center"/>
            <w:hideMark/>
          </w:tcPr>
          <w:p w:rsidR="00A17C88" w:rsidRPr="00A17C88" w:rsidRDefault="00A17C88" w:rsidP="00A17C88">
            <w:pPr>
              <w:spacing w:after="0" w:line="240" w:lineRule="auto"/>
              <w:jc w:val="center"/>
              <w:rPr>
                <w:rFonts w:ascii="Century Gothic" w:eastAsia="Times New Roman" w:hAnsi="Century Gothic" w:cs="Open Sans"/>
                <w:b/>
                <w:spacing w:val="4"/>
                <w:lang w:eastAsia="pl-PL"/>
              </w:rPr>
            </w:pPr>
            <w:r w:rsidRPr="00A17C88">
              <w:rPr>
                <w:rFonts w:ascii="Century Gothic" w:eastAsia="Times New Roman" w:hAnsi="Century Gothic" w:cs="Open Sans"/>
                <w:b/>
                <w:spacing w:val="4"/>
                <w:lang w:eastAsia="pl-PL"/>
              </w:rPr>
              <w:t>Lp.</w:t>
            </w:r>
          </w:p>
        </w:tc>
        <w:tc>
          <w:tcPr>
            <w:tcW w:w="4395" w:type="dxa"/>
            <w:tcBorders>
              <w:top w:val="single" w:sz="4" w:space="0" w:color="auto"/>
              <w:left w:val="single" w:sz="4" w:space="0" w:color="auto"/>
              <w:bottom w:val="single" w:sz="4" w:space="0" w:color="auto"/>
              <w:right w:val="single" w:sz="4" w:space="0" w:color="auto"/>
            </w:tcBorders>
            <w:vAlign w:val="center"/>
            <w:hideMark/>
          </w:tcPr>
          <w:p w:rsidR="00A17C88" w:rsidRPr="00A17C88" w:rsidRDefault="00A17C88" w:rsidP="00A17C88">
            <w:pPr>
              <w:spacing w:after="0" w:line="240" w:lineRule="auto"/>
              <w:jc w:val="center"/>
              <w:rPr>
                <w:rFonts w:ascii="Century Gothic" w:eastAsia="Times New Roman" w:hAnsi="Century Gothic" w:cs="Open Sans"/>
                <w:b/>
                <w:spacing w:val="4"/>
                <w:lang w:eastAsia="pl-PL"/>
              </w:rPr>
            </w:pPr>
            <w:r w:rsidRPr="00A17C88">
              <w:rPr>
                <w:rFonts w:ascii="Century Gothic" w:eastAsia="Times New Roman" w:hAnsi="Century Gothic" w:cs="Open Sans"/>
                <w:b/>
                <w:spacing w:val="4"/>
                <w:lang w:eastAsia="pl-PL"/>
              </w:rPr>
              <w:t>Nazwa (firma) podmiotu wchodzącego w skład grupy kapitałowej</w:t>
            </w:r>
          </w:p>
        </w:tc>
        <w:tc>
          <w:tcPr>
            <w:tcW w:w="4022" w:type="dxa"/>
            <w:tcBorders>
              <w:top w:val="single" w:sz="4" w:space="0" w:color="auto"/>
              <w:left w:val="single" w:sz="4" w:space="0" w:color="auto"/>
              <w:bottom w:val="single" w:sz="4" w:space="0" w:color="auto"/>
              <w:right w:val="single" w:sz="4" w:space="0" w:color="auto"/>
            </w:tcBorders>
            <w:vAlign w:val="center"/>
            <w:hideMark/>
          </w:tcPr>
          <w:p w:rsidR="00A17C88" w:rsidRPr="00A17C88" w:rsidRDefault="00A17C88" w:rsidP="00A17C88">
            <w:pPr>
              <w:spacing w:after="0" w:line="240" w:lineRule="auto"/>
              <w:jc w:val="center"/>
              <w:rPr>
                <w:rFonts w:ascii="Century Gothic" w:eastAsia="Times New Roman" w:hAnsi="Century Gothic" w:cs="Open Sans"/>
                <w:b/>
                <w:spacing w:val="4"/>
                <w:lang w:eastAsia="pl-PL"/>
              </w:rPr>
            </w:pPr>
            <w:r w:rsidRPr="00A17C88">
              <w:rPr>
                <w:rFonts w:ascii="Century Gothic" w:eastAsia="Times New Roman" w:hAnsi="Century Gothic" w:cs="Open Sans"/>
                <w:b/>
                <w:spacing w:val="4"/>
                <w:lang w:eastAsia="pl-PL"/>
              </w:rPr>
              <w:t>Adres podmiotu</w:t>
            </w:r>
          </w:p>
        </w:tc>
      </w:tr>
      <w:tr w:rsidR="00A17C88" w:rsidRPr="00A17C88" w:rsidTr="00FE7C30">
        <w:trPr>
          <w:jc w:val="center"/>
        </w:trPr>
        <w:tc>
          <w:tcPr>
            <w:tcW w:w="655" w:type="dxa"/>
            <w:tcBorders>
              <w:top w:val="single" w:sz="4" w:space="0" w:color="auto"/>
              <w:left w:val="single" w:sz="4" w:space="0" w:color="auto"/>
              <w:bottom w:val="single" w:sz="4" w:space="0" w:color="auto"/>
              <w:right w:val="single" w:sz="4" w:space="0" w:color="auto"/>
            </w:tcBorders>
            <w:vAlign w:val="center"/>
            <w:hideMark/>
          </w:tcPr>
          <w:p w:rsidR="00A17C88" w:rsidRPr="00A17C88" w:rsidRDefault="00A17C88" w:rsidP="00A17C88">
            <w:pPr>
              <w:spacing w:after="0" w:line="240" w:lineRule="auto"/>
              <w:jc w:val="center"/>
              <w:rPr>
                <w:rFonts w:ascii="Century Gothic" w:eastAsia="Times New Roman" w:hAnsi="Century Gothic" w:cs="Open Sans"/>
                <w:spacing w:val="4"/>
                <w:lang w:eastAsia="pl-PL"/>
              </w:rPr>
            </w:pPr>
            <w:r w:rsidRPr="00A17C88">
              <w:rPr>
                <w:rFonts w:ascii="Century Gothic" w:eastAsia="Times New Roman" w:hAnsi="Century Gothic" w:cs="Open Sans"/>
                <w:spacing w:val="4"/>
                <w:lang w:eastAsia="pl-PL"/>
              </w:rPr>
              <w:t>1</w:t>
            </w:r>
          </w:p>
        </w:tc>
        <w:tc>
          <w:tcPr>
            <w:tcW w:w="4395" w:type="dxa"/>
            <w:tcBorders>
              <w:top w:val="single" w:sz="4" w:space="0" w:color="auto"/>
              <w:left w:val="single" w:sz="4" w:space="0" w:color="auto"/>
              <w:bottom w:val="single" w:sz="4" w:space="0" w:color="auto"/>
              <w:right w:val="single" w:sz="4" w:space="0" w:color="auto"/>
            </w:tcBorders>
          </w:tcPr>
          <w:p w:rsidR="00A17C88" w:rsidRPr="00A17C88" w:rsidRDefault="00A17C88" w:rsidP="00A17C88">
            <w:pPr>
              <w:spacing w:after="0" w:line="240" w:lineRule="auto"/>
              <w:rPr>
                <w:rFonts w:ascii="Century Gothic" w:eastAsia="Times New Roman" w:hAnsi="Century Gothic" w:cs="Open Sans"/>
                <w:spacing w:val="4"/>
                <w:lang w:eastAsia="pl-PL"/>
              </w:rPr>
            </w:pPr>
          </w:p>
        </w:tc>
        <w:tc>
          <w:tcPr>
            <w:tcW w:w="4022" w:type="dxa"/>
            <w:tcBorders>
              <w:top w:val="single" w:sz="4" w:space="0" w:color="auto"/>
              <w:left w:val="single" w:sz="4" w:space="0" w:color="auto"/>
              <w:bottom w:val="single" w:sz="4" w:space="0" w:color="auto"/>
              <w:right w:val="single" w:sz="4" w:space="0" w:color="auto"/>
            </w:tcBorders>
          </w:tcPr>
          <w:p w:rsidR="00A17C88" w:rsidRPr="00A17C88" w:rsidRDefault="00A17C88" w:rsidP="00A17C88">
            <w:pPr>
              <w:spacing w:after="0" w:line="240" w:lineRule="auto"/>
              <w:rPr>
                <w:rFonts w:ascii="Century Gothic" w:eastAsia="Times New Roman" w:hAnsi="Century Gothic" w:cs="Open Sans"/>
                <w:spacing w:val="4"/>
                <w:lang w:eastAsia="pl-PL"/>
              </w:rPr>
            </w:pPr>
          </w:p>
        </w:tc>
      </w:tr>
      <w:tr w:rsidR="00A17C88" w:rsidRPr="00A17C88" w:rsidTr="00FE7C30">
        <w:trPr>
          <w:jc w:val="center"/>
        </w:trPr>
        <w:tc>
          <w:tcPr>
            <w:tcW w:w="655" w:type="dxa"/>
            <w:tcBorders>
              <w:top w:val="single" w:sz="4" w:space="0" w:color="auto"/>
              <w:left w:val="single" w:sz="4" w:space="0" w:color="auto"/>
              <w:bottom w:val="single" w:sz="4" w:space="0" w:color="auto"/>
              <w:right w:val="single" w:sz="4" w:space="0" w:color="auto"/>
            </w:tcBorders>
            <w:vAlign w:val="center"/>
            <w:hideMark/>
          </w:tcPr>
          <w:p w:rsidR="00A17C88" w:rsidRPr="00A17C88" w:rsidRDefault="00A17C88" w:rsidP="00A17C88">
            <w:pPr>
              <w:spacing w:after="0" w:line="240" w:lineRule="auto"/>
              <w:jc w:val="center"/>
              <w:rPr>
                <w:rFonts w:ascii="Century Gothic" w:eastAsia="Times New Roman" w:hAnsi="Century Gothic" w:cs="Open Sans"/>
                <w:spacing w:val="4"/>
                <w:lang w:eastAsia="pl-PL"/>
              </w:rPr>
            </w:pPr>
            <w:r w:rsidRPr="00A17C88">
              <w:rPr>
                <w:rFonts w:ascii="Century Gothic" w:eastAsia="Times New Roman" w:hAnsi="Century Gothic" w:cs="Open Sans"/>
                <w:spacing w:val="4"/>
                <w:lang w:eastAsia="pl-PL"/>
              </w:rPr>
              <w:t>2</w:t>
            </w:r>
          </w:p>
        </w:tc>
        <w:tc>
          <w:tcPr>
            <w:tcW w:w="4395" w:type="dxa"/>
            <w:tcBorders>
              <w:top w:val="single" w:sz="4" w:space="0" w:color="auto"/>
              <w:left w:val="single" w:sz="4" w:space="0" w:color="auto"/>
              <w:bottom w:val="single" w:sz="4" w:space="0" w:color="auto"/>
              <w:right w:val="single" w:sz="4" w:space="0" w:color="auto"/>
            </w:tcBorders>
          </w:tcPr>
          <w:p w:rsidR="00A17C88" w:rsidRPr="00A17C88" w:rsidRDefault="00A17C88" w:rsidP="00A17C88">
            <w:pPr>
              <w:spacing w:after="0" w:line="240" w:lineRule="auto"/>
              <w:rPr>
                <w:rFonts w:ascii="Century Gothic" w:eastAsia="Times New Roman" w:hAnsi="Century Gothic" w:cs="Open Sans"/>
                <w:spacing w:val="4"/>
                <w:lang w:eastAsia="pl-PL"/>
              </w:rPr>
            </w:pPr>
          </w:p>
        </w:tc>
        <w:tc>
          <w:tcPr>
            <w:tcW w:w="4022" w:type="dxa"/>
            <w:tcBorders>
              <w:top w:val="single" w:sz="4" w:space="0" w:color="auto"/>
              <w:left w:val="single" w:sz="4" w:space="0" w:color="auto"/>
              <w:bottom w:val="single" w:sz="4" w:space="0" w:color="auto"/>
              <w:right w:val="single" w:sz="4" w:space="0" w:color="auto"/>
            </w:tcBorders>
          </w:tcPr>
          <w:p w:rsidR="00A17C88" w:rsidRPr="00A17C88" w:rsidRDefault="00A17C88" w:rsidP="00A17C88">
            <w:pPr>
              <w:spacing w:after="0" w:line="240" w:lineRule="auto"/>
              <w:rPr>
                <w:rFonts w:ascii="Century Gothic" w:eastAsia="Times New Roman" w:hAnsi="Century Gothic" w:cs="Open Sans"/>
                <w:spacing w:val="4"/>
                <w:lang w:eastAsia="pl-PL"/>
              </w:rPr>
            </w:pPr>
          </w:p>
        </w:tc>
      </w:tr>
    </w:tbl>
    <w:p w:rsidR="00A17C88" w:rsidRPr="00A17C88" w:rsidRDefault="00A17C88" w:rsidP="00A17C88">
      <w:pPr>
        <w:spacing w:before="120" w:after="120" w:line="120" w:lineRule="auto"/>
        <w:ind w:left="284"/>
        <w:rPr>
          <w:rFonts w:ascii="Century Gothic" w:eastAsia="Times New Roman" w:hAnsi="Century Gothic" w:cs="Open Sans"/>
          <w:lang w:eastAsia="pl-PL"/>
        </w:rPr>
      </w:pPr>
    </w:p>
    <w:p w:rsidR="00A17C88" w:rsidRPr="00A17C88" w:rsidRDefault="00A17C88" w:rsidP="00A17C88">
      <w:pPr>
        <w:spacing w:before="120" w:after="120" w:line="288" w:lineRule="auto"/>
        <w:ind w:left="284"/>
        <w:jc w:val="both"/>
        <w:rPr>
          <w:rFonts w:ascii="Century Gothic" w:eastAsia="Times New Roman" w:hAnsi="Century Gothic" w:cs="Open Sans"/>
          <w:lang w:eastAsia="pl-PL"/>
        </w:rPr>
      </w:pPr>
      <w:r w:rsidRPr="00A17C88">
        <w:rPr>
          <w:rFonts w:ascii="Century Gothic" w:eastAsia="Times New Roman" w:hAnsi="Century Gothic" w:cs="Open Sans"/>
          <w:lang w:eastAsia="pl-PL"/>
        </w:rPr>
        <w:t>oraz składam wraz z oświadczeniem dokumenty bądź informacje potwierdzające,  że powiązania z innym Wykonawcą nie prowadzą do zakłócenia konkurencji w postępowaniu.*</w:t>
      </w:r>
    </w:p>
    <w:p w:rsidR="00A17C88" w:rsidRPr="00A17C88" w:rsidRDefault="00A17C88" w:rsidP="00A17C88">
      <w:pPr>
        <w:tabs>
          <w:tab w:val="center" w:pos="7655"/>
        </w:tabs>
        <w:spacing w:after="0" w:line="288" w:lineRule="auto"/>
        <w:rPr>
          <w:rFonts w:ascii="Century Gothic" w:eastAsia="Times New Roman" w:hAnsi="Century Gothic" w:cs="Open Sans"/>
          <w:lang w:eastAsia="pl-PL"/>
        </w:rPr>
      </w:pPr>
      <w:r w:rsidRPr="00A17C88">
        <w:rPr>
          <w:rFonts w:ascii="Century Gothic" w:eastAsia="Times New Roman" w:hAnsi="Century Gothic" w:cs="Open Sans"/>
          <w:lang w:eastAsia="pl-PL"/>
        </w:rPr>
        <w:t xml:space="preserve"> </w:t>
      </w:r>
      <w:r w:rsidRPr="00A17C88">
        <w:rPr>
          <w:rFonts w:ascii="Century Gothic" w:eastAsia="Times New Roman" w:hAnsi="Century Gothic" w:cs="Open Sans" w:hint="eastAsia"/>
          <w:lang w:eastAsia="pl-PL"/>
        </w:rPr>
        <w:t></w:t>
      </w:r>
      <w:r w:rsidRPr="00A17C88">
        <w:rPr>
          <w:rFonts w:ascii="Century Gothic" w:eastAsia="Times New Roman" w:hAnsi="Century Gothic" w:cs="Open Sans"/>
          <w:lang w:eastAsia="pl-PL"/>
        </w:rPr>
        <w:t xml:space="preserve"> </w:t>
      </w:r>
      <w:r w:rsidRPr="00A17C88">
        <w:rPr>
          <w:rFonts w:ascii="Century Gothic" w:eastAsia="Times New Roman" w:hAnsi="Century Gothic" w:cs="Open Sans"/>
          <w:b/>
          <w:bCs/>
          <w:lang w:eastAsia="pl-PL"/>
        </w:rPr>
        <w:t>Oświadczam, że nie należę do tej samej grupy kapitałowej</w:t>
      </w:r>
      <w:r w:rsidRPr="00A17C88">
        <w:rPr>
          <w:rFonts w:ascii="Century Gothic" w:eastAsia="Times New Roman" w:hAnsi="Century Gothic" w:cs="Open Sans"/>
          <w:lang w:eastAsia="pl-PL"/>
        </w:rPr>
        <w:t xml:space="preserve"> w rozumieniu ustawy z</w:t>
      </w:r>
    </w:p>
    <w:p w:rsidR="00A17C88" w:rsidRPr="00A17C88" w:rsidRDefault="00A17C88" w:rsidP="00A17C88">
      <w:pPr>
        <w:tabs>
          <w:tab w:val="center" w:pos="7655"/>
        </w:tabs>
        <w:spacing w:after="0" w:line="288" w:lineRule="auto"/>
        <w:ind w:left="284" w:hanging="284"/>
        <w:rPr>
          <w:rFonts w:ascii="Century Gothic" w:eastAsia="Times New Roman" w:hAnsi="Century Gothic" w:cs="Open Sans"/>
          <w:lang w:eastAsia="pl-PL"/>
        </w:rPr>
      </w:pPr>
      <w:r w:rsidRPr="00A17C88">
        <w:rPr>
          <w:rFonts w:ascii="Century Gothic" w:eastAsia="Times New Roman" w:hAnsi="Century Gothic" w:cs="Open Sans"/>
          <w:lang w:eastAsia="pl-PL"/>
        </w:rPr>
        <w:t xml:space="preserve">      dnia 16 lutego 2007r. o ochronie konkurencji i konsument</w:t>
      </w:r>
      <w:r w:rsidRPr="00A17C88">
        <w:rPr>
          <w:rFonts w:ascii="Century Gothic" w:eastAsia="Times New Roman" w:hAnsi="Century Gothic" w:cs="Open Sans" w:hint="eastAsia"/>
          <w:lang w:eastAsia="pl-PL"/>
        </w:rPr>
        <w:t>ó</w:t>
      </w:r>
      <w:r w:rsidRPr="00A17C88">
        <w:rPr>
          <w:rFonts w:ascii="Century Gothic" w:eastAsia="Times New Roman" w:hAnsi="Century Gothic" w:cs="Open Sans"/>
          <w:lang w:eastAsia="pl-PL"/>
        </w:rPr>
        <w:t>w, o kt</w:t>
      </w:r>
      <w:r w:rsidRPr="00A17C88">
        <w:rPr>
          <w:rFonts w:ascii="Century Gothic" w:eastAsia="Times New Roman" w:hAnsi="Century Gothic" w:cs="Open Sans" w:hint="eastAsia"/>
          <w:lang w:eastAsia="pl-PL"/>
        </w:rPr>
        <w:t>ó</w:t>
      </w:r>
      <w:r w:rsidRPr="00A17C88">
        <w:rPr>
          <w:rFonts w:ascii="Century Gothic" w:eastAsia="Times New Roman" w:hAnsi="Century Gothic" w:cs="Open Sans"/>
          <w:lang w:eastAsia="pl-PL"/>
        </w:rPr>
        <w:t>rej mowa w art.</w:t>
      </w:r>
    </w:p>
    <w:p w:rsidR="00A17C88" w:rsidRPr="00A17C88" w:rsidRDefault="00A17C88" w:rsidP="00A17C88">
      <w:pPr>
        <w:tabs>
          <w:tab w:val="center" w:pos="7655"/>
        </w:tabs>
        <w:spacing w:after="0" w:line="288" w:lineRule="auto"/>
        <w:rPr>
          <w:rFonts w:ascii="Century Gothic" w:eastAsia="Times New Roman" w:hAnsi="Century Gothic" w:cs="Open Sans"/>
          <w:lang w:eastAsia="pl-PL"/>
        </w:rPr>
      </w:pPr>
      <w:r w:rsidRPr="00A17C88">
        <w:rPr>
          <w:rFonts w:ascii="Century Gothic" w:eastAsia="Times New Roman" w:hAnsi="Century Gothic" w:cs="Open Sans"/>
          <w:lang w:eastAsia="pl-PL"/>
        </w:rPr>
        <w:t xml:space="preserve">      108 ust. 1 pkt 5 ustawy </w:t>
      </w:r>
      <w:proofErr w:type="spellStart"/>
      <w:r w:rsidRPr="00A17C88">
        <w:rPr>
          <w:rFonts w:ascii="Century Gothic" w:eastAsia="Times New Roman" w:hAnsi="Century Gothic" w:cs="Open Sans"/>
          <w:lang w:eastAsia="pl-PL"/>
        </w:rPr>
        <w:t>Pzp</w:t>
      </w:r>
      <w:proofErr w:type="spellEnd"/>
      <w:r w:rsidRPr="00A17C88">
        <w:rPr>
          <w:rFonts w:ascii="Century Gothic" w:eastAsia="Times New Roman" w:hAnsi="Century Gothic" w:cs="Open Sans"/>
          <w:lang w:eastAsia="pl-PL"/>
        </w:rPr>
        <w:t xml:space="preserve"> z innym wykonawc</w:t>
      </w:r>
      <w:r w:rsidRPr="00A17C88">
        <w:rPr>
          <w:rFonts w:ascii="Century Gothic" w:eastAsia="Times New Roman" w:hAnsi="Century Gothic" w:cs="Open Sans" w:hint="eastAsia"/>
          <w:lang w:eastAsia="pl-PL"/>
        </w:rPr>
        <w:t>ą</w:t>
      </w:r>
      <w:r w:rsidRPr="00A17C88">
        <w:rPr>
          <w:rFonts w:ascii="Century Gothic" w:eastAsia="Times New Roman" w:hAnsi="Century Gothic" w:cs="Open Sans"/>
          <w:lang w:eastAsia="pl-PL"/>
        </w:rPr>
        <w:t>/</w:t>
      </w:r>
      <w:proofErr w:type="spellStart"/>
      <w:r w:rsidRPr="00A17C88">
        <w:rPr>
          <w:rFonts w:ascii="Century Gothic" w:eastAsia="Times New Roman" w:hAnsi="Century Gothic" w:cs="Open Sans"/>
          <w:lang w:eastAsia="pl-PL"/>
        </w:rPr>
        <w:t>ami</w:t>
      </w:r>
      <w:proofErr w:type="spellEnd"/>
      <w:r w:rsidRPr="00A17C88">
        <w:rPr>
          <w:rFonts w:ascii="Century Gothic" w:eastAsia="Times New Roman" w:hAnsi="Century Gothic" w:cs="Open Sans"/>
          <w:lang w:eastAsia="pl-PL"/>
        </w:rPr>
        <w:t>, kt</w:t>
      </w:r>
      <w:r w:rsidRPr="00A17C88">
        <w:rPr>
          <w:rFonts w:ascii="Century Gothic" w:eastAsia="Times New Roman" w:hAnsi="Century Gothic" w:cs="Open Sans" w:hint="eastAsia"/>
          <w:lang w:eastAsia="pl-PL"/>
        </w:rPr>
        <w:t>ó</w:t>
      </w:r>
      <w:r w:rsidRPr="00A17C88">
        <w:rPr>
          <w:rFonts w:ascii="Century Gothic" w:eastAsia="Times New Roman" w:hAnsi="Century Gothic" w:cs="Open Sans"/>
          <w:lang w:eastAsia="pl-PL"/>
        </w:rPr>
        <w:t>ry z</w:t>
      </w:r>
      <w:r w:rsidRPr="00A17C88">
        <w:rPr>
          <w:rFonts w:ascii="Century Gothic" w:eastAsia="Times New Roman" w:hAnsi="Century Gothic" w:cs="Open Sans" w:hint="eastAsia"/>
          <w:lang w:eastAsia="pl-PL"/>
        </w:rPr>
        <w:t>ł</w:t>
      </w:r>
      <w:r w:rsidRPr="00A17C88">
        <w:rPr>
          <w:rFonts w:ascii="Century Gothic" w:eastAsia="Times New Roman" w:hAnsi="Century Gothic" w:cs="Open Sans"/>
          <w:lang w:eastAsia="pl-PL"/>
        </w:rPr>
        <w:t>o</w:t>
      </w:r>
      <w:r w:rsidRPr="00A17C88">
        <w:rPr>
          <w:rFonts w:ascii="Century Gothic" w:eastAsia="Times New Roman" w:hAnsi="Century Gothic" w:cs="Open Sans" w:hint="eastAsia"/>
          <w:lang w:eastAsia="pl-PL"/>
        </w:rPr>
        <w:t>ż</w:t>
      </w:r>
      <w:r w:rsidRPr="00A17C88">
        <w:rPr>
          <w:rFonts w:ascii="Century Gothic" w:eastAsia="Times New Roman" w:hAnsi="Century Gothic" w:cs="Open Sans"/>
          <w:lang w:eastAsia="pl-PL"/>
        </w:rPr>
        <w:t>y</w:t>
      </w:r>
      <w:r w:rsidRPr="00A17C88">
        <w:rPr>
          <w:rFonts w:ascii="Century Gothic" w:eastAsia="Times New Roman" w:hAnsi="Century Gothic" w:cs="Open Sans" w:hint="eastAsia"/>
          <w:lang w:eastAsia="pl-PL"/>
        </w:rPr>
        <w:t>ł</w:t>
      </w:r>
      <w:r w:rsidRPr="00A17C88">
        <w:rPr>
          <w:rFonts w:ascii="Century Gothic" w:eastAsia="Times New Roman" w:hAnsi="Century Gothic" w:cs="Open Sans"/>
          <w:lang w:eastAsia="pl-PL"/>
        </w:rPr>
        <w:t xml:space="preserve"> odr</w:t>
      </w:r>
      <w:r w:rsidRPr="00A17C88">
        <w:rPr>
          <w:rFonts w:ascii="Century Gothic" w:eastAsia="Times New Roman" w:hAnsi="Century Gothic" w:cs="Open Sans" w:hint="eastAsia"/>
          <w:lang w:eastAsia="pl-PL"/>
        </w:rPr>
        <w:t>ę</w:t>
      </w:r>
      <w:r w:rsidRPr="00A17C88">
        <w:rPr>
          <w:rFonts w:ascii="Century Gothic" w:eastAsia="Times New Roman" w:hAnsi="Century Gothic" w:cs="Open Sans"/>
          <w:lang w:eastAsia="pl-PL"/>
        </w:rPr>
        <w:t>bn</w:t>
      </w:r>
      <w:r w:rsidRPr="00A17C88">
        <w:rPr>
          <w:rFonts w:ascii="Century Gothic" w:eastAsia="Times New Roman" w:hAnsi="Century Gothic" w:cs="Open Sans" w:hint="eastAsia"/>
          <w:lang w:eastAsia="pl-PL"/>
        </w:rPr>
        <w:t>ą</w:t>
      </w:r>
      <w:r w:rsidRPr="00A17C88">
        <w:rPr>
          <w:rFonts w:ascii="Century Gothic" w:eastAsia="Times New Roman" w:hAnsi="Century Gothic" w:cs="Open Sans"/>
          <w:lang w:eastAsia="pl-PL"/>
        </w:rPr>
        <w:t xml:space="preserve"> ofert</w:t>
      </w:r>
      <w:r w:rsidRPr="00A17C88">
        <w:rPr>
          <w:rFonts w:ascii="Century Gothic" w:eastAsia="Times New Roman" w:hAnsi="Century Gothic" w:cs="Open Sans" w:hint="eastAsia"/>
          <w:lang w:eastAsia="pl-PL"/>
        </w:rPr>
        <w:t>ę</w:t>
      </w:r>
      <w:r w:rsidRPr="00A17C88">
        <w:rPr>
          <w:rFonts w:ascii="Century Gothic" w:eastAsia="Times New Roman" w:hAnsi="Century Gothic" w:cs="Open Sans"/>
          <w:lang w:eastAsia="pl-PL"/>
        </w:rPr>
        <w:t xml:space="preserve"> *.                  </w:t>
      </w:r>
    </w:p>
    <w:p w:rsidR="00A17C88" w:rsidRPr="00A17C88" w:rsidRDefault="00A17C88" w:rsidP="00A17C88">
      <w:pPr>
        <w:tabs>
          <w:tab w:val="center" w:pos="7655"/>
        </w:tabs>
        <w:spacing w:after="0" w:line="288" w:lineRule="auto"/>
        <w:rPr>
          <w:rFonts w:ascii="Century Gothic" w:eastAsia="Times New Roman" w:hAnsi="Century Gothic" w:cs="Open Sans"/>
          <w:lang w:eastAsia="pl-PL"/>
        </w:rPr>
      </w:pPr>
    </w:p>
    <w:p w:rsidR="00A17C88" w:rsidRPr="00A17C88" w:rsidRDefault="00A17C88" w:rsidP="00A17C88">
      <w:pPr>
        <w:tabs>
          <w:tab w:val="center" w:pos="7655"/>
        </w:tabs>
        <w:spacing w:after="0" w:line="288" w:lineRule="auto"/>
        <w:rPr>
          <w:rFonts w:ascii="Century Gothic" w:eastAsia="Times New Roman" w:hAnsi="Century Gothic" w:cs="Open Sans"/>
          <w:i/>
          <w:sz w:val="20"/>
          <w:szCs w:val="20"/>
          <w:lang w:eastAsia="pl-PL"/>
        </w:rPr>
      </w:pPr>
      <w:r w:rsidRPr="00A17C88">
        <w:rPr>
          <w:rFonts w:ascii="Century Gothic" w:eastAsia="Times New Roman" w:hAnsi="Century Gothic" w:cs="Open Sans"/>
          <w:i/>
          <w:sz w:val="20"/>
          <w:szCs w:val="20"/>
          <w:lang w:eastAsia="pl-PL"/>
        </w:rPr>
        <w:t>* niepotrzebne skreślić</w:t>
      </w:r>
    </w:p>
    <w:p w:rsidR="00A17C88" w:rsidRPr="00A17C88" w:rsidRDefault="00A17C88" w:rsidP="00A17C88">
      <w:pPr>
        <w:tabs>
          <w:tab w:val="center" w:pos="7655"/>
        </w:tabs>
        <w:spacing w:after="0" w:line="288" w:lineRule="auto"/>
        <w:jc w:val="both"/>
        <w:rPr>
          <w:rFonts w:ascii="Century Gothic" w:eastAsia="Times New Roman" w:hAnsi="Century Gothic" w:cs="Open Sans"/>
          <w:i/>
          <w:sz w:val="18"/>
          <w:szCs w:val="18"/>
          <w:lang w:eastAsia="pl-PL"/>
        </w:rPr>
      </w:pPr>
      <w:r w:rsidRPr="00A17C88">
        <w:rPr>
          <w:rFonts w:ascii="Century Gothic" w:eastAsia="Times New Roman" w:hAnsi="Century Gothic" w:cs="Open Sans"/>
          <w:i/>
          <w:sz w:val="18"/>
          <w:szCs w:val="18"/>
          <w:lang w:eastAsia="pl-PL"/>
        </w:rPr>
        <w:t>Niniejsze oświadczenie składa każdy z Wykonawców wspólnie ubiegających się o udzielenie zamówienia chyba, że z treści pełnomocnictwa udzielonego na podstawie art. 128 ust. 1 PZP wynika umocowanie pełnomocnika do złożenia takiego oświadczenia w imieniu Wykonawcy wspólnie ubiegającego się o udzielenie zamówienia</w:t>
      </w:r>
    </w:p>
    <w:p w:rsidR="00A17C88" w:rsidRPr="00A17C88" w:rsidRDefault="00A17C88" w:rsidP="00A17C88">
      <w:pPr>
        <w:tabs>
          <w:tab w:val="center" w:pos="7655"/>
        </w:tabs>
        <w:spacing w:after="0" w:line="288" w:lineRule="auto"/>
        <w:jc w:val="both"/>
        <w:rPr>
          <w:rFonts w:ascii="Century Gothic" w:eastAsia="Times New Roman" w:hAnsi="Century Gothic" w:cs="Open Sans"/>
          <w:i/>
          <w:sz w:val="18"/>
          <w:szCs w:val="18"/>
          <w:lang w:eastAsia="pl-PL"/>
        </w:rPr>
      </w:pPr>
    </w:p>
    <w:p w:rsidR="00A17C88" w:rsidRPr="00A17C88" w:rsidRDefault="00A17C88" w:rsidP="00A17C88">
      <w:pPr>
        <w:tabs>
          <w:tab w:val="center" w:pos="7655"/>
        </w:tabs>
        <w:spacing w:after="0" w:line="360" w:lineRule="auto"/>
        <w:rPr>
          <w:rFonts w:ascii="Century Gothic" w:eastAsia="Times New Roman" w:hAnsi="Century Gothic" w:cs="Open Sans"/>
          <w:b/>
          <w:bCs/>
          <w:i/>
          <w:color w:val="FF0000"/>
          <w:sz w:val="18"/>
          <w:szCs w:val="18"/>
          <w:lang w:eastAsia="pl-PL"/>
        </w:rPr>
      </w:pPr>
      <w:r w:rsidRPr="00A17C88">
        <w:rPr>
          <w:rFonts w:ascii="Century Gothic" w:eastAsia="Times New Roman" w:hAnsi="Century Gothic" w:cs="Open Sans"/>
          <w:b/>
          <w:bCs/>
          <w:i/>
          <w:color w:val="FF0000"/>
          <w:sz w:val="18"/>
          <w:szCs w:val="18"/>
          <w:lang w:eastAsia="pl-PL"/>
        </w:rPr>
        <w:t>UWAGA! Dokument należy wypełnić i podpisać kwalifikowanym podpisem elektronicznym lub podpisem</w:t>
      </w:r>
      <w:r w:rsidR="002C22E1">
        <w:rPr>
          <w:rFonts w:ascii="Century Gothic" w:eastAsia="Times New Roman" w:hAnsi="Century Gothic" w:cs="Open Sans"/>
          <w:b/>
          <w:bCs/>
          <w:i/>
          <w:color w:val="FF0000"/>
          <w:sz w:val="18"/>
          <w:szCs w:val="18"/>
          <w:lang w:eastAsia="pl-PL"/>
        </w:rPr>
        <w:t xml:space="preserve"> </w:t>
      </w:r>
      <w:r w:rsidRPr="00A17C88">
        <w:rPr>
          <w:rFonts w:ascii="Century Gothic" w:eastAsia="Times New Roman" w:hAnsi="Century Gothic" w:cs="Open Sans"/>
          <w:b/>
          <w:bCs/>
          <w:i/>
          <w:color w:val="FF0000"/>
          <w:sz w:val="18"/>
          <w:szCs w:val="18"/>
          <w:lang w:eastAsia="pl-PL"/>
        </w:rPr>
        <w:t>zaufanym lub podpisem osobistym.</w:t>
      </w:r>
    </w:p>
    <w:p w:rsidR="00187144" w:rsidRDefault="00A17C88" w:rsidP="00187144">
      <w:pPr>
        <w:tabs>
          <w:tab w:val="center" w:pos="7655"/>
        </w:tabs>
        <w:spacing w:after="0" w:line="360" w:lineRule="auto"/>
        <w:rPr>
          <w:rFonts w:ascii="Century Gothic" w:eastAsia="Times New Roman" w:hAnsi="Century Gothic" w:cs="Open Sans"/>
          <w:b/>
          <w:bCs/>
          <w:i/>
          <w:color w:val="FF0000"/>
          <w:sz w:val="18"/>
          <w:szCs w:val="18"/>
          <w:lang w:eastAsia="pl-PL"/>
        </w:rPr>
      </w:pPr>
      <w:r w:rsidRPr="00A17C88">
        <w:rPr>
          <w:rFonts w:ascii="Century Gothic" w:eastAsia="Times New Roman" w:hAnsi="Century Gothic" w:cs="Open Sans"/>
          <w:b/>
          <w:bCs/>
          <w:i/>
          <w:color w:val="FF0000"/>
          <w:sz w:val="18"/>
          <w:szCs w:val="18"/>
          <w:lang w:eastAsia="pl-PL"/>
        </w:rPr>
        <w:t>Zamawiający zaleca zapisanie dokumentu w formacie PDF.</w:t>
      </w:r>
    </w:p>
    <w:p w:rsidR="00A17C88" w:rsidRDefault="00A17C88" w:rsidP="00187144">
      <w:pPr>
        <w:tabs>
          <w:tab w:val="center" w:pos="7655"/>
        </w:tabs>
        <w:spacing w:after="0" w:line="360" w:lineRule="auto"/>
        <w:rPr>
          <w:rFonts w:ascii="Century Gothic" w:eastAsia="Times New Roman" w:hAnsi="Century Gothic" w:cs="Open Sans"/>
          <w:b/>
          <w:bCs/>
          <w:i/>
          <w:color w:val="FF0000"/>
          <w:sz w:val="18"/>
          <w:szCs w:val="18"/>
          <w:lang w:eastAsia="pl-PL"/>
        </w:rPr>
      </w:pPr>
      <w:r w:rsidRPr="00A17C88">
        <w:rPr>
          <w:rFonts w:ascii="Century Gothic" w:eastAsia="Times New Roman" w:hAnsi="Century Gothic" w:cs="Open Sans"/>
          <w:b/>
          <w:bCs/>
          <w:i/>
          <w:color w:val="FF0000"/>
          <w:sz w:val="18"/>
          <w:szCs w:val="18"/>
          <w:lang w:eastAsia="pl-PL"/>
        </w:rPr>
        <w:t>DOKUMENT SKŁADANY NA</w:t>
      </w:r>
      <w:r w:rsidR="00187144">
        <w:rPr>
          <w:rFonts w:ascii="Century Gothic" w:eastAsia="Times New Roman" w:hAnsi="Century Gothic" w:cs="Open Sans"/>
          <w:b/>
          <w:bCs/>
          <w:i/>
          <w:color w:val="FF0000"/>
          <w:sz w:val="18"/>
          <w:szCs w:val="18"/>
          <w:lang w:eastAsia="pl-PL"/>
        </w:rPr>
        <w:t xml:space="preserve"> WEZWANIE</w:t>
      </w:r>
    </w:p>
    <w:p w:rsidR="00E77904" w:rsidRDefault="00E77904" w:rsidP="00187144">
      <w:pPr>
        <w:tabs>
          <w:tab w:val="center" w:pos="7655"/>
        </w:tabs>
        <w:spacing w:after="0" w:line="360" w:lineRule="auto"/>
        <w:rPr>
          <w:rFonts w:ascii="Century Gothic" w:eastAsia="Times New Roman" w:hAnsi="Century Gothic" w:cs="Open Sans"/>
          <w:b/>
          <w:bCs/>
          <w:i/>
          <w:color w:val="FF0000"/>
          <w:sz w:val="18"/>
          <w:szCs w:val="18"/>
          <w:lang w:eastAsia="pl-PL"/>
        </w:rPr>
      </w:pPr>
    </w:p>
    <w:p w:rsidR="00E77904" w:rsidRDefault="00E77904" w:rsidP="00E77904">
      <w:pPr>
        <w:rPr>
          <w:rFonts w:ascii="Century Gothic" w:eastAsia="Times New Roman" w:hAnsi="Century Gothic" w:cs="Open Sans"/>
          <w:b/>
          <w:bCs/>
          <w:i/>
          <w:color w:val="FF0000"/>
          <w:sz w:val="18"/>
          <w:szCs w:val="18"/>
          <w:lang w:eastAsia="pl-PL"/>
        </w:rPr>
        <w:sectPr w:rsidR="00E77904" w:rsidSect="002C22E1">
          <w:headerReference w:type="default" r:id="rId19"/>
          <w:footerReference w:type="default" r:id="rId20"/>
          <w:footerReference w:type="first" r:id="rId21"/>
          <w:pgSz w:w="11906" w:h="16838"/>
          <w:pgMar w:top="426" w:right="1417" w:bottom="1417" w:left="1417" w:header="708" w:footer="652" w:gutter="0"/>
          <w:cols w:space="708"/>
          <w:titlePg/>
          <w:docGrid w:linePitch="360"/>
        </w:sectPr>
      </w:pPr>
    </w:p>
    <w:p w:rsidR="00E77904" w:rsidRPr="00E77904" w:rsidRDefault="00E77904" w:rsidP="00E77904">
      <w:pPr>
        <w:tabs>
          <w:tab w:val="left" w:pos="13116"/>
        </w:tabs>
        <w:jc w:val="right"/>
        <w:rPr>
          <w:rFonts w:ascii="Century Gothic" w:eastAsia="Times New Roman" w:hAnsi="Century Gothic" w:cs="Open Sans"/>
          <w:b/>
          <w:bCs/>
          <w:sz w:val="18"/>
          <w:szCs w:val="18"/>
          <w:lang w:eastAsia="pl-PL"/>
        </w:rPr>
      </w:pPr>
      <w:r w:rsidRPr="00E77904">
        <w:rPr>
          <w:rFonts w:ascii="Century Gothic" w:eastAsia="Times New Roman" w:hAnsi="Century Gothic" w:cs="Open Sans"/>
          <w:b/>
          <w:bCs/>
          <w:sz w:val="18"/>
          <w:szCs w:val="18"/>
          <w:lang w:eastAsia="pl-PL"/>
        </w:rPr>
        <w:lastRenderedPageBreak/>
        <w:t xml:space="preserve">Załącznik nr </w:t>
      </w:r>
      <w:r w:rsidR="008958D4">
        <w:rPr>
          <w:rFonts w:ascii="Century Gothic" w:eastAsia="Times New Roman" w:hAnsi="Century Gothic" w:cs="Open Sans"/>
          <w:b/>
          <w:bCs/>
          <w:sz w:val="18"/>
          <w:szCs w:val="18"/>
          <w:lang w:eastAsia="pl-PL"/>
        </w:rPr>
        <w:t>6</w:t>
      </w:r>
      <w:r w:rsidRPr="00E77904">
        <w:rPr>
          <w:rFonts w:ascii="Century Gothic" w:eastAsia="Times New Roman" w:hAnsi="Century Gothic" w:cs="Open Sans"/>
          <w:b/>
          <w:bCs/>
          <w:sz w:val="18"/>
          <w:szCs w:val="18"/>
          <w:lang w:eastAsia="pl-PL"/>
        </w:rPr>
        <w:t xml:space="preserve"> do SWZ </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ab/>
        <w:t>Wykaz robót</w:t>
      </w:r>
      <w:r w:rsidR="00134367">
        <w:rPr>
          <w:rFonts w:ascii="Century Gothic" w:eastAsia="Times New Roman" w:hAnsi="Century Gothic" w:cs="Open Sans"/>
          <w:b/>
          <w:bCs/>
          <w:iCs/>
          <w:sz w:val="18"/>
          <w:szCs w:val="18"/>
          <w:lang w:eastAsia="pl-PL"/>
        </w:rPr>
        <w:t xml:space="preserve"> budowlanych</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983150"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iCs/>
          <w:sz w:val="18"/>
          <w:szCs w:val="18"/>
          <w:lang w:eastAsia="pl-PL"/>
        </w:rPr>
        <w:t xml:space="preserve">Składając ofertę w postępowaniu prowadzonym w trybie podstawowym pn. </w:t>
      </w:r>
      <w:r w:rsidR="00983150" w:rsidRPr="00983150">
        <w:rPr>
          <w:rFonts w:ascii="Century Gothic" w:eastAsia="Times New Roman" w:hAnsi="Century Gothic" w:cs="Open Sans"/>
          <w:b/>
          <w:bCs/>
          <w:iCs/>
          <w:sz w:val="18"/>
          <w:szCs w:val="18"/>
          <w:lang w:eastAsia="pl-PL"/>
        </w:rPr>
        <w:t>Roboty remontowe pokoi w internacie Harnaś</w:t>
      </w:r>
      <w:r w:rsidR="00983150">
        <w:rPr>
          <w:rFonts w:ascii="Century Gothic" w:eastAsia="Times New Roman" w:hAnsi="Century Gothic" w:cs="Open Sans"/>
          <w:b/>
          <w:bCs/>
          <w:iCs/>
          <w:sz w:val="18"/>
          <w:szCs w:val="18"/>
          <w:lang w:eastAsia="pl-PL"/>
        </w:rPr>
        <w:t xml:space="preserve"> </w:t>
      </w:r>
      <w:r w:rsidRPr="00E77904">
        <w:rPr>
          <w:rFonts w:ascii="Century Gothic" w:eastAsia="Times New Roman" w:hAnsi="Century Gothic" w:cs="Open Sans"/>
          <w:iCs/>
          <w:sz w:val="18"/>
          <w:szCs w:val="18"/>
          <w:lang w:eastAsia="pl-PL"/>
        </w:rPr>
        <w:t>przedstawiamy 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bl>
      <w:tblPr>
        <w:tblW w:w="14175"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3"/>
        <w:gridCol w:w="1653"/>
        <w:gridCol w:w="1759"/>
        <w:gridCol w:w="1607"/>
        <w:gridCol w:w="1941"/>
        <w:gridCol w:w="1423"/>
        <w:gridCol w:w="2708"/>
        <w:gridCol w:w="2551"/>
      </w:tblGrid>
      <w:tr w:rsidR="00E77904" w:rsidRPr="00E77904">
        <w:trPr>
          <w:trHeight w:val="592"/>
        </w:trPr>
        <w:tc>
          <w:tcPr>
            <w:tcW w:w="533" w:type="dxa"/>
            <w:tcBorders>
              <w:top w:val="single" w:sz="4" w:space="0" w:color="auto"/>
              <w:left w:val="single" w:sz="4" w:space="0" w:color="auto"/>
              <w:bottom w:val="single" w:sz="4" w:space="0" w:color="auto"/>
              <w:right w:val="single" w:sz="4" w:space="0" w:color="auto"/>
            </w:tcBorders>
            <w:shd w:val="clear" w:color="auto" w:fill="F3F3F3"/>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Lp.</w:t>
            </w:r>
          </w:p>
        </w:tc>
        <w:tc>
          <w:tcPr>
            <w:tcW w:w="1653"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Rodzaj robót</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(opis zakresu)</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759"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Okres realizacji wskazanej do referencji w kol. 2 (od…-do…)</w:t>
            </w:r>
          </w:p>
        </w:tc>
        <w:tc>
          <w:tcPr>
            <w:tcW w:w="1607"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Miejsce wykonania</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941"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Podmiot na rzecz którego roboty zostały wykonane</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423"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Wartość brutto</w:t>
            </w:r>
          </w:p>
        </w:tc>
        <w:tc>
          <w:tcPr>
            <w:tcW w:w="2708"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Roboty budowlane wykonywane  w budynku użyteczności publicznej</w:t>
            </w:r>
          </w:p>
        </w:tc>
        <w:tc>
          <w:tcPr>
            <w:tcW w:w="2551" w:type="dxa"/>
            <w:tcBorders>
              <w:top w:val="single" w:sz="4" w:space="0" w:color="auto"/>
              <w:left w:val="single" w:sz="4" w:space="0" w:color="auto"/>
              <w:bottom w:val="single" w:sz="4" w:space="0" w:color="auto"/>
              <w:right w:val="single" w:sz="4" w:space="0" w:color="auto"/>
            </w:tcBorders>
            <w:shd w:val="clear" w:color="auto" w:fill="F3F3F3"/>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Źródło</w:t>
            </w:r>
          </w:p>
        </w:tc>
      </w:tr>
      <w:tr w:rsidR="00E77904" w:rsidRPr="00E77904">
        <w:trPr>
          <w:cantSplit/>
          <w:trHeight w:val="355"/>
        </w:trPr>
        <w:tc>
          <w:tcPr>
            <w:tcW w:w="533"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1)</w:t>
            </w:r>
          </w:p>
        </w:tc>
        <w:tc>
          <w:tcPr>
            <w:tcW w:w="1653"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2)</w:t>
            </w:r>
          </w:p>
        </w:tc>
        <w:tc>
          <w:tcPr>
            <w:tcW w:w="1759"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3)</w:t>
            </w:r>
          </w:p>
        </w:tc>
        <w:tc>
          <w:tcPr>
            <w:tcW w:w="1607"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4)</w:t>
            </w:r>
          </w:p>
        </w:tc>
        <w:tc>
          <w:tcPr>
            <w:tcW w:w="1941"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5)</w:t>
            </w:r>
          </w:p>
        </w:tc>
        <w:tc>
          <w:tcPr>
            <w:tcW w:w="1423"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6)</w:t>
            </w:r>
          </w:p>
        </w:tc>
        <w:tc>
          <w:tcPr>
            <w:tcW w:w="2708"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2551"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9)</w:t>
            </w:r>
          </w:p>
        </w:tc>
      </w:tr>
      <w:tr w:rsidR="00E77904" w:rsidRPr="00E77904">
        <w:trPr>
          <w:cantSplit/>
          <w:trHeight w:val="1623"/>
        </w:trPr>
        <w:tc>
          <w:tcPr>
            <w:tcW w:w="53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65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759"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607"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941"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42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2708"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Tak/Nie*</w:t>
            </w:r>
          </w:p>
        </w:tc>
        <w:tc>
          <w:tcPr>
            <w:tcW w:w="2551"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Doświadczenie własne/ Doświadczenie innych podmiotów*</w:t>
            </w:r>
          </w:p>
        </w:tc>
      </w:tr>
      <w:tr w:rsidR="00E77904" w:rsidRPr="00E77904">
        <w:trPr>
          <w:cantSplit/>
          <w:trHeight w:val="1623"/>
        </w:trPr>
        <w:tc>
          <w:tcPr>
            <w:tcW w:w="53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65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759"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607"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941"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1423"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tc>
        <w:tc>
          <w:tcPr>
            <w:tcW w:w="2708" w:type="dxa"/>
            <w:tcBorders>
              <w:top w:val="single" w:sz="4" w:space="0" w:color="auto"/>
              <w:left w:val="single" w:sz="4" w:space="0" w:color="auto"/>
              <w:bottom w:val="single" w:sz="4" w:space="0" w:color="auto"/>
              <w:right w:val="single" w:sz="4" w:space="0" w:color="auto"/>
            </w:tcBorders>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Tak/Nie*</w:t>
            </w:r>
          </w:p>
        </w:tc>
        <w:tc>
          <w:tcPr>
            <w:tcW w:w="2551" w:type="dxa"/>
            <w:tcBorders>
              <w:top w:val="single" w:sz="4" w:space="0" w:color="auto"/>
              <w:left w:val="single" w:sz="4" w:space="0" w:color="auto"/>
              <w:bottom w:val="single" w:sz="4" w:space="0" w:color="auto"/>
              <w:right w:val="single" w:sz="4" w:space="0" w:color="auto"/>
            </w:tcBorders>
            <w:hideMark/>
          </w:tcPr>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Doświadczenie własne/ Doświadczenie innych podmiotów*</w:t>
            </w:r>
          </w:p>
        </w:tc>
      </w:tr>
    </w:tbl>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*Skreślić niepotrzebne</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lastRenderedPageBreak/>
        <w:t>W załączeniu następujące dokumenty:</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1.  ................................................................................................................</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r w:rsidRPr="00E77904">
        <w:rPr>
          <w:rFonts w:ascii="Century Gothic" w:eastAsia="Times New Roman" w:hAnsi="Century Gothic" w:cs="Open Sans"/>
          <w:b/>
          <w:bCs/>
          <w:iCs/>
          <w:sz w:val="18"/>
          <w:szCs w:val="18"/>
          <w:lang w:eastAsia="pl-PL"/>
        </w:rPr>
        <w:t>2.  ................................................................................................................</w:t>
      </w: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Cs/>
          <w:color w:val="EE0000"/>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
          <w:iCs/>
          <w:color w:val="EE0000"/>
          <w:sz w:val="18"/>
          <w:szCs w:val="18"/>
          <w:lang w:eastAsia="pl-PL"/>
        </w:rPr>
      </w:pPr>
      <w:r w:rsidRPr="00E77904">
        <w:rPr>
          <w:rFonts w:ascii="Century Gothic" w:eastAsia="Times New Roman" w:hAnsi="Century Gothic" w:cs="Open Sans"/>
          <w:b/>
          <w:bCs/>
          <w:i/>
          <w:iCs/>
          <w:color w:val="EE0000"/>
          <w:sz w:val="18"/>
          <w:szCs w:val="18"/>
          <w:lang w:eastAsia="pl-PL"/>
        </w:rPr>
        <w:t>UWAGA! Dokument należy wypełnić i podpisać kwalifikowanym podpisem elektronicznym lub podpisem</w:t>
      </w:r>
    </w:p>
    <w:p w:rsidR="00E77904" w:rsidRPr="00E77904" w:rsidRDefault="00E77904" w:rsidP="00E77904">
      <w:pPr>
        <w:tabs>
          <w:tab w:val="center" w:pos="7655"/>
        </w:tabs>
        <w:spacing w:after="0" w:line="360" w:lineRule="auto"/>
        <w:rPr>
          <w:rFonts w:ascii="Century Gothic" w:eastAsia="Times New Roman" w:hAnsi="Century Gothic" w:cs="Open Sans"/>
          <w:b/>
          <w:bCs/>
          <w:i/>
          <w:iCs/>
          <w:color w:val="EE0000"/>
          <w:sz w:val="18"/>
          <w:szCs w:val="18"/>
          <w:lang w:eastAsia="pl-PL"/>
        </w:rPr>
      </w:pPr>
      <w:r w:rsidRPr="00E77904">
        <w:rPr>
          <w:rFonts w:ascii="Century Gothic" w:eastAsia="Times New Roman" w:hAnsi="Century Gothic" w:cs="Open Sans"/>
          <w:b/>
          <w:bCs/>
          <w:i/>
          <w:iCs/>
          <w:color w:val="EE0000"/>
          <w:sz w:val="18"/>
          <w:szCs w:val="18"/>
          <w:lang w:eastAsia="pl-PL"/>
        </w:rPr>
        <w:t>zaufanym lub podpisem osobistym.</w:t>
      </w:r>
    </w:p>
    <w:p w:rsidR="00E77904" w:rsidRPr="00E77904" w:rsidRDefault="00E77904" w:rsidP="00E77904">
      <w:pPr>
        <w:tabs>
          <w:tab w:val="center" w:pos="7655"/>
        </w:tabs>
        <w:spacing w:after="0" w:line="360" w:lineRule="auto"/>
        <w:rPr>
          <w:rFonts w:ascii="Century Gothic" w:eastAsia="Times New Roman" w:hAnsi="Century Gothic" w:cs="Open Sans"/>
          <w:b/>
          <w:bCs/>
          <w:i/>
          <w:iCs/>
          <w:color w:val="EE0000"/>
          <w:sz w:val="18"/>
          <w:szCs w:val="18"/>
          <w:lang w:eastAsia="pl-PL"/>
        </w:rPr>
      </w:pPr>
      <w:r w:rsidRPr="00E77904">
        <w:rPr>
          <w:rFonts w:ascii="Century Gothic" w:eastAsia="Times New Roman" w:hAnsi="Century Gothic" w:cs="Open Sans"/>
          <w:b/>
          <w:bCs/>
          <w:i/>
          <w:iCs/>
          <w:color w:val="EE0000"/>
          <w:sz w:val="18"/>
          <w:szCs w:val="18"/>
          <w:lang w:eastAsia="pl-PL"/>
        </w:rPr>
        <w:t>Zamawiający zaleca zapisanie dokumentu w formacie PDF.</w:t>
      </w:r>
    </w:p>
    <w:p w:rsidR="00E77904" w:rsidRPr="00E77904" w:rsidRDefault="00E77904" w:rsidP="00E77904">
      <w:pPr>
        <w:tabs>
          <w:tab w:val="center" w:pos="7655"/>
        </w:tabs>
        <w:spacing w:after="0" w:line="360" w:lineRule="auto"/>
        <w:rPr>
          <w:rFonts w:ascii="Century Gothic" w:eastAsia="Times New Roman" w:hAnsi="Century Gothic" w:cs="Open Sans"/>
          <w:b/>
          <w:bCs/>
          <w:i/>
          <w:iCs/>
          <w:color w:val="EE0000"/>
          <w:sz w:val="18"/>
          <w:szCs w:val="18"/>
          <w:lang w:eastAsia="pl-PL"/>
        </w:rPr>
      </w:pPr>
      <w:r w:rsidRPr="00E77904">
        <w:rPr>
          <w:rFonts w:ascii="Century Gothic" w:eastAsia="Times New Roman" w:hAnsi="Century Gothic" w:cs="Open Sans"/>
          <w:b/>
          <w:bCs/>
          <w:i/>
          <w:iCs/>
          <w:color w:val="EE0000"/>
          <w:sz w:val="18"/>
          <w:szCs w:val="18"/>
          <w:lang w:eastAsia="pl-PL"/>
        </w:rPr>
        <w:t>DOKUMENT SKŁADANY NA WEZWANIE.</w:t>
      </w:r>
    </w:p>
    <w:p w:rsidR="00E77904" w:rsidRPr="00E77904" w:rsidRDefault="00E77904" w:rsidP="00E77904">
      <w:pPr>
        <w:tabs>
          <w:tab w:val="center" w:pos="7655"/>
        </w:tabs>
        <w:spacing w:after="0" w:line="360" w:lineRule="auto"/>
        <w:rPr>
          <w:rFonts w:ascii="Century Gothic" w:eastAsia="Times New Roman" w:hAnsi="Century Gothic" w:cs="Open Sans"/>
          <w:b/>
          <w:bCs/>
          <w:i/>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
          <w:iCs/>
          <w:sz w:val="18"/>
          <w:szCs w:val="18"/>
          <w:lang w:eastAsia="pl-PL"/>
        </w:rPr>
      </w:pPr>
    </w:p>
    <w:p w:rsidR="00E77904" w:rsidRPr="00E77904" w:rsidRDefault="00E77904" w:rsidP="00E77904">
      <w:pPr>
        <w:tabs>
          <w:tab w:val="center" w:pos="7655"/>
        </w:tabs>
        <w:spacing w:after="0" w:line="360" w:lineRule="auto"/>
        <w:rPr>
          <w:rFonts w:ascii="Century Gothic" w:eastAsia="Times New Roman" w:hAnsi="Century Gothic" w:cs="Open Sans"/>
          <w:b/>
          <w:bCs/>
          <w:i/>
          <w:iCs/>
          <w:sz w:val="18"/>
          <w:szCs w:val="18"/>
          <w:lang w:eastAsia="pl-PL"/>
        </w:rPr>
      </w:pPr>
      <w:r w:rsidRPr="00E77904">
        <w:rPr>
          <w:rFonts w:ascii="Century Gothic" w:eastAsia="Times New Roman" w:hAnsi="Century Gothic" w:cs="Open Sans"/>
          <w:b/>
          <w:bCs/>
          <w:i/>
          <w:iCs/>
          <w:sz w:val="18"/>
          <w:szCs w:val="18"/>
          <w:lang w:eastAsia="pl-PL"/>
        </w:rPr>
        <w:tab/>
      </w:r>
    </w:p>
    <w:p w:rsidR="00E77904" w:rsidRDefault="00E77904" w:rsidP="00187144">
      <w:pPr>
        <w:tabs>
          <w:tab w:val="center" w:pos="7655"/>
        </w:tabs>
        <w:spacing w:after="0" w:line="360" w:lineRule="auto"/>
        <w:rPr>
          <w:rFonts w:ascii="Century Gothic" w:eastAsia="Times New Roman" w:hAnsi="Century Gothic" w:cs="Open Sans"/>
          <w:b/>
          <w:bCs/>
          <w:i/>
          <w:color w:val="FF0000"/>
          <w:sz w:val="18"/>
          <w:szCs w:val="18"/>
          <w:lang w:eastAsia="pl-PL"/>
        </w:rPr>
      </w:pPr>
    </w:p>
    <w:p w:rsidR="00E77904" w:rsidRDefault="00E77904" w:rsidP="00187144">
      <w:pPr>
        <w:tabs>
          <w:tab w:val="center" w:pos="7655"/>
        </w:tabs>
        <w:spacing w:after="0" w:line="360" w:lineRule="auto"/>
        <w:rPr>
          <w:rFonts w:ascii="Century Gothic" w:eastAsia="Times New Roman" w:hAnsi="Century Gothic" w:cs="Open Sans"/>
          <w:b/>
          <w:bCs/>
          <w:i/>
          <w:color w:val="FF0000"/>
          <w:sz w:val="18"/>
          <w:szCs w:val="18"/>
          <w:lang w:eastAsia="pl-PL"/>
        </w:rPr>
      </w:pPr>
    </w:p>
    <w:p w:rsidR="00E77904" w:rsidRDefault="00E77904" w:rsidP="00187144">
      <w:pPr>
        <w:tabs>
          <w:tab w:val="center" w:pos="7655"/>
        </w:tabs>
        <w:spacing w:after="0" w:line="360" w:lineRule="auto"/>
        <w:rPr>
          <w:rFonts w:ascii="Century Gothic" w:eastAsia="Times New Roman" w:hAnsi="Century Gothic" w:cs="Open Sans"/>
          <w:b/>
          <w:bCs/>
          <w:i/>
          <w:color w:val="FF0000"/>
          <w:sz w:val="18"/>
          <w:szCs w:val="18"/>
          <w:lang w:eastAsia="pl-PL"/>
        </w:rPr>
      </w:pPr>
    </w:p>
    <w:p w:rsidR="00E77904" w:rsidRDefault="00E77904" w:rsidP="00187144">
      <w:pPr>
        <w:tabs>
          <w:tab w:val="center" w:pos="7655"/>
        </w:tabs>
        <w:spacing w:after="0" w:line="360" w:lineRule="auto"/>
        <w:rPr>
          <w:rFonts w:ascii="Century Gothic" w:eastAsia="Times New Roman" w:hAnsi="Century Gothic" w:cs="Open Sans"/>
          <w:b/>
          <w:bCs/>
          <w:i/>
          <w:color w:val="FF0000"/>
          <w:sz w:val="18"/>
          <w:szCs w:val="18"/>
          <w:lang w:eastAsia="pl-PL"/>
        </w:rPr>
      </w:pPr>
    </w:p>
    <w:sectPr w:rsidR="00E77904" w:rsidSect="00E77904">
      <w:pgSz w:w="16838" w:h="11906" w:orient="landscape"/>
      <w:pgMar w:top="1417" w:right="426" w:bottom="1417" w:left="1417" w:header="708"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13CE" w:rsidRDefault="00F913CE" w:rsidP="00555156">
      <w:pPr>
        <w:spacing w:after="0" w:line="240" w:lineRule="auto"/>
      </w:pPr>
      <w:r>
        <w:separator/>
      </w:r>
    </w:p>
  </w:endnote>
  <w:endnote w:type="continuationSeparator" w:id="0">
    <w:p w:rsidR="00F913CE" w:rsidRDefault="00F913CE" w:rsidP="005551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EE"/>
    <w:family w:val="swiss"/>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IDFont+F9">
    <w:altName w:val="Calibri"/>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IDFont+F3">
    <w:altName w:val="Calibri"/>
    <w:panose1 w:val="00000000000000000000"/>
    <w:charset w:val="EE"/>
    <w:family w:val="auto"/>
    <w:notTrueType/>
    <w:pitch w:val="default"/>
    <w:sig w:usb0="00000005" w:usb1="00000000" w:usb2="00000000" w:usb3="00000000" w:csb0="00000002" w:csb1="00000000"/>
  </w:font>
  <w:font w:name="CIDFont+F4">
    <w:altName w:val="Yu Gothic"/>
    <w:panose1 w:val="00000000000000000000"/>
    <w:charset w:val="80"/>
    <w:family w:val="auto"/>
    <w:notTrueType/>
    <w:pitch w:val="default"/>
    <w:sig w:usb0="00000005" w:usb1="08070000" w:usb2="00000010" w:usb3="00000000" w:csb0="00020002" w:csb1="00000000"/>
  </w:font>
  <w:font w:name="ヒラギノ角ゴ Pro W3">
    <w:charset w:val="80"/>
    <w:family w:val="auto"/>
    <w:pitch w:val="variable"/>
    <w:sig w:usb0="E00002FF" w:usb1="7AC7FFFF" w:usb2="00000012" w:usb3="00000000" w:csb0="0002000D" w:csb1="00000000"/>
  </w:font>
  <w:font w:name="CIDFont+F2">
    <w:altName w:val="Calibri"/>
    <w:panose1 w:val="00000000000000000000"/>
    <w:charset w:val="EE"/>
    <w:family w:val="auto"/>
    <w:notTrueType/>
    <w:pitch w:val="default"/>
    <w:sig w:usb0="00000005" w:usb1="08080000" w:usb2="00000010" w:usb3="00000000" w:csb0="001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entury Gothic" w:hAnsi="Century Gothic"/>
      </w:rPr>
      <w:id w:val="15043221"/>
      <w:docPartObj>
        <w:docPartGallery w:val="Page Numbers (Bottom of Page)"/>
        <w:docPartUnique/>
      </w:docPartObj>
    </w:sdtPr>
    <w:sdtEndPr/>
    <w:sdtContent>
      <w:sdt>
        <w:sdtPr>
          <w:rPr>
            <w:rFonts w:ascii="Century Gothic" w:hAnsi="Century Gothic"/>
          </w:rPr>
          <w:id w:val="-1769616900"/>
          <w:docPartObj>
            <w:docPartGallery w:val="Page Numbers (Top of Page)"/>
            <w:docPartUnique/>
          </w:docPartObj>
        </w:sdtPr>
        <w:sdtEndPr/>
        <w:sdtContent>
          <w:p w:rsidR="00DD5E9C" w:rsidRPr="00DD5E9C" w:rsidRDefault="00DD5E9C">
            <w:pPr>
              <w:pStyle w:val="Stopka"/>
              <w:jc w:val="right"/>
              <w:rPr>
                <w:rFonts w:ascii="Century Gothic" w:hAnsi="Century Gothic"/>
              </w:rPr>
            </w:pPr>
            <w:r w:rsidRPr="00DD5E9C">
              <w:rPr>
                <w:rFonts w:ascii="Century Gothic" w:hAnsi="Century Gothic"/>
              </w:rPr>
              <w:t xml:space="preserve"> </w:t>
            </w:r>
            <w:r w:rsidRPr="00DD5E9C">
              <w:rPr>
                <w:rFonts w:ascii="Century Gothic" w:hAnsi="Century Gothic"/>
                <w:b/>
                <w:bCs/>
              </w:rPr>
              <w:fldChar w:fldCharType="begin"/>
            </w:r>
            <w:r w:rsidRPr="00DD5E9C">
              <w:rPr>
                <w:rFonts w:ascii="Century Gothic" w:hAnsi="Century Gothic"/>
                <w:b/>
                <w:bCs/>
              </w:rPr>
              <w:instrText>PAGE</w:instrText>
            </w:r>
            <w:r w:rsidRPr="00DD5E9C">
              <w:rPr>
                <w:rFonts w:ascii="Century Gothic" w:hAnsi="Century Gothic"/>
                <w:b/>
                <w:bCs/>
              </w:rPr>
              <w:fldChar w:fldCharType="separate"/>
            </w:r>
            <w:r w:rsidR="004952DD">
              <w:rPr>
                <w:rFonts w:ascii="Century Gothic" w:hAnsi="Century Gothic"/>
                <w:b/>
                <w:bCs/>
                <w:noProof/>
              </w:rPr>
              <w:t>2</w:t>
            </w:r>
            <w:r w:rsidRPr="00DD5E9C">
              <w:rPr>
                <w:rFonts w:ascii="Century Gothic" w:hAnsi="Century Gothic"/>
                <w:b/>
                <w:bCs/>
              </w:rPr>
              <w:fldChar w:fldCharType="end"/>
            </w:r>
            <w:r w:rsidRPr="00DD5E9C">
              <w:rPr>
                <w:rFonts w:ascii="Century Gothic" w:hAnsi="Century Gothic"/>
              </w:rPr>
              <w:t>/</w:t>
            </w:r>
            <w:r w:rsidRPr="00DD5E9C">
              <w:rPr>
                <w:rFonts w:ascii="Century Gothic" w:hAnsi="Century Gothic"/>
                <w:b/>
                <w:bCs/>
              </w:rPr>
              <w:fldChar w:fldCharType="begin"/>
            </w:r>
            <w:r w:rsidRPr="00DD5E9C">
              <w:rPr>
                <w:rFonts w:ascii="Century Gothic" w:hAnsi="Century Gothic"/>
                <w:b/>
                <w:bCs/>
              </w:rPr>
              <w:instrText>NUMPAGES</w:instrText>
            </w:r>
            <w:r w:rsidRPr="00DD5E9C">
              <w:rPr>
                <w:rFonts w:ascii="Century Gothic" w:hAnsi="Century Gothic"/>
                <w:b/>
                <w:bCs/>
              </w:rPr>
              <w:fldChar w:fldCharType="separate"/>
            </w:r>
            <w:r w:rsidR="004952DD">
              <w:rPr>
                <w:rFonts w:ascii="Century Gothic" w:hAnsi="Century Gothic"/>
                <w:b/>
                <w:bCs/>
                <w:noProof/>
              </w:rPr>
              <w:t>2</w:t>
            </w:r>
            <w:r w:rsidRPr="00DD5E9C">
              <w:rPr>
                <w:rFonts w:ascii="Century Gothic" w:hAnsi="Century Gothic"/>
                <w:b/>
                <w:bCs/>
              </w:rPr>
              <w:fldChar w:fldCharType="end"/>
            </w:r>
          </w:p>
        </w:sdtContent>
      </w:sdt>
    </w:sdtContent>
  </w:sdt>
  <w:p w:rsidR="0057361C" w:rsidRPr="00DD5E9C" w:rsidRDefault="0057361C" w:rsidP="00DD5E9C">
    <w:pPr>
      <w:pStyle w:val="Stopka"/>
      <w:rPr>
        <w:rFonts w:ascii="Century Gothic" w:hAnsi="Century Gothic"/>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5E9C" w:rsidRDefault="00DD5E9C" w:rsidP="00DD5E9C">
    <w:pPr>
      <w:pStyle w:val="Stopka"/>
    </w:pPr>
  </w:p>
  <w:p w:rsidR="00DE1F2D" w:rsidRPr="003D2051" w:rsidRDefault="00DE1F2D" w:rsidP="00DD5E9C">
    <w:pPr>
      <w:rPr>
        <w:rFonts w:ascii="Century Gothic" w:hAnsi="Century Gothic"/>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13CE" w:rsidRDefault="00F913CE" w:rsidP="00555156">
      <w:pPr>
        <w:spacing w:after="0" w:line="240" w:lineRule="auto"/>
      </w:pPr>
      <w:r>
        <w:separator/>
      </w:r>
    </w:p>
  </w:footnote>
  <w:footnote w:type="continuationSeparator" w:id="0">
    <w:p w:rsidR="00F913CE" w:rsidRDefault="00F913CE" w:rsidP="00555156">
      <w:pPr>
        <w:spacing w:after="0" w:line="240" w:lineRule="auto"/>
      </w:pPr>
      <w:r>
        <w:continuationSeparator/>
      </w:r>
    </w:p>
  </w:footnote>
  <w:footnote w:id="1">
    <w:p w:rsidR="00A17C88" w:rsidRDefault="00A17C88" w:rsidP="00A17C88">
      <w:pPr>
        <w:suppressAutoHyphens/>
        <w:rPr>
          <w:rFonts w:ascii="Century Gothic" w:hAnsi="Century Gothic" w:cs="Arial"/>
          <w:i/>
          <w:sz w:val="16"/>
          <w:szCs w:val="18"/>
        </w:rPr>
      </w:pPr>
      <w:r>
        <w:rPr>
          <w:rFonts w:ascii="Century Gothic" w:hAnsi="Century Gothic" w:cs="Arial"/>
          <w:i/>
          <w:sz w:val="16"/>
          <w:szCs w:val="18"/>
        </w:rPr>
        <w:t>w przypadku Wykonawców wspólnie ubiegających się o zamówienie, każdy z nich składa oświadczenie w zakresie,</w:t>
      </w:r>
      <w:r>
        <w:rPr>
          <w:rFonts w:ascii="Century Gothic" w:hAnsi="Century Gothic" w:cs="Arial"/>
          <w:b/>
          <w:bCs/>
          <w:i/>
          <w:iCs/>
          <w:sz w:val="16"/>
          <w:szCs w:val="18"/>
          <w:lang w:bidi="pl-PL"/>
        </w:rPr>
        <w:t xml:space="preserve"> w </w:t>
      </w:r>
      <w:r>
        <w:rPr>
          <w:rFonts w:ascii="Century Gothic" w:hAnsi="Century Gothic" w:cs="Arial"/>
          <w:i/>
          <w:sz w:val="16"/>
          <w:szCs w:val="18"/>
        </w:rPr>
        <w:t>którym wykazuje spełnianie warunków udziału w postępowaniu oraz w zakresie braku podstaw wykluczenia;</w:t>
      </w:r>
    </w:p>
    <w:p w:rsidR="00A17C88" w:rsidRDefault="00A17C88" w:rsidP="00A17C88">
      <w:pPr>
        <w:suppressAutoHyphens/>
        <w:rPr>
          <w:rFonts w:ascii="Century Gothic" w:hAnsi="Century Gothic" w:cs="Arial"/>
          <w:i/>
          <w:sz w:val="16"/>
          <w:szCs w:val="18"/>
        </w:rPr>
      </w:pPr>
      <w:r>
        <w:rPr>
          <w:rFonts w:ascii="Century Gothic" w:hAnsi="Century Gothic" w:cs="Arial"/>
          <w:i/>
          <w:sz w:val="16"/>
          <w:szCs w:val="18"/>
          <w:vertAlign w:val="superscript"/>
        </w:rPr>
        <w:t>1</w:t>
      </w:r>
      <w:r>
        <w:rPr>
          <w:rFonts w:ascii="Century Gothic" w:hAnsi="Century Gothic" w:cs="Arial"/>
          <w:i/>
          <w:sz w:val="16"/>
          <w:szCs w:val="18"/>
        </w:rPr>
        <w:t>wykreślić, jeśli nie dotyczy albo wypełnić odpowiednio</w:t>
      </w:r>
    </w:p>
    <w:p w:rsidR="00A17C88" w:rsidRPr="00FA3F6F" w:rsidRDefault="00A17C88" w:rsidP="00A17C88">
      <w:pPr>
        <w:autoSpaceDE w:val="0"/>
        <w:autoSpaceDN w:val="0"/>
        <w:adjustRightInd w:val="0"/>
        <w:spacing w:after="0" w:line="240" w:lineRule="auto"/>
        <w:rPr>
          <w:rFonts w:ascii="Century Gothic" w:hAnsi="Century Gothic" w:cs="CIDFont+F2"/>
          <w:b/>
          <w:bCs/>
          <w:i/>
          <w:iCs/>
          <w:color w:val="FF0000"/>
          <w:sz w:val="16"/>
          <w:szCs w:val="16"/>
        </w:rPr>
      </w:pPr>
      <w:r w:rsidRPr="00FA3F6F">
        <w:rPr>
          <w:rFonts w:ascii="Century Gothic" w:hAnsi="Century Gothic" w:cs="CIDFont+F2"/>
          <w:b/>
          <w:bCs/>
          <w:i/>
          <w:iCs/>
          <w:color w:val="FF0000"/>
          <w:sz w:val="16"/>
          <w:szCs w:val="16"/>
        </w:rPr>
        <w:t>UWAGA! Dokument należy wypełnić i podpisać kwalifikowanym podpisem elektronicznym lub podpisem zaufanym lub podpisem osobistym.</w:t>
      </w:r>
    </w:p>
    <w:p w:rsidR="00A17C88" w:rsidRPr="00FA3F6F" w:rsidRDefault="00A17C88" w:rsidP="00A17C88">
      <w:pPr>
        <w:autoSpaceDE w:val="0"/>
        <w:autoSpaceDN w:val="0"/>
        <w:adjustRightInd w:val="0"/>
        <w:spacing w:after="0" w:line="240" w:lineRule="auto"/>
        <w:rPr>
          <w:rFonts w:ascii="Century Gothic" w:hAnsi="Century Gothic" w:cs="CIDFont+F2"/>
          <w:b/>
          <w:bCs/>
          <w:i/>
          <w:iCs/>
          <w:color w:val="FF0000"/>
          <w:sz w:val="16"/>
          <w:szCs w:val="16"/>
        </w:rPr>
      </w:pPr>
      <w:r w:rsidRPr="00FA3F6F">
        <w:rPr>
          <w:rFonts w:ascii="Century Gothic" w:hAnsi="Century Gothic" w:cs="CIDFont+F2"/>
          <w:b/>
          <w:bCs/>
          <w:i/>
          <w:iCs/>
          <w:color w:val="FF0000"/>
          <w:sz w:val="16"/>
          <w:szCs w:val="16"/>
        </w:rPr>
        <w:t>Zamawiający zaleca zapisanie dokumentu w formacie PDF.</w:t>
      </w:r>
    </w:p>
    <w:p w:rsidR="00A17C88" w:rsidRPr="00FA3F6F" w:rsidRDefault="00A17C88" w:rsidP="00A17C88">
      <w:pPr>
        <w:suppressAutoHyphens/>
        <w:rPr>
          <w:rFonts w:ascii="Century Gothic" w:hAnsi="Century Gothic" w:cs="Arial"/>
          <w:b/>
          <w:bCs/>
          <w:i/>
          <w:iCs/>
          <w:color w:val="FF0000"/>
          <w:sz w:val="18"/>
          <w:szCs w:val="18"/>
        </w:rPr>
      </w:pPr>
      <w:r w:rsidRPr="00FA3F6F">
        <w:rPr>
          <w:rFonts w:ascii="Century Gothic" w:hAnsi="Century Gothic" w:cs="CIDFont+F2"/>
          <w:b/>
          <w:bCs/>
          <w:i/>
          <w:iCs/>
          <w:color w:val="FF0000"/>
          <w:sz w:val="18"/>
          <w:szCs w:val="18"/>
        </w:rPr>
        <w:t>Dokument składany wraz z ofertą</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65BDB" w:rsidRPr="00A17C88" w:rsidRDefault="00065BDB" w:rsidP="00A17C88">
    <w:pPr>
      <w:tabs>
        <w:tab w:val="left" w:pos="5902"/>
      </w:tabs>
      <w:spacing w:after="0" w:line="264" w:lineRule="auto"/>
      <w:rPr>
        <w:rFonts w:ascii="Arial" w:eastAsia="Times New Roman" w:hAnsi="Arial" w:cs="Arial"/>
        <w:sz w:val="16"/>
        <w:szCs w:val="16"/>
        <w:lang w:eastAsia="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5F6AC7E"/>
    <w:multiLevelType w:val="hybridMultilevel"/>
    <w:tmpl w:val="FFFFFFFF"/>
    <w:lvl w:ilvl="0" w:tplc="FFFFFFFF">
      <w:start w:val="1"/>
      <w:numFmt w:val="bullet"/>
      <w:lvlText w:val="•"/>
      <w:lvlJc w:val="left"/>
    </w:lvl>
    <w:lvl w:ilvl="1" w:tplc="B8F05C1B">
      <w:start w:val="1"/>
      <w:numFmt w:val="bullet"/>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8B3580A"/>
    <w:multiLevelType w:val="hybridMultilevel"/>
    <w:tmpl w:val="FFFFFFFF"/>
    <w:lvl w:ilvl="0" w:tplc="FFFFFFFF">
      <w:start w:val="1"/>
      <w:numFmt w:val="bullet"/>
      <w:lvlText w:val="•"/>
      <w:lvlJc w:val="left"/>
    </w:lvl>
    <w:lvl w:ilvl="1" w:tplc="09AECDF2">
      <w:start w:val="1"/>
      <w:numFmt w:val="bullet"/>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BDFF88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C03AE65"/>
    <w:multiLevelType w:val="hybridMultilevel"/>
    <w:tmpl w:val="FFFFFFFF"/>
    <w:lvl w:ilvl="0" w:tplc="FFFFFFFF">
      <w:start w:val="1"/>
      <w:numFmt w:val="bullet"/>
      <w:lvlText w:val="•"/>
      <w:lvlJc w:val="left"/>
    </w:lvl>
    <w:lvl w:ilvl="1" w:tplc="96D496F2">
      <w:start w:val="1"/>
      <w:numFmt w:val="bullet"/>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4BD795E"/>
    <w:multiLevelType w:val="hybridMultilevel"/>
    <w:tmpl w:val="FCD4EA2C"/>
    <w:lvl w:ilvl="0" w:tplc="1CD6A332">
      <w:start w:val="1"/>
      <w:numFmt w:val="lowerLetter"/>
      <w:lvlText w:val="%1)"/>
      <w:lvlJc w:val="left"/>
      <w:pPr>
        <w:tabs>
          <w:tab w:val="num" w:pos="360"/>
        </w:tabs>
        <w:ind w:left="340" w:hanging="340"/>
      </w:pPr>
      <w:rPr>
        <w:rFonts w:ascii="Century Gothic" w:hAnsi="Century Gothic" w:cs="Open Sans" w:hint="default"/>
        <w:b w:val="0"/>
        <w:i w:val="0"/>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05E95A13"/>
    <w:multiLevelType w:val="hybridMultilevel"/>
    <w:tmpl w:val="A4060F94"/>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532E6C"/>
    <w:multiLevelType w:val="hybridMultilevel"/>
    <w:tmpl w:val="A548348C"/>
    <w:lvl w:ilvl="0" w:tplc="D6B69286">
      <w:start w:val="2"/>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10C34543"/>
    <w:multiLevelType w:val="hybridMultilevel"/>
    <w:tmpl w:val="A93A8B76"/>
    <w:lvl w:ilvl="0" w:tplc="E8EE77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D3EB7"/>
    <w:multiLevelType w:val="multilevel"/>
    <w:tmpl w:val="88280F32"/>
    <w:lvl w:ilvl="0">
      <w:start w:val="1"/>
      <w:numFmt w:val="decimal"/>
      <w:lvlText w:val="%1."/>
      <w:lvlJc w:val="left"/>
      <w:pPr>
        <w:ind w:left="360" w:hanging="360"/>
      </w:pPr>
      <w:rPr>
        <w:rFonts w:ascii="Century Gothic" w:eastAsia="Calibri" w:hAnsi="Century Gothic" w:cs="Open Sans" w:hint="default"/>
        <w:b w:val="0"/>
      </w:rPr>
    </w:lvl>
    <w:lvl w:ilvl="1">
      <w:start w:val="1"/>
      <w:numFmt w:val="decimal"/>
      <w:lvlText w:val="%1.%2."/>
      <w:lvlJc w:val="left"/>
      <w:pPr>
        <w:ind w:left="360" w:hanging="360"/>
      </w:pPr>
      <w:rPr>
        <w:rFonts w:ascii="Open Sans" w:hAnsi="Open Sans" w:cs="Open San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25325FB"/>
    <w:multiLevelType w:val="hybridMultilevel"/>
    <w:tmpl w:val="6D48C808"/>
    <w:lvl w:ilvl="0" w:tplc="9684C12A">
      <w:start w:val="1"/>
      <w:numFmt w:val="decimal"/>
      <w:lvlText w:val="%1."/>
      <w:lvlJc w:val="left"/>
      <w:pPr>
        <w:ind w:left="128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53C6508"/>
    <w:multiLevelType w:val="hybridMultilevel"/>
    <w:tmpl w:val="83D04CDC"/>
    <w:lvl w:ilvl="0" w:tplc="EABCACD6">
      <w:start w:val="1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78736F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C3C5DFE"/>
    <w:multiLevelType w:val="hybridMultilevel"/>
    <w:tmpl w:val="9698DDEC"/>
    <w:lvl w:ilvl="0" w:tplc="0415000F">
      <w:start w:val="1"/>
      <w:numFmt w:val="decimal"/>
      <w:lvlText w:val="%1."/>
      <w:lvlJc w:val="left"/>
      <w:pPr>
        <w:ind w:left="862" w:hanging="360"/>
      </w:pPr>
    </w:lvl>
    <w:lvl w:ilvl="1" w:tplc="04150011">
      <w:start w:val="1"/>
      <w:numFmt w:val="decimal"/>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3" w15:restartNumberingAfterBreak="0">
    <w:nsid w:val="22F07A22"/>
    <w:multiLevelType w:val="hybridMultilevel"/>
    <w:tmpl w:val="5FE2E55E"/>
    <w:lvl w:ilvl="0" w:tplc="0415000F">
      <w:start w:val="1"/>
      <w:numFmt w:val="decimal"/>
      <w:lvlText w:val="%1)"/>
      <w:lvlJc w:val="left"/>
      <w:pPr>
        <w:ind w:left="1288" w:hanging="360"/>
      </w:pPr>
    </w:lvl>
    <w:lvl w:ilvl="1" w:tplc="04150019">
      <w:start w:val="1"/>
      <w:numFmt w:val="decimal"/>
      <w:lvlText w:val="%2."/>
      <w:lvlJc w:val="left"/>
      <w:pPr>
        <w:ind w:left="2008" w:hanging="360"/>
      </w:pPr>
    </w:lvl>
    <w:lvl w:ilvl="2" w:tplc="0415001B">
      <w:start w:val="5"/>
      <w:numFmt w:val="decimal"/>
      <w:lvlText w:val="%3."/>
      <w:lvlJc w:val="right"/>
      <w:pPr>
        <w:ind w:left="2728" w:hanging="180"/>
      </w:pPr>
    </w:lvl>
    <w:lvl w:ilvl="3" w:tplc="0415000F">
      <w:start w:val="1"/>
      <w:numFmt w:val="decimal"/>
      <w:lvlText w:val="%4."/>
      <w:lvlJc w:val="left"/>
      <w:pPr>
        <w:ind w:left="3448" w:hanging="360"/>
      </w:pPr>
    </w:lvl>
    <w:lvl w:ilvl="4" w:tplc="04150019">
      <w:start w:val="1"/>
      <w:numFmt w:val="lowerLetter"/>
      <w:lvlText w:val="%5."/>
      <w:lvlJc w:val="left"/>
      <w:pPr>
        <w:ind w:left="4168" w:hanging="360"/>
      </w:pPr>
    </w:lvl>
    <w:lvl w:ilvl="5" w:tplc="0415001B">
      <w:start w:val="1"/>
      <w:numFmt w:val="lowerRoman"/>
      <w:lvlText w:val="%6."/>
      <w:lvlJc w:val="right"/>
      <w:pPr>
        <w:ind w:left="4888" w:hanging="180"/>
      </w:pPr>
    </w:lvl>
    <w:lvl w:ilvl="6" w:tplc="0415000F">
      <w:start w:val="1"/>
      <w:numFmt w:val="decimal"/>
      <w:lvlText w:val="%7."/>
      <w:lvlJc w:val="left"/>
      <w:pPr>
        <w:ind w:left="5608" w:hanging="360"/>
      </w:pPr>
    </w:lvl>
    <w:lvl w:ilvl="7" w:tplc="04150019">
      <w:start w:val="1"/>
      <w:numFmt w:val="lowerLetter"/>
      <w:lvlText w:val="%8."/>
      <w:lvlJc w:val="left"/>
      <w:pPr>
        <w:ind w:left="6328" w:hanging="360"/>
      </w:pPr>
    </w:lvl>
    <w:lvl w:ilvl="8" w:tplc="0415001B">
      <w:start w:val="1"/>
      <w:numFmt w:val="lowerRoman"/>
      <w:lvlText w:val="%9."/>
      <w:lvlJc w:val="right"/>
      <w:pPr>
        <w:ind w:left="7048" w:hanging="180"/>
      </w:pPr>
    </w:lvl>
  </w:abstractNum>
  <w:abstractNum w:abstractNumId="14" w15:restartNumberingAfterBreak="0">
    <w:nsid w:val="23D554F2"/>
    <w:multiLevelType w:val="hybridMultilevel"/>
    <w:tmpl w:val="FFFFFFFF"/>
    <w:lvl w:ilvl="0" w:tplc="FFFFFFFF">
      <w:start w:val="1"/>
      <w:numFmt w:val="bullet"/>
      <w:lvlText w:val="•"/>
      <w:lvlJc w:val="left"/>
    </w:lvl>
    <w:lvl w:ilvl="1" w:tplc="95369765">
      <w:start w:val="1"/>
      <w:numFmt w:val="bullet"/>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263574F5"/>
    <w:multiLevelType w:val="multilevel"/>
    <w:tmpl w:val="89E0BDAC"/>
    <w:lvl w:ilvl="0">
      <w:start w:val="2"/>
      <w:numFmt w:val="decimal"/>
      <w:lvlText w:val="%1."/>
      <w:lvlJc w:val="left"/>
      <w:pPr>
        <w:ind w:left="360" w:hanging="360"/>
      </w:pPr>
      <w:rPr>
        <w:rFonts w:hint="default"/>
      </w:rPr>
    </w:lvl>
    <w:lvl w:ilvl="1">
      <w:start w:val="1"/>
      <w:numFmt w:val="decimal"/>
      <w:lvlText w:val="%1.%2."/>
      <w:lvlJc w:val="left"/>
      <w:pPr>
        <w:ind w:left="1004" w:hanging="720"/>
      </w:pPr>
      <w:rPr>
        <w:rFonts w:hint="default"/>
        <w:b/>
        <w:bCs/>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6" w15:restartNumberingAfterBreak="0">
    <w:nsid w:val="2A257615"/>
    <w:multiLevelType w:val="hybridMultilevel"/>
    <w:tmpl w:val="FF7A8744"/>
    <w:lvl w:ilvl="0" w:tplc="EB5A760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30666AA5"/>
    <w:multiLevelType w:val="multilevel"/>
    <w:tmpl w:val="033C67B2"/>
    <w:lvl w:ilvl="0">
      <w:start w:val="1"/>
      <w:numFmt w:val="decimal"/>
      <w:lvlText w:val="%1."/>
      <w:lvlJc w:val="left"/>
      <w:pPr>
        <w:ind w:left="720" w:hanging="360"/>
      </w:pPr>
    </w:lvl>
    <w:lvl w:ilvl="1">
      <w:start w:val="6"/>
      <w:numFmt w:val="decimal"/>
      <w:isLgl/>
      <w:lvlText w:val="%1.%2."/>
      <w:lvlJc w:val="left"/>
      <w:pPr>
        <w:ind w:left="750" w:hanging="39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8" w15:restartNumberingAfterBreak="0">
    <w:nsid w:val="31B82688"/>
    <w:multiLevelType w:val="hybridMultilevel"/>
    <w:tmpl w:val="DD60562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367399E"/>
    <w:multiLevelType w:val="multilevel"/>
    <w:tmpl w:val="4FCE2B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303640"/>
    <w:multiLevelType w:val="multilevel"/>
    <w:tmpl w:val="138C288E"/>
    <w:lvl w:ilvl="0">
      <w:start w:val="1"/>
      <w:numFmt w:val="decimal"/>
      <w:lvlText w:val="%1."/>
      <w:lvlJc w:val="left"/>
      <w:pPr>
        <w:tabs>
          <w:tab w:val="num" w:pos="717"/>
        </w:tabs>
        <w:ind w:left="624" w:hanging="284"/>
      </w:pPr>
      <w:rPr>
        <w:rFonts w:hint="default"/>
        <w:sz w:val="20"/>
        <w:szCs w:val="20"/>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21" w15:restartNumberingAfterBreak="0">
    <w:nsid w:val="387C3787"/>
    <w:multiLevelType w:val="multilevel"/>
    <w:tmpl w:val="F40AB8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E242C8"/>
    <w:multiLevelType w:val="hybridMultilevel"/>
    <w:tmpl w:val="487C2C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B5D2D74"/>
    <w:multiLevelType w:val="multilevel"/>
    <w:tmpl w:val="CA64F5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CA26510"/>
    <w:multiLevelType w:val="multilevel"/>
    <w:tmpl w:val="E2C8B0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F6F58E7"/>
    <w:multiLevelType w:val="multilevel"/>
    <w:tmpl w:val="B7107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914AE4"/>
    <w:multiLevelType w:val="hybridMultilevel"/>
    <w:tmpl w:val="78C6B41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55270D05"/>
    <w:multiLevelType w:val="hybridMultilevel"/>
    <w:tmpl w:val="9A6CCD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7193467"/>
    <w:multiLevelType w:val="hybridMultilevel"/>
    <w:tmpl w:val="5FE2E55E"/>
    <w:lvl w:ilvl="0" w:tplc="0415000F">
      <w:start w:val="1"/>
      <w:numFmt w:val="decimal"/>
      <w:lvlText w:val="%1)"/>
      <w:lvlJc w:val="left"/>
      <w:pPr>
        <w:ind w:left="1288" w:hanging="360"/>
      </w:pPr>
    </w:lvl>
    <w:lvl w:ilvl="1" w:tplc="04150019">
      <w:start w:val="1"/>
      <w:numFmt w:val="decimal"/>
      <w:lvlText w:val="%2."/>
      <w:lvlJc w:val="left"/>
      <w:pPr>
        <w:ind w:left="2008" w:hanging="360"/>
      </w:pPr>
    </w:lvl>
    <w:lvl w:ilvl="2" w:tplc="0415001B">
      <w:start w:val="1"/>
      <w:numFmt w:val="lowerRoman"/>
      <w:lvlText w:val="%3."/>
      <w:lvlJc w:val="right"/>
      <w:pPr>
        <w:ind w:left="2728" w:hanging="180"/>
      </w:pPr>
    </w:lvl>
    <w:lvl w:ilvl="3" w:tplc="0415000F">
      <w:start w:val="1"/>
      <w:numFmt w:val="decimal"/>
      <w:lvlText w:val="%4."/>
      <w:lvlJc w:val="left"/>
      <w:pPr>
        <w:ind w:left="3448" w:hanging="360"/>
      </w:pPr>
    </w:lvl>
    <w:lvl w:ilvl="4" w:tplc="04150019">
      <w:start w:val="1"/>
      <w:numFmt w:val="lowerLetter"/>
      <w:lvlText w:val="%5."/>
      <w:lvlJc w:val="left"/>
      <w:pPr>
        <w:ind w:left="4168" w:hanging="360"/>
      </w:pPr>
    </w:lvl>
    <w:lvl w:ilvl="5" w:tplc="0415001B">
      <w:start w:val="1"/>
      <w:numFmt w:val="lowerRoman"/>
      <w:lvlText w:val="%6."/>
      <w:lvlJc w:val="right"/>
      <w:pPr>
        <w:ind w:left="4888" w:hanging="180"/>
      </w:pPr>
    </w:lvl>
    <w:lvl w:ilvl="6" w:tplc="0415000F">
      <w:start w:val="1"/>
      <w:numFmt w:val="decimal"/>
      <w:lvlText w:val="%7."/>
      <w:lvlJc w:val="left"/>
      <w:pPr>
        <w:ind w:left="5608" w:hanging="360"/>
      </w:pPr>
    </w:lvl>
    <w:lvl w:ilvl="7" w:tplc="04150019">
      <w:start w:val="1"/>
      <w:numFmt w:val="lowerLetter"/>
      <w:lvlText w:val="%8."/>
      <w:lvlJc w:val="left"/>
      <w:pPr>
        <w:ind w:left="6328" w:hanging="360"/>
      </w:pPr>
    </w:lvl>
    <w:lvl w:ilvl="8" w:tplc="0415001B">
      <w:start w:val="1"/>
      <w:numFmt w:val="lowerRoman"/>
      <w:lvlText w:val="%9."/>
      <w:lvlJc w:val="right"/>
      <w:pPr>
        <w:ind w:left="7048" w:hanging="180"/>
      </w:pPr>
    </w:lvl>
  </w:abstractNum>
  <w:abstractNum w:abstractNumId="29" w15:restartNumberingAfterBreak="0">
    <w:nsid w:val="5A6F0FB9"/>
    <w:multiLevelType w:val="multilevel"/>
    <w:tmpl w:val="A7143D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3220E6"/>
    <w:multiLevelType w:val="hybridMultilevel"/>
    <w:tmpl w:val="9A6CCD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D844E59"/>
    <w:multiLevelType w:val="multilevel"/>
    <w:tmpl w:val="BB8C73C0"/>
    <w:lvl w:ilvl="0">
      <w:start w:val="2"/>
      <w:numFmt w:val="decimal"/>
      <w:lvlText w:val="%1."/>
      <w:lvlJc w:val="left"/>
      <w:pPr>
        <w:ind w:left="360" w:hanging="360"/>
      </w:pPr>
      <w:rPr>
        <w:rFonts w:ascii="Century Gothic" w:eastAsia="Calibri" w:hAnsi="Century Gothic" w:cs="Open Sans" w:hint="default"/>
        <w:b w:val="0"/>
      </w:rPr>
    </w:lvl>
    <w:lvl w:ilvl="1">
      <w:start w:val="1"/>
      <w:numFmt w:val="decimal"/>
      <w:lvlText w:val="%1.%2."/>
      <w:lvlJc w:val="left"/>
      <w:pPr>
        <w:ind w:left="360" w:hanging="360"/>
      </w:pPr>
      <w:rPr>
        <w:rFonts w:ascii="Open Sans" w:hAnsi="Open Sans" w:cs="Open Sans" w:hint="default"/>
        <w:i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15:restartNumberingAfterBreak="0">
    <w:nsid w:val="6875264D"/>
    <w:multiLevelType w:val="hybridMultilevel"/>
    <w:tmpl w:val="F45ACC72"/>
    <w:lvl w:ilvl="0" w:tplc="AAF298A4">
      <w:start w:val="1"/>
      <w:numFmt w:val="decimal"/>
      <w:lvlText w:val="%1."/>
      <w:lvlJc w:val="left"/>
      <w:pPr>
        <w:ind w:left="720" w:hanging="360"/>
      </w:pPr>
      <w:rPr>
        <w:b w:val="0"/>
        <w:sz w:val="20"/>
        <w:szCs w:val="20"/>
      </w:rPr>
    </w:lvl>
    <w:lvl w:ilvl="1" w:tplc="1EB0AA5C">
      <w:start w:val="1"/>
      <w:numFmt w:val="decimal"/>
      <w:lvlText w:val="%2."/>
      <w:lvlJc w:val="left"/>
      <w:pPr>
        <w:ind w:left="360" w:hanging="360"/>
      </w:pPr>
    </w:lvl>
    <w:lvl w:ilvl="2" w:tplc="1CBE1566" w:tentative="1">
      <w:start w:val="1"/>
      <w:numFmt w:val="lowerRoman"/>
      <w:lvlText w:val="%3."/>
      <w:lvlJc w:val="right"/>
      <w:pPr>
        <w:ind w:left="2160" w:hanging="180"/>
      </w:pPr>
    </w:lvl>
    <w:lvl w:ilvl="3" w:tplc="39841084" w:tentative="1">
      <w:start w:val="1"/>
      <w:numFmt w:val="decimal"/>
      <w:lvlText w:val="%4."/>
      <w:lvlJc w:val="left"/>
      <w:pPr>
        <w:ind w:left="2880" w:hanging="360"/>
      </w:pPr>
    </w:lvl>
    <w:lvl w:ilvl="4" w:tplc="EF009BFC" w:tentative="1">
      <w:start w:val="1"/>
      <w:numFmt w:val="lowerLetter"/>
      <w:lvlText w:val="%5."/>
      <w:lvlJc w:val="left"/>
      <w:pPr>
        <w:ind w:left="3600" w:hanging="360"/>
      </w:pPr>
    </w:lvl>
    <w:lvl w:ilvl="5" w:tplc="982680AE" w:tentative="1">
      <w:start w:val="1"/>
      <w:numFmt w:val="lowerRoman"/>
      <w:lvlText w:val="%6."/>
      <w:lvlJc w:val="right"/>
      <w:pPr>
        <w:ind w:left="4320" w:hanging="180"/>
      </w:pPr>
    </w:lvl>
    <w:lvl w:ilvl="6" w:tplc="FF96A8F8" w:tentative="1">
      <w:start w:val="1"/>
      <w:numFmt w:val="decimal"/>
      <w:lvlText w:val="%7."/>
      <w:lvlJc w:val="left"/>
      <w:pPr>
        <w:ind w:left="5040" w:hanging="360"/>
      </w:pPr>
    </w:lvl>
    <w:lvl w:ilvl="7" w:tplc="B148CD20" w:tentative="1">
      <w:start w:val="1"/>
      <w:numFmt w:val="lowerLetter"/>
      <w:lvlText w:val="%8."/>
      <w:lvlJc w:val="left"/>
      <w:pPr>
        <w:ind w:left="5760" w:hanging="360"/>
      </w:pPr>
    </w:lvl>
    <w:lvl w:ilvl="8" w:tplc="F1A4D8E4" w:tentative="1">
      <w:start w:val="1"/>
      <w:numFmt w:val="lowerRoman"/>
      <w:lvlText w:val="%9."/>
      <w:lvlJc w:val="right"/>
      <w:pPr>
        <w:ind w:left="6480" w:hanging="180"/>
      </w:pPr>
    </w:lvl>
  </w:abstractNum>
  <w:abstractNum w:abstractNumId="33" w15:restartNumberingAfterBreak="0">
    <w:nsid w:val="6CDFEE4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72CB385E"/>
    <w:multiLevelType w:val="multilevel"/>
    <w:tmpl w:val="71FEA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DB26F02"/>
    <w:multiLevelType w:val="hybridMultilevel"/>
    <w:tmpl w:val="2CA623A2"/>
    <w:lvl w:ilvl="0" w:tplc="43E07E84">
      <w:start w:val="1"/>
      <w:numFmt w:val="decimal"/>
      <w:lvlText w:val="%1."/>
      <w:lvlJc w:val="left"/>
      <w:pPr>
        <w:ind w:left="200" w:hanging="360"/>
      </w:pPr>
    </w:lvl>
    <w:lvl w:ilvl="1" w:tplc="04090019">
      <w:start w:val="1"/>
      <w:numFmt w:val="lowerLetter"/>
      <w:lvlText w:val="%2."/>
      <w:lvlJc w:val="left"/>
      <w:pPr>
        <w:ind w:left="920" w:hanging="360"/>
      </w:pPr>
    </w:lvl>
    <w:lvl w:ilvl="2" w:tplc="0409001B">
      <w:start w:val="1"/>
      <w:numFmt w:val="lowerRoman"/>
      <w:lvlText w:val="%3."/>
      <w:lvlJc w:val="right"/>
      <w:pPr>
        <w:ind w:left="1640" w:hanging="180"/>
      </w:pPr>
    </w:lvl>
    <w:lvl w:ilvl="3" w:tplc="0409000F">
      <w:start w:val="1"/>
      <w:numFmt w:val="decimal"/>
      <w:lvlText w:val="%4."/>
      <w:lvlJc w:val="left"/>
      <w:pPr>
        <w:ind w:left="2360" w:hanging="360"/>
      </w:pPr>
    </w:lvl>
    <w:lvl w:ilvl="4" w:tplc="04090019">
      <w:start w:val="1"/>
      <w:numFmt w:val="lowerLetter"/>
      <w:lvlText w:val="%5."/>
      <w:lvlJc w:val="left"/>
      <w:pPr>
        <w:ind w:left="3080" w:hanging="360"/>
      </w:pPr>
    </w:lvl>
    <w:lvl w:ilvl="5" w:tplc="0409001B">
      <w:start w:val="1"/>
      <w:numFmt w:val="lowerRoman"/>
      <w:lvlText w:val="%6."/>
      <w:lvlJc w:val="right"/>
      <w:pPr>
        <w:ind w:left="3800" w:hanging="180"/>
      </w:pPr>
    </w:lvl>
    <w:lvl w:ilvl="6" w:tplc="0409000F">
      <w:start w:val="1"/>
      <w:numFmt w:val="decimal"/>
      <w:lvlText w:val="%7."/>
      <w:lvlJc w:val="left"/>
      <w:pPr>
        <w:ind w:left="4520" w:hanging="360"/>
      </w:pPr>
    </w:lvl>
    <w:lvl w:ilvl="7" w:tplc="04090019">
      <w:start w:val="1"/>
      <w:numFmt w:val="lowerLetter"/>
      <w:lvlText w:val="%8."/>
      <w:lvlJc w:val="left"/>
      <w:pPr>
        <w:ind w:left="5240" w:hanging="360"/>
      </w:pPr>
    </w:lvl>
    <w:lvl w:ilvl="8" w:tplc="0409001B">
      <w:start w:val="1"/>
      <w:numFmt w:val="lowerRoman"/>
      <w:lvlText w:val="%9."/>
      <w:lvlJc w:val="right"/>
      <w:pPr>
        <w:ind w:left="5960" w:hanging="180"/>
      </w:pPr>
    </w:lvl>
  </w:abstractNum>
  <w:num w:numId="1" w16cid:durableId="1987127499">
    <w:abstractNumId w:val="27"/>
  </w:num>
  <w:num w:numId="2" w16cid:durableId="181742725">
    <w:abstractNumId w:val="30"/>
  </w:num>
  <w:num w:numId="3" w16cid:durableId="1240755335">
    <w:abstractNumId w:val="10"/>
  </w:num>
  <w:num w:numId="4" w16cid:durableId="1690838873">
    <w:abstractNumId w:val="15"/>
  </w:num>
  <w:num w:numId="5" w16cid:durableId="793331874">
    <w:abstractNumId w:val="9"/>
  </w:num>
  <w:num w:numId="6" w16cid:durableId="1133988975">
    <w:abstractNumId w:val="20"/>
  </w:num>
  <w:num w:numId="7" w16cid:durableId="371461855">
    <w:abstractNumId w:val="1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688601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0465258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61951021">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5523281">
    <w:abstractNumId w:val="13"/>
  </w:num>
  <w:num w:numId="12" w16cid:durableId="19471519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10988103">
    <w:abstractNumId w:val="26"/>
  </w:num>
  <w:num w:numId="14" w16cid:durableId="80832438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394098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463389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26153165">
    <w:abstractNumId w:val="7"/>
  </w:num>
  <w:num w:numId="18" w16cid:durableId="1653752665">
    <w:abstractNumId w:val="6"/>
  </w:num>
  <w:num w:numId="19" w16cid:durableId="459081132">
    <w:abstractNumId w:val="22"/>
  </w:num>
  <w:num w:numId="20" w16cid:durableId="1364863479">
    <w:abstractNumId w:val="18"/>
  </w:num>
  <w:num w:numId="21" w16cid:durableId="506333473">
    <w:abstractNumId w:val="25"/>
  </w:num>
  <w:num w:numId="22" w16cid:durableId="165288845">
    <w:abstractNumId w:val="34"/>
  </w:num>
  <w:num w:numId="23" w16cid:durableId="104799589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87938063">
    <w:abstractNumId w:val="18"/>
  </w:num>
  <w:num w:numId="25" w16cid:durableId="1922376109">
    <w:abstractNumId w:val="25"/>
  </w:num>
  <w:num w:numId="26" w16cid:durableId="780614437">
    <w:abstractNumId w:val="34"/>
  </w:num>
  <w:num w:numId="27" w16cid:durableId="964435037">
    <w:abstractNumId w:val="21"/>
  </w:num>
  <w:num w:numId="28" w16cid:durableId="358092161">
    <w:abstractNumId w:val="29"/>
  </w:num>
  <w:num w:numId="29" w16cid:durableId="1206452562">
    <w:abstractNumId w:val="24"/>
  </w:num>
  <w:num w:numId="30" w16cid:durableId="1773428147">
    <w:abstractNumId w:val="19"/>
  </w:num>
  <w:num w:numId="31" w16cid:durableId="1778989509">
    <w:abstractNumId w:val="23"/>
  </w:num>
  <w:num w:numId="32" w16cid:durableId="453140895">
    <w:abstractNumId w:val="3"/>
  </w:num>
  <w:num w:numId="33" w16cid:durableId="1843205980">
    <w:abstractNumId w:val="14"/>
  </w:num>
  <w:num w:numId="34" w16cid:durableId="1484850596">
    <w:abstractNumId w:val="1"/>
  </w:num>
  <w:num w:numId="35" w16cid:durableId="378212198">
    <w:abstractNumId w:val="0"/>
  </w:num>
  <w:num w:numId="36" w16cid:durableId="1880504607">
    <w:abstractNumId w:val="2"/>
  </w:num>
  <w:num w:numId="37" w16cid:durableId="682777828">
    <w:abstractNumId w:val="11"/>
  </w:num>
  <w:num w:numId="38" w16cid:durableId="1337197912">
    <w:abstractNumId w:val="33"/>
  </w:num>
  <w:num w:numId="39" w16cid:durableId="9155574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351521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DD0"/>
    <w:rsid w:val="0000285E"/>
    <w:rsid w:val="00012C78"/>
    <w:rsid w:val="00016B1E"/>
    <w:rsid w:val="000243B2"/>
    <w:rsid w:val="0002777E"/>
    <w:rsid w:val="000425C5"/>
    <w:rsid w:val="00044EAC"/>
    <w:rsid w:val="00060129"/>
    <w:rsid w:val="00060EC8"/>
    <w:rsid w:val="00065BDB"/>
    <w:rsid w:val="00070F44"/>
    <w:rsid w:val="000960F7"/>
    <w:rsid w:val="000A6813"/>
    <w:rsid w:val="000D3BDA"/>
    <w:rsid w:val="00103901"/>
    <w:rsid w:val="001245F3"/>
    <w:rsid w:val="00134367"/>
    <w:rsid w:val="00144ACB"/>
    <w:rsid w:val="00152DD0"/>
    <w:rsid w:val="00163E74"/>
    <w:rsid w:val="00176AE5"/>
    <w:rsid w:val="00187144"/>
    <w:rsid w:val="001A22B4"/>
    <w:rsid w:val="001B2CF7"/>
    <w:rsid w:val="001C1E5D"/>
    <w:rsid w:val="001C6DCC"/>
    <w:rsid w:val="00217060"/>
    <w:rsid w:val="002528B9"/>
    <w:rsid w:val="00267737"/>
    <w:rsid w:val="002A7B28"/>
    <w:rsid w:val="002C22E1"/>
    <w:rsid w:val="002C6169"/>
    <w:rsid w:val="002D1871"/>
    <w:rsid w:val="002D1EE5"/>
    <w:rsid w:val="002F2E06"/>
    <w:rsid w:val="002F7BC2"/>
    <w:rsid w:val="00303448"/>
    <w:rsid w:val="00320A08"/>
    <w:rsid w:val="00322FE9"/>
    <w:rsid w:val="003464E2"/>
    <w:rsid w:val="00381187"/>
    <w:rsid w:val="003A5DC9"/>
    <w:rsid w:val="003C178D"/>
    <w:rsid w:val="003D1B2F"/>
    <w:rsid w:val="003D2051"/>
    <w:rsid w:val="003E4624"/>
    <w:rsid w:val="003F2174"/>
    <w:rsid w:val="0040223C"/>
    <w:rsid w:val="004054FF"/>
    <w:rsid w:val="00422A8E"/>
    <w:rsid w:val="00442DD7"/>
    <w:rsid w:val="00443A40"/>
    <w:rsid w:val="00444264"/>
    <w:rsid w:val="00464458"/>
    <w:rsid w:val="00467FC1"/>
    <w:rsid w:val="004952DD"/>
    <w:rsid w:val="004B21C5"/>
    <w:rsid w:val="004B6EDE"/>
    <w:rsid w:val="004B7EBB"/>
    <w:rsid w:val="004D45C9"/>
    <w:rsid w:val="004E1EAC"/>
    <w:rsid w:val="004E4138"/>
    <w:rsid w:val="004F1D99"/>
    <w:rsid w:val="00510A1F"/>
    <w:rsid w:val="00524070"/>
    <w:rsid w:val="005378BC"/>
    <w:rsid w:val="00541D7D"/>
    <w:rsid w:val="00555156"/>
    <w:rsid w:val="00562842"/>
    <w:rsid w:val="00572456"/>
    <w:rsid w:val="0057361C"/>
    <w:rsid w:val="005A43FD"/>
    <w:rsid w:val="005B719F"/>
    <w:rsid w:val="005C7AB6"/>
    <w:rsid w:val="005D5785"/>
    <w:rsid w:val="005F662C"/>
    <w:rsid w:val="0060445B"/>
    <w:rsid w:val="0060624B"/>
    <w:rsid w:val="00610B43"/>
    <w:rsid w:val="006366AC"/>
    <w:rsid w:val="006435DD"/>
    <w:rsid w:val="00643F15"/>
    <w:rsid w:val="00681DD0"/>
    <w:rsid w:val="00684118"/>
    <w:rsid w:val="006F20DF"/>
    <w:rsid w:val="006F3323"/>
    <w:rsid w:val="00710DF8"/>
    <w:rsid w:val="007279F2"/>
    <w:rsid w:val="00737E14"/>
    <w:rsid w:val="00761A76"/>
    <w:rsid w:val="00761EB4"/>
    <w:rsid w:val="007A0DB9"/>
    <w:rsid w:val="007A411F"/>
    <w:rsid w:val="007C237F"/>
    <w:rsid w:val="00802A25"/>
    <w:rsid w:val="00804CC4"/>
    <w:rsid w:val="00824997"/>
    <w:rsid w:val="00824A7C"/>
    <w:rsid w:val="0084057E"/>
    <w:rsid w:val="00850DAF"/>
    <w:rsid w:val="00851106"/>
    <w:rsid w:val="008530EE"/>
    <w:rsid w:val="00864B74"/>
    <w:rsid w:val="008958D4"/>
    <w:rsid w:val="00897C38"/>
    <w:rsid w:val="008A284C"/>
    <w:rsid w:val="008C2FE7"/>
    <w:rsid w:val="008C5C80"/>
    <w:rsid w:val="008C60DB"/>
    <w:rsid w:val="008D1559"/>
    <w:rsid w:val="008D4785"/>
    <w:rsid w:val="008D677B"/>
    <w:rsid w:val="008F0CDC"/>
    <w:rsid w:val="0092251A"/>
    <w:rsid w:val="009274F8"/>
    <w:rsid w:val="009348E6"/>
    <w:rsid w:val="00937262"/>
    <w:rsid w:val="00940EB4"/>
    <w:rsid w:val="00972181"/>
    <w:rsid w:val="00973352"/>
    <w:rsid w:val="00983150"/>
    <w:rsid w:val="009A7114"/>
    <w:rsid w:val="009C0DD8"/>
    <w:rsid w:val="009C36EA"/>
    <w:rsid w:val="009F1FDA"/>
    <w:rsid w:val="00A17C88"/>
    <w:rsid w:val="00A300EA"/>
    <w:rsid w:val="00A3679E"/>
    <w:rsid w:val="00A67712"/>
    <w:rsid w:val="00A70C23"/>
    <w:rsid w:val="00A7103C"/>
    <w:rsid w:val="00A7311F"/>
    <w:rsid w:val="00A91F5C"/>
    <w:rsid w:val="00AC68B2"/>
    <w:rsid w:val="00AE4C57"/>
    <w:rsid w:val="00AE7939"/>
    <w:rsid w:val="00AF4839"/>
    <w:rsid w:val="00B21090"/>
    <w:rsid w:val="00B427FF"/>
    <w:rsid w:val="00B8779A"/>
    <w:rsid w:val="00BA3900"/>
    <w:rsid w:val="00BB4FFF"/>
    <w:rsid w:val="00BC3026"/>
    <w:rsid w:val="00BC5274"/>
    <w:rsid w:val="00C01CEA"/>
    <w:rsid w:val="00C145FB"/>
    <w:rsid w:val="00C34452"/>
    <w:rsid w:val="00C56326"/>
    <w:rsid w:val="00C74FD3"/>
    <w:rsid w:val="00C93404"/>
    <w:rsid w:val="00CC0C62"/>
    <w:rsid w:val="00D05815"/>
    <w:rsid w:val="00D25F42"/>
    <w:rsid w:val="00D3382E"/>
    <w:rsid w:val="00D34526"/>
    <w:rsid w:val="00D42DC0"/>
    <w:rsid w:val="00D66F9F"/>
    <w:rsid w:val="00D676C9"/>
    <w:rsid w:val="00D73750"/>
    <w:rsid w:val="00D75F62"/>
    <w:rsid w:val="00DA0BC5"/>
    <w:rsid w:val="00DC0F81"/>
    <w:rsid w:val="00DC6080"/>
    <w:rsid w:val="00DD5BCB"/>
    <w:rsid w:val="00DD5E9C"/>
    <w:rsid w:val="00DD75AE"/>
    <w:rsid w:val="00DE1F2D"/>
    <w:rsid w:val="00E14569"/>
    <w:rsid w:val="00E53C29"/>
    <w:rsid w:val="00E738B1"/>
    <w:rsid w:val="00E77904"/>
    <w:rsid w:val="00E77D2E"/>
    <w:rsid w:val="00E836E0"/>
    <w:rsid w:val="00E854B5"/>
    <w:rsid w:val="00EA1BFC"/>
    <w:rsid w:val="00EB6670"/>
    <w:rsid w:val="00ED14A4"/>
    <w:rsid w:val="00EE53B2"/>
    <w:rsid w:val="00F039ED"/>
    <w:rsid w:val="00F63C58"/>
    <w:rsid w:val="00F913CE"/>
    <w:rsid w:val="00FA194D"/>
    <w:rsid w:val="00FC18E4"/>
    <w:rsid w:val="00FD393C"/>
    <w:rsid w:val="00FD41AF"/>
    <w:rsid w:val="00FD49CB"/>
    <w:rsid w:val="00FD5675"/>
    <w:rsid w:val="00FD56BA"/>
    <w:rsid w:val="00FF349D"/>
    <w:rsid w:val="00FF4F8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1B6DE8"/>
  <w15:chartTrackingRefBased/>
  <w15:docId w15:val="{761865F0-FFDF-4B73-BF67-2D241C8CA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3">
    <w:name w:val="heading 3"/>
    <w:basedOn w:val="Normalny"/>
    <w:next w:val="Normalny"/>
    <w:link w:val="Nagwek3Znak"/>
    <w:uiPriority w:val="9"/>
    <w:semiHidden/>
    <w:unhideWhenUsed/>
    <w:qFormat/>
    <w:rsid w:val="00A91F5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152DD0"/>
    <w:pPr>
      <w:spacing w:after="0" w:line="240" w:lineRule="auto"/>
    </w:pPr>
  </w:style>
  <w:style w:type="paragraph" w:styleId="Nagwek">
    <w:name w:val="header"/>
    <w:basedOn w:val="Normalny"/>
    <w:link w:val="NagwekZnak"/>
    <w:uiPriority w:val="99"/>
    <w:unhideWhenUsed/>
    <w:rsid w:val="0055515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55156"/>
  </w:style>
  <w:style w:type="paragraph" w:styleId="Stopka">
    <w:name w:val="footer"/>
    <w:basedOn w:val="Normalny"/>
    <w:link w:val="StopkaZnak"/>
    <w:uiPriority w:val="99"/>
    <w:unhideWhenUsed/>
    <w:rsid w:val="0055515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55156"/>
  </w:style>
  <w:style w:type="table" w:styleId="Tabela-Siatka">
    <w:name w:val="Table Grid"/>
    <w:basedOn w:val="Standardowy"/>
    <w:uiPriority w:val="39"/>
    <w:rsid w:val="005551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E738B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738B1"/>
    <w:rPr>
      <w:rFonts w:ascii="Segoe UI" w:hAnsi="Segoe UI" w:cs="Segoe UI"/>
      <w:sz w:val="18"/>
      <w:szCs w:val="18"/>
    </w:rPr>
  </w:style>
  <w:style w:type="character" w:styleId="Hipercze">
    <w:name w:val="Hyperlink"/>
    <w:basedOn w:val="Domylnaczcionkaakapitu"/>
    <w:uiPriority w:val="99"/>
    <w:unhideWhenUsed/>
    <w:rsid w:val="00E738B1"/>
    <w:rPr>
      <w:color w:val="0563C1" w:themeColor="hyperlink"/>
      <w:u w:val="single"/>
    </w:rPr>
  </w:style>
  <w:style w:type="paragraph" w:styleId="Akapitzlist">
    <w:name w:val="List Paragraph"/>
    <w:basedOn w:val="Normalny"/>
    <w:uiPriority w:val="34"/>
    <w:qFormat/>
    <w:rsid w:val="003D2051"/>
    <w:pPr>
      <w:ind w:left="720"/>
      <w:contextualSpacing/>
    </w:pPr>
  </w:style>
  <w:style w:type="character" w:customStyle="1" w:styleId="FontStyle93">
    <w:name w:val="Font Style93"/>
    <w:rsid w:val="00DC0F81"/>
    <w:rPr>
      <w:rFonts w:ascii="Arial Unicode MS" w:eastAsia="Arial Unicode MS" w:cs="Arial Unicode MS"/>
      <w:sz w:val="16"/>
      <w:szCs w:val="16"/>
    </w:rPr>
  </w:style>
  <w:style w:type="character" w:customStyle="1" w:styleId="Nagwek3Znak">
    <w:name w:val="Nagłówek 3 Znak"/>
    <w:basedOn w:val="Domylnaczcionkaakapitu"/>
    <w:link w:val="Nagwek3"/>
    <w:uiPriority w:val="9"/>
    <w:semiHidden/>
    <w:rsid w:val="00A91F5C"/>
    <w:rPr>
      <w:rFonts w:asciiTheme="majorHAnsi" w:eastAsiaTheme="majorEastAsia" w:hAnsiTheme="majorHAnsi" w:cstheme="majorBidi"/>
      <w:color w:val="1F4D78" w:themeColor="accent1" w:themeShade="7F"/>
      <w:sz w:val="24"/>
      <w:szCs w:val="24"/>
    </w:rPr>
  </w:style>
  <w:style w:type="character" w:styleId="Nierozpoznanawzmianka">
    <w:name w:val="Unresolved Mention"/>
    <w:basedOn w:val="Domylnaczcionkaakapitu"/>
    <w:uiPriority w:val="99"/>
    <w:semiHidden/>
    <w:unhideWhenUsed/>
    <w:rsid w:val="00D66F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06707">
      <w:bodyDiv w:val="1"/>
      <w:marLeft w:val="0"/>
      <w:marRight w:val="0"/>
      <w:marTop w:val="0"/>
      <w:marBottom w:val="0"/>
      <w:divBdr>
        <w:top w:val="none" w:sz="0" w:space="0" w:color="auto"/>
        <w:left w:val="none" w:sz="0" w:space="0" w:color="auto"/>
        <w:bottom w:val="none" w:sz="0" w:space="0" w:color="auto"/>
        <w:right w:val="none" w:sz="0" w:space="0" w:color="auto"/>
      </w:divBdr>
    </w:div>
    <w:div w:id="242885192">
      <w:bodyDiv w:val="1"/>
      <w:marLeft w:val="0"/>
      <w:marRight w:val="0"/>
      <w:marTop w:val="0"/>
      <w:marBottom w:val="0"/>
      <w:divBdr>
        <w:top w:val="none" w:sz="0" w:space="0" w:color="auto"/>
        <w:left w:val="none" w:sz="0" w:space="0" w:color="auto"/>
        <w:bottom w:val="none" w:sz="0" w:space="0" w:color="auto"/>
        <w:right w:val="none" w:sz="0" w:space="0" w:color="auto"/>
      </w:divBdr>
    </w:div>
    <w:div w:id="278534742">
      <w:bodyDiv w:val="1"/>
      <w:marLeft w:val="0"/>
      <w:marRight w:val="0"/>
      <w:marTop w:val="0"/>
      <w:marBottom w:val="0"/>
      <w:divBdr>
        <w:top w:val="none" w:sz="0" w:space="0" w:color="auto"/>
        <w:left w:val="none" w:sz="0" w:space="0" w:color="auto"/>
        <w:bottom w:val="none" w:sz="0" w:space="0" w:color="auto"/>
        <w:right w:val="none" w:sz="0" w:space="0" w:color="auto"/>
      </w:divBdr>
    </w:div>
    <w:div w:id="324632094">
      <w:bodyDiv w:val="1"/>
      <w:marLeft w:val="0"/>
      <w:marRight w:val="0"/>
      <w:marTop w:val="0"/>
      <w:marBottom w:val="0"/>
      <w:divBdr>
        <w:top w:val="none" w:sz="0" w:space="0" w:color="auto"/>
        <w:left w:val="none" w:sz="0" w:space="0" w:color="auto"/>
        <w:bottom w:val="none" w:sz="0" w:space="0" w:color="auto"/>
        <w:right w:val="none" w:sz="0" w:space="0" w:color="auto"/>
      </w:divBdr>
    </w:div>
    <w:div w:id="339545848">
      <w:bodyDiv w:val="1"/>
      <w:marLeft w:val="0"/>
      <w:marRight w:val="0"/>
      <w:marTop w:val="0"/>
      <w:marBottom w:val="0"/>
      <w:divBdr>
        <w:top w:val="none" w:sz="0" w:space="0" w:color="auto"/>
        <w:left w:val="none" w:sz="0" w:space="0" w:color="auto"/>
        <w:bottom w:val="none" w:sz="0" w:space="0" w:color="auto"/>
        <w:right w:val="none" w:sz="0" w:space="0" w:color="auto"/>
      </w:divBdr>
    </w:div>
    <w:div w:id="399133041">
      <w:bodyDiv w:val="1"/>
      <w:marLeft w:val="0"/>
      <w:marRight w:val="0"/>
      <w:marTop w:val="0"/>
      <w:marBottom w:val="0"/>
      <w:divBdr>
        <w:top w:val="none" w:sz="0" w:space="0" w:color="auto"/>
        <w:left w:val="none" w:sz="0" w:space="0" w:color="auto"/>
        <w:bottom w:val="none" w:sz="0" w:space="0" w:color="auto"/>
        <w:right w:val="none" w:sz="0" w:space="0" w:color="auto"/>
      </w:divBdr>
    </w:div>
    <w:div w:id="404038592">
      <w:bodyDiv w:val="1"/>
      <w:marLeft w:val="0"/>
      <w:marRight w:val="0"/>
      <w:marTop w:val="0"/>
      <w:marBottom w:val="0"/>
      <w:divBdr>
        <w:top w:val="none" w:sz="0" w:space="0" w:color="auto"/>
        <w:left w:val="none" w:sz="0" w:space="0" w:color="auto"/>
        <w:bottom w:val="none" w:sz="0" w:space="0" w:color="auto"/>
        <w:right w:val="none" w:sz="0" w:space="0" w:color="auto"/>
      </w:divBdr>
    </w:div>
    <w:div w:id="408161177">
      <w:bodyDiv w:val="1"/>
      <w:marLeft w:val="0"/>
      <w:marRight w:val="0"/>
      <w:marTop w:val="0"/>
      <w:marBottom w:val="0"/>
      <w:divBdr>
        <w:top w:val="none" w:sz="0" w:space="0" w:color="auto"/>
        <w:left w:val="none" w:sz="0" w:space="0" w:color="auto"/>
        <w:bottom w:val="none" w:sz="0" w:space="0" w:color="auto"/>
        <w:right w:val="none" w:sz="0" w:space="0" w:color="auto"/>
      </w:divBdr>
    </w:div>
    <w:div w:id="684016340">
      <w:bodyDiv w:val="1"/>
      <w:marLeft w:val="0"/>
      <w:marRight w:val="0"/>
      <w:marTop w:val="0"/>
      <w:marBottom w:val="0"/>
      <w:divBdr>
        <w:top w:val="none" w:sz="0" w:space="0" w:color="auto"/>
        <w:left w:val="none" w:sz="0" w:space="0" w:color="auto"/>
        <w:bottom w:val="none" w:sz="0" w:space="0" w:color="auto"/>
        <w:right w:val="none" w:sz="0" w:space="0" w:color="auto"/>
      </w:divBdr>
    </w:div>
    <w:div w:id="863983492">
      <w:bodyDiv w:val="1"/>
      <w:marLeft w:val="0"/>
      <w:marRight w:val="0"/>
      <w:marTop w:val="0"/>
      <w:marBottom w:val="0"/>
      <w:divBdr>
        <w:top w:val="none" w:sz="0" w:space="0" w:color="auto"/>
        <w:left w:val="none" w:sz="0" w:space="0" w:color="auto"/>
        <w:bottom w:val="none" w:sz="0" w:space="0" w:color="auto"/>
        <w:right w:val="none" w:sz="0" w:space="0" w:color="auto"/>
      </w:divBdr>
    </w:div>
    <w:div w:id="899294077">
      <w:bodyDiv w:val="1"/>
      <w:marLeft w:val="0"/>
      <w:marRight w:val="0"/>
      <w:marTop w:val="0"/>
      <w:marBottom w:val="0"/>
      <w:divBdr>
        <w:top w:val="none" w:sz="0" w:space="0" w:color="auto"/>
        <w:left w:val="none" w:sz="0" w:space="0" w:color="auto"/>
        <w:bottom w:val="none" w:sz="0" w:space="0" w:color="auto"/>
        <w:right w:val="none" w:sz="0" w:space="0" w:color="auto"/>
      </w:divBdr>
    </w:div>
    <w:div w:id="1044526325">
      <w:bodyDiv w:val="1"/>
      <w:marLeft w:val="0"/>
      <w:marRight w:val="0"/>
      <w:marTop w:val="0"/>
      <w:marBottom w:val="0"/>
      <w:divBdr>
        <w:top w:val="none" w:sz="0" w:space="0" w:color="auto"/>
        <w:left w:val="none" w:sz="0" w:space="0" w:color="auto"/>
        <w:bottom w:val="none" w:sz="0" w:space="0" w:color="auto"/>
        <w:right w:val="none" w:sz="0" w:space="0" w:color="auto"/>
      </w:divBdr>
    </w:div>
    <w:div w:id="1243949635">
      <w:bodyDiv w:val="1"/>
      <w:marLeft w:val="0"/>
      <w:marRight w:val="0"/>
      <w:marTop w:val="0"/>
      <w:marBottom w:val="0"/>
      <w:divBdr>
        <w:top w:val="none" w:sz="0" w:space="0" w:color="auto"/>
        <w:left w:val="none" w:sz="0" w:space="0" w:color="auto"/>
        <w:bottom w:val="none" w:sz="0" w:space="0" w:color="auto"/>
        <w:right w:val="none" w:sz="0" w:space="0" w:color="auto"/>
      </w:divBdr>
    </w:div>
    <w:div w:id="1327710347">
      <w:bodyDiv w:val="1"/>
      <w:marLeft w:val="0"/>
      <w:marRight w:val="0"/>
      <w:marTop w:val="0"/>
      <w:marBottom w:val="0"/>
      <w:divBdr>
        <w:top w:val="none" w:sz="0" w:space="0" w:color="auto"/>
        <w:left w:val="none" w:sz="0" w:space="0" w:color="auto"/>
        <w:bottom w:val="none" w:sz="0" w:space="0" w:color="auto"/>
        <w:right w:val="none" w:sz="0" w:space="0" w:color="auto"/>
      </w:divBdr>
    </w:div>
    <w:div w:id="1368993119">
      <w:bodyDiv w:val="1"/>
      <w:marLeft w:val="0"/>
      <w:marRight w:val="0"/>
      <w:marTop w:val="0"/>
      <w:marBottom w:val="0"/>
      <w:divBdr>
        <w:top w:val="none" w:sz="0" w:space="0" w:color="auto"/>
        <w:left w:val="none" w:sz="0" w:space="0" w:color="auto"/>
        <w:bottom w:val="none" w:sz="0" w:space="0" w:color="auto"/>
        <w:right w:val="none" w:sz="0" w:space="0" w:color="auto"/>
      </w:divBdr>
    </w:div>
    <w:div w:id="1413774638">
      <w:bodyDiv w:val="1"/>
      <w:marLeft w:val="0"/>
      <w:marRight w:val="0"/>
      <w:marTop w:val="0"/>
      <w:marBottom w:val="0"/>
      <w:divBdr>
        <w:top w:val="none" w:sz="0" w:space="0" w:color="auto"/>
        <w:left w:val="none" w:sz="0" w:space="0" w:color="auto"/>
        <w:bottom w:val="none" w:sz="0" w:space="0" w:color="auto"/>
        <w:right w:val="none" w:sz="0" w:space="0" w:color="auto"/>
      </w:divBdr>
    </w:div>
    <w:div w:id="1532690469">
      <w:bodyDiv w:val="1"/>
      <w:marLeft w:val="0"/>
      <w:marRight w:val="0"/>
      <w:marTop w:val="0"/>
      <w:marBottom w:val="0"/>
      <w:divBdr>
        <w:top w:val="none" w:sz="0" w:space="0" w:color="auto"/>
        <w:left w:val="none" w:sz="0" w:space="0" w:color="auto"/>
        <w:bottom w:val="none" w:sz="0" w:space="0" w:color="auto"/>
        <w:right w:val="none" w:sz="0" w:space="0" w:color="auto"/>
      </w:divBdr>
    </w:div>
    <w:div w:id="1698699736">
      <w:bodyDiv w:val="1"/>
      <w:marLeft w:val="0"/>
      <w:marRight w:val="0"/>
      <w:marTop w:val="0"/>
      <w:marBottom w:val="0"/>
      <w:divBdr>
        <w:top w:val="none" w:sz="0" w:space="0" w:color="auto"/>
        <w:left w:val="none" w:sz="0" w:space="0" w:color="auto"/>
        <w:bottom w:val="none" w:sz="0" w:space="0" w:color="auto"/>
        <w:right w:val="none" w:sz="0" w:space="0" w:color="auto"/>
      </w:divBdr>
    </w:div>
    <w:div w:id="1957640521">
      <w:bodyDiv w:val="1"/>
      <w:marLeft w:val="0"/>
      <w:marRight w:val="0"/>
      <w:marTop w:val="0"/>
      <w:marBottom w:val="0"/>
      <w:divBdr>
        <w:top w:val="none" w:sz="0" w:space="0" w:color="auto"/>
        <w:left w:val="none" w:sz="0" w:space="0" w:color="auto"/>
        <w:bottom w:val="none" w:sz="0" w:space="0" w:color="auto"/>
        <w:right w:val="none" w:sz="0" w:space="0" w:color="auto"/>
      </w:divBdr>
    </w:div>
    <w:div w:id="2041587693">
      <w:bodyDiv w:val="1"/>
      <w:marLeft w:val="0"/>
      <w:marRight w:val="0"/>
      <w:marTop w:val="0"/>
      <w:marBottom w:val="0"/>
      <w:divBdr>
        <w:top w:val="none" w:sz="0" w:space="0" w:color="auto"/>
        <w:left w:val="none" w:sz="0" w:space="0" w:color="auto"/>
        <w:bottom w:val="none" w:sz="0" w:space="0" w:color="auto"/>
        <w:right w:val="none" w:sz="0" w:space="0" w:color="auto"/>
      </w:divBdr>
    </w:div>
    <w:div w:id="2079089431">
      <w:bodyDiv w:val="1"/>
      <w:marLeft w:val="0"/>
      <w:marRight w:val="0"/>
      <w:marTop w:val="0"/>
      <w:marBottom w:val="0"/>
      <w:divBdr>
        <w:top w:val="none" w:sz="0" w:space="0" w:color="auto"/>
        <w:left w:val="none" w:sz="0" w:space="0" w:color="auto"/>
        <w:bottom w:val="none" w:sz="0" w:space="0" w:color="auto"/>
        <w:right w:val="none" w:sz="0" w:space="0" w:color="auto"/>
      </w:divBdr>
    </w:div>
    <w:div w:id="2114015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przetargi.szczyrk@cos.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sip.lex.pl/akty-prawne/dzu-dziennik-ustaw/rachunkowosc-16796295/art-3"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cos.pl" TargetMode="External"/><Relationship Id="rId5" Type="http://schemas.openxmlformats.org/officeDocument/2006/relationships/webSettings" Target="webSettings.xml"/><Relationship Id="rId15" Type="http://schemas.openxmlformats.org/officeDocument/2006/relationships/hyperlink" Target="https://sip.lex.pl/akty-prawne/dzu-dziennik-ustaw/przeciwdzialanie-praniu-pieniedzy-oraz-finansowaniu-terroryzmu-18708093" TargetMode="External"/><Relationship Id="rId23" Type="http://schemas.openxmlformats.org/officeDocument/2006/relationships/theme" Target="theme/theme1.xml"/><Relationship Id="rId10" Type="http://schemas.openxmlformats.org/officeDocument/2006/relationships/hyperlink" Target="mailto:przetargi.szczyrk@cos.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ip.cos.pl" TargetMode="External"/><Relationship Id="rId14" Type="http://schemas.openxmlformats.org/officeDocument/2006/relationships/hyperlink" Target="https://ezamowienia.gov.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4EE426-E6D1-43E7-8D76-0BB780754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27</Pages>
  <Words>8507</Words>
  <Characters>51045</Characters>
  <Application>Microsoft Office Word</Application>
  <DocSecurity>0</DocSecurity>
  <Lines>425</Lines>
  <Paragraphs>118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Jachimek</dc:creator>
  <cp:keywords/>
  <dc:description/>
  <cp:lastModifiedBy>Magdalena Szczyrk</cp:lastModifiedBy>
  <cp:revision>5</cp:revision>
  <cp:lastPrinted>2025-09-10T09:57:00Z</cp:lastPrinted>
  <dcterms:created xsi:type="dcterms:W3CDTF">2026-03-04T20:05:00Z</dcterms:created>
  <dcterms:modified xsi:type="dcterms:W3CDTF">2026-03-06T12:21:00Z</dcterms:modified>
</cp:coreProperties>
</file>