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EA1" w:rsidRDefault="00E71EA1" w:rsidP="0070197A">
      <w:pPr>
        <w:pStyle w:val="Tekstpodstawowy"/>
        <w:jc w:val="left"/>
        <w:rPr>
          <w:rFonts w:ascii="Segoe UI" w:hAnsi="Segoe UI" w:cs="Segoe UI"/>
          <w:b w:val="0"/>
          <w:i w:val="0"/>
          <w:sz w:val="20"/>
          <w:szCs w:val="20"/>
        </w:rPr>
      </w:pPr>
    </w:p>
    <w:p w:rsidR="00E71EA1" w:rsidRDefault="00E71EA1" w:rsidP="0070197A">
      <w:pPr>
        <w:pStyle w:val="Tekstpodstawowy"/>
        <w:jc w:val="left"/>
        <w:rPr>
          <w:rFonts w:ascii="Segoe UI" w:hAnsi="Segoe UI" w:cs="Segoe UI"/>
          <w:b w:val="0"/>
          <w:i w:val="0"/>
          <w:sz w:val="20"/>
          <w:szCs w:val="20"/>
        </w:rPr>
      </w:pPr>
    </w:p>
    <w:p w:rsidR="00E71EA1" w:rsidRDefault="00E71EA1" w:rsidP="0070197A">
      <w:pPr>
        <w:pStyle w:val="Tekstpodstawowy"/>
        <w:jc w:val="left"/>
        <w:rPr>
          <w:rFonts w:ascii="Segoe UI" w:hAnsi="Segoe UI" w:cs="Segoe UI"/>
          <w:b w:val="0"/>
          <w:i w:val="0"/>
          <w:sz w:val="20"/>
          <w:szCs w:val="20"/>
        </w:rPr>
      </w:pPr>
    </w:p>
    <w:p w:rsidR="0070197A" w:rsidRPr="00EF0AC6" w:rsidRDefault="0070197A" w:rsidP="0070197A">
      <w:pPr>
        <w:pStyle w:val="Tekstpodstawowy"/>
        <w:jc w:val="left"/>
        <w:rPr>
          <w:rFonts w:ascii="Segoe UI" w:hAnsi="Segoe UI" w:cs="Segoe UI"/>
          <w:b w:val="0"/>
          <w:i w:val="0"/>
          <w:sz w:val="20"/>
          <w:szCs w:val="20"/>
        </w:rPr>
      </w:pPr>
      <w:r w:rsidRPr="00EF0AC6">
        <w:rPr>
          <w:rFonts w:ascii="Segoe UI" w:hAnsi="Segoe UI" w:cs="Segoe UI"/>
          <w:b w:val="0"/>
          <w:i w:val="0"/>
          <w:sz w:val="20"/>
          <w:szCs w:val="20"/>
        </w:rPr>
        <w:t>BZP-</w:t>
      </w:r>
      <w:r w:rsidR="00EF0AC6" w:rsidRPr="00EF0AC6">
        <w:rPr>
          <w:rFonts w:ascii="Segoe UI" w:hAnsi="Segoe UI" w:cs="Segoe UI"/>
          <w:b w:val="0"/>
          <w:i w:val="0"/>
          <w:sz w:val="20"/>
          <w:szCs w:val="20"/>
        </w:rPr>
        <w:t>8</w:t>
      </w:r>
      <w:r w:rsidR="00556187" w:rsidRPr="00EF0AC6">
        <w:rPr>
          <w:rFonts w:ascii="Segoe UI" w:hAnsi="Segoe UI" w:cs="Segoe UI"/>
          <w:b w:val="0"/>
          <w:i w:val="0"/>
          <w:sz w:val="20"/>
          <w:szCs w:val="20"/>
        </w:rPr>
        <w:t>.271.1</w:t>
      </w:r>
      <w:r w:rsidR="000D291F">
        <w:rPr>
          <w:rFonts w:ascii="Segoe UI" w:hAnsi="Segoe UI" w:cs="Segoe UI"/>
          <w:b w:val="0"/>
          <w:i w:val="0"/>
          <w:sz w:val="20"/>
          <w:szCs w:val="20"/>
        </w:rPr>
        <w:t>.</w:t>
      </w:r>
      <w:r w:rsidR="00F27AEF">
        <w:rPr>
          <w:rFonts w:ascii="Segoe UI" w:hAnsi="Segoe UI" w:cs="Segoe UI"/>
          <w:b w:val="0"/>
          <w:i w:val="0"/>
          <w:sz w:val="20"/>
          <w:szCs w:val="20"/>
        </w:rPr>
        <w:t>5</w:t>
      </w:r>
      <w:r w:rsidR="000D291F">
        <w:rPr>
          <w:rFonts w:ascii="Segoe UI" w:hAnsi="Segoe UI" w:cs="Segoe UI"/>
          <w:b w:val="0"/>
          <w:i w:val="0"/>
          <w:sz w:val="20"/>
          <w:szCs w:val="20"/>
        </w:rPr>
        <w:t>.</w:t>
      </w:r>
      <w:r w:rsidR="00DD1A96">
        <w:rPr>
          <w:rFonts w:ascii="Segoe UI" w:hAnsi="Segoe UI" w:cs="Segoe UI"/>
          <w:b w:val="0"/>
          <w:i w:val="0"/>
          <w:sz w:val="20"/>
          <w:szCs w:val="20"/>
        </w:rPr>
        <w:t>202</w:t>
      </w:r>
      <w:r w:rsidR="00E5753B">
        <w:rPr>
          <w:rFonts w:ascii="Segoe UI" w:hAnsi="Segoe UI" w:cs="Segoe UI"/>
          <w:b w:val="0"/>
          <w:i w:val="0"/>
          <w:sz w:val="20"/>
          <w:szCs w:val="20"/>
        </w:rPr>
        <w:t>6</w:t>
      </w:r>
      <w:r w:rsidR="00EF0AC6" w:rsidRPr="00EF0AC6">
        <w:rPr>
          <w:rFonts w:ascii="Segoe UI" w:hAnsi="Segoe UI" w:cs="Segoe UI"/>
          <w:b w:val="0"/>
          <w:i w:val="0"/>
          <w:sz w:val="20"/>
          <w:szCs w:val="20"/>
        </w:rPr>
        <w:t>.EM</w:t>
      </w:r>
    </w:p>
    <w:p w:rsidR="0070197A" w:rsidRPr="00EF0AC6" w:rsidRDefault="0070197A" w:rsidP="004008AD">
      <w:pPr>
        <w:pStyle w:val="Tekstpodstawowy"/>
        <w:jc w:val="right"/>
        <w:rPr>
          <w:rFonts w:ascii="Segoe UI" w:hAnsi="Segoe UI" w:cs="Segoe UI"/>
          <w:i w:val="0"/>
          <w:sz w:val="20"/>
          <w:szCs w:val="20"/>
        </w:rPr>
      </w:pPr>
    </w:p>
    <w:p w:rsidR="0070197A" w:rsidRPr="00EF0AC6" w:rsidRDefault="0070197A" w:rsidP="004008AD">
      <w:pPr>
        <w:pStyle w:val="Tekstpodstawowy"/>
        <w:jc w:val="right"/>
        <w:rPr>
          <w:rFonts w:ascii="Segoe UI" w:hAnsi="Segoe UI" w:cs="Segoe UI"/>
          <w:i w:val="0"/>
          <w:sz w:val="20"/>
          <w:szCs w:val="20"/>
        </w:rPr>
      </w:pPr>
    </w:p>
    <w:p w:rsidR="004008AD" w:rsidRPr="00EF0AC6" w:rsidRDefault="00EF0AC6" w:rsidP="004008AD">
      <w:pPr>
        <w:pStyle w:val="Tekstpodstawowy"/>
        <w:jc w:val="right"/>
        <w:rPr>
          <w:rFonts w:ascii="Segoe UI" w:hAnsi="Segoe UI" w:cs="Segoe UI"/>
          <w:i w:val="0"/>
          <w:sz w:val="20"/>
          <w:szCs w:val="20"/>
        </w:rPr>
      </w:pPr>
      <w:r w:rsidRPr="00EF0AC6">
        <w:rPr>
          <w:rFonts w:ascii="Segoe UI" w:hAnsi="Segoe UI" w:cs="Segoe UI"/>
          <w:i w:val="0"/>
          <w:sz w:val="20"/>
          <w:szCs w:val="20"/>
        </w:rPr>
        <w:t>z</w:t>
      </w:r>
      <w:r w:rsidR="004008AD" w:rsidRPr="00EF0AC6">
        <w:rPr>
          <w:rFonts w:ascii="Segoe UI" w:hAnsi="Segoe UI" w:cs="Segoe UI"/>
          <w:i w:val="0"/>
          <w:sz w:val="20"/>
          <w:szCs w:val="20"/>
        </w:rPr>
        <w:t xml:space="preserve">ałącznik </w:t>
      </w:r>
      <w:r w:rsidRPr="00EF0AC6">
        <w:rPr>
          <w:rFonts w:ascii="Segoe UI" w:hAnsi="Segoe UI" w:cs="Segoe UI"/>
          <w:i w:val="0"/>
          <w:sz w:val="20"/>
          <w:szCs w:val="20"/>
        </w:rPr>
        <w:t>N</w:t>
      </w:r>
      <w:r w:rsidR="004008AD" w:rsidRPr="00EF0AC6">
        <w:rPr>
          <w:rFonts w:ascii="Segoe UI" w:hAnsi="Segoe UI" w:cs="Segoe UI"/>
          <w:i w:val="0"/>
          <w:sz w:val="20"/>
          <w:szCs w:val="20"/>
        </w:rPr>
        <w:t>r 1 do Rozdziału I SWZ</w:t>
      </w:r>
    </w:p>
    <w:p w:rsidR="004008AD" w:rsidRPr="00EF0AC6" w:rsidRDefault="004008AD" w:rsidP="004008AD">
      <w:pPr>
        <w:pStyle w:val="Tekstpodstawowy"/>
        <w:jc w:val="both"/>
        <w:rPr>
          <w:rFonts w:ascii="Segoe UI" w:hAnsi="Segoe UI" w:cs="Segoe UI"/>
          <w:b w:val="0"/>
          <w:sz w:val="20"/>
          <w:szCs w:val="20"/>
        </w:rPr>
      </w:pPr>
    </w:p>
    <w:p w:rsidR="004008AD" w:rsidRPr="00EF0AC6" w:rsidRDefault="004008AD" w:rsidP="004008AD">
      <w:pPr>
        <w:pStyle w:val="Tekstpodstawowy"/>
        <w:jc w:val="both"/>
        <w:rPr>
          <w:rFonts w:ascii="Segoe UI" w:hAnsi="Segoe UI" w:cs="Segoe UI"/>
          <w:i w:val="0"/>
          <w:sz w:val="20"/>
          <w:szCs w:val="20"/>
        </w:rPr>
      </w:pPr>
    </w:p>
    <w:p w:rsidR="004008AD" w:rsidRPr="00EF0AC6" w:rsidRDefault="004008AD" w:rsidP="004008AD">
      <w:pPr>
        <w:pStyle w:val="Tekstpodstawowy"/>
        <w:jc w:val="both"/>
        <w:rPr>
          <w:rFonts w:ascii="Segoe UI" w:hAnsi="Segoe UI" w:cs="Segoe UI"/>
          <w:i w:val="0"/>
          <w:sz w:val="20"/>
          <w:szCs w:val="20"/>
        </w:rPr>
      </w:pPr>
    </w:p>
    <w:p w:rsidR="004008AD" w:rsidRPr="005173B1" w:rsidRDefault="004008AD" w:rsidP="004008AD">
      <w:pPr>
        <w:pStyle w:val="Tekstpodstawowy"/>
        <w:jc w:val="both"/>
        <w:rPr>
          <w:rFonts w:ascii="Segoe UI" w:hAnsi="Segoe UI" w:cs="Segoe UI"/>
          <w:i w:val="0"/>
          <w:sz w:val="18"/>
          <w:szCs w:val="18"/>
        </w:rPr>
      </w:pPr>
    </w:p>
    <w:p w:rsidR="004008AD" w:rsidRPr="005173B1" w:rsidRDefault="004008AD" w:rsidP="004008AD">
      <w:pPr>
        <w:pStyle w:val="Tekstpodstawowy"/>
        <w:jc w:val="both"/>
        <w:rPr>
          <w:rFonts w:ascii="Segoe UI" w:hAnsi="Segoe UI" w:cs="Segoe UI"/>
          <w:i w:val="0"/>
          <w:sz w:val="18"/>
          <w:szCs w:val="18"/>
        </w:rPr>
      </w:pPr>
    </w:p>
    <w:p w:rsidR="00556187" w:rsidRPr="001C109C" w:rsidRDefault="00E222AC" w:rsidP="001C109C">
      <w:pPr>
        <w:pStyle w:val="Akapitzlist"/>
        <w:numPr>
          <w:ilvl w:val="0"/>
          <w:numId w:val="2"/>
        </w:numPr>
        <w:suppressAutoHyphens/>
        <w:spacing w:line="240" w:lineRule="auto"/>
        <w:ind w:left="284" w:hanging="284"/>
        <w:contextualSpacing w:val="0"/>
        <w:jc w:val="both"/>
        <w:rPr>
          <w:rFonts w:ascii="Segoe UI" w:hAnsi="Segoe UI" w:cs="Segoe UI"/>
          <w:sz w:val="18"/>
          <w:szCs w:val="18"/>
        </w:rPr>
      </w:pPr>
      <w:r w:rsidRPr="005173B1">
        <w:rPr>
          <w:rFonts w:ascii="Segoe UI" w:hAnsi="Segoe UI" w:cs="Segoe UI"/>
          <w:sz w:val="18"/>
          <w:szCs w:val="18"/>
        </w:rPr>
        <w:t>Identyfikator (ID) postępowania na Platformie e-Zamówienia:</w:t>
      </w:r>
    </w:p>
    <w:p w:rsidR="001C109C" w:rsidRDefault="00D05B25" w:rsidP="00E222AC">
      <w:pPr>
        <w:suppressAutoHyphens/>
        <w:spacing w:after="0" w:line="240" w:lineRule="auto"/>
        <w:jc w:val="both"/>
        <w:rPr>
          <w:rFonts w:ascii="Segoe UI" w:hAnsi="Segoe UI" w:cs="Segoe UI"/>
          <w:color w:val="0070C0"/>
          <w:sz w:val="18"/>
          <w:szCs w:val="18"/>
        </w:rPr>
      </w:pPr>
      <w:r w:rsidRPr="00D05B25">
        <w:rPr>
          <w:rFonts w:ascii="Segoe UI" w:hAnsi="Segoe UI" w:cs="Segoe UI"/>
          <w:color w:val="0070C0"/>
          <w:sz w:val="18"/>
          <w:szCs w:val="18"/>
        </w:rPr>
        <w:t>ocds-148610-1f23ba54-6677-454a-8d19-f7d950e29280</w:t>
      </w:r>
    </w:p>
    <w:p w:rsidR="00D05B25" w:rsidRDefault="00D05B25" w:rsidP="00E222AC">
      <w:pPr>
        <w:suppressAutoHyphens/>
        <w:spacing w:after="0" w:line="240" w:lineRule="auto"/>
        <w:jc w:val="both"/>
        <w:rPr>
          <w:rFonts w:ascii="Segoe UI" w:hAnsi="Segoe UI" w:cs="Segoe UI"/>
          <w:color w:val="0070C0"/>
          <w:sz w:val="18"/>
          <w:szCs w:val="18"/>
        </w:rPr>
      </w:pPr>
    </w:p>
    <w:p w:rsidR="00D05B25" w:rsidRDefault="00D05B25" w:rsidP="00E222AC">
      <w:pPr>
        <w:suppressAutoHyphens/>
        <w:spacing w:after="0" w:line="240" w:lineRule="auto"/>
        <w:jc w:val="both"/>
        <w:rPr>
          <w:rFonts w:ascii="Segoe UI" w:hAnsi="Segoe UI" w:cs="Segoe UI"/>
          <w:color w:val="0070C0"/>
          <w:sz w:val="18"/>
          <w:szCs w:val="18"/>
        </w:rPr>
      </w:pPr>
    </w:p>
    <w:p w:rsidR="00D05B25" w:rsidRPr="00D05B25" w:rsidRDefault="00D05B25" w:rsidP="00E222AC">
      <w:pPr>
        <w:suppressAutoHyphens/>
        <w:spacing w:after="0" w:line="240" w:lineRule="auto"/>
        <w:jc w:val="both"/>
        <w:rPr>
          <w:rFonts w:ascii="Segoe UI" w:hAnsi="Segoe UI" w:cs="Segoe UI"/>
          <w:color w:val="2E74B5" w:themeColor="accent1" w:themeShade="BF"/>
          <w:sz w:val="18"/>
          <w:szCs w:val="18"/>
        </w:rPr>
      </w:pPr>
    </w:p>
    <w:p w:rsidR="001C109C" w:rsidRPr="005173B1" w:rsidRDefault="001C109C" w:rsidP="00E222AC">
      <w:pPr>
        <w:suppressAutoHyphens/>
        <w:spacing w:after="0" w:line="240" w:lineRule="auto"/>
        <w:jc w:val="both"/>
        <w:rPr>
          <w:rFonts w:ascii="Segoe UI" w:hAnsi="Segoe UI" w:cs="Segoe UI"/>
          <w:color w:val="2E74B5" w:themeColor="accent1" w:themeShade="BF"/>
          <w:sz w:val="18"/>
          <w:szCs w:val="18"/>
        </w:rPr>
      </w:pPr>
    </w:p>
    <w:p w:rsidR="00462940" w:rsidRDefault="00E222AC" w:rsidP="00462940">
      <w:pPr>
        <w:pStyle w:val="Akapitzlist"/>
        <w:numPr>
          <w:ilvl w:val="0"/>
          <w:numId w:val="2"/>
        </w:numPr>
        <w:suppressAutoHyphens/>
        <w:spacing w:line="240" w:lineRule="auto"/>
        <w:ind w:left="284" w:hanging="284"/>
        <w:contextualSpacing w:val="0"/>
        <w:jc w:val="both"/>
        <w:rPr>
          <w:rFonts w:ascii="Segoe UI" w:hAnsi="Segoe UI" w:cs="Segoe UI"/>
          <w:sz w:val="18"/>
          <w:szCs w:val="18"/>
        </w:rPr>
      </w:pPr>
      <w:r w:rsidRPr="005173B1">
        <w:rPr>
          <w:rFonts w:ascii="Segoe UI" w:hAnsi="Segoe UI" w:cs="Segoe UI"/>
          <w:sz w:val="18"/>
          <w:szCs w:val="18"/>
        </w:rPr>
        <w:t>Adres strony internetowej prowadzonego postępowania (link prowadzący bezpośrednio do widoku postępowania na Platformie e-Zamówienia):</w:t>
      </w:r>
    </w:p>
    <w:p w:rsidR="00F31DD2" w:rsidRPr="00D05B25" w:rsidRDefault="00D05B25" w:rsidP="00E222AC">
      <w:pPr>
        <w:suppressAutoHyphens/>
        <w:spacing w:after="0" w:line="240" w:lineRule="auto"/>
        <w:jc w:val="both"/>
        <w:rPr>
          <w:rFonts w:ascii="Segoe UI" w:hAnsi="Segoe UI" w:cs="Segoe UI"/>
          <w:sz w:val="18"/>
          <w:szCs w:val="18"/>
        </w:rPr>
      </w:pPr>
      <w:hyperlink r:id="rId7" w:history="1">
        <w:r w:rsidRPr="00D05B25">
          <w:rPr>
            <w:rStyle w:val="Hipercze"/>
            <w:rFonts w:ascii="Segoe UI" w:hAnsi="Segoe UI" w:cs="Segoe UI"/>
            <w:sz w:val="18"/>
            <w:szCs w:val="18"/>
          </w:rPr>
          <w:t>https://ezamowienia.gov.pl/mp-client/search/list/ocds-148610-1f23ba54-6677-454a-8d19-f7d950e29280</w:t>
        </w:r>
      </w:hyperlink>
    </w:p>
    <w:p w:rsidR="00D05B25" w:rsidRDefault="00D05B25" w:rsidP="00E222AC">
      <w:pPr>
        <w:suppressAutoHyphens/>
        <w:spacing w:after="0" w:line="240" w:lineRule="auto"/>
        <w:jc w:val="both"/>
        <w:rPr>
          <w:sz w:val="19"/>
          <w:szCs w:val="19"/>
        </w:rPr>
      </w:pPr>
    </w:p>
    <w:p w:rsidR="00D05B25" w:rsidRPr="005173B1" w:rsidRDefault="00D05B25" w:rsidP="00E222AC">
      <w:pPr>
        <w:suppressAutoHyphens/>
        <w:spacing w:after="0" w:line="240" w:lineRule="auto"/>
        <w:jc w:val="both"/>
        <w:rPr>
          <w:rFonts w:ascii="Segoe UI" w:hAnsi="Segoe UI" w:cs="Segoe UI"/>
          <w:sz w:val="18"/>
          <w:szCs w:val="18"/>
        </w:rPr>
      </w:pPr>
    </w:p>
    <w:p w:rsidR="00412D38" w:rsidRPr="005173B1" w:rsidRDefault="00412D38" w:rsidP="00412D38">
      <w:pPr>
        <w:suppressAutoHyphens/>
        <w:spacing w:after="0" w:line="240" w:lineRule="auto"/>
        <w:ind w:left="284"/>
        <w:jc w:val="both"/>
        <w:rPr>
          <w:rFonts w:ascii="Segoe UI" w:hAnsi="Segoe UI" w:cs="Segoe UI"/>
          <w:sz w:val="18"/>
          <w:szCs w:val="18"/>
        </w:rPr>
      </w:pPr>
      <w:r w:rsidRPr="005173B1">
        <w:rPr>
          <w:rFonts w:ascii="Segoe UI" w:hAnsi="Segoe UI" w:cs="Segoe UI"/>
          <w:sz w:val="18"/>
          <w:szCs w:val="18"/>
        </w:rPr>
        <w:t>Postępowanie można wyszukać również ze strony głównej Platformy e-Zamówienia (przycisk „Przeglądaj postępowania/konkursy”).</w:t>
      </w:r>
    </w:p>
    <w:p w:rsidR="00412D38" w:rsidRPr="005173B1" w:rsidRDefault="00412D38" w:rsidP="00412D38">
      <w:pPr>
        <w:suppressAutoHyphens/>
        <w:spacing w:after="0" w:line="240" w:lineRule="auto"/>
        <w:jc w:val="both"/>
        <w:rPr>
          <w:rFonts w:ascii="Segoe UI" w:hAnsi="Segoe UI" w:cs="Segoe UI"/>
          <w:sz w:val="18"/>
          <w:szCs w:val="18"/>
        </w:rPr>
      </w:pPr>
    </w:p>
    <w:p w:rsidR="0082636D" w:rsidRPr="005173B1" w:rsidRDefault="0082636D" w:rsidP="00E222AC">
      <w:pPr>
        <w:suppressAutoHyphens/>
        <w:spacing w:after="0" w:line="240" w:lineRule="auto"/>
        <w:jc w:val="both"/>
        <w:rPr>
          <w:rFonts w:ascii="Segoe UI" w:hAnsi="Segoe UI" w:cs="Segoe UI"/>
          <w:sz w:val="18"/>
          <w:szCs w:val="18"/>
        </w:rPr>
      </w:pPr>
    </w:p>
    <w:p w:rsidR="00462940" w:rsidRDefault="00462940" w:rsidP="00E222AC">
      <w:pPr>
        <w:suppressAutoHyphens/>
        <w:spacing w:after="0" w:line="240" w:lineRule="auto"/>
        <w:jc w:val="both"/>
        <w:rPr>
          <w:rFonts w:ascii="Segoe UI" w:hAnsi="Segoe UI" w:cs="Segoe UI"/>
          <w:sz w:val="18"/>
          <w:szCs w:val="18"/>
        </w:rPr>
      </w:pPr>
    </w:p>
    <w:p w:rsidR="00E42B3E" w:rsidRPr="005173B1" w:rsidRDefault="00E42B3E" w:rsidP="00E222AC">
      <w:pPr>
        <w:suppressAutoHyphens/>
        <w:spacing w:after="0" w:line="240" w:lineRule="auto"/>
        <w:jc w:val="both"/>
        <w:rPr>
          <w:rFonts w:ascii="Segoe UI" w:hAnsi="Segoe UI" w:cs="Segoe UI"/>
          <w:sz w:val="18"/>
          <w:szCs w:val="18"/>
        </w:rPr>
      </w:pPr>
    </w:p>
    <w:p w:rsidR="00E222AC" w:rsidRDefault="00E222AC" w:rsidP="00E222AC">
      <w:pPr>
        <w:pStyle w:val="Akapitzlist"/>
        <w:numPr>
          <w:ilvl w:val="0"/>
          <w:numId w:val="2"/>
        </w:numPr>
        <w:suppressAutoHyphens/>
        <w:spacing w:after="0" w:line="240" w:lineRule="auto"/>
        <w:ind w:left="284" w:hanging="284"/>
        <w:contextualSpacing w:val="0"/>
        <w:jc w:val="both"/>
        <w:rPr>
          <w:rFonts w:ascii="Segoe UI" w:hAnsi="Segoe UI" w:cs="Segoe UI"/>
          <w:sz w:val="18"/>
          <w:szCs w:val="18"/>
        </w:rPr>
      </w:pPr>
      <w:r w:rsidRPr="005173B1">
        <w:rPr>
          <w:rFonts w:ascii="Segoe UI" w:hAnsi="Segoe UI" w:cs="Segoe UI"/>
          <w:sz w:val="18"/>
          <w:szCs w:val="18"/>
        </w:rPr>
        <w:t xml:space="preserve">Adres strony internetowej, na której udostępniane będą zmiany i wyjaśnienia treści SWZ </w:t>
      </w:r>
      <w:r w:rsidRPr="005173B1">
        <w:rPr>
          <w:rFonts w:ascii="Segoe UI" w:hAnsi="Segoe UI" w:cs="Segoe UI"/>
          <w:sz w:val="18"/>
          <w:szCs w:val="18"/>
        </w:rPr>
        <w:br/>
        <w:t>oraz inne dokumenty zamówienia bezpośrednio związane z postępowaniem o udzielenie zamówienia (link prowadzący bezpośrednio do widoku postępowania na Platformie e-Zamówienia):</w:t>
      </w:r>
    </w:p>
    <w:p w:rsidR="00D05B25" w:rsidRDefault="00D05B25" w:rsidP="00D05B25">
      <w:pPr>
        <w:suppressAutoHyphens/>
        <w:spacing w:after="0" w:line="240" w:lineRule="auto"/>
        <w:jc w:val="both"/>
        <w:rPr>
          <w:rFonts w:ascii="Segoe UI" w:hAnsi="Segoe UI" w:cs="Segoe UI"/>
          <w:sz w:val="18"/>
          <w:szCs w:val="18"/>
        </w:rPr>
      </w:pPr>
    </w:p>
    <w:p w:rsidR="00D05B25" w:rsidRPr="00D05B25" w:rsidRDefault="00D05B25" w:rsidP="00D05B25">
      <w:pPr>
        <w:suppressAutoHyphens/>
        <w:spacing w:after="0" w:line="240" w:lineRule="auto"/>
        <w:jc w:val="both"/>
        <w:rPr>
          <w:rFonts w:ascii="Segoe UI" w:hAnsi="Segoe UI" w:cs="Segoe UI"/>
          <w:sz w:val="18"/>
          <w:szCs w:val="18"/>
        </w:rPr>
      </w:pPr>
      <w:hyperlink r:id="rId8" w:history="1">
        <w:r w:rsidRPr="00D05B25">
          <w:rPr>
            <w:rStyle w:val="Hipercze"/>
            <w:rFonts w:ascii="Segoe UI" w:hAnsi="Segoe UI" w:cs="Segoe UI"/>
            <w:sz w:val="18"/>
            <w:szCs w:val="18"/>
          </w:rPr>
          <w:t>https://ezamowienia.gov.pl/mp-client/search/list/ocds-148610-1f23ba54-6677-454a-8d19-f7d950e29280</w:t>
        </w:r>
      </w:hyperlink>
    </w:p>
    <w:p w:rsidR="00D05B25" w:rsidRPr="00D05B25" w:rsidRDefault="00D05B25" w:rsidP="00D05B25">
      <w:pPr>
        <w:suppressAutoHyphens/>
        <w:spacing w:after="0" w:line="240" w:lineRule="auto"/>
        <w:jc w:val="both"/>
        <w:rPr>
          <w:rFonts w:ascii="Segoe UI" w:hAnsi="Segoe UI" w:cs="Segoe UI"/>
          <w:sz w:val="18"/>
          <w:szCs w:val="18"/>
        </w:rPr>
      </w:pPr>
      <w:bookmarkStart w:id="0" w:name="_GoBack"/>
      <w:bookmarkEnd w:id="0"/>
    </w:p>
    <w:p w:rsidR="00E222AC" w:rsidRPr="005173B1" w:rsidRDefault="00E222AC" w:rsidP="00E222AC">
      <w:pPr>
        <w:suppressAutoHyphens/>
        <w:spacing w:after="0" w:line="240" w:lineRule="auto"/>
        <w:jc w:val="both"/>
        <w:rPr>
          <w:rFonts w:ascii="Segoe UI" w:hAnsi="Segoe UI" w:cs="Segoe UI"/>
          <w:sz w:val="18"/>
          <w:szCs w:val="18"/>
        </w:rPr>
      </w:pPr>
    </w:p>
    <w:p w:rsidR="001B7F8F" w:rsidRPr="00EF0AC6" w:rsidRDefault="001B7F8F">
      <w:pPr>
        <w:rPr>
          <w:rFonts w:ascii="Segoe UI" w:hAnsi="Segoe UI" w:cs="Segoe UI"/>
          <w:color w:val="111111"/>
          <w:sz w:val="20"/>
          <w:szCs w:val="20"/>
          <w:shd w:val="clear" w:color="auto" w:fill="FFFFFF"/>
        </w:rPr>
      </w:pPr>
    </w:p>
    <w:p w:rsidR="00462940" w:rsidRDefault="00462940" w:rsidP="00462940">
      <w:pPr>
        <w:pStyle w:val="Default"/>
      </w:pPr>
    </w:p>
    <w:p w:rsidR="00135830" w:rsidRPr="00462940" w:rsidRDefault="00462940" w:rsidP="00462940">
      <w:pPr>
        <w:pStyle w:val="Default"/>
      </w:pPr>
      <w:r>
        <w:t xml:space="preserve"> </w:t>
      </w:r>
    </w:p>
    <w:sectPr w:rsidR="00135830" w:rsidRPr="00462940">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A50" w:rsidRDefault="00693A50" w:rsidP="00135830">
      <w:pPr>
        <w:spacing w:after="0" w:line="240" w:lineRule="auto"/>
      </w:pPr>
      <w:r>
        <w:separator/>
      </w:r>
    </w:p>
  </w:endnote>
  <w:endnote w:type="continuationSeparator" w:id="0">
    <w:p w:rsidR="00693A50" w:rsidRDefault="00693A50" w:rsidP="001358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A50" w:rsidRDefault="00693A50" w:rsidP="00135830">
      <w:pPr>
        <w:spacing w:after="0" w:line="240" w:lineRule="auto"/>
      </w:pPr>
      <w:r>
        <w:separator/>
      </w:r>
    </w:p>
  </w:footnote>
  <w:footnote w:type="continuationSeparator" w:id="0">
    <w:p w:rsidR="00693A50" w:rsidRDefault="00693A50" w:rsidP="001358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7016" w:rsidRDefault="00F27AEF">
    <w:pPr>
      <w:pStyle w:val="Nagwek"/>
    </w:pPr>
    <w:r>
      <w:rPr>
        <w:rFonts w:ascii="Arial" w:hAnsi="Arial" w:cs="Arial"/>
        <w:noProof/>
        <w:lang w:eastAsia="pl-PL"/>
      </w:rPr>
      <w:drawing>
        <wp:anchor distT="0" distB="0" distL="114300" distR="114300" simplePos="0" relativeHeight="251659264" behindDoc="0" locked="0" layoutInCell="1" allowOverlap="1" wp14:anchorId="475AD24A" wp14:editId="02424E95">
          <wp:simplePos x="0" y="0"/>
          <wp:positionH relativeFrom="margin">
            <wp:posOffset>-370703</wp:posOffset>
          </wp:positionH>
          <wp:positionV relativeFrom="paragraph">
            <wp:posOffset>-208229</wp:posOffset>
          </wp:positionV>
          <wp:extent cx="6467475" cy="474980"/>
          <wp:effectExtent l="0" t="0" r="9525" b="1270"/>
          <wp:wrapNone/>
          <wp:docPr id="7" name="Obraz 7"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B7016" w:rsidRDefault="001B701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0D4205"/>
    <w:multiLevelType w:val="hybridMultilevel"/>
    <w:tmpl w:val="A8A2E8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55735DE3"/>
    <w:multiLevelType w:val="hybridMultilevel"/>
    <w:tmpl w:val="3D70521E"/>
    <w:lvl w:ilvl="0" w:tplc="BF34D4B4">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1"/>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830"/>
    <w:rsid w:val="00007052"/>
    <w:rsid w:val="000254D6"/>
    <w:rsid w:val="0003467F"/>
    <w:rsid w:val="000C7001"/>
    <w:rsid w:val="000D291F"/>
    <w:rsid w:val="00135830"/>
    <w:rsid w:val="001B7016"/>
    <w:rsid w:val="001B7F8F"/>
    <w:rsid w:val="001C109C"/>
    <w:rsid w:val="002804A1"/>
    <w:rsid w:val="003708B1"/>
    <w:rsid w:val="003D6866"/>
    <w:rsid w:val="004008AD"/>
    <w:rsid w:val="00412D38"/>
    <w:rsid w:val="004547E3"/>
    <w:rsid w:val="00462940"/>
    <w:rsid w:val="0047359B"/>
    <w:rsid w:val="005173B1"/>
    <w:rsid w:val="00556187"/>
    <w:rsid w:val="0057767D"/>
    <w:rsid w:val="005B5292"/>
    <w:rsid w:val="00635B4F"/>
    <w:rsid w:val="00674328"/>
    <w:rsid w:val="00693A50"/>
    <w:rsid w:val="00694E30"/>
    <w:rsid w:val="006B3F00"/>
    <w:rsid w:val="006F5AAF"/>
    <w:rsid w:val="0070197A"/>
    <w:rsid w:val="00731249"/>
    <w:rsid w:val="007711B8"/>
    <w:rsid w:val="007722EA"/>
    <w:rsid w:val="00774CFD"/>
    <w:rsid w:val="007C4DA2"/>
    <w:rsid w:val="0082636D"/>
    <w:rsid w:val="00852977"/>
    <w:rsid w:val="008765B9"/>
    <w:rsid w:val="009015AB"/>
    <w:rsid w:val="00904167"/>
    <w:rsid w:val="00943158"/>
    <w:rsid w:val="009616EF"/>
    <w:rsid w:val="009D0995"/>
    <w:rsid w:val="00A1510D"/>
    <w:rsid w:val="00AF04F3"/>
    <w:rsid w:val="00B13345"/>
    <w:rsid w:val="00B755DF"/>
    <w:rsid w:val="00C319FC"/>
    <w:rsid w:val="00C50F62"/>
    <w:rsid w:val="00C85114"/>
    <w:rsid w:val="00CF1404"/>
    <w:rsid w:val="00D05B25"/>
    <w:rsid w:val="00D20CCC"/>
    <w:rsid w:val="00DA36A2"/>
    <w:rsid w:val="00DD1A96"/>
    <w:rsid w:val="00E222AC"/>
    <w:rsid w:val="00E42B3E"/>
    <w:rsid w:val="00E5753B"/>
    <w:rsid w:val="00E71EA1"/>
    <w:rsid w:val="00E92E20"/>
    <w:rsid w:val="00EC7A7E"/>
    <w:rsid w:val="00ED1836"/>
    <w:rsid w:val="00EF0AC6"/>
    <w:rsid w:val="00F27AEF"/>
    <w:rsid w:val="00F31DD2"/>
    <w:rsid w:val="00F64E9E"/>
    <w:rsid w:val="00F737AC"/>
    <w:rsid w:val="00FB6979"/>
    <w:rsid w:val="00FD37E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C3AF9"/>
  <w15:chartTrackingRefBased/>
  <w15:docId w15:val="{FFBECBC1-453E-482C-8332-0325EC6CE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D6866"/>
  </w:style>
  <w:style w:type="paragraph" w:styleId="Nagwek3">
    <w:name w:val="heading 3"/>
    <w:basedOn w:val="Normalny"/>
    <w:link w:val="Nagwek3Znak"/>
    <w:uiPriority w:val="9"/>
    <w:qFormat/>
    <w:rsid w:val="00B13345"/>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L1,Numerowanie,Normal,Obiekt,List Paragraph1,BulletC,normalny tekst,Akapit z listą31,Wyliczanie,Bullets,Kolorowa lista — akcent 11,Akapit z listą11,normalny,maz_wyliczenie,opis dzialania,Normal2"/>
    <w:basedOn w:val="Normalny"/>
    <w:link w:val="AkapitzlistZnak"/>
    <w:uiPriority w:val="34"/>
    <w:qFormat/>
    <w:rsid w:val="00135830"/>
    <w:pPr>
      <w:ind w:left="720"/>
      <w:contextualSpacing/>
    </w:pPr>
  </w:style>
  <w:style w:type="paragraph" w:styleId="Nagwek">
    <w:name w:val="header"/>
    <w:basedOn w:val="Normalny"/>
    <w:link w:val="NagwekZnak"/>
    <w:uiPriority w:val="99"/>
    <w:unhideWhenUsed/>
    <w:rsid w:val="0013583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35830"/>
  </w:style>
  <w:style w:type="paragraph" w:styleId="Stopka">
    <w:name w:val="footer"/>
    <w:basedOn w:val="Normalny"/>
    <w:link w:val="StopkaZnak"/>
    <w:uiPriority w:val="99"/>
    <w:unhideWhenUsed/>
    <w:rsid w:val="0013583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35830"/>
  </w:style>
  <w:style w:type="paragraph" w:styleId="Tekstdymka">
    <w:name w:val="Balloon Text"/>
    <w:basedOn w:val="Normalny"/>
    <w:link w:val="TekstdymkaZnak"/>
    <w:uiPriority w:val="99"/>
    <w:semiHidden/>
    <w:unhideWhenUsed/>
    <w:rsid w:val="00D20CC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20CCC"/>
    <w:rPr>
      <w:rFonts w:ascii="Segoe UI" w:hAnsi="Segoe UI" w:cs="Segoe UI"/>
      <w:sz w:val="18"/>
      <w:szCs w:val="18"/>
    </w:rPr>
  </w:style>
  <w:style w:type="character" w:styleId="Hipercze">
    <w:name w:val="Hyperlink"/>
    <w:basedOn w:val="Domylnaczcionkaakapitu"/>
    <w:uiPriority w:val="99"/>
    <w:unhideWhenUsed/>
    <w:rsid w:val="00C50F62"/>
    <w:rPr>
      <w:color w:val="0563C1" w:themeColor="hyperlink"/>
      <w:u w:val="single"/>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
    <w:basedOn w:val="Domylnaczcionkaakapitu"/>
    <w:link w:val="Tekstpodstawowy"/>
    <w:semiHidden/>
    <w:locked/>
    <w:rsid w:val="004008AD"/>
    <w:rPr>
      <w:b/>
      <w:i/>
      <w:sz w:val="28"/>
      <w:lang w:eastAsia="zh-CN"/>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
    <w:basedOn w:val="Normalny"/>
    <w:link w:val="TekstpodstawowyZnak"/>
    <w:semiHidden/>
    <w:unhideWhenUsed/>
    <w:rsid w:val="004008AD"/>
    <w:pPr>
      <w:suppressAutoHyphens/>
      <w:spacing w:after="0" w:line="240" w:lineRule="auto"/>
      <w:jc w:val="center"/>
    </w:pPr>
    <w:rPr>
      <w:b/>
      <w:i/>
      <w:sz w:val="28"/>
      <w:lang w:eastAsia="zh-CN"/>
    </w:rPr>
  </w:style>
  <w:style w:type="character" w:customStyle="1" w:styleId="TekstpodstawowyZnak1">
    <w:name w:val="Tekst podstawowy Znak1"/>
    <w:basedOn w:val="Domylnaczcionkaakapitu"/>
    <w:uiPriority w:val="99"/>
    <w:semiHidden/>
    <w:rsid w:val="004008AD"/>
  </w:style>
  <w:style w:type="character" w:customStyle="1" w:styleId="AkapitzlistZnak">
    <w:name w:val="Akapit z listą Znak"/>
    <w:aliases w:val="CW_Lista Znak,L1 Znak,Numerowanie Znak,Normal Znak,Obiekt Znak,List Paragraph1 Znak,BulletC Znak,normalny tekst Znak,Akapit z listą31 Znak,Wyliczanie Znak,Bullets Znak,Kolorowa lista — akcent 11 Znak,Akapit z listą11 Znak"/>
    <w:link w:val="Akapitzlist"/>
    <w:uiPriority w:val="34"/>
    <w:qFormat/>
    <w:locked/>
    <w:rsid w:val="004008AD"/>
  </w:style>
  <w:style w:type="character" w:customStyle="1" w:styleId="Nagwek3Znak">
    <w:name w:val="Nagłówek 3 Znak"/>
    <w:basedOn w:val="Domylnaczcionkaakapitu"/>
    <w:link w:val="Nagwek3"/>
    <w:uiPriority w:val="9"/>
    <w:rsid w:val="00B13345"/>
    <w:rPr>
      <w:rFonts w:ascii="Times New Roman" w:eastAsia="Times New Roman" w:hAnsi="Times New Roman" w:cs="Times New Roman"/>
      <w:b/>
      <w:bCs/>
      <w:sz w:val="27"/>
      <w:szCs w:val="27"/>
      <w:lang w:eastAsia="pl-PL"/>
    </w:rPr>
  </w:style>
  <w:style w:type="character" w:customStyle="1" w:styleId="Normalny1">
    <w:name w:val="Normalny1"/>
    <w:basedOn w:val="Domylnaczcionkaakapitu"/>
    <w:rsid w:val="00B13345"/>
  </w:style>
  <w:style w:type="character" w:customStyle="1" w:styleId="Normalny2">
    <w:name w:val="Normalny2"/>
    <w:basedOn w:val="Domylnaczcionkaakapitu"/>
    <w:rsid w:val="00C319FC"/>
  </w:style>
  <w:style w:type="character" w:customStyle="1" w:styleId="Normalny3">
    <w:name w:val="Normalny3"/>
    <w:basedOn w:val="Domylnaczcionkaakapitu"/>
    <w:rsid w:val="00556187"/>
  </w:style>
  <w:style w:type="paragraph" w:customStyle="1" w:styleId="Default">
    <w:name w:val="Default"/>
    <w:rsid w:val="00462940"/>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267638">
      <w:bodyDiv w:val="1"/>
      <w:marLeft w:val="0"/>
      <w:marRight w:val="0"/>
      <w:marTop w:val="0"/>
      <w:marBottom w:val="0"/>
      <w:divBdr>
        <w:top w:val="none" w:sz="0" w:space="0" w:color="auto"/>
        <w:left w:val="none" w:sz="0" w:space="0" w:color="auto"/>
        <w:bottom w:val="none" w:sz="0" w:space="0" w:color="auto"/>
        <w:right w:val="none" w:sz="0" w:space="0" w:color="auto"/>
      </w:divBdr>
    </w:div>
    <w:div w:id="1273518645">
      <w:bodyDiv w:val="1"/>
      <w:marLeft w:val="0"/>
      <w:marRight w:val="0"/>
      <w:marTop w:val="0"/>
      <w:marBottom w:val="0"/>
      <w:divBdr>
        <w:top w:val="none" w:sz="0" w:space="0" w:color="auto"/>
        <w:left w:val="none" w:sz="0" w:space="0" w:color="auto"/>
        <w:bottom w:val="none" w:sz="0" w:space="0" w:color="auto"/>
        <w:right w:val="none" w:sz="0" w:space="0" w:color="auto"/>
      </w:divBdr>
    </w:div>
    <w:div w:id="1762335026">
      <w:bodyDiv w:val="1"/>
      <w:marLeft w:val="0"/>
      <w:marRight w:val="0"/>
      <w:marTop w:val="0"/>
      <w:marBottom w:val="0"/>
      <w:divBdr>
        <w:top w:val="none" w:sz="0" w:space="0" w:color="auto"/>
        <w:left w:val="none" w:sz="0" w:space="0" w:color="auto"/>
        <w:bottom w:val="none" w:sz="0" w:space="0" w:color="auto"/>
        <w:right w:val="none" w:sz="0" w:space="0" w:color="auto"/>
      </w:divBdr>
    </w:div>
    <w:div w:id="1824392417">
      <w:bodyDiv w:val="1"/>
      <w:marLeft w:val="0"/>
      <w:marRight w:val="0"/>
      <w:marTop w:val="0"/>
      <w:marBottom w:val="0"/>
      <w:divBdr>
        <w:top w:val="none" w:sz="0" w:space="0" w:color="auto"/>
        <w:left w:val="none" w:sz="0" w:space="0" w:color="auto"/>
        <w:bottom w:val="none" w:sz="0" w:space="0" w:color="auto"/>
        <w:right w:val="none" w:sz="0" w:space="0" w:color="auto"/>
      </w:divBdr>
    </w:div>
    <w:div w:id="1856190027">
      <w:bodyDiv w:val="1"/>
      <w:marLeft w:val="0"/>
      <w:marRight w:val="0"/>
      <w:marTop w:val="0"/>
      <w:marBottom w:val="0"/>
      <w:divBdr>
        <w:top w:val="none" w:sz="0" w:space="0" w:color="auto"/>
        <w:left w:val="none" w:sz="0" w:space="0" w:color="auto"/>
        <w:bottom w:val="none" w:sz="0" w:space="0" w:color="auto"/>
        <w:right w:val="none" w:sz="0" w:space="0" w:color="auto"/>
      </w:divBdr>
    </w:div>
    <w:div w:id="1954511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search/list/ocds-148610-1f23ba54-6677-454a-8d19-f7d950e29280" TargetMode="External"/><Relationship Id="rId3" Type="http://schemas.openxmlformats.org/officeDocument/2006/relationships/settings" Target="settings.xml"/><Relationship Id="rId7" Type="http://schemas.openxmlformats.org/officeDocument/2006/relationships/hyperlink" Target="https://ezamowienia.gov.pl/mp-client/search/list/ocds-148610-1f23ba54-6677-454a-8d19-f7d950e2928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162</Words>
  <Characters>975</Characters>
  <Application>Microsoft Office Word</Application>
  <DocSecurity>0</DocSecurity>
  <Lines>8</Lines>
  <Paragraphs>2</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Miszewska</dc:creator>
  <cp:keywords/>
  <dc:description/>
  <cp:lastModifiedBy>Emilia Miszewska</cp:lastModifiedBy>
  <cp:revision>2</cp:revision>
  <cp:lastPrinted>2025-08-01T05:36:00Z</cp:lastPrinted>
  <dcterms:created xsi:type="dcterms:W3CDTF">2026-03-27T07:43:00Z</dcterms:created>
  <dcterms:modified xsi:type="dcterms:W3CDTF">2026-03-27T07:43:00Z</dcterms:modified>
</cp:coreProperties>
</file>