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7AA0" w:rsidRPr="00AF752D" w:rsidRDefault="00A17FBB" w:rsidP="00AF752D">
      <w:pPr>
        <w:tabs>
          <w:tab w:val="right" w:pos="9072"/>
        </w:tabs>
        <w:spacing w:after="0" w:line="240" w:lineRule="auto"/>
        <w:jc w:val="both"/>
        <w:rPr>
          <w:rFonts w:ascii="Segoe UI" w:eastAsia="Times New Roman" w:hAnsi="Segoe UI" w:cs="Segoe UI"/>
          <w:sz w:val="20"/>
          <w:szCs w:val="20"/>
          <w:lang w:eastAsia="pl-PL"/>
        </w:rPr>
      </w:pPr>
      <w:r w:rsidRPr="00AF752D">
        <w:rPr>
          <w:rFonts w:ascii="Segoe UI" w:eastAsia="Times New Roman" w:hAnsi="Segoe UI" w:cs="Segoe UI"/>
          <w:sz w:val="20"/>
          <w:szCs w:val="20"/>
          <w:lang w:eastAsia="pl-PL"/>
        </w:rPr>
        <w:t>BZP-</w:t>
      </w:r>
      <w:r w:rsidR="00FF049A" w:rsidRPr="00AF752D">
        <w:rPr>
          <w:rFonts w:ascii="Segoe UI" w:eastAsia="Times New Roman" w:hAnsi="Segoe UI" w:cs="Segoe UI"/>
          <w:sz w:val="20"/>
          <w:szCs w:val="20"/>
          <w:lang w:eastAsia="pl-PL"/>
        </w:rPr>
        <w:t>8</w:t>
      </w:r>
      <w:r w:rsidRPr="00AF752D">
        <w:rPr>
          <w:rFonts w:ascii="Segoe UI" w:eastAsia="Times New Roman" w:hAnsi="Segoe UI" w:cs="Segoe UI"/>
          <w:sz w:val="20"/>
          <w:szCs w:val="20"/>
          <w:lang w:eastAsia="pl-PL"/>
        </w:rPr>
        <w:t>.271.1.</w:t>
      </w:r>
      <w:r w:rsidR="00FF049A" w:rsidRPr="00AF752D">
        <w:rPr>
          <w:rFonts w:ascii="Segoe UI" w:eastAsia="Times New Roman" w:hAnsi="Segoe UI" w:cs="Segoe UI"/>
          <w:sz w:val="20"/>
          <w:szCs w:val="20"/>
          <w:lang w:eastAsia="pl-PL"/>
        </w:rPr>
        <w:t>5</w:t>
      </w:r>
      <w:r w:rsidR="00F3374D" w:rsidRPr="00AF752D">
        <w:rPr>
          <w:rFonts w:ascii="Segoe UI" w:eastAsia="Times New Roman" w:hAnsi="Segoe UI" w:cs="Segoe UI"/>
          <w:sz w:val="20"/>
          <w:szCs w:val="20"/>
          <w:lang w:eastAsia="pl-PL"/>
        </w:rPr>
        <w:t>.2026</w:t>
      </w:r>
      <w:r w:rsidR="00B97AA0" w:rsidRPr="00AF752D">
        <w:rPr>
          <w:rFonts w:ascii="Segoe UI" w:eastAsia="Times New Roman" w:hAnsi="Segoe UI" w:cs="Segoe UI"/>
          <w:sz w:val="20"/>
          <w:szCs w:val="20"/>
          <w:lang w:eastAsia="pl-PL"/>
        </w:rPr>
        <w:t>.</w:t>
      </w:r>
      <w:r w:rsidR="00FF049A" w:rsidRPr="00AF752D">
        <w:rPr>
          <w:rFonts w:ascii="Segoe UI" w:eastAsia="Times New Roman" w:hAnsi="Segoe UI" w:cs="Segoe UI"/>
          <w:sz w:val="20"/>
          <w:szCs w:val="20"/>
          <w:lang w:eastAsia="pl-PL"/>
        </w:rPr>
        <w:t>EM</w:t>
      </w:r>
      <w:r w:rsidR="00FF049A" w:rsidRPr="00AF752D">
        <w:rPr>
          <w:rFonts w:ascii="Segoe UI" w:eastAsia="Times New Roman" w:hAnsi="Segoe UI" w:cs="Segoe UI"/>
          <w:sz w:val="20"/>
          <w:szCs w:val="20"/>
          <w:lang w:eastAsia="pl-PL"/>
        </w:rPr>
        <w:tab/>
      </w:r>
      <w:r w:rsidR="00AF752D">
        <w:rPr>
          <w:rFonts w:ascii="Segoe UI" w:eastAsia="Times New Roman" w:hAnsi="Segoe UI" w:cs="Segoe UI"/>
          <w:sz w:val="20"/>
          <w:szCs w:val="20"/>
          <w:lang w:eastAsia="pl-PL"/>
        </w:rPr>
        <w:t xml:space="preserve">            </w:t>
      </w:r>
      <w:r w:rsidR="00FF049A" w:rsidRPr="00AF752D">
        <w:rPr>
          <w:rFonts w:ascii="Segoe UI" w:eastAsia="Times New Roman" w:hAnsi="Segoe UI" w:cs="Segoe UI"/>
          <w:sz w:val="20"/>
          <w:szCs w:val="20"/>
          <w:lang w:eastAsia="pl-PL"/>
        </w:rPr>
        <w:t xml:space="preserve">Koszalin, dnia 7 kwietnia </w:t>
      </w:r>
      <w:r w:rsidR="00F3374D" w:rsidRPr="00AF752D">
        <w:rPr>
          <w:rFonts w:ascii="Segoe UI" w:eastAsia="Times New Roman" w:hAnsi="Segoe UI" w:cs="Segoe UI"/>
          <w:sz w:val="20"/>
          <w:szCs w:val="20"/>
          <w:lang w:eastAsia="pl-PL"/>
        </w:rPr>
        <w:t>2026</w:t>
      </w:r>
      <w:r w:rsidR="00B97AA0" w:rsidRPr="00AF752D">
        <w:rPr>
          <w:rFonts w:ascii="Segoe UI" w:eastAsia="Times New Roman" w:hAnsi="Segoe UI" w:cs="Segoe UI"/>
          <w:sz w:val="20"/>
          <w:szCs w:val="20"/>
          <w:lang w:eastAsia="pl-PL"/>
        </w:rPr>
        <w:t xml:space="preserve"> r.</w:t>
      </w:r>
    </w:p>
    <w:p w:rsidR="00B97AA0" w:rsidRPr="00AF752D" w:rsidRDefault="00B97AA0" w:rsidP="00AF752D">
      <w:pPr>
        <w:spacing w:after="0" w:line="240" w:lineRule="auto"/>
        <w:ind w:left="-284"/>
        <w:jc w:val="both"/>
        <w:rPr>
          <w:rFonts w:ascii="Segoe UI" w:eastAsia="Times New Roman" w:hAnsi="Segoe UI" w:cs="Segoe UI"/>
          <w:bCs/>
          <w:sz w:val="20"/>
          <w:szCs w:val="20"/>
          <w:lang w:eastAsia="pl-PL"/>
        </w:rPr>
      </w:pPr>
    </w:p>
    <w:p w:rsidR="00FF049A" w:rsidRPr="00FF049A" w:rsidRDefault="008243D8" w:rsidP="00AF752D">
      <w:pPr>
        <w:spacing w:after="0" w:line="240" w:lineRule="auto"/>
        <w:jc w:val="both"/>
        <w:rPr>
          <w:rFonts w:ascii="Segoe UI" w:hAnsi="Segoe UI" w:cs="Segoe UI"/>
          <w:b/>
          <w:bCs/>
          <w:sz w:val="20"/>
          <w:szCs w:val="20"/>
        </w:rPr>
      </w:pPr>
      <w:r w:rsidRPr="00AF752D"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 xml:space="preserve">Do Wykonawców biorących udział w postępowaniu o udzielenie zamówienia publicznego </w:t>
      </w:r>
      <w:r w:rsidR="00FF049A" w:rsidRPr="00AF752D">
        <w:rPr>
          <w:rFonts w:ascii="Segoe UI" w:hAnsi="Segoe UI" w:cs="Segoe UI"/>
          <w:b/>
          <w:bCs/>
          <w:sz w:val="20"/>
          <w:szCs w:val="20"/>
        </w:rPr>
        <w:t xml:space="preserve">na: </w:t>
      </w:r>
      <w:r w:rsidR="00FF049A" w:rsidRPr="00FF049A"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 xml:space="preserve">Zakup pomocy dydaktycznych, tj. sprzętu </w:t>
      </w:r>
      <w:r w:rsidR="00FF049A" w:rsidRPr="00AF752D"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 xml:space="preserve">komputerowego i oprogramowania </w:t>
      </w:r>
      <w:r w:rsidR="00FF049A" w:rsidRPr="00FF049A"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>w ramach projektu „Koszalińska Szkoła Zawodowców – Etap I” współfinansowanego ze środków Europejskiego Funduszu Społecznego Plus w ramach</w:t>
      </w:r>
      <w:r w:rsidR="00FF049A" w:rsidRPr="00AF752D"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 xml:space="preserve"> programu Fundusze Europejskie </w:t>
      </w:r>
      <w:r w:rsidR="00FF049A" w:rsidRPr="00FF049A"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>dla Pomorza Zachodniego 2021-2027</w:t>
      </w:r>
    </w:p>
    <w:p w:rsidR="00F3374D" w:rsidRPr="00AF752D" w:rsidRDefault="00F3374D" w:rsidP="00AF752D">
      <w:pPr>
        <w:spacing w:after="0" w:line="240" w:lineRule="auto"/>
        <w:jc w:val="both"/>
        <w:rPr>
          <w:rFonts w:ascii="Segoe UI" w:eastAsia="Arial" w:hAnsi="Segoe UI" w:cs="Segoe UI"/>
          <w:b/>
          <w:sz w:val="20"/>
          <w:szCs w:val="20"/>
        </w:rPr>
      </w:pPr>
    </w:p>
    <w:p w:rsidR="00B97AA0" w:rsidRPr="00AF752D" w:rsidRDefault="00B97AA0" w:rsidP="00AF752D">
      <w:pPr>
        <w:widowControl w:val="0"/>
        <w:shd w:val="clear" w:color="auto" w:fill="FFFFFF"/>
        <w:spacing w:after="0" w:line="240" w:lineRule="auto"/>
        <w:jc w:val="center"/>
        <w:rPr>
          <w:rFonts w:ascii="Segoe UI" w:eastAsia="Arial" w:hAnsi="Segoe UI" w:cs="Segoe UI"/>
          <w:b/>
          <w:sz w:val="20"/>
          <w:szCs w:val="20"/>
        </w:rPr>
      </w:pPr>
      <w:r w:rsidRPr="00AF752D">
        <w:rPr>
          <w:rFonts w:ascii="Segoe UI" w:eastAsia="Arial" w:hAnsi="Segoe UI" w:cs="Segoe UI"/>
          <w:b/>
          <w:sz w:val="20"/>
          <w:szCs w:val="20"/>
        </w:rPr>
        <w:t>Zapytania i odpowiedzi 1</w:t>
      </w:r>
      <w:r w:rsidR="00ED4A46">
        <w:rPr>
          <w:rFonts w:ascii="Segoe UI" w:eastAsia="Arial" w:hAnsi="Segoe UI" w:cs="Segoe UI"/>
          <w:b/>
          <w:sz w:val="20"/>
          <w:szCs w:val="20"/>
        </w:rPr>
        <w:t xml:space="preserve">, </w:t>
      </w:r>
      <w:r w:rsidR="00FF049A" w:rsidRPr="00AF752D">
        <w:rPr>
          <w:rFonts w:ascii="Segoe UI" w:eastAsia="Arial" w:hAnsi="Segoe UI" w:cs="Segoe UI"/>
          <w:b/>
          <w:sz w:val="20"/>
          <w:szCs w:val="20"/>
        </w:rPr>
        <w:t>2</w:t>
      </w:r>
      <w:r w:rsidR="00ED4A46">
        <w:rPr>
          <w:rFonts w:ascii="Segoe UI" w:eastAsia="Arial" w:hAnsi="Segoe UI" w:cs="Segoe UI"/>
          <w:b/>
          <w:sz w:val="20"/>
          <w:szCs w:val="20"/>
        </w:rPr>
        <w:t xml:space="preserve"> i 3</w:t>
      </w:r>
      <w:r w:rsidR="00522EFC">
        <w:rPr>
          <w:rFonts w:ascii="Segoe UI" w:eastAsia="Arial" w:hAnsi="Segoe UI" w:cs="Segoe UI"/>
          <w:b/>
          <w:sz w:val="20"/>
          <w:szCs w:val="20"/>
        </w:rPr>
        <w:t xml:space="preserve"> + Modyfikacja 1 SWZ</w:t>
      </w:r>
    </w:p>
    <w:p w:rsidR="00A17FBB" w:rsidRPr="00AF752D" w:rsidRDefault="00A17FBB" w:rsidP="00AF752D">
      <w:pPr>
        <w:widowControl w:val="0"/>
        <w:shd w:val="clear" w:color="auto" w:fill="FFFFFF"/>
        <w:spacing w:after="0" w:line="240" w:lineRule="auto"/>
        <w:jc w:val="center"/>
        <w:rPr>
          <w:rFonts w:ascii="Segoe UI" w:eastAsia="Arial" w:hAnsi="Segoe UI" w:cs="Segoe UI"/>
          <w:b/>
          <w:sz w:val="20"/>
          <w:szCs w:val="20"/>
        </w:rPr>
      </w:pPr>
    </w:p>
    <w:p w:rsidR="00FF049A" w:rsidRPr="00FF049A" w:rsidRDefault="00B97AA0" w:rsidP="00AF752D">
      <w:pPr>
        <w:suppressAutoHyphens/>
        <w:spacing w:after="0" w:line="240" w:lineRule="auto"/>
        <w:jc w:val="both"/>
        <w:rPr>
          <w:rFonts w:ascii="Segoe UI" w:eastAsia="Times New Roman" w:hAnsi="Segoe UI" w:cs="Segoe UI"/>
          <w:sz w:val="20"/>
          <w:szCs w:val="20"/>
          <w:lang w:eastAsia="pl-PL"/>
        </w:rPr>
      </w:pPr>
      <w:r w:rsidRPr="00AF752D">
        <w:rPr>
          <w:rFonts w:ascii="Segoe UI" w:eastAsia="Times New Roman" w:hAnsi="Segoe UI" w:cs="Segoe UI"/>
          <w:sz w:val="20"/>
          <w:szCs w:val="20"/>
          <w:lang w:eastAsia="pl-PL"/>
        </w:rPr>
        <w:t>Z</w:t>
      </w:r>
      <w:r w:rsidR="00FF049A" w:rsidRPr="00AF752D">
        <w:rPr>
          <w:rFonts w:ascii="Segoe UI" w:eastAsia="Times New Roman" w:hAnsi="Segoe UI" w:cs="Segoe UI"/>
          <w:sz w:val="20"/>
          <w:szCs w:val="20"/>
          <w:lang w:eastAsia="pl-PL"/>
        </w:rPr>
        <w:t xml:space="preserve">amawiający </w:t>
      </w:r>
      <w:r w:rsidR="00FF049A" w:rsidRPr="00FF049A">
        <w:rPr>
          <w:rFonts w:ascii="Segoe UI" w:eastAsia="SimSun" w:hAnsi="Segoe UI" w:cs="Segoe UI"/>
          <w:bCs/>
          <w:sz w:val="20"/>
          <w:szCs w:val="20"/>
          <w:lang w:eastAsia="zh-CN"/>
        </w:rPr>
        <w:t>Gmina Miasto Koszalin – Urząd Miejski w Koszalinie, działająca w imieniu i na rzecz:</w:t>
      </w:r>
    </w:p>
    <w:p w:rsidR="00FF049A" w:rsidRPr="00FF049A" w:rsidRDefault="00FF049A" w:rsidP="00AF752D">
      <w:pPr>
        <w:autoSpaceDE w:val="0"/>
        <w:autoSpaceDN w:val="0"/>
        <w:adjustRightInd w:val="0"/>
        <w:spacing w:after="0" w:line="240" w:lineRule="auto"/>
        <w:rPr>
          <w:rFonts w:ascii="Segoe UI" w:eastAsia="SimSun" w:hAnsi="Segoe UI" w:cs="Segoe UI"/>
          <w:color w:val="000000"/>
          <w:sz w:val="20"/>
          <w:szCs w:val="20"/>
          <w:lang w:eastAsia="pl-PL"/>
        </w:rPr>
      </w:pPr>
      <w:r w:rsidRPr="00FF049A">
        <w:rPr>
          <w:rFonts w:ascii="Segoe UI" w:eastAsia="SimSun" w:hAnsi="Segoe UI" w:cs="Segoe UI"/>
          <w:color w:val="000000"/>
          <w:sz w:val="20"/>
          <w:szCs w:val="20"/>
          <w:lang w:eastAsia="pl-PL"/>
        </w:rPr>
        <w:t>1) Zespołu Szkół nr 1 im. Mikołaja Kopernika w Koszalinie</w:t>
      </w:r>
      <w:r w:rsidRPr="00AF752D">
        <w:rPr>
          <w:rFonts w:ascii="Segoe UI" w:eastAsia="SimSun" w:hAnsi="Segoe UI" w:cs="Segoe UI"/>
          <w:color w:val="000000"/>
          <w:sz w:val="20"/>
          <w:szCs w:val="20"/>
          <w:lang w:eastAsia="pl-PL"/>
        </w:rPr>
        <w:t>,</w:t>
      </w:r>
    </w:p>
    <w:p w:rsidR="00FF049A" w:rsidRPr="00FF049A" w:rsidRDefault="00FF049A" w:rsidP="00AF752D">
      <w:pPr>
        <w:autoSpaceDE w:val="0"/>
        <w:autoSpaceDN w:val="0"/>
        <w:adjustRightInd w:val="0"/>
        <w:spacing w:after="0" w:line="240" w:lineRule="auto"/>
        <w:rPr>
          <w:rFonts w:ascii="Segoe UI" w:eastAsia="SimSun" w:hAnsi="Segoe UI" w:cs="Segoe UI"/>
          <w:color w:val="000000"/>
          <w:sz w:val="20"/>
          <w:szCs w:val="20"/>
          <w:lang w:eastAsia="pl-PL"/>
        </w:rPr>
      </w:pPr>
      <w:r w:rsidRPr="00FF049A">
        <w:rPr>
          <w:rFonts w:ascii="Segoe UI" w:eastAsia="SimSun" w:hAnsi="Segoe UI" w:cs="Segoe UI"/>
          <w:color w:val="000000"/>
          <w:sz w:val="20"/>
          <w:szCs w:val="20"/>
          <w:lang w:eastAsia="pl-PL"/>
        </w:rPr>
        <w:t>2) Zespołu Szkół nr 8 im. Tadeusza Kościuszki w Koszalinie</w:t>
      </w:r>
      <w:r w:rsidRPr="00AF752D">
        <w:rPr>
          <w:rFonts w:ascii="Segoe UI" w:eastAsia="SimSun" w:hAnsi="Segoe UI" w:cs="Segoe UI"/>
          <w:color w:val="000000"/>
          <w:sz w:val="20"/>
          <w:szCs w:val="20"/>
          <w:lang w:eastAsia="pl-PL"/>
        </w:rPr>
        <w:t>,</w:t>
      </w:r>
    </w:p>
    <w:p w:rsidR="00FF049A" w:rsidRPr="00FF049A" w:rsidRDefault="00FF049A" w:rsidP="00AF752D">
      <w:pPr>
        <w:autoSpaceDE w:val="0"/>
        <w:autoSpaceDN w:val="0"/>
        <w:adjustRightInd w:val="0"/>
        <w:spacing w:after="0" w:line="240" w:lineRule="auto"/>
        <w:rPr>
          <w:rFonts w:ascii="Segoe UI" w:eastAsia="SimSun" w:hAnsi="Segoe UI" w:cs="Segoe UI"/>
          <w:color w:val="000000"/>
          <w:sz w:val="20"/>
          <w:szCs w:val="20"/>
          <w:lang w:eastAsia="pl-PL"/>
        </w:rPr>
      </w:pPr>
      <w:r w:rsidRPr="00FF049A">
        <w:rPr>
          <w:rFonts w:ascii="Segoe UI" w:eastAsia="SimSun" w:hAnsi="Segoe UI" w:cs="Segoe UI"/>
          <w:color w:val="000000"/>
          <w:sz w:val="20"/>
          <w:szCs w:val="20"/>
          <w:lang w:eastAsia="pl-PL"/>
        </w:rPr>
        <w:t>3) Zespołu Szkół nr 9 im. Romualda Traugutta w Koszalinie</w:t>
      </w:r>
      <w:r w:rsidRPr="00AF752D">
        <w:rPr>
          <w:rFonts w:ascii="Segoe UI" w:eastAsia="SimSun" w:hAnsi="Segoe UI" w:cs="Segoe UI"/>
          <w:color w:val="000000"/>
          <w:sz w:val="20"/>
          <w:szCs w:val="20"/>
          <w:lang w:eastAsia="pl-PL"/>
        </w:rPr>
        <w:t>,</w:t>
      </w:r>
    </w:p>
    <w:p w:rsidR="00C848E2" w:rsidRPr="00AF752D" w:rsidRDefault="00B97AA0" w:rsidP="00AF752D">
      <w:pPr>
        <w:suppressAutoHyphens/>
        <w:spacing w:after="0" w:line="240" w:lineRule="auto"/>
        <w:jc w:val="both"/>
        <w:rPr>
          <w:rFonts w:ascii="Segoe UI" w:eastAsia="Times New Roman" w:hAnsi="Segoe UI" w:cs="Segoe UI"/>
          <w:sz w:val="20"/>
          <w:szCs w:val="20"/>
          <w:lang w:eastAsia="pl-PL"/>
        </w:rPr>
      </w:pPr>
      <w:r w:rsidRPr="00AF752D">
        <w:rPr>
          <w:rFonts w:ascii="Segoe UI" w:eastAsia="Times New Roman" w:hAnsi="Segoe UI" w:cs="Segoe UI"/>
          <w:sz w:val="20"/>
          <w:szCs w:val="20"/>
          <w:lang w:eastAsia="pl-PL"/>
        </w:rPr>
        <w:t>w oparciu o art. 284 ust. 2 i ust. 6 ustawy z dnia 11 września 2019 r. – Prawo zam</w:t>
      </w:r>
      <w:r w:rsidR="007527AA" w:rsidRPr="00AF752D">
        <w:rPr>
          <w:rFonts w:ascii="Segoe UI" w:eastAsia="Times New Roman" w:hAnsi="Segoe UI" w:cs="Segoe UI"/>
          <w:sz w:val="20"/>
          <w:szCs w:val="20"/>
          <w:lang w:eastAsia="pl-PL"/>
        </w:rPr>
        <w:t xml:space="preserve">ówień publicznych (Dz. U. </w:t>
      </w:r>
      <w:r w:rsidR="00AF752D">
        <w:rPr>
          <w:rFonts w:ascii="Segoe UI" w:eastAsia="Times New Roman" w:hAnsi="Segoe UI" w:cs="Segoe UI"/>
          <w:sz w:val="20"/>
          <w:szCs w:val="20"/>
          <w:lang w:eastAsia="pl-PL"/>
        </w:rPr>
        <w:br/>
      </w:r>
      <w:r w:rsidR="007527AA" w:rsidRPr="00AF752D">
        <w:rPr>
          <w:rFonts w:ascii="Segoe UI" w:eastAsia="Times New Roman" w:hAnsi="Segoe UI" w:cs="Segoe UI"/>
          <w:sz w:val="20"/>
          <w:szCs w:val="20"/>
          <w:lang w:eastAsia="pl-PL"/>
        </w:rPr>
        <w:t>z 2024</w:t>
      </w:r>
      <w:r w:rsidRPr="00AF752D">
        <w:rPr>
          <w:rFonts w:ascii="Segoe UI" w:eastAsia="Times New Roman" w:hAnsi="Segoe UI" w:cs="Segoe UI"/>
          <w:sz w:val="20"/>
          <w:szCs w:val="20"/>
          <w:lang w:eastAsia="pl-PL"/>
        </w:rPr>
        <w:t xml:space="preserve"> r., poz. </w:t>
      </w:r>
      <w:r w:rsidR="007527AA" w:rsidRPr="00AF752D">
        <w:rPr>
          <w:rFonts w:ascii="Segoe UI" w:eastAsia="Times New Roman" w:hAnsi="Segoe UI" w:cs="Segoe UI"/>
          <w:sz w:val="20"/>
          <w:szCs w:val="20"/>
          <w:lang w:eastAsia="pl-PL"/>
        </w:rPr>
        <w:t>1320</w:t>
      </w:r>
      <w:r w:rsidR="00C848E2" w:rsidRPr="00AF752D">
        <w:rPr>
          <w:rFonts w:ascii="Segoe UI" w:eastAsia="Times New Roman" w:hAnsi="Segoe UI" w:cs="Segoe UI"/>
          <w:sz w:val="20"/>
          <w:szCs w:val="20"/>
          <w:lang w:eastAsia="pl-PL"/>
        </w:rPr>
        <w:t xml:space="preserve"> z późn. zm.</w:t>
      </w:r>
      <w:r w:rsidR="007527AA" w:rsidRPr="00AF752D">
        <w:rPr>
          <w:rFonts w:ascii="Segoe UI" w:eastAsia="Times New Roman" w:hAnsi="Segoe UI" w:cs="Segoe UI"/>
          <w:sz w:val="20"/>
          <w:szCs w:val="20"/>
          <w:lang w:eastAsia="pl-PL"/>
        </w:rPr>
        <w:t>)</w:t>
      </w:r>
      <w:r w:rsidR="00982F6F" w:rsidRPr="00AF752D">
        <w:rPr>
          <w:rFonts w:ascii="Segoe UI" w:eastAsia="Times New Roman" w:hAnsi="Segoe UI" w:cs="Segoe UI"/>
          <w:sz w:val="20"/>
          <w:szCs w:val="20"/>
          <w:lang w:eastAsia="pl-PL"/>
        </w:rPr>
        <w:t>,</w:t>
      </w:r>
      <w:r w:rsidR="00332604" w:rsidRPr="00AF752D">
        <w:rPr>
          <w:rFonts w:ascii="Segoe UI" w:eastAsia="Times New Roman" w:hAnsi="Segoe UI" w:cs="Segoe UI"/>
          <w:sz w:val="20"/>
          <w:szCs w:val="20"/>
          <w:lang w:eastAsia="pl-PL"/>
        </w:rPr>
        <w:t xml:space="preserve"> zwanej dalej ustawą PZP,</w:t>
      </w:r>
      <w:r w:rsidR="00982F6F" w:rsidRPr="00AF752D">
        <w:rPr>
          <w:rFonts w:ascii="Segoe UI" w:eastAsia="Times New Roman" w:hAnsi="Segoe UI" w:cs="Segoe UI"/>
          <w:sz w:val="20"/>
          <w:szCs w:val="20"/>
          <w:lang w:eastAsia="pl-PL"/>
        </w:rPr>
        <w:t xml:space="preserve"> </w:t>
      </w:r>
      <w:r w:rsidRPr="00AF752D">
        <w:rPr>
          <w:rFonts w:ascii="Segoe UI" w:eastAsia="Times New Roman" w:hAnsi="Segoe UI" w:cs="Segoe UI"/>
          <w:sz w:val="20"/>
          <w:szCs w:val="20"/>
          <w:lang w:eastAsia="pl-PL"/>
        </w:rPr>
        <w:t>informuje, iż w prz</w:t>
      </w:r>
      <w:r w:rsidR="007141D1" w:rsidRPr="00AF752D">
        <w:rPr>
          <w:rFonts w:ascii="Segoe UI" w:eastAsia="Times New Roman" w:hAnsi="Segoe UI" w:cs="Segoe UI"/>
          <w:sz w:val="20"/>
          <w:szCs w:val="20"/>
          <w:lang w:eastAsia="pl-PL"/>
        </w:rPr>
        <w:t>edmiotowym postępowaniu wpłynęł</w:t>
      </w:r>
      <w:r w:rsidR="00FF049A" w:rsidRPr="00AF752D">
        <w:rPr>
          <w:rFonts w:ascii="Segoe UI" w:eastAsia="Times New Roman" w:hAnsi="Segoe UI" w:cs="Segoe UI"/>
          <w:sz w:val="20"/>
          <w:szCs w:val="20"/>
          <w:lang w:eastAsia="pl-PL"/>
        </w:rPr>
        <w:t>y</w:t>
      </w:r>
      <w:r w:rsidR="007141D1" w:rsidRPr="00AF752D">
        <w:rPr>
          <w:rFonts w:ascii="Segoe UI" w:eastAsia="Times New Roman" w:hAnsi="Segoe UI" w:cs="Segoe UI"/>
          <w:sz w:val="20"/>
          <w:szCs w:val="20"/>
          <w:lang w:eastAsia="pl-PL"/>
        </w:rPr>
        <w:t xml:space="preserve"> następujące zapytani</w:t>
      </w:r>
      <w:r w:rsidR="00FF049A" w:rsidRPr="00AF752D">
        <w:rPr>
          <w:rFonts w:ascii="Segoe UI" w:eastAsia="Times New Roman" w:hAnsi="Segoe UI" w:cs="Segoe UI"/>
          <w:sz w:val="20"/>
          <w:szCs w:val="20"/>
          <w:lang w:eastAsia="pl-PL"/>
        </w:rPr>
        <w:t>a</w:t>
      </w:r>
      <w:r w:rsidRPr="00AF752D">
        <w:rPr>
          <w:rFonts w:ascii="Segoe UI" w:eastAsia="Times New Roman" w:hAnsi="Segoe UI" w:cs="Segoe UI"/>
          <w:sz w:val="20"/>
          <w:szCs w:val="20"/>
          <w:lang w:eastAsia="pl-PL"/>
        </w:rPr>
        <w:t xml:space="preserve"> do specyfikacji warunków zamówienia </w:t>
      </w:r>
      <w:r w:rsidR="00C848E2" w:rsidRPr="00AF752D">
        <w:rPr>
          <w:rFonts w:ascii="Segoe UI" w:eastAsia="Times New Roman" w:hAnsi="Segoe UI" w:cs="Segoe UI"/>
          <w:sz w:val="20"/>
          <w:szCs w:val="20"/>
          <w:lang w:eastAsia="pl-PL"/>
        </w:rPr>
        <w:t>(SWZ)</w:t>
      </w:r>
      <w:r w:rsidR="007141D1" w:rsidRPr="00AF752D">
        <w:rPr>
          <w:rFonts w:ascii="Segoe UI" w:eastAsia="Times New Roman" w:hAnsi="Segoe UI" w:cs="Segoe UI"/>
          <w:sz w:val="20"/>
          <w:szCs w:val="20"/>
          <w:lang w:eastAsia="pl-PL"/>
        </w:rPr>
        <w:t xml:space="preserve"> </w:t>
      </w:r>
      <w:r w:rsidR="00C848E2" w:rsidRPr="00AF752D">
        <w:rPr>
          <w:rFonts w:ascii="Segoe UI" w:eastAsia="Times New Roman" w:hAnsi="Segoe UI" w:cs="Segoe UI"/>
          <w:sz w:val="20"/>
          <w:szCs w:val="20"/>
          <w:lang w:eastAsia="pl-PL"/>
        </w:rPr>
        <w:t>– na które udziela odpowiedzi:</w:t>
      </w:r>
    </w:p>
    <w:p w:rsidR="00B97AA0" w:rsidRPr="00AF752D" w:rsidRDefault="00B97AA0" w:rsidP="00AF752D">
      <w:pPr>
        <w:suppressAutoHyphens/>
        <w:spacing w:after="0" w:line="240" w:lineRule="auto"/>
        <w:ind w:firstLine="709"/>
        <w:jc w:val="both"/>
        <w:rPr>
          <w:rFonts w:ascii="Segoe UI" w:eastAsia="Times New Roman" w:hAnsi="Segoe UI" w:cs="Segoe UI"/>
          <w:sz w:val="20"/>
          <w:szCs w:val="20"/>
          <w:lang w:eastAsia="zh-CN"/>
        </w:rPr>
      </w:pPr>
    </w:p>
    <w:p w:rsidR="00C848E2" w:rsidRPr="00AF752D" w:rsidRDefault="00B97AA0" w:rsidP="00AF752D">
      <w:pPr>
        <w:widowControl w:val="0"/>
        <w:shd w:val="clear" w:color="auto" w:fill="FFFFFF"/>
        <w:spacing w:after="0" w:line="240" w:lineRule="auto"/>
        <w:jc w:val="both"/>
        <w:rPr>
          <w:rFonts w:ascii="Segoe UI" w:eastAsia="Arial" w:hAnsi="Segoe UI" w:cs="Segoe UI"/>
          <w:b/>
          <w:sz w:val="20"/>
          <w:szCs w:val="20"/>
          <w:u w:val="single"/>
        </w:rPr>
      </w:pPr>
      <w:r w:rsidRPr="00AF752D">
        <w:rPr>
          <w:rFonts w:ascii="Segoe UI" w:eastAsia="Arial" w:hAnsi="Segoe UI" w:cs="Segoe UI"/>
          <w:b/>
          <w:sz w:val="20"/>
          <w:szCs w:val="20"/>
          <w:u w:val="single"/>
        </w:rPr>
        <w:t>Pytanie 1</w:t>
      </w:r>
    </w:p>
    <w:p w:rsidR="00F3374D" w:rsidRPr="00AF752D" w:rsidRDefault="00FF049A" w:rsidP="00AF752D">
      <w:pPr>
        <w:autoSpaceDE w:val="0"/>
        <w:autoSpaceDN w:val="0"/>
        <w:adjustRightInd w:val="0"/>
        <w:spacing w:after="0" w:line="240" w:lineRule="auto"/>
        <w:jc w:val="both"/>
        <w:rPr>
          <w:rFonts w:ascii="Segoe UI" w:eastAsiaTheme="minorHAnsi" w:hAnsi="Segoe UI" w:cs="Segoe UI"/>
          <w:sz w:val="20"/>
          <w:szCs w:val="20"/>
        </w:rPr>
      </w:pPr>
      <w:r w:rsidRPr="00AF752D">
        <w:rPr>
          <w:rFonts w:ascii="Segoe UI" w:eastAsiaTheme="minorHAnsi" w:hAnsi="Segoe UI" w:cs="Segoe UI"/>
          <w:sz w:val="20"/>
          <w:szCs w:val="20"/>
        </w:rPr>
        <w:t xml:space="preserve">W nawiązaniu do postępowania zwracamy się z prośbą o odpowiedź na następujące pytanie. Dotyczy części pierwszej - tablety. Czy Zamawiający dopuści urządzenia nieposiadające złącza słuchawkowego 3,5 mm? Producenci coraz częściej rezygnują z tego portu na rzecz rozwiązań bezprzewodowych. Jednocześnie zwracamy uwagę, że funkcjonalność ta może być nadal realizowana przy użyciu adaptera USB-C - audio </w:t>
      </w:r>
      <w:proofErr w:type="spellStart"/>
      <w:r w:rsidRPr="00AF752D">
        <w:rPr>
          <w:rFonts w:ascii="Segoe UI" w:eastAsiaTheme="minorHAnsi" w:hAnsi="Segoe UI" w:cs="Segoe UI"/>
          <w:sz w:val="20"/>
          <w:szCs w:val="20"/>
        </w:rPr>
        <w:t>jack</w:t>
      </w:r>
      <w:proofErr w:type="spellEnd"/>
      <w:r w:rsidRPr="00AF752D">
        <w:rPr>
          <w:rFonts w:ascii="Segoe UI" w:eastAsiaTheme="minorHAnsi" w:hAnsi="Segoe UI" w:cs="Segoe UI"/>
          <w:sz w:val="20"/>
          <w:szCs w:val="20"/>
        </w:rPr>
        <w:t>. Dopuszczenie proponowanego rozwiązania pozwoli na szerszy wybór urządzeń oraz umożliwi zaoferowanie bardziej aktualnych technologicznie modeli</w:t>
      </w:r>
      <w:r w:rsidR="00F3374D" w:rsidRPr="00AF752D">
        <w:rPr>
          <w:rFonts w:ascii="Segoe UI" w:hAnsi="Segoe UI" w:cs="Segoe UI"/>
          <w:sz w:val="20"/>
          <w:szCs w:val="20"/>
        </w:rPr>
        <w:t>.</w:t>
      </w:r>
    </w:p>
    <w:p w:rsidR="00B97AA0" w:rsidRPr="00AF752D" w:rsidRDefault="00B97AA0" w:rsidP="00AF752D">
      <w:pPr>
        <w:widowControl w:val="0"/>
        <w:shd w:val="clear" w:color="auto" w:fill="FFFFFF"/>
        <w:spacing w:after="0" w:line="240" w:lineRule="auto"/>
        <w:jc w:val="both"/>
        <w:rPr>
          <w:rFonts w:ascii="Segoe UI" w:eastAsia="Arial" w:hAnsi="Segoe UI" w:cs="Segoe UI"/>
          <w:b/>
          <w:sz w:val="20"/>
          <w:szCs w:val="20"/>
          <w:u w:val="single"/>
        </w:rPr>
      </w:pPr>
      <w:r w:rsidRPr="00AF752D">
        <w:rPr>
          <w:rFonts w:ascii="Segoe UI" w:eastAsia="Arial" w:hAnsi="Segoe UI" w:cs="Segoe UI"/>
          <w:b/>
          <w:sz w:val="20"/>
          <w:szCs w:val="20"/>
          <w:u w:val="single"/>
        </w:rPr>
        <w:t>Odpowiedź na Pytanie 1</w:t>
      </w:r>
    </w:p>
    <w:p w:rsidR="00FF049A" w:rsidRPr="00AF752D" w:rsidRDefault="00FF049A" w:rsidP="00AF752D">
      <w:pPr>
        <w:tabs>
          <w:tab w:val="left" w:pos="5670"/>
        </w:tabs>
        <w:spacing w:after="0" w:line="240" w:lineRule="auto"/>
        <w:rPr>
          <w:rFonts w:ascii="Segoe UI" w:eastAsiaTheme="minorHAnsi" w:hAnsi="Segoe UI" w:cs="Segoe UI"/>
          <w:sz w:val="20"/>
          <w:szCs w:val="20"/>
        </w:rPr>
      </w:pPr>
      <w:r w:rsidRPr="00FF049A">
        <w:rPr>
          <w:rFonts w:ascii="Segoe UI" w:eastAsiaTheme="minorHAnsi" w:hAnsi="Segoe UI" w:cs="Segoe UI"/>
          <w:sz w:val="20"/>
          <w:szCs w:val="20"/>
        </w:rPr>
        <w:t>Zamawiający podtrzymuje zapisy dotyczące wymagania złącza słuchawkowego 3,5mm.</w:t>
      </w:r>
    </w:p>
    <w:p w:rsidR="00AF752D" w:rsidRDefault="00AF752D" w:rsidP="00AF752D">
      <w:pPr>
        <w:widowControl w:val="0"/>
        <w:shd w:val="clear" w:color="auto" w:fill="FFFFFF"/>
        <w:spacing w:after="0" w:line="240" w:lineRule="auto"/>
        <w:jc w:val="both"/>
        <w:rPr>
          <w:rFonts w:ascii="Segoe UI" w:eastAsia="Arial" w:hAnsi="Segoe UI" w:cs="Segoe UI"/>
          <w:b/>
          <w:sz w:val="20"/>
          <w:szCs w:val="20"/>
          <w:u w:val="single"/>
        </w:rPr>
      </w:pPr>
    </w:p>
    <w:p w:rsidR="00FF049A" w:rsidRPr="00AF752D" w:rsidRDefault="00FF049A" w:rsidP="00AF752D">
      <w:pPr>
        <w:widowControl w:val="0"/>
        <w:shd w:val="clear" w:color="auto" w:fill="FFFFFF"/>
        <w:spacing w:after="0" w:line="240" w:lineRule="auto"/>
        <w:jc w:val="both"/>
        <w:rPr>
          <w:rFonts w:ascii="Segoe UI" w:eastAsia="Arial" w:hAnsi="Segoe UI" w:cs="Segoe UI"/>
          <w:b/>
          <w:sz w:val="20"/>
          <w:szCs w:val="20"/>
          <w:u w:val="single"/>
        </w:rPr>
      </w:pPr>
      <w:r w:rsidRPr="00AF752D">
        <w:rPr>
          <w:rFonts w:ascii="Segoe UI" w:eastAsia="Arial" w:hAnsi="Segoe UI" w:cs="Segoe UI"/>
          <w:b/>
          <w:sz w:val="20"/>
          <w:szCs w:val="20"/>
          <w:u w:val="single"/>
        </w:rPr>
        <w:t>Pytanie 2</w:t>
      </w:r>
    </w:p>
    <w:p w:rsidR="00FF049A" w:rsidRPr="00AF752D" w:rsidRDefault="00ED4A46" w:rsidP="00AF752D">
      <w:pPr>
        <w:autoSpaceDE w:val="0"/>
        <w:autoSpaceDN w:val="0"/>
        <w:adjustRightInd w:val="0"/>
        <w:spacing w:after="0" w:line="240" w:lineRule="auto"/>
        <w:jc w:val="both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t>(…)</w:t>
      </w:r>
      <w:r w:rsidR="00FF049A" w:rsidRPr="00AF752D">
        <w:rPr>
          <w:rFonts w:ascii="Segoe UI" w:hAnsi="Segoe UI" w:cs="Segoe UI"/>
          <w:sz w:val="20"/>
          <w:szCs w:val="20"/>
        </w:rPr>
        <w:t xml:space="preserve"> dotyczy zadania pierwszego, podpunkt 1.7. Czy zamawiający dopuszcza tablet o większej przekątnej, </w:t>
      </w:r>
      <w:r>
        <w:rPr>
          <w:rFonts w:ascii="Segoe UI" w:hAnsi="Segoe UI" w:cs="Segoe UI"/>
          <w:sz w:val="20"/>
          <w:szCs w:val="20"/>
        </w:rPr>
        <w:br/>
      </w:r>
      <w:r w:rsidR="00FF049A" w:rsidRPr="00AF752D">
        <w:rPr>
          <w:rFonts w:ascii="Segoe UI" w:hAnsi="Segoe UI" w:cs="Segoe UI"/>
          <w:sz w:val="20"/>
          <w:szCs w:val="20"/>
        </w:rPr>
        <w:t>z lepszą rozdzielczością niż te z wymagań, ale zamiast kamery przedniej o rozdzielczości 8Mpx to 5Mpx? Czy dopuścicie brak żyroskopu?</w:t>
      </w:r>
    </w:p>
    <w:p w:rsidR="00FF049A" w:rsidRPr="00AF752D" w:rsidRDefault="00FF049A" w:rsidP="00AF752D">
      <w:pPr>
        <w:widowControl w:val="0"/>
        <w:shd w:val="clear" w:color="auto" w:fill="FFFFFF"/>
        <w:spacing w:after="0" w:line="240" w:lineRule="auto"/>
        <w:jc w:val="both"/>
        <w:rPr>
          <w:rFonts w:ascii="Segoe UI" w:eastAsia="Arial" w:hAnsi="Segoe UI" w:cs="Segoe UI"/>
          <w:b/>
          <w:sz w:val="20"/>
          <w:szCs w:val="20"/>
          <w:u w:val="single"/>
        </w:rPr>
      </w:pPr>
      <w:r w:rsidRPr="00AF752D">
        <w:rPr>
          <w:rFonts w:ascii="Segoe UI" w:eastAsia="Arial" w:hAnsi="Segoe UI" w:cs="Segoe UI"/>
          <w:b/>
          <w:sz w:val="20"/>
          <w:szCs w:val="20"/>
          <w:u w:val="single"/>
        </w:rPr>
        <w:t>Odpowiedź na Pytanie 2</w:t>
      </w:r>
    </w:p>
    <w:p w:rsidR="00AF752D" w:rsidRPr="00AF752D" w:rsidRDefault="00AF752D" w:rsidP="00ED4A46">
      <w:pPr>
        <w:tabs>
          <w:tab w:val="left" w:pos="5670"/>
        </w:tabs>
        <w:spacing w:after="0" w:line="240" w:lineRule="auto"/>
        <w:jc w:val="both"/>
        <w:rPr>
          <w:rFonts w:ascii="Segoe UI" w:eastAsiaTheme="minorHAnsi" w:hAnsi="Segoe UI" w:cs="Segoe UI"/>
          <w:sz w:val="20"/>
          <w:szCs w:val="20"/>
        </w:rPr>
      </w:pPr>
      <w:r w:rsidRPr="00FF049A">
        <w:rPr>
          <w:rFonts w:ascii="Segoe UI" w:eastAsiaTheme="minorHAnsi" w:hAnsi="Segoe UI" w:cs="Segoe UI"/>
          <w:sz w:val="20"/>
          <w:szCs w:val="20"/>
        </w:rPr>
        <w:t>Zamawiający informuje, że dopuszcza tablet o większej przekątnej ekranu oraz wyższej rozdzielczości</w:t>
      </w:r>
      <w:r w:rsidRPr="00AF752D">
        <w:rPr>
          <w:rFonts w:ascii="Segoe UI" w:eastAsiaTheme="minorHAnsi" w:hAnsi="Segoe UI" w:cs="Segoe UI"/>
          <w:sz w:val="20"/>
          <w:szCs w:val="20"/>
        </w:rPr>
        <w:t xml:space="preserve"> niż wskazane w Opisie przedmiotu zamówienia</w:t>
      </w:r>
      <w:r w:rsidRPr="00FF049A">
        <w:rPr>
          <w:rFonts w:ascii="Segoe UI" w:eastAsiaTheme="minorHAnsi" w:hAnsi="Segoe UI" w:cs="Segoe UI"/>
          <w:sz w:val="20"/>
          <w:szCs w:val="20"/>
        </w:rPr>
        <w:t xml:space="preserve">. Charakterystyka wyświetlacza - przekątnej 10” oraz rozdzielczości 1920×1200 </w:t>
      </w:r>
      <w:proofErr w:type="spellStart"/>
      <w:r w:rsidRPr="00FF049A">
        <w:rPr>
          <w:rFonts w:ascii="Segoe UI" w:eastAsiaTheme="minorHAnsi" w:hAnsi="Segoe UI" w:cs="Segoe UI"/>
          <w:sz w:val="20"/>
          <w:szCs w:val="20"/>
        </w:rPr>
        <w:t>px</w:t>
      </w:r>
      <w:proofErr w:type="spellEnd"/>
      <w:r w:rsidRPr="00FF049A">
        <w:rPr>
          <w:rFonts w:ascii="Segoe UI" w:eastAsiaTheme="minorHAnsi" w:hAnsi="Segoe UI" w:cs="Segoe UI"/>
          <w:sz w:val="20"/>
          <w:szCs w:val="20"/>
        </w:rPr>
        <w:t xml:space="preserve"> stanowią wymagania minimalne.</w:t>
      </w:r>
    </w:p>
    <w:p w:rsidR="000122EF" w:rsidRDefault="00332604" w:rsidP="00ED4A46">
      <w:pPr>
        <w:tabs>
          <w:tab w:val="left" w:pos="5670"/>
        </w:tabs>
        <w:spacing w:after="0" w:line="240" w:lineRule="auto"/>
        <w:jc w:val="both"/>
        <w:rPr>
          <w:rFonts w:ascii="Segoe UI" w:hAnsi="Segoe UI" w:cs="Segoe UI"/>
          <w:sz w:val="20"/>
          <w:szCs w:val="20"/>
        </w:rPr>
      </w:pPr>
      <w:r w:rsidRPr="00AF752D">
        <w:rPr>
          <w:rFonts w:ascii="Segoe UI" w:hAnsi="Segoe UI" w:cs="Segoe UI"/>
          <w:sz w:val="20"/>
          <w:szCs w:val="20"/>
        </w:rPr>
        <w:t>Patrz: Modyfikacja 1 SWZ</w:t>
      </w:r>
      <w:r w:rsidR="003D2D49">
        <w:rPr>
          <w:rFonts w:ascii="Segoe UI" w:hAnsi="Segoe UI" w:cs="Segoe UI"/>
          <w:sz w:val="20"/>
          <w:szCs w:val="20"/>
        </w:rPr>
        <w:t xml:space="preserve"> pkt 1</w:t>
      </w:r>
      <w:r w:rsidRPr="00AF752D">
        <w:rPr>
          <w:rFonts w:ascii="Segoe UI" w:hAnsi="Segoe UI" w:cs="Segoe UI"/>
          <w:sz w:val="20"/>
          <w:szCs w:val="20"/>
        </w:rPr>
        <w:t>.</w:t>
      </w:r>
    </w:p>
    <w:p w:rsidR="00ED4A46" w:rsidRDefault="00ED4A46" w:rsidP="00ED4A46">
      <w:pPr>
        <w:tabs>
          <w:tab w:val="left" w:pos="5670"/>
        </w:tabs>
        <w:spacing w:after="0" w:line="240" w:lineRule="auto"/>
        <w:jc w:val="both"/>
        <w:rPr>
          <w:rFonts w:ascii="Segoe UI" w:hAnsi="Segoe UI" w:cs="Segoe UI"/>
          <w:sz w:val="20"/>
          <w:szCs w:val="20"/>
        </w:rPr>
      </w:pPr>
    </w:p>
    <w:p w:rsidR="00ED4A46" w:rsidRPr="00AF752D" w:rsidRDefault="00ED4A46" w:rsidP="00ED4A46">
      <w:pPr>
        <w:widowControl w:val="0"/>
        <w:shd w:val="clear" w:color="auto" w:fill="FFFFFF"/>
        <w:spacing w:after="0" w:line="240" w:lineRule="auto"/>
        <w:jc w:val="both"/>
        <w:rPr>
          <w:rFonts w:ascii="Segoe UI" w:eastAsia="Arial" w:hAnsi="Segoe UI" w:cs="Segoe UI"/>
          <w:b/>
          <w:sz w:val="20"/>
          <w:szCs w:val="20"/>
          <w:u w:val="single"/>
        </w:rPr>
      </w:pPr>
      <w:r w:rsidRPr="00AF752D">
        <w:rPr>
          <w:rFonts w:ascii="Segoe UI" w:eastAsia="Arial" w:hAnsi="Segoe UI" w:cs="Segoe UI"/>
          <w:b/>
          <w:sz w:val="20"/>
          <w:szCs w:val="20"/>
          <w:u w:val="single"/>
        </w:rPr>
        <w:t xml:space="preserve">Pytanie </w:t>
      </w:r>
      <w:r>
        <w:rPr>
          <w:rFonts w:ascii="Segoe UI" w:eastAsia="Arial" w:hAnsi="Segoe UI" w:cs="Segoe UI"/>
          <w:b/>
          <w:sz w:val="20"/>
          <w:szCs w:val="20"/>
          <w:u w:val="single"/>
        </w:rPr>
        <w:t>3</w:t>
      </w:r>
    </w:p>
    <w:p w:rsidR="00ED4A46" w:rsidRPr="00ED4A46" w:rsidRDefault="00ED4A46" w:rsidP="00ED4A46">
      <w:pPr>
        <w:autoSpaceDE w:val="0"/>
        <w:autoSpaceDN w:val="0"/>
        <w:adjustRightInd w:val="0"/>
        <w:spacing w:after="0" w:line="240" w:lineRule="auto"/>
        <w:jc w:val="both"/>
        <w:rPr>
          <w:rFonts w:ascii="Segoe UI" w:hAnsi="Segoe UI" w:cs="Segoe UI"/>
          <w:sz w:val="20"/>
          <w:szCs w:val="20"/>
        </w:rPr>
      </w:pPr>
      <w:r w:rsidRPr="00ED4A46">
        <w:rPr>
          <w:rFonts w:ascii="Segoe UI" w:hAnsi="Segoe UI" w:cs="Segoe UI"/>
          <w:sz w:val="20"/>
          <w:szCs w:val="20"/>
        </w:rPr>
        <w:t xml:space="preserve">(…) dotyczy zadania 3 podpunktu 1.3 - komputerów stacjonarnych nauczycielskich z monitorem w liczbie </w:t>
      </w:r>
      <w:r>
        <w:rPr>
          <w:rFonts w:ascii="Segoe UI" w:hAnsi="Segoe UI" w:cs="Segoe UI"/>
          <w:sz w:val="20"/>
          <w:szCs w:val="20"/>
        </w:rPr>
        <w:br/>
      </w:r>
      <w:r w:rsidRPr="00ED4A46">
        <w:rPr>
          <w:rFonts w:ascii="Segoe UI" w:hAnsi="Segoe UI" w:cs="Segoe UI"/>
          <w:sz w:val="20"/>
          <w:szCs w:val="20"/>
        </w:rPr>
        <w:t xml:space="preserve">4 zestawów (jednakowych). Czy zamawiający dopuszcza brak portu audio z tyłu obudowy oraz brak zatoki </w:t>
      </w:r>
      <w:r>
        <w:rPr>
          <w:rFonts w:ascii="Segoe UI" w:hAnsi="Segoe UI" w:cs="Segoe UI"/>
          <w:sz w:val="20"/>
          <w:szCs w:val="20"/>
        </w:rPr>
        <w:br/>
      </w:r>
      <w:r w:rsidRPr="00ED4A46">
        <w:rPr>
          <w:rFonts w:ascii="Segoe UI" w:hAnsi="Segoe UI" w:cs="Segoe UI"/>
          <w:sz w:val="20"/>
          <w:szCs w:val="20"/>
        </w:rPr>
        <w:t>na dysk optyczny 5,25”?</w:t>
      </w:r>
    </w:p>
    <w:p w:rsidR="00ED4A46" w:rsidRPr="00AF752D" w:rsidRDefault="00ED4A46" w:rsidP="00ED4A46">
      <w:pPr>
        <w:spacing w:after="0" w:line="240" w:lineRule="auto"/>
        <w:jc w:val="both"/>
        <w:rPr>
          <w:rFonts w:ascii="Segoe UI" w:hAnsi="Segoe UI" w:cs="Segoe UI"/>
          <w:sz w:val="20"/>
          <w:szCs w:val="20"/>
        </w:rPr>
      </w:pPr>
      <w:r w:rsidRPr="00ED4A46">
        <w:rPr>
          <w:rFonts w:ascii="Segoe UI" w:hAnsi="Segoe UI" w:cs="Segoe UI"/>
          <w:sz w:val="20"/>
          <w:szCs w:val="20"/>
        </w:rPr>
        <w:t>Czy zamawiający dopuści pojedynczy dysk 512GB SSD zamiast 1TB SSD. Dostępność dysków jest obecnie bardzo ograniczona, producenci odmawiają ofertowania większych dysków.</w:t>
      </w:r>
    </w:p>
    <w:p w:rsidR="00ED4A46" w:rsidRPr="00AF752D" w:rsidRDefault="00ED4A46" w:rsidP="00ED4A46">
      <w:pPr>
        <w:widowControl w:val="0"/>
        <w:shd w:val="clear" w:color="auto" w:fill="FFFFFF"/>
        <w:spacing w:after="0" w:line="240" w:lineRule="auto"/>
        <w:jc w:val="both"/>
        <w:rPr>
          <w:rFonts w:ascii="Segoe UI" w:eastAsia="Arial" w:hAnsi="Segoe UI" w:cs="Segoe UI"/>
          <w:b/>
          <w:sz w:val="20"/>
          <w:szCs w:val="20"/>
          <w:u w:val="single"/>
        </w:rPr>
      </w:pPr>
      <w:r w:rsidRPr="00AF752D">
        <w:rPr>
          <w:rFonts w:ascii="Segoe UI" w:eastAsia="Arial" w:hAnsi="Segoe UI" w:cs="Segoe UI"/>
          <w:b/>
          <w:sz w:val="20"/>
          <w:szCs w:val="20"/>
          <w:u w:val="single"/>
        </w:rPr>
        <w:t xml:space="preserve">Odpowiedź na Pytanie </w:t>
      </w:r>
      <w:r>
        <w:rPr>
          <w:rFonts w:ascii="Segoe UI" w:eastAsia="Arial" w:hAnsi="Segoe UI" w:cs="Segoe UI"/>
          <w:b/>
          <w:sz w:val="20"/>
          <w:szCs w:val="20"/>
          <w:u w:val="single"/>
        </w:rPr>
        <w:t>3</w:t>
      </w:r>
    </w:p>
    <w:p w:rsidR="00ED4A46" w:rsidRPr="00AF752D" w:rsidRDefault="00ED4A46" w:rsidP="00ED4A46">
      <w:pPr>
        <w:tabs>
          <w:tab w:val="left" w:pos="5670"/>
        </w:tabs>
        <w:spacing w:after="0" w:line="240" w:lineRule="auto"/>
        <w:jc w:val="both"/>
        <w:rPr>
          <w:rFonts w:ascii="Segoe UI" w:eastAsiaTheme="minorHAnsi" w:hAnsi="Segoe UI" w:cs="Segoe UI"/>
          <w:sz w:val="20"/>
          <w:szCs w:val="20"/>
        </w:rPr>
      </w:pPr>
      <w:r w:rsidRPr="00AF752D">
        <w:rPr>
          <w:rFonts w:ascii="Segoe UI" w:hAnsi="Segoe UI" w:cs="Segoe UI"/>
          <w:sz w:val="20"/>
          <w:szCs w:val="20"/>
        </w:rPr>
        <w:t>Patrz: Modyfikacja 1 SWZ</w:t>
      </w:r>
      <w:r w:rsidR="003D2D49">
        <w:rPr>
          <w:rFonts w:ascii="Segoe UI" w:hAnsi="Segoe UI" w:cs="Segoe UI"/>
          <w:sz w:val="20"/>
          <w:szCs w:val="20"/>
        </w:rPr>
        <w:t xml:space="preserve"> pkt 2</w:t>
      </w:r>
      <w:r w:rsidRPr="00AF752D">
        <w:rPr>
          <w:rFonts w:ascii="Segoe UI" w:hAnsi="Segoe UI" w:cs="Segoe UI"/>
          <w:sz w:val="20"/>
          <w:szCs w:val="20"/>
        </w:rPr>
        <w:t>.</w:t>
      </w:r>
    </w:p>
    <w:p w:rsidR="00332604" w:rsidRPr="00AF752D" w:rsidRDefault="00332604" w:rsidP="00ED4A46">
      <w:pPr>
        <w:spacing w:after="0" w:line="240" w:lineRule="auto"/>
        <w:jc w:val="both"/>
        <w:rPr>
          <w:rFonts w:ascii="Segoe UI" w:hAnsi="Segoe UI" w:cs="Segoe UI"/>
          <w:sz w:val="20"/>
          <w:szCs w:val="20"/>
        </w:rPr>
      </w:pPr>
    </w:p>
    <w:p w:rsidR="00332604" w:rsidRPr="00AF752D" w:rsidRDefault="00332604" w:rsidP="00AF752D">
      <w:pPr>
        <w:spacing w:after="0" w:line="240" w:lineRule="auto"/>
        <w:jc w:val="center"/>
        <w:rPr>
          <w:rFonts w:ascii="Segoe UI" w:hAnsi="Segoe UI" w:cs="Segoe UI"/>
          <w:b/>
          <w:sz w:val="20"/>
          <w:szCs w:val="20"/>
        </w:rPr>
      </w:pPr>
      <w:r w:rsidRPr="00AF752D">
        <w:rPr>
          <w:rFonts w:ascii="Segoe UI" w:hAnsi="Segoe UI" w:cs="Segoe UI"/>
          <w:b/>
          <w:sz w:val="20"/>
          <w:szCs w:val="20"/>
        </w:rPr>
        <w:t>Modyfikacja 1 SWZ</w:t>
      </w:r>
    </w:p>
    <w:p w:rsidR="00332604" w:rsidRPr="00AF752D" w:rsidRDefault="00332604" w:rsidP="00AF752D">
      <w:pPr>
        <w:spacing w:after="0" w:line="240" w:lineRule="auto"/>
        <w:jc w:val="center"/>
        <w:rPr>
          <w:rFonts w:ascii="Segoe UI" w:hAnsi="Segoe UI" w:cs="Segoe UI"/>
          <w:b/>
          <w:sz w:val="20"/>
          <w:szCs w:val="20"/>
        </w:rPr>
      </w:pPr>
    </w:p>
    <w:p w:rsidR="007B1F66" w:rsidRPr="00FF049A" w:rsidRDefault="007B1F66" w:rsidP="00AF752D">
      <w:pPr>
        <w:suppressAutoHyphens/>
        <w:spacing w:after="0" w:line="240" w:lineRule="auto"/>
        <w:jc w:val="both"/>
        <w:rPr>
          <w:rFonts w:ascii="Segoe UI" w:eastAsia="Times New Roman" w:hAnsi="Segoe UI" w:cs="Segoe UI"/>
          <w:sz w:val="20"/>
          <w:szCs w:val="20"/>
          <w:lang w:eastAsia="pl-PL"/>
        </w:rPr>
      </w:pPr>
      <w:r w:rsidRPr="00AF752D">
        <w:rPr>
          <w:rFonts w:ascii="Segoe UI" w:eastAsia="Times New Roman" w:hAnsi="Segoe UI" w:cs="Segoe UI"/>
          <w:sz w:val="20"/>
          <w:szCs w:val="20"/>
          <w:lang w:eastAsia="pl-PL"/>
        </w:rPr>
        <w:t xml:space="preserve">Zamawiający </w:t>
      </w:r>
      <w:r w:rsidRPr="00FF049A">
        <w:rPr>
          <w:rFonts w:ascii="Segoe UI" w:eastAsia="SimSun" w:hAnsi="Segoe UI" w:cs="Segoe UI"/>
          <w:bCs/>
          <w:sz w:val="20"/>
          <w:szCs w:val="20"/>
          <w:lang w:eastAsia="zh-CN"/>
        </w:rPr>
        <w:t>Gmina Miasto Koszalin – Urząd Miejski w Koszalinie, działająca w imieniu i na rzecz:</w:t>
      </w:r>
    </w:p>
    <w:p w:rsidR="007B1F66" w:rsidRPr="00FF049A" w:rsidRDefault="007B1F66" w:rsidP="00AF752D">
      <w:pPr>
        <w:autoSpaceDE w:val="0"/>
        <w:autoSpaceDN w:val="0"/>
        <w:adjustRightInd w:val="0"/>
        <w:spacing w:after="0" w:line="240" w:lineRule="auto"/>
        <w:rPr>
          <w:rFonts w:ascii="Segoe UI" w:eastAsia="SimSun" w:hAnsi="Segoe UI" w:cs="Segoe UI"/>
          <w:color w:val="000000"/>
          <w:sz w:val="20"/>
          <w:szCs w:val="20"/>
          <w:lang w:eastAsia="pl-PL"/>
        </w:rPr>
      </w:pPr>
      <w:r w:rsidRPr="00FF049A">
        <w:rPr>
          <w:rFonts w:ascii="Segoe UI" w:eastAsia="SimSun" w:hAnsi="Segoe UI" w:cs="Segoe UI"/>
          <w:color w:val="000000"/>
          <w:sz w:val="20"/>
          <w:szCs w:val="20"/>
          <w:lang w:eastAsia="pl-PL"/>
        </w:rPr>
        <w:t>1) Zespołu Szkół nr 1 im. Mikołaja Kopernika w Koszalinie</w:t>
      </w:r>
      <w:r w:rsidRPr="00AF752D">
        <w:rPr>
          <w:rFonts w:ascii="Segoe UI" w:eastAsia="SimSun" w:hAnsi="Segoe UI" w:cs="Segoe UI"/>
          <w:color w:val="000000"/>
          <w:sz w:val="20"/>
          <w:szCs w:val="20"/>
          <w:lang w:eastAsia="pl-PL"/>
        </w:rPr>
        <w:t>,</w:t>
      </w:r>
    </w:p>
    <w:p w:rsidR="007B1F66" w:rsidRPr="00FF049A" w:rsidRDefault="007B1F66" w:rsidP="00AF752D">
      <w:pPr>
        <w:autoSpaceDE w:val="0"/>
        <w:autoSpaceDN w:val="0"/>
        <w:adjustRightInd w:val="0"/>
        <w:spacing w:after="0" w:line="240" w:lineRule="auto"/>
        <w:rPr>
          <w:rFonts w:ascii="Segoe UI" w:eastAsia="SimSun" w:hAnsi="Segoe UI" w:cs="Segoe UI"/>
          <w:color w:val="000000"/>
          <w:sz w:val="20"/>
          <w:szCs w:val="20"/>
          <w:lang w:eastAsia="pl-PL"/>
        </w:rPr>
      </w:pPr>
      <w:r w:rsidRPr="00FF049A">
        <w:rPr>
          <w:rFonts w:ascii="Segoe UI" w:eastAsia="SimSun" w:hAnsi="Segoe UI" w:cs="Segoe UI"/>
          <w:color w:val="000000"/>
          <w:sz w:val="20"/>
          <w:szCs w:val="20"/>
          <w:lang w:eastAsia="pl-PL"/>
        </w:rPr>
        <w:t>2) Zespołu Szkół nr 8 im. Tadeusza Kościuszki w Koszalinie</w:t>
      </w:r>
      <w:r w:rsidRPr="00AF752D">
        <w:rPr>
          <w:rFonts w:ascii="Segoe UI" w:eastAsia="SimSun" w:hAnsi="Segoe UI" w:cs="Segoe UI"/>
          <w:color w:val="000000"/>
          <w:sz w:val="20"/>
          <w:szCs w:val="20"/>
          <w:lang w:eastAsia="pl-PL"/>
        </w:rPr>
        <w:t>,</w:t>
      </w:r>
    </w:p>
    <w:p w:rsidR="000C52DD" w:rsidRPr="00AF752D" w:rsidRDefault="007B1F66" w:rsidP="00AF752D">
      <w:pPr>
        <w:autoSpaceDE w:val="0"/>
        <w:autoSpaceDN w:val="0"/>
        <w:adjustRightInd w:val="0"/>
        <w:spacing w:after="0" w:line="240" w:lineRule="auto"/>
        <w:rPr>
          <w:rFonts w:ascii="Segoe UI" w:eastAsia="SimSun" w:hAnsi="Segoe UI" w:cs="Segoe UI"/>
          <w:color w:val="000000"/>
          <w:sz w:val="20"/>
          <w:szCs w:val="20"/>
          <w:lang w:eastAsia="pl-PL"/>
        </w:rPr>
      </w:pPr>
      <w:r w:rsidRPr="00FF049A">
        <w:rPr>
          <w:rFonts w:ascii="Segoe UI" w:eastAsia="SimSun" w:hAnsi="Segoe UI" w:cs="Segoe UI"/>
          <w:color w:val="000000"/>
          <w:sz w:val="20"/>
          <w:szCs w:val="20"/>
          <w:lang w:eastAsia="pl-PL"/>
        </w:rPr>
        <w:t>3) Zespołu Szkół nr 9 im. Romualda Traugutta w Koszalinie</w:t>
      </w:r>
      <w:r w:rsidRPr="00AF752D">
        <w:rPr>
          <w:rFonts w:ascii="Segoe UI" w:eastAsia="SimSun" w:hAnsi="Segoe UI" w:cs="Segoe UI"/>
          <w:color w:val="000000"/>
          <w:sz w:val="20"/>
          <w:szCs w:val="20"/>
          <w:lang w:eastAsia="pl-PL"/>
        </w:rPr>
        <w:t>,</w:t>
      </w:r>
    </w:p>
    <w:p w:rsidR="00332604" w:rsidRPr="00303BD4" w:rsidRDefault="00332604" w:rsidP="00303BD4">
      <w:pPr>
        <w:suppressAutoHyphens/>
        <w:spacing w:after="0" w:line="240" w:lineRule="auto"/>
        <w:jc w:val="both"/>
        <w:rPr>
          <w:rFonts w:ascii="Segoe UI" w:eastAsia="Times New Roman" w:hAnsi="Segoe UI" w:cs="Segoe UI"/>
          <w:sz w:val="20"/>
          <w:szCs w:val="20"/>
          <w:lang w:eastAsia="pl-PL"/>
        </w:rPr>
      </w:pPr>
      <w:r w:rsidRPr="00AF752D">
        <w:rPr>
          <w:rFonts w:ascii="Segoe UI" w:eastAsia="Times New Roman" w:hAnsi="Segoe UI" w:cs="Segoe UI"/>
          <w:sz w:val="20"/>
          <w:szCs w:val="20"/>
          <w:lang w:eastAsia="pl-PL"/>
        </w:rPr>
        <w:t xml:space="preserve">w oparciu </w:t>
      </w:r>
      <w:r w:rsidR="003D2D49">
        <w:rPr>
          <w:rFonts w:ascii="Segoe UI" w:eastAsia="Arial" w:hAnsi="Segoe UI" w:cs="Segoe UI"/>
          <w:sz w:val="20"/>
          <w:szCs w:val="20"/>
        </w:rPr>
        <w:t xml:space="preserve">o art. 286 ust. 1 </w:t>
      </w:r>
      <w:r w:rsidRPr="00AF752D">
        <w:rPr>
          <w:rFonts w:ascii="Segoe UI" w:eastAsia="Arial" w:hAnsi="Segoe UI" w:cs="Segoe UI"/>
          <w:sz w:val="20"/>
          <w:szCs w:val="20"/>
        </w:rPr>
        <w:t xml:space="preserve">i ust. 7 </w:t>
      </w:r>
      <w:r w:rsidRPr="00AF752D">
        <w:rPr>
          <w:rFonts w:ascii="Segoe UI" w:eastAsia="Times New Roman" w:hAnsi="Segoe UI" w:cs="Segoe UI"/>
          <w:sz w:val="20"/>
          <w:szCs w:val="20"/>
          <w:lang w:eastAsia="pl-PL"/>
        </w:rPr>
        <w:t xml:space="preserve">ustawy PZP, </w:t>
      </w:r>
      <w:r w:rsidRPr="00AF752D">
        <w:rPr>
          <w:rFonts w:ascii="Segoe UI" w:eastAsia="Arial" w:hAnsi="Segoe UI" w:cs="Segoe UI"/>
          <w:sz w:val="20"/>
          <w:szCs w:val="20"/>
        </w:rPr>
        <w:t xml:space="preserve">modyfikuje treść </w:t>
      </w:r>
      <w:r w:rsidR="007B1F66" w:rsidRPr="00AF752D">
        <w:rPr>
          <w:rFonts w:ascii="Segoe UI" w:eastAsia="Times New Roman" w:hAnsi="Segoe UI" w:cs="Segoe UI"/>
          <w:sz w:val="20"/>
          <w:szCs w:val="20"/>
          <w:lang w:eastAsia="pl-PL"/>
        </w:rPr>
        <w:t>SWZ</w:t>
      </w:r>
      <w:r w:rsidRPr="00AF752D">
        <w:rPr>
          <w:rFonts w:ascii="Segoe UI" w:eastAsia="Times New Roman" w:hAnsi="Segoe UI" w:cs="Segoe UI"/>
          <w:sz w:val="20"/>
          <w:szCs w:val="20"/>
          <w:lang w:eastAsia="pl-PL"/>
        </w:rPr>
        <w:t>:</w:t>
      </w:r>
    </w:p>
    <w:p w:rsidR="00DD44DF" w:rsidRPr="00AF752D" w:rsidRDefault="00332604" w:rsidP="00AF752D">
      <w:pPr>
        <w:widowControl w:val="0"/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Segoe UI" w:hAnsi="Segoe UI" w:cs="Segoe UI"/>
          <w:b/>
          <w:sz w:val="20"/>
          <w:szCs w:val="20"/>
          <w:lang w:eastAsia="zh-CN"/>
        </w:rPr>
      </w:pPr>
      <w:r w:rsidRPr="00AF752D">
        <w:rPr>
          <w:rFonts w:ascii="Segoe UI" w:hAnsi="Segoe UI" w:cs="Segoe UI"/>
          <w:b/>
          <w:sz w:val="20"/>
          <w:szCs w:val="20"/>
          <w:lang w:eastAsia="zh-CN"/>
        </w:rPr>
        <w:lastRenderedPageBreak/>
        <w:t>w Rozdziale II SWZ O</w:t>
      </w:r>
      <w:r w:rsidR="007B1F66" w:rsidRPr="00AF752D">
        <w:rPr>
          <w:rFonts w:ascii="Segoe UI" w:hAnsi="Segoe UI" w:cs="Segoe UI"/>
          <w:b/>
          <w:sz w:val="20"/>
          <w:szCs w:val="20"/>
          <w:lang w:eastAsia="zh-CN"/>
        </w:rPr>
        <w:t xml:space="preserve">PIS PRZEDMIOTU ZAMÓWIENIA, pkt </w:t>
      </w:r>
      <w:r w:rsidRPr="00AF752D">
        <w:rPr>
          <w:rFonts w:ascii="Segoe UI" w:hAnsi="Segoe UI" w:cs="Segoe UI"/>
          <w:b/>
          <w:sz w:val="20"/>
          <w:szCs w:val="20"/>
          <w:lang w:eastAsia="zh-CN"/>
        </w:rPr>
        <w:t xml:space="preserve">I. Zadanie </w:t>
      </w:r>
      <w:r w:rsidR="007B1F66" w:rsidRPr="00AF752D">
        <w:rPr>
          <w:rFonts w:ascii="Segoe UI" w:hAnsi="Segoe UI" w:cs="Segoe UI"/>
          <w:b/>
          <w:sz w:val="20"/>
          <w:szCs w:val="20"/>
          <w:lang w:eastAsia="zh-CN"/>
        </w:rPr>
        <w:t>1</w:t>
      </w:r>
      <w:r w:rsidRPr="00AF752D">
        <w:rPr>
          <w:rFonts w:ascii="Segoe UI" w:hAnsi="Segoe UI" w:cs="Segoe UI"/>
          <w:b/>
          <w:sz w:val="20"/>
          <w:szCs w:val="20"/>
          <w:lang w:eastAsia="zh-CN"/>
        </w:rPr>
        <w:t xml:space="preserve"> </w:t>
      </w:r>
      <w:r w:rsidR="007B1F66" w:rsidRPr="00AF752D">
        <w:rPr>
          <w:rFonts w:ascii="Segoe UI" w:hAnsi="Segoe UI" w:cs="Segoe UI"/>
          <w:b/>
          <w:sz w:val="20"/>
          <w:szCs w:val="20"/>
        </w:rPr>
        <w:t xml:space="preserve">– Dostawa pomocy dydaktycznych, tj. sprzętu komputerowego i oprogramowania do </w:t>
      </w:r>
      <w:r w:rsidR="007B1F66" w:rsidRPr="00AF752D">
        <w:rPr>
          <w:rFonts w:ascii="Segoe UI" w:hAnsi="Segoe UI" w:cs="Segoe UI"/>
          <w:b/>
          <w:color w:val="000000"/>
          <w:sz w:val="20"/>
          <w:szCs w:val="20"/>
        </w:rPr>
        <w:t>Zespołu Szkół nr 1 im. Mikołaja Kopernika w Koszalinie</w:t>
      </w:r>
      <w:r w:rsidR="00AF752D" w:rsidRPr="00AF752D">
        <w:rPr>
          <w:rFonts w:ascii="Segoe UI" w:hAnsi="Segoe UI" w:cs="Segoe UI"/>
          <w:b/>
          <w:sz w:val="20"/>
          <w:szCs w:val="20"/>
          <w:lang w:eastAsia="zh-CN"/>
        </w:rPr>
        <w:t xml:space="preserve"> </w:t>
      </w:r>
      <w:r w:rsidR="00DD44DF" w:rsidRPr="00AF752D">
        <w:rPr>
          <w:rFonts w:ascii="Segoe UI" w:hAnsi="Segoe UI" w:cs="Segoe UI"/>
          <w:b/>
          <w:sz w:val="20"/>
          <w:szCs w:val="20"/>
          <w:lang w:eastAsia="zh-CN"/>
        </w:rPr>
        <w:t>w pkt 1</w:t>
      </w:r>
    </w:p>
    <w:p w:rsidR="00AF752D" w:rsidRPr="00AF752D" w:rsidRDefault="00AF752D" w:rsidP="00AF752D">
      <w:pPr>
        <w:spacing w:after="0" w:line="240" w:lineRule="auto"/>
        <w:jc w:val="both"/>
        <w:rPr>
          <w:rFonts w:ascii="Segoe UI" w:eastAsia="Times New Roman" w:hAnsi="Segoe UI" w:cs="Segoe UI"/>
          <w:sz w:val="20"/>
          <w:szCs w:val="20"/>
          <w:lang w:eastAsia="pl-PL"/>
        </w:rPr>
      </w:pPr>
    </w:p>
    <w:p w:rsidR="00A53102" w:rsidRPr="00AF752D" w:rsidRDefault="00A53102" w:rsidP="003D2D49">
      <w:pPr>
        <w:spacing w:after="120" w:line="240" w:lineRule="auto"/>
        <w:jc w:val="both"/>
        <w:rPr>
          <w:rFonts w:ascii="Segoe UI" w:eastAsia="Times New Roman" w:hAnsi="Segoe UI" w:cs="Segoe UI"/>
          <w:sz w:val="20"/>
          <w:szCs w:val="20"/>
          <w:lang w:eastAsia="pl-PL"/>
        </w:rPr>
      </w:pPr>
      <w:r w:rsidRPr="00AF752D">
        <w:rPr>
          <w:rFonts w:ascii="Segoe UI" w:eastAsia="Times New Roman" w:hAnsi="Segoe UI" w:cs="Segoe UI"/>
          <w:sz w:val="20"/>
          <w:szCs w:val="20"/>
          <w:lang w:eastAsia="pl-PL"/>
        </w:rPr>
        <w:t>Szczegółowy zakres rzeczowy obejmuje dostawę:</w:t>
      </w:r>
    </w:p>
    <w:p w:rsidR="00AF752D" w:rsidRPr="00AF752D" w:rsidRDefault="00DD44DF" w:rsidP="003D2D49">
      <w:pPr>
        <w:spacing w:after="120" w:line="240" w:lineRule="auto"/>
        <w:jc w:val="both"/>
        <w:rPr>
          <w:rFonts w:ascii="Segoe UI" w:eastAsia="Times New Roman" w:hAnsi="Segoe UI" w:cs="Segoe UI"/>
          <w:sz w:val="20"/>
          <w:szCs w:val="20"/>
          <w:lang w:eastAsia="pl-PL"/>
        </w:rPr>
      </w:pPr>
      <w:r w:rsidRPr="00AF752D">
        <w:rPr>
          <w:rFonts w:ascii="Segoe UI" w:eastAsia="Times New Roman" w:hAnsi="Segoe UI" w:cs="Segoe UI"/>
          <w:sz w:val="20"/>
          <w:szCs w:val="20"/>
          <w:lang w:eastAsia="pl-PL"/>
        </w:rPr>
        <w:t>(…)</w:t>
      </w:r>
    </w:p>
    <w:p w:rsidR="00AF752D" w:rsidRPr="00AF752D" w:rsidRDefault="00AF752D" w:rsidP="00AF752D">
      <w:pPr>
        <w:numPr>
          <w:ilvl w:val="1"/>
          <w:numId w:val="29"/>
        </w:numPr>
        <w:suppressAutoHyphens/>
        <w:spacing w:after="0" w:line="240" w:lineRule="auto"/>
        <w:jc w:val="both"/>
        <w:rPr>
          <w:rFonts w:ascii="Segoe UI" w:eastAsia="SimSun" w:hAnsi="Segoe UI" w:cs="Segoe UI"/>
          <w:b/>
          <w:sz w:val="20"/>
          <w:szCs w:val="20"/>
          <w:lang w:eastAsia="zh-CN"/>
        </w:rPr>
      </w:pPr>
      <w:r w:rsidRPr="00AF752D">
        <w:rPr>
          <w:rFonts w:ascii="Segoe UI" w:hAnsi="Segoe UI" w:cs="Segoe UI"/>
          <w:b/>
          <w:sz w:val="20"/>
          <w:szCs w:val="20"/>
        </w:rPr>
        <w:t>tabletów w liczbie 10 szt. (jednakowych) o niżej wymienionych minimalnych wymaganiach:</w:t>
      </w:r>
    </w:p>
    <w:p w:rsidR="000C52DD" w:rsidRPr="00AF752D" w:rsidRDefault="000C52DD" w:rsidP="00AF752D">
      <w:pPr>
        <w:suppressAutoHyphens/>
        <w:spacing w:after="0" w:line="240" w:lineRule="auto"/>
        <w:jc w:val="both"/>
        <w:rPr>
          <w:rFonts w:ascii="Segoe UI" w:eastAsia="SimSun" w:hAnsi="Segoe UI" w:cs="Segoe UI"/>
          <w:b/>
          <w:sz w:val="20"/>
          <w:szCs w:val="20"/>
          <w:lang w:eastAsia="zh-CN"/>
        </w:rPr>
      </w:pPr>
    </w:p>
    <w:p w:rsidR="00FF049A" w:rsidRPr="00FF049A" w:rsidRDefault="00DD44DF" w:rsidP="00AF752D">
      <w:pPr>
        <w:tabs>
          <w:tab w:val="left" w:pos="5670"/>
        </w:tabs>
        <w:spacing w:after="120" w:line="240" w:lineRule="auto"/>
        <w:rPr>
          <w:rFonts w:ascii="Segoe UI" w:hAnsi="Segoe UI" w:cs="Segoe UI"/>
          <w:b/>
          <w:sz w:val="20"/>
          <w:szCs w:val="20"/>
          <w:u w:val="single"/>
        </w:rPr>
      </w:pPr>
      <w:r w:rsidRPr="00AF752D">
        <w:rPr>
          <w:rFonts w:ascii="Segoe UI" w:hAnsi="Segoe UI" w:cs="Segoe UI"/>
          <w:b/>
          <w:sz w:val="20"/>
          <w:szCs w:val="20"/>
          <w:u w:val="single"/>
        </w:rPr>
        <w:t>JEST:</w:t>
      </w:r>
    </w:p>
    <w:tbl>
      <w:tblPr>
        <w:tblStyle w:val="Tabela-Siatka71"/>
        <w:tblW w:w="0" w:type="auto"/>
        <w:tblInd w:w="-5" w:type="dxa"/>
        <w:tblLook w:val="04A0" w:firstRow="1" w:lastRow="0" w:firstColumn="1" w:lastColumn="0" w:noHBand="0" w:noVBand="1"/>
      </w:tblPr>
      <w:tblGrid>
        <w:gridCol w:w="2410"/>
        <w:gridCol w:w="6521"/>
      </w:tblGrid>
      <w:tr w:rsidR="00FF049A" w:rsidRPr="00FF049A" w:rsidTr="008E35C9">
        <w:tc>
          <w:tcPr>
            <w:tcW w:w="2410" w:type="dxa"/>
            <w:shd w:val="clear" w:color="auto" w:fill="EDEDED" w:themeFill="accent3" w:themeFillTint="33"/>
          </w:tcPr>
          <w:p w:rsidR="00FF049A" w:rsidRPr="00FF049A" w:rsidRDefault="00FF049A" w:rsidP="00AF752D">
            <w:pPr>
              <w:rPr>
                <w:rFonts w:ascii="Segoe UI" w:eastAsia="Times New Roman" w:hAnsi="Segoe UI" w:cs="Segoe UI"/>
                <w:b/>
              </w:rPr>
            </w:pPr>
            <w:r w:rsidRPr="00FF049A">
              <w:rPr>
                <w:rFonts w:ascii="Segoe UI" w:eastAsia="Times New Roman" w:hAnsi="Segoe UI" w:cs="Segoe UI"/>
                <w:b/>
                <w:bCs/>
              </w:rPr>
              <w:t>Parametr</w:t>
            </w:r>
          </w:p>
        </w:tc>
        <w:tc>
          <w:tcPr>
            <w:tcW w:w="6521" w:type="dxa"/>
            <w:shd w:val="clear" w:color="auto" w:fill="EDEDED" w:themeFill="accent3" w:themeFillTint="33"/>
          </w:tcPr>
          <w:p w:rsidR="00FF049A" w:rsidRPr="00FF049A" w:rsidRDefault="00FF049A" w:rsidP="00AF752D">
            <w:pPr>
              <w:rPr>
                <w:rFonts w:ascii="Segoe UI" w:eastAsia="Times New Roman" w:hAnsi="Segoe UI" w:cs="Segoe UI"/>
                <w:b/>
              </w:rPr>
            </w:pPr>
            <w:r w:rsidRPr="00FF049A">
              <w:rPr>
                <w:rFonts w:ascii="Segoe UI" w:eastAsia="Times New Roman" w:hAnsi="Segoe UI" w:cs="Segoe UI"/>
                <w:b/>
                <w:bCs/>
              </w:rPr>
              <w:t>Charakterystyka (wymagania minimalne)</w:t>
            </w:r>
          </w:p>
        </w:tc>
      </w:tr>
      <w:tr w:rsidR="003D2D49" w:rsidRPr="00FF049A" w:rsidTr="003D2D49">
        <w:tc>
          <w:tcPr>
            <w:tcW w:w="2410" w:type="dxa"/>
            <w:shd w:val="clear" w:color="auto" w:fill="auto"/>
          </w:tcPr>
          <w:p w:rsidR="003D2D49" w:rsidRPr="003D2D49" w:rsidRDefault="003D2D49" w:rsidP="00AF752D">
            <w:pPr>
              <w:rPr>
                <w:rFonts w:ascii="Segoe UI" w:eastAsia="Times New Roman" w:hAnsi="Segoe UI" w:cs="Segoe UI"/>
                <w:bCs/>
              </w:rPr>
            </w:pPr>
            <w:r w:rsidRPr="003D2D49">
              <w:rPr>
                <w:rFonts w:ascii="Segoe UI" w:eastAsia="Times New Roman" w:hAnsi="Segoe UI" w:cs="Segoe UI"/>
                <w:bCs/>
              </w:rPr>
              <w:t>(…)</w:t>
            </w:r>
          </w:p>
        </w:tc>
        <w:tc>
          <w:tcPr>
            <w:tcW w:w="6521" w:type="dxa"/>
            <w:shd w:val="clear" w:color="auto" w:fill="auto"/>
          </w:tcPr>
          <w:p w:rsidR="003D2D49" w:rsidRPr="003D2D49" w:rsidRDefault="003D2D49" w:rsidP="00AF752D">
            <w:pPr>
              <w:rPr>
                <w:rFonts w:ascii="Segoe UI" w:eastAsia="Times New Roman" w:hAnsi="Segoe UI" w:cs="Segoe UI"/>
                <w:bCs/>
              </w:rPr>
            </w:pPr>
            <w:r w:rsidRPr="003D2D49">
              <w:rPr>
                <w:rFonts w:ascii="Segoe UI" w:eastAsia="Times New Roman" w:hAnsi="Segoe UI" w:cs="Segoe UI"/>
                <w:bCs/>
              </w:rPr>
              <w:t>(…)</w:t>
            </w:r>
          </w:p>
        </w:tc>
      </w:tr>
      <w:tr w:rsidR="00FF049A" w:rsidRPr="00FF049A" w:rsidTr="008E35C9">
        <w:tc>
          <w:tcPr>
            <w:tcW w:w="2410" w:type="dxa"/>
          </w:tcPr>
          <w:p w:rsidR="00FF049A" w:rsidRPr="00FF049A" w:rsidRDefault="00FF049A" w:rsidP="00AF752D">
            <w:pPr>
              <w:rPr>
                <w:rFonts w:ascii="Segoe UI" w:eastAsia="Times New Roman" w:hAnsi="Segoe UI" w:cs="Segoe UI"/>
              </w:rPr>
            </w:pPr>
            <w:r w:rsidRPr="00FF049A">
              <w:rPr>
                <w:rFonts w:ascii="Segoe UI" w:eastAsia="Times New Roman" w:hAnsi="Segoe UI" w:cs="Segoe UI"/>
              </w:rPr>
              <w:t>Aparat fotograficzny</w:t>
            </w:r>
          </w:p>
        </w:tc>
        <w:tc>
          <w:tcPr>
            <w:tcW w:w="6521" w:type="dxa"/>
          </w:tcPr>
          <w:p w:rsidR="00FF049A" w:rsidRPr="00FF049A" w:rsidRDefault="00FF049A" w:rsidP="00AF752D">
            <w:pPr>
              <w:rPr>
                <w:rFonts w:ascii="Segoe UI" w:eastAsia="Times New Roman" w:hAnsi="Segoe UI" w:cs="Segoe UI"/>
              </w:rPr>
            </w:pPr>
            <w:r w:rsidRPr="00FF049A">
              <w:rPr>
                <w:rFonts w:ascii="Segoe UI" w:eastAsia="Times New Roman" w:hAnsi="Segoe UI" w:cs="Segoe UI"/>
              </w:rPr>
              <w:t>Wbudowany aparat z przodu urządzenia:</w:t>
            </w:r>
          </w:p>
          <w:p w:rsidR="00FF049A" w:rsidRPr="00FF049A" w:rsidRDefault="00FF049A" w:rsidP="00AF752D">
            <w:pPr>
              <w:rPr>
                <w:rFonts w:ascii="Segoe UI" w:eastAsia="Times New Roman" w:hAnsi="Segoe UI" w:cs="Segoe UI"/>
              </w:rPr>
            </w:pPr>
            <w:r w:rsidRPr="00FF049A">
              <w:rPr>
                <w:rFonts w:ascii="Segoe UI" w:eastAsia="Times New Roman" w:hAnsi="Segoe UI" w:cs="Segoe UI"/>
              </w:rPr>
              <w:t>- rozdzielczość 8 Mpx;</w:t>
            </w:r>
          </w:p>
          <w:p w:rsidR="00FF049A" w:rsidRPr="00FF049A" w:rsidRDefault="00FF049A" w:rsidP="00AF752D">
            <w:pPr>
              <w:rPr>
                <w:rFonts w:ascii="Segoe UI" w:eastAsia="Times New Roman" w:hAnsi="Segoe UI" w:cs="Segoe UI"/>
              </w:rPr>
            </w:pPr>
            <w:r w:rsidRPr="00FF049A">
              <w:rPr>
                <w:rFonts w:ascii="Segoe UI" w:eastAsia="Times New Roman" w:hAnsi="Segoe UI" w:cs="Segoe UI"/>
              </w:rPr>
              <w:t>- funkcja wykonywania zdjęć, nagrywania filmów video, rozpoznawania twarzy;</w:t>
            </w:r>
          </w:p>
          <w:p w:rsidR="00FF049A" w:rsidRPr="00FF049A" w:rsidRDefault="00FF049A" w:rsidP="00AF752D">
            <w:pPr>
              <w:rPr>
                <w:rFonts w:ascii="Segoe UI" w:eastAsia="Times New Roman" w:hAnsi="Segoe UI" w:cs="Segoe UI"/>
              </w:rPr>
            </w:pPr>
            <w:r w:rsidRPr="00FF049A">
              <w:rPr>
                <w:rFonts w:ascii="Segoe UI" w:eastAsia="Times New Roman" w:hAnsi="Segoe UI" w:cs="Segoe UI"/>
              </w:rPr>
              <w:t>Wbudowany aparat z tyłu urządzenia:</w:t>
            </w:r>
          </w:p>
          <w:p w:rsidR="00FF049A" w:rsidRPr="00FF049A" w:rsidRDefault="00FF049A" w:rsidP="00AF752D">
            <w:pPr>
              <w:rPr>
                <w:rFonts w:ascii="Segoe UI" w:eastAsia="Times New Roman" w:hAnsi="Segoe UI" w:cs="Segoe UI"/>
              </w:rPr>
            </w:pPr>
            <w:r w:rsidRPr="00FF049A">
              <w:rPr>
                <w:rFonts w:ascii="Segoe UI" w:eastAsia="Times New Roman" w:hAnsi="Segoe UI" w:cs="Segoe UI"/>
              </w:rPr>
              <w:t>- rozdzielczość 8 Mpx;</w:t>
            </w:r>
          </w:p>
          <w:p w:rsidR="00FF049A" w:rsidRPr="00FF049A" w:rsidRDefault="00FF049A" w:rsidP="00AF752D">
            <w:pPr>
              <w:rPr>
                <w:rFonts w:ascii="Segoe UI" w:eastAsia="Times New Roman" w:hAnsi="Segoe UI" w:cs="Segoe UI"/>
              </w:rPr>
            </w:pPr>
            <w:r w:rsidRPr="00FF049A">
              <w:rPr>
                <w:rFonts w:ascii="Segoe UI" w:eastAsia="Times New Roman" w:hAnsi="Segoe UI" w:cs="Segoe UI"/>
              </w:rPr>
              <w:t>- funkcja wykonywania zdjęć, nagrywania filmów video, autofocus.</w:t>
            </w:r>
          </w:p>
        </w:tc>
      </w:tr>
      <w:tr w:rsidR="003D2D49" w:rsidRPr="00FF049A" w:rsidTr="008E35C9">
        <w:tc>
          <w:tcPr>
            <w:tcW w:w="2410" w:type="dxa"/>
          </w:tcPr>
          <w:p w:rsidR="003D2D49" w:rsidRPr="00FF049A" w:rsidRDefault="003D2D49" w:rsidP="00AF752D">
            <w:pPr>
              <w:rPr>
                <w:rFonts w:ascii="Segoe UI" w:eastAsia="Times New Roman" w:hAnsi="Segoe UI" w:cs="Segoe UI"/>
              </w:rPr>
            </w:pPr>
            <w:r>
              <w:rPr>
                <w:rFonts w:ascii="Segoe UI" w:eastAsia="Times New Roman" w:hAnsi="Segoe UI" w:cs="Segoe UI"/>
              </w:rPr>
              <w:t>(…)</w:t>
            </w:r>
          </w:p>
        </w:tc>
        <w:tc>
          <w:tcPr>
            <w:tcW w:w="6521" w:type="dxa"/>
          </w:tcPr>
          <w:p w:rsidR="003D2D49" w:rsidRPr="00FF049A" w:rsidRDefault="003D2D49" w:rsidP="00AF752D">
            <w:pPr>
              <w:rPr>
                <w:rFonts w:ascii="Segoe UI" w:eastAsia="Times New Roman" w:hAnsi="Segoe UI" w:cs="Segoe UI"/>
              </w:rPr>
            </w:pPr>
            <w:r>
              <w:rPr>
                <w:rFonts w:ascii="Segoe UI" w:eastAsia="Times New Roman" w:hAnsi="Segoe UI" w:cs="Segoe UI"/>
              </w:rPr>
              <w:t>(…)</w:t>
            </w:r>
          </w:p>
        </w:tc>
      </w:tr>
      <w:tr w:rsidR="00FF049A" w:rsidRPr="00FF049A" w:rsidTr="008E35C9">
        <w:tc>
          <w:tcPr>
            <w:tcW w:w="2410" w:type="dxa"/>
          </w:tcPr>
          <w:p w:rsidR="00FF049A" w:rsidRPr="00FF049A" w:rsidRDefault="00FF049A" w:rsidP="00AF752D">
            <w:pPr>
              <w:rPr>
                <w:rFonts w:ascii="Segoe UI" w:eastAsia="Times New Roman" w:hAnsi="Segoe UI" w:cs="Segoe UI"/>
              </w:rPr>
            </w:pPr>
            <w:r w:rsidRPr="00FF049A">
              <w:rPr>
                <w:rFonts w:ascii="Segoe UI" w:eastAsia="Times New Roman" w:hAnsi="Segoe UI" w:cs="Segoe UI"/>
              </w:rPr>
              <w:t>Wyposażenie</w:t>
            </w:r>
          </w:p>
        </w:tc>
        <w:tc>
          <w:tcPr>
            <w:tcW w:w="6521" w:type="dxa"/>
          </w:tcPr>
          <w:p w:rsidR="00FF049A" w:rsidRPr="00FF049A" w:rsidRDefault="00FF049A" w:rsidP="00AF752D">
            <w:pPr>
              <w:rPr>
                <w:rFonts w:ascii="Segoe UI" w:eastAsia="Times New Roman" w:hAnsi="Segoe UI" w:cs="Segoe UI"/>
              </w:rPr>
            </w:pPr>
            <w:r w:rsidRPr="00FF049A">
              <w:rPr>
                <w:rFonts w:ascii="Segoe UI" w:eastAsia="Times New Roman" w:hAnsi="Segoe UI" w:cs="Segoe UI"/>
              </w:rPr>
              <w:t>- wbudowana bateria pozwalająca na odtwarzanie wideo do 10 godz.;</w:t>
            </w:r>
          </w:p>
          <w:p w:rsidR="00FF049A" w:rsidRPr="00FF049A" w:rsidRDefault="00FF049A" w:rsidP="00AF752D">
            <w:pPr>
              <w:rPr>
                <w:rFonts w:ascii="Segoe UI" w:eastAsia="Times New Roman" w:hAnsi="Segoe UI" w:cs="Segoe UI"/>
              </w:rPr>
            </w:pPr>
            <w:r w:rsidRPr="00FF049A">
              <w:rPr>
                <w:rFonts w:ascii="Segoe UI" w:eastAsia="Times New Roman" w:hAnsi="Segoe UI" w:cs="Segoe UI"/>
              </w:rPr>
              <w:t>- wbudowane 4 głośniki i mikrofon;</w:t>
            </w:r>
          </w:p>
          <w:p w:rsidR="00FF049A" w:rsidRPr="00FF049A" w:rsidRDefault="00FF049A" w:rsidP="00AF752D">
            <w:pPr>
              <w:rPr>
                <w:rFonts w:ascii="Segoe UI" w:eastAsia="Times New Roman" w:hAnsi="Segoe UI" w:cs="Segoe UI"/>
              </w:rPr>
            </w:pPr>
            <w:r w:rsidRPr="00FF049A">
              <w:rPr>
                <w:rFonts w:ascii="Segoe UI" w:eastAsia="Times New Roman" w:hAnsi="Segoe UI" w:cs="Segoe UI"/>
              </w:rPr>
              <w:t>- wbudowany akcelerometr, czujnik Halla, czujnik oświetlenia, żyroskop;</w:t>
            </w:r>
          </w:p>
          <w:p w:rsidR="00FF049A" w:rsidRPr="00FF049A" w:rsidRDefault="00FF049A" w:rsidP="00AF752D">
            <w:pPr>
              <w:rPr>
                <w:rFonts w:ascii="Segoe UI" w:eastAsia="Times New Roman" w:hAnsi="Segoe UI" w:cs="Segoe UI"/>
              </w:rPr>
            </w:pPr>
            <w:r w:rsidRPr="00FF049A">
              <w:rPr>
                <w:rFonts w:ascii="Segoe UI" w:eastAsia="Times New Roman" w:hAnsi="Segoe UI" w:cs="Segoe UI"/>
              </w:rPr>
              <w:t>- złącze słuchawkowe 3,5”;</w:t>
            </w:r>
          </w:p>
          <w:p w:rsidR="00FF049A" w:rsidRPr="00FF049A" w:rsidRDefault="00FF049A" w:rsidP="00AF752D">
            <w:pPr>
              <w:rPr>
                <w:rFonts w:ascii="Segoe UI" w:eastAsia="Times New Roman" w:hAnsi="Segoe UI" w:cs="Segoe UI"/>
              </w:rPr>
            </w:pPr>
            <w:r w:rsidRPr="00FF049A">
              <w:rPr>
                <w:rFonts w:ascii="Segoe UI" w:eastAsia="Times New Roman" w:hAnsi="Segoe UI" w:cs="Segoe UI"/>
              </w:rPr>
              <w:t xml:space="preserve">- czytnik kart </w:t>
            </w:r>
            <w:proofErr w:type="spellStart"/>
            <w:r w:rsidRPr="00FF049A">
              <w:rPr>
                <w:rFonts w:ascii="Segoe UI" w:eastAsia="Times New Roman" w:hAnsi="Segoe UI" w:cs="Segoe UI"/>
              </w:rPr>
              <w:t>microSD</w:t>
            </w:r>
            <w:proofErr w:type="spellEnd"/>
            <w:r w:rsidRPr="00FF049A">
              <w:rPr>
                <w:rFonts w:ascii="Segoe UI" w:eastAsia="Times New Roman" w:hAnsi="Segoe UI" w:cs="Segoe UI"/>
              </w:rPr>
              <w:t>, obsługa 1TB;</w:t>
            </w:r>
          </w:p>
          <w:p w:rsidR="00FF049A" w:rsidRPr="00FF049A" w:rsidRDefault="00FF049A" w:rsidP="00AF752D">
            <w:pPr>
              <w:rPr>
                <w:rFonts w:ascii="Segoe UI" w:eastAsia="Times New Roman" w:hAnsi="Segoe UI" w:cs="Segoe UI"/>
              </w:rPr>
            </w:pPr>
            <w:r w:rsidRPr="00FF049A">
              <w:rPr>
                <w:rFonts w:ascii="Segoe UI" w:eastAsia="Times New Roman" w:hAnsi="Segoe UI" w:cs="Segoe UI"/>
              </w:rPr>
              <w:t>- w zestawie kabel USB, rysik.</w:t>
            </w:r>
          </w:p>
        </w:tc>
      </w:tr>
      <w:tr w:rsidR="003D2D49" w:rsidRPr="00FF049A" w:rsidTr="008E35C9">
        <w:tc>
          <w:tcPr>
            <w:tcW w:w="2410" w:type="dxa"/>
          </w:tcPr>
          <w:p w:rsidR="003D2D49" w:rsidRPr="00FF049A" w:rsidRDefault="003D2D49" w:rsidP="00AF752D">
            <w:pPr>
              <w:rPr>
                <w:rFonts w:ascii="Segoe UI" w:eastAsia="Times New Roman" w:hAnsi="Segoe UI" w:cs="Segoe UI"/>
              </w:rPr>
            </w:pPr>
            <w:r>
              <w:rPr>
                <w:rFonts w:ascii="Segoe UI" w:eastAsia="Times New Roman" w:hAnsi="Segoe UI" w:cs="Segoe UI"/>
              </w:rPr>
              <w:t>(…)</w:t>
            </w:r>
          </w:p>
        </w:tc>
        <w:tc>
          <w:tcPr>
            <w:tcW w:w="6521" w:type="dxa"/>
          </w:tcPr>
          <w:p w:rsidR="003D2D49" w:rsidRPr="00FF049A" w:rsidRDefault="003D2D49" w:rsidP="00AF752D">
            <w:pPr>
              <w:rPr>
                <w:rFonts w:ascii="Segoe UI" w:eastAsia="Times New Roman" w:hAnsi="Segoe UI" w:cs="Segoe UI"/>
              </w:rPr>
            </w:pPr>
            <w:r>
              <w:rPr>
                <w:rFonts w:ascii="Segoe UI" w:eastAsia="Times New Roman" w:hAnsi="Segoe UI" w:cs="Segoe UI"/>
              </w:rPr>
              <w:t>(…)</w:t>
            </w:r>
          </w:p>
        </w:tc>
      </w:tr>
    </w:tbl>
    <w:p w:rsidR="00AF752D" w:rsidRPr="00AF752D" w:rsidRDefault="00AF752D" w:rsidP="00AF752D">
      <w:pPr>
        <w:tabs>
          <w:tab w:val="left" w:pos="5670"/>
        </w:tabs>
        <w:spacing w:after="0" w:line="240" w:lineRule="auto"/>
        <w:rPr>
          <w:rFonts w:ascii="Segoe UI" w:eastAsiaTheme="minorHAnsi" w:hAnsi="Segoe UI" w:cs="Segoe UI"/>
          <w:sz w:val="20"/>
          <w:szCs w:val="20"/>
        </w:rPr>
      </w:pPr>
    </w:p>
    <w:p w:rsidR="00FF049A" w:rsidRPr="00FF049A" w:rsidRDefault="00FF049A" w:rsidP="00AF752D">
      <w:pPr>
        <w:tabs>
          <w:tab w:val="left" w:pos="5670"/>
        </w:tabs>
        <w:spacing w:after="120" w:line="240" w:lineRule="auto"/>
        <w:rPr>
          <w:rFonts w:ascii="Segoe UI" w:eastAsiaTheme="minorHAnsi" w:hAnsi="Segoe UI" w:cs="Segoe UI"/>
          <w:b/>
          <w:sz w:val="20"/>
          <w:szCs w:val="20"/>
          <w:u w:val="single"/>
        </w:rPr>
      </w:pPr>
      <w:r w:rsidRPr="00FF049A">
        <w:rPr>
          <w:rFonts w:ascii="Segoe UI" w:eastAsiaTheme="minorHAnsi" w:hAnsi="Segoe UI" w:cs="Segoe UI"/>
          <w:b/>
          <w:sz w:val="20"/>
          <w:szCs w:val="20"/>
          <w:u w:val="single"/>
        </w:rPr>
        <w:t>POWINNO BYĆ:</w:t>
      </w:r>
    </w:p>
    <w:tbl>
      <w:tblPr>
        <w:tblStyle w:val="Tabela-Siatka71"/>
        <w:tblW w:w="0" w:type="auto"/>
        <w:tblInd w:w="-5" w:type="dxa"/>
        <w:tblLook w:val="04A0" w:firstRow="1" w:lastRow="0" w:firstColumn="1" w:lastColumn="0" w:noHBand="0" w:noVBand="1"/>
      </w:tblPr>
      <w:tblGrid>
        <w:gridCol w:w="2410"/>
        <w:gridCol w:w="6521"/>
      </w:tblGrid>
      <w:tr w:rsidR="00FF049A" w:rsidRPr="00FF049A" w:rsidTr="008E35C9">
        <w:tc>
          <w:tcPr>
            <w:tcW w:w="2410" w:type="dxa"/>
            <w:shd w:val="clear" w:color="auto" w:fill="EDEDED" w:themeFill="accent3" w:themeFillTint="33"/>
          </w:tcPr>
          <w:p w:rsidR="00FF049A" w:rsidRPr="00FF049A" w:rsidRDefault="00FF049A" w:rsidP="00AF752D">
            <w:pPr>
              <w:rPr>
                <w:rFonts w:ascii="Segoe UI" w:eastAsia="Times New Roman" w:hAnsi="Segoe UI" w:cs="Segoe UI"/>
                <w:b/>
              </w:rPr>
            </w:pPr>
            <w:r w:rsidRPr="00FF049A">
              <w:rPr>
                <w:rFonts w:ascii="Segoe UI" w:eastAsia="Times New Roman" w:hAnsi="Segoe UI" w:cs="Segoe UI"/>
                <w:b/>
                <w:bCs/>
              </w:rPr>
              <w:t>Parametr</w:t>
            </w:r>
          </w:p>
        </w:tc>
        <w:tc>
          <w:tcPr>
            <w:tcW w:w="6521" w:type="dxa"/>
            <w:shd w:val="clear" w:color="auto" w:fill="EDEDED" w:themeFill="accent3" w:themeFillTint="33"/>
          </w:tcPr>
          <w:p w:rsidR="00FF049A" w:rsidRPr="00FF049A" w:rsidRDefault="00FF049A" w:rsidP="00AF752D">
            <w:pPr>
              <w:rPr>
                <w:rFonts w:ascii="Segoe UI" w:eastAsia="Times New Roman" w:hAnsi="Segoe UI" w:cs="Segoe UI"/>
                <w:b/>
              </w:rPr>
            </w:pPr>
            <w:r w:rsidRPr="00FF049A">
              <w:rPr>
                <w:rFonts w:ascii="Segoe UI" w:eastAsia="Times New Roman" w:hAnsi="Segoe UI" w:cs="Segoe UI"/>
                <w:b/>
                <w:bCs/>
              </w:rPr>
              <w:t>Charakterystyka (wymagania minimalne)</w:t>
            </w:r>
          </w:p>
        </w:tc>
      </w:tr>
      <w:tr w:rsidR="003D2D49" w:rsidRPr="00FF049A" w:rsidTr="003D2D49">
        <w:tc>
          <w:tcPr>
            <w:tcW w:w="2410" w:type="dxa"/>
            <w:shd w:val="clear" w:color="auto" w:fill="auto"/>
          </w:tcPr>
          <w:p w:rsidR="003D2D49" w:rsidRPr="003D2D49" w:rsidRDefault="003D2D49" w:rsidP="00AF752D">
            <w:pPr>
              <w:rPr>
                <w:rFonts w:ascii="Segoe UI" w:eastAsia="Times New Roman" w:hAnsi="Segoe UI" w:cs="Segoe UI"/>
                <w:bCs/>
              </w:rPr>
            </w:pPr>
            <w:r w:rsidRPr="003D2D49">
              <w:rPr>
                <w:rFonts w:ascii="Segoe UI" w:eastAsia="Times New Roman" w:hAnsi="Segoe UI" w:cs="Segoe UI"/>
                <w:bCs/>
              </w:rPr>
              <w:t>(…)</w:t>
            </w:r>
          </w:p>
        </w:tc>
        <w:tc>
          <w:tcPr>
            <w:tcW w:w="6521" w:type="dxa"/>
            <w:shd w:val="clear" w:color="auto" w:fill="auto"/>
          </w:tcPr>
          <w:p w:rsidR="003D2D49" w:rsidRPr="003D2D49" w:rsidRDefault="003D2D49" w:rsidP="00AF752D">
            <w:pPr>
              <w:rPr>
                <w:rFonts w:ascii="Segoe UI" w:eastAsia="Times New Roman" w:hAnsi="Segoe UI" w:cs="Segoe UI"/>
                <w:bCs/>
              </w:rPr>
            </w:pPr>
            <w:r w:rsidRPr="003D2D49">
              <w:rPr>
                <w:rFonts w:ascii="Segoe UI" w:eastAsia="Times New Roman" w:hAnsi="Segoe UI" w:cs="Segoe UI"/>
                <w:bCs/>
              </w:rPr>
              <w:t>(…)</w:t>
            </w:r>
          </w:p>
        </w:tc>
      </w:tr>
      <w:tr w:rsidR="00FF049A" w:rsidRPr="00FF049A" w:rsidTr="008E35C9">
        <w:tc>
          <w:tcPr>
            <w:tcW w:w="2410" w:type="dxa"/>
          </w:tcPr>
          <w:p w:rsidR="00FF049A" w:rsidRPr="00FF049A" w:rsidRDefault="00FF049A" w:rsidP="00AF752D">
            <w:pPr>
              <w:rPr>
                <w:rFonts w:ascii="Segoe UI" w:eastAsia="Times New Roman" w:hAnsi="Segoe UI" w:cs="Segoe UI"/>
                <w:color w:val="00B0F0"/>
              </w:rPr>
            </w:pPr>
            <w:r w:rsidRPr="00FF049A">
              <w:rPr>
                <w:rFonts w:ascii="Segoe UI" w:eastAsia="Times New Roman" w:hAnsi="Segoe UI" w:cs="Segoe UI"/>
                <w:color w:val="00B0F0"/>
              </w:rPr>
              <w:t>Aparat fotograficzny</w:t>
            </w:r>
          </w:p>
        </w:tc>
        <w:tc>
          <w:tcPr>
            <w:tcW w:w="6521" w:type="dxa"/>
          </w:tcPr>
          <w:p w:rsidR="00FF049A" w:rsidRPr="00FF049A" w:rsidRDefault="00FF049A" w:rsidP="00AF752D">
            <w:pPr>
              <w:rPr>
                <w:rFonts w:ascii="Segoe UI" w:eastAsia="Times New Roman" w:hAnsi="Segoe UI" w:cs="Segoe UI"/>
                <w:color w:val="00B0F0"/>
              </w:rPr>
            </w:pPr>
            <w:r w:rsidRPr="00FF049A">
              <w:rPr>
                <w:rFonts w:ascii="Segoe UI" w:eastAsia="Times New Roman" w:hAnsi="Segoe UI" w:cs="Segoe UI"/>
                <w:color w:val="00B0F0"/>
              </w:rPr>
              <w:t>Wbudowany aparat z przodu urządzenia:</w:t>
            </w:r>
          </w:p>
          <w:p w:rsidR="00FF049A" w:rsidRPr="00FF049A" w:rsidRDefault="00FF049A" w:rsidP="00AF752D">
            <w:pPr>
              <w:rPr>
                <w:rFonts w:ascii="Segoe UI" w:eastAsia="Times New Roman" w:hAnsi="Segoe UI" w:cs="Segoe UI"/>
                <w:color w:val="00B0F0"/>
              </w:rPr>
            </w:pPr>
            <w:r w:rsidRPr="00FF049A">
              <w:rPr>
                <w:rFonts w:ascii="Segoe UI" w:eastAsia="Times New Roman" w:hAnsi="Segoe UI" w:cs="Segoe UI"/>
                <w:color w:val="00B0F0"/>
              </w:rPr>
              <w:t>- rozdzielczość 5 Mpx;</w:t>
            </w:r>
          </w:p>
          <w:p w:rsidR="00FF049A" w:rsidRPr="00FF049A" w:rsidRDefault="00FF049A" w:rsidP="00AF752D">
            <w:pPr>
              <w:rPr>
                <w:rFonts w:ascii="Segoe UI" w:eastAsia="Times New Roman" w:hAnsi="Segoe UI" w:cs="Segoe UI"/>
                <w:color w:val="00B0F0"/>
              </w:rPr>
            </w:pPr>
            <w:r w:rsidRPr="00FF049A">
              <w:rPr>
                <w:rFonts w:ascii="Segoe UI" w:eastAsia="Times New Roman" w:hAnsi="Segoe UI" w:cs="Segoe UI"/>
                <w:color w:val="00B0F0"/>
              </w:rPr>
              <w:t>- funkcja wykonywania zdjęć, nagrywania filmów video, rozpoznawania twarzy;</w:t>
            </w:r>
          </w:p>
          <w:p w:rsidR="00FF049A" w:rsidRPr="00FF049A" w:rsidRDefault="00FF049A" w:rsidP="00AF752D">
            <w:pPr>
              <w:rPr>
                <w:rFonts w:ascii="Segoe UI" w:eastAsia="Times New Roman" w:hAnsi="Segoe UI" w:cs="Segoe UI"/>
                <w:color w:val="00B0F0"/>
              </w:rPr>
            </w:pPr>
            <w:r w:rsidRPr="00FF049A">
              <w:rPr>
                <w:rFonts w:ascii="Segoe UI" w:eastAsia="Times New Roman" w:hAnsi="Segoe UI" w:cs="Segoe UI"/>
                <w:color w:val="00B0F0"/>
              </w:rPr>
              <w:t>Wbudowany aparat z tyłu urządzenia:</w:t>
            </w:r>
          </w:p>
          <w:p w:rsidR="00FF049A" w:rsidRPr="00FF049A" w:rsidRDefault="00FF049A" w:rsidP="00AF752D">
            <w:pPr>
              <w:rPr>
                <w:rFonts w:ascii="Segoe UI" w:eastAsia="Times New Roman" w:hAnsi="Segoe UI" w:cs="Segoe UI"/>
                <w:color w:val="00B0F0"/>
              </w:rPr>
            </w:pPr>
            <w:r w:rsidRPr="00FF049A">
              <w:rPr>
                <w:rFonts w:ascii="Segoe UI" w:eastAsia="Times New Roman" w:hAnsi="Segoe UI" w:cs="Segoe UI"/>
                <w:color w:val="00B0F0"/>
              </w:rPr>
              <w:t>- rozdzielczość 8 Mpx;</w:t>
            </w:r>
          </w:p>
          <w:p w:rsidR="00FF049A" w:rsidRPr="00FF049A" w:rsidRDefault="00FF049A" w:rsidP="00AF752D">
            <w:pPr>
              <w:rPr>
                <w:rFonts w:ascii="Segoe UI" w:eastAsia="Times New Roman" w:hAnsi="Segoe UI" w:cs="Segoe UI"/>
                <w:color w:val="00B0F0"/>
              </w:rPr>
            </w:pPr>
            <w:r w:rsidRPr="00FF049A">
              <w:rPr>
                <w:rFonts w:ascii="Segoe UI" w:eastAsia="Times New Roman" w:hAnsi="Segoe UI" w:cs="Segoe UI"/>
                <w:color w:val="00B0F0"/>
              </w:rPr>
              <w:t>- funkcja wykonywania zdjęć, nagrywania filmów video, autofocus.</w:t>
            </w:r>
          </w:p>
        </w:tc>
      </w:tr>
      <w:tr w:rsidR="003D2D49" w:rsidRPr="00FF049A" w:rsidTr="008E35C9">
        <w:tc>
          <w:tcPr>
            <w:tcW w:w="2410" w:type="dxa"/>
          </w:tcPr>
          <w:p w:rsidR="003D2D49" w:rsidRPr="003D2D49" w:rsidRDefault="003D2D49" w:rsidP="00AF752D">
            <w:pPr>
              <w:rPr>
                <w:rFonts w:ascii="Segoe UI" w:eastAsia="Times New Roman" w:hAnsi="Segoe UI" w:cs="Segoe UI"/>
              </w:rPr>
            </w:pPr>
            <w:r w:rsidRPr="003D2D49">
              <w:rPr>
                <w:rFonts w:ascii="Segoe UI" w:eastAsia="Times New Roman" w:hAnsi="Segoe UI" w:cs="Segoe UI"/>
              </w:rPr>
              <w:t>(…)</w:t>
            </w:r>
          </w:p>
        </w:tc>
        <w:tc>
          <w:tcPr>
            <w:tcW w:w="6521" w:type="dxa"/>
          </w:tcPr>
          <w:p w:rsidR="003D2D49" w:rsidRPr="003D2D49" w:rsidRDefault="003D2D49" w:rsidP="00AF752D">
            <w:pPr>
              <w:rPr>
                <w:rFonts w:ascii="Segoe UI" w:eastAsia="Times New Roman" w:hAnsi="Segoe UI" w:cs="Segoe UI"/>
              </w:rPr>
            </w:pPr>
            <w:r w:rsidRPr="003D2D49">
              <w:rPr>
                <w:rFonts w:ascii="Segoe UI" w:eastAsia="Times New Roman" w:hAnsi="Segoe UI" w:cs="Segoe UI"/>
              </w:rPr>
              <w:t>(…)</w:t>
            </w:r>
          </w:p>
        </w:tc>
      </w:tr>
      <w:tr w:rsidR="00FF049A" w:rsidRPr="00FF049A" w:rsidTr="008E35C9">
        <w:tc>
          <w:tcPr>
            <w:tcW w:w="2410" w:type="dxa"/>
          </w:tcPr>
          <w:p w:rsidR="00FF049A" w:rsidRPr="00FF049A" w:rsidRDefault="00FF049A" w:rsidP="00AF752D">
            <w:pPr>
              <w:rPr>
                <w:rFonts w:ascii="Segoe UI" w:eastAsia="Times New Roman" w:hAnsi="Segoe UI" w:cs="Segoe UI"/>
                <w:color w:val="00B0F0"/>
              </w:rPr>
            </w:pPr>
            <w:r w:rsidRPr="00FF049A">
              <w:rPr>
                <w:rFonts w:ascii="Segoe UI" w:eastAsia="Times New Roman" w:hAnsi="Segoe UI" w:cs="Segoe UI"/>
                <w:color w:val="00B0F0"/>
              </w:rPr>
              <w:t>Wyposażenie</w:t>
            </w:r>
          </w:p>
        </w:tc>
        <w:tc>
          <w:tcPr>
            <w:tcW w:w="6521" w:type="dxa"/>
          </w:tcPr>
          <w:p w:rsidR="00FF049A" w:rsidRPr="00FF049A" w:rsidRDefault="00FF049A" w:rsidP="00AF752D">
            <w:pPr>
              <w:rPr>
                <w:rFonts w:ascii="Segoe UI" w:eastAsia="Times New Roman" w:hAnsi="Segoe UI" w:cs="Segoe UI"/>
                <w:color w:val="00B0F0"/>
              </w:rPr>
            </w:pPr>
            <w:r w:rsidRPr="00FF049A">
              <w:rPr>
                <w:rFonts w:ascii="Segoe UI" w:eastAsia="Times New Roman" w:hAnsi="Segoe UI" w:cs="Segoe UI"/>
                <w:color w:val="00B0F0"/>
              </w:rPr>
              <w:t>- wbudowana bateria pozwalająca na odtwarzanie wideo do 10 godz.;</w:t>
            </w:r>
          </w:p>
          <w:p w:rsidR="00FF049A" w:rsidRPr="00FF049A" w:rsidRDefault="00FF049A" w:rsidP="00AF752D">
            <w:pPr>
              <w:rPr>
                <w:rFonts w:ascii="Segoe UI" w:eastAsia="Times New Roman" w:hAnsi="Segoe UI" w:cs="Segoe UI"/>
                <w:color w:val="00B0F0"/>
              </w:rPr>
            </w:pPr>
            <w:r w:rsidRPr="00FF049A">
              <w:rPr>
                <w:rFonts w:ascii="Segoe UI" w:eastAsia="Times New Roman" w:hAnsi="Segoe UI" w:cs="Segoe UI"/>
                <w:color w:val="00B0F0"/>
              </w:rPr>
              <w:t>- wbudowane 4 głośniki i mikrofon;</w:t>
            </w:r>
          </w:p>
          <w:p w:rsidR="00FF049A" w:rsidRPr="00FF049A" w:rsidRDefault="00FF049A" w:rsidP="00AF752D">
            <w:pPr>
              <w:rPr>
                <w:rFonts w:ascii="Segoe UI" w:eastAsia="Times New Roman" w:hAnsi="Segoe UI" w:cs="Segoe UI"/>
                <w:color w:val="00B0F0"/>
              </w:rPr>
            </w:pPr>
            <w:r w:rsidRPr="00FF049A">
              <w:rPr>
                <w:rFonts w:ascii="Segoe UI" w:eastAsia="Times New Roman" w:hAnsi="Segoe UI" w:cs="Segoe UI"/>
                <w:color w:val="00B0F0"/>
              </w:rPr>
              <w:t>- wbudowany akcelerometr, czujnik Halla, czujnik oświetlenia;</w:t>
            </w:r>
          </w:p>
          <w:p w:rsidR="00FF049A" w:rsidRPr="00FF049A" w:rsidRDefault="00FF049A" w:rsidP="00AF752D">
            <w:pPr>
              <w:rPr>
                <w:rFonts w:ascii="Segoe UI" w:eastAsia="Times New Roman" w:hAnsi="Segoe UI" w:cs="Segoe UI"/>
                <w:color w:val="00B0F0"/>
              </w:rPr>
            </w:pPr>
            <w:r w:rsidRPr="00FF049A">
              <w:rPr>
                <w:rFonts w:ascii="Segoe UI" w:eastAsia="Times New Roman" w:hAnsi="Segoe UI" w:cs="Segoe UI"/>
                <w:color w:val="00B0F0"/>
              </w:rPr>
              <w:t>- złącze słuchawkowe 3,5”;</w:t>
            </w:r>
          </w:p>
          <w:p w:rsidR="00FF049A" w:rsidRPr="00FF049A" w:rsidRDefault="00FF049A" w:rsidP="00AF752D">
            <w:pPr>
              <w:rPr>
                <w:rFonts w:ascii="Segoe UI" w:eastAsia="Times New Roman" w:hAnsi="Segoe UI" w:cs="Segoe UI"/>
                <w:color w:val="00B0F0"/>
              </w:rPr>
            </w:pPr>
            <w:r w:rsidRPr="00FF049A">
              <w:rPr>
                <w:rFonts w:ascii="Segoe UI" w:eastAsia="Times New Roman" w:hAnsi="Segoe UI" w:cs="Segoe UI"/>
                <w:color w:val="00B0F0"/>
              </w:rPr>
              <w:t xml:space="preserve">- czytnik kart </w:t>
            </w:r>
            <w:proofErr w:type="spellStart"/>
            <w:r w:rsidRPr="00FF049A">
              <w:rPr>
                <w:rFonts w:ascii="Segoe UI" w:eastAsia="Times New Roman" w:hAnsi="Segoe UI" w:cs="Segoe UI"/>
                <w:color w:val="00B0F0"/>
              </w:rPr>
              <w:t>microSD</w:t>
            </w:r>
            <w:proofErr w:type="spellEnd"/>
            <w:r w:rsidRPr="00FF049A">
              <w:rPr>
                <w:rFonts w:ascii="Segoe UI" w:eastAsia="Times New Roman" w:hAnsi="Segoe UI" w:cs="Segoe UI"/>
                <w:color w:val="00B0F0"/>
              </w:rPr>
              <w:t>, obsługa 1TB;</w:t>
            </w:r>
          </w:p>
          <w:p w:rsidR="00FF049A" w:rsidRPr="00FF049A" w:rsidRDefault="00FF049A" w:rsidP="00AF752D">
            <w:pPr>
              <w:rPr>
                <w:rFonts w:ascii="Segoe UI" w:eastAsia="Times New Roman" w:hAnsi="Segoe UI" w:cs="Segoe UI"/>
                <w:color w:val="00B0F0"/>
              </w:rPr>
            </w:pPr>
            <w:r w:rsidRPr="00FF049A">
              <w:rPr>
                <w:rFonts w:ascii="Segoe UI" w:eastAsia="Times New Roman" w:hAnsi="Segoe UI" w:cs="Segoe UI"/>
                <w:color w:val="00B0F0"/>
              </w:rPr>
              <w:t>- w zestawie kabel USB, rysik.</w:t>
            </w:r>
          </w:p>
        </w:tc>
      </w:tr>
      <w:tr w:rsidR="003D2D49" w:rsidRPr="00FF049A" w:rsidTr="008E35C9">
        <w:tc>
          <w:tcPr>
            <w:tcW w:w="2410" w:type="dxa"/>
          </w:tcPr>
          <w:p w:rsidR="003D2D49" w:rsidRPr="003D2D49" w:rsidRDefault="003D2D49" w:rsidP="00AF752D">
            <w:pPr>
              <w:rPr>
                <w:rFonts w:ascii="Segoe UI" w:eastAsia="Times New Roman" w:hAnsi="Segoe UI" w:cs="Segoe UI"/>
              </w:rPr>
            </w:pPr>
            <w:r w:rsidRPr="003D2D49">
              <w:rPr>
                <w:rFonts w:ascii="Segoe UI" w:eastAsia="Times New Roman" w:hAnsi="Segoe UI" w:cs="Segoe UI"/>
              </w:rPr>
              <w:t>(…)</w:t>
            </w:r>
          </w:p>
        </w:tc>
        <w:tc>
          <w:tcPr>
            <w:tcW w:w="6521" w:type="dxa"/>
          </w:tcPr>
          <w:p w:rsidR="003D2D49" w:rsidRPr="003D2D49" w:rsidRDefault="003D2D49" w:rsidP="00AF752D">
            <w:pPr>
              <w:rPr>
                <w:rFonts w:ascii="Segoe UI" w:eastAsia="Times New Roman" w:hAnsi="Segoe UI" w:cs="Segoe UI"/>
              </w:rPr>
            </w:pPr>
            <w:r w:rsidRPr="003D2D49">
              <w:rPr>
                <w:rFonts w:ascii="Segoe UI" w:eastAsia="Times New Roman" w:hAnsi="Segoe UI" w:cs="Segoe UI"/>
              </w:rPr>
              <w:t>(…)</w:t>
            </w:r>
          </w:p>
        </w:tc>
      </w:tr>
    </w:tbl>
    <w:p w:rsidR="003D2D49" w:rsidRDefault="003D2D49" w:rsidP="00303BD4">
      <w:pPr>
        <w:spacing w:after="0" w:line="240" w:lineRule="auto"/>
        <w:jc w:val="both"/>
        <w:rPr>
          <w:rFonts w:ascii="Segoe UI" w:hAnsi="Segoe UI" w:cs="Segoe UI"/>
          <w:b/>
          <w:sz w:val="20"/>
          <w:szCs w:val="20"/>
        </w:rPr>
      </w:pPr>
    </w:p>
    <w:p w:rsidR="003D2D49" w:rsidRPr="003D2D49" w:rsidRDefault="003D2D49" w:rsidP="003D2D49">
      <w:pPr>
        <w:widowControl w:val="0"/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Segoe UI" w:hAnsi="Segoe UI" w:cs="Segoe UI"/>
          <w:b/>
          <w:sz w:val="20"/>
          <w:szCs w:val="20"/>
          <w:lang w:eastAsia="zh-CN"/>
        </w:rPr>
      </w:pPr>
      <w:r w:rsidRPr="00AF752D">
        <w:rPr>
          <w:rFonts w:ascii="Segoe UI" w:hAnsi="Segoe UI" w:cs="Segoe UI"/>
          <w:b/>
          <w:sz w:val="20"/>
          <w:szCs w:val="20"/>
          <w:lang w:eastAsia="zh-CN"/>
        </w:rPr>
        <w:t>w Rozdziale II SWZ OPIS PRZEDMIOTU ZAMÓWIENIA, pkt I</w:t>
      </w:r>
      <w:r>
        <w:rPr>
          <w:rFonts w:ascii="Segoe UI" w:hAnsi="Segoe UI" w:cs="Segoe UI"/>
          <w:b/>
          <w:sz w:val="20"/>
          <w:szCs w:val="20"/>
          <w:lang w:eastAsia="zh-CN"/>
        </w:rPr>
        <w:t>II</w:t>
      </w:r>
      <w:r w:rsidRPr="00AF752D">
        <w:rPr>
          <w:rFonts w:ascii="Segoe UI" w:hAnsi="Segoe UI" w:cs="Segoe UI"/>
          <w:b/>
          <w:sz w:val="20"/>
          <w:szCs w:val="20"/>
          <w:lang w:eastAsia="zh-CN"/>
        </w:rPr>
        <w:t xml:space="preserve">. Zadanie </w:t>
      </w:r>
      <w:r>
        <w:rPr>
          <w:rFonts w:ascii="Segoe UI" w:hAnsi="Segoe UI" w:cs="Segoe UI"/>
          <w:b/>
          <w:sz w:val="20"/>
          <w:szCs w:val="20"/>
          <w:lang w:eastAsia="zh-CN"/>
        </w:rPr>
        <w:t>3</w:t>
      </w:r>
      <w:r w:rsidRPr="00AF752D">
        <w:rPr>
          <w:rFonts w:ascii="Segoe UI" w:hAnsi="Segoe UI" w:cs="Segoe UI"/>
          <w:b/>
          <w:sz w:val="20"/>
          <w:szCs w:val="20"/>
          <w:lang w:eastAsia="zh-CN"/>
        </w:rPr>
        <w:t xml:space="preserve"> </w:t>
      </w:r>
      <w:r w:rsidRPr="003D2D49">
        <w:rPr>
          <w:rFonts w:ascii="Segoe UI" w:hAnsi="Segoe UI" w:cs="Segoe UI"/>
          <w:b/>
          <w:sz w:val="20"/>
        </w:rPr>
        <w:t xml:space="preserve">– Dostawa pomocy dydaktycznych, tj. sprzętu komputerowego i oprogramowania do </w:t>
      </w:r>
      <w:r w:rsidRPr="003D2D49">
        <w:rPr>
          <w:rFonts w:ascii="Segoe UI" w:hAnsi="Segoe UI" w:cs="Segoe UI"/>
          <w:b/>
          <w:color w:val="000000"/>
          <w:sz w:val="20"/>
        </w:rPr>
        <w:t>Zespołu Szkół nr 9 im. Romualda Traugutta w Koszalinie</w:t>
      </w:r>
      <w:r>
        <w:rPr>
          <w:rFonts w:ascii="Segoe UI" w:hAnsi="Segoe UI" w:cs="Segoe UI"/>
          <w:b/>
          <w:sz w:val="20"/>
          <w:szCs w:val="20"/>
          <w:lang w:eastAsia="zh-CN"/>
        </w:rPr>
        <w:t xml:space="preserve"> </w:t>
      </w:r>
      <w:r w:rsidRPr="003D2D49">
        <w:rPr>
          <w:rFonts w:ascii="Segoe UI" w:hAnsi="Segoe UI" w:cs="Segoe UI"/>
          <w:b/>
          <w:sz w:val="20"/>
          <w:szCs w:val="20"/>
          <w:lang w:eastAsia="zh-CN"/>
        </w:rPr>
        <w:t>w pkt 1</w:t>
      </w:r>
    </w:p>
    <w:p w:rsidR="003D2D49" w:rsidRDefault="003D2D49" w:rsidP="00AF752D">
      <w:pPr>
        <w:spacing w:after="0" w:line="240" w:lineRule="auto"/>
        <w:ind w:left="4962" w:firstLine="702"/>
        <w:jc w:val="both"/>
        <w:rPr>
          <w:rFonts w:ascii="Segoe UI" w:hAnsi="Segoe UI" w:cs="Segoe UI"/>
          <w:b/>
          <w:sz w:val="20"/>
          <w:szCs w:val="20"/>
        </w:rPr>
      </w:pPr>
    </w:p>
    <w:p w:rsidR="003D2D49" w:rsidRDefault="003D2D49" w:rsidP="003D2D49">
      <w:pPr>
        <w:spacing w:after="120" w:line="240" w:lineRule="auto"/>
        <w:jc w:val="both"/>
        <w:rPr>
          <w:rFonts w:ascii="Segoe UI" w:eastAsia="Times New Roman" w:hAnsi="Segoe UI" w:cs="Segoe UI"/>
          <w:sz w:val="20"/>
          <w:szCs w:val="20"/>
          <w:lang w:eastAsia="pl-PL"/>
        </w:rPr>
      </w:pPr>
      <w:r w:rsidRPr="003D2D49">
        <w:rPr>
          <w:rFonts w:ascii="Segoe UI" w:eastAsia="Times New Roman" w:hAnsi="Segoe UI" w:cs="Segoe UI"/>
          <w:sz w:val="20"/>
          <w:szCs w:val="20"/>
          <w:lang w:eastAsia="pl-PL"/>
        </w:rPr>
        <w:t>Szczegółowy zakres rzeczowy obejmuje dostawę:</w:t>
      </w:r>
    </w:p>
    <w:p w:rsidR="003D2D49" w:rsidRPr="003D2D49" w:rsidRDefault="003D2D49" w:rsidP="003D2D49">
      <w:pPr>
        <w:spacing w:after="120" w:line="240" w:lineRule="auto"/>
        <w:jc w:val="both"/>
        <w:rPr>
          <w:rFonts w:ascii="Segoe UI" w:eastAsia="Times New Roman" w:hAnsi="Segoe UI" w:cs="Segoe UI"/>
          <w:sz w:val="20"/>
          <w:szCs w:val="20"/>
          <w:lang w:eastAsia="pl-PL"/>
        </w:rPr>
      </w:pPr>
      <w:r>
        <w:rPr>
          <w:rFonts w:ascii="Segoe UI" w:eastAsia="Times New Roman" w:hAnsi="Segoe UI" w:cs="Segoe UI"/>
          <w:sz w:val="20"/>
          <w:szCs w:val="20"/>
          <w:lang w:eastAsia="pl-PL"/>
        </w:rPr>
        <w:lastRenderedPageBreak/>
        <w:t>(…)</w:t>
      </w:r>
    </w:p>
    <w:p w:rsidR="003D2D49" w:rsidRPr="003D2D49" w:rsidRDefault="003D2D49" w:rsidP="003D2D49">
      <w:pPr>
        <w:pStyle w:val="Akapitzlist"/>
        <w:numPr>
          <w:ilvl w:val="1"/>
          <w:numId w:val="32"/>
        </w:numPr>
        <w:suppressAutoHyphens/>
        <w:spacing w:after="120" w:line="240" w:lineRule="auto"/>
        <w:jc w:val="both"/>
        <w:rPr>
          <w:rFonts w:ascii="Segoe UI" w:hAnsi="Segoe UI" w:cs="Segoe UI"/>
          <w:b/>
          <w:sz w:val="20"/>
          <w:szCs w:val="20"/>
        </w:rPr>
      </w:pPr>
      <w:r w:rsidRPr="003D2D49">
        <w:rPr>
          <w:rFonts w:ascii="Segoe UI" w:hAnsi="Segoe UI" w:cs="Segoe UI"/>
          <w:b/>
          <w:sz w:val="20"/>
          <w:szCs w:val="20"/>
        </w:rPr>
        <w:t xml:space="preserve">komputerów stacjonarnych nauczycielskich z monitorem w liczbie 4 zestawów (jednakowych) </w:t>
      </w:r>
      <w:r w:rsidRPr="003D2D49">
        <w:rPr>
          <w:rFonts w:ascii="Segoe UI" w:hAnsi="Segoe UI" w:cs="Segoe UI"/>
          <w:b/>
          <w:sz w:val="20"/>
          <w:szCs w:val="20"/>
        </w:rPr>
        <w:br/>
        <w:t>o niżej wymienionych minimalnych wymaganiach:</w:t>
      </w:r>
    </w:p>
    <w:p w:rsidR="003D2D49" w:rsidRDefault="003D2D49" w:rsidP="003D2D49">
      <w:pPr>
        <w:tabs>
          <w:tab w:val="left" w:pos="5670"/>
        </w:tabs>
        <w:spacing w:after="120" w:line="240" w:lineRule="auto"/>
        <w:rPr>
          <w:rFonts w:ascii="Segoe UI" w:hAnsi="Segoe UI" w:cs="Segoe UI"/>
          <w:b/>
          <w:sz w:val="20"/>
          <w:szCs w:val="20"/>
          <w:u w:val="single"/>
        </w:rPr>
      </w:pPr>
      <w:r w:rsidRPr="003D2D49">
        <w:rPr>
          <w:rFonts w:ascii="Segoe UI" w:hAnsi="Segoe UI" w:cs="Segoe UI"/>
          <w:b/>
          <w:sz w:val="20"/>
          <w:szCs w:val="20"/>
          <w:u w:val="single"/>
        </w:rPr>
        <w:t>JEST: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98"/>
        <w:gridCol w:w="7574"/>
      </w:tblGrid>
      <w:tr w:rsidR="003D2D49" w:rsidRPr="003D2D49" w:rsidTr="008E35C9">
        <w:trPr>
          <w:trHeight w:val="261"/>
        </w:trPr>
        <w:tc>
          <w:tcPr>
            <w:tcW w:w="1498" w:type="dxa"/>
            <w:shd w:val="clear" w:color="auto" w:fill="F2F2F2" w:themeFill="background1" w:themeFillShade="F2"/>
          </w:tcPr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b/>
                <w:bCs/>
                <w:sz w:val="20"/>
              </w:rPr>
            </w:pPr>
            <w:r w:rsidRPr="003D2D49">
              <w:rPr>
                <w:rFonts w:ascii="Segoe UI" w:eastAsia="Times New Roman" w:hAnsi="Segoe UI" w:cs="Segoe UI"/>
                <w:b/>
                <w:bCs/>
                <w:sz w:val="20"/>
              </w:rPr>
              <w:t>Parametr</w:t>
            </w:r>
          </w:p>
        </w:tc>
        <w:tc>
          <w:tcPr>
            <w:tcW w:w="7574" w:type="dxa"/>
            <w:shd w:val="clear" w:color="auto" w:fill="F2F2F2" w:themeFill="background1" w:themeFillShade="F2"/>
          </w:tcPr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b/>
                <w:bCs/>
                <w:sz w:val="20"/>
              </w:rPr>
            </w:pPr>
            <w:r w:rsidRPr="003D2D49">
              <w:rPr>
                <w:rFonts w:ascii="Segoe UI" w:eastAsia="Times New Roman" w:hAnsi="Segoe UI" w:cs="Segoe UI"/>
                <w:b/>
                <w:bCs/>
                <w:sz w:val="20"/>
              </w:rPr>
              <w:t>Charakterystyka (wymagania minimalne)</w:t>
            </w:r>
          </w:p>
        </w:tc>
      </w:tr>
      <w:tr w:rsidR="003D2D49" w:rsidRPr="003D2D49" w:rsidTr="003D2D49">
        <w:trPr>
          <w:trHeight w:val="261"/>
        </w:trPr>
        <w:tc>
          <w:tcPr>
            <w:tcW w:w="1498" w:type="dxa"/>
            <w:shd w:val="clear" w:color="auto" w:fill="auto"/>
          </w:tcPr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bCs/>
                <w:sz w:val="20"/>
              </w:rPr>
            </w:pPr>
            <w:r w:rsidRPr="003D2D49">
              <w:rPr>
                <w:rFonts w:ascii="Segoe UI" w:eastAsia="Times New Roman" w:hAnsi="Segoe UI" w:cs="Segoe UI"/>
                <w:bCs/>
                <w:sz w:val="20"/>
              </w:rPr>
              <w:t>(…)</w:t>
            </w:r>
          </w:p>
        </w:tc>
        <w:tc>
          <w:tcPr>
            <w:tcW w:w="7574" w:type="dxa"/>
            <w:shd w:val="clear" w:color="auto" w:fill="auto"/>
          </w:tcPr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bCs/>
                <w:sz w:val="20"/>
              </w:rPr>
            </w:pPr>
            <w:r w:rsidRPr="003D2D49">
              <w:rPr>
                <w:rFonts w:ascii="Segoe UI" w:eastAsia="Times New Roman" w:hAnsi="Segoe UI" w:cs="Segoe UI"/>
                <w:bCs/>
                <w:sz w:val="20"/>
              </w:rPr>
              <w:t>(…)</w:t>
            </w:r>
          </w:p>
        </w:tc>
      </w:tr>
      <w:tr w:rsidR="003D2D49" w:rsidRPr="003D2D49" w:rsidTr="008E35C9">
        <w:tc>
          <w:tcPr>
            <w:tcW w:w="1498" w:type="dxa"/>
            <w:shd w:val="clear" w:color="auto" w:fill="auto"/>
          </w:tcPr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>Pamięć masowa</w:t>
            </w:r>
          </w:p>
        </w:tc>
        <w:tc>
          <w:tcPr>
            <w:tcW w:w="7574" w:type="dxa"/>
            <w:shd w:val="clear" w:color="auto" w:fill="auto"/>
          </w:tcPr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>Dysk półprzewodnikowy o pojemności min. 1TB;</w:t>
            </w:r>
          </w:p>
        </w:tc>
      </w:tr>
      <w:tr w:rsidR="003D2D49" w:rsidRPr="003D2D49" w:rsidTr="008E35C9">
        <w:tc>
          <w:tcPr>
            <w:tcW w:w="1498" w:type="dxa"/>
            <w:shd w:val="clear" w:color="auto" w:fill="auto"/>
          </w:tcPr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sz w:val="20"/>
              </w:rPr>
            </w:pPr>
            <w:r>
              <w:rPr>
                <w:rFonts w:ascii="Segoe UI" w:eastAsia="Times New Roman" w:hAnsi="Segoe UI" w:cs="Segoe UI"/>
                <w:sz w:val="20"/>
              </w:rPr>
              <w:t>(…)</w:t>
            </w:r>
          </w:p>
        </w:tc>
        <w:tc>
          <w:tcPr>
            <w:tcW w:w="7574" w:type="dxa"/>
            <w:shd w:val="clear" w:color="auto" w:fill="auto"/>
          </w:tcPr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sz w:val="20"/>
              </w:rPr>
            </w:pPr>
            <w:r>
              <w:rPr>
                <w:rFonts w:ascii="Segoe UI" w:eastAsia="Times New Roman" w:hAnsi="Segoe UI" w:cs="Segoe UI"/>
                <w:sz w:val="20"/>
              </w:rPr>
              <w:t>(…)</w:t>
            </w:r>
          </w:p>
        </w:tc>
      </w:tr>
      <w:tr w:rsidR="003D2D49" w:rsidRPr="003D2D49" w:rsidTr="008E35C9">
        <w:tc>
          <w:tcPr>
            <w:tcW w:w="1498" w:type="dxa"/>
            <w:shd w:val="clear" w:color="auto" w:fill="auto"/>
          </w:tcPr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>Wymaganie dodatkowe</w:t>
            </w:r>
          </w:p>
        </w:tc>
        <w:tc>
          <w:tcPr>
            <w:tcW w:w="7574" w:type="dxa"/>
            <w:shd w:val="clear" w:color="auto" w:fill="auto"/>
          </w:tcPr>
          <w:p w:rsidR="003D2D49" w:rsidRPr="003D2D49" w:rsidRDefault="003D2D49" w:rsidP="00303BD4">
            <w:pPr>
              <w:spacing w:after="0" w:line="240" w:lineRule="auto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 xml:space="preserve">Wbudowane porty: </w:t>
            </w:r>
          </w:p>
          <w:p w:rsidR="003D2D49" w:rsidRPr="003D2D49" w:rsidRDefault="003D2D49" w:rsidP="00303BD4">
            <w:pPr>
              <w:spacing w:after="0" w:line="240" w:lineRule="auto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 xml:space="preserve">- na panelu przednim: 2 x USB 2.0, 1 x USB 3.2 Gen 1 typ A, 1 x USB 3.2 Gen 1 typ C, 1 x port audio (słuchawka/mikrofon), dopuszcza się typ </w:t>
            </w:r>
            <w:proofErr w:type="spellStart"/>
            <w:r w:rsidRPr="003D2D49">
              <w:rPr>
                <w:rFonts w:ascii="Segoe UI" w:eastAsia="Times New Roman" w:hAnsi="Segoe UI" w:cs="Segoe UI"/>
                <w:sz w:val="20"/>
              </w:rPr>
              <w:t>combo</w:t>
            </w:r>
            <w:proofErr w:type="spellEnd"/>
            <w:r w:rsidRPr="003D2D49">
              <w:rPr>
                <w:rFonts w:ascii="Segoe UI" w:eastAsia="Times New Roman" w:hAnsi="Segoe UI" w:cs="Segoe UI"/>
                <w:sz w:val="20"/>
              </w:rPr>
              <w:t>;</w:t>
            </w:r>
          </w:p>
          <w:p w:rsidR="003D2D49" w:rsidRPr="003D2D49" w:rsidRDefault="003D2D49" w:rsidP="00303BD4">
            <w:pPr>
              <w:spacing w:after="0" w:line="240" w:lineRule="auto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 xml:space="preserve">- na panelu tylnym: 2 x USB 3.2 Gen 1 typ A, 2 x USB 2.0, 1 x RJ45 10/100/1000, 1 x </w:t>
            </w:r>
            <w:proofErr w:type="spellStart"/>
            <w:r w:rsidRPr="003D2D49">
              <w:rPr>
                <w:rFonts w:ascii="Segoe UI" w:eastAsia="Times New Roman" w:hAnsi="Segoe UI" w:cs="Segoe UI"/>
                <w:sz w:val="20"/>
              </w:rPr>
              <w:t>DisplayPort</w:t>
            </w:r>
            <w:proofErr w:type="spellEnd"/>
            <w:r w:rsidRPr="003D2D49">
              <w:rPr>
                <w:rFonts w:ascii="Segoe UI" w:eastAsia="Times New Roman" w:hAnsi="Segoe UI" w:cs="Segoe UI"/>
                <w:sz w:val="20"/>
              </w:rPr>
              <w:t xml:space="preserve"> 1.4a, 1 x HDMI, 1 x port audio;</w:t>
            </w:r>
          </w:p>
          <w:p w:rsidR="003D2D49" w:rsidRDefault="003D2D49" w:rsidP="00303BD4">
            <w:pPr>
              <w:spacing w:after="0" w:line="240" w:lineRule="auto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 xml:space="preserve">Wymagana ilość i rozmieszczenie (na zewnątrz obudowy komputera) wszystkich portów nie może być osiągnięta w wyniku stosowania konwerterów, przejściówek, przewodów połączeniowych </w:t>
            </w:r>
            <w:proofErr w:type="spellStart"/>
            <w:r w:rsidRPr="003D2D49">
              <w:rPr>
                <w:rFonts w:ascii="Segoe UI" w:eastAsia="Times New Roman" w:hAnsi="Segoe UI" w:cs="Segoe UI"/>
                <w:sz w:val="20"/>
              </w:rPr>
              <w:t>itp</w:t>
            </w:r>
            <w:proofErr w:type="spellEnd"/>
            <w:r w:rsidRPr="003D2D49">
              <w:rPr>
                <w:rFonts w:ascii="Segoe UI" w:eastAsia="Times New Roman" w:hAnsi="Segoe UI" w:cs="Segoe UI"/>
                <w:sz w:val="20"/>
              </w:rPr>
              <w:t>, porty muszą być wyprowadzone bezpośrednio z płyty głównej. Zainstalowane porty nie mogą blokować instalacji kart rozszerzeń w złączach wymaganych w opisie płyty głównej.</w:t>
            </w:r>
          </w:p>
          <w:p w:rsidR="00303BD4" w:rsidRPr="003D2D49" w:rsidRDefault="00303BD4" w:rsidP="00303BD4">
            <w:pPr>
              <w:spacing w:after="0" w:line="240" w:lineRule="auto"/>
              <w:rPr>
                <w:rFonts w:ascii="Segoe UI" w:eastAsia="Times New Roman" w:hAnsi="Segoe UI" w:cs="Segoe UI"/>
                <w:sz w:val="20"/>
              </w:rPr>
            </w:pP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 xml:space="preserve">Płyta główna wyposażona w 2 banki pamięci RAM, 1 x </w:t>
            </w:r>
            <w:proofErr w:type="spellStart"/>
            <w:r w:rsidRPr="003D2D49">
              <w:rPr>
                <w:rFonts w:ascii="Segoe UI" w:eastAsia="Times New Roman" w:hAnsi="Segoe UI" w:cs="Segoe UI"/>
                <w:sz w:val="20"/>
              </w:rPr>
              <w:t>PCIe</w:t>
            </w:r>
            <w:proofErr w:type="spellEnd"/>
            <w:r w:rsidRPr="003D2D49">
              <w:rPr>
                <w:rFonts w:ascii="Segoe UI" w:eastAsia="Times New Roman" w:hAnsi="Segoe UI" w:cs="Segoe UI"/>
                <w:sz w:val="20"/>
              </w:rPr>
              <w:t xml:space="preserve"> x16, 1 x </w:t>
            </w:r>
            <w:proofErr w:type="spellStart"/>
            <w:r w:rsidRPr="003D2D49">
              <w:rPr>
                <w:rFonts w:ascii="Segoe UI" w:eastAsia="Times New Roman" w:hAnsi="Segoe UI" w:cs="Segoe UI"/>
                <w:sz w:val="20"/>
              </w:rPr>
              <w:t>PCIe</w:t>
            </w:r>
            <w:proofErr w:type="spellEnd"/>
            <w:r w:rsidRPr="003D2D49">
              <w:rPr>
                <w:rFonts w:ascii="Segoe UI" w:eastAsia="Times New Roman" w:hAnsi="Segoe UI" w:cs="Segoe UI"/>
                <w:sz w:val="20"/>
              </w:rPr>
              <w:t xml:space="preserve"> x1, 1 x SATA, 1 x M.2;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>Karta sieci bezprzewodowej WiFi 6E i Bluetooth 5.3.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>Klawiatura USB w układzie polski programisty z klawiaturą numeryczną. Mysz USB z dwoma klawiszami oraz rolką. Podkładka tkaninowa o wymiarach 120cm x 60cm, grubość 3mm, antypoślizgowy spód, wodoodporna, obszyte krawędzie.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>Komputer musi być wyposażony w zabezpieczenie sprzętowe umożliwiające zabezpieczenie haseł użytkowników, administratora oraz danych użytkownika. Zabezpieczenie ma składać się z dedykowanego urządzenia szyfrującego (współpracującego z płytą główną), którego usunięcie uniemożliwi uruchomienie komputera, a odczyt zabezpieczonych danych z dysku twardego nie będzie możliwy na innym komputerze.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 xml:space="preserve">Wbudowany system diagnostyczny inny niż POST, dostępny z menu </w:t>
            </w:r>
            <w:proofErr w:type="spellStart"/>
            <w:r w:rsidRPr="003D2D49">
              <w:rPr>
                <w:rFonts w:ascii="Segoe UI" w:eastAsia="Times New Roman" w:hAnsi="Segoe UI" w:cs="Segoe UI"/>
                <w:sz w:val="20"/>
              </w:rPr>
              <w:t>boot</w:t>
            </w:r>
            <w:proofErr w:type="spellEnd"/>
            <w:r w:rsidRPr="003D2D49">
              <w:rPr>
                <w:rFonts w:ascii="Segoe UI" w:eastAsia="Times New Roman" w:hAnsi="Segoe UI" w:cs="Segoe UI"/>
                <w:sz w:val="20"/>
              </w:rPr>
              <w:t xml:space="preserve"> lub BIOS, z graficznym interfejsem użytkownika z obsługa klawiatury i myszy, umożliwiający przetestowanie komponentów komputera w zakresie m.in.: procesor, płyta główna, pamięć RAM, dysk twardy. System musi działać niezależnie od obecności dysku twardego, dostępu do sieci i Internetu oraz bez konieczności stosowania urządzeń zewnętrznych.</w:t>
            </w:r>
          </w:p>
          <w:p w:rsidR="003D2D49" w:rsidRPr="003D2D49" w:rsidRDefault="003D2D49" w:rsidP="00303BD4">
            <w:pPr>
              <w:spacing w:after="0" w:line="240" w:lineRule="auto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>BIOS zgodny z UEFI. Obsługa za pomocą klawiatury i myszy. Z poziomu BIOS dostęp do informacji o:</w:t>
            </w:r>
          </w:p>
          <w:p w:rsidR="003D2D49" w:rsidRPr="003D2D49" w:rsidRDefault="003D2D49" w:rsidP="00303BD4">
            <w:pPr>
              <w:spacing w:after="0" w:line="240" w:lineRule="auto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>- wersji BIOS, numerze seryjnym komputera;</w:t>
            </w:r>
          </w:p>
          <w:p w:rsidR="003D2D49" w:rsidRPr="003D2D49" w:rsidRDefault="003D2D49" w:rsidP="00303BD4">
            <w:pPr>
              <w:spacing w:after="0" w:line="240" w:lineRule="auto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>- ilości zainstalowanej pamięci RAM, prędkości, technologii wykonania, sposobie obsadzenia slotów;</w:t>
            </w:r>
          </w:p>
          <w:p w:rsidR="003D2D49" w:rsidRPr="003D2D49" w:rsidRDefault="003D2D49" w:rsidP="00303BD4">
            <w:pPr>
              <w:spacing w:after="0" w:line="240" w:lineRule="auto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>- typie procesora, ilości rdzeni, prędkości;</w:t>
            </w:r>
          </w:p>
          <w:p w:rsidR="003D2D49" w:rsidRPr="003D2D49" w:rsidRDefault="003D2D49" w:rsidP="00303BD4">
            <w:pPr>
              <w:spacing w:after="0" w:line="240" w:lineRule="auto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>- pojemności i modelu zainstalowanego dysku;</w:t>
            </w:r>
          </w:p>
          <w:p w:rsidR="003D2D49" w:rsidRPr="003D2D49" w:rsidRDefault="003D2D49" w:rsidP="00303BD4">
            <w:pPr>
              <w:spacing w:after="0" w:line="240" w:lineRule="auto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>- karcie sieciowej, w tym adresie MAC;</w:t>
            </w:r>
          </w:p>
          <w:p w:rsidR="003D2D49" w:rsidRPr="003D2D49" w:rsidRDefault="003D2D49" w:rsidP="00303BD4">
            <w:pPr>
              <w:spacing w:after="0" w:line="240" w:lineRule="auto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lastRenderedPageBreak/>
              <w:t>- układzie graficznym, kontrolerze audio.</w:t>
            </w:r>
          </w:p>
          <w:p w:rsidR="003D2D49" w:rsidRPr="003D2D49" w:rsidRDefault="003D2D49" w:rsidP="00303BD4">
            <w:pPr>
              <w:spacing w:after="0" w:line="240" w:lineRule="auto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>BIOS posiadający funkcjonalności:</w:t>
            </w:r>
          </w:p>
          <w:p w:rsidR="003D2D49" w:rsidRPr="003D2D49" w:rsidRDefault="003D2D49" w:rsidP="00303BD4">
            <w:pPr>
              <w:spacing w:after="0" w:line="240" w:lineRule="auto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>- ustawienia hasła administratora i użytkownika, hasła blokującego start systemu operacyjnego;</w:t>
            </w:r>
          </w:p>
          <w:p w:rsidR="003D2D49" w:rsidRPr="003D2D49" w:rsidRDefault="003D2D49" w:rsidP="00303BD4">
            <w:pPr>
              <w:spacing w:after="0" w:line="240" w:lineRule="auto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 xml:space="preserve">- wyłączenia funkcji </w:t>
            </w:r>
            <w:proofErr w:type="spellStart"/>
            <w:r w:rsidRPr="003D2D49">
              <w:rPr>
                <w:rFonts w:ascii="Segoe UI" w:eastAsia="Times New Roman" w:hAnsi="Segoe UI" w:cs="Segoe UI"/>
                <w:sz w:val="20"/>
              </w:rPr>
              <w:t>bootowania</w:t>
            </w:r>
            <w:proofErr w:type="spellEnd"/>
            <w:r w:rsidRPr="003D2D49">
              <w:rPr>
                <w:rFonts w:ascii="Segoe UI" w:eastAsia="Times New Roman" w:hAnsi="Segoe UI" w:cs="Segoe UI"/>
                <w:sz w:val="20"/>
              </w:rPr>
              <w:t xml:space="preserve"> z zewnętrznych urządzeń, wyłączenie grupy portów USB;</w:t>
            </w:r>
          </w:p>
          <w:p w:rsidR="003D2D49" w:rsidRPr="003D2D49" w:rsidRDefault="003D2D49" w:rsidP="00303BD4">
            <w:pPr>
              <w:spacing w:after="0" w:line="240" w:lineRule="auto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>- wyłączenia kart sieciowych, interfejsu Bluetooth, karty dźwiękowej;</w:t>
            </w:r>
          </w:p>
          <w:p w:rsidR="00303BD4" w:rsidRDefault="00303BD4" w:rsidP="003D2D49">
            <w:pPr>
              <w:spacing w:line="20" w:lineRule="atLeast"/>
              <w:rPr>
                <w:rFonts w:ascii="Segoe UI" w:eastAsia="Times New Roman" w:hAnsi="Segoe UI" w:cs="Segoe UI"/>
                <w:sz w:val="20"/>
              </w:rPr>
            </w:pPr>
          </w:p>
          <w:p w:rsidR="003D2D49" w:rsidRPr="003D2D49" w:rsidRDefault="003D2D49" w:rsidP="00303BD4">
            <w:pPr>
              <w:spacing w:after="0" w:line="240" w:lineRule="auto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>Zainstalowana pełna, nieograniczona czasowo wersja systemu operacyjnego Microsoft Windows 11 Pro, nieużywana i nieaktywowana wcześniej na innym urządzeniu, w polskiej wersji językowej z licencją pozwalającą na korzystanie w szkole, lub równoważny w zakresie:</w:t>
            </w:r>
          </w:p>
          <w:p w:rsidR="003D2D49" w:rsidRPr="003D2D49" w:rsidRDefault="003D2D49" w:rsidP="00303BD4">
            <w:pPr>
              <w:spacing w:after="0" w:line="240" w:lineRule="auto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>- praca w usłudze katalogowej Active Directory opartej na systemach Microsoft Windows Server,</w:t>
            </w:r>
          </w:p>
          <w:p w:rsidR="003D2D49" w:rsidRPr="003D2D49" w:rsidRDefault="003D2D49" w:rsidP="00303BD4">
            <w:pPr>
              <w:spacing w:after="0" w:line="240" w:lineRule="auto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 xml:space="preserve">- praca na serwerach terminali Microsoft Windows Server, protokoły RDP i </w:t>
            </w:r>
            <w:proofErr w:type="spellStart"/>
            <w:r w:rsidRPr="003D2D49">
              <w:rPr>
                <w:rFonts w:ascii="Segoe UI" w:eastAsia="Times New Roman" w:hAnsi="Segoe UI" w:cs="Segoe UI"/>
                <w:sz w:val="20"/>
              </w:rPr>
              <w:t>RemoteApp</w:t>
            </w:r>
            <w:proofErr w:type="spellEnd"/>
            <w:r w:rsidRPr="003D2D49">
              <w:rPr>
                <w:rFonts w:ascii="Segoe UI" w:eastAsia="Times New Roman" w:hAnsi="Segoe UI" w:cs="Segoe UI"/>
                <w:sz w:val="20"/>
              </w:rPr>
              <w:t xml:space="preserve"> z funkcją współdzielonego schowka i usługą Łatwe drukowanie w systemie Windows,</w:t>
            </w:r>
          </w:p>
          <w:p w:rsidR="00303BD4" w:rsidRDefault="003D2D49" w:rsidP="00303BD4">
            <w:pPr>
              <w:spacing w:after="0" w:line="240" w:lineRule="auto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 xml:space="preserve">- pełna zgodność z systemami informatycznymi wykorzystywanymi w koszalińskich szkołach.   </w:t>
            </w:r>
          </w:p>
          <w:p w:rsidR="003D2D49" w:rsidRPr="003D2D49" w:rsidRDefault="003D2D49" w:rsidP="00303BD4">
            <w:pPr>
              <w:spacing w:after="0" w:line="240" w:lineRule="auto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</w:t>
            </w:r>
          </w:p>
          <w:p w:rsidR="003D2D49" w:rsidRPr="003D2D49" w:rsidRDefault="003D2D49" w:rsidP="00303BD4">
            <w:pPr>
              <w:spacing w:after="0" w:line="240" w:lineRule="auto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>Pełna, nieograniczona czasowo wersja oprogramowania pozwalająca na zarządzanie, konfigurację i monitoring oferowanych komputerów w zakresie:</w:t>
            </w:r>
          </w:p>
          <w:p w:rsidR="003D2D49" w:rsidRPr="003D2D49" w:rsidRDefault="003D2D49" w:rsidP="00303BD4">
            <w:pPr>
              <w:spacing w:after="0" w:line="240" w:lineRule="auto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>- dystrybucji sterowników w formacie Microsoft SCCM;</w:t>
            </w:r>
          </w:p>
          <w:p w:rsidR="003D2D49" w:rsidRPr="003D2D49" w:rsidRDefault="003D2D49" w:rsidP="00303BD4">
            <w:pPr>
              <w:spacing w:after="0" w:line="240" w:lineRule="auto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>- dystrybucji ustawień BIOS i aktualizację wersji BIOS;</w:t>
            </w:r>
          </w:p>
          <w:p w:rsidR="003D2D49" w:rsidRPr="003D2D49" w:rsidRDefault="003D2D49" w:rsidP="00303BD4">
            <w:pPr>
              <w:spacing w:after="0" w:line="240" w:lineRule="auto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>- monitoring pracy komputera i generowanie zgłoszeń o błędach, nieprawidłowym działaniu występujących w komponentach komputera, przewidywanie awarii przed ich wystąpieniem;</w:t>
            </w:r>
          </w:p>
          <w:p w:rsidR="003D2D49" w:rsidRDefault="003D2D49" w:rsidP="00303BD4">
            <w:pPr>
              <w:spacing w:after="0" w:line="240" w:lineRule="auto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>- powiadamianie o nowych wersjach sterowników z możliwością przeprowadzenia aktualizacji.</w:t>
            </w:r>
          </w:p>
          <w:p w:rsidR="00303BD4" w:rsidRPr="003D2D49" w:rsidRDefault="00303BD4" w:rsidP="00303BD4">
            <w:pPr>
              <w:spacing w:after="0" w:line="240" w:lineRule="auto"/>
              <w:rPr>
                <w:rFonts w:ascii="Segoe UI" w:eastAsia="Times New Roman" w:hAnsi="Segoe UI" w:cs="Segoe UI"/>
                <w:sz w:val="20"/>
              </w:rPr>
            </w:pPr>
          </w:p>
          <w:p w:rsidR="003D2D49" w:rsidRPr="003D2D49" w:rsidRDefault="003D2D49" w:rsidP="00303BD4">
            <w:pPr>
              <w:spacing w:after="0" w:line="240" w:lineRule="auto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>Obudowa typu MT (Mini Tower), fabrycznie przystosowana do pracy w orientacji pionowej.</w:t>
            </w:r>
          </w:p>
          <w:p w:rsidR="003D2D49" w:rsidRPr="003D2D49" w:rsidRDefault="003D2D49" w:rsidP="00303BD4">
            <w:pPr>
              <w:spacing w:after="0" w:line="240" w:lineRule="auto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 xml:space="preserve">Obudowa musi umożliwiać napędu optycznego 5,25” w dedykowanej zatoce, dopuszcza się typ </w:t>
            </w:r>
            <w:proofErr w:type="spellStart"/>
            <w:r w:rsidRPr="003D2D49">
              <w:rPr>
                <w:rFonts w:ascii="Segoe UI" w:eastAsia="Times New Roman" w:hAnsi="Segoe UI" w:cs="Segoe UI"/>
                <w:sz w:val="20"/>
              </w:rPr>
              <w:t>slim</w:t>
            </w:r>
            <w:proofErr w:type="spellEnd"/>
            <w:r w:rsidRPr="003D2D49">
              <w:rPr>
                <w:rFonts w:ascii="Segoe UI" w:eastAsia="Times New Roman" w:hAnsi="Segoe UI" w:cs="Segoe UI"/>
                <w:sz w:val="20"/>
              </w:rPr>
              <w:t>.</w:t>
            </w:r>
          </w:p>
          <w:p w:rsidR="003D2D49" w:rsidRDefault="003D2D49" w:rsidP="00303BD4">
            <w:pPr>
              <w:spacing w:after="0" w:line="240" w:lineRule="auto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>Obudowa musi umożliwiać zastosowanie zabezpieczenia fizycznego w postaci linki metalowej oraz kłódki (oczko w obudowie do montażu).</w:t>
            </w:r>
          </w:p>
          <w:p w:rsidR="00303BD4" w:rsidRPr="003D2D49" w:rsidRDefault="00303BD4" w:rsidP="00303BD4">
            <w:pPr>
              <w:spacing w:after="0" w:line="240" w:lineRule="auto"/>
              <w:rPr>
                <w:rFonts w:ascii="Segoe UI" w:eastAsia="Times New Roman" w:hAnsi="Segoe UI" w:cs="Segoe UI"/>
                <w:sz w:val="20"/>
              </w:rPr>
            </w:pP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sz w:val="20"/>
              </w:rPr>
            </w:pPr>
            <w:r w:rsidRPr="003D2D49">
              <w:rPr>
                <w:rFonts w:ascii="Segoe UI" w:eastAsia="Times New Roman" w:hAnsi="Segoe UI" w:cs="Segoe UI"/>
                <w:sz w:val="20"/>
              </w:rPr>
              <w:t>Zasilacz wewnętrzny o mocy wystarczającej do stabilnej pracy oferowanego komputera pod pełnym obciążeniem, pracujący w sieci 230V 50Hz prądu zmiennego, o sprawności 80%. Zasilacz w oferowanym komputerze musi się znajdować na stronie (lub jej podstronach) https://www.clearesult.com/80plus/.</w:t>
            </w:r>
          </w:p>
        </w:tc>
      </w:tr>
      <w:tr w:rsidR="003D2D49" w:rsidRPr="003D2D49" w:rsidTr="008E35C9">
        <w:tc>
          <w:tcPr>
            <w:tcW w:w="1498" w:type="dxa"/>
            <w:shd w:val="clear" w:color="auto" w:fill="auto"/>
          </w:tcPr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sz w:val="20"/>
              </w:rPr>
            </w:pPr>
            <w:r>
              <w:rPr>
                <w:rFonts w:ascii="Segoe UI" w:eastAsia="Times New Roman" w:hAnsi="Segoe UI" w:cs="Segoe UI"/>
                <w:sz w:val="20"/>
              </w:rPr>
              <w:lastRenderedPageBreak/>
              <w:t>(…)</w:t>
            </w:r>
          </w:p>
        </w:tc>
        <w:tc>
          <w:tcPr>
            <w:tcW w:w="7574" w:type="dxa"/>
            <w:shd w:val="clear" w:color="auto" w:fill="auto"/>
          </w:tcPr>
          <w:p w:rsidR="003D2D49" w:rsidRPr="003D2D49" w:rsidRDefault="00303BD4" w:rsidP="003D2D49">
            <w:pPr>
              <w:spacing w:line="20" w:lineRule="atLeast"/>
              <w:rPr>
                <w:rFonts w:ascii="Segoe UI" w:eastAsia="Times New Roman" w:hAnsi="Segoe UI" w:cs="Segoe UI"/>
                <w:sz w:val="20"/>
              </w:rPr>
            </w:pPr>
            <w:r>
              <w:rPr>
                <w:rFonts w:ascii="Segoe UI" w:eastAsia="Times New Roman" w:hAnsi="Segoe UI" w:cs="Segoe UI"/>
                <w:sz w:val="20"/>
              </w:rPr>
              <w:t>(…)</w:t>
            </w:r>
          </w:p>
        </w:tc>
      </w:tr>
    </w:tbl>
    <w:p w:rsidR="003D2D49" w:rsidRDefault="003D2D49" w:rsidP="003D2D49">
      <w:pPr>
        <w:tabs>
          <w:tab w:val="left" w:pos="5670"/>
        </w:tabs>
        <w:spacing w:after="0" w:line="240" w:lineRule="auto"/>
        <w:rPr>
          <w:rFonts w:ascii="Segoe UI" w:eastAsiaTheme="minorHAnsi" w:hAnsi="Segoe UI" w:cs="Segoe UI"/>
        </w:rPr>
      </w:pPr>
    </w:p>
    <w:p w:rsidR="003D2D49" w:rsidRPr="003D2D49" w:rsidRDefault="003D2D49" w:rsidP="003D2D49">
      <w:pPr>
        <w:tabs>
          <w:tab w:val="left" w:pos="5670"/>
        </w:tabs>
        <w:spacing w:after="120" w:line="240" w:lineRule="auto"/>
        <w:rPr>
          <w:rFonts w:ascii="Segoe UI" w:eastAsiaTheme="minorHAnsi" w:hAnsi="Segoe UI" w:cs="Segoe UI"/>
          <w:b/>
          <w:u w:val="single"/>
        </w:rPr>
      </w:pPr>
      <w:r w:rsidRPr="003D2D49">
        <w:rPr>
          <w:rFonts w:ascii="Segoe UI" w:eastAsiaTheme="minorHAnsi" w:hAnsi="Segoe UI" w:cs="Segoe UI"/>
          <w:b/>
          <w:u w:val="single"/>
        </w:rPr>
        <w:t>POWINNO BYĆ: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98"/>
        <w:gridCol w:w="7574"/>
      </w:tblGrid>
      <w:tr w:rsidR="003D2D49" w:rsidRPr="003D2D49" w:rsidTr="008E35C9">
        <w:trPr>
          <w:trHeight w:val="261"/>
        </w:trPr>
        <w:tc>
          <w:tcPr>
            <w:tcW w:w="1498" w:type="dxa"/>
            <w:shd w:val="clear" w:color="auto" w:fill="F2F2F2" w:themeFill="background1" w:themeFillShade="F2"/>
          </w:tcPr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b/>
                <w:bCs/>
                <w:sz w:val="20"/>
              </w:rPr>
            </w:pPr>
            <w:r w:rsidRPr="003D2D49">
              <w:rPr>
                <w:rFonts w:ascii="Segoe UI" w:eastAsia="Times New Roman" w:hAnsi="Segoe UI" w:cs="Segoe UI"/>
                <w:b/>
                <w:bCs/>
                <w:sz w:val="20"/>
              </w:rPr>
              <w:t>Parametr</w:t>
            </w:r>
          </w:p>
        </w:tc>
        <w:tc>
          <w:tcPr>
            <w:tcW w:w="7574" w:type="dxa"/>
            <w:shd w:val="clear" w:color="auto" w:fill="F2F2F2" w:themeFill="background1" w:themeFillShade="F2"/>
          </w:tcPr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b/>
                <w:bCs/>
                <w:sz w:val="20"/>
              </w:rPr>
            </w:pPr>
            <w:r w:rsidRPr="003D2D49">
              <w:rPr>
                <w:rFonts w:ascii="Segoe UI" w:eastAsia="Times New Roman" w:hAnsi="Segoe UI" w:cs="Segoe UI"/>
                <w:b/>
                <w:bCs/>
                <w:sz w:val="20"/>
              </w:rPr>
              <w:t>Charakterystyka (wymagania minimalne)</w:t>
            </w:r>
          </w:p>
        </w:tc>
      </w:tr>
      <w:tr w:rsidR="00303BD4" w:rsidRPr="003D2D49" w:rsidTr="00303BD4">
        <w:trPr>
          <w:trHeight w:val="261"/>
        </w:trPr>
        <w:tc>
          <w:tcPr>
            <w:tcW w:w="1498" w:type="dxa"/>
            <w:shd w:val="clear" w:color="auto" w:fill="auto"/>
          </w:tcPr>
          <w:p w:rsidR="00303BD4" w:rsidRPr="00303BD4" w:rsidRDefault="00303BD4" w:rsidP="003D2D49">
            <w:pPr>
              <w:spacing w:line="20" w:lineRule="atLeast"/>
              <w:rPr>
                <w:rFonts w:ascii="Segoe UI" w:eastAsia="Times New Roman" w:hAnsi="Segoe UI" w:cs="Segoe UI"/>
                <w:bCs/>
                <w:sz w:val="20"/>
              </w:rPr>
            </w:pPr>
            <w:r w:rsidRPr="00303BD4">
              <w:rPr>
                <w:rFonts w:ascii="Segoe UI" w:eastAsia="Times New Roman" w:hAnsi="Segoe UI" w:cs="Segoe UI"/>
                <w:bCs/>
                <w:sz w:val="20"/>
              </w:rPr>
              <w:t>(…)</w:t>
            </w:r>
          </w:p>
        </w:tc>
        <w:tc>
          <w:tcPr>
            <w:tcW w:w="7574" w:type="dxa"/>
            <w:shd w:val="clear" w:color="auto" w:fill="auto"/>
          </w:tcPr>
          <w:p w:rsidR="00303BD4" w:rsidRPr="00303BD4" w:rsidRDefault="00303BD4" w:rsidP="003D2D49">
            <w:pPr>
              <w:spacing w:line="20" w:lineRule="atLeast"/>
              <w:rPr>
                <w:rFonts w:ascii="Segoe UI" w:eastAsia="Times New Roman" w:hAnsi="Segoe UI" w:cs="Segoe UI"/>
                <w:bCs/>
                <w:sz w:val="20"/>
              </w:rPr>
            </w:pPr>
            <w:r w:rsidRPr="00303BD4">
              <w:rPr>
                <w:rFonts w:ascii="Segoe UI" w:eastAsia="Times New Roman" w:hAnsi="Segoe UI" w:cs="Segoe UI"/>
                <w:bCs/>
                <w:sz w:val="20"/>
              </w:rPr>
              <w:t>(…)</w:t>
            </w:r>
          </w:p>
        </w:tc>
      </w:tr>
      <w:tr w:rsidR="003D2D49" w:rsidRPr="003D2D49" w:rsidTr="008E35C9">
        <w:tc>
          <w:tcPr>
            <w:tcW w:w="1498" w:type="dxa"/>
            <w:shd w:val="clear" w:color="auto" w:fill="auto"/>
          </w:tcPr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Pamięć masowa</w:t>
            </w:r>
          </w:p>
        </w:tc>
        <w:tc>
          <w:tcPr>
            <w:tcW w:w="7574" w:type="dxa"/>
            <w:shd w:val="clear" w:color="auto" w:fill="auto"/>
          </w:tcPr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Jeden lub maksymalnie dwa dyski półprzewodnikowe o łącznej pojemności min. 1TB;</w:t>
            </w:r>
          </w:p>
        </w:tc>
      </w:tr>
      <w:tr w:rsidR="00303BD4" w:rsidRPr="003D2D49" w:rsidTr="008E35C9">
        <w:tc>
          <w:tcPr>
            <w:tcW w:w="1498" w:type="dxa"/>
            <w:shd w:val="clear" w:color="auto" w:fill="auto"/>
          </w:tcPr>
          <w:p w:rsidR="00303BD4" w:rsidRPr="00303BD4" w:rsidRDefault="00303BD4" w:rsidP="003D2D49">
            <w:pPr>
              <w:spacing w:line="20" w:lineRule="atLeast"/>
              <w:rPr>
                <w:rFonts w:ascii="Segoe UI" w:eastAsia="Times New Roman" w:hAnsi="Segoe UI" w:cs="Segoe UI"/>
                <w:sz w:val="20"/>
              </w:rPr>
            </w:pPr>
            <w:r w:rsidRPr="00303BD4">
              <w:rPr>
                <w:rFonts w:ascii="Segoe UI" w:eastAsia="Times New Roman" w:hAnsi="Segoe UI" w:cs="Segoe UI"/>
                <w:sz w:val="20"/>
              </w:rPr>
              <w:lastRenderedPageBreak/>
              <w:t>(…)</w:t>
            </w:r>
          </w:p>
        </w:tc>
        <w:tc>
          <w:tcPr>
            <w:tcW w:w="7574" w:type="dxa"/>
            <w:shd w:val="clear" w:color="auto" w:fill="auto"/>
          </w:tcPr>
          <w:p w:rsidR="00303BD4" w:rsidRPr="00303BD4" w:rsidRDefault="00303BD4" w:rsidP="003D2D49">
            <w:pPr>
              <w:spacing w:line="20" w:lineRule="atLeast"/>
              <w:rPr>
                <w:rFonts w:ascii="Segoe UI" w:eastAsia="Times New Roman" w:hAnsi="Segoe UI" w:cs="Segoe UI"/>
                <w:sz w:val="20"/>
              </w:rPr>
            </w:pPr>
            <w:r w:rsidRPr="00303BD4">
              <w:rPr>
                <w:rFonts w:ascii="Segoe UI" w:eastAsia="Times New Roman" w:hAnsi="Segoe UI" w:cs="Segoe UI"/>
                <w:sz w:val="20"/>
              </w:rPr>
              <w:t>(…)</w:t>
            </w:r>
          </w:p>
        </w:tc>
      </w:tr>
      <w:tr w:rsidR="003D2D49" w:rsidRPr="003D2D49" w:rsidTr="008E35C9">
        <w:tc>
          <w:tcPr>
            <w:tcW w:w="1498" w:type="dxa"/>
            <w:shd w:val="clear" w:color="auto" w:fill="auto"/>
          </w:tcPr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Wymaganie dodatkowe</w:t>
            </w:r>
          </w:p>
        </w:tc>
        <w:tc>
          <w:tcPr>
            <w:tcW w:w="7574" w:type="dxa"/>
            <w:shd w:val="clear" w:color="auto" w:fill="auto"/>
          </w:tcPr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 xml:space="preserve">Wbudowane porty: 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 xml:space="preserve">- na panelu przednim: 2 x USB 2.0, 1 x USB 3.2 Gen 1 typ A, 1 x USB 3.2 Gen 1 typ C, 1 x port audio (słuchawka/mikrofon), dopuszcza się typ </w:t>
            </w:r>
            <w:proofErr w:type="spellStart"/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combo</w:t>
            </w:r>
            <w:proofErr w:type="spellEnd"/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;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 xml:space="preserve">- na panelu tylnym: 2 x USB 3.2 Gen 1 typ A, 2 x USB 2.0, 1 x RJ45 10/100/1000, 1 x </w:t>
            </w:r>
            <w:proofErr w:type="spellStart"/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DisplayPort</w:t>
            </w:r>
            <w:proofErr w:type="spellEnd"/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 xml:space="preserve"> 1.4a, 1 x HDMI;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 xml:space="preserve">Wymagana ilość i rozmieszczenie (na zewnątrz obudowy komputera) wszystkich portów nie może być osiągnięta w wyniku stosowania konwerterów, przejściówek, przewodów połączeniowych </w:t>
            </w:r>
            <w:proofErr w:type="spellStart"/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itp</w:t>
            </w:r>
            <w:proofErr w:type="spellEnd"/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, porty muszą być wyprowadzone bezpośrednio z płyty głównej. Zainstalowane porty nie mogą blokować instalacji kart rozszerzeń w złączach wymaganych w opisie płyty głównej.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 xml:space="preserve">Płyta główna wyposażona w 2 banki pamięci RAM, 1 x </w:t>
            </w:r>
            <w:proofErr w:type="spellStart"/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PCIe</w:t>
            </w:r>
            <w:proofErr w:type="spellEnd"/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 xml:space="preserve"> x16, 1 x </w:t>
            </w:r>
            <w:proofErr w:type="spellStart"/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PCIe</w:t>
            </w:r>
            <w:proofErr w:type="spellEnd"/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 xml:space="preserve"> x1, 1 x SATA, 1 x M.2;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Karta sieci bezprzewodowej WiFi 6E i Bluetooth 5.3.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Klawiatura USB w układzie polski programisty z klawiaturą numeryczną. Mysz USB z dwoma klawiszami oraz rolką. Podkładka tkaninowa o wymiarach 120cm x 60cm, grubość 3mm, antypoślizgowy spód, wodoodporna, obszyte krawędzie.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Komputer musi być wyposażony w zabezpieczenie sprzętowe umożliwiające zabezpieczenie haseł użytkowników, administratora oraz danych użytkownika. Zabezpieczenie ma składać się z dedykowanego urządzenia szyfrującego (współpracującego z płytą główną), którego usunięcie uniemożliwi uruchomienie komputera, a odczyt zabezpieczonych danych z dysku twardego nie będzie możliwy na innym komputerze.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 xml:space="preserve">Wbudowany system diagnostyczny inny niż POST, dostępny z menu </w:t>
            </w:r>
            <w:proofErr w:type="spellStart"/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boot</w:t>
            </w:r>
            <w:proofErr w:type="spellEnd"/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 xml:space="preserve"> lub BIOS, z graficznym interfejsem użytkownika z obsługa klawiatury i myszy, umożliwiający przetestowanie komponentów komputera w zakresie m.in.: procesor, płyta główna, pamięć RAM, dysk twardy. System musi działać niezależnie od obecności dysku twardego, dostępu do sieci i Internetu oraz bez konieczności stosowania urządzeń zewnętrznych.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BIOS zgodny z UEFI. Obsługa za pomocą klawiatury i myszy. Z poziomu BIOS dostęp do informacji o: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- wersji BIOS, numerze seryjnym komputera;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- ilości zainstalowanej pamięci RAM, prędkości, technologii wykonania, sposobie obsadzenia slotów;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- typie procesora, ilości rdzeni, prędkości;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- pojemności i modelu zainstalowanego dysku;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- karcie sieciowej, w tym adresie MAC;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- układzie graficznym, kontrolerze audio.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BIOS posiadający funkcjonalności: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- ustawienia hasła administratora i użytkownika, hasła blokującego start systemu operacyjnego;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lastRenderedPageBreak/>
              <w:t xml:space="preserve">- wyłączenia funkcji </w:t>
            </w:r>
            <w:proofErr w:type="spellStart"/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bootowania</w:t>
            </w:r>
            <w:proofErr w:type="spellEnd"/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 xml:space="preserve"> z zewnętrznych urządzeń, wyłączenie grupy portów USB;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- wyłączenia kart sieciowych, interfejsu Bluetooth, karty dźwiękowej;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Zainstalowana pełna, nieograniczona czasowo wersja systemu operacyjnego Microsoft Windows 11 Pro, nieużywana i nieaktywowana wcześniej na innym urządzeniu, w polskiej wersji językowej z licencją pozwalającą na korzystanie w szkole, lub równoważny w zakresie: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- praca w usłudze katalogowej Active Directory opartej na systemach Microsoft Windows Server,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 xml:space="preserve">- praca na serwerach terminali Microsoft Windows Server, protokoły RDP i </w:t>
            </w:r>
            <w:proofErr w:type="spellStart"/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RemoteApp</w:t>
            </w:r>
            <w:proofErr w:type="spellEnd"/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 xml:space="preserve"> z funkcją współdzielonego schowka i usługą Łatwe drukowanie w systemie Windows,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 xml:space="preserve">- pełna zgodność z systemami informatycznymi wykorzystywanymi w koszalińskich szkołach.                                                                                                                                                                                                                        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Pełna, nieograniczona czasowo wersja oprogramowania pozwalająca na zarządzanie, konfigurację i monitoring oferowanych komputerów w zakresie: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- dystrybucji sterowników w formacie Microsoft SCCM;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- dystrybucji ustawień BIOS i aktualizację wersji BIOS;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- monitoring pracy komputera i generowanie zgłoszeń o błędach, nieprawidłowym działaniu występujących w komponentach komputera, przewidywanie awarii przed ich wystąpieniem;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- powiadamianie o nowych wersjach sterowników z możliwością przeprowadzenia aktualizacji.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Obudowa typu MT (Mini Tower), fabrycznie przystosowana do pracy w orientacji pionowej.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Obudowa musi umożliwiać zastosowanie zabezpieczenia fizycznego w postaci linki metalowej oraz kłódki (oczko w obudowie do montażu).</w:t>
            </w:r>
          </w:p>
          <w:p w:rsidR="003D2D49" w:rsidRPr="003D2D49" w:rsidRDefault="003D2D49" w:rsidP="003D2D49">
            <w:pPr>
              <w:spacing w:line="20" w:lineRule="atLeast"/>
              <w:rPr>
                <w:rFonts w:ascii="Segoe UI" w:eastAsia="Times New Roman" w:hAnsi="Segoe UI" w:cs="Segoe UI"/>
                <w:color w:val="00B0F0"/>
                <w:sz w:val="20"/>
              </w:rPr>
            </w:pPr>
            <w:r w:rsidRPr="003D2D49">
              <w:rPr>
                <w:rFonts w:ascii="Segoe UI" w:eastAsia="Times New Roman" w:hAnsi="Segoe UI" w:cs="Segoe UI"/>
                <w:color w:val="00B0F0"/>
                <w:sz w:val="20"/>
              </w:rPr>
              <w:t>Zasilacz wewnętrzny o mocy wystarczającej do stabilnej pracy oferowanego komputera pod pełnym obciążeniem, pracujący w sieci 230V 50Hz prądu zmiennego, o sprawności 80%. Zasilacz w oferowanym komputerze musi się znajdować na stronie (lub jej podstronach) https://www.clearesult.com/80plus/.</w:t>
            </w:r>
          </w:p>
        </w:tc>
      </w:tr>
      <w:tr w:rsidR="00303BD4" w:rsidRPr="003D2D49" w:rsidTr="008E35C9">
        <w:tc>
          <w:tcPr>
            <w:tcW w:w="1498" w:type="dxa"/>
            <w:shd w:val="clear" w:color="auto" w:fill="auto"/>
          </w:tcPr>
          <w:p w:rsidR="00303BD4" w:rsidRPr="00303BD4" w:rsidRDefault="00303BD4" w:rsidP="003D2D49">
            <w:pPr>
              <w:spacing w:line="20" w:lineRule="atLeast"/>
              <w:rPr>
                <w:rFonts w:ascii="Segoe UI" w:eastAsia="Times New Roman" w:hAnsi="Segoe UI" w:cs="Segoe UI"/>
                <w:sz w:val="20"/>
              </w:rPr>
            </w:pPr>
            <w:r w:rsidRPr="00303BD4">
              <w:rPr>
                <w:rFonts w:ascii="Segoe UI" w:eastAsia="Times New Roman" w:hAnsi="Segoe UI" w:cs="Segoe UI"/>
                <w:sz w:val="20"/>
              </w:rPr>
              <w:lastRenderedPageBreak/>
              <w:t>(…)</w:t>
            </w:r>
          </w:p>
        </w:tc>
        <w:tc>
          <w:tcPr>
            <w:tcW w:w="7574" w:type="dxa"/>
            <w:shd w:val="clear" w:color="auto" w:fill="auto"/>
          </w:tcPr>
          <w:p w:rsidR="00303BD4" w:rsidRPr="00303BD4" w:rsidRDefault="00303BD4" w:rsidP="003D2D49">
            <w:pPr>
              <w:spacing w:line="20" w:lineRule="atLeast"/>
              <w:rPr>
                <w:rFonts w:ascii="Segoe UI" w:eastAsia="Times New Roman" w:hAnsi="Segoe UI" w:cs="Segoe UI"/>
                <w:sz w:val="20"/>
              </w:rPr>
            </w:pPr>
            <w:r w:rsidRPr="00303BD4">
              <w:rPr>
                <w:rFonts w:ascii="Segoe UI" w:eastAsia="Times New Roman" w:hAnsi="Segoe UI" w:cs="Segoe UI"/>
                <w:sz w:val="20"/>
              </w:rPr>
              <w:t>(…)</w:t>
            </w:r>
          </w:p>
        </w:tc>
      </w:tr>
    </w:tbl>
    <w:p w:rsidR="003D2D49" w:rsidRDefault="003D2D49" w:rsidP="003D2D49">
      <w:pPr>
        <w:spacing w:after="0" w:line="240" w:lineRule="auto"/>
        <w:jc w:val="both"/>
        <w:rPr>
          <w:rFonts w:ascii="Segoe UI" w:hAnsi="Segoe UI" w:cs="Segoe UI"/>
          <w:b/>
          <w:sz w:val="20"/>
          <w:szCs w:val="20"/>
        </w:rPr>
      </w:pPr>
    </w:p>
    <w:p w:rsidR="000122EF" w:rsidRDefault="00713AD3" w:rsidP="00AF752D">
      <w:pPr>
        <w:spacing w:after="0" w:line="240" w:lineRule="auto"/>
        <w:ind w:left="4962" w:firstLine="702"/>
        <w:jc w:val="both"/>
        <w:rPr>
          <w:rFonts w:ascii="Segoe UI" w:hAnsi="Segoe UI" w:cs="Segoe UI"/>
          <w:b/>
          <w:sz w:val="20"/>
          <w:szCs w:val="20"/>
        </w:rPr>
      </w:pPr>
      <w:r>
        <w:rPr>
          <w:rFonts w:ascii="Segoe UI" w:hAnsi="Segoe UI" w:cs="Segoe UI"/>
          <w:b/>
          <w:sz w:val="20"/>
          <w:szCs w:val="20"/>
        </w:rPr>
        <w:t xml:space="preserve">  </w:t>
      </w:r>
      <w:r w:rsidR="00F3374D">
        <w:rPr>
          <w:rFonts w:ascii="Segoe UI" w:hAnsi="Segoe UI" w:cs="Segoe UI"/>
          <w:b/>
          <w:sz w:val="20"/>
          <w:szCs w:val="20"/>
        </w:rPr>
        <w:t>wz.</w:t>
      </w:r>
      <w:r>
        <w:rPr>
          <w:rFonts w:ascii="Segoe UI" w:hAnsi="Segoe UI" w:cs="Segoe UI"/>
          <w:b/>
          <w:sz w:val="20"/>
          <w:szCs w:val="20"/>
        </w:rPr>
        <w:t xml:space="preserve"> Prezydent</w:t>
      </w:r>
      <w:r w:rsidR="00F3374D">
        <w:rPr>
          <w:rFonts w:ascii="Segoe UI" w:hAnsi="Segoe UI" w:cs="Segoe UI"/>
          <w:b/>
          <w:sz w:val="20"/>
          <w:szCs w:val="20"/>
        </w:rPr>
        <w:t>a</w:t>
      </w:r>
      <w:r w:rsidR="008243D8">
        <w:rPr>
          <w:rFonts w:ascii="Segoe UI" w:hAnsi="Segoe UI" w:cs="Segoe UI"/>
          <w:b/>
          <w:sz w:val="20"/>
          <w:szCs w:val="20"/>
        </w:rPr>
        <w:t xml:space="preserve"> Miasta </w:t>
      </w:r>
    </w:p>
    <w:p w:rsidR="00F3374D" w:rsidRDefault="00F3374D" w:rsidP="00AF752D">
      <w:pPr>
        <w:spacing w:after="0" w:line="240" w:lineRule="auto"/>
        <w:ind w:left="4962" w:firstLine="702"/>
        <w:jc w:val="both"/>
        <w:rPr>
          <w:rFonts w:ascii="Segoe UI" w:hAnsi="Segoe UI" w:cs="Segoe UI"/>
          <w:b/>
          <w:sz w:val="20"/>
          <w:szCs w:val="20"/>
        </w:rPr>
      </w:pPr>
      <w:r>
        <w:rPr>
          <w:rFonts w:ascii="Segoe UI" w:hAnsi="Segoe UI" w:cs="Segoe UI"/>
          <w:b/>
          <w:sz w:val="20"/>
          <w:szCs w:val="20"/>
        </w:rPr>
        <w:t xml:space="preserve">   </w:t>
      </w:r>
      <w:r w:rsidR="00AF752D">
        <w:rPr>
          <w:rFonts w:ascii="Segoe UI" w:hAnsi="Segoe UI" w:cs="Segoe UI"/>
          <w:b/>
          <w:sz w:val="20"/>
          <w:szCs w:val="20"/>
        </w:rPr>
        <w:t xml:space="preserve"> </w:t>
      </w:r>
      <w:r>
        <w:rPr>
          <w:rFonts w:ascii="Segoe UI" w:hAnsi="Segoe UI" w:cs="Segoe UI"/>
          <w:b/>
          <w:sz w:val="20"/>
          <w:szCs w:val="20"/>
        </w:rPr>
        <w:t>Zastępca Prezydenta</w:t>
      </w:r>
    </w:p>
    <w:p w:rsidR="00703438" w:rsidRDefault="00E849D6" w:rsidP="00E849D6">
      <w:pPr>
        <w:spacing w:after="0" w:line="240" w:lineRule="auto"/>
        <w:jc w:val="both"/>
        <w:rPr>
          <w:rFonts w:ascii="Segoe UI" w:hAnsi="Segoe UI" w:cs="Segoe UI"/>
          <w:b/>
          <w:sz w:val="20"/>
          <w:szCs w:val="20"/>
        </w:rPr>
      </w:pPr>
      <w:r>
        <w:rPr>
          <w:rFonts w:ascii="Segoe UI" w:hAnsi="Segoe UI" w:cs="Segoe UI"/>
          <w:b/>
          <w:sz w:val="20"/>
          <w:szCs w:val="20"/>
        </w:rPr>
        <w:t xml:space="preserve">                                                                                                       </w:t>
      </w:r>
      <w:bookmarkStart w:id="0" w:name="_GoBack"/>
      <w:bookmarkEnd w:id="0"/>
      <w:r w:rsidR="00713AD3">
        <w:rPr>
          <w:rFonts w:ascii="Segoe UI" w:hAnsi="Segoe UI" w:cs="Segoe UI"/>
          <w:b/>
          <w:sz w:val="20"/>
          <w:szCs w:val="20"/>
        </w:rPr>
        <w:t xml:space="preserve">  </w:t>
      </w:r>
      <w:r w:rsidR="00DD44DF">
        <w:rPr>
          <w:rFonts w:ascii="Segoe UI" w:hAnsi="Segoe UI" w:cs="Segoe UI"/>
          <w:b/>
          <w:sz w:val="20"/>
          <w:szCs w:val="20"/>
        </w:rPr>
        <w:t xml:space="preserve"> </w:t>
      </w:r>
      <w:r w:rsidR="00AF752D">
        <w:rPr>
          <w:rFonts w:ascii="Segoe UI" w:hAnsi="Segoe UI" w:cs="Segoe UI"/>
          <w:b/>
          <w:sz w:val="20"/>
          <w:szCs w:val="20"/>
        </w:rPr>
        <w:t xml:space="preserve">   </w:t>
      </w:r>
      <w:r w:rsidR="00DD44DF">
        <w:rPr>
          <w:rFonts w:ascii="Segoe UI" w:hAnsi="Segoe UI" w:cs="Segoe UI"/>
          <w:b/>
          <w:sz w:val="20"/>
          <w:szCs w:val="20"/>
        </w:rPr>
        <w:t xml:space="preserve"> </w:t>
      </w:r>
      <w:r>
        <w:rPr>
          <w:rFonts w:ascii="Segoe UI" w:hAnsi="Segoe UI" w:cs="Segoe UI"/>
          <w:b/>
          <w:sz w:val="20"/>
          <w:szCs w:val="20"/>
        </w:rPr>
        <w:t>Tomasz Bernacki</w:t>
      </w:r>
    </w:p>
    <w:p w:rsidR="00703438" w:rsidRPr="00AF752D" w:rsidRDefault="00AF752D" w:rsidP="00AF752D">
      <w:pPr>
        <w:spacing w:after="0" w:line="240" w:lineRule="auto"/>
        <w:jc w:val="both"/>
        <w:rPr>
          <w:rFonts w:ascii="Segoe UI" w:hAnsi="Segoe UI" w:cs="Segoe UI"/>
          <w:sz w:val="12"/>
          <w:szCs w:val="12"/>
        </w:rPr>
      </w:pPr>
      <w:r>
        <w:rPr>
          <w:rFonts w:ascii="Segoe UI" w:hAnsi="Segoe UI" w:cs="Segoe UI"/>
          <w:sz w:val="12"/>
          <w:szCs w:val="12"/>
        </w:rPr>
        <w:t xml:space="preserve">                                                                                                                                                        </w:t>
      </w:r>
      <w:r w:rsidR="00596D2F" w:rsidRPr="00AF752D">
        <w:rPr>
          <w:rFonts w:ascii="Segoe UI" w:hAnsi="Segoe UI" w:cs="Segoe UI"/>
          <w:sz w:val="12"/>
          <w:szCs w:val="12"/>
        </w:rPr>
        <w:t>d</w:t>
      </w:r>
      <w:r w:rsidR="00703438" w:rsidRPr="00AF752D">
        <w:rPr>
          <w:rFonts w:ascii="Segoe UI" w:hAnsi="Segoe UI" w:cs="Segoe UI"/>
          <w:sz w:val="12"/>
          <w:szCs w:val="12"/>
        </w:rPr>
        <w:t>okument opatrzony kwalifikowanym</w:t>
      </w:r>
      <w:r w:rsidR="00596D2F" w:rsidRPr="00AF752D">
        <w:rPr>
          <w:rFonts w:ascii="Segoe UI" w:hAnsi="Segoe UI" w:cs="Segoe UI"/>
          <w:sz w:val="12"/>
          <w:szCs w:val="12"/>
        </w:rPr>
        <w:t xml:space="preserve"> </w:t>
      </w:r>
      <w:r w:rsidR="00703438" w:rsidRPr="00AF752D">
        <w:rPr>
          <w:rFonts w:ascii="Segoe UI" w:hAnsi="Segoe UI" w:cs="Segoe UI"/>
          <w:sz w:val="12"/>
          <w:szCs w:val="12"/>
        </w:rPr>
        <w:t>podpisem elektronicznym</w:t>
      </w:r>
    </w:p>
    <w:sectPr w:rsidR="00703438" w:rsidRPr="00AF752D" w:rsidSect="00AF752D">
      <w:headerReference w:type="default" r:id="rId7"/>
      <w:pgSz w:w="11906" w:h="16838"/>
      <w:pgMar w:top="1702" w:right="1417" w:bottom="851" w:left="993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2545" w:rsidRDefault="00D02545" w:rsidP="00D02545">
      <w:pPr>
        <w:spacing w:after="0" w:line="240" w:lineRule="auto"/>
      </w:pPr>
      <w:r>
        <w:separator/>
      </w:r>
    </w:p>
  </w:endnote>
  <w:endnote w:type="continuationSeparator" w:id="0">
    <w:p w:rsidR="00D02545" w:rsidRDefault="00D02545" w:rsidP="00D025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">
    <w:altName w:val="Times New Roman"/>
    <w:charset w:val="00"/>
    <w:family w:val="swiss"/>
    <w:pitch w:val="variable"/>
    <w:sig w:usb0="00000000" w:usb1="08070003" w:usb2="00000010" w:usb3="00000000" w:csb0="0002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2545" w:rsidRDefault="00D02545" w:rsidP="00D02545">
      <w:pPr>
        <w:spacing w:after="0" w:line="240" w:lineRule="auto"/>
      </w:pPr>
      <w:r>
        <w:separator/>
      </w:r>
    </w:p>
  </w:footnote>
  <w:footnote w:type="continuationSeparator" w:id="0">
    <w:p w:rsidR="00D02545" w:rsidRDefault="00D02545" w:rsidP="00D025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2545" w:rsidRDefault="00FF049A">
    <w:pPr>
      <w:pStyle w:val="Nagwek"/>
    </w:pPr>
    <w:r>
      <w:rPr>
        <w:rFonts w:ascii="Arial" w:hAnsi="Arial" w:cs="Arial"/>
        <w:noProof/>
        <w:lang w:eastAsia="pl-PL"/>
      </w:rPr>
      <w:drawing>
        <wp:anchor distT="0" distB="0" distL="114300" distR="114300" simplePos="0" relativeHeight="251659264" behindDoc="0" locked="0" layoutInCell="1" allowOverlap="1" wp14:anchorId="6B0AE608" wp14:editId="1C27B08D">
          <wp:simplePos x="0" y="0"/>
          <wp:positionH relativeFrom="margin">
            <wp:posOffset>0</wp:posOffset>
          </wp:positionH>
          <wp:positionV relativeFrom="paragraph">
            <wp:posOffset>-635</wp:posOffset>
          </wp:positionV>
          <wp:extent cx="6467475" cy="474980"/>
          <wp:effectExtent l="0" t="0" r="9525" b="1270"/>
          <wp:wrapNone/>
          <wp:docPr id="24" name="Obraz 24" descr="C:\Users\wojciech.krycki\AppData\Local\Microsoft\Windows\INetCache\Content.Word\Ciag_pozioma_kolor bez tł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C:\Users\wojciech.krycki\AppData\Local\Microsoft\Windows\INetCache\Content.Word\Ciag_pozioma_kolor bez tła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67475" cy="474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FF049A" w:rsidRDefault="00FF049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815FBE79"/>
    <w:multiLevelType w:val="hybridMultilevel"/>
    <w:tmpl w:val="2BF6FF84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5665F5B"/>
    <w:multiLevelType w:val="hybridMultilevel"/>
    <w:tmpl w:val="7BEDD4E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9A259D5E"/>
    <w:multiLevelType w:val="hybridMultilevel"/>
    <w:tmpl w:val="82BA9482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BC660AB8"/>
    <w:multiLevelType w:val="hybridMultilevel"/>
    <w:tmpl w:val="E4328B61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BEB0A9FF"/>
    <w:multiLevelType w:val="hybridMultilevel"/>
    <w:tmpl w:val="D7C86E4B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CA5104D3"/>
    <w:multiLevelType w:val="hybridMultilevel"/>
    <w:tmpl w:val="F400DF6A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E0B0913"/>
    <w:multiLevelType w:val="hybridMultilevel"/>
    <w:tmpl w:val="BEEC0AD6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0EC2C1C2"/>
    <w:multiLevelType w:val="hybridMultilevel"/>
    <w:tmpl w:val="71FE8F8D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F80520D"/>
    <w:multiLevelType w:val="multilevel"/>
    <w:tmpl w:val="866A05C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11701E13"/>
    <w:multiLevelType w:val="hybridMultilevel"/>
    <w:tmpl w:val="DA8CBEA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A86682"/>
    <w:multiLevelType w:val="hybridMultilevel"/>
    <w:tmpl w:val="76A06314"/>
    <w:lvl w:ilvl="0" w:tplc="377AAEC0">
      <w:start w:val="1"/>
      <w:numFmt w:val="decimal"/>
      <w:lvlText w:val="%1)"/>
      <w:lvlJc w:val="left"/>
      <w:pPr>
        <w:ind w:left="673" w:hanging="39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 w15:restartNumberingAfterBreak="0">
    <w:nsid w:val="17AB1F58"/>
    <w:multiLevelType w:val="multilevel"/>
    <w:tmpl w:val="82741508"/>
    <w:lvl w:ilvl="0">
      <w:start w:val="5"/>
      <w:numFmt w:val="decimal"/>
      <w:lvlText w:val="%1)"/>
      <w:lvlJc w:val="left"/>
      <w:pPr>
        <w:ind w:left="720" w:hanging="360"/>
      </w:pPr>
      <w:rPr>
        <w:rFonts w:ascii="Segoe UI" w:eastAsia="Times New Roman" w:hAnsi="Segoe UI" w:cs="Segoe UI"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2" w15:restartNumberingAfterBreak="0">
    <w:nsid w:val="1B4679E7"/>
    <w:multiLevelType w:val="hybridMultilevel"/>
    <w:tmpl w:val="B866A58A"/>
    <w:lvl w:ilvl="0" w:tplc="377AAEC0">
      <w:start w:val="1"/>
      <w:numFmt w:val="decimal"/>
      <w:lvlText w:val="%1)"/>
      <w:lvlJc w:val="left"/>
      <w:pPr>
        <w:ind w:left="673" w:hanging="39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3" w15:restartNumberingAfterBreak="0">
    <w:nsid w:val="1B925AC2"/>
    <w:multiLevelType w:val="hybridMultilevel"/>
    <w:tmpl w:val="951E2AEA"/>
    <w:lvl w:ilvl="0" w:tplc="E0E44AA2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251333F"/>
    <w:multiLevelType w:val="hybridMultilevel"/>
    <w:tmpl w:val="58AE7FE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5834152"/>
    <w:multiLevelType w:val="hybridMultilevel"/>
    <w:tmpl w:val="76A06314"/>
    <w:lvl w:ilvl="0" w:tplc="377AAEC0">
      <w:start w:val="1"/>
      <w:numFmt w:val="decimal"/>
      <w:lvlText w:val="%1)"/>
      <w:lvlJc w:val="left"/>
      <w:pPr>
        <w:ind w:left="673" w:hanging="39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6" w15:restartNumberingAfterBreak="0">
    <w:nsid w:val="29513C98"/>
    <w:multiLevelType w:val="multilevel"/>
    <w:tmpl w:val="9FC614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2A8E3957"/>
    <w:multiLevelType w:val="hybridMultilevel"/>
    <w:tmpl w:val="1674B1A8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4E02E63"/>
    <w:multiLevelType w:val="hybridMultilevel"/>
    <w:tmpl w:val="951E2AEA"/>
    <w:lvl w:ilvl="0" w:tplc="E0E44AA2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A0D4B47"/>
    <w:multiLevelType w:val="hybridMultilevel"/>
    <w:tmpl w:val="716486CA"/>
    <w:lvl w:ilvl="0" w:tplc="4E6009A6">
      <w:start w:val="5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C64F20"/>
    <w:multiLevelType w:val="hybridMultilevel"/>
    <w:tmpl w:val="39D051C6"/>
    <w:lvl w:ilvl="0" w:tplc="850494FE">
      <w:start w:val="1"/>
      <w:numFmt w:val="decimal"/>
      <w:lvlText w:val="%1)"/>
      <w:lvlJc w:val="left"/>
      <w:pPr>
        <w:ind w:left="927" w:hanging="360"/>
      </w:pPr>
      <w:rPr>
        <w:color w:val="0070C0"/>
      </w:rPr>
    </w:lvl>
    <w:lvl w:ilvl="1" w:tplc="04150019" w:tentative="1">
      <w:start w:val="1"/>
      <w:numFmt w:val="lowerLetter"/>
      <w:lvlText w:val="%2."/>
      <w:lvlJc w:val="left"/>
      <w:pPr>
        <w:ind w:left="2072" w:hanging="360"/>
      </w:pPr>
    </w:lvl>
    <w:lvl w:ilvl="2" w:tplc="0415001B" w:tentative="1">
      <w:start w:val="1"/>
      <w:numFmt w:val="lowerRoman"/>
      <w:lvlText w:val="%3."/>
      <w:lvlJc w:val="right"/>
      <w:pPr>
        <w:ind w:left="2792" w:hanging="180"/>
      </w:pPr>
    </w:lvl>
    <w:lvl w:ilvl="3" w:tplc="0415000F" w:tentative="1">
      <w:start w:val="1"/>
      <w:numFmt w:val="decimal"/>
      <w:lvlText w:val="%4."/>
      <w:lvlJc w:val="left"/>
      <w:pPr>
        <w:ind w:left="3512" w:hanging="360"/>
      </w:pPr>
    </w:lvl>
    <w:lvl w:ilvl="4" w:tplc="04150019" w:tentative="1">
      <w:start w:val="1"/>
      <w:numFmt w:val="lowerLetter"/>
      <w:lvlText w:val="%5."/>
      <w:lvlJc w:val="left"/>
      <w:pPr>
        <w:ind w:left="4232" w:hanging="360"/>
      </w:pPr>
    </w:lvl>
    <w:lvl w:ilvl="5" w:tplc="0415001B" w:tentative="1">
      <w:start w:val="1"/>
      <w:numFmt w:val="lowerRoman"/>
      <w:lvlText w:val="%6."/>
      <w:lvlJc w:val="right"/>
      <w:pPr>
        <w:ind w:left="4952" w:hanging="180"/>
      </w:pPr>
    </w:lvl>
    <w:lvl w:ilvl="6" w:tplc="0415000F" w:tentative="1">
      <w:start w:val="1"/>
      <w:numFmt w:val="decimal"/>
      <w:lvlText w:val="%7."/>
      <w:lvlJc w:val="left"/>
      <w:pPr>
        <w:ind w:left="5672" w:hanging="360"/>
      </w:pPr>
    </w:lvl>
    <w:lvl w:ilvl="7" w:tplc="04150019" w:tentative="1">
      <w:start w:val="1"/>
      <w:numFmt w:val="lowerLetter"/>
      <w:lvlText w:val="%8."/>
      <w:lvlJc w:val="left"/>
      <w:pPr>
        <w:ind w:left="6392" w:hanging="360"/>
      </w:pPr>
    </w:lvl>
    <w:lvl w:ilvl="8" w:tplc="0415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21" w15:restartNumberingAfterBreak="0">
    <w:nsid w:val="411D3632"/>
    <w:multiLevelType w:val="multilevel"/>
    <w:tmpl w:val="7BD2B9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7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46172A5A"/>
    <w:multiLevelType w:val="hybridMultilevel"/>
    <w:tmpl w:val="F7B21260"/>
    <w:lvl w:ilvl="0" w:tplc="04150011">
      <w:start w:val="6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805939"/>
    <w:multiLevelType w:val="hybridMultilevel"/>
    <w:tmpl w:val="77E4F89C"/>
    <w:lvl w:ilvl="0" w:tplc="B7E0BC9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8476FE0"/>
    <w:multiLevelType w:val="hybridMultilevel"/>
    <w:tmpl w:val="056A1596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5" w15:restartNumberingAfterBreak="0">
    <w:nsid w:val="5E4F889D"/>
    <w:multiLevelType w:val="hybridMultilevel"/>
    <w:tmpl w:val="1ABBF2D9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6" w15:restartNumberingAfterBreak="0">
    <w:nsid w:val="5F003AF5"/>
    <w:multiLevelType w:val="multilevel"/>
    <w:tmpl w:val="B3B849B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6AEE6C6A"/>
    <w:multiLevelType w:val="hybridMultilevel"/>
    <w:tmpl w:val="B5B20E38"/>
    <w:lvl w:ilvl="0" w:tplc="3338319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5A0DE1"/>
    <w:multiLevelType w:val="hybridMultilevel"/>
    <w:tmpl w:val="3202C28A"/>
    <w:lvl w:ilvl="0" w:tplc="5E86BC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D2D3784"/>
    <w:multiLevelType w:val="hybridMultilevel"/>
    <w:tmpl w:val="09929DE6"/>
    <w:lvl w:ilvl="0" w:tplc="36B661A8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6904D02"/>
    <w:multiLevelType w:val="hybridMultilevel"/>
    <w:tmpl w:val="DA8CBEA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B391082"/>
    <w:multiLevelType w:val="hybridMultilevel"/>
    <w:tmpl w:val="7E424CA0"/>
    <w:lvl w:ilvl="0" w:tplc="24BCA7B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7"/>
  </w:num>
  <w:num w:numId="3">
    <w:abstractNumId w:val="25"/>
  </w:num>
  <w:num w:numId="4">
    <w:abstractNumId w:val="3"/>
  </w:num>
  <w:num w:numId="5">
    <w:abstractNumId w:val="1"/>
  </w:num>
  <w:num w:numId="6">
    <w:abstractNumId w:val="6"/>
  </w:num>
  <w:num w:numId="7">
    <w:abstractNumId w:val="5"/>
  </w:num>
  <w:num w:numId="8">
    <w:abstractNumId w:val="0"/>
  </w:num>
  <w:num w:numId="9">
    <w:abstractNumId w:val="2"/>
  </w:num>
  <w:num w:numId="10">
    <w:abstractNumId w:val="14"/>
  </w:num>
  <w:num w:numId="11">
    <w:abstractNumId w:val="23"/>
  </w:num>
  <w:num w:numId="12">
    <w:abstractNumId w:val="20"/>
  </w:num>
  <w:num w:numId="13">
    <w:abstractNumId w:val="17"/>
  </w:num>
  <w:num w:numId="14">
    <w:abstractNumId w:val="9"/>
  </w:num>
  <w:num w:numId="15">
    <w:abstractNumId w:val="30"/>
  </w:num>
  <w:num w:numId="16">
    <w:abstractNumId w:val="31"/>
  </w:num>
  <w:num w:numId="17">
    <w:abstractNumId w:val="29"/>
  </w:num>
  <w:num w:numId="18">
    <w:abstractNumId w:val="24"/>
  </w:num>
  <w:num w:numId="19">
    <w:abstractNumId w:val="13"/>
  </w:num>
  <w:num w:numId="20">
    <w:abstractNumId w:val="18"/>
  </w:num>
  <w:num w:numId="21">
    <w:abstractNumId w:val="19"/>
  </w:num>
  <w:num w:numId="22">
    <w:abstractNumId w:val="12"/>
  </w:num>
  <w:num w:numId="23">
    <w:abstractNumId w:val="10"/>
  </w:num>
  <w:num w:numId="24">
    <w:abstractNumId w:val="15"/>
  </w:num>
  <w:num w:numId="25">
    <w:abstractNumId w:val="11"/>
  </w:num>
  <w:num w:numId="26">
    <w:abstractNumId w:val="22"/>
  </w:num>
  <w:num w:numId="27">
    <w:abstractNumId w:val="27"/>
  </w:num>
  <w:num w:numId="28">
    <w:abstractNumId w:val="28"/>
  </w:num>
  <w:num w:numId="29">
    <w:abstractNumId w:val="21"/>
  </w:num>
  <w:num w:numId="30">
    <w:abstractNumId w:val="8"/>
  </w:num>
  <w:num w:numId="31">
    <w:abstractNumId w:val="26"/>
  </w:num>
  <w:num w:numId="3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63"/>
  <w:proofState w:spelling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7AA0"/>
    <w:rsid w:val="000122EF"/>
    <w:rsid w:val="00020F9D"/>
    <w:rsid w:val="0003050E"/>
    <w:rsid w:val="00040F70"/>
    <w:rsid w:val="00076F22"/>
    <w:rsid w:val="000C52DD"/>
    <w:rsid w:val="00146825"/>
    <w:rsid w:val="001524C9"/>
    <w:rsid w:val="0015403A"/>
    <w:rsid w:val="0016013E"/>
    <w:rsid w:val="00272DDB"/>
    <w:rsid w:val="00303BD4"/>
    <w:rsid w:val="00312574"/>
    <w:rsid w:val="00332604"/>
    <w:rsid w:val="003357B9"/>
    <w:rsid w:val="0038325B"/>
    <w:rsid w:val="003D2D49"/>
    <w:rsid w:val="004A68B7"/>
    <w:rsid w:val="004D2C7D"/>
    <w:rsid w:val="00520CF4"/>
    <w:rsid w:val="00522EFC"/>
    <w:rsid w:val="0059470A"/>
    <w:rsid w:val="00596D2F"/>
    <w:rsid w:val="005E19E7"/>
    <w:rsid w:val="0066197D"/>
    <w:rsid w:val="006C43E9"/>
    <w:rsid w:val="006C6A62"/>
    <w:rsid w:val="00703438"/>
    <w:rsid w:val="00713AD3"/>
    <w:rsid w:val="007141D1"/>
    <w:rsid w:val="007527AA"/>
    <w:rsid w:val="00793F07"/>
    <w:rsid w:val="007B1F66"/>
    <w:rsid w:val="008243D8"/>
    <w:rsid w:val="008727EB"/>
    <w:rsid w:val="008B3FC8"/>
    <w:rsid w:val="00943212"/>
    <w:rsid w:val="00982F6F"/>
    <w:rsid w:val="009C0378"/>
    <w:rsid w:val="009D059C"/>
    <w:rsid w:val="00A12A2B"/>
    <w:rsid w:val="00A17FBB"/>
    <w:rsid w:val="00A53102"/>
    <w:rsid w:val="00A70E72"/>
    <w:rsid w:val="00AF752D"/>
    <w:rsid w:val="00B57AC5"/>
    <w:rsid w:val="00B95079"/>
    <w:rsid w:val="00B97AA0"/>
    <w:rsid w:val="00C452A9"/>
    <w:rsid w:val="00C848E2"/>
    <w:rsid w:val="00CC6C8B"/>
    <w:rsid w:val="00D02545"/>
    <w:rsid w:val="00DD24A7"/>
    <w:rsid w:val="00DD44DF"/>
    <w:rsid w:val="00E37B6B"/>
    <w:rsid w:val="00E47D22"/>
    <w:rsid w:val="00E849D6"/>
    <w:rsid w:val="00EA16B0"/>
    <w:rsid w:val="00ED4A46"/>
    <w:rsid w:val="00F010EF"/>
    <w:rsid w:val="00F133EA"/>
    <w:rsid w:val="00F3374D"/>
    <w:rsid w:val="00FA257E"/>
    <w:rsid w:val="00FF049A"/>
    <w:rsid w:val="00FF6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C5E8855"/>
  <w15:chartTrackingRefBased/>
  <w15:docId w15:val="{D42348CF-ED5B-4A6B-8A94-AFDA982CFD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97AA0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C848E2"/>
    <w:pPr>
      <w:autoSpaceDE w:val="0"/>
      <w:autoSpaceDN w:val="0"/>
      <w:adjustRightInd w:val="0"/>
      <w:spacing w:after="0" w:line="240" w:lineRule="auto"/>
    </w:pPr>
    <w:rPr>
      <w:rFonts w:ascii="Aptos" w:hAnsi="Aptos" w:cs="Aptos"/>
      <w:color w:val="000000"/>
      <w:sz w:val="24"/>
      <w:szCs w:val="24"/>
    </w:rPr>
  </w:style>
  <w:style w:type="paragraph" w:styleId="Akapitzlist">
    <w:name w:val="List Paragraph"/>
    <w:aliases w:val="CW_Lista,L1,Numerowanie,Nag 1,Akapit z listą BS,Kolorowa lista — akcent 11,BulletC,Obiekt,List Paragraph1,List Paragraph,Akapit z listą31,Wyliczanie,Paragraph with a list,Lista XXX,Normalny1,Akapit z listą3,Wypunktowanie,Normal2,Odstavec"/>
    <w:basedOn w:val="Normalny"/>
    <w:link w:val="AkapitzlistZnak"/>
    <w:uiPriority w:val="34"/>
    <w:qFormat/>
    <w:rsid w:val="0015403A"/>
    <w:pPr>
      <w:ind w:left="720"/>
      <w:contextualSpacing/>
    </w:pPr>
    <w:rPr>
      <w:rFonts w:asciiTheme="minorHAnsi" w:eastAsiaTheme="minorHAnsi" w:hAnsiTheme="minorHAnsi" w:cstheme="minorBidi"/>
    </w:rPr>
  </w:style>
  <w:style w:type="paragraph" w:styleId="Tekstpodstawowy">
    <w:name w:val="Body Text"/>
    <w:basedOn w:val="Normalny"/>
    <w:link w:val="TekstpodstawowyZnak"/>
    <w:rsid w:val="0015403A"/>
    <w:pPr>
      <w:suppressAutoHyphens/>
      <w:spacing w:after="0" w:line="240" w:lineRule="auto"/>
      <w:jc w:val="center"/>
    </w:pPr>
    <w:rPr>
      <w:rFonts w:ascii="Times New Roman" w:eastAsia="SimSun" w:hAnsi="Times New Roman"/>
      <w:b/>
      <w:i/>
      <w:sz w:val="28"/>
      <w:szCs w:val="20"/>
      <w:lang w:eastAsia="zh-CN"/>
    </w:rPr>
  </w:style>
  <w:style w:type="character" w:customStyle="1" w:styleId="TekstpodstawowyZnak">
    <w:name w:val="Tekst podstawowy Znak"/>
    <w:basedOn w:val="Domylnaczcionkaakapitu"/>
    <w:link w:val="Tekstpodstawowy"/>
    <w:rsid w:val="0015403A"/>
    <w:rPr>
      <w:rFonts w:ascii="Times New Roman" w:eastAsia="SimSun" w:hAnsi="Times New Roman" w:cs="Times New Roman"/>
      <w:b/>
      <w:i/>
      <w:sz w:val="28"/>
      <w:szCs w:val="20"/>
      <w:lang w:eastAsia="zh-CN"/>
    </w:rPr>
  </w:style>
  <w:style w:type="character" w:customStyle="1" w:styleId="AkapitzlistZnak">
    <w:name w:val="Akapit z listą Znak"/>
    <w:aliases w:val="CW_Lista Znak,L1 Znak,Numerowanie Znak,Nag 1 Znak,Akapit z listą BS Znak,Kolorowa lista — akcent 11 Znak,BulletC Znak,Obiekt Znak,List Paragraph1 Znak,List Paragraph Znak,Akapit z listą31 Znak,Wyliczanie Znak,Lista XXX Znak"/>
    <w:link w:val="Akapitzlist"/>
    <w:uiPriority w:val="34"/>
    <w:qFormat/>
    <w:locked/>
    <w:rsid w:val="0015403A"/>
  </w:style>
  <w:style w:type="paragraph" w:styleId="Tekstdymka">
    <w:name w:val="Balloon Text"/>
    <w:basedOn w:val="Normalny"/>
    <w:link w:val="TekstdymkaZnak"/>
    <w:uiPriority w:val="99"/>
    <w:semiHidden/>
    <w:unhideWhenUsed/>
    <w:rsid w:val="006C43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C43E9"/>
    <w:rPr>
      <w:rFonts w:ascii="Segoe UI" w:eastAsia="Calibr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D025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02545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D025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02545"/>
    <w:rPr>
      <w:rFonts w:ascii="Calibri" w:eastAsia="Calibri" w:hAnsi="Calibri" w:cs="Times New Roman"/>
    </w:rPr>
  </w:style>
  <w:style w:type="table" w:customStyle="1" w:styleId="Tabela-Siatka71">
    <w:name w:val="Tabela - Siatka71"/>
    <w:basedOn w:val="Standardowy"/>
    <w:next w:val="Tabela-Siatka"/>
    <w:uiPriority w:val="39"/>
    <w:rsid w:val="00FF049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FF04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W-Tretekstu">
    <w:name w:val="WW-Treść tekstu"/>
    <w:basedOn w:val="Normalny"/>
    <w:rsid w:val="007B1F66"/>
    <w:pPr>
      <w:tabs>
        <w:tab w:val="left" w:pos="708"/>
      </w:tabs>
      <w:suppressAutoHyphens/>
      <w:spacing w:after="0" w:line="240" w:lineRule="auto"/>
      <w:jc w:val="center"/>
    </w:pPr>
    <w:rPr>
      <w:rFonts w:ascii="Times New Roman" w:eastAsia="SimSun" w:hAnsi="Times New Roman"/>
      <w:b/>
      <w:i/>
      <w:sz w:val="28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130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52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507</TotalTime>
  <Pages>6</Pages>
  <Words>2097</Words>
  <Characters>12588</Characters>
  <Application>Microsoft Office Word</Application>
  <DocSecurity>0</DocSecurity>
  <Lines>104</Lines>
  <Paragraphs>29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Miejski w Koszalinie</Company>
  <LinksUpToDate>false</LinksUpToDate>
  <CharactersWithSpaces>14656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Podolańczyk</dc:creator>
  <cp:keywords/>
  <dc:description/>
  <cp:lastModifiedBy>Emilia Miszewska</cp:lastModifiedBy>
  <cp:revision>48</cp:revision>
  <cp:lastPrinted>2026-04-07T12:22:00Z</cp:lastPrinted>
  <dcterms:created xsi:type="dcterms:W3CDTF">2024-07-23T10:31:00Z</dcterms:created>
  <dcterms:modified xsi:type="dcterms:W3CDTF">2026-04-08T06:01:00Z</dcterms:modified>
</cp:coreProperties>
</file>