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350C1D6" w14:textId="7285262D" w:rsidR="001D7942" w:rsidRPr="004F1EAD" w:rsidRDefault="004F1EAD" w:rsidP="00FE3A6A">
      <w:pPr>
        <w:jc w:val="right"/>
        <w:rPr>
          <w:rStyle w:val="Wyrnienieintensywne"/>
          <w:rFonts w:cs="Calibri"/>
          <w:i w:val="0"/>
          <w:iCs w:val="0"/>
          <w:color w:val="auto"/>
          <w:lang w:val="pl-PL"/>
        </w:rPr>
      </w:pPr>
      <w:r w:rsidRPr="004F1EAD">
        <w:rPr>
          <w:rStyle w:val="Wyrnienieintensywne"/>
          <w:rFonts w:cs="Calibri"/>
          <w:i w:val="0"/>
          <w:iCs w:val="0"/>
          <w:color w:val="auto"/>
          <w:lang w:val="pl-PL"/>
        </w:rPr>
        <w:t xml:space="preserve">Szczyrk, dnia </w:t>
      </w:r>
      <w:r w:rsidR="00FE3A6A">
        <w:rPr>
          <w:rStyle w:val="Wyrnienieintensywne"/>
          <w:rFonts w:cs="Calibri"/>
          <w:i w:val="0"/>
          <w:iCs w:val="0"/>
          <w:color w:val="auto"/>
          <w:lang w:val="pl-PL"/>
        </w:rPr>
        <w:t>17</w:t>
      </w:r>
      <w:r w:rsidR="006C65D2" w:rsidRPr="004F1EAD">
        <w:rPr>
          <w:rStyle w:val="Wyrnienieintensywne"/>
          <w:rFonts w:cs="Calibri"/>
          <w:i w:val="0"/>
          <w:iCs w:val="0"/>
          <w:color w:val="auto"/>
          <w:lang w:val="pl-PL"/>
        </w:rPr>
        <w:t>.0</w:t>
      </w:r>
      <w:r w:rsidR="00FE3A6A">
        <w:rPr>
          <w:rStyle w:val="Wyrnienieintensywne"/>
          <w:rFonts w:cs="Calibri"/>
          <w:i w:val="0"/>
          <w:iCs w:val="0"/>
          <w:color w:val="auto"/>
          <w:lang w:val="pl-PL"/>
        </w:rPr>
        <w:t>3</w:t>
      </w:r>
      <w:r w:rsidR="006C65D2" w:rsidRPr="004F1EAD">
        <w:rPr>
          <w:rStyle w:val="Wyrnienieintensywne"/>
          <w:rFonts w:cs="Calibri"/>
          <w:i w:val="0"/>
          <w:iCs w:val="0"/>
          <w:color w:val="auto"/>
          <w:lang w:val="pl-PL"/>
        </w:rPr>
        <w:t>.2026</w:t>
      </w:r>
      <w:r w:rsidR="00361607" w:rsidRPr="004F1EAD">
        <w:rPr>
          <w:rStyle w:val="Wyrnienieintensywne"/>
          <w:rFonts w:cs="Calibri"/>
          <w:i w:val="0"/>
          <w:iCs w:val="0"/>
          <w:color w:val="auto"/>
          <w:lang w:val="pl-PL"/>
        </w:rPr>
        <w:t xml:space="preserve"> r.</w:t>
      </w:r>
    </w:p>
    <w:p w14:paraId="5C290103" w14:textId="77777777" w:rsidR="00A10279" w:rsidRPr="004F1EAD" w:rsidRDefault="00A10279" w:rsidP="00FE3A6A">
      <w:pPr>
        <w:rPr>
          <w:rStyle w:val="Wyrnienieintensywne"/>
          <w:rFonts w:cs="Calibri"/>
          <w:lang w:val="pl-PL"/>
        </w:rPr>
      </w:pPr>
    </w:p>
    <w:p w14:paraId="2C18BADD" w14:textId="77777777" w:rsidR="00A10279" w:rsidRPr="004F1EAD" w:rsidRDefault="00A10279" w:rsidP="00FE3A6A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</w:p>
    <w:p w14:paraId="73622A07" w14:textId="57BE9D1C" w:rsidR="006C1878" w:rsidRPr="004F1EAD" w:rsidRDefault="00FE3A6A" w:rsidP="00FE3A6A">
      <w:pPr>
        <w:jc w:val="center"/>
        <w:rPr>
          <w:rFonts w:ascii="Calibri" w:hAnsi="Calibri" w:cs="Calibri"/>
          <w:b/>
          <w:sz w:val="28"/>
          <w:szCs w:val="28"/>
          <w:lang w:val="pl-PL"/>
        </w:rPr>
      </w:pPr>
      <w:r>
        <w:rPr>
          <w:rFonts w:ascii="Calibri" w:hAnsi="Calibri" w:cs="Calibri"/>
          <w:b/>
          <w:sz w:val="28"/>
          <w:szCs w:val="28"/>
          <w:lang w:val="pl-PL"/>
        </w:rPr>
        <w:t>Zawiadomienie o unieważnieniu postępowania</w:t>
      </w:r>
    </w:p>
    <w:p w14:paraId="17F34B14" w14:textId="77777777" w:rsidR="003B48FA" w:rsidRPr="004F1EAD" w:rsidRDefault="003B48FA" w:rsidP="00FE3A6A">
      <w:pPr>
        <w:rPr>
          <w:rFonts w:ascii="Calibri" w:hAnsi="Calibri" w:cs="Calibri"/>
          <w:b/>
          <w:sz w:val="28"/>
          <w:szCs w:val="28"/>
          <w:lang w:val="pl-PL"/>
        </w:rPr>
      </w:pPr>
    </w:p>
    <w:p w14:paraId="70DE3A37" w14:textId="77777777" w:rsidR="00FE3A6A" w:rsidRDefault="00FE3A6A" w:rsidP="00FE3A6A">
      <w:pPr>
        <w:ind w:firstLine="720"/>
        <w:jc w:val="both"/>
        <w:rPr>
          <w:rFonts w:ascii="Calibri" w:hAnsi="Calibri" w:cs="Calibri"/>
          <w:lang w:val="pl-PL"/>
        </w:rPr>
      </w:pPr>
      <w:r w:rsidRPr="00FE3A6A">
        <w:rPr>
          <w:rFonts w:ascii="Calibri" w:hAnsi="Calibri" w:cs="Calibri"/>
          <w:lang w:val="pl-PL"/>
        </w:rPr>
        <w:t>Zamawiający, działając na podstawie art. 310 ust. 1 ustawy z dnia 11 września 2019 r. Prawo zamówień publicznych (Dz.U. z 2024 r. poz. 1320 ze zm.), unieważnia postępowanie o udzielenie zamówienia publicznego pn. „Budowa budynku stacji ratunkowej Grupy Beskidzkiej GOPR w Wiśle, ul. Kopydło, dz. nr 720/22”, z uwagi na fakt, iż środki finansowe, które Zamawiający zamierzał przeznaczyć na sfinansowanie zamówienia, nie zostały Zamawiającemu przyznane</w:t>
      </w:r>
      <w:r>
        <w:rPr>
          <w:rFonts w:ascii="Calibri" w:hAnsi="Calibri" w:cs="Calibri"/>
          <w:lang w:val="pl-PL"/>
        </w:rPr>
        <w:t xml:space="preserve">. </w:t>
      </w:r>
    </w:p>
    <w:p w14:paraId="047FE333" w14:textId="77777777" w:rsidR="00FE3A6A" w:rsidRDefault="00FE3A6A" w:rsidP="00FE3A6A">
      <w:pPr>
        <w:ind w:firstLine="720"/>
        <w:jc w:val="both"/>
        <w:rPr>
          <w:rFonts w:ascii="Calibri" w:hAnsi="Calibri" w:cs="Calibri"/>
          <w:lang w:val="pl-PL"/>
        </w:rPr>
      </w:pPr>
      <w:r w:rsidRPr="00FE3A6A">
        <w:rPr>
          <w:rFonts w:ascii="Calibri" w:hAnsi="Calibri" w:cs="Calibri"/>
          <w:lang w:val="pl-PL"/>
        </w:rPr>
        <w:t>Postępowanie o udzielenie zamówienia publicznego prowadzone było w trybie podstawowym na podstawie art. 275 pkt 1 ustawy z dnia 11 września 2019 r. – Prawo zamówień publicznych, którego przedmiotem była budowa budynku stacji ratunkowej Grupy Beskidzkiej GOPR w Wiśle przy ul. Kopydło, na działce nr 720/22</w:t>
      </w:r>
      <w:r>
        <w:rPr>
          <w:rFonts w:ascii="Calibri" w:hAnsi="Calibri" w:cs="Calibri"/>
          <w:lang w:val="pl-PL"/>
        </w:rPr>
        <w:t>.</w:t>
      </w:r>
    </w:p>
    <w:p w14:paraId="193A1AC5" w14:textId="77777777" w:rsidR="00FE3A6A" w:rsidRDefault="00FE3A6A" w:rsidP="00FE3A6A">
      <w:pPr>
        <w:ind w:firstLine="720"/>
        <w:jc w:val="both"/>
        <w:rPr>
          <w:rFonts w:ascii="Calibri" w:hAnsi="Calibri" w:cs="Calibri"/>
          <w:lang w:val="pl-PL"/>
        </w:rPr>
      </w:pPr>
      <w:r w:rsidRPr="00FE3A6A">
        <w:rPr>
          <w:rFonts w:ascii="Calibri" w:hAnsi="Calibri" w:cs="Calibri"/>
          <w:lang w:val="pl-PL"/>
        </w:rPr>
        <w:t xml:space="preserve">Zgodnie z postanowieniami Specyfikacji Warunków Zamówienia Zamawiający wskazał, iż przewiduje możliwość unieważnienia postępowania w sytuacji, gdy środki finansowe, które zamierzał przeznaczyć na sfinansowanie zamówienia, nie zostaną mu przyznane. Zamawiający ubiegał się bowiem o dofinansowanie realizacji inwestycji ze środków programu Obrony Cywilnej i Ochrony Ludności. Jednocześnie Zarząd Grupy Beskidzkiej GOPR podjął uchwałę nr 9/XIV/2026 z dnia 27 stycznia 2026 r. w sprawie wszczęcia procedury pozyskania finansowania budowy stacji ratunkowej w Wiśle Kopydło. Uchwała ta stanowiła podstawę do podjęcia działań zmierzających do uzyskania środków publicznych przeznaczonych na realizację przedmiotowej inwestycji. </w:t>
      </w:r>
    </w:p>
    <w:p w14:paraId="59D65DB5" w14:textId="77777777" w:rsidR="00FE3A6A" w:rsidRDefault="00FE3A6A" w:rsidP="00FE3A6A">
      <w:pPr>
        <w:ind w:firstLine="720"/>
        <w:jc w:val="both"/>
        <w:rPr>
          <w:rFonts w:ascii="Calibri" w:hAnsi="Calibri" w:cs="Calibri"/>
          <w:lang w:val="pl-PL"/>
        </w:rPr>
      </w:pPr>
      <w:r w:rsidRPr="00FE3A6A">
        <w:rPr>
          <w:rFonts w:ascii="Calibri" w:hAnsi="Calibri" w:cs="Calibri"/>
          <w:lang w:val="pl-PL"/>
        </w:rPr>
        <w:t xml:space="preserve">Na dzień podejmowania niniejszej decyzji Zamawiający nie uzyskał jednak przyznania środków finansowych, które miały stanowić podstawę finansowania przedmiotowego zamówienia. Brak zapewnienia finansowania uniemożliwia Zamawiającemu zawarcie umowy oraz realizację inwestycji w zakładanym zakresie. Mając na uwadze powyższe okoliczności, w szczególności brak przyznania środków finansowych, o które Zamawiający się ubiegał, a także treść dokumentów zamówienia przewidujących możliwość unieważnienia postępowania w takiej sytuacji, Zamawiający podjął decyzję o unieważnieniu postępowania. </w:t>
      </w:r>
    </w:p>
    <w:p w14:paraId="11C61A94" w14:textId="77777777" w:rsidR="00FE3A6A" w:rsidRDefault="00FE3A6A" w:rsidP="00FE3A6A">
      <w:pPr>
        <w:ind w:firstLine="720"/>
        <w:jc w:val="both"/>
        <w:rPr>
          <w:rFonts w:ascii="Calibri" w:hAnsi="Calibri" w:cs="Calibri"/>
          <w:lang w:val="pl-PL"/>
        </w:rPr>
      </w:pPr>
      <w:r w:rsidRPr="00FE3A6A">
        <w:rPr>
          <w:rFonts w:ascii="Calibri" w:hAnsi="Calibri" w:cs="Calibri"/>
          <w:lang w:val="pl-PL"/>
        </w:rPr>
        <w:t xml:space="preserve">Jednocześnie Zamawiający wskazuje, iż inwestycja polegająca na budowie stacji ratunkowej GOPR w Wiśle pozostaje zadaniem o istotnym znaczeniu dla zapewnienia bezpieczeństwa w rejonie Beskidów. </w:t>
      </w:r>
      <w:r w:rsidRPr="00FE3A6A">
        <w:rPr>
          <w:rFonts w:ascii="Calibri" w:hAnsi="Calibri" w:cs="Calibri"/>
          <w:u w:val="single"/>
          <w:lang w:val="pl-PL"/>
        </w:rPr>
        <w:t>W związku z powyższym Zamawiający zamierza podejmować dalsze działania w celu pozyskania środków finansowych z innych dostępnych źródeł dofinansowania</w:t>
      </w:r>
      <w:r w:rsidRPr="00FE3A6A">
        <w:rPr>
          <w:rFonts w:ascii="Calibri" w:hAnsi="Calibri" w:cs="Calibri"/>
          <w:lang w:val="pl-PL"/>
        </w:rPr>
        <w:t xml:space="preserve">. </w:t>
      </w:r>
    </w:p>
    <w:p w14:paraId="34AB2619" w14:textId="7D005B93" w:rsidR="00AF4A7C" w:rsidRPr="004F1EAD" w:rsidRDefault="00FE3A6A" w:rsidP="00FE3A6A">
      <w:pPr>
        <w:ind w:firstLine="720"/>
        <w:jc w:val="both"/>
        <w:rPr>
          <w:rFonts w:ascii="Calibri" w:hAnsi="Calibri" w:cs="Calibri"/>
          <w:lang w:val="pl-PL"/>
        </w:rPr>
      </w:pPr>
      <w:r w:rsidRPr="00FE3A6A">
        <w:rPr>
          <w:rFonts w:ascii="Calibri" w:hAnsi="Calibri" w:cs="Calibri"/>
          <w:lang w:val="pl-PL"/>
        </w:rPr>
        <w:t>W przypadku uzyskania finansowania umożliwiającego realizację zadania, Zamawiający planuje ponowne wszczęcie postępowania o udzielenie zamówienia publicznego obejmującego budowę przedmiotowej stacji ratunkowej.</w:t>
      </w:r>
    </w:p>
    <w:sectPr w:rsidR="00AF4A7C" w:rsidRPr="004F1EAD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6DFF10" w14:textId="77777777" w:rsidR="002F3A76" w:rsidRDefault="002F3A76">
      <w:r>
        <w:separator/>
      </w:r>
    </w:p>
  </w:endnote>
  <w:endnote w:type="continuationSeparator" w:id="0">
    <w:p w14:paraId="767BF468" w14:textId="77777777" w:rsidR="002F3A76" w:rsidRDefault="002F3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1D3D25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7749AE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9654F8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59DAA9" w14:textId="77777777" w:rsidR="002F3A76" w:rsidRDefault="002F3A76">
      <w:r>
        <w:separator/>
      </w:r>
    </w:p>
  </w:footnote>
  <w:footnote w:type="continuationSeparator" w:id="0">
    <w:p w14:paraId="05B907E4" w14:textId="77777777" w:rsidR="002F3A76" w:rsidRDefault="002F3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B5125" w14:textId="77777777" w:rsidR="00BD0FE2" w:rsidRDefault="002F3A76">
    <w:r>
      <w:pict w14:anchorId="268E5FB7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5F47CB38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A3634D" w14:textId="77777777" w:rsidR="00BD0FE2" w:rsidRDefault="002F3A76">
    <w:r>
      <w:pict w14:anchorId="790490ED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60702C66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35DFA7" w14:textId="77777777" w:rsidR="00BD0FE2" w:rsidRDefault="002F3A76">
    <w:r>
      <w:pict w14:anchorId="3634E329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style:square;mso-wrap-edited:f;mso-width-percent:0;mso-height-percent:0;mso-position-horizontal:center;mso-position-horizontal-relative:margin;mso-position-vertical-relative:page;mso-width-percent:0;mso-height-percent:0;v-text-anchor:top" stroked="f">
          <v:textbox inset="2.50014mm,1.3mm,2.50014mm,1.3mm">
            <w:txbxContent>
              <w:p w14:paraId="7DA04D42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021951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557160671">
    <w:abstractNumId w:val="0"/>
  </w:num>
  <w:num w:numId="3" w16cid:durableId="1664317148">
    <w:abstractNumId w:val="2"/>
  </w:num>
  <w:num w:numId="4" w16cid:durableId="37272748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8"/>
  <w:displayBackgroundShape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3A76"/>
    <w:rsid w:val="002F552B"/>
    <w:rsid w:val="002F6769"/>
    <w:rsid w:val="002F72B6"/>
    <w:rsid w:val="00314D9E"/>
    <w:rsid w:val="00322A3C"/>
    <w:rsid w:val="00335D76"/>
    <w:rsid w:val="00360A0C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1EAD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A560A"/>
    <w:rsid w:val="005B3F47"/>
    <w:rsid w:val="005C6BE2"/>
    <w:rsid w:val="005D7676"/>
    <w:rsid w:val="005F333D"/>
    <w:rsid w:val="005F5AE5"/>
    <w:rsid w:val="0060489D"/>
    <w:rsid w:val="006068D9"/>
    <w:rsid w:val="006114B6"/>
    <w:rsid w:val="00624B00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35219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3A6A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144215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3445</TotalTime>
  <Pages>1</Pages>
  <Words>385</Words>
  <Characters>2314</Characters>
  <Application>Microsoft Office Word</Application>
  <DocSecurity>0</DocSecurity>
  <Lines>19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Krzysztof Zachura</cp:lastModifiedBy>
  <cp:revision>34</cp:revision>
  <dcterms:created xsi:type="dcterms:W3CDTF">2020-08-04T18:52:00Z</dcterms:created>
  <dcterms:modified xsi:type="dcterms:W3CDTF">2026-03-17T20:37:00Z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