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rStyle w:val="IntenseEmphasis"/>
          <w:rFonts w:ascii="Times New Roman" w:hAnsi="Times New Roman"/>
          <w:b/>
          <w:bCs/>
          <w:i w:val="false"/>
          <w:iCs w:val="false"/>
          <w:color w:val="auto"/>
          <w:lang w:val="pl-PL"/>
        </w:rPr>
      </w:pPr>
      <w:r>
        <w:rPr>
          <w:rStyle w:val="IntenseEmphasis"/>
          <w:b/>
          <w:bCs/>
          <w:i w:val="false"/>
          <w:iCs w:val="false"/>
          <w:color w:val="auto"/>
          <w:lang w:val="pl-PL"/>
        </w:rPr>
        <w:t>01.04.2026 r.</w:t>
      </w:r>
    </w:p>
    <w:p>
      <w:pPr>
        <w:pStyle w:val="Normal"/>
        <w:jc w:val="center"/>
        <w:rPr>
          <w:b/>
          <w:sz w:val="28"/>
          <w:szCs w:val="28"/>
          <w:lang w:val="pl-PL"/>
        </w:rPr>
      </w:pPr>
      <w:r>
        <w:rPr>
          <w:b/>
          <w:sz w:val="28"/>
          <w:szCs w:val="28"/>
          <w:lang w:val="pl-PL"/>
        </w:rPr>
        <w:t>INFORMACJA Z OTWARCIA OFERT</w:t>
      </w:r>
    </w:p>
    <w:p>
      <w:pPr>
        <w:pStyle w:val="Normal"/>
        <w:jc w:val="center"/>
        <w:rPr>
          <w:b/>
          <w:sz w:val="28"/>
          <w:szCs w:val="28"/>
          <w:lang w:val="pl-PL"/>
        </w:rPr>
      </w:pPr>
      <w:r>
        <w:rPr>
          <w:b/>
          <w:sz w:val="28"/>
          <w:szCs w:val="28"/>
          <w:lang w:val="pl-PL"/>
        </w:rPr>
      </w:r>
    </w:p>
    <w:p>
      <w:pPr>
        <w:pStyle w:val="Normal"/>
        <w:spacing w:lineRule="auto" w:line="360"/>
        <w:jc w:val="both"/>
        <w:rPr>
          <w:lang w:val="pl-PL"/>
        </w:rPr>
      </w:pPr>
      <w:r>
        <w:rPr>
          <w:lang w:val="pl-PL"/>
        </w:rPr>
        <w:t xml:space="preserve">W dniu </w:t>
      </w:r>
      <w:r>
        <w:rPr>
          <w:b/>
        </w:rPr>
        <w:t xml:space="preserve">01.04.2026 </w:t>
      </w:r>
      <w:r>
        <w:rPr>
          <w:lang w:val="pl-PL"/>
        </w:rPr>
        <w:t xml:space="preserve">r. Zamawiający </w:t>
      </w:r>
      <w:r>
        <w:rPr>
          <w:b/>
          <w:lang w:val="pl-PL"/>
        </w:rPr>
        <w:t>Miejski Ośrodek Pomocy Rodzinie w Lublinie</w:t>
      </w:r>
      <w:r>
        <w:rPr>
          <w:bCs/>
          <w:lang w:val="pl-PL"/>
        </w:rPr>
        <w:t xml:space="preserve"> dokonał otwarcia ofert w postępowaniu prowadzonym pod nazwą:</w:t>
      </w:r>
    </w:p>
    <w:p>
      <w:pPr>
        <w:pStyle w:val="BodyText"/>
        <w:spacing w:lineRule="auto" w:line="36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Poradnictwo psychologiczne w ramach projektów współfinansowanych ze środków Europejskiego Funduszu Społecznego Plus w ramach Programu Fundusze Europejskie dla Lubelskiego 2021-2027.</w:t>
      </w:r>
    </w:p>
    <w:p>
      <w:pPr>
        <w:pStyle w:val="BodyText"/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że:</w:t>
      </w:r>
    </w:p>
    <w:p>
      <w:pPr>
        <w:pStyle w:val="BodyText"/>
        <w:numPr>
          <w:ilvl w:val="0"/>
          <w:numId w:val="1"/>
        </w:numPr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Kwota przeznaczona na realizację zamówienia to: </w:t>
      </w:r>
    </w:p>
    <w:p>
      <w:pPr>
        <w:pStyle w:val="BodyText"/>
        <w:numPr>
          <w:ilvl w:val="0"/>
          <w:numId w:val="0"/>
        </w:numPr>
        <w:spacing w:lineRule="auto" w:line="360"/>
        <w:ind w:hanging="0"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część 1: 20 000,00 PLN, </w:t>
      </w:r>
    </w:p>
    <w:p>
      <w:pPr>
        <w:pStyle w:val="BodyText"/>
        <w:numPr>
          <w:ilvl w:val="0"/>
          <w:numId w:val="0"/>
        </w:numPr>
        <w:spacing w:lineRule="auto" w:line="360"/>
        <w:ind w:hanging="0"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część 2: 13 200,00 PLN, </w:t>
      </w:r>
    </w:p>
    <w:p>
      <w:pPr>
        <w:pStyle w:val="BodyText"/>
        <w:numPr>
          <w:ilvl w:val="0"/>
          <w:numId w:val="0"/>
        </w:numPr>
        <w:spacing w:lineRule="auto" w:line="360"/>
        <w:ind w:hanging="0"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część 3: 70 400,00 PLN, </w:t>
      </w:r>
    </w:p>
    <w:p>
      <w:pPr>
        <w:pStyle w:val="BodyText"/>
        <w:numPr>
          <w:ilvl w:val="0"/>
          <w:numId w:val="0"/>
        </w:numPr>
        <w:spacing w:lineRule="auto" w:line="360"/>
        <w:ind w:hanging="0"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część 4: 70 400,00 PLN</w:t>
      </w:r>
      <w:r>
        <w:rPr>
          <w:rFonts w:ascii="Times New Roman" w:hAnsi="Times New Roman"/>
          <w:sz w:val="24"/>
          <w:szCs w:val="24"/>
        </w:rPr>
        <w:t xml:space="preserve"> brutto.</w:t>
      </w:r>
    </w:p>
    <w:p>
      <w:pPr>
        <w:pStyle w:val="BodyText"/>
        <w:numPr>
          <w:ilvl w:val="0"/>
          <w:numId w:val="1"/>
        </w:numPr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Otwarto oferty złożone przez następujących Wykonawców:</w:t>
      </w:r>
    </w:p>
    <w:tbl>
      <w:tblPr>
        <w:tblW w:w="11278" w:type="dxa"/>
        <w:jc w:val="left"/>
        <w:tblInd w:w="-744" w:type="dxa"/>
        <w:tblLayout w:type="fixed"/>
        <w:tblCellMar>
          <w:top w:w="55" w:type="dxa"/>
          <w:left w:w="108" w:type="dxa"/>
          <w:bottom w:w="55" w:type="dxa"/>
          <w:right w:w="108" w:type="dxa"/>
        </w:tblCellMar>
      </w:tblPr>
      <w:tblGrid>
        <w:gridCol w:w="794"/>
        <w:gridCol w:w="3508"/>
        <w:gridCol w:w="1744"/>
        <w:gridCol w:w="1744"/>
        <w:gridCol w:w="1744"/>
        <w:gridCol w:w="1744"/>
      </w:tblGrid>
      <w:tr>
        <w:trPr>
          <w:trHeight w:val="238" w:hRule="atLeast"/>
        </w:trPr>
        <w:tc>
          <w:tcPr>
            <w:tcW w:w="7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hanging="0" w:left="-96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Verdana" w:ascii="Times New Roman" w:hAnsi="Times New Roman"/>
                <w:sz w:val="20"/>
                <w:szCs w:val="20"/>
              </w:rPr>
              <w:t>Nr oferty</w:t>
            </w:r>
          </w:p>
        </w:tc>
        <w:tc>
          <w:tcPr>
            <w:tcW w:w="35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Verdana" w:ascii="Times New Roman" w:hAnsi="Times New Roman"/>
                <w:sz w:val="20"/>
                <w:szCs w:val="20"/>
              </w:rPr>
              <w:t>Nazwa i adres Wykonawcy</w:t>
            </w:r>
          </w:p>
        </w:tc>
        <w:tc>
          <w:tcPr>
            <w:tcW w:w="69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odyText"/>
              <w:widowControl w:val="false"/>
              <w:snapToGrid w:val="false"/>
              <w:rPr>
                <w:rFonts w:ascii="Times New Roman" w:hAnsi="Times New Roman" w:cs="Verdana"/>
                <w:b/>
                <w:sz w:val="20"/>
                <w:szCs w:val="20"/>
                <w:u w:val="single"/>
              </w:rPr>
            </w:pPr>
            <w:r>
              <w:rPr>
                <w:rFonts w:cs="Verdana" w:ascii="Times New Roman" w:hAnsi="Times New Roman"/>
                <w:b/>
                <w:sz w:val="20"/>
                <w:szCs w:val="20"/>
                <w:u w:val="single"/>
              </w:rPr>
            </w:r>
          </w:p>
          <w:p>
            <w:pPr>
              <w:pStyle w:val="BodyText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Verdana" w:ascii="Times New Roman" w:hAnsi="Times New Roman"/>
                <w:b/>
                <w:sz w:val="20"/>
                <w:szCs w:val="20"/>
              </w:rPr>
              <w:t>Cena zawarta w ofercie brutto (zł)</w:t>
            </w:r>
          </w:p>
          <w:p>
            <w:pPr>
              <w:pStyle w:val="BodyText"/>
              <w:widowControl w:val="false"/>
              <w:rPr>
                <w:rFonts w:ascii="Times New Roman" w:hAnsi="Times New Roman" w:cs="Verdana"/>
                <w:b/>
                <w:sz w:val="20"/>
                <w:szCs w:val="20"/>
              </w:rPr>
            </w:pPr>
            <w:r>
              <w:rPr>
                <w:rFonts w:cs="Verdana" w:ascii="Times New Roman" w:hAnsi="Times New Roman"/>
                <w:b/>
                <w:sz w:val="20"/>
                <w:szCs w:val="20"/>
              </w:rPr>
            </w:r>
          </w:p>
        </w:tc>
      </w:tr>
      <w:tr>
        <w:trPr>
          <w:trHeight w:val="262" w:hRule="atLeast"/>
        </w:trPr>
        <w:tc>
          <w:tcPr>
            <w:tcW w:w="794" w:type="dxa"/>
            <w:vMerge w:val="continue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hanging="0" w:left="-96"/>
              <w:jc w:val="right"/>
              <w:rPr>
                <w:rFonts w:ascii="Times New Roman" w:hAnsi="Times New Roman" w:cs="Verdana"/>
                <w:b/>
                <w:sz w:val="20"/>
                <w:szCs w:val="20"/>
              </w:rPr>
            </w:pPr>
            <w:r>
              <w:rPr>
                <w:rFonts w:cs="Verdana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3508" w:type="dxa"/>
            <w:vMerge w:val="continue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Times New Roman" w:hAnsi="Times New Roman" w:cs="Verdana"/>
                <w:b/>
                <w:sz w:val="20"/>
                <w:szCs w:val="20"/>
              </w:rPr>
            </w:pPr>
            <w:r>
              <w:rPr>
                <w:rFonts w:cs="Verdana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BodyText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Verdana" w:ascii="Times New Roman" w:hAnsi="Times New Roman"/>
                <w:sz w:val="20"/>
                <w:szCs w:val="20"/>
              </w:rPr>
              <w:t>Część nr 1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BodyText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Verdana" w:ascii="Times New Roman" w:hAnsi="Times New Roman"/>
                <w:sz w:val="20"/>
                <w:szCs w:val="20"/>
              </w:rPr>
              <w:t>Część nr 2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BodyText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Verdana" w:ascii="Times New Roman" w:hAnsi="Times New Roman"/>
                <w:sz w:val="20"/>
                <w:szCs w:val="20"/>
              </w:rPr>
              <w:t>Część nr 3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odyText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Verdana" w:ascii="Times New Roman" w:hAnsi="Times New Roman"/>
                <w:sz w:val="20"/>
                <w:szCs w:val="20"/>
              </w:rPr>
              <w:t>Część nr 4</w:t>
            </w:r>
          </w:p>
        </w:tc>
      </w:tr>
      <w:tr>
        <w:trPr>
          <w:trHeight w:val="1141" w:hRule="atLeast"/>
        </w:trPr>
        <w:tc>
          <w:tcPr>
            <w:tcW w:w="7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Verdana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350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360"/>
              <w:jc w:val="left"/>
              <w:rPr>
                <w:rFonts w:ascii="Times New Roman" w:hAnsi="Times New Roman" w:cs="Verdana"/>
                <w:b w:val="false"/>
                <w:bCs w:val="false"/>
                <w:color w:val="000009"/>
                <w:sz w:val="20"/>
                <w:szCs w:val="20"/>
              </w:rPr>
            </w:pPr>
            <w:r>
              <w:rPr>
                <w:rFonts w:cs="Verdana" w:ascii="Times New Roman" w:hAnsi="Times New Roman"/>
                <w:b w:val="false"/>
                <w:bCs w:val="false"/>
                <w:color w:val="000009"/>
                <w:sz w:val="20"/>
                <w:szCs w:val="20"/>
              </w:rPr>
              <w:t>Horyzonty Rozwoju Damian Gurba</w:t>
            </w:r>
          </w:p>
          <w:p>
            <w:pPr>
              <w:pStyle w:val="Normal"/>
              <w:spacing w:lineRule="auto" w:line="360"/>
              <w:jc w:val="left"/>
              <w:rPr>
                <w:rFonts w:ascii="Times New Roman" w:hAnsi="Times New Roman" w:cs="Verdana"/>
                <w:b w:val="false"/>
                <w:bCs w:val="false"/>
                <w:color w:val="000009"/>
                <w:sz w:val="20"/>
                <w:szCs w:val="20"/>
              </w:rPr>
            </w:pPr>
            <w:r>
              <w:rPr>
                <w:rFonts w:cs="Verdana" w:ascii="Times New Roman" w:hAnsi="Times New Roman"/>
                <w:b w:val="false"/>
                <w:bCs w:val="false"/>
                <w:color w:val="000009"/>
                <w:sz w:val="20"/>
                <w:szCs w:val="20"/>
              </w:rPr>
              <w:t>ul. Narutowicza 67/5</w:t>
            </w:r>
          </w:p>
          <w:p>
            <w:pPr>
              <w:pStyle w:val="Normal"/>
              <w:spacing w:lineRule="auto" w:line="360"/>
              <w:jc w:val="left"/>
              <w:rPr>
                <w:rFonts w:ascii="Times New Roman" w:hAnsi="Times New Roman" w:cs="Verdana"/>
                <w:b w:val="false"/>
                <w:bCs w:val="false"/>
                <w:color w:val="000009"/>
                <w:sz w:val="20"/>
                <w:szCs w:val="20"/>
              </w:rPr>
            </w:pPr>
            <w:r>
              <w:rPr>
                <w:rFonts w:cs="Verdana" w:ascii="Times New Roman" w:hAnsi="Times New Roman"/>
                <w:b w:val="false"/>
                <w:bCs w:val="false"/>
                <w:color w:val="000009"/>
                <w:sz w:val="20"/>
                <w:szCs w:val="20"/>
              </w:rPr>
              <w:t>20-017 Lublin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BodyText"/>
              <w:spacing w:lineRule="auto" w:line="3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BodyText"/>
              <w:spacing w:lineRule="auto" w:line="360"/>
              <w:jc w:val="center"/>
              <w:rPr>
                <w:rFonts w:ascii="Times New Roman" w:hAnsi="Times New Roman"/>
                <w:b w:val="false"/>
                <w:bCs w:val="false"/>
                <w:sz w:val="20"/>
                <w:szCs w:val="20"/>
              </w:rPr>
            </w:pPr>
            <w:r>
              <w:rPr>
                <w:rFonts w:cs="Verdana" w:ascii="Times New Roman" w:hAnsi="Times New Roman"/>
                <w:b w:val="false"/>
                <w:bCs w:val="false"/>
                <w:sz w:val="20"/>
                <w:szCs w:val="20"/>
              </w:rPr>
              <w:t>200,00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BodyText"/>
              <w:spacing w:lineRule="auto" w:line="360"/>
              <w:jc w:val="center"/>
              <w:rPr>
                <w:rFonts w:ascii="Times New Roman" w:hAnsi="Times New Roman"/>
                <w:b w:val="false"/>
                <w:bCs w:val="false"/>
                <w:sz w:val="20"/>
                <w:szCs w:val="20"/>
              </w:rPr>
            </w:pPr>
            <w:r>
              <w:rPr>
                <w:rFonts w:cs="Verdana" w:ascii="Times New Roman" w:hAnsi="Times New Roman"/>
                <w:b w:val="false"/>
                <w:bCs w:val="false"/>
                <w:sz w:val="20"/>
                <w:szCs w:val="20"/>
              </w:rPr>
              <w:t>200,00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odyText"/>
              <w:spacing w:lineRule="auto" w:line="360"/>
              <w:jc w:val="center"/>
              <w:rPr>
                <w:rFonts w:ascii="Times New Roman" w:hAnsi="Times New Roman"/>
                <w:b w:val="false"/>
                <w:bCs w:val="false"/>
                <w:sz w:val="20"/>
                <w:szCs w:val="20"/>
              </w:rPr>
            </w:pPr>
            <w:r>
              <w:rPr>
                <w:rFonts w:cs="Verdana" w:ascii="Times New Roman" w:hAnsi="Times New Roman"/>
                <w:b w:val="false"/>
                <w:bCs w:val="false"/>
                <w:sz w:val="20"/>
                <w:szCs w:val="20"/>
              </w:rPr>
              <w:t>200,00</w:t>
            </w:r>
          </w:p>
        </w:tc>
      </w:tr>
      <w:tr>
        <w:trPr>
          <w:trHeight w:val="1136" w:hRule="atLeast"/>
        </w:trPr>
        <w:tc>
          <w:tcPr>
            <w:tcW w:w="7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Verdana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350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Fundacja "Powiemy To"</w:t>
            </w:r>
          </w:p>
          <w:p>
            <w:pPr>
              <w:pStyle w:val="Normal"/>
              <w:widowControl w:val="false"/>
              <w:snapToGrid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ul. Narutowicza 74A</w:t>
            </w:r>
          </w:p>
          <w:p>
            <w:pPr>
              <w:pStyle w:val="Normal"/>
              <w:widowControl w:val="false"/>
              <w:snapToGrid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20-013 Lublin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BodyText"/>
              <w:spacing w:lineRule="auto" w:line="3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11 500,00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BodyText"/>
              <w:spacing w:lineRule="auto" w:line="3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7 590,00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BodyText"/>
              <w:spacing w:lineRule="auto" w:line="3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40 480,00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odyText"/>
              <w:spacing w:lineRule="auto" w:line="3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40 480,00</w:t>
            </w:r>
          </w:p>
        </w:tc>
      </w:tr>
      <w:tr>
        <w:trPr>
          <w:trHeight w:val="1192" w:hRule="atLeast"/>
        </w:trPr>
        <w:tc>
          <w:tcPr>
            <w:tcW w:w="7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Verdana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350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JIZ-LUB SPÓŁKA Z OGRANICZONĄ ODPOWIEDZIALNOŚCIĄ</w:t>
            </w:r>
          </w:p>
          <w:p>
            <w:pPr>
              <w:pStyle w:val="Normal"/>
              <w:widowControl w:val="false"/>
              <w:snapToGrid w:val="false"/>
              <w:spacing w:lineRule="auto" w:line="24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ul. Medalionów 16 lokal 19</w:t>
            </w:r>
          </w:p>
          <w:p>
            <w:pPr>
              <w:pStyle w:val="Normal"/>
              <w:widowControl w:val="false"/>
              <w:snapToGrid w:val="false"/>
              <w:spacing w:lineRule="auto" w:line="24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20-486 Lublin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BodyText"/>
              <w:spacing w:lineRule="auto" w:line="3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16 500,00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BodyText"/>
              <w:spacing w:lineRule="auto" w:line="3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BodyText"/>
              <w:spacing w:lineRule="auto" w:line="3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61 600,00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odyText"/>
              <w:spacing w:lineRule="auto" w:line="3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61 600,00</w:t>
            </w:r>
          </w:p>
        </w:tc>
      </w:tr>
      <w:tr>
        <w:trPr>
          <w:trHeight w:val="1136" w:hRule="atLeast"/>
        </w:trPr>
        <w:tc>
          <w:tcPr>
            <w:tcW w:w="7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Verdana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350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Instytut Inspira Magdalena Rozmus</w:t>
            </w:r>
          </w:p>
          <w:p>
            <w:pPr>
              <w:pStyle w:val="Normal"/>
              <w:widowControl w:val="false"/>
              <w:snapToGrid w:val="false"/>
              <w:spacing w:lineRule="auto" w:line="24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ul. Orkana 23/11</w:t>
            </w:r>
          </w:p>
          <w:p>
            <w:pPr>
              <w:pStyle w:val="Normal"/>
              <w:widowControl w:val="false"/>
              <w:snapToGrid w:val="false"/>
              <w:spacing w:lineRule="auto" w:line="24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20-504 Lublin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18 000,00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BodyText"/>
              <w:widowControl w:val="false"/>
              <w:snapToGrid w:val="false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11 800,00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BodyText"/>
              <w:widowControl w:val="false"/>
              <w:snapToGrid w:val="false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63 360,00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63 360,00</w:t>
            </w:r>
          </w:p>
        </w:tc>
      </w:tr>
      <w:tr>
        <w:trPr>
          <w:trHeight w:val="1270" w:hRule="atLeast"/>
        </w:trPr>
        <w:tc>
          <w:tcPr>
            <w:tcW w:w="7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350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FUNDACJA "STOP WYKLUCZENIU"</w:t>
            </w:r>
          </w:p>
          <w:p>
            <w:pPr>
              <w:pStyle w:val="Normal"/>
              <w:widowControl w:val="false"/>
              <w:snapToGrid w:val="false"/>
              <w:spacing w:lineRule="auto" w:line="24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ul. Al. Powstańców Wielkopolskich 164</w:t>
            </w:r>
          </w:p>
          <w:p>
            <w:pPr>
              <w:pStyle w:val="Normal"/>
              <w:widowControl w:val="false"/>
              <w:snapToGrid w:val="false"/>
              <w:spacing w:lineRule="auto" w:line="24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64-920 Piła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24 888,00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BodyText"/>
              <w:widowControl w:val="false"/>
              <w:snapToGrid w:val="false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16 426,08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BodyText"/>
              <w:widowControl w:val="false"/>
              <w:snapToGrid w:val="false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64 764,48</w:t>
            </w:r>
          </w:p>
        </w:tc>
        <w:tc>
          <w:tcPr>
            <w:tcW w:w="17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68 284,48</w:t>
            </w:r>
          </w:p>
        </w:tc>
      </w:tr>
    </w:tbl>
    <w:p>
      <w:pPr>
        <w:pStyle w:val="Normal"/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Calibri" w:hAnsi="Calibri"/>
          <w:lang w:val="pl-PL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080" w:right="1080" w:gutter="0" w:header="720" w:top="1440" w:footer="720" w:bottom="1440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swiss"/>
    <w:pitch w:val="variable"/>
  </w:font>
  <w:font w:name="Arial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0" b="0"/>
              <wp:wrapNone/>
              <wp:docPr id="1" name="Ramka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568680" cy="3175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Zawartoramkiuser"/>
                            <w:rPr/>
                          </w:pPr>
                          <w:r>
                            <w:rPr>
                              <w:rFonts w:eastAsia="Calibri" w:cs="Calibri" w:ascii="Calibri" w:hAnsi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lIns="90000" rIns="90000" tIns="47160" bIns="4716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fillcolor="white" stroked="f" o:allowincell="f" style="position:absolute;margin-left:0pt;margin-top:0pt;width:280.95pt;height:24.95pt;mso-wrap-style:square;v-text-anchor:top;mso-position-horizontal:center;mso-position-horizontal-relative:margin;mso-position-vertical-relative:page"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Zawartoramkiuser"/>
                      <w:rPr/>
                    </w:pPr>
                    <w:r>
                      <w:rPr>
                        <w:rFonts w:eastAsia="Calibri" w:cs="Calibri" w:ascii="Calibri" w:hAnsi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20"/>
  <w:autoHyphenation w:val="true"/>
  <w:hyphenationZone w:val="0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c30b5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en-US" w:eastAsia="uk-UA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nseEmphasis">
    <w:name w:val="Intense Emphasis"/>
    <w:basedOn w:val="DefaultParagraphFont"/>
    <w:uiPriority w:val="21"/>
    <w:qFormat/>
    <w:rsid w:val="007d527c"/>
    <w:rPr>
      <w:rFonts w:ascii="Calibri" w:hAnsi="Calibri"/>
      <w:i/>
      <w:iCs/>
      <w:color w:themeColor="accent1" w:val="5B9BD5"/>
    </w:rPr>
  </w:style>
  <w:style w:type="character" w:styleId="TekstpodstawowyZnak" w:customStyle="1">
    <w:name w:val="Tekst podstawowy Znak"/>
    <w:basedOn w:val="DefaultParagraphFont"/>
    <w:qFormat/>
    <w:rsid w:val="009b1bef"/>
    <w:rPr>
      <w:rFonts w:ascii="Arial" w:hAnsi="Arial"/>
      <w:sz w:val="22"/>
      <w:lang w:val="pl-PL" w:eastAsia="pl-PL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513675"/>
    <w:rPr>
      <w:rFonts w:ascii="Segoe UI" w:hAnsi="Segoe UI" w:cs="Segoe UI"/>
      <w:sz w:val="18"/>
      <w:szCs w:val="18"/>
      <w:lang w:eastAsia="uk-UA"/>
    </w:rPr>
  </w:style>
  <w:style w:type="character" w:styleId="StopkaZnak" w:customStyle="1">
    <w:name w:val="Stopka Znak"/>
    <w:basedOn w:val="DefaultParagraphFont"/>
    <w:uiPriority w:val="99"/>
    <w:qFormat/>
    <w:rsid w:val="00b05176"/>
    <w:rPr>
      <w:sz w:val="24"/>
      <w:szCs w:val="24"/>
      <w:lang w:eastAsia="uk-UA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b51d42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CommentText"/>
    <w:uiPriority w:val="99"/>
    <w:semiHidden/>
    <w:qFormat/>
    <w:rsid w:val="00b51d42"/>
    <w:rPr>
      <w:lang w:eastAsia="uk-UA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b51d42"/>
    <w:rPr>
      <w:b/>
      <w:bCs/>
      <w:lang w:eastAsia="uk-U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f63caa"/>
    <w:pPr>
      <w:spacing w:before="0" w:after="0"/>
      <w:ind w:left="720"/>
      <w:contextualSpacing/>
    </w:pPr>
    <w:rPr>
      <w:rFonts w:ascii="Calibri" w:hAnsi="Calibri" w:eastAsia="Calibri" w:cs="" w:asciiTheme="minorHAnsi" w:cstheme="minorBidi" w:eastAsiaTheme="minorHAnsi" w:hAnsiTheme="minorHAnsi"/>
      <w:lang w:val="pl-PL" w:eastAsia="en-US"/>
    </w:rPr>
  </w:style>
  <w:style w:type="paragraph" w:styleId="Default" w:customStyle="1">
    <w:name w:val="Default"/>
    <w:qFormat/>
    <w:rsid w:val="00af4a7c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pl-PL" w:eastAsia="pl-PL" w:bidi="ar-SA"/>
    </w:rPr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513675"/>
    <w:pPr/>
    <w:rPr>
      <w:rFonts w:ascii="Segoe UI" w:hAnsi="Segoe UI" w:cs="Segoe UI"/>
      <w:sz w:val="18"/>
      <w:szCs w:val="18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Footer">
    <w:name w:val="footer"/>
    <w:basedOn w:val="Normal"/>
    <w:link w:val="StopkaZnak"/>
    <w:uiPriority w:val="99"/>
    <w:unhideWhenUsed/>
    <w:rsid w:val="00b05176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CommentText">
    <w:name w:val="annotation text"/>
    <w:basedOn w:val="Normal"/>
    <w:link w:val="TekstkomentarzaZnak"/>
    <w:uiPriority w:val="99"/>
    <w:semiHidden/>
    <w:unhideWhenUsed/>
    <w:rsid w:val="00b51d42"/>
    <w:pPr/>
    <w:rPr>
      <w:sz w:val="20"/>
      <w:szCs w:val="20"/>
    </w:rPr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unhideWhenUsed/>
    <w:qFormat/>
    <w:rsid w:val="00b51d42"/>
    <w:pPr/>
    <w:rPr>
      <w:b/>
      <w:bCs/>
    </w:rPr>
  </w:style>
  <w:style w:type="paragraph" w:styleId="Revision">
    <w:name w:val="Revision"/>
    <w:uiPriority w:val="99"/>
    <w:semiHidden/>
    <w:qFormat/>
    <w:rsid w:val="009c26b5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en-US" w:eastAsia="uk-UA" w:bidi="ar-SA"/>
    </w:rPr>
  </w:style>
  <w:style w:type="paragraph" w:styleId="Header">
    <w:name w:val="header"/>
    <w:basedOn w:val="Gwkaistopkauser"/>
    <w:pPr/>
    <w:rPr/>
  </w:style>
  <w:style w:type="paragraph" w:styleId="Zawartoramkiuser">
    <w:name w:val="Zawartość ramki (user)"/>
    <w:basedOn w:val="Normal"/>
    <w:qFormat/>
    <w:pPr/>
    <w:rPr/>
  </w:style>
  <w:style w:type="paragraph" w:styleId="Zawartoramki">
    <w:name w:val="Zawartość ramki"/>
    <w:basedOn w:val="Normal"/>
    <w:qFormat/>
    <w:pPr/>
    <w:rPr/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8c30b5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<Relationship Id="rId13" Type="http://schemas.openxmlformats.org/officeDocument/2006/relationships/customXml" Target="../customXml/item2.xml"/><Relationship Id="rId14" Type="http://schemas.openxmlformats.org/officeDocument/2006/relationships/customXml" Target="../customXml/item3.xml"/><Relationship Id="rId15" Type="http://schemas.openxmlformats.org/officeDocument/2006/relationships/customXml" Target="../customXml/item4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3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lumMod val="102000"/>
                <a:tint val="93000"/>
                <a:shade val="98000"/>
              </a:schemeClr>
            </a:gs>
            <a:gs pos="50000">
              <a:schemeClr val="phClr">
                <a:lumMod val="103000"/>
                <a:tint val="98000"/>
                <a:shade val="90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3479</TotalTime>
  <Application>LibreOffice/25.8.5.2$Windows_X86_64 LibreOffice_project/9c8b85f387cc00a89945a79c9e6239f32e450ac2</Application>
  <AppVersion>15.0000</AppVersion>
  <Pages>1</Pages>
  <Words>202</Words>
  <Characters>1110</Characters>
  <CharactersWithSpaces>1257</CharactersWithSpaces>
  <Paragraphs>57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2020-08-04T18:52:00Z</dcterms:created>
  <dc:creator>Kuś Karol</dc:creator>
  <dc:description/>
  <dc:language>pl-PL</dc:language>
  <cp:lastModifiedBy/>
  <dcterms:modified xsi:type="dcterms:W3CDTF">2026-04-01T11:45:03Z</dcterms:modified>
  <cp:revision>39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