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072" w:type="dxa"/>
        <w:tblLayout w:type="fixed"/>
        <w:tblLook w:val="04A0" w:firstRow="1" w:lastRow="0" w:firstColumn="1" w:lastColumn="0" w:noHBand="0" w:noVBand="1"/>
      </w:tblPr>
      <w:tblGrid>
        <w:gridCol w:w="3255"/>
        <w:gridCol w:w="5817"/>
      </w:tblGrid>
      <w:tr w:rsidR="0022415C" w14:paraId="1C78F186" w14:textId="77777777">
        <w:tc>
          <w:tcPr>
            <w:tcW w:w="3255" w:type="dxa"/>
          </w:tcPr>
          <w:p w14:paraId="54AB3AFE" w14:textId="77777777" w:rsidR="0022415C" w:rsidRDefault="00000000">
            <w:pPr>
              <w:pStyle w:val="Stopka"/>
              <w:suppressLineNumbers/>
              <w:spacing w:before="120" w:after="120" w:line="360" w:lineRule="auto"/>
              <w:ind w:left="34"/>
              <w:jc w:val="center"/>
              <w:rPr>
                <w:rFonts w:ascii="Arial" w:hAnsi="Arial" w:cs="Arial"/>
                <w:sz w:val="20"/>
                <w:szCs w:val="20"/>
              </w:rPr>
            </w:pPr>
            <w:r>
              <w:pict w14:anchorId="592E24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tole_rId2" o:spid="_x0000_s1027" type="#_x0000_t75" style="position:absolute;left:0;text-align:left;margin-left:0;margin-top:0;width:50pt;height:50pt;z-index:251658752;visibility:hidden">
                  <o:lock v:ext="edit" selection="t"/>
                </v:shape>
              </w:pict>
            </w:r>
            <w:r w:rsidR="00271836">
              <w:object w:dxaOrig="1560" w:dyaOrig="1920" w14:anchorId="5A2B3A0E">
                <v:shape id="ole_rId2" o:spid="_x0000_i1025" type="#_x0000_t75" style="width:78pt;height:96pt;visibility:visible;mso-wrap-distance-right:0;mso-wrap-distance-bottom:6pt" o:ole="" filled="t">
                  <v:imagedata r:id="rId8" o:title=""/>
                </v:shape>
                <o:OLEObject Type="Embed" ProgID="CorelDRAW.Graphic.9" ShapeID="ole_rId2" DrawAspect="Content" ObjectID="_1833690245" r:id="rId9"/>
              </w:object>
            </w:r>
          </w:p>
        </w:tc>
        <w:tc>
          <w:tcPr>
            <w:tcW w:w="5817" w:type="dxa"/>
          </w:tcPr>
          <w:p w14:paraId="4802F405" w14:textId="77777777" w:rsidR="0022415C" w:rsidRDefault="00271836">
            <w:pPr>
              <w:suppressLineNumbers/>
              <w:spacing w:before="120" w:after="120" w:line="360" w:lineRule="auto"/>
              <w:rPr>
                <w:rFonts w:ascii="Arial" w:hAnsi="Arial" w:cs="Arial"/>
                <w:b/>
                <w:bCs/>
                <w:sz w:val="20"/>
                <w:szCs w:val="20"/>
              </w:rPr>
            </w:pPr>
            <w:r>
              <w:rPr>
                <w:rFonts w:ascii="Arial" w:hAnsi="Arial" w:cs="Arial"/>
                <w:b/>
                <w:bCs/>
                <w:sz w:val="20"/>
                <w:szCs w:val="20"/>
              </w:rPr>
              <w:t>Powiat Wieluński</w:t>
            </w:r>
          </w:p>
          <w:p w14:paraId="3458442D" w14:textId="77777777" w:rsidR="0022415C" w:rsidRDefault="00271836">
            <w:pPr>
              <w:suppressLineNumbers/>
              <w:spacing w:before="120" w:after="120" w:line="360" w:lineRule="auto"/>
              <w:rPr>
                <w:rFonts w:ascii="Arial" w:hAnsi="Arial" w:cs="Arial"/>
                <w:sz w:val="20"/>
                <w:szCs w:val="20"/>
              </w:rPr>
            </w:pPr>
            <w:r>
              <w:rPr>
                <w:rFonts w:ascii="Arial" w:hAnsi="Arial" w:cs="Arial"/>
                <w:sz w:val="20"/>
                <w:szCs w:val="20"/>
              </w:rPr>
              <w:t>Pl. Kazimierza Wielkiego 2, 98-300 Wieluń</w:t>
            </w:r>
          </w:p>
          <w:p w14:paraId="393C3C74" w14:textId="77777777" w:rsidR="0022415C" w:rsidRDefault="00271836">
            <w:pPr>
              <w:suppressLineNumbers/>
              <w:spacing w:before="120" w:after="120" w:line="360" w:lineRule="auto"/>
              <w:rPr>
                <w:rFonts w:ascii="Arial" w:hAnsi="Arial" w:cs="Arial"/>
                <w:sz w:val="20"/>
                <w:szCs w:val="20"/>
                <w:lang w:val="en-US"/>
              </w:rPr>
            </w:pPr>
            <w:r>
              <w:rPr>
                <w:rFonts w:ascii="Arial" w:hAnsi="Arial" w:cs="Arial"/>
                <w:sz w:val="20"/>
                <w:szCs w:val="20"/>
                <w:lang w:val="en-US"/>
              </w:rPr>
              <w:t>tel. +48 43 843 42 80, fax. +48 43 843 42 63</w:t>
            </w:r>
          </w:p>
          <w:p w14:paraId="56E7FA44" w14:textId="77777777" w:rsidR="0022415C" w:rsidRDefault="00271836">
            <w:pPr>
              <w:suppressLineNumbers/>
              <w:spacing w:before="120" w:after="120" w:line="360" w:lineRule="auto"/>
              <w:rPr>
                <w:rFonts w:ascii="Arial" w:hAnsi="Arial" w:cs="Arial"/>
                <w:sz w:val="20"/>
                <w:szCs w:val="20"/>
                <w:lang w:val="en-US"/>
              </w:rPr>
            </w:pPr>
            <w:r>
              <w:rPr>
                <w:rFonts w:ascii="Arial" w:hAnsi="Arial" w:cs="Arial"/>
                <w:sz w:val="20"/>
                <w:szCs w:val="20"/>
                <w:lang w:val="en-US"/>
              </w:rPr>
              <w:t xml:space="preserve">e-mail: </w:t>
            </w:r>
            <w:hyperlink r:id="rId10">
              <w:r>
                <w:rPr>
                  <w:rFonts w:ascii="Arial" w:hAnsi="Arial" w:cs="Arial"/>
                  <w:sz w:val="20"/>
                  <w:szCs w:val="20"/>
                  <w:lang w:val="en-US"/>
                </w:rPr>
                <w:t>zam_pub@powiat.wielun.pl</w:t>
              </w:r>
            </w:hyperlink>
            <w:r>
              <w:rPr>
                <w:rFonts w:ascii="Arial" w:hAnsi="Arial" w:cs="Arial"/>
                <w:sz w:val="20"/>
                <w:szCs w:val="20"/>
                <w:lang w:val="en-US"/>
              </w:rPr>
              <w:t>, www. bip.powiat.wielun.pl</w:t>
            </w:r>
          </w:p>
        </w:tc>
      </w:tr>
    </w:tbl>
    <w:p w14:paraId="66D66DF4" w14:textId="77777777" w:rsidR="0022415C" w:rsidRDefault="0022415C">
      <w:pPr>
        <w:spacing w:before="120" w:after="120" w:line="360" w:lineRule="auto"/>
        <w:rPr>
          <w:rFonts w:ascii="Arial" w:hAnsi="Arial" w:cs="Arial"/>
          <w:sz w:val="24"/>
          <w:szCs w:val="24"/>
          <w:lang w:val="en-US"/>
        </w:rPr>
      </w:pPr>
    </w:p>
    <w:p w14:paraId="4B452665" w14:textId="5CDD9C70" w:rsidR="0022415C" w:rsidRDefault="00271836">
      <w:pPr>
        <w:spacing w:before="120" w:after="120" w:line="360" w:lineRule="auto"/>
        <w:rPr>
          <w:rFonts w:ascii="Arial" w:hAnsi="Arial" w:cs="Arial"/>
          <w:sz w:val="24"/>
          <w:szCs w:val="24"/>
          <w:lang w:val="en-US"/>
        </w:rPr>
      </w:pPr>
      <w:r>
        <w:rPr>
          <w:rFonts w:ascii="Arial" w:hAnsi="Arial" w:cs="Arial"/>
          <w:sz w:val="24"/>
          <w:szCs w:val="24"/>
          <w:lang w:val="en-US"/>
        </w:rPr>
        <w:t>IR.272.</w:t>
      </w:r>
      <w:r w:rsidR="00A216C4">
        <w:rPr>
          <w:rFonts w:ascii="Arial" w:hAnsi="Arial" w:cs="Arial"/>
          <w:sz w:val="24"/>
          <w:szCs w:val="24"/>
          <w:lang w:val="en-US"/>
        </w:rPr>
        <w:t>1</w:t>
      </w:r>
      <w:r w:rsidR="00F6320E">
        <w:rPr>
          <w:rFonts w:ascii="Arial" w:hAnsi="Arial" w:cs="Arial"/>
          <w:sz w:val="24"/>
          <w:szCs w:val="24"/>
          <w:lang w:val="en-US"/>
        </w:rPr>
        <w:t>6</w:t>
      </w:r>
      <w:r>
        <w:rPr>
          <w:rFonts w:ascii="Arial" w:hAnsi="Arial" w:cs="Arial"/>
          <w:sz w:val="24"/>
          <w:szCs w:val="24"/>
          <w:lang w:val="en-US"/>
        </w:rPr>
        <w:t>.2026</w:t>
      </w:r>
    </w:p>
    <w:p w14:paraId="36DEDB17" w14:textId="77777777" w:rsidR="0022415C" w:rsidRDefault="0022415C">
      <w:pPr>
        <w:spacing w:before="120" w:after="120" w:line="360" w:lineRule="auto"/>
        <w:rPr>
          <w:rFonts w:ascii="Arial" w:hAnsi="Arial" w:cs="Arial"/>
          <w:sz w:val="24"/>
          <w:szCs w:val="24"/>
          <w:lang w:val="en-US"/>
        </w:rPr>
      </w:pPr>
    </w:p>
    <w:p w14:paraId="1E87D880" w14:textId="77777777" w:rsidR="0022415C" w:rsidRDefault="00271836">
      <w:pPr>
        <w:pStyle w:val="Nagwek9"/>
        <w:spacing w:before="120" w:after="120" w:line="360" w:lineRule="auto"/>
        <w:rPr>
          <w:b/>
          <w:sz w:val="28"/>
          <w:szCs w:val="28"/>
        </w:rPr>
      </w:pPr>
      <w:r>
        <w:rPr>
          <w:b/>
          <w:sz w:val="28"/>
          <w:szCs w:val="28"/>
        </w:rPr>
        <w:t>SPECYFIKACJA WARUNKÓW ZAMÓWIENIA</w:t>
      </w:r>
    </w:p>
    <w:p w14:paraId="5C89637D" w14:textId="77777777" w:rsidR="0022415C" w:rsidRDefault="0022415C">
      <w:pPr>
        <w:spacing w:before="120" w:after="120" w:line="360" w:lineRule="auto"/>
        <w:rPr>
          <w:rFonts w:ascii="Arial" w:hAnsi="Arial" w:cs="Arial"/>
          <w:sz w:val="24"/>
          <w:szCs w:val="24"/>
        </w:rPr>
      </w:pPr>
    </w:p>
    <w:p w14:paraId="1DBAAD12" w14:textId="77777777" w:rsidR="0022415C" w:rsidRDefault="0022415C">
      <w:pPr>
        <w:spacing w:before="120" w:after="120" w:line="360" w:lineRule="auto"/>
        <w:rPr>
          <w:rFonts w:ascii="Arial" w:hAnsi="Arial" w:cs="Arial"/>
          <w:sz w:val="24"/>
          <w:szCs w:val="24"/>
        </w:rPr>
      </w:pPr>
    </w:p>
    <w:p w14:paraId="1D8E4C48" w14:textId="7A5CC331" w:rsidR="0022415C" w:rsidRDefault="00271836">
      <w:pPr>
        <w:spacing w:before="120" w:after="120" w:line="360" w:lineRule="auto"/>
        <w:rPr>
          <w:rFonts w:ascii="Arial" w:hAnsi="Arial" w:cs="Arial"/>
          <w:b/>
          <w:bCs/>
          <w:sz w:val="28"/>
          <w:szCs w:val="28"/>
        </w:rPr>
      </w:pPr>
      <w:bookmarkStart w:id="0" w:name="_Hlk214368693"/>
      <w:r>
        <w:rPr>
          <w:rFonts w:ascii="Arial" w:hAnsi="Arial" w:cs="Arial"/>
          <w:b/>
          <w:bCs/>
          <w:sz w:val="28"/>
          <w:szCs w:val="28"/>
        </w:rPr>
        <w:t>Zakup samochodów elektrycznych</w:t>
      </w:r>
      <w:bookmarkEnd w:id="0"/>
    </w:p>
    <w:p w14:paraId="7711173B" w14:textId="77777777" w:rsidR="0022415C" w:rsidRDefault="0022415C">
      <w:pPr>
        <w:spacing w:before="120" w:after="120" w:line="360" w:lineRule="auto"/>
        <w:rPr>
          <w:rFonts w:ascii="Arial" w:hAnsi="Arial" w:cs="Arial"/>
          <w:smallCaps/>
          <w:sz w:val="24"/>
          <w:szCs w:val="24"/>
        </w:rPr>
      </w:pPr>
    </w:p>
    <w:p w14:paraId="65B531A9" w14:textId="77777777" w:rsidR="0022415C" w:rsidRDefault="0022415C">
      <w:pPr>
        <w:tabs>
          <w:tab w:val="left" w:pos="4820"/>
        </w:tabs>
        <w:spacing w:before="120" w:after="120" w:line="360" w:lineRule="auto"/>
        <w:rPr>
          <w:rFonts w:ascii="Arial" w:hAnsi="Arial" w:cs="Arial"/>
          <w:sz w:val="24"/>
          <w:szCs w:val="24"/>
        </w:rPr>
      </w:pPr>
    </w:p>
    <w:p w14:paraId="733F0AB7" w14:textId="77777777" w:rsidR="0022415C" w:rsidRDefault="0022415C">
      <w:pPr>
        <w:tabs>
          <w:tab w:val="left" w:pos="4820"/>
        </w:tabs>
        <w:spacing w:before="120" w:after="120" w:line="360" w:lineRule="auto"/>
        <w:rPr>
          <w:rFonts w:ascii="Arial" w:hAnsi="Arial" w:cs="Arial"/>
          <w:sz w:val="24"/>
          <w:szCs w:val="24"/>
        </w:rPr>
      </w:pPr>
    </w:p>
    <w:p w14:paraId="548B0504" w14:textId="77777777" w:rsidR="0022415C" w:rsidRDefault="00271836">
      <w:pPr>
        <w:tabs>
          <w:tab w:val="left" w:pos="4820"/>
        </w:tabs>
        <w:spacing w:before="120" w:after="120" w:line="360" w:lineRule="auto"/>
        <w:rPr>
          <w:rFonts w:ascii="Arial" w:hAnsi="Arial" w:cs="Arial"/>
          <w:b/>
          <w:sz w:val="24"/>
          <w:szCs w:val="24"/>
        </w:rPr>
      </w:pPr>
      <w:r>
        <w:rPr>
          <w:rFonts w:ascii="Arial" w:hAnsi="Arial" w:cs="Arial"/>
          <w:b/>
          <w:sz w:val="24"/>
          <w:szCs w:val="24"/>
        </w:rPr>
        <w:t>Zatwierdzam:</w:t>
      </w:r>
    </w:p>
    <w:p w14:paraId="744C5213" w14:textId="77777777" w:rsidR="0022415C" w:rsidRDefault="0022415C">
      <w:pPr>
        <w:spacing w:before="120" w:after="120" w:line="360" w:lineRule="auto"/>
        <w:rPr>
          <w:rFonts w:ascii="Arial" w:hAnsi="Arial" w:cs="Arial"/>
          <w:sz w:val="24"/>
          <w:szCs w:val="24"/>
        </w:rPr>
      </w:pPr>
    </w:p>
    <w:p w14:paraId="2EF5AB20" w14:textId="77777777" w:rsidR="0022415C" w:rsidRDefault="0022415C">
      <w:pPr>
        <w:spacing w:before="120" w:after="120" w:line="360" w:lineRule="auto"/>
        <w:rPr>
          <w:rFonts w:ascii="Arial" w:hAnsi="Arial" w:cs="Arial"/>
          <w:sz w:val="24"/>
          <w:szCs w:val="24"/>
        </w:rPr>
      </w:pPr>
    </w:p>
    <w:p w14:paraId="21B2A6CB" w14:textId="77777777" w:rsidR="0022415C" w:rsidRDefault="0022415C">
      <w:pPr>
        <w:spacing w:before="120" w:after="120" w:line="360" w:lineRule="auto"/>
        <w:rPr>
          <w:rFonts w:ascii="Arial" w:hAnsi="Arial" w:cs="Arial"/>
          <w:sz w:val="24"/>
          <w:szCs w:val="24"/>
        </w:rPr>
      </w:pPr>
    </w:p>
    <w:p w14:paraId="5DB58E1D" w14:textId="77777777" w:rsidR="0022415C" w:rsidRDefault="0022415C">
      <w:pPr>
        <w:spacing w:before="120" w:after="120" w:line="360" w:lineRule="auto"/>
        <w:rPr>
          <w:rFonts w:ascii="Arial" w:hAnsi="Arial" w:cs="Arial"/>
          <w:sz w:val="24"/>
          <w:szCs w:val="24"/>
        </w:rPr>
      </w:pPr>
    </w:p>
    <w:p w14:paraId="1919DC9C" w14:textId="77777777" w:rsidR="0022415C" w:rsidRDefault="0022415C">
      <w:pPr>
        <w:spacing w:before="120" w:after="120" w:line="360" w:lineRule="auto"/>
        <w:rPr>
          <w:rFonts w:ascii="Arial" w:hAnsi="Arial" w:cs="Arial"/>
          <w:sz w:val="24"/>
          <w:szCs w:val="24"/>
        </w:rPr>
      </w:pPr>
    </w:p>
    <w:p w14:paraId="1030F9A2" w14:textId="77777777" w:rsidR="0022415C" w:rsidRDefault="0022415C">
      <w:pPr>
        <w:spacing w:before="120" w:after="120" w:line="360" w:lineRule="auto"/>
        <w:rPr>
          <w:rFonts w:ascii="Arial" w:hAnsi="Arial" w:cs="Arial"/>
          <w:sz w:val="24"/>
          <w:szCs w:val="24"/>
        </w:rPr>
      </w:pPr>
    </w:p>
    <w:p w14:paraId="02C005F1" w14:textId="77777777" w:rsidR="0007126D" w:rsidRDefault="0007126D">
      <w:pPr>
        <w:spacing w:before="120" w:after="120" w:line="360" w:lineRule="auto"/>
        <w:rPr>
          <w:rFonts w:ascii="Arial" w:hAnsi="Arial" w:cs="Arial"/>
          <w:sz w:val="24"/>
          <w:szCs w:val="24"/>
        </w:rPr>
      </w:pPr>
    </w:p>
    <w:p w14:paraId="6C0CF8DA" w14:textId="77777777" w:rsidR="0007126D" w:rsidRDefault="0007126D">
      <w:pPr>
        <w:spacing w:before="120" w:after="120" w:line="360" w:lineRule="auto"/>
        <w:rPr>
          <w:rFonts w:ascii="Arial" w:hAnsi="Arial" w:cs="Arial"/>
          <w:sz w:val="24"/>
          <w:szCs w:val="24"/>
        </w:rPr>
      </w:pPr>
    </w:p>
    <w:p w14:paraId="41E56EBA" w14:textId="487D083C" w:rsidR="0022415C" w:rsidRDefault="00271836">
      <w:pPr>
        <w:spacing w:before="120" w:after="120" w:line="360" w:lineRule="auto"/>
        <w:rPr>
          <w:rFonts w:ascii="Arial" w:hAnsi="Arial" w:cs="Arial"/>
          <w:sz w:val="24"/>
          <w:szCs w:val="24"/>
        </w:rPr>
      </w:pPr>
      <w:r>
        <w:rPr>
          <w:rFonts w:ascii="Arial" w:hAnsi="Arial" w:cs="Arial"/>
          <w:sz w:val="24"/>
          <w:szCs w:val="24"/>
        </w:rPr>
        <w:t xml:space="preserve">Wieluń, </w:t>
      </w:r>
      <w:r w:rsidR="0007126D">
        <w:rPr>
          <w:rFonts w:ascii="Arial" w:hAnsi="Arial" w:cs="Arial"/>
          <w:sz w:val="24"/>
          <w:szCs w:val="24"/>
        </w:rPr>
        <w:t>2</w:t>
      </w:r>
      <w:r w:rsidR="00F21107">
        <w:rPr>
          <w:rFonts w:ascii="Arial" w:hAnsi="Arial" w:cs="Arial"/>
          <w:sz w:val="24"/>
          <w:szCs w:val="24"/>
        </w:rPr>
        <w:t>7</w:t>
      </w:r>
      <w:r>
        <w:rPr>
          <w:rFonts w:ascii="Arial" w:hAnsi="Arial" w:cs="Arial"/>
          <w:sz w:val="24"/>
          <w:szCs w:val="24"/>
        </w:rPr>
        <w:t>.02.2026 r.</w:t>
      </w:r>
    </w:p>
    <w:p w14:paraId="19D5BC3A" w14:textId="77777777" w:rsidR="0022415C" w:rsidRDefault="00271836">
      <w:pPr>
        <w:spacing w:after="0" w:line="240" w:lineRule="auto"/>
        <w:rPr>
          <w:rFonts w:ascii="Arial" w:hAnsi="Arial" w:cs="Arial"/>
          <w:sz w:val="24"/>
          <w:szCs w:val="24"/>
          <w:lang w:val="en-US"/>
        </w:rPr>
      </w:pPr>
      <w:r>
        <w:br w:type="page"/>
      </w:r>
    </w:p>
    <w:p w14:paraId="37A2AAB4" w14:textId="77777777" w:rsidR="0022415C" w:rsidRDefault="00271836">
      <w:pPr>
        <w:pStyle w:val="Nagwek1"/>
        <w:numPr>
          <w:ilvl w:val="0"/>
          <w:numId w:val="38"/>
        </w:numPr>
        <w:shd w:val="clear" w:color="auto" w:fill="BFBFBF" w:themeFill="background1" w:themeFillShade="BF"/>
        <w:tabs>
          <w:tab w:val="left" w:pos="360"/>
          <w:tab w:val="left" w:pos="426"/>
        </w:tabs>
        <w:spacing w:before="0" w:after="120" w:line="360" w:lineRule="auto"/>
        <w:ind w:left="0" w:firstLine="0"/>
        <w:rPr>
          <w:rFonts w:ascii="Arial" w:hAnsi="Arial" w:cs="Arial"/>
          <w:b/>
          <w:bCs/>
          <w:color w:val="auto"/>
          <w:sz w:val="24"/>
          <w:szCs w:val="24"/>
        </w:rPr>
      </w:pPr>
      <w:r>
        <w:rPr>
          <w:rFonts w:ascii="Arial" w:hAnsi="Arial" w:cs="Arial"/>
          <w:b/>
          <w:bCs/>
          <w:color w:val="auto"/>
          <w:sz w:val="24"/>
          <w:szCs w:val="24"/>
        </w:rPr>
        <w:lastRenderedPageBreak/>
        <w:t>Nazwa oraz adres zamawiającego, numer telefonu, adres poczty elektronicznej oraz strony internetowej prowadzonego postępowania</w:t>
      </w:r>
    </w:p>
    <w:p w14:paraId="767B869E" w14:textId="77777777" w:rsidR="0022415C" w:rsidRDefault="00271836">
      <w:pPr>
        <w:spacing w:before="120" w:after="120" w:line="360" w:lineRule="auto"/>
        <w:rPr>
          <w:rFonts w:ascii="Arial" w:hAnsi="Arial" w:cs="Arial"/>
          <w:b/>
          <w:bCs/>
          <w:sz w:val="24"/>
          <w:szCs w:val="24"/>
        </w:rPr>
      </w:pPr>
      <w:r>
        <w:rPr>
          <w:rFonts w:ascii="Arial" w:hAnsi="Arial" w:cs="Arial"/>
          <w:b/>
          <w:bCs/>
          <w:sz w:val="24"/>
          <w:szCs w:val="24"/>
        </w:rPr>
        <w:t>Powiat Wieluński</w:t>
      </w:r>
    </w:p>
    <w:p w14:paraId="7BE84352" w14:textId="77777777" w:rsidR="0022415C" w:rsidRDefault="00271836">
      <w:pPr>
        <w:spacing w:before="120" w:after="120" w:line="360" w:lineRule="auto"/>
        <w:rPr>
          <w:rFonts w:ascii="Arial" w:hAnsi="Arial" w:cs="Arial"/>
          <w:b/>
          <w:bCs/>
          <w:sz w:val="24"/>
          <w:szCs w:val="24"/>
        </w:rPr>
      </w:pPr>
      <w:r>
        <w:rPr>
          <w:rFonts w:ascii="Arial" w:hAnsi="Arial" w:cs="Arial"/>
          <w:b/>
          <w:bCs/>
          <w:sz w:val="24"/>
          <w:szCs w:val="24"/>
        </w:rPr>
        <w:t>Pl. Kazimierza Wielkiego 2, 98-300 Wieluń</w:t>
      </w:r>
    </w:p>
    <w:p w14:paraId="186B9E99" w14:textId="77777777" w:rsidR="0022415C" w:rsidRDefault="00271836">
      <w:pPr>
        <w:spacing w:before="120" w:after="120" w:line="360" w:lineRule="auto"/>
        <w:rPr>
          <w:rFonts w:ascii="Arial" w:hAnsi="Arial" w:cs="Arial"/>
          <w:bCs/>
          <w:sz w:val="24"/>
          <w:szCs w:val="24"/>
          <w:lang w:val="en-US"/>
        </w:rPr>
      </w:pPr>
      <w:r>
        <w:rPr>
          <w:rFonts w:ascii="Arial" w:hAnsi="Arial" w:cs="Arial"/>
          <w:bCs/>
          <w:sz w:val="24"/>
          <w:szCs w:val="24"/>
          <w:lang w:val="en-US"/>
        </w:rPr>
        <w:t>tel. 043 843 42 80</w:t>
      </w:r>
    </w:p>
    <w:p w14:paraId="73B00628" w14:textId="77777777" w:rsidR="0022415C" w:rsidRDefault="00271836">
      <w:pPr>
        <w:spacing w:before="120" w:after="120" w:line="360" w:lineRule="auto"/>
        <w:rPr>
          <w:rFonts w:ascii="Arial" w:hAnsi="Arial" w:cs="Arial"/>
          <w:bCs/>
          <w:sz w:val="24"/>
          <w:szCs w:val="24"/>
          <w:lang w:val="en-US"/>
        </w:rPr>
      </w:pPr>
      <w:r>
        <w:rPr>
          <w:rFonts w:ascii="Arial" w:hAnsi="Arial" w:cs="Arial"/>
          <w:bCs/>
          <w:sz w:val="24"/>
          <w:szCs w:val="24"/>
          <w:lang w:val="en-US"/>
        </w:rPr>
        <w:t xml:space="preserve">e-mail: </w:t>
      </w:r>
      <w:r>
        <w:rPr>
          <w:rFonts w:ascii="Arial" w:hAnsi="Arial" w:cs="Arial"/>
          <w:sz w:val="24"/>
          <w:szCs w:val="24"/>
          <w:lang w:val="en-US"/>
        </w:rPr>
        <w:t>zam_pub@powiat.wielun.pl</w:t>
      </w:r>
    </w:p>
    <w:p w14:paraId="42E91DAC" w14:textId="77777777" w:rsidR="0022415C" w:rsidRDefault="00271836">
      <w:pPr>
        <w:spacing w:before="120" w:after="120" w:line="360" w:lineRule="auto"/>
        <w:rPr>
          <w:rFonts w:ascii="Arial" w:hAnsi="Arial" w:cs="Arial"/>
          <w:sz w:val="24"/>
          <w:szCs w:val="24"/>
        </w:rPr>
      </w:pPr>
      <w:r>
        <w:rPr>
          <w:rFonts w:ascii="Arial" w:hAnsi="Arial" w:cs="Arial"/>
          <w:sz w:val="24"/>
          <w:szCs w:val="24"/>
        </w:rPr>
        <w:t xml:space="preserve">Postępowanie prowadzone jest na Platformie e-Zamówienia udostępnianej przez Urząd Zamówień Publicznych pod adresem: </w:t>
      </w:r>
      <w:r>
        <w:rPr>
          <w:rStyle w:val="InternetLink5"/>
          <w:rFonts w:ascii="Arial" w:hAnsi="Arial" w:cs="Arial"/>
          <w:sz w:val="24"/>
          <w:szCs w:val="24"/>
        </w:rPr>
        <w:t>https://ezamowienia.gov.pl/</w:t>
      </w:r>
      <w:r>
        <w:rPr>
          <w:rFonts w:ascii="Arial" w:hAnsi="Arial" w:cs="Arial"/>
          <w:sz w:val="24"/>
          <w:szCs w:val="24"/>
        </w:rPr>
        <w:t>.</w:t>
      </w:r>
    </w:p>
    <w:p w14:paraId="0424341E" w14:textId="0498E486" w:rsidR="0022415C" w:rsidRPr="00D42414" w:rsidRDefault="00271836">
      <w:pPr>
        <w:spacing w:before="120" w:after="120" w:line="360" w:lineRule="auto"/>
        <w:rPr>
          <w:rFonts w:ascii="Arial" w:hAnsi="Arial" w:cs="Arial"/>
          <w:b/>
          <w:bCs/>
          <w:color w:val="000000"/>
          <w:sz w:val="24"/>
          <w:szCs w:val="24"/>
        </w:rPr>
      </w:pPr>
      <w:r>
        <w:rPr>
          <w:rFonts w:ascii="Arial" w:hAnsi="Arial" w:cs="Arial"/>
          <w:color w:val="000000"/>
          <w:sz w:val="24"/>
          <w:szCs w:val="24"/>
        </w:rPr>
        <w:t xml:space="preserve">Identyfikator postępowania: </w:t>
      </w:r>
      <w:r w:rsidR="00D42414" w:rsidRPr="00D42414">
        <w:rPr>
          <w:rFonts w:ascii="Arial" w:hAnsi="Arial" w:cs="Arial"/>
          <w:color w:val="000000"/>
          <w:sz w:val="24"/>
          <w:szCs w:val="24"/>
        </w:rPr>
        <w:t>ocds-148610-2529fa19-aa4b-4232-b2e2-38e3fb7a1a0a.</w:t>
      </w:r>
    </w:p>
    <w:p w14:paraId="4443D64C" w14:textId="10F4F232" w:rsidR="0022415C" w:rsidRPr="00D42414" w:rsidRDefault="00271836">
      <w:pPr>
        <w:spacing w:before="120" w:after="120" w:line="360" w:lineRule="auto"/>
        <w:rPr>
          <w:rFonts w:ascii="Arial" w:hAnsi="Arial" w:cs="Arial"/>
          <w:sz w:val="24"/>
          <w:szCs w:val="24"/>
        </w:rPr>
      </w:pPr>
      <w:r>
        <w:rPr>
          <w:rFonts w:ascii="Arial" w:hAnsi="Arial" w:cs="Arial"/>
          <w:color w:val="000000"/>
          <w:sz w:val="24"/>
          <w:szCs w:val="24"/>
        </w:rPr>
        <w:t>Adres strony internetowej prowadzonego postępowania:</w:t>
      </w:r>
      <w:r w:rsidR="00D42414">
        <w:rPr>
          <w:rFonts w:ascii="Arial" w:hAnsi="Arial" w:cs="Arial"/>
          <w:sz w:val="24"/>
          <w:szCs w:val="24"/>
        </w:rPr>
        <w:t xml:space="preserve"> </w:t>
      </w:r>
      <w:r w:rsidR="00D42414" w:rsidRPr="00D42414">
        <w:rPr>
          <w:rFonts w:ascii="Arial" w:hAnsi="Arial" w:cs="Arial"/>
          <w:sz w:val="24"/>
          <w:szCs w:val="24"/>
        </w:rPr>
        <w:t>https://ezamowienia.gov.pl/mp-client/search/list/ocds-148610-2529fa19-aa4b-4232-b2e2-38e3fb7a1a0a</w:t>
      </w:r>
      <w:r w:rsidR="00D42414">
        <w:rPr>
          <w:rFonts w:ascii="Arial" w:hAnsi="Arial" w:cs="Arial"/>
          <w:sz w:val="24"/>
          <w:szCs w:val="24"/>
        </w:rPr>
        <w:t>.</w:t>
      </w:r>
    </w:p>
    <w:p w14:paraId="7980FF7E"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Adres strony internetowej, na której udostępniane będą zmiany i wyjaśnienia treści SWZ oraz inne dokumenty zamówienia bezpośrednio związane z postępowaniem o udzielenie zamówienia</w:t>
      </w:r>
    </w:p>
    <w:p w14:paraId="64D67577" w14:textId="77777777" w:rsidR="0022415C" w:rsidRDefault="00271836">
      <w:pPr>
        <w:spacing w:before="120" w:after="120" w:line="360" w:lineRule="auto"/>
        <w:rPr>
          <w:rFonts w:ascii="Arial" w:hAnsi="Arial" w:cs="Arial"/>
          <w:sz w:val="24"/>
          <w:szCs w:val="24"/>
        </w:rPr>
      </w:pPr>
      <w:r>
        <w:rPr>
          <w:rFonts w:ascii="Arial" w:hAnsi="Arial" w:cs="Arial"/>
          <w:sz w:val="24"/>
          <w:szCs w:val="24"/>
        </w:rPr>
        <w:t>Zmiany i wyjaśnienia treści SWZ oraz inne dokumenty zamówienia bezpośrednio związane z postępowaniem o udzielenie zamówienia Zamawiający będzie udostępniał na Platformie e-Zamówienia udostępnianej przez Urząd Zamówień Publicznych pod adresem: https://ezamowienia.gov.pl/.</w:t>
      </w:r>
    </w:p>
    <w:p w14:paraId="12653744"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Tryb udzielenia zamówienia</w:t>
      </w:r>
    </w:p>
    <w:p w14:paraId="5005E7CC" w14:textId="77777777" w:rsidR="0022415C" w:rsidRDefault="00271836">
      <w:pPr>
        <w:spacing w:before="120" w:after="120" w:line="360" w:lineRule="auto"/>
        <w:rPr>
          <w:rFonts w:ascii="Arial" w:hAnsi="Arial" w:cs="Arial"/>
          <w:sz w:val="24"/>
          <w:szCs w:val="24"/>
        </w:rPr>
      </w:pPr>
      <w:r>
        <w:rPr>
          <w:rFonts w:ascii="Arial" w:hAnsi="Arial" w:cs="Arial"/>
          <w:sz w:val="24"/>
          <w:szCs w:val="24"/>
        </w:rPr>
        <w:t>Zamówienie udzielane jest w trybie podstawowym na podstawie art. 275 pkt 1 ustawy z dnia 11 września 2019 r. Prawo zamówień publicznych (</w:t>
      </w:r>
      <w:proofErr w:type="spellStart"/>
      <w:r>
        <w:rPr>
          <w:rFonts w:ascii="Arial" w:hAnsi="Arial" w:cs="Arial"/>
          <w:sz w:val="24"/>
          <w:szCs w:val="24"/>
        </w:rPr>
        <w:t>t.j</w:t>
      </w:r>
      <w:proofErr w:type="spellEnd"/>
      <w:r>
        <w:rPr>
          <w:rFonts w:ascii="Arial" w:hAnsi="Arial" w:cs="Arial"/>
          <w:sz w:val="24"/>
          <w:szCs w:val="24"/>
        </w:rPr>
        <w:t>. Dz. U. z 2024 r. poz. 1320 ze zm.).</w:t>
      </w:r>
    </w:p>
    <w:p w14:paraId="0D9A4A84"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Informacja czy zamawiający przewiduje wybór najkorzystniejszej oferty z możliwością prowadzenia negocjacji</w:t>
      </w:r>
    </w:p>
    <w:p w14:paraId="73294F6A" w14:textId="77777777" w:rsidR="0022415C" w:rsidRDefault="00271836">
      <w:pPr>
        <w:spacing w:before="120" w:after="120" w:line="360" w:lineRule="auto"/>
        <w:rPr>
          <w:rFonts w:ascii="Arial" w:hAnsi="Arial" w:cs="Arial"/>
          <w:sz w:val="24"/>
          <w:szCs w:val="24"/>
        </w:rPr>
      </w:pPr>
      <w:r>
        <w:rPr>
          <w:rFonts w:ascii="Arial" w:hAnsi="Arial" w:cs="Arial"/>
          <w:sz w:val="24"/>
          <w:szCs w:val="24"/>
        </w:rPr>
        <w:t>Zamawiający nie przewiduje wyboru najkorzystniejszej oferty z możliwością prowadzenia negocjacji.</w:t>
      </w:r>
    </w:p>
    <w:p w14:paraId="12D88ED2"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Opis przedmiotu zamówienia</w:t>
      </w:r>
    </w:p>
    <w:p w14:paraId="18EBC4C4" w14:textId="77777777" w:rsidR="0022415C" w:rsidRDefault="00271836">
      <w:pPr>
        <w:pStyle w:val="Style6"/>
        <w:numPr>
          <w:ilvl w:val="0"/>
          <w:numId w:val="2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Przedmiotem zamówienia jest zakup samochodów elektrycznych:</w:t>
      </w:r>
    </w:p>
    <w:p w14:paraId="27E848B4" w14:textId="1118DAA6" w:rsidR="0022415C" w:rsidRDefault="00271836">
      <w:pPr>
        <w:pStyle w:val="Style6"/>
        <w:numPr>
          <w:ilvl w:val="0"/>
          <w:numId w:val="63"/>
        </w:numPr>
        <w:spacing w:before="120" w:after="120" w:line="360" w:lineRule="auto"/>
        <w:ind w:left="851" w:hanging="425"/>
        <w:rPr>
          <w:rStyle w:val="FontStyle30"/>
          <w:rFonts w:ascii="Arial" w:hAnsi="Arial" w:cs="Arial"/>
          <w:sz w:val="24"/>
          <w:szCs w:val="24"/>
        </w:rPr>
      </w:pPr>
      <w:r>
        <w:rPr>
          <w:rStyle w:val="FontStyle30"/>
          <w:rFonts w:ascii="Arial" w:hAnsi="Arial" w:cs="Arial"/>
          <w:b/>
          <w:bCs/>
          <w:sz w:val="24"/>
          <w:szCs w:val="24"/>
        </w:rPr>
        <w:lastRenderedPageBreak/>
        <w:t>część 1 zamówienia</w:t>
      </w:r>
      <w:r w:rsidR="0007126D" w:rsidRPr="0007126D">
        <w:rPr>
          <w:rStyle w:val="FontStyle30"/>
          <w:rFonts w:ascii="Arial" w:hAnsi="Arial" w:cs="Arial"/>
          <w:sz w:val="24"/>
          <w:szCs w:val="24"/>
        </w:rPr>
        <w:t xml:space="preserve"> </w:t>
      </w:r>
      <w:r>
        <w:rPr>
          <w:rStyle w:val="FontStyle30"/>
          <w:rFonts w:ascii="Arial" w:hAnsi="Arial" w:cs="Arial"/>
          <w:sz w:val="24"/>
          <w:szCs w:val="24"/>
        </w:rPr>
        <w:t xml:space="preserve">- samochód </w:t>
      </w:r>
      <w:r w:rsidR="00320135">
        <w:rPr>
          <w:rStyle w:val="FontStyle30"/>
          <w:rFonts w:ascii="Arial" w:hAnsi="Arial" w:cs="Arial"/>
          <w:sz w:val="24"/>
          <w:szCs w:val="24"/>
        </w:rPr>
        <w:t>5-</w:t>
      </w:r>
      <w:r>
        <w:rPr>
          <w:rStyle w:val="FontStyle30"/>
          <w:rFonts w:ascii="Arial" w:hAnsi="Arial" w:cs="Arial"/>
          <w:sz w:val="24"/>
          <w:szCs w:val="24"/>
        </w:rPr>
        <w:t xml:space="preserve">osobowy dofinansowany w ramach „Programu Priorytetowego: Eko-Auto” - Łódzki Rozwój </w:t>
      </w:r>
      <w:proofErr w:type="spellStart"/>
      <w:r>
        <w:rPr>
          <w:rStyle w:val="FontStyle30"/>
          <w:rFonts w:ascii="Arial" w:hAnsi="Arial" w:cs="Arial"/>
          <w:sz w:val="24"/>
          <w:szCs w:val="24"/>
        </w:rPr>
        <w:t>Elektromobilności</w:t>
      </w:r>
      <w:proofErr w:type="spellEnd"/>
      <w:r>
        <w:rPr>
          <w:rStyle w:val="FontStyle30"/>
          <w:rFonts w:ascii="Arial" w:hAnsi="Arial" w:cs="Arial"/>
          <w:sz w:val="24"/>
          <w:szCs w:val="24"/>
        </w:rPr>
        <w:t xml:space="preserve"> - edycja 2025” ze środków Wojewódzkiego Funduszu Ochrony Środowiska i</w:t>
      </w:r>
      <w:r w:rsidR="0007126D">
        <w:rPr>
          <w:rStyle w:val="FontStyle30"/>
          <w:rFonts w:ascii="Arial" w:hAnsi="Arial" w:cs="Arial"/>
          <w:sz w:val="24"/>
          <w:szCs w:val="24"/>
        </w:rPr>
        <w:t> </w:t>
      </w:r>
      <w:r>
        <w:rPr>
          <w:rStyle w:val="FontStyle30"/>
          <w:rFonts w:ascii="Arial" w:hAnsi="Arial" w:cs="Arial"/>
          <w:sz w:val="24"/>
          <w:szCs w:val="24"/>
        </w:rPr>
        <w:t>Gospodarki Wodnej</w:t>
      </w:r>
      <w:r w:rsidR="0007126D">
        <w:rPr>
          <w:rStyle w:val="FontStyle30"/>
          <w:rFonts w:ascii="Arial" w:hAnsi="Arial" w:cs="Arial"/>
          <w:sz w:val="24"/>
          <w:szCs w:val="24"/>
        </w:rPr>
        <w:t>,</w:t>
      </w:r>
    </w:p>
    <w:p w14:paraId="1539EF65" w14:textId="0188D572" w:rsidR="0022415C" w:rsidRDefault="00271836">
      <w:pPr>
        <w:pStyle w:val="Style6"/>
        <w:numPr>
          <w:ilvl w:val="0"/>
          <w:numId w:val="63"/>
        </w:numPr>
        <w:spacing w:before="120" w:after="120" w:line="360" w:lineRule="auto"/>
        <w:ind w:left="851" w:hanging="425"/>
        <w:rPr>
          <w:rStyle w:val="FontStyle30"/>
          <w:rFonts w:ascii="Arial" w:hAnsi="Arial" w:cs="Arial"/>
          <w:sz w:val="24"/>
          <w:szCs w:val="24"/>
        </w:rPr>
      </w:pPr>
      <w:r>
        <w:rPr>
          <w:rStyle w:val="FontStyle30"/>
          <w:rFonts w:ascii="Arial" w:hAnsi="Arial" w:cs="Arial"/>
          <w:b/>
          <w:bCs/>
          <w:sz w:val="24"/>
          <w:szCs w:val="24"/>
        </w:rPr>
        <w:t>część 2 zamówienia</w:t>
      </w:r>
      <w:r w:rsidR="0007126D">
        <w:rPr>
          <w:rStyle w:val="FontStyle30"/>
          <w:rFonts w:ascii="Arial" w:hAnsi="Arial" w:cs="Arial"/>
          <w:b/>
          <w:bCs/>
          <w:sz w:val="24"/>
          <w:szCs w:val="24"/>
        </w:rPr>
        <w:t xml:space="preserve"> </w:t>
      </w:r>
      <w:r>
        <w:rPr>
          <w:rStyle w:val="FontStyle30"/>
          <w:rFonts w:ascii="Arial" w:hAnsi="Arial" w:cs="Arial"/>
          <w:sz w:val="24"/>
          <w:szCs w:val="24"/>
        </w:rPr>
        <w:t xml:space="preserve">- samochód 9-cio osobowy </w:t>
      </w:r>
      <w:r w:rsidR="00320135">
        <w:rPr>
          <w:rStyle w:val="FontStyle30"/>
          <w:rFonts w:ascii="Arial" w:hAnsi="Arial" w:cs="Arial"/>
          <w:sz w:val="24"/>
          <w:szCs w:val="24"/>
        </w:rPr>
        <w:t>współfinansowan</w:t>
      </w:r>
      <w:r w:rsidR="0007126D">
        <w:rPr>
          <w:rStyle w:val="FontStyle30"/>
          <w:rFonts w:ascii="Arial" w:hAnsi="Arial" w:cs="Arial"/>
          <w:sz w:val="24"/>
          <w:szCs w:val="24"/>
        </w:rPr>
        <w:t>y</w:t>
      </w:r>
      <w:r w:rsidR="00320135" w:rsidRPr="00320135">
        <w:rPr>
          <w:rFonts w:ascii="Arial" w:hAnsi="Arial" w:cs="Arial"/>
        </w:rPr>
        <w:t xml:space="preserve"> ze środków Funduszu </w:t>
      </w:r>
      <w:r w:rsidR="00320135">
        <w:rPr>
          <w:rFonts w:ascii="Arial" w:hAnsi="Arial" w:cs="Arial"/>
        </w:rPr>
        <w:t>na rzecz Sprawiedliwej Transformacji</w:t>
      </w:r>
      <w:r w:rsidR="00320135" w:rsidRPr="00320135">
        <w:rPr>
          <w:rFonts w:ascii="Arial" w:hAnsi="Arial" w:cs="Arial"/>
        </w:rPr>
        <w:t xml:space="preserve"> w ramach Programu Fundusze Europejskie dla Łódzkiego 2021-2027</w:t>
      </w:r>
      <w:r w:rsidR="0007126D">
        <w:rPr>
          <w:rFonts w:ascii="Arial" w:hAnsi="Arial" w:cs="Arial"/>
        </w:rPr>
        <w:t>.</w:t>
      </w:r>
    </w:p>
    <w:p w14:paraId="6AA1AC89" w14:textId="7971204C" w:rsidR="0022415C" w:rsidRDefault="00245CD2">
      <w:pPr>
        <w:pStyle w:val="Style6"/>
        <w:numPr>
          <w:ilvl w:val="0"/>
          <w:numId w:val="2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 xml:space="preserve">Przedmiot zamówienia </w:t>
      </w:r>
      <w:r w:rsidR="00271836">
        <w:rPr>
          <w:rStyle w:val="FontStyle30"/>
          <w:rFonts w:ascii="Arial" w:hAnsi="Arial" w:cs="Arial"/>
          <w:sz w:val="24"/>
          <w:szCs w:val="24"/>
        </w:rPr>
        <w:t xml:space="preserve">powinien być: </w:t>
      </w:r>
    </w:p>
    <w:p w14:paraId="57650279" w14:textId="309BBF2F" w:rsidR="0022415C" w:rsidRDefault="00271836">
      <w:pPr>
        <w:pStyle w:val="Style6"/>
        <w:numPr>
          <w:ilvl w:val="0"/>
          <w:numId w:val="20"/>
        </w:numPr>
        <w:spacing w:before="120" w:after="120" w:line="360" w:lineRule="auto"/>
        <w:rPr>
          <w:rStyle w:val="FontStyle30"/>
          <w:rFonts w:ascii="Arial" w:hAnsi="Arial" w:cs="Arial"/>
          <w:sz w:val="24"/>
          <w:szCs w:val="24"/>
        </w:rPr>
      </w:pPr>
      <w:r>
        <w:rPr>
          <w:rStyle w:val="FontStyle30"/>
          <w:rFonts w:ascii="Arial" w:hAnsi="Arial" w:cs="Arial"/>
          <w:sz w:val="24"/>
          <w:szCs w:val="24"/>
        </w:rPr>
        <w:t xml:space="preserve">w pełni </w:t>
      </w:r>
      <w:r w:rsidR="00320135">
        <w:rPr>
          <w:rStyle w:val="FontStyle30"/>
          <w:rFonts w:ascii="Arial" w:hAnsi="Arial" w:cs="Arial"/>
          <w:sz w:val="24"/>
          <w:szCs w:val="24"/>
        </w:rPr>
        <w:t xml:space="preserve">skonfigurowany </w:t>
      </w:r>
      <w:r>
        <w:rPr>
          <w:rStyle w:val="FontStyle30"/>
          <w:rFonts w:ascii="Arial" w:hAnsi="Arial" w:cs="Arial"/>
          <w:sz w:val="24"/>
          <w:szCs w:val="24"/>
        </w:rPr>
        <w:t>do natychmiastowego użytkowania</w:t>
      </w:r>
      <w:r w:rsidR="0007126D">
        <w:rPr>
          <w:rStyle w:val="FontStyle30"/>
          <w:rFonts w:ascii="Arial" w:hAnsi="Arial" w:cs="Arial"/>
          <w:sz w:val="24"/>
          <w:szCs w:val="24"/>
        </w:rPr>
        <w:t>,</w:t>
      </w:r>
    </w:p>
    <w:p w14:paraId="591CBBB7" w14:textId="620241C4" w:rsidR="0022415C" w:rsidRDefault="00271836">
      <w:pPr>
        <w:pStyle w:val="Style6"/>
        <w:numPr>
          <w:ilvl w:val="0"/>
          <w:numId w:val="20"/>
        </w:numPr>
        <w:spacing w:before="120" w:after="120" w:line="360" w:lineRule="auto"/>
        <w:rPr>
          <w:rStyle w:val="FontStyle30"/>
          <w:rFonts w:ascii="Arial" w:hAnsi="Arial" w:cs="Arial"/>
          <w:sz w:val="24"/>
          <w:szCs w:val="24"/>
        </w:rPr>
      </w:pPr>
      <w:r>
        <w:rPr>
          <w:rStyle w:val="FontStyle30"/>
          <w:rFonts w:ascii="Arial" w:hAnsi="Arial" w:cs="Arial"/>
          <w:sz w:val="24"/>
          <w:szCs w:val="24"/>
        </w:rPr>
        <w:t>wyprodukowany najwcześniej w 2025 r.</w:t>
      </w:r>
      <w:r w:rsidR="0007126D">
        <w:rPr>
          <w:rStyle w:val="FontStyle30"/>
          <w:rFonts w:ascii="Arial" w:hAnsi="Arial" w:cs="Arial"/>
          <w:sz w:val="24"/>
          <w:szCs w:val="24"/>
        </w:rPr>
        <w:t>,</w:t>
      </w:r>
    </w:p>
    <w:p w14:paraId="3E5A3A91" w14:textId="77777777" w:rsidR="0022415C" w:rsidRDefault="00271836">
      <w:pPr>
        <w:pStyle w:val="Style6"/>
        <w:numPr>
          <w:ilvl w:val="0"/>
          <w:numId w:val="20"/>
        </w:numPr>
        <w:spacing w:before="120" w:after="120" w:line="360" w:lineRule="auto"/>
        <w:rPr>
          <w:rStyle w:val="FontStyle30"/>
          <w:rFonts w:ascii="Arial" w:hAnsi="Arial" w:cs="Arial"/>
          <w:sz w:val="24"/>
          <w:szCs w:val="24"/>
        </w:rPr>
      </w:pPr>
      <w:r>
        <w:rPr>
          <w:rStyle w:val="FontStyle30"/>
          <w:rFonts w:ascii="Arial" w:hAnsi="Arial" w:cs="Arial"/>
          <w:sz w:val="24"/>
          <w:szCs w:val="24"/>
        </w:rPr>
        <w:t>fabrycznie nowy, nieużywany, kompletny, technicznie sprawny, wolny od wad prawnych (wszelkich praw osób trzecich oraz innych obciążeń i zabezpieczeń), wolny od wad konstrukcyjnych, materiałowych i wykonawczych, spełniający wymagania techniczne określone przez obowiązujące w Polsce przepisy dla pojazdów poruszających się po drogach publicznych, w tym warunki techniczne wynikające z ustawy z dnia 20.06.1997r. Prawo o ruchu drogowym (</w:t>
      </w:r>
      <w:proofErr w:type="spellStart"/>
      <w:r>
        <w:rPr>
          <w:rStyle w:val="FontStyle30"/>
          <w:rFonts w:ascii="Arial" w:hAnsi="Arial" w:cs="Arial"/>
          <w:sz w:val="24"/>
          <w:szCs w:val="24"/>
        </w:rPr>
        <w:t>t.j</w:t>
      </w:r>
      <w:proofErr w:type="spellEnd"/>
      <w:r>
        <w:rPr>
          <w:rStyle w:val="FontStyle30"/>
          <w:rFonts w:ascii="Arial" w:hAnsi="Arial" w:cs="Arial"/>
          <w:sz w:val="24"/>
          <w:szCs w:val="24"/>
        </w:rPr>
        <w:t>. Dz. U. z 2024r. poz. 1251 ze zm.) oraz rozporządzenia Ministra Infrastruktury z dnia 31.12.2002r. w sprawie warunków technicznych pojazdów oraz ich niezbędnego wyposażenia (Dz. U. z 2024r. poz. 502) oraz innych aktów wykonawczych; z homologacją (umożliwiającą zgodnie z obowiązującymi przepisami dopuszczenie do ruchu na obszarze UE). Samochód nie może być zarejestrowany.</w:t>
      </w:r>
    </w:p>
    <w:p w14:paraId="26859369" w14:textId="77777777" w:rsidR="0022415C" w:rsidRDefault="00271836">
      <w:pPr>
        <w:pStyle w:val="Style6"/>
        <w:numPr>
          <w:ilvl w:val="0"/>
          <w:numId w:val="2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 xml:space="preserve">Szczegółowy opis przedmiotu zamówienia stanowi </w:t>
      </w:r>
      <w:r>
        <w:rPr>
          <w:rStyle w:val="FontStyle30"/>
          <w:rFonts w:ascii="Arial" w:hAnsi="Arial" w:cs="Arial"/>
          <w:b/>
          <w:bCs/>
          <w:sz w:val="24"/>
          <w:szCs w:val="24"/>
        </w:rPr>
        <w:t>załącznik nr 5 do SWZ</w:t>
      </w:r>
      <w:r>
        <w:rPr>
          <w:rStyle w:val="FontStyle30"/>
          <w:rFonts w:ascii="Arial" w:hAnsi="Arial" w:cs="Arial"/>
          <w:sz w:val="24"/>
          <w:szCs w:val="24"/>
        </w:rPr>
        <w:t>. Podane w załączniku nr 5 parametry techniczne są parametrami minimalnymi, Wykonawca może zaproponować przedmiot zamówienia o parametrach takich samych lub lepszych.</w:t>
      </w:r>
    </w:p>
    <w:p w14:paraId="6D74E89A" w14:textId="77777777" w:rsidR="0022415C" w:rsidRDefault="00271836">
      <w:pPr>
        <w:pStyle w:val="Style6"/>
        <w:numPr>
          <w:ilvl w:val="0"/>
          <w:numId w:val="22"/>
        </w:numPr>
        <w:spacing w:before="120" w:after="120" w:line="360" w:lineRule="auto"/>
        <w:ind w:left="426" w:hanging="426"/>
        <w:rPr>
          <w:rFonts w:ascii="Arial" w:hAnsi="Arial" w:cs="Arial"/>
        </w:rPr>
      </w:pPr>
      <w:r>
        <w:rPr>
          <w:rStyle w:val="FontStyle30"/>
          <w:rFonts w:ascii="Arial" w:hAnsi="Arial" w:cs="Arial"/>
          <w:sz w:val="24"/>
          <w:szCs w:val="24"/>
        </w:rPr>
        <w:t>Miejsce i warunki odbioru przedmiotu zamówienia:</w:t>
      </w:r>
    </w:p>
    <w:p w14:paraId="390C4465" w14:textId="77777777" w:rsidR="0022415C" w:rsidRDefault="00271836">
      <w:pPr>
        <w:pStyle w:val="Style6"/>
        <w:spacing w:before="120" w:after="120" w:line="360" w:lineRule="auto"/>
        <w:ind w:left="426"/>
        <w:rPr>
          <w:rStyle w:val="FontStyle30"/>
          <w:rFonts w:ascii="Arial" w:hAnsi="Arial" w:cs="Arial"/>
          <w:sz w:val="24"/>
          <w:szCs w:val="24"/>
        </w:rPr>
      </w:pPr>
      <w:r>
        <w:rPr>
          <w:rStyle w:val="FontStyle30"/>
          <w:rFonts w:ascii="Arial" w:hAnsi="Arial" w:cs="Arial"/>
          <w:sz w:val="24"/>
          <w:szCs w:val="24"/>
        </w:rPr>
        <w:t xml:space="preserve">Wykonawca zobowiązany będzie do uzgodnienia z Zamawiającym terminu odbioru przedmiotu zamówienia z trzydniowym wyprzedzeniem. </w:t>
      </w:r>
    </w:p>
    <w:p w14:paraId="26A8B8A0" w14:textId="77777777" w:rsidR="0022415C" w:rsidRDefault="00271836">
      <w:pPr>
        <w:pStyle w:val="Style6"/>
        <w:spacing w:before="120" w:after="120" w:line="360" w:lineRule="auto"/>
        <w:ind w:left="426"/>
        <w:rPr>
          <w:rStyle w:val="FontStyle30"/>
          <w:rFonts w:ascii="Arial" w:hAnsi="Arial" w:cs="Arial"/>
          <w:sz w:val="24"/>
          <w:szCs w:val="24"/>
        </w:rPr>
      </w:pPr>
      <w:r>
        <w:rPr>
          <w:rStyle w:val="FontStyle30"/>
          <w:rFonts w:ascii="Arial" w:hAnsi="Arial" w:cs="Arial"/>
          <w:sz w:val="24"/>
          <w:szCs w:val="24"/>
        </w:rPr>
        <w:t xml:space="preserve">Komisyjny odbiór samochodu polegać będzie na oględzinach i sprawdzeniu wyposażenia samochodu oraz zgodności parametrów pojazdu ze specyfikacją </w:t>
      </w:r>
      <w:r>
        <w:rPr>
          <w:rStyle w:val="FontStyle30"/>
          <w:rFonts w:ascii="Arial" w:hAnsi="Arial" w:cs="Arial"/>
          <w:sz w:val="24"/>
          <w:szCs w:val="24"/>
        </w:rPr>
        <w:lastRenderedPageBreak/>
        <w:t>techniczną, przedstawioną w ofercie Wykonawcy.</w:t>
      </w:r>
    </w:p>
    <w:p w14:paraId="31BF951D" w14:textId="77777777" w:rsidR="0022415C" w:rsidRDefault="00271836">
      <w:pPr>
        <w:pStyle w:val="Style6"/>
        <w:spacing w:before="120" w:after="120" w:line="360" w:lineRule="auto"/>
        <w:ind w:left="426"/>
        <w:rPr>
          <w:rStyle w:val="FontStyle30"/>
          <w:rFonts w:ascii="Arial" w:hAnsi="Arial" w:cs="Arial"/>
          <w:sz w:val="24"/>
          <w:szCs w:val="24"/>
        </w:rPr>
      </w:pPr>
      <w:r>
        <w:rPr>
          <w:rStyle w:val="FontStyle30"/>
          <w:rFonts w:ascii="Arial" w:hAnsi="Arial" w:cs="Arial"/>
          <w:sz w:val="24"/>
          <w:szCs w:val="24"/>
        </w:rPr>
        <w:t xml:space="preserve">Ponadto Wykonawca będzie zobowiązany do dostarczenia dokumentów, w tym niezbędnych do rejestracji pojazdu w szczególności: </w:t>
      </w:r>
    </w:p>
    <w:p w14:paraId="1DC83BD9" w14:textId="77777777" w:rsidR="0022415C" w:rsidRDefault="00271836">
      <w:pPr>
        <w:pStyle w:val="Style6"/>
        <w:numPr>
          <w:ilvl w:val="0"/>
          <w:numId w:val="17"/>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książkę gwarancyjną wraz z opisem szczegółowych warunków gwarancji i serwisu w języku polskim;</w:t>
      </w:r>
    </w:p>
    <w:p w14:paraId="25ACC428" w14:textId="77777777" w:rsidR="0022415C" w:rsidRDefault="00271836">
      <w:pPr>
        <w:pStyle w:val="Style6"/>
        <w:numPr>
          <w:ilvl w:val="0"/>
          <w:numId w:val="17"/>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instrukcję o okresowych przeglądach technicznych;</w:t>
      </w:r>
    </w:p>
    <w:p w14:paraId="6FEE0194" w14:textId="77777777" w:rsidR="0022415C" w:rsidRDefault="00271836">
      <w:pPr>
        <w:pStyle w:val="Style6"/>
        <w:numPr>
          <w:ilvl w:val="0"/>
          <w:numId w:val="17"/>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instrukcję obsługi i konserwacji w języku polskim ;</w:t>
      </w:r>
    </w:p>
    <w:p w14:paraId="18BF7CCF" w14:textId="77777777" w:rsidR="0022415C" w:rsidRDefault="00271836">
      <w:pPr>
        <w:pStyle w:val="Style6"/>
        <w:numPr>
          <w:ilvl w:val="0"/>
          <w:numId w:val="17"/>
        </w:numPr>
        <w:spacing w:before="120" w:after="120" w:line="360" w:lineRule="auto"/>
        <w:ind w:left="851" w:hanging="425"/>
        <w:rPr>
          <w:rFonts w:ascii="Arial" w:hAnsi="Arial" w:cs="Arial"/>
        </w:rPr>
      </w:pPr>
      <w:r>
        <w:rPr>
          <w:rStyle w:val="FontStyle30"/>
          <w:rFonts w:ascii="Arial" w:hAnsi="Arial" w:cs="Arial"/>
          <w:sz w:val="24"/>
          <w:szCs w:val="24"/>
        </w:rPr>
        <w:t>homologację lub świadectwo zgodności WE;</w:t>
      </w:r>
    </w:p>
    <w:p w14:paraId="0523D65D" w14:textId="77777777" w:rsidR="0022415C" w:rsidRDefault="00271836">
      <w:pPr>
        <w:pStyle w:val="Style6"/>
        <w:numPr>
          <w:ilvl w:val="0"/>
          <w:numId w:val="17"/>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oświadczenie zawierające dane i informacje o pojeździe niezbędne do rejestracji i ewidencji pojazdu;</w:t>
      </w:r>
    </w:p>
    <w:p w14:paraId="4AE35400" w14:textId="77777777" w:rsidR="0022415C" w:rsidRDefault="00271836">
      <w:pPr>
        <w:pStyle w:val="Style6"/>
        <w:numPr>
          <w:ilvl w:val="0"/>
          <w:numId w:val="17"/>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dokument potwierdzający zapłatę akcyzy w rozumieniu przepisów o podatku akcyzowym lub oświadczenie na fakturze Vat, że Wykonawca posiada kopię dokumentu potwierdzającego zapłatę akcyzy.</w:t>
      </w:r>
    </w:p>
    <w:p w14:paraId="0E1A4FE8" w14:textId="77777777" w:rsidR="0022415C" w:rsidRDefault="00271836">
      <w:pPr>
        <w:pStyle w:val="Style6"/>
        <w:spacing w:before="120" w:after="120" w:line="360" w:lineRule="auto"/>
        <w:ind w:left="426"/>
        <w:rPr>
          <w:rStyle w:val="FontStyle30"/>
          <w:rFonts w:ascii="Arial" w:hAnsi="Arial" w:cs="Arial"/>
          <w:sz w:val="24"/>
          <w:szCs w:val="24"/>
        </w:rPr>
      </w:pPr>
      <w:r>
        <w:rPr>
          <w:rStyle w:val="FontStyle30"/>
          <w:rFonts w:ascii="Arial" w:hAnsi="Arial" w:cs="Arial"/>
          <w:sz w:val="24"/>
          <w:szCs w:val="24"/>
        </w:rPr>
        <w:t>Odbiór pojazdu potwierdzony zostanie protokołem zdawczo-odbiorczym podpisanym przez przedstawicieli obu stron umowy.</w:t>
      </w:r>
    </w:p>
    <w:p w14:paraId="22782AD6" w14:textId="0A2B91E6" w:rsidR="0022415C" w:rsidRDefault="00271836">
      <w:pPr>
        <w:pStyle w:val="Style6"/>
        <w:spacing w:before="120" w:after="120" w:line="360" w:lineRule="auto"/>
        <w:ind w:left="426"/>
        <w:rPr>
          <w:rStyle w:val="FontStyle30"/>
          <w:rFonts w:ascii="Arial" w:hAnsi="Arial" w:cs="Arial"/>
          <w:sz w:val="24"/>
          <w:szCs w:val="24"/>
        </w:rPr>
      </w:pPr>
      <w:r>
        <w:rPr>
          <w:rStyle w:val="FontStyle30"/>
          <w:rFonts w:ascii="Arial" w:hAnsi="Arial" w:cs="Arial"/>
          <w:sz w:val="24"/>
          <w:szCs w:val="24"/>
        </w:rPr>
        <w:t>Jeżeli w toku czynności odbioru zostanie stwierdzone, że przedstawiony do odbioru przedmiot zamówienia nie odpowiada opisowi przedstawionemu w opisie przedmiotu zamówienia oraz w ofercie, posiada wady lub usterki, Zamawiający odmówi odbioru do czasu ich usunięcia przez Wykonawcę. Wady ujawnione w toku odbioru powinny być usunięte przez Wykonawcę na jego koszt, w terminie nie dłuższym niż 7 dni roboczych.</w:t>
      </w:r>
    </w:p>
    <w:p w14:paraId="3CC3C316" w14:textId="0197926E" w:rsidR="0022415C" w:rsidRDefault="00271836" w:rsidP="002A54CD">
      <w:pPr>
        <w:pStyle w:val="Style6"/>
        <w:spacing w:before="120" w:after="120" w:line="360" w:lineRule="auto"/>
        <w:ind w:left="426"/>
        <w:rPr>
          <w:rStyle w:val="FontStyle30"/>
          <w:rFonts w:ascii="Arial" w:hAnsi="Arial" w:cs="Arial"/>
          <w:sz w:val="24"/>
          <w:szCs w:val="24"/>
        </w:rPr>
      </w:pPr>
      <w:r>
        <w:rPr>
          <w:rStyle w:val="FontStyle30"/>
          <w:rFonts w:ascii="Arial" w:hAnsi="Arial" w:cs="Arial"/>
          <w:sz w:val="24"/>
          <w:szCs w:val="24"/>
        </w:rPr>
        <w:t xml:space="preserve">Terminem realizacji umowy jest dzień podpisania protokołu </w:t>
      </w:r>
      <w:r w:rsidR="002A54CD">
        <w:rPr>
          <w:rStyle w:val="FontStyle30"/>
          <w:rFonts w:ascii="Arial" w:hAnsi="Arial" w:cs="Arial"/>
          <w:sz w:val="24"/>
          <w:szCs w:val="24"/>
        </w:rPr>
        <w:t>zdawczo-odbiorczego, o którym mowa wyżej</w:t>
      </w:r>
      <w:r>
        <w:rPr>
          <w:rStyle w:val="FontStyle30"/>
          <w:rFonts w:ascii="Arial" w:hAnsi="Arial" w:cs="Arial"/>
          <w:sz w:val="24"/>
          <w:szCs w:val="24"/>
        </w:rPr>
        <w:t xml:space="preserve"> samochodu przez Wykonawcę i Zamawiającego. Protokół odbioru stanowić będzie</w:t>
      </w:r>
      <w:r w:rsidR="002A54CD">
        <w:rPr>
          <w:rStyle w:val="FontStyle30"/>
          <w:rFonts w:ascii="Arial" w:hAnsi="Arial" w:cs="Arial"/>
          <w:sz w:val="24"/>
          <w:szCs w:val="24"/>
        </w:rPr>
        <w:t xml:space="preserve"> </w:t>
      </w:r>
      <w:r>
        <w:rPr>
          <w:rStyle w:val="FontStyle30"/>
          <w:rFonts w:ascii="Arial" w:hAnsi="Arial" w:cs="Arial"/>
          <w:sz w:val="24"/>
          <w:szCs w:val="24"/>
        </w:rPr>
        <w:t>podstawę do wystawienia przez Wykonawcę faktury VAT;</w:t>
      </w:r>
    </w:p>
    <w:p w14:paraId="0D89DC32" w14:textId="77777777" w:rsidR="0022415C" w:rsidRPr="00E02B5C" w:rsidRDefault="00271836">
      <w:pPr>
        <w:pStyle w:val="Style6"/>
        <w:numPr>
          <w:ilvl w:val="0"/>
          <w:numId w:val="22"/>
        </w:numPr>
        <w:spacing w:before="120" w:after="120" w:line="360" w:lineRule="auto"/>
        <w:ind w:left="426" w:hanging="426"/>
        <w:rPr>
          <w:rStyle w:val="FontStyle30"/>
          <w:rFonts w:ascii="Arial" w:hAnsi="Arial" w:cs="Arial"/>
          <w:sz w:val="24"/>
          <w:szCs w:val="24"/>
        </w:rPr>
      </w:pPr>
      <w:r w:rsidRPr="00E02B5C">
        <w:rPr>
          <w:rStyle w:val="FontStyle30"/>
          <w:rFonts w:ascii="Arial" w:hAnsi="Arial" w:cs="Arial"/>
          <w:sz w:val="24"/>
          <w:szCs w:val="24"/>
        </w:rPr>
        <w:t>Gwarancja i warunki serwisu pojazdu:</w:t>
      </w:r>
    </w:p>
    <w:p w14:paraId="4E95477B" w14:textId="35C4BA39" w:rsidR="007A0AB6" w:rsidRPr="00E02B5C" w:rsidRDefault="00271836" w:rsidP="007A0AB6">
      <w:pPr>
        <w:pStyle w:val="Style6"/>
        <w:numPr>
          <w:ilvl w:val="0"/>
          <w:numId w:val="19"/>
        </w:numPr>
        <w:spacing w:before="120" w:after="120" w:line="360" w:lineRule="auto"/>
        <w:ind w:left="851" w:hanging="425"/>
        <w:rPr>
          <w:rStyle w:val="FontStyle30"/>
          <w:rFonts w:ascii="Arial" w:hAnsi="Arial" w:cs="Arial"/>
          <w:sz w:val="24"/>
          <w:szCs w:val="24"/>
        </w:rPr>
      </w:pPr>
      <w:r w:rsidRPr="00E02B5C">
        <w:rPr>
          <w:rStyle w:val="FontStyle30"/>
          <w:rFonts w:ascii="Arial" w:hAnsi="Arial" w:cs="Arial"/>
          <w:sz w:val="24"/>
          <w:szCs w:val="24"/>
        </w:rPr>
        <w:t xml:space="preserve">Wykonawca </w:t>
      </w:r>
      <w:r w:rsidR="009B7B67">
        <w:rPr>
          <w:rStyle w:val="FontStyle30"/>
          <w:rFonts w:ascii="Arial" w:hAnsi="Arial" w:cs="Arial"/>
          <w:sz w:val="24"/>
          <w:szCs w:val="24"/>
        </w:rPr>
        <w:t>zapewni</w:t>
      </w:r>
      <w:r w:rsidRPr="00E02B5C">
        <w:rPr>
          <w:rStyle w:val="FontStyle30"/>
          <w:rFonts w:ascii="Arial" w:hAnsi="Arial" w:cs="Arial"/>
          <w:sz w:val="24"/>
          <w:szCs w:val="24"/>
        </w:rPr>
        <w:t xml:space="preserve"> Zamawiającemu</w:t>
      </w:r>
      <w:r w:rsidR="0007126D" w:rsidRPr="00E02B5C">
        <w:rPr>
          <w:rStyle w:val="FontStyle30"/>
          <w:rFonts w:ascii="Arial" w:hAnsi="Arial" w:cs="Arial"/>
          <w:sz w:val="24"/>
          <w:szCs w:val="24"/>
        </w:rPr>
        <w:t xml:space="preserve"> </w:t>
      </w:r>
      <w:r w:rsidRPr="00F21107">
        <w:rPr>
          <w:rStyle w:val="FontStyle30"/>
          <w:rFonts w:ascii="Arial" w:hAnsi="Arial" w:cs="Arial"/>
          <w:sz w:val="24"/>
          <w:szCs w:val="24"/>
        </w:rPr>
        <w:t xml:space="preserve">minimum </w:t>
      </w:r>
      <w:r w:rsidR="00E02B5C" w:rsidRPr="00F21107">
        <w:rPr>
          <w:rStyle w:val="FontStyle30"/>
          <w:rFonts w:ascii="Arial" w:hAnsi="Arial" w:cs="Arial"/>
          <w:sz w:val="24"/>
          <w:szCs w:val="24"/>
        </w:rPr>
        <w:t>36</w:t>
      </w:r>
      <w:r w:rsidRPr="00F21107">
        <w:rPr>
          <w:rStyle w:val="FontStyle30"/>
          <w:rFonts w:ascii="Arial" w:hAnsi="Arial" w:cs="Arial"/>
          <w:sz w:val="24"/>
          <w:szCs w:val="24"/>
        </w:rPr>
        <w:t xml:space="preserve"> mie</w:t>
      </w:r>
      <w:r w:rsidR="00A216C4" w:rsidRPr="00F21107">
        <w:rPr>
          <w:rStyle w:val="FontStyle30"/>
          <w:rFonts w:ascii="Arial" w:hAnsi="Arial" w:cs="Arial"/>
          <w:sz w:val="24"/>
          <w:szCs w:val="24"/>
        </w:rPr>
        <w:t>s</w:t>
      </w:r>
      <w:r w:rsidR="00E02B5C" w:rsidRPr="00F21107">
        <w:rPr>
          <w:rStyle w:val="FontStyle30"/>
          <w:rFonts w:ascii="Arial" w:hAnsi="Arial" w:cs="Arial"/>
          <w:sz w:val="24"/>
          <w:szCs w:val="24"/>
        </w:rPr>
        <w:t>ięc</w:t>
      </w:r>
      <w:r w:rsidR="008D3A9D">
        <w:rPr>
          <w:rStyle w:val="FontStyle30"/>
          <w:rFonts w:ascii="Arial" w:hAnsi="Arial" w:cs="Arial"/>
          <w:sz w:val="24"/>
          <w:szCs w:val="24"/>
        </w:rPr>
        <w:t>znej</w:t>
      </w:r>
      <w:r w:rsidRPr="00F21107">
        <w:rPr>
          <w:rStyle w:val="FontStyle30"/>
          <w:rFonts w:ascii="Arial" w:hAnsi="Arial" w:cs="Arial"/>
          <w:sz w:val="24"/>
          <w:szCs w:val="24"/>
        </w:rPr>
        <w:t xml:space="preserve"> gwarancji</w:t>
      </w:r>
      <w:r w:rsidR="00E02B5C" w:rsidRPr="00F21107">
        <w:rPr>
          <w:rStyle w:val="FontStyle30"/>
          <w:rFonts w:ascii="Arial" w:hAnsi="Arial" w:cs="Arial"/>
          <w:sz w:val="24"/>
          <w:szCs w:val="24"/>
        </w:rPr>
        <w:t xml:space="preserve"> producenta</w:t>
      </w:r>
      <w:r w:rsidR="008D3A9D">
        <w:rPr>
          <w:rStyle w:val="FontStyle30"/>
          <w:rFonts w:ascii="Arial" w:hAnsi="Arial" w:cs="Arial"/>
          <w:sz w:val="24"/>
          <w:szCs w:val="24"/>
        </w:rPr>
        <w:t>,</w:t>
      </w:r>
      <w:r w:rsidR="00E02B5C" w:rsidRPr="00F21107">
        <w:rPr>
          <w:rStyle w:val="FontStyle30"/>
          <w:rFonts w:ascii="Arial" w:hAnsi="Arial" w:cs="Arial"/>
          <w:sz w:val="24"/>
          <w:szCs w:val="24"/>
        </w:rPr>
        <w:t xml:space="preserve"> w tym gwarancji mechanicznej</w:t>
      </w:r>
      <w:r w:rsidR="00B77D39" w:rsidRPr="00F21107">
        <w:rPr>
          <w:rStyle w:val="FontStyle30"/>
          <w:rFonts w:ascii="Arial" w:hAnsi="Arial" w:cs="Arial"/>
          <w:sz w:val="24"/>
          <w:szCs w:val="24"/>
        </w:rPr>
        <w:t xml:space="preserve"> </w:t>
      </w:r>
      <w:r w:rsidR="008D3A9D">
        <w:rPr>
          <w:rStyle w:val="FontStyle30"/>
          <w:rFonts w:ascii="Arial" w:hAnsi="Arial" w:cs="Arial"/>
          <w:sz w:val="24"/>
          <w:szCs w:val="24"/>
        </w:rPr>
        <w:t>obejmującej</w:t>
      </w:r>
      <w:r w:rsidR="007A0AB6" w:rsidRPr="00E02B5C">
        <w:rPr>
          <w:rStyle w:val="FontStyle30"/>
          <w:rFonts w:ascii="Arial" w:hAnsi="Arial" w:cs="Arial"/>
          <w:sz w:val="24"/>
          <w:szCs w:val="24"/>
        </w:rPr>
        <w:t xml:space="preserve"> co najmniej:</w:t>
      </w:r>
    </w:p>
    <w:p w14:paraId="69DAD15F" w14:textId="15201A04" w:rsidR="007A0AB6" w:rsidRPr="007A0AB6" w:rsidRDefault="007A0AB6" w:rsidP="00E02B5C">
      <w:pPr>
        <w:pStyle w:val="Style6"/>
        <w:numPr>
          <w:ilvl w:val="0"/>
          <w:numId w:val="75"/>
        </w:numPr>
        <w:spacing w:before="120" w:after="120" w:line="360" w:lineRule="auto"/>
        <w:ind w:left="1276" w:hanging="425"/>
        <w:rPr>
          <w:rFonts w:ascii="Arial" w:hAnsi="Arial" w:cs="Arial"/>
        </w:rPr>
      </w:pPr>
      <w:r w:rsidRPr="007A0AB6">
        <w:rPr>
          <w:rFonts w:ascii="Arial" w:hAnsi="Arial" w:cs="Arial"/>
        </w:rPr>
        <w:t>wszystkie zespoły i podzespoły samochod</w:t>
      </w:r>
      <w:r>
        <w:rPr>
          <w:rFonts w:ascii="Arial" w:hAnsi="Arial" w:cs="Arial"/>
        </w:rPr>
        <w:t>u</w:t>
      </w:r>
      <w:r w:rsidRPr="007A0AB6">
        <w:rPr>
          <w:rFonts w:ascii="Arial" w:hAnsi="Arial" w:cs="Arial"/>
        </w:rPr>
        <w:t xml:space="preserve">, obejmujące prawidłowe funkcjonowanie samochodu, wady materiałowe i fabryczne elementy </w:t>
      </w:r>
      <w:r w:rsidRPr="007A0AB6">
        <w:rPr>
          <w:rFonts w:ascii="Arial" w:hAnsi="Arial" w:cs="Arial"/>
        </w:rPr>
        <w:lastRenderedPageBreak/>
        <w:t>samochodu</w:t>
      </w:r>
      <w:r w:rsidR="00E02B5C">
        <w:rPr>
          <w:rFonts w:ascii="Arial" w:hAnsi="Arial" w:cs="Arial"/>
        </w:rPr>
        <w:t>,</w:t>
      </w:r>
    </w:p>
    <w:p w14:paraId="154C763C" w14:textId="1917F219" w:rsidR="007A0AB6" w:rsidRPr="007A0AB6" w:rsidRDefault="007A0AB6" w:rsidP="00E02B5C">
      <w:pPr>
        <w:pStyle w:val="Style6"/>
        <w:numPr>
          <w:ilvl w:val="0"/>
          <w:numId w:val="75"/>
        </w:numPr>
        <w:spacing w:before="120" w:after="120" w:line="360" w:lineRule="auto"/>
        <w:ind w:left="1276" w:hanging="425"/>
        <w:rPr>
          <w:rFonts w:ascii="Arial" w:hAnsi="Arial" w:cs="Arial"/>
        </w:rPr>
      </w:pPr>
      <w:r w:rsidRPr="007A0AB6">
        <w:rPr>
          <w:rFonts w:ascii="Arial" w:hAnsi="Arial" w:cs="Arial"/>
        </w:rPr>
        <w:t>perforację karoserii</w:t>
      </w:r>
      <w:r w:rsidR="00E02B5C">
        <w:rPr>
          <w:rFonts w:ascii="Arial" w:hAnsi="Arial" w:cs="Arial"/>
        </w:rPr>
        <w:t>,</w:t>
      </w:r>
    </w:p>
    <w:p w14:paraId="48851222" w14:textId="5455BF64" w:rsidR="007A0AB6" w:rsidRPr="007A0AB6" w:rsidRDefault="007A0AB6" w:rsidP="00E02B5C">
      <w:pPr>
        <w:pStyle w:val="Style6"/>
        <w:numPr>
          <w:ilvl w:val="0"/>
          <w:numId w:val="75"/>
        </w:numPr>
        <w:spacing w:before="120" w:after="120" w:line="360" w:lineRule="auto"/>
        <w:ind w:left="1276" w:hanging="425"/>
        <w:rPr>
          <w:rFonts w:ascii="Arial" w:hAnsi="Arial" w:cs="Arial"/>
        </w:rPr>
      </w:pPr>
      <w:r w:rsidRPr="007A0AB6">
        <w:rPr>
          <w:rFonts w:ascii="Arial" w:hAnsi="Arial" w:cs="Arial"/>
        </w:rPr>
        <w:t>pojemność akumulatora trakcyjnego</w:t>
      </w:r>
      <w:r w:rsidR="00E02B5C">
        <w:rPr>
          <w:rFonts w:ascii="Arial" w:hAnsi="Arial" w:cs="Arial"/>
        </w:rPr>
        <w:t>.</w:t>
      </w:r>
    </w:p>
    <w:p w14:paraId="100C9210" w14:textId="30F8814C" w:rsidR="0022415C" w:rsidRPr="00E02B5C" w:rsidRDefault="00271836" w:rsidP="007A0AB6">
      <w:pPr>
        <w:pStyle w:val="Style6"/>
        <w:spacing w:before="120" w:after="120" w:line="360" w:lineRule="auto"/>
        <w:ind w:left="851"/>
        <w:rPr>
          <w:rStyle w:val="FontStyle30"/>
          <w:rFonts w:ascii="Arial" w:hAnsi="Arial" w:cs="Arial"/>
          <w:sz w:val="24"/>
          <w:szCs w:val="24"/>
        </w:rPr>
      </w:pPr>
      <w:r w:rsidRPr="00E02B5C">
        <w:rPr>
          <w:rStyle w:val="FontStyle30"/>
          <w:rFonts w:ascii="Arial" w:hAnsi="Arial" w:cs="Arial"/>
          <w:sz w:val="24"/>
          <w:szCs w:val="24"/>
        </w:rPr>
        <w:t>Okres gwarancji biegnie od dnia odbioru samochodu tj. od daty podpisania protokołu zdawczo-odbiorczego.</w:t>
      </w:r>
    </w:p>
    <w:p w14:paraId="4D4C1726" w14:textId="0DEAC1E6" w:rsidR="0022415C" w:rsidRDefault="00271836" w:rsidP="007A0AB6">
      <w:pPr>
        <w:pStyle w:val="Style6"/>
        <w:numPr>
          <w:ilvl w:val="0"/>
          <w:numId w:val="19"/>
        </w:numPr>
        <w:spacing w:before="120" w:after="120" w:line="360" w:lineRule="auto"/>
        <w:rPr>
          <w:rStyle w:val="FontStyle30"/>
          <w:rFonts w:ascii="Arial" w:hAnsi="Arial" w:cs="Arial"/>
          <w:sz w:val="24"/>
          <w:szCs w:val="24"/>
        </w:rPr>
      </w:pPr>
      <w:r w:rsidRPr="00E02B5C">
        <w:rPr>
          <w:rStyle w:val="FontStyle30"/>
          <w:rFonts w:ascii="Arial" w:hAnsi="Arial" w:cs="Arial"/>
          <w:sz w:val="24"/>
          <w:szCs w:val="24"/>
        </w:rPr>
        <w:t>Pozostałe warunki gwarancji określ</w:t>
      </w:r>
      <w:r w:rsidR="008D3A9D">
        <w:rPr>
          <w:rStyle w:val="FontStyle30"/>
          <w:rFonts w:ascii="Arial" w:hAnsi="Arial" w:cs="Arial"/>
          <w:sz w:val="24"/>
          <w:szCs w:val="24"/>
        </w:rPr>
        <w:t>ą dokumenty gwarancyjne</w:t>
      </w:r>
      <w:r w:rsidRPr="00E02B5C">
        <w:rPr>
          <w:rStyle w:val="FontStyle30"/>
          <w:rFonts w:ascii="Arial" w:hAnsi="Arial" w:cs="Arial"/>
          <w:sz w:val="24"/>
          <w:szCs w:val="24"/>
        </w:rPr>
        <w:t>, któr</w:t>
      </w:r>
      <w:r w:rsidR="008D3A9D">
        <w:rPr>
          <w:rStyle w:val="FontStyle30"/>
          <w:rFonts w:ascii="Arial" w:hAnsi="Arial" w:cs="Arial"/>
          <w:sz w:val="24"/>
          <w:szCs w:val="24"/>
        </w:rPr>
        <w:t>e</w:t>
      </w:r>
      <w:r w:rsidRPr="00E02B5C">
        <w:rPr>
          <w:rStyle w:val="FontStyle30"/>
          <w:rFonts w:ascii="Arial" w:hAnsi="Arial" w:cs="Arial"/>
          <w:sz w:val="24"/>
          <w:szCs w:val="24"/>
        </w:rPr>
        <w:t xml:space="preserve"> Wykonawca</w:t>
      </w:r>
      <w:r w:rsidR="008D3A9D">
        <w:rPr>
          <w:rStyle w:val="FontStyle30"/>
          <w:rFonts w:ascii="Arial" w:hAnsi="Arial" w:cs="Arial"/>
          <w:sz w:val="24"/>
          <w:szCs w:val="24"/>
        </w:rPr>
        <w:t xml:space="preserve"> wyda Zamawiającemu w terminie odbioru pojazdu</w:t>
      </w:r>
      <w:r w:rsidRPr="00E02B5C">
        <w:rPr>
          <w:rStyle w:val="FontStyle30"/>
          <w:rFonts w:ascii="Arial" w:hAnsi="Arial" w:cs="Arial"/>
          <w:sz w:val="24"/>
          <w:szCs w:val="24"/>
        </w:rPr>
        <w:t>.</w:t>
      </w:r>
    </w:p>
    <w:p w14:paraId="38A6297A" w14:textId="0DA4FF9F" w:rsidR="008D3A9D" w:rsidRPr="00E02B5C" w:rsidRDefault="008D3A9D" w:rsidP="007A0AB6">
      <w:pPr>
        <w:pStyle w:val="Style6"/>
        <w:numPr>
          <w:ilvl w:val="0"/>
          <w:numId w:val="19"/>
        </w:numPr>
        <w:spacing w:before="120" w:after="120" w:line="360" w:lineRule="auto"/>
        <w:rPr>
          <w:rStyle w:val="FontStyle30"/>
          <w:rFonts w:ascii="Arial" w:hAnsi="Arial" w:cs="Arial"/>
          <w:sz w:val="24"/>
          <w:szCs w:val="24"/>
        </w:rPr>
      </w:pPr>
      <w:r>
        <w:rPr>
          <w:rStyle w:val="FontStyle30"/>
          <w:rFonts w:ascii="Arial" w:hAnsi="Arial" w:cs="Arial"/>
          <w:sz w:val="24"/>
          <w:szCs w:val="24"/>
        </w:rPr>
        <w:t>Wykonawca zobowiązany jest do zapewnienia serwisu gwarancyjnego w okresie gwarancji w autoryzowanym salonie zlokalizowanym w odległości maksymalnie do 200 km od granic administracyjnych Wielunia.</w:t>
      </w:r>
    </w:p>
    <w:p w14:paraId="3A9F0B8F" w14:textId="77777777" w:rsidR="0022415C" w:rsidRDefault="00271836">
      <w:pPr>
        <w:pStyle w:val="Style6"/>
        <w:numPr>
          <w:ilvl w:val="0"/>
          <w:numId w:val="2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Jeżeli SWZ wskazywałyby w odniesieniu do niektórych urządzeń znaki towarowe, patenty lub pochodzenie, źródła lub szczególnego procesu, który charakteryzuje produkty lub usługi dostarczane przez konkretnego wykonawcę - Zamawiający, zgodnie z art. 99 ust. 5 ustawy, dopuszcza oferowanie materiałów lub urządzeń równoważnych. Zamawiający wskazuje kryteria stosowane w celu oceny równoważności jako materiały lub urządzenia posiadające tożsame funkcje podstawowe. Materiały lub urządzenia pochodzące od konkretnych producentów określają minimalne parametry jakościowe i cechy użytkowe, jakim muszą odpowiadać materiały lub urządzenia oferowane przez Wykonawcę, aby zostały spełnione wymagania stawiane przez Zamawiającego. Materiały lub urządzenia pochodzące od konkretnych producentów stanowią wyłącznie wzorzec jakościowy przedmiotu zamówienia. Pod pojęciem „minimalne parametry jakościowe i cechy użytkowe” Zamawiający rozumie wymagania dotyczące materiałów lub urządzeń zawarte w ogólnie dostępnych źródłach, katalogach, stronach internetowych producentów. Operowanie przykładowymi nazwami producenta ma jedynie na celu doprecyzowanie poziomu oczekiwań Zamawiającego w stosunku do określonego rozwiązania. Posługiwanie się nazwami producentów/produktów, normami ma wyłącznie charakter przykładowy. Zamawiający, wskazując oznaczenie konkretnego producenta (dostawcy) lub konkretny produkt przy opisie przedmiotu zamówienia, dopuszcza jednocześnie produkty równoważne o parametrach jakościowych i cechach użytkowych posiadających tożsame funkcje użytkowe.</w:t>
      </w:r>
    </w:p>
    <w:p w14:paraId="028B51A8" w14:textId="77777777" w:rsidR="0022415C" w:rsidRPr="00E02B5C" w:rsidRDefault="00271836">
      <w:pPr>
        <w:pStyle w:val="Style6"/>
        <w:numPr>
          <w:ilvl w:val="0"/>
          <w:numId w:val="22"/>
        </w:numPr>
        <w:spacing w:before="120" w:after="120" w:line="360" w:lineRule="auto"/>
        <w:ind w:left="426" w:hanging="426"/>
        <w:rPr>
          <w:rStyle w:val="FontStyle30"/>
          <w:rFonts w:ascii="Arial" w:hAnsi="Arial" w:cs="Arial"/>
          <w:sz w:val="24"/>
          <w:szCs w:val="24"/>
        </w:rPr>
      </w:pPr>
      <w:r w:rsidRPr="00E02B5C">
        <w:rPr>
          <w:rStyle w:val="FontStyle30"/>
          <w:rFonts w:ascii="Arial" w:hAnsi="Arial" w:cs="Arial"/>
          <w:sz w:val="24"/>
          <w:szCs w:val="24"/>
        </w:rPr>
        <w:lastRenderedPageBreak/>
        <w:t>Wymagania stawiane Wykonawcy:</w:t>
      </w:r>
    </w:p>
    <w:p w14:paraId="60EAF1F3" w14:textId="77777777" w:rsidR="0022415C" w:rsidRPr="00E02B5C" w:rsidRDefault="00271836">
      <w:pPr>
        <w:pStyle w:val="Style6"/>
        <w:numPr>
          <w:ilvl w:val="0"/>
          <w:numId w:val="18"/>
        </w:numPr>
        <w:spacing w:before="120" w:after="120" w:line="360" w:lineRule="auto"/>
        <w:ind w:left="851" w:hanging="425"/>
        <w:rPr>
          <w:rStyle w:val="FontStyle30"/>
          <w:rFonts w:ascii="Arial" w:hAnsi="Arial" w:cs="Arial"/>
          <w:sz w:val="24"/>
          <w:szCs w:val="24"/>
        </w:rPr>
      </w:pPr>
      <w:r w:rsidRPr="00E02B5C">
        <w:rPr>
          <w:rStyle w:val="FontStyle30"/>
          <w:rFonts w:ascii="Arial" w:hAnsi="Arial" w:cs="Arial"/>
          <w:sz w:val="24"/>
          <w:szCs w:val="24"/>
        </w:rPr>
        <w:t>ustalenia i decyzje dotyczące wykonania zamówienia uzgadniane będą przez Zamawiającego z ustanowionym przedstawicielem Wykonawcy;</w:t>
      </w:r>
    </w:p>
    <w:p w14:paraId="3050D46A" w14:textId="77777777" w:rsidR="0022415C" w:rsidRPr="00E02B5C" w:rsidRDefault="00271836">
      <w:pPr>
        <w:pStyle w:val="Style6"/>
        <w:numPr>
          <w:ilvl w:val="0"/>
          <w:numId w:val="18"/>
        </w:numPr>
        <w:spacing w:before="120" w:after="120" w:line="360" w:lineRule="auto"/>
        <w:ind w:left="851" w:hanging="425"/>
        <w:rPr>
          <w:rStyle w:val="FontStyle30"/>
          <w:rFonts w:ascii="Arial" w:hAnsi="Arial" w:cs="Arial"/>
          <w:sz w:val="24"/>
          <w:szCs w:val="24"/>
        </w:rPr>
      </w:pPr>
      <w:r w:rsidRPr="00E02B5C">
        <w:rPr>
          <w:rStyle w:val="FontStyle30"/>
          <w:rFonts w:ascii="Arial" w:hAnsi="Arial" w:cs="Arial"/>
          <w:sz w:val="24"/>
          <w:szCs w:val="24"/>
        </w:rPr>
        <w:t>Wykonawca określi telefony kontaktowe i adresy e-mailowe oraz dokona innych ustaleń niezbędnych do sprawnego i terminowego wykonania zamówienia.</w:t>
      </w:r>
    </w:p>
    <w:p w14:paraId="7F28169D" w14:textId="498ABFA5" w:rsidR="0022415C" w:rsidRPr="0007126D" w:rsidRDefault="00271836" w:rsidP="0007126D">
      <w:pPr>
        <w:pStyle w:val="Style6"/>
        <w:numPr>
          <w:ilvl w:val="0"/>
          <w:numId w:val="2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Zamawiający dopuszcza</w:t>
      </w:r>
      <w:r w:rsidR="00245CD2">
        <w:rPr>
          <w:rStyle w:val="FontStyle30"/>
          <w:rFonts w:ascii="Arial" w:hAnsi="Arial" w:cs="Arial"/>
          <w:sz w:val="24"/>
          <w:szCs w:val="24"/>
        </w:rPr>
        <w:t xml:space="preserve"> możliwość</w:t>
      </w:r>
      <w:r>
        <w:rPr>
          <w:rStyle w:val="FontStyle30"/>
          <w:rFonts w:ascii="Arial" w:hAnsi="Arial" w:cs="Arial"/>
          <w:sz w:val="24"/>
          <w:szCs w:val="24"/>
        </w:rPr>
        <w:t xml:space="preserve"> składania ofert częściowych.</w:t>
      </w:r>
      <w:r w:rsidR="0007126D">
        <w:rPr>
          <w:rStyle w:val="FontStyle30"/>
          <w:rFonts w:ascii="Arial" w:hAnsi="Arial" w:cs="Arial"/>
          <w:sz w:val="24"/>
          <w:szCs w:val="24"/>
        </w:rPr>
        <w:t xml:space="preserve"> </w:t>
      </w:r>
      <w:r w:rsidRPr="0007126D">
        <w:rPr>
          <w:rStyle w:val="FontStyle30"/>
          <w:rFonts w:ascii="Arial" w:hAnsi="Arial" w:cs="Arial"/>
          <w:bCs/>
          <w:sz w:val="24"/>
          <w:szCs w:val="24"/>
        </w:rPr>
        <w:t>Wykonawca może złożyć ofertę na jedną lub dwie części zamówienia.</w:t>
      </w:r>
    </w:p>
    <w:p w14:paraId="3FF88A1C" w14:textId="77777777" w:rsidR="0022415C" w:rsidRDefault="00271836">
      <w:pPr>
        <w:pStyle w:val="Style6"/>
        <w:numPr>
          <w:ilvl w:val="0"/>
          <w:numId w:val="2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Podwykonawcy</w:t>
      </w:r>
    </w:p>
    <w:p w14:paraId="3CD71E6D" w14:textId="77777777" w:rsidR="0022415C" w:rsidRDefault="00271836">
      <w:pPr>
        <w:pStyle w:val="Akapitzlist"/>
        <w:numPr>
          <w:ilvl w:val="0"/>
          <w:numId w:val="12"/>
        </w:numPr>
        <w:tabs>
          <w:tab w:val="left" w:pos="851"/>
        </w:tabs>
        <w:spacing w:before="120" w:after="120" w:line="360" w:lineRule="auto"/>
        <w:ind w:left="851" w:hanging="425"/>
        <w:rPr>
          <w:rFonts w:ascii="Arial" w:hAnsi="Arial" w:cs="Arial"/>
          <w:sz w:val="24"/>
          <w:szCs w:val="24"/>
        </w:rPr>
      </w:pPr>
      <w:r>
        <w:rPr>
          <w:rFonts w:ascii="Arial" w:hAnsi="Arial" w:cs="Arial"/>
          <w:sz w:val="24"/>
          <w:szCs w:val="24"/>
        </w:rPr>
        <w:t>Wykonawca może powierzyć wykonanie części zamówienia podwykonawcy.</w:t>
      </w:r>
    </w:p>
    <w:p w14:paraId="23B715AA" w14:textId="77777777" w:rsidR="0022415C" w:rsidRDefault="00271836">
      <w:pPr>
        <w:pStyle w:val="Akapitzlist"/>
        <w:numPr>
          <w:ilvl w:val="0"/>
          <w:numId w:val="12"/>
        </w:numPr>
        <w:tabs>
          <w:tab w:val="left" w:pos="851"/>
        </w:tabs>
        <w:spacing w:before="120" w:after="120" w:line="360" w:lineRule="auto"/>
        <w:ind w:left="851" w:hanging="425"/>
        <w:rPr>
          <w:rFonts w:ascii="Arial" w:hAnsi="Arial" w:cs="Arial"/>
          <w:sz w:val="24"/>
          <w:szCs w:val="24"/>
        </w:rPr>
      </w:pPr>
      <w:r>
        <w:rPr>
          <w:rFonts w:ascii="Arial" w:hAnsi="Arial" w:cs="Arial"/>
          <w:sz w:val="24"/>
          <w:szCs w:val="24"/>
        </w:rPr>
        <w:t xml:space="preserve">Wykonawca, który zamierza wykonywać zamówienie przy udziale podwykonawcy, musi wyraźnie w ofercie wskazać, jaką część (zakres zamówienia) wykonywać będzie w jego imieniu podwykonawca </w:t>
      </w:r>
      <w:r>
        <w:rPr>
          <w:rFonts w:ascii="Arial" w:hAnsi="Arial" w:cs="Arial"/>
          <w:b/>
          <w:sz w:val="24"/>
          <w:szCs w:val="24"/>
        </w:rPr>
        <w:t>oraz podać firmę podwykonawcy (z zastrzeżeniem pkt 3)</w:t>
      </w:r>
      <w:r>
        <w:rPr>
          <w:rFonts w:ascii="Arial" w:hAnsi="Arial" w:cs="Arial"/>
          <w:sz w:val="24"/>
          <w:szCs w:val="24"/>
        </w:rPr>
        <w:t>. Należy w tym celu wypełnić odpowiedni punkt formularza ofertowego, stanowiącego załącznik do SWZ. Jeżeli Wykonawca zostawi ten punkt niewypełniony (puste pole) Zamawiający uzna, iż zamówienie zostanie wykonane siłami własnymi, tj. bez udziału podwykonawców.</w:t>
      </w:r>
    </w:p>
    <w:p w14:paraId="41C6DAF9" w14:textId="77777777" w:rsidR="0022415C" w:rsidRDefault="00271836">
      <w:pPr>
        <w:pStyle w:val="Akapitzlist"/>
        <w:numPr>
          <w:ilvl w:val="0"/>
          <w:numId w:val="12"/>
        </w:numPr>
        <w:tabs>
          <w:tab w:val="left" w:pos="567"/>
          <w:tab w:val="left" w:pos="851"/>
        </w:tabs>
        <w:spacing w:before="120" w:after="120" w:line="360" w:lineRule="auto"/>
        <w:ind w:left="851" w:hanging="425"/>
        <w:rPr>
          <w:rFonts w:ascii="Arial" w:hAnsi="Arial" w:cs="Arial"/>
          <w:sz w:val="24"/>
          <w:szCs w:val="24"/>
        </w:rPr>
      </w:pPr>
      <w:r>
        <w:rPr>
          <w:rFonts w:ascii="Arial" w:hAnsi="Arial" w:cs="Arial"/>
          <w:sz w:val="24"/>
          <w:szCs w:val="24"/>
        </w:rPr>
        <w:t xml:space="preserve">Zamawiający żąda, aby przed przystąpieniem do wykonania zamówienia Wykonawca, o ile są już znane, podał nazwy albo imiona i nazwiska </w:t>
      </w:r>
      <w:r>
        <w:rPr>
          <w:rFonts w:ascii="Arial" w:hAnsi="Arial" w:cs="Arial"/>
          <w:bCs/>
          <w:sz w:val="24"/>
          <w:szCs w:val="24"/>
        </w:rPr>
        <w:t xml:space="preserve">oraz </w:t>
      </w:r>
      <w:r>
        <w:rPr>
          <w:rFonts w:ascii="Arial" w:hAnsi="Arial" w:cs="Arial"/>
          <w:sz w:val="24"/>
          <w:szCs w:val="24"/>
        </w:rPr>
        <w:t>dane kontaktowe podwykonawców i osób do kontaktu z nimi, zaangażowanych w wykonanie zamówienia. Wykonawca zobowiązany jest do zawiadomienia Zamawiającego o wszelkich zmianach danych, o których mowa w zdaniu pierwszym, w trakcie realizacji zamówienia, a także przekazania informacji na temat nowych podwykonawców, którym w późniejszym okresie zamierza powierzyć realizację zamówienia.</w:t>
      </w:r>
    </w:p>
    <w:p w14:paraId="04CB4F7D" w14:textId="77777777" w:rsidR="0022415C" w:rsidRDefault="00271836">
      <w:pPr>
        <w:pStyle w:val="Akapitzlist"/>
        <w:numPr>
          <w:ilvl w:val="0"/>
          <w:numId w:val="12"/>
        </w:numPr>
        <w:tabs>
          <w:tab w:val="left" w:pos="567"/>
          <w:tab w:val="left" w:pos="851"/>
        </w:tabs>
        <w:spacing w:before="120" w:after="120" w:line="360" w:lineRule="auto"/>
        <w:ind w:left="851" w:hanging="425"/>
        <w:rPr>
          <w:rFonts w:ascii="Arial" w:hAnsi="Arial" w:cs="Arial"/>
          <w:sz w:val="24"/>
          <w:szCs w:val="24"/>
        </w:rPr>
      </w:pPr>
      <w:r>
        <w:rPr>
          <w:rFonts w:ascii="Arial" w:hAnsi="Arial" w:cs="Arial"/>
          <w:sz w:val="24"/>
          <w:szCs w:val="24"/>
        </w:rPr>
        <w:t xml:space="preserve">Jeżeli zmiana albo rezygnacja z podwykonawcy dotyczy podmiotu, na którego zasoby Wykonawca powoływał się, na zasadach określonych w art. 118 ust. 1 ustawy, w celu wykazania spełniania warunków udziału w postępowaniu, Wykonawca jest obowiązany wykazać Zamawiającemu, że proponowany inny podwykonawca lub Wykonawca samodzielnie spełnia </w:t>
      </w:r>
      <w:r>
        <w:rPr>
          <w:rFonts w:ascii="Arial" w:hAnsi="Arial" w:cs="Arial"/>
          <w:sz w:val="24"/>
          <w:szCs w:val="24"/>
        </w:rPr>
        <w:lastRenderedPageBreak/>
        <w:t>je w stopniu nie mniejszym niż podwykonawca, na którego zasoby Wykonawca powoływał się w trakcie postępowania o udzielenie zamówienia.</w:t>
      </w:r>
    </w:p>
    <w:p w14:paraId="06B51766" w14:textId="77777777" w:rsidR="0022415C" w:rsidRDefault="00271836">
      <w:pPr>
        <w:pStyle w:val="Akapitzlist"/>
        <w:numPr>
          <w:ilvl w:val="0"/>
          <w:numId w:val="12"/>
        </w:numPr>
        <w:tabs>
          <w:tab w:val="left" w:pos="567"/>
          <w:tab w:val="left" w:pos="851"/>
        </w:tabs>
        <w:spacing w:before="120" w:after="120" w:line="360" w:lineRule="auto"/>
        <w:ind w:left="851" w:hanging="425"/>
        <w:rPr>
          <w:rFonts w:ascii="Arial" w:hAnsi="Arial" w:cs="Arial"/>
          <w:sz w:val="24"/>
          <w:szCs w:val="24"/>
        </w:rPr>
      </w:pPr>
      <w:r>
        <w:rPr>
          <w:rFonts w:ascii="Arial" w:hAnsi="Arial" w:cs="Arial"/>
          <w:sz w:val="24"/>
          <w:szCs w:val="24"/>
        </w:rPr>
        <w:t>Zamawiający może badać czy nie zachodzą wobec podwykonawcy niebędącym podmiotem udostępniającym zasoby podstawy wykluczenia z udziału w postępowaniu. Wykonawca na żądanie Zamawiającego przedstawi oświadczenie, o którym mowa w art. 125 ust. 1 lub podmiotowe środki dowodowe dotyczące podwykonawcy.</w:t>
      </w:r>
    </w:p>
    <w:p w14:paraId="6C4F653D" w14:textId="77777777" w:rsidR="0022415C" w:rsidRDefault="00271836">
      <w:pPr>
        <w:pStyle w:val="Akapitzlist"/>
        <w:numPr>
          <w:ilvl w:val="0"/>
          <w:numId w:val="12"/>
        </w:numPr>
        <w:tabs>
          <w:tab w:val="left" w:pos="567"/>
          <w:tab w:val="left" w:pos="851"/>
        </w:tabs>
        <w:spacing w:before="120" w:after="120" w:line="360" w:lineRule="auto"/>
        <w:ind w:left="851" w:hanging="425"/>
        <w:rPr>
          <w:rFonts w:ascii="Arial" w:hAnsi="Arial" w:cs="Arial"/>
          <w:sz w:val="24"/>
          <w:szCs w:val="24"/>
        </w:rPr>
      </w:pPr>
      <w:r>
        <w:rPr>
          <w:rFonts w:ascii="Arial" w:hAnsi="Arial" w:cs="Arial"/>
          <w:sz w:val="24"/>
          <w:szCs w:val="24"/>
        </w:rPr>
        <w:t>Powierzenie wykonania części zamówienia podwykonawcom nie zwalnia Wykonawcy z odpowiedzialności za należyte wykonanie tego zamówienia.</w:t>
      </w:r>
    </w:p>
    <w:p w14:paraId="3CEBD669" w14:textId="77777777" w:rsidR="0022415C" w:rsidRDefault="00271836">
      <w:pPr>
        <w:pStyle w:val="Style6"/>
        <w:numPr>
          <w:ilvl w:val="0"/>
          <w:numId w:val="2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Informacja na temat możliwości składania oferty wspólnej (przez dwa lub więcej podmiotów).</w:t>
      </w:r>
    </w:p>
    <w:p w14:paraId="3E8D60B9" w14:textId="7BA4C8D5" w:rsidR="0022415C" w:rsidRDefault="00271836">
      <w:pPr>
        <w:pStyle w:val="Akapitzlist"/>
        <w:numPr>
          <w:ilvl w:val="1"/>
          <w:numId w:val="13"/>
        </w:numPr>
        <w:tabs>
          <w:tab w:val="left" w:pos="851"/>
        </w:tabs>
        <w:spacing w:before="120" w:after="120" w:line="360" w:lineRule="auto"/>
        <w:ind w:left="851" w:right="28" w:hanging="425"/>
        <w:contextualSpacing w:val="0"/>
        <w:rPr>
          <w:rFonts w:ascii="Arial" w:hAnsi="Arial" w:cs="Arial"/>
          <w:sz w:val="24"/>
          <w:szCs w:val="24"/>
        </w:rPr>
      </w:pPr>
      <w:r>
        <w:rPr>
          <w:rFonts w:ascii="Arial" w:hAnsi="Arial" w:cs="Arial"/>
          <w:sz w:val="24"/>
          <w:szCs w:val="24"/>
        </w:rPr>
        <w:t>Wykonawcy wspólnie ubiegający się o zamówienie muszą ustanowić pełnomocnika do reprezentowania ich w postępowaniu o udzielenie zamówienia albo reprezentowania w postępowaniu i zawarcia umowy w</w:t>
      </w:r>
      <w:r w:rsidR="00E02B5C">
        <w:rPr>
          <w:rFonts w:ascii="Arial" w:hAnsi="Arial" w:cs="Arial"/>
          <w:sz w:val="24"/>
          <w:szCs w:val="24"/>
        </w:rPr>
        <w:t> </w:t>
      </w:r>
      <w:r>
        <w:rPr>
          <w:rFonts w:ascii="Arial" w:hAnsi="Arial" w:cs="Arial"/>
          <w:sz w:val="24"/>
          <w:szCs w:val="24"/>
        </w:rPr>
        <w:t>sprawie zamówienia publicznego – nie dotyczy spółki cywilnej, o ile upoważnienie/pełnomocnictwo do występowania w imieniu tej spółki wynika z dołączonej do oferty umowy spółki bądź wszyscy wspólnicy podpiszą ofertę.</w:t>
      </w:r>
    </w:p>
    <w:p w14:paraId="50C4663C" w14:textId="77777777" w:rsidR="0022415C" w:rsidRDefault="00271836">
      <w:pPr>
        <w:numPr>
          <w:ilvl w:val="1"/>
          <w:numId w:val="13"/>
        </w:numPr>
        <w:tabs>
          <w:tab w:val="left" w:pos="851"/>
        </w:tabs>
        <w:spacing w:before="120" w:after="120" w:line="360" w:lineRule="auto"/>
        <w:ind w:left="851" w:right="28" w:hanging="425"/>
        <w:rPr>
          <w:rFonts w:ascii="Arial" w:hAnsi="Arial" w:cs="Arial"/>
          <w:sz w:val="24"/>
          <w:szCs w:val="24"/>
        </w:rPr>
      </w:pPr>
      <w:r>
        <w:rPr>
          <w:rFonts w:ascii="Arial" w:hAnsi="Arial" w:cs="Arial"/>
          <w:sz w:val="24"/>
          <w:szCs w:val="24"/>
        </w:rPr>
        <w:t>Wykonawcy tworzący jeden podmiot przedłożą wraz z ofertą stosowne pełnomocnictwo – nie dotyczy spółki cywilnej, o ile upoważnienie / pełnomocnictwo do występowania w imieniu tej spółki wynika z dołączonej do oferty umowy spółki bądź wszyscy wspólnicy podpiszą ofertę.</w:t>
      </w:r>
    </w:p>
    <w:p w14:paraId="1992DB26" w14:textId="77777777" w:rsidR="0022415C" w:rsidRDefault="00271836">
      <w:pPr>
        <w:tabs>
          <w:tab w:val="left" w:pos="510"/>
          <w:tab w:val="left" w:pos="851"/>
        </w:tabs>
        <w:spacing w:before="120" w:after="120" w:line="360" w:lineRule="auto"/>
        <w:ind w:left="851" w:right="28"/>
        <w:rPr>
          <w:rFonts w:ascii="Arial" w:hAnsi="Arial" w:cs="Arial"/>
          <w:b/>
          <w:sz w:val="24"/>
          <w:szCs w:val="24"/>
        </w:rPr>
      </w:pPr>
      <w:r>
        <w:rPr>
          <w:rFonts w:ascii="Arial" w:hAnsi="Arial" w:cs="Arial"/>
          <w:b/>
          <w:sz w:val="24"/>
          <w:szCs w:val="24"/>
        </w:rPr>
        <w:t>Pełnomocnictwo, o którym mowa powyżej może wynikać albo z dokumentu pod taką samą nazwą, albo z umowy podmiotów składających wspólnie ofertę.</w:t>
      </w:r>
    </w:p>
    <w:p w14:paraId="31EE01FE" w14:textId="77777777" w:rsidR="0022415C" w:rsidRDefault="00271836">
      <w:pPr>
        <w:numPr>
          <w:ilvl w:val="1"/>
          <w:numId w:val="13"/>
        </w:numPr>
        <w:tabs>
          <w:tab w:val="left" w:pos="851"/>
        </w:tabs>
        <w:spacing w:before="120" w:after="120" w:line="360" w:lineRule="auto"/>
        <w:ind w:left="851" w:right="28" w:hanging="425"/>
        <w:rPr>
          <w:rFonts w:ascii="Arial" w:hAnsi="Arial" w:cs="Arial"/>
          <w:sz w:val="24"/>
          <w:szCs w:val="24"/>
        </w:rPr>
      </w:pPr>
      <w:r>
        <w:rPr>
          <w:rFonts w:ascii="Arial" w:hAnsi="Arial" w:cs="Arial"/>
          <w:sz w:val="24"/>
          <w:szCs w:val="24"/>
        </w:rPr>
        <w:t>Oferta musi być podpisana w taki sposób, by prawnie zobowiązywała wszystkich Wykonawców występujących wspólnie (przez każdego z Wykonawców lub pełnomocnika).</w:t>
      </w:r>
    </w:p>
    <w:p w14:paraId="12CF482A" w14:textId="77777777" w:rsidR="0022415C" w:rsidRDefault="00271836">
      <w:pPr>
        <w:numPr>
          <w:ilvl w:val="1"/>
          <w:numId w:val="13"/>
        </w:numPr>
        <w:tabs>
          <w:tab w:val="left" w:pos="851"/>
        </w:tabs>
        <w:spacing w:before="120" w:after="120" w:line="360" w:lineRule="auto"/>
        <w:ind w:left="851" w:right="28" w:hanging="425"/>
        <w:rPr>
          <w:rFonts w:ascii="Arial" w:hAnsi="Arial" w:cs="Arial"/>
          <w:sz w:val="24"/>
          <w:szCs w:val="24"/>
        </w:rPr>
      </w:pPr>
      <w:r>
        <w:rPr>
          <w:rFonts w:ascii="Arial" w:hAnsi="Arial" w:cs="Arial"/>
          <w:bCs/>
          <w:sz w:val="24"/>
          <w:szCs w:val="24"/>
        </w:rPr>
        <w:t xml:space="preserve">W przypadku wspólnego ubiegania się o zamówienie przez Wykonawców, oświadczenie, o którym mowa w art. 125 ust. 1 ustawy składa każdy z Wykonawców wspólnie ubiegających się o zamówienie. Oświadczenia te potwierdzają spełnianie warunków udziału w postępowaniu oraz brak </w:t>
      </w:r>
      <w:r>
        <w:rPr>
          <w:rFonts w:ascii="Arial" w:hAnsi="Arial" w:cs="Arial"/>
          <w:bCs/>
          <w:sz w:val="24"/>
          <w:szCs w:val="24"/>
        </w:rPr>
        <w:lastRenderedPageBreak/>
        <w:t>podstaw wykluczenia w zakresie, w którym każdy z Wykonawców wykazuje spełnianie warunków udziału w postępowaniu, oraz brak podstaw wykluczenia (żaden z Wykonawców wspólnie składających ofertę nie może podlegać wykluczeniu z postępowania co oznacza, iż oświadczenie w tym zakresie musi złożyć każdy z Wykonawców składających ofertę wspólną; oświadczenie o spełnianiu warunków udziału składa podmiot, który w odniesieniu do danego warunku udziału w postępowaniu potwierdza jego spełnianie; dopuszcza się oświadczenie złożone łącznie tj. podpisane przez wszystkie podmioty wspólnie składające ofertę lub przez pełnomocnika występującego w imieniu wszystkich podmiotów).</w:t>
      </w:r>
    </w:p>
    <w:p w14:paraId="35103366" w14:textId="77777777" w:rsidR="0022415C" w:rsidRDefault="00271836">
      <w:pPr>
        <w:numPr>
          <w:ilvl w:val="1"/>
          <w:numId w:val="13"/>
        </w:numPr>
        <w:tabs>
          <w:tab w:val="left" w:pos="851"/>
        </w:tabs>
        <w:spacing w:before="120" w:after="120" w:line="360" w:lineRule="auto"/>
        <w:ind w:left="851" w:right="28" w:hanging="425"/>
        <w:rPr>
          <w:rFonts w:ascii="Arial" w:hAnsi="Arial" w:cs="Arial"/>
          <w:sz w:val="24"/>
          <w:szCs w:val="24"/>
        </w:rPr>
      </w:pPr>
      <w:r>
        <w:rPr>
          <w:rFonts w:ascii="Arial" w:hAnsi="Arial" w:cs="Arial"/>
          <w:sz w:val="24"/>
          <w:szCs w:val="24"/>
        </w:rPr>
        <w:t xml:space="preserve">Wraz z ofertą Wykonawcy składają oświadczenie Wykonawców wspólnie ubiegających się o udzielenie zamówienia w zakresie, o którym mowa w art. 117 ust. 4 ustawy </w:t>
      </w:r>
      <w:proofErr w:type="spellStart"/>
      <w:r>
        <w:rPr>
          <w:rFonts w:ascii="Arial" w:hAnsi="Arial" w:cs="Arial"/>
          <w:sz w:val="24"/>
          <w:szCs w:val="24"/>
        </w:rPr>
        <w:t>Pzp</w:t>
      </w:r>
      <w:proofErr w:type="spellEnd"/>
      <w:r>
        <w:rPr>
          <w:rFonts w:ascii="Arial" w:hAnsi="Arial" w:cs="Arial"/>
          <w:sz w:val="24"/>
          <w:szCs w:val="24"/>
        </w:rPr>
        <w:t>.</w:t>
      </w:r>
    </w:p>
    <w:p w14:paraId="4990961D" w14:textId="77777777" w:rsidR="0022415C" w:rsidRDefault="00271836">
      <w:pPr>
        <w:numPr>
          <w:ilvl w:val="1"/>
          <w:numId w:val="13"/>
        </w:numPr>
        <w:tabs>
          <w:tab w:val="left" w:pos="851"/>
        </w:tabs>
        <w:spacing w:before="120" w:after="120" w:line="360" w:lineRule="auto"/>
        <w:ind w:left="851" w:right="28" w:hanging="425"/>
        <w:rPr>
          <w:rFonts w:ascii="Arial" w:hAnsi="Arial" w:cs="Arial"/>
          <w:sz w:val="24"/>
          <w:szCs w:val="24"/>
        </w:rPr>
      </w:pPr>
      <w:r>
        <w:rPr>
          <w:rFonts w:ascii="Arial" w:hAnsi="Arial" w:cs="Arial"/>
          <w:sz w:val="24"/>
          <w:szCs w:val="24"/>
        </w:rPr>
        <w:t>Wszelka korespondencja prowadzona będzie wyłącznie z podmiotem występującym jako pełnomocnik Wykonawców składających wspólną ofertę.</w:t>
      </w:r>
    </w:p>
    <w:p w14:paraId="4ADBAA01" w14:textId="77777777" w:rsidR="0022415C" w:rsidRDefault="00271836">
      <w:pPr>
        <w:pStyle w:val="Style6"/>
        <w:numPr>
          <w:ilvl w:val="0"/>
          <w:numId w:val="2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Wspólny Słownik zamówień CPV</w:t>
      </w:r>
    </w:p>
    <w:p w14:paraId="6815CF8A" w14:textId="77777777" w:rsidR="0022415C" w:rsidRDefault="00271836">
      <w:pPr>
        <w:spacing w:before="120" w:after="120" w:line="360" w:lineRule="auto"/>
        <w:ind w:left="426"/>
        <w:rPr>
          <w:rFonts w:ascii="Arial" w:hAnsi="Arial" w:cs="Arial"/>
          <w:color w:val="000000"/>
          <w:sz w:val="24"/>
          <w:szCs w:val="24"/>
        </w:rPr>
      </w:pPr>
      <w:r>
        <w:rPr>
          <w:rFonts w:ascii="Arial" w:hAnsi="Arial" w:cs="Arial"/>
          <w:color w:val="000000"/>
          <w:sz w:val="24"/>
          <w:szCs w:val="24"/>
        </w:rPr>
        <w:t>34144900-7 Pojazdy elektryczne</w:t>
      </w:r>
    </w:p>
    <w:p w14:paraId="27C7BF8B" w14:textId="77777777" w:rsidR="0022415C" w:rsidRDefault="00271836">
      <w:pPr>
        <w:spacing w:before="120" w:after="120" w:line="360" w:lineRule="auto"/>
        <w:ind w:left="426"/>
        <w:rPr>
          <w:rFonts w:ascii="Arial" w:hAnsi="Arial" w:cs="Arial"/>
          <w:color w:val="000000"/>
          <w:sz w:val="24"/>
          <w:szCs w:val="24"/>
        </w:rPr>
      </w:pPr>
      <w:r>
        <w:rPr>
          <w:rFonts w:ascii="Arial" w:hAnsi="Arial" w:cs="Arial"/>
          <w:color w:val="000000"/>
          <w:sz w:val="24"/>
          <w:szCs w:val="24"/>
        </w:rPr>
        <w:t>34110000-1 Samochody osobowe</w:t>
      </w:r>
    </w:p>
    <w:p w14:paraId="350C0C3E" w14:textId="77777777" w:rsidR="0022415C" w:rsidRDefault="00271836">
      <w:pPr>
        <w:pStyle w:val="Style6"/>
        <w:numPr>
          <w:ilvl w:val="0"/>
          <w:numId w:val="2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Zamawiający nie wymaga ani nie dopuszcza możliwości składania ofert wariantowych.</w:t>
      </w:r>
    </w:p>
    <w:p w14:paraId="2A3E6AB6" w14:textId="77777777" w:rsidR="0022415C" w:rsidRDefault="00271836">
      <w:pPr>
        <w:pStyle w:val="Style6"/>
        <w:numPr>
          <w:ilvl w:val="0"/>
          <w:numId w:val="2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Przedmiotem niniejszego postępowania nie jest zawarcie umowy ramowej.</w:t>
      </w:r>
    </w:p>
    <w:p w14:paraId="379086D5" w14:textId="77777777" w:rsidR="0022415C" w:rsidRDefault="00271836">
      <w:pPr>
        <w:pStyle w:val="Style6"/>
        <w:numPr>
          <w:ilvl w:val="0"/>
          <w:numId w:val="2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 xml:space="preserve">Zamawiający nie przewiduje udzielania zamówienia na podstawie art. 214 ust. 1 pkt 8 ustawy </w:t>
      </w:r>
      <w:proofErr w:type="spellStart"/>
      <w:r>
        <w:rPr>
          <w:rStyle w:val="FontStyle30"/>
          <w:rFonts w:ascii="Arial" w:hAnsi="Arial" w:cs="Arial"/>
          <w:sz w:val="24"/>
          <w:szCs w:val="24"/>
        </w:rPr>
        <w:t>Pzp</w:t>
      </w:r>
      <w:proofErr w:type="spellEnd"/>
      <w:r>
        <w:rPr>
          <w:rStyle w:val="FontStyle30"/>
          <w:rFonts w:ascii="Arial" w:hAnsi="Arial" w:cs="Arial"/>
          <w:sz w:val="24"/>
          <w:szCs w:val="24"/>
        </w:rPr>
        <w:t xml:space="preserve"> polegających na powtórzeniu podobnych dostaw, zgodnych z przedmiotem zamówienia podstawowego.</w:t>
      </w:r>
    </w:p>
    <w:p w14:paraId="3E91747E" w14:textId="77777777" w:rsidR="0022415C" w:rsidRDefault="00271836">
      <w:pPr>
        <w:pStyle w:val="Style6"/>
        <w:numPr>
          <w:ilvl w:val="0"/>
          <w:numId w:val="2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Rozliczenia pomiędzy Zamawiającym a przyszłymi Wykonawcami zamówienia odbywać się będą w złotych polskich. Zamawiający nie przewiduje rozliczeń w walutach obcych.</w:t>
      </w:r>
    </w:p>
    <w:p w14:paraId="6D2EDAD1" w14:textId="77777777" w:rsidR="0022415C" w:rsidRDefault="00271836">
      <w:pPr>
        <w:pStyle w:val="Style6"/>
        <w:numPr>
          <w:ilvl w:val="0"/>
          <w:numId w:val="2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Zamawiający nie przewiduje aukcji elektronicznej.</w:t>
      </w:r>
    </w:p>
    <w:p w14:paraId="398D63FC" w14:textId="77777777" w:rsidR="0022415C" w:rsidRDefault="00271836">
      <w:pPr>
        <w:pStyle w:val="Style6"/>
        <w:numPr>
          <w:ilvl w:val="0"/>
          <w:numId w:val="2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Zamawiający nie przewiduje zwrotu kosztów udziału w postępowaniu.</w:t>
      </w:r>
    </w:p>
    <w:p w14:paraId="00418F4C" w14:textId="77777777" w:rsidR="0022415C" w:rsidRDefault="00271836">
      <w:pPr>
        <w:pStyle w:val="Style6"/>
        <w:numPr>
          <w:ilvl w:val="0"/>
          <w:numId w:val="2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 xml:space="preserve">Zamawiający nie zastrzega obowiązku osobistego wykonania przez Wykonawcę </w:t>
      </w:r>
      <w:r>
        <w:rPr>
          <w:rStyle w:val="FontStyle30"/>
          <w:rFonts w:ascii="Arial" w:hAnsi="Arial" w:cs="Arial"/>
          <w:sz w:val="24"/>
          <w:szCs w:val="24"/>
        </w:rPr>
        <w:lastRenderedPageBreak/>
        <w:t>kluczowych zadań.</w:t>
      </w:r>
    </w:p>
    <w:p w14:paraId="6E22F46E" w14:textId="77777777" w:rsidR="0022415C" w:rsidRDefault="00271836">
      <w:pPr>
        <w:pStyle w:val="Style6"/>
        <w:numPr>
          <w:ilvl w:val="0"/>
          <w:numId w:val="2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Zamawiający nie wymaga ani nie przewiduje możliwości złożenia oferty w postaci katalogów elektronicznych lub dołączenia katalogów elektronicznych do oferty.</w:t>
      </w:r>
    </w:p>
    <w:p w14:paraId="4E08050A"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b/>
          <w:bCs/>
          <w:color w:val="auto"/>
        </w:rPr>
      </w:pPr>
      <w:r>
        <w:rPr>
          <w:rFonts w:ascii="Arial" w:hAnsi="Arial" w:cs="Arial"/>
          <w:b/>
          <w:bCs/>
          <w:color w:val="auto"/>
          <w:sz w:val="24"/>
          <w:szCs w:val="24"/>
        </w:rPr>
        <w:t>Termin wykonania zamówienia</w:t>
      </w:r>
    </w:p>
    <w:p w14:paraId="24B63A35" w14:textId="77777777" w:rsidR="0022415C" w:rsidRDefault="00271836">
      <w:pPr>
        <w:pStyle w:val="NormalnyWeb"/>
        <w:spacing w:before="120" w:after="120" w:line="360" w:lineRule="auto"/>
        <w:jc w:val="left"/>
        <w:rPr>
          <w:rFonts w:ascii="Arial" w:hAnsi="Arial" w:cs="Arial"/>
          <w:sz w:val="24"/>
          <w:szCs w:val="24"/>
        </w:rPr>
      </w:pPr>
      <w:r>
        <w:rPr>
          <w:rFonts w:ascii="Arial" w:hAnsi="Arial" w:cs="Arial"/>
          <w:sz w:val="24"/>
          <w:szCs w:val="24"/>
        </w:rPr>
        <w:t>Zamówienie należy wykonać w terminie jednego miesiąca od daty zawarcia umowy.</w:t>
      </w:r>
    </w:p>
    <w:p w14:paraId="7DE3DA78"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Projektowane postanowienia umowy w sprawie zamówienia publicznego, które zostaną wprowadzone do treści tej umowy</w:t>
      </w:r>
    </w:p>
    <w:p w14:paraId="294117EB" w14:textId="1E74F015" w:rsidR="0022415C" w:rsidRDefault="00271836">
      <w:pPr>
        <w:pStyle w:val="Tekstpodstawowy1"/>
        <w:spacing w:before="120" w:line="360" w:lineRule="auto"/>
        <w:jc w:val="left"/>
        <w:rPr>
          <w:rFonts w:ascii="Arial" w:hAnsi="Arial" w:cs="Arial"/>
        </w:rPr>
      </w:pPr>
      <w:r>
        <w:rPr>
          <w:rFonts w:ascii="Arial" w:hAnsi="Arial" w:cs="Arial"/>
        </w:rPr>
        <w:t xml:space="preserve">Postanowienia umowy zawarto w projekcie umowy, który stanowi </w:t>
      </w:r>
      <w:r>
        <w:rPr>
          <w:rFonts w:ascii="Arial" w:hAnsi="Arial" w:cs="Arial"/>
          <w:b/>
          <w:bCs/>
        </w:rPr>
        <w:t>Załącznik nr 2</w:t>
      </w:r>
      <w:r w:rsidR="00F21107">
        <w:rPr>
          <w:rFonts w:ascii="Arial" w:hAnsi="Arial" w:cs="Arial"/>
          <w:b/>
          <w:bCs/>
        </w:rPr>
        <w:t>a i 2b</w:t>
      </w:r>
      <w:r>
        <w:rPr>
          <w:rFonts w:ascii="Arial" w:hAnsi="Arial" w:cs="Arial"/>
          <w:b/>
          <w:bCs/>
        </w:rPr>
        <w:t xml:space="preserve"> do SWZ</w:t>
      </w:r>
      <w:r>
        <w:rPr>
          <w:rFonts w:ascii="Arial" w:hAnsi="Arial" w:cs="Arial"/>
        </w:rPr>
        <w:t>.</w:t>
      </w:r>
    </w:p>
    <w:p w14:paraId="413F629F"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Informacje o środkach komunikacji elektronicznej, przy użyciu których zamawiający będzie komunikował się z wykonawcami, oraz informacje o wymaganiach technicznych i organizacyjnych sporządzania, wysyłania i odbierania korespondencji elektronicznej</w:t>
      </w:r>
    </w:p>
    <w:p w14:paraId="37B735D8" w14:textId="77777777" w:rsidR="0022415C" w:rsidRDefault="00271836">
      <w:pPr>
        <w:pStyle w:val="Tekstpodstawowy1"/>
        <w:numPr>
          <w:ilvl w:val="1"/>
          <w:numId w:val="55"/>
        </w:numPr>
        <w:spacing w:before="120" w:line="360" w:lineRule="auto"/>
        <w:ind w:left="426" w:hanging="426"/>
        <w:jc w:val="left"/>
        <w:rPr>
          <w:rFonts w:ascii="Arial" w:hAnsi="Arial" w:cs="Arial"/>
        </w:rPr>
      </w:pPr>
      <w:r>
        <w:rPr>
          <w:rFonts w:ascii="Arial" w:hAnsi="Arial" w:cs="Arial"/>
        </w:rPr>
        <w:t>W postępowaniu komunikacja między Zamawiającym a Wykonawcami odbywa się przy użyciu następujących środków komunikacji elektronicznej:</w:t>
      </w:r>
    </w:p>
    <w:p w14:paraId="0A996F45" w14:textId="77777777" w:rsidR="0022415C" w:rsidRDefault="00271836">
      <w:pPr>
        <w:widowControl w:val="0"/>
        <w:numPr>
          <w:ilvl w:val="2"/>
          <w:numId w:val="56"/>
        </w:numPr>
        <w:tabs>
          <w:tab w:val="left" w:pos="851"/>
        </w:tabs>
        <w:spacing w:before="120" w:after="120" w:line="360" w:lineRule="auto"/>
        <w:ind w:left="851" w:hanging="425"/>
        <w:rPr>
          <w:rFonts w:ascii="Arial" w:hAnsi="Arial" w:cs="Arial"/>
          <w:sz w:val="24"/>
          <w:szCs w:val="24"/>
        </w:rPr>
      </w:pPr>
      <w:r>
        <w:rPr>
          <w:rFonts w:ascii="Arial" w:hAnsi="Arial" w:cs="Arial"/>
          <w:sz w:val="24"/>
          <w:szCs w:val="24"/>
        </w:rPr>
        <w:t>Platformy e-Zamówienia udostępnianej przez Urząd Zamówień Publicznych pod adresem: https://ezamowienia.gov.pl/,</w:t>
      </w:r>
    </w:p>
    <w:p w14:paraId="3B4E6EB4" w14:textId="77777777" w:rsidR="0022415C" w:rsidRDefault="00271836">
      <w:pPr>
        <w:widowControl w:val="0"/>
        <w:numPr>
          <w:ilvl w:val="2"/>
          <w:numId w:val="48"/>
        </w:numPr>
        <w:spacing w:before="120" w:after="120" w:line="360" w:lineRule="auto"/>
        <w:ind w:left="851" w:hanging="425"/>
        <w:rPr>
          <w:rFonts w:ascii="Arial" w:hAnsi="Arial" w:cs="Arial"/>
          <w:sz w:val="24"/>
          <w:szCs w:val="24"/>
        </w:rPr>
      </w:pPr>
      <w:r>
        <w:rPr>
          <w:rFonts w:ascii="Arial" w:hAnsi="Arial" w:cs="Arial"/>
          <w:sz w:val="24"/>
          <w:szCs w:val="24"/>
        </w:rPr>
        <w:t>poczty elektronicznej Zamawiającego: zam_pub@powiat.wielun.pl.</w:t>
      </w:r>
    </w:p>
    <w:p w14:paraId="4AF9B18D"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t>Przeglądanie i pobieranie publicznej treści dokumentacji postępowania nie wymaga posiadania konta na Platformie e-Zamówienia ani logowania.</w:t>
      </w:r>
    </w:p>
    <w:p w14:paraId="681D56F8"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489E65C0"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t>Wymagania techniczne i organizacyjne wysyłania i odbierania dokumentów elektronicznych, elektronicznych kopii dokumentów i oświadczeń oraz informacji przekazywanych przy ich użyciu opisane zostały w Instrukcji interaktywnej korzystania z platformy e-zamówienia pod adresem: https://ezamowienia.gov.pl/pl/instrukcje/.</w:t>
      </w:r>
    </w:p>
    <w:p w14:paraId="7FB241AD"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lastRenderedPageBreak/>
        <w:t>Wszystkie wysłane i odebrane w postępowaniu przez wykonawcę wiadomości widoczne są po zalogowaniu w podglądzie postępowania w zakładce „Komunikacja”.</w:t>
      </w:r>
    </w:p>
    <w:p w14:paraId="748E7C43"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t>Maksymalny rozmiar plików przesyłanych za pośrednictwem „Formularzy do komunikacji” wynosi 150 MB (wielkość ta dotyczy plików przesyłanych jako załączniki do jednego formularza).</w:t>
      </w:r>
    </w:p>
    <w:p w14:paraId="1941FE45"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t>Składanie ofert/wniosków/prac konkursowych dostępne jest tylko dla użytkowników będących Wykonawcami, posiadającymi uprawnienie do Składania ofert/wniosków/prac konkursowych. W celu złożenia oferty należy przejść do szczegółów postępowania, wybrać zakładkę oferty/wnioski, następnie przycisk złóż ofertę.</w:t>
      </w:r>
    </w:p>
    <w:p w14:paraId="13C44E26"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t>Ofertę należy złożyć na właściwym formularzu (aktualnym formularzu ofertowym pobranym z platformy do tego postępowania) – jeśli formularz będzie nieprawidłowy system poinformuje o tym w trakcie składania oferty.</w:t>
      </w:r>
    </w:p>
    <w:p w14:paraId="6CF6BA4E"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t>W celu pobrania wzorców formularza (ofertowego, wniosku o dopuszczenie do udziału w postępowaniu lub konkursowego) oraz pozostałych dokumentów postępowania należy przejść do szczegółów postępowania.</w:t>
      </w:r>
    </w:p>
    <w:p w14:paraId="50562C82"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t>Funkcjonalność wypełnienia formularza dostępna jest tylko dla użytkowników będących Wykonawcami posiadającymi uprawnienie do Przygotowania ofert/wniosków/prac konkursowych.</w:t>
      </w:r>
    </w:p>
    <w:p w14:paraId="14F65FE8"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t>Ofertę należy złożyć przed terminem składania ofert – oferta złożona po terminie nie zostanie przyjęta.</w:t>
      </w:r>
    </w:p>
    <w:p w14:paraId="4AC9F13E"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t>Formularz ofertowy i załączniki należy podpisać cyfrowo. Dokumenty można podpisać podpisem kwalifikowanym, profilem zaufanym, podpisem osobistym lub pieczęcią elektroniczną. Wypełniony formularz oferty podpisujemy podpisem wewnętrznym. Załączniki można podpisać podpisem zewnętrznym lub wewnętrznym. Dokumenty spakowane należy podpisać podpisem zewnętrznym. Jeśli będzie brakowało podpisu system poinformuje o tym w trakcie składania dokumentów, zostaną one przyjęte przez Platformę mimo braku podpisu.</w:t>
      </w:r>
    </w:p>
    <w:p w14:paraId="4038A693"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t>Szczegółowa instrukcja dotycząca składania ofert dostępna jest pod adresem https://ezamowienia.gov.pl/pl/instrukcje/.</w:t>
      </w:r>
    </w:p>
    <w:p w14:paraId="585B2114"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lastRenderedPageBreak/>
        <w:t>Wykonawca może zwrócić się do Zamawiającego o wyjaśnienia dotyczące wszelkich wątpliwości związanych z SWZ, przedmiotem zamówienia, sposobem przygotowania i złożenia oferty.</w:t>
      </w:r>
    </w:p>
    <w:p w14:paraId="3B10E7A3"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t xml:space="preserve">Zamawiający udzieli wyjaśnień zgodnie z art. 284 ustawy </w:t>
      </w:r>
      <w:proofErr w:type="spellStart"/>
      <w:r>
        <w:rPr>
          <w:rFonts w:ascii="Arial" w:hAnsi="Arial" w:cs="Arial"/>
        </w:rPr>
        <w:t>Pzp</w:t>
      </w:r>
      <w:proofErr w:type="spellEnd"/>
      <w:r>
        <w:rPr>
          <w:rFonts w:ascii="Arial" w:hAnsi="Arial" w:cs="Arial"/>
        </w:rPr>
        <w:t>.</w:t>
      </w:r>
    </w:p>
    <w:p w14:paraId="12933D39"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t>Zamawiający umieści wyjaśnienia bez ujawnienia źródeł zapytania.</w:t>
      </w:r>
    </w:p>
    <w:p w14:paraId="35A0617D"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t>W uzasadnionych przypadkach Zamawiający może przed upływem terminu składania ofert zmienić treść SWZ.</w:t>
      </w:r>
    </w:p>
    <w:p w14:paraId="64C8D193"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t>Zamawiający nie udziela ustnych i telefonicznych informacji, wyjaśnień czy odpowiedzi na kierowane do Zamawiającego zapytania w sprawach wymagających zachowania pisemności postępowania.</w:t>
      </w:r>
    </w:p>
    <w:p w14:paraId="071CD417" w14:textId="77777777" w:rsidR="0022415C" w:rsidRDefault="00271836">
      <w:pPr>
        <w:pStyle w:val="Tekstpodstawowy1"/>
        <w:numPr>
          <w:ilvl w:val="1"/>
          <w:numId w:val="47"/>
        </w:numPr>
        <w:spacing w:before="120" w:line="360" w:lineRule="auto"/>
        <w:ind w:left="426" w:hanging="426"/>
        <w:jc w:val="left"/>
        <w:rPr>
          <w:rFonts w:ascii="Arial" w:hAnsi="Arial" w:cs="Arial"/>
        </w:rPr>
      </w:pPr>
      <w:r>
        <w:rPr>
          <w:rFonts w:ascii="Arial" w:hAnsi="Arial" w:cs="Arial"/>
        </w:rPr>
        <w:t>Zamawiający nie organizuje zebrania uczestników postępowania.</w:t>
      </w:r>
    </w:p>
    <w:p w14:paraId="7801281B"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Informacje o sposobie komunikowania się zamawiającego z wykonawcami w inny sposób niż przy użyciu środków komunikacji elektronicznej w przypadku zaistnienia jednej z sytuacji określonych w art. 65 ust. 1, art. 66 i art. 69</w:t>
      </w:r>
    </w:p>
    <w:p w14:paraId="5F6C8506" w14:textId="77777777" w:rsidR="0022415C" w:rsidRDefault="00271836">
      <w:pPr>
        <w:spacing w:before="120" w:after="120" w:line="360" w:lineRule="auto"/>
        <w:rPr>
          <w:rFonts w:ascii="Arial" w:hAnsi="Arial" w:cs="Arial"/>
          <w:sz w:val="24"/>
          <w:szCs w:val="24"/>
        </w:rPr>
      </w:pPr>
      <w:r>
        <w:rPr>
          <w:rFonts w:ascii="Arial" w:hAnsi="Arial" w:cs="Arial"/>
          <w:sz w:val="24"/>
          <w:szCs w:val="24"/>
        </w:rPr>
        <w:t>Zamawiający nie przewiduje komunikowania się z Wykonawcami w inny sposób niż wskazany w punkcie 8.</w:t>
      </w:r>
    </w:p>
    <w:p w14:paraId="613822B3"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Wskazanie osób uprawnionych do komunikowania się z wykonawcami</w:t>
      </w:r>
    </w:p>
    <w:p w14:paraId="41981FF8" w14:textId="77777777" w:rsidR="0022415C" w:rsidRDefault="00271836">
      <w:pPr>
        <w:pStyle w:val="Tekstpodstawowy1"/>
        <w:spacing w:before="120" w:line="360" w:lineRule="auto"/>
        <w:jc w:val="left"/>
        <w:rPr>
          <w:rFonts w:ascii="Arial" w:hAnsi="Arial" w:cs="Arial"/>
        </w:rPr>
      </w:pPr>
      <w:r>
        <w:rPr>
          <w:rFonts w:ascii="Arial" w:hAnsi="Arial" w:cs="Arial"/>
        </w:rPr>
        <w:t>Osobami uprawnionymi ze strony Zamawiającego do komunikowania się z Wykonawcami są:</w:t>
      </w:r>
    </w:p>
    <w:p w14:paraId="040F3900" w14:textId="77777777" w:rsidR="0022415C" w:rsidRDefault="00271836">
      <w:pPr>
        <w:pStyle w:val="Tekstpodstawowy1"/>
        <w:numPr>
          <w:ilvl w:val="0"/>
          <w:numId w:val="2"/>
        </w:numPr>
        <w:spacing w:before="120" w:line="360" w:lineRule="auto"/>
        <w:ind w:left="426" w:hanging="426"/>
        <w:jc w:val="left"/>
        <w:rPr>
          <w:rFonts w:ascii="Arial" w:hAnsi="Arial" w:cs="Arial"/>
        </w:rPr>
      </w:pPr>
      <w:r>
        <w:rPr>
          <w:rFonts w:ascii="Arial" w:hAnsi="Arial" w:cs="Arial"/>
        </w:rPr>
        <w:t>Emilia Jędrzejewska – Starostwo Powiatowe w Wieluniu, tel. 43 843 79 06,</w:t>
      </w:r>
    </w:p>
    <w:p w14:paraId="570A688D" w14:textId="77777777" w:rsidR="0022415C" w:rsidRDefault="00271836">
      <w:pPr>
        <w:pStyle w:val="Tekstpodstawowy1"/>
        <w:numPr>
          <w:ilvl w:val="0"/>
          <w:numId w:val="2"/>
        </w:numPr>
        <w:spacing w:before="120" w:line="360" w:lineRule="auto"/>
        <w:ind w:left="426" w:hanging="426"/>
        <w:jc w:val="left"/>
        <w:rPr>
          <w:rFonts w:ascii="Arial" w:hAnsi="Arial" w:cs="Arial"/>
        </w:rPr>
      </w:pPr>
      <w:r>
        <w:rPr>
          <w:rFonts w:ascii="Arial" w:hAnsi="Arial" w:cs="Arial"/>
        </w:rPr>
        <w:t>Marta Kaczmarek – Starostwo Powiatowe w Wieluniu, tel. 43 843 79 45,</w:t>
      </w:r>
    </w:p>
    <w:p w14:paraId="4559C1DD" w14:textId="77777777" w:rsidR="0022415C" w:rsidRDefault="00271836">
      <w:pPr>
        <w:pStyle w:val="Tekstpodstawowy1"/>
        <w:numPr>
          <w:ilvl w:val="0"/>
          <w:numId w:val="2"/>
        </w:numPr>
        <w:spacing w:before="120" w:line="360" w:lineRule="auto"/>
        <w:ind w:left="426" w:hanging="426"/>
        <w:jc w:val="left"/>
        <w:rPr>
          <w:rFonts w:ascii="Arial" w:hAnsi="Arial" w:cs="Arial"/>
        </w:rPr>
      </w:pPr>
      <w:r>
        <w:rPr>
          <w:rFonts w:ascii="Arial" w:hAnsi="Arial" w:cs="Arial"/>
        </w:rPr>
        <w:t>Jarosław Kubiak – Starostwo Powiatowe w Wieluniu, tel. 43 843 79 45.</w:t>
      </w:r>
    </w:p>
    <w:p w14:paraId="1F6F108E"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Termin związania ofertą</w:t>
      </w:r>
    </w:p>
    <w:p w14:paraId="02DAE631" w14:textId="18EF43A6" w:rsidR="0022415C" w:rsidRDefault="00271836">
      <w:pPr>
        <w:pStyle w:val="Tekstpodstawowy1"/>
        <w:spacing w:before="120" w:line="360" w:lineRule="auto"/>
        <w:jc w:val="left"/>
        <w:rPr>
          <w:rFonts w:ascii="Arial" w:hAnsi="Arial" w:cs="Arial"/>
        </w:rPr>
      </w:pPr>
      <w:r w:rsidRPr="00F21107">
        <w:rPr>
          <w:rFonts w:ascii="Arial" w:hAnsi="Arial" w:cs="Arial"/>
        </w:rPr>
        <w:t xml:space="preserve">Wykonawca jest związany ofertą do upływu </w:t>
      </w:r>
      <w:r w:rsidR="0007126D" w:rsidRPr="00F21107">
        <w:rPr>
          <w:rFonts w:ascii="Arial" w:hAnsi="Arial" w:cs="Arial"/>
          <w:b/>
          <w:bCs/>
        </w:rPr>
        <w:t>0</w:t>
      </w:r>
      <w:r w:rsidR="00F21107" w:rsidRPr="00F21107">
        <w:rPr>
          <w:rFonts w:ascii="Arial" w:hAnsi="Arial" w:cs="Arial"/>
          <w:b/>
          <w:bCs/>
        </w:rPr>
        <w:t>7</w:t>
      </w:r>
      <w:r w:rsidRPr="00F21107">
        <w:rPr>
          <w:rFonts w:ascii="Arial" w:hAnsi="Arial" w:cs="Arial"/>
          <w:b/>
          <w:bCs/>
        </w:rPr>
        <w:t>.0</w:t>
      </w:r>
      <w:r w:rsidR="0007126D" w:rsidRPr="00F21107">
        <w:rPr>
          <w:rFonts w:ascii="Arial" w:hAnsi="Arial" w:cs="Arial"/>
          <w:b/>
          <w:bCs/>
        </w:rPr>
        <w:t>4</w:t>
      </w:r>
      <w:r w:rsidRPr="00F21107">
        <w:rPr>
          <w:rFonts w:ascii="Arial" w:hAnsi="Arial" w:cs="Arial"/>
          <w:b/>
          <w:bCs/>
        </w:rPr>
        <w:t>.2026 r.</w:t>
      </w:r>
    </w:p>
    <w:p w14:paraId="22BD87AC"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Opis sposobu przygotowania oferty</w:t>
      </w:r>
    </w:p>
    <w:p w14:paraId="5C0A88DB" w14:textId="77777777" w:rsidR="0022415C" w:rsidRDefault="00271836">
      <w:pPr>
        <w:pStyle w:val="Tekstpodstawowy1"/>
        <w:numPr>
          <w:ilvl w:val="6"/>
          <w:numId w:val="3"/>
        </w:numPr>
        <w:spacing w:before="120" w:line="360" w:lineRule="auto"/>
        <w:ind w:left="426" w:hanging="426"/>
        <w:jc w:val="left"/>
        <w:rPr>
          <w:rFonts w:ascii="Arial" w:hAnsi="Arial" w:cs="Arial"/>
        </w:rPr>
      </w:pPr>
      <w:r>
        <w:rPr>
          <w:rFonts w:ascii="Arial" w:hAnsi="Arial" w:cs="Arial"/>
        </w:rPr>
        <w:t>Wykonawca może złożyć w prowadzonym postępowaniu wyłącznie jedną ofertę.</w:t>
      </w:r>
    </w:p>
    <w:p w14:paraId="1B313352" w14:textId="77777777" w:rsidR="0022415C" w:rsidRDefault="00271836">
      <w:pPr>
        <w:pStyle w:val="Tekstpodstawowy1"/>
        <w:numPr>
          <w:ilvl w:val="6"/>
          <w:numId w:val="3"/>
        </w:numPr>
        <w:spacing w:before="120" w:line="360" w:lineRule="auto"/>
        <w:ind w:left="426" w:hanging="426"/>
        <w:jc w:val="left"/>
        <w:rPr>
          <w:rFonts w:ascii="Arial" w:hAnsi="Arial" w:cs="Arial"/>
        </w:rPr>
      </w:pPr>
      <w:r>
        <w:rPr>
          <w:rFonts w:ascii="Arial" w:hAnsi="Arial" w:cs="Arial"/>
        </w:rPr>
        <w:t>Oferta musi być sporządzona w języku polskim w formie elektronicznej lub w postaci elektronicznej opatrzonej podpisem zaufanym lub podpisem osobistym.</w:t>
      </w:r>
    </w:p>
    <w:p w14:paraId="498A8AA2" w14:textId="77777777" w:rsidR="0022415C" w:rsidRDefault="00271836">
      <w:pPr>
        <w:pStyle w:val="Tekstpodstawowy1"/>
        <w:numPr>
          <w:ilvl w:val="6"/>
          <w:numId w:val="3"/>
        </w:numPr>
        <w:spacing w:before="120" w:line="360" w:lineRule="auto"/>
        <w:ind w:left="426" w:hanging="426"/>
        <w:jc w:val="left"/>
        <w:rPr>
          <w:rFonts w:ascii="Arial" w:hAnsi="Arial" w:cs="Arial"/>
        </w:rPr>
      </w:pPr>
      <w:r>
        <w:rPr>
          <w:rFonts w:ascii="Arial" w:hAnsi="Arial" w:cs="Arial"/>
        </w:rPr>
        <w:lastRenderedPageBreak/>
        <w:t>Wszelkie koszty związane z przygotowaniem i złożeniem oferty ponosi Wykonawca.</w:t>
      </w:r>
    </w:p>
    <w:p w14:paraId="62F54B61" w14:textId="77777777" w:rsidR="0022415C" w:rsidRDefault="00271836">
      <w:pPr>
        <w:pStyle w:val="Tekstpodstawowy1"/>
        <w:numPr>
          <w:ilvl w:val="6"/>
          <w:numId w:val="3"/>
        </w:numPr>
        <w:spacing w:before="120" w:line="360" w:lineRule="auto"/>
        <w:ind w:left="426" w:hanging="426"/>
        <w:jc w:val="left"/>
        <w:rPr>
          <w:rFonts w:ascii="Arial" w:hAnsi="Arial" w:cs="Arial"/>
        </w:rPr>
      </w:pPr>
      <w:r>
        <w:rPr>
          <w:rFonts w:ascii="Arial" w:hAnsi="Arial" w:cs="Arial"/>
        </w:rPr>
        <w:t>Wraz z ofertą (dotyczy oferty składanej w odpowiedzi na ogłoszenie o zamówieniu) należy złożyć:</w:t>
      </w:r>
    </w:p>
    <w:p w14:paraId="7759C2F8" w14:textId="77777777" w:rsidR="0022415C" w:rsidRDefault="00271836">
      <w:pPr>
        <w:numPr>
          <w:ilvl w:val="0"/>
          <w:numId w:val="9"/>
        </w:numPr>
        <w:tabs>
          <w:tab w:val="left" w:pos="851"/>
        </w:tabs>
        <w:spacing w:before="120" w:after="120" w:line="360" w:lineRule="auto"/>
        <w:ind w:left="851" w:hanging="425"/>
        <w:rPr>
          <w:rFonts w:ascii="Arial" w:hAnsi="Arial" w:cs="Arial"/>
          <w:sz w:val="24"/>
          <w:szCs w:val="24"/>
        </w:rPr>
      </w:pPr>
      <w:r>
        <w:rPr>
          <w:rFonts w:ascii="Arial" w:hAnsi="Arial" w:cs="Arial"/>
          <w:sz w:val="24"/>
          <w:szCs w:val="24"/>
        </w:rPr>
        <w:t>Oświadczenie, o którym mowa w art. 125 ust. 1 ustawy, o niepodleganiu wykluczeniu z postępowania oraz spełnianiu warunków udziału w postępowaniu, w zakresie wskazanym w punkcie 20 SWZ – zgodnie z załącznikiem nr 1 do SWZ. Oświadczenie stanowi dowód potwierdzający brak podstaw wykluczenia Wykonawcy oraz spełniania przez niego warunków udziału w postępowaniu na dzień składania ofert, tymczasowo zastępujący wymagane przez Zamawiającego podmiotowe środki dowodowe, wskazane w SWZ. Oświadczenie składa się, pod rygorem nieważności, w formie elektronicznej (w postaci elektronicznej opatrzonej kwalifikowanym podpisem elektronicznym) lub w postaci elektronicznej opatrzonej podpisem zaufanym lub podpisem osobistym.</w:t>
      </w:r>
    </w:p>
    <w:p w14:paraId="4999922A" w14:textId="77777777" w:rsidR="0022415C" w:rsidRDefault="00271836">
      <w:pPr>
        <w:numPr>
          <w:ilvl w:val="0"/>
          <w:numId w:val="9"/>
        </w:numPr>
        <w:tabs>
          <w:tab w:val="left" w:pos="851"/>
        </w:tabs>
        <w:spacing w:before="120" w:after="120" w:line="360" w:lineRule="auto"/>
        <w:ind w:left="851" w:hanging="425"/>
        <w:rPr>
          <w:rFonts w:ascii="Arial" w:hAnsi="Arial" w:cs="Arial"/>
          <w:sz w:val="24"/>
          <w:szCs w:val="24"/>
        </w:rPr>
      </w:pPr>
      <w:r>
        <w:rPr>
          <w:rFonts w:ascii="Arial" w:hAnsi="Arial" w:cs="Arial"/>
          <w:sz w:val="24"/>
          <w:szCs w:val="24"/>
        </w:rPr>
        <w:t>Pełnomocnictwo ustanowione do reprezentowania Wykonawcy/ów ubiegającego/</w:t>
      </w:r>
      <w:proofErr w:type="spellStart"/>
      <w:r>
        <w:rPr>
          <w:rFonts w:ascii="Arial" w:hAnsi="Arial" w:cs="Arial"/>
          <w:sz w:val="24"/>
          <w:szCs w:val="24"/>
        </w:rPr>
        <w:t>cych</w:t>
      </w:r>
      <w:proofErr w:type="spellEnd"/>
      <w:r>
        <w:rPr>
          <w:rFonts w:ascii="Arial" w:hAnsi="Arial" w:cs="Arial"/>
          <w:sz w:val="24"/>
          <w:szCs w:val="24"/>
        </w:rPr>
        <w:t xml:space="preserve"> się o udzielenie zamówienia publicznego.</w:t>
      </w:r>
    </w:p>
    <w:p w14:paraId="238928A8" w14:textId="77777777" w:rsidR="0022415C" w:rsidRDefault="00271836">
      <w:pPr>
        <w:tabs>
          <w:tab w:val="left" w:pos="851"/>
        </w:tabs>
        <w:spacing w:before="120" w:after="120" w:line="360" w:lineRule="auto"/>
        <w:ind w:left="851"/>
        <w:rPr>
          <w:rFonts w:ascii="Arial" w:hAnsi="Arial" w:cs="Arial"/>
          <w:sz w:val="24"/>
          <w:szCs w:val="24"/>
        </w:rPr>
      </w:pPr>
      <w:r>
        <w:rPr>
          <w:rFonts w:ascii="Arial" w:hAnsi="Arial" w:cs="Arial"/>
          <w:sz w:val="24"/>
          <w:szCs w:val="24"/>
        </w:rPr>
        <w:t>Pełnomocnictwo przekazuje się w postaci elektronicznej i opatruje kwalifikowanym podpisem elektronicznym, podpisem zaufanym lub podpisem osobistym. W przypadku, gdy pełnomocnictwo zostało wystawione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zgodności cyfrowego odwzorowania z pełnomocnictwem w postaci papierowej, może dokonać mocodawca (osoba/osoby wystawiające pełnomocnictwo) lub notariusz.</w:t>
      </w:r>
    </w:p>
    <w:p w14:paraId="5FE96EE0" w14:textId="77777777" w:rsidR="0022415C" w:rsidRDefault="00271836">
      <w:pPr>
        <w:numPr>
          <w:ilvl w:val="0"/>
          <w:numId w:val="9"/>
        </w:numPr>
        <w:tabs>
          <w:tab w:val="left" w:pos="851"/>
        </w:tabs>
        <w:spacing w:before="120" w:after="120" w:line="360" w:lineRule="auto"/>
        <w:ind w:left="851" w:hanging="425"/>
        <w:rPr>
          <w:rFonts w:ascii="Arial" w:hAnsi="Arial" w:cs="Arial"/>
          <w:sz w:val="24"/>
          <w:szCs w:val="24"/>
        </w:rPr>
      </w:pPr>
      <w:r>
        <w:rPr>
          <w:rFonts w:ascii="Arial" w:hAnsi="Arial" w:cs="Arial"/>
          <w:sz w:val="24"/>
          <w:szCs w:val="24"/>
        </w:rPr>
        <w:t xml:space="preserve">Oświadczenie Wykonawców wspólnie ubiegających się o udzielenie zamówienia w zakresie, o którym mowa w art. 117 ust. 4 ustawy </w:t>
      </w:r>
      <w:proofErr w:type="spellStart"/>
      <w:r>
        <w:rPr>
          <w:rFonts w:ascii="Arial" w:hAnsi="Arial" w:cs="Arial"/>
          <w:sz w:val="24"/>
          <w:szCs w:val="24"/>
        </w:rPr>
        <w:t>Pzp</w:t>
      </w:r>
      <w:proofErr w:type="spellEnd"/>
      <w:r>
        <w:rPr>
          <w:rFonts w:ascii="Arial" w:hAnsi="Arial" w:cs="Arial"/>
          <w:sz w:val="24"/>
          <w:szCs w:val="24"/>
        </w:rPr>
        <w:t>, jeżeli oferta składana jest wspólnie przez dwóch lub więcej Wykonawców,</w:t>
      </w:r>
    </w:p>
    <w:p w14:paraId="3E864512" w14:textId="77777777" w:rsidR="00F21107" w:rsidRPr="00F21107" w:rsidRDefault="00F21107">
      <w:pPr>
        <w:numPr>
          <w:ilvl w:val="0"/>
          <w:numId w:val="9"/>
        </w:numPr>
        <w:tabs>
          <w:tab w:val="left" w:pos="851"/>
        </w:tabs>
        <w:spacing w:before="120" w:after="120" w:line="360" w:lineRule="auto"/>
        <w:ind w:left="851" w:hanging="425"/>
        <w:rPr>
          <w:rFonts w:ascii="Arial" w:hAnsi="Arial" w:cs="Arial"/>
          <w:sz w:val="24"/>
          <w:szCs w:val="24"/>
        </w:rPr>
      </w:pPr>
      <w:r w:rsidRPr="00F21107">
        <w:rPr>
          <w:rFonts w:ascii="Arial" w:hAnsi="Arial" w:cs="Arial"/>
          <w:b/>
          <w:bCs/>
          <w:sz w:val="24"/>
          <w:szCs w:val="24"/>
        </w:rPr>
        <w:t>Przedmiotowe środki dowodowe na potwierdzenie spełniania kryteriów oceny ofert</w:t>
      </w:r>
      <w:r w:rsidRPr="00F21107">
        <w:rPr>
          <w:rFonts w:ascii="Arial" w:hAnsi="Arial" w:cs="Arial"/>
          <w:sz w:val="24"/>
          <w:szCs w:val="24"/>
        </w:rPr>
        <w:t>:</w:t>
      </w:r>
    </w:p>
    <w:p w14:paraId="4FBED232" w14:textId="70BDDAF8" w:rsidR="0072681E" w:rsidRPr="00F21107" w:rsidRDefault="0072681E" w:rsidP="00F21107">
      <w:pPr>
        <w:tabs>
          <w:tab w:val="left" w:pos="851"/>
        </w:tabs>
        <w:spacing w:before="120" w:after="120" w:line="360" w:lineRule="auto"/>
        <w:ind w:left="851"/>
        <w:rPr>
          <w:rFonts w:ascii="Arial" w:hAnsi="Arial" w:cs="Arial"/>
          <w:sz w:val="24"/>
          <w:szCs w:val="24"/>
        </w:rPr>
      </w:pPr>
      <w:r w:rsidRPr="00F21107">
        <w:rPr>
          <w:rFonts w:ascii="Arial" w:hAnsi="Arial" w:cs="Arial"/>
          <w:sz w:val="24"/>
          <w:szCs w:val="24"/>
        </w:rPr>
        <w:lastRenderedPageBreak/>
        <w:t xml:space="preserve">oświadczenie producenta dotyczące </w:t>
      </w:r>
      <w:r w:rsidR="009B7B67" w:rsidRPr="00F21107">
        <w:rPr>
          <w:rFonts w:ascii="Arial" w:hAnsi="Arial" w:cs="Arial"/>
          <w:sz w:val="24"/>
          <w:szCs w:val="24"/>
        </w:rPr>
        <w:t xml:space="preserve">okresu i zakresu </w:t>
      </w:r>
      <w:r w:rsidRPr="00F21107">
        <w:rPr>
          <w:rFonts w:ascii="Arial" w:hAnsi="Arial" w:cs="Arial"/>
          <w:sz w:val="24"/>
          <w:szCs w:val="24"/>
        </w:rPr>
        <w:t>udzielonej gwarancji mechanicznej</w:t>
      </w:r>
      <w:r w:rsidR="00D77DD9" w:rsidRPr="00F21107">
        <w:rPr>
          <w:rFonts w:ascii="Arial" w:hAnsi="Arial" w:cs="Arial"/>
          <w:sz w:val="24"/>
          <w:szCs w:val="24"/>
        </w:rPr>
        <w:t xml:space="preserve"> wraz z ogólnymi warunkami gwarancji</w:t>
      </w:r>
      <w:r w:rsidR="009B7B67" w:rsidRPr="00F21107">
        <w:rPr>
          <w:rFonts w:ascii="Arial" w:hAnsi="Arial" w:cs="Arial"/>
          <w:sz w:val="24"/>
          <w:szCs w:val="24"/>
        </w:rPr>
        <w:t xml:space="preserve"> lub inny dokument wystawiony przez producenta w tym zakresie.</w:t>
      </w:r>
    </w:p>
    <w:p w14:paraId="3147376D" w14:textId="40B3AF4E" w:rsidR="0072681E" w:rsidRDefault="0072681E" w:rsidP="0072681E">
      <w:pPr>
        <w:tabs>
          <w:tab w:val="left" w:pos="851"/>
        </w:tabs>
        <w:spacing w:before="120" w:after="120" w:line="360" w:lineRule="auto"/>
        <w:ind w:left="851"/>
        <w:rPr>
          <w:rFonts w:ascii="Arial" w:hAnsi="Arial" w:cs="Arial"/>
          <w:b/>
          <w:bCs/>
          <w:sz w:val="24"/>
          <w:szCs w:val="24"/>
        </w:rPr>
      </w:pPr>
      <w:r w:rsidRPr="00F21107">
        <w:rPr>
          <w:rFonts w:ascii="Arial" w:hAnsi="Arial" w:cs="Arial"/>
          <w:b/>
          <w:bCs/>
          <w:sz w:val="24"/>
          <w:szCs w:val="24"/>
        </w:rPr>
        <w:t xml:space="preserve">UWAGA! Jeżeli Wykonawca nie dołączy do oferty dokumentów wymienionych w punkcie </w:t>
      </w:r>
      <w:r w:rsidR="00F21107" w:rsidRPr="00F21107">
        <w:rPr>
          <w:rFonts w:ascii="Arial" w:hAnsi="Arial" w:cs="Arial"/>
          <w:b/>
          <w:bCs/>
          <w:sz w:val="24"/>
          <w:szCs w:val="24"/>
        </w:rPr>
        <w:t>d</w:t>
      </w:r>
      <w:r w:rsidRPr="00F21107">
        <w:rPr>
          <w:rFonts w:ascii="Arial" w:hAnsi="Arial" w:cs="Arial"/>
          <w:b/>
          <w:bCs/>
          <w:sz w:val="24"/>
          <w:szCs w:val="24"/>
        </w:rPr>
        <w:t>. Zamawiający nie będzie wzywał do ich uzupełnienia.</w:t>
      </w:r>
    </w:p>
    <w:p w14:paraId="2A9EBE8F" w14:textId="2B5186CA" w:rsidR="008D3A9D" w:rsidRDefault="008D3A9D" w:rsidP="008D3A9D">
      <w:pPr>
        <w:numPr>
          <w:ilvl w:val="0"/>
          <w:numId w:val="9"/>
        </w:numPr>
        <w:tabs>
          <w:tab w:val="left" w:pos="851"/>
        </w:tabs>
        <w:spacing w:before="120" w:after="120" w:line="360" w:lineRule="auto"/>
        <w:ind w:left="851" w:hanging="425"/>
        <w:rPr>
          <w:rFonts w:ascii="Arial" w:hAnsi="Arial" w:cs="Arial"/>
          <w:sz w:val="24"/>
          <w:szCs w:val="24"/>
        </w:rPr>
      </w:pPr>
      <w:r>
        <w:rPr>
          <w:rFonts w:ascii="Arial" w:hAnsi="Arial" w:cs="Arial"/>
          <w:sz w:val="24"/>
          <w:szCs w:val="24"/>
        </w:rPr>
        <w:t>Przedmiotowe środki dowodowe na potwierdzenie zgodności oferowanej dostawy z wymaganymi w SWZ cechami:</w:t>
      </w:r>
    </w:p>
    <w:p w14:paraId="08590E49" w14:textId="04F2BDF8" w:rsidR="008D3A9D" w:rsidRPr="008D3A9D" w:rsidRDefault="008D3A9D" w:rsidP="008D3A9D">
      <w:pPr>
        <w:tabs>
          <w:tab w:val="left" w:pos="851"/>
        </w:tabs>
        <w:spacing w:before="120" w:after="120" w:line="360" w:lineRule="auto"/>
        <w:ind w:left="851"/>
        <w:rPr>
          <w:rFonts w:ascii="Arial" w:hAnsi="Arial" w:cs="Arial"/>
          <w:sz w:val="24"/>
          <w:szCs w:val="24"/>
        </w:rPr>
      </w:pPr>
      <w:r>
        <w:rPr>
          <w:rFonts w:ascii="Arial" w:hAnsi="Arial" w:cs="Arial"/>
          <w:sz w:val="24"/>
          <w:szCs w:val="24"/>
        </w:rPr>
        <w:t>specyfikacja pojazdu</w:t>
      </w:r>
    </w:p>
    <w:p w14:paraId="169EBDA7" w14:textId="77777777" w:rsidR="0022415C" w:rsidRDefault="00271836">
      <w:pPr>
        <w:pStyle w:val="Tekstpodstawowy1"/>
        <w:numPr>
          <w:ilvl w:val="6"/>
          <w:numId w:val="3"/>
        </w:numPr>
        <w:spacing w:before="120" w:line="360" w:lineRule="auto"/>
        <w:ind w:left="426" w:hanging="426"/>
        <w:jc w:val="left"/>
        <w:rPr>
          <w:rFonts w:ascii="Arial" w:hAnsi="Arial" w:cs="Arial"/>
        </w:rPr>
      </w:pPr>
      <w:r>
        <w:rPr>
          <w:rFonts w:ascii="Arial" w:hAnsi="Arial" w:cs="Arial"/>
        </w:rPr>
        <w:t>Informacje dotyczące składania pełnomocnictwa lub innego dokumentu potwierdzającego umocowanie do reprezentowania Wykonawcy:</w:t>
      </w:r>
    </w:p>
    <w:p w14:paraId="62DE775F" w14:textId="77777777" w:rsidR="0022415C" w:rsidRDefault="00271836">
      <w:pPr>
        <w:pStyle w:val="Akapitzlist"/>
        <w:numPr>
          <w:ilvl w:val="0"/>
          <w:numId w:val="7"/>
        </w:numPr>
        <w:spacing w:before="120" w:after="120" w:line="360" w:lineRule="auto"/>
        <w:ind w:left="851" w:hanging="425"/>
        <w:rPr>
          <w:rFonts w:ascii="Arial" w:hAnsi="Arial" w:cs="Arial"/>
          <w:sz w:val="24"/>
          <w:szCs w:val="24"/>
        </w:rPr>
      </w:pPr>
      <w:r>
        <w:rPr>
          <w:rFonts w:ascii="Arial" w:hAnsi="Arial" w:cs="Arial"/>
          <w:sz w:val="24"/>
          <w:szCs w:val="24"/>
        </w:rPr>
        <w:t>Upoważnienie osób podpisujących ofertę musi bezpośrednio wynikać z dokumentu stwierdzającego status prawny Wykonawcy.</w:t>
      </w:r>
    </w:p>
    <w:p w14:paraId="0B967133" w14:textId="77777777" w:rsidR="0022415C" w:rsidRDefault="00271836">
      <w:pPr>
        <w:pStyle w:val="Akapitzlist"/>
        <w:numPr>
          <w:ilvl w:val="0"/>
          <w:numId w:val="7"/>
        </w:numPr>
        <w:spacing w:before="120" w:after="120" w:line="360" w:lineRule="auto"/>
        <w:ind w:left="851" w:hanging="425"/>
        <w:rPr>
          <w:rFonts w:ascii="Arial" w:hAnsi="Arial" w:cs="Arial"/>
          <w:sz w:val="24"/>
          <w:szCs w:val="24"/>
        </w:rPr>
      </w:pPr>
      <w:r>
        <w:rPr>
          <w:rFonts w:ascii="Arial" w:hAnsi="Arial" w:cs="Arial"/>
          <w:sz w:val="24"/>
          <w:szCs w:val="24"/>
        </w:rPr>
        <w:t>Jeżeli upoważnienie takie nie wynika wprost z dokumentu stwierdzającego status prawny Wykonawcy, to do oferty należy dołączyć stosowne pełnomocnictwo lub inny dokument potwierdzający umocowanie do reprezentowania Wykonawcy.</w:t>
      </w:r>
    </w:p>
    <w:p w14:paraId="25816468" w14:textId="77777777" w:rsidR="0022415C" w:rsidRDefault="00271836">
      <w:pPr>
        <w:pStyle w:val="Akapitzlist"/>
        <w:numPr>
          <w:ilvl w:val="0"/>
          <w:numId w:val="7"/>
        </w:numPr>
        <w:spacing w:before="120" w:after="120" w:line="360" w:lineRule="auto"/>
        <w:ind w:left="851" w:hanging="425"/>
        <w:rPr>
          <w:rFonts w:ascii="Arial" w:hAnsi="Arial" w:cs="Arial"/>
          <w:sz w:val="24"/>
          <w:szCs w:val="24"/>
        </w:rPr>
      </w:pPr>
      <w:r>
        <w:rPr>
          <w:rFonts w:ascii="Arial" w:hAnsi="Arial" w:cs="Arial"/>
          <w:sz w:val="24"/>
          <w:szCs w:val="24"/>
        </w:rPr>
        <w:t>Przepis pkt. 2 stosuje się odpowiednio do osoby działającej w imieniu Wykonawców wspólnie ubiegających się o udzielenie zamówienia publicznego.</w:t>
      </w:r>
    </w:p>
    <w:p w14:paraId="6FF5AA11" w14:textId="77777777" w:rsidR="0022415C" w:rsidRDefault="00271836">
      <w:pPr>
        <w:pStyle w:val="Akapitzlist"/>
        <w:numPr>
          <w:ilvl w:val="0"/>
          <w:numId w:val="7"/>
        </w:numPr>
        <w:spacing w:before="120" w:after="120" w:line="360" w:lineRule="auto"/>
        <w:ind w:left="851" w:hanging="425"/>
        <w:rPr>
          <w:rFonts w:ascii="Arial" w:hAnsi="Arial" w:cs="Arial"/>
          <w:sz w:val="24"/>
          <w:szCs w:val="24"/>
        </w:rPr>
      </w:pPr>
      <w:r>
        <w:rPr>
          <w:rFonts w:ascii="Arial" w:hAnsi="Arial" w:cs="Arial"/>
          <w:sz w:val="24"/>
          <w:szCs w:val="24"/>
        </w:rPr>
        <w:t>Przepisy pkt. 1-2 stosuje się odpowiednio do osoby działającej w imieniu podmiotu udostępniającego zasoby na zasadach określonych w art. 118 ustawy lub podwykonawcy niebędącego podmiotem udostępniającym zasoby na takich zasadach.</w:t>
      </w:r>
    </w:p>
    <w:p w14:paraId="3E8A4889" w14:textId="77777777" w:rsidR="0022415C" w:rsidRDefault="00271836">
      <w:pPr>
        <w:pStyle w:val="Tekstpodstawowy1"/>
        <w:numPr>
          <w:ilvl w:val="6"/>
          <w:numId w:val="3"/>
        </w:numPr>
        <w:spacing w:before="120" w:line="360" w:lineRule="auto"/>
        <w:ind w:left="426" w:hanging="426"/>
        <w:jc w:val="left"/>
        <w:rPr>
          <w:rFonts w:ascii="Arial" w:hAnsi="Arial" w:cs="Arial"/>
        </w:rPr>
      </w:pPr>
      <w:r>
        <w:rPr>
          <w:rFonts w:ascii="Arial" w:hAnsi="Arial" w:cs="Arial"/>
        </w:rPr>
        <w:t>Forma i postać składanych oświadczeń i dokumentów oraz oferty:</w:t>
      </w:r>
    </w:p>
    <w:p w14:paraId="5A0D7B12" w14:textId="77777777" w:rsidR="0022415C" w:rsidRDefault="00271836">
      <w:pPr>
        <w:numPr>
          <w:ilvl w:val="0"/>
          <w:numId w:val="8"/>
        </w:numPr>
        <w:spacing w:before="120" w:after="120" w:line="360" w:lineRule="auto"/>
        <w:ind w:left="851" w:hanging="425"/>
        <w:rPr>
          <w:rFonts w:ascii="Arial" w:hAnsi="Arial" w:cs="Arial"/>
          <w:sz w:val="24"/>
          <w:szCs w:val="24"/>
        </w:rPr>
      </w:pPr>
      <w:r>
        <w:rPr>
          <w:rFonts w:ascii="Arial" w:hAnsi="Arial" w:cs="Arial"/>
          <w:sz w:val="24"/>
          <w:szCs w:val="24"/>
        </w:rPr>
        <w:t xml:space="preserve">Podmiotowe środki dowodowe oraz inne dokumenty lub oświadczenia, o których mowa w rozporządzeniu Ministra Rozwoju z dnia 30 grudnia 2020 r. w sprawie podmiotowych środków dowodowych oraz innych dokumentów lub oświadczeń, jakich może żądać zamawiający od wykonawcy, składa się w formie elektronicznej, w postaci elektronicznej opatrzonej podpisem zaufanym lub podpisem osobistym, lub w formie dokumentowej, w zakresie i w sposób określony w przepisach rozporządzenia Prezesa Rady Ministrów z </w:t>
      </w:r>
      <w:r>
        <w:rPr>
          <w:rFonts w:ascii="Arial" w:hAnsi="Arial" w:cs="Arial"/>
          <w:sz w:val="24"/>
          <w:szCs w:val="24"/>
        </w:rPr>
        <w:lastRenderedPageBreak/>
        <w:t>dnia 30 grudnia 2020 r. w sprawie sposobu sporządzania i przekazywania informacji oraz wymagań technicznych dla dokumentów elektronicznych oraz środków komunikacji elektronicznej w postępowaniu o udzielenie zamówienia publicznego lub konkursie.</w:t>
      </w:r>
    </w:p>
    <w:p w14:paraId="5237506F" w14:textId="77777777" w:rsidR="0022415C" w:rsidRDefault="00271836">
      <w:pPr>
        <w:numPr>
          <w:ilvl w:val="0"/>
          <w:numId w:val="8"/>
        </w:numPr>
        <w:spacing w:before="120" w:after="120" w:line="360" w:lineRule="auto"/>
        <w:ind w:left="851" w:hanging="425"/>
        <w:rPr>
          <w:rFonts w:ascii="Arial" w:hAnsi="Arial" w:cs="Arial"/>
          <w:sz w:val="24"/>
          <w:szCs w:val="24"/>
        </w:rPr>
      </w:pPr>
      <w:r>
        <w:rPr>
          <w:rFonts w:ascii="Arial" w:hAnsi="Arial" w:cs="Arial"/>
          <w:sz w:val="24"/>
          <w:szCs w:val="24"/>
        </w:rPr>
        <w:t xml:space="preserve">Oferty, oświadczenia, o których mowa w art. 125 ust. 1 </w:t>
      </w:r>
      <w:proofErr w:type="spellStart"/>
      <w:r>
        <w:rPr>
          <w:rFonts w:ascii="Arial" w:hAnsi="Arial" w:cs="Arial"/>
          <w:sz w:val="24"/>
          <w:szCs w:val="24"/>
        </w:rPr>
        <w:t>Pzp</w:t>
      </w:r>
      <w:proofErr w:type="spellEnd"/>
      <w:r>
        <w:rPr>
          <w:rFonts w:ascii="Arial" w:hAnsi="Arial" w:cs="Arial"/>
          <w:sz w:val="24"/>
          <w:szCs w:val="24"/>
        </w:rPr>
        <w:t xml:space="preserve">, podmiotowe środki dowodowe oraz zobowiązanie podmiotu udostępniającego zasoby, o którym mowa w art. 118 ust. 3 </w:t>
      </w:r>
      <w:proofErr w:type="spellStart"/>
      <w:r>
        <w:rPr>
          <w:rFonts w:ascii="Arial" w:hAnsi="Arial" w:cs="Arial"/>
          <w:sz w:val="24"/>
          <w:szCs w:val="24"/>
        </w:rPr>
        <w:t>Pzp</w:t>
      </w:r>
      <w:proofErr w:type="spellEnd"/>
      <w:r>
        <w:rPr>
          <w:rFonts w:ascii="Arial" w:hAnsi="Arial" w:cs="Arial"/>
          <w:sz w:val="24"/>
          <w:szCs w:val="24"/>
        </w:rPr>
        <w:t xml:space="preserve">, zwane dalej </w:t>
      </w:r>
      <w:r>
        <w:rPr>
          <w:rFonts w:ascii="Arial" w:hAnsi="Arial" w:cs="Arial"/>
          <w:bCs/>
          <w:sz w:val="24"/>
          <w:szCs w:val="24"/>
        </w:rPr>
        <w:t>„zobowiązaniem podmiotu udostępniającego zasoby”</w:t>
      </w:r>
      <w:r>
        <w:rPr>
          <w:rFonts w:ascii="Arial" w:hAnsi="Arial" w:cs="Arial"/>
          <w:sz w:val="24"/>
          <w:szCs w:val="24"/>
        </w:rPr>
        <w:t>, przedmiotowe środki dowodowe, pełnomocnictwo, sporządza się w postaci elektronicznej, w formatach danych określonych w przepisach wydanych na podstawie art. 18 ustawy z dnia 17 lutego 2005 r. o informatyzacji działalności podmiotów realizujących zadania publiczne.</w:t>
      </w:r>
    </w:p>
    <w:p w14:paraId="2F158592"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Sposób oraz termin składania ofert</w:t>
      </w:r>
    </w:p>
    <w:p w14:paraId="67B2044F" w14:textId="1AA4DCD8" w:rsidR="0022415C" w:rsidRPr="00F21107" w:rsidRDefault="00271836">
      <w:pPr>
        <w:pStyle w:val="Tekstpodstawowy1"/>
        <w:numPr>
          <w:ilvl w:val="6"/>
          <w:numId w:val="57"/>
        </w:numPr>
        <w:spacing w:before="120" w:line="360" w:lineRule="auto"/>
        <w:ind w:left="426" w:hanging="426"/>
        <w:jc w:val="left"/>
        <w:rPr>
          <w:rFonts w:ascii="Arial" w:hAnsi="Arial" w:cs="Arial"/>
        </w:rPr>
      </w:pPr>
      <w:bookmarkStart w:id="1" w:name="_Hlk62644249"/>
      <w:bookmarkEnd w:id="1"/>
      <w:r>
        <w:rPr>
          <w:rFonts w:ascii="Arial" w:hAnsi="Arial" w:cs="Arial"/>
        </w:rPr>
        <w:t xml:space="preserve">Ofertę należy złożyć za pośrednictwem platformy www.ezamowienia.gov.pl do </w:t>
      </w:r>
      <w:r w:rsidRPr="00F21107">
        <w:rPr>
          <w:rFonts w:ascii="Arial" w:hAnsi="Arial" w:cs="Arial"/>
        </w:rPr>
        <w:t xml:space="preserve">dnia </w:t>
      </w:r>
      <w:r w:rsidRPr="00F21107">
        <w:rPr>
          <w:rFonts w:ascii="Arial" w:hAnsi="Arial" w:cs="Arial"/>
          <w:b/>
          <w:bCs/>
        </w:rPr>
        <w:t>0</w:t>
      </w:r>
      <w:r w:rsidR="00F21107" w:rsidRPr="00F21107">
        <w:rPr>
          <w:rFonts w:ascii="Arial" w:hAnsi="Arial" w:cs="Arial"/>
          <w:b/>
          <w:bCs/>
        </w:rPr>
        <w:t>9</w:t>
      </w:r>
      <w:r w:rsidRPr="00F21107">
        <w:rPr>
          <w:rFonts w:ascii="Arial" w:hAnsi="Arial" w:cs="Arial"/>
          <w:b/>
          <w:bCs/>
        </w:rPr>
        <w:t>.03.2026 r.</w:t>
      </w:r>
      <w:r w:rsidRPr="00F21107">
        <w:rPr>
          <w:rFonts w:ascii="Arial" w:hAnsi="Arial" w:cs="Arial"/>
        </w:rPr>
        <w:t xml:space="preserve"> do godz. </w:t>
      </w:r>
      <w:r w:rsidRPr="00F21107">
        <w:rPr>
          <w:rFonts w:ascii="Arial" w:hAnsi="Arial" w:cs="Arial"/>
          <w:b/>
          <w:bCs/>
        </w:rPr>
        <w:t>10:00</w:t>
      </w:r>
      <w:r w:rsidRPr="00F21107">
        <w:rPr>
          <w:rFonts w:ascii="Arial" w:hAnsi="Arial" w:cs="Arial"/>
        </w:rPr>
        <w:t>.</w:t>
      </w:r>
    </w:p>
    <w:p w14:paraId="335C3579"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Wykonawca może złożyć tylko jedną ofertę.</w:t>
      </w:r>
    </w:p>
    <w:p w14:paraId="737C3693"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Oferta powinna być złożona za pośrednictwem platformy e-zamówienia na formularzu ofertowym dostępnym w systemie, sekcja ogłoszenia i dokumenty postępowania zamieszczonej w szczegółach postępowania.</w:t>
      </w:r>
    </w:p>
    <w:p w14:paraId="7F469A83"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52A29032"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Koszty związane z przygotowaniem oferty ponosi składający ofertę.</w:t>
      </w:r>
    </w:p>
    <w:p w14:paraId="4182AAB3"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Oferta oraz wymagane formularze, zestawienia i wykazy składane wraz z ofertą wymagają podpisu osób uprawnionych do reprezentowania firmy w obrocie gospodarczym, zgodnie z aktem rejestracyjnym oraz przepisami prawa.</w:t>
      </w:r>
    </w:p>
    <w:p w14:paraId="4CDB7B61"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Oferta podpisana przez upoważnionego przedstawiciela Wykonawcy wymaga załączenia właściwego pełnomocnictwa lub umocowania prawnego.</w:t>
      </w:r>
    </w:p>
    <w:p w14:paraId="1B1916BA"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lastRenderedPageBreak/>
        <w:t>Wykonawca składa ofertę za pośrednictwem Platformy e-zamówienia. W celu złożenia oferty należy przejść do szczegółów postępowania, wybrać zakładkę oferty/wnioski, następnie przycisk złóż ofertę. Składanie ofert dostępne jest tylko dla użytkowników będących Wykonawcami, posiadającymi uprawnienie do składania ofert/wniosków/prac konkursowych.</w:t>
      </w:r>
    </w:p>
    <w:p w14:paraId="2C8992EC"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 xml:space="preserve">Na formularzu do składania ofert należy załączyć wypełniony formularz ofertowy w sekcji „Wypełniony formularz ofertowy oraz załączniki i inne dokumenty w sekcji „Załączniki i inne dokumenty przedstawione w ofercie przez Wykonawcę. Po wprowadzeniu plików należy wcisnąć przycisk „Wyślij pliki i złóż ofertę” a następnie potwierdzić że chce się złożyć ofertę. </w:t>
      </w:r>
      <w:r>
        <w:rPr>
          <w:rFonts w:ascii="Arial" w:hAnsi="Arial" w:cs="Arial"/>
          <w:b/>
        </w:rPr>
        <w:t>UWAGA. Nie można zmieniać nazwy formularza ofertowego. Zmiana nazwy pliku formularza ofertowego skutkuje wyświetleniem przez system komunikatu o błędzie</w:t>
      </w:r>
      <w:r>
        <w:rPr>
          <w:rFonts w:ascii="Arial" w:hAnsi="Arial" w:cs="Arial"/>
        </w:rPr>
        <w:t>.</w:t>
      </w:r>
    </w:p>
    <w:p w14:paraId="34D627CD"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Następnie system rozpoczyna proces walidacji składanych plików, ich automatyczne szyfrowanie, pakowanie i składanie na platformie.</w:t>
      </w:r>
    </w:p>
    <w:p w14:paraId="16C1A291"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Ofertę należy sporządzić w języku polskim.</w:t>
      </w:r>
    </w:p>
    <w:p w14:paraId="1D8645E8"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Ofertę składa się, pod rygorem nieważności, w formie elektronicznej lub w postaci elektronicznej opatrzonej kwalifikowanym podpisem elektronicznym.</w:t>
      </w:r>
    </w:p>
    <w:p w14:paraId="433495B8"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Sposób złożenia oferty, w tym zaszyfrowania oferty opisany został w „Instrukcji interaktywnej”, dostępnej na stronie: https://ezamowienia.gov.pl/pl/instrukcje/.</w:t>
      </w:r>
    </w:p>
    <w:p w14:paraId="536095C6"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 xml:space="preserve">System sprawdza, czy złożone pliki są podpisane i automatycznie je szyfruje, jednocześnie informując o tym wykonawcę. Potwierdzenie czasu przekazania i odbioru wniosku znajduje się w Elektronicznym Potwierdzeniu Przesłania (EPP) i Elektronicznym Potwierdzeniu Odebrania (EPO). EPP i EPO dostępne są dla zalogowanego Wykonawcy w zakładce „Oferty/Wnioski”. </w:t>
      </w:r>
    </w:p>
    <w:p w14:paraId="3B5EB648"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Jeżeli dokumenty elektroniczne, przekazywane przy użyciu środków komunikacji elektronicznej, zawierają informacje stanowiące tajemnicę przedsiębiorstwa w rozumieniu przepisów ustawy z dnia 16 kwietnia 1993r. o zwalczaniu nieuczciwej konkurencji (</w:t>
      </w:r>
      <w:proofErr w:type="spellStart"/>
      <w:r>
        <w:rPr>
          <w:rFonts w:ascii="Arial" w:hAnsi="Arial" w:cs="Arial"/>
        </w:rPr>
        <w:t>t.j</w:t>
      </w:r>
      <w:proofErr w:type="spellEnd"/>
      <w:r>
        <w:rPr>
          <w:rFonts w:ascii="Arial" w:hAnsi="Arial" w:cs="Arial"/>
        </w:rPr>
        <w:t xml:space="preserve">. Dz.U. z 2022r. poz. 1233), wykonawca, w celu utrzymania w poufności tych informacji, przekazuje je w wydzielonym i odpowiednio oznaczonym pliku, wraz z jednoczesnym zaznaczeniem polecenia „Załącznik stanowiący tajemnicę przedsiębiorstwa” a następnie wraz z plikami </w:t>
      </w:r>
      <w:r>
        <w:rPr>
          <w:rFonts w:ascii="Arial" w:hAnsi="Arial" w:cs="Arial"/>
        </w:rPr>
        <w:lastRenderedPageBreak/>
        <w:t>stanowiącymi jawną część załącza w sekcji „Załączniki i inne dokumenty przedstawione w ofercie przez Wykonawcę”.</w:t>
      </w:r>
    </w:p>
    <w:p w14:paraId="3B83AA78"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Do oferty należy dołączyć oświadczenie o niepodleganiu wykluczeniu, spełnianiu warunków udziału w postępowaniu oraz pozostałe dokumenty wymagane przez Zamawiającego wskazane w SWZ w formie elektronicznej lub w postaci elektronicznej opatrzonej kwalifikowanym podpisem elektronicznym, profilem zaufanym lub podpisem osobistym w sekcji „Załączniki i inne dokumenty przedstawione w ofercie przez Wykonawcę”.</w:t>
      </w:r>
    </w:p>
    <w:p w14:paraId="452F8DEB"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Oferta może być złożona tylko do upływu terminu składania ofert.</w:t>
      </w:r>
    </w:p>
    <w:p w14:paraId="4C643F6C"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Wykonawca może przed upływem terminu do składania ofert wycofać ofertę. W celu wycofania złożonej oferty należy przejść do szczegółów postępowania, wybrać zakładkę oferty/wnioski, następnie przycisk wycofaj ofertę. Po potwierdzeniu oferta zostanie wycofana i będzie można pobrać dokument potwierdzający wycofanie oferty, tzw. Elektroniczne Potwierdzenie Wycofania (EPW).</w:t>
      </w:r>
    </w:p>
    <w:p w14:paraId="3CE1DDEA" w14:textId="77777777" w:rsidR="0022415C" w:rsidRDefault="00271836">
      <w:pPr>
        <w:pStyle w:val="Tekstpodstawowy1"/>
        <w:numPr>
          <w:ilvl w:val="6"/>
          <w:numId w:val="49"/>
        </w:numPr>
        <w:spacing w:before="120" w:line="360" w:lineRule="auto"/>
        <w:ind w:left="426" w:hanging="426"/>
        <w:jc w:val="left"/>
        <w:rPr>
          <w:rFonts w:ascii="Arial" w:hAnsi="Arial" w:cs="Arial"/>
        </w:rPr>
      </w:pPr>
      <w:r>
        <w:rPr>
          <w:rFonts w:ascii="Arial" w:hAnsi="Arial" w:cs="Arial"/>
        </w:rPr>
        <w:t>Wykonawca po upływie terminu do składania ofert nie może skutecznie dokonać zmiany ani wycofać złożonej oferty.</w:t>
      </w:r>
    </w:p>
    <w:p w14:paraId="400B1F04"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Termin otwarcia ofert</w:t>
      </w:r>
    </w:p>
    <w:p w14:paraId="05B1C176" w14:textId="753A2D4F" w:rsidR="0022415C" w:rsidRDefault="00271836">
      <w:pPr>
        <w:spacing w:before="120" w:after="120" w:line="360" w:lineRule="auto"/>
        <w:rPr>
          <w:rFonts w:ascii="Arial" w:hAnsi="Arial" w:cs="Arial"/>
          <w:sz w:val="24"/>
          <w:szCs w:val="24"/>
        </w:rPr>
      </w:pPr>
      <w:r w:rsidRPr="00F21107">
        <w:rPr>
          <w:rFonts w:ascii="Arial" w:hAnsi="Arial" w:cs="Arial"/>
          <w:sz w:val="24"/>
          <w:szCs w:val="24"/>
        </w:rPr>
        <w:t xml:space="preserve">Otwarcie złożonych ofert nastąpi </w:t>
      </w:r>
      <w:r w:rsidRPr="00F21107">
        <w:rPr>
          <w:rFonts w:ascii="Arial" w:hAnsi="Arial" w:cs="Arial"/>
          <w:b/>
          <w:sz w:val="24"/>
          <w:szCs w:val="24"/>
        </w:rPr>
        <w:t>w dniu 0</w:t>
      </w:r>
      <w:r w:rsidR="00F21107" w:rsidRPr="00F21107">
        <w:rPr>
          <w:rFonts w:ascii="Arial" w:hAnsi="Arial" w:cs="Arial"/>
          <w:b/>
          <w:sz w:val="24"/>
          <w:szCs w:val="24"/>
        </w:rPr>
        <w:t>9</w:t>
      </w:r>
      <w:r w:rsidRPr="00F21107">
        <w:rPr>
          <w:rFonts w:ascii="Arial" w:hAnsi="Arial" w:cs="Arial"/>
          <w:b/>
          <w:sz w:val="24"/>
          <w:szCs w:val="24"/>
        </w:rPr>
        <w:t>.03.2026r. o godz. 10:15</w:t>
      </w:r>
      <w:r w:rsidRPr="00F21107">
        <w:rPr>
          <w:rFonts w:ascii="Arial" w:hAnsi="Arial" w:cs="Arial"/>
          <w:sz w:val="24"/>
          <w:szCs w:val="24"/>
        </w:rPr>
        <w:t xml:space="preserve"> za</w:t>
      </w:r>
      <w:r>
        <w:rPr>
          <w:rFonts w:ascii="Arial" w:hAnsi="Arial" w:cs="Arial"/>
          <w:sz w:val="24"/>
          <w:szCs w:val="24"/>
        </w:rPr>
        <w:t xml:space="preserve"> pośrednictwem platformy </w:t>
      </w:r>
      <w:hyperlink r:id="rId11">
        <w:r>
          <w:rPr>
            <w:rFonts w:ascii="Arial" w:hAnsi="Arial" w:cs="Arial"/>
            <w:sz w:val="24"/>
            <w:szCs w:val="24"/>
          </w:rPr>
          <w:t>www.ezamowienia.gov.pl</w:t>
        </w:r>
      </w:hyperlink>
      <w:r>
        <w:rPr>
          <w:rFonts w:ascii="Arial" w:hAnsi="Arial" w:cs="Arial"/>
          <w:sz w:val="24"/>
          <w:szCs w:val="24"/>
        </w:rPr>
        <w:t>.</w:t>
      </w:r>
    </w:p>
    <w:p w14:paraId="0F5779A7"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Podstawy wykluczenia, o których mowa w art. 108 ust. 1</w:t>
      </w:r>
    </w:p>
    <w:p w14:paraId="29E2AE79" w14:textId="77777777" w:rsidR="0022415C" w:rsidRDefault="00271836">
      <w:pPr>
        <w:pStyle w:val="Akapitzlist"/>
        <w:numPr>
          <w:ilvl w:val="0"/>
          <w:numId w:val="39"/>
        </w:numPr>
        <w:spacing w:before="120" w:after="120" w:line="360" w:lineRule="auto"/>
        <w:ind w:left="425" w:hanging="425"/>
        <w:rPr>
          <w:rFonts w:ascii="Arial" w:hAnsi="Arial" w:cs="Arial"/>
          <w:color w:val="000000"/>
          <w:sz w:val="24"/>
          <w:szCs w:val="24"/>
        </w:rPr>
      </w:pPr>
      <w:r>
        <w:rPr>
          <w:rFonts w:ascii="Arial" w:hAnsi="Arial" w:cs="Arial"/>
          <w:color w:val="000000"/>
          <w:sz w:val="24"/>
          <w:szCs w:val="24"/>
        </w:rPr>
        <w:t xml:space="preserve">Z postępowania o udzielenie zamówienia wyklucza się Wykonawcę, w stosunku do którego zachodzi którakolwiek z okoliczności, o których mowa w art. 108 ust. 1 ustawy </w:t>
      </w:r>
      <w:proofErr w:type="spellStart"/>
      <w:r>
        <w:rPr>
          <w:rFonts w:ascii="Arial" w:hAnsi="Arial" w:cs="Arial"/>
          <w:color w:val="000000"/>
          <w:sz w:val="24"/>
          <w:szCs w:val="24"/>
        </w:rPr>
        <w:t>Pzp</w:t>
      </w:r>
      <w:proofErr w:type="spellEnd"/>
      <w:r>
        <w:rPr>
          <w:rFonts w:ascii="Arial" w:hAnsi="Arial" w:cs="Arial"/>
          <w:color w:val="000000"/>
          <w:sz w:val="24"/>
          <w:szCs w:val="24"/>
        </w:rPr>
        <w:t>.</w:t>
      </w:r>
    </w:p>
    <w:p w14:paraId="784C1146" w14:textId="77777777" w:rsidR="0022415C" w:rsidRDefault="00271836">
      <w:pPr>
        <w:pStyle w:val="Akapitzlist"/>
        <w:spacing w:before="120" w:after="120" w:line="360" w:lineRule="auto"/>
        <w:ind w:left="425"/>
        <w:rPr>
          <w:rFonts w:ascii="Arial" w:hAnsi="Arial" w:cs="Arial"/>
          <w:color w:val="000000"/>
          <w:sz w:val="24"/>
          <w:szCs w:val="24"/>
        </w:rPr>
      </w:pPr>
      <w:r>
        <w:rPr>
          <w:rFonts w:ascii="Arial" w:hAnsi="Arial" w:cs="Arial"/>
          <w:color w:val="000000"/>
          <w:sz w:val="24"/>
          <w:szCs w:val="24"/>
        </w:rPr>
        <w:t>Z postępowania o udzielenie zamówienia wyklucza się wykonawcę:</w:t>
      </w:r>
    </w:p>
    <w:p w14:paraId="193FA8E9" w14:textId="77777777" w:rsidR="0022415C" w:rsidRDefault="00271836">
      <w:pPr>
        <w:pStyle w:val="Akapitzlist"/>
        <w:numPr>
          <w:ilvl w:val="0"/>
          <w:numId w:val="40"/>
        </w:numPr>
        <w:spacing w:before="120" w:after="120" w:line="360" w:lineRule="auto"/>
        <w:ind w:left="851" w:hanging="425"/>
        <w:rPr>
          <w:rFonts w:ascii="Arial" w:hAnsi="Arial" w:cs="Arial"/>
          <w:sz w:val="24"/>
          <w:szCs w:val="24"/>
        </w:rPr>
      </w:pPr>
      <w:r>
        <w:rPr>
          <w:rFonts w:ascii="Arial" w:hAnsi="Arial" w:cs="Arial"/>
          <w:sz w:val="24"/>
          <w:szCs w:val="24"/>
        </w:rPr>
        <w:t>będącego osobą fizyczną, którego prawomocnie skazano za przestępstwo:</w:t>
      </w:r>
    </w:p>
    <w:p w14:paraId="3A3FBD80" w14:textId="77777777" w:rsidR="0022415C" w:rsidRDefault="00271836">
      <w:pPr>
        <w:pStyle w:val="Akapitzlist"/>
        <w:numPr>
          <w:ilvl w:val="1"/>
          <w:numId w:val="41"/>
        </w:numPr>
        <w:spacing w:before="120" w:after="120" w:line="360" w:lineRule="auto"/>
        <w:ind w:left="1276" w:hanging="425"/>
        <w:rPr>
          <w:rFonts w:ascii="Arial" w:hAnsi="Arial" w:cs="Arial"/>
          <w:sz w:val="24"/>
          <w:szCs w:val="24"/>
        </w:rPr>
      </w:pPr>
      <w:r>
        <w:rPr>
          <w:rFonts w:ascii="Arial" w:hAnsi="Arial" w:cs="Arial"/>
          <w:sz w:val="24"/>
          <w:szCs w:val="24"/>
        </w:rPr>
        <w:t xml:space="preserve">udziału w zorganizowanej grupie przestępczej albo związku mającym na celu popełnienie przestępstwa lub przestępstwa skarbowego, o którym mowa w </w:t>
      </w:r>
      <w:hyperlink r:id="rId12" w:anchor="/document/16798683?unitId=art(258)" w:history="1">
        <w:r>
          <w:rPr>
            <w:rFonts w:ascii="Arial" w:hAnsi="Arial" w:cs="Arial"/>
            <w:sz w:val="24"/>
            <w:szCs w:val="24"/>
          </w:rPr>
          <w:t>art. 258</w:t>
        </w:r>
      </w:hyperlink>
      <w:r>
        <w:rPr>
          <w:rFonts w:ascii="Arial" w:hAnsi="Arial" w:cs="Arial"/>
          <w:sz w:val="24"/>
          <w:szCs w:val="24"/>
        </w:rPr>
        <w:t xml:space="preserve"> Kodeksu karnego,</w:t>
      </w:r>
    </w:p>
    <w:p w14:paraId="3A559C96" w14:textId="77777777" w:rsidR="0022415C" w:rsidRDefault="00271836">
      <w:pPr>
        <w:pStyle w:val="Akapitzlist"/>
        <w:numPr>
          <w:ilvl w:val="1"/>
          <w:numId w:val="41"/>
        </w:numPr>
        <w:spacing w:before="120" w:after="120" w:line="360" w:lineRule="auto"/>
        <w:ind w:left="1276" w:hanging="425"/>
        <w:rPr>
          <w:rFonts w:ascii="Arial" w:hAnsi="Arial" w:cs="Arial"/>
          <w:sz w:val="24"/>
          <w:szCs w:val="24"/>
        </w:rPr>
      </w:pPr>
      <w:r>
        <w:rPr>
          <w:rFonts w:ascii="Arial" w:hAnsi="Arial" w:cs="Arial"/>
          <w:sz w:val="24"/>
          <w:szCs w:val="24"/>
        </w:rPr>
        <w:t xml:space="preserve">handlu ludźmi, o którym mowa w </w:t>
      </w:r>
      <w:hyperlink r:id="rId13" w:anchor="/document/16798683?unitId=art(189(a))" w:history="1">
        <w:r>
          <w:rPr>
            <w:rFonts w:ascii="Arial" w:hAnsi="Arial" w:cs="Arial"/>
            <w:sz w:val="24"/>
            <w:szCs w:val="24"/>
          </w:rPr>
          <w:t>art. 189a</w:t>
        </w:r>
      </w:hyperlink>
      <w:r>
        <w:rPr>
          <w:rFonts w:ascii="Arial" w:hAnsi="Arial" w:cs="Arial"/>
          <w:sz w:val="24"/>
          <w:szCs w:val="24"/>
        </w:rPr>
        <w:t xml:space="preserve"> Kodeksu karnego,</w:t>
      </w:r>
    </w:p>
    <w:p w14:paraId="0164EC1B" w14:textId="77777777" w:rsidR="0022415C" w:rsidRDefault="00271836">
      <w:pPr>
        <w:pStyle w:val="Akapitzlist"/>
        <w:numPr>
          <w:ilvl w:val="1"/>
          <w:numId w:val="41"/>
        </w:numPr>
        <w:spacing w:before="120" w:after="120" w:line="360" w:lineRule="auto"/>
        <w:ind w:left="1276" w:hanging="425"/>
        <w:rPr>
          <w:rFonts w:ascii="Arial" w:hAnsi="Arial" w:cs="Arial"/>
          <w:sz w:val="24"/>
          <w:szCs w:val="24"/>
        </w:rPr>
      </w:pPr>
      <w:r>
        <w:rPr>
          <w:rFonts w:ascii="Arial" w:hAnsi="Arial" w:cs="Arial"/>
          <w:sz w:val="24"/>
          <w:szCs w:val="24"/>
        </w:rPr>
        <w:lastRenderedPageBreak/>
        <w:t xml:space="preserve">o którym mowa w </w:t>
      </w:r>
      <w:hyperlink r:id="rId14" w:anchor="/document/16798683?unitId=art(228)" w:history="1">
        <w:r>
          <w:rPr>
            <w:rFonts w:ascii="Arial" w:hAnsi="Arial" w:cs="Arial"/>
            <w:sz w:val="24"/>
            <w:szCs w:val="24"/>
          </w:rPr>
          <w:t>art. 228-230a</w:t>
        </w:r>
      </w:hyperlink>
      <w:r>
        <w:rPr>
          <w:rFonts w:ascii="Arial" w:hAnsi="Arial" w:cs="Arial"/>
          <w:sz w:val="24"/>
          <w:szCs w:val="24"/>
        </w:rPr>
        <w:t xml:space="preserve">, </w:t>
      </w:r>
      <w:hyperlink r:id="rId15" w:anchor="/document/17631344?unitId=art(250(a))" w:history="1">
        <w:r>
          <w:rPr>
            <w:rFonts w:ascii="Arial" w:hAnsi="Arial" w:cs="Arial"/>
            <w:sz w:val="24"/>
            <w:szCs w:val="24"/>
          </w:rPr>
          <w:t>art. 250a</w:t>
        </w:r>
      </w:hyperlink>
      <w:r>
        <w:rPr>
          <w:rFonts w:ascii="Arial" w:hAnsi="Arial" w:cs="Arial"/>
          <w:sz w:val="24"/>
          <w:szCs w:val="24"/>
        </w:rPr>
        <w:t xml:space="preserve"> Kodeksu karnego, w </w:t>
      </w:r>
      <w:hyperlink r:id="rId16" w:anchor="/document/17631344?unitId=art(46)" w:history="1">
        <w:r>
          <w:rPr>
            <w:rFonts w:ascii="Arial" w:hAnsi="Arial" w:cs="Arial"/>
            <w:sz w:val="24"/>
            <w:szCs w:val="24"/>
          </w:rPr>
          <w:t>art. 46-48</w:t>
        </w:r>
      </w:hyperlink>
      <w:r>
        <w:rPr>
          <w:rFonts w:ascii="Arial" w:hAnsi="Arial" w:cs="Arial"/>
          <w:sz w:val="24"/>
          <w:szCs w:val="24"/>
        </w:rPr>
        <w:t xml:space="preserve"> ustawy z dnia 25 czerwca 2010 r. o sporcie (Dz. U. z 2023 r. poz. 2048 oraz z 2024 r. poz. 1166) lub w </w:t>
      </w:r>
      <w:hyperlink r:id="rId17" w:anchor="/document/17712396?unitId=art(54)ust(1)" w:history="1">
        <w:r>
          <w:rPr>
            <w:rFonts w:ascii="Arial" w:hAnsi="Arial" w:cs="Arial"/>
            <w:sz w:val="24"/>
            <w:szCs w:val="24"/>
          </w:rPr>
          <w:t>art. 54 ust. 1-4</w:t>
        </w:r>
      </w:hyperlink>
      <w:r>
        <w:rPr>
          <w:rFonts w:ascii="Arial" w:hAnsi="Arial" w:cs="Arial"/>
          <w:sz w:val="24"/>
          <w:szCs w:val="24"/>
        </w:rPr>
        <w:t xml:space="preserve"> ustawy z dnia 12 maja 2011 r. o refundacji leków, środków spożywczych specjalnego przeznaczenia żywieniowego oraz wyrobów medycznych (Dz. U. z 2024 r. poz. 930),</w:t>
      </w:r>
    </w:p>
    <w:p w14:paraId="17C27179" w14:textId="77777777" w:rsidR="0022415C" w:rsidRDefault="00271836">
      <w:pPr>
        <w:pStyle w:val="Akapitzlist"/>
        <w:numPr>
          <w:ilvl w:val="1"/>
          <w:numId w:val="41"/>
        </w:numPr>
        <w:spacing w:before="120" w:after="120" w:line="360" w:lineRule="auto"/>
        <w:ind w:left="1276" w:hanging="425"/>
        <w:rPr>
          <w:rFonts w:ascii="Arial" w:hAnsi="Arial" w:cs="Arial"/>
          <w:sz w:val="24"/>
          <w:szCs w:val="24"/>
        </w:rPr>
      </w:pPr>
      <w:r>
        <w:rPr>
          <w:rFonts w:ascii="Arial" w:hAnsi="Arial" w:cs="Arial"/>
          <w:sz w:val="24"/>
          <w:szCs w:val="24"/>
        </w:rPr>
        <w:t xml:space="preserve">finansowania przestępstwa o charakterze terrorystycznym, o którym mowa w </w:t>
      </w:r>
      <w:hyperlink r:id="rId18" w:anchor="/document/16798683?unitId=art(165(a))" w:history="1">
        <w:r>
          <w:rPr>
            <w:rFonts w:ascii="Arial" w:hAnsi="Arial" w:cs="Arial"/>
            <w:sz w:val="24"/>
            <w:szCs w:val="24"/>
          </w:rPr>
          <w:t>art. 165a</w:t>
        </w:r>
      </w:hyperlink>
      <w:r>
        <w:rPr>
          <w:rFonts w:ascii="Arial" w:hAnsi="Arial" w:cs="Arial"/>
          <w:sz w:val="24"/>
          <w:szCs w:val="24"/>
        </w:rPr>
        <w:t xml:space="preserve"> Kodeksu karnego, lub przestępstwo udaremniania lub utrudniania stwierdzenia przestępnego pochodzenia pieniędzy lub ukrywania ich pochodzenia, o którym mowa w </w:t>
      </w:r>
      <w:hyperlink r:id="rId19" w:anchor="/document/16798683?unitId=art(299)" w:history="1">
        <w:r>
          <w:rPr>
            <w:rFonts w:ascii="Arial" w:hAnsi="Arial" w:cs="Arial"/>
            <w:sz w:val="24"/>
            <w:szCs w:val="24"/>
          </w:rPr>
          <w:t>art. 299</w:t>
        </w:r>
      </w:hyperlink>
      <w:r>
        <w:rPr>
          <w:rFonts w:ascii="Arial" w:hAnsi="Arial" w:cs="Arial"/>
          <w:sz w:val="24"/>
          <w:szCs w:val="24"/>
        </w:rPr>
        <w:t xml:space="preserve"> Kodeksu karnego,</w:t>
      </w:r>
    </w:p>
    <w:p w14:paraId="1987E223" w14:textId="77777777" w:rsidR="0022415C" w:rsidRDefault="00271836">
      <w:pPr>
        <w:pStyle w:val="Akapitzlist"/>
        <w:numPr>
          <w:ilvl w:val="1"/>
          <w:numId w:val="41"/>
        </w:numPr>
        <w:spacing w:before="120" w:after="120" w:line="360" w:lineRule="auto"/>
        <w:ind w:left="1276" w:hanging="425"/>
        <w:rPr>
          <w:rFonts w:ascii="Arial" w:hAnsi="Arial" w:cs="Arial"/>
          <w:sz w:val="24"/>
          <w:szCs w:val="24"/>
        </w:rPr>
      </w:pPr>
      <w:r>
        <w:rPr>
          <w:rFonts w:ascii="Arial" w:hAnsi="Arial" w:cs="Arial"/>
          <w:sz w:val="24"/>
          <w:szCs w:val="24"/>
        </w:rPr>
        <w:t xml:space="preserve">o charakterze terrorystycznym, o którym mowa w </w:t>
      </w:r>
      <w:hyperlink r:id="rId20" w:anchor="/document/16798683?unitId=art(115)par(20)" w:history="1">
        <w:r>
          <w:rPr>
            <w:rFonts w:ascii="Arial" w:hAnsi="Arial" w:cs="Arial"/>
            <w:sz w:val="24"/>
            <w:szCs w:val="24"/>
          </w:rPr>
          <w:t>art. 115 § 20</w:t>
        </w:r>
      </w:hyperlink>
      <w:r>
        <w:rPr>
          <w:rFonts w:ascii="Arial" w:hAnsi="Arial" w:cs="Arial"/>
          <w:sz w:val="24"/>
          <w:szCs w:val="24"/>
        </w:rPr>
        <w:t xml:space="preserve"> Kodeksu karnego, lub mające na celu popełnienie tego przestępstwa,</w:t>
      </w:r>
    </w:p>
    <w:p w14:paraId="0CFB1A05" w14:textId="77777777" w:rsidR="0022415C" w:rsidRDefault="00271836">
      <w:pPr>
        <w:pStyle w:val="Akapitzlist"/>
        <w:numPr>
          <w:ilvl w:val="1"/>
          <w:numId w:val="41"/>
        </w:numPr>
        <w:spacing w:before="120" w:after="120" w:line="360" w:lineRule="auto"/>
        <w:ind w:left="1276" w:hanging="425"/>
        <w:rPr>
          <w:rFonts w:ascii="Arial" w:hAnsi="Arial" w:cs="Arial"/>
          <w:sz w:val="24"/>
          <w:szCs w:val="24"/>
        </w:rPr>
      </w:pPr>
      <w:r>
        <w:rPr>
          <w:rFonts w:ascii="Arial" w:hAnsi="Arial" w:cs="Arial"/>
          <w:sz w:val="24"/>
          <w:szCs w:val="24"/>
        </w:rPr>
        <w:t xml:space="preserve">powierzenia wykonywania pracy małoletniemu cudzoziemcowi, o którym mowa w </w:t>
      </w:r>
      <w:hyperlink r:id="rId21" w:anchor="/document/17896506?unitId=art(9)ust(2)" w:history="1">
        <w:r>
          <w:rPr>
            <w:rFonts w:ascii="Arial" w:hAnsi="Arial" w:cs="Arial"/>
            <w:sz w:val="24"/>
            <w:szCs w:val="24"/>
          </w:rPr>
          <w:t>art. 9 ust. 2</w:t>
        </w:r>
      </w:hyperlink>
      <w:r>
        <w:rPr>
          <w:rFonts w:ascii="Arial" w:hAnsi="Arial" w:cs="Arial"/>
          <w:sz w:val="24"/>
          <w:szCs w:val="24"/>
        </w:rPr>
        <w:t xml:space="preserve"> ustawy z dnia 15 czerwca 2012 r. o skutkach powierzania wykonywania pracy cudzoziemcom przebywającym wbrew przepisom na terytorium Rzeczypospolitej Polskiej (Dz. U. z 2021 r. poz. 1745),</w:t>
      </w:r>
    </w:p>
    <w:p w14:paraId="1821DD9D" w14:textId="77777777" w:rsidR="0022415C" w:rsidRDefault="00271836">
      <w:pPr>
        <w:pStyle w:val="Akapitzlist"/>
        <w:numPr>
          <w:ilvl w:val="1"/>
          <w:numId w:val="41"/>
        </w:numPr>
        <w:spacing w:before="120" w:after="120" w:line="360" w:lineRule="auto"/>
        <w:ind w:left="1276" w:hanging="425"/>
        <w:rPr>
          <w:rFonts w:ascii="Arial" w:hAnsi="Arial" w:cs="Arial"/>
          <w:sz w:val="24"/>
          <w:szCs w:val="24"/>
        </w:rPr>
      </w:pPr>
      <w:r>
        <w:rPr>
          <w:rFonts w:ascii="Arial" w:hAnsi="Arial" w:cs="Arial"/>
          <w:sz w:val="24"/>
          <w:szCs w:val="24"/>
        </w:rPr>
        <w:t xml:space="preserve">przeciwko obrotowi gospodarczemu, o których mowa w </w:t>
      </w:r>
      <w:hyperlink r:id="rId22" w:anchor="/document/16798683?unitId=art(296)" w:history="1">
        <w:r>
          <w:rPr>
            <w:rFonts w:ascii="Arial" w:hAnsi="Arial" w:cs="Arial"/>
            <w:sz w:val="24"/>
            <w:szCs w:val="24"/>
          </w:rPr>
          <w:t>art. 296-307</w:t>
        </w:r>
      </w:hyperlink>
      <w:r>
        <w:rPr>
          <w:rFonts w:ascii="Arial" w:hAnsi="Arial" w:cs="Arial"/>
          <w:sz w:val="24"/>
          <w:szCs w:val="24"/>
        </w:rPr>
        <w:t xml:space="preserve"> Kodeksu karnego, przestępstwo oszustwa, o którym mowa w </w:t>
      </w:r>
      <w:hyperlink r:id="rId23" w:anchor="/document/16798683?unitId=art(286)" w:history="1">
        <w:r>
          <w:rPr>
            <w:rFonts w:ascii="Arial" w:hAnsi="Arial" w:cs="Arial"/>
            <w:sz w:val="24"/>
            <w:szCs w:val="24"/>
          </w:rPr>
          <w:t>art. 286</w:t>
        </w:r>
      </w:hyperlink>
      <w:r>
        <w:rPr>
          <w:rFonts w:ascii="Arial" w:hAnsi="Arial" w:cs="Arial"/>
          <w:sz w:val="24"/>
          <w:szCs w:val="24"/>
        </w:rPr>
        <w:t xml:space="preserve"> Kodeksu karnego, przestępstwo przeciwko wiarygodności dokumentów, o których mowa w </w:t>
      </w:r>
      <w:hyperlink r:id="rId24" w:anchor="/document/16798683?unitId=art(270)" w:history="1">
        <w:r>
          <w:rPr>
            <w:rFonts w:ascii="Arial" w:hAnsi="Arial" w:cs="Arial"/>
            <w:sz w:val="24"/>
            <w:szCs w:val="24"/>
          </w:rPr>
          <w:t>art. 270-277d</w:t>
        </w:r>
      </w:hyperlink>
      <w:r>
        <w:rPr>
          <w:rFonts w:ascii="Arial" w:hAnsi="Arial" w:cs="Arial"/>
          <w:sz w:val="24"/>
          <w:szCs w:val="24"/>
        </w:rPr>
        <w:t xml:space="preserve"> Kodeksu karnego, lub przestępstwo skarbowe,</w:t>
      </w:r>
    </w:p>
    <w:p w14:paraId="663F9D2C" w14:textId="77777777" w:rsidR="0022415C" w:rsidRDefault="00271836">
      <w:pPr>
        <w:pStyle w:val="Akapitzlist"/>
        <w:numPr>
          <w:ilvl w:val="1"/>
          <w:numId w:val="41"/>
        </w:numPr>
        <w:spacing w:before="120" w:after="120" w:line="360" w:lineRule="auto"/>
        <w:ind w:left="1276" w:hanging="425"/>
        <w:rPr>
          <w:rFonts w:ascii="Arial" w:hAnsi="Arial" w:cs="Arial"/>
          <w:sz w:val="24"/>
          <w:szCs w:val="24"/>
        </w:rPr>
      </w:pPr>
      <w:r>
        <w:rPr>
          <w:rFonts w:ascii="Arial" w:hAnsi="Arial" w:cs="Arial"/>
          <w:sz w:val="24"/>
          <w:szCs w:val="24"/>
        </w:rPr>
        <w:t>o którym mowa w art. 9 ust. 1 i 3 lub art. 10 ustawy z dnia 15 czerwca 2012 r. o skutkach powierzania wykonywania pracy cudzoziemcom przebywającym wbrew przepisom na terytorium Rzeczypospolitej Polskiej</w:t>
      </w:r>
    </w:p>
    <w:p w14:paraId="317D8DF8" w14:textId="77777777" w:rsidR="0022415C" w:rsidRDefault="00271836">
      <w:pPr>
        <w:spacing w:before="120" w:after="120" w:line="360" w:lineRule="auto"/>
        <w:ind w:left="851"/>
        <w:rPr>
          <w:rFonts w:ascii="Arial" w:hAnsi="Arial" w:cs="Arial"/>
          <w:sz w:val="24"/>
          <w:szCs w:val="24"/>
        </w:rPr>
      </w:pPr>
      <w:r>
        <w:rPr>
          <w:rFonts w:ascii="Arial" w:hAnsi="Arial" w:cs="Arial"/>
          <w:sz w:val="24"/>
          <w:szCs w:val="24"/>
        </w:rPr>
        <w:t>- lub za odpowiedni czyn zabroniony określony w przepisach prawa obcego;</w:t>
      </w:r>
    </w:p>
    <w:p w14:paraId="38BC3152" w14:textId="77777777" w:rsidR="0022415C" w:rsidRDefault="00271836">
      <w:pPr>
        <w:pStyle w:val="Akapitzlist"/>
        <w:numPr>
          <w:ilvl w:val="0"/>
          <w:numId w:val="40"/>
        </w:numPr>
        <w:spacing w:before="120" w:after="120" w:line="360" w:lineRule="auto"/>
        <w:ind w:left="851" w:hanging="425"/>
        <w:rPr>
          <w:rFonts w:ascii="Arial" w:hAnsi="Arial" w:cs="Arial"/>
          <w:sz w:val="24"/>
          <w:szCs w:val="24"/>
        </w:rPr>
      </w:pPr>
      <w:r>
        <w:rPr>
          <w:rFonts w:ascii="Arial" w:hAnsi="Arial" w:cs="Arial"/>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26BCE28B" w14:textId="77777777" w:rsidR="0022415C" w:rsidRDefault="00271836">
      <w:pPr>
        <w:pStyle w:val="Akapitzlist"/>
        <w:numPr>
          <w:ilvl w:val="0"/>
          <w:numId w:val="40"/>
        </w:numPr>
        <w:spacing w:before="120" w:after="120" w:line="360" w:lineRule="auto"/>
        <w:ind w:left="851" w:hanging="425"/>
        <w:rPr>
          <w:rFonts w:ascii="Arial" w:hAnsi="Arial" w:cs="Arial"/>
          <w:sz w:val="24"/>
          <w:szCs w:val="24"/>
        </w:rPr>
      </w:pPr>
      <w:r>
        <w:rPr>
          <w:rFonts w:ascii="Arial" w:hAnsi="Arial" w:cs="Arial"/>
          <w:sz w:val="24"/>
          <w:szCs w:val="24"/>
        </w:rPr>
        <w:t xml:space="preserve">wobec którego wydano prawomocny wyrok sądu lub ostateczną decyzję administracyjną o zaleganiu z uiszczeniem podatków, opłat lub składek na </w:t>
      </w:r>
      <w:r>
        <w:rPr>
          <w:rFonts w:ascii="Arial" w:hAnsi="Arial" w:cs="Arial"/>
          <w:sz w:val="24"/>
          <w:szCs w:val="24"/>
        </w:rPr>
        <w:lastRenderedPageBreak/>
        <w:t>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374BBA79" w14:textId="77777777" w:rsidR="0022415C" w:rsidRDefault="00271836">
      <w:pPr>
        <w:pStyle w:val="Akapitzlist"/>
        <w:numPr>
          <w:ilvl w:val="0"/>
          <w:numId w:val="40"/>
        </w:numPr>
        <w:spacing w:before="120" w:after="120" w:line="360" w:lineRule="auto"/>
        <w:ind w:left="851" w:hanging="425"/>
        <w:rPr>
          <w:rFonts w:ascii="Arial" w:hAnsi="Arial" w:cs="Arial"/>
          <w:sz w:val="24"/>
          <w:szCs w:val="24"/>
        </w:rPr>
      </w:pPr>
      <w:r>
        <w:rPr>
          <w:rFonts w:ascii="Arial" w:hAnsi="Arial" w:cs="Arial"/>
          <w:sz w:val="24"/>
          <w:szCs w:val="24"/>
        </w:rPr>
        <w:t>wobec którego prawomocnie orzeczono zakaz ubiegania się o zamówienia publiczne;</w:t>
      </w:r>
    </w:p>
    <w:p w14:paraId="6F3D94D6" w14:textId="77777777" w:rsidR="0022415C" w:rsidRDefault="00271836">
      <w:pPr>
        <w:pStyle w:val="Akapitzlist"/>
        <w:numPr>
          <w:ilvl w:val="0"/>
          <w:numId w:val="40"/>
        </w:numPr>
        <w:spacing w:before="120" w:after="120" w:line="360" w:lineRule="auto"/>
        <w:ind w:left="851" w:hanging="425"/>
        <w:rPr>
          <w:rFonts w:ascii="Arial" w:hAnsi="Arial" w:cs="Arial"/>
          <w:sz w:val="24"/>
          <w:szCs w:val="24"/>
        </w:rPr>
      </w:pPr>
      <w:r>
        <w:rPr>
          <w:rFonts w:ascii="Arial" w:hAnsi="Arial" w:cs="Arial"/>
          <w:sz w:val="24"/>
          <w:szCs w:val="24"/>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25" w:anchor="/document/17337528" w:history="1">
        <w:r>
          <w:rPr>
            <w:rFonts w:ascii="Arial" w:hAnsi="Arial" w:cs="Arial"/>
            <w:sz w:val="24"/>
            <w:szCs w:val="24"/>
          </w:rPr>
          <w:t>ustawy</w:t>
        </w:r>
      </w:hyperlink>
      <w:r>
        <w:rPr>
          <w:rFonts w:ascii="Arial" w:hAnsi="Arial" w:cs="Arial"/>
          <w:sz w:val="24"/>
          <w:szCs w:val="24"/>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2883D0A0" w14:textId="77777777" w:rsidR="0022415C" w:rsidRDefault="00271836">
      <w:pPr>
        <w:pStyle w:val="Akapitzlist"/>
        <w:numPr>
          <w:ilvl w:val="0"/>
          <w:numId w:val="40"/>
        </w:numPr>
        <w:spacing w:before="120" w:after="120" w:line="360" w:lineRule="auto"/>
        <w:ind w:left="851" w:hanging="425"/>
        <w:rPr>
          <w:rFonts w:ascii="Arial" w:hAnsi="Arial" w:cs="Arial"/>
          <w:sz w:val="24"/>
          <w:szCs w:val="24"/>
        </w:rPr>
      </w:pPr>
      <w:r>
        <w:rPr>
          <w:rFonts w:ascii="Arial" w:hAnsi="Arial" w:cs="Arial"/>
          <w:sz w:val="24"/>
          <w:szCs w:val="24"/>
        </w:rPr>
        <w:t xml:space="preserve">jeżeli, w przypadkach, o których mowa w art. 85 ust. 1, doszło do zakłócenia konkurencji wynikającego z wcześniejszego zaangażowania tego wykonawcy lub podmiotu, który należy z wykonawcą do tej samej grupy kapitałowej w rozumieniu </w:t>
      </w:r>
      <w:hyperlink r:id="rId26" w:anchor="/document/17337528" w:history="1">
        <w:r>
          <w:rPr>
            <w:rFonts w:ascii="Arial" w:hAnsi="Arial" w:cs="Arial"/>
            <w:sz w:val="24"/>
            <w:szCs w:val="24"/>
          </w:rPr>
          <w:t>ustawy</w:t>
        </w:r>
      </w:hyperlink>
      <w:r>
        <w:rPr>
          <w:rFonts w:ascii="Arial" w:hAnsi="Arial" w:cs="Arial"/>
          <w:sz w:val="24"/>
          <w:szCs w:val="24"/>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63E75FC4" w14:textId="77777777" w:rsidR="0022415C" w:rsidRDefault="00271836">
      <w:pPr>
        <w:pStyle w:val="Akapitzlist"/>
        <w:numPr>
          <w:ilvl w:val="0"/>
          <w:numId w:val="39"/>
        </w:numPr>
        <w:spacing w:before="120" w:after="120" w:line="360" w:lineRule="auto"/>
        <w:ind w:left="425" w:hanging="425"/>
        <w:rPr>
          <w:rFonts w:ascii="Arial" w:hAnsi="Arial" w:cs="Arial"/>
          <w:color w:val="000000"/>
          <w:sz w:val="24"/>
          <w:szCs w:val="24"/>
        </w:rPr>
      </w:pPr>
      <w:r>
        <w:rPr>
          <w:rFonts w:ascii="Arial" w:hAnsi="Arial" w:cs="Arial"/>
          <w:color w:val="000000"/>
          <w:sz w:val="24"/>
          <w:szCs w:val="24"/>
        </w:rPr>
        <w:t xml:space="preserve">Zamawiający nie przewiduje wykluczenia wykonawcy na podstawie art. 109 ust. 1 ustawy </w:t>
      </w:r>
      <w:proofErr w:type="spellStart"/>
      <w:r>
        <w:rPr>
          <w:rFonts w:ascii="Arial" w:hAnsi="Arial" w:cs="Arial"/>
          <w:color w:val="000000"/>
          <w:sz w:val="24"/>
          <w:szCs w:val="24"/>
        </w:rPr>
        <w:t>Pzp</w:t>
      </w:r>
      <w:proofErr w:type="spellEnd"/>
      <w:r>
        <w:rPr>
          <w:rFonts w:ascii="Arial" w:hAnsi="Arial" w:cs="Arial"/>
          <w:color w:val="000000"/>
          <w:sz w:val="24"/>
          <w:szCs w:val="24"/>
        </w:rPr>
        <w:t>.</w:t>
      </w:r>
    </w:p>
    <w:p w14:paraId="3E51D3A5" w14:textId="77777777" w:rsidR="0022415C" w:rsidRDefault="00271836">
      <w:pPr>
        <w:pStyle w:val="Akapitzlist"/>
        <w:numPr>
          <w:ilvl w:val="0"/>
          <w:numId w:val="39"/>
        </w:numPr>
        <w:spacing w:before="120" w:after="120" w:line="360" w:lineRule="auto"/>
        <w:ind w:left="425" w:hanging="425"/>
        <w:rPr>
          <w:rFonts w:ascii="Arial" w:hAnsi="Arial" w:cs="Arial"/>
          <w:color w:val="000000"/>
          <w:sz w:val="24"/>
          <w:szCs w:val="24"/>
        </w:rPr>
      </w:pPr>
      <w:r>
        <w:rPr>
          <w:rFonts w:ascii="Arial" w:hAnsi="Arial" w:cs="Arial"/>
          <w:color w:val="000000"/>
          <w:sz w:val="24"/>
          <w:szCs w:val="24"/>
        </w:rPr>
        <w:t>Z postępowania o udzielenie zamówienia wyklucza się Wykonawcę w przypadkach, o których mowa w art. 7 ust. 1 ustawy z dnia 13 kwietnia 2022 r. o szczególnych rozwiązaniach w zakresie przeciwdziałania wspieraniu agresji na Ukrainę oraz służących ochronie bezpieczeństwa narodowego (</w:t>
      </w:r>
      <w:proofErr w:type="spellStart"/>
      <w:r>
        <w:rPr>
          <w:rFonts w:ascii="Arial" w:hAnsi="Arial" w:cs="Arial"/>
          <w:color w:val="000000"/>
          <w:sz w:val="24"/>
          <w:szCs w:val="24"/>
        </w:rPr>
        <w:t>t.j</w:t>
      </w:r>
      <w:proofErr w:type="spellEnd"/>
      <w:r>
        <w:rPr>
          <w:rFonts w:ascii="Arial" w:hAnsi="Arial" w:cs="Arial"/>
          <w:color w:val="000000"/>
          <w:sz w:val="24"/>
          <w:szCs w:val="24"/>
        </w:rPr>
        <w:t>. Dz. U. z 2025 r. poz. 514). Do Wykonawcy podlegającego wykluczeniu w tym zakresie, stosuje się art. 7 ust. 3 wspomnianej ustawy.</w:t>
      </w:r>
    </w:p>
    <w:p w14:paraId="64313AEE"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Sposób obliczania ceny</w:t>
      </w:r>
    </w:p>
    <w:p w14:paraId="4FAE9C12" w14:textId="77777777" w:rsidR="0022415C" w:rsidRDefault="00271836">
      <w:pPr>
        <w:pStyle w:val="Style1"/>
        <w:widowControl/>
        <w:numPr>
          <w:ilvl w:val="6"/>
          <w:numId w:val="4"/>
        </w:numPr>
        <w:tabs>
          <w:tab w:val="left" w:pos="851"/>
        </w:tabs>
        <w:spacing w:before="120" w:after="120" w:line="360" w:lineRule="auto"/>
        <w:ind w:left="426" w:hanging="426"/>
        <w:jc w:val="left"/>
        <w:rPr>
          <w:rStyle w:val="FontStyle30"/>
          <w:rFonts w:ascii="Arial" w:hAnsi="Arial" w:cs="Arial"/>
          <w:sz w:val="24"/>
          <w:szCs w:val="24"/>
        </w:rPr>
      </w:pPr>
      <w:r>
        <w:rPr>
          <w:rStyle w:val="FontStyle30"/>
          <w:rFonts w:ascii="Arial" w:hAnsi="Arial" w:cs="Arial"/>
          <w:sz w:val="24"/>
          <w:szCs w:val="24"/>
        </w:rPr>
        <w:t>Wykonawca określi wartość realizacji zamówienia zgodnie z Formularzem oferty, który stanowi załącznik do SWZ.</w:t>
      </w:r>
    </w:p>
    <w:p w14:paraId="78A62FAF" w14:textId="77777777" w:rsidR="0022415C" w:rsidRDefault="00271836">
      <w:pPr>
        <w:pStyle w:val="Style1"/>
        <w:widowControl/>
        <w:numPr>
          <w:ilvl w:val="6"/>
          <w:numId w:val="4"/>
        </w:numPr>
        <w:tabs>
          <w:tab w:val="left" w:pos="851"/>
        </w:tabs>
        <w:spacing w:before="120" w:after="120" w:line="360" w:lineRule="auto"/>
        <w:ind w:left="426" w:hanging="426"/>
        <w:jc w:val="left"/>
        <w:rPr>
          <w:rStyle w:val="FontStyle30"/>
          <w:rFonts w:ascii="Arial" w:hAnsi="Arial" w:cs="Arial"/>
          <w:sz w:val="24"/>
          <w:szCs w:val="24"/>
        </w:rPr>
      </w:pPr>
      <w:r>
        <w:rPr>
          <w:rStyle w:val="FontStyle30"/>
          <w:rFonts w:ascii="Arial" w:hAnsi="Arial" w:cs="Arial"/>
          <w:sz w:val="24"/>
          <w:szCs w:val="24"/>
        </w:rPr>
        <w:lastRenderedPageBreak/>
        <w:t>Cena oferty zawarta w Formularzu oferty, o którym mowa powyżej musi być wyrażona w złotych polskich z dokładnością do dwóch miejsc po przecinku.</w:t>
      </w:r>
    </w:p>
    <w:p w14:paraId="1A8041EA" w14:textId="77777777" w:rsidR="0022415C" w:rsidRDefault="00271836">
      <w:pPr>
        <w:pStyle w:val="Style1"/>
        <w:widowControl/>
        <w:numPr>
          <w:ilvl w:val="6"/>
          <w:numId w:val="4"/>
        </w:numPr>
        <w:tabs>
          <w:tab w:val="left" w:pos="851"/>
        </w:tabs>
        <w:spacing w:before="120" w:after="120" w:line="360" w:lineRule="auto"/>
        <w:ind w:left="426" w:hanging="426"/>
        <w:jc w:val="left"/>
        <w:rPr>
          <w:rStyle w:val="FontStyle30"/>
          <w:rFonts w:ascii="Arial" w:hAnsi="Arial" w:cs="Arial"/>
          <w:sz w:val="24"/>
          <w:szCs w:val="24"/>
        </w:rPr>
      </w:pPr>
      <w:r>
        <w:rPr>
          <w:rStyle w:val="FontStyle30"/>
          <w:rFonts w:ascii="Arial" w:hAnsi="Arial" w:cs="Arial"/>
          <w:sz w:val="24"/>
          <w:szCs w:val="24"/>
        </w:rPr>
        <w:t>Wykonawca oblicza wartość brutto według stawki VAT obowiązującej w dniu składania oferty.</w:t>
      </w:r>
    </w:p>
    <w:p w14:paraId="456D72DE" w14:textId="77777777" w:rsidR="0022415C" w:rsidRDefault="00271836">
      <w:pPr>
        <w:pStyle w:val="Style1"/>
        <w:widowControl/>
        <w:numPr>
          <w:ilvl w:val="6"/>
          <w:numId w:val="4"/>
        </w:numPr>
        <w:tabs>
          <w:tab w:val="left" w:pos="851"/>
        </w:tabs>
        <w:spacing w:before="120" w:after="120" w:line="360" w:lineRule="auto"/>
        <w:ind w:left="426" w:hanging="426"/>
        <w:jc w:val="left"/>
        <w:rPr>
          <w:rStyle w:val="FontStyle30"/>
          <w:rFonts w:ascii="Arial" w:hAnsi="Arial" w:cs="Arial"/>
          <w:sz w:val="24"/>
          <w:szCs w:val="24"/>
        </w:rPr>
      </w:pPr>
      <w:r>
        <w:rPr>
          <w:rStyle w:val="FontStyle30"/>
          <w:rFonts w:ascii="Arial" w:hAnsi="Arial" w:cs="Arial"/>
          <w:sz w:val="24"/>
          <w:szCs w:val="24"/>
        </w:rPr>
        <w:t>Cena winna obejmować wszystkie zobowiązania, składniki i koszty związane z wykonaniem zamówienia.</w:t>
      </w:r>
    </w:p>
    <w:p w14:paraId="12DC85B8" w14:textId="77777777" w:rsidR="0022415C" w:rsidRDefault="00271836">
      <w:pPr>
        <w:pStyle w:val="Style1"/>
        <w:widowControl/>
        <w:numPr>
          <w:ilvl w:val="6"/>
          <w:numId w:val="4"/>
        </w:numPr>
        <w:tabs>
          <w:tab w:val="left" w:pos="851"/>
        </w:tabs>
        <w:spacing w:before="120" w:after="120" w:line="360" w:lineRule="auto"/>
        <w:ind w:left="426" w:hanging="426"/>
        <w:jc w:val="left"/>
        <w:rPr>
          <w:rStyle w:val="FontStyle30"/>
          <w:rFonts w:ascii="Arial" w:hAnsi="Arial" w:cs="Arial"/>
          <w:sz w:val="24"/>
          <w:szCs w:val="24"/>
        </w:rPr>
      </w:pPr>
      <w:r>
        <w:rPr>
          <w:rStyle w:val="FontStyle30"/>
          <w:rFonts w:ascii="Arial" w:hAnsi="Arial" w:cs="Arial"/>
          <w:sz w:val="24"/>
          <w:szCs w:val="24"/>
        </w:rPr>
        <w:t>Zamawiający dla potrzeb oceny oferty, której wybór prowadziłby do powstania u Zamawiającego obowiązku podatkowego zgodnie z przepisami o podatku od towarów i usług, doliczy do przedstawionej w niej ceny podatek od towarów i usług, który miałby obowiązek rozliczyć zgodnie z tymi przepisami.</w:t>
      </w:r>
    </w:p>
    <w:p w14:paraId="310299DE"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b/>
          <w:bCs/>
          <w:color w:val="auto"/>
        </w:rPr>
      </w:pPr>
      <w:r>
        <w:rPr>
          <w:rFonts w:ascii="Arial" w:hAnsi="Arial" w:cs="Arial"/>
          <w:b/>
          <w:bCs/>
          <w:color w:val="auto"/>
          <w:sz w:val="24"/>
          <w:szCs w:val="24"/>
        </w:rPr>
        <w:t>Opis kryteriów oceny ofert, wraz z podaniem wag tych kryteriów i sposobu oceny ofert</w:t>
      </w:r>
    </w:p>
    <w:p w14:paraId="4BD5B210" w14:textId="77777777" w:rsidR="0022415C" w:rsidRDefault="00271836">
      <w:pPr>
        <w:pStyle w:val="Tekstpodstawowy1"/>
        <w:numPr>
          <w:ilvl w:val="6"/>
          <w:numId w:val="14"/>
        </w:numPr>
        <w:spacing w:before="120" w:line="360" w:lineRule="auto"/>
        <w:ind w:left="426" w:hanging="426"/>
        <w:jc w:val="left"/>
        <w:rPr>
          <w:rFonts w:ascii="Arial" w:hAnsi="Arial" w:cs="Arial"/>
        </w:rPr>
      </w:pPr>
      <w:r>
        <w:rPr>
          <w:rFonts w:ascii="Arial" w:hAnsi="Arial" w:cs="Arial"/>
        </w:rPr>
        <w:t>Kryteria oceny ofert:</w:t>
      </w:r>
    </w:p>
    <w:p w14:paraId="601CF68A" w14:textId="480341D9" w:rsidR="0022415C" w:rsidRDefault="00271836">
      <w:pPr>
        <w:pStyle w:val="Tekstpodstawowy1"/>
        <w:numPr>
          <w:ilvl w:val="0"/>
          <w:numId w:val="34"/>
        </w:numPr>
        <w:spacing w:before="120" w:line="360" w:lineRule="auto"/>
        <w:ind w:left="851" w:hanging="425"/>
        <w:jc w:val="left"/>
        <w:rPr>
          <w:rFonts w:ascii="Arial" w:hAnsi="Arial" w:cs="Arial"/>
        </w:rPr>
      </w:pPr>
      <w:r>
        <w:rPr>
          <w:rFonts w:ascii="Arial" w:hAnsi="Arial" w:cs="Arial"/>
        </w:rPr>
        <w:t>cena – 60%,</w:t>
      </w:r>
    </w:p>
    <w:p w14:paraId="124F0BD4" w14:textId="0DFA93EB" w:rsidR="00245CD2" w:rsidRPr="00F21107" w:rsidRDefault="00D77DD9">
      <w:pPr>
        <w:pStyle w:val="Tekstpodstawowy1"/>
        <w:numPr>
          <w:ilvl w:val="0"/>
          <w:numId w:val="34"/>
        </w:numPr>
        <w:spacing w:before="120" w:line="360" w:lineRule="auto"/>
        <w:ind w:left="851" w:hanging="425"/>
        <w:jc w:val="left"/>
        <w:rPr>
          <w:rFonts w:ascii="Arial" w:hAnsi="Arial" w:cs="Arial"/>
        </w:rPr>
      </w:pPr>
      <w:r w:rsidRPr="00F21107">
        <w:rPr>
          <w:rFonts w:ascii="Arial" w:hAnsi="Arial" w:cs="Arial"/>
        </w:rPr>
        <w:t>okres udzi</w:t>
      </w:r>
      <w:r w:rsidR="00F21107" w:rsidRPr="00F21107">
        <w:rPr>
          <w:rFonts w:ascii="Arial" w:hAnsi="Arial" w:cs="Arial"/>
        </w:rPr>
        <w:t>elonej</w:t>
      </w:r>
      <w:r w:rsidRPr="00F21107">
        <w:rPr>
          <w:rFonts w:ascii="Arial" w:hAnsi="Arial" w:cs="Arial"/>
        </w:rPr>
        <w:t xml:space="preserve"> gwarancji </w:t>
      </w:r>
      <w:r w:rsidR="00E02B5C" w:rsidRPr="00F21107">
        <w:rPr>
          <w:rFonts w:ascii="Arial" w:hAnsi="Arial" w:cs="Arial"/>
        </w:rPr>
        <w:t>mechanicznej producenta</w:t>
      </w:r>
      <w:r w:rsidR="00245CD2" w:rsidRPr="00F21107">
        <w:rPr>
          <w:rFonts w:ascii="Arial" w:hAnsi="Arial" w:cs="Arial"/>
        </w:rPr>
        <w:t xml:space="preserve"> – </w:t>
      </w:r>
      <w:r w:rsidR="0007126D" w:rsidRPr="00F21107">
        <w:rPr>
          <w:rFonts w:ascii="Arial" w:hAnsi="Arial" w:cs="Arial"/>
        </w:rPr>
        <w:t>40%</w:t>
      </w:r>
    </w:p>
    <w:p w14:paraId="52F07130" w14:textId="77777777" w:rsidR="0022415C" w:rsidRDefault="00271836">
      <w:pPr>
        <w:pStyle w:val="Tekstpodstawowy1"/>
        <w:numPr>
          <w:ilvl w:val="6"/>
          <w:numId w:val="14"/>
        </w:numPr>
        <w:spacing w:before="120" w:line="360" w:lineRule="auto"/>
        <w:ind w:left="426" w:hanging="426"/>
        <w:jc w:val="left"/>
        <w:rPr>
          <w:rFonts w:ascii="Arial" w:hAnsi="Arial" w:cs="Arial"/>
        </w:rPr>
      </w:pPr>
      <w:r>
        <w:rPr>
          <w:rFonts w:ascii="Arial" w:hAnsi="Arial" w:cs="Arial"/>
        </w:rPr>
        <w:t>Liczba punktów, którą można uzyskać w kryterium „cena” zostanie obliczona według wzoru:</w:t>
      </w:r>
    </w:p>
    <w:p w14:paraId="6D3326BC" w14:textId="77777777" w:rsidR="0022415C" w:rsidRDefault="00271836">
      <w:pPr>
        <w:pStyle w:val="Tekstpodstawowy1"/>
        <w:spacing w:after="0" w:line="360" w:lineRule="auto"/>
        <w:ind w:left="425"/>
        <w:jc w:val="left"/>
        <w:rPr>
          <w:rFonts w:ascii="Arial" w:hAnsi="Arial" w:cs="Arial"/>
        </w:rPr>
      </w:pPr>
      <w:r>
        <w:rPr>
          <w:rFonts w:ascii="Arial" w:hAnsi="Arial" w:cs="Arial"/>
        </w:rPr>
        <w:t xml:space="preserve">C = </w:t>
      </w:r>
      <w:proofErr w:type="spellStart"/>
      <w:r>
        <w:rPr>
          <w:rFonts w:ascii="Arial" w:hAnsi="Arial" w:cs="Arial"/>
        </w:rPr>
        <w:t>C</w:t>
      </w:r>
      <w:r>
        <w:rPr>
          <w:rFonts w:ascii="Arial" w:hAnsi="Arial" w:cs="Arial"/>
          <w:vertAlign w:val="subscript"/>
        </w:rPr>
        <w:t>min</w:t>
      </w:r>
      <w:proofErr w:type="spellEnd"/>
      <w:r>
        <w:rPr>
          <w:rFonts w:ascii="Arial" w:hAnsi="Arial" w:cs="Arial"/>
        </w:rPr>
        <w:t xml:space="preserve"> / </w:t>
      </w:r>
      <w:proofErr w:type="spellStart"/>
      <w:r>
        <w:rPr>
          <w:rFonts w:ascii="Arial" w:hAnsi="Arial" w:cs="Arial"/>
        </w:rPr>
        <w:t>C</w:t>
      </w:r>
      <w:r>
        <w:rPr>
          <w:rFonts w:ascii="Arial" w:hAnsi="Arial" w:cs="Arial"/>
          <w:vertAlign w:val="subscript"/>
        </w:rPr>
        <w:t>b</w:t>
      </w:r>
      <w:proofErr w:type="spellEnd"/>
      <w:r>
        <w:rPr>
          <w:rFonts w:ascii="Arial" w:hAnsi="Arial" w:cs="Arial"/>
        </w:rPr>
        <w:t xml:space="preserve"> x 60 pkt</w:t>
      </w:r>
    </w:p>
    <w:p w14:paraId="5E61F481" w14:textId="77777777" w:rsidR="0022415C" w:rsidRDefault="00271836">
      <w:pPr>
        <w:spacing w:after="0" w:line="360" w:lineRule="auto"/>
        <w:ind w:left="425"/>
        <w:rPr>
          <w:rFonts w:ascii="Arial" w:eastAsia="Calibri" w:hAnsi="Arial" w:cs="Arial"/>
          <w:sz w:val="24"/>
          <w:szCs w:val="24"/>
        </w:rPr>
      </w:pPr>
      <w:r>
        <w:rPr>
          <w:rFonts w:ascii="Arial" w:eastAsia="Calibri" w:hAnsi="Arial" w:cs="Arial"/>
          <w:sz w:val="24"/>
          <w:szCs w:val="24"/>
        </w:rPr>
        <w:t>gdzie:</w:t>
      </w:r>
    </w:p>
    <w:p w14:paraId="6EEDDC97" w14:textId="77777777" w:rsidR="0022415C" w:rsidRDefault="00271836">
      <w:pPr>
        <w:spacing w:after="0" w:line="360" w:lineRule="auto"/>
        <w:ind w:left="425"/>
        <w:rPr>
          <w:rFonts w:ascii="Arial" w:eastAsia="Calibri" w:hAnsi="Arial" w:cs="Arial"/>
          <w:sz w:val="24"/>
          <w:szCs w:val="24"/>
        </w:rPr>
      </w:pPr>
      <w:r>
        <w:rPr>
          <w:rFonts w:ascii="Arial" w:eastAsia="Calibri" w:hAnsi="Arial" w:cs="Arial"/>
          <w:sz w:val="24"/>
          <w:szCs w:val="24"/>
        </w:rPr>
        <w:t>C – wartość punktowa w kryterium cena</w:t>
      </w:r>
    </w:p>
    <w:p w14:paraId="363483FE" w14:textId="77777777" w:rsidR="0022415C" w:rsidRDefault="00271836">
      <w:pPr>
        <w:spacing w:after="0" w:line="360" w:lineRule="auto"/>
        <w:ind w:left="425"/>
        <w:rPr>
          <w:rFonts w:ascii="Arial" w:hAnsi="Arial" w:cs="Arial"/>
          <w:sz w:val="24"/>
          <w:szCs w:val="24"/>
        </w:rPr>
      </w:pPr>
      <w:proofErr w:type="spellStart"/>
      <w:r>
        <w:rPr>
          <w:rFonts w:ascii="Arial" w:eastAsia="Calibri" w:hAnsi="Arial" w:cs="Arial"/>
          <w:sz w:val="24"/>
          <w:szCs w:val="24"/>
        </w:rPr>
        <w:t>C</w:t>
      </w:r>
      <w:r>
        <w:rPr>
          <w:rFonts w:ascii="Arial" w:eastAsia="Calibri" w:hAnsi="Arial" w:cs="Arial"/>
          <w:sz w:val="24"/>
          <w:szCs w:val="24"/>
          <w:vertAlign w:val="subscript"/>
        </w:rPr>
        <w:t>min</w:t>
      </w:r>
      <w:proofErr w:type="spellEnd"/>
      <w:r>
        <w:rPr>
          <w:rFonts w:ascii="Arial" w:eastAsia="Calibri" w:hAnsi="Arial" w:cs="Arial"/>
          <w:sz w:val="24"/>
          <w:szCs w:val="24"/>
        </w:rPr>
        <w:t xml:space="preserve"> – najniższa cena spośród oferowanych</w:t>
      </w:r>
    </w:p>
    <w:p w14:paraId="17B879EC" w14:textId="77777777" w:rsidR="0022415C" w:rsidRDefault="00271836">
      <w:pPr>
        <w:spacing w:after="120" w:line="360" w:lineRule="auto"/>
        <w:ind w:left="425"/>
        <w:rPr>
          <w:rFonts w:ascii="Arial" w:hAnsi="Arial" w:cs="Arial"/>
          <w:sz w:val="24"/>
          <w:szCs w:val="24"/>
        </w:rPr>
      </w:pPr>
      <w:proofErr w:type="spellStart"/>
      <w:r>
        <w:rPr>
          <w:rFonts w:ascii="Arial" w:hAnsi="Arial" w:cs="Arial"/>
          <w:sz w:val="24"/>
          <w:szCs w:val="24"/>
        </w:rPr>
        <w:t>C</w:t>
      </w:r>
      <w:r>
        <w:rPr>
          <w:rFonts w:ascii="Arial" w:hAnsi="Arial" w:cs="Arial"/>
          <w:sz w:val="24"/>
          <w:szCs w:val="24"/>
          <w:vertAlign w:val="subscript"/>
        </w:rPr>
        <w:t>b</w:t>
      </w:r>
      <w:proofErr w:type="spellEnd"/>
      <w:r>
        <w:rPr>
          <w:rFonts w:ascii="Arial" w:eastAsia="Calibri" w:hAnsi="Arial" w:cs="Arial"/>
          <w:sz w:val="24"/>
          <w:szCs w:val="24"/>
        </w:rPr>
        <w:t xml:space="preserve"> – cena badanej oferty</w:t>
      </w:r>
    </w:p>
    <w:p w14:paraId="1B2A13A0" w14:textId="36BD1309" w:rsidR="0022415C" w:rsidRPr="0007126D" w:rsidRDefault="00271836" w:rsidP="0007126D">
      <w:pPr>
        <w:pStyle w:val="Tekstpodstawowy1"/>
        <w:numPr>
          <w:ilvl w:val="6"/>
          <w:numId w:val="14"/>
        </w:numPr>
        <w:spacing w:before="120" w:line="360" w:lineRule="auto"/>
        <w:ind w:left="426" w:hanging="426"/>
        <w:rPr>
          <w:rFonts w:ascii="Arial" w:hAnsi="Arial" w:cs="Arial"/>
        </w:rPr>
      </w:pPr>
      <w:r>
        <w:rPr>
          <w:rFonts w:ascii="Arial" w:hAnsi="Arial" w:cs="Arial"/>
        </w:rPr>
        <w:t xml:space="preserve">Punkty za kryterium </w:t>
      </w:r>
      <w:r w:rsidR="00F21107" w:rsidRPr="00F21107">
        <w:rPr>
          <w:rFonts w:ascii="Arial" w:hAnsi="Arial" w:cs="Arial"/>
          <w:b/>
          <w:bCs/>
        </w:rPr>
        <w:t>Okres udzielonej gwarancji mechanicznej producenta</w:t>
      </w:r>
      <w:r w:rsidR="00245CD2" w:rsidRPr="00245CD2">
        <w:rPr>
          <w:rFonts w:ascii="Arial" w:hAnsi="Arial" w:cs="Arial"/>
          <w:b/>
          <w:bCs/>
        </w:rPr>
        <w:t xml:space="preserve"> </w:t>
      </w:r>
      <w:r w:rsidRPr="0007126D">
        <w:rPr>
          <w:rFonts w:ascii="Arial" w:hAnsi="Arial" w:cs="Arial"/>
        </w:rPr>
        <w:t>zostaną obliczone wg następującego schematu:</w:t>
      </w:r>
    </w:p>
    <w:p w14:paraId="6E063936" w14:textId="7DC9883C" w:rsidR="00245CD2" w:rsidRPr="00F35A59" w:rsidRDefault="00245CD2" w:rsidP="00F35A59">
      <w:pPr>
        <w:autoSpaceDE w:val="0"/>
        <w:autoSpaceDN w:val="0"/>
        <w:adjustRightInd w:val="0"/>
        <w:spacing w:before="120" w:after="120" w:line="360" w:lineRule="auto"/>
        <w:ind w:left="426"/>
        <w:rPr>
          <w:rFonts w:ascii="Arial" w:hAnsi="Arial" w:cs="Arial"/>
          <w:color w:val="000000"/>
          <w:sz w:val="24"/>
          <w:szCs w:val="24"/>
        </w:rPr>
      </w:pPr>
      <w:r w:rsidRPr="00F21107">
        <w:rPr>
          <w:rFonts w:ascii="Arial" w:hAnsi="Arial" w:cs="Arial"/>
          <w:b/>
          <w:bCs/>
          <w:color w:val="000000"/>
          <w:sz w:val="24"/>
          <w:szCs w:val="24"/>
        </w:rPr>
        <w:t>Kryterium „</w:t>
      </w:r>
      <w:r w:rsidR="00F21107">
        <w:rPr>
          <w:rFonts w:ascii="Arial" w:hAnsi="Arial" w:cs="Arial"/>
          <w:b/>
          <w:bCs/>
          <w:color w:val="000000"/>
          <w:sz w:val="24"/>
          <w:szCs w:val="24"/>
        </w:rPr>
        <w:t xml:space="preserve">okres udzielonej </w:t>
      </w:r>
      <w:r w:rsidRPr="00F21107">
        <w:rPr>
          <w:rFonts w:ascii="Arial" w:hAnsi="Arial" w:cs="Arial"/>
          <w:b/>
          <w:bCs/>
          <w:color w:val="000000"/>
          <w:sz w:val="24"/>
          <w:szCs w:val="24"/>
        </w:rPr>
        <w:t>gwara</w:t>
      </w:r>
      <w:r w:rsidR="00F21107">
        <w:rPr>
          <w:rFonts w:ascii="Arial" w:hAnsi="Arial" w:cs="Arial"/>
          <w:b/>
          <w:bCs/>
          <w:color w:val="000000"/>
          <w:sz w:val="24"/>
          <w:szCs w:val="24"/>
        </w:rPr>
        <w:t>ncji</w:t>
      </w:r>
      <w:r w:rsidRPr="00F21107">
        <w:rPr>
          <w:rFonts w:ascii="Arial" w:hAnsi="Arial" w:cs="Arial"/>
          <w:b/>
          <w:bCs/>
          <w:color w:val="000000"/>
          <w:sz w:val="24"/>
          <w:szCs w:val="24"/>
        </w:rPr>
        <w:t xml:space="preserve"> </w:t>
      </w:r>
      <w:r w:rsidR="00E02B5C" w:rsidRPr="00F21107">
        <w:rPr>
          <w:rFonts w:ascii="Arial" w:hAnsi="Arial" w:cs="Arial"/>
          <w:b/>
          <w:bCs/>
          <w:color w:val="000000"/>
          <w:sz w:val="24"/>
          <w:szCs w:val="24"/>
        </w:rPr>
        <w:t>mechaniczn</w:t>
      </w:r>
      <w:r w:rsidR="00F21107">
        <w:rPr>
          <w:rFonts w:ascii="Arial" w:hAnsi="Arial" w:cs="Arial"/>
          <w:b/>
          <w:bCs/>
          <w:color w:val="000000"/>
          <w:sz w:val="24"/>
          <w:szCs w:val="24"/>
        </w:rPr>
        <w:t>ej</w:t>
      </w:r>
      <w:r w:rsidR="00E02B5C" w:rsidRPr="00F21107">
        <w:rPr>
          <w:rFonts w:ascii="Arial" w:hAnsi="Arial" w:cs="Arial"/>
          <w:b/>
          <w:bCs/>
          <w:color w:val="000000"/>
          <w:sz w:val="24"/>
          <w:szCs w:val="24"/>
        </w:rPr>
        <w:t xml:space="preserve"> producenta</w:t>
      </w:r>
      <w:r w:rsidRPr="00F21107">
        <w:rPr>
          <w:rFonts w:ascii="Arial" w:hAnsi="Arial" w:cs="Arial"/>
          <w:b/>
          <w:bCs/>
          <w:color w:val="000000"/>
          <w:sz w:val="24"/>
          <w:szCs w:val="24"/>
        </w:rPr>
        <w:t xml:space="preserve">" (G) </w:t>
      </w:r>
      <w:r w:rsidRPr="00F21107">
        <w:rPr>
          <w:rFonts w:ascii="Arial" w:hAnsi="Arial" w:cs="Arial"/>
          <w:color w:val="000000"/>
          <w:sz w:val="24"/>
          <w:szCs w:val="24"/>
        </w:rPr>
        <w:t>będzie rozpatrywane na</w:t>
      </w:r>
      <w:r w:rsidRPr="00F35A59">
        <w:rPr>
          <w:rFonts w:ascii="Arial" w:hAnsi="Arial" w:cs="Arial"/>
          <w:color w:val="000000"/>
          <w:sz w:val="24"/>
          <w:szCs w:val="24"/>
        </w:rPr>
        <w:t xml:space="preserve"> podstawie okresu gwarancji</w:t>
      </w:r>
      <w:r w:rsidR="009B7B67">
        <w:rPr>
          <w:rFonts w:ascii="Arial" w:hAnsi="Arial" w:cs="Arial"/>
          <w:color w:val="000000"/>
          <w:sz w:val="24"/>
          <w:szCs w:val="24"/>
        </w:rPr>
        <w:t xml:space="preserve"> producenckiej mechanicznej</w:t>
      </w:r>
      <w:r w:rsidRPr="00F35A59">
        <w:rPr>
          <w:rFonts w:ascii="Arial" w:hAnsi="Arial" w:cs="Arial"/>
          <w:color w:val="000000"/>
          <w:sz w:val="24"/>
          <w:szCs w:val="24"/>
        </w:rPr>
        <w:t xml:space="preserve"> na przedmiot zamówienia, podanego przez </w:t>
      </w:r>
      <w:r w:rsidR="00F35A59">
        <w:rPr>
          <w:rFonts w:ascii="Arial" w:hAnsi="Arial" w:cs="Arial"/>
          <w:color w:val="000000"/>
          <w:sz w:val="24"/>
          <w:szCs w:val="24"/>
        </w:rPr>
        <w:t>W</w:t>
      </w:r>
      <w:r w:rsidRPr="00F35A59">
        <w:rPr>
          <w:rFonts w:ascii="Arial" w:hAnsi="Arial" w:cs="Arial"/>
          <w:color w:val="000000"/>
          <w:sz w:val="24"/>
          <w:szCs w:val="24"/>
        </w:rPr>
        <w:t>ykonawcę w</w:t>
      </w:r>
      <w:r w:rsidR="00F35A59">
        <w:rPr>
          <w:rFonts w:ascii="Arial" w:hAnsi="Arial" w:cs="Arial"/>
          <w:color w:val="000000"/>
          <w:sz w:val="24"/>
          <w:szCs w:val="24"/>
        </w:rPr>
        <w:t> </w:t>
      </w:r>
      <w:r w:rsidRPr="00F35A59">
        <w:rPr>
          <w:rFonts w:ascii="Arial" w:hAnsi="Arial" w:cs="Arial"/>
          <w:color w:val="000000"/>
          <w:sz w:val="24"/>
          <w:szCs w:val="24"/>
        </w:rPr>
        <w:t xml:space="preserve">Formularzu oferty. </w:t>
      </w:r>
    </w:p>
    <w:p w14:paraId="7FCDB3DD" w14:textId="2E667A73" w:rsidR="00245CD2" w:rsidRPr="00F35A59" w:rsidRDefault="00245CD2" w:rsidP="00F35A59">
      <w:pPr>
        <w:autoSpaceDE w:val="0"/>
        <w:autoSpaceDN w:val="0"/>
        <w:adjustRightInd w:val="0"/>
        <w:spacing w:before="120" w:after="120" w:line="360" w:lineRule="auto"/>
        <w:ind w:left="426"/>
        <w:rPr>
          <w:rFonts w:ascii="Arial" w:hAnsi="Arial" w:cs="Arial"/>
          <w:color w:val="000000"/>
          <w:sz w:val="24"/>
          <w:szCs w:val="24"/>
        </w:rPr>
      </w:pPr>
      <w:r w:rsidRPr="00F35A59">
        <w:rPr>
          <w:rFonts w:ascii="Arial" w:hAnsi="Arial" w:cs="Arial"/>
          <w:color w:val="000000"/>
          <w:sz w:val="24"/>
          <w:szCs w:val="24"/>
        </w:rPr>
        <w:t xml:space="preserve">Obligatoryjny minimalny okres gwarancji wynosi 36 miesięcy licząc od dnia podpisania protokołu końcowego odbioru przedmiotu zamówienia. Do takiej gwarancji za wady zobowiązany jest każdy wykonawca. Wykonawca, który </w:t>
      </w:r>
      <w:r w:rsidRPr="00F35A59">
        <w:rPr>
          <w:rFonts w:ascii="Arial" w:hAnsi="Arial" w:cs="Arial"/>
          <w:color w:val="000000"/>
          <w:sz w:val="24"/>
          <w:szCs w:val="24"/>
        </w:rPr>
        <w:lastRenderedPageBreak/>
        <w:t xml:space="preserve">zaoferuje dłuższy okres gwarancji </w:t>
      </w:r>
      <w:r w:rsidR="008D3A9D">
        <w:rPr>
          <w:rFonts w:ascii="Arial" w:hAnsi="Arial" w:cs="Arial"/>
          <w:color w:val="000000"/>
          <w:sz w:val="24"/>
          <w:szCs w:val="24"/>
        </w:rPr>
        <w:t xml:space="preserve">mechanicznej </w:t>
      </w:r>
      <w:r w:rsidRPr="00F35A59">
        <w:rPr>
          <w:rFonts w:ascii="Arial" w:hAnsi="Arial" w:cs="Arial"/>
          <w:color w:val="000000"/>
          <w:sz w:val="24"/>
          <w:szCs w:val="24"/>
        </w:rPr>
        <w:t>otrzyma dodatkowe punkty zgodnie z</w:t>
      </w:r>
      <w:r w:rsidR="00F35A59">
        <w:rPr>
          <w:rFonts w:ascii="Arial" w:hAnsi="Arial" w:cs="Arial"/>
          <w:color w:val="000000"/>
          <w:sz w:val="24"/>
          <w:szCs w:val="24"/>
        </w:rPr>
        <w:t> </w:t>
      </w:r>
      <w:r w:rsidRPr="00F35A59">
        <w:rPr>
          <w:rFonts w:ascii="Arial" w:hAnsi="Arial" w:cs="Arial"/>
          <w:color w:val="000000"/>
          <w:sz w:val="24"/>
          <w:szCs w:val="24"/>
        </w:rPr>
        <w:t>poniższym</w:t>
      </w:r>
      <w:r w:rsidR="00F35A59">
        <w:rPr>
          <w:rFonts w:ascii="Arial" w:hAnsi="Arial" w:cs="Arial"/>
          <w:color w:val="000000"/>
          <w:sz w:val="24"/>
          <w:szCs w:val="24"/>
        </w:rPr>
        <w:t xml:space="preserve"> schematem</w:t>
      </w:r>
      <w:r w:rsidRPr="00F35A59">
        <w:rPr>
          <w:rFonts w:ascii="Arial" w:hAnsi="Arial" w:cs="Arial"/>
          <w:color w:val="000000"/>
          <w:sz w:val="24"/>
          <w:szCs w:val="24"/>
        </w:rPr>
        <w:t xml:space="preserve">: </w:t>
      </w:r>
    </w:p>
    <w:p w14:paraId="117A312E" w14:textId="142F2E08" w:rsidR="00245CD2" w:rsidRPr="00F35A59" w:rsidRDefault="00245CD2">
      <w:pPr>
        <w:numPr>
          <w:ilvl w:val="0"/>
          <w:numId w:val="37"/>
        </w:numPr>
        <w:autoSpaceDE w:val="0"/>
        <w:autoSpaceDN w:val="0"/>
        <w:adjustRightInd w:val="0"/>
        <w:spacing w:before="120" w:after="120" w:line="360" w:lineRule="auto"/>
        <w:ind w:left="851" w:hanging="425"/>
        <w:rPr>
          <w:rFonts w:ascii="Arial" w:hAnsi="Arial" w:cs="Arial"/>
          <w:color w:val="000000"/>
          <w:sz w:val="24"/>
          <w:szCs w:val="24"/>
        </w:rPr>
      </w:pPr>
      <w:r w:rsidRPr="00F35A59">
        <w:rPr>
          <w:rFonts w:ascii="Arial" w:hAnsi="Arial" w:cs="Arial"/>
          <w:color w:val="000000"/>
          <w:sz w:val="24"/>
          <w:szCs w:val="24"/>
        </w:rPr>
        <w:t xml:space="preserve">48 miesięcy, licząc od dnia podpisania protokołu </w:t>
      </w:r>
      <w:r w:rsidR="003658D4">
        <w:rPr>
          <w:rFonts w:ascii="Arial" w:hAnsi="Arial" w:cs="Arial"/>
          <w:color w:val="000000"/>
          <w:sz w:val="24"/>
          <w:szCs w:val="24"/>
        </w:rPr>
        <w:t>zdawczo-odbiorczego</w:t>
      </w:r>
      <w:r w:rsidRPr="00F35A59">
        <w:rPr>
          <w:rFonts w:ascii="Arial" w:hAnsi="Arial" w:cs="Arial"/>
          <w:color w:val="000000"/>
          <w:sz w:val="24"/>
          <w:szCs w:val="24"/>
        </w:rPr>
        <w:t xml:space="preserve"> przedmiotu zamówienia – 10 pkt, </w:t>
      </w:r>
    </w:p>
    <w:p w14:paraId="17BD69FC" w14:textId="0105CBF5" w:rsidR="00245CD2" w:rsidRPr="00F35A59" w:rsidRDefault="00245CD2">
      <w:pPr>
        <w:numPr>
          <w:ilvl w:val="0"/>
          <w:numId w:val="37"/>
        </w:numPr>
        <w:autoSpaceDE w:val="0"/>
        <w:autoSpaceDN w:val="0"/>
        <w:adjustRightInd w:val="0"/>
        <w:spacing w:before="120" w:after="120" w:line="360" w:lineRule="auto"/>
        <w:ind w:left="851" w:hanging="425"/>
        <w:rPr>
          <w:rFonts w:ascii="Arial" w:hAnsi="Arial" w:cs="Arial"/>
          <w:color w:val="000000"/>
          <w:sz w:val="24"/>
          <w:szCs w:val="24"/>
        </w:rPr>
      </w:pPr>
      <w:r w:rsidRPr="00F35A59">
        <w:rPr>
          <w:rFonts w:ascii="Arial" w:hAnsi="Arial" w:cs="Arial"/>
          <w:color w:val="000000"/>
          <w:sz w:val="24"/>
          <w:szCs w:val="24"/>
        </w:rPr>
        <w:t xml:space="preserve">60 miesięcy, licząc od dnia podpisania protokołu </w:t>
      </w:r>
      <w:r w:rsidR="003658D4">
        <w:rPr>
          <w:rFonts w:ascii="Arial" w:hAnsi="Arial" w:cs="Arial"/>
          <w:color w:val="000000"/>
          <w:sz w:val="24"/>
          <w:szCs w:val="24"/>
        </w:rPr>
        <w:t>zdawczo-odbiorczego</w:t>
      </w:r>
      <w:r w:rsidRPr="00F35A59">
        <w:rPr>
          <w:rFonts w:ascii="Arial" w:hAnsi="Arial" w:cs="Arial"/>
          <w:color w:val="000000"/>
          <w:sz w:val="24"/>
          <w:szCs w:val="24"/>
        </w:rPr>
        <w:t xml:space="preserve"> przedmiotu zamówienia – 20 pkt, </w:t>
      </w:r>
    </w:p>
    <w:p w14:paraId="5897ABD5" w14:textId="0DF41F10" w:rsidR="00245CD2" w:rsidRPr="00F35A59" w:rsidRDefault="00245CD2">
      <w:pPr>
        <w:numPr>
          <w:ilvl w:val="0"/>
          <w:numId w:val="37"/>
        </w:numPr>
        <w:autoSpaceDE w:val="0"/>
        <w:autoSpaceDN w:val="0"/>
        <w:adjustRightInd w:val="0"/>
        <w:spacing w:before="120" w:after="120" w:line="360" w:lineRule="auto"/>
        <w:ind w:left="851" w:hanging="425"/>
        <w:rPr>
          <w:rFonts w:ascii="Arial" w:hAnsi="Arial" w:cs="Arial"/>
          <w:color w:val="000000"/>
          <w:sz w:val="24"/>
          <w:szCs w:val="24"/>
        </w:rPr>
      </w:pPr>
      <w:r w:rsidRPr="00F35A59">
        <w:rPr>
          <w:rFonts w:ascii="Arial" w:hAnsi="Arial" w:cs="Arial"/>
          <w:color w:val="000000"/>
          <w:sz w:val="24"/>
          <w:szCs w:val="24"/>
        </w:rPr>
        <w:t xml:space="preserve">72 miesiące, licząc od dnia podpisania protokołu </w:t>
      </w:r>
      <w:r w:rsidR="003658D4">
        <w:rPr>
          <w:rFonts w:ascii="Arial" w:hAnsi="Arial" w:cs="Arial"/>
          <w:color w:val="000000"/>
          <w:sz w:val="24"/>
          <w:szCs w:val="24"/>
        </w:rPr>
        <w:t>zdawczo-odbiorczego</w:t>
      </w:r>
      <w:r w:rsidRPr="00F35A59">
        <w:rPr>
          <w:rFonts w:ascii="Arial" w:hAnsi="Arial" w:cs="Arial"/>
          <w:color w:val="000000"/>
          <w:sz w:val="24"/>
          <w:szCs w:val="24"/>
        </w:rPr>
        <w:t xml:space="preserve"> przedmiotu zamówienia – 40 pkt</w:t>
      </w:r>
      <w:r w:rsidR="0072681E">
        <w:rPr>
          <w:rFonts w:ascii="Arial" w:hAnsi="Arial" w:cs="Arial"/>
          <w:color w:val="000000"/>
          <w:sz w:val="24"/>
          <w:szCs w:val="24"/>
        </w:rPr>
        <w:t>.</w:t>
      </w:r>
    </w:p>
    <w:p w14:paraId="695C9A9A" w14:textId="2C7C11DD" w:rsidR="00245CD2" w:rsidRDefault="00245CD2" w:rsidP="00F35A59">
      <w:pPr>
        <w:autoSpaceDE w:val="0"/>
        <w:autoSpaceDN w:val="0"/>
        <w:adjustRightInd w:val="0"/>
        <w:spacing w:before="120" w:after="120" w:line="360" w:lineRule="auto"/>
        <w:ind w:left="426"/>
        <w:rPr>
          <w:rFonts w:ascii="Arial" w:hAnsi="Arial" w:cs="Arial"/>
          <w:color w:val="000000"/>
          <w:sz w:val="24"/>
          <w:szCs w:val="24"/>
        </w:rPr>
      </w:pPr>
      <w:r w:rsidRPr="00F21107">
        <w:rPr>
          <w:rFonts w:ascii="Arial" w:hAnsi="Arial" w:cs="Arial"/>
          <w:color w:val="000000"/>
          <w:sz w:val="24"/>
          <w:szCs w:val="24"/>
        </w:rPr>
        <w:t>Termin gwarancji mechanicznej</w:t>
      </w:r>
      <w:r w:rsidR="00E02B5C" w:rsidRPr="00F21107">
        <w:rPr>
          <w:rFonts w:ascii="Arial" w:hAnsi="Arial" w:cs="Arial"/>
          <w:color w:val="000000"/>
          <w:sz w:val="24"/>
          <w:szCs w:val="24"/>
        </w:rPr>
        <w:t xml:space="preserve"> producenta</w:t>
      </w:r>
      <w:r w:rsidRPr="00F21107">
        <w:rPr>
          <w:rFonts w:ascii="Arial" w:hAnsi="Arial" w:cs="Arial"/>
          <w:color w:val="000000"/>
          <w:sz w:val="24"/>
          <w:szCs w:val="24"/>
        </w:rPr>
        <w:t xml:space="preserve"> powinien zostać podany</w:t>
      </w:r>
      <w:r w:rsidRPr="00F35A59">
        <w:rPr>
          <w:rFonts w:ascii="Arial" w:hAnsi="Arial" w:cs="Arial"/>
          <w:color w:val="000000"/>
          <w:sz w:val="24"/>
          <w:szCs w:val="24"/>
        </w:rPr>
        <w:t xml:space="preserve"> w</w:t>
      </w:r>
      <w:r w:rsidR="00E02B5C">
        <w:rPr>
          <w:rFonts w:ascii="Arial" w:hAnsi="Arial" w:cs="Arial"/>
          <w:color w:val="000000"/>
          <w:sz w:val="24"/>
          <w:szCs w:val="24"/>
        </w:rPr>
        <w:t> </w:t>
      </w:r>
      <w:r w:rsidRPr="00F35A59">
        <w:rPr>
          <w:rFonts w:ascii="Arial" w:hAnsi="Arial" w:cs="Arial"/>
          <w:color w:val="000000"/>
          <w:sz w:val="24"/>
          <w:szCs w:val="24"/>
        </w:rPr>
        <w:t>miesiącach. Jeżeli wykonawca nie zaproponuje dłuższego okresu gwarancji niż 36 miesiące wówczas zamawiający nie przyzna takiej ofercie żadnych punktów w ramach tego kryterium, a jeżeli zaproponuje okres krótszy niż 36 miesięcy zamawiający dokona odrzucenia takiej oferty. W przypadku zaproponowania dłuższego niż 72 miesiące okresu gwarancji, zamawiający przyzna ofercie maksymalną liczbę punktów w tym kryterium, tj. 40 pkt.</w:t>
      </w:r>
    </w:p>
    <w:p w14:paraId="3BCCB811" w14:textId="1D3548E0" w:rsidR="00F21107" w:rsidRPr="00F21107" w:rsidRDefault="00F21107" w:rsidP="00F21107">
      <w:pPr>
        <w:pStyle w:val="Tekstpodstawowy1"/>
        <w:spacing w:before="120" w:line="360" w:lineRule="auto"/>
        <w:ind w:left="426"/>
        <w:jc w:val="left"/>
        <w:rPr>
          <w:rFonts w:ascii="Arial" w:hAnsi="Arial" w:cs="Arial"/>
          <w:b/>
          <w:bCs/>
        </w:rPr>
      </w:pPr>
      <w:r w:rsidRPr="00A55FC1">
        <w:rPr>
          <w:rFonts w:ascii="Arial" w:hAnsi="Arial" w:cs="Arial"/>
          <w:b/>
          <w:bCs/>
        </w:rPr>
        <w:t>UWAGA! Wykonawca na potwierdzenie spełniania kryterium do oferty załączy dokumenty wskazane w pkt 12 – Przedmiotowe środki dowodowe na potwierdzenie spełniania kryteriów oceny ofert. Jeżeli Wykonawca nie dołączy do oferty</w:t>
      </w:r>
      <w:r w:rsidRPr="00F21107">
        <w:rPr>
          <w:rFonts w:ascii="Arial" w:hAnsi="Arial" w:cs="Arial"/>
          <w:b/>
          <w:bCs/>
        </w:rPr>
        <w:t xml:space="preserve"> oświadczenia producenta dotyczącego okresu i zakresu udzielonej gwarancji mechanicznej wraz z ogólnymi warunkami gwarancji lub innego dokumentu wystawionego przez producenta w tym zakresie, Zamawiający odrzuci ofertę jako niezgodną z SWZ.</w:t>
      </w:r>
    </w:p>
    <w:p w14:paraId="4C8F9359" w14:textId="77777777" w:rsidR="0022415C" w:rsidRDefault="00271836">
      <w:pPr>
        <w:pStyle w:val="Tekstpodstawowy1"/>
        <w:numPr>
          <w:ilvl w:val="6"/>
          <w:numId w:val="14"/>
        </w:numPr>
        <w:spacing w:before="120" w:line="360" w:lineRule="auto"/>
        <w:ind w:left="426" w:hanging="426"/>
        <w:jc w:val="left"/>
        <w:rPr>
          <w:rFonts w:ascii="Arial" w:hAnsi="Arial" w:cs="Arial"/>
        </w:rPr>
      </w:pPr>
      <w:r>
        <w:rPr>
          <w:rFonts w:ascii="Arial" w:hAnsi="Arial" w:cs="Arial"/>
        </w:rPr>
        <w:t>Ocena końcowa oferty jest to suma punktów przyznanych we wszystkich kryteriach; Wykonawca może otrzymać maksymalnie 100 punktów.</w:t>
      </w:r>
    </w:p>
    <w:p w14:paraId="3B14A170" w14:textId="77777777" w:rsidR="0022415C" w:rsidRDefault="00271836">
      <w:pPr>
        <w:pStyle w:val="Tekstpodstawowy1"/>
        <w:numPr>
          <w:ilvl w:val="6"/>
          <w:numId w:val="14"/>
        </w:numPr>
        <w:spacing w:before="120" w:line="360" w:lineRule="auto"/>
        <w:ind w:left="426" w:hanging="426"/>
        <w:jc w:val="left"/>
        <w:rPr>
          <w:rFonts w:ascii="Arial" w:hAnsi="Arial" w:cs="Arial"/>
        </w:rPr>
      </w:pPr>
      <w:r>
        <w:rPr>
          <w:rFonts w:ascii="Arial" w:hAnsi="Arial" w:cs="Arial"/>
        </w:rPr>
        <w:t>Oferta, która uzyska najwyższą liczbę punktów zostanie uznana za najkorzystniejszą, pozostałe oferty zostaną sklasyfikowane zgodnie z ilością uzyskanych punktów.</w:t>
      </w:r>
    </w:p>
    <w:p w14:paraId="218212F1" w14:textId="77777777" w:rsidR="0022415C" w:rsidRDefault="00271836">
      <w:pPr>
        <w:pStyle w:val="Tekstpodstawowy1"/>
        <w:numPr>
          <w:ilvl w:val="6"/>
          <w:numId w:val="14"/>
        </w:numPr>
        <w:spacing w:before="120" w:line="360" w:lineRule="auto"/>
        <w:ind w:left="426" w:hanging="426"/>
        <w:jc w:val="left"/>
        <w:rPr>
          <w:rFonts w:ascii="Arial" w:hAnsi="Arial" w:cs="Arial"/>
        </w:rPr>
      </w:pPr>
      <w:r>
        <w:rPr>
          <w:rFonts w:ascii="Arial" w:hAnsi="Arial" w:cs="Arial"/>
        </w:rPr>
        <w:t>Zamawiający dokona obliczeń z dokładnością do dwóch miejsc po przecinku.</w:t>
      </w:r>
    </w:p>
    <w:p w14:paraId="161D6572"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lastRenderedPageBreak/>
        <w:t>Informacje o formalnościach, jakie muszą zostać dopełnione po wyborze oferty w celu zawarcia umowy w sprawie zamówienia publicznego</w:t>
      </w:r>
    </w:p>
    <w:p w14:paraId="00C97B3E" w14:textId="77777777" w:rsidR="0022415C" w:rsidRDefault="00271836">
      <w:pPr>
        <w:pStyle w:val="Tekstpodstawowy1"/>
        <w:numPr>
          <w:ilvl w:val="6"/>
          <w:numId w:val="5"/>
        </w:numPr>
        <w:spacing w:before="120" w:line="360" w:lineRule="auto"/>
        <w:ind w:left="426" w:hanging="426"/>
        <w:jc w:val="left"/>
        <w:rPr>
          <w:rFonts w:ascii="Arial" w:hAnsi="Arial" w:cs="Arial"/>
          <w:b/>
        </w:rPr>
      </w:pPr>
      <w:r>
        <w:rPr>
          <w:rFonts w:ascii="Arial" w:hAnsi="Arial" w:cs="Arial"/>
        </w:rPr>
        <w:t>Po wyborze najkorzystniejszej oferty Zamawiający niezwłocznie zawiadomi wszystkich Wykonawców biorących udział w postępowaniu o zamówienie publiczne o jego wynikach.</w:t>
      </w:r>
    </w:p>
    <w:p w14:paraId="4C89AF2C" w14:textId="77777777" w:rsidR="0022415C" w:rsidRDefault="00271836">
      <w:pPr>
        <w:pStyle w:val="Tekstpodstawowy1"/>
        <w:numPr>
          <w:ilvl w:val="6"/>
          <w:numId w:val="5"/>
        </w:numPr>
        <w:spacing w:before="120" w:line="360" w:lineRule="auto"/>
        <w:ind w:left="426" w:hanging="426"/>
        <w:jc w:val="left"/>
        <w:rPr>
          <w:rFonts w:ascii="Arial" w:hAnsi="Arial" w:cs="Arial"/>
        </w:rPr>
      </w:pPr>
      <w:r>
        <w:rPr>
          <w:rFonts w:ascii="Arial" w:hAnsi="Arial" w:cs="Arial"/>
        </w:rPr>
        <w:t>Zamawiający zawiadomi Wykonawcę, którego oferta została wybrana o terminie i miejscu zawarcia umowy.</w:t>
      </w:r>
    </w:p>
    <w:p w14:paraId="591206EC" w14:textId="77777777" w:rsidR="0022415C" w:rsidRDefault="00271836">
      <w:pPr>
        <w:pStyle w:val="Tekstpodstawowy1"/>
        <w:numPr>
          <w:ilvl w:val="6"/>
          <w:numId w:val="5"/>
        </w:numPr>
        <w:spacing w:before="120" w:line="360" w:lineRule="auto"/>
        <w:ind w:left="426" w:hanging="426"/>
        <w:jc w:val="left"/>
        <w:rPr>
          <w:rFonts w:ascii="Arial" w:hAnsi="Arial" w:cs="Arial"/>
        </w:rPr>
      </w:pPr>
      <w:r>
        <w:rPr>
          <w:rFonts w:ascii="Arial" w:hAnsi="Arial" w:cs="Arial"/>
        </w:rPr>
        <w:t>Jeżeli zostanie wybrana oferta Wykonawców wspólnie ubiegających się o udzielenie zamówienia, Zamawiający będzie wymagał przed zawarciem umowy przedłożenia kopii umowy regulującej współpracę Wykonawców.</w:t>
      </w:r>
    </w:p>
    <w:p w14:paraId="23A06C2B"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Pouczenie o środkach ochrony prawnej przysługujących wykonawcy</w:t>
      </w:r>
    </w:p>
    <w:p w14:paraId="5C627EB1" w14:textId="77777777" w:rsidR="0022415C" w:rsidRDefault="00271836">
      <w:pPr>
        <w:pStyle w:val="Akapitzlist"/>
        <w:numPr>
          <w:ilvl w:val="0"/>
          <w:numId w:val="58"/>
        </w:numPr>
        <w:spacing w:before="120" w:after="120" w:line="360" w:lineRule="auto"/>
        <w:ind w:left="426" w:hanging="426"/>
        <w:rPr>
          <w:rFonts w:ascii="Arial" w:hAnsi="Arial" w:cs="Arial"/>
          <w:spacing w:val="4"/>
          <w:sz w:val="24"/>
          <w:szCs w:val="24"/>
        </w:rPr>
      </w:pPr>
      <w:r>
        <w:rPr>
          <w:rFonts w:ascii="Arial" w:hAnsi="Arial" w:cs="Arial"/>
          <w:spacing w:val="4"/>
          <w:sz w:val="24"/>
          <w:szCs w:val="24"/>
        </w:rPr>
        <w:t xml:space="preserve">Wykonawcy, a także innemu podmiotowi, jeżeli ma lub miał interes w uzyskaniu zamówienia oraz poniósł lub może ponieść szkodę w wyniku naruszenia przez Zamawiającego przepisów ustawy </w:t>
      </w:r>
      <w:proofErr w:type="spellStart"/>
      <w:r>
        <w:rPr>
          <w:rFonts w:ascii="Arial" w:hAnsi="Arial" w:cs="Arial"/>
          <w:spacing w:val="4"/>
          <w:sz w:val="24"/>
          <w:szCs w:val="24"/>
        </w:rPr>
        <w:t>Pzp</w:t>
      </w:r>
      <w:proofErr w:type="spellEnd"/>
      <w:r>
        <w:rPr>
          <w:rFonts w:ascii="Arial" w:hAnsi="Arial" w:cs="Arial"/>
          <w:spacing w:val="4"/>
          <w:sz w:val="24"/>
          <w:szCs w:val="24"/>
        </w:rPr>
        <w:t xml:space="preserve">, przysługują środki ochrony prawnej określone w Dziale </w:t>
      </w:r>
      <w:r>
        <w:rPr>
          <w:rFonts w:ascii="Arial" w:hAnsi="Arial" w:cs="Arial"/>
          <w:sz w:val="24"/>
          <w:szCs w:val="24"/>
        </w:rPr>
        <w:t>IX</w:t>
      </w:r>
      <w:r>
        <w:rPr>
          <w:rFonts w:ascii="Arial" w:hAnsi="Arial" w:cs="Arial"/>
          <w:spacing w:val="4"/>
          <w:sz w:val="24"/>
          <w:szCs w:val="24"/>
        </w:rPr>
        <w:t xml:space="preserve"> ustawy </w:t>
      </w:r>
      <w:proofErr w:type="spellStart"/>
      <w:r>
        <w:rPr>
          <w:rFonts w:ascii="Arial" w:hAnsi="Arial" w:cs="Arial"/>
          <w:spacing w:val="4"/>
          <w:sz w:val="24"/>
          <w:szCs w:val="24"/>
        </w:rPr>
        <w:t>Pzp</w:t>
      </w:r>
      <w:proofErr w:type="spellEnd"/>
      <w:r>
        <w:rPr>
          <w:rFonts w:ascii="Arial" w:hAnsi="Arial" w:cs="Arial"/>
          <w:spacing w:val="4"/>
          <w:sz w:val="24"/>
          <w:szCs w:val="24"/>
        </w:rPr>
        <w:t xml:space="preserve">. Środki ochrony prawnej wobec ogłoszenia </w:t>
      </w:r>
      <w:r>
        <w:rPr>
          <w:rFonts w:ascii="Arial" w:hAnsi="Arial" w:cs="Arial"/>
          <w:sz w:val="24"/>
          <w:szCs w:val="24"/>
        </w:rPr>
        <w:t>wszczynającego postępowanie o udzielenie zamówienia oraz dokumentów zamówienia</w:t>
      </w:r>
      <w:r>
        <w:rPr>
          <w:rFonts w:ascii="Arial" w:hAnsi="Arial" w:cs="Arial"/>
          <w:spacing w:val="4"/>
          <w:sz w:val="24"/>
          <w:szCs w:val="24"/>
        </w:rPr>
        <w:t xml:space="preserve"> przysługują również organizacjom wpisanym na listę, o której mowa w art. </w:t>
      </w:r>
      <w:r>
        <w:rPr>
          <w:rFonts w:ascii="Arial" w:hAnsi="Arial" w:cs="Arial"/>
          <w:sz w:val="24"/>
          <w:szCs w:val="24"/>
        </w:rPr>
        <w:t>469</w:t>
      </w:r>
      <w:r>
        <w:rPr>
          <w:rFonts w:ascii="Arial" w:hAnsi="Arial" w:cs="Arial"/>
          <w:spacing w:val="4"/>
          <w:sz w:val="24"/>
          <w:szCs w:val="24"/>
        </w:rPr>
        <w:t xml:space="preserve"> pkt </w:t>
      </w:r>
      <w:r>
        <w:rPr>
          <w:rFonts w:ascii="Arial" w:hAnsi="Arial" w:cs="Arial"/>
          <w:sz w:val="24"/>
          <w:szCs w:val="24"/>
        </w:rPr>
        <w:t>1</w:t>
      </w:r>
      <w:r>
        <w:rPr>
          <w:rFonts w:ascii="Arial" w:hAnsi="Arial" w:cs="Arial"/>
          <w:spacing w:val="4"/>
          <w:sz w:val="24"/>
          <w:szCs w:val="24"/>
        </w:rPr>
        <w:t xml:space="preserve">5 ustawy </w:t>
      </w:r>
      <w:proofErr w:type="spellStart"/>
      <w:r>
        <w:rPr>
          <w:rFonts w:ascii="Arial" w:hAnsi="Arial" w:cs="Arial"/>
          <w:spacing w:val="4"/>
          <w:sz w:val="24"/>
          <w:szCs w:val="24"/>
        </w:rPr>
        <w:t>Pzp</w:t>
      </w:r>
      <w:proofErr w:type="spellEnd"/>
      <w:r>
        <w:rPr>
          <w:rFonts w:ascii="Arial" w:hAnsi="Arial" w:cs="Arial"/>
          <w:sz w:val="24"/>
          <w:szCs w:val="24"/>
        </w:rPr>
        <w:t xml:space="preserve"> oraz Rzecznikowi Małych i Średnich Przedsiębiorców.</w:t>
      </w:r>
    </w:p>
    <w:p w14:paraId="49A33AAB" w14:textId="77777777" w:rsidR="0022415C" w:rsidRDefault="00271836">
      <w:pPr>
        <w:pStyle w:val="Akapitzlist"/>
        <w:numPr>
          <w:ilvl w:val="0"/>
          <w:numId w:val="50"/>
        </w:numPr>
        <w:spacing w:before="120" w:after="120" w:line="360" w:lineRule="auto"/>
        <w:ind w:left="426" w:hanging="426"/>
        <w:rPr>
          <w:rFonts w:ascii="Arial" w:hAnsi="Arial" w:cs="Arial"/>
          <w:spacing w:val="4"/>
          <w:sz w:val="24"/>
          <w:szCs w:val="24"/>
        </w:rPr>
      </w:pPr>
      <w:r>
        <w:rPr>
          <w:rFonts w:ascii="Arial" w:hAnsi="Arial" w:cs="Arial"/>
          <w:spacing w:val="4"/>
          <w:sz w:val="24"/>
          <w:szCs w:val="24"/>
        </w:rPr>
        <w:t>Odwołanie przysługuje na:</w:t>
      </w:r>
    </w:p>
    <w:p w14:paraId="160EA151" w14:textId="77777777" w:rsidR="0022415C" w:rsidRDefault="00271836">
      <w:pPr>
        <w:pStyle w:val="Akapitzlist"/>
        <w:numPr>
          <w:ilvl w:val="0"/>
          <w:numId w:val="59"/>
        </w:numPr>
        <w:spacing w:before="120" w:after="120" w:line="360" w:lineRule="auto"/>
        <w:ind w:left="851" w:hanging="425"/>
        <w:rPr>
          <w:rFonts w:ascii="Arial" w:hAnsi="Arial" w:cs="Arial"/>
          <w:spacing w:val="4"/>
          <w:sz w:val="24"/>
          <w:szCs w:val="24"/>
        </w:rPr>
      </w:pPr>
      <w:r>
        <w:rPr>
          <w:rFonts w:ascii="Arial" w:hAnsi="Arial" w:cs="Arial"/>
          <w:spacing w:val="4"/>
          <w:sz w:val="24"/>
          <w:szCs w:val="24"/>
        </w:rPr>
        <w:t xml:space="preserve">niezgodną z przepisami ustawy </w:t>
      </w:r>
      <w:proofErr w:type="spellStart"/>
      <w:r>
        <w:rPr>
          <w:rFonts w:ascii="Arial" w:hAnsi="Arial" w:cs="Arial"/>
          <w:spacing w:val="4"/>
          <w:sz w:val="24"/>
          <w:szCs w:val="24"/>
        </w:rPr>
        <w:t>Pzp</w:t>
      </w:r>
      <w:proofErr w:type="spellEnd"/>
      <w:r>
        <w:rPr>
          <w:rFonts w:ascii="Arial" w:hAnsi="Arial" w:cs="Arial"/>
          <w:spacing w:val="4"/>
          <w:sz w:val="24"/>
          <w:szCs w:val="24"/>
        </w:rPr>
        <w:t xml:space="preserve"> czynność Zamawiającego, podjętą w postępowaniu o udzielenie zamówienia w tym na projektowane postanowienie umowy;</w:t>
      </w:r>
    </w:p>
    <w:p w14:paraId="4A4F692E" w14:textId="77777777" w:rsidR="0022415C" w:rsidRDefault="00271836">
      <w:pPr>
        <w:pStyle w:val="Akapitzlist"/>
        <w:numPr>
          <w:ilvl w:val="0"/>
          <w:numId w:val="51"/>
        </w:numPr>
        <w:spacing w:before="120" w:after="120" w:line="360" w:lineRule="auto"/>
        <w:ind w:left="851" w:hanging="425"/>
        <w:rPr>
          <w:rFonts w:ascii="Arial" w:hAnsi="Arial" w:cs="Arial"/>
          <w:spacing w:val="4"/>
          <w:sz w:val="24"/>
          <w:szCs w:val="24"/>
        </w:rPr>
      </w:pPr>
      <w:r>
        <w:rPr>
          <w:rFonts w:ascii="Arial" w:hAnsi="Arial" w:cs="Arial"/>
          <w:spacing w:val="4"/>
          <w:sz w:val="24"/>
          <w:szCs w:val="24"/>
        </w:rPr>
        <w:t xml:space="preserve">zaniechanie czynności w postępowaniu o udzielenie zamówienia, do której Zamawiający był obowiązany na podstawie ustawy </w:t>
      </w:r>
      <w:proofErr w:type="spellStart"/>
      <w:r>
        <w:rPr>
          <w:rFonts w:ascii="Arial" w:hAnsi="Arial" w:cs="Arial"/>
          <w:spacing w:val="4"/>
          <w:sz w:val="24"/>
          <w:szCs w:val="24"/>
        </w:rPr>
        <w:t>Pzp</w:t>
      </w:r>
      <w:proofErr w:type="spellEnd"/>
      <w:r>
        <w:rPr>
          <w:rFonts w:ascii="Arial" w:hAnsi="Arial" w:cs="Arial"/>
          <w:spacing w:val="4"/>
          <w:sz w:val="24"/>
          <w:szCs w:val="24"/>
        </w:rPr>
        <w:t>;</w:t>
      </w:r>
    </w:p>
    <w:p w14:paraId="6382F1DC" w14:textId="77777777" w:rsidR="0022415C" w:rsidRDefault="00271836">
      <w:pPr>
        <w:pStyle w:val="Akapitzlist"/>
        <w:numPr>
          <w:ilvl w:val="0"/>
          <w:numId w:val="50"/>
        </w:numPr>
        <w:spacing w:before="120" w:after="120" w:line="360" w:lineRule="auto"/>
        <w:ind w:left="426" w:hanging="426"/>
        <w:rPr>
          <w:rFonts w:ascii="Arial" w:hAnsi="Arial" w:cs="Arial"/>
          <w:spacing w:val="4"/>
          <w:sz w:val="24"/>
          <w:szCs w:val="24"/>
        </w:rPr>
      </w:pPr>
      <w:r>
        <w:rPr>
          <w:rFonts w:ascii="Arial" w:hAnsi="Arial" w:cs="Arial"/>
          <w:spacing w:val="4"/>
          <w:sz w:val="24"/>
          <w:szCs w:val="24"/>
        </w:rPr>
        <w:t>Odwołanie zawiera:</w:t>
      </w:r>
    </w:p>
    <w:p w14:paraId="31857132" w14:textId="77777777" w:rsidR="0022415C" w:rsidRDefault="00271836">
      <w:pPr>
        <w:pStyle w:val="Akapitzlist"/>
        <w:numPr>
          <w:ilvl w:val="0"/>
          <w:numId w:val="60"/>
        </w:numPr>
        <w:spacing w:before="120" w:after="120" w:line="360" w:lineRule="auto"/>
        <w:ind w:left="851" w:hanging="425"/>
        <w:rPr>
          <w:rFonts w:ascii="Arial" w:hAnsi="Arial" w:cs="Arial"/>
          <w:spacing w:val="4"/>
          <w:sz w:val="24"/>
          <w:szCs w:val="24"/>
        </w:rPr>
      </w:pPr>
      <w:r>
        <w:rPr>
          <w:rFonts w:ascii="Arial" w:hAnsi="Arial" w:cs="Arial"/>
          <w:spacing w:val="4"/>
          <w:sz w:val="24"/>
          <w:szCs w:val="24"/>
        </w:rPr>
        <w:t>imię i nazwisko albo nazwę, miejsce zamieszkania albo siedzibę, numer telefonu oraz adres poczty elektronicznej Odwołującego oraz imię i nazwisko przedstawiciela (przedstawicieli);</w:t>
      </w:r>
    </w:p>
    <w:p w14:paraId="675450B2" w14:textId="77777777" w:rsidR="0022415C" w:rsidRDefault="00271836">
      <w:pPr>
        <w:pStyle w:val="Akapitzlist"/>
        <w:numPr>
          <w:ilvl w:val="0"/>
          <w:numId w:val="52"/>
        </w:numPr>
        <w:spacing w:before="120" w:after="120" w:line="360" w:lineRule="auto"/>
        <w:ind w:left="851" w:hanging="425"/>
        <w:rPr>
          <w:rFonts w:ascii="Arial" w:hAnsi="Arial" w:cs="Arial"/>
          <w:spacing w:val="4"/>
          <w:sz w:val="24"/>
          <w:szCs w:val="24"/>
        </w:rPr>
      </w:pPr>
      <w:r>
        <w:rPr>
          <w:rFonts w:ascii="Arial" w:hAnsi="Arial" w:cs="Arial"/>
          <w:spacing w:val="4"/>
          <w:sz w:val="24"/>
          <w:szCs w:val="24"/>
        </w:rPr>
        <w:t>nazwę i siedzibę Zamawiającego, numer telefonu oraz adres poczty elektronicznej Zamawiającego;</w:t>
      </w:r>
    </w:p>
    <w:p w14:paraId="28A8AC16" w14:textId="77777777" w:rsidR="0022415C" w:rsidRDefault="00271836">
      <w:pPr>
        <w:pStyle w:val="Akapitzlist"/>
        <w:numPr>
          <w:ilvl w:val="0"/>
          <w:numId w:val="52"/>
        </w:numPr>
        <w:spacing w:before="120" w:after="120" w:line="360" w:lineRule="auto"/>
        <w:ind w:left="851" w:hanging="425"/>
        <w:rPr>
          <w:rFonts w:ascii="Arial" w:hAnsi="Arial" w:cs="Arial"/>
          <w:spacing w:val="4"/>
          <w:sz w:val="24"/>
          <w:szCs w:val="24"/>
        </w:rPr>
      </w:pPr>
      <w:r>
        <w:rPr>
          <w:rFonts w:ascii="Arial" w:hAnsi="Arial" w:cs="Arial"/>
          <w:spacing w:val="4"/>
          <w:sz w:val="24"/>
          <w:szCs w:val="24"/>
        </w:rPr>
        <w:lastRenderedPageBreak/>
        <w:t>numer PESEL lub NIP odwołującego będącego osobą fizyczną, jeżeli jest on obowiązany do jego posiadania albo posiada go nie mając takiego obowiązku;</w:t>
      </w:r>
    </w:p>
    <w:p w14:paraId="69DE7F49" w14:textId="77777777" w:rsidR="0022415C" w:rsidRDefault="00271836">
      <w:pPr>
        <w:pStyle w:val="Akapitzlist"/>
        <w:numPr>
          <w:ilvl w:val="0"/>
          <w:numId w:val="52"/>
        </w:numPr>
        <w:spacing w:before="120" w:after="120" w:line="360" w:lineRule="auto"/>
        <w:ind w:left="851" w:hanging="425"/>
        <w:rPr>
          <w:rFonts w:ascii="Arial" w:hAnsi="Arial" w:cs="Arial"/>
          <w:spacing w:val="4"/>
          <w:sz w:val="24"/>
          <w:szCs w:val="24"/>
        </w:rPr>
      </w:pPr>
      <w:r>
        <w:rPr>
          <w:rFonts w:ascii="Arial" w:hAnsi="Arial" w:cs="Arial"/>
          <w:spacing w:val="4"/>
          <w:sz w:val="24"/>
          <w:szCs w:val="24"/>
        </w:rPr>
        <w:t>numer w Krajowym Rejestrze Sądowym, a w przypadku jego braku – numer w innym właściwym rejestrze, ewidencji lub NIP odwołującego nie będącego osobą fizyczną, który nie ma obowiązku wpisu we właściwym rejestrze lub ewidencji, jeżeli jest on obowiązany do jego posiadania;</w:t>
      </w:r>
    </w:p>
    <w:p w14:paraId="17C615AC" w14:textId="77777777" w:rsidR="0022415C" w:rsidRDefault="00271836">
      <w:pPr>
        <w:pStyle w:val="Akapitzlist"/>
        <w:numPr>
          <w:ilvl w:val="0"/>
          <w:numId w:val="52"/>
        </w:numPr>
        <w:spacing w:before="120" w:after="120" w:line="360" w:lineRule="auto"/>
        <w:ind w:left="851" w:hanging="425"/>
        <w:rPr>
          <w:rFonts w:ascii="Arial" w:hAnsi="Arial" w:cs="Arial"/>
          <w:spacing w:val="4"/>
          <w:sz w:val="24"/>
          <w:szCs w:val="24"/>
        </w:rPr>
      </w:pPr>
      <w:r>
        <w:rPr>
          <w:rFonts w:ascii="Arial" w:hAnsi="Arial" w:cs="Arial"/>
          <w:spacing w:val="4"/>
          <w:sz w:val="24"/>
          <w:szCs w:val="24"/>
        </w:rPr>
        <w:t>określenie przedmiotu zamówienia;</w:t>
      </w:r>
    </w:p>
    <w:p w14:paraId="253A2E85" w14:textId="77777777" w:rsidR="0022415C" w:rsidRDefault="00271836">
      <w:pPr>
        <w:pStyle w:val="Akapitzlist"/>
        <w:numPr>
          <w:ilvl w:val="0"/>
          <w:numId w:val="52"/>
        </w:numPr>
        <w:spacing w:before="120" w:after="120" w:line="360" w:lineRule="auto"/>
        <w:ind w:left="851" w:hanging="425"/>
        <w:rPr>
          <w:rFonts w:ascii="Arial" w:hAnsi="Arial" w:cs="Arial"/>
          <w:spacing w:val="4"/>
          <w:sz w:val="24"/>
          <w:szCs w:val="24"/>
        </w:rPr>
      </w:pPr>
      <w:r>
        <w:rPr>
          <w:rFonts w:ascii="Arial" w:hAnsi="Arial" w:cs="Arial"/>
          <w:spacing w:val="4"/>
          <w:sz w:val="24"/>
          <w:szCs w:val="24"/>
        </w:rPr>
        <w:t>wskazanie numeru publikacji w Biuletynie Zamówień Publicznych;</w:t>
      </w:r>
    </w:p>
    <w:p w14:paraId="44175F49" w14:textId="77777777" w:rsidR="0022415C" w:rsidRDefault="00271836">
      <w:pPr>
        <w:pStyle w:val="Akapitzlist"/>
        <w:numPr>
          <w:ilvl w:val="0"/>
          <w:numId w:val="52"/>
        </w:numPr>
        <w:spacing w:before="120" w:after="120" w:line="360" w:lineRule="auto"/>
        <w:ind w:left="851" w:hanging="425"/>
        <w:rPr>
          <w:rFonts w:ascii="Arial" w:hAnsi="Arial" w:cs="Arial"/>
          <w:spacing w:val="4"/>
          <w:sz w:val="24"/>
          <w:szCs w:val="24"/>
        </w:rPr>
      </w:pPr>
      <w:r>
        <w:rPr>
          <w:rFonts w:ascii="Arial" w:hAnsi="Arial" w:cs="Arial"/>
          <w:spacing w:val="4"/>
          <w:sz w:val="24"/>
          <w:szCs w:val="24"/>
        </w:rPr>
        <w:t>wskazanie czynności lub zaniechania czynności Zamawiającego, której zarzuca się niezgodność z przepisami ustawy;</w:t>
      </w:r>
    </w:p>
    <w:p w14:paraId="4FAF4B7C" w14:textId="77777777" w:rsidR="0022415C" w:rsidRDefault="00271836">
      <w:pPr>
        <w:pStyle w:val="Akapitzlist"/>
        <w:numPr>
          <w:ilvl w:val="0"/>
          <w:numId w:val="52"/>
        </w:numPr>
        <w:spacing w:before="120" w:after="120" w:line="360" w:lineRule="auto"/>
        <w:ind w:left="851" w:hanging="425"/>
        <w:rPr>
          <w:rFonts w:ascii="Arial" w:hAnsi="Arial" w:cs="Arial"/>
          <w:spacing w:val="4"/>
          <w:sz w:val="24"/>
          <w:szCs w:val="24"/>
        </w:rPr>
      </w:pPr>
      <w:r>
        <w:rPr>
          <w:rFonts w:ascii="Arial" w:hAnsi="Arial" w:cs="Arial"/>
          <w:spacing w:val="4"/>
          <w:sz w:val="24"/>
          <w:szCs w:val="24"/>
        </w:rPr>
        <w:t>zwięzłe przedstawienie zarzutów;</w:t>
      </w:r>
    </w:p>
    <w:p w14:paraId="12EFB754" w14:textId="77777777" w:rsidR="0022415C" w:rsidRDefault="00271836">
      <w:pPr>
        <w:pStyle w:val="Akapitzlist"/>
        <w:numPr>
          <w:ilvl w:val="0"/>
          <w:numId w:val="52"/>
        </w:numPr>
        <w:spacing w:before="120" w:after="120" w:line="360" w:lineRule="auto"/>
        <w:ind w:left="851" w:hanging="425"/>
        <w:rPr>
          <w:rFonts w:ascii="Arial" w:hAnsi="Arial" w:cs="Arial"/>
          <w:spacing w:val="4"/>
          <w:sz w:val="24"/>
          <w:szCs w:val="24"/>
        </w:rPr>
      </w:pPr>
      <w:r>
        <w:rPr>
          <w:rFonts w:ascii="Arial" w:hAnsi="Arial" w:cs="Arial"/>
          <w:spacing w:val="4"/>
          <w:sz w:val="24"/>
          <w:szCs w:val="24"/>
        </w:rPr>
        <w:t>żądanie co do sposobu rozstrzygnięcia odwołania;</w:t>
      </w:r>
    </w:p>
    <w:p w14:paraId="1158DED8" w14:textId="77777777" w:rsidR="0022415C" w:rsidRDefault="00271836">
      <w:pPr>
        <w:pStyle w:val="Akapitzlist"/>
        <w:numPr>
          <w:ilvl w:val="0"/>
          <w:numId w:val="52"/>
        </w:numPr>
        <w:spacing w:before="120" w:after="120" w:line="360" w:lineRule="auto"/>
        <w:ind w:left="851" w:hanging="425"/>
        <w:rPr>
          <w:rFonts w:ascii="Arial" w:hAnsi="Arial" w:cs="Arial"/>
          <w:spacing w:val="4"/>
          <w:sz w:val="24"/>
          <w:szCs w:val="24"/>
        </w:rPr>
      </w:pPr>
      <w:r>
        <w:rPr>
          <w:rFonts w:ascii="Arial" w:hAnsi="Arial" w:cs="Arial"/>
          <w:spacing w:val="4"/>
          <w:sz w:val="24"/>
          <w:szCs w:val="24"/>
        </w:rPr>
        <w:t xml:space="preserve">wskazanie okoliczności faktycznych i prawnych uzasadniających wniesienie odwołania oraz dowodów na poparcie przytoczonych okoliczności; </w:t>
      </w:r>
    </w:p>
    <w:p w14:paraId="1969C955" w14:textId="77777777" w:rsidR="0022415C" w:rsidRDefault="00271836">
      <w:pPr>
        <w:pStyle w:val="Akapitzlist"/>
        <w:numPr>
          <w:ilvl w:val="0"/>
          <w:numId w:val="52"/>
        </w:numPr>
        <w:spacing w:before="120" w:after="120" w:line="360" w:lineRule="auto"/>
        <w:ind w:left="851" w:hanging="425"/>
        <w:rPr>
          <w:rFonts w:ascii="Arial" w:hAnsi="Arial" w:cs="Arial"/>
          <w:spacing w:val="4"/>
          <w:sz w:val="24"/>
          <w:szCs w:val="24"/>
        </w:rPr>
      </w:pPr>
      <w:r>
        <w:rPr>
          <w:rFonts w:ascii="Arial" w:hAnsi="Arial" w:cs="Arial"/>
          <w:spacing w:val="4"/>
          <w:sz w:val="24"/>
          <w:szCs w:val="24"/>
        </w:rPr>
        <w:t>podpis odwołującego albo jego przedstawiciela lub przedstawicieli;</w:t>
      </w:r>
    </w:p>
    <w:p w14:paraId="0A5D7296" w14:textId="77777777" w:rsidR="0022415C" w:rsidRDefault="00271836">
      <w:pPr>
        <w:pStyle w:val="Akapitzlist"/>
        <w:numPr>
          <w:ilvl w:val="0"/>
          <w:numId w:val="52"/>
        </w:numPr>
        <w:spacing w:before="120" w:after="120" w:line="360" w:lineRule="auto"/>
        <w:ind w:left="851" w:hanging="425"/>
        <w:rPr>
          <w:rFonts w:ascii="Arial" w:hAnsi="Arial" w:cs="Arial"/>
          <w:spacing w:val="4"/>
          <w:sz w:val="24"/>
          <w:szCs w:val="24"/>
        </w:rPr>
      </w:pPr>
      <w:r>
        <w:rPr>
          <w:rFonts w:ascii="Arial" w:hAnsi="Arial" w:cs="Arial"/>
          <w:spacing w:val="4"/>
          <w:sz w:val="24"/>
          <w:szCs w:val="24"/>
        </w:rPr>
        <w:t>wykaz załączników.</w:t>
      </w:r>
    </w:p>
    <w:p w14:paraId="3E019A84" w14:textId="77777777" w:rsidR="0022415C" w:rsidRDefault="00271836">
      <w:pPr>
        <w:pStyle w:val="Akapitzlist"/>
        <w:numPr>
          <w:ilvl w:val="0"/>
          <w:numId w:val="50"/>
        </w:numPr>
        <w:spacing w:before="120" w:after="120" w:line="360" w:lineRule="auto"/>
        <w:ind w:left="426" w:hanging="426"/>
        <w:rPr>
          <w:rFonts w:ascii="Arial" w:hAnsi="Arial" w:cs="Arial"/>
          <w:spacing w:val="4"/>
          <w:sz w:val="24"/>
          <w:szCs w:val="24"/>
        </w:rPr>
      </w:pPr>
      <w:r>
        <w:rPr>
          <w:rFonts w:ascii="Arial" w:hAnsi="Arial" w:cs="Arial"/>
          <w:spacing w:val="4"/>
          <w:sz w:val="24"/>
          <w:szCs w:val="24"/>
        </w:rPr>
        <w:t>Do odwołania dołącza się:</w:t>
      </w:r>
    </w:p>
    <w:p w14:paraId="5E91925E" w14:textId="77777777" w:rsidR="0022415C" w:rsidRDefault="00271836">
      <w:pPr>
        <w:pStyle w:val="Akapitzlist"/>
        <w:numPr>
          <w:ilvl w:val="0"/>
          <w:numId w:val="61"/>
        </w:numPr>
        <w:spacing w:before="120" w:after="120" w:line="360" w:lineRule="auto"/>
        <w:ind w:left="851" w:hanging="425"/>
        <w:rPr>
          <w:rFonts w:ascii="Arial" w:hAnsi="Arial" w:cs="Arial"/>
          <w:spacing w:val="4"/>
          <w:sz w:val="24"/>
          <w:szCs w:val="24"/>
        </w:rPr>
      </w:pPr>
      <w:r>
        <w:rPr>
          <w:rFonts w:ascii="Arial" w:hAnsi="Arial" w:cs="Arial"/>
          <w:spacing w:val="4"/>
          <w:sz w:val="24"/>
          <w:szCs w:val="24"/>
        </w:rPr>
        <w:t>dowód uiszczenia wpisu od odwołania w wymaganej wysokości;</w:t>
      </w:r>
    </w:p>
    <w:p w14:paraId="11A906E1" w14:textId="77777777" w:rsidR="0022415C" w:rsidRDefault="00271836">
      <w:pPr>
        <w:pStyle w:val="Akapitzlist"/>
        <w:numPr>
          <w:ilvl w:val="0"/>
          <w:numId w:val="53"/>
        </w:numPr>
        <w:spacing w:before="120" w:after="120" w:line="360" w:lineRule="auto"/>
        <w:ind w:left="851" w:hanging="425"/>
        <w:rPr>
          <w:rFonts w:ascii="Arial" w:hAnsi="Arial" w:cs="Arial"/>
          <w:spacing w:val="4"/>
          <w:sz w:val="24"/>
          <w:szCs w:val="24"/>
        </w:rPr>
      </w:pPr>
      <w:r>
        <w:rPr>
          <w:rFonts w:ascii="Arial" w:hAnsi="Arial" w:cs="Arial"/>
          <w:spacing w:val="4"/>
          <w:sz w:val="24"/>
          <w:szCs w:val="24"/>
        </w:rPr>
        <w:t>dowód przekazania odpowiednio odwołania albo jego kopii Zamawiającemu;</w:t>
      </w:r>
    </w:p>
    <w:p w14:paraId="1C799A57" w14:textId="77777777" w:rsidR="0022415C" w:rsidRDefault="00271836">
      <w:pPr>
        <w:pStyle w:val="Akapitzlist"/>
        <w:numPr>
          <w:ilvl w:val="0"/>
          <w:numId w:val="53"/>
        </w:numPr>
        <w:spacing w:before="120" w:after="120" w:line="360" w:lineRule="auto"/>
        <w:ind w:left="851" w:hanging="425"/>
        <w:rPr>
          <w:rFonts w:ascii="Arial" w:hAnsi="Arial" w:cs="Arial"/>
          <w:spacing w:val="4"/>
          <w:sz w:val="24"/>
          <w:szCs w:val="24"/>
        </w:rPr>
      </w:pPr>
      <w:r>
        <w:rPr>
          <w:rFonts w:ascii="Arial" w:hAnsi="Arial" w:cs="Arial"/>
          <w:spacing w:val="4"/>
          <w:sz w:val="24"/>
          <w:szCs w:val="24"/>
        </w:rPr>
        <w:t>dokument potwierdzający umocowanie do reprezentowania odwołującego.</w:t>
      </w:r>
    </w:p>
    <w:p w14:paraId="0022C2B7" w14:textId="77777777" w:rsidR="0022415C" w:rsidRDefault="00271836">
      <w:pPr>
        <w:pStyle w:val="Akapitzlist"/>
        <w:numPr>
          <w:ilvl w:val="0"/>
          <w:numId w:val="50"/>
        </w:numPr>
        <w:spacing w:before="120" w:after="120" w:line="360" w:lineRule="auto"/>
        <w:ind w:left="426" w:hanging="426"/>
        <w:rPr>
          <w:rFonts w:ascii="Arial" w:hAnsi="Arial" w:cs="Arial"/>
          <w:spacing w:val="4"/>
          <w:sz w:val="24"/>
          <w:szCs w:val="24"/>
        </w:rPr>
      </w:pPr>
      <w:r>
        <w:rPr>
          <w:rFonts w:ascii="Arial" w:hAnsi="Arial" w:cs="Arial"/>
          <w:spacing w:val="4"/>
          <w:sz w:val="24"/>
          <w:szCs w:val="24"/>
        </w:rPr>
        <w:t xml:space="preserve">Odwołanie wnosi się do Prezesa Izby w formie pisemnej albo w formie elektronicznej albo w postaci elektronicznej opatrzonej podpisem zaufanym. </w:t>
      </w:r>
    </w:p>
    <w:p w14:paraId="5094A86B" w14:textId="77777777" w:rsidR="0022415C" w:rsidRDefault="00271836">
      <w:pPr>
        <w:pStyle w:val="Akapitzlist"/>
        <w:numPr>
          <w:ilvl w:val="0"/>
          <w:numId w:val="50"/>
        </w:numPr>
        <w:spacing w:before="120" w:after="120" w:line="360" w:lineRule="auto"/>
        <w:ind w:left="426" w:hanging="426"/>
        <w:rPr>
          <w:rFonts w:ascii="Arial" w:hAnsi="Arial" w:cs="Arial"/>
          <w:spacing w:val="4"/>
          <w:sz w:val="24"/>
          <w:szCs w:val="24"/>
        </w:rPr>
      </w:pPr>
      <w:r>
        <w:rPr>
          <w:rFonts w:ascii="Arial" w:hAnsi="Arial" w:cs="Arial"/>
          <w:spacing w:val="4"/>
          <w:sz w:val="24"/>
          <w:szCs w:val="24"/>
        </w:rPr>
        <w:t>Odwołujący przekazuje Zamawiającemu odwołanie wniesione w formie elektronicznej albo w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720DE4B7" w14:textId="77777777" w:rsidR="0022415C" w:rsidRDefault="00271836">
      <w:pPr>
        <w:pStyle w:val="Akapitzlist"/>
        <w:numPr>
          <w:ilvl w:val="0"/>
          <w:numId w:val="50"/>
        </w:numPr>
        <w:spacing w:before="120" w:after="120" w:line="360" w:lineRule="auto"/>
        <w:ind w:left="426" w:hanging="426"/>
        <w:rPr>
          <w:rFonts w:ascii="Arial" w:hAnsi="Arial" w:cs="Arial"/>
          <w:spacing w:val="4"/>
          <w:sz w:val="24"/>
          <w:szCs w:val="24"/>
        </w:rPr>
      </w:pPr>
      <w:r>
        <w:rPr>
          <w:rFonts w:ascii="Arial" w:hAnsi="Arial" w:cs="Arial"/>
          <w:spacing w:val="4"/>
          <w:sz w:val="24"/>
          <w:szCs w:val="24"/>
        </w:rPr>
        <w:lastRenderedPageBreak/>
        <w:t>Terminy wniesienia odwołania:</w:t>
      </w:r>
    </w:p>
    <w:p w14:paraId="1A0C3286" w14:textId="172F6E54" w:rsidR="0022415C" w:rsidRDefault="00271836">
      <w:pPr>
        <w:pStyle w:val="Akapitzlist"/>
        <w:numPr>
          <w:ilvl w:val="0"/>
          <w:numId w:val="62"/>
        </w:numPr>
        <w:spacing w:before="120" w:after="120" w:line="360" w:lineRule="auto"/>
        <w:ind w:left="851" w:hanging="425"/>
        <w:rPr>
          <w:rFonts w:ascii="Arial" w:hAnsi="Arial" w:cs="Arial"/>
          <w:spacing w:val="4"/>
          <w:sz w:val="24"/>
          <w:szCs w:val="24"/>
        </w:rPr>
      </w:pPr>
      <w:r>
        <w:rPr>
          <w:rFonts w:ascii="Arial" w:hAnsi="Arial" w:cs="Arial"/>
          <w:spacing w:val="4"/>
          <w:sz w:val="24"/>
          <w:szCs w:val="24"/>
        </w:rPr>
        <w:t>Odwołanie wnosi się w terminie 5 dni od dnia przekazania informacji o</w:t>
      </w:r>
      <w:r w:rsidR="00F35A59">
        <w:rPr>
          <w:rFonts w:ascii="Arial" w:hAnsi="Arial" w:cs="Arial"/>
          <w:spacing w:val="4"/>
          <w:sz w:val="24"/>
          <w:szCs w:val="24"/>
        </w:rPr>
        <w:t> </w:t>
      </w:r>
      <w:r>
        <w:rPr>
          <w:rFonts w:ascii="Arial" w:hAnsi="Arial" w:cs="Arial"/>
          <w:spacing w:val="4"/>
          <w:sz w:val="24"/>
          <w:szCs w:val="24"/>
        </w:rPr>
        <w:t>czynności Zamawiającego stanowiącej podstawę jego wniesienia – jeżeli informacja została przekazana przy użyciu środków komunikacji elektronicznej;  albo w terminie 10 dni – jeżeli została przesłana w inny sposób.</w:t>
      </w:r>
    </w:p>
    <w:p w14:paraId="60FB03D6" w14:textId="0180245C" w:rsidR="0022415C" w:rsidRDefault="00271836">
      <w:pPr>
        <w:pStyle w:val="Akapitzlist"/>
        <w:numPr>
          <w:ilvl w:val="0"/>
          <w:numId w:val="54"/>
        </w:numPr>
        <w:spacing w:before="120" w:after="120" w:line="360" w:lineRule="auto"/>
        <w:ind w:left="851" w:hanging="425"/>
        <w:rPr>
          <w:rFonts w:ascii="Arial" w:hAnsi="Arial" w:cs="Arial"/>
          <w:spacing w:val="4"/>
          <w:sz w:val="24"/>
          <w:szCs w:val="24"/>
        </w:rPr>
      </w:pPr>
      <w:r>
        <w:rPr>
          <w:rFonts w:ascii="Arial" w:hAnsi="Arial" w:cs="Arial"/>
          <w:spacing w:val="4"/>
          <w:sz w:val="24"/>
          <w:szCs w:val="24"/>
        </w:rPr>
        <w:t>Odwołanie wobec treści ogłoszenia wszczynającego postępowanie o</w:t>
      </w:r>
      <w:r w:rsidR="00F35A59">
        <w:rPr>
          <w:rFonts w:ascii="Arial" w:hAnsi="Arial" w:cs="Arial"/>
          <w:spacing w:val="4"/>
          <w:sz w:val="24"/>
          <w:szCs w:val="24"/>
        </w:rPr>
        <w:t> </w:t>
      </w:r>
      <w:r>
        <w:rPr>
          <w:rFonts w:ascii="Arial" w:hAnsi="Arial" w:cs="Arial"/>
          <w:spacing w:val="4"/>
          <w:sz w:val="24"/>
          <w:szCs w:val="24"/>
        </w:rPr>
        <w:t>udzielenie zamówienia lub wobec treści dokumentów zamówienia, wnosi się w terminie 5 dni od dnia zamieszczenia  ogłoszenia w Biuletynie Zamówień Publicznych  lub dokumentów zamówienia  na stronie internetowej.</w:t>
      </w:r>
    </w:p>
    <w:p w14:paraId="18CF1BAF" w14:textId="77777777" w:rsidR="0022415C" w:rsidRDefault="00271836">
      <w:pPr>
        <w:pStyle w:val="Akapitzlist"/>
        <w:numPr>
          <w:ilvl w:val="0"/>
          <w:numId w:val="54"/>
        </w:numPr>
        <w:spacing w:before="120" w:after="120" w:line="360" w:lineRule="auto"/>
        <w:ind w:left="851" w:hanging="425"/>
        <w:rPr>
          <w:rFonts w:ascii="Arial" w:hAnsi="Arial" w:cs="Arial"/>
          <w:spacing w:val="4"/>
          <w:sz w:val="24"/>
          <w:szCs w:val="24"/>
        </w:rPr>
      </w:pPr>
      <w:r>
        <w:rPr>
          <w:rFonts w:ascii="Arial" w:hAnsi="Arial" w:cs="Arial"/>
          <w:spacing w:val="4"/>
          <w:sz w:val="24"/>
          <w:szCs w:val="24"/>
        </w:rPr>
        <w:t>Odwołanie wobec czynności innych niż określone w pkt. 1) i 2) wnosi się w terminie 5 dni od dnia, w którym powzięto lub przy zachowaniu należytej staranności można było powziąć wiadomość o okolicznościach stanowiących podstawę jego wniesienia.</w:t>
      </w:r>
    </w:p>
    <w:p w14:paraId="5C65D47A" w14:textId="77777777" w:rsidR="0022415C" w:rsidRDefault="00271836">
      <w:pPr>
        <w:pStyle w:val="Akapitzlist"/>
        <w:numPr>
          <w:ilvl w:val="0"/>
          <w:numId w:val="54"/>
        </w:numPr>
        <w:spacing w:before="120" w:after="120" w:line="360" w:lineRule="auto"/>
        <w:ind w:left="851" w:hanging="425"/>
        <w:rPr>
          <w:rFonts w:ascii="Arial" w:hAnsi="Arial" w:cs="Arial"/>
          <w:spacing w:val="4"/>
          <w:sz w:val="24"/>
          <w:szCs w:val="24"/>
        </w:rPr>
      </w:pPr>
      <w:r>
        <w:rPr>
          <w:rFonts w:ascii="Arial" w:hAnsi="Arial" w:cs="Arial"/>
          <w:spacing w:val="4"/>
          <w:sz w:val="24"/>
          <w:szCs w:val="24"/>
        </w:rPr>
        <w:t>Jeżeli Zamawiający nie przesłał Wykonawcy zawiadomienia o wyborze oferty najkorzystniejszej odwołanie wnosi się nie później niż w terminie:</w:t>
      </w:r>
    </w:p>
    <w:p w14:paraId="4995263C" w14:textId="77777777" w:rsidR="0022415C" w:rsidRDefault="00271836">
      <w:pPr>
        <w:pStyle w:val="Akapitzlist"/>
        <w:numPr>
          <w:ilvl w:val="0"/>
          <w:numId w:val="11"/>
        </w:numPr>
        <w:spacing w:before="120" w:after="120" w:line="360" w:lineRule="auto"/>
        <w:ind w:left="1276" w:hanging="425"/>
        <w:rPr>
          <w:rFonts w:ascii="Arial" w:hAnsi="Arial" w:cs="Arial"/>
          <w:spacing w:val="4"/>
          <w:sz w:val="24"/>
          <w:szCs w:val="24"/>
        </w:rPr>
      </w:pPr>
      <w:r>
        <w:rPr>
          <w:rFonts w:ascii="Arial" w:hAnsi="Arial" w:cs="Arial"/>
          <w:spacing w:val="4"/>
          <w:sz w:val="24"/>
          <w:szCs w:val="24"/>
        </w:rPr>
        <w:t xml:space="preserve">15 dni od dnia zamieszczenia w Biuletynie Zamówień Publicznych ogłoszenia o wyniku postępowania </w:t>
      </w:r>
    </w:p>
    <w:p w14:paraId="79E8A46F" w14:textId="77777777" w:rsidR="0022415C" w:rsidRDefault="00271836">
      <w:pPr>
        <w:pStyle w:val="Akapitzlist"/>
        <w:numPr>
          <w:ilvl w:val="0"/>
          <w:numId w:val="11"/>
        </w:numPr>
        <w:spacing w:before="120" w:after="120" w:line="360" w:lineRule="auto"/>
        <w:ind w:left="1276" w:hanging="425"/>
        <w:rPr>
          <w:rFonts w:ascii="Arial" w:hAnsi="Arial" w:cs="Arial"/>
          <w:spacing w:val="4"/>
          <w:sz w:val="24"/>
          <w:szCs w:val="24"/>
        </w:rPr>
      </w:pPr>
      <w:r>
        <w:rPr>
          <w:rFonts w:ascii="Arial" w:hAnsi="Arial" w:cs="Arial"/>
          <w:spacing w:val="4"/>
          <w:sz w:val="24"/>
          <w:szCs w:val="24"/>
        </w:rPr>
        <w:t>miesiąca od dnia zawarcia umowy, jeżeli Zamawiający nie zamieścił w Biuletynie Zamówień Publicznych ogłoszenia o wyniku postępowania.</w:t>
      </w:r>
    </w:p>
    <w:p w14:paraId="6CF931F4" w14:textId="77777777" w:rsidR="0022415C" w:rsidRDefault="00271836">
      <w:pPr>
        <w:pStyle w:val="Akapitzlist"/>
        <w:numPr>
          <w:ilvl w:val="0"/>
          <w:numId w:val="50"/>
        </w:numPr>
        <w:spacing w:before="120" w:after="120" w:line="360" w:lineRule="auto"/>
        <w:ind w:left="426" w:hanging="426"/>
        <w:rPr>
          <w:rFonts w:ascii="Arial" w:hAnsi="Arial" w:cs="Arial"/>
          <w:spacing w:val="4"/>
          <w:sz w:val="24"/>
          <w:szCs w:val="24"/>
        </w:rPr>
      </w:pPr>
      <w:r>
        <w:rPr>
          <w:rFonts w:ascii="Arial" w:hAnsi="Arial" w:cs="Arial"/>
          <w:spacing w:val="4"/>
          <w:sz w:val="24"/>
          <w:szCs w:val="24"/>
        </w:rPr>
        <w:t xml:space="preserve">Szczegółowe zasady postępowania po wniesieniu odwołania, określają stosowne przepisy Działu IX ustawy </w:t>
      </w:r>
      <w:proofErr w:type="spellStart"/>
      <w:r>
        <w:rPr>
          <w:rFonts w:ascii="Arial" w:hAnsi="Arial" w:cs="Arial"/>
          <w:spacing w:val="4"/>
          <w:sz w:val="24"/>
          <w:szCs w:val="24"/>
        </w:rPr>
        <w:t>Pzp</w:t>
      </w:r>
      <w:proofErr w:type="spellEnd"/>
      <w:r>
        <w:rPr>
          <w:rFonts w:ascii="Arial" w:hAnsi="Arial" w:cs="Arial"/>
          <w:spacing w:val="4"/>
          <w:sz w:val="24"/>
          <w:szCs w:val="24"/>
        </w:rPr>
        <w:t>.</w:t>
      </w:r>
    </w:p>
    <w:p w14:paraId="2EFE52C1" w14:textId="77777777" w:rsidR="0022415C" w:rsidRDefault="00271836">
      <w:pPr>
        <w:pStyle w:val="Akapitzlist"/>
        <w:numPr>
          <w:ilvl w:val="0"/>
          <w:numId w:val="50"/>
        </w:numPr>
        <w:spacing w:before="120" w:after="120" w:line="360" w:lineRule="auto"/>
        <w:ind w:left="426" w:hanging="426"/>
        <w:rPr>
          <w:rFonts w:ascii="Arial" w:hAnsi="Arial" w:cs="Arial"/>
          <w:spacing w:val="4"/>
          <w:sz w:val="24"/>
          <w:szCs w:val="24"/>
        </w:rPr>
      </w:pPr>
      <w:r>
        <w:rPr>
          <w:rFonts w:ascii="Arial" w:hAnsi="Arial" w:cs="Arial"/>
          <w:spacing w:val="4"/>
          <w:sz w:val="24"/>
          <w:szCs w:val="24"/>
        </w:rPr>
        <w:t>Na orzeczenie Krajowej Izby Odwoławczej oraz postanowienie Prezesa Izby, stronom oraz uczestnikom postępowania odwoławczego przysługuje skarga do sądu.</w:t>
      </w:r>
    </w:p>
    <w:p w14:paraId="6DB98C5A" w14:textId="77777777" w:rsidR="0022415C" w:rsidRDefault="00271836">
      <w:pPr>
        <w:pStyle w:val="Akapitzlist"/>
        <w:numPr>
          <w:ilvl w:val="0"/>
          <w:numId w:val="50"/>
        </w:numPr>
        <w:spacing w:before="120" w:after="120" w:line="360" w:lineRule="auto"/>
        <w:ind w:left="426" w:hanging="426"/>
        <w:rPr>
          <w:rFonts w:ascii="Arial" w:hAnsi="Arial" w:cs="Arial"/>
          <w:spacing w:val="4"/>
          <w:sz w:val="24"/>
          <w:szCs w:val="24"/>
        </w:rPr>
      </w:pPr>
      <w:r>
        <w:rPr>
          <w:rFonts w:ascii="Arial" w:hAnsi="Arial" w:cs="Arial"/>
          <w:spacing w:val="4"/>
          <w:sz w:val="24"/>
          <w:szCs w:val="24"/>
        </w:rPr>
        <w:t>Skargę wnosi się do Sądu Okręgowego w Warszawie – sądu zamówień publicznych, za pośrednictwem Prezesa Krajowej Izby Odwoławczej w terminie 14 dni od dnia doręczenia orzeczenia Krajowej Izby Odwoławczej, przesyłając jednocześnie jej odpis przeciwnikowi skargi. Złożenie skargi w placówce pocztowej operatora wyznaczonego w rozumieniu ustawy Prawo pocztowe jest równoznaczne z jej wniesieniem.</w:t>
      </w:r>
    </w:p>
    <w:p w14:paraId="024A5B86" w14:textId="77777777" w:rsidR="0022415C" w:rsidRDefault="00271836">
      <w:pPr>
        <w:pStyle w:val="Akapitzlist"/>
        <w:numPr>
          <w:ilvl w:val="0"/>
          <w:numId w:val="50"/>
        </w:numPr>
        <w:spacing w:before="120" w:after="120" w:line="360" w:lineRule="auto"/>
        <w:ind w:left="426" w:hanging="426"/>
        <w:rPr>
          <w:rFonts w:ascii="Arial" w:hAnsi="Arial" w:cs="Arial"/>
          <w:spacing w:val="4"/>
          <w:sz w:val="24"/>
          <w:szCs w:val="24"/>
        </w:rPr>
      </w:pPr>
      <w:r>
        <w:rPr>
          <w:rFonts w:ascii="Arial" w:hAnsi="Arial" w:cs="Arial"/>
          <w:spacing w:val="4"/>
          <w:sz w:val="24"/>
          <w:szCs w:val="24"/>
        </w:rPr>
        <w:lastRenderedPageBreak/>
        <w:t xml:space="preserve">Na zasadach określonych w art. 590 ustawy </w:t>
      </w:r>
      <w:proofErr w:type="spellStart"/>
      <w:r>
        <w:rPr>
          <w:rFonts w:ascii="Arial" w:hAnsi="Arial" w:cs="Arial"/>
          <w:spacing w:val="4"/>
          <w:sz w:val="24"/>
          <w:szCs w:val="24"/>
        </w:rPr>
        <w:t>Pzp</w:t>
      </w:r>
      <w:proofErr w:type="spellEnd"/>
      <w:r>
        <w:rPr>
          <w:rFonts w:ascii="Arial" w:hAnsi="Arial" w:cs="Arial"/>
          <w:spacing w:val="4"/>
          <w:sz w:val="24"/>
          <w:szCs w:val="24"/>
        </w:rPr>
        <w:t xml:space="preserve"> od wyroku sądu lub postanowienia kończącego postępowanie w sprawie przysługuje skarga kasacyjna do Sądu Najwyższego.</w:t>
      </w:r>
    </w:p>
    <w:p w14:paraId="79A5DCD9"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Informacja o warunkach udziału w postępowaniu</w:t>
      </w:r>
    </w:p>
    <w:p w14:paraId="6B166160" w14:textId="77777777" w:rsidR="0022415C" w:rsidRDefault="00271836">
      <w:pPr>
        <w:spacing w:before="120" w:after="120" w:line="360" w:lineRule="auto"/>
        <w:rPr>
          <w:rFonts w:ascii="Arial" w:hAnsi="Arial" w:cs="Arial"/>
          <w:sz w:val="24"/>
          <w:szCs w:val="24"/>
        </w:rPr>
      </w:pPr>
      <w:r>
        <w:rPr>
          <w:rFonts w:ascii="Arial" w:hAnsi="Arial" w:cs="Arial"/>
          <w:sz w:val="24"/>
          <w:szCs w:val="24"/>
        </w:rPr>
        <w:t>O udzielenie zamówienia mogą ubiegać się Wykonawcy, którzy nie podlegają wykluczeniu i spełniają warunki udziału w postępowaniu.</w:t>
      </w:r>
    </w:p>
    <w:p w14:paraId="54A28A0C"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Informacja o podmiotowych środkach dowodowych</w:t>
      </w:r>
    </w:p>
    <w:p w14:paraId="7A96D708" w14:textId="77777777" w:rsidR="0022415C" w:rsidRDefault="00271836">
      <w:pPr>
        <w:pStyle w:val="Akapitzlist"/>
        <w:numPr>
          <w:ilvl w:val="0"/>
          <w:numId w:val="1"/>
        </w:numPr>
        <w:spacing w:before="120" w:after="120" w:line="360" w:lineRule="auto"/>
        <w:ind w:left="426" w:hanging="426"/>
        <w:rPr>
          <w:rFonts w:ascii="Arial" w:hAnsi="Arial" w:cs="Arial"/>
          <w:sz w:val="24"/>
          <w:szCs w:val="24"/>
        </w:rPr>
      </w:pPr>
      <w:r>
        <w:rPr>
          <w:rFonts w:ascii="Arial" w:hAnsi="Arial" w:cs="Arial"/>
          <w:sz w:val="24"/>
          <w:szCs w:val="24"/>
        </w:rPr>
        <w:t>Wykonawca, którego oferta zostanie najwyżej oceniona, w celu wykazania braku podstaw (przesłanek) wykluczenia z postępowania, na podstawie art. 274 ust. 1 ustawy zostanie wezwany do złożenia następujących podmiotowych środków dowodowych (aktualnych na dzień ich złożenia):</w:t>
      </w:r>
    </w:p>
    <w:p w14:paraId="07C44499" w14:textId="77777777" w:rsidR="0022415C" w:rsidRDefault="00271836">
      <w:pPr>
        <w:pStyle w:val="Akapitzlist"/>
        <w:widowControl w:val="0"/>
        <w:numPr>
          <w:ilvl w:val="0"/>
          <w:numId w:val="10"/>
        </w:numPr>
        <w:tabs>
          <w:tab w:val="left" w:pos="851"/>
        </w:tabs>
        <w:spacing w:before="120" w:after="120" w:line="360" w:lineRule="auto"/>
        <w:ind w:left="851" w:hanging="425"/>
        <w:rPr>
          <w:rFonts w:ascii="Arial" w:hAnsi="Arial" w:cs="Arial"/>
          <w:sz w:val="24"/>
          <w:szCs w:val="24"/>
        </w:rPr>
      </w:pPr>
      <w:r>
        <w:rPr>
          <w:rFonts w:ascii="Arial" w:hAnsi="Arial" w:cs="Arial"/>
          <w:sz w:val="24"/>
          <w:szCs w:val="24"/>
        </w:rPr>
        <w:t>oświadczenia Wykonawcy, w zakresie art. 108 ust. 1 pkt 5 ustawy, o braku przynależności do tej samej grupy kapitałowej w rozumieniu ustawy z dnia 16 lutego 2007r. o ochronie konkurencji i konsumentów (</w:t>
      </w:r>
      <w:proofErr w:type="spellStart"/>
      <w:r>
        <w:rPr>
          <w:rFonts w:ascii="Arial" w:hAnsi="Arial" w:cs="Arial"/>
          <w:sz w:val="24"/>
          <w:szCs w:val="24"/>
        </w:rPr>
        <w:t>t.j</w:t>
      </w:r>
      <w:proofErr w:type="spellEnd"/>
      <w:r>
        <w:rPr>
          <w:rFonts w:ascii="Arial" w:hAnsi="Arial" w:cs="Arial"/>
          <w:sz w:val="24"/>
          <w:szCs w:val="24"/>
        </w:rPr>
        <w:t>. Dz. U. z 2025 r. poz. 1714),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w:t>
      </w:r>
    </w:p>
    <w:p w14:paraId="0F884A45" w14:textId="77777777" w:rsidR="0022415C" w:rsidRDefault="00271836">
      <w:pPr>
        <w:pStyle w:val="Akapitzlist"/>
        <w:widowControl w:val="0"/>
        <w:tabs>
          <w:tab w:val="left" w:pos="851"/>
        </w:tabs>
        <w:spacing w:before="120" w:after="120" w:line="360" w:lineRule="auto"/>
        <w:ind w:left="851"/>
        <w:rPr>
          <w:rFonts w:ascii="Arial" w:hAnsi="Arial" w:cs="Arial"/>
          <w:sz w:val="24"/>
          <w:szCs w:val="24"/>
        </w:rPr>
      </w:pPr>
      <w:r>
        <w:rPr>
          <w:rFonts w:ascii="Arial" w:hAnsi="Arial" w:cs="Arial"/>
          <w:sz w:val="24"/>
          <w:szCs w:val="24"/>
        </w:rPr>
        <w:t>W przypadku wspólnego ubiegania się o zamówienie przez Wykonawców, oświadczenie składa każdy z Wykonawców wspólnie ubiegających się o zamówienie.</w:t>
      </w:r>
    </w:p>
    <w:p w14:paraId="7A9604BE" w14:textId="77777777" w:rsidR="0022415C" w:rsidRDefault="00271836">
      <w:pPr>
        <w:pStyle w:val="Akapitzlist"/>
        <w:widowControl w:val="0"/>
        <w:numPr>
          <w:ilvl w:val="0"/>
          <w:numId w:val="10"/>
        </w:numPr>
        <w:tabs>
          <w:tab w:val="left" w:pos="851"/>
        </w:tabs>
        <w:spacing w:before="120" w:after="120" w:line="360" w:lineRule="auto"/>
        <w:ind w:left="851" w:hanging="425"/>
        <w:rPr>
          <w:rFonts w:ascii="Arial" w:hAnsi="Arial" w:cs="Arial"/>
          <w:sz w:val="24"/>
          <w:szCs w:val="24"/>
        </w:rPr>
      </w:pPr>
      <w:r>
        <w:rPr>
          <w:rFonts w:ascii="Arial" w:hAnsi="Arial" w:cs="Arial"/>
          <w:sz w:val="24"/>
          <w:szCs w:val="24"/>
        </w:rPr>
        <w:t>oświadczenia Wykonawcy o aktualności informacji zawartych w załączonym do oferty oświadczeniu o braku podstaw do wykluczenia, w zakresie podstaw wykluczenia z postępowania wskazanych przez Zamawiającego.</w:t>
      </w:r>
    </w:p>
    <w:p w14:paraId="6840D865" w14:textId="77777777" w:rsidR="0022415C" w:rsidRDefault="00271836">
      <w:pPr>
        <w:pStyle w:val="Akapitzlist"/>
        <w:widowControl w:val="0"/>
        <w:tabs>
          <w:tab w:val="left" w:pos="851"/>
        </w:tabs>
        <w:spacing w:before="120" w:after="120" w:line="360" w:lineRule="auto"/>
        <w:ind w:left="851"/>
        <w:rPr>
          <w:rFonts w:ascii="Arial" w:hAnsi="Arial" w:cs="Arial"/>
          <w:sz w:val="24"/>
          <w:szCs w:val="24"/>
        </w:rPr>
      </w:pPr>
      <w:r>
        <w:rPr>
          <w:rFonts w:ascii="Arial" w:hAnsi="Arial" w:cs="Arial"/>
          <w:sz w:val="24"/>
          <w:szCs w:val="24"/>
        </w:rPr>
        <w:t>W przypadku wspólnego ubiegania się o zamówienie przez Wykonawców, oświadczenie składa każdy z Wykonawców wspólnie ubiegających się o zamówienie.</w:t>
      </w:r>
    </w:p>
    <w:p w14:paraId="1ABA7FC6" w14:textId="77777777" w:rsidR="0022415C" w:rsidRDefault="00271836">
      <w:pPr>
        <w:pStyle w:val="Akapitzlist"/>
        <w:numPr>
          <w:ilvl w:val="0"/>
          <w:numId w:val="1"/>
        </w:numPr>
        <w:spacing w:before="120" w:after="120" w:line="360" w:lineRule="auto"/>
        <w:ind w:left="426" w:hanging="426"/>
        <w:rPr>
          <w:rFonts w:ascii="Arial" w:hAnsi="Arial" w:cs="Arial"/>
          <w:sz w:val="24"/>
          <w:szCs w:val="24"/>
        </w:rPr>
      </w:pPr>
      <w:r>
        <w:rPr>
          <w:rFonts w:ascii="Arial" w:hAnsi="Arial" w:cs="Arial"/>
          <w:sz w:val="24"/>
          <w:szCs w:val="24"/>
        </w:rPr>
        <w:t xml:space="preserve">Jeżeli Wykonawca ma siedzibę lub miejsce zamieszkania poza terytorium Rzeczypospolitej Polskiej składa dokumenty zgodnie z Rozporządzeniem Ministra Rozwoju, Pracy i Technologii z dnia 23 grudnia 2020 r. w sprawie </w:t>
      </w:r>
      <w:r>
        <w:rPr>
          <w:rFonts w:ascii="Arial" w:hAnsi="Arial" w:cs="Arial"/>
          <w:sz w:val="24"/>
          <w:szCs w:val="24"/>
        </w:rPr>
        <w:lastRenderedPageBreak/>
        <w:t>podmiotowych środków dowodowych oraz innych dokumentów lub oświadczeń, jakich może żądać zamawiający od wykonawcy.</w:t>
      </w:r>
    </w:p>
    <w:p w14:paraId="7FC483AD" w14:textId="77777777" w:rsidR="0022415C" w:rsidRDefault="00271836">
      <w:pPr>
        <w:pStyle w:val="Nagwek1"/>
        <w:numPr>
          <w:ilvl w:val="0"/>
          <w:numId w:val="38"/>
        </w:numPr>
        <w:shd w:val="clear" w:color="auto" w:fill="BFBFBF" w:themeFill="background1" w:themeFillShade="BF"/>
        <w:tabs>
          <w:tab w:val="left" w:pos="360"/>
          <w:tab w:val="left" w:pos="426"/>
        </w:tabs>
        <w:spacing w:before="120" w:after="120" w:line="360" w:lineRule="auto"/>
        <w:ind w:left="0" w:firstLine="0"/>
        <w:rPr>
          <w:rFonts w:ascii="Arial" w:hAnsi="Arial" w:cs="Arial"/>
          <w:b/>
          <w:bCs/>
          <w:color w:val="auto"/>
          <w:sz w:val="24"/>
          <w:szCs w:val="24"/>
        </w:rPr>
      </w:pPr>
      <w:r>
        <w:rPr>
          <w:rFonts w:ascii="Arial" w:hAnsi="Arial" w:cs="Arial"/>
          <w:b/>
          <w:bCs/>
          <w:color w:val="auto"/>
          <w:sz w:val="24"/>
          <w:szCs w:val="24"/>
        </w:rPr>
        <w:t>Ochrona danych osobowych osób fizycznych i klauzula informacyjna z art. 13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zwane dalej „rozporządzeniem 2016/679”</w:t>
      </w:r>
    </w:p>
    <w:p w14:paraId="30FC7F41" w14:textId="77777777" w:rsidR="0022415C" w:rsidRDefault="00271836">
      <w:pPr>
        <w:numPr>
          <w:ilvl w:val="0"/>
          <w:numId w:val="6"/>
        </w:numPr>
        <w:tabs>
          <w:tab w:val="left" w:pos="426"/>
        </w:tabs>
        <w:spacing w:before="120" w:after="120" w:line="360" w:lineRule="auto"/>
        <w:ind w:left="426" w:hanging="426"/>
        <w:rPr>
          <w:rFonts w:ascii="Arial" w:hAnsi="Arial" w:cs="Arial"/>
          <w:sz w:val="24"/>
          <w:szCs w:val="24"/>
        </w:rPr>
      </w:pPr>
      <w:r>
        <w:rPr>
          <w:rFonts w:ascii="Arial" w:hAnsi="Arial" w:cs="Arial"/>
          <w:sz w:val="24"/>
          <w:szCs w:val="24"/>
        </w:rPr>
        <w:t xml:space="preserve">Zamawiający udostępnia dane osobowe, o których mowa w </w:t>
      </w:r>
      <w:r>
        <w:rPr>
          <w:rFonts w:ascii="Arial" w:eastAsia="MS Gothic" w:hAnsi="Arial" w:cs="Arial"/>
          <w:sz w:val="24"/>
          <w:szCs w:val="24"/>
        </w:rPr>
        <w:t>art. 10</w:t>
      </w:r>
      <w:r>
        <w:rPr>
          <w:rFonts w:ascii="Arial" w:hAnsi="Arial" w:cs="Arial"/>
          <w:sz w:val="24"/>
          <w:szCs w:val="24"/>
        </w:rPr>
        <w:t xml:space="preserve"> rozporządzenia 2016/679, w celu umożliwienia korzystania ze środków ochrony prawnej, o których mowa w dziale IX, do upływu terminu na ich wniesienie.</w:t>
      </w:r>
    </w:p>
    <w:p w14:paraId="61AAC0BF" w14:textId="77777777" w:rsidR="0022415C" w:rsidRDefault="00271836">
      <w:pPr>
        <w:numPr>
          <w:ilvl w:val="0"/>
          <w:numId w:val="6"/>
        </w:numPr>
        <w:tabs>
          <w:tab w:val="left" w:pos="426"/>
        </w:tabs>
        <w:spacing w:before="120" w:after="120" w:line="360" w:lineRule="auto"/>
        <w:ind w:left="426" w:hanging="426"/>
        <w:rPr>
          <w:rFonts w:ascii="Arial" w:hAnsi="Arial" w:cs="Arial"/>
          <w:sz w:val="24"/>
          <w:szCs w:val="24"/>
        </w:rPr>
      </w:pPr>
      <w:r>
        <w:rPr>
          <w:rFonts w:ascii="Arial" w:hAnsi="Arial" w:cs="Arial"/>
          <w:sz w:val="24"/>
          <w:szCs w:val="24"/>
        </w:rPr>
        <w:t xml:space="preserve">Skorzystanie przez osobę, której dane osobowe dotyczą, z uprawnienia do sprostowania lub uzupełnienia, o którym mowa w art. 16 rozporządzenia 2016/679, nie może skutkować zmianą wyniku postępowania o udzielenie zamówienia ani zmianą postanowień umowy w sprawie zamówienia publicznego w zakresie niezgodnym z ustawą. </w:t>
      </w:r>
    </w:p>
    <w:p w14:paraId="6EB13AF2" w14:textId="77777777" w:rsidR="0022415C" w:rsidRDefault="00271836">
      <w:pPr>
        <w:numPr>
          <w:ilvl w:val="0"/>
          <w:numId w:val="6"/>
        </w:numPr>
        <w:tabs>
          <w:tab w:val="left" w:pos="426"/>
        </w:tabs>
        <w:spacing w:before="120" w:after="120" w:line="360" w:lineRule="auto"/>
        <w:ind w:left="426" w:hanging="426"/>
        <w:rPr>
          <w:rFonts w:ascii="Arial" w:hAnsi="Arial" w:cs="Arial"/>
          <w:sz w:val="24"/>
          <w:szCs w:val="24"/>
        </w:rPr>
      </w:pPr>
      <w:r>
        <w:rPr>
          <w:rFonts w:ascii="Arial" w:hAnsi="Arial" w:cs="Arial"/>
          <w:sz w:val="24"/>
          <w:szCs w:val="24"/>
        </w:rPr>
        <w:t>Zgłoszenie żądania ograniczenia przetwarzania, o którym mowa w art. 18 ust. 1 rozporządzenia 2016/679, nie ogranicza przetwarzania danych osobowych do czasu zakończenia tego postępowania.</w:t>
      </w:r>
    </w:p>
    <w:p w14:paraId="202F54C5" w14:textId="77777777" w:rsidR="0022415C" w:rsidRDefault="00271836">
      <w:pPr>
        <w:numPr>
          <w:ilvl w:val="0"/>
          <w:numId w:val="6"/>
        </w:numPr>
        <w:tabs>
          <w:tab w:val="left" w:pos="426"/>
        </w:tabs>
        <w:spacing w:before="120" w:after="120" w:line="360" w:lineRule="auto"/>
        <w:ind w:left="426" w:hanging="426"/>
        <w:rPr>
          <w:rFonts w:ascii="Arial" w:hAnsi="Arial" w:cs="Arial"/>
          <w:sz w:val="24"/>
          <w:szCs w:val="24"/>
        </w:rPr>
      </w:pPr>
      <w:r>
        <w:rPr>
          <w:rFonts w:ascii="Arial" w:hAnsi="Arial" w:cs="Arial"/>
          <w:sz w:val="24"/>
          <w:szCs w:val="24"/>
        </w:rPr>
        <w:t xml:space="preserve">W przypadku gdy wniesienie żądania dotyczącego prawa, o którym mowa w art. 18 ust. 1 rozporządzenia 2016/679, spowoduje ograniczenie przetwarzania danych osobowych zawartych w protokole postępowania lub załącznikach do tego protokołu, od dnia zakończenia postępowania o udzielenie zamówienia zamawiający nie udostępnia tych danych, chyba że zachodzą przesłanki, o których mowa w art. 18 ust. 2 rozporządzenia 2016/679. </w:t>
      </w:r>
    </w:p>
    <w:p w14:paraId="52D3D0F9" w14:textId="77777777" w:rsidR="0022415C" w:rsidRDefault="00271836">
      <w:pPr>
        <w:numPr>
          <w:ilvl w:val="0"/>
          <w:numId w:val="6"/>
        </w:numPr>
        <w:tabs>
          <w:tab w:val="left" w:pos="426"/>
        </w:tabs>
        <w:spacing w:before="120" w:after="120" w:line="360" w:lineRule="auto"/>
        <w:ind w:left="426" w:hanging="426"/>
        <w:rPr>
          <w:rFonts w:ascii="Arial" w:hAnsi="Arial" w:cs="Arial"/>
          <w:sz w:val="24"/>
          <w:szCs w:val="24"/>
        </w:rPr>
      </w:pPr>
      <w:r>
        <w:rPr>
          <w:rFonts w:ascii="Arial" w:hAnsi="Arial" w:cs="Arial"/>
          <w:sz w:val="24"/>
          <w:szCs w:val="24"/>
        </w:rPr>
        <w:t xml:space="preserve">Ograniczenia zasady jawności, o których mowa w ust. 3 i art. 18 ust. 3-6 </w:t>
      </w:r>
      <w:proofErr w:type="spellStart"/>
      <w:r>
        <w:rPr>
          <w:rFonts w:ascii="Arial" w:hAnsi="Arial" w:cs="Arial"/>
          <w:sz w:val="24"/>
          <w:szCs w:val="24"/>
        </w:rPr>
        <w:t>Pzp</w:t>
      </w:r>
      <w:proofErr w:type="spellEnd"/>
      <w:r>
        <w:rPr>
          <w:rFonts w:ascii="Arial" w:hAnsi="Arial" w:cs="Arial"/>
          <w:sz w:val="24"/>
          <w:szCs w:val="24"/>
        </w:rPr>
        <w:t xml:space="preserve">, stosuje się odpowiednio. </w:t>
      </w:r>
    </w:p>
    <w:p w14:paraId="2304BE45" w14:textId="77777777" w:rsidR="0022415C" w:rsidRDefault="00271836">
      <w:pPr>
        <w:numPr>
          <w:ilvl w:val="0"/>
          <w:numId w:val="6"/>
        </w:numPr>
        <w:tabs>
          <w:tab w:val="left" w:pos="426"/>
        </w:tabs>
        <w:spacing w:before="120" w:after="120" w:line="360" w:lineRule="auto"/>
        <w:ind w:left="426" w:hanging="426"/>
        <w:rPr>
          <w:rFonts w:ascii="Arial" w:hAnsi="Arial" w:cs="Arial"/>
          <w:sz w:val="24"/>
          <w:szCs w:val="24"/>
        </w:rPr>
      </w:pPr>
      <w:r>
        <w:rPr>
          <w:rFonts w:ascii="Arial" w:hAnsi="Arial" w:cs="Arial"/>
          <w:sz w:val="24"/>
          <w:szCs w:val="24"/>
        </w:rPr>
        <w:t xml:space="preserve">W przypadku korzystania przez osobę, której dane osobowe są przetwarzane przez Zamawiającego, z uprawnienia, o którym mowa w art. 15 ust. 1–3 rozporządzenia 2016/679, Zamawiający może żądać od osoby występującej z </w:t>
      </w:r>
      <w:r>
        <w:rPr>
          <w:rFonts w:ascii="Arial" w:hAnsi="Arial" w:cs="Arial"/>
          <w:sz w:val="24"/>
          <w:szCs w:val="24"/>
        </w:rPr>
        <w:lastRenderedPageBreak/>
        <w:t xml:space="preserve">żądaniem wskazania dodatkowych informacji, mających na celu sprecyzowanie nazwy lub daty zakończonego postępowania o udzielenie zamówienia. </w:t>
      </w:r>
    </w:p>
    <w:p w14:paraId="0804206E" w14:textId="77777777" w:rsidR="0022415C" w:rsidRDefault="00271836">
      <w:pPr>
        <w:numPr>
          <w:ilvl w:val="0"/>
          <w:numId w:val="6"/>
        </w:numPr>
        <w:tabs>
          <w:tab w:val="left" w:pos="426"/>
        </w:tabs>
        <w:spacing w:before="120" w:after="120" w:line="360" w:lineRule="auto"/>
        <w:ind w:left="426" w:hanging="426"/>
        <w:rPr>
          <w:rFonts w:ascii="Arial" w:hAnsi="Arial" w:cs="Arial"/>
          <w:sz w:val="24"/>
          <w:szCs w:val="24"/>
        </w:rPr>
      </w:pPr>
      <w:r>
        <w:rPr>
          <w:rFonts w:ascii="Arial" w:hAnsi="Arial" w:cs="Arial"/>
          <w:sz w:val="24"/>
          <w:szCs w:val="24"/>
        </w:rPr>
        <w:t>Skorzystanie przez osobę, której dane osobowe są przetwarzane, z uprawnienia do sprostowania lub uzupełnienia danych osobowych, o którym mowa w art. 16 rozporządzenia 2016/679, nie może naruszać integralności protokołu postępowania oraz jego załączników.</w:t>
      </w:r>
    </w:p>
    <w:p w14:paraId="215CDAC1" w14:textId="77777777" w:rsidR="0022415C" w:rsidRDefault="00271836">
      <w:pPr>
        <w:numPr>
          <w:ilvl w:val="0"/>
          <w:numId w:val="6"/>
        </w:numPr>
        <w:tabs>
          <w:tab w:val="left" w:pos="426"/>
        </w:tabs>
        <w:spacing w:before="120" w:after="120" w:line="360" w:lineRule="auto"/>
        <w:ind w:left="426" w:hanging="426"/>
        <w:rPr>
          <w:rFonts w:ascii="Arial" w:hAnsi="Arial" w:cs="Arial"/>
          <w:sz w:val="24"/>
          <w:szCs w:val="24"/>
        </w:rPr>
      </w:pPr>
      <w:r>
        <w:rPr>
          <w:rFonts w:ascii="Arial" w:hAnsi="Arial" w:cs="Arial"/>
          <w:sz w:val="24"/>
          <w:szCs w:val="24"/>
        </w:rPr>
        <w:t>W postępowaniu są przetwarzane dane osobowe podlegające ochronie zgodnie z przepisami ustawy z dnia 10 maja 2018 r. o ochronie danych osobowych (Dz. U. z 2019 r. poz. 1781) oraz rozporządzenia 2016/679. Dane te mogą dotyczyć w szczególności samego Wykonawcy (osoby fizycznej prowadzącej działalność gospodarczą), jego pełnomocnika (osoby fizycznej), jak też informacji o osobach, które w swojej ofercie Wykonawca przedkłada celem wykazania spełniania warunków udziału w postępowaniu, braku podstaw do wykluczenia z postępowania, jak i potwierdzenia wymogów Zamawiającego dotyczących wykonania przedmiotu zamówienia.</w:t>
      </w:r>
    </w:p>
    <w:p w14:paraId="0240D9D6" w14:textId="77777777" w:rsidR="0022415C" w:rsidRDefault="00271836">
      <w:pPr>
        <w:numPr>
          <w:ilvl w:val="0"/>
          <w:numId w:val="6"/>
        </w:numPr>
        <w:tabs>
          <w:tab w:val="left" w:pos="426"/>
        </w:tabs>
        <w:spacing w:before="120" w:after="120" w:line="360" w:lineRule="auto"/>
        <w:ind w:left="426" w:hanging="426"/>
        <w:rPr>
          <w:rFonts w:ascii="Arial" w:hAnsi="Arial" w:cs="Arial"/>
          <w:sz w:val="24"/>
          <w:szCs w:val="24"/>
        </w:rPr>
      </w:pPr>
      <w:r>
        <w:rPr>
          <w:rFonts w:ascii="Arial" w:hAnsi="Arial" w:cs="Arial"/>
          <w:sz w:val="24"/>
          <w:szCs w:val="24"/>
        </w:rPr>
        <w:t>W postępowaniu i po zakończeniu postępowania do przetwarzania danych osobowych osób fizycznych stosuje się przepisy ustawy z dnia 10 maja 2018 r. o ochronie danych osobowych (Dz. U. z 2019 r. poz. 1781) oraz rozporządzenia 2016/679.</w:t>
      </w:r>
    </w:p>
    <w:p w14:paraId="0CF1914E" w14:textId="77777777" w:rsidR="0022415C" w:rsidRDefault="00271836">
      <w:pPr>
        <w:numPr>
          <w:ilvl w:val="0"/>
          <w:numId w:val="6"/>
        </w:numPr>
        <w:tabs>
          <w:tab w:val="left" w:pos="426"/>
        </w:tabs>
        <w:spacing w:before="120" w:after="120" w:line="360" w:lineRule="auto"/>
        <w:ind w:left="426" w:hanging="426"/>
        <w:rPr>
          <w:rFonts w:ascii="Arial" w:hAnsi="Arial" w:cs="Arial"/>
          <w:sz w:val="24"/>
          <w:szCs w:val="24"/>
        </w:rPr>
      </w:pPr>
      <w:r>
        <w:rPr>
          <w:rFonts w:ascii="Arial" w:hAnsi="Arial" w:cs="Arial"/>
          <w:sz w:val="24"/>
          <w:szCs w:val="24"/>
        </w:rPr>
        <w:t xml:space="preserve">Zgodnie z art.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informuje, że: </w:t>
      </w:r>
    </w:p>
    <w:p w14:paraId="2A601769" w14:textId="77777777" w:rsidR="0022415C" w:rsidRDefault="00271836">
      <w:pPr>
        <w:pStyle w:val="Akapitzlist"/>
        <w:numPr>
          <w:ilvl w:val="0"/>
          <w:numId w:val="15"/>
        </w:numPr>
        <w:spacing w:before="120" w:after="120" w:line="360" w:lineRule="auto"/>
        <w:ind w:left="851" w:hanging="425"/>
        <w:rPr>
          <w:rFonts w:ascii="Arial" w:hAnsi="Arial" w:cs="Arial"/>
          <w:sz w:val="24"/>
          <w:szCs w:val="24"/>
        </w:rPr>
      </w:pPr>
      <w:r>
        <w:rPr>
          <w:rFonts w:ascii="Arial" w:hAnsi="Arial" w:cs="Arial"/>
          <w:sz w:val="24"/>
          <w:szCs w:val="24"/>
        </w:rPr>
        <w:t xml:space="preserve">Administrator danych osobowych: </w:t>
      </w:r>
    </w:p>
    <w:p w14:paraId="436ED8D9" w14:textId="77777777" w:rsidR="0022415C" w:rsidRDefault="00271836">
      <w:pPr>
        <w:pStyle w:val="Akapitzlist"/>
        <w:spacing w:before="120" w:after="120" w:line="360" w:lineRule="auto"/>
        <w:ind w:left="851"/>
        <w:rPr>
          <w:rFonts w:ascii="Arial" w:hAnsi="Arial" w:cs="Arial"/>
          <w:sz w:val="24"/>
          <w:szCs w:val="24"/>
        </w:rPr>
      </w:pPr>
      <w:r>
        <w:rPr>
          <w:rFonts w:ascii="Arial" w:hAnsi="Arial" w:cs="Arial"/>
          <w:sz w:val="24"/>
          <w:szCs w:val="24"/>
        </w:rPr>
        <w:t>Starostwo Powiatowe w Wieluniu reprezentowane przez Starostę Wieluńskiego, Plac Kazimierza Wielkiego 2, 98-300 Wieluń, e-mail: starostwo@powiat.wielun.pl, tel. 43 843 42 80.</w:t>
      </w:r>
    </w:p>
    <w:p w14:paraId="0E81D2E4" w14:textId="77777777" w:rsidR="0022415C" w:rsidRDefault="00271836">
      <w:pPr>
        <w:pStyle w:val="Akapitzlist"/>
        <w:numPr>
          <w:ilvl w:val="0"/>
          <w:numId w:val="15"/>
        </w:numPr>
        <w:spacing w:before="120" w:after="120" w:line="360" w:lineRule="auto"/>
        <w:ind w:left="851" w:hanging="425"/>
        <w:rPr>
          <w:rFonts w:ascii="Arial" w:hAnsi="Arial" w:cs="Arial"/>
          <w:sz w:val="24"/>
          <w:szCs w:val="24"/>
        </w:rPr>
      </w:pPr>
      <w:r>
        <w:rPr>
          <w:rFonts w:ascii="Arial" w:hAnsi="Arial" w:cs="Arial"/>
          <w:sz w:val="24"/>
          <w:szCs w:val="24"/>
        </w:rPr>
        <w:t xml:space="preserve">Inspektor ochrony danych: </w:t>
      </w:r>
    </w:p>
    <w:p w14:paraId="25842CBA" w14:textId="77777777" w:rsidR="0022415C" w:rsidRDefault="00271836">
      <w:pPr>
        <w:pStyle w:val="Akapitzlist"/>
        <w:spacing w:before="120" w:after="120" w:line="360" w:lineRule="auto"/>
        <w:ind w:left="851"/>
        <w:rPr>
          <w:rFonts w:ascii="Arial" w:hAnsi="Arial" w:cs="Arial"/>
          <w:sz w:val="24"/>
          <w:szCs w:val="24"/>
        </w:rPr>
      </w:pPr>
      <w:r>
        <w:rPr>
          <w:rFonts w:ascii="Arial" w:hAnsi="Arial" w:cs="Arial"/>
          <w:sz w:val="24"/>
          <w:szCs w:val="24"/>
        </w:rPr>
        <w:t>Sławomir Mazur – kontakt: numer telefonu: 727931623 lub adres  e-mail: iod@powiat.wielun.pl</w:t>
      </w:r>
    </w:p>
    <w:p w14:paraId="5AB4A260" w14:textId="77777777" w:rsidR="0022415C" w:rsidRDefault="00271836">
      <w:pPr>
        <w:pStyle w:val="Akapitzlist"/>
        <w:numPr>
          <w:ilvl w:val="0"/>
          <w:numId w:val="15"/>
        </w:numPr>
        <w:spacing w:before="120" w:after="120" w:line="360" w:lineRule="auto"/>
        <w:ind w:left="851" w:hanging="425"/>
        <w:rPr>
          <w:rFonts w:ascii="Arial" w:hAnsi="Arial" w:cs="Arial"/>
          <w:sz w:val="24"/>
          <w:szCs w:val="24"/>
        </w:rPr>
      </w:pPr>
      <w:r>
        <w:rPr>
          <w:rFonts w:ascii="Arial" w:hAnsi="Arial" w:cs="Arial"/>
          <w:sz w:val="24"/>
          <w:szCs w:val="24"/>
        </w:rPr>
        <w:lastRenderedPageBreak/>
        <w:t xml:space="preserve">Cele i podstawy przetwarzania danych osobowych: </w:t>
      </w:r>
    </w:p>
    <w:p w14:paraId="5EC62FAA" w14:textId="77777777" w:rsidR="0022415C" w:rsidRDefault="00271836">
      <w:pPr>
        <w:pStyle w:val="Akapitzlist"/>
        <w:spacing w:before="120" w:after="120" w:line="360" w:lineRule="auto"/>
        <w:ind w:left="851"/>
        <w:rPr>
          <w:rFonts w:ascii="Arial" w:hAnsi="Arial" w:cs="Arial"/>
          <w:sz w:val="24"/>
          <w:szCs w:val="24"/>
        </w:rPr>
      </w:pPr>
      <w:r>
        <w:rPr>
          <w:rFonts w:ascii="Arial" w:hAnsi="Arial" w:cs="Arial"/>
          <w:sz w:val="24"/>
          <w:szCs w:val="24"/>
        </w:rPr>
        <w:t>Pani/Pana dane niezbędne do udziału w postępowaniu będą przetwarzane w celu związanym z realizacją postępowania o udzielenie zamówienia publicznego na podstawie ustawy Prawo zamówień publicznych oraz działanie przez administratora w interesie publicznym [PZP], zgodnie z art. 6 ust. 1 lit. c, e RODO.</w:t>
      </w:r>
    </w:p>
    <w:p w14:paraId="741F7115" w14:textId="77777777" w:rsidR="0022415C" w:rsidRDefault="00271836">
      <w:pPr>
        <w:pStyle w:val="Akapitzlist"/>
        <w:numPr>
          <w:ilvl w:val="0"/>
          <w:numId w:val="15"/>
        </w:numPr>
        <w:spacing w:before="120" w:after="120" w:line="360" w:lineRule="auto"/>
        <w:ind w:left="851" w:hanging="425"/>
        <w:rPr>
          <w:rFonts w:ascii="Arial" w:hAnsi="Arial" w:cs="Arial"/>
          <w:sz w:val="24"/>
          <w:szCs w:val="24"/>
        </w:rPr>
      </w:pPr>
      <w:r>
        <w:rPr>
          <w:rFonts w:ascii="Arial" w:hAnsi="Arial" w:cs="Arial"/>
          <w:sz w:val="24"/>
          <w:szCs w:val="24"/>
        </w:rPr>
        <w:t xml:space="preserve">Odbiorcy danych osobowych: </w:t>
      </w:r>
    </w:p>
    <w:p w14:paraId="75423B25" w14:textId="77777777" w:rsidR="0022415C" w:rsidRDefault="00271836">
      <w:pPr>
        <w:pStyle w:val="Akapitzlist"/>
        <w:spacing w:before="120" w:after="120" w:line="360" w:lineRule="auto"/>
        <w:ind w:left="851"/>
        <w:rPr>
          <w:rFonts w:ascii="Arial" w:hAnsi="Arial" w:cs="Arial"/>
          <w:sz w:val="24"/>
          <w:szCs w:val="24"/>
        </w:rPr>
      </w:pPr>
      <w:r>
        <w:rPr>
          <w:rFonts w:ascii="Arial" w:hAnsi="Arial" w:cs="Arial"/>
          <w:sz w:val="24"/>
          <w:szCs w:val="24"/>
        </w:rPr>
        <w:t>Pani/Pana dane osobowe mogą być udostępniane podmiotom uprawnionym do ich otrzymywania na podstawie przepisów prawa lub umowy, w tym: podwykonawcom, firmom zapewniającym niszczenie dokumentów i nośników danych, biurom obsługi prawnej, itp. Ze względu na jawność postępowania o udzielenie zamówienia publicznego, odbiorcami Pani/Pana danych osobowych mogą być wszystkie zainteresowane osoby lub podmioty. Ograniczenie dostępu do danych może wystąpić jedynie w szczególnych przypadkach, jeśli jest to uzasadnione ochroną prywatności, interesem publicznym lub informacja stanowi tajemnicę przedsiębiorstwa.</w:t>
      </w:r>
    </w:p>
    <w:p w14:paraId="08E3F8D9" w14:textId="77777777" w:rsidR="0022415C" w:rsidRDefault="00271836">
      <w:pPr>
        <w:pStyle w:val="Akapitzlist"/>
        <w:numPr>
          <w:ilvl w:val="0"/>
          <w:numId w:val="15"/>
        </w:numPr>
        <w:spacing w:before="120" w:after="120" w:line="360" w:lineRule="auto"/>
        <w:ind w:left="851" w:hanging="425"/>
        <w:rPr>
          <w:rFonts w:ascii="Arial" w:hAnsi="Arial" w:cs="Arial"/>
          <w:sz w:val="24"/>
          <w:szCs w:val="24"/>
        </w:rPr>
      </w:pPr>
      <w:r>
        <w:rPr>
          <w:rFonts w:ascii="Arial" w:hAnsi="Arial" w:cs="Arial"/>
          <w:sz w:val="24"/>
          <w:szCs w:val="24"/>
        </w:rPr>
        <w:t xml:space="preserve">Przekazywanie danych do państw trzecich lub organizacji międzynarodowych: </w:t>
      </w:r>
    </w:p>
    <w:p w14:paraId="2CCE60CB" w14:textId="77777777" w:rsidR="0022415C" w:rsidRDefault="00271836">
      <w:pPr>
        <w:pStyle w:val="Akapitzlist"/>
        <w:spacing w:before="120" w:after="120" w:line="360" w:lineRule="auto"/>
        <w:ind w:left="851"/>
        <w:rPr>
          <w:rFonts w:ascii="Arial" w:hAnsi="Arial" w:cs="Arial"/>
          <w:sz w:val="24"/>
          <w:szCs w:val="24"/>
        </w:rPr>
      </w:pPr>
      <w:r>
        <w:rPr>
          <w:rFonts w:ascii="Arial" w:hAnsi="Arial" w:cs="Arial"/>
          <w:sz w:val="24"/>
          <w:szCs w:val="24"/>
        </w:rPr>
        <w:t>W związku z jawnością postępowania o udzielenie zamówienia publicznego Pani/a dane mogą być także przekazywane do państw trzecich.</w:t>
      </w:r>
    </w:p>
    <w:p w14:paraId="04641BEC" w14:textId="77777777" w:rsidR="0022415C" w:rsidRDefault="00271836">
      <w:pPr>
        <w:pStyle w:val="Akapitzlist"/>
        <w:numPr>
          <w:ilvl w:val="0"/>
          <w:numId w:val="15"/>
        </w:numPr>
        <w:spacing w:before="120" w:after="120" w:line="360" w:lineRule="auto"/>
        <w:ind w:left="851" w:hanging="425"/>
        <w:rPr>
          <w:rFonts w:ascii="Arial" w:hAnsi="Arial" w:cs="Arial"/>
          <w:sz w:val="24"/>
          <w:szCs w:val="24"/>
        </w:rPr>
      </w:pPr>
      <w:r>
        <w:rPr>
          <w:rFonts w:ascii="Arial" w:hAnsi="Arial" w:cs="Arial"/>
          <w:sz w:val="24"/>
          <w:szCs w:val="24"/>
        </w:rPr>
        <w:t xml:space="preserve">Okres przechowywania danych osobowych: </w:t>
      </w:r>
    </w:p>
    <w:p w14:paraId="0F8FEDDA" w14:textId="77777777" w:rsidR="0022415C" w:rsidRDefault="00271836">
      <w:pPr>
        <w:pStyle w:val="Akapitzlist"/>
        <w:spacing w:before="120" w:after="120" w:line="360" w:lineRule="auto"/>
        <w:ind w:left="851"/>
        <w:rPr>
          <w:rFonts w:ascii="Arial" w:hAnsi="Arial" w:cs="Arial"/>
          <w:sz w:val="24"/>
          <w:szCs w:val="24"/>
        </w:rPr>
      </w:pPr>
      <w:r>
        <w:rPr>
          <w:rFonts w:ascii="Arial" w:hAnsi="Arial" w:cs="Arial"/>
          <w:sz w:val="24"/>
          <w:szCs w:val="24"/>
        </w:rPr>
        <w:t>Podane przez Panią/a dane będą przechowywane przez okres 4 lat od dnia zakończenia postępowania. Jeżeli okres obowiązywania umowy w sprawie zamówienia publicznego przekroczy 4 lata, administrator przechowuje dane przez cały okres obowiązywania tej umowy.</w:t>
      </w:r>
    </w:p>
    <w:p w14:paraId="1FA471C1" w14:textId="77777777" w:rsidR="0022415C" w:rsidRDefault="00271836">
      <w:pPr>
        <w:pStyle w:val="Akapitzlist"/>
        <w:numPr>
          <w:ilvl w:val="0"/>
          <w:numId w:val="15"/>
        </w:numPr>
        <w:spacing w:before="120" w:after="120" w:line="360" w:lineRule="auto"/>
        <w:ind w:left="851" w:hanging="425"/>
        <w:rPr>
          <w:rFonts w:ascii="Arial" w:hAnsi="Arial" w:cs="Arial"/>
          <w:sz w:val="24"/>
          <w:szCs w:val="24"/>
        </w:rPr>
      </w:pPr>
      <w:r>
        <w:rPr>
          <w:rFonts w:ascii="Arial" w:hAnsi="Arial" w:cs="Arial"/>
          <w:sz w:val="24"/>
          <w:szCs w:val="24"/>
        </w:rPr>
        <w:t xml:space="preserve">Zakres przysługujących uprawnień: </w:t>
      </w:r>
    </w:p>
    <w:p w14:paraId="02ACBD61" w14:textId="77777777" w:rsidR="0022415C" w:rsidRDefault="00271836">
      <w:pPr>
        <w:pStyle w:val="Akapitzlist"/>
        <w:spacing w:before="120" w:after="120" w:line="360" w:lineRule="auto"/>
        <w:ind w:left="851"/>
        <w:rPr>
          <w:rFonts w:ascii="Arial" w:hAnsi="Arial" w:cs="Arial"/>
          <w:sz w:val="24"/>
          <w:szCs w:val="24"/>
        </w:rPr>
      </w:pPr>
      <w:r>
        <w:rPr>
          <w:rFonts w:ascii="Arial" w:hAnsi="Arial" w:cs="Arial"/>
          <w:sz w:val="24"/>
          <w:szCs w:val="24"/>
        </w:rPr>
        <w:t>Posiada Pani/Pan prawo żądania dostępu do treści swoich danych i ich sprostowania, sprzeciwu na dalsze przetwarzanie, usunięcia, ograniczenia przetwarzania, prawo do przenoszenia danych. Administrator informuje, że przepisy PZP ograniczają prawo do skorzystania:</w:t>
      </w:r>
    </w:p>
    <w:p w14:paraId="37E9D18F" w14:textId="77777777" w:rsidR="0022415C" w:rsidRDefault="00271836">
      <w:pPr>
        <w:pStyle w:val="Akapitzlist"/>
        <w:numPr>
          <w:ilvl w:val="0"/>
          <w:numId w:val="16"/>
        </w:numPr>
        <w:spacing w:before="120" w:after="120" w:line="360" w:lineRule="auto"/>
        <w:ind w:left="1276" w:hanging="425"/>
        <w:rPr>
          <w:rFonts w:ascii="Arial" w:hAnsi="Arial" w:cs="Arial"/>
          <w:sz w:val="24"/>
          <w:szCs w:val="24"/>
        </w:rPr>
      </w:pPr>
      <w:r>
        <w:rPr>
          <w:rFonts w:ascii="Arial" w:hAnsi="Arial" w:cs="Arial"/>
          <w:sz w:val="24"/>
          <w:szCs w:val="24"/>
        </w:rPr>
        <w:t>ze sprostowania lub uzupełnienia danych (art. 16 RODO), jeżeli zrealizowanie tego prawa mogłoby skutkować zmianą wyniku postępowania o udzielenie zamówienia lub zmianą postanowień umowy w sprawie zamówienia publicznego w zakresie niezgodnym z PZP;</w:t>
      </w:r>
    </w:p>
    <w:p w14:paraId="201931F2" w14:textId="77777777" w:rsidR="0022415C" w:rsidRDefault="00271836">
      <w:pPr>
        <w:pStyle w:val="Akapitzlist"/>
        <w:numPr>
          <w:ilvl w:val="0"/>
          <w:numId w:val="16"/>
        </w:numPr>
        <w:spacing w:before="120" w:after="120" w:line="360" w:lineRule="auto"/>
        <w:ind w:left="1276" w:hanging="425"/>
        <w:rPr>
          <w:rFonts w:ascii="Arial" w:hAnsi="Arial" w:cs="Arial"/>
          <w:sz w:val="24"/>
          <w:szCs w:val="24"/>
        </w:rPr>
      </w:pPr>
      <w:r>
        <w:rPr>
          <w:rFonts w:ascii="Arial" w:hAnsi="Arial" w:cs="Arial"/>
          <w:sz w:val="24"/>
          <w:szCs w:val="24"/>
        </w:rPr>
        <w:lastRenderedPageBreak/>
        <w:t>z ograniczenia przetwarzania (art. 18 RODO), które nie może zostać zrealizowane do czasu zakończenia tego postępowania.</w:t>
      </w:r>
    </w:p>
    <w:p w14:paraId="019DD6FA" w14:textId="77777777" w:rsidR="0022415C" w:rsidRDefault="00271836">
      <w:pPr>
        <w:pStyle w:val="Akapitzlist"/>
        <w:numPr>
          <w:ilvl w:val="0"/>
          <w:numId w:val="15"/>
        </w:numPr>
        <w:spacing w:before="120" w:after="120" w:line="360" w:lineRule="auto"/>
        <w:ind w:left="851" w:hanging="425"/>
        <w:rPr>
          <w:rFonts w:ascii="Arial" w:hAnsi="Arial" w:cs="Arial"/>
          <w:sz w:val="24"/>
          <w:szCs w:val="24"/>
        </w:rPr>
      </w:pPr>
      <w:r>
        <w:rPr>
          <w:rFonts w:ascii="Arial" w:hAnsi="Arial" w:cs="Arial"/>
          <w:sz w:val="24"/>
          <w:szCs w:val="24"/>
        </w:rPr>
        <w:t xml:space="preserve">Informacje o prawie wniesienia skargi do organu nadzorczego: </w:t>
      </w:r>
    </w:p>
    <w:p w14:paraId="1F4CE1EE" w14:textId="77777777" w:rsidR="0022415C" w:rsidRDefault="00271836">
      <w:pPr>
        <w:pStyle w:val="Akapitzlist"/>
        <w:spacing w:before="120" w:after="120" w:line="360" w:lineRule="auto"/>
        <w:ind w:left="851"/>
        <w:rPr>
          <w:rFonts w:ascii="Arial" w:hAnsi="Arial" w:cs="Arial"/>
          <w:sz w:val="24"/>
          <w:szCs w:val="24"/>
        </w:rPr>
      </w:pPr>
      <w:r>
        <w:rPr>
          <w:rFonts w:ascii="Arial" w:hAnsi="Arial" w:cs="Arial"/>
          <w:sz w:val="24"/>
          <w:szCs w:val="24"/>
        </w:rPr>
        <w:t>W razie powzięcia informacji o niezgodnym z prawem przetwarzaniu danych osobowych, przysługuje Pani/u prawo wniesienia skargi do organu nadzorczego właściwego w sprawach ochrony danych osobowych Prezesa Urzędu Ochrony Danych Osobowych w Warszawie przy ul. Stawki 2, 00-193 Warszawa.</w:t>
      </w:r>
    </w:p>
    <w:p w14:paraId="63842846" w14:textId="77777777" w:rsidR="0022415C" w:rsidRDefault="00271836">
      <w:pPr>
        <w:pStyle w:val="Akapitzlist"/>
        <w:numPr>
          <w:ilvl w:val="0"/>
          <w:numId w:val="15"/>
        </w:numPr>
        <w:spacing w:before="120" w:after="120" w:line="360" w:lineRule="auto"/>
        <w:ind w:left="851" w:hanging="425"/>
        <w:rPr>
          <w:rFonts w:ascii="Arial" w:hAnsi="Arial" w:cs="Arial"/>
          <w:sz w:val="24"/>
          <w:szCs w:val="24"/>
        </w:rPr>
      </w:pPr>
      <w:r>
        <w:rPr>
          <w:rFonts w:ascii="Arial" w:hAnsi="Arial" w:cs="Arial"/>
          <w:sz w:val="24"/>
          <w:szCs w:val="24"/>
        </w:rPr>
        <w:t>Informacja o wymogu/dobrowolności podania danych:</w:t>
      </w:r>
    </w:p>
    <w:p w14:paraId="6009EF57" w14:textId="77777777" w:rsidR="0022415C" w:rsidRDefault="00271836">
      <w:pPr>
        <w:pStyle w:val="Akapitzlist"/>
        <w:spacing w:before="120" w:after="120" w:line="360" w:lineRule="auto"/>
        <w:ind w:left="851"/>
        <w:rPr>
          <w:rFonts w:ascii="Arial" w:hAnsi="Arial" w:cs="Arial"/>
          <w:sz w:val="24"/>
          <w:szCs w:val="24"/>
        </w:rPr>
      </w:pPr>
      <w:r>
        <w:rPr>
          <w:rFonts w:ascii="Arial" w:hAnsi="Arial" w:cs="Arial"/>
          <w:sz w:val="24"/>
          <w:szCs w:val="24"/>
        </w:rPr>
        <w:t>Podanie przez Panią/Pana danych osobowych jest wymagane przepisami PZP do wzięcia udziału w postępowaniu.</w:t>
      </w:r>
    </w:p>
    <w:p w14:paraId="782FBFF5" w14:textId="77777777" w:rsidR="0022415C" w:rsidRDefault="00271836">
      <w:pPr>
        <w:pStyle w:val="Akapitzlist"/>
        <w:numPr>
          <w:ilvl w:val="0"/>
          <w:numId w:val="15"/>
        </w:numPr>
        <w:spacing w:before="120" w:after="120" w:line="360" w:lineRule="auto"/>
        <w:ind w:left="851" w:hanging="425"/>
        <w:rPr>
          <w:rFonts w:ascii="Arial" w:hAnsi="Arial" w:cs="Arial"/>
          <w:sz w:val="24"/>
          <w:szCs w:val="24"/>
        </w:rPr>
      </w:pPr>
      <w:r>
        <w:rPr>
          <w:rFonts w:ascii="Arial" w:hAnsi="Arial" w:cs="Arial"/>
          <w:sz w:val="24"/>
          <w:szCs w:val="24"/>
        </w:rPr>
        <w:t>Informacja o zautomatyzowanym podejmowaniu decyzji, w tym profilowaniu:</w:t>
      </w:r>
    </w:p>
    <w:p w14:paraId="5AE414A9" w14:textId="77777777" w:rsidR="0022415C" w:rsidRDefault="00271836">
      <w:pPr>
        <w:pStyle w:val="Akapitzlist"/>
        <w:spacing w:before="120" w:after="120" w:line="360" w:lineRule="auto"/>
        <w:ind w:left="851"/>
        <w:rPr>
          <w:rFonts w:ascii="Arial" w:hAnsi="Arial" w:cs="Arial"/>
          <w:sz w:val="24"/>
          <w:szCs w:val="24"/>
        </w:rPr>
      </w:pPr>
      <w:r>
        <w:rPr>
          <w:rFonts w:ascii="Arial" w:hAnsi="Arial" w:cs="Arial"/>
          <w:sz w:val="24"/>
          <w:szCs w:val="24"/>
        </w:rPr>
        <w:t>Pani/a dane nie będą przetwarzane w sposób zautomatyzowany i nie będą profilowane.</w:t>
      </w:r>
    </w:p>
    <w:p w14:paraId="7AF97E91" w14:textId="77777777" w:rsidR="0022415C" w:rsidRDefault="00271836">
      <w:pPr>
        <w:numPr>
          <w:ilvl w:val="0"/>
          <w:numId w:val="6"/>
        </w:numPr>
        <w:tabs>
          <w:tab w:val="left" w:pos="426"/>
        </w:tabs>
        <w:spacing w:before="120" w:after="120" w:line="360" w:lineRule="auto"/>
        <w:ind w:left="426" w:hanging="426"/>
        <w:rPr>
          <w:rFonts w:ascii="Arial" w:hAnsi="Arial" w:cs="Arial"/>
          <w:sz w:val="24"/>
          <w:szCs w:val="24"/>
        </w:rPr>
      </w:pPr>
      <w:r>
        <w:rPr>
          <w:rFonts w:ascii="Arial" w:hAnsi="Arial" w:cs="Arial"/>
          <w:sz w:val="24"/>
          <w:szCs w:val="24"/>
        </w:rPr>
        <w:t>Wykonawca ubiegając się o udzielenie zamówienia publicznego jest zobowiązany do wypełnienia wszystkich obowiązków formalno-prawnych związanych z udziałem w postępowaniu, w tym również obowiązków wynikających z rozporządzenia 2016/679, w szczególności obowiązek informacyjny przewidziany w art. 13 rozporządzenia 2016/679 względem osób fizycznych, których dane osobowe dotyczą i od których dane te wykonawca bezpośrednio pozyskał. Obowiązek informacyjny wynikający z art. 13 rozporządzenia 2016/679 nie będzie miał zastosowania, gdy i w zakresie, w jakim osoba fizyczna, której dane dotyczą, dysponuje już tymi informacjami (art. 13 ust. 4 rozporządzenia 2016/679).</w:t>
      </w:r>
    </w:p>
    <w:p w14:paraId="50798573" w14:textId="77777777" w:rsidR="0022415C" w:rsidRDefault="00271836">
      <w:pPr>
        <w:numPr>
          <w:ilvl w:val="0"/>
          <w:numId w:val="6"/>
        </w:numPr>
        <w:tabs>
          <w:tab w:val="left" w:pos="426"/>
        </w:tabs>
        <w:spacing w:before="120" w:after="120" w:line="360" w:lineRule="auto"/>
        <w:ind w:left="426" w:hanging="426"/>
        <w:rPr>
          <w:rFonts w:ascii="Arial" w:hAnsi="Arial" w:cs="Arial"/>
          <w:sz w:val="24"/>
          <w:szCs w:val="24"/>
        </w:rPr>
      </w:pPr>
      <w:r>
        <w:rPr>
          <w:rFonts w:ascii="Arial" w:hAnsi="Arial" w:cs="Arial"/>
          <w:sz w:val="24"/>
          <w:szCs w:val="24"/>
        </w:rPr>
        <w:t xml:space="preserve">Wykonawca jest obowiązany wypełnić obowiązek informacyjny wynikający z art. 14 rozporządzenia 2016/679 względem osób fizycznych, których dane przekazuje Zamawiającemu i których dane pośrednio pozyskał, chyba że ma zastosowanie co najmniej jedno z </w:t>
      </w:r>
      <w:proofErr w:type="spellStart"/>
      <w:r>
        <w:rPr>
          <w:rFonts w:ascii="Arial" w:hAnsi="Arial" w:cs="Arial"/>
          <w:sz w:val="24"/>
          <w:szCs w:val="24"/>
        </w:rPr>
        <w:t>wyłączeń</w:t>
      </w:r>
      <w:proofErr w:type="spellEnd"/>
      <w:r>
        <w:rPr>
          <w:rFonts w:ascii="Arial" w:hAnsi="Arial" w:cs="Arial"/>
          <w:sz w:val="24"/>
          <w:szCs w:val="24"/>
        </w:rPr>
        <w:t>, o których mowa w art. 14 ust. 5 rozporządzenia 2016/679.</w:t>
      </w:r>
    </w:p>
    <w:p w14:paraId="63DEA45D" w14:textId="73928256" w:rsidR="0022415C" w:rsidRPr="00F21107" w:rsidRDefault="00271836" w:rsidP="00F21107">
      <w:pPr>
        <w:numPr>
          <w:ilvl w:val="0"/>
          <w:numId w:val="6"/>
        </w:numPr>
        <w:tabs>
          <w:tab w:val="left" w:pos="426"/>
        </w:tabs>
        <w:spacing w:before="120" w:after="120" w:line="360" w:lineRule="auto"/>
        <w:ind w:left="426" w:hanging="426"/>
        <w:rPr>
          <w:rFonts w:ascii="Arial" w:hAnsi="Arial" w:cs="Arial"/>
          <w:sz w:val="24"/>
          <w:szCs w:val="24"/>
        </w:rPr>
      </w:pPr>
      <w:r w:rsidRPr="00F21107">
        <w:rPr>
          <w:rFonts w:ascii="Arial" w:hAnsi="Arial" w:cs="Arial"/>
          <w:sz w:val="24"/>
          <w:szCs w:val="24"/>
        </w:rPr>
        <w:t xml:space="preserve">W celu zapewnienia, że Wykonawca wypełnił obowiązki informacyjne wynikające z rozporządzenia 2016/679 oraz ochrony prawnie uzasadnionych interesów osoby trzeciej, której dane zostały przekazane w związku z ubieganiem się Wykonawcy o udzielenie zamówienia w postępowaniu, Wykonawca składa w </w:t>
      </w:r>
      <w:r w:rsidRPr="00F21107">
        <w:rPr>
          <w:rFonts w:ascii="Arial" w:hAnsi="Arial" w:cs="Arial"/>
          <w:sz w:val="24"/>
          <w:szCs w:val="24"/>
        </w:rPr>
        <w:lastRenderedPageBreak/>
        <w:t xml:space="preserve">postępowaniu oświadczenie o wypełnieniu przez niego obowiązków informacyjnych przewidzianych w art. 13 lub art. 14 rozporządzenia 2016/679. Oświadczenie, o którym mowa w zdaniu pierwszym wykonawca składa w ofercie. </w:t>
      </w:r>
      <w:r>
        <w:br w:type="page"/>
      </w:r>
    </w:p>
    <w:p w14:paraId="6F545EE5" w14:textId="77777777" w:rsidR="0022415C" w:rsidRDefault="00271836">
      <w:pPr>
        <w:pStyle w:val="Nagwek1"/>
        <w:shd w:val="clear" w:color="auto" w:fill="BFBFBF" w:themeFill="background1" w:themeFillShade="BF"/>
        <w:tabs>
          <w:tab w:val="left" w:pos="426"/>
        </w:tabs>
        <w:spacing w:before="0" w:after="120" w:line="360" w:lineRule="auto"/>
        <w:rPr>
          <w:rFonts w:ascii="Arial" w:hAnsi="Arial" w:cs="Arial"/>
          <w:b/>
          <w:bCs/>
          <w:color w:val="auto"/>
          <w:sz w:val="24"/>
          <w:szCs w:val="24"/>
        </w:rPr>
      </w:pPr>
      <w:r>
        <w:rPr>
          <w:rFonts w:ascii="Arial" w:hAnsi="Arial" w:cs="Arial"/>
          <w:b/>
          <w:bCs/>
          <w:color w:val="auto"/>
          <w:sz w:val="24"/>
          <w:szCs w:val="24"/>
        </w:rPr>
        <w:lastRenderedPageBreak/>
        <w:t>Załącznik nr 1 do SWZ – Oświadczenie o niepodleganiu wykluczeniu oraz spełnianiu warunków udziału w postępowaniu</w:t>
      </w:r>
    </w:p>
    <w:p w14:paraId="12C9729A" w14:textId="77777777" w:rsidR="0022415C" w:rsidRDefault="0022415C">
      <w:pPr>
        <w:spacing w:before="120" w:after="120" w:line="360" w:lineRule="auto"/>
        <w:rPr>
          <w:rFonts w:ascii="Arial" w:hAnsi="Arial" w:cs="Arial"/>
          <w:sz w:val="24"/>
          <w:szCs w:val="24"/>
        </w:rPr>
      </w:pPr>
    </w:p>
    <w:p w14:paraId="553E37B7" w14:textId="77777777" w:rsidR="0022415C" w:rsidRDefault="00271836">
      <w:pPr>
        <w:spacing w:before="120" w:after="120" w:line="360" w:lineRule="auto"/>
        <w:ind w:left="4536"/>
        <w:rPr>
          <w:rFonts w:ascii="Arial" w:hAnsi="Arial" w:cs="Arial"/>
          <w:b/>
          <w:sz w:val="24"/>
          <w:szCs w:val="24"/>
        </w:rPr>
      </w:pPr>
      <w:r>
        <w:rPr>
          <w:rFonts w:ascii="Arial" w:hAnsi="Arial" w:cs="Arial"/>
          <w:b/>
          <w:sz w:val="24"/>
          <w:szCs w:val="24"/>
        </w:rPr>
        <w:t>Powiat Wieluński</w:t>
      </w:r>
    </w:p>
    <w:p w14:paraId="4EEC430B" w14:textId="77777777" w:rsidR="0022415C" w:rsidRDefault="00271836">
      <w:pPr>
        <w:spacing w:before="120" w:after="120" w:line="360" w:lineRule="auto"/>
        <w:ind w:left="4536"/>
        <w:rPr>
          <w:rFonts w:ascii="Arial" w:hAnsi="Arial" w:cs="Arial"/>
          <w:b/>
          <w:sz w:val="24"/>
          <w:szCs w:val="24"/>
        </w:rPr>
      </w:pPr>
      <w:r>
        <w:rPr>
          <w:rFonts w:ascii="Arial" w:hAnsi="Arial" w:cs="Arial"/>
          <w:b/>
          <w:sz w:val="24"/>
          <w:szCs w:val="24"/>
        </w:rPr>
        <w:t>Pl. Kazimierza Wielkiego 2</w:t>
      </w:r>
    </w:p>
    <w:p w14:paraId="58D4D57C" w14:textId="77777777" w:rsidR="0022415C" w:rsidRDefault="00271836">
      <w:pPr>
        <w:spacing w:before="120" w:after="120" w:line="360" w:lineRule="auto"/>
        <w:ind w:left="4536"/>
        <w:rPr>
          <w:rFonts w:ascii="Arial" w:hAnsi="Arial" w:cs="Arial"/>
          <w:b/>
          <w:sz w:val="24"/>
          <w:szCs w:val="24"/>
        </w:rPr>
      </w:pPr>
      <w:r>
        <w:rPr>
          <w:rFonts w:ascii="Arial" w:hAnsi="Arial" w:cs="Arial"/>
          <w:b/>
          <w:sz w:val="24"/>
          <w:szCs w:val="24"/>
        </w:rPr>
        <w:t>98-300 Wieluń</w:t>
      </w:r>
    </w:p>
    <w:p w14:paraId="780EE3BD" w14:textId="77777777" w:rsidR="0022415C" w:rsidRDefault="0022415C">
      <w:pPr>
        <w:spacing w:before="120" w:after="120" w:line="360" w:lineRule="auto"/>
        <w:rPr>
          <w:rFonts w:ascii="Arial" w:hAnsi="Arial" w:cs="Arial"/>
          <w:sz w:val="24"/>
          <w:szCs w:val="24"/>
        </w:rPr>
      </w:pPr>
    </w:p>
    <w:p w14:paraId="6E43C6DD" w14:textId="77777777" w:rsidR="0022415C" w:rsidRDefault="00271836">
      <w:pPr>
        <w:spacing w:before="120" w:after="120" w:line="360" w:lineRule="auto"/>
        <w:ind w:right="4536"/>
        <w:rPr>
          <w:rFonts w:ascii="Arial" w:hAnsi="Arial" w:cs="Arial"/>
          <w:b/>
          <w:sz w:val="24"/>
          <w:szCs w:val="24"/>
        </w:rPr>
      </w:pPr>
      <w:r>
        <w:rPr>
          <w:rFonts w:ascii="Arial" w:hAnsi="Arial" w:cs="Arial"/>
          <w:b/>
          <w:sz w:val="24"/>
          <w:szCs w:val="24"/>
        </w:rPr>
        <w:t>Wykonawca:</w:t>
      </w:r>
    </w:p>
    <w:p w14:paraId="3930FA35" w14:textId="77777777" w:rsidR="0022415C" w:rsidRDefault="00271836">
      <w:pPr>
        <w:spacing w:before="120" w:after="120" w:line="360" w:lineRule="auto"/>
        <w:ind w:right="4536"/>
        <w:rPr>
          <w:rFonts w:ascii="Arial" w:hAnsi="Arial" w:cs="Arial"/>
          <w:sz w:val="24"/>
          <w:szCs w:val="24"/>
        </w:rPr>
      </w:pPr>
      <w:r>
        <w:rPr>
          <w:rFonts w:ascii="Arial" w:hAnsi="Arial" w:cs="Arial"/>
          <w:sz w:val="24"/>
          <w:szCs w:val="24"/>
        </w:rPr>
        <w:t>………………………………………………………………………………………………</w:t>
      </w:r>
    </w:p>
    <w:p w14:paraId="26FB88B7" w14:textId="77777777" w:rsidR="0022415C" w:rsidRDefault="00271836">
      <w:pPr>
        <w:spacing w:before="120" w:after="120" w:line="360" w:lineRule="auto"/>
        <w:ind w:right="4536"/>
        <w:rPr>
          <w:rFonts w:ascii="Arial" w:hAnsi="Arial" w:cs="Arial"/>
          <w:i/>
          <w:sz w:val="24"/>
          <w:szCs w:val="24"/>
        </w:rPr>
      </w:pPr>
      <w:r>
        <w:rPr>
          <w:rFonts w:ascii="Arial" w:hAnsi="Arial" w:cs="Arial"/>
          <w:i/>
          <w:sz w:val="24"/>
          <w:szCs w:val="24"/>
        </w:rPr>
        <w:t>(pełna nazwa/firma, adres, w zależności od podmiotu: NIP/PESEL, KRS/CEIDG)</w:t>
      </w:r>
    </w:p>
    <w:p w14:paraId="1AB89692" w14:textId="77777777" w:rsidR="0022415C" w:rsidRDefault="00271836">
      <w:pPr>
        <w:spacing w:before="120" w:after="120" w:line="360" w:lineRule="auto"/>
        <w:ind w:right="4536"/>
        <w:rPr>
          <w:rFonts w:ascii="Arial" w:hAnsi="Arial" w:cs="Arial"/>
          <w:sz w:val="24"/>
          <w:szCs w:val="24"/>
          <w:u w:val="single"/>
        </w:rPr>
      </w:pPr>
      <w:r>
        <w:rPr>
          <w:rFonts w:ascii="Arial" w:hAnsi="Arial" w:cs="Arial"/>
          <w:sz w:val="24"/>
          <w:szCs w:val="24"/>
          <w:u w:val="single"/>
        </w:rPr>
        <w:t>reprezentowany przez:</w:t>
      </w:r>
    </w:p>
    <w:p w14:paraId="36751A75" w14:textId="77777777" w:rsidR="0022415C" w:rsidRDefault="00271836">
      <w:pPr>
        <w:spacing w:before="120" w:after="120" w:line="360" w:lineRule="auto"/>
        <w:ind w:right="4536"/>
        <w:rPr>
          <w:rFonts w:ascii="Arial" w:hAnsi="Arial" w:cs="Arial"/>
          <w:sz w:val="24"/>
          <w:szCs w:val="24"/>
        </w:rPr>
      </w:pPr>
      <w:r>
        <w:rPr>
          <w:rFonts w:ascii="Arial" w:hAnsi="Arial" w:cs="Arial"/>
          <w:sz w:val="24"/>
          <w:szCs w:val="24"/>
        </w:rPr>
        <w:t>………………………………………………………………………………………………</w:t>
      </w:r>
    </w:p>
    <w:p w14:paraId="4584D5EB" w14:textId="77777777" w:rsidR="0022415C" w:rsidRDefault="00271836">
      <w:pPr>
        <w:spacing w:before="120" w:after="120" w:line="360" w:lineRule="auto"/>
        <w:ind w:right="4536"/>
        <w:rPr>
          <w:rFonts w:ascii="Arial" w:hAnsi="Arial" w:cs="Arial"/>
          <w:i/>
          <w:sz w:val="24"/>
          <w:szCs w:val="24"/>
        </w:rPr>
      </w:pPr>
      <w:r>
        <w:rPr>
          <w:rFonts w:ascii="Arial" w:hAnsi="Arial" w:cs="Arial"/>
          <w:i/>
          <w:sz w:val="24"/>
          <w:szCs w:val="24"/>
        </w:rPr>
        <w:t>(imię, nazwisko, stanowisko/podstawa do reprezentacji)</w:t>
      </w:r>
    </w:p>
    <w:p w14:paraId="140F62EE" w14:textId="77777777" w:rsidR="0022415C" w:rsidRDefault="0022415C">
      <w:pPr>
        <w:spacing w:before="120" w:after="120" w:line="360" w:lineRule="auto"/>
        <w:rPr>
          <w:rFonts w:ascii="Arial" w:hAnsi="Arial" w:cs="Arial"/>
          <w:sz w:val="24"/>
          <w:szCs w:val="24"/>
        </w:rPr>
      </w:pPr>
    </w:p>
    <w:p w14:paraId="2D52EDAC" w14:textId="77777777" w:rsidR="0022415C" w:rsidRDefault="00271836">
      <w:pPr>
        <w:spacing w:before="120" w:after="120" w:line="360" w:lineRule="auto"/>
        <w:rPr>
          <w:rFonts w:ascii="Arial" w:hAnsi="Arial" w:cs="Arial"/>
          <w:b/>
          <w:sz w:val="24"/>
          <w:szCs w:val="24"/>
          <w:u w:val="single"/>
        </w:rPr>
      </w:pPr>
      <w:r>
        <w:rPr>
          <w:rFonts w:ascii="Arial" w:hAnsi="Arial" w:cs="Arial"/>
          <w:b/>
          <w:sz w:val="24"/>
          <w:szCs w:val="24"/>
          <w:u w:val="single"/>
        </w:rPr>
        <w:t>OŚWIADCZENIE WYKONAWCY</w:t>
      </w:r>
    </w:p>
    <w:p w14:paraId="6174B593" w14:textId="77777777" w:rsidR="0022415C" w:rsidRDefault="00271836">
      <w:pPr>
        <w:spacing w:before="120" w:after="120" w:line="360" w:lineRule="auto"/>
        <w:rPr>
          <w:rFonts w:ascii="Arial" w:hAnsi="Arial" w:cs="Arial"/>
          <w:b/>
          <w:sz w:val="24"/>
          <w:szCs w:val="24"/>
          <w:u w:val="single"/>
        </w:rPr>
      </w:pPr>
      <w:r>
        <w:rPr>
          <w:rFonts w:ascii="Arial" w:hAnsi="Arial" w:cs="Arial"/>
          <w:b/>
          <w:sz w:val="24"/>
          <w:szCs w:val="24"/>
          <w:u w:val="single"/>
        </w:rPr>
        <w:t>O NIEPODLEGANIU WYKLUCZENIU ORAZ SPEŁNIANIU WARUNKÓW UDZIAŁU W POSTĘPOWANIU</w:t>
      </w:r>
    </w:p>
    <w:p w14:paraId="5566BD4A" w14:textId="77777777" w:rsidR="0022415C" w:rsidRDefault="0022415C">
      <w:pPr>
        <w:spacing w:before="120" w:after="120" w:line="360" w:lineRule="auto"/>
        <w:rPr>
          <w:rFonts w:ascii="Arial" w:hAnsi="Arial" w:cs="Arial"/>
          <w:sz w:val="24"/>
          <w:szCs w:val="24"/>
        </w:rPr>
      </w:pPr>
    </w:p>
    <w:p w14:paraId="6178A782" w14:textId="77777777" w:rsidR="0022415C" w:rsidRDefault="00271836">
      <w:pPr>
        <w:spacing w:before="120" w:after="120" w:line="360" w:lineRule="auto"/>
        <w:rPr>
          <w:rFonts w:ascii="Arial" w:hAnsi="Arial" w:cs="Arial"/>
          <w:b/>
          <w:sz w:val="24"/>
          <w:szCs w:val="24"/>
        </w:rPr>
      </w:pPr>
      <w:r>
        <w:rPr>
          <w:rFonts w:ascii="Arial" w:hAnsi="Arial" w:cs="Arial"/>
          <w:b/>
          <w:sz w:val="24"/>
          <w:szCs w:val="24"/>
        </w:rPr>
        <w:t>składane na podstawie art. 125 ust. 1 ustawy z dnia 11 września 2019 r.</w:t>
      </w:r>
    </w:p>
    <w:p w14:paraId="6CBF0815" w14:textId="77777777" w:rsidR="0022415C" w:rsidRDefault="00271836">
      <w:pPr>
        <w:spacing w:before="120" w:after="120" w:line="360" w:lineRule="auto"/>
        <w:rPr>
          <w:rFonts w:ascii="Arial" w:hAnsi="Arial" w:cs="Arial"/>
          <w:b/>
          <w:sz w:val="24"/>
          <w:szCs w:val="24"/>
        </w:rPr>
      </w:pPr>
      <w:r>
        <w:rPr>
          <w:rFonts w:ascii="Arial" w:hAnsi="Arial" w:cs="Arial"/>
          <w:b/>
          <w:sz w:val="24"/>
          <w:szCs w:val="24"/>
        </w:rPr>
        <w:t xml:space="preserve">Prawo zamówień publicznych (dalej jako: ustawa </w:t>
      </w:r>
      <w:proofErr w:type="spellStart"/>
      <w:r>
        <w:rPr>
          <w:rFonts w:ascii="Arial" w:hAnsi="Arial" w:cs="Arial"/>
          <w:b/>
          <w:sz w:val="24"/>
          <w:szCs w:val="24"/>
        </w:rPr>
        <w:t>Pzp</w:t>
      </w:r>
      <w:proofErr w:type="spellEnd"/>
      <w:r>
        <w:rPr>
          <w:rFonts w:ascii="Arial" w:hAnsi="Arial" w:cs="Arial"/>
          <w:b/>
          <w:sz w:val="24"/>
          <w:szCs w:val="24"/>
        </w:rPr>
        <w:t>)</w:t>
      </w:r>
    </w:p>
    <w:p w14:paraId="77A5F002" w14:textId="77777777" w:rsidR="0022415C" w:rsidRDefault="0022415C">
      <w:pPr>
        <w:spacing w:before="120" w:after="120" w:line="360" w:lineRule="auto"/>
        <w:rPr>
          <w:rFonts w:ascii="Arial" w:hAnsi="Arial" w:cs="Arial"/>
          <w:sz w:val="24"/>
          <w:szCs w:val="24"/>
        </w:rPr>
      </w:pPr>
    </w:p>
    <w:p w14:paraId="33F56999" w14:textId="3D1DB2EE" w:rsidR="0022415C" w:rsidRDefault="00271836">
      <w:pPr>
        <w:spacing w:before="120" w:after="120" w:line="360" w:lineRule="auto"/>
        <w:rPr>
          <w:rFonts w:ascii="Arial" w:hAnsi="Arial" w:cs="Arial"/>
          <w:b/>
          <w:bCs/>
          <w:sz w:val="24"/>
          <w:szCs w:val="24"/>
        </w:rPr>
      </w:pPr>
      <w:r>
        <w:rPr>
          <w:rFonts w:ascii="Arial" w:hAnsi="Arial" w:cs="Arial"/>
          <w:sz w:val="24"/>
          <w:szCs w:val="24"/>
        </w:rPr>
        <w:t xml:space="preserve">Na potrzeby postępowania o udzielenie zamówienia publicznego pn. </w:t>
      </w:r>
      <w:r w:rsidR="00245CD2" w:rsidRPr="00F35A59">
        <w:rPr>
          <w:rFonts w:ascii="Arial" w:hAnsi="Arial" w:cs="Arial"/>
          <w:b/>
          <w:bCs/>
          <w:sz w:val="24"/>
          <w:szCs w:val="24"/>
        </w:rPr>
        <w:t>Zakup samochodów elektrycznych</w:t>
      </w:r>
      <w:r w:rsidR="00F35A59">
        <w:rPr>
          <w:rFonts w:ascii="Arial" w:hAnsi="Arial" w:cs="Arial"/>
          <w:b/>
          <w:bCs/>
          <w:sz w:val="24"/>
          <w:szCs w:val="24"/>
        </w:rPr>
        <w:t xml:space="preserve"> </w:t>
      </w:r>
      <w:r>
        <w:rPr>
          <w:rFonts w:ascii="Arial" w:hAnsi="Arial" w:cs="Arial"/>
          <w:sz w:val="24"/>
          <w:szCs w:val="24"/>
        </w:rPr>
        <w:t xml:space="preserve">prowadzonego przez </w:t>
      </w:r>
      <w:r>
        <w:rPr>
          <w:rFonts w:ascii="Arial" w:hAnsi="Arial" w:cs="Arial"/>
          <w:b/>
          <w:sz w:val="24"/>
          <w:szCs w:val="24"/>
        </w:rPr>
        <w:t>Powiat Wieluński</w:t>
      </w:r>
      <w:r>
        <w:rPr>
          <w:rFonts w:ascii="Arial" w:hAnsi="Arial" w:cs="Arial"/>
          <w:i/>
          <w:sz w:val="24"/>
          <w:szCs w:val="24"/>
        </w:rPr>
        <w:t xml:space="preserve">, </w:t>
      </w:r>
      <w:r>
        <w:rPr>
          <w:rFonts w:ascii="Arial" w:hAnsi="Arial" w:cs="Arial"/>
          <w:sz w:val="24"/>
          <w:szCs w:val="24"/>
        </w:rPr>
        <w:t>oświadczam, co następuje:</w:t>
      </w:r>
    </w:p>
    <w:p w14:paraId="68E0E992" w14:textId="77777777" w:rsidR="0022415C" w:rsidRDefault="0022415C">
      <w:pPr>
        <w:spacing w:before="120" w:after="120" w:line="360" w:lineRule="auto"/>
        <w:rPr>
          <w:rFonts w:ascii="Arial" w:hAnsi="Arial" w:cs="Arial"/>
          <w:sz w:val="24"/>
          <w:szCs w:val="24"/>
        </w:rPr>
      </w:pPr>
    </w:p>
    <w:p w14:paraId="176D81D3" w14:textId="77777777" w:rsidR="0022415C" w:rsidRDefault="00271836">
      <w:pPr>
        <w:numPr>
          <w:ilvl w:val="0"/>
          <w:numId w:val="42"/>
        </w:numPr>
        <w:spacing w:before="120" w:after="120" w:line="360" w:lineRule="auto"/>
        <w:ind w:left="426" w:hanging="426"/>
        <w:contextualSpacing/>
        <w:rPr>
          <w:rFonts w:ascii="Arial" w:eastAsia="Calibri" w:hAnsi="Arial" w:cs="Arial"/>
          <w:sz w:val="24"/>
          <w:szCs w:val="24"/>
        </w:rPr>
      </w:pPr>
      <w:r>
        <w:rPr>
          <w:rFonts w:ascii="Arial" w:eastAsia="Calibri" w:hAnsi="Arial" w:cs="Arial"/>
          <w:sz w:val="24"/>
          <w:szCs w:val="24"/>
        </w:rPr>
        <w:t xml:space="preserve">Mając na uwadze </w:t>
      </w:r>
      <w:r>
        <w:rPr>
          <w:rFonts w:ascii="Arial" w:hAnsi="Arial" w:cs="Arial"/>
          <w:sz w:val="24"/>
          <w:szCs w:val="24"/>
        </w:rPr>
        <w:t>przesłanki wykluczenia zawarte w art. 108 ust. 1 pkt 1)-6) tj.:</w:t>
      </w:r>
    </w:p>
    <w:p w14:paraId="5F1A31D3" w14:textId="77777777" w:rsidR="0022415C" w:rsidRDefault="00271836">
      <w:pPr>
        <w:spacing w:before="120" w:after="120" w:line="360" w:lineRule="auto"/>
        <w:ind w:left="426"/>
        <w:contextualSpacing/>
        <w:rPr>
          <w:rFonts w:ascii="Arial" w:eastAsia="Calibri" w:hAnsi="Arial" w:cs="Arial"/>
          <w:sz w:val="24"/>
          <w:szCs w:val="24"/>
        </w:rPr>
      </w:pPr>
      <w:r>
        <w:rPr>
          <w:rFonts w:ascii="Arial" w:eastAsia="Calibri" w:hAnsi="Arial" w:cs="Arial"/>
          <w:sz w:val="24"/>
          <w:szCs w:val="24"/>
        </w:rPr>
        <w:t>„Z postępowania o udzielenie zamówienia wyklucza się wykonawcę:</w:t>
      </w:r>
    </w:p>
    <w:p w14:paraId="0AF65202" w14:textId="77777777" w:rsidR="0022415C" w:rsidRDefault="00271836">
      <w:pPr>
        <w:pStyle w:val="Akapitzlist"/>
        <w:numPr>
          <w:ilvl w:val="0"/>
          <w:numId w:val="44"/>
        </w:numPr>
        <w:spacing w:before="120" w:after="120" w:line="360" w:lineRule="auto"/>
        <w:ind w:left="851" w:hanging="425"/>
        <w:rPr>
          <w:rFonts w:ascii="Arial" w:hAnsi="Arial" w:cs="Arial"/>
          <w:sz w:val="24"/>
          <w:szCs w:val="24"/>
        </w:rPr>
      </w:pPr>
      <w:r>
        <w:rPr>
          <w:rFonts w:ascii="Arial" w:hAnsi="Arial" w:cs="Arial"/>
          <w:sz w:val="24"/>
          <w:szCs w:val="24"/>
        </w:rPr>
        <w:t>będącego osobą fizyczną, którego prawomocnie skazano za przestępstwo:</w:t>
      </w:r>
    </w:p>
    <w:p w14:paraId="26B4CEDA" w14:textId="77777777" w:rsidR="0022415C" w:rsidRDefault="00271836">
      <w:pPr>
        <w:pStyle w:val="Akapitzlist"/>
        <w:numPr>
          <w:ilvl w:val="0"/>
          <w:numId w:val="45"/>
        </w:numPr>
        <w:spacing w:before="120" w:after="120" w:line="360" w:lineRule="auto"/>
        <w:ind w:left="1276" w:hanging="425"/>
        <w:rPr>
          <w:rFonts w:ascii="Arial" w:hAnsi="Arial" w:cs="Arial"/>
          <w:sz w:val="24"/>
          <w:szCs w:val="24"/>
        </w:rPr>
      </w:pPr>
      <w:r>
        <w:rPr>
          <w:rFonts w:ascii="Arial" w:hAnsi="Arial" w:cs="Arial"/>
          <w:sz w:val="24"/>
          <w:szCs w:val="24"/>
        </w:rPr>
        <w:t xml:space="preserve">udziału w zorganizowanej grupie przestępczej albo związku mającym na celu popełnienie przestępstwa lub przestępstwa skarbowego, o którym mowa w </w:t>
      </w:r>
      <w:hyperlink r:id="rId27" w:anchor="/document/16798683?unitId=art(258)" w:history="1">
        <w:r>
          <w:rPr>
            <w:rFonts w:ascii="Arial" w:hAnsi="Arial" w:cs="Arial"/>
            <w:sz w:val="24"/>
            <w:szCs w:val="24"/>
          </w:rPr>
          <w:t>art. 258</w:t>
        </w:r>
      </w:hyperlink>
      <w:r>
        <w:rPr>
          <w:rFonts w:ascii="Arial" w:hAnsi="Arial" w:cs="Arial"/>
          <w:sz w:val="24"/>
          <w:szCs w:val="24"/>
        </w:rPr>
        <w:t xml:space="preserve"> Kodeksu karnego,</w:t>
      </w:r>
    </w:p>
    <w:p w14:paraId="0170368C" w14:textId="77777777" w:rsidR="0022415C" w:rsidRDefault="00271836">
      <w:pPr>
        <w:pStyle w:val="Akapitzlist"/>
        <w:numPr>
          <w:ilvl w:val="0"/>
          <w:numId w:val="45"/>
        </w:numPr>
        <w:spacing w:before="120" w:after="120" w:line="360" w:lineRule="auto"/>
        <w:ind w:left="1276" w:hanging="425"/>
        <w:rPr>
          <w:rFonts w:ascii="Arial" w:hAnsi="Arial" w:cs="Arial"/>
          <w:sz w:val="24"/>
          <w:szCs w:val="24"/>
        </w:rPr>
      </w:pPr>
      <w:r>
        <w:rPr>
          <w:rFonts w:ascii="Arial" w:hAnsi="Arial" w:cs="Arial"/>
          <w:sz w:val="24"/>
          <w:szCs w:val="24"/>
        </w:rPr>
        <w:t xml:space="preserve">handlu ludźmi, o którym mowa w </w:t>
      </w:r>
      <w:hyperlink r:id="rId28" w:anchor="/document/16798683?unitId=art(189(a))" w:history="1">
        <w:r>
          <w:rPr>
            <w:rFonts w:ascii="Arial" w:hAnsi="Arial" w:cs="Arial"/>
            <w:sz w:val="24"/>
            <w:szCs w:val="24"/>
          </w:rPr>
          <w:t>art. 189a</w:t>
        </w:r>
      </w:hyperlink>
      <w:r>
        <w:rPr>
          <w:rFonts w:ascii="Arial" w:hAnsi="Arial" w:cs="Arial"/>
          <w:sz w:val="24"/>
          <w:szCs w:val="24"/>
        </w:rPr>
        <w:t xml:space="preserve"> Kodeksu karnego,</w:t>
      </w:r>
    </w:p>
    <w:p w14:paraId="48E958EC" w14:textId="77777777" w:rsidR="0022415C" w:rsidRDefault="00271836">
      <w:pPr>
        <w:pStyle w:val="Akapitzlist"/>
        <w:numPr>
          <w:ilvl w:val="0"/>
          <w:numId w:val="45"/>
        </w:numPr>
        <w:spacing w:before="120" w:after="120" w:line="360" w:lineRule="auto"/>
        <w:ind w:left="1276" w:hanging="425"/>
        <w:rPr>
          <w:rFonts w:ascii="Arial" w:hAnsi="Arial" w:cs="Arial"/>
          <w:sz w:val="24"/>
          <w:szCs w:val="24"/>
        </w:rPr>
      </w:pPr>
      <w:r>
        <w:rPr>
          <w:rFonts w:ascii="Arial" w:hAnsi="Arial" w:cs="Arial"/>
          <w:sz w:val="24"/>
          <w:szCs w:val="24"/>
        </w:rPr>
        <w:t xml:space="preserve">o którym mowa w </w:t>
      </w:r>
      <w:hyperlink r:id="rId29" w:anchor="/document/16798683?unitId=art(228)" w:history="1">
        <w:r>
          <w:rPr>
            <w:rFonts w:ascii="Arial" w:hAnsi="Arial" w:cs="Arial"/>
            <w:sz w:val="24"/>
            <w:szCs w:val="24"/>
          </w:rPr>
          <w:t>art. 228-230a</w:t>
        </w:r>
      </w:hyperlink>
      <w:r>
        <w:rPr>
          <w:rFonts w:ascii="Arial" w:hAnsi="Arial" w:cs="Arial"/>
          <w:sz w:val="24"/>
          <w:szCs w:val="24"/>
        </w:rPr>
        <w:t xml:space="preserve">, </w:t>
      </w:r>
      <w:hyperlink r:id="rId30" w:anchor="/document/17631344?unitId=art(250(a))" w:history="1">
        <w:r>
          <w:rPr>
            <w:rFonts w:ascii="Arial" w:hAnsi="Arial" w:cs="Arial"/>
            <w:sz w:val="24"/>
            <w:szCs w:val="24"/>
          </w:rPr>
          <w:t>art. 250a</w:t>
        </w:r>
      </w:hyperlink>
      <w:r>
        <w:rPr>
          <w:rFonts w:ascii="Arial" w:hAnsi="Arial" w:cs="Arial"/>
          <w:sz w:val="24"/>
          <w:szCs w:val="24"/>
        </w:rPr>
        <w:t xml:space="preserve"> Kodeksu karnego, w </w:t>
      </w:r>
      <w:hyperlink r:id="rId31" w:anchor="/document/17631344?unitId=art(46)" w:history="1">
        <w:r>
          <w:rPr>
            <w:rFonts w:ascii="Arial" w:hAnsi="Arial" w:cs="Arial"/>
            <w:sz w:val="24"/>
            <w:szCs w:val="24"/>
          </w:rPr>
          <w:t>art. 46-48</w:t>
        </w:r>
      </w:hyperlink>
      <w:r>
        <w:rPr>
          <w:rFonts w:ascii="Arial" w:hAnsi="Arial" w:cs="Arial"/>
          <w:sz w:val="24"/>
          <w:szCs w:val="24"/>
        </w:rPr>
        <w:t xml:space="preserve"> ustawy z dnia 25 czerwca 2010 r. o sporcie (Dz. U. z 2023 r. poz. 2048 oraz z 2024 r. poz. 1166) lub w </w:t>
      </w:r>
      <w:hyperlink r:id="rId32" w:anchor="/document/17712396?unitId=art(54)ust(1)" w:history="1">
        <w:r>
          <w:rPr>
            <w:rFonts w:ascii="Arial" w:hAnsi="Arial" w:cs="Arial"/>
            <w:sz w:val="24"/>
            <w:szCs w:val="24"/>
          </w:rPr>
          <w:t>art. 54 ust. 1-4</w:t>
        </w:r>
      </w:hyperlink>
      <w:r>
        <w:rPr>
          <w:rFonts w:ascii="Arial" w:hAnsi="Arial" w:cs="Arial"/>
          <w:sz w:val="24"/>
          <w:szCs w:val="24"/>
        </w:rPr>
        <w:t xml:space="preserve"> ustawy z dnia 12 maja 2011 r. o refundacji leków, środków spożywczych specjalnego przeznaczenia żywieniowego oraz wyrobów medycznych (Dz. U. z 2024 r. poz. 930),</w:t>
      </w:r>
    </w:p>
    <w:p w14:paraId="3B053B30" w14:textId="77777777" w:rsidR="0022415C" w:rsidRDefault="00271836">
      <w:pPr>
        <w:pStyle w:val="Akapitzlist"/>
        <w:numPr>
          <w:ilvl w:val="0"/>
          <w:numId w:val="45"/>
        </w:numPr>
        <w:spacing w:before="120" w:after="120" w:line="360" w:lineRule="auto"/>
        <w:ind w:left="1276" w:hanging="425"/>
        <w:rPr>
          <w:rFonts w:ascii="Arial" w:hAnsi="Arial" w:cs="Arial"/>
          <w:sz w:val="24"/>
          <w:szCs w:val="24"/>
        </w:rPr>
      </w:pPr>
      <w:r>
        <w:rPr>
          <w:rFonts w:ascii="Arial" w:hAnsi="Arial" w:cs="Arial"/>
          <w:sz w:val="24"/>
          <w:szCs w:val="24"/>
        </w:rPr>
        <w:t xml:space="preserve">finansowania przestępstwa o charakterze terrorystycznym, o którym mowa w </w:t>
      </w:r>
      <w:hyperlink r:id="rId33" w:anchor="/document/16798683?unitId=art(165(a))" w:history="1">
        <w:r>
          <w:rPr>
            <w:rFonts w:ascii="Arial" w:hAnsi="Arial" w:cs="Arial"/>
            <w:sz w:val="24"/>
            <w:szCs w:val="24"/>
          </w:rPr>
          <w:t>art. 165a</w:t>
        </w:r>
      </w:hyperlink>
      <w:r>
        <w:rPr>
          <w:rFonts w:ascii="Arial" w:hAnsi="Arial" w:cs="Arial"/>
          <w:sz w:val="24"/>
          <w:szCs w:val="24"/>
        </w:rPr>
        <w:t xml:space="preserve"> Kodeksu karnego, lub przestępstwo udaremniania lub utrudniania stwierdzenia przestępnego pochodzenia pieniędzy lub ukrywania ich pochodzenia, o którym mowa w </w:t>
      </w:r>
      <w:hyperlink r:id="rId34" w:anchor="/document/16798683?unitId=art(299)" w:history="1">
        <w:r>
          <w:rPr>
            <w:rFonts w:ascii="Arial" w:hAnsi="Arial" w:cs="Arial"/>
            <w:sz w:val="24"/>
            <w:szCs w:val="24"/>
          </w:rPr>
          <w:t>art. 299</w:t>
        </w:r>
      </w:hyperlink>
      <w:r>
        <w:rPr>
          <w:rFonts w:ascii="Arial" w:hAnsi="Arial" w:cs="Arial"/>
          <w:sz w:val="24"/>
          <w:szCs w:val="24"/>
        </w:rPr>
        <w:t xml:space="preserve"> Kodeksu karnego,</w:t>
      </w:r>
    </w:p>
    <w:p w14:paraId="52BC837E" w14:textId="77777777" w:rsidR="0022415C" w:rsidRDefault="00271836">
      <w:pPr>
        <w:pStyle w:val="Akapitzlist"/>
        <w:numPr>
          <w:ilvl w:val="0"/>
          <w:numId w:val="45"/>
        </w:numPr>
        <w:spacing w:before="120" w:after="120" w:line="360" w:lineRule="auto"/>
        <w:ind w:left="1276" w:hanging="425"/>
        <w:rPr>
          <w:rFonts w:ascii="Arial" w:hAnsi="Arial" w:cs="Arial"/>
          <w:sz w:val="24"/>
          <w:szCs w:val="24"/>
        </w:rPr>
      </w:pPr>
      <w:r>
        <w:rPr>
          <w:rFonts w:ascii="Arial" w:hAnsi="Arial" w:cs="Arial"/>
          <w:sz w:val="24"/>
          <w:szCs w:val="24"/>
        </w:rPr>
        <w:t xml:space="preserve">o charakterze terrorystycznym, o którym mowa w </w:t>
      </w:r>
      <w:hyperlink r:id="rId35" w:anchor="/document/16798683?unitId=art(115)par(20)" w:history="1">
        <w:r>
          <w:rPr>
            <w:rFonts w:ascii="Arial" w:hAnsi="Arial" w:cs="Arial"/>
            <w:sz w:val="24"/>
            <w:szCs w:val="24"/>
          </w:rPr>
          <w:t>art. 115 § 20</w:t>
        </w:r>
      </w:hyperlink>
      <w:r>
        <w:rPr>
          <w:rFonts w:ascii="Arial" w:hAnsi="Arial" w:cs="Arial"/>
          <w:sz w:val="24"/>
          <w:szCs w:val="24"/>
        </w:rPr>
        <w:t xml:space="preserve"> Kodeksu karnego, lub mające na celu popełnienie tego przestępstwa,</w:t>
      </w:r>
    </w:p>
    <w:p w14:paraId="250D578F" w14:textId="77777777" w:rsidR="0022415C" w:rsidRDefault="00271836">
      <w:pPr>
        <w:pStyle w:val="Akapitzlist"/>
        <w:numPr>
          <w:ilvl w:val="0"/>
          <w:numId w:val="45"/>
        </w:numPr>
        <w:spacing w:before="120" w:after="120" w:line="360" w:lineRule="auto"/>
        <w:ind w:left="1276" w:hanging="425"/>
        <w:rPr>
          <w:rFonts w:ascii="Arial" w:hAnsi="Arial" w:cs="Arial"/>
          <w:sz w:val="24"/>
          <w:szCs w:val="24"/>
        </w:rPr>
      </w:pPr>
      <w:r>
        <w:rPr>
          <w:rFonts w:ascii="Arial" w:hAnsi="Arial" w:cs="Arial"/>
          <w:sz w:val="24"/>
          <w:szCs w:val="24"/>
        </w:rPr>
        <w:t xml:space="preserve">powierzenia wykonywania pracy małoletniemu cudzoziemcowi, o którym mowa w </w:t>
      </w:r>
      <w:hyperlink r:id="rId36" w:anchor="/document/17896506?unitId=art(9)ust(2)" w:history="1">
        <w:r>
          <w:rPr>
            <w:rFonts w:ascii="Arial" w:hAnsi="Arial" w:cs="Arial"/>
            <w:sz w:val="24"/>
            <w:szCs w:val="24"/>
          </w:rPr>
          <w:t>art. 9 ust. 2</w:t>
        </w:r>
      </w:hyperlink>
      <w:r>
        <w:rPr>
          <w:rFonts w:ascii="Arial" w:hAnsi="Arial" w:cs="Arial"/>
          <w:sz w:val="24"/>
          <w:szCs w:val="24"/>
        </w:rPr>
        <w:t xml:space="preserve"> ustawy z dnia 15 czerwca 2012 r. o skutkach powierzania wykonywania pracy cudzoziemcom przebywającym wbrew przepisom na terytorium Rzeczypospolitej Polskiej (Dz. U. z 2021 r. poz. 1745),</w:t>
      </w:r>
    </w:p>
    <w:p w14:paraId="0BE4DA2D" w14:textId="77777777" w:rsidR="0022415C" w:rsidRDefault="00271836">
      <w:pPr>
        <w:pStyle w:val="Akapitzlist"/>
        <w:numPr>
          <w:ilvl w:val="0"/>
          <w:numId w:val="45"/>
        </w:numPr>
        <w:spacing w:before="120" w:after="120" w:line="360" w:lineRule="auto"/>
        <w:ind w:left="1276" w:hanging="425"/>
        <w:rPr>
          <w:rFonts w:ascii="Arial" w:hAnsi="Arial" w:cs="Arial"/>
          <w:sz w:val="24"/>
          <w:szCs w:val="24"/>
        </w:rPr>
      </w:pPr>
      <w:r>
        <w:rPr>
          <w:rFonts w:ascii="Arial" w:hAnsi="Arial" w:cs="Arial"/>
          <w:sz w:val="24"/>
          <w:szCs w:val="24"/>
        </w:rPr>
        <w:t xml:space="preserve">przeciwko obrotowi gospodarczemu, o których mowa w </w:t>
      </w:r>
      <w:hyperlink r:id="rId37" w:anchor="/document/16798683?unitId=art(296)" w:history="1">
        <w:r>
          <w:rPr>
            <w:rFonts w:ascii="Arial" w:hAnsi="Arial" w:cs="Arial"/>
            <w:sz w:val="24"/>
            <w:szCs w:val="24"/>
          </w:rPr>
          <w:t>art. 296-307</w:t>
        </w:r>
      </w:hyperlink>
      <w:r>
        <w:rPr>
          <w:rFonts w:ascii="Arial" w:hAnsi="Arial" w:cs="Arial"/>
          <w:sz w:val="24"/>
          <w:szCs w:val="24"/>
        </w:rPr>
        <w:t xml:space="preserve"> Kodeksu karnego, przestępstwo oszustwa, o którym mowa w </w:t>
      </w:r>
      <w:hyperlink r:id="rId38" w:anchor="/document/16798683?unitId=art(286)" w:history="1">
        <w:r>
          <w:rPr>
            <w:rFonts w:ascii="Arial" w:hAnsi="Arial" w:cs="Arial"/>
            <w:sz w:val="24"/>
            <w:szCs w:val="24"/>
          </w:rPr>
          <w:t>art. 286</w:t>
        </w:r>
      </w:hyperlink>
      <w:r>
        <w:rPr>
          <w:rFonts w:ascii="Arial" w:hAnsi="Arial" w:cs="Arial"/>
          <w:sz w:val="24"/>
          <w:szCs w:val="24"/>
        </w:rPr>
        <w:t xml:space="preserve"> Kodeksu karnego, przestępstwo przeciwko wiarygodności dokumentów, o których mowa w </w:t>
      </w:r>
      <w:hyperlink r:id="rId39" w:anchor="/document/16798683?unitId=art(270)" w:history="1">
        <w:r>
          <w:rPr>
            <w:rFonts w:ascii="Arial" w:hAnsi="Arial" w:cs="Arial"/>
            <w:sz w:val="24"/>
            <w:szCs w:val="24"/>
          </w:rPr>
          <w:t>art. 270-277d</w:t>
        </w:r>
      </w:hyperlink>
      <w:r>
        <w:rPr>
          <w:rFonts w:ascii="Arial" w:hAnsi="Arial" w:cs="Arial"/>
          <w:sz w:val="24"/>
          <w:szCs w:val="24"/>
        </w:rPr>
        <w:t xml:space="preserve"> Kodeksu karnego, lub przestępstwo skarbowe,</w:t>
      </w:r>
    </w:p>
    <w:p w14:paraId="65929FED" w14:textId="77777777" w:rsidR="0022415C" w:rsidRDefault="00271836">
      <w:pPr>
        <w:pStyle w:val="Akapitzlist"/>
        <w:numPr>
          <w:ilvl w:val="0"/>
          <w:numId w:val="45"/>
        </w:numPr>
        <w:spacing w:before="120" w:after="120" w:line="360" w:lineRule="auto"/>
        <w:ind w:left="1276" w:hanging="425"/>
        <w:rPr>
          <w:rFonts w:ascii="Arial" w:hAnsi="Arial" w:cs="Arial"/>
          <w:sz w:val="24"/>
          <w:szCs w:val="24"/>
        </w:rPr>
      </w:pPr>
      <w:r>
        <w:rPr>
          <w:rFonts w:ascii="Arial" w:hAnsi="Arial" w:cs="Arial"/>
          <w:sz w:val="24"/>
          <w:szCs w:val="24"/>
        </w:rPr>
        <w:t xml:space="preserve">o którym mowa w art. 9 ust. 1 i 3 lub art. 10 ustawy z dnia 15 czerwca 2012 r. o skutkach powierzania wykonywania pracy cudzoziemcom </w:t>
      </w:r>
      <w:r>
        <w:rPr>
          <w:rFonts w:ascii="Arial" w:hAnsi="Arial" w:cs="Arial"/>
          <w:sz w:val="24"/>
          <w:szCs w:val="24"/>
        </w:rPr>
        <w:lastRenderedPageBreak/>
        <w:t>przebywającym wbrew przepisom na terytorium Rzeczypospolitej Polskiej</w:t>
      </w:r>
    </w:p>
    <w:p w14:paraId="450E2E0D" w14:textId="77777777" w:rsidR="0022415C" w:rsidRDefault="00271836">
      <w:pPr>
        <w:spacing w:before="120" w:after="120" w:line="360" w:lineRule="auto"/>
        <w:ind w:left="851"/>
        <w:rPr>
          <w:rFonts w:ascii="Arial" w:hAnsi="Arial" w:cs="Arial"/>
          <w:sz w:val="24"/>
          <w:szCs w:val="24"/>
        </w:rPr>
      </w:pPr>
      <w:r>
        <w:rPr>
          <w:rFonts w:ascii="Arial" w:hAnsi="Arial" w:cs="Arial"/>
          <w:sz w:val="24"/>
          <w:szCs w:val="24"/>
        </w:rPr>
        <w:t>- lub za odpowiedni czyn zabroniony określony w przepisach prawa obcego;</w:t>
      </w:r>
    </w:p>
    <w:p w14:paraId="4C09723A" w14:textId="77777777" w:rsidR="0022415C" w:rsidRDefault="00271836">
      <w:pPr>
        <w:pStyle w:val="Akapitzlist"/>
        <w:numPr>
          <w:ilvl w:val="0"/>
          <w:numId w:val="44"/>
        </w:numPr>
        <w:spacing w:before="120" w:after="120" w:line="360" w:lineRule="auto"/>
        <w:ind w:left="851" w:hanging="425"/>
        <w:rPr>
          <w:rFonts w:ascii="Arial" w:hAnsi="Arial" w:cs="Arial"/>
          <w:sz w:val="24"/>
          <w:szCs w:val="24"/>
        </w:rPr>
      </w:pPr>
      <w:r>
        <w:rPr>
          <w:rFonts w:ascii="Arial" w:hAnsi="Arial" w:cs="Arial"/>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216FFC2E" w14:textId="77777777" w:rsidR="0022415C" w:rsidRDefault="00271836">
      <w:pPr>
        <w:pStyle w:val="Akapitzlist"/>
        <w:numPr>
          <w:ilvl w:val="0"/>
          <w:numId w:val="44"/>
        </w:numPr>
        <w:spacing w:before="120" w:after="120" w:line="360" w:lineRule="auto"/>
        <w:ind w:left="851" w:hanging="425"/>
        <w:rPr>
          <w:rFonts w:ascii="Arial" w:hAnsi="Arial" w:cs="Arial"/>
          <w:sz w:val="24"/>
          <w:szCs w:val="24"/>
        </w:rPr>
      </w:pPr>
      <w:r>
        <w:rPr>
          <w:rFonts w:ascii="Arial" w:hAnsi="Arial" w:cs="Arial"/>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602A33C5" w14:textId="77777777" w:rsidR="0022415C" w:rsidRDefault="00271836">
      <w:pPr>
        <w:pStyle w:val="Akapitzlist"/>
        <w:numPr>
          <w:ilvl w:val="0"/>
          <w:numId w:val="44"/>
        </w:numPr>
        <w:spacing w:before="120" w:after="120" w:line="360" w:lineRule="auto"/>
        <w:ind w:left="851" w:hanging="425"/>
        <w:rPr>
          <w:rFonts w:ascii="Arial" w:hAnsi="Arial" w:cs="Arial"/>
          <w:sz w:val="24"/>
          <w:szCs w:val="24"/>
        </w:rPr>
      </w:pPr>
      <w:r>
        <w:rPr>
          <w:rFonts w:ascii="Arial" w:hAnsi="Arial" w:cs="Arial"/>
          <w:sz w:val="24"/>
          <w:szCs w:val="24"/>
        </w:rPr>
        <w:t>wobec którego prawomocnie orzeczono zakaz ubiegania się o zamówienia publiczne;</w:t>
      </w:r>
    </w:p>
    <w:p w14:paraId="4E10FC36" w14:textId="77777777" w:rsidR="0022415C" w:rsidRDefault="00271836">
      <w:pPr>
        <w:pStyle w:val="Akapitzlist"/>
        <w:numPr>
          <w:ilvl w:val="0"/>
          <w:numId w:val="44"/>
        </w:numPr>
        <w:spacing w:before="120" w:after="120" w:line="360" w:lineRule="auto"/>
        <w:ind w:left="851" w:hanging="425"/>
        <w:rPr>
          <w:rFonts w:ascii="Arial" w:hAnsi="Arial" w:cs="Arial"/>
          <w:sz w:val="24"/>
          <w:szCs w:val="24"/>
        </w:rPr>
      </w:pPr>
      <w:r>
        <w:rPr>
          <w:rFonts w:ascii="Arial" w:hAnsi="Arial" w:cs="Arial"/>
          <w:sz w:val="24"/>
          <w:szCs w:val="24"/>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40" w:anchor="/document/17337528" w:history="1">
        <w:r>
          <w:rPr>
            <w:rFonts w:ascii="Arial" w:hAnsi="Arial" w:cs="Arial"/>
            <w:sz w:val="24"/>
            <w:szCs w:val="24"/>
          </w:rPr>
          <w:t>ustawy</w:t>
        </w:r>
      </w:hyperlink>
      <w:r>
        <w:rPr>
          <w:rFonts w:ascii="Arial" w:hAnsi="Arial" w:cs="Arial"/>
          <w:sz w:val="24"/>
          <w:szCs w:val="24"/>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7CA86FD1" w14:textId="77777777" w:rsidR="0022415C" w:rsidRDefault="00271836">
      <w:pPr>
        <w:pStyle w:val="Akapitzlist"/>
        <w:numPr>
          <w:ilvl w:val="0"/>
          <w:numId w:val="44"/>
        </w:numPr>
        <w:spacing w:before="120" w:after="120" w:line="360" w:lineRule="auto"/>
        <w:ind w:left="851" w:hanging="425"/>
        <w:rPr>
          <w:rFonts w:ascii="Arial" w:hAnsi="Arial" w:cs="Arial"/>
          <w:sz w:val="24"/>
          <w:szCs w:val="24"/>
        </w:rPr>
      </w:pPr>
      <w:r>
        <w:rPr>
          <w:rFonts w:ascii="Arial" w:hAnsi="Arial" w:cs="Arial"/>
          <w:sz w:val="24"/>
          <w:szCs w:val="24"/>
        </w:rPr>
        <w:t xml:space="preserve">jeżeli, w przypadkach, o których mowa w art. 85 ust. 1, doszło do zakłócenia konkurencji wynikającego z wcześniejszego zaangażowania tego wykonawcy lub podmiotu, który należy z wykonawcą do tej samej grupy kapitałowej w rozumieniu </w:t>
      </w:r>
      <w:hyperlink r:id="rId41" w:anchor="/document/17337528" w:history="1">
        <w:r>
          <w:rPr>
            <w:rFonts w:ascii="Arial" w:hAnsi="Arial" w:cs="Arial"/>
            <w:sz w:val="24"/>
            <w:szCs w:val="24"/>
          </w:rPr>
          <w:t>ustawy</w:t>
        </w:r>
      </w:hyperlink>
      <w:r>
        <w:rPr>
          <w:rFonts w:ascii="Arial" w:hAnsi="Arial" w:cs="Arial"/>
          <w:sz w:val="24"/>
          <w:szCs w:val="24"/>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64D69AB6" w14:textId="77777777" w:rsidR="0022415C" w:rsidRDefault="0022415C">
      <w:pPr>
        <w:spacing w:before="120" w:after="120" w:line="360" w:lineRule="auto"/>
        <w:rPr>
          <w:rFonts w:ascii="Arial" w:hAnsi="Arial" w:cs="Arial"/>
          <w:sz w:val="24"/>
          <w:szCs w:val="24"/>
        </w:rPr>
      </w:pPr>
    </w:p>
    <w:p w14:paraId="17FA26A4" w14:textId="77777777" w:rsidR="0022415C" w:rsidRDefault="00271836">
      <w:pPr>
        <w:pStyle w:val="Akapitzlist"/>
        <w:numPr>
          <w:ilvl w:val="0"/>
          <w:numId w:val="43"/>
        </w:numPr>
        <w:spacing w:before="120" w:after="120" w:line="360" w:lineRule="auto"/>
        <w:ind w:left="426" w:hanging="426"/>
        <w:rPr>
          <w:rFonts w:ascii="Arial" w:eastAsia="Calibri" w:hAnsi="Arial" w:cs="Arial"/>
          <w:sz w:val="24"/>
          <w:szCs w:val="24"/>
        </w:rPr>
      </w:pPr>
      <w:r>
        <w:rPr>
          <w:rFonts w:ascii="Arial" w:eastAsia="Calibri" w:hAnsi="Arial" w:cs="Arial"/>
          <w:sz w:val="24"/>
          <w:szCs w:val="24"/>
        </w:rPr>
        <w:lastRenderedPageBreak/>
        <w:t>oświadczam, że nie podlegam wykluczeniu z postępowania na podstawie art. 108 ust 1 pkt 1-6.</w:t>
      </w:r>
    </w:p>
    <w:p w14:paraId="72A911FB" w14:textId="77777777" w:rsidR="0022415C" w:rsidRDefault="00271836">
      <w:pPr>
        <w:pStyle w:val="Akapitzlist"/>
        <w:numPr>
          <w:ilvl w:val="0"/>
          <w:numId w:val="43"/>
        </w:numPr>
        <w:spacing w:before="120" w:after="120" w:line="360" w:lineRule="auto"/>
        <w:ind w:left="426" w:hanging="426"/>
        <w:rPr>
          <w:rFonts w:ascii="Arial" w:hAnsi="Arial" w:cs="Arial"/>
          <w:sz w:val="24"/>
          <w:szCs w:val="24"/>
        </w:rPr>
      </w:pPr>
      <w:r>
        <w:rPr>
          <w:rFonts w:ascii="Arial" w:eastAsia="Calibri" w:hAnsi="Arial" w:cs="Arial"/>
          <w:sz w:val="24"/>
          <w:szCs w:val="24"/>
        </w:rPr>
        <w:t>o</w:t>
      </w:r>
      <w:r>
        <w:rPr>
          <w:rFonts w:ascii="Arial" w:hAnsi="Arial" w:cs="Arial"/>
          <w:sz w:val="24"/>
          <w:szCs w:val="24"/>
        </w:rPr>
        <w:t xml:space="preserve">świadczam, że zachodzą w stosunku do mnie podstawy wykluczenia z postępowania na podstawie art. ……………… ustawy </w:t>
      </w:r>
      <w:proofErr w:type="spellStart"/>
      <w:r>
        <w:rPr>
          <w:rFonts w:ascii="Arial" w:hAnsi="Arial" w:cs="Arial"/>
          <w:sz w:val="24"/>
          <w:szCs w:val="24"/>
        </w:rPr>
        <w:t>Pzp</w:t>
      </w:r>
      <w:proofErr w:type="spellEnd"/>
      <w:r>
        <w:rPr>
          <w:rFonts w:ascii="Arial" w:hAnsi="Arial" w:cs="Arial"/>
          <w:sz w:val="24"/>
          <w:szCs w:val="24"/>
        </w:rPr>
        <w:t xml:space="preserve"> </w:t>
      </w:r>
      <w:r>
        <w:rPr>
          <w:rFonts w:ascii="Arial" w:hAnsi="Arial" w:cs="Arial"/>
          <w:i/>
          <w:sz w:val="24"/>
          <w:szCs w:val="24"/>
        </w:rPr>
        <w:t>(podać mającą zastosowanie podstawę wykluczenia spośród wymienionych w art. 108 ust. 1 pkt 1-6).</w:t>
      </w:r>
      <w:r>
        <w:rPr>
          <w:rFonts w:ascii="Arial" w:hAnsi="Arial" w:cs="Arial"/>
          <w:sz w:val="24"/>
          <w:szCs w:val="24"/>
        </w:rPr>
        <w:t xml:space="preserve"> Jednocześnie oświadczam, że w związku z ww. okolicznością, na podstawie art. 110 ust. 2 ustawy </w:t>
      </w:r>
      <w:proofErr w:type="spellStart"/>
      <w:r>
        <w:rPr>
          <w:rFonts w:ascii="Arial" w:hAnsi="Arial" w:cs="Arial"/>
          <w:sz w:val="24"/>
          <w:szCs w:val="24"/>
        </w:rPr>
        <w:t>Pzp</w:t>
      </w:r>
      <w:proofErr w:type="spellEnd"/>
      <w:r>
        <w:rPr>
          <w:rFonts w:ascii="Arial" w:hAnsi="Arial" w:cs="Arial"/>
          <w:sz w:val="24"/>
          <w:szCs w:val="24"/>
        </w:rPr>
        <w:t xml:space="preserve"> podjąłem następujące środki naprawcze (procedura sanacyjna – samooczyszczenie):</w:t>
      </w:r>
    </w:p>
    <w:p w14:paraId="5B23B10F" w14:textId="77777777" w:rsidR="0022415C" w:rsidRDefault="00271836">
      <w:pPr>
        <w:pStyle w:val="Akapitzlist"/>
        <w:spacing w:before="120" w:after="120" w:line="360" w:lineRule="auto"/>
        <w:ind w:left="426"/>
        <w:rPr>
          <w:rFonts w:ascii="Arial" w:hAnsi="Arial" w:cs="Arial"/>
          <w:sz w:val="24"/>
          <w:szCs w:val="24"/>
        </w:rPr>
      </w:pPr>
      <w:r>
        <w:rPr>
          <w:rFonts w:ascii="Arial" w:hAnsi="Arial" w:cs="Arial"/>
          <w:sz w:val="24"/>
          <w:szCs w:val="24"/>
        </w:rPr>
        <w:t>…………………………………………………………………………….........................</w:t>
      </w:r>
    </w:p>
    <w:p w14:paraId="034C756E" w14:textId="77777777" w:rsidR="0022415C" w:rsidRDefault="00271836">
      <w:pPr>
        <w:pStyle w:val="Akapitzlist"/>
        <w:spacing w:before="120" w:after="120" w:line="360" w:lineRule="auto"/>
        <w:ind w:left="426"/>
        <w:rPr>
          <w:rFonts w:ascii="Arial" w:hAnsi="Arial" w:cs="Arial"/>
          <w:sz w:val="24"/>
          <w:szCs w:val="24"/>
        </w:rPr>
      </w:pPr>
      <w:r>
        <w:rPr>
          <w:rFonts w:ascii="Arial" w:hAnsi="Arial" w:cs="Arial"/>
          <w:sz w:val="24"/>
          <w:szCs w:val="24"/>
        </w:rPr>
        <w:t>…………………………………………………………………………….........................</w:t>
      </w:r>
    </w:p>
    <w:p w14:paraId="27419C6F" w14:textId="77777777" w:rsidR="0022415C" w:rsidRDefault="00271836">
      <w:pPr>
        <w:pStyle w:val="Akapitzlist"/>
        <w:spacing w:before="120" w:after="120" w:line="360" w:lineRule="auto"/>
        <w:ind w:left="426"/>
        <w:rPr>
          <w:rFonts w:ascii="Arial" w:hAnsi="Arial" w:cs="Arial"/>
          <w:sz w:val="24"/>
          <w:szCs w:val="24"/>
        </w:rPr>
      </w:pPr>
      <w:r>
        <w:rPr>
          <w:rFonts w:ascii="Arial" w:hAnsi="Arial" w:cs="Arial"/>
          <w:sz w:val="24"/>
          <w:szCs w:val="24"/>
        </w:rPr>
        <w:t>…………………………………………………………………………….........................</w:t>
      </w:r>
    </w:p>
    <w:p w14:paraId="1B1B0CE5" w14:textId="77777777" w:rsidR="0022415C" w:rsidRDefault="00271836">
      <w:pPr>
        <w:spacing w:before="120" w:after="120" w:line="360" w:lineRule="auto"/>
        <w:ind w:left="426" w:right="28"/>
        <w:rPr>
          <w:rFonts w:ascii="Arial" w:hAnsi="Arial" w:cs="Arial"/>
          <w:sz w:val="24"/>
          <w:szCs w:val="24"/>
        </w:rPr>
      </w:pPr>
      <w:r>
        <w:rPr>
          <w:rFonts w:ascii="Arial" w:hAnsi="Arial" w:cs="Arial"/>
          <w:sz w:val="24"/>
          <w:szCs w:val="24"/>
        </w:rPr>
        <w:t>Na potwierdzenie powyższego przedkładam następujące środki dowodowe:</w:t>
      </w:r>
    </w:p>
    <w:p w14:paraId="77CA6B01" w14:textId="77777777" w:rsidR="0022415C" w:rsidRDefault="00271836">
      <w:pPr>
        <w:spacing w:before="120" w:after="120" w:line="360" w:lineRule="auto"/>
        <w:ind w:left="426" w:right="28"/>
        <w:rPr>
          <w:rFonts w:ascii="Arial" w:hAnsi="Arial" w:cs="Arial"/>
          <w:sz w:val="24"/>
          <w:szCs w:val="24"/>
        </w:rPr>
      </w:pPr>
      <w:r>
        <w:rPr>
          <w:rFonts w:ascii="Arial" w:hAnsi="Arial" w:cs="Arial"/>
          <w:sz w:val="24"/>
          <w:szCs w:val="24"/>
        </w:rPr>
        <w:t>1) ………………………………………………..</w:t>
      </w:r>
    </w:p>
    <w:p w14:paraId="2B77FFF3" w14:textId="77777777" w:rsidR="0022415C" w:rsidRDefault="00271836">
      <w:pPr>
        <w:spacing w:before="120" w:after="120" w:line="360" w:lineRule="auto"/>
        <w:ind w:left="426" w:right="28"/>
        <w:rPr>
          <w:rFonts w:ascii="Arial" w:hAnsi="Arial" w:cs="Arial"/>
          <w:sz w:val="24"/>
          <w:szCs w:val="24"/>
        </w:rPr>
      </w:pPr>
      <w:r>
        <w:rPr>
          <w:rFonts w:ascii="Arial" w:hAnsi="Arial" w:cs="Arial"/>
          <w:sz w:val="24"/>
          <w:szCs w:val="24"/>
        </w:rPr>
        <w:t>2) ………………………………………………..</w:t>
      </w:r>
    </w:p>
    <w:p w14:paraId="35A2C70C" w14:textId="77777777" w:rsidR="0022415C" w:rsidRDefault="0022415C">
      <w:pPr>
        <w:spacing w:before="120" w:after="120" w:line="360" w:lineRule="auto"/>
        <w:ind w:right="28"/>
        <w:rPr>
          <w:rFonts w:ascii="Arial" w:hAnsi="Arial" w:cs="Arial"/>
          <w:sz w:val="24"/>
          <w:szCs w:val="24"/>
        </w:rPr>
      </w:pPr>
    </w:p>
    <w:p w14:paraId="40BAF2EC" w14:textId="77777777" w:rsidR="0022415C" w:rsidRDefault="00271836">
      <w:pPr>
        <w:numPr>
          <w:ilvl w:val="0"/>
          <w:numId w:val="42"/>
        </w:numPr>
        <w:spacing w:before="120" w:after="120" w:line="360" w:lineRule="auto"/>
        <w:ind w:left="426" w:hanging="426"/>
        <w:contextualSpacing/>
        <w:rPr>
          <w:rFonts w:ascii="Arial" w:eastAsia="Calibri" w:hAnsi="Arial" w:cs="Arial"/>
          <w:sz w:val="24"/>
          <w:szCs w:val="24"/>
        </w:rPr>
      </w:pPr>
      <w:r>
        <w:rPr>
          <w:rFonts w:ascii="Arial" w:eastAsia="Calibri" w:hAnsi="Arial" w:cs="Arial"/>
          <w:sz w:val="24"/>
          <w:szCs w:val="24"/>
        </w:rPr>
        <w:t>Oświadczam, że nie podlegam wykluczeniu z postępowania na podstawie art. 7 ust. 1 pkt 1-3 ustawy z dnia 13 kwietnia 2022 r. o szczególnych rozwiązaniach w zakresie przeciwdziałania wspieraniu agresji na Ukrainę oraz służących ochronie bezpieczeństwa narodowego (</w:t>
      </w:r>
      <w:proofErr w:type="spellStart"/>
      <w:r>
        <w:rPr>
          <w:rFonts w:ascii="Arial" w:eastAsia="Calibri" w:hAnsi="Arial" w:cs="Arial"/>
          <w:color w:val="000000"/>
          <w:sz w:val="24"/>
          <w:szCs w:val="24"/>
        </w:rPr>
        <w:t>t.j</w:t>
      </w:r>
      <w:proofErr w:type="spellEnd"/>
      <w:r>
        <w:rPr>
          <w:rFonts w:ascii="Arial" w:eastAsia="Calibri" w:hAnsi="Arial" w:cs="Arial"/>
          <w:color w:val="000000"/>
          <w:sz w:val="24"/>
          <w:szCs w:val="24"/>
        </w:rPr>
        <w:t>. Dz. U. z 2025 r. poz. 514</w:t>
      </w:r>
      <w:r>
        <w:rPr>
          <w:rFonts w:ascii="Arial" w:eastAsia="Calibri" w:hAnsi="Arial" w:cs="Arial"/>
          <w:sz w:val="24"/>
          <w:szCs w:val="24"/>
        </w:rPr>
        <w:t>).</w:t>
      </w:r>
    </w:p>
    <w:p w14:paraId="5F062039" w14:textId="77777777" w:rsidR="0022415C" w:rsidRDefault="0022415C">
      <w:pPr>
        <w:spacing w:before="120" w:after="120" w:line="360" w:lineRule="auto"/>
        <w:ind w:left="426"/>
        <w:contextualSpacing/>
        <w:rPr>
          <w:rFonts w:ascii="Arial" w:eastAsia="Calibri" w:hAnsi="Arial" w:cs="Arial"/>
          <w:sz w:val="24"/>
          <w:szCs w:val="24"/>
        </w:rPr>
      </w:pPr>
    </w:p>
    <w:p w14:paraId="090F1868" w14:textId="77777777" w:rsidR="0022415C" w:rsidRDefault="00271836">
      <w:pPr>
        <w:numPr>
          <w:ilvl w:val="0"/>
          <w:numId w:val="42"/>
        </w:numPr>
        <w:spacing w:before="120" w:after="120" w:line="360" w:lineRule="auto"/>
        <w:ind w:left="426" w:hanging="426"/>
        <w:contextualSpacing/>
        <w:rPr>
          <w:rFonts w:ascii="Arial" w:eastAsia="Calibri" w:hAnsi="Arial" w:cs="Arial"/>
          <w:sz w:val="24"/>
          <w:szCs w:val="24"/>
        </w:rPr>
      </w:pPr>
      <w:r>
        <w:rPr>
          <w:rFonts w:ascii="Arial" w:eastAsia="Calibri" w:hAnsi="Arial" w:cs="Arial"/>
          <w:sz w:val="24"/>
          <w:szCs w:val="24"/>
        </w:rPr>
        <w:t>Oświadczam, że żaden z moich podwykonawców, dostawców i podmiotów na których zdolności polegam, w przypadku gdy przypada na nich ponad 10% wartości zamówienia (jeśli dotyczy) nie podlega wykluczeniu na podstawie art. 7 ust. 1 pkt 1-3 ustawy z dnia 13 kwietnia 2022 r. o szczególnych rozwiązaniach w zakresie przeciwdziałania wspieraniu agresji na Ukrainę oraz służących ochronie bezpieczeństwa narodowego.</w:t>
      </w:r>
    </w:p>
    <w:p w14:paraId="2327FE43" w14:textId="77777777" w:rsidR="0022415C" w:rsidRDefault="0022415C">
      <w:pPr>
        <w:spacing w:before="120" w:after="120" w:line="360" w:lineRule="auto"/>
        <w:ind w:right="28"/>
        <w:rPr>
          <w:rFonts w:ascii="Arial" w:hAnsi="Arial" w:cs="Arial"/>
          <w:sz w:val="24"/>
          <w:szCs w:val="24"/>
        </w:rPr>
      </w:pPr>
    </w:p>
    <w:p w14:paraId="505217D2" w14:textId="77777777" w:rsidR="0022415C" w:rsidRDefault="00271836">
      <w:pPr>
        <w:numPr>
          <w:ilvl w:val="0"/>
          <w:numId w:val="42"/>
        </w:numPr>
        <w:spacing w:before="120" w:after="120" w:line="360" w:lineRule="auto"/>
        <w:ind w:left="426" w:hanging="426"/>
        <w:contextualSpacing/>
        <w:rPr>
          <w:rFonts w:ascii="Arial" w:eastAsia="Calibri" w:hAnsi="Arial" w:cs="Arial"/>
          <w:sz w:val="24"/>
          <w:szCs w:val="24"/>
        </w:rPr>
      </w:pPr>
      <w:r>
        <w:rPr>
          <w:rFonts w:ascii="Arial" w:eastAsia="Calibri" w:hAnsi="Arial" w:cs="Arial"/>
          <w:sz w:val="24"/>
          <w:szCs w:val="24"/>
        </w:rPr>
        <w:t>Oświadczam, że spełniam warunki udziału w postępowaniu określone przez Zamawiającego w ogłoszeniu o zamówieniu oraz w punkcie 20 Specyfikacji Warunków Zamówienia.</w:t>
      </w:r>
    </w:p>
    <w:p w14:paraId="7868B811" w14:textId="77777777" w:rsidR="0022415C" w:rsidRDefault="0022415C">
      <w:pPr>
        <w:spacing w:before="120" w:after="120" w:line="360" w:lineRule="auto"/>
        <w:rPr>
          <w:rFonts w:ascii="Arial" w:hAnsi="Arial" w:cs="Arial"/>
          <w:sz w:val="24"/>
          <w:szCs w:val="24"/>
        </w:rPr>
      </w:pPr>
    </w:p>
    <w:p w14:paraId="646A49C7" w14:textId="77777777" w:rsidR="0022415C" w:rsidRDefault="00271836">
      <w:pPr>
        <w:numPr>
          <w:ilvl w:val="0"/>
          <w:numId w:val="42"/>
        </w:numPr>
        <w:spacing w:before="120" w:after="120" w:line="360" w:lineRule="auto"/>
        <w:ind w:left="426" w:hanging="426"/>
        <w:contextualSpacing/>
        <w:rPr>
          <w:rFonts w:ascii="Arial" w:eastAsia="Calibri" w:hAnsi="Arial" w:cs="Arial"/>
          <w:sz w:val="24"/>
          <w:szCs w:val="24"/>
        </w:rPr>
      </w:pPr>
      <w:r>
        <w:rPr>
          <w:rFonts w:ascii="Arial" w:eastAsia="Calibri" w:hAnsi="Arial" w:cs="Arial"/>
          <w:sz w:val="24"/>
          <w:szCs w:val="24"/>
        </w:rPr>
        <w:lastRenderedPageBreak/>
        <w:t>Oświadczam, że w celu wykazania spełniania warunków udziału w postępowaniu, określonych przez Zamawiającego w ogłoszeniu o zamówieniu oraz w punkcie 20 Specyfikacji Warunków Zamówienia</w:t>
      </w:r>
    </w:p>
    <w:p w14:paraId="5C9D3CD2" w14:textId="77777777" w:rsidR="0022415C" w:rsidRDefault="00271836">
      <w:pPr>
        <w:tabs>
          <w:tab w:val="left" w:pos="1134"/>
        </w:tabs>
        <w:spacing w:before="120" w:after="120" w:line="360" w:lineRule="auto"/>
        <w:ind w:left="360"/>
        <w:rPr>
          <w:rFonts w:ascii="Arial" w:hAnsi="Arial" w:cs="Arial"/>
          <w:sz w:val="24"/>
          <w:szCs w:val="24"/>
        </w:rPr>
      </w:pPr>
      <w:r>
        <w:rPr>
          <w:noProof/>
        </w:rPr>
        <mc:AlternateContent>
          <mc:Choice Requires="wps">
            <w:drawing>
              <wp:anchor distT="5080" distB="5080" distL="5080" distR="5080" simplePos="0" relativeHeight="251656704" behindDoc="0" locked="0" layoutInCell="1" allowOverlap="1" wp14:anchorId="4C368C87" wp14:editId="475F11AA">
                <wp:simplePos x="0" y="0"/>
                <wp:positionH relativeFrom="column">
                  <wp:posOffset>290830</wp:posOffset>
                </wp:positionH>
                <wp:positionV relativeFrom="paragraph">
                  <wp:posOffset>28575</wp:posOffset>
                </wp:positionV>
                <wp:extent cx="163830" cy="125730"/>
                <wp:effectExtent l="5080" t="5080" r="5080" b="5080"/>
                <wp:wrapNone/>
                <wp:docPr id="1" name="Prostokąt 3"/>
                <wp:cNvGraphicFramePr/>
                <a:graphic xmlns:a="http://schemas.openxmlformats.org/drawingml/2006/main">
                  <a:graphicData uri="http://schemas.microsoft.com/office/word/2010/wordprocessingShape">
                    <wps:wsp>
                      <wps:cNvSpPr/>
                      <wps:spPr>
                        <a:xfrm>
                          <a:off x="0" y="0"/>
                          <a:ext cx="163800" cy="125640"/>
                        </a:xfrm>
                        <a:prstGeom prst="rect">
                          <a:avLst/>
                        </a:prstGeom>
                        <a:solidFill>
                          <a:srgbClr val="FFFFFF"/>
                        </a:solidFill>
                        <a:ln w="936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rect w14:anchorId="3F8A644C" id="Prostokąt 3" o:spid="_x0000_s1026" style="position:absolute;margin-left:22.9pt;margin-top:2.25pt;width:12.9pt;height:9.9pt;z-index:251656704;visibility:visible;mso-wrap-style:square;mso-wrap-distance-left:.4pt;mso-wrap-distance-top:.4pt;mso-wrap-distance-right:.4pt;mso-wrap-distance-bottom:.4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" strokeweight=".26mm">
                <v:stroke joinstyle="round"/>
              </v:rect>
            </w:pict>
          </mc:Fallback>
        </mc:AlternateContent>
      </w:r>
      <w:r>
        <w:rPr>
          <w:rFonts w:ascii="Arial" w:hAnsi="Arial" w:cs="Arial"/>
          <w:sz w:val="24"/>
          <w:szCs w:val="24"/>
        </w:rPr>
        <w:tab/>
        <w:t>polegam na zasobach innego/</w:t>
      </w:r>
      <w:proofErr w:type="spellStart"/>
      <w:r>
        <w:rPr>
          <w:rFonts w:ascii="Arial" w:hAnsi="Arial" w:cs="Arial"/>
          <w:sz w:val="24"/>
          <w:szCs w:val="24"/>
        </w:rPr>
        <w:t>ych</w:t>
      </w:r>
      <w:proofErr w:type="spellEnd"/>
      <w:r>
        <w:rPr>
          <w:rFonts w:ascii="Arial" w:hAnsi="Arial" w:cs="Arial"/>
          <w:sz w:val="24"/>
          <w:szCs w:val="24"/>
        </w:rPr>
        <w:t xml:space="preserve"> podmiotu/ów</w:t>
      </w:r>
      <w:r>
        <w:rPr>
          <w:rFonts w:ascii="Arial" w:hAnsi="Arial" w:cs="Arial"/>
          <w:b/>
          <w:sz w:val="24"/>
          <w:szCs w:val="24"/>
        </w:rPr>
        <w:t>*</w:t>
      </w:r>
    </w:p>
    <w:p w14:paraId="173322DA" w14:textId="77777777" w:rsidR="0022415C" w:rsidRDefault="00271836">
      <w:pPr>
        <w:tabs>
          <w:tab w:val="left" w:pos="1134"/>
        </w:tabs>
        <w:spacing w:before="120" w:after="120" w:line="360" w:lineRule="auto"/>
        <w:ind w:left="360"/>
        <w:rPr>
          <w:rFonts w:ascii="Arial" w:hAnsi="Arial" w:cs="Arial"/>
          <w:sz w:val="24"/>
          <w:szCs w:val="24"/>
        </w:rPr>
      </w:pPr>
      <w:r>
        <w:rPr>
          <w:noProof/>
        </w:rPr>
        <mc:AlternateContent>
          <mc:Choice Requires="wps">
            <w:drawing>
              <wp:anchor distT="5080" distB="5080" distL="5080" distR="5080" simplePos="0" relativeHeight="251657728" behindDoc="0" locked="0" layoutInCell="1" allowOverlap="1" wp14:anchorId="721B2016" wp14:editId="253573C9">
                <wp:simplePos x="0" y="0"/>
                <wp:positionH relativeFrom="column">
                  <wp:posOffset>290830</wp:posOffset>
                </wp:positionH>
                <wp:positionV relativeFrom="paragraph">
                  <wp:posOffset>28575</wp:posOffset>
                </wp:positionV>
                <wp:extent cx="163830" cy="125730"/>
                <wp:effectExtent l="5080" t="5080" r="5080" b="5080"/>
                <wp:wrapNone/>
                <wp:docPr id="2" name="Prostokąt 1"/>
                <wp:cNvGraphicFramePr/>
                <a:graphic xmlns:a="http://schemas.openxmlformats.org/drawingml/2006/main">
                  <a:graphicData uri="http://schemas.microsoft.com/office/word/2010/wordprocessingShape">
                    <wps:wsp>
                      <wps:cNvSpPr/>
                      <wps:spPr>
                        <a:xfrm>
                          <a:off x="0" y="0"/>
                          <a:ext cx="163800" cy="125640"/>
                        </a:xfrm>
                        <a:prstGeom prst="rect">
                          <a:avLst/>
                        </a:prstGeom>
                        <a:solidFill>
                          <a:srgbClr val="FFFFFF"/>
                        </a:solidFill>
                        <a:ln w="936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rect w14:anchorId="54A0F1E7" id="Prostokąt 1" o:spid="_x0000_s1026" style="position:absolute;margin-left:22.9pt;margin-top:2.25pt;width:12.9pt;height:9.9pt;z-index:251657728;visibility:visible;mso-wrap-style:square;mso-wrap-distance-left:.4pt;mso-wrap-distance-top:.4pt;mso-wrap-distance-right:.4pt;mso-wrap-distance-bottom:.4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" strokeweight=".26mm">
                <v:stroke joinstyle="round"/>
              </v:rect>
            </w:pict>
          </mc:Fallback>
        </mc:AlternateContent>
      </w:r>
      <w:r>
        <w:rPr>
          <w:rFonts w:ascii="Arial" w:hAnsi="Arial" w:cs="Arial"/>
          <w:sz w:val="24"/>
          <w:szCs w:val="24"/>
        </w:rPr>
        <w:tab/>
        <w:t>nie polegam na zasobach innego/</w:t>
      </w:r>
      <w:proofErr w:type="spellStart"/>
      <w:r>
        <w:rPr>
          <w:rFonts w:ascii="Arial" w:hAnsi="Arial" w:cs="Arial"/>
          <w:sz w:val="24"/>
          <w:szCs w:val="24"/>
        </w:rPr>
        <w:t>ych</w:t>
      </w:r>
      <w:proofErr w:type="spellEnd"/>
      <w:r>
        <w:rPr>
          <w:rFonts w:ascii="Arial" w:hAnsi="Arial" w:cs="Arial"/>
          <w:sz w:val="24"/>
          <w:szCs w:val="24"/>
        </w:rPr>
        <w:t xml:space="preserve"> podmiotu/ów</w:t>
      </w:r>
      <w:r>
        <w:rPr>
          <w:rFonts w:ascii="Arial" w:hAnsi="Arial" w:cs="Arial"/>
          <w:b/>
          <w:sz w:val="24"/>
          <w:szCs w:val="24"/>
        </w:rPr>
        <w:t>*</w:t>
      </w:r>
    </w:p>
    <w:p w14:paraId="1FCCC184" w14:textId="77777777" w:rsidR="0022415C" w:rsidRDefault="00271836">
      <w:pPr>
        <w:pStyle w:val="Akapitzlist"/>
        <w:spacing w:before="120" w:after="120" w:line="360" w:lineRule="auto"/>
        <w:ind w:left="426"/>
        <w:rPr>
          <w:rFonts w:ascii="Arial" w:hAnsi="Arial" w:cs="Arial"/>
          <w:sz w:val="24"/>
          <w:szCs w:val="24"/>
        </w:rPr>
      </w:pPr>
      <w:r>
        <w:rPr>
          <w:rFonts w:ascii="Arial" w:hAnsi="Arial" w:cs="Arial"/>
          <w:b/>
          <w:sz w:val="24"/>
          <w:szCs w:val="24"/>
        </w:rPr>
        <w:t xml:space="preserve">*zaznaczyć właściwe </w:t>
      </w:r>
    </w:p>
    <w:p w14:paraId="0D28A0E6" w14:textId="77777777" w:rsidR="0022415C" w:rsidRDefault="00271836">
      <w:pPr>
        <w:spacing w:before="120" w:after="120" w:line="360" w:lineRule="auto"/>
        <w:ind w:left="426"/>
        <w:rPr>
          <w:rFonts w:ascii="Arial" w:hAnsi="Arial" w:cs="Arial"/>
          <w:sz w:val="24"/>
          <w:szCs w:val="24"/>
          <w:u w:val="single"/>
        </w:rPr>
      </w:pPr>
      <w:r>
        <w:rPr>
          <w:rFonts w:ascii="Arial" w:hAnsi="Arial" w:cs="Arial"/>
          <w:sz w:val="24"/>
          <w:szCs w:val="24"/>
          <w:u w:val="single"/>
        </w:rPr>
        <w:t>Nazwa i adres podmiotu:</w:t>
      </w:r>
    </w:p>
    <w:p w14:paraId="6AB15704" w14:textId="77777777" w:rsidR="0022415C" w:rsidRDefault="00271836">
      <w:pPr>
        <w:spacing w:before="120" w:after="120" w:line="360" w:lineRule="auto"/>
        <w:ind w:left="426"/>
        <w:rPr>
          <w:rFonts w:ascii="Arial" w:hAnsi="Arial" w:cs="Arial"/>
          <w:sz w:val="24"/>
          <w:szCs w:val="24"/>
        </w:rPr>
      </w:pPr>
      <w:r>
        <w:rPr>
          <w:rFonts w:ascii="Arial" w:hAnsi="Arial" w:cs="Arial"/>
          <w:sz w:val="24"/>
          <w:szCs w:val="24"/>
        </w:rPr>
        <w:t>………………………………………………………………………………………………</w:t>
      </w:r>
    </w:p>
    <w:p w14:paraId="30642EE3" w14:textId="77777777" w:rsidR="0022415C" w:rsidRDefault="00271836">
      <w:pPr>
        <w:spacing w:before="120" w:after="120" w:line="360" w:lineRule="auto"/>
        <w:ind w:left="426"/>
        <w:rPr>
          <w:rFonts w:ascii="Arial" w:hAnsi="Arial" w:cs="Arial"/>
          <w:sz w:val="24"/>
          <w:szCs w:val="24"/>
        </w:rPr>
      </w:pPr>
      <w:r>
        <w:rPr>
          <w:rFonts w:ascii="Arial" w:hAnsi="Arial" w:cs="Arial"/>
          <w:sz w:val="24"/>
          <w:szCs w:val="24"/>
        </w:rPr>
        <w:t>………………………………………………………………………………………………</w:t>
      </w:r>
    </w:p>
    <w:p w14:paraId="0E678CAA" w14:textId="77777777" w:rsidR="0022415C" w:rsidRDefault="00271836">
      <w:pPr>
        <w:spacing w:before="120" w:after="120" w:line="360" w:lineRule="auto"/>
        <w:ind w:left="426"/>
        <w:rPr>
          <w:rFonts w:ascii="Arial" w:hAnsi="Arial" w:cs="Arial"/>
          <w:sz w:val="24"/>
          <w:szCs w:val="24"/>
          <w:u w:val="single"/>
        </w:rPr>
      </w:pPr>
      <w:r>
        <w:rPr>
          <w:rFonts w:ascii="Arial" w:hAnsi="Arial" w:cs="Arial"/>
          <w:sz w:val="24"/>
          <w:szCs w:val="24"/>
          <w:u w:val="single"/>
        </w:rPr>
        <w:t>Udostępniane zasoby:</w:t>
      </w:r>
    </w:p>
    <w:p w14:paraId="358C1333" w14:textId="77777777" w:rsidR="0022415C" w:rsidRDefault="00271836">
      <w:pPr>
        <w:spacing w:before="120" w:after="120" w:line="360" w:lineRule="auto"/>
        <w:ind w:left="426"/>
        <w:rPr>
          <w:rFonts w:ascii="Arial" w:hAnsi="Arial" w:cs="Arial"/>
          <w:sz w:val="24"/>
          <w:szCs w:val="24"/>
        </w:rPr>
      </w:pPr>
      <w:r>
        <w:rPr>
          <w:rFonts w:ascii="Arial" w:hAnsi="Arial" w:cs="Arial"/>
          <w:sz w:val="24"/>
          <w:szCs w:val="24"/>
        </w:rPr>
        <w:t>………………………………………………………………………………………………</w:t>
      </w:r>
    </w:p>
    <w:p w14:paraId="59C96344" w14:textId="77777777" w:rsidR="0022415C" w:rsidRDefault="00271836">
      <w:pPr>
        <w:spacing w:before="120" w:after="120" w:line="360" w:lineRule="auto"/>
        <w:ind w:left="426"/>
        <w:rPr>
          <w:rFonts w:ascii="Arial" w:hAnsi="Arial" w:cs="Arial"/>
          <w:sz w:val="24"/>
          <w:szCs w:val="24"/>
        </w:rPr>
      </w:pPr>
      <w:r>
        <w:rPr>
          <w:rFonts w:ascii="Arial" w:hAnsi="Arial" w:cs="Arial"/>
          <w:sz w:val="24"/>
          <w:szCs w:val="24"/>
        </w:rPr>
        <w:t>………………………………………………………………………………………………</w:t>
      </w:r>
    </w:p>
    <w:p w14:paraId="1DF21C72" w14:textId="77777777" w:rsidR="0022415C" w:rsidRDefault="00271836">
      <w:pPr>
        <w:spacing w:before="120" w:after="120" w:line="360" w:lineRule="auto"/>
        <w:ind w:left="426"/>
        <w:rPr>
          <w:rFonts w:ascii="Arial" w:hAnsi="Arial" w:cs="Arial"/>
          <w:i/>
          <w:sz w:val="24"/>
          <w:szCs w:val="24"/>
        </w:rPr>
      </w:pPr>
      <w:r>
        <w:rPr>
          <w:rFonts w:ascii="Arial" w:hAnsi="Arial" w:cs="Arial"/>
          <w:i/>
          <w:sz w:val="24"/>
          <w:szCs w:val="24"/>
        </w:rPr>
        <w:t>(wskazać podmiot i określić odpowiedni zakres dla wskazanego podmiotu, w przypadku zaznaczenia, iż Wykonawca polega na zasobach innego podmiotu w celu wykazania spełniania warunków udziału w postępowaniu).</w:t>
      </w:r>
    </w:p>
    <w:p w14:paraId="6C39F4BD" w14:textId="77777777" w:rsidR="0022415C" w:rsidRDefault="0022415C">
      <w:pPr>
        <w:spacing w:before="120" w:after="120" w:line="360" w:lineRule="auto"/>
        <w:rPr>
          <w:rFonts w:ascii="Arial" w:hAnsi="Arial" w:cs="Arial"/>
          <w:sz w:val="24"/>
          <w:szCs w:val="24"/>
        </w:rPr>
      </w:pPr>
    </w:p>
    <w:p w14:paraId="066EE0C3" w14:textId="77777777" w:rsidR="0022415C" w:rsidRDefault="00271836">
      <w:pPr>
        <w:numPr>
          <w:ilvl w:val="0"/>
          <w:numId w:val="42"/>
        </w:numPr>
        <w:spacing w:before="120" w:after="120" w:line="360" w:lineRule="auto"/>
        <w:ind w:left="426" w:hanging="426"/>
        <w:contextualSpacing/>
        <w:rPr>
          <w:rFonts w:ascii="Arial" w:eastAsia="Calibri" w:hAnsi="Arial" w:cs="Arial"/>
          <w:sz w:val="24"/>
          <w:szCs w:val="24"/>
        </w:rPr>
      </w:pPr>
      <w:r>
        <w:rPr>
          <w:rFonts w:ascii="Arial" w:eastAsia="Calibri" w:hAnsi="Arial" w:cs="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14:paraId="66B1541B" w14:textId="77777777" w:rsidR="0022415C" w:rsidRDefault="0022415C">
      <w:pPr>
        <w:spacing w:before="120" w:after="120" w:line="360" w:lineRule="auto"/>
        <w:rPr>
          <w:rFonts w:ascii="Arial" w:hAnsi="Arial" w:cs="Arial"/>
          <w:sz w:val="24"/>
          <w:szCs w:val="24"/>
        </w:rPr>
      </w:pPr>
    </w:p>
    <w:p w14:paraId="3BF483A6" w14:textId="77777777" w:rsidR="0022415C" w:rsidRDefault="00271836">
      <w:pPr>
        <w:spacing w:before="120" w:after="120" w:line="360" w:lineRule="auto"/>
        <w:rPr>
          <w:rFonts w:ascii="Arial" w:hAnsi="Arial" w:cs="Arial"/>
          <w:sz w:val="24"/>
          <w:szCs w:val="24"/>
        </w:rPr>
      </w:pPr>
      <w:r>
        <w:br w:type="page"/>
      </w:r>
    </w:p>
    <w:p w14:paraId="2E6B4A1A" w14:textId="37662BFA" w:rsidR="0022415C" w:rsidRDefault="00271836">
      <w:pPr>
        <w:pStyle w:val="Nagwek1"/>
        <w:shd w:val="clear" w:color="auto" w:fill="BFBFBF" w:themeFill="background1" w:themeFillShade="BF"/>
        <w:tabs>
          <w:tab w:val="left" w:pos="426"/>
        </w:tabs>
        <w:spacing w:before="0" w:after="120" w:line="360" w:lineRule="auto"/>
        <w:rPr>
          <w:rFonts w:ascii="Arial" w:hAnsi="Arial" w:cs="Arial"/>
          <w:b/>
          <w:bCs/>
          <w:color w:val="auto"/>
          <w:sz w:val="24"/>
          <w:szCs w:val="24"/>
        </w:rPr>
      </w:pPr>
      <w:r>
        <w:rPr>
          <w:rFonts w:ascii="Arial" w:hAnsi="Arial" w:cs="Arial"/>
          <w:b/>
          <w:bCs/>
          <w:color w:val="auto"/>
          <w:sz w:val="24"/>
          <w:szCs w:val="24"/>
        </w:rPr>
        <w:lastRenderedPageBreak/>
        <w:t>Załącznik nr 2 do SWZ – Umowa … – Projekt</w:t>
      </w:r>
      <w:r w:rsidR="00F35A59">
        <w:rPr>
          <w:rFonts w:ascii="Arial" w:hAnsi="Arial" w:cs="Arial"/>
          <w:b/>
          <w:bCs/>
          <w:color w:val="auto"/>
          <w:sz w:val="24"/>
          <w:szCs w:val="24"/>
        </w:rPr>
        <w:t xml:space="preserve"> </w:t>
      </w:r>
      <w:r>
        <w:rPr>
          <w:rFonts w:ascii="Arial" w:hAnsi="Arial" w:cs="Arial"/>
          <w:b/>
          <w:bCs/>
          <w:color w:val="auto"/>
          <w:sz w:val="24"/>
          <w:szCs w:val="24"/>
        </w:rPr>
        <w:t>- część 1 zamówienia</w:t>
      </w:r>
    </w:p>
    <w:p w14:paraId="48BFB234" w14:textId="7729EDB8" w:rsidR="0022415C" w:rsidRDefault="00271836">
      <w:pPr>
        <w:spacing w:before="120" w:after="120" w:line="360" w:lineRule="auto"/>
        <w:rPr>
          <w:rFonts w:ascii="Arial" w:hAnsi="Arial" w:cs="Arial"/>
          <w:sz w:val="24"/>
          <w:szCs w:val="24"/>
        </w:rPr>
      </w:pPr>
      <w:r>
        <w:rPr>
          <w:rFonts w:ascii="Arial" w:hAnsi="Arial" w:cs="Arial"/>
          <w:sz w:val="24"/>
          <w:szCs w:val="24"/>
        </w:rPr>
        <w:t>Zawarta dnia ………... 2026 r. w Wieluniu pomiędzy:</w:t>
      </w:r>
    </w:p>
    <w:p w14:paraId="7D244642" w14:textId="77777777" w:rsidR="0022415C" w:rsidRDefault="0022415C">
      <w:pPr>
        <w:spacing w:before="120" w:after="120" w:line="360" w:lineRule="auto"/>
        <w:rPr>
          <w:rFonts w:ascii="Arial" w:hAnsi="Arial" w:cs="Arial"/>
          <w:sz w:val="24"/>
          <w:szCs w:val="24"/>
        </w:rPr>
      </w:pPr>
    </w:p>
    <w:p w14:paraId="73A85C37" w14:textId="77777777" w:rsidR="0022415C" w:rsidRDefault="00271836">
      <w:pPr>
        <w:spacing w:before="120" w:after="120" w:line="360" w:lineRule="auto"/>
        <w:rPr>
          <w:rFonts w:ascii="Arial" w:hAnsi="Arial" w:cs="Arial"/>
          <w:sz w:val="24"/>
          <w:szCs w:val="24"/>
        </w:rPr>
      </w:pPr>
      <w:r>
        <w:rPr>
          <w:rFonts w:ascii="Arial" w:hAnsi="Arial" w:cs="Arial"/>
          <w:b/>
          <w:bCs/>
          <w:sz w:val="24"/>
          <w:szCs w:val="24"/>
        </w:rPr>
        <w:t>Powiatem Wieluńskim</w:t>
      </w:r>
      <w:r>
        <w:rPr>
          <w:rFonts w:ascii="Arial" w:hAnsi="Arial" w:cs="Arial"/>
          <w:sz w:val="24"/>
          <w:szCs w:val="24"/>
        </w:rPr>
        <w:t>, Pl. Kazimierza Wielkiego 2, 98-300 Wieluń, NIP: 832-17-93-787 reprezentowanym przy niniejszej czynności przez Zarząd Powiatu w Wieluniu w osobach:</w:t>
      </w:r>
    </w:p>
    <w:p w14:paraId="1CE6AF21" w14:textId="77777777" w:rsidR="0022415C" w:rsidRDefault="00271836">
      <w:pPr>
        <w:spacing w:before="120" w:after="120" w:line="360" w:lineRule="auto"/>
        <w:rPr>
          <w:rFonts w:ascii="Arial" w:hAnsi="Arial" w:cs="Arial"/>
          <w:sz w:val="24"/>
          <w:szCs w:val="24"/>
        </w:rPr>
      </w:pPr>
      <w:r>
        <w:rPr>
          <w:rFonts w:ascii="Arial" w:hAnsi="Arial" w:cs="Arial"/>
          <w:sz w:val="24"/>
          <w:szCs w:val="24"/>
        </w:rPr>
        <w:t>1. ……………………………………………</w:t>
      </w:r>
    </w:p>
    <w:p w14:paraId="58D95649" w14:textId="77777777" w:rsidR="0022415C" w:rsidRDefault="00271836">
      <w:pPr>
        <w:spacing w:before="120" w:after="120" w:line="360" w:lineRule="auto"/>
        <w:rPr>
          <w:rFonts w:ascii="Arial" w:hAnsi="Arial" w:cs="Arial"/>
          <w:sz w:val="24"/>
          <w:szCs w:val="24"/>
        </w:rPr>
      </w:pPr>
      <w:r>
        <w:rPr>
          <w:rFonts w:ascii="Arial" w:hAnsi="Arial" w:cs="Arial"/>
          <w:sz w:val="24"/>
          <w:szCs w:val="24"/>
        </w:rPr>
        <w:t>2. ……………………………………………</w:t>
      </w:r>
    </w:p>
    <w:p w14:paraId="24D00B6F" w14:textId="77777777" w:rsidR="0022415C" w:rsidRDefault="00271836">
      <w:pPr>
        <w:spacing w:before="120" w:after="120" w:line="360" w:lineRule="auto"/>
        <w:rPr>
          <w:rFonts w:ascii="Arial" w:hAnsi="Arial" w:cs="Arial"/>
          <w:sz w:val="24"/>
          <w:szCs w:val="24"/>
        </w:rPr>
      </w:pPr>
      <w:r>
        <w:rPr>
          <w:rFonts w:ascii="Arial" w:hAnsi="Arial" w:cs="Arial"/>
          <w:sz w:val="24"/>
          <w:szCs w:val="24"/>
        </w:rPr>
        <w:t>przy kontrasygnacie Skarbnika Powiatu</w:t>
      </w:r>
    </w:p>
    <w:p w14:paraId="5C535DCA" w14:textId="77777777" w:rsidR="0022415C" w:rsidRDefault="00271836">
      <w:pPr>
        <w:spacing w:before="120" w:after="120" w:line="360" w:lineRule="auto"/>
        <w:rPr>
          <w:rFonts w:ascii="Arial" w:hAnsi="Arial" w:cs="Arial"/>
          <w:sz w:val="24"/>
          <w:szCs w:val="24"/>
        </w:rPr>
      </w:pPr>
      <w:r>
        <w:rPr>
          <w:rFonts w:ascii="Arial" w:hAnsi="Arial" w:cs="Arial"/>
          <w:sz w:val="24"/>
          <w:szCs w:val="24"/>
        </w:rPr>
        <w:t xml:space="preserve">zwanym dalej </w:t>
      </w:r>
      <w:r>
        <w:rPr>
          <w:rFonts w:ascii="Arial" w:hAnsi="Arial" w:cs="Arial"/>
          <w:b/>
          <w:bCs/>
          <w:sz w:val="24"/>
          <w:szCs w:val="24"/>
        </w:rPr>
        <w:t>Zamawiającym</w:t>
      </w:r>
      <w:r>
        <w:rPr>
          <w:rFonts w:ascii="Arial" w:hAnsi="Arial" w:cs="Arial"/>
          <w:sz w:val="24"/>
          <w:szCs w:val="24"/>
        </w:rPr>
        <w:t>,</w:t>
      </w:r>
    </w:p>
    <w:p w14:paraId="0541FEA1" w14:textId="77777777" w:rsidR="0022415C" w:rsidRDefault="00271836">
      <w:pPr>
        <w:pStyle w:val="NormalnyWeb"/>
        <w:spacing w:before="120" w:after="120" w:line="360" w:lineRule="auto"/>
        <w:jc w:val="left"/>
        <w:rPr>
          <w:rFonts w:ascii="Arial" w:hAnsi="Arial" w:cs="Arial"/>
          <w:sz w:val="24"/>
          <w:szCs w:val="24"/>
        </w:rPr>
      </w:pPr>
      <w:r>
        <w:rPr>
          <w:rFonts w:ascii="Arial" w:hAnsi="Arial" w:cs="Arial"/>
          <w:sz w:val="24"/>
          <w:szCs w:val="24"/>
        </w:rPr>
        <w:t>a ……………………………………… z siedzibą w ………………………………………, prowadzącym działalność gospodarczą ……………, reprezentowanym przez:</w:t>
      </w:r>
    </w:p>
    <w:p w14:paraId="4FD21DB6" w14:textId="77777777" w:rsidR="0022415C" w:rsidRDefault="00271836">
      <w:pPr>
        <w:spacing w:before="120" w:after="120" w:line="360" w:lineRule="auto"/>
        <w:rPr>
          <w:rFonts w:ascii="Arial" w:hAnsi="Arial" w:cs="Arial"/>
          <w:sz w:val="24"/>
          <w:szCs w:val="24"/>
        </w:rPr>
      </w:pPr>
      <w:r>
        <w:rPr>
          <w:rFonts w:ascii="Arial" w:hAnsi="Arial" w:cs="Arial"/>
          <w:sz w:val="24"/>
          <w:szCs w:val="24"/>
        </w:rPr>
        <w:t>1. ……………………………………………</w:t>
      </w:r>
    </w:p>
    <w:p w14:paraId="4ACAA3F0" w14:textId="77777777" w:rsidR="0022415C" w:rsidRDefault="00271836">
      <w:pPr>
        <w:spacing w:before="120" w:after="120" w:line="360" w:lineRule="auto"/>
        <w:rPr>
          <w:rFonts w:ascii="Arial" w:hAnsi="Arial" w:cs="Arial"/>
          <w:sz w:val="24"/>
          <w:szCs w:val="24"/>
        </w:rPr>
      </w:pPr>
      <w:r>
        <w:rPr>
          <w:rFonts w:ascii="Arial" w:hAnsi="Arial" w:cs="Arial"/>
          <w:sz w:val="24"/>
          <w:szCs w:val="24"/>
        </w:rPr>
        <w:t xml:space="preserve">2. ……………………………………………, </w:t>
      </w:r>
    </w:p>
    <w:p w14:paraId="5AFFF957" w14:textId="77777777" w:rsidR="0022415C" w:rsidRDefault="00271836">
      <w:pPr>
        <w:pStyle w:val="NormalnyWeb"/>
        <w:spacing w:before="120" w:after="120" w:line="360" w:lineRule="auto"/>
        <w:jc w:val="left"/>
        <w:rPr>
          <w:rFonts w:ascii="Arial" w:hAnsi="Arial" w:cs="Arial"/>
          <w:sz w:val="24"/>
          <w:szCs w:val="24"/>
        </w:rPr>
      </w:pPr>
      <w:r>
        <w:rPr>
          <w:rFonts w:ascii="Arial" w:hAnsi="Arial" w:cs="Arial"/>
          <w:sz w:val="24"/>
          <w:szCs w:val="24"/>
        </w:rPr>
        <w:t xml:space="preserve">zwanym dalej </w:t>
      </w:r>
      <w:r>
        <w:rPr>
          <w:rFonts w:ascii="Arial" w:hAnsi="Arial" w:cs="Arial"/>
          <w:b/>
          <w:bCs/>
          <w:sz w:val="24"/>
          <w:szCs w:val="24"/>
        </w:rPr>
        <w:t>Wykonawcą</w:t>
      </w:r>
      <w:r>
        <w:rPr>
          <w:rFonts w:ascii="Arial" w:hAnsi="Arial" w:cs="Arial"/>
          <w:sz w:val="24"/>
          <w:szCs w:val="24"/>
        </w:rPr>
        <w:t>.</w:t>
      </w:r>
    </w:p>
    <w:p w14:paraId="290D5F90" w14:textId="77777777" w:rsidR="0022415C" w:rsidRDefault="0022415C">
      <w:pPr>
        <w:pStyle w:val="NormalnyWeb"/>
        <w:spacing w:before="120" w:after="120" w:line="360" w:lineRule="auto"/>
        <w:jc w:val="left"/>
        <w:rPr>
          <w:rFonts w:ascii="Arial" w:hAnsi="Arial" w:cs="Arial"/>
          <w:sz w:val="24"/>
          <w:szCs w:val="24"/>
        </w:rPr>
      </w:pPr>
    </w:p>
    <w:p w14:paraId="0117F2CE" w14:textId="77777777" w:rsidR="0022415C" w:rsidRDefault="00271836">
      <w:pPr>
        <w:spacing w:before="120" w:after="120" w:line="360" w:lineRule="auto"/>
        <w:rPr>
          <w:rFonts w:ascii="Arial" w:hAnsi="Arial" w:cs="Arial"/>
          <w:b/>
          <w:bCs/>
          <w:sz w:val="24"/>
          <w:szCs w:val="24"/>
        </w:rPr>
      </w:pPr>
      <w:r>
        <w:rPr>
          <w:rFonts w:ascii="Arial" w:hAnsi="Arial" w:cs="Arial"/>
          <w:b/>
          <w:bCs/>
          <w:sz w:val="24"/>
          <w:szCs w:val="24"/>
        </w:rPr>
        <w:t>§1</w:t>
      </w:r>
    </w:p>
    <w:p w14:paraId="0ECA73FF" w14:textId="77777777" w:rsidR="0022415C" w:rsidRDefault="00271836">
      <w:pPr>
        <w:pStyle w:val="NormalnyWeb"/>
        <w:spacing w:before="120" w:after="120" w:line="360" w:lineRule="auto"/>
        <w:jc w:val="left"/>
        <w:rPr>
          <w:rFonts w:ascii="Arial" w:hAnsi="Arial" w:cs="Arial"/>
          <w:b/>
          <w:bCs/>
          <w:sz w:val="24"/>
          <w:szCs w:val="24"/>
        </w:rPr>
      </w:pPr>
      <w:r>
        <w:rPr>
          <w:rFonts w:ascii="Arial" w:hAnsi="Arial" w:cs="Arial"/>
          <w:b/>
          <w:bCs/>
          <w:sz w:val="24"/>
          <w:szCs w:val="24"/>
        </w:rPr>
        <w:t>Przedmiot umowy</w:t>
      </w:r>
    </w:p>
    <w:p w14:paraId="07D0C918" w14:textId="77777777" w:rsidR="0022415C" w:rsidRDefault="00271836">
      <w:pPr>
        <w:pStyle w:val="Akapitzlist"/>
        <w:numPr>
          <w:ilvl w:val="0"/>
          <w:numId w:val="24"/>
        </w:numPr>
        <w:spacing w:before="120" w:after="120" w:line="360" w:lineRule="auto"/>
        <w:ind w:left="425" w:hanging="425"/>
        <w:contextualSpacing w:val="0"/>
        <w:rPr>
          <w:rFonts w:ascii="Arial" w:hAnsi="Arial" w:cs="Arial"/>
          <w:sz w:val="24"/>
          <w:szCs w:val="24"/>
        </w:rPr>
      </w:pPr>
      <w:r>
        <w:rPr>
          <w:rFonts w:ascii="Arial" w:hAnsi="Arial" w:cs="Arial"/>
          <w:sz w:val="24"/>
          <w:szCs w:val="24"/>
        </w:rPr>
        <w:t>Podstawę zawarcia umowy stanowi postępowanie o udzielenie zamówienia publicznego w trybie podstawowym na podstawie art. 275 pkt 1 ustawy z dnia 11 września 2019 r. Prawo zamówień publicznych (</w:t>
      </w:r>
      <w:proofErr w:type="spellStart"/>
      <w:r>
        <w:rPr>
          <w:rFonts w:ascii="Arial" w:hAnsi="Arial" w:cs="Arial"/>
          <w:sz w:val="24"/>
          <w:szCs w:val="24"/>
        </w:rPr>
        <w:t>t.j</w:t>
      </w:r>
      <w:proofErr w:type="spellEnd"/>
      <w:r>
        <w:rPr>
          <w:rFonts w:ascii="Arial" w:hAnsi="Arial" w:cs="Arial"/>
          <w:sz w:val="24"/>
          <w:szCs w:val="24"/>
        </w:rPr>
        <w:t>. Dz. U. z 2024 r. poz. 1320 ze zm.).</w:t>
      </w:r>
    </w:p>
    <w:p w14:paraId="6FBF5952" w14:textId="4F3E8DF8" w:rsidR="0022415C" w:rsidRDefault="00271836">
      <w:pPr>
        <w:pStyle w:val="Akapitzlist"/>
        <w:numPr>
          <w:ilvl w:val="0"/>
          <w:numId w:val="24"/>
        </w:numPr>
        <w:spacing w:before="120" w:after="120" w:line="360" w:lineRule="auto"/>
        <w:ind w:left="425" w:hanging="425"/>
        <w:contextualSpacing w:val="0"/>
        <w:rPr>
          <w:rFonts w:ascii="Arial" w:hAnsi="Arial" w:cs="Arial"/>
          <w:sz w:val="24"/>
          <w:szCs w:val="24"/>
        </w:rPr>
      </w:pPr>
      <w:r>
        <w:rPr>
          <w:rFonts w:ascii="Arial" w:hAnsi="Arial" w:cs="Arial"/>
          <w:sz w:val="24"/>
          <w:szCs w:val="24"/>
        </w:rPr>
        <w:t xml:space="preserve">Wykonawca sprzedaje, a Zamawiający kupuje </w:t>
      </w:r>
      <w:r>
        <w:rPr>
          <w:rStyle w:val="FontStyle30"/>
          <w:rFonts w:ascii="Arial" w:hAnsi="Arial" w:cs="Arial"/>
          <w:sz w:val="24"/>
          <w:szCs w:val="24"/>
        </w:rPr>
        <w:t xml:space="preserve">fabrycznie nowy samochód elektryczny </w:t>
      </w:r>
      <w:r>
        <w:rPr>
          <w:rFonts w:ascii="Arial" w:hAnsi="Arial" w:cs="Arial"/>
          <w:sz w:val="24"/>
          <w:szCs w:val="24"/>
        </w:rPr>
        <w:t>marka …………… model …………………. rok produkcji …………………. o parametrach technicznych i wyposażeniu opisanym w specyfikacji warunków zamówienia i ofercie Wykonawcy</w:t>
      </w:r>
      <w:r w:rsidR="007A0AB6">
        <w:rPr>
          <w:rFonts w:ascii="Arial" w:hAnsi="Arial" w:cs="Arial"/>
          <w:sz w:val="24"/>
          <w:szCs w:val="24"/>
        </w:rPr>
        <w:t>. Zakup jest</w:t>
      </w:r>
      <w:r>
        <w:rPr>
          <w:rFonts w:ascii="Arial" w:hAnsi="Arial" w:cs="Arial"/>
          <w:sz w:val="24"/>
          <w:szCs w:val="24"/>
        </w:rPr>
        <w:t xml:space="preserve"> </w:t>
      </w:r>
      <w:r>
        <w:rPr>
          <w:rStyle w:val="FontStyle30"/>
          <w:rFonts w:ascii="Arial" w:hAnsi="Arial" w:cs="Arial"/>
          <w:sz w:val="24"/>
          <w:szCs w:val="24"/>
        </w:rPr>
        <w:t xml:space="preserve">dofinansowany w ramach „Programu Priorytetowego: Eko-Auto” - Łódzki Rozwój </w:t>
      </w:r>
      <w:proofErr w:type="spellStart"/>
      <w:r>
        <w:rPr>
          <w:rStyle w:val="FontStyle30"/>
          <w:rFonts w:ascii="Arial" w:hAnsi="Arial" w:cs="Arial"/>
          <w:sz w:val="24"/>
          <w:szCs w:val="24"/>
        </w:rPr>
        <w:t>Elektromobilności</w:t>
      </w:r>
      <w:proofErr w:type="spellEnd"/>
      <w:r>
        <w:rPr>
          <w:rStyle w:val="FontStyle30"/>
          <w:rFonts w:ascii="Arial" w:hAnsi="Arial" w:cs="Arial"/>
          <w:sz w:val="24"/>
          <w:szCs w:val="24"/>
        </w:rPr>
        <w:t xml:space="preserve"> - edycja 2025” ze środków Wojewódzkiego Funduszu Ochrony Środowiska i Gospodarki Wodnej.</w:t>
      </w:r>
    </w:p>
    <w:p w14:paraId="1AD29ECF" w14:textId="77777777" w:rsidR="0022415C" w:rsidRDefault="00271836">
      <w:pPr>
        <w:pStyle w:val="Style6"/>
        <w:numPr>
          <w:ilvl w:val="0"/>
          <w:numId w:val="24"/>
        </w:numPr>
        <w:spacing w:before="120" w:after="120" w:line="360" w:lineRule="auto"/>
        <w:ind w:left="425" w:hanging="425"/>
        <w:rPr>
          <w:rStyle w:val="FontStyle30"/>
          <w:rFonts w:ascii="Arial" w:hAnsi="Arial" w:cs="Arial"/>
          <w:sz w:val="24"/>
          <w:szCs w:val="24"/>
        </w:rPr>
      </w:pPr>
      <w:r>
        <w:rPr>
          <w:rStyle w:val="FontStyle30"/>
          <w:rFonts w:ascii="Arial" w:hAnsi="Arial" w:cs="Arial"/>
          <w:sz w:val="24"/>
          <w:szCs w:val="24"/>
        </w:rPr>
        <w:lastRenderedPageBreak/>
        <w:t>Wykonawca oświadcza, że przedmiot zamówienia jest fabrycznie nowy, nieużywany, kompletny, technicznie sprawny, wolny od wad prawnych (wszelkich praw osób trzecich oraz innych obciążeń i zabezpieczeń), wolny od wad  konstrukcyjnych, materiałowych i wykonawczych, spełniający wymagania techniczne określone przez obowiązujące w Polsce przepisy dla pojazdów poruszających się po drogach publicznych, w tym warunki techniczne wynikające z ustawy z dnia 20 czerwca 1997 roku Prawo o ruchu drogowym (</w:t>
      </w:r>
      <w:proofErr w:type="spellStart"/>
      <w:r>
        <w:rPr>
          <w:rStyle w:val="FontStyle30"/>
          <w:rFonts w:ascii="Arial" w:hAnsi="Arial" w:cs="Arial"/>
          <w:sz w:val="24"/>
          <w:szCs w:val="24"/>
        </w:rPr>
        <w:t>t.j</w:t>
      </w:r>
      <w:proofErr w:type="spellEnd"/>
      <w:r>
        <w:rPr>
          <w:rStyle w:val="FontStyle30"/>
          <w:rFonts w:ascii="Arial" w:hAnsi="Arial" w:cs="Arial"/>
          <w:sz w:val="24"/>
          <w:szCs w:val="24"/>
        </w:rPr>
        <w:t xml:space="preserve">. Dz. U. z 2024 r. poz. 1251 ze </w:t>
      </w:r>
      <w:proofErr w:type="spellStart"/>
      <w:r>
        <w:rPr>
          <w:rStyle w:val="FontStyle30"/>
          <w:rFonts w:ascii="Arial" w:hAnsi="Arial" w:cs="Arial"/>
          <w:sz w:val="24"/>
          <w:szCs w:val="24"/>
        </w:rPr>
        <w:t>zm</w:t>
      </w:r>
      <w:proofErr w:type="spellEnd"/>
      <w:r>
        <w:rPr>
          <w:rStyle w:val="FontStyle30"/>
          <w:rFonts w:ascii="Arial" w:hAnsi="Arial" w:cs="Arial"/>
          <w:sz w:val="24"/>
          <w:szCs w:val="24"/>
        </w:rPr>
        <w:t>) oraz rozporządzenia Ministra Infrastruktury z dnia 31.12.2002 r. w sprawie warunków technicznych pojazdów oraz ich niezbędnego wyposażenia (Dz. U. z 2024r. poz. 502) oraz innych aktów wykonawczych; z homologacją (umożliwiającą zgodnie z obowiązującymi przepisami dopuszczenie do ruchu na obszarze UE). Samochód nie jest zarejestrowany.</w:t>
      </w:r>
    </w:p>
    <w:p w14:paraId="1D231862" w14:textId="77777777" w:rsidR="0022415C" w:rsidRDefault="00271836">
      <w:pPr>
        <w:spacing w:before="120" w:after="120" w:line="360" w:lineRule="auto"/>
        <w:rPr>
          <w:rFonts w:ascii="Arial" w:hAnsi="Arial" w:cs="Arial"/>
          <w:b/>
          <w:bCs/>
          <w:sz w:val="24"/>
          <w:szCs w:val="24"/>
        </w:rPr>
      </w:pPr>
      <w:r>
        <w:rPr>
          <w:rFonts w:ascii="Arial" w:hAnsi="Arial" w:cs="Arial"/>
          <w:b/>
          <w:bCs/>
          <w:sz w:val="24"/>
          <w:szCs w:val="24"/>
        </w:rPr>
        <w:t>§2</w:t>
      </w:r>
    </w:p>
    <w:p w14:paraId="666B2F61" w14:textId="77777777" w:rsidR="0022415C" w:rsidRDefault="00271836">
      <w:pPr>
        <w:spacing w:before="120" w:after="120" w:line="360" w:lineRule="auto"/>
        <w:rPr>
          <w:rFonts w:ascii="Arial" w:hAnsi="Arial" w:cs="Arial"/>
          <w:b/>
          <w:bCs/>
          <w:sz w:val="24"/>
          <w:szCs w:val="24"/>
        </w:rPr>
      </w:pPr>
      <w:r>
        <w:rPr>
          <w:rFonts w:ascii="Arial" w:hAnsi="Arial" w:cs="Arial"/>
          <w:b/>
          <w:bCs/>
          <w:sz w:val="24"/>
          <w:szCs w:val="24"/>
        </w:rPr>
        <w:t>Termin wykonania</w:t>
      </w:r>
    </w:p>
    <w:p w14:paraId="39059CE4" w14:textId="77777777" w:rsidR="0022415C" w:rsidRDefault="00271836">
      <w:pPr>
        <w:spacing w:before="120" w:after="120" w:line="360" w:lineRule="auto"/>
        <w:rPr>
          <w:rFonts w:ascii="Arial" w:hAnsi="Arial" w:cs="Arial"/>
          <w:sz w:val="24"/>
          <w:szCs w:val="24"/>
        </w:rPr>
      </w:pPr>
      <w:r>
        <w:rPr>
          <w:rFonts w:ascii="Arial" w:hAnsi="Arial" w:cs="Arial"/>
          <w:sz w:val="24"/>
          <w:szCs w:val="24"/>
        </w:rPr>
        <w:t>Wykonawca dostarczy przedmiot umowy w terminie jednego miesiąca od daty zawarcia umowy.</w:t>
      </w:r>
    </w:p>
    <w:p w14:paraId="2760ABF3" w14:textId="77777777" w:rsidR="0022415C" w:rsidRDefault="00271836">
      <w:pPr>
        <w:spacing w:before="120" w:after="120" w:line="360" w:lineRule="auto"/>
        <w:rPr>
          <w:rFonts w:ascii="Arial" w:hAnsi="Arial" w:cs="Arial"/>
          <w:b/>
          <w:bCs/>
          <w:sz w:val="24"/>
          <w:szCs w:val="24"/>
        </w:rPr>
      </w:pPr>
      <w:r>
        <w:rPr>
          <w:rFonts w:ascii="Arial" w:hAnsi="Arial" w:cs="Arial"/>
          <w:b/>
          <w:bCs/>
          <w:sz w:val="24"/>
          <w:szCs w:val="24"/>
        </w:rPr>
        <w:t>§3</w:t>
      </w:r>
    </w:p>
    <w:p w14:paraId="42B149F1" w14:textId="77777777" w:rsidR="0022415C" w:rsidRDefault="00271836">
      <w:pPr>
        <w:pStyle w:val="NormalnyWeb"/>
        <w:spacing w:before="120" w:after="120" w:line="360" w:lineRule="auto"/>
        <w:jc w:val="left"/>
        <w:rPr>
          <w:rFonts w:ascii="Arial" w:hAnsi="Arial" w:cs="Arial"/>
          <w:b/>
          <w:bCs/>
          <w:sz w:val="24"/>
          <w:szCs w:val="24"/>
        </w:rPr>
      </w:pPr>
      <w:r>
        <w:rPr>
          <w:rFonts w:ascii="Arial" w:hAnsi="Arial" w:cs="Arial"/>
          <w:b/>
          <w:bCs/>
          <w:sz w:val="24"/>
          <w:szCs w:val="24"/>
        </w:rPr>
        <w:t>Warunki dostawy</w:t>
      </w:r>
    </w:p>
    <w:p w14:paraId="266E7307" w14:textId="33B80D4E" w:rsidR="0022415C" w:rsidRDefault="00271836">
      <w:pPr>
        <w:pStyle w:val="Style6"/>
        <w:numPr>
          <w:ilvl w:val="0"/>
          <w:numId w:val="29"/>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Wykonawca zobowiązany będzie do uzgodnienia z Zamawiającym miejsca i</w:t>
      </w:r>
      <w:r w:rsidR="007C05E1">
        <w:rPr>
          <w:rStyle w:val="FontStyle30"/>
          <w:rFonts w:ascii="Arial" w:hAnsi="Arial" w:cs="Arial"/>
          <w:sz w:val="24"/>
          <w:szCs w:val="24"/>
        </w:rPr>
        <w:t> </w:t>
      </w:r>
      <w:r>
        <w:rPr>
          <w:rStyle w:val="FontStyle30"/>
          <w:rFonts w:ascii="Arial" w:hAnsi="Arial" w:cs="Arial"/>
          <w:sz w:val="24"/>
          <w:szCs w:val="24"/>
        </w:rPr>
        <w:t>terminu odbioru samochodu pisemnie lub e-mailem z trzydniowym wyprzedzeniem</w:t>
      </w:r>
    </w:p>
    <w:p w14:paraId="7EA4570E" w14:textId="2C67D82B" w:rsidR="0022415C" w:rsidRDefault="00271836">
      <w:pPr>
        <w:pStyle w:val="Style6"/>
        <w:numPr>
          <w:ilvl w:val="0"/>
          <w:numId w:val="29"/>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 xml:space="preserve">Komisyjny odbiór samochodu polegać będzie na oględzinach i sprawdzeniu wyposażenia samochodu oraz zgodności parametrów pojazdu ze </w:t>
      </w:r>
      <w:r w:rsidR="007C05E1">
        <w:rPr>
          <w:rStyle w:val="FontStyle30"/>
          <w:rFonts w:ascii="Arial" w:hAnsi="Arial" w:cs="Arial"/>
          <w:sz w:val="24"/>
          <w:szCs w:val="24"/>
        </w:rPr>
        <w:t>Specyfikacją Warunków Zamówienia</w:t>
      </w:r>
      <w:r>
        <w:rPr>
          <w:rStyle w:val="FontStyle30"/>
          <w:rFonts w:ascii="Arial" w:hAnsi="Arial" w:cs="Arial"/>
          <w:sz w:val="24"/>
          <w:szCs w:val="24"/>
        </w:rPr>
        <w:t>.</w:t>
      </w:r>
    </w:p>
    <w:p w14:paraId="01ACA036" w14:textId="77777777" w:rsidR="0022415C" w:rsidRDefault="00271836">
      <w:pPr>
        <w:pStyle w:val="Style6"/>
        <w:numPr>
          <w:ilvl w:val="0"/>
          <w:numId w:val="29"/>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 xml:space="preserve">Wykonawca jest zobowiązany do dostarczenia dokumentów, w tym niezbędnych do rejestracji pojazdu w szczególności: </w:t>
      </w:r>
    </w:p>
    <w:p w14:paraId="568AEF4A" w14:textId="7B4F598C" w:rsidR="0022415C" w:rsidRDefault="00271836">
      <w:pPr>
        <w:pStyle w:val="Style6"/>
        <w:numPr>
          <w:ilvl w:val="0"/>
          <w:numId w:val="36"/>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książkę gwarancyjną wraz z opisem szczegółowych warunków gwarancji i</w:t>
      </w:r>
      <w:r w:rsidR="007C05E1">
        <w:rPr>
          <w:rStyle w:val="FontStyle30"/>
          <w:rFonts w:ascii="Arial" w:hAnsi="Arial" w:cs="Arial"/>
          <w:sz w:val="24"/>
          <w:szCs w:val="24"/>
        </w:rPr>
        <w:t> </w:t>
      </w:r>
      <w:r>
        <w:rPr>
          <w:rStyle w:val="FontStyle30"/>
          <w:rFonts w:ascii="Arial" w:hAnsi="Arial" w:cs="Arial"/>
          <w:sz w:val="24"/>
          <w:szCs w:val="24"/>
        </w:rPr>
        <w:t>serwisu w języku polskim;</w:t>
      </w:r>
    </w:p>
    <w:p w14:paraId="2B0AC227" w14:textId="77777777" w:rsidR="0022415C" w:rsidRDefault="00271836">
      <w:pPr>
        <w:pStyle w:val="Style6"/>
        <w:numPr>
          <w:ilvl w:val="0"/>
          <w:numId w:val="36"/>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instrukcję o okresowych przeglądach technicznych;</w:t>
      </w:r>
    </w:p>
    <w:p w14:paraId="56C71B99" w14:textId="77777777" w:rsidR="0022415C" w:rsidRDefault="00271836">
      <w:pPr>
        <w:pStyle w:val="Style6"/>
        <w:numPr>
          <w:ilvl w:val="0"/>
          <w:numId w:val="36"/>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instrukcję obsługi i konserwacji w języku polskim ;</w:t>
      </w:r>
    </w:p>
    <w:p w14:paraId="2F7A96B9" w14:textId="77777777" w:rsidR="0022415C" w:rsidRDefault="00271836">
      <w:pPr>
        <w:pStyle w:val="Style6"/>
        <w:numPr>
          <w:ilvl w:val="0"/>
          <w:numId w:val="36"/>
        </w:numPr>
        <w:spacing w:before="120" w:after="120" w:line="360" w:lineRule="auto"/>
        <w:ind w:left="851" w:hanging="425"/>
        <w:rPr>
          <w:rFonts w:ascii="Arial" w:hAnsi="Arial" w:cs="Arial"/>
        </w:rPr>
      </w:pPr>
      <w:r>
        <w:rPr>
          <w:rStyle w:val="FontStyle30"/>
          <w:rFonts w:ascii="Arial" w:hAnsi="Arial" w:cs="Arial"/>
          <w:sz w:val="24"/>
          <w:szCs w:val="24"/>
        </w:rPr>
        <w:lastRenderedPageBreak/>
        <w:t>homologację lub świadectwo zgodności WE;</w:t>
      </w:r>
    </w:p>
    <w:p w14:paraId="0CF4FE64" w14:textId="77777777" w:rsidR="0022415C" w:rsidRDefault="00271836">
      <w:pPr>
        <w:pStyle w:val="Style6"/>
        <w:numPr>
          <w:ilvl w:val="0"/>
          <w:numId w:val="36"/>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oświadczenie zawierające dane i informacje o pojeździe niezbędne do rejestracji i ewidencji pojazdu;</w:t>
      </w:r>
    </w:p>
    <w:p w14:paraId="2DD00B3C" w14:textId="77777777" w:rsidR="0022415C" w:rsidRDefault="00271836">
      <w:pPr>
        <w:pStyle w:val="Style6"/>
        <w:numPr>
          <w:ilvl w:val="0"/>
          <w:numId w:val="36"/>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dokument potwierdzający zapłatę akcyzy w rozumieniu przepisów o podatku akcyzowym lub oświadczenie na fakturze Vat, że Wykonawca posiada kopię dokumentu potwierdzającego zapłatę akcyzy.</w:t>
      </w:r>
    </w:p>
    <w:p w14:paraId="214BCC86" w14:textId="77777777" w:rsidR="0022415C" w:rsidRDefault="00271836">
      <w:pPr>
        <w:pStyle w:val="Style6"/>
        <w:numPr>
          <w:ilvl w:val="0"/>
          <w:numId w:val="29"/>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Odbiór pojazdu potwierdzony zostanie protokołem zdawczo-odbiorczym podpisanym przez przedstawicieli obu stron umowy.</w:t>
      </w:r>
    </w:p>
    <w:p w14:paraId="73F1EE58" w14:textId="61A3A59B" w:rsidR="0022415C" w:rsidRPr="0094034F" w:rsidRDefault="00271836">
      <w:pPr>
        <w:pStyle w:val="Style6"/>
        <w:numPr>
          <w:ilvl w:val="0"/>
          <w:numId w:val="29"/>
        </w:numPr>
        <w:spacing w:before="120" w:after="120" w:line="360" w:lineRule="auto"/>
        <w:ind w:left="426" w:hanging="426"/>
        <w:rPr>
          <w:rStyle w:val="FontStyle30"/>
          <w:rFonts w:ascii="Arial" w:hAnsi="Arial" w:cs="Arial"/>
          <w:sz w:val="24"/>
          <w:szCs w:val="24"/>
        </w:rPr>
      </w:pPr>
      <w:r w:rsidRPr="0094034F">
        <w:rPr>
          <w:rStyle w:val="FontStyle30"/>
          <w:rFonts w:ascii="Arial" w:hAnsi="Arial" w:cs="Arial"/>
          <w:sz w:val="24"/>
          <w:szCs w:val="24"/>
        </w:rPr>
        <w:t>Jeżeli w toku czynności odbioru zostanie stwierdzone, że przedstawiony do odbioru przedmiot umowy nie odpowiada opisowi przedstawionemu w opisie przedmiotu zamówienia oraz w ofercie, posiada wady lub usterki</w:t>
      </w:r>
      <w:r w:rsidR="008D3A9D" w:rsidRPr="0094034F">
        <w:rPr>
          <w:rStyle w:val="FontStyle30"/>
          <w:rFonts w:ascii="Arial" w:hAnsi="Arial" w:cs="Arial"/>
          <w:sz w:val="24"/>
          <w:szCs w:val="24"/>
        </w:rPr>
        <w:t xml:space="preserve"> lub Wykonawca nie wyda dokumentów określonych w ust. 3 powyżej</w:t>
      </w:r>
      <w:r w:rsidRPr="0094034F">
        <w:rPr>
          <w:rStyle w:val="FontStyle30"/>
          <w:rFonts w:ascii="Arial" w:hAnsi="Arial" w:cs="Arial"/>
          <w:sz w:val="24"/>
          <w:szCs w:val="24"/>
        </w:rPr>
        <w:t>, Zamawiający odmówi odbioru do czasu usunięcia przez Wykonawcę</w:t>
      </w:r>
      <w:r w:rsidR="008D3A9D" w:rsidRPr="0094034F">
        <w:rPr>
          <w:rStyle w:val="FontStyle30"/>
          <w:rFonts w:ascii="Arial" w:hAnsi="Arial" w:cs="Arial"/>
          <w:sz w:val="24"/>
          <w:szCs w:val="24"/>
        </w:rPr>
        <w:t xml:space="preserve"> wad/usterek/wydania dokumentów</w:t>
      </w:r>
      <w:r w:rsidRPr="0094034F">
        <w:rPr>
          <w:rStyle w:val="FontStyle30"/>
          <w:rFonts w:ascii="Arial" w:hAnsi="Arial" w:cs="Arial"/>
          <w:sz w:val="24"/>
          <w:szCs w:val="24"/>
        </w:rPr>
        <w:t>. Wady</w:t>
      </w:r>
      <w:r w:rsidR="00F91264" w:rsidRPr="0094034F">
        <w:rPr>
          <w:rStyle w:val="FontStyle30"/>
          <w:rFonts w:ascii="Arial" w:hAnsi="Arial" w:cs="Arial"/>
          <w:sz w:val="24"/>
          <w:szCs w:val="24"/>
        </w:rPr>
        <w:t xml:space="preserve"> lub usterki</w:t>
      </w:r>
      <w:r w:rsidRPr="0094034F">
        <w:rPr>
          <w:rStyle w:val="FontStyle30"/>
          <w:rFonts w:ascii="Arial" w:hAnsi="Arial" w:cs="Arial"/>
          <w:sz w:val="24"/>
          <w:szCs w:val="24"/>
        </w:rPr>
        <w:t xml:space="preserve"> ujawnione w toku odbioru powinny być usunięte przez Wykonawcę na jego koszt, w terminie nie dłuższym niż 7 dni roboczych.</w:t>
      </w:r>
    </w:p>
    <w:p w14:paraId="569AE951" w14:textId="77777777" w:rsidR="0022415C" w:rsidRDefault="00271836">
      <w:pPr>
        <w:spacing w:before="120" w:after="120" w:line="360" w:lineRule="auto"/>
        <w:rPr>
          <w:rFonts w:ascii="Arial" w:hAnsi="Arial" w:cs="Arial"/>
          <w:b/>
          <w:bCs/>
          <w:sz w:val="24"/>
          <w:szCs w:val="24"/>
        </w:rPr>
      </w:pPr>
      <w:r>
        <w:rPr>
          <w:rFonts w:ascii="Arial" w:hAnsi="Arial" w:cs="Arial"/>
          <w:b/>
          <w:bCs/>
          <w:sz w:val="24"/>
          <w:szCs w:val="24"/>
        </w:rPr>
        <w:t>§4</w:t>
      </w:r>
    </w:p>
    <w:p w14:paraId="614E76C8" w14:textId="77777777" w:rsidR="0022415C" w:rsidRDefault="00271836">
      <w:pPr>
        <w:pStyle w:val="NormalnyWeb"/>
        <w:spacing w:before="120" w:after="120" w:line="360" w:lineRule="auto"/>
        <w:jc w:val="left"/>
        <w:rPr>
          <w:rFonts w:ascii="Arial" w:hAnsi="Arial" w:cs="Arial"/>
          <w:b/>
          <w:bCs/>
          <w:sz w:val="24"/>
          <w:szCs w:val="24"/>
        </w:rPr>
      </w:pPr>
      <w:r>
        <w:rPr>
          <w:rFonts w:ascii="Arial" w:hAnsi="Arial" w:cs="Arial"/>
          <w:b/>
          <w:bCs/>
          <w:sz w:val="24"/>
          <w:szCs w:val="24"/>
        </w:rPr>
        <w:t>Wynagrodzenie</w:t>
      </w:r>
    </w:p>
    <w:p w14:paraId="1A2FCB8D" w14:textId="77777777" w:rsidR="0022415C" w:rsidRDefault="00271836">
      <w:pPr>
        <w:pStyle w:val="Akapitzlist"/>
        <w:numPr>
          <w:ilvl w:val="0"/>
          <w:numId w:val="26"/>
        </w:numPr>
        <w:spacing w:before="120" w:after="120" w:line="360" w:lineRule="auto"/>
        <w:ind w:left="426" w:hanging="426"/>
        <w:contextualSpacing w:val="0"/>
        <w:rPr>
          <w:rFonts w:ascii="Arial" w:hAnsi="Arial" w:cs="Arial"/>
          <w:sz w:val="24"/>
          <w:szCs w:val="24"/>
        </w:rPr>
      </w:pPr>
      <w:r>
        <w:rPr>
          <w:rFonts w:ascii="Arial" w:hAnsi="Arial" w:cs="Arial"/>
          <w:sz w:val="24"/>
          <w:szCs w:val="24"/>
        </w:rPr>
        <w:t>Z tytułu wykonania umowy Zamawiający zobowiązuje się zapłacić Wykonawcy łączne wynagrodzenie ryczałtowe w wysokości …………... PLN brutto (słownie: …………..) w tym 23% podatku VAT w wysokości …………………, cena netto: ………………………..</w:t>
      </w:r>
    </w:p>
    <w:p w14:paraId="36A09220" w14:textId="77777777" w:rsidR="0022415C" w:rsidRDefault="00271836">
      <w:pPr>
        <w:pStyle w:val="Akapitzlist"/>
        <w:numPr>
          <w:ilvl w:val="0"/>
          <w:numId w:val="26"/>
        </w:numPr>
        <w:spacing w:before="120" w:after="120" w:line="360" w:lineRule="auto"/>
        <w:ind w:left="426" w:hanging="426"/>
        <w:contextualSpacing w:val="0"/>
        <w:rPr>
          <w:rFonts w:ascii="Arial" w:hAnsi="Arial" w:cs="Arial"/>
          <w:sz w:val="24"/>
          <w:szCs w:val="24"/>
        </w:rPr>
      </w:pPr>
      <w:r>
        <w:rPr>
          <w:rFonts w:ascii="Arial" w:hAnsi="Arial" w:cs="Arial"/>
          <w:sz w:val="24"/>
          <w:szCs w:val="24"/>
        </w:rPr>
        <w:t>Wynagrodzenie Wykonawcy zawiera w sobie całkowitą cenę za samochód w konfiguracji techniczno-użytkowej zgodnej ze specyfikacją warunków zamówienia i ofertą Wykonawcy.</w:t>
      </w:r>
    </w:p>
    <w:p w14:paraId="4912AE6A" w14:textId="69D1D930" w:rsidR="0022415C" w:rsidRDefault="00271836">
      <w:pPr>
        <w:spacing w:before="120" w:after="120" w:line="360" w:lineRule="auto"/>
        <w:rPr>
          <w:rFonts w:ascii="Arial" w:hAnsi="Arial" w:cs="Arial"/>
          <w:b/>
          <w:bCs/>
          <w:sz w:val="24"/>
          <w:szCs w:val="24"/>
        </w:rPr>
      </w:pPr>
      <w:r>
        <w:rPr>
          <w:rFonts w:ascii="Arial" w:hAnsi="Arial" w:cs="Arial"/>
          <w:b/>
          <w:bCs/>
          <w:sz w:val="24"/>
          <w:szCs w:val="24"/>
        </w:rPr>
        <w:t>§</w:t>
      </w:r>
      <w:r w:rsidR="00F91264">
        <w:rPr>
          <w:rFonts w:ascii="Arial" w:hAnsi="Arial" w:cs="Arial"/>
          <w:b/>
          <w:bCs/>
          <w:sz w:val="24"/>
          <w:szCs w:val="24"/>
        </w:rPr>
        <w:t>5</w:t>
      </w:r>
    </w:p>
    <w:p w14:paraId="6CB9FBB6" w14:textId="77777777" w:rsidR="0022415C" w:rsidRDefault="00271836">
      <w:pPr>
        <w:pStyle w:val="NormalnyWeb"/>
        <w:spacing w:before="120" w:after="120" w:line="360" w:lineRule="auto"/>
        <w:jc w:val="left"/>
        <w:rPr>
          <w:rFonts w:ascii="Arial" w:hAnsi="Arial" w:cs="Arial"/>
          <w:b/>
          <w:bCs/>
          <w:sz w:val="24"/>
          <w:szCs w:val="24"/>
        </w:rPr>
      </w:pPr>
      <w:r>
        <w:rPr>
          <w:rFonts w:ascii="Arial" w:hAnsi="Arial" w:cs="Arial"/>
          <w:b/>
          <w:bCs/>
          <w:sz w:val="24"/>
          <w:szCs w:val="24"/>
        </w:rPr>
        <w:t>Warunki płatności</w:t>
      </w:r>
    </w:p>
    <w:p w14:paraId="35FA61D7" w14:textId="16F61E99" w:rsidR="0022415C" w:rsidRDefault="00271836">
      <w:pPr>
        <w:pStyle w:val="Akapitzlist"/>
        <w:numPr>
          <w:ilvl w:val="6"/>
          <w:numId w:val="23"/>
        </w:numPr>
        <w:spacing w:before="120" w:after="120" w:line="360" w:lineRule="auto"/>
        <w:ind w:left="426" w:hanging="426"/>
        <w:contextualSpacing w:val="0"/>
        <w:rPr>
          <w:rFonts w:ascii="Arial" w:hAnsi="Arial" w:cs="Arial"/>
          <w:sz w:val="24"/>
          <w:szCs w:val="24"/>
        </w:rPr>
      </w:pPr>
      <w:r>
        <w:rPr>
          <w:rFonts w:ascii="Arial" w:hAnsi="Arial" w:cs="Arial"/>
          <w:sz w:val="24"/>
          <w:szCs w:val="24"/>
        </w:rPr>
        <w:t>Wypłata wynagrodzenia nastąpi jednorazowo w terminie do 30 dni od doręczenia faktury</w:t>
      </w:r>
      <w:r w:rsidR="00F91264">
        <w:rPr>
          <w:rFonts w:ascii="Arial" w:hAnsi="Arial" w:cs="Arial"/>
          <w:sz w:val="24"/>
          <w:szCs w:val="24"/>
        </w:rPr>
        <w:t xml:space="preserve"> VAT</w:t>
      </w:r>
      <w:r>
        <w:rPr>
          <w:rFonts w:ascii="Arial" w:hAnsi="Arial" w:cs="Arial"/>
          <w:sz w:val="24"/>
          <w:szCs w:val="24"/>
        </w:rPr>
        <w:t xml:space="preserve"> </w:t>
      </w:r>
      <w:r w:rsidR="00F91264">
        <w:rPr>
          <w:rFonts w:ascii="Arial" w:hAnsi="Arial" w:cs="Arial"/>
          <w:sz w:val="24"/>
          <w:szCs w:val="24"/>
        </w:rPr>
        <w:t>wystawionej po sporządzeniu</w:t>
      </w:r>
      <w:r>
        <w:rPr>
          <w:rFonts w:ascii="Arial" w:hAnsi="Arial" w:cs="Arial"/>
          <w:sz w:val="24"/>
          <w:szCs w:val="24"/>
        </w:rPr>
        <w:t xml:space="preserve"> protokoł</w:t>
      </w:r>
      <w:r w:rsidR="00F91264">
        <w:rPr>
          <w:rFonts w:ascii="Arial" w:hAnsi="Arial" w:cs="Arial"/>
          <w:sz w:val="24"/>
          <w:szCs w:val="24"/>
        </w:rPr>
        <w:t>u</w:t>
      </w:r>
      <w:r>
        <w:rPr>
          <w:rStyle w:val="FontStyle30"/>
          <w:rFonts w:ascii="Arial" w:hAnsi="Arial" w:cs="Arial"/>
          <w:sz w:val="24"/>
          <w:szCs w:val="24"/>
        </w:rPr>
        <w:t xml:space="preserve"> zdawczo-odbiorcz</w:t>
      </w:r>
      <w:r w:rsidR="00F91264">
        <w:rPr>
          <w:rStyle w:val="FontStyle30"/>
          <w:rFonts w:ascii="Arial" w:hAnsi="Arial" w:cs="Arial"/>
          <w:sz w:val="24"/>
          <w:szCs w:val="24"/>
        </w:rPr>
        <w:t>ego</w:t>
      </w:r>
      <w:r>
        <w:rPr>
          <w:rFonts w:ascii="Arial" w:hAnsi="Arial" w:cs="Arial"/>
          <w:sz w:val="24"/>
          <w:szCs w:val="24"/>
        </w:rPr>
        <w:t>, przelewem na konto wymienione w tej fakturze. Zamawiający nie przewiduje fakturowania częściowego.</w:t>
      </w:r>
    </w:p>
    <w:p w14:paraId="61883E29" w14:textId="77777777" w:rsidR="0022415C" w:rsidRDefault="00271836">
      <w:pPr>
        <w:pStyle w:val="Akapitzlist"/>
        <w:numPr>
          <w:ilvl w:val="6"/>
          <w:numId w:val="23"/>
        </w:numPr>
        <w:spacing w:before="120" w:after="120" w:line="360" w:lineRule="auto"/>
        <w:ind w:left="426" w:hanging="426"/>
        <w:contextualSpacing w:val="0"/>
        <w:rPr>
          <w:rFonts w:ascii="Arial" w:hAnsi="Arial" w:cs="Arial"/>
          <w:sz w:val="24"/>
          <w:szCs w:val="24"/>
        </w:rPr>
      </w:pPr>
      <w:r>
        <w:rPr>
          <w:rFonts w:ascii="Arial" w:hAnsi="Arial" w:cs="Arial"/>
          <w:sz w:val="24"/>
          <w:szCs w:val="24"/>
        </w:rPr>
        <w:lastRenderedPageBreak/>
        <w:t>Wykonawca wystawi fakturę wg wzoru:</w:t>
      </w:r>
    </w:p>
    <w:p w14:paraId="42C5888E" w14:textId="77777777" w:rsidR="0022415C" w:rsidRDefault="00271836">
      <w:pPr>
        <w:spacing w:before="120" w:after="120" w:line="360" w:lineRule="auto"/>
        <w:ind w:left="426"/>
        <w:rPr>
          <w:rFonts w:ascii="Arial" w:hAnsi="Arial" w:cs="Arial"/>
          <w:sz w:val="24"/>
          <w:szCs w:val="24"/>
        </w:rPr>
      </w:pPr>
      <w:r>
        <w:rPr>
          <w:rFonts w:ascii="Arial" w:hAnsi="Arial" w:cs="Arial"/>
          <w:sz w:val="24"/>
          <w:szCs w:val="24"/>
        </w:rPr>
        <w:t>Nabywca:</w:t>
      </w:r>
    </w:p>
    <w:p w14:paraId="2F148B60" w14:textId="77777777" w:rsidR="0022415C" w:rsidRDefault="00271836">
      <w:pPr>
        <w:spacing w:before="120" w:after="120" w:line="360" w:lineRule="auto"/>
        <w:ind w:left="709"/>
        <w:rPr>
          <w:rFonts w:ascii="Arial" w:hAnsi="Arial" w:cs="Arial"/>
          <w:sz w:val="24"/>
          <w:szCs w:val="24"/>
        </w:rPr>
      </w:pPr>
      <w:r>
        <w:rPr>
          <w:rFonts w:ascii="Arial" w:hAnsi="Arial" w:cs="Arial"/>
          <w:sz w:val="24"/>
          <w:szCs w:val="24"/>
        </w:rPr>
        <w:t>Powiat Wieluński</w:t>
      </w:r>
    </w:p>
    <w:p w14:paraId="4233A8E8" w14:textId="77777777" w:rsidR="0022415C" w:rsidRDefault="00271836">
      <w:pPr>
        <w:spacing w:before="120" w:after="120" w:line="360" w:lineRule="auto"/>
        <w:ind w:left="709"/>
        <w:rPr>
          <w:rFonts w:ascii="Arial" w:hAnsi="Arial" w:cs="Arial"/>
          <w:sz w:val="24"/>
          <w:szCs w:val="24"/>
        </w:rPr>
      </w:pPr>
      <w:r>
        <w:rPr>
          <w:rFonts w:ascii="Arial" w:hAnsi="Arial" w:cs="Arial"/>
          <w:sz w:val="24"/>
          <w:szCs w:val="24"/>
        </w:rPr>
        <w:t>Pl. Kazimierza Wielkiego 2, 98-300 Wieluń</w:t>
      </w:r>
    </w:p>
    <w:p w14:paraId="52E3AD9D" w14:textId="77777777" w:rsidR="0022415C" w:rsidRDefault="00271836">
      <w:pPr>
        <w:spacing w:before="120" w:after="120" w:line="360" w:lineRule="auto"/>
        <w:ind w:left="709"/>
        <w:rPr>
          <w:rFonts w:ascii="Arial" w:hAnsi="Arial" w:cs="Arial"/>
          <w:sz w:val="24"/>
          <w:szCs w:val="24"/>
        </w:rPr>
      </w:pPr>
      <w:r>
        <w:rPr>
          <w:rFonts w:ascii="Arial" w:hAnsi="Arial" w:cs="Arial"/>
          <w:sz w:val="24"/>
          <w:szCs w:val="24"/>
        </w:rPr>
        <w:t>NIP: 832-17-93-787</w:t>
      </w:r>
    </w:p>
    <w:p w14:paraId="03883801" w14:textId="77777777" w:rsidR="0022415C" w:rsidRDefault="00271836">
      <w:pPr>
        <w:spacing w:after="0" w:line="360" w:lineRule="auto"/>
        <w:ind w:left="426"/>
        <w:rPr>
          <w:rFonts w:ascii="Arial" w:hAnsi="Arial" w:cs="Arial"/>
          <w:sz w:val="24"/>
          <w:szCs w:val="24"/>
        </w:rPr>
      </w:pPr>
      <w:r>
        <w:rPr>
          <w:rFonts w:ascii="Arial" w:hAnsi="Arial" w:cs="Arial"/>
          <w:sz w:val="24"/>
          <w:szCs w:val="24"/>
        </w:rPr>
        <w:t>Odbiorca: (dane wskazane w pozycji faktury ustrukturyzowanej jako Podmiot 3, rola „8” - JST - Odbiorca)</w:t>
      </w:r>
    </w:p>
    <w:p w14:paraId="1BD93B48" w14:textId="77777777" w:rsidR="0022415C" w:rsidRDefault="00271836">
      <w:pPr>
        <w:spacing w:after="0" w:line="360" w:lineRule="auto"/>
        <w:ind w:left="709"/>
        <w:rPr>
          <w:rFonts w:ascii="Arial" w:hAnsi="Arial" w:cs="Arial"/>
          <w:sz w:val="24"/>
          <w:szCs w:val="24"/>
        </w:rPr>
      </w:pPr>
      <w:r>
        <w:rPr>
          <w:rFonts w:ascii="Arial" w:hAnsi="Arial" w:cs="Arial"/>
          <w:sz w:val="24"/>
          <w:szCs w:val="24"/>
        </w:rPr>
        <w:t>Starostwo Powiatowe w Wieluniu</w:t>
      </w:r>
    </w:p>
    <w:p w14:paraId="77C4067B" w14:textId="77777777" w:rsidR="0022415C" w:rsidRDefault="00271836">
      <w:pPr>
        <w:spacing w:after="0" w:line="360" w:lineRule="auto"/>
        <w:ind w:left="709"/>
        <w:rPr>
          <w:rFonts w:ascii="Arial" w:hAnsi="Arial" w:cs="Arial"/>
          <w:sz w:val="24"/>
          <w:szCs w:val="24"/>
        </w:rPr>
      </w:pPr>
      <w:r>
        <w:rPr>
          <w:rFonts w:ascii="Arial" w:hAnsi="Arial" w:cs="Arial"/>
          <w:sz w:val="24"/>
          <w:szCs w:val="24"/>
        </w:rPr>
        <w:t>Pl. Kazimierza Wielkiego 2, 98-300 Wieluń</w:t>
      </w:r>
    </w:p>
    <w:p w14:paraId="363987E8" w14:textId="77777777" w:rsidR="0022415C" w:rsidRDefault="00271836">
      <w:pPr>
        <w:spacing w:after="120" w:line="360" w:lineRule="auto"/>
        <w:ind w:left="709"/>
        <w:rPr>
          <w:rFonts w:ascii="Arial" w:hAnsi="Arial" w:cs="Arial"/>
          <w:sz w:val="24"/>
          <w:szCs w:val="24"/>
        </w:rPr>
      </w:pPr>
      <w:r>
        <w:rPr>
          <w:rFonts w:ascii="Arial" w:hAnsi="Arial" w:cs="Arial"/>
          <w:sz w:val="24"/>
          <w:szCs w:val="24"/>
        </w:rPr>
        <w:t>NIP 832-18-07-874</w:t>
      </w:r>
    </w:p>
    <w:p w14:paraId="581FA66C" w14:textId="620FF0AA" w:rsidR="0022415C" w:rsidRDefault="00271836">
      <w:pPr>
        <w:spacing w:before="120" w:after="120" w:line="360" w:lineRule="auto"/>
        <w:rPr>
          <w:rFonts w:ascii="Arial" w:hAnsi="Arial" w:cs="Arial"/>
          <w:b/>
          <w:bCs/>
          <w:sz w:val="24"/>
          <w:szCs w:val="24"/>
        </w:rPr>
      </w:pPr>
      <w:r>
        <w:rPr>
          <w:rFonts w:ascii="Arial" w:hAnsi="Arial" w:cs="Arial"/>
          <w:b/>
          <w:bCs/>
          <w:sz w:val="24"/>
          <w:szCs w:val="24"/>
        </w:rPr>
        <w:t>§</w:t>
      </w:r>
      <w:r w:rsidR="00F91264">
        <w:rPr>
          <w:rFonts w:ascii="Arial" w:hAnsi="Arial" w:cs="Arial"/>
          <w:b/>
          <w:bCs/>
          <w:sz w:val="24"/>
          <w:szCs w:val="24"/>
        </w:rPr>
        <w:t>6</w:t>
      </w:r>
    </w:p>
    <w:p w14:paraId="51406097" w14:textId="77777777" w:rsidR="0022415C" w:rsidRDefault="00271836">
      <w:pPr>
        <w:pStyle w:val="NormalnyWeb"/>
        <w:spacing w:before="120" w:after="120" w:line="360" w:lineRule="auto"/>
        <w:jc w:val="left"/>
        <w:rPr>
          <w:rFonts w:ascii="Arial" w:eastAsiaTheme="minorHAnsi" w:hAnsi="Arial" w:cs="Arial"/>
          <w:sz w:val="24"/>
          <w:szCs w:val="24"/>
        </w:rPr>
      </w:pPr>
      <w:r>
        <w:rPr>
          <w:rFonts w:ascii="Arial" w:eastAsiaTheme="minorHAnsi" w:hAnsi="Arial" w:cs="Arial"/>
          <w:b/>
          <w:bCs/>
          <w:sz w:val="24"/>
          <w:szCs w:val="24"/>
        </w:rPr>
        <w:t>Gwarancja i warunki serwisu pojazdu</w:t>
      </w:r>
    </w:p>
    <w:p w14:paraId="2CBD79E8" w14:textId="347928A0" w:rsidR="0022415C" w:rsidRPr="007C05E1" w:rsidRDefault="00271836">
      <w:pPr>
        <w:pStyle w:val="Style6"/>
        <w:numPr>
          <w:ilvl w:val="0"/>
          <w:numId w:val="27"/>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 xml:space="preserve">Wykonawca </w:t>
      </w:r>
      <w:r w:rsidR="00F91264">
        <w:rPr>
          <w:rStyle w:val="FontStyle30"/>
          <w:rFonts w:ascii="Arial" w:hAnsi="Arial" w:cs="Arial"/>
          <w:sz w:val="24"/>
          <w:szCs w:val="24"/>
        </w:rPr>
        <w:t>zapewnia</w:t>
      </w:r>
      <w:r>
        <w:rPr>
          <w:rStyle w:val="FontStyle30"/>
          <w:rFonts w:ascii="Arial" w:hAnsi="Arial" w:cs="Arial"/>
          <w:sz w:val="24"/>
          <w:szCs w:val="24"/>
        </w:rPr>
        <w:t xml:space="preserve"> Zamawiającemu: </w:t>
      </w:r>
      <w:r w:rsidRPr="007C05E1">
        <w:rPr>
          <w:rStyle w:val="FontStyle30"/>
          <w:rFonts w:ascii="Arial" w:hAnsi="Arial" w:cs="Arial"/>
          <w:sz w:val="24"/>
          <w:szCs w:val="24"/>
        </w:rPr>
        <w:t xml:space="preserve">………….. </w:t>
      </w:r>
      <w:r w:rsidR="00F91264">
        <w:rPr>
          <w:rStyle w:val="FontStyle30"/>
          <w:rFonts w:ascii="Arial" w:hAnsi="Arial" w:cs="Arial"/>
          <w:sz w:val="24"/>
          <w:szCs w:val="24"/>
        </w:rPr>
        <w:t xml:space="preserve">miesięcznej </w:t>
      </w:r>
      <w:r w:rsidRPr="007C05E1">
        <w:rPr>
          <w:rStyle w:val="FontStyle30"/>
          <w:rFonts w:ascii="Arial" w:hAnsi="Arial" w:cs="Arial"/>
          <w:sz w:val="24"/>
          <w:szCs w:val="24"/>
        </w:rPr>
        <w:t>gwarancji</w:t>
      </w:r>
      <w:r w:rsidR="00E02B5C" w:rsidRPr="007C05E1">
        <w:rPr>
          <w:rStyle w:val="FontStyle30"/>
          <w:rFonts w:ascii="Arial" w:hAnsi="Arial" w:cs="Arial"/>
          <w:sz w:val="24"/>
          <w:szCs w:val="24"/>
        </w:rPr>
        <w:t xml:space="preserve"> producenta w tym gwarancji mechanicznej</w:t>
      </w:r>
      <w:r w:rsidR="00F91264">
        <w:rPr>
          <w:rStyle w:val="FontStyle30"/>
          <w:rFonts w:ascii="Arial" w:hAnsi="Arial" w:cs="Arial"/>
          <w:sz w:val="24"/>
          <w:szCs w:val="24"/>
        </w:rPr>
        <w:t xml:space="preserve"> na zasadach określonych w dokumentach o których mowa w §3 ust. 3 lit. a.</w:t>
      </w:r>
    </w:p>
    <w:p w14:paraId="2C994012" w14:textId="404FF281" w:rsidR="0022415C" w:rsidRDefault="00F91264">
      <w:pPr>
        <w:pStyle w:val="Style6"/>
        <w:numPr>
          <w:ilvl w:val="0"/>
          <w:numId w:val="27"/>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S</w:t>
      </w:r>
      <w:r w:rsidR="00271836">
        <w:rPr>
          <w:rStyle w:val="FontStyle30"/>
          <w:rFonts w:ascii="Arial" w:hAnsi="Arial" w:cs="Arial"/>
          <w:sz w:val="24"/>
          <w:szCs w:val="24"/>
        </w:rPr>
        <w:t>erwis</w:t>
      </w:r>
      <w:r>
        <w:rPr>
          <w:rStyle w:val="FontStyle30"/>
          <w:rFonts w:ascii="Arial" w:hAnsi="Arial" w:cs="Arial"/>
          <w:sz w:val="24"/>
          <w:szCs w:val="24"/>
        </w:rPr>
        <w:t xml:space="preserve"> będzie realizowany przez ………………………….., adres: …………., e-mail: ………………., tel. …………………….</w:t>
      </w:r>
    </w:p>
    <w:p w14:paraId="0E3BB83A" w14:textId="003F9AC5" w:rsidR="0022415C" w:rsidRDefault="00271836">
      <w:pPr>
        <w:spacing w:before="120" w:after="120" w:line="360" w:lineRule="auto"/>
        <w:rPr>
          <w:rFonts w:ascii="Arial" w:hAnsi="Arial" w:cs="Arial"/>
          <w:b/>
          <w:bCs/>
          <w:sz w:val="24"/>
          <w:szCs w:val="24"/>
        </w:rPr>
      </w:pPr>
      <w:r>
        <w:rPr>
          <w:rFonts w:ascii="Arial" w:hAnsi="Arial" w:cs="Arial"/>
          <w:b/>
          <w:bCs/>
          <w:sz w:val="24"/>
          <w:szCs w:val="24"/>
        </w:rPr>
        <w:t>§</w:t>
      </w:r>
      <w:r w:rsidR="00F91264">
        <w:rPr>
          <w:rFonts w:ascii="Arial" w:hAnsi="Arial" w:cs="Arial"/>
          <w:b/>
          <w:bCs/>
          <w:sz w:val="24"/>
          <w:szCs w:val="24"/>
        </w:rPr>
        <w:t>7</w:t>
      </w:r>
    </w:p>
    <w:p w14:paraId="24174816" w14:textId="77777777" w:rsidR="0022415C" w:rsidRDefault="00271836">
      <w:pPr>
        <w:spacing w:before="120" w:after="120" w:line="360" w:lineRule="auto"/>
        <w:rPr>
          <w:rFonts w:ascii="Arial" w:hAnsi="Arial" w:cs="Arial"/>
          <w:b/>
          <w:bCs/>
          <w:sz w:val="24"/>
          <w:szCs w:val="24"/>
        </w:rPr>
      </w:pPr>
      <w:r>
        <w:rPr>
          <w:rFonts w:ascii="Arial" w:hAnsi="Arial" w:cs="Arial"/>
          <w:b/>
          <w:bCs/>
          <w:sz w:val="24"/>
          <w:szCs w:val="24"/>
        </w:rPr>
        <w:t>Kary umowne</w:t>
      </w:r>
    </w:p>
    <w:p w14:paraId="2C35449E" w14:textId="77777777" w:rsidR="0022415C" w:rsidRDefault="00271836">
      <w:pPr>
        <w:pStyle w:val="Style6"/>
        <w:numPr>
          <w:ilvl w:val="0"/>
          <w:numId w:val="31"/>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Wykonawca zapłaci Zamawiającemu kary umowne w następujących wypadkach i wysokościach:</w:t>
      </w:r>
    </w:p>
    <w:p w14:paraId="129625F6" w14:textId="480A72DD" w:rsidR="0022415C" w:rsidRDefault="00271836">
      <w:pPr>
        <w:pStyle w:val="Style6"/>
        <w:numPr>
          <w:ilvl w:val="0"/>
          <w:numId w:val="28"/>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za zwłokę w dostawie samochodu – w wysokości 0,5% wynagrodzenia brutto określonego w §</w:t>
      </w:r>
      <w:r w:rsidR="00F91264">
        <w:rPr>
          <w:rStyle w:val="FontStyle30"/>
          <w:rFonts w:ascii="Arial" w:hAnsi="Arial" w:cs="Arial"/>
          <w:sz w:val="24"/>
          <w:szCs w:val="24"/>
        </w:rPr>
        <w:t>4</w:t>
      </w:r>
      <w:r>
        <w:rPr>
          <w:rStyle w:val="FontStyle30"/>
          <w:rFonts w:ascii="Arial" w:hAnsi="Arial" w:cs="Arial"/>
          <w:sz w:val="24"/>
          <w:szCs w:val="24"/>
        </w:rPr>
        <w:t xml:space="preserve"> ust. 1 za każdy dzień zwłoki;</w:t>
      </w:r>
    </w:p>
    <w:p w14:paraId="253B0990" w14:textId="20B045C9" w:rsidR="0022415C" w:rsidRDefault="00271836">
      <w:pPr>
        <w:pStyle w:val="Style6"/>
        <w:numPr>
          <w:ilvl w:val="0"/>
          <w:numId w:val="28"/>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 xml:space="preserve">za zwłokę w usunięciu wad samochodu </w:t>
      </w:r>
      <w:r w:rsidR="009B7B67">
        <w:rPr>
          <w:rStyle w:val="FontStyle30"/>
          <w:rFonts w:ascii="Arial" w:hAnsi="Arial" w:cs="Arial"/>
          <w:sz w:val="24"/>
          <w:szCs w:val="24"/>
        </w:rPr>
        <w:t xml:space="preserve">w ramach rękojmi </w:t>
      </w:r>
      <w:r>
        <w:rPr>
          <w:rStyle w:val="FontStyle30"/>
          <w:rFonts w:ascii="Arial" w:hAnsi="Arial" w:cs="Arial"/>
          <w:sz w:val="24"/>
          <w:szCs w:val="24"/>
        </w:rPr>
        <w:t>– w wysokości 0,2% wynagrodzenia brutto określonego w §</w:t>
      </w:r>
      <w:r w:rsidR="00F91264">
        <w:rPr>
          <w:rStyle w:val="FontStyle30"/>
          <w:rFonts w:ascii="Arial" w:hAnsi="Arial" w:cs="Arial"/>
          <w:sz w:val="24"/>
          <w:szCs w:val="24"/>
        </w:rPr>
        <w:t>4</w:t>
      </w:r>
      <w:r>
        <w:rPr>
          <w:rStyle w:val="FontStyle30"/>
          <w:rFonts w:ascii="Arial" w:hAnsi="Arial" w:cs="Arial"/>
          <w:sz w:val="24"/>
          <w:szCs w:val="24"/>
        </w:rPr>
        <w:t xml:space="preserve"> ust. 1 za każdy dzień zwłoki;</w:t>
      </w:r>
    </w:p>
    <w:p w14:paraId="64EA9FD1" w14:textId="1D4E0F85" w:rsidR="0022415C" w:rsidRDefault="00271836">
      <w:pPr>
        <w:pStyle w:val="Style6"/>
        <w:numPr>
          <w:ilvl w:val="0"/>
          <w:numId w:val="28"/>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za odstąpienie od umowy z powodu okoliczności, za które odpowiada Wykonawca, niezależnie od faktycznie poniesionych przez Zamawiającego kosztów i strat, w wysokości 10% wynagrodzenia brutto określonego w §</w:t>
      </w:r>
      <w:r w:rsidR="00F91264">
        <w:rPr>
          <w:rStyle w:val="FontStyle30"/>
          <w:rFonts w:ascii="Arial" w:hAnsi="Arial" w:cs="Arial"/>
          <w:sz w:val="24"/>
          <w:szCs w:val="24"/>
        </w:rPr>
        <w:t>4</w:t>
      </w:r>
      <w:r>
        <w:rPr>
          <w:rStyle w:val="FontStyle30"/>
          <w:rFonts w:ascii="Arial" w:hAnsi="Arial" w:cs="Arial"/>
          <w:sz w:val="24"/>
          <w:szCs w:val="24"/>
        </w:rPr>
        <w:t xml:space="preserve"> ust. 1.</w:t>
      </w:r>
    </w:p>
    <w:p w14:paraId="18021235" w14:textId="501597CF" w:rsidR="0022415C" w:rsidRDefault="00271836">
      <w:pPr>
        <w:pStyle w:val="Style6"/>
        <w:numPr>
          <w:ilvl w:val="0"/>
          <w:numId w:val="31"/>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lastRenderedPageBreak/>
        <w:t xml:space="preserve">Łączna wysokość kar umownych nie może przekroczyć </w:t>
      </w:r>
      <w:r w:rsidR="00F91264">
        <w:rPr>
          <w:rStyle w:val="FontStyle30"/>
          <w:rFonts w:ascii="Arial" w:hAnsi="Arial" w:cs="Arial"/>
          <w:sz w:val="24"/>
          <w:szCs w:val="24"/>
        </w:rPr>
        <w:t>3</w:t>
      </w:r>
      <w:r>
        <w:rPr>
          <w:rStyle w:val="FontStyle30"/>
          <w:rFonts w:ascii="Arial" w:hAnsi="Arial" w:cs="Arial"/>
          <w:sz w:val="24"/>
          <w:szCs w:val="24"/>
        </w:rPr>
        <w:t>0% wynagrodzenia umownego brutto, o którym mowa w §</w:t>
      </w:r>
      <w:r w:rsidR="00F91264">
        <w:rPr>
          <w:rStyle w:val="FontStyle30"/>
          <w:rFonts w:ascii="Arial" w:hAnsi="Arial" w:cs="Arial"/>
          <w:sz w:val="24"/>
          <w:szCs w:val="24"/>
        </w:rPr>
        <w:t>4</w:t>
      </w:r>
      <w:r>
        <w:rPr>
          <w:rStyle w:val="FontStyle30"/>
          <w:rFonts w:ascii="Arial" w:hAnsi="Arial" w:cs="Arial"/>
          <w:sz w:val="24"/>
          <w:szCs w:val="24"/>
        </w:rPr>
        <w:t xml:space="preserve"> ust. 1 umowy.</w:t>
      </w:r>
    </w:p>
    <w:p w14:paraId="228149B5" w14:textId="7B3898C1" w:rsidR="0022415C" w:rsidRDefault="00271836">
      <w:pPr>
        <w:spacing w:before="120" w:after="120" w:line="360" w:lineRule="auto"/>
        <w:rPr>
          <w:rFonts w:ascii="Arial" w:hAnsi="Arial" w:cs="Arial"/>
          <w:b/>
          <w:bCs/>
          <w:sz w:val="24"/>
          <w:szCs w:val="24"/>
        </w:rPr>
      </w:pPr>
      <w:r>
        <w:rPr>
          <w:rFonts w:ascii="Arial" w:hAnsi="Arial" w:cs="Arial"/>
          <w:b/>
          <w:bCs/>
          <w:sz w:val="24"/>
          <w:szCs w:val="24"/>
        </w:rPr>
        <w:t>§</w:t>
      </w:r>
      <w:r w:rsidR="00F91264">
        <w:rPr>
          <w:rFonts w:ascii="Arial" w:hAnsi="Arial" w:cs="Arial"/>
          <w:b/>
          <w:bCs/>
          <w:sz w:val="24"/>
          <w:szCs w:val="24"/>
        </w:rPr>
        <w:t>8</w:t>
      </w:r>
    </w:p>
    <w:p w14:paraId="5C0F6FE7" w14:textId="1261366A" w:rsidR="00F91264" w:rsidRDefault="00F91264">
      <w:pPr>
        <w:spacing w:before="120" w:after="120" w:line="360" w:lineRule="auto"/>
        <w:rPr>
          <w:rFonts w:ascii="Arial" w:hAnsi="Arial" w:cs="Arial"/>
          <w:b/>
          <w:bCs/>
          <w:sz w:val="24"/>
          <w:szCs w:val="24"/>
        </w:rPr>
      </w:pPr>
      <w:r>
        <w:rPr>
          <w:rFonts w:ascii="Arial" w:hAnsi="Arial" w:cs="Arial"/>
          <w:b/>
          <w:bCs/>
          <w:sz w:val="24"/>
          <w:szCs w:val="24"/>
        </w:rPr>
        <w:t>Odstąpienie od umowy</w:t>
      </w:r>
    </w:p>
    <w:p w14:paraId="28F4ED75" w14:textId="1DB8CDC0" w:rsidR="00F91264" w:rsidRPr="00F91264" w:rsidRDefault="00F91264">
      <w:pPr>
        <w:spacing w:before="120" w:after="120" w:line="360" w:lineRule="auto"/>
        <w:rPr>
          <w:rFonts w:ascii="Arial" w:hAnsi="Arial" w:cs="Arial"/>
          <w:sz w:val="24"/>
          <w:szCs w:val="24"/>
        </w:rPr>
      </w:pPr>
      <w:r w:rsidRPr="00F91264">
        <w:rPr>
          <w:rFonts w:ascii="Arial" w:hAnsi="Arial" w:cs="Arial"/>
          <w:sz w:val="24"/>
          <w:szCs w:val="24"/>
        </w:rPr>
        <w:t xml:space="preserve">Zamawiającemu przysługuje prawo odstąpienia od umowy w przypadku opóźnienia </w:t>
      </w:r>
      <w:r>
        <w:rPr>
          <w:rFonts w:ascii="Arial" w:hAnsi="Arial" w:cs="Arial"/>
          <w:sz w:val="24"/>
          <w:szCs w:val="24"/>
        </w:rPr>
        <w:t>w dostawie samochodu przekraczającego 20 dni. Oświadczenie o odstąpieniu Zamawiający może złożyć w terminie 30 dni od daty zaistnienia ww. okoliczności.</w:t>
      </w:r>
    </w:p>
    <w:p w14:paraId="41FA3E8D" w14:textId="0A35EC9E" w:rsidR="00F91264" w:rsidRDefault="00F91264">
      <w:pPr>
        <w:spacing w:before="120" w:after="120" w:line="360" w:lineRule="auto"/>
        <w:rPr>
          <w:rFonts w:ascii="Arial" w:hAnsi="Arial" w:cs="Arial"/>
          <w:b/>
          <w:bCs/>
          <w:sz w:val="24"/>
          <w:szCs w:val="24"/>
        </w:rPr>
      </w:pPr>
      <w:r>
        <w:rPr>
          <w:rFonts w:ascii="Arial" w:hAnsi="Arial" w:cs="Arial"/>
          <w:b/>
          <w:bCs/>
          <w:sz w:val="24"/>
          <w:szCs w:val="24"/>
        </w:rPr>
        <w:t>§</w:t>
      </w:r>
      <w:r>
        <w:rPr>
          <w:rFonts w:ascii="Arial" w:hAnsi="Arial" w:cs="Arial"/>
          <w:b/>
          <w:bCs/>
          <w:sz w:val="24"/>
          <w:szCs w:val="24"/>
        </w:rPr>
        <w:t>9</w:t>
      </w:r>
    </w:p>
    <w:p w14:paraId="54F55F0C" w14:textId="77777777" w:rsidR="0022415C" w:rsidRDefault="00271836">
      <w:pPr>
        <w:spacing w:before="120" w:after="120" w:line="360" w:lineRule="auto"/>
        <w:rPr>
          <w:rFonts w:ascii="Arial" w:hAnsi="Arial" w:cs="Arial"/>
          <w:b/>
          <w:bCs/>
          <w:sz w:val="24"/>
          <w:szCs w:val="24"/>
        </w:rPr>
      </w:pPr>
      <w:r>
        <w:rPr>
          <w:rFonts w:ascii="Arial" w:hAnsi="Arial" w:cs="Arial"/>
          <w:b/>
          <w:bCs/>
          <w:sz w:val="24"/>
          <w:szCs w:val="24"/>
        </w:rPr>
        <w:t>Postanowienia końcowe</w:t>
      </w:r>
    </w:p>
    <w:p w14:paraId="644C3556" w14:textId="454916C1" w:rsidR="0022415C" w:rsidRDefault="00271836">
      <w:pPr>
        <w:pStyle w:val="Akapitzlist"/>
        <w:numPr>
          <w:ilvl w:val="3"/>
          <w:numId w:val="32"/>
        </w:numPr>
        <w:spacing w:before="120" w:after="120" w:line="360" w:lineRule="auto"/>
        <w:ind w:left="426" w:hanging="426"/>
        <w:rPr>
          <w:rFonts w:ascii="Arial" w:hAnsi="Arial" w:cs="Arial"/>
          <w:sz w:val="24"/>
          <w:szCs w:val="24"/>
        </w:rPr>
      </w:pPr>
      <w:r>
        <w:rPr>
          <w:rFonts w:ascii="Arial" w:hAnsi="Arial" w:cs="Arial"/>
          <w:sz w:val="24"/>
          <w:szCs w:val="24"/>
        </w:rPr>
        <w:t>Ewentualne spory, wynikłe w związku z realizacją przedmiotu umowy, strony zobowiązują się rozwiązywać w drodze wspólnych negocjacji, a w przypadku niemożności ustalenia kompromisu będą rozstrzygane przez sąd właściwy dla siedziby Zamawiającego.</w:t>
      </w:r>
    </w:p>
    <w:p w14:paraId="5AA7063F" w14:textId="77777777" w:rsidR="0022415C" w:rsidRDefault="00271836">
      <w:pPr>
        <w:pStyle w:val="Tekstpodstawowy1"/>
        <w:numPr>
          <w:ilvl w:val="3"/>
          <w:numId w:val="32"/>
        </w:numPr>
        <w:spacing w:before="120" w:line="360" w:lineRule="auto"/>
        <w:ind w:left="426" w:hanging="426"/>
        <w:jc w:val="left"/>
        <w:rPr>
          <w:rFonts w:ascii="Arial" w:hAnsi="Arial" w:cs="Arial"/>
        </w:rPr>
      </w:pPr>
      <w:r>
        <w:rPr>
          <w:rFonts w:ascii="Arial" w:hAnsi="Arial" w:cs="Arial"/>
        </w:rPr>
        <w:t>W sprawach, których nie reguluje niniejsza umowa, będą miały zastosowanie odpowiednie przepisy Kodeksu cywilnego, ustawy Prawo budowlane i ustawy Prawo zamówień publicznych wraz z aktami wykonawczymi do tych ustaw.</w:t>
      </w:r>
    </w:p>
    <w:p w14:paraId="54A78F34" w14:textId="77777777" w:rsidR="0022415C" w:rsidRDefault="00271836">
      <w:pPr>
        <w:pStyle w:val="Akapitzlist"/>
        <w:numPr>
          <w:ilvl w:val="3"/>
          <w:numId w:val="32"/>
        </w:numPr>
        <w:spacing w:before="120" w:after="120" w:line="360" w:lineRule="auto"/>
        <w:ind w:left="426" w:hanging="426"/>
        <w:rPr>
          <w:rFonts w:ascii="Arial" w:hAnsi="Arial" w:cs="Arial"/>
          <w:sz w:val="24"/>
          <w:szCs w:val="24"/>
        </w:rPr>
      </w:pPr>
      <w:r>
        <w:rPr>
          <w:rFonts w:ascii="Arial" w:hAnsi="Arial" w:cs="Arial"/>
          <w:sz w:val="24"/>
          <w:szCs w:val="24"/>
        </w:rPr>
        <w:t>Umowę sporządzono w trzech jednobrzmiących egzemplarzach, dwa dla Zamawiającego i jeden dla Wykonawcy / Umowę sporządzono w postaci elektronicznej.</w:t>
      </w:r>
    </w:p>
    <w:p w14:paraId="3B2DA272" w14:textId="77777777" w:rsidR="0022415C" w:rsidRDefault="0022415C">
      <w:pPr>
        <w:spacing w:before="120" w:after="120" w:line="360" w:lineRule="auto"/>
        <w:rPr>
          <w:rFonts w:ascii="Arial" w:hAnsi="Arial" w:cs="Arial"/>
          <w:sz w:val="24"/>
          <w:szCs w:val="24"/>
        </w:rPr>
      </w:pPr>
    </w:p>
    <w:p w14:paraId="60BDC01C" w14:textId="77777777" w:rsidR="0022415C" w:rsidRDefault="00271836">
      <w:pPr>
        <w:spacing w:before="120" w:after="120" w:line="360" w:lineRule="auto"/>
        <w:rPr>
          <w:rFonts w:ascii="Arial" w:hAnsi="Arial" w:cs="Arial"/>
          <w:b/>
          <w:bCs/>
          <w:sz w:val="28"/>
          <w:szCs w:val="28"/>
        </w:rPr>
      </w:pPr>
      <w:r>
        <w:rPr>
          <w:rFonts w:ascii="Arial" w:hAnsi="Arial" w:cs="Arial"/>
          <w:b/>
          <w:bCs/>
          <w:sz w:val="28"/>
          <w:szCs w:val="28"/>
        </w:rPr>
        <w:t>ZAMAWIAJĄCY</w:t>
      </w:r>
      <w:r>
        <w:rPr>
          <w:rFonts w:ascii="Arial" w:hAnsi="Arial" w:cs="Arial"/>
          <w:b/>
          <w:bCs/>
          <w:sz w:val="28"/>
          <w:szCs w:val="28"/>
        </w:rPr>
        <w:tab/>
      </w:r>
      <w:r>
        <w:rPr>
          <w:rFonts w:ascii="Arial" w:hAnsi="Arial" w:cs="Arial"/>
          <w:b/>
          <w:bCs/>
          <w:sz w:val="28"/>
          <w:szCs w:val="28"/>
        </w:rPr>
        <w:tab/>
      </w:r>
      <w:r>
        <w:rPr>
          <w:rFonts w:ascii="Arial" w:hAnsi="Arial" w:cs="Arial"/>
          <w:b/>
          <w:bCs/>
          <w:sz w:val="28"/>
          <w:szCs w:val="28"/>
        </w:rPr>
        <w:tab/>
      </w:r>
      <w:r>
        <w:rPr>
          <w:rFonts w:ascii="Arial" w:hAnsi="Arial" w:cs="Arial"/>
          <w:b/>
          <w:bCs/>
          <w:sz w:val="28"/>
          <w:szCs w:val="28"/>
        </w:rPr>
        <w:tab/>
      </w:r>
      <w:r>
        <w:rPr>
          <w:rFonts w:ascii="Arial" w:hAnsi="Arial" w:cs="Arial"/>
          <w:b/>
          <w:bCs/>
          <w:sz w:val="28"/>
          <w:szCs w:val="28"/>
        </w:rPr>
        <w:tab/>
      </w:r>
      <w:r>
        <w:rPr>
          <w:rFonts w:ascii="Arial" w:hAnsi="Arial" w:cs="Arial"/>
          <w:b/>
          <w:bCs/>
          <w:sz w:val="28"/>
          <w:szCs w:val="28"/>
        </w:rPr>
        <w:tab/>
      </w:r>
      <w:r>
        <w:rPr>
          <w:rFonts w:ascii="Arial" w:hAnsi="Arial" w:cs="Arial"/>
          <w:b/>
          <w:bCs/>
          <w:sz w:val="28"/>
          <w:szCs w:val="28"/>
        </w:rPr>
        <w:tab/>
      </w:r>
      <w:r>
        <w:rPr>
          <w:rFonts w:ascii="Arial" w:hAnsi="Arial" w:cs="Arial"/>
          <w:b/>
          <w:bCs/>
          <w:sz w:val="28"/>
          <w:szCs w:val="28"/>
        </w:rPr>
        <w:tab/>
        <w:t>WYKONAWCA</w:t>
      </w:r>
    </w:p>
    <w:p w14:paraId="6A7FE410" w14:textId="77777777" w:rsidR="0022415C" w:rsidRDefault="0022415C">
      <w:pPr>
        <w:spacing w:before="120" w:after="120" w:line="360" w:lineRule="auto"/>
        <w:rPr>
          <w:rFonts w:ascii="Arial" w:hAnsi="Arial" w:cs="Arial"/>
          <w:sz w:val="24"/>
          <w:szCs w:val="24"/>
        </w:rPr>
      </w:pPr>
    </w:p>
    <w:p w14:paraId="04C1ECC1" w14:textId="77777777" w:rsidR="0022415C" w:rsidRDefault="00271836">
      <w:pPr>
        <w:spacing w:before="120" w:after="120" w:line="360" w:lineRule="auto"/>
        <w:rPr>
          <w:rFonts w:ascii="Arial" w:hAnsi="Arial" w:cs="Arial"/>
          <w:sz w:val="24"/>
          <w:szCs w:val="24"/>
        </w:rPr>
      </w:pPr>
      <w:r>
        <w:br w:type="page"/>
      </w:r>
    </w:p>
    <w:p w14:paraId="2994DA1A" w14:textId="77777777" w:rsidR="00F35A59" w:rsidRDefault="00F35A59" w:rsidP="00F35A59">
      <w:pPr>
        <w:pStyle w:val="Tekstpodstawowy1"/>
        <w:spacing w:before="120" w:line="360" w:lineRule="auto"/>
        <w:rPr>
          <w:rFonts w:ascii="Arial" w:hAnsi="Arial" w:cs="Arial"/>
          <w:i/>
        </w:rPr>
      </w:pPr>
      <w:r>
        <w:rPr>
          <w:noProof/>
        </w:rPr>
        <w:lastRenderedPageBreak/>
        <w:drawing>
          <wp:inline distT="0" distB="0" distL="0" distR="0" wp14:anchorId="4E7FDC9B" wp14:editId="1A3EF2E3">
            <wp:extent cx="5760720" cy="578485"/>
            <wp:effectExtent l="0" t="0" r="0" b="0"/>
            <wp:docPr id="82315117" name="Obraz 82315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a:picLocks noChangeAspect="1" noChangeArrowheads="1"/>
                    </pic:cNvPicPr>
                  </pic:nvPicPr>
                  <pic:blipFill>
                    <a:blip r:embed="rId42"/>
                    <a:stretch>
                      <a:fillRect/>
                    </a:stretch>
                  </pic:blipFill>
                  <pic:spPr bwMode="auto">
                    <a:xfrm>
                      <a:off x="0" y="0"/>
                      <a:ext cx="5760720" cy="578485"/>
                    </a:xfrm>
                    <a:prstGeom prst="rect">
                      <a:avLst/>
                    </a:prstGeom>
                    <a:noFill/>
                  </pic:spPr>
                </pic:pic>
              </a:graphicData>
            </a:graphic>
          </wp:inline>
        </w:drawing>
      </w:r>
    </w:p>
    <w:p w14:paraId="5B3F936E" w14:textId="3107CA97" w:rsidR="00F35A59" w:rsidRDefault="00F35A59" w:rsidP="00F35A59">
      <w:pPr>
        <w:pStyle w:val="Nagwek1"/>
        <w:shd w:val="clear" w:color="auto" w:fill="BFBFBF" w:themeFill="background1" w:themeFillShade="BF"/>
        <w:tabs>
          <w:tab w:val="left" w:pos="426"/>
        </w:tabs>
        <w:spacing w:before="0" w:after="120" w:line="360" w:lineRule="auto"/>
        <w:rPr>
          <w:rFonts w:ascii="Arial" w:hAnsi="Arial" w:cs="Arial"/>
          <w:b/>
          <w:bCs/>
          <w:color w:val="auto"/>
          <w:sz w:val="24"/>
          <w:szCs w:val="24"/>
        </w:rPr>
      </w:pPr>
      <w:r>
        <w:rPr>
          <w:rFonts w:ascii="Arial" w:hAnsi="Arial" w:cs="Arial"/>
          <w:b/>
          <w:bCs/>
          <w:color w:val="auto"/>
          <w:sz w:val="24"/>
          <w:szCs w:val="24"/>
        </w:rPr>
        <w:t>Załącznik nr 2 do SWZ – Umowa … – Projekt - część 2 zamówienia</w:t>
      </w:r>
    </w:p>
    <w:p w14:paraId="1313BF6B" w14:textId="5AC02655" w:rsidR="0022415C" w:rsidRDefault="00271836">
      <w:pPr>
        <w:spacing w:before="120" w:after="120" w:line="360" w:lineRule="auto"/>
        <w:rPr>
          <w:rFonts w:ascii="Arial" w:hAnsi="Arial" w:cs="Arial"/>
          <w:sz w:val="24"/>
          <w:szCs w:val="24"/>
        </w:rPr>
      </w:pPr>
      <w:r>
        <w:rPr>
          <w:rFonts w:ascii="Arial" w:hAnsi="Arial" w:cs="Arial"/>
          <w:sz w:val="24"/>
          <w:szCs w:val="24"/>
        </w:rPr>
        <w:t>Zawarta dnia ………... 2026 r. w Wieluniu pomiędzy:</w:t>
      </w:r>
    </w:p>
    <w:p w14:paraId="77A31EBF" w14:textId="77777777" w:rsidR="0022415C" w:rsidRDefault="0022415C">
      <w:pPr>
        <w:spacing w:before="120" w:after="120" w:line="360" w:lineRule="auto"/>
        <w:rPr>
          <w:rFonts w:ascii="Arial" w:hAnsi="Arial" w:cs="Arial"/>
          <w:sz w:val="24"/>
          <w:szCs w:val="24"/>
        </w:rPr>
      </w:pPr>
    </w:p>
    <w:p w14:paraId="47DF6C0A" w14:textId="77777777" w:rsidR="0022415C" w:rsidRDefault="00271836">
      <w:pPr>
        <w:spacing w:before="120" w:after="120" w:line="360" w:lineRule="auto"/>
        <w:rPr>
          <w:rFonts w:ascii="Arial" w:hAnsi="Arial" w:cs="Arial"/>
          <w:sz w:val="24"/>
          <w:szCs w:val="24"/>
        </w:rPr>
      </w:pPr>
      <w:r>
        <w:rPr>
          <w:rFonts w:ascii="Arial" w:hAnsi="Arial" w:cs="Arial"/>
          <w:b/>
          <w:bCs/>
          <w:sz w:val="24"/>
          <w:szCs w:val="24"/>
        </w:rPr>
        <w:t>Powiatem Wieluńskim</w:t>
      </w:r>
      <w:r>
        <w:rPr>
          <w:rFonts w:ascii="Arial" w:hAnsi="Arial" w:cs="Arial"/>
          <w:sz w:val="24"/>
          <w:szCs w:val="24"/>
        </w:rPr>
        <w:t>, Pl. Kazimierza Wielkiego 2, 98-300 Wieluń, NIP: 832-17-93-787 reprezentowanym przy niniejszej czynności przez Zarząd Powiatu w Wieluniu w osobach:</w:t>
      </w:r>
    </w:p>
    <w:p w14:paraId="61408FC7" w14:textId="77777777" w:rsidR="0022415C" w:rsidRDefault="00271836">
      <w:pPr>
        <w:spacing w:before="120" w:after="120" w:line="360" w:lineRule="auto"/>
        <w:rPr>
          <w:rFonts w:ascii="Arial" w:hAnsi="Arial" w:cs="Arial"/>
          <w:sz w:val="24"/>
          <w:szCs w:val="24"/>
        </w:rPr>
      </w:pPr>
      <w:r>
        <w:rPr>
          <w:rFonts w:ascii="Arial" w:hAnsi="Arial" w:cs="Arial"/>
          <w:sz w:val="24"/>
          <w:szCs w:val="24"/>
        </w:rPr>
        <w:t>1. ……………………………………………</w:t>
      </w:r>
    </w:p>
    <w:p w14:paraId="04D89E76" w14:textId="77777777" w:rsidR="0022415C" w:rsidRDefault="00271836">
      <w:pPr>
        <w:spacing w:before="120" w:after="120" w:line="360" w:lineRule="auto"/>
        <w:rPr>
          <w:rFonts w:ascii="Arial" w:hAnsi="Arial" w:cs="Arial"/>
          <w:sz w:val="24"/>
          <w:szCs w:val="24"/>
        </w:rPr>
      </w:pPr>
      <w:r>
        <w:rPr>
          <w:rFonts w:ascii="Arial" w:hAnsi="Arial" w:cs="Arial"/>
          <w:sz w:val="24"/>
          <w:szCs w:val="24"/>
        </w:rPr>
        <w:t>2. ……………………………………………</w:t>
      </w:r>
    </w:p>
    <w:p w14:paraId="0543CE31" w14:textId="77777777" w:rsidR="0022415C" w:rsidRDefault="00271836">
      <w:pPr>
        <w:spacing w:before="120" w:after="120" w:line="360" w:lineRule="auto"/>
        <w:rPr>
          <w:rFonts w:ascii="Arial" w:hAnsi="Arial" w:cs="Arial"/>
          <w:sz w:val="24"/>
          <w:szCs w:val="24"/>
        </w:rPr>
      </w:pPr>
      <w:r>
        <w:rPr>
          <w:rFonts w:ascii="Arial" w:hAnsi="Arial" w:cs="Arial"/>
          <w:sz w:val="24"/>
          <w:szCs w:val="24"/>
        </w:rPr>
        <w:t>przy kontrasygnacie Skarbnika Powiatu</w:t>
      </w:r>
    </w:p>
    <w:p w14:paraId="1549DF8E" w14:textId="77777777" w:rsidR="0022415C" w:rsidRDefault="00271836">
      <w:pPr>
        <w:spacing w:before="120" w:after="120" w:line="360" w:lineRule="auto"/>
        <w:rPr>
          <w:rFonts w:ascii="Arial" w:hAnsi="Arial" w:cs="Arial"/>
          <w:sz w:val="24"/>
          <w:szCs w:val="24"/>
        </w:rPr>
      </w:pPr>
      <w:r>
        <w:rPr>
          <w:rFonts w:ascii="Arial" w:hAnsi="Arial" w:cs="Arial"/>
          <w:sz w:val="24"/>
          <w:szCs w:val="24"/>
        </w:rPr>
        <w:t xml:space="preserve">zwanym dalej </w:t>
      </w:r>
      <w:r>
        <w:rPr>
          <w:rFonts w:ascii="Arial" w:hAnsi="Arial" w:cs="Arial"/>
          <w:b/>
          <w:bCs/>
          <w:sz w:val="24"/>
          <w:szCs w:val="24"/>
        </w:rPr>
        <w:t>Zamawiającym</w:t>
      </w:r>
      <w:r>
        <w:rPr>
          <w:rFonts w:ascii="Arial" w:hAnsi="Arial" w:cs="Arial"/>
          <w:sz w:val="24"/>
          <w:szCs w:val="24"/>
        </w:rPr>
        <w:t>,</w:t>
      </w:r>
    </w:p>
    <w:p w14:paraId="4E121570" w14:textId="77777777" w:rsidR="0022415C" w:rsidRDefault="00271836">
      <w:pPr>
        <w:pStyle w:val="NormalnyWeb"/>
        <w:spacing w:before="120" w:after="120" w:line="360" w:lineRule="auto"/>
        <w:jc w:val="left"/>
        <w:rPr>
          <w:rFonts w:ascii="Arial" w:hAnsi="Arial" w:cs="Arial"/>
          <w:sz w:val="24"/>
          <w:szCs w:val="24"/>
        </w:rPr>
      </w:pPr>
      <w:r>
        <w:rPr>
          <w:rFonts w:ascii="Arial" w:hAnsi="Arial" w:cs="Arial"/>
          <w:sz w:val="24"/>
          <w:szCs w:val="24"/>
        </w:rPr>
        <w:t>a ……………………………………… z siedzibą w ………………………………………, prowadzącym działalność gospodarczą ……………, reprezentowanym przez:</w:t>
      </w:r>
    </w:p>
    <w:p w14:paraId="26CD5523" w14:textId="77777777" w:rsidR="0022415C" w:rsidRDefault="00271836">
      <w:pPr>
        <w:spacing w:before="120" w:after="120" w:line="360" w:lineRule="auto"/>
        <w:rPr>
          <w:rFonts w:ascii="Arial" w:hAnsi="Arial" w:cs="Arial"/>
          <w:sz w:val="24"/>
          <w:szCs w:val="24"/>
        </w:rPr>
      </w:pPr>
      <w:r>
        <w:rPr>
          <w:rFonts w:ascii="Arial" w:hAnsi="Arial" w:cs="Arial"/>
          <w:sz w:val="24"/>
          <w:szCs w:val="24"/>
        </w:rPr>
        <w:t>1. ……………………………………………</w:t>
      </w:r>
    </w:p>
    <w:p w14:paraId="2E47E553" w14:textId="77777777" w:rsidR="0022415C" w:rsidRDefault="00271836">
      <w:pPr>
        <w:spacing w:before="120" w:after="120" w:line="360" w:lineRule="auto"/>
        <w:rPr>
          <w:rFonts w:ascii="Arial" w:hAnsi="Arial" w:cs="Arial"/>
          <w:sz w:val="24"/>
          <w:szCs w:val="24"/>
        </w:rPr>
      </w:pPr>
      <w:r>
        <w:rPr>
          <w:rFonts w:ascii="Arial" w:hAnsi="Arial" w:cs="Arial"/>
          <w:sz w:val="24"/>
          <w:szCs w:val="24"/>
        </w:rPr>
        <w:t xml:space="preserve">2. ……………………………………………, </w:t>
      </w:r>
    </w:p>
    <w:p w14:paraId="1735712E" w14:textId="77777777" w:rsidR="0022415C" w:rsidRDefault="00271836">
      <w:pPr>
        <w:pStyle w:val="NormalnyWeb"/>
        <w:spacing w:before="120" w:after="120" w:line="360" w:lineRule="auto"/>
        <w:jc w:val="left"/>
        <w:rPr>
          <w:rFonts w:ascii="Arial" w:hAnsi="Arial" w:cs="Arial"/>
          <w:sz w:val="24"/>
          <w:szCs w:val="24"/>
        </w:rPr>
      </w:pPr>
      <w:r>
        <w:rPr>
          <w:rFonts w:ascii="Arial" w:hAnsi="Arial" w:cs="Arial"/>
          <w:sz w:val="24"/>
          <w:szCs w:val="24"/>
        </w:rPr>
        <w:t xml:space="preserve">zwanym dalej </w:t>
      </w:r>
      <w:r>
        <w:rPr>
          <w:rFonts w:ascii="Arial" w:hAnsi="Arial" w:cs="Arial"/>
          <w:b/>
          <w:bCs/>
          <w:sz w:val="24"/>
          <w:szCs w:val="24"/>
        </w:rPr>
        <w:t>Wykonawcą</w:t>
      </w:r>
      <w:r>
        <w:rPr>
          <w:rFonts w:ascii="Arial" w:hAnsi="Arial" w:cs="Arial"/>
          <w:sz w:val="24"/>
          <w:szCs w:val="24"/>
        </w:rPr>
        <w:t>.</w:t>
      </w:r>
    </w:p>
    <w:p w14:paraId="7843A4E2" w14:textId="77777777" w:rsidR="0022415C" w:rsidRDefault="0022415C">
      <w:pPr>
        <w:pStyle w:val="NormalnyWeb"/>
        <w:spacing w:before="120" w:after="120" w:line="360" w:lineRule="auto"/>
        <w:jc w:val="left"/>
        <w:rPr>
          <w:rFonts w:ascii="Arial" w:hAnsi="Arial" w:cs="Arial"/>
          <w:sz w:val="24"/>
          <w:szCs w:val="24"/>
        </w:rPr>
      </w:pPr>
    </w:p>
    <w:p w14:paraId="561974A0" w14:textId="77777777" w:rsidR="0022415C" w:rsidRDefault="00271836">
      <w:pPr>
        <w:spacing w:before="120" w:after="120" w:line="360" w:lineRule="auto"/>
        <w:rPr>
          <w:rFonts w:ascii="Arial" w:hAnsi="Arial" w:cs="Arial"/>
          <w:b/>
          <w:bCs/>
          <w:sz w:val="24"/>
          <w:szCs w:val="24"/>
        </w:rPr>
      </w:pPr>
      <w:r>
        <w:rPr>
          <w:rFonts w:ascii="Arial" w:hAnsi="Arial" w:cs="Arial"/>
          <w:b/>
          <w:bCs/>
          <w:sz w:val="24"/>
          <w:szCs w:val="24"/>
        </w:rPr>
        <w:t>§1</w:t>
      </w:r>
    </w:p>
    <w:p w14:paraId="299C0826" w14:textId="77777777" w:rsidR="0022415C" w:rsidRDefault="00271836">
      <w:pPr>
        <w:pStyle w:val="NormalnyWeb"/>
        <w:spacing w:before="120" w:after="120" w:line="360" w:lineRule="auto"/>
        <w:jc w:val="left"/>
        <w:rPr>
          <w:rFonts w:ascii="Arial" w:hAnsi="Arial" w:cs="Arial"/>
          <w:b/>
          <w:bCs/>
          <w:sz w:val="24"/>
          <w:szCs w:val="24"/>
        </w:rPr>
      </w:pPr>
      <w:r>
        <w:rPr>
          <w:rFonts w:ascii="Arial" w:hAnsi="Arial" w:cs="Arial"/>
          <w:b/>
          <w:bCs/>
          <w:sz w:val="24"/>
          <w:szCs w:val="24"/>
        </w:rPr>
        <w:t>Przedmiot umowy</w:t>
      </w:r>
    </w:p>
    <w:p w14:paraId="61F17477" w14:textId="77777777" w:rsidR="0022415C" w:rsidRDefault="00271836">
      <w:pPr>
        <w:pStyle w:val="Akapitzlist"/>
        <w:numPr>
          <w:ilvl w:val="0"/>
          <w:numId w:val="64"/>
        </w:numPr>
        <w:spacing w:before="120" w:after="120" w:line="360" w:lineRule="auto"/>
        <w:ind w:left="425" w:hanging="425"/>
        <w:contextualSpacing w:val="0"/>
        <w:rPr>
          <w:rFonts w:ascii="Arial" w:hAnsi="Arial" w:cs="Arial"/>
          <w:sz w:val="24"/>
          <w:szCs w:val="24"/>
        </w:rPr>
      </w:pPr>
      <w:r>
        <w:rPr>
          <w:rFonts w:ascii="Arial" w:hAnsi="Arial" w:cs="Arial"/>
          <w:sz w:val="24"/>
          <w:szCs w:val="24"/>
        </w:rPr>
        <w:t>Podstawę zawarcia umowy stanowi postępowanie o udzielenie zamówienia publicznego w trybie podstawowym na podstawie art. 275 pkt 1 ustawy z dnia 11 września 2019 r. Prawo zamówień publicznych (</w:t>
      </w:r>
      <w:proofErr w:type="spellStart"/>
      <w:r>
        <w:rPr>
          <w:rFonts w:ascii="Arial" w:hAnsi="Arial" w:cs="Arial"/>
          <w:sz w:val="24"/>
          <w:szCs w:val="24"/>
        </w:rPr>
        <w:t>t.j</w:t>
      </w:r>
      <w:proofErr w:type="spellEnd"/>
      <w:r>
        <w:rPr>
          <w:rFonts w:ascii="Arial" w:hAnsi="Arial" w:cs="Arial"/>
          <w:sz w:val="24"/>
          <w:szCs w:val="24"/>
        </w:rPr>
        <w:t>. Dz. U. z 2024 r. poz. 1320 ze zm.).</w:t>
      </w:r>
    </w:p>
    <w:p w14:paraId="070DF132" w14:textId="5E0F57ED" w:rsidR="0022415C" w:rsidRPr="00F35A59" w:rsidRDefault="00271836">
      <w:pPr>
        <w:pStyle w:val="Akapitzlist"/>
        <w:numPr>
          <w:ilvl w:val="0"/>
          <w:numId w:val="64"/>
        </w:numPr>
        <w:spacing w:before="120" w:after="120" w:line="360" w:lineRule="auto"/>
        <w:ind w:left="425" w:hanging="425"/>
        <w:contextualSpacing w:val="0"/>
        <w:rPr>
          <w:rFonts w:ascii="Arial" w:hAnsi="Arial" w:cs="Arial"/>
          <w:sz w:val="24"/>
          <w:szCs w:val="24"/>
        </w:rPr>
      </w:pPr>
      <w:r w:rsidRPr="00F35A59">
        <w:rPr>
          <w:rFonts w:ascii="Arial" w:hAnsi="Arial" w:cs="Arial"/>
          <w:sz w:val="24"/>
          <w:szCs w:val="24"/>
        </w:rPr>
        <w:t xml:space="preserve">Wykonawca sprzedaje, a Zamawiający kupuje </w:t>
      </w:r>
      <w:r w:rsidRPr="00F35A59">
        <w:rPr>
          <w:rStyle w:val="FontStyle30"/>
          <w:rFonts w:ascii="Arial" w:hAnsi="Arial" w:cs="Arial"/>
          <w:sz w:val="24"/>
          <w:szCs w:val="24"/>
        </w:rPr>
        <w:t xml:space="preserve">fabrycznie nowy 9-cio osobowy samochód elektryczny </w:t>
      </w:r>
      <w:r w:rsidRPr="00F35A59">
        <w:rPr>
          <w:rFonts w:ascii="Arial" w:hAnsi="Arial" w:cs="Arial"/>
          <w:sz w:val="24"/>
          <w:szCs w:val="24"/>
        </w:rPr>
        <w:t>marka …………… model …………………. rok produkcji …………………. o parametrach technicznych i wyposażeniu opisanym w specyfikacji warunków zamówienia i ofercie Wykonawcy</w:t>
      </w:r>
      <w:r w:rsidR="00640B5B">
        <w:rPr>
          <w:rFonts w:ascii="Arial" w:hAnsi="Arial" w:cs="Arial"/>
          <w:sz w:val="24"/>
          <w:szCs w:val="24"/>
        </w:rPr>
        <w:t>,</w:t>
      </w:r>
      <w:r w:rsidRPr="00F35A59">
        <w:rPr>
          <w:rFonts w:ascii="Arial" w:hAnsi="Arial" w:cs="Arial"/>
          <w:sz w:val="24"/>
          <w:szCs w:val="24"/>
        </w:rPr>
        <w:t xml:space="preserve"> </w:t>
      </w:r>
      <w:r w:rsidR="002718C4" w:rsidRPr="00F35A59">
        <w:rPr>
          <w:rStyle w:val="FontStyle30"/>
          <w:rFonts w:ascii="Arial" w:hAnsi="Arial" w:cs="Arial"/>
          <w:sz w:val="24"/>
          <w:szCs w:val="24"/>
        </w:rPr>
        <w:t>współfinansowanego</w:t>
      </w:r>
      <w:r w:rsidR="002718C4" w:rsidRPr="00F35A59">
        <w:rPr>
          <w:rFonts w:ascii="Arial" w:hAnsi="Arial" w:cs="Arial"/>
          <w:sz w:val="24"/>
          <w:szCs w:val="24"/>
        </w:rPr>
        <w:t xml:space="preserve"> ze </w:t>
      </w:r>
      <w:r w:rsidR="002718C4" w:rsidRPr="00F35A59">
        <w:rPr>
          <w:rFonts w:ascii="Arial" w:hAnsi="Arial" w:cs="Arial"/>
          <w:sz w:val="24"/>
          <w:szCs w:val="24"/>
        </w:rPr>
        <w:lastRenderedPageBreak/>
        <w:t>środków Funduszu na rzecz Sprawiedliwej Transformacji w ramach Programu Fundusze Europejskie dla Łódzkiego 2021-2027</w:t>
      </w:r>
      <w:r w:rsidR="007C05E1">
        <w:rPr>
          <w:rFonts w:ascii="Arial" w:hAnsi="Arial" w:cs="Arial"/>
          <w:sz w:val="24"/>
          <w:szCs w:val="24"/>
        </w:rPr>
        <w:t>.</w:t>
      </w:r>
    </w:p>
    <w:p w14:paraId="3CEAB739" w14:textId="77777777" w:rsidR="0022415C" w:rsidRDefault="00271836">
      <w:pPr>
        <w:pStyle w:val="Style6"/>
        <w:numPr>
          <w:ilvl w:val="0"/>
          <w:numId w:val="64"/>
        </w:numPr>
        <w:spacing w:before="120" w:after="120" w:line="360" w:lineRule="auto"/>
        <w:ind w:left="425" w:hanging="425"/>
        <w:rPr>
          <w:rStyle w:val="FontStyle30"/>
          <w:rFonts w:ascii="Arial" w:hAnsi="Arial" w:cs="Arial"/>
          <w:sz w:val="24"/>
          <w:szCs w:val="24"/>
        </w:rPr>
      </w:pPr>
      <w:r>
        <w:rPr>
          <w:rStyle w:val="FontStyle30"/>
          <w:rFonts w:ascii="Arial" w:hAnsi="Arial" w:cs="Arial"/>
          <w:sz w:val="24"/>
          <w:szCs w:val="24"/>
        </w:rPr>
        <w:t>Wykonawca oświadcza, że przedmiot zamówienia jest fabrycznie nowy, nieużywany, kompletny, technicznie sprawny, wolny od wad prawnych (wszelkich praw osób trzecich oraz innych obciążeń i zabezpieczeń), wolny od wad  konstrukcyjnych, materiałowych i wykonawczych, spełniający wymagania techniczne określone przez obowiązujące w Polsce przepisy dla pojazdów poruszających się po drogach publicznych, w tym warunki techniczne wynikające z ustawy z dnia 20 czerwca 1997 roku Prawo o ruchu drogowym (</w:t>
      </w:r>
      <w:proofErr w:type="spellStart"/>
      <w:r>
        <w:rPr>
          <w:rStyle w:val="FontStyle30"/>
          <w:rFonts w:ascii="Arial" w:hAnsi="Arial" w:cs="Arial"/>
          <w:sz w:val="24"/>
          <w:szCs w:val="24"/>
        </w:rPr>
        <w:t>t.j</w:t>
      </w:r>
      <w:proofErr w:type="spellEnd"/>
      <w:r>
        <w:rPr>
          <w:rStyle w:val="FontStyle30"/>
          <w:rFonts w:ascii="Arial" w:hAnsi="Arial" w:cs="Arial"/>
          <w:sz w:val="24"/>
          <w:szCs w:val="24"/>
        </w:rPr>
        <w:t xml:space="preserve">. Dz. U. z 2024 r. poz. 1251 ze </w:t>
      </w:r>
      <w:proofErr w:type="spellStart"/>
      <w:r>
        <w:rPr>
          <w:rStyle w:val="FontStyle30"/>
          <w:rFonts w:ascii="Arial" w:hAnsi="Arial" w:cs="Arial"/>
          <w:sz w:val="24"/>
          <w:szCs w:val="24"/>
        </w:rPr>
        <w:t>zm</w:t>
      </w:r>
      <w:proofErr w:type="spellEnd"/>
      <w:r>
        <w:rPr>
          <w:rStyle w:val="FontStyle30"/>
          <w:rFonts w:ascii="Arial" w:hAnsi="Arial" w:cs="Arial"/>
          <w:sz w:val="24"/>
          <w:szCs w:val="24"/>
        </w:rPr>
        <w:t>) oraz rozporządzenia Ministra Infrastruktury z dnia 31.12.2002 r. w sprawie warunków technicznych pojazdów oraz ich niezbędnego wyposażenia (Dz. U. z 2024r. poz. 502) oraz innych aktów wykonawczych; z homologacją (umożliwiającą zgodnie z obowiązującymi przepisami dopuszczenie do ruchu na obszarze UE). Samochód nie jest zarejestrowany.</w:t>
      </w:r>
    </w:p>
    <w:p w14:paraId="1383D80E" w14:textId="77777777" w:rsidR="0022415C" w:rsidRDefault="00271836">
      <w:pPr>
        <w:spacing w:before="120" w:after="120" w:line="360" w:lineRule="auto"/>
        <w:rPr>
          <w:rFonts w:ascii="Arial" w:hAnsi="Arial" w:cs="Arial"/>
          <w:b/>
          <w:bCs/>
          <w:sz w:val="24"/>
          <w:szCs w:val="24"/>
        </w:rPr>
      </w:pPr>
      <w:r>
        <w:rPr>
          <w:rFonts w:ascii="Arial" w:hAnsi="Arial" w:cs="Arial"/>
          <w:b/>
          <w:bCs/>
          <w:sz w:val="24"/>
          <w:szCs w:val="24"/>
        </w:rPr>
        <w:t>§2</w:t>
      </w:r>
    </w:p>
    <w:p w14:paraId="44045C77" w14:textId="77777777" w:rsidR="0022415C" w:rsidRDefault="00271836">
      <w:pPr>
        <w:spacing w:before="120" w:after="120" w:line="360" w:lineRule="auto"/>
        <w:rPr>
          <w:rFonts w:ascii="Arial" w:hAnsi="Arial" w:cs="Arial"/>
          <w:b/>
          <w:bCs/>
          <w:sz w:val="24"/>
          <w:szCs w:val="24"/>
        </w:rPr>
      </w:pPr>
      <w:r>
        <w:rPr>
          <w:rFonts w:ascii="Arial" w:hAnsi="Arial" w:cs="Arial"/>
          <w:b/>
          <w:bCs/>
          <w:sz w:val="24"/>
          <w:szCs w:val="24"/>
        </w:rPr>
        <w:t>Termin wykonania</w:t>
      </w:r>
    </w:p>
    <w:p w14:paraId="765C10BA" w14:textId="77777777" w:rsidR="0022415C" w:rsidRDefault="00271836">
      <w:pPr>
        <w:spacing w:before="120" w:after="120" w:line="360" w:lineRule="auto"/>
        <w:rPr>
          <w:rFonts w:ascii="Arial" w:hAnsi="Arial" w:cs="Arial"/>
          <w:sz w:val="24"/>
          <w:szCs w:val="24"/>
        </w:rPr>
      </w:pPr>
      <w:r>
        <w:rPr>
          <w:rFonts w:ascii="Arial" w:hAnsi="Arial" w:cs="Arial"/>
          <w:sz w:val="24"/>
          <w:szCs w:val="24"/>
        </w:rPr>
        <w:t>Wykonawca dostarczy przedmiot umowy w terminie jednego miesiąca od daty zawarcia umowy.</w:t>
      </w:r>
    </w:p>
    <w:p w14:paraId="44FAA50F" w14:textId="77777777" w:rsidR="0022415C" w:rsidRDefault="00271836">
      <w:pPr>
        <w:spacing w:before="120" w:after="120" w:line="360" w:lineRule="auto"/>
        <w:rPr>
          <w:rFonts w:ascii="Arial" w:hAnsi="Arial" w:cs="Arial"/>
          <w:b/>
          <w:bCs/>
          <w:sz w:val="24"/>
          <w:szCs w:val="24"/>
        </w:rPr>
      </w:pPr>
      <w:r>
        <w:rPr>
          <w:rFonts w:ascii="Arial" w:hAnsi="Arial" w:cs="Arial"/>
          <w:b/>
          <w:bCs/>
          <w:sz w:val="24"/>
          <w:szCs w:val="24"/>
        </w:rPr>
        <w:t>§3</w:t>
      </w:r>
    </w:p>
    <w:p w14:paraId="5E9B0318" w14:textId="77777777" w:rsidR="0022415C" w:rsidRDefault="00271836">
      <w:pPr>
        <w:pStyle w:val="NormalnyWeb"/>
        <w:spacing w:before="120" w:after="120" w:line="360" w:lineRule="auto"/>
        <w:jc w:val="left"/>
        <w:rPr>
          <w:rFonts w:ascii="Arial" w:hAnsi="Arial" w:cs="Arial"/>
          <w:b/>
          <w:bCs/>
          <w:sz w:val="24"/>
          <w:szCs w:val="24"/>
        </w:rPr>
      </w:pPr>
      <w:r>
        <w:rPr>
          <w:rFonts w:ascii="Arial" w:hAnsi="Arial" w:cs="Arial"/>
          <w:b/>
          <w:bCs/>
          <w:sz w:val="24"/>
          <w:szCs w:val="24"/>
        </w:rPr>
        <w:t>Warunki dostawy</w:t>
      </w:r>
    </w:p>
    <w:p w14:paraId="44EB47B1" w14:textId="77777777" w:rsidR="0094034F" w:rsidRDefault="0094034F" w:rsidP="0094034F">
      <w:pPr>
        <w:pStyle w:val="Style6"/>
        <w:numPr>
          <w:ilvl w:val="0"/>
          <w:numId w:val="79"/>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Wykonawca zobowiązany będzie do uzgodnienia z Zamawiającym miejsca i terminu odbioru samochodu pisemnie lub e-mailem z trzydniowym wyprzedzeniem</w:t>
      </w:r>
    </w:p>
    <w:p w14:paraId="112A3C9A" w14:textId="77777777" w:rsidR="0094034F" w:rsidRDefault="0094034F" w:rsidP="0094034F">
      <w:pPr>
        <w:pStyle w:val="Style6"/>
        <w:numPr>
          <w:ilvl w:val="0"/>
          <w:numId w:val="79"/>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Komisyjny odbiór samochodu polegać będzie na oględzinach i sprawdzeniu wyposażenia samochodu oraz zgodności parametrów pojazdu ze Specyfikacją Warunków Zamówienia.</w:t>
      </w:r>
    </w:p>
    <w:p w14:paraId="1C63979F" w14:textId="77777777" w:rsidR="0094034F" w:rsidRDefault="0094034F" w:rsidP="0094034F">
      <w:pPr>
        <w:pStyle w:val="Style6"/>
        <w:numPr>
          <w:ilvl w:val="0"/>
          <w:numId w:val="79"/>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 xml:space="preserve">Wykonawca jest zobowiązany do dostarczenia dokumentów, w tym niezbędnych do rejestracji pojazdu w szczególności: </w:t>
      </w:r>
    </w:p>
    <w:p w14:paraId="33BC60AA" w14:textId="77777777" w:rsidR="0094034F" w:rsidRDefault="0094034F" w:rsidP="0094034F">
      <w:pPr>
        <w:pStyle w:val="Style6"/>
        <w:numPr>
          <w:ilvl w:val="0"/>
          <w:numId w:val="80"/>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książkę gwarancyjną wraz z opisem szczegółowych warunków gwarancji i serwisu w języku polskim;</w:t>
      </w:r>
    </w:p>
    <w:p w14:paraId="5CD5328C" w14:textId="77777777" w:rsidR="0094034F" w:rsidRDefault="0094034F" w:rsidP="0094034F">
      <w:pPr>
        <w:pStyle w:val="Style6"/>
        <w:numPr>
          <w:ilvl w:val="0"/>
          <w:numId w:val="80"/>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lastRenderedPageBreak/>
        <w:t>instrukcję o okresowych przeglądach technicznych;</w:t>
      </w:r>
    </w:p>
    <w:p w14:paraId="7A010810" w14:textId="77777777" w:rsidR="0094034F" w:rsidRDefault="0094034F" w:rsidP="0094034F">
      <w:pPr>
        <w:pStyle w:val="Style6"/>
        <w:numPr>
          <w:ilvl w:val="0"/>
          <w:numId w:val="80"/>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instrukcję obsługi i konserwacji w języku polskim ;</w:t>
      </w:r>
    </w:p>
    <w:p w14:paraId="149F3A89" w14:textId="77777777" w:rsidR="0094034F" w:rsidRDefault="0094034F" w:rsidP="0094034F">
      <w:pPr>
        <w:pStyle w:val="Style6"/>
        <w:numPr>
          <w:ilvl w:val="0"/>
          <w:numId w:val="80"/>
        </w:numPr>
        <w:spacing w:before="120" w:after="120" w:line="360" w:lineRule="auto"/>
        <w:ind w:left="851" w:hanging="425"/>
        <w:rPr>
          <w:rFonts w:ascii="Arial" w:hAnsi="Arial" w:cs="Arial"/>
        </w:rPr>
      </w:pPr>
      <w:r>
        <w:rPr>
          <w:rStyle w:val="FontStyle30"/>
          <w:rFonts w:ascii="Arial" w:hAnsi="Arial" w:cs="Arial"/>
          <w:sz w:val="24"/>
          <w:szCs w:val="24"/>
        </w:rPr>
        <w:t>homologację lub świadectwo zgodności WE;</w:t>
      </w:r>
    </w:p>
    <w:p w14:paraId="3B9562D3" w14:textId="77777777" w:rsidR="0094034F" w:rsidRDefault="0094034F" w:rsidP="0094034F">
      <w:pPr>
        <w:pStyle w:val="Style6"/>
        <w:numPr>
          <w:ilvl w:val="0"/>
          <w:numId w:val="80"/>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oświadczenie zawierające dane i informacje o pojeździe niezbędne do rejestracji i ewidencji pojazdu;</w:t>
      </w:r>
    </w:p>
    <w:p w14:paraId="6CFD164F" w14:textId="77777777" w:rsidR="0094034F" w:rsidRDefault="0094034F" w:rsidP="0094034F">
      <w:pPr>
        <w:pStyle w:val="Style6"/>
        <w:numPr>
          <w:ilvl w:val="0"/>
          <w:numId w:val="80"/>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dokument potwierdzający zapłatę akcyzy w rozumieniu przepisów o podatku akcyzowym lub oświadczenie na fakturze Vat, że Wykonawca posiada kopię dokumentu potwierdzającego zapłatę akcyzy.</w:t>
      </w:r>
    </w:p>
    <w:p w14:paraId="444DD6DA" w14:textId="77777777" w:rsidR="0094034F" w:rsidRDefault="0094034F" w:rsidP="0094034F">
      <w:pPr>
        <w:pStyle w:val="Style6"/>
        <w:numPr>
          <w:ilvl w:val="0"/>
          <w:numId w:val="79"/>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Odbiór pojazdu potwierdzony zostanie protokołem zdawczo-odbiorczym podpisanym przez przedstawicieli obu stron umowy.</w:t>
      </w:r>
    </w:p>
    <w:p w14:paraId="7938304D" w14:textId="77777777" w:rsidR="0094034F" w:rsidRPr="0094034F" w:rsidRDefault="0094034F" w:rsidP="0094034F">
      <w:pPr>
        <w:pStyle w:val="Style6"/>
        <w:numPr>
          <w:ilvl w:val="0"/>
          <w:numId w:val="79"/>
        </w:numPr>
        <w:spacing w:before="120" w:after="120" w:line="360" w:lineRule="auto"/>
        <w:ind w:left="426" w:hanging="426"/>
        <w:rPr>
          <w:rStyle w:val="FontStyle30"/>
          <w:rFonts w:ascii="Arial" w:hAnsi="Arial" w:cs="Arial"/>
          <w:sz w:val="24"/>
          <w:szCs w:val="24"/>
        </w:rPr>
      </w:pPr>
      <w:r w:rsidRPr="0094034F">
        <w:rPr>
          <w:rStyle w:val="FontStyle30"/>
          <w:rFonts w:ascii="Arial" w:hAnsi="Arial" w:cs="Arial"/>
          <w:sz w:val="24"/>
          <w:szCs w:val="24"/>
        </w:rPr>
        <w:t>Jeżeli w toku czynności odbioru zostanie stwierdzone, że przedstawiony do odbioru przedmiot umowy nie odpowiada opisowi przedstawionemu w opisie przedmiotu zamówienia oraz w ofercie, posiada wady lub usterki lub Wykonawca nie wyda dokumentów określonych w ust. 3 powyżej, Zamawiający odmówi odbioru do czasu usunięcia przez Wykonawcę wad/usterek/wydania dokumentów. Wady lub usterki ujawnione w toku odbioru powinny być usunięte przez Wykonawcę na jego koszt, w terminie nie dłuższym niż 7 dni roboczych.</w:t>
      </w:r>
    </w:p>
    <w:p w14:paraId="70D6062B" w14:textId="77777777" w:rsidR="0094034F" w:rsidRDefault="0094034F" w:rsidP="0094034F">
      <w:pPr>
        <w:spacing w:before="120" w:after="120" w:line="360" w:lineRule="auto"/>
        <w:rPr>
          <w:rFonts w:ascii="Arial" w:hAnsi="Arial" w:cs="Arial"/>
          <w:b/>
          <w:bCs/>
          <w:sz w:val="24"/>
          <w:szCs w:val="24"/>
        </w:rPr>
      </w:pPr>
      <w:r>
        <w:rPr>
          <w:rFonts w:ascii="Arial" w:hAnsi="Arial" w:cs="Arial"/>
          <w:b/>
          <w:bCs/>
          <w:sz w:val="24"/>
          <w:szCs w:val="24"/>
        </w:rPr>
        <w:t>§4</w:t>
      </w:r>
    </w:p>
    <w:p w14:paraId="5DB7A358" w14:textId="77777777" w:rsidR="0094034F" w:rsidRDefault="0094034F" w:rsidP="0094034F">
      <w:pPr>
        <w:pStyle w:val="NormalnyWeb"/>
        <w:spacing w:before="120" w:after="120" w:line="360" w:lineRule="auto"/>
        <w:jc w:val="left"/>
        <w:rPr>
          <w:rFonts w:ascii="Arial" w:hAnsi="Arial" w:cs="Arial"/>
          <w:b/>
          <w:bCs/>
          <w:sz w:val="24"/>
          <w:szCs w:val="24"/>
        </w:rPr>
      </w:pPr>
      <w:r>
        <w:rPr>
          <w:rFonts w:ascii="Arial" w:hAnsi="Arial" w:cs="Arial"/>
          <w:b/>
          <w:bCs/>
          <w:sz w:val="24"/>
          <w:szCs w:val="24"/>
        </w:rPr>
        <w:t>Wynagrodzenie</w:t>
      </w:r>
    </w:p>
    <w:p w14:paraId="69024D65" w14:textId="77777777" w:rsidR="0094034F" w:rsidRDefault="0094034F" w:rsidP="0094034F">
      <w:pPr>
        <w:pStyle w:val="Akapitzlist"/>
        <w:numPr>
          <w:ilvl w:val="0"/>
          <w:numId w:val="26"/>
        </w:numPr>
        <w:spacing w:before="120" w:after="120" w:line="360" w:lineRule="auto"/>
        <w:ind w:left="426" w:hanging="426"/>
        <w:contextualSpacing w:val="0"/>
        <w:rPr>
          <w:rFonts w:ascii="Arial" w:hAnsi="Arial" w:cs="Arial"/>
          <w:sz w:val="24"/>
          <w:szCs w:val="24"/>
        </w:rPr>
      </w:pPr>
      <w:r>
        <w:rPr>
          <w:rFonts w:ascii="Arial" w:hAnsi="Arial" w:cs="Arial"/>
          <w:sz w:val="24"/>
          <w:szCs w:val="24"/>
        </w:rPr>
        <w:t>Z tytułu wykonania umowy Zamawiający zobowiązuje się zapłacić Wykonawcy łączne wynagrodzenie ryczałtowe w wysokości …………... PLN brutto (słownie: …………..) w tym 23% podatku VAT w wysokości …………………, cena netto: ………………………..</w:t>
      </w:r>
    </w:p>
    <w:p w14:paraId="18600126" w14:textId="77777777" w:rsidR="0094034F" w:rsidRDefault="0094034F" w:rsidP="0094034F">
      <w:pPr>
        <w:pStyle w:val="Akapitzlist"/>
        <w:numPr>
          <w:ilvl w:val="0"/>
          <w:numId w:val="26"/>
        </w:numPr>
        <w:spacing w:before="120" w:after="120" w:line="360" w:lineRule="auto"/>
        <w:ind w:left="426" w:hanging="426"/>
        <w:contextualSpacing w:val="0"/>
        <w:rPr>
          <w:rFonts w:ascii="Arial" w:hAnsi="Arial" w:cs="Arial"/>
          <w:sz w:val="24"/>
          <w:szCs w:val="24"/>
        </w:rPr>
      </w:pPr>
      <w:r>
        <w:rPr>
          <w:rFonts w:ascii="Arial" w:hAnsi="Arial" w:cs="Arial"/>
          <w:sz w:val="24"/>
          <w:szCs w:val="24"/>
        </w:rPr>
        <w:t>Wynagrodzenie Wykonawcy zawiera w sobie całkowitą cenę za samochód w konfiguracji techniczno-użytkowej zgodnej ze specyfikacją warunków zamówienia i ofertą Wykonawcy.</w:t>
      </w:r>
    </w:p>
    <w:p w14:paraId="3618C009" w14:textId="77777777" w:rsidR="0094034F" w:rsidRDefault="0094034F" w:rsidP="0094034F">
      <w:pPr>
        <w:spacing w:before="120" w:after="120" w:line="360" w:lineRule="auto"/>
        <w:rPr>
          <w:rFonts w:ascii="Arial" w:hAnsi="Arial" w:cs="Arial"/>
          <w:b/>
          <w:bCs/>
          <w:sz w:val="24"/>
          <w:szCs w:val="24"/>
        </w:rPr>
      </w:pPr>
      <w:r>
        <w:rPr>
          <w:rFonts w:ascii="Arial" w:hAnsi="Arial" w:cs="Arial"/>
          <w:b/>
          <w:bCs/>
          <w:sz w:val="24"/>
          <w:szCs w:val="24"/>
        </w:rPr>
        <w:t>§5</w:t>
      </w:r>
    </w:p>
    <w:p w14:paraId="6E8BD9B5" w14:textId="77777777" w:rsidR="0094034F" w:rsidRDefault="0094034F" w:rsidP="0094034F">
      <w:pPr>
        <w:pStyle w:val="NormalnyWeb"/>
        <w:spacing w:before="120" w:after="120" w:line="360" w:lineRule="auto"/>
        <w:jc w:val="left"/>
        <w:rPr>
          <w:rFonts w:ascii="Arial" w:hAnsi="Arial" w:cs="Arial"/>
          <w:b/>
          <w:bCs/>
          <w:sz w:val="24"/>
          <w:szCs w:val="24"/>
        </w:rPr>
      </w:pPr>
      <w:r>
        <w:rPr>
          <w:rFonts w:ascii="Arial" w:hAnsi="Arial" w:cs="Arial"/>
          <w:b/>
          <w:bCs/>
          <w:sz w:val="24"/>
          <w:szCs w:val="24"/>
        </w:rPr>
        <w:t>Warunki płatności</w:t>
      </w:r>
    </w:p>
    <w:p w14:paraId="062BD6B0" w14:textId="77777777" w:rsidR="0094034F" w:rsidRDefault="0094034F" w:rsidP="0094034F">
      <w:pPr>
        <w:pStyle w:val="Akapitzlist"/>
        <w:numPr>
          <w:ilvl w:val="6"/>
          <w:numId w:val="81"/>
        </w:numPr>
        <w:spacing w:before="120" w:after="120" w:line="360" w:lineRule="auto"/>
        <w:ind w:left="426" w:hanging="426"/>
        <w:contextualSpacing w:val="0"/>
        <w:rPr>
          <w:rFonts w:ascii="Arial" w:hAnsi="Arial" w:cs="Arial"/>
          <w:sz w:val="24"/>
          <w:szCs w:val="24"/>
        </w:rPr>
      </w:pPr>
      <w:r>
        <w:rPr>
          <w:rFonts w:ascii="Arial" w:hAnsi="Arial" w:cs="Arial"/>
          <w:sz w:val="24"/>
          <w:szCs w:val="24"/>
        </w:rPr>
        <w:t>Wypłata wynagrodzenia nastąpi jednorazowo w terminie do 30 dni od doręczenia faktury VAT wystawionej po sporządzeniu protokołu</w:t>
      </w:r>
      <w:r w:rsidRPr="0094034F">
        <w:t xml:space="preserve"> zdawczo-odbiorczego</w:t>
      </w:r>
      <w:r>
        <w:rPr>
          <w:rFonts w:ascii="Arial" w:hAnsi="Arial" w:cs="Arial"/>
          <w:sz w:val="24"/>
          <w:szCs w:val="24"/>
        </w:rPr>
        <w:t xml:space="preserve">, </w:t>
      </w:r>
      <w:r>
        <w:rPr>
          <w:rFonts w:ascii="Arial" w:hAnsi="Arial" w:cs="Arial"/>
          <w:sz w:val="24"/>
          <w:szCs w:val="24"/>
        </w:rPr>
        <w:lastRenderedPageBreak/>
        <w:t>przelewem na konto wymienione w tej fakturze. Zamawiający nie przewiduje fakturowania częściowego.</w:t>
      </w:r>
    </w:p>
    <w:p w14:paraId="5AD7E0FF" w14:textId="77777777" w:rsidR="0094034F" w:rsidRDefault="0094034F" w:rsidP="0094034F">
      <w:pPr>
        <w:pStyle w:val="Akapitzlist"/>
        <w:numPr>
          <w:ilvl w:val="6"/>
          <w:numId w:val="81"/>
        </w:numPr>
        <w:spacing w:before="120" w:after="120" w:line="360" w:lineRule="auto"/>
        <w:ind w:left="426" w:hanging="426"/>
        <w:contextualSpacing w:val="0"/>
        <w:rPr>
          <w:rFonts w:ascii="Arial" w:hAnsi="Arial" w:cs="Arial"/>
          <w:sz w:val="24"/>
          <w:szCs w:val="24"/>
        </w:rPr>
      </w:pPr>
      <w:r>
        <w:rPr>
          <w:rFonts w:ascii="Arial" w:hAnsi="Arial" w:cs="Arial"/>
          <w:sz w:val="24"/>
          <w:szCs w:val="24"/>
        </w:rPr>
        <w:t>Wykonawca wystawi fakturę wg wzoru:</w:t>
      </w:r>
    </w:p>
    <w:p w14:paraId="26DF8648" w14:textId="77777777" w:rsidR="0094034F" w:rsidRDefault="0094034F" w:rsidP="0094034F">
      <w:pPr>
        <w:spacing w:before="120" w:after="120" w:line="360" w:lineRule="auto"/>
        <w:ind w:left="426"/>
        <w:rPr>
          <w:rFonts w:ascii="Arial" w:hAnsi="Arial" w:cs="Arial"/>
          <w:sz w:val="24"/>
          <w:szCs w:val="24"/>
        </w:rPr>
      </w:pPr>
      <w:r>
        <w:rPr>
          <w:rFonts w:ascii="Arial" w:hAnsi="Arial" w:cs="Arial"/>
          <w:sz w:val="24"/>
          <w:szCs w:val="24"/>
        </w:rPr>
        <w:t>Nabywca:</w:t>
      </w:r>
    </w:p>
    <w:p w14:paraId="682F445B" w14:textId="77777777" w:rsidR="0094034F" w:rsidRDefault="0094034F" w:rsidP="0094034F">
      <w:pPr>
        <w:spacing w:before="120" w:after="120" w:line="360" w:lineRule="auto"/>
        <w:ind w:left="709"/>
        <w:rPr>
          <w:rFonts w:ascii="Arial" w:hAnsi="Arial" w:cs="Arial"/>
          <w:sz w:val="24"/>
          <w:szCs w:val="24"/>
        </w:rPr>
      </w:pPr>
      <w:r>
        <w:rPr>
          <w:rFonts w:ascii="Arial" w:hAnsi="Arial" w:cs="Arial"/>
          <w:sz w:val="24"/>
          <w:szCs w:val="24"/>
        </w:rPr>
        <w:t>Powiat Wieluński</w:t>
      </w:r>
    </w:p>
    <w:p w14:paraId="785E4CD8" w14:textId="77777777" w:rsidR="0094034F" w:rsidRDefault="0094034F" w:rsidP="0094034F">
      <w:pPr>
        <w:spacing w:before="120" w:after="120" w:line="360" w:lineRule="auto"/>
        <w:ind w:left="709"/>
        <w:rPr>
          <w:rFonts w:ascii="Arial" w:hAnsi="Arial" w:cs="Arial"/>
          <w:sz w:val="24"/>
          <w:szCs w:val="24"/>
        </w:rPr>
      </w:pPr>
      <w:r>
        <w:rPr>
          <w:rFonts w:ascii="Arial" w:hAnsi="Arial" w:cs="Arial"/>
          <w:sz w:val="24"/>
          <w:szCs w:val="24"/>
        </w:rPr>
        <w:t>Pl. Kazimierza Wielkiego 2, 98-300 Wieluń</w:t>
      </w:r>
    </w:p>
    <w:p w14:paraId="54B6E8FD" w14:textId="77777777" w:rsidR="0094034F" w:rsidRDefault="0094034F" w:rsidP="0094034F">
      <w:pPr>
        <w:spacing w:before="120" w:after="120" w:line="360" w:lineRule="auto"/>
        <w:ind w:left="709"/>
        <w:rPr>
          <w:rFonts w:ascii="Arial" w:hAnsi="Arial" w:cs="Arial"/>
          <w:sz w:val="24"/>
          <w:szCs w:val="24"/>
        </w:rPr>
      </w:pPr>
      <w:r>
        <w:rPr>
          <w:rFonts w:ascii="Arial" w:hAnsi="Arial" w:cs="Arial"/>
          <w:sz w:val="24"/>
          <w:szCs w:val="24"/>
        </w:rPr>
        <w:t>NIP: 832-17-93-787</w:t>
      </w:r>
    </w:p>
    <w:p w14:paraId="081508C1" w14:textId="77777777" w:rsidR="0094034F" w:rsidRDefault="0094034F" w:rsidP="0094034F">
      <w:pPr>
        <w:spacing w:after="0" w:line="360" w:lineRule="auto"/>
        <w:ind w:left="426"/>
        <w:rPr>
          <w:rFonts w:ascii="Arial" w:hAnsi="Arial" w:cs="Arial"/>
          <w:sz w:val="24"/>
          <w:szCs w:val="24"/>
        </w:rPr>
      </w:pPr>
      <w:r>
        <w:rPr>
          <w:rFonts w:ascii="Arial" w:hAnsi="Arial" w:cs="Arial"/>
          <w:sz w:val="24"/>
          <w:szCs w:val="24"/>
        </w:rPr>
        <w:t>Odbiorca: (dane wskazane w pozycji faktury ustrukturyzowanej jako Podmiot 3, rola „8” - JST - Odbiorca)</w:t>
      </w:r>
    </w:p>
    <w:p w14:paraId="29FD9B99" w14:textId="77777777" w:rsidR="0094034F" w:rsidRDefault="0094034F" w:rsidP="0094034F">
      <w:pPr>
        <w:spacing w:after="0" w:line="360" w:lineRule="auto"/>
        <w:ind w:left="709"/>
        <w:rPr>
          <w:rFonts w:ascii="Arial" w:hAnsi="Arial" w:cs="Arial"/>
          <w:sz w:val="24"/>
          <w:szCs w:val="24"/>
        </w:rPr>
      </w:pPr>
      <w:r>
        <w:rPr>
          <w:rFonts w:ascii="Arial" w:hAnsi="Arial" w:cs="Arial"/>
          <w:sz w:val="24"/>
          <w:szCs w:val="24"/>
        </w:rPr>
        <w:t>Starostwo Powiatowe w Wieluniu</w:t>
      </w:r>
    </w:p>
    <w:p w14:paraId="0146FB00" w14:textId="77777777" w:rsidR="0094034F" w:rsidRDefault="0094034F" w:rsidP="0094034F">
      <w:pPr>
        <w:spacing w:after="0" w:line="360" w:lineRule="auto"/>
        <w:ind w:left="709"/>
        <w:rPr>
          <w:rFonts w:ascii="Arial" w:hAnsi="Arial" w:cs="Arial"/>
          <w:sz w:val="24"/>
          <w:szCs w:val="24"/>
        </w:rPr>
      </w:pPr>
      <w:r>
        <w:rPr>
          <w:rFonts w:ascii="Arial" w:hAnsi="Arial" w:cs="Arial"/>
          <w:sz w:val="24"/>
          <w:szCs w:val="24"/>
        </w:rPr>
        <w:t>Pl. Kazimierza Wielkiego 2, 98-300 Wieluń</w:t>
      </w:r>
    </w:p>
    <w:p w14:paraId="1B17EE3E" w14:textId="77777777" w:rsidR="0094034F" w:rsidRDefault="0094034F" w:rsidP="0094034F">
      <w:pPr>
        <w:spacing w:after="120" w:line="360" w:lineRule="auto"/>
        <w:ind w:left="709"/>
        <w:rPr>
          <w:rFonts w:ascii="Arial" w:hAnsi="Arial" w:cs="Arial"/>
          <w:sz w:val="24"/>
          <w:szCs w:val="24"/>
        </w:rPr>
      </w:pPr>
      <w:r>
        <w:rPr>
          <w:rFonts w:ascii="Arial" w:hAnsi="Arial" w:cs="Arial"/>
          <w:sz w:val="24"/>
          <w:szCs w:val="24"/>
        </w:rPr>
        <w:t>NIP 832-18-07-874</w:t>
      </w:r>
    </w:p>
    <w:p w14:paraId="001B7FB2" w14:textId="77777777" w:rsidR="0094034F" w:rsidRDefault="0094034F" w:rsidP="0094034F">
      <w:pPr>
        <w:spacing w:before="120" w:after="120" w:line="360" w:lineRule="auto"/>
        <w:rPr>
          <w:rFonts w:ascii="Arial" w:hAnsi="Arial" w:cs="Arial"/>
          <w:b/>
          <w:bCs/>
          <w:sz w:val="24"/>
          <w:szCs w:val="24"/>
        </w:rPr>
      </w:pPr>
      <w:r>
        <w:rPr>
          <w:rFonts w:ascii="Arial" w:hAnsi="Arial" w:cs="Arial"/>
          <w:b/>
          <w:bCs/>
          <w:sz w:val="24"/>
          <w:szCs w:val="24"/>
        </w:rPr>
        <w:t>§6</w:t>
      </w:r>
    </w:p>
    <w:p w14:paraId="39FE6D00" w14:textId="77777777" w:rsidR="0094034F" w:rsidRDefault="0094034F" w:rsidP="0094034F">
      <w:pPr>
        <w:pStyle w:val="NormalnyWeb"/>
        <w:spacing w:before="120" w:after="120" w:line="360" w:lineRule="auto"/>
        <w:jc w:val="left"/>
        <w:rPr>
          <w:rFonts w:ascii="Arial" w:eastAsiaTheme="minorHAnsi" w:hAnsi="Arial" w:cs="Arial"/>
          <w:sz w:val="24"/>
          <w:szCs w:val="24"/>
        </w:rPr>
      </w:pPr>
      <w:r>
        <w:rPr>
          <w:rFonts w:ascii="Arial" w:eastAsiaTheme="minorHAnsi" w:hAnsi="Arial" w:cs="Arial"/>
          <w:b/>
          <w:bCs/>
          <w:sz w:val="24"/>
          <w:szCs w:val="24"/>
        </w:rPr>
        <w:t>Gwarancja i warunki serwisu pojazdu</w:t>
      </w:r>
    </w:p>
    <w:p w14:paraId="70A863F7" w14:textId="77777777" w:rsidR="0094034F" w:rsidRPr="007C05E1" w:rsidRDefault="0094034F" w:rsidP="0094034F">
      <w:pPr>
        <w:pStyle w:val="Style6"/>
        <w:numPr>
          <w:ilvl w:val="0"/>
          <w:numId w:val="8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 xml:space="preserve">Wykonawca zapewnia Zamawiającemu: </w:t>
      </w:r>
      <w:r w:rsidRPr="007C05E1">
        <w:rPr>
          <w:rStyle w:val="FontStyle30"/>
          <w:rFonts w:ascii="Arial" w:hAnsi="Arial" w:cs="Arial"/>
          <w:sz w:val="24"/>
          <w:szCs w:val="24"/>
        </w:rPr>
        <w:t xml:space="preserve">………….. </w:t>
      </w:r>
      <w:r>
        <w:rPr>
          <w:rStyle w:val="FontStyle30"/>
          <w:rFonts w:ascii="Arial" w:hAnsi="Arial" w:cs="Arial"/>
          <w:sz w:val="24"/>
          <w:szCs w:val="24"/>
        </w:rPr>
        <w:t xml:space="preserve">miesięcznej </w:t>
      </w:r>
      <w:r w:rsidRPr="007C05E1">
        <w:rPr>
          <w:rStyle w:val="FontStyle30"/>
          <w:rFonts w:ascii="Arial" w:hAnsi="Arial" w:cs="Arial"/>
          <w:sz w:val="24"/>
          <w:szCs w:val="24"/>
        </w:rPr>
        <w:t>gwarancji producenta w tym gwarancji mechanicznej</w:t>
      </w:r>
      <w:r>
        <w:rPr>
          <w:rStyle w:val="FontStyle30"/>
          <w:rFonts w:ascii="Arial" w:hAnsi="Arial" w:cs="Arial"/>
          <w:sz w:val="24"/>
          <w:szCs w:val="24"/>
        </w:rPr>
        <w:t xml:space="preserve"> na zasadach określonych w dokumentach o których mowa w §3 ust. 3 lit. a.</w:t>
      </w:r>
    </w:p>
    <w:p w14:paraId="070FEBCD" w14:textId="77777777" w:rsidR="0094034F" w:rsidRDefault="0094034F" w:rsidP="0094034F">
      <w:pPr>
        <w:pStyle w:val="Style6"/>
        <w:numPr>
          <w:ilvl w:val="0"/>
          <w:numId w:val="82"/>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Serwis będzie realizowany przez ………………………….., adres: …………., e-mail: ………………., tel. …………………….</w:t>
      </w:r>
    </w:p>
    <w:p w14:paraId="08D5CEB3" w14:textId="77777777" w:rsidR="0094034F" w:rsidRDefault="0094034F" w:rsidP="0094034F">
      <w:pPr>
        <w:spacing w:before="120" w:after="120" w:line="360" w:lineRule="auto"/>
        <w:rPr>
          <w:rFonts w:ascii="Arial" w:hAnsi="Arial" w:cs="Arial"/>
          <w:b/>
          <w:bCs/>
          <w:sz w:val="24"/>
          <w:szCs w:val="24"/>
        </w:rPr>
      </w:pPr>
      <w:r>
        <w:rPr>
          <w:rFonts w:ascii="Arial" w:hAnsi="Arial" w:cs="Arial"/>
          <w:b/>
          <w:bCs/>
          <w:sz w:val="24"/>
          <w:szCs w:val="24"/>
        </w:rPr>
        <w:t>§7</w:t>
      </w:r>
    </w:p>
    <w:p w14:paraId="0D67577C" w14:textId="77777777" w:rsidR="0094034F" w:rsidRDefault="0094034F" w:rsidP="0094034F">
      <w:pPr>
        <w:spacing w:before="120" w:after="120" w:line="360" w:lineRule="auto"/>
        <w:rPr>
          <w:rFonts w:ascii="Arial" w:hAnsi="Arial" w:cs="Arial"/>
          <w:b/>
          <w:bCs/>
          <w:sz w:val="24"/>
          <w:szCs w:val="24"/>
        </w:rPr>
      </w:pPr>
      <w:r>
        <w:rPr>
          <w:rFonts w:ascii="Arial" w:hAnsi="Arial" w:cs="Arial"/>
          <w:b/>
          <w:bCs/>
          <w:sz w:val="24"/>
          <w:szCs w:val="24"/>
        </w:rPr>
        <w:t>Kary umowne</w:t>
      </w:r>
    </w:p>
    <w:p w14:paraId="5093FB33" w14:textId="77777777" w:rsidR="0094034F" w:rsidRDefault="0094034F" w:rsidP="0094034F">
      <w:pPr>
        <w:pStyle w:val="Style6"/>
        <w:numPr>
          <w:ilvl w:val="0"/>
          <w:numId w:val="83"/>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Wykonawca zapłaci Zamawiającemu kary umowne w następujących wypadkach i wysokościach:</w:t>
      </w:r>
    </w:p>
    <w:p w14:paraId="5818B47C" w14:textId="77777777" w:rsidR="0094034F" w:rsidRDefault="0094034F" w:rsidP="0094034F">
      <w:pPr>
        <w:pStyle w:val="Style6"/>
        <w:numPr>
          <w:ilvl w:val="0"/>
          <w:numId w:val="84"/>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za zwłokę w dostawie samochodu – w wysokości 0,5% wynagrodzenia brutto określonego w §4 ust. 1 za każdy dzień zwłoki;</w:t>
      </w:r>
    </w:p>
    <w:p w14:paraId="46D0D489" w14:textId="77777777" w:rsidR="0094034F" w:rsidRDefault="0094034F" w:rsidP="0094034F">
      <w:pPr>
        <w:pStyle w:val="Style6"/>
        <w:numPr>
          <w:ilvl w:val="0"/>
          <w:numId w:val="84"/>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za zwłokę w usunięciu wad samochodu w ramach rękojmi – w wysokości 0,2% wynagrodzenia brutto określonego w §4 ust. 1 za każdy dzień zwłoki;</w:t>
      </w:r>
    </w:p>
    <w:p w14:paraId="54765D4A" w14:textId="77777777" w:rsidR="0094034F" w:rsidRDefault="0094034F" w:rsidP="0094034F">
      <w:pPr>
        <w:pStyle w:val="Style6"/>
        <w:numPr>
          <w:ilvl w:val="0"/>
          <w:numId w:val="84"/>
        </w:numPr>
        <w:spacing w:before="120" w:after="120" w:line="360" w:lineRule="auto"/>
        <w:ind w:left="851" w:hanging="425"/>
        <w:rPr>
          <w:rStyle w:val="FontStyle30"/>
          <w:rFonts w:ascii="Arial" w:hAnsi="Arial" w:cs="Arial"/>
          <w:sz w:val="24"/>
          <w:szCs w:val="24"/>
        </w:rPr>
      </w:pPr>
      <w:r>
        <w:rPr>
          <w:rStyle w:val="FontStyle30"/>
          <w:rFonts w:ascii="Arial" w:hAnsi="Arial" w:cs="Arial"/>
          <w:sz w:val="24"/>
          <w:szCs w:val="24"/>
        </w:rPr>
        <w:t xml:space="preserve">za odstąpienie od umowy z powodu okoliczności, za które odpowiada Wykonawca, niezależnie od faktycznie poniesionych przez Zamawiającego </w:t>
      </w:r>
      <w:r>
        <w:rPr>
          <w:rStyle w:val="FontStyle30"/>
          <w:rFonts w:ascii="Arial" w:hAnsi="Arial" w:cs="Arial"/>
          <w:sz w:val="24"/>
          <w:szCs w:val="24"/>
        </w:rPr>
        <w:lastRenderedPageBreak/>
        <w:t>kosztów i strat, w wysokości 10% wynagrodzenia brutto określonego w §4 ust. 1.</w:t>
      </w:r>
    </w:p>
    <w:p w14:paraId="5BE5D1B3" w14:textId="77777777" w:rsidR="0094034F" w:rsidRDefault="0094034F" w:rsidP="0094034F">
      <w:pPr>
        <w:pStyle w:val="Style6"/>
        <w:numPr>
          <w:ilvl w:val="0"/>
          <w:numId w:val="83"/>
        </w:numPr>
        <w:spacing w:before="120" w:after="120" w:line="360" w:lineRule="auto"/>
        <w:ind w:left="426" w:hanging="426"/>
        <w:rPr>
          <w:rStyle w:val="FontStyle30"/>
          <w:rFonts w:ascii="Arial" w:hAnsi="Arial" w:cs="Arial"/>
          <w:sz w:val="24"/>
          <w:szCs w:val="24"/>
        </w:rPr>
      </w:pPr>
      <w:r>
        <w:rPr>
          <w:rStyle w:val="FontStyle30"/>
          <w:rFonts w:ascii="Arial" w:hAnsi="Arial" w:cs="Arial"/>
          <w:sz w:val="24"/>
          <w:szCs w:val="24"/>
        </w:rPr>
        <w:t>Łączna wysokość kar umownych nie może przekroczyć 30% wynagrodzenia umownego brutto, o którym mowa w §4 ust. 1 umowy.</w:t>
      </w:r>
    </w:p>
    <w:p w14:paraId="1AAA967F" w14:textId="77777777" w:rsidR="0094034F" w:rsidRDefault="0094034F" w:rsidP="0094034F">
      <w:pPr>
        <w:spacing w:before="120" w:after="120" w:line="360" w:lineRule="auto"/>
        <w:rPr>
          <w:rFonts w:ascii="Arial" w:hAnsi="Arial" w:cs="Arial"/>
          <w:b/>
          <w:bCs/>
          <w:sz w:val="24"/>
          <w:szCs w:val="24"/>
        </w:rPr>
      </w:pPr>
      <w:r>
        <w:rPr>
          <w:rFonts w:ascii="Arial" w:hAnsi="Arial" w:cs="Arial"/>
          <w:b/>
          <w:bCs/>
          <w:sz w:val="24"/>
          <w:szCs w:val="24"/>
        </w:rPr>
        <w:t>§8</w:t>
      </w:r>
    </w:p>
    <w:p w14:paraId="1D5C5124" w14:textId="77777777" w:rsidR="0094034F" w:rsidRDefault="0094034F" w:rsidP="0094034F">
      <w:pPr>
        <w:spacing w:before="120" w:after="120" w:line="360" w:lineRule="auto"/>
        <w:rPr>
          <w:rFonts w:ascii="Arial" w:hAnsi="Arial" w:cs="Arial"/>
          <w:b/>
          <w:bCs/>
          <w:sz w:val="24"/>
          <w:szCs w:val="24"/>
        </w:rPr>
      </w:pPr>
      <w:r>
        <w:rPr>
          <w:rFonts w:ascii="Arial" w:hAnsi="Arial" w:cs="Arial"/>
          <w:b/>
          <w:bCs/>
          <w:sz w:val="24"/>
          <w:szCs w:val="24"/>
        </w:rPr>
        <w:t>Odstąpienie od umowy</w:t>
      </w:r>
    </w:p>
    <w:p w14:paraId="79A1A518" w14:textId="753779A1" w:rsidR="0094034F" w:rsidRPr="00F91264" w:rsidRDefault="0094034F" w:rsidP="0094034F">
      <w:pPr>
        <w:spacing w:before="120" w:after="120" w:line="360" w:lineRule="auto"/>
        <w:rPr>
          <w:rFonts w:ascii="Arial" w:hAnsi="Arial" w:cs="Arial"/>
          <w:sz w:val="24"/>
          <w:szCs w:val="24"/>
        </w:rPr>
      </w:pPr>
      <w:r w:rsidRPr="00F91264">
        <w:rPr>
          <w:rFonts w:ascii="Arial" w:hAnsi="Arial" w:cs="Arial"/>
          <w:sz w:val="24"/>
          <w:szCs w:val="24"/>
        </w:rPr>
        <w:t xml:space="preserve">Zamawiającemu przysługuje prawo odstąpienia od umowy w przypadku opóźnienia </w:t>
      </w:r>
      <w:r>
        <w:rPr>
          <w:rFonts w:ascii="Arial" w:hAnsi="Arial" w:cs="Arial"/>
          <w:sz w:val="24"/>
          <w:szCs w:val="24"/>
        </w:rPr>
        <w:t xml:space="preserve">w dostawie samochodu przekraczającego </w:t>
      </w:r>
      <w:r>
        <w:rPr>
          <w:rFonts w:ascii="Arial" w:hAnsi="Arial" w:cs="Arial"/>
          <w:sz w:val="24"/>
          <w:szCs w:val="24"/>
        </w:rPr>
        <w:t>30</w:t>
      </w:r>
      <w:r>
        <w:rPr>
          <w:rFonts w:ascii="Arial" w:hAnsi="Arial" w:cs="Arial"/>
          <w:sz w:val="24"/>
          <w:szCs w:val="24"/>
        </w:rPr>
        <w:t xml:space="preserve"> dni. Oświadczenie o odstąpieniu Zamawiający może złożyć w terminie 30 dni od daty zaistnienia ww. okoliczności.</w:t>
      </w:r>
    </w:p>
    <w:p w14:paraId="494793D0" w14:textId="77777777" w:rsidR="0094034F" w:rsidRDefault="0094034F" w:rsidP="0094034F">
      <w:pPr>
        <w:spacing w:before="120" w:after="120" w:line="360" w:lineRule="auto"/>
        <w:rPr>
          <w:rFonts w:ascii="Arial" w:hAnsi="Arial" w:cs="Arial"/>
          <w:b/>
          <w:bCs/>
          <w:sz w:val="24"/>
          <w:szCs w:val="24"/>
        </w:rPr>
      </w:pPr>
      <w:r>
        <w:rPr>
          <w:rFonts w:ascii="Arial" w:hAnsi="Arial" w:cs="Arial"/>
          <w:b/>
          <w:bCs/>
          <w:sz w:val="24"/>
          <w:szCs w:val="24"/>
        </w:rPr>
        <w:t>§9</w:t>
      </w:r>
    </w:p>
    <w:p w14:paraId="59FE6369" w14:textId="77777777" w:rsidR="0094034F" w:rsidRDefault="0094034F" w:rsidP="0094034F">
      <w:pPr>
        <w:spacing w:before="120" w:after="120" w:line="360" w:lineRule="auto"/>
        <w:rPr>
          <w:rFonts w:ascii="Arial" w:hAnsi="Arial" w:cs="Arial"/>
          <w:b/>
          <w:bCs/>
          <w:sz w:val="24"/>
          <w:szCs w:val="24"/>
        </w:rPr>
      </w:pPr>
      <w:r>
        <w:rPr>
          <w:rFonts w:ascii="Arial" w:hAnsi="Arial" w:cs="Arial"/>
          <w:b/>
          <w:bCs/>
          <w:sz w:val="24"/>
          <w:szCs w:val="24"/>
        </w:rPr>
        <w:t>Postanowienia końcowe</w:t>
      </w:r>
    </w:p>
    <w:p w14:paraId="0F388C9D" w14:textId="77777777" w:rsidR="0094034F" w:rsidRDefault="0094034F" w:rsidP="0094034F">
      <w:pPr>
        <w:pStyle w:val="Tekstpodstawowy1"/>
        <w:numPr>
          <w:ilvl w:val="3"/>
          <w:numId w:val="85"/>
        </w:numPr>
        <w:spacing w:before="120" w:line="360" w:lineRule="auto"/>
        <w:ind w:left="426" w:hanging="426"/>
        <w:jc w:val="left"/>
        <w:rPr>
          <w:rFonts w:ascii="Arial" w:hAnsi="Arial" w:cs="Arial"/>
        </w:rPr>
      </w:pPr>
      <w:r>
        <w:rPr>
          <w:rFonts w:ascii="Arial" w:hAnsi="Arial" w:cs="Arial"/>
        </w:rPr>
        <w:t>Ewentualne spory, wynikłe w związku z realizacją przedmiotu umowy, strony zobowiązują się rozwiązywać w drodze wspólnych negocjacji, a w przypadku niemożności ustalenia kompromisu będą rozstrzygane przez sąd właściwy dla siedziby Zamawiającego.</w:t>
      </w:r>
    </w:p>
    <w:p w14:paraId="077711DE" w14:textId="77777777" w:rsidR="0094034F" w:rsidRDefault="0094034F" w:rsidP="0094034F">
      <w:pPr>
        <w:pStyle w:val="Tekstpodstawowy1"/>
        <w:numPr>
          <w:ilvl w:val="3"/>
          <w:numId w:val="85"/>
        </w:numPr>
        <w:spacing w:before="120" w:line="360" w:lineRule="auto"/>
        <w:ind w:left="426" w:hanging="426"/>
        <w:jc w:val="left"/>
        <w:rPr>
          <w:rFonts w:ascii="Arial" w:hAnsi="Arial" w:cs="Arial"/>
        </w:rPr>
      </w:pPr>
      <w:r>
        <w:rPr>
          <w:rFonts w:ascii="Arial" w:hAnsi="Arial" w:cs="Arial"/>
        </w:rPr>
        <w:t>W sprawach, których nie reguluje niniejsza umowa, będą miały zastosowanie odpowiednie przepisy Kodeksu cywilnego, ustawy Prawo budowlane i ustawy Prawo zamówień publicznych wraz z aktami wykonawczymi do tych ustaw.</w:t>
      </w:r>
    </w:p>
    <w:p w14:paraId="7DF53947" w14:textId="77777777" w:rsidR="0094034F" w:rsidRDefault="0094034F" w:rsidP="0094034F">
      <w:pPr>
        <w:pStyle w:val="Akapitzlist"/>
        <w:numPr>
          <w:ilvl w:val="3"/>
          <w:numId w:val="85"/>
        </w:numPr>
        <w:spacing w:before="120" w:after="120" w:line="360" w:lineRule="auto"/>
        <w:ind w:left="426" w:hanging="426"/>
        <w:rPr>
          <w:rFonts w:ascii="Arial" w:hAnsi="Arial" w:cs="Arial"/>
          <w:sz w:val="24"/>
          <w:szCs w:val="24"/>
        </w:rPr>
      </w:pPr>
      <w:r>
        <w:rPr>
          <w:rFonts w:ascii="Arial" w:hAnsi="Arial" w:cs="Arial"/>
          <w:sz w:val="24"/>
          <w:szCs w:val="24"/>
        </w:rPr>
        <w:t>Umowę sporządzono w trzech jednobrzmiących egzemplarzach, dwa dla Zamawiającego i jeden dla Wykonawcy / Umowę sporządzono w postaci elektronicznej.</w:t>
      </w:r>
    </w:p>
    <w:p w14:paraId="76866E4E" w14:textId="77777777" w:rsidR="0022415C" w:rsidRDefault="0022415C">
      <w:pPr>
        <w:spacing w:before="120" w:after="120" w:line="360" w:lineRule="auto"/>
        <w:rPr>
          <w:rFonts w:ascii="Arial" w:hAnsi="Arial" w:cs="Arial"/>
          <w:sz w:val="24"/>
          <w:szCs w:val="24"/>
        </w:rPr>
      </w:pPr>
    </w:p>
    <w:p w14:paraId="1E4298C1" w14:textId="77777777" w:rsidR="0022415C" w:rsidRDefault="00271836">
      <w:pPr>
        <w:spacing w:before="120" w:after="120" w:line="360" w:lineRule="auto"/>
        <w:rPr>
          <w:rFonts w:ascii="Arial" w:hAnsi="Arial" w:cs="Arial"/>
          <w:b/>
          <w:bCs/>
          <w:sz w:val="28"/>
          <w:szCs w:val="28"/>
        </w:rPr>
      </w:pPr>
      <w:r>
        <w:rPr>
          <w:rFonts w:ascii="Arial" w:hAnsi="Arial" w:cs="Arial"/>
          <w:b/>
          <w:bCs/>
          <w:sz w:val="28"/>
          <w:szCs w:val="28"/>
        </w:rPr>
        <w:t>ZAMAWIAJĄCY</w:t>
      </w:r>
      <w:r>
        <w:rPr>
          <w:rFonts w:ascii="Arial" w:hAnsi="Arial" w:cs="Arial"/>
          <w:b/>
          <w:bCs/>
          <w:sz w:val="28"/>
          <w:szCs w:val="28"/>
        </w:rPr>
        <w:tab/>
      </w:r>
      <w:r>
        <w:rPr>
          <w:rFonts w:ascii="Arial" w:hAnsi="Arial" w:cs="Arial"/>
          <w:b/>
          <w:bCs/>
          <w:sz w:val="28"/>
          <w:szCs w:val="28"/>
        </w:rPr>
        <w:tab/>
      </w:r>
      <w:r>
        <w:rPr>
          <w:rFonts w:ascii="Arial" w:hAnsi="Arial" w:cs="Arial"/>
          <w:b/>
          <w:bCs/>
          <w:sz w:val="28"/>
          <w:szCs w:val="28"/>
        </w:rPr>
        <w:tab/>
      </w:r>
      <w:r>
        <w:rPr>
          <w:rFonts w:ascii="Arial" w:hAnsi="Arial" w:cs="Arial"/>
          <w:b/>
          <w:bCs/>
          <w:sz w:val="28"/>
          <w:szCs w:val="28"/>
        </w:rPr>
        <w:tab/>
      </w:r>
      <w:r>
        <w:rPr>
          <w:rFonts w:ascii="Arial" w:hAnsi="Arial" w:cs="Arial"/>
          <w:b/>
          <w:bCs/>
          <w:sz w:val="28"/>
          <w:szCs w:val="28"/>
        </w:rPr>
        <w:tab/>
      </w:r>
      <w:r>
        <w:rPr>
          <w:rFonts w:ascii="Arial" w:hAnsi="Arial" w:cs="Arial"/>
          <w:b/>
          <w:bCs/>
          <w:sz w:val="28"/>
          <w:szCs w:val="28"/>
        </w:rPr>
        <w:tab/>
      </w:r>
      <w:r>
        <w:rPr>
          <w:rFonts w:ascii="Arial" w:hAnsi="Arial" w:cs="Arial"/>
          <w:b/>
          <w:bCs/>
          <w:sz w:val="28"/>
          <w:szCs w:val="28"/>
        </w:rPr>
        <w:tab/>
      </w:r>
      <w:r>
        <w:rPr>
          <w:rFonts w:ascii="Arial" w:hAnsi="Arial" w:cs="Arial"/>
          <w:b/>
          <w:bCs/>
          <w:sz w:val="28"/>
          <w:szCs w:val="28"/>
        </w:rPr>
        <w:tab/>
        <w:t>WYKONAWCA</w:t>
      </w:r>
    </w:p>
    <w:p w14:paraId="7D79F536" w14:textId="50BEBD5D" w:rsidR="00B77D39" w:rsidRDefault="00B77D39">
      <w:pPr>
        <w:spacing w:after="0" w:line="240" w:lineRule="auto"/>
        <w:rPr>
          <w:rFonts w:ascii="Arial" w:hAnsi="Arial" w:cs="Arial"/>
          <w:sz w:val="24"/>
          <w:szCs w:val="24"/>
        </w:rPr>
      </w:pPr>
      <w:r>
        <w:rPr>
          <w:rFonts w:ascii="Arial" w:hAnsi="Arial" w:cs="Arial"/>
          <w:sz w:val="24"/>
          <w:szCs w:val="24"/>
        </w:rPr>
        <w:br w:type="page"/>
      </w:r>
    </w:p>
    <w:p w14:paraId="6BB70F7C" w14:textId="77777777" w:rsidR="0022415C" w:rsidRDefault="00271836">
      <w:pPr>
        <w:pStyle w:val="Nagwek1"/>
        <w:shd w:val="clear" w:color="auto" w:fill="BFBFBF" w:themeFill="background1" w:themeFillShade="BF"/>
        <w:tabs>
          <w:tab w:val="left" w:pos="426"/>
        </w:tabs>
        <w:spacing w:before="0" w:after="120" w:line="360" w:lineRule="auto"/>
        <w:rPr>
          <w:rFonts w:ascii="Arial" w:hAnsi="Arial" w:cs="Arial"/>
          <w:b/>
          <w:bCs/>
          <w:color w:val="auto"/>
          <w:sz w:val="24"/>
          <w:szCs w:val="24"/>
        </w:rPr>
      </w:pPr>
      <w:r>
        <w:rPr>
          <w:rFonts w:ascii="Arial" w:hAnsi="Arial" w:cs="Arial"/>
          <w:b/>
          <w:bCs/>
          <w:color w:val="auto"/>
          <w:sz w:val="24"/>
          <w:szCs w:val="24"/>
        </w:rPr>
        <w:lastRenderedPageBreak/>
        <w:t>Załącznik nr 3 do SWZ – Oświadczenie Wykonawcy o przynależności lub braku przynależności do tej samej grupy kapitałowej</w:t>
      </w:r>
    </w:p>
    <w:p w14:paraId="68D9EEFF" w14:textId="77777777" w:rsidR="0022415C" w:rsidRDefault="00271836">
      <w:pPr>
        <w:spacing w:before="120" w:after="120" w:line="360" w:lineRule="auto"/>
        <w:rPr>
          <w:rFonts w:ascii="Arial" w:hAnsi="Arial" w:cs="Arial"/>
          <w:spacing w:val="4"/>
          <w:sz w:val="24"/>
          <w:szCs w:val="24"/>
        </w:rPr>
      </w:pPr>
      <w:r>
        <w:rPr>
          <w:rFonts w:ascii="Arial" w:hAnsi="Arial" w:cs="Arial"/>
          <w:spacing w:val="4"/>
          <w:sz w:val="24"/>
          <w:szCs w:val="24"/>
        </w:rPr>
        <w:t>Ja/my niżej podpisani:</w:t>
      </w:r>
    </w:p>
    <w:p w14:paraId="0BB29CA8" w14:textId="77777777" w:rsidR="0022415C" w:rsidRDefault="00271836">
      <w:pPr>
        <w:spacing w:before="120" w:after="120" w:line="360" w:lineRule="auto"/>
        <w:rPr>
          <w:rFonts w:ascii="Arial" w:hAnsi="Arial" w:cs="Arial"/>
          <w:spacing w:val="4"/>
          <w:sz w:val="24"/>
          <w:szCs w:val="24"/>
        </w:rPr>
      </w:pPr>
      <w:r>
        <w:rPr>
          <w:rFonts w:ascii="Arial" w:hAnsi="Arial" w:cs="Arial"/>
          <w:spacing w:val="4"/>
          <w:sz w:val="24"/>
          <w:szCs w:val="24"/>
        </w:rPr>
        <w:t>…………………………………………………………………………………………………</w:t>
      </w:r>
    </w:p>
    <w:p w14:paraId="5E30A1B6" w14:textId="77777777" w:rsidR="0022415C" w:rsidRDefault="00271836">
      <w:pPr>
        <w:spacing w:before="120" w:after="120" w:line="360" w:lineRule="auto"/>
        <w:ind w:right="72"/>
        <w:rPr>
          <w:rFonts w:ascii="Arial" w:hAnsi="Arial" w:cs="Arial"/>
          <w:i/>
          <w:sz w:val="24"/>
          <w:szCs w:val="24"/>
        </w:rPr>
      </w:pPr>
      <w:r>
        <w:rPr>
          <w:rFonts w:ascii="Arial" w:hAnsi="Arial" w:cs="Arial"/>
          <w:i/>
          <w:sz w:val="24"/>
          <w:szCs w:val="24"/>
        </w:rPr>
        <w:t>(imię, nazwisko, stanowisko/podstawa do reprezentacji)</w:t>
      </w:r>
    </w:p>
    <w:p w14:paraId="0AB8A44E" w14:textId="77777777" w:rsidR="0022415C" w:rsidRDefault="00271836">
      <w:pPr>
        <w:spacing w:before="120" w:after="120" w:line="360" w:lineRule="auto"/>
        <w:rPr>
          <w:rFonts w:ascii="Arial" w:hAnsi="Arial" w:cs="Arial"/>
          <w:spacing w:val="4"/>
          <w:sz w:val="24"/>
          <w:szCs w:val="24"/>
        </w:rPr>
      </w:pPr>
      <w:r>
        <w:rPr>
          <w:rFonts w:ascii="Arial" w:hAnsi="Arial" w:cs="Arial"/>
          <w:spacing w:val="4"/>
          <w:sz w:val="24"/>
          <w:szCs w:val="24"/>
        </w:rPr>
        <w:t xml:space="preserve">działając w imieniu i na rzecz: </w:t>
      </w:r>
    </w:p>
    <w:p w14:paraId="6883E800" w14:textId="77777777" w:rsidR="0022415C" w:rsidRDefault="00271836">
      <w:pPr>
        <w:spacing w:before="120" w:after="120" w:line="360" w:lineRule="auto"/>
        <w:rPr>
          <w:rFonts w:ascii="Arial" w:hAnsi="Arial" w:cs="Arial"/>
          <w:spacing w:val="4"/>
          <w:sz w:val="24"/>
          <w:szCs w:val="24"/>
        </w:rPr>
      </w:pPr>
      <w:r>
        <w:rPr>
          <w:rFonts w:ascii="Arial" w:hAnsi="Arial" w:cs="Arial"/>
          <w:spacing w:val="4"/>
          <w:sz w:val="24"/>
          <w:szCs w:val="24"/>
        </w:rPr>
        <w:t>................................................................................................................................</w:t>
      </w:r>
    </w:p>
    <w:p w14:paraId="27683386" w14:textId="77777777" w:rsidR="0022415C" w:rsidRDefault="00271836">
      <w:pPr>
        <w:spacing w:before="120" w:after="120" w:line="360" w:lineRule="auto"/>
        <w:rPr>
          <w:rFonts w:ascii="Arial" w:hAnsi="Arial" w:cs="Arial"/>
          <w:spacing w:val="4"/>
          <w:sz w:val="24"/>
          <w:szCs w:val="24"/>
        </w:rPr>
      </w:pPr>
      <w:r>
        <w:rPr>
          <w:rFonts w:ascii="Arial" w:hAnsi="Arial" w:cs="Arial"/>
          <w:spacing w:val="4"/>
          <w:sz w:val="24"/>
          <w:szCs w:val="24"/>
        </w:rPr>
        <w:t>................................................................................................................................</w:t>
      </w:r>
    </w:p>
    <w:p w14:paraId="638D6841" w14:textId="77777777" w:rsidR="0022415C" w:rsidRDefault="00271836">
      <w:pPr>
        <w:spacing w:before="120" w:after="120" w:line="360" w:lineRule="auto"/>
        <w:rPr>
          <w:rFonts w:ascii="Arial" w:hAnsi="Arial" w:cs="Arial"/>
          <w:spacing w:val="4"/>
          <w:sz w:val="24"/>
          <w:szCs w:val="24"/>
        </w:rPr>
      </w:pPr>
      <w:r>
        <w:rPr>
          <w:rFonts w:ascii="Arial" w:hAnsi="Arial" w:cs="Arial"/>
          <w:i/>
          <w:sz w:val="24"/>
          <w:szCs w:val="24"/>
        </w:rPr>
        <w:t>(pełna nazwa Wykonawcy/Wykonawców w przypadku wykonawców wspólnie ubiegających się o udzielenie</w:t>
      </w:r>
      <w:r>
        <w:rPr>
          <w:rFonts w:ascii="Arial" w:hAnsi="Arial" w:cs="Arial"/>
          <w:sz w:val="24"/>
          <w:szCs w:val="24"/>
        </w:rPr>
        <w:t xml:space="preserve"> </w:t>
      </w:r>
      <w:r>
        <w:rPr>
          <w:rFonts w:ascii="Arial" w:hAnsi="Arial" w:cs="Arial"/>
          <w:i/>
          <w:sz w:val="24"/>
          <w:szCs w:val="24"/>
        </w:rPr>
        <w:t>zamówienia)</w:t>
      </w:r>
      <w:r>
        <w:rPr>
          <w:rFonts w:ascii="Arial" w:hAnsi="Arial" w:cs="Arial"/>
          <w:sz w:val="24"/>
          <w:szCs w:val="24"/>
        </w:rPr>
        <w:t>.</w:t>
      </w:r>
    </w:p>
    <w:p w14:paraId="42E577E1" w14:textId="77777777" w:rsidR="0022415C" w:rsidRDefault="00271836">
      <w:pPr>
        <w:tabs>
          <w:tab w:val="left" w:pos="6096"/>
        </w:tabs>
        <w:spacing w:before="120" w:after="120" w:line="360" w:lineRule="auto"/>
        <w:rPr>
          <w:rFonts w:ascii="Arial" w:hAnsi="Arial" w:cs="Arial"/>
          <w:sz w:val="24"/>
          <w:szCs w:val="24"/>
        </w:rPr>
      </w:pPr>
      <w:r>
        <w:rPr>
          <w:rFonts w:ascii="Arial" w:hAnsi="Arial" w:cs="Arial"/>
          <w:sz w:val="24"/>
          <w:szCs w:val="24"/>
        </w:rPr>
        <w:t>Ubiegając się o udzielenie zamówienia publicznego na zadanie:</w:t>
      </w:r>
    </w:p>
    <w:p w14:paraId="7834CCA6" w14:textId="1C57385B" w:rsidR="0022415C" w:rsidRDefault="00271836">
      <w:pPr>
        <w:spacing w:before="120" w:after="120" w:line="360" w:lineRule="auto"/>
        <w:rPr>
          <w:rFonts w:ascii="Arial" w:hAnsi="Arial" w:cs="Arial"/>
          <w:b/>
          <w:bCs/>
          <w:sz w:val="24"/>
          <w:szCs w:val="24"/>
        </w:rPr>
      </w:pPr>
      <w:r>
        <w:rPr>
          <w:rFonts w:ascii="Arial" w:hAnsi="Arial" w:cs="Arial"/>
          <w:b/>
          <w:bCs/>
          <w:sz w:val="24"/>
          <w:szCs w:val="24"/>
        </w:rPr>
        <w:t xml:space="preserve">Zakup </w:t>
      </w:r>
      <w:r w:rsidR="002718C4">
        <w:rPr>
          <w:rFonts w:ascii="Arial" w:hAnsi="Arial" w:cs="Arial"/>
          <w:b/>
          <w:bCs/>
          <w:sz w:val="24"/>
          <w:szCs w:val="24"/>
        </w:rPr>
        <w:t>samochodów elektrycznych</w:t>
      </w:r>
    </w:p>
    <w:p w14:paraId="1C9BFB50" w14:textId="77777777" w:rsidR="0022415C" w:rsidRDefault="00271836">
      <w:pPr>
        <w:widowControl w:val="0"/>
        <w:numPr>
          <w:ilvl w:val="0"/>
          <w:numId w:val="46"/>
        </w:numPr>
        <w:spacing w:before="120" w:after="120" w:line="360" w:lineRule="auto"/>
        <w:ind w:left="426" w:hanging="426"/>
        <w:textAlignment w:val="baseline"/>
        <w:rPr>
          <w:rFonts w:ascii="Arial" w:hAnsi="Arial" w:cs="Arial"/>
          <w:sz w:val="24"/>
          <w:szCs w:val="24"/>
        </w:rPr>
      </w:pPr>
      <w:r>
        <w:rPr>
          <w:rFonts w:ascii="Arial" w:hAnsi="Arial" w:cs="Arial"/>
          <w:sz w:val="24"/>
          <w:szCs w:val="24"/>
        </w:rPr>
        <w:t xml:space="preserve">oświadczamy, że </w:t>
      </w:r>
      <w:r>
        <w:rPr>
          <w:rFonts w:ascii="Arial" w:hAnsi="Arial" w:cs="Arial"/>
          <w:b/>
          <w:sz w:val="24"/>
          <w:szCs w:val="24"/>
        </w:rPr>
        <w:t>należymy</w:t>
      </w:r>
      <w:r>
        <w:rPr>
          <w:rFonts w:ascii="Arial" w:hAnsi="Arial" w:cs="Arial"/>
          <w:sz w:val="24"/>
          <w:szCs w:val="24"/>
        </w:rPr>
        <w:t xml:space="preserve"> do tej samej </w:t>
      </w:r>
      <w:r>
        <w:rPr>
          <w:rFonts w:ascii="Arial" w:hAnsi="Arial" w:cs="Arial"/>
          <w:spacing w:val="4"/>
          <w:sz w:val="24"/>
          <w:szCs w:val="24"/>
        </w:rPr>
        <w:t>grupy kapitałowej</w:t>
      </w:r>
      <w:r>
        <w:rPr>
          <w:rFonts w:ascii="Arial" w:hAnsi="Arial" w:cs="Arial"/>
          <w:sz w:val="24"/>
          <w:szCs w:val="24"/>
        </w:rPr>
        <w:t>, o której mowa w art. 108 ust. 1 pkt 5 ustawy Prawo zamówień publicznych, tj. w rozumieniu ustawy z dnia 16 lutego 2007 r. o ochronie konkurencji i konsumentów (</w:t>
      </w:r>
      <w:proofErr w:type="spellStart"/>
      <w:r>
        <w:rPr>
          <w:rFonts w:ascii="Arial" w:hAnsi="Arial" w:cs="Arial"/>
          <w:sz w:val="24"/>
          <w:szCs w:val="24"/>
        </w:rPr>
        <w:t>t.j</w:t>
      </w:r>
      <w:proofErr w:type="spellEnd"/>
      <w:r>
        <w:rPr>
          <w:rFonts w:ascii="Arial" w:hAnsi="Arial" w:cs="Arial"/>
          <w:sz w:val="24"/>
          <w:szCs w:val="24"/>
        </w:rPr>
        <w:t>. Dz. U. z 2025 r., poz. 1714)</w:t>
      </w:r>
      <w:r>
        <w:rPr>
          <w:rFonts w:ascii="Arial" w:hAnsi="Arial" w:cs="Arial"/>
          <w:b/>
          <w:sz w:val="24"/>
          <w:szCs w:val="24"/>
        </w:rPr>
        <w:t xml:space="preserve"> *</w:t>
      </w:r>
      <w:r>
        <w:rPr>
          <w:rFonts w:ascii="Arial" w:hAnsi="Arial" w:cs="Arial"/>
          <w:sz w:val="24"/>
          <w:szCs w:val="24"/>
        </w:rPr>
        <w:t>, co podmioty wymienione poniżej (należy podać nazwy i adresy siedzib) *:</w:t>
      </w:r>
    </w:p>
    <w:tbl>
      <w:tblPr>
        <w:tblW w:w="8720" w:type="dxa"/>
        <w:tblInd w:w="534" w:type="dxa"/>
        <w:tblLayout w:type="fixed"/>
        <w:tblLook w:val="04A0" w:firstRow="1" w:lastRow="0" w:firstColumn="1" w:lastColumn="0" w:noHBand="0" w:noVBand="1"/>
      </w:tblPr>
      <w:tblGrid>
        <w:gridCol w:w="565"/>
        <w:gridCol w:w="2977"/>
        <w:gridCol w:w="5178"/>
      </w:tblGrid>
      <w:tr w:rsidR="0022415C" w14:paraId="58C49D21" w14:textId="77777777">
        <w:tc>
          <w:tcPr>
            <w:tcW w:w="565" w:type="dxa"/>
            <w:tcBorders>
              <w:top w:val="single" w:sz="4" w:space="0" w:color="000000"/>
              <w:left w:val="single" w:sz="4" w:space="0" w:color="000000"/>
              <w:bottom w:val="single" w:sz="4" w:space="0" w:color="000000"/>
              <w:right w:val="single" w:sz="4" w:space="0" w:color="000000"/>
            </w:tcBorders>
          </w:tcPr>
          <w:p w14:paraId="2704DB0B" w14:textId="77777777" w:rsidR="0022415C" w:rsidRDefault="00271836">
            <w:pPr>
              <w:spacing w:before="120" w:after="120" w:line="360" w:lineRule="auto"/>
              <w:rPr>
                <w:rFonts w:ascii="Arial" w:hAnsi="Arial" w:cs="Arial"/>
                <w:sz w:val="24"/>
                <w:szCs w:val="24"/>
              </w:rPr>
            </w:pPr>
            <w:r>
              <w:rPr>
                <w:rFonts w:ascii="Arial" w:hAnsi="Arial" w:cs="Arial"/>
                <w:sz w:val="24"/>
                <w:szCs w:val="24"/>
              </w:rPr>
              <w:t>Lp.</w:t>
            </w:r>
          </w:p>
        </w:tc>
        <w:tc>
          <w:tcPr>
            <w:tcW w:w="2977" w:type="dxa"/>
            <w:tcBorders>
              <w:top w:val="single" w:sz="4" w:space="0" w:color="000000"/>
              <w:left w:val="single" w:sz="4" w:space="0" w:color="000000"/>
              <w:bottom w:val="single" w:sz="4" w:space="0" w:color="000000"/>
              <w:right w:val="single" w:sz="4" w:space="0" w:color="000000"/>
            </w:tcBorders>
          </w:tcPr>
          <w:p w14:paraId="00540A92" w14:textId="77777777" w:rsidR="0022415C" w:rsidRDefault="00271836">
            <w:pPr>
              <w:spacing w:before="120" w:after="120" w:line="360" w:lineRule="auto"/>
              <w:rPr>
                <w:rFonts w:ascii="Arial" w:hAnsi="Arial" w:cs="Arial"/>
                <w:sz w:val="24"/>
                <w:szCs w:val="24"/>
              </w:rPr>
            </w:pPr>
            <w:r>
              <w:rPr>
                <w:rFonts w:ascii="Arial" w:hAnsi="Arial" w:cs="Arial"/>
                <w:sz w:val="24"/>
                <w:szCs w:val="24"/>
              </w:rPr>
              <w:t>Nazwa podmiotu</w:t>
            </w:r>
          </w:p>
        </w:tc>
        <w:tc>
          <w:tcPr>
            <w:tcW w:w="5178" w:type="dxa"/>
            <w:tcBorders>
              <w:top w:val="single" w:sz="4" w:space="0" w:color="000000"/>
              <w:left w:val="single" w:sz="4" w:space="0" w:color="000000"/>
              <w:bottom w:val="single" w:sz="4" w:space="0" w:color="000000"/>
              <w:right w:val="single" w:sz="4" w:space="0" w:color="000000"/>
            </w:tcBorders>
          </w:tcPr>
          <w:p w14:paraId="332620C9" w14:textId="77777777" w:rsidR="0022415C" w:rsidRDefault="00271836">
            <w:pPr>
              <w:spacing w:before="120" w:after="120" w:line="360" w:lineRule="auto"/>
              <w:rPr>
                <w:rFonts w:ascii="Arial" w:hAnsi="Arial" w:cs="Arial"/>
                <w:sz w:val="24"/>
                <w:szCs w:val="24"/>
              </w:rPr>
            </w:pPr>
            <w:r>
              <w:rPr>
                <w:rFonts w:ascii="Arial" w:hAnsi="Arial" w:cs="Arial"/>
                <w:sz w:val="24"/>
                <w:szCs w:val="24"/>
              </w:rPr>
              <w:t>Adres podmiotu</w:t>
            </w:r>
          </w:p>
        </w:tc>
      </w:tr>
      <w:tr w:rsidR="0022415C" w14:paraId="4EE1B945" w14:textId="77777777">
        <w:tc>
          <w:tcPr>
            <w:tcW w:w="565" w:type="dxa"/>
            <w:tcBorders>
              <w:top w:val="single" w:sz="4" w:space="0" w:color="000000"/>
              <w:left w:val="single" w:sz="4" w:space="0" w:color="000000"/>
              <w:bottom w:val="single" w:sz="4" w:space="0" w:color="000000"/>
              <w:right w:val="single" w:sz="4" w:space="0" w:color="000000"/>
            </w:tcBorders>
          </w:tcPr>
          <w:p w14:paraId="09CCE89D" w14:textId="77777777" w:rsidR="0022415C" w:rsidRDefault="00271836">
            <w:pPr>
              <w:spacing w:before="120" w:after="120" w:line="360" w:lineRule="auto"/>
              <w:rPr>
                <w:rFonts w:ascii="Arial" w:hAnsi="Arial" w:cs="Arial"/>
                <w:sz w:val="24"/>
                <w:szCs w:val="24"/>
              </w:rPr>
            </w:pPr>
            <w:r>
              <w:rPr>
                <w:rFonts w:ascii="Arial" w:hAnsi="Arial" w:cs="Arial"/>
                <w:sz w:val="24"/>
                <w:szCs w:val="24"/>
              </w:rPr>
              <w:t>1.</w:t>
            </w:r>
          </w:p>
        </w:tc>
        <w:tc>
          <w:tcPr>
            <w:tcW w:w="2977" w:type="dxa"/>
            <w:tcBorders>
              <w:top w:val="single" w:sz="4" w:space="0" w:color="000000"/>
              <w:left w:val="single" w:sz="4" w:space="0" w:color="000000"/>
              <w:bottom w:val="single" w:sz="4" w:space="0" w:color="000000"/>
              <w:right w:val="single" w:sz="4" w:space="0" w:color="000000"/>
            </w:tcBorders>
          </w:tcPr>
          <w:p w14:paraId="1504788C" w14:textId="77777777" w:rsidR="0022415C" w:rsidRDefault="0022415C">
            <w:pPr>
              <w:spacing w:before="120" w:after="120" w:line="360" w:lineRule="auto"/>
              <w:rPr>
                <w:rFonts w:ascii="Arial" w:hAnsi="Arial" w:cs="Arial"/>
                <w:sz w:val="24"/>
                <w:szCs w:val="24"/>
              </w:rPr>
            </w:pPr>
          </w:p>
        </w:tc>
        <w:tc>
          <w:tcPr>
            <w:tcW w:w="5178" w:type="dxa"/>
            <w:tcBorders>
              <w:top w:val="single" w:sz="4" w:space="0" w:color="000000"/>
              <w:left w:val="single" w:sz="4" w:space="0" w:color="000000"/>
              <w:bottom w:val="single" w:sz="4" w:space="0" w:color="000000"/>
              <w:right w:val="single" w:sz="4" w:space="0" w:color="000000"/>
            </w:tcBorders>
          </w:tcPr>
          <w:p w14:paraId="67915E76" w14:textId="77777777" w:rsidR="0022415C" w:rsidRDefault="0022415C">
            <w:pPr>
              <w:spacing w:before="120" w:after="120" w:line="360" w:lineRule="auto"/>
              <w:rPr>
                <w:rFonts w:ascii="Arial" w:hAnsi="Arial" w:cs="Arial"/>
                <w:sz w:val="24"/>
                <w:szCs w:val="24"/>
              </w:rPr>
            </w:pPr>
          </w:p>
        </w:tc>
      </w:tr>
      <w:tr w:rsidR="0022415C" w14:paraId="23956280" w14:textId="77777777">
        <w:tc>
          <w:tcPr>
            <w:tcW w:w="565" w:type="dxa"/>
            <w:tcBorders>
              <w:top w:val="single" w:sz="4" w:space="0" w:color="000000"/>
              <w:left w:val="single" w:sz="4" w:space="0" w:color="000000"/>
              <w:bottom w:val="single" w:sz="4" w:space="0" w:color="000000"/>
              <w:right w:val="single" w:sz="4" w:space="0" w:color="000000"/>
            </w:tcBorders>
          </w:tcPr>
          <w:p w14:paraId="448D7531" w14:textId="77777777" w:rsidR="0022415C" w:rsidRDefault="00271836">
            <w:pPr>
              <w:spacing w:before="120" w:after="120" w:line="360" w:lineRule="auto"/>
              <w:rPr>
                <w:rFonts w:ascii="Arial" w:hAnsi="Arial" w:cs="Arial"/>
                <w:sz w:val="24"/>
                <w:szCs w:val="24"/>
              </w:rPr>
            </w:pPr>
            <w:r>
              <w:rPr>
                <w:rFonts w:ascii="Arial" w:hAnsi="Arial" w:cs="Arial"/>
                <w:sz w:val="24"/>
                <w:szCs w:val="24"/>
              </w:rPr>
              <w:t>2.</w:t>
            </w:r>
          </w:p>
        </w:tc>
        <w:tc>
          <w:tcPr>
            <w:tcW w:w="2977" w:type="dxa"/>
            <w:tcBorders>
              <w:top w:val="single" w:sz="4" w:space="0" w:color="000000"/>
              <w:left w:val="single" w:sz="4" w:space="0" w:color="000000"/>
              <w:bottom w:val="single" w:sz="4" w:space="0" w:color="000000"/>
              <w:right w:val="single" w:sz="4" w:space="0" w:color="000000"/>
            </w:tcBorders>
          </w:tcPr>
          <w:p w14:paraId="01D5AC93" w14:textId="77777777" w:rsidR="0022415C" w:rsidRDefault="0022415C">
            <w:pPr>
              <w:spacing w:before="120" w:after="120" w:line="360" w:lineRule="auto"/>
              <w:rPr>
                <w:rFonts w:ascii="Arial" w:hAnsi="Arial" w:cs="Arial"/>
                <w:sz w:val="24"/>
                <w:szCs w:val="24"/>
              </w:rPr>
            </w:pPr>
          </w:p>
        </w:tc>
        <w:tc>
          <w:tcPr>
            <w:tcW w:w="5178" w:type="dxa"/>
            <w:tcBorders>
              <w:top w:val="single" w:sz="4" w:space="0" w:color="000000"/>
              <w:left w:val="single" w:sz="4" w:space="0" w:color="000000"/>
              <w:bottom w:val="single" w:sz="4" w:space="0" w:color="000000"/>
              <w:right w:val="single" w:sz="4" w:space="0" w:color="000000"/>
            </w:tcBorders>
          </w:tcPr>
          <w:p w14:paraId="7D4A39B9" w14:textId="77777777" w:rsidR="0022415C" w:rsidRDefault="0022415C">
            <w:pPr>
              <w:spacing w:before="120" w:after="120" w:line="360" w:lineRule="auto"/>
              <w:rPr>
                <w:rFonts w:ascii="Arial" w:hAnsi="Arial" w:cs="Arial"/>
                <w:sz w:val="24"/>
                <w:szCs w:val="24"/>
              </w:rPr>
            </w:pPr>
          </w:p>
        </w:tc>
      </w:tr>
      <w:tr w:rsidR="0022415C" w14:paraId="004A6C35" w14:textId="77777777">
        <w:tc>
          <w:tcPr>
            <w:tcW w:w="565" w:type="dxa"/>
            <w:tcBorders>
              <w:top w:val="single" w:sz="4" w:space="0" w:color="000000"/>
              <w:left w:val="single" w:sz="4" w:space="0" w:color="000000"/>
              <w:bottom w:val="single" w:sz="4" w:space="0" w:color="000000"/>
              <w:right w:val="single" w:sz="4" w:space="0" w:color="000000"/>
            </w:tcBorders>
          </w:tcPr>
          <w:p w14:paraId="34F08F75" w14:textId="77777777" w:rsidR="0022415C" w:rsidRDefault="00271836">
            <w:pPr>
              <w:spacing w:before="120" w:after="120" w:line="360" w:lineRule="auto"/>
              <w:rPr>
                <w:rFonts w:ascii="Arial" w:hAnsi="Arial" w:cs="Arial"/>
                <w:sz w:val="24"/>
                <w:szCs w:val="24"/>
              </w:rPr>
            </w:pPr>
            <w:r>
              <w:rPr>
                <w:rFonts w:ascii="Arial" w:hAnsi="Arial" w:cs="Arial"/>
                <w:sz w:val="24"/>
                <w:szCs w:val="24"/>
              </w:rPr>
              <w:t>3.</w:t>
            </w:r>
          </w:p>
        </w:tc>
        <w:tc>
          <w:tcPr>
            <w:tcW w:w="2977" w:type="dxa"/>
            <w:tcBorders>
              <w:top w:val="single" w:sz="4" w:space="0" w:color="000000"/>
              <w:left w:val="single" w:sz="4" w:space="0" w:color="000000"/>
              <w:bottom w:val="single" w:sz="4" w:space="0" w:color="000000"/>
              <w:right w:val="single" w:sz="4" w:space="0" w:color="000000"/>
            </w:tcBorders>
          </w:tcPr>
          <w:p w14:paraId="0BBC55DF" w14:textId="77777777" w:rsidR="0022415C" w:rsidRDefault="0022415C">
            <w:pPr>
              <w:spacing w:before="120" w:after="120" w:line="360" w:lineRule="auto"/>
              <w:rPr>
                <w:rFonts w:ascii="Arial" w:hAnsi="Arial" w:cs="Arial"/>
                <w:sz w:val="24"/>
                <w:szCs w:val="24"/>
              </w:rPr>
            </w:pPr>
          </w:p>
        </w:tc>
        <w:tc>
          <w:tcPr>
            <w:tcW w:w="5178" w:type="dxa"/>
            <w:tcBorders>
              <w:top w:val="single" w:sz="4" w:space="0" w:color="000000"/>
              <w:left w:val="single" w:sz="4" w:space="0" w:color="000000"/>
              <w:bottom w:val="single" w:sz="4" w:space="0" w:color="000000"/>
              <w:right w:val="single" w:sz="4" w:space="0" w:color="000000"/>
            </w:tcBorders>
          </w:tcPr>
          <w:p w14:paraId="533701BC" w14:textId="77777777" w:rsidR="0022415C" w:rsidRDefault="0022415C">
            <w:pPr>
              <w:spacing w:before="120" w:after="120" w:line="360" w:lineRule="auto"/>
              <w:rPr>
                <w:rFonts w:ascii="Arial" w:hAnsi="Arial" w:cs="Arial"/>
                <w:sz w:val="24"/>
                <w:szCs w:val="24"/>
              </w:rPr>
            </w:pPr>
          </w:p>
        </w:tc>
      </w:tr>
    </w:tbl>
    <w:p w14:paraId="4225D7BD" w14:textId="77777777" w:rsidR="0022415C" w:rsidRDefault="00271836">
      <w:pPr>
        <w:widowControl w:val="0"/>
        <w:numPr>
          <w:ilvl w:val="0"/>
          <w:numId w:val="46"/>
        </w:numPr>
        <w:spacing w:before="120" w:after="120" w:line="360" w:lineRule="auto"/>
        <w:ind w:left="426" w:hanging="426"/>
        <w:textAlignment w:val="baseline"/>
        <w:rPr>
          <w:rFonts w:ascii="Arial" w:hAnsi="Arial" w:cs="Arial"/>
          <w:sz w:val="24"/>
          <w:szCs w:val="24"/>
        </w:rPr>
      </w:pPr>
      <w:r>
        <w:rPr>
          <w:rFonts w:ascii="Arial" w:hAnsi="Arial" w:cs="Arial"/>
          <w:sz w:val="24"/>
          <w:szCs w:val="24"/>
        </w:rPr>
        <w:t xml:space="preserve">oświadczamy, że </w:t>
      </w:r>
      <w:r>
        <w:rPr>
          <w:rFonts w:ascii="Arial" w:hAnsi="Arial" w:cs="Arial"/>
          <w:b/>
          <w:sz w:val="24"/>
          <w:szCs w:val="24"/>
        </w:rPr>
        <w:t>nie należymy</w:t>
      </w:r>
      <w:r>
        <w:rPr>
          <w:rFonts w:ascii="Arial" w:hAnsi="Arial" w:cs="Arial"/>
          <w:sz w:val="24"/>
          <w:szCs w:val="24"/>
        </w:rPr>
        <w:t xml:space="preserve"> do grupy kapitałowej, o której mowa w art. 108 ust. 1 pkt 5 ustawy Prawo zamówień publicznych, tj. w rozumieniu ustawy z dnia 16 lutego 2007 r. o ochronie konkurencji i konsumentów (</w:t>
      </w:r>
      <w:proofErr w:type="spellStart"/>
      <w:r>
        <w:rPr>
          <w:rFonts w:ascii="Arial" w:hAnsi="Arial" w:cs="Arial"/>
          <w:sz w:val="24"/>
          <w:szCs w:val="24"/>
        </w:rPr>
        <w:t>t.j</w:t>
      </w:r>
      <w:proofErr w:type="spellEnd"/>
      <w:r>
        <w:rPr>
          <w:rFonts w:ascii="Arial" w:hAnsi="Arial" w:cs="Arial"/>
          <w:sz w:val="24"/>
          <w:szCs w:val="24"/>
        </w:rPr>
        <w:t>. Dz. U. z 2025 r., poz. 1714) *</w:t>
      </w:r>
    </w:p>
    <w:p w14:paraId="40D24720" w14:textId="77777777" w:rsidR="0022415C" w:rsidRDefault="00271836">
      <w:pPr>
        <w:pStyle w:val="Tekstpodstawowy1"/>
        <w:spacing w:before="120" w:line="360" w:lineRule="auto"/>
        <w:jc w:val="left"/>
        <w:rPr>
          <w:rFonts w:ascii="Arial" w:hAnsi="Arial" w:cs="Arial"/>
        </w:rPr>
      </w:pPr>
      <w:r>
        <w:rPr>
          <w:rFonts w:ascii="Arial" w:hAnsi="Arial" w:cs="Arial"/>
          <w:b/>
        </w:rPr>
        <w:t xml:space="preserve">* - skreślić niewłaściwe (pkt. 1 </w:t>
      </w:r>
      <w:r>
        <w:rPr>
          <w:rFonts w:ascii="Arial" w:hAnsi="Arial" w:cs="Arial"/>
          <w:b/>
          <w:u w:val="single"/>
        </w:rPr>
        <w:t>lub</w:t>
      </w:r>
      <w:r>
        <w:rPr>
          <w:rFonts w:ascii="Arial" w:hAnsi="Arial" w:cs="Arial"/>
          <w:b/>
        </w:rPr>
        <w:t xml:space="preserve"> pkt. 2)</w:t>
      </w:r>
      <w:r>
        <w:br w:type="page"/>
      </w:r>
    </w:p>
    <w:p w14:paraId="5DFF7A34" w14:textId="77777777" w:rsidR="0022415C" w:rsidRDefault="00271836">
      <w:pPr>
        <w:pStyle w:val="Nagwek1"/>
        <w:shd w:val="clear" w:color="auto" w:fill="BFBFBF" w:themeFill="background1" w:themeFillShade="BF"/>
        <w:tabs>
          <w:tab w:val="left" w:pos="426"/>
        </w:tabs>
        <w:spacing w:before="0" w:after="120" w:line="360" w:lineRule="auto"/>
        <w:rPr>
          <w:rFonts w:ascii="Arial" w:hAnsi="Arial" w:cs="Arial"/>
          <w:b/>
          <w:bCs/>
          <w:color w:val="auto"/>
          <w:sz w:val="24"/>
          <w:szCs w:val="24"/>
        </w:rPr>
      </w:pPr>
      <w:r>
        <w:rPr>
          <w:rFonts w:ascii="Arial" w:hAnsi="Arial" w:cs="Arial"/>
          <w:b/>
          <w:bCs/>
          <w:color w:val="auto"/>
          <w:sz w:val="24"/>
          <w:szCs w:val="24"/>
        </w:rPr>
        <w:lastRenderedPageBreak/>
        <w:t>Załącznik nr 4 do SWZ – Oświadczenie Wykonawcy o aktualności złożonego oświadczenia o braku podstaw do wykluczenia</w:t>
      </w:r>
    </w:p>
    <w:p w14:paraId="2D000617" w14:textId="77777777" w:rsidR="0022415C" w:rsidRDefault="0022415C">
      <w:pPr>
        <w:spacing w:before="120" w:after="120" w:line="360" w:lineRule="auto"/>
        <w:rPr>
          <w:rFonts w:ascii="Arial" w:hAnsi="Arial" w:cs="Arial"/>
          <w:sz w:val="24"/>
          <w:szCs w:val="24"/>
        </w:rPr>
      </w:pPr>
    </w:p>
    <w:p w14:paraId="74F67B17" w14:textId="77777777" w:rsidR="0022415C" w:rsidRDefault="00271836">
      <w:pPr>
        <w:spacing w:before="120" w:after="120" w:line="360" w:lineRule="auto"/>
        <w:rPr>
          <w:rFonts w:ascii="Arial" w:hAnsi="Arial" w:cs="Arial"/>
          <w:spacing w:val="4"/>
          <w:sz w:val="24"/>
          <w:szCs w:val="24"/>
        </w:rPr>
      </w:pPr>
      <w:r>
        <w:rPr>
          <w:rFonts w:ascii="Arial" w:hAnsi="Arial" w:cs="Arial"/>
          <w:spacing w:val="4"/>
          <w:sz w:val="24"/>
          <w:szCs w:val="24"/>
        </w:rPr>
        <w:t>Ja/my niżej podpisani:</w:t>
      </w:r>
    </w:p>
    <w:p w14:paraId="2EDD2049" w14:textId="77777777" w:rsidR="0022415C" w:rsidRDefault="00271836">
      <w:pPr>
        <w:spacing w:before="120" w:after="120" w:line="360" w:lineRule="auto"/>
        <w:rPr>
          <w:rFonts w:ascii="Arial" w:hAnsi="Arial" w:cs="Arial"/>
          <w:spacing w:val="4"/>
          <w:sz w:val="24"/>
          <w:szCs w:val="24"/>
        </w:rPr>
      </w:pPr>
      <w:r>
        <w:rPr>
          <w:rFonts w:ascii="Arial" w:hAnsi="Arial" w:cs="Arial"/>
          <w:spacing w:val="4"/>
          <w:sz w:val="24"/>
          <w:szCs w:val="24"/>
        </w:rPr>
        <w:t>…………………………………………………………………………………………………</w:t>
      </w:r>
    </w:p>
    <w:p w14:paraId="742C5EF7" w14:textId="77777777" w:rsidR="0022415C" w:rsidRDefault="00271836">
      <w:pPr>
        <w:spacing w:before="120" w:after="120" w:line="360" w:lineRule="auto"/>
        <w:ind w:right="72"/>
        <w:rPr>
          <w:rFonts w:ascii="Arial" w:hAnsi="Arial" w:cs="Arial"/>
          <w:i/>
          <w:sz w:val="24"/>
          <w:szCs w:val="24"/>
        </w:rPr>
      </w:pPr>
      <w:r>
        <w:rPr>
          <w:rFonts w:ascii="Arial" w:hAnsi="Arial" w:cs="Arial"/>
          <w:i/>
          <w:sz w:val="24"/>
          <w:szCs w:val="24"/>
        </w:rPr>
        <w:t>(imię, nazwisko, stanowisko/podstawa do reprezentacji)</w:t>
      </w:r>
    </w:p>
    <w:p w14:paraId="654430C0" w14:textId="77777777" w:rsidR="0022415C" w:rsidRDefault="00271836">
      <w:pPr>
        <w:spacing w:before="120" w:after="120" w:line="360" w:lineRule="auto"/>
        <w:rPr>
          <w:rFonts w:ascii="Arial" w:hAnsi="Arial" w:cs="Arial"/>
          <w:spacing w:val="4"/>
          <w:sz w:val="24"/>
          <w:szCs w:val="24"/>
        </w:rPr>
      </w:pPr>
      <w:r>
        <w:rPr>
          <w:rFonts w:ascii="Arial" w:hAnsi="Arial" w:cs="Arial"/>
          <w:spacing w:val="4"/>
          <w:sz w:val="24"/>
          <w:szCs w:val="24"/>
        </w:rPr>
        <w:t xml:space="preserve">działając w imieniu i na rzecz: </w:t>
      </w:r>
    </w:p>
    <w:p w14:paraId="040F1BE2" w14:textId="77777777" w:rsidR="0022415C" w:rsidRDefault="00271836">
      <w:pPr>
        <w:spacing w:before="120" w:after="120" w:line="360" w:lineRule="auto"/>
        <w:rPr>
          <w:rFonts w:ascii="Arial" w:hAnsi="Arial" w:cs="Arial"/>
          <w:spacing w:val="4"/>
          <w:sz w:val="24"/>
          <w:szCs w:val="24"/>
        </w:rPr>
      </w:pPr>
      <w:r>
        <w:rPr>
          <w:rFonts w:ascii="Arial" w:hAnsi="Arial" w:cs="Arial"/>
          <w:spacing w:val="4"/>
          <w:sz w:val="24"/>
          <w:szCs w:val="24"/>
        </w:rPr>
        <w:t>................................................................................................................................</w:t>
      </w:r>
    </w:p>
    <w:p w14:paraId="52AD5051" w14:textId="77777777" w:rsidR="0022415C" w:rsidRDefault="00271836">
      <w:pPr>
        <w:spacing w:before="120" w:after="120" w:line="360" w:lineRule="auto"/>
        <w:rPr>
          <w:rFonts w:ascii="Arial" w:hAnsi="Arial" w:cs="Arial"/>
          <w:spacing w:val="4"/>
          <w:sz w:val="24"/>
          <w:szCs w:val="24"/>
        </w:rPr>
      </w:pPr>
      <w:r>
        <w:rPr>
          <w:rFonts w:ascii="Arial" w:hAnsi="Arial" w:cs="Arial"/>
          <w:spacing w:val="4"/>
          <w:sz w:val="24"/>
          <w:szCs w:val="24"/>
        </w:rPr>
        <w:t>................................................................................................................................</w:t>
      </w:r>
    </w:p>
    <w:p w14:paraId="5DEF1B80" w14:textId="77777777" w:rsidR="0022415C" w:rsidRDefault="00271836">
      <w:pPr>
        <w:spacing w:before="120" w:after="120" w:line="360" w:lineRule="auto"/>
        <w:rPr>
          <w:rFonts w:ascii="Arial" w:hAnsi="Arial" w:cs="Arial"/>
          <w:spacing w:val="4"/>
          <w:sz w:val="24"/>
          <w:szCs w:val="24"/>
        </w:rPr>
      </w:pPr>
      <w:r>
        <w:rPr>
          <w:rFonts w:ascii="Arial" w:hAnsi="Arial" w:cs="Arial"/>
          <w:i/>
          <w:sz w:val="24"/>
          <w:szCs w:val="24"/>
        </w:rPr>
        <w:t>(pełna nazwa Wykonawcy/Wykonawców w przypadku wykonawców wspólnie ubiegających się o udzielenie</w:t>
      </w:r>
      <w:r>
        <w:rPr>
          <w:rFonts w:ascii="Arial" w:hAnsi="Arial" w:cs="Arial"/>
          <w:sz w:val="24"/>
          <w:szCs w:val="24"/>
        </w:rPr>
        <w:t xml:space="preserve"> </w:t>
      </w:r>
      <w:r>
        <w:rPr>
          <w:rFonts w:ascii="Arial" w:hAnsi="Arial" w:cs="Arial"/>
          <w:i/>
          <w:sz w:val="24"/>
          <w:szCs w:val="24"/>
        </w:rPr>
        <w:t>zamówienia)</w:t>
      </w:r>
    </w:p>
    <w:p w14:paraId="38FEE2CE" w14:textId="77777777" w:rsidR="0022415C" w:rsidRDefault="0022415C">
      <w:pPr>
        <w:spacing w:before="120" w:after="120" w:line="360" w:lineRule="auto"/>
        <w:rPr>
          <w:rFonts w:ascii="Arial" w:hAnsi="Arial" w:cs="Arial"/>
          <w:sz w:val="24"/>
          <w:szCs w:val="24"/>
        </w:rPr>
      </w:pPr>
    </w:p>
    <w:p w14:paraId="254FC27E" w14:textId="77777777" w:rsidR="0022415C" w:rsidRDefault="00271836">
      <w:pPr>
        <w:tabs>
          <w:tab w:val="left" w:pos="6096"/>
        </w:tabs>
        <w:spacing w:before="120" w:after="120" w:line="360" w:lineRule="auto"/>
        <w:rPr>
          <w:rFonts w:ascii="Arial" w:hAnsi="Arial" w:cs="Arial"/>
          <w:sz w:val="24"/>
          <w:szCs w:val="24"/>
        </w:rPr>
      </w:pPr>
      <w:r>
        <w:rPr>
          <w:rFonts w:ascii="Arial" w:hAnsi="Arial" w:cs="Arial"/>
          <w:sz w:val="24"/>
          <w:szCs w:val="24"/>
        </w:rPr>
        <w:t>Ubiegając się o udzielenie zamówienia publicznego na zadanie:</w:t>
      </w:r>
    </w:p>
    <w:p w14:paraId="7FE52473" w14:textId="17F09ED2" w:rsidR="0022415C" w:rsidRDefault="00271836">
      <w:pPr>
        <w:spacing w:before="120" w:after="120" w:line="360" w:lineRule="auto"/>
        <w:rPr>
          <w:rFonts w:ascii="Arial" w:hAnsi="Arial" w:cs="Arial"/>
          <w:b/>
          <w:bCs/>
          <w:sz w:val="24"/>
          <w:szCs w:val="24"/>
        </w:rPr>
      </w:pPr>
      <w:r>
        <w:rPr>
          <w:rFonts w:ascii="Arial" w:hAnsi="Arial" w:cs="Arial"/>
          <w:b/>
          <w:bCs/>
          <w:sz w:val="24"/>
          <w:szCs w:val="24"/>
        </w:rPr>
        <w:t>Zakup samochod</w:t>
      </w:r>
      <w:r w:rsidR="007C05E1">
        <w:rPr>
          <w:rFonts w:ascii="Arial" w:hAnsi="Arial" w:cs="Arial"/>
          <w:b/>
          <w:bCs/>
          <w:sz w:val="24"/>
          <w:szCs w:val="24"/>
        </w:rPr>
        <w:t>ów elektrycznych</w:t>
      </w:r>
    </w:p>
    <w:p w14:paraId="14B45753" w14:textId="77777777" w:rsidR="0022415C" w:rsidRDefault="0022415C">
      <w:pPr>
        <w:spacing w:before="120" w:after="120" w:line="360" w:lineRule="auto"/>
        <w:rPr>
          <w:rFonts w:ascii="Arial" w:hAnsi="Arial" w:cs="Arial"/>
          <w:sz w:val="24"/>
          <w:szCs w:val="24"/>
        </w:rPr>
      </w:pPr>
    </w:p>
    <w:p w14:paraId="6586D541" w14:textId="77777777" w:rsidR="0022415C" w:rsidRDefault="00271836">
      <w:pPr>
        <w:spacing w:before="120" w:after="120" w:line="360" w:lineRule="auto"/>
        <w:rPr>
          <w:rFonts w:ascii="Arial" w:hAnsi="Arial" w:cs="Arial"/>
          <w:sz w:val="24"/>
          <w:szCs w:val="24"/>
        </w:rPr>
      </w:pPr>
      <w:r>
        <w:rPr>
          <w:rFonts w:ascii="Arial" w:hAnsi="Arial" w:cs="Arial"/>
          <w:sz w:val="24"/>
          <w:szCs w:val="24"/>
        </w:rPr>
        <w:t>Oświadczam, że informacje zawarte w załączonym do oferty oświadczeniu o braku podstaw do wykluczenia, w zakresie podstaw wykluczenia z postępowania wskazanych przez zamawiającego (oświadczenie złożone zgodnie z załącznikiem nr 1a / 1b do SWZ) są aktualne.</w:t>
      </w:r>
    </w:p>
    <w:p w14:paraId="00B0111C" w14:textId="77777777" w:rsidR="0022415C" w:rsidRDefault="0022415C">
      <w:pPr>
        <w:spacing w:before="120" w:after="120" w:line="360" w:lineRule="auto"/>
        <w:rPr>
          <w:rFonts w:ascii="Arial" w:hAnsi="Arial" w:cs="Arial"/>
          <w:sz w:val="24"/>
          <w:szCs w:val="24"/>
        </w:rPr>
      </w:pPr>
    </w:p>
    <w:p w14:paraId="7D8D0143" w14:textId="77777777" w:rsidR="0022415C" w:rsidRDefault="00271836">
      <w:pPr>
        <w:spacing w:before="120" w:after="120" w:line="360" w:lineRule="auto"/>
        <w:rPr>
          <w:rFonts w:ascii="Arial" w:hAnsi="Arial" w:cs="Arial"/>
          <w:sz w:val="24"/>
          <w:szCs w:val="24"/>
        </w:rPr>
      </w:pPr>
      <w:r>
        <w:rPr>
          <w:rFonts w:ascii="Arial" w:hAnsi="Arial" w:cs="Arial"/>
          <w:sz w:val="24"/>
          <w:szCs w:val="24"/>
        </w:rPr>
        <w:t xml:space="preserve">UWAGA. Niniejsze oświadczenie Wykonawca będzie zobowiązany </w:t>
      </w:r>
      <w:r>
        <w:rPr>
          <w:rFonts w:ascii="Arial" w:hAnsi="Arial" w:cs="Arial"/>
          <w:b/>
          <w:sz w:val="24"/>
          <w:szCs w:val="24"/>
        </w:rPr>
        <w:t>do złożenia na wezwanie Zamawiającego</w:t>
      </w:r>
      <w:r>
        <w:rPr>
          <w:rFonts w:ascii="Arial" w:hAnsi="Arial" w:cs="Arial"/>
          <w:sz w:val="24"/>
          <w:szCs w:val="24"/>
        </w:rPr>
        <w:t xml:space="preserve">, a </w:t>
      </w:r>
      <w:r>
        <w:rPr>
          <w:rFonts w:ascii="Arial" w:hAnsi="Arial" w:cs="Arial"/>
          <w:b/>
          <w:sz w:val="24"/>
          <w:szCs w:val="24"/>
        </w:rPr>
        <w:t>nie wraz z ofertą</w:t>
      </w:r>
      <w:r>
        <w:rPr>
          <w:rFonts w:ascii="Arial" w:hAnsi="Arial" w:cs="Arial"/>
          <w:sz w:val="24"/>
          <w:szCs w:val="24"/>
        </w:rPr>
        <w:t>.</w:t>
      </w:r>
    </w:p>
    <w:p w14:paraId="257659FC" w14:textId="77777777" w:rsidR="0022415C" w:rsidRDefault="0022415C">
      <w:pPr>
        <w:spacing w:before="120" w:after="120" w:line="360" w:lineRule="auto"/>
        <w:rPr>
          <w:rFonts w:ascii="Arial" w:hAnsi="Arial" w:cs="Arial"/>
          <w:sz w:val="24"/>
          <w:szCs w:val="24"/>
        </w:rPr>
      </w:pPr>
    </w:p>
    <w:p w14:paraId="4866D41D" w14:textId="77777777" w:rsidR="0022415C" w:rsidRDefault="00271836">
      <w:pPr>
        <w:spacing w:before="120" w:after="120" w:line="360" w:lineRule="auto"/>
        <w:rPr>
          <w:rFonts w:ascii="Arial" w:hAnsi="Arial" w:cs="Arial"/>
          <w:sz w:val="24"/>
          <w:szCs w:val="24"/>
        </w:rPr>
      </w:pPr>
      <w:r>
        <w:br w:type="page"/>
      </w:r>
    </w:p>
    <w:p w14:paraId="2BE445E3" w14:textId="77777777" w:rsidR="0022415C" w:rsidRDefault="00271836">
      <w:pPr>
        <w:pStyle w:val="Nagwek1"/>
        <w:shd w:val="clear" w:color="auto" w:fill="BFBFBF" w:themeFill="background1" w:themeFillShade="BF"/>
        <w:tabs>
          <w:tab w:val="left" w:pos="426"/>
        </w:tabs>
        <w:spacing w:before="0" w:after="120" w:line="360" w:lineRule="auto"/>
        <w:rPr>
          <w:rFonts w:ascii="Arial" w:hAnsi="Arial" w:cs="Arial"/>
          <w:b/>
          <w:bCs/>
          <w:color w:val="auto"/>
          <w:sz w:val="24"/>
          <w:szCs w:val="24"/>
        </w:rPr>
      </w:pPr>
      <w:r>
        <w:rPr>
          <w:rFonts w:ascii="Arial" w:hAnsi="Arial" w:cs="Arial"/>
          <w:b/>
          <w:bCs/>
          <w:color w:val="auto"/>
          <w:sz w:val="24"/>
          <w:szCs w:val="24"/>
        </w:rPr>
        <w:lastRenderedPageBreak/>
        <w:t>Załącznik nr 5 do SWZ – Wymagane minimalne parametry techniczne i wyposażenie samochodu</w:t>
      </w:r>
    </w:p>
    <w:p w14:paraId="6F59D7C6" w14:textId="77777777" w:rsidR="0022415C" w:rsidRDefault="00271836">
      <w:pPr>
        <w:spacing w:before="120" w:after="120" w:line="360" w:lineRule="auto"/>
        <w:rPr>
          <w:rFonts w:ascii="Arial" w:hAnsi="Arial" w:cs="Arial"/>
          <w:b/>
          <w:bCs/>
          <w:sz w:val="24"/>
          <w:szCs w:val="24"/>
        </w:rPr>
      </w:pPr>
      <w:r>
        <w:rPr>
          <w:rFonts w:ascii="Arial" w:hAnsi="Arial" w:cs="Arial"/>
          <w:b/>
          <w:bCs/>
          <w:sz w:val="24"/>
          <w:szCs w:val="24"/>
        </w:rPr>
        <w:t xml:space="preserve">Część 1 zamówienia: </w:t>
      </w:r>
    </w:p>
    <w:p w14:paraId="64B7BD9D" w14:textId="06046C9F" w:rsidR="0022415C" w:rsidRDefault="00271836">
      <w:pPr>
        <w:spacing w:before="120" w:after="120" w:line="360" w:lineRule="auto"/>
        <w:rPr>
          <w:rFonts w:ascii="Arial" w:hAnsi="Arial" w:cs="Arial"/>
          <w:sz w:val="24"/>
          <w:szCs w:val="24"/>
        </w:rPr>
      </w:pPr>
      <w:r>
        <w:rPr>
          <w:rFonts w:ascii="Arial" w:hAnsi="Arial" w:cs="Arial"/>
          <w:sz w:val="24"/>
          <w:szCs w:val="24"/>
        </w:rPr>
        <w:t xml:space="preserve">Elektryczny samochód osobowy klasy średniej, </w:t>
      </w:r>
      <w:r w:rsidR="002718C4">
        <w:rPr>
          <w:rFonts w:ascii="Arial" w:hAnsi="Arial" w:cs="Arial"/>
          <w:color w:val="202122"/>
          <w:sz w:val="24"/>
          <w:szCs w:val="24"/>
          <w:shd w:val="clear" w:color="auto" w:fill="FFFFFF"/>
        </w:rPr>
        <w:t>5 osobowy</w:t>
      </w:r>
      <w:r>
        <w:rPr>
          <w:rFonts w:ascii="Arial" w:hAnsi="Arial" w:cs="Arial"/>
          <w:color w:val="202122"/>
          <w:sz w:val="24"/>
          <w:szCs w:val="24"/>
          <w:shd w:val="clear" w:color="auto" w:fill="FFFFFF"/>
        </w:rPr>
        <w:t xml:space="preserve">. </w:t>
      </w:r>
    </w:p>
    <w:p w14:paraId="77F22572" w14:textId="3F66C59F" w:rsidR="0022415C" w:rsidRDefault="00271836">
      <w:pPr>
        <w:spacing w:before="120" w:after="120" w:line="360" w:lineRule="auto"/>
        <w:rPr>
          <w:rFonts w:ascii="Arial" w:hAnsi="Arial" w:cs="Arial"/>
          <w:sz w:val="24"/>
          <w:szCs w:val="24"/>
        </w:rPr>
      </w:pPr>
      <w:r>
        <w:rPr>
          <w:rFonts w:ascii="Arial" w:hAnsi="Arial" w:cs="Arial"/>
          <w:sz w:val="24"/>
          <w:szCs w:val="24"/>
        </w:rPr>
        <w:t>Standardowe wyposażenie samochodu elektrycznego winno obejmować układ napędowy (silnik elektryczny, akumulator), systemy ładowania (kabel do ładowania, np. mobilny zasilacz 230V, ewentualnie adapter do przewodów ładowania ułatwiający kompatybilność z dostępnymi na terenie Polski stacjami ładowania) oraz zabezpieczenia elektryczne</w:t>
      </w:r>
      <w:r>
        <w:rPr>
          <w:rFonts w:ascii="Arial" w:hAnsi="Arial" w:cs="Arial"/>
          <w:color w:val="0A0A0A"/>
          <w:sz w:val="24"/>
          <w:szCs w:val="24"/>
          <w:shd w:val="clear" w:color="auto" w:fill="FFFFFF"/>
        </w:rPr>
        <w:t>.</w:t>
      </w:r>
      <w:r>
        <w:rPr>
          <w:rFonts w:ascii="Arial" w:hAnsi="Arial" w:cs="Arial"/>
          <w:color w:val="2C3B4C"/>
          <w:sz w:val="24"/>
          <w:szCs w:val="24"/>
        </w:rPr>
        <w:t xml:space="preserve"> </w:t>
      </w:r>
      <w:r>
        <w:rPr>
          <w:rFonts w:ascii="Arial" w:hAnsi="Arial" w:cs="Arial"/>
          <w:color w:val="000000" w:themeColor="text1"/>
          <w:sz w:val="24"/>
          <w:szCs w:val="24"/>
        </w:rPr>
        <w:t>Podstawowe wyposażenie auta elektrycznego powinno posiadać: systemy bezpieczeństwa, oświetleniowe, ładowania oraz informacyjne, które przekazują dane o poziomie naładowania baterii, zasięgu pojazdu, a także stanie technicznym pojazdu.</w:t>
      </w:r>
      <w:r>
        <w:rPr>
          <w:rFonts w:ascii="Arial" w:hAnsi="Arial" w:cs="Arial"/>
          <w:color w:val="000000" w:themeColor="text1"/>
          <w:sz w:val="24"/>
          <w:szCs w:val="24"/>
          <w:shd w:val="clear" w:color="auto" w:fill="FFFFFF"/>
        </w:rPr>
        <w:t xml:space="preserve"> </w:t>
      </w:r>
      <w:r>
        <w:rPr>
          <w:rFonts w:ascii="Arial" w:hAnsi="Arial" w:cs="Arial"/>
          <w:color w:val="0A0A0A"/>
          <w:sz w:val="24"/>
          <w:szCs w:val="24"/>
          <w:shd w:val="clear" w:color="auto" w:fill="FFFFFF"/>
        </w:rPr>
        <w:t xml:space="preserve">Dodatkowo, </w:t>
      </w:r>
      <w:r w:rsidR="00F21D34">
        <w:rPr>
          <w:rFonts w:ascii="Arial" w:hAnsi="Arial" w:cs="Arial"/>
          <w:color w:val="0A0A0A"/>
          <w:sz w:val="24"/>
          <w:szCs w:val="24"/>
          <w:shd w:val="clear" w:color="auto" w:fill="FFFFFF"/>
        </w:rPr>
        <w:t xml:space="preserve">być wyposażone w </w:t>
      </w:r>
      <w:r>
        <w:rPr>
          <w:rFonts w:ascii="Arial" w:hAnsi="Arial" w:cs="Arial"/>
          <w:color w:val="0A0A0A"/>
          <w:sz w:val="24"/>
          <w:szCs w:val="24"/>
          <w:shd w:val="clear" w:color="auto" w:fill="FFFFFF"/>
        </w:rPr>
        <w:t>gaśnic</w:t>
      </w:r>
      <w:r w:rsidR="00F21D34">
        <w:rPr>
          <w:rFonts w:ascii="Arial" w:hAnsi="Arial" w:cs="Arial"/>
          <w:color w:val="0A0A0A"/>
          <w:sz w:val="24"/>
          <w:szCs w:val="24"/>
          <w:shd w:val="clear" w:color="auto" w:fill="FFFFFF"/>
        </w:rPr>
        <w:t>ę</w:t>
      </w:r>
      <w:r>
        <w:rPr>
          <w:rFonts w:ascii="Arial" w:hAnsi="Arial" w:cs="Arial"/>
          <w:color w:val="0A0A0A"/>
          <w:sz w:val="24"/>
          <w:szCs w:val="24"/>
          <w:shd w:val="clear" w:color="auto" w:fill="FFFFFF"/>
        </w:rPr>
        <w:t xml:space="preserve"> i trójką ostrzegawcz</w:t>
      </w:r>
      <w:r w:rsidR="00F21D34">
        <w:rPr>
          <w:rFonts w:ascii="Arial" w:hAnsi="Arial" w:cs="Arial"/>
          <w:color w:val="0A0A0A"/>
          <w:sz w:val="24"/>
          <w:szCs w:val="24"/>
          <w:shd w:val="clear" w:color="auto" w:fill="FFFFFF"/>
        </w:rPr>
        <w:t>y</w:t>
      </w:r>
      <w:r>
        <w:rPr>
          <w:rFonts w:ascii="Arial" w:hAnsi="Arial" w:cs="Arial"/>
          <w:color w:val="0A0A0A"/>
          <w:sz w:val="24"/>
          <w:szCs w:val="24"/>
          <w:shd w:val="clear" w:color="auto" w:fill="FFFFFF"/>
        </w:rPr>
        <w:t>, kamizelkę odblaskową i apteczkę.</w:t>
      </w:r>
      <w:r>
        <w:rPr>
          <w:rStyle w:val="vkekvd"/>
          <w:rFonts w:ascii="Arial" w:hAnsi="Arial" w:cs="Arial"/>
          <w:color w:val="0A0A0A"/>
          <w:sz w:val="24"/>
          <w:szCs w:val="24"/>
          <w:shd w:val="clear" w:color="auto" w:fill="FFFFFF"/>
        </w:rPr>
        <w:t> </w:t>
      </w:r>
    </w:p>
    <w:p w14:paraId="1F937875" w14:textId="77777777" w:rsidR="0022415C" w:rsidRDefault="00271836">
      <w:pPr>
        <w:spacing w:before="120" w:after="120" w:line="360" w:lineRule="auto"/>
        <w:rPr>
          <w:rFonts w:ascii="Arial" w:hAnsi="Arial" w:cs="Arial"/>
          <w:sz w:val="24"/>
          <w:szCs w:val="24"/>
        </w:rPr>
      </w:pPr>
      <w:r>
        <w:rPr>
          <w:rFonts w:ascii="Arial" w:hAnsi="Arial" w:cs="Arial"/>
          <w:sz w:val="24"/>
          <w:szCs w:val="24"/>
        </w:rPr>
        <w:t>Dane techniczne samochodu elektrycznego:</w:t>
      </w:r>
    </w:p>
    <w:p w14:paraId="7780E5A9" w14:textId="77777777" w:rsidR="0022415C" w:rsidRDefault="00271836">
      <w:pPr>
        <w:spacing w:before="120" w:after="120" w:line="360" w:lineRule="auto"/>
        <w:rPr>
          <w:rFonts w:ascii="Arial" w:hAnsi="Arial" w:cs="Arial"/>
          <w:sz w:val="24"/>
          <w:szCs w:val="24"/>
        </w:rPr>
      </w:pPr>
      <w:r>
        <w:rPr>
          <w:rFonts w:ascii="Arial" w:hAnsi="Arial" w:cs="Arial"/>
          <w:sz w:val="24"/>
          <w:szCs w:val="24"/>
        </w:rPr>
        <w:t>Wymagane:</w:t>
      </w:r>
    </w:p>
    <w:p w14:paraId="2FCA9672"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średnie zużycie energii wg WLTP: nie więcej niż 18 kWh/100 km,</w:t>
      </w:r>
    </w:p>
    <w:p w14:paraId="09FA52BB"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zasięg WLTP (cykl mieszany): do 570 km,</w:t>
      </w:r>
    </w:p>
    <w:p w14:paraId="63449611"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akumulator trakcyjny o pojemności netto nie mniejszej niż 75 kWh,</w:t>
      </w:r>
    </w:p>
    <w:p w14:paraId="593DE49D"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czas ładowania AC 11 kW – do 10 godzin (0–100%),</w:t>
      </w:r>
    </w:p>
    <w:p w14:paraId="36783E17"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pojemność bagażnika: nie mniej niż 400 litrów,</w:t>
      </w:r>
    </w:p>
    <w:p w14:paraId="2834514D" w14:textId="77777777" w:rsidR="0022415C" w:rsidRDefault="00271836">
      <w:pPr>
        <w:spacing w:before="120" w:after="120" w:line="360" w:lineRule="auto"/>
        <w:rPr>
          <w:rFonts w:ascii="Arial" w:hAnsi="Arial" w:cs="Arial"/>
          <w:sz w:val="24"/>
          <w:szCs w:val="24"/>
        </w:rPr>
      </w:pPr>
      <w:r>
        <w:rPr>
          <w:rFonts w:ascii="Arial" w:hAnsi="Arial" w:cs="Arial"/>
          <w:sz w:val="24"/>
          <w:szCs w:val="24"/>
        </w:rPr>
        <w:t>Ogólne:</w:t>
      </w:r>
    </w:p>
    <w:p w14:paraId="310513F6"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bookmarkStart w:id="2" w:name="_Hlk213150040"/>
      <w:r>
        <w:rPr>
          <w:rFonts w:ascii="Arial" w:hAnsi="Arial" w:cs="Arial"/>
          <w:sz w:val="24"/>
          <w:szCs w:val="24"/>
        </w:rPr>
        <w:t>komplet opon letnich i zimowych,</w:t>
      </w:r>
      <w:bookmarkEnd w:id="2"/>
    </w:p>
    <w:p w14:paraId="2ADB8E06"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system AVAS – obowiązujący od 1.07.2021 roku na terenie Unii Europejskiej (system dźwiękowego ostrzegania pieszych o nadjeżdżającym pojeździe elektrycznym),</w:t>
      </w:r>
    </w:p>
    <w:p w14:paraId="43E444DC"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system wspomagania jazdy półautomatycznej oraz pakiet bezpieczeństwa czynnego,</w:t>
      </w:r>
    </w:p>
    <w:p w14:paraId="595C0ED6"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poduszka powietrzna kierowcy i pasażera,</w:t>
      </w:r>
    </w:p>
    <w:p w14:paraId="3BB21344"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poduszki powietrzne boczne i kurtynowe,</w:t>
      </w:r>
    </w:p>
    <w:p w14:paraId="3999E448"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ABS,</w:t>
      </w:r>
    </w:p>
    <w:p w14:paraId="5FD76A0F"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ESP,</w:t>
      </w:r>
    </w:p>
    <w:p w14:paraId="660C9B5C"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lastRenderedPageBreak/>
        <w:t>trzypunktowe pasy bezpieczeństwa,</w:t>
      </w:r>
    </w:p>
    <w:p w14:paraId="0CB1176E"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proofErr w:type="spellStart"/>
      <w:r>
        <w:rPr>
          <w:rFonts w:ascii="Arial" w:hAnsi="Arial" w:cs="Arial"/>
          <w:sz w:val="24"/>
          <w:szCs w:val="24"/>
        </w:rPr>
        <w:t>immobilizer</w:t>
      </w:r>
      <w:proofErr w:type="spellEnd"/>
      <w:r>
        <w:rPr>
          <w:rFonts w:ascii="Arial" w:hAnsi="Arial" w:cs="Arial"/>
          <w:sz w:val="24"/>
          <w:szCs w:val="24"/>
        </w:rPr>
        <w:t>,</w:t>
      </w:r>
    </w:p>
    <w:p w14:paraId="00DC85DF"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elektrycznie sterowane szyby (min. przednie),</w:t>
      </w:r>
    </w:p>
    <w:p w14:paraId="27086440"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elektrycznie regulowane lusterka zewnętrzne,</w:t>
      </w:r>
    </w:p>
    <w:p w14:paraId="07FAB37C"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wspomaganie kierownicy,</w:t>
      </w:r>
    </w:p>
    <w:p w14:paraId="37C45EEC"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centralny zamek sterowany pilotem,</w:t>
      </w:r>
    </w:p>
    <w:p w14:paraId="037A4EC7"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klimatyzacja,</w:t>
      </w:r>
    </w:p>
    <w:p w14:paraId="062CEB95"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tylne czujniki parkowania,</w:t>
      </w:r>
    </w:p>
    <w:p w14:paraId="04566AF4"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fabryczny radioodtwarzacz,</w:t>
      </w:r>
    </w:p>
    <w:p w14:paraId="0251D27C"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proofErr w:type="spellStart"/>
      <w:r>
        <w:rPr>
          <w:rFonts w:ascii="Arial" w:hAnsi="Arial" w:cs="Arial"/>
          <w:sz w:val="24"/>
          <w:szCs w:val="24"/>
        </w:rPr>
        <w:t>bluetooth</w:t>
      </w:r>
      <w:proofErr w:type="spellEnd"/>
      <w:r>
        <w:rPr>
          <w:rFonts w:ascii="Arial" w:hAnsi="Arial" w:cs="Arial"/>
          <w:sz w:val="24"/>
          <w:szCs w:val="24"/>
        </w:rPr>
        <w:t>,</w:t>
      </w:r>
    </w:p>
    <w:p w14:paraId="1804893C"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gniazdo USB,</w:t>
      </w:r>
    </w:p>
    <w:p w14:paraId="01118065"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gniazdo 12V na konsoli środkowej,</w:t>
      </w:r>
    </w:p>
    <w:p w14:paraId="177752A6"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zestaw naprawczy do kół lub koło zapasowe pełnowymiarowe lub dojazdowe waz z podnośnikiem i kluczem.</w:t>
      </w:r>
    </w:p>
    <w:p w14:paraId="14769936" w14:textId="77777777" w:rsidR="00F21D34" w:rsidRDefault="00F21D34">
      <w:pPr>
        <w:spacing w:before="120" w:after="120" w:line="360" w:lineRule="auto"/>
        <w:rPr>
          <w:rFonts w:ascii="Arial" w:hAnsi="Arial" w:cs="Arial"/>
          <w:b/>
          <w:bCs/>
          <w:sz w:val="24"/>
          <w:szCs w:val="24"/>
        </w:rPr>
      </w:pPr>
    </w:p>
    <w:p w14:paraId="209D1583" w14:textId="6C90E67F" w:rsidR="00F21D34" w:rsidRDefault="00F21D34">
      <w:pPr>
        <w:spacing w:before="120" w:after="120" w:line="360" w:lineRule="auto"/>
        <w:rPr>
          <w:rFonts w:ascii="Arial" w:hAnsi="Arial" w:cs="Arial"/>
          <w:b/>
          <w:bCs/>
          <w:sz w:val="24"/>
          <w:szCs w:val="24"/>
        </w:rPr>
      </w:pPr>
      <w:r>
        <w:rPr>
          <w:noProof/>
        </w:rPr>
        <w:drawing>
          <wp:inline distT="0" distB="0" distL="0" distR="0" wp14:anchorId="0DE779DF" wp14:editId="3C0A47F1">
            <wp:extent cx="5760720" cy="577850"/>
            <wp:effectExtent l="0" t="0" r="0" b="0"/>
            <wp:docPr id="27308215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43" r:link="rId44" cstate="print">
                      <a:extLst>
                        <a:ext uri="{28A0092B-C50C-407E-A947-70E740481C1C}">
                          <a14:useLocalDpi xmlns:a14="http://schemas.microsoft.com/office/drawing/2010/main" val="0"/>
                        </a:ext>
                      </a:extLst>
                    </a:blip>
                    <a:srcRect/>
                    <a:stretch>
                      <a:fillRect/>
                    </a:stretch>
                  </pic:blipFill>
                  <pic:spPr bwMode="auto">
                    <a:xfrm>
                      <a:off x="0" y="0"/>
                      <a:ext cx="5760720" cy="577850"/>
                    </a:xfrm>
                    <a:prstGeom prst="rect">
                      <a:avLst/>
                    </a:prstGeom>
                    <a:noFill/>
                    <a:ln>
                      <a:noFill/>
                    </a:ln>
                  </pic:spPr>
                </pic:pic>
              </a:graphicData>
            </a:graphic>
          </wp:inline>
        </w:drawing>
      </w:r>
    </w:p>
    <w:p w14:paraId="57AA675F" w14:textId="10E0F17D" w:rsidR="0022415C" w:rsidRDefault="00271836">
      <w:pPr>
        <w:spacing w:before="120" w:after="120" w:line="360" w:lineRule="auto"/>
        <w:rPr>
          <w:rFonts w:ascii="Arial" w:hAnsi="Arial" w:cs="Arial"/>
          <w:b/>
          <w:bCs/>
          <w:sz w:val="24"/>
          <w:szCs w:val="24"/>
        </w:rPr>
      </w:pPr>
      <w:r>
        <w:rPr>
          <w:rFonts w:ascii="Arial" w:hAnsi="Arial" w:cs="Arial"/>
          <w:b/>
          <w:bCs/>
          <w:sz w:val="24"/>
          <w:szCs w:val="24"/>
        </w:rPr>
        <w:t xml:space="preserve">Część 2 zamówienia: </w:t>
      </w:r>
    </w:p>
    <w:p w14:paraId="3F4C8E47" w14:textId="4B0B73E1" w:rsidR="0022415C" w:rsidRDefault="00271836">
      <w:pPr>
        <w:spacing w:before="120" w:after="120" w:line="360" w:lineRule="auto"/>
        <w:rPr>
          <w:rFonts w:ascii="Arial" w:hAnsi="Arial" w:cs="Arial"/>
          <w:sz w:val="24"/>
          <w:szCs w:val="24"/>
        </w:rPr>
      </w:pPr>
      <w:r>
        <w:rPr>
          <w:rFonts w:ascii="Arial" w:hAnsi="Arial" w:cs="Arial"/>
          <w:sz w:val="24"/>
          <w:szCs w:val="24"/>
        </w:rPr>
        <w:t xml:space="preserve">Elektryczny samochód osobowy klasy średniej, </w:t>
      </w:r>
      <w:r w:rsidR="00F21D34">
        <w:rPr>
          <w:rFonts w:ascii="Arial" w:hAnsi="Arial" w:cs="Arial"/>
          <w:color w:val="202122"/>
          <w:sz w:val="24"/>
          <w:szCs w:val="24"/>
          <w:shd w:val="clear" w:color="auto" w:fill="FFFFFF"/>
        </w:rPr>
        <w:t>9 osobowy</w:t>
      </w:r>
    </w:p>
    <w:p w14:paraId="76FB0505" w14:textId="674E1D32" w:rsidR="0022415C" w:rsidRDefault="00271836">
      <w:pPr>
        <w:spacing w:before="120" w:after="120" w:line="360" w:lineRule="auto"/>
        <w:rPr>
          <w:rFonts w:ascii="Arial" w:hAnsi="Arial" w:cs="Arial"/>
          <w:sz w:val="24"/>
          <w:szCs w:val="24"/>
        </w:rPr>
      </w:pPr>
      <w:r>
        <w:rPr>
          <w:rFonts w:ascii="Arial" w:hAnsi="Arial" w:cs="Arial"/>
          <w:sz w:val="24"/>
          <w:szCs w:val="24"/>
        </w:rPr>
        <w:t xml:space="preserve">Standardowe wyposażenie samochodu elektrycznego winno obejmować układ napędowy (silnik elektryczny, akumulator), systemy ładowania (kabel do ładowania, </w:t>
      </w:r>
      <w:r w:rsidRPr="007C05E1">
        <w:rPr>
          <w:rFonts w:ascii="Arial" w:hAnsi="Arial" w:cs="Arial"/>
          <w:sz w:val="24"/>
          <w:szCs w:val="24"/>
        </w:rPr>
        <w:t>np. mobilny zasilacz 230V, gniazdo 12 V, ewentualnie adapter do przewodów</w:t>
      </w:r>
      <w:r>
        <w:rPr>
          <w:rFonts w:ascii="Arial" w:hAnsi="Arial" w:cs="Arial"/>
          <w:sz w:val="24"/>
          <w:szCs w:val="24"/>
        </w:rPr>
        <w:t xml:space="preserve"> ładowania ułatwiający kompatybilność z dostępnymi na terenie Polski stacjami ładowania) oraz zabezpieczenia elektryczne</w:t>
      </w:r>
      <w:r>
        <w:rPr>
          <w:rFonts w:ascii="Arial" w:hAnsi="Arial" w:cs="Arial"/>
          <w:color w:val="0A0A0A"/>
          <w:sz w:val="24"/>
          <w:szCs w:val="24"/>
          <w:shd w:val="clear" w:color="auto" w:fill="FFFFFF"/>
        </w:rPr>
        <w:t>.</w:t>
      </w:r>
      <w:r>
        <w:rPr>
          <w:rFonts w:ascii="Arial" w:hAnsi="Arial" w:cs="Arial"/>
          <w:color w:val="2C3B4C"/>
          <w:sz w:val="24"/>
          <w:szCs w:val="24"/>
        </w:rPr>
        <w:t xml:space="preserve"> </w:t>
      </w:r>
      <w:r>
        <w:rPr>
          <w:rFonts w:ascii="Arial" w:hAnsi="Arial" w:cs="Arial"/>
          <w:color w:val="000000" w:themeColor="text1"/>
          <w:sz w:val="24"/>
          <w:szCs w:val="24"/>
        </w:rPr>
        <w:t>Podstawowe wyposażenie auta elektrycznego powinno posiadać: systemy bezpieczeństwa, oświetleniowe, ładowania oraz informacyjne, które przekazują dane o poziomie naładowania baterii, zasięgu pojazdu, a także stanie technicznym pojazdu.</w:t>
      </w:r>
      <w:r>
        <w:rPr>
          <w:rFonts w:ascii="Arial" w:hAnsi="Arial" w:cs="Arial"/>
          <w:color w:val="000000" w:themeColor="text1"/>
          <w:sz w:val="24"/>
          <w:szCs w:val="24"/>
          <w:shd w:val="clear" w:color="auto" w:fill="FFFFFF"/>
        </w:rPr>
        <w:t xml:space="preserve"> </w:t>
      </w:r>
      <w:proofErr w:type="spellStart"/>
      <w:r>
        <w:rPr>
          <w:rFonts w:ascii="Arial" w:hAnsi="Arial" w:cs="Arial"/>
          <w:color w:val="0A0A0A"/>
          <w:sz w:val="24"/>
          <w:szCs w:val="24"/>
          <w:shd w:val="clear" w:color="auto" w:fill="FFFFFF"/>
        </w:rPr>
        <w:t>Dodatkowo</w:t>
      </w:r>
      <w:r w:rsidR="00F21D34">
        <w:rPr>
          <w:rFonts w:ascii="Arial" w:hAnsi="Arial" w:cs="Arial"/>
          <w:color w:val="0A0A0A"/>
          <w:sz w:val="24"/>
          <w:szCs w:val="24"/>
          <w:shd w:val="clear" w:color="auto" w:fill="FFFFFF"/>
        </w:rPr>
        <w:t>być</w:t>
      </w:r>
      <w:proofErr w:type="spellEnd"/>
      <w:r w:rsidR="00F21D34">
        <w:rPr>
          <w:rFonts w:ascii="Arial" w:hAnsi="Arial" w:cs="Arial"/>
          <w:color w:val="0A0A0A"/>
          <w:sz w:val="24"/>
          <w:szCs w:val="24"/>
          <w:shd w:val="clear" w:color="auto" w:fill="FFFFFF"/>
        </w:rPr>
        <w:t xml:space="preserve"> wyposażone w </w:t>
      </w:r>
      <w:r>
        <w:rPr>
          <w:rFonts w:ascii="Arial" w:hAnsi="Arial" w:cs="Arial"/>
          <w:color w:val="0A0A0A"/>
          <w:sz w:val="24"/>
          <w:szCs w:val="24"/>
          <w:shd w:val="clear" w:color="auto" w:fill="FFFFFF"/>
        </w:rPr>
        <w:t>gaśnic</w:t>
      </w:r>
      <w:r w:rsidR="00F21D34">
        <w:rPr>
          <w:rFonts w:ascii="Arial" w:hAnsi="Arial" w:cs="Arial"/>
          <w:color w:val="0A0A0A"/>
          <w:sz w:val="24"/>
          <w:szCs w:val="24"/>
          <w:shd w:val="clear" w:color="auto" w:fill="FFFFFF"/>
        </w:rPr>
        <w:t>ę</w:t>
      </w:r>
      <w:r>
        <w:rPr>
          <w:rFonts w:ascii="Arial" w:hAnsi="Arial" w:cs="Arial"/>
          <w:color w:val="0A0A0A"/>
          <w:sz w:val="24"/>
          <w:szCs w:val="24"/>
          <w:shd w:val="clear" w:color="auto" w:fill="FFFFFF"/>
        </w:rPr>
        <w:t xml:space="preserve"> i </w:t>
      </w:r>
      <w:proofErr w:type="spellStart"/>
      <w:r>
        <w:rPr>
          <w:rFonts w:ascii="Arial" w:hAnsi="Arial" w:cs="Arial"/>
          <w:color w:val="0A0A0A"/>
          <w:sz w:val="24"/>
          <w:szCs w:val="24"/>
          <w:shd w:val="clear" w:color="auto" w:fill="FFFFFF"/>
        </w:rPr>
        <w:t>trójkątostrzegawcz</w:t>
      </w:r>
      <w:r w:rsidR="00F21D34">
        <w:rPr>
          <w:rFonts w:ascii="Arial" w:hAnsi="Arial" w:cs="Arial"/>
          <w:color w:val="0A0A0A"/>
          <w:sz w:val="24"/>
          <w:szCs w:val="24"/>
          <w:shd w:val="clear" w:color="auto" w:fill="FFFFFF"/>
        </w:rPr>
        <w:t>y</w:t>
      </w:r>
      <w:proofErr w:type="spellEnd"/>
      <w:r>
        <w:rPr>
          <w:rFonts w:ascii="Arial" w:hAnsi="Arial" w:cs="Arial"/>
          <w:color w:val="0A0A0A"/>
          <w:sz w:val="24"/>
          <w:szCs w:val="24"/>
          <w:shd w:val="clear" w:color="auto" w:fill="FFFFFF"/>
        </w:rPr>
        <w:t>, kamizelkę odblaskową i apteczkę.</w:t>
      </w:r>
      <w:r>
        <w:rPr>
          <w:rStyle w:val="vkekvd"/>
          <w:rFonts w:ascii="Arial" w:hAnsi="Arial" w:cs="Arial"/>
          <w:color w:val="0A0A0A"/>
          <w:sz w:val="24"/>
          <w:szCs w:val="24"/>
          <w:shd w:val="clear" w:color="auto" w:fill="FFFFFF"/>
        </w:rPr>
        <w:t> </w:t>
      </w:r>
    </w:p>
    <w:p w14:paraId="16FC78BF" w14:textId="77777777" w:rsidR="0022415C" w:rsidRDefault="00271836">
      <w:pPr>
        <w:spacing w:before="120" w:after="120" w:line="360" w:lineRule="auto"/>
        <w:rPr>
          <w:rFonts w:ascii="Arial" w:hAnsi="Arial" w:cs="Arial"/>
          <w:sz w:val="24"/>
          <w:szCs w:val="24"/>
        </w:rPr>
      </w:pPr>
      <w:r>
        <w:rPr>
          <w:rFonts w:ascii="Arial" w:hAnsi="Arial" w:cs="Arial"/>
          <w:sz w:val="24"/>
          <w:szCs w:val="24"/>
        </w:rPr>
        <w:t>Dane techniczne samochodu elektrycznego:</w:t>
      </w:r>
    </w:p>
    <w:p w14:paraId="6EB0E876" w14:textId="77777777" w:rsidR="0022415C" w:rsidRDefault="00271836">
      <w:pPr>
        <w:spacing w:before="120" w:after="120" w:line="360" w:lineRule="auto"/>
        <w:rPr>
          <w:rFonts w:ascii="Arial" w:hAnsi="Arial" w:cs="Arial"/>
          <w:sz w:val="24"/>
          <w:szCs w:val="24"/>
        </w:rPr>
      </w:pPr>
      <w:r>
        <w:rPr>
          <w:rFonts w:ascii="Arial" w:hAnsi="Arial" w:cs="Arial"/>
          <w:sz w:val="24"/>
          <w:szCs w:val="24"/>
        </w:rPr>
        <w:t>Wymagane:</w:t>
      </w:r>
    </w:p>
    <w:p w14:paraId="13D2F619" w14:textId="3AC30352" w:rsidR="0022415C" w:rsidRDefault="00271836">
      <w:pPr>
        <w:pStyle w:val="Akapitzlist"/>
        <w:numPr>
          <w:ilvl w:val="1"/>
          <w:numId w:val="35"/>
        </w:numPr>
        <w:spacing w:before="120" w:after="120" w:line="360" w:lineRule="auto"/>
        <w:ind w:left="426" w:hanging="426"/>
      </w:pPr>
      <w:r>
        <w:rPr>
          <w:rFonts w:ascii="Arial" w:hAnsi="Arial" w:cs="Arial"/>
          <w:sz w:val="24"/>
          <w:szCs w:val="24"/>
        </w:rPr>
        <w:lastRenderedPageBreak/>
        <w:t>silnik elektryczny- nie mniejsza niż 100 kW</w:t>
      </w:r>
    </w:p>
    <w:p w14:paraId="7CA5F300" w14:textId="1656B684" w:rsidR="0022415C" w:rsidRDefault="00271836">
      <w:pPr>
        <w:pStyle w:val="Akapitzlist"/>
        <w:numPr>
          <w:ilvl w:val="1"/>
          <w:numId w:val="35"/>
        </w:numPr>
        <w:spacing w:before="120" w:after="120" w:line="360" w:lineRule="auto"/>
        <w:ind w:left="426" w:hanging="426"/>
      </w:pPr>
      <w:r>
        <w:rPr>
          <w:rFonts w:ascii="Arial" w:hAnsi="Arial" w:cs="Arial"/>
          <w:sz w:val="24"/>
          <w:szCs w:val="24"/>
        </w:rPr>
        <w:t>średnie zużycie energii wg WLTP: nie więcej niż 2</w:t>
      </w:r>
      <w:r w:rsidR="00F21D34">
        <w:rPr>
          <w:rFonts w:ascii="Arial" w:hAnsi="Arial" w:cs="Arial"/>
          <w:sz w:val="24"/>
          <w:szCs w:val="24"/>
        </w:rPr>
        <w:t>6</w:t>
      </w:r>
      <w:r>
        <w:rPr>
          <w:rFonts w:ascii="Arial" w:hAnsi="Arial" w:cs="Arial"/>
          <w:sz w:val="24"/>
          <w:szCs w:val="24"/>
        </w:rPr>
        <w:t xml:space="preserve"> kWh/100 km,</w:t>
      </w:r>
    </w:p>
    <w:p w14:paraId="056831A0"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t>zasięg WLTP (cykl mieszany): min. 330 km,</w:t>
      </w:r>
    </w:p>
    <w:p w14:paraId="09448CE3"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t>akumulator trakcyjny o pojemności netto nie mniejszej niż 75 kWh,</w:t>
      </w:r>
    </w:p>
    <w:p w14:paraId="25DD9810"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t>czas ładowania AC 11 kW – do 8 godzin (0–100%),</w:t>
      </w:r>
    </w:p>
    <w:p w14:paraId="411F6F1C"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t>pojemność bagażnika (do dachu): minimum 2,3m</w:t>
      </w:r>
      <w:r>
        <w:rPr>
          <w:rFonts w:ascii="Arial" w:hAnsi="Arial" w:cs="Arial"/>
          <w:sz w:val="24"/>
          <w:szCs w:val="24"/>
          <w:vertAlign w:val="superscript"/>
        </w:rPr>
        <w:t>3</w:t>
      </w:r>
    </w:p>
    <w:p w14:paraId="6DF66215"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t>masa własna pojazdu: nie więcej niż 2200 kg.</w:t>
      </w:r>
    </w:p>
    <w:p w14:paraId="201DA276" w14:textId="77777777" w:rsidR="0022415C" w:rsidRDefault="00271836">
      <w:pPr>
        <w:spacing w:before="120" w:after="120" w:line="360" w:lineRule="auto"/>
      </w:pPr>
      <w:r>
        <w:rPr>
          <w:rFonts w:ascii="Arial" w:hAnsi="Arial" w:cs="Arial"/>
          <w:sz w:val="24"/>
          <w:szCs w:val="24"/>
        </w:rPr>
        <w:t>Ogólne:</w:t>
      </w:r>
    </w:p>
    <w:p w14:paraId="2BEE52D3" w14:textId="3513D62A" w:rsidR="0022415C" w:rsidRDefault="0022415C" w:rsidP="0025074A">
      <w:pPr>
        <w:spacing w:before="120" w:after="120" w:line="360" w:lineRule="auto"/>
      </w:pPr>
    </w:p>
    <w:p w14:paraId="70EC26D7"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bookmarkStart w:id="3" w:name="_Hlk213150040_kopia_1"/>
      <w:r>
        <w:rPr>
          <w:rFonts w:ascii="Arial" w:hAnsi="Arial" w:cs="Arial"/>
          <w:sz w:val="24"/>
          <w:szCs w:val="24"/>
        </w:rPr>
        <w:t>komplet opon letnich i zimowych,</w:t>
      </w:r>
      <w:bookmarkEnd w:id="3"/>
    </w:p>
    <w:p w14:paraId="2E9AFD2B"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t>system AVAS – obowiązujący od 1.07.2021 roku na terenie Unii Europejskiej (system dźwiękowego ostrzegania pieszych o nadjeżdżającym pojeździe elektrycznym),</w:t>
      </w:r>
    </w:p>
    <w:p w14:paraId="0AEF263A"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system wspomagania jazdy półautomatycznej oraz pakiet bezpieczeństwa czynnego,</w:t>
      </w:r>
    </w:p>
    <w:p w14:paraId="139A3D1D"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automatyczne światła drogowe</w:t>
      </w:r>
    </w:p>
    <w:p w14:paraId="1F27444C"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t>poduszka powietrzna kierowcy i pasażera,</w:t>
      </w:r>
    </w:p>
    <w:p w14:paraId="4073EB61"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poduszki powietrzne boczne i kurtynowe,</w:t>
      </w:r>
    </w:p>
    <w:p w14:paraId="3A19C4ED"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drzwi boczne przesuwne prawe i lewe</w:t>
      </w:r>
    </w:p>
    <w:p w14:paraId="09A48607"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drzwi tylne dwuskrzydłowe</w:t>
      </w:r>
    </w:p>
    <w:p w14:paraId="07B66A6D"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t>ABS,</w:t>
      </w:r>
    </w:p>
    <w:p w14:paraId="7C1D8DB1"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t>ESC-system stabilizacji toru jazdy,</w:t>
      </w:r>
    </w:p>
    <w:p w14:paraId="14D1C50D"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t>trzypunktowe pasy bezpieczeństwa,</w:t>
      </w:r>
    </w:p>
    <w:p w14:paraId="4E81400A"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proofErr w:type="spellStart"/>
      <w:r>
        <w:rPr>
          <w:rFonts w:ascii="Arial" w:hAnsi="Arial" w:cs="Arial"/>
          <w:sz w:val="24"/>
          <w:szCs w:val="24"/>
        </w:rPr>
        <w:t>immobilizer</w:t>
      </w:r>
      <w:proofErr w:type="spellEnd"/>
      <w:r>
        <w:rPr>
          <w:rFonts w:ascii="Arial" w:hAnsi="Arial" w:cs="Arial"/>
          <w:sz w:val="24"/>
          <w:szCs w:val="24"/>
        </w:rPr>
        <w:t>,</w:t>
      </w:r>
    </w:p>
    <w:p w14:paraId="4F82A1F0"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system monitorowania ciśnienia w kołach</w:t>
      </w:r>
    </w:p>
    <w:p w14:paraId="618B5A03"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t>elektrycznie sterowane szyby (min. przednie),</w:t>
      </w:r>
    </w:p>
    <w:p w14:paraId="3A091F86"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t>elektrycznie regulowane lusterka zewnętrzne,</w:t>
      </w:r>
    </w:p>
    <w:p w14:paraId="0B0B29E1"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wspomaganie kierownicy,</w:t>
      </w:r>
    </w:p>
    <w:p w14:paraId="46525A2E"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tempomat</w:t>
      </w:r>
    </w:p>
    <w:p w14:paraId="605A6E73"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t>centralny zamek sterowany pilotem,</w:t>
      </w:r>
    </w:p>
    <w:p w14:paraId="084C2685"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t>klimatyzacja,</w:t>
      </w:r>
    </w:p>
    <w:p w14:paraId="6C6E6FA4"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t>tylne czujniki parkowania,</w:t>
      </w:r>
    </w:p>
    <w:p w14:paraId="63BDD0AD"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lastRenderedPageBreak/>
        <w:t>fabryczny radioodtwarzacz,</w:t>
      </w:r>
    </w:p>
    <w:p w14:paraId="03FB5E7C" w14:textId="77777777" w:rsidR="0022415C" w:rsidRDefault="00271836">
      <w:pPr>
        <w:pStyle w:val="Akapitzlist"/>
        <w:numPr>
          <w:ilvl w:val="1"/>
          <w:numId w:val="35"/>
        </w:numPr>
        <w:spacing w:before="120" w:after="120" w:line="360" w:lineRule="auto"/>
        <w:ind w:left="426" w:hanging="426"/>
      </w:pPr>
      <w:proofErr w:type="spellStart"/>
      <w:r>
        <w:rPr>
          <w:rFonts w:ascii="Arial" w:hAnsi="Arial" w:cs="Arial"/>
          <w:sz w:val="24"/>
          <w:szCs w:val="24"/>
        </w:rPr>
        <w:t>bluetooth</w:t>
      </w:r>
      <w:proofErr w:type="spellEnd"/>
      <w:r>
        <w:rPr>
          <w:rFonts w:ascii="Arial" w:hAnsi="Arial" w:cs="Arial"/>
          <w:sz w:val="24"/>
          <w:szCs w:val="24"/>
        </w:rPr>
        <w:t>,</w:t>
      </w:r>
    </w:p>
    <w:p w14:paraId="5D646228" w14:textId="77777777" w:rsidR="0022415C" w:rsidRDefault="00271836">
      <w:pPr>
        <w:pStyle w:val="Akapitzlist"/>
        <w:numPr>
          <w:ilvl w:val="1"/>
          <w:numId w:val="35"/>
        </w:numPr>
        <w:spacing w:before="120" w:after="120" w:line="360" w:lineRule="auto"/>
        <w:ind w:left="426" w:hanging="426"/>
      </w:pPr>
      <w:r>
        <w:rPr>
          <w:rFonts w:ascii="Arial" w:hAnsi="Arial" w:cs="Arial"/>
          <w:sz w:val="24"/>
          <w:szCs w:val="24"/>
        </w:rPr>
        <w:t>gniazdo USB,</w:t>
      </w:r>
    </w:p>
    <w:p w14:paraId="6F1691B0" w14:textId="77777777" w:rsidR="0022415C" w:rsidRDefault="00271836">
      <w:pPr>
        <w:pStyle w:val="Akapitzlist"/>
        <w:numPr>
          <w:ilvl w:val="1"/>
          <w:numId w:val="35"/>
        </w:numPr>
        <w:spacing w:before="120" w:after="120" w:line="360" w:lineRule="auto"/>
        <w:ind w:left="426" w:hanging="426"/>
        <w:rPr>
          <w:rFonts w:ascii="Arial" w:hAnsi="Arial" w:cs="Arial"/>
          <w:sz w:val="24"/>
          <w:szCs w:val="24"/>
        </w:rPr>
      </w:pPr>
      <w:r>
        <w:rPr>
          <w:rFonts w:ascii="Arial" w:hAnsi="Arial" w:cs="Arial"/>
          <w:sz w:val="24"/>
          <w:szCs w:val="24"/>
        </w:rPr>
        <w:t xml:space="preserve">gniazdo 12V </w:t>
      </w:r>
    </w:p>
    <w:p w14:paraId="5FBE62C2" w14:textId="77777777" w:rsidR="0022415C" w:rsidRDefault="00271836">
      <w:pPr>
        <w:pStyle w:val="Akapitzlist"/>
        <w:numPr>
          <w:ilvl w:val="1"/>
          <w:numId w:val="35"/>
        </w:numPr>
        <w:spacing w:before="120" w:after="120" w:line="360" w:lineRule="auto"/>
        <w:ind w:left="426" w:hanging="426"/>
        <w:rPr>
          <w:rFonts w:ascii="Arial" w:hAnsi="Arial"/>
          <w:sz w:val="24"/>
          <w:szCs w:val="24"/>
        </w:rPr>
      </w:pPr>
      <w:r>
        <w:rPr>
          <w:rFonts w:ascii="Arial" w:hAnsi="Arial"/>
          <w:sz w:val="24"/>
          <w:szCs w:val="24"/>
        </w:rPr>
        <w:t>zestaw naprawczy do kół lub koło zapasowe pełnowymiarowe lub dojazdowe waz z podnośnikiem i kluczem.</w:t>
      </w:r>
    </w:p>
    <w:p w14:paraId="0FAB8F80" w14:textId="77777777" w:rsidR="0022415C" w:rsidRDefault="0022415C">
      <w:pPr>
        <w:spacing w:before="120" w:after="120" w:line="360" w:lineRule="auto"/>
        <w:rPr>
          <w:rFonts w:ascii="Arial" w:eastAsia="Times New Roman" w:hAnsi="Arial" w:cs="Arial"/>
          <w:sz w:val="24"/>
          <w:szCs w:val="24"/>
          <w:lang w:eastAsia="pl-PL"/>
        </w:rPr>
      </w:pPr>
    </w:p>
    <w:sectPr w:rsidR="0022415C">
      <w:footerReference w:type="default" r:id="rId45"/>
      <w:footerReference w:type="first" r:id="rId46"/>
      <w:pgSz w:w="11906" w:h="16838"/>
      <w:pgMar w:top="1417" w:right="1417" w:bottom="1417" w:left="1417" w:header="0" w:footer="708" w:gutter="0"/>
      <w:cols w:space="708"/>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1AEF49" w14:textId="77777777" w:rsidR="00B50080" w:rsidRDefault="00B50080">
      <w:pPr>
        <w:spacing w:after="0" w:line="240" w:lineRule="auto"/>
      </w:pPr>
      <w:r>
        <w:separator/>
      </w:r>
    </w:p>
  </w:endnote>
  <w:endnote w:type="continuationSeparator" w:id="0">
    <w:p w14:paraId="1102A556" w14:textId="77777777" w:rsidR="00B50080" w:rsidRDefault="00B500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Liberation Serif">
    <w:altName w:val="Times New Roman"/>
    <w:panose1 w:val="02020603050405020304"/>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FrankfurtGothic">
    <w:altName w:val="Cambria"/>
    <w:charset w:val="EE"/>
    <w:family w:val="roman"/>
    <w:pitch w:val="variable"/>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6415502"/>
      <w:docPartObj>
        <w:docPartGallery w:val="Page Numbers (Bottom of Page)"/>
        <w:docPartUnique/>
      </w:docPartObj>
    </w:sdtPr>
    <w:sdtContent>
      <w:p w14:paraId="37148F99" w14:textId="77777777" w:rsidR="0022415C" w:rsidRDefault="00271836">
        <w:pPr>
          <w:pStyle w:val="Stopka"/>
          <w:jc w:val="right"/>
          <w:rPr>
            <w:rFonts w:ascii="Arial" w:hAnsi="Arial" w:cs="Arial"/>
          </w:rPr>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rPr>
          <w:t>50</w:t>
        </w:r>
        <w:r>
          <w:rPr>
            <w:rFonts w:ascii="Arial" w:hAnsi="Arial" w:cs="Arial"/>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41881360"/>
      <w:docPartObj>
        <w:docPartGallery w:val="Page Numbers (Bottom of Page)"/>
        <w:docPartUnique/>
      </w:docPartObj>
    </w:sdtPr>
    <w:sdtContent>
      <w:p w14:paraId="614156BA" w14:textId="77777777" w:rsidR="0022415C" w:rsidRDefault="00271836">
        <w:pPr>
          <w:pStyle w:val="Stopka"/>
          <w:jc w:val="right"/>
          <w:rPr>
            <w:rFonts w:ascii="Arial" w:hAnsi="Arial" w:cs="Arial"/>
          </w:rPr>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rPr>
          <w:t>50</w:t>
        </w:r>
        <w:r>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5BF31E" w14:textId="77777777" w:rsidR="00B50080" w:rsidRDefault="00B50080">
      <w:pPr>
        <w:spacing w:after="0" w:line="240" w:lineRule="auto"/>
      </w:pPr>
      <w:r>
        <w:separator/>
      </w:r>
    </w:p>
  </w:footnote>
  <w:footnote w:type="continuationSeparator" w:id="0">
    <w:p w14:paraId="5FDF0799" w14:textId="77777777" w:rsidR="00B50080" w:rsidRDefault="00B5008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525B9D"/>
    <w:multiLevelType w:val="multilevel"/>
    <w:tmpl w:val="8F680392"/>
    <w:lvl w:ilvl="0">
      <w:start w:val="1"/>
      <w:numFmt w:val="decimal"/>
      <w:lvlText w:val="%1)"/>
      <w:lvlJc w:val="left"/>
      <w:pPr>
        <w:tabs>
          <w:tab w:val="num" w:pos="0"/>
        </w:tabs>
        <w:ind w:left="720" w:hanging="360"/>
      </w:pPr>
      <w:rPr>
        <w:u w:val="no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9466FCA"/>
    <w:multiLevelType w:val="multilevel"/>
    <w:tmpl w:val="9574023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A0B7159"/>
    <w:multiLevelType w:val="multilevel"/>
    <w:tmpl w:val="85ACA6E4"/>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B305D0E"/>
    <w:multiLevelType w:val="multilevel"/>
    <w:tmpl w:val="645467A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10233678"/>
    <w:multiLevelType w:val="multilevel"/>
    <w:tmpl w:val="9BC66DAA"/>
    <w:lvl w:ilvl="0">
      <w:start w:val="1"/>
      <w:numFmt w:val="lowerLetter"/>
      <w:lvlText w:val="%1)"/>
      <w:lvlJc w:val="left"/>
      <w:pPr>
        <w:tabs>
          <w:tab w:val="num" w:pos="0"/>
        </w:tabs>
        <w:ind w:left="1500" w:hanging="360"/>
      </w:pPr>
    </w:lvl>
    <w:lvl w:ilvl="1">
      <w:start w:val="1"/>
      <w:numFmt w:val="lowerLetter"/>
      <w:lvlText w:val="%2."/>
      <w:lvlJc w:val="left"/>
      <w:pPr>
        <w:tabs>
          <w:tab w:val="num" w:pos="0"/>
        </w:tabs>
        <w:ind w:left="2220" w:hanging="360"/>
      </w:pPr>
    </w:lvl>
    <w:lvl w:ilvl="2">
      <w:start w:val="1"/>
      <w:numFmt w:val="lowerRoman"/>
      <w:lvlText w:val="%3."/>
      <w:lvlJc w:val="right"/>
      <w:pPr>
        <w:tabs>
          <w:tab w:val="num" w:pos="0"/>
        </w:tabs>
        <w:ind w:left="2940" w:hanging="180"/>
      </w:pPr>
    </w:lvl>
    <w:lvl w:ilvl="3">
      <w:start w:val="1"/>
      <w:numFmt w:val="decimal"/>
      <w:lvlText w:val="%4."/>
      <w:lvlJc w:val="left"/>
      <w:pPr>
        <w:tabs>
          <w:tab w:val="num" w:pos="0"/>
        </w:tabs>
        <w:ind w:left="3660" w:hanging="360"/>
      </w:pPr>
    </w:lvl>
    <w:lvl w:ilvl="4">
      <w:start w:val="1"/>
      <w:numFmt w:val="lowerLetter"/>
      <w:lvlText w:val="%5."/>
      <w:lvlJc w:val="left"/>
      <w:pPr>
        <w:tabs>
          <w:tab w:val="num" w:pos="0"/>
        </w:tabs>
        <w:ind w:left="4380" w:hanging="360"/>
      </w:pPr>
    </w:lvl>
    <w:lvl w:ilvl="5">
      <w:start w:val="1"/>
      <w:numFmt w:val="lowerRoman"/>
      <w:lvlText w:val="%6."/>
      <w:lvlJc w:val="right"/>
      <w:pPr>
        <w:tabs>
          <w:tab w:val="num" w:pos="0"/>
        </w:tabs>
        <w:ind w:left="5100" w:hanging="180"/>
      </w:pPr>
    </w:lvl>
    <w:lvl w:ilvl="6">
      <w:start w:val="1"/>
      <w:numFmt w:val="decimal"/>
      <w:lvlText w:val="%7."/>
      <w:lvlJc w:val="left"/>
      <w:pPr>
        <w:tabs>
          <w:tab w:val="num" w:pos="0"/>
        </w:tabs>
        <w:ind w:left="5820" w:hanging="360"/>
      </w:pPr>
    </w:lvl>
    <w:lvl w:ilvl="7">
      <w:start w:val="1"/>
      <w:numFmt w:val="lowerLetter"/>
      <w:lvlText w:val="%8."/>
      <w:lvlJc w:val="left"/>
      <w:pPr>
        <w:tabs>
          <w:tab w:val="num" w:pos="0"/>
        </w:tabs>
        <w:ind w:left="6540" w:hanging="360"/>
      </w:pPr>
    </w:lvl>
    <w:lvl w:ilvl="8">
      <w:start w:val="1"/>
      <w:numFmt w:val="lowerRoman"/>
      <w:lvlText w:val="%9."/>
      <w:lvlJc w:val="right"/>
      <w:pPr>
        <w:tabs>
          <w:tab w:val="num" w:pos="0"/>
        </w:tabs>
        <w:ind w:left="7260" w:hanging="180"/>
      </w:pPr>
    </w:lvl>
  </w:abstractNum>
  <w:abstractNum w:abstractNumId="5" w15:restartNumberingAfterBreak="0">
    <w:nsid w:val="11B759E1"/>
    <w:multiLevelType w:val="multilevel"/>
    <w:tmpl w:val="8BC69BE8"/>
    <w:lvl w:ilvl="0">
      <w:start w:val="1"/>
      <w:numFmt w:val="bullet"/>
      <w:lvlText w:val=""/>
      <w:lvlJc w:val="left"/>
      <w:pPr>
        <w:tabs>
          <w:tab w:val="num" w:pos="0"/>
        </w:tabs>
        <w:ind w:left="1364" w:hanging="360"/>
      </w:pPr>
      <w:rPr>
        <w:rFonts w:ascii="Symbol" w:hAnsi="Symbol" w:cs="Symbol" w:hint="default"/>
      </w:rPr>
    </w:lvl>
    <w:lvl w:ilvl="1">
      <w:start w:val="1"/>
      <w:numFmt w:val="bullet"/>
      <w:lvlText w:val="o"/>
      <w:lvlJc w:val="left"/>
      <w:pPr>
        <w:tabs>
          <w:tab w:val="num" w:pos="0"/>
        </w:tabs>
        <w:ind w:left="2084" w:hanging="360"/>
      </w:pPr>
      <w:rPr>
        <w:rFonts w:ascii="Courier New" w:hAnsi="Courier New" w:cs="Courier New" w:hint="default"/>
      </w:rPr>
    </w:lvl>
    <w:lvl w:ilvl="2">
      <w:start w:val="1"/>
      <w:numFmt w:val="bullet"/>
      <w:lvlText w:val=""/>
      <w:lvlJc w:val="left"/>
      <w:pPr>
        <w:tabs>
          <w:tab w:val="num" w:pos="0"/>
        </w:tabs>
        <w:ind w:left="2804" w:hanging="360"/>
      </w:pPr>
      <w:rPr>
        <w:rFonts w:ascii="Wingdings" w:hAnsi="Wingdings" w:cs="Wingdings" w:hint="default"/>
      </w:rPr>
    </w:lvl>
    <w:lvl w:ilvl="3">
      <w:start w:val="1"/>
      <w:numFmt w:val="bullet"/>
      <w:lvlText w:val=""/>
      <w:lvlJc w:val="left"/>
      <w:pPr>
        <w:tabs>
          <w:tab w:val="num" w:pos="0"/>
        </w:tabs>
        <w:ind w:left="3524" w:hanging="360"/>
      </w:pPr>
      <w:rPr>
        <w:rFonts w:ascii="Symbol" w:hAnsi="Symbol" w:cs="Symbol" w:hint="default"/>
      </w:rPr>
    </w:lvl>
    <w:lvl w:ilvl="4">
      <w:start w:val="1"/>
      <w:numFmt w:val="bullet"/>
      <w:lvlText w:val="o"/>
      <w:lvlJc w:val="left"/>
      <w:pPr>
        <w:tabs>
          <w:tab w:val="num" w:pos="0"/>
        </w:tabs>
        <w:ind w:left="4244" w:hanging="360"/>
      </w:pPr>
      <w:rPr>
        <w:rFonts w:ascii="Courier New" w:hAnsi="Courier New" w:cs="Courier New" w:hint="default"/>
      </w:rPr>
    </w:lvl>
    <w:lvl w:ilvl="5">
      <w:start w:val="1"/>
      <w:numFmt w:val="bullet"/>
      <w:lvlText w:val=""/>
      <w:lvlJc w:val="left"/>
      <w:pPr>
        <w:tabs>
          <w:tab w:val="num" w:pos="0"/>
        </w:tabs>
        <w:ind w:left="4964" w:hanging="360"/>
      </w:pPr>
      <w:rPr>
        <w:rFonts w:ascii="Wingdings" w:hAnsi="Wingdings" w:cs="Wingdings" w:hint="default"/>
      </w:rPr>
    </w:lvl>
    <w:lvl w:ilvl="6">
      <w:start w:val="1"/>
      <w:numFmt w:val="bullet"/>
      <w:lvlText w:val=""/>
      <w:lvlJc w:val="left"/>
      <w:pPr>
        <w:tabs>
          <w:tab w:val="num" w:pos="0"/>
        </w:tabs>
        <w:ind w:left="5684" w:hanging="360"/>
      </w:pPr>
      <w:rPr>
        <w:rFonts w:ascii="Symbol" w:hAnsi="Symbol" w:cs="Symbol" w:hint="default"/>
      </w:rPr>
    </w:lvl>
    <w:lvl w:ilvl="7">
      <w:start w:val="1"/>
      <w:numFmt w:val="bullet"/>
      <w:lvlText w:val="o"/>
      <w:lvlJc w:val="left"/>
      <w:pPr>
        <w:tabs>
          <w:tab w:val="num" w:pos="0"/>
        </w:tabs>
        <w:ind w:left="6404" w:hanging="360"/>
      </w:pPr>
      <w:rPr>
        <w:rFonts w:ascii="Courier New" w:hAnsi="Courier New" w:cs="Courier New" w:hint="default"/>
      </w:rPr>
    </w:lvl>
    <w:lvl w:ilvl="8">
      <w:start w:val="1"/>
      <w:numFmt w:val="bullet"/>
      <w:lvlText w:val=""/>
      <w:lvlJc w:val="left"/>
      <w:pPr>
        <w:tabs>
          <w:tab w:val="num" w:pos="0"/>
        </w:tabs>
        <w:ind w:left="7124" w:hanging="360"/>
      </w:pPr>
      <w:rPr>
        <w:rFonts w:ascii="Wingdings" w:hAnsi="Wingdings" w:cs="Wingdings" w:hint="default"/>
      </w:rPr>
    </w:lvl>
  </w:abstractNum>
  <w:abstractNum w:abstractNumId="6" w15:restartNumberingAfterBreak="0">
    <w:nsid w:val="12DA7326"/>
    <w:multiLevelType w:val="multilevel"/>
    <w:tmpl w:val="95D80B46"/>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15:restartNumberingAfterBreak="0">
    <w:nsid w:val="17BB1939"/>
    <w:multiLevelType w:val="multilevel"/>
    <w:tmpl w:val="9D484DCA"/>
    <w:lvl w:ilvl="0">
      <w:start w:val="1"/>
      <w:numFmt w:val="lowerLetter"/>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8" w15:restartNumberingAfterBreak="0">
    <w:nsid w:val="186E6885"/>
    <w:multiLevelType w:val="multilevel"/>
    <w:tmpl w:val="645467A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15:restartNumberingAfterBreak="0">
    <w:nsid w:val="189D6282"/>
    <w:multiLevelType w:val="multilevel"/>
    <w:tmpl w:val="9FF891B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 w15:restartNumberingAfterBreak="0">
    <w:nsid w:val="19D52F60"/>
    <w:multiLevelType w:val="multilevel"/>
    <w:tmpl w:val="4A40FDBE"/>
    <w:lvl w:ilvl="0">
      <w:start w:val="1"/>
      <w:numFmt w:val="decimal"/>
      <w:lvlText w:val="%1)"/>
      <w:lvlJc w:val="left"/>
      <w:pPr>
        <w:tabs>
          <w:tab w:val="num" w:pos="0"/>
        </w:tabs>
        <w:ind w:left="720" w:hanging="360"/>
      </w:pPr>
    </w:lvl>
    <w:lvl w:ilvl="1">
      <w:start w:val="1"/>
      <w:numFmt w:val="decimal"/>
      <w:lvlText w:val="%2)"/>
      <w:lvlJc w:val="left"/>
      <w:pPr>
        <w:tabs>
          <w:tab w:val="num" w:pos="0"/>
        </w:tabs>
        <w:ind w:left="1211"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1A0C7865"/>
    <w:multiLevelType w:val="multilevel"/>
    <w:tmpl w:val="4F5CD06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 w15:restartNumberingAfterBreak="0">
    <w:nsid w:val="1AC36024"/>
    <w:multiLevelType w:val="multilevel"/>
    <w:tmpl w:val="D5CEC648"/>
    <w:lvl w:ilvl="0">
      <w:start w:val="1"/>
      <w:numFmt w:val="decimal"/>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13" w15:restartNumberingAfterBreak="0">
    <w:nsid w:val="1B0E215D"/>
    <w:multiLevelType w:val="hybridMultilevel"/>
    <w:tmpl w:val="23CA81C4"/>
    <w:lvl w:ilvl="0" w:tplc="505EB6E4">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14" w15:restartNumberingAfterBreak="0">
    <w:nsid w:val="1DCD776D"/>
    <w:multiLevelType w:val="multilevel"/>
    <w:tmpl w:val="D0DE8D08"/>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20004CB7"/>
    <w:multiLevelType w:val="multilevel"/>
    <w:tmpl w:val="B9F6B7E0"/>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6" w15:restartNumberingAfterBreak="0">
    <w:nsid w:val="22892199"/>
    <w:multiLevelType w:val="multilevel"/>
    <w:tmpl w:val="968E73A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15:restartNumberingAfterBreak="0">
    <w:nsid w:val="23727976"/>
    <w:multiLevelType w:val="multilevel"/>
    <w:tmpl w:val="D1FE8E38"/>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440" w:hanging="360"/>
      </w:pPr>
      <w:rPr>
        <w:rFonts w:ascii="Symbol" w:hAnsi="Symbol" w:cs="Symbo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15:restartNumberingAfterBreak="0">
    <w:nsid w:val="25C001A0"/>
    <w:multiLevelType w:val="multilevel"/>
    <w:tmpl w:val="0C0A5D4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9" w15:restartNumberingAfterBreak="0">
    <w:nsid w:val="27082920"/>
    <w:multiLevelType w:val="multilevel"/>
    <w:tmpl w:val="9D484DCA"/>
    <w:lvl w:ilvl="0">
      <w:start w:val="1"/>
      <w:numFmt w:val="lowerLetter"/>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20" w15:restartNumberingAfterBreak="0">
    <w:nsid w:val="288E0ABA"/>
    <w:multiLevelType w:val="multilevel"/>
    <w:tmpl w:val="5D20152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rPr>
        <w:b w:val="0"/>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1" w15:restartNumberingAfterBreak="0">
    <w:nsid w:val="29932AC5"/>
    <w:multiLevelType w:val="multilevel"/>
    <w:tmpl w:val="FB30F0B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15:restartNumberingAfterBreak="0">
    <w:nsid w:val="2AFB1879"/>
    <w:multiLevelType w:val="multilevel"/>
    <w:tmpl w:val="D5CEC648"/>
    <w:lvl w:ilvl="0">
      <w:start w:val="1"/>
      <w:numFmt w:val="decimal"/>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23" w15:restartNumberingAfterBreak="0">
    <w:nsid w:val="2D3164CA"/>
    <w:multiLevelType w:val="multilevel"/>
    <w:tmpl w:val="D4067C32"/>
    <w:lvl w:ilvl="0">
      <w:start w:val="1"/>
      <w:numFmt w:val="decimal"/>
      <w:lvlText w:val="%1."/>
      <w:lvlJc w:val="left"/>
      <w:pPr>
        <w:tabs>
          <w:tab w:val="num" w:pos="0"/>
        </w:tabs>
        <w:ind w:left="720" w:hanging="360"/>
      </w:pPr>
      <w:rPr>
        <w:rFonts w:ascii="Arial" w:hAnsi="Arial" w:cs="Arial"/>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4" w15:restartNumberingAfterBreak="0">
    <w:nsid w:val="2F2B4601"/>
    <w:multiLevelType w:val="multilevel"/>
    <w:tmpl w:val="CD90B118"/>
    <w:lvl w:ilvl="0">
      <w:start w:val="1"/>
      <w:numFmt w:val="decimal"/>
      <w:lvlText w:val="%1."/>
      <w:lvlJc w:val="left"/>
      <w:pPr>
        <w:tabs>
          <w:tab w:val="num" w:pos="0"/>
        </w:tabs>
        <w:ind w:left="720" w:hanging="360"/>
      </w:pPr>
      <w:rPr>
        <w:b w:val="0"/>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306260AA"/>
    <w:multiLevelType w:val="multilevel"/>
    <w:tmpl w:val="36E0C2A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6" w15:restartNumberingAfterBreak="0">
    <w:nsid w:val="33502EBA"/>
    <w:multiLevelType w:val="multilevel"/>
    <w:tmpl w:val="A6EC1AC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7" w15:restartNumberingAfterBreak="0">
    <w:nsid w:val="33DC305D"/>
    <w:multiLevelType w:val="multilevel"/>
    <w:tmpl w:val="1DDAA7F4"/>
    <w:lvl w:ilvl="0">
      <w:start w:val="1"/>
      <w:numFmt w:val="decimal"/>
      <w:lvlText w:val="%1)"/>
      <w:lvlJc w:val="left"/>
      <w:pPr>
        <w:tabs>
          <w:tab w:val="num" w:pos="0"/>
        </w:tabs>
        <w:ind w:left="360" w:hanging="360"/>
      </w:pPr>
    </w:lvl>
    <w:lvl w:ilvl="1">
      <w:start w:val="1"/>
      <w:numFmt w:val="lowerLetter"/>
      <w:lvlText w:val="%2)"/>
      <w:lvlJc w:val="left"/>
      <w:pPr>
        <w:tabs>
          <w:tab w:val="num" w:pos="0"/>
        </w:tabs>
        <w:ind w:left="720" w:hanging="360"/>
      </w:pPr>
    </w:lvl>
    <w:lvl w:ilvl="2">
      <w:start w:val="1"/>
      <w:numFmt w:val="lowerLetter"/>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28" w15:restartNumberingAfterBreak="0">
    <w:nsid w:val="33F73849"/>
    <w:multiLevelType w:val="multilevel"/>
    <w:tmpl w:val="FB30F0B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9" w15:restartNumberingAfterBreak="0">
    <w:nsid w:val="35042291"/>
    <w:multiLevelType w:val="multilevel"/>
    <w:tmpl w:val="53A0B0B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rPr>
        <w:b w:val="0"/>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0" w15:restartNumberingAfterBreak="0">
    <w:nsid w:val="375A31AD"/>
    <w:multiLevelType w:val="multilevel"/>
    <w:tmpl w:val="FB30F0B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1" w15:restartNumberingAfterBreak="0">
    <w:nsid w:val="38956DD0"/>
    <w:multiLevelType w:val="multilevel"/>
    <w:tmpl w:val="3DE856BC"/>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2" w15:restartNumberingAfterBreak="0">
    <w:nsid w:val="39CD2F4D"/>
    <w:multiLevelType w:val="multilevel"/>
    <w:tmpl w:val="B7DADF9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3" w15:restartNumberingAfterBreak="0">
    <w:nsid w:val="3AB90FDD"/>
    <w:multiLevelType w:val="multilevel"/>
    <w:tmpl w:val="1DDAA7F4"/>
    <w:lvl w:ilvl="0">
      <w:start w:val="1"/>
      <w:numFmt w:val="decimal"/>
      <w:lvlText w:val="%1)"/>
      <w:lvlJc w:val="left"/>
      <w:pPr>
        <w:tabs>
          <w:tab w:val="num" w:pos="0"/>
        </w:tabs>
        <w:ind w:left="360" w:hanging="360"/>
      </w:pPr>
    </w:lvl>
    <w:lvl w:ilvl="1">
      <w:start w:val="1"/>
      <w:numFmt w:val="lowerLetter"/>
      <w:lvlText w:val="%2)"/>
      <w:lvlJc w:val="left"/>
      <w:pPr>
        <w:tabs>
          <w:tab w:val="num" w:pos="0"/>
        </w:tabs>
        <w:ind w:left="720" w:hanging="360"/>
      </w:pPr>
    </w:lvl>
    <w:lvl w:ilvl="2">
      <w:start w:val="1"/>
      <w:numFmt w:val="lowerLetter"/>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4" w15:restartNumberingAfterBreak="0">
    <w:nsid w:val="3C6F27B4"/>
    <w:multiLevelType w:val="multilevel"/>
    <w:tmpl w:val="471461D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5" w15:restartNumberingAfterBreak="0">
    <w:nsid w:val="41AF1794"/>
    <w:multiLevelType w:val="multilevel"/>
    <w:tmpl w:val="9D484DCA"/>
    <w:lvl w:ilvl="0">
      <w:start w:val="1"/>
      <w:numFmt w:val="lowerLetter"/>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36" w15:restartNumberingAfterBreak="0">
    <w:nsid w:val="43D34283"/>
    <w:multiLevelType w:val="multilevel"/>
    <w:tmpl w:val="AE86DF0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7" w15:restartNumberingAfterBreak="0">
    <w:nsid w:val="441F237F"/>
    <w:multiLevelType w:val="multilevel"/>
    <w:tmpl w:val="968E73A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8" w15:restartNumberingAfterBreak="0">
    <w:nsid w:val="44B75D01"/>
    <w:multiLevelType w:val="multilevel"/>
    <w:tmpl w:val="1DDAA7F4"/>
    <w:lvl w:ilvl="0">
      <w:start w:val="1"/>
      <w:numFmt w:val="decimal"/>
      <w:lvlText w:val="%1)"/>
      <w:lvlJc w:val="left"/>
      <w:pPr>
        <w:tabs>
          <w:tab w:val="num" w:pos="0"/>
        </w:tabs>
        <w:ind w:left="360" w:hanging="360"/>
      </w:pPr>
    </w:lvl>
    <w:lvl w:ilvl="1">
      <w:start w:val="1"/>
      <w:numFmt w:val="lowerLetter"/>
      <w:lvlText w:val="%2)"/>
      <w:lvlJc w:val="left"/>
      <w:pPr>
        <w:tabs>
          <w:tab w:val="num" w:pos="0"/>
        </w:tabs>
        <w:ind w:left="720" w:hanging="360"/>
      </w:pPr>
    </w:lvl>
    <w:lvl w:ilvl="2">
      <w:start w:val="1"/>
      <w:numFmt w:val="lowerLetter"/>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9" w15:restartNumberingAfterBreak="0">
    <w:nsid w:val="44F47E86"/>
    <w:multiLevelType w:val="multilevel"/>
    <w:tmpl w:val="471461D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0" w15:restartNumberingAfterBreak="0">
    <w:nsid w:val="47D57224"/>
    <w:multiLevelType w:val="multilevel"/>
    <w:tmpl w:val="31A87EE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1" w15:restartNumberingAfterBreak="0">
    <w:nsid w:val="4B29342B"/>
    <w:multiLevelType w:val="multilevel"/>
    <w:tmpl w:val="A202D7D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2" w15:restartNumberingAfterBreak="0">
    <w:nsid w:val="4F454A45"/>
    <w:multiLevelType w:val="multilevel"/>
    <w:tmpl w:val="DA465C1C"/>
    <w:lvl w:ilvl="0">
      <w:start w:val="1"/>
      <w:numFmt w:val="lowerLetter"/>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43" w15:restartNumberingAfterBreak="0">
    <w:nsid w:val="506E4BB9"/>
    <w:multiLevelType w:val="multilevel"/>
    <w:tmpl w:val="968E73A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4" w15:restartNumberingAfterBreak="0">
    <w:nsid w:val="51852F3F"/>
    <w:multiLevelType w:val="multilevel"/>
    <w:tmpl w:val="F4F2773A"/>
    <w:lvl w:ilvl="0">
      <w:start w:val="1"/>
      <w:numFmt w:val="lowerLetter"/>
      <w:lvlText w:val="%1."/>
      <w:lvlJc w:val="left"/>
      <w:pPr>
        <w:tabs>
          <w:tab w:val="num" w:pos="0"/>
        </w:tabs>
        <w:ind w:left="1440" w:hanging="360"/>
      </w:pPr>
      <w:rPr>
        <w:rFonts w:ascii="Arial" w:hAnsi="Arial" w:cs="Arial" w:hint="default"/>
        <w:sz w:val="24"/>
        <w:szCs w:val="24"/>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45" w15:restartNumberingAfterBreak="0">
    <w:nsid w:val="52F72121"/>
    <w:multiLevelType w:val="multilevel"/>
    <w:tmpl w:val="49A6C90E"/>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46" w15:restartNumberingAfterBreak="0">
    <w:nsid w:val="547431A7"/>
    <w:multiLevelType w:val="multilevel"/>
    <w:tmpl w:val="645467A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7" w15:restartNumberingAfterBreak="0">
    <w:nsid w:val="549A55DD"/>
    <w:multiLevelType w:val="multilevel"/>
    <w:tmpl w:val="9574023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8" w15:restartNumberingAfterBreak="0">
    <w:nsid w:val="54C9643B"/>
    <w:multiLevelType w:val="multilevel"/>
    <w:tmpl w:val="019ADFE0"/>
    <w:lvl w:ilvl="0">
      <w:start w:val="1"/>
      <w:numFmt w:val="bullet"/>
      <w:lvlText w:val=""/>
      <w:lvlJc w:val="left"/>
      <w:pPr>
        <w:tabs>
          <w:tab w:val="num" w:pos="0"/>
        </w:tabs>
        <w:ind w:left="786" w:hanging="360"/>
      </w:pPr>
      <w:rPr>
        <w:rFonts w:ascii="Symbol" w:hAnsi="Symbol" w:cs="Symbol" w:hint="default"/>
      </w:rPr>
    </w:lvl>
    <w:lvl w:ilvl="1">
      <w:start w:val="1"/>
      <w:numFmt w:val="bullet"/>
      <w:lvlText w:val="o"/>
      <w:lvlJc w:val="left"/>
      <w:pPr>
        <w:tabs>
          <w:tab w:val="num" w:pos="0"/>
        </w:tabs>
        <w:ind w:left="1506" w:hanging="360"/>
      </w:pPr>
      <w:rPr>
        <w:rFonts w:ascii="Courier New" w:hAnsi="Courier New" w:cs="Courier New" w:hint="default"/>
      </w:rPr>
    </w:lvl>
    <w:lvl w:ilvl="2">
      <w:start w:val="1"/>
      <w:numFmt w:val="bullet"/>
      <w:lvlText w:val=""/>
      <w:lvlJc w:val="left"/>
      <w:pPr>
        <w:tabs>
          <w:tab w:val="num" w:pos="0"/>
        </w:tabs>
        <w:ind w:left="2226" w:hanging="360"/>
      </w:pPr>
      <w:rPr>
        <w:rFonts w:ascii="Wingdings" w:hAnsi="Wingdings" w:cs="Wingdings" w:hint="default"/>
      </w:rPr>
    </w:lvl>
    <w:lvl w:ilvl="3">
      <w:start w:val="1"/>
      <w:numFmt w:val="bullet"/>
      <w:lvlText w:val=""/>
      <w:lvlJc w:val="left"/>
      <w:pPr>
        <w:tabs>
          <w:tab w:val="num" w:pos="0"/>
        </w:tabs>
        <w:ind w:left="2946" w:hanging="360"/>
      </w:pPr>
      <w:rPr>
        <w:rFonts w:ascii="Symbol" w:hAnsi="Symbol" w:cs="Symbol" w:hint="default"/>
      </w:rPr>
    </w:lvl>
    <w:lvl w:ilvl="4">
      <w:start w:val="1"/>
      <w:numFmt w:val="bullet"/>
      <w:lvlText w:val="o"/>
      <w:lvlJc w:val="left"/>
      <w:pPr>
        <w:tabs>
          <w:tab w:val="num" w:pos="0"/>
        </w:tabs>
        <w:ind w:left="3666" w:hanging="360"/>
      </w:pPr>
      <w:rPr>
        <w:rFonts w:ascii="Courier New" w:hAnsi="Courier New" w:cs="Courier New" w:hint="default"/>
      </w:rPr>
    </w:lvl>
    <w:lvl w:ilvl="5">
      <w:start w:val="1"/>
      <w:numFmt w:val="bullet"/>
      <w:lvlText w:val=""/>
      <w:lvlJc w:val="left"/>
      <w:pPr>
        <w:tabs>
          <w:tab w:val="num" w:pos="0"/>
        </w:tabs>
        <w:ind w:left="4386" w:hanging="360"/>
      </w:pPr>
      <w:rPr>
        <w:rFonts w:ascii="Wingdings" w:hAnsi="Wingdings" w:cs="Wingdings" w:hint="default"/>
      </w:rPr>
    </w:lvl>
    <w:lvl w:ilvl="6">
      <w:start w:val="1"/>
      <w:numFmt w:val="bullet"/>
      <w:lvlText w:val=""/>
      <w:lvlJc w:val="left"/>
      <w:pPr>
        <w:tabs>
          <w:tab w:val="num" w:pos="0"/>
        </w:tabs>
        <w:ind w:left="5106" w:hanging="360"/>
      </w:pPr>
      <w:rPr>
        <w:rFonts w:ascii="Symbol" w:hAnsi="Symbol" w:cs="Symbol" w:hint="default"/>
      </w:rPr>
    </w:lvl>
    <w:lvl w:ilvl="7">
      <w:start w:val="1"/>
      <w:numFmt w:val="bullet"/>
      <w:lvlText w:val="o"/>
      <w:lvlJc w:val="left"/>
      <w:pPr>
        <w:tabs>
          <w:tab w:val="num" w:pos="0"/>
        </w:tabs>
        <w:ind w:left="5826" w:hanging="360"/>
      </w:pPr>
      <w:rPr>
        <w:rFonts w:ascii="Courier New" w:hAnsi="Courier New" w:cs="Courier New" w:hint="default"/>
      </w:rPr>
    </w:lvl>
    <w:lvl w:ilvl="8">
      <w:start w:val="1"/>
      <w:numFmt w:val="bullet"/>
      <w:lvlText w:val=""/>
      <w:lvlJc w:val="left"/>
      <w:pPr>
        <w:tabs>
          <w:tab w:val="num" w:pos="0"/>
        </w:tabs>
        <w:ind w:left="6546" w:hanging="360"/>
      </w:pPr>
      <w:rPr>
        <w:rFonts w:ascii="Wingdings" w:hAnsi="Wingdings" w:cs="Wingdings" w:hint="default"/>
      </w:rPr>
    </w:lvl>
  </w:abstractNum>
  <w:abstractNum w:abstractNumId="49" w15:restartNumberingAfterBreak="0">
    <w:nsid w:val="55305A54"/>
    <w:multiLevelType w:val="multilevel"/>
    <w:tmpl w:val="2962009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0" w15:restartNumberingAfterBreak="0">
    <w:nsid w:val="55AA172A"/>
    <w:multiLevelType w:val="multilevel"/>
    <w:tmpl w:val="949A727C"/>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decimal"/>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1" w15:restartNumberingAfterBreak="0">
    <w:nsid w:val="55F30821"/>
    <w:multiLevelType w:val="multilevel"/>
    <w:tmpl w:val="324ABFE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2" w15:restartNumberingAfterBreak="0">
    <w:nsid w:val="5700765D"/>
    <w:multiLevelType w:val="multilevel"/>
    <w:tmpl w:val="540A87D8"/>
    <w:lvl w:ilvl="0">
      <w:start w:val="1"/>
      <w:numFmt w:val="decimal"/>
      <w:lvlText w:val="%1)"/>
      <w:lvlJc w:val="left"/>
      <w:pPr>
        <w:tabs>
          <w:tab w:val="num" w:pos="0"/>
        </w:tabs>
        <w:ind w:left="780" w:hanging="360"/>
      </w:pPr>
    </w:lvl>
    <w:lvl w:ilvl="1">
      <w:start w:val="1"/>
      <w:numFmt w:val="lowerLetter"/>
      <w:lvlText w:val="%2."/>
      <w:lvlJc w:val="left"/>
      <w:pPr>
        <w:tabs>
          <w:tab w:val="num" w:pos="0"/>
        </w:tabs>
        <w:ind w:left="1500" w:hanging="360"/>
      </w:pPr>
    </w:lvl>
    <w:lvl w:ilvl="2">
      <w:start w:val="1"/>
      <w:numFmt w:val="lowerRoman"/>
      <w:lvlText w:val="%3."/>
      <w:lvlJc w:val="right"/>
      <w:pPr>
        <w:tabs>
          <w:tab w:val="num" w:pos="0"/>
        </w:tabs>
        <w:ind w:left="2220" w:hanging="180"/>
      </w:pPr>
    </w:lvl>
    <w:lvl w:ilvl="3">
      <w:start w:val="1"/>
      <w:numFmt w:val="decimal"/>
      <w:lvlText w:val="%4."/>
      <w:lvlJc w:val="left"/>
      <w:pPr>
        <w:tabs>
          <w:tab w:val="num" w:pos="0"/>
        </w:tabs>
        <w:ind w:left="2940" w:hanging="360"/>
      </w:pPr>
    </w:lvl>
    <w:lvl w:ilvl="4">
      <w:start w:val="1"/>
      <w:numFmt w:val="lowerLetter"/>
      <w:lvlText w:val="%5."/>
      <w:lvlJc w:val="left"/>
      <w:pPr>
        <w:tabs>
          <w:tab w:val="num" w:pos="0"/>
        </w:tabs>
        <w:ind w:left="3660" w:hanging="360"/>
      </w:pPr>
    </w:lvl>
    <w:lvl w:ilvl="5">
      <w:start w:val="1"/>
      <w:numFmt w:val="lowerRoman"/>
      <w:lvlText w:val="%6."/>
      <w:lvlJc w:val="right"/>
      <w:pPr>
        <w:tabs>
          <w:tab w:val="num" w:pos="0"/>
        </w:tabs>
        <w:ind w:left="4380" w:hanging="180"/>
      </w:pPr>
    </w:lvl>
    <w:lvl w:ilvl="6">
      <w:start w:val="1"/>
      <w:numFmt w:val="decimal"/>
      <w:lvlText w:val="%7."/>
      <w:lvlJc w:val="left"/>
      <w:pPr>
        <w:tabs>
          <w:tab w:val="num" w:pos="0"/>
        </w:tabs>
        <w:ind w:left="5100" w:hanging="360"/>
      </w:pPr>
    </w:lvl>
    <w:lvl w:ilvl="7">
      <w:start w:val="1"/>
      <w:numFmt w:val="lowerLetter"/>
      <w:lvlText w:val="%8."/>
      <w:lvlJc w:val="left"/>
      <w:pPr>
        <w:tabs>
          <w:tab w:val="num" w:pos="0"/>
        </w:tabs>
        <w:ind w:left="5820" w:hanging="360"/>
      </w:pPr>
    </w:lvl>
    <w:lvl w:ilvl="8">
      <w:start w:val="1"/>
      <w:numFmt w:val="lowerRoman"/>
      <w:lvlText w:val="%9."/>
      <w:lvlJc w:val="right"/>
      <w:pPr>
        <w:tabs>
          <w:tab w:val="num" w:pos="0"/>
        </w:tabs>
        <w:ind w:left="6540" w:hanging="180"/>
      </w:pPr>
    </w:lvl>
  </w:abstractNum>
  <w:abstractNum w:abstractNumId="53" w15:restartNumberingAfterBreak="0">
    <w:nsid w:val="5ACD384E"/>
    <w:multiLevelType w:val="multilevel"/>
    <w:tmpl w:val="6898E4FE"/>
    <w:lvl w:ilvl="0">
      <w:start w:val="1"/>
      <w:numFmt w:val="bullet"/>
      <w:lvlText w:val=""/>
      <w:lvlJc w:val="left"/>
      <w:pPr>
        <w:tabs>
          <w:tab w:val="num" w:pos="0"/>
        </w:tabs>
        <w:ind w:left="1146" w:hanging="360"/>
      </w:pPr>
      <w:rPr>
        <w:rFonts w:ascii="Symbol" w:hAnsi="Symbol" w:cs="Symbol" w:hint="default"/>
      </w:rPr>
    </w:lvl>
    <w:lvl w:ilvl="1">
      <w:start w:val="1"/>
      <w:numFmt w:val="bullet"/>
      <w:lvlText w:val="o"/>
      <w:lvlJc w:val="left"/>
      <w:pPr>
        <w:tabs>
          <w:tab w:val="num" w:pos="0"/>
        </w:tabs>
        <w:ind w:left="1866" w:hanging="360"/>
      </w:pPr>
      <w:rPr>
        <w:rFonts w:ascii="Courier New" w:hAnsi="Courier New" w:cs="Courier New" w:hint="default"/>
      </w:rPr>
    </w:lvl>
    <w:lvl w:ilvl="2">
      <w:start w:val="1"/>
      <w:numFmt w:val="bullet"/>
      <w:lvlText w:val=""/>
      <w:lvlJc w:val="left"/>
      <w:pPr>
        <w:tabs>
          <w:tab w:val="num" w:pos="0"/>
        </w:tabs>
        <w:ind w:left="2586" w:hanging="360"/>
      </w:pPr>
      <w:rPr>
        <w:rFonts w:ascii="Wingdings" w:hAnsi="Wingdings" w:cs="Wingdings" w:hint="default"/>
      </w:rPr>
    </w:lvl>
    <w:lvl w:ilvl="3">
      <w:start w:val="1"/>
      <w:numFmt w:val="bullet"/>
      <w:lvlText w:val=""/>
      <w:lvlJc w:val="left"/>
      <w:pPr>
        <w:tabs>
          <w:tab w:val="num" w:pos="0"/>
        </w:tabs>
        <w:ind w:left="3306" w:hanging="360"/>
      </w:pPr>
      <w:rPr>
        <w:rFonts w:ascii="Symbol" w:hAnsi="Symbol" w:cs="Symbol" w:hint="default"/>
      </w:rPr>
    </w:lvl>
    <w:lvl w:ilvl="4">
      <w:start w:val="1"/>
      <w:numFmt w:val="bullet"/>
      <w:lvlText w:val="o"/>
      <w:lvlJc w:val="left"/>
      <w:pPr>
        <w:tabs>
          <w:tab w:val="num" w:pos="0"/>
        </w:tabs>
        <w:ind w:left="4026" w:hanging="360"/>
      </w:pPr>
      <w:rPr>
        <w:rFonts w:ascii="Courier New" w:hAnsi="Courier New" w:cs="Courier New" w:hint="default"/>
      </w:rPr>
    </w:lvl>
    <w:lvl w:ilvl="5">
      <w:start w:val="1"/>
      <w:numFmt w:val="bullet"/>
      <w:lvlText w:val=""/>
      <w:lvlJc w:val="left"/>
      <w:pPr>
        <w:tabs>
          <w:tab w:val="num" w:pos="0"/>
        </w:tabs>
        <w:ind w:left="4746" w:hanging="360"/>
      </w:pPr>
      <w:rPr>
        <w:rFonts w:ascii="Wingdings" w:hAnsi="Wingdings" w:cs="Wingdings" w:hint="default"/>
      </w:rPr>
    </w:lvl>
    <w:lvl w:ilvl="6">
      <w:start w:val="1"/>
      <w:numFmt w:val="bullet"/>
      <w:lvlText w:val=""/>
      <w:lvlJc w:val="left"/>
      <w:pPr>
        <w:tabs>
          <w:tab w:val="num" w:pos="0"/>
        </w:tabs>
        <w:ind w:left="5466" w:hanging="360"/>
      </w:pPr>
      <w:rPr>
        <w:rFonts w:ascii="Symbol" w:hAnsi="Symbol" w:cs="Symbol" w:hint="default"/>
      </w:rPr>
    </w:lvl>
    <w:lvl w:ilvl="7">
      <w:start w:val="1"/>
      <w:numFmt w:val="bullet"/>
      <w:lvlText w:val="o"/>
      <w:lvlJc w:val="left"/>
      <w:pPr>
        <w:tabs>
          <w:tab w:val="num" w:pos="0"/>
        </w:tabs>
        <w:ind w:left="6186" w:hanging="360"/>
      </w:pPr>
      <w:rPr>
        <w:rFonts w:ascii="Courier New" w:hAnsi="Courier New" w:cs="Courier New" w:hint="default"/>
      </w:rPr>
    </w:lvl>
    <w:lvl w:ilvl="8">
      <w:start w:val="1"/>
      <w:numFmt w:val="bullet"/>
      <w:lvlText w:val=""/>
      <w:lvlJc w:val="left"/>
      <w:pPr>
        <w:tabs>
          <w:tab w:val="num" w:pos="0"/>
        </w:tabs>
        <w:ind w:left="6906" w:hanging="360"/>
      </w:pPr>
      <w:rPr>
        <w:rFonts w:ascii="Wingdings" w:hAnsi="Wingdings" w:cs="Wingdings" w:hint="default"/>
      </w:rPr>
    </w:lvl>
  </w:abstractNum>
  <w:abstractNum w:abstractNumId="54" w15:restartNumberingAfterBreak="0">
    <w:nsid w:val="5D280E75"/>
    <w:multiLevelType w:val="multilevel"/>
    <w:tmpl w:val="D5CEC648"/>
    <w:lvl w:ilvl="0">
      <w:start w:val="1"/>
      <w:numFmt w:val="decimal"/>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55" w15:restartNumberingAfterBreak="0">
    <w:nsid w:val="5DF12067"/>
    <w:multiLevelType w:val="multilevel"/>
    <w:tmpl w:val="710086E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6" w15:restartNumberingAfterBreak="0">
    <w:nsid w:val="5E95349E"/>
    <w:multiLevelType w:val="multilevel"/>
    <w:tmpl w:val="93D8334E"/>
    <w:lvl w:ilvl="0">
      <w:start w:val="1"/>
      <w:numFmt w:val="decimal"/>
      <w:lvlText w:val="%1."/>
      <w:lvlJc w:val="left"/>
      <w:pPr>
        <w:tabs>
          <w:tab w:val="num" w:pos="0"/>
        </w:tabs>
        <w:ind w:left="720" w:hanging="360"/>
      </w:pPr>
      <w:rPr>
        <w:rFonts w:ascii="Arial" w:hAnsi="Arial" w:cs="Arial"/>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7" w15:restartNumberingAfterBreak="0">
    <w:nsid w:val="607F422B"/>
    <w:multiLevelType w:val="multilevel"/>
    <w:tmpl w:val="6904175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8" w15:restartNumberingAfterBreak="0">
    <w:nsid w:val="610B1D7C"/>
    <w:multiLevelType w:val="multilevel"/>
    <w:tmpl w:val="8F680392"/>
    <w:lvl w:ilvl="0">
      <w:start w:val="1"/>
      <w:numFmt w:val="decimal"/>
      <w:lvlText w:val="%1)"/>
      <w:lvlJc w:val="left"/>
      <w:pPr>
        <w:tabs>
          <w:tab w:val="num" w:pos="0"/>
        </w:tabs>
        <w:ind w:left="720" w:hanging="360"/>
      </w:pPr>
      <w:rPr>
        <w:u w:val="no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9" w15:restartNumberingAfterBreak="0">
    <w:nsid w:val="62867877"/>
    <w:multiLevelType w:val="multilevel"/>
    <w:tmpl w:val="93EE9BEC"/>
    <w:lvl w:ilvl="0">
      <w:start w:val="1"/>
      <w:numFmt w:val="decimal"/>
      <w:lvlText w:val="%1."/>
      <w:lvlJc w:val="left"/>
      <w:pPr>
        <w:tabs>
          <w:tab w:val="num" w:pos="0"/>
        </w:tabs>
        <w:ind w:left="720" w:hanging="360"/>
      </w:pPr>
      <w:rPr>
        <w:rFonts w:cs="Times New Roman"/>
        <w:b w:val="0"/>
        <w:i w:val="0"/>
        <w:color w:val="auto"/>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0" w15:restartNumberingAfterBreak="0">
    <w:nsid w:val="63FC7CE4"/>
    <w:multiLevelType w:val="multilevel"/>
    <w:tmpl w:val="9574023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1" w15:restartNumberingAfterBreak="0">
    <w:nsid w:val="64277A8F"/>
    <w:multiLevelType w:val="multilevel"/>
    <w:tmpl w:val="41AA66E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b w:val="0"/>
      </w:r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2" w15:restartNumberingAfterBreak="0">
    <w:nsid w:val="64695A80"/>
    <w:multiLevelType w:val="multilevel"/>
    <w:tmpl w:val="42342A90"/>
    <w:lvl w:ilvl="0">
      <w:start w:val="1"/>
      <w:numFmt w:val="decimal"/>
      <w:lvlText w:val="%1."/>
      <w:lvlJc w:val="left"/>
      <w:pPr>
        <w:tabs>
          <w:tab w:val="num" w:pos="0"/>
        </w:tabs>
        <w:ind w:left="446" w:hanging="360"/>
      </w:pPr>
    </w:lvl>
    <w:lvl w:ilvl="1">
      <w:start w:val="1"/>
      <w:numFmt w:val="lowerLetter"/>
      <w:lvlText w:val="%2."/>
      <w:lvlJc w:val="left"/>
      <w:pPr>
        <w:tabs>
          <w:tab w:val="num" w:pos="0"/>
        </w:tabs>
        <w:ind w:left="1166" w:hanging="360"/>
      </w:pPr>
    </w:lvl>
    <w:lvl w:ilvl="2">
      <w:start w:val="1"/>
      <w:numFmt w:val="lowerRoman"/>
      <w:lvlText w:val="%3."/>
      <w:lvlJc w:val="right"/>
      <w:pPr>
        <w:tabs>
          <w:tab w:val="num" w:pos="0"/>
        </w:tabs>
        <w:ind w:left="1886" w:hanging="180"/>
      </w:pPr>
    </w:lvl>
    <w:lvl w:ilvl="3">
      <w:start w:val="1"/>
      <w:numFmt w:val="decimal"/>
      <w:lvlText w:val="%4."/>
      <w:lvlJc w:val="left"/>
      <w:pPr>
        <w:tabs>
          <w:tab w:val="num" w:pos="0"/>
        </w:tabs>
        <w:ind w:left="2606" w:hanging="360"/>
      </w:pPr>
    </w:lvl>
    <w:lvl w:ilvl="4">
      <w:start w:val="1"/>
      <w:numFmt w:val="lowerLetter"/>
      <w:lvlText w:val="%5."/>
      <w:lvlJc w:val="left"/>
      <w:pPr>
        <w:tabs>
          <w:tab w:val="num" w:pos="0"/>
        </w:tabs>
        <w:ind w:left="3326" w:hanging="360"/>
      </w:pPr>
    </w:lvl>
    <w:lvl w:ilvl="5">
      <w:start w:val="1"/>
      <w:numFmt w:val="lowerRoman"/>
      <w:lvlText w:val="%6."/>
      <w:lvlJc w:val="right"/>
      <w:pPr>
        <w:tabs>
          <w:tab w:val="num" w:pos="0"/>
        </w:tabs>
        <w:ind w:left="4046" w:hanging="180"/>
      </w:pPr>
    </w:lvl>
    <w:lvl w:ilvl="6">
      <w:start w:val="1"/>
      <w:numFmt w:val="decimal"/>
      <w:lvlText w:val="%7."/>
      <w:lvlJc w:val="left"/>
      <w:pPr>
        <w:tabs>
          <w:tab w:val="num" w:pos="0"/>
        </w:tabs>
        <w:ind w:left="4766" w:hanging="360"/>
      </w:pPr>
    </w:lvl>
    <w:lvl w:ilvl="7">
      <w:start w:val="1"/>
      <w:numFmt w:val="lowerLetter"/>
      <w:lvlText w:val="%8."/>
      <w:lvlJc w:val="left"/>
      <w:pPr>
        <w:tabs>
          <w:tab w:val="num" w:pos="0"/>
        </w:tabs>
        <w:ind w:left="5486" w:hanging="360"/>
      </w:pPr>
    </w:lvl>
    <w:lvl w:ilvl="8">
      <w:start w:val="1"/>
      <w:numFmt w:val="lowerRoman"/>
      <w:lvlText w:val="%9."/>
      <w:lvlJc w:val="right"/>
      <w:pPr>
        <w:tabs>
          <w:tab w:val="num" w:pos="0"/>
        </w:tabs>
        <w:ind w:left="6206" w:hanging="180"/>
      </w:pPr>
    </w:lvl>
  </w:abstractNum>
  <w:abstractNum w:abstractNumId="63" w15:restartNumberingAfterBreak="0">
    <w:nsid w:val="66EB0497"/>
    <w:multiLevelType w:val="multilevel"/>
    <w:tmpl w:val="94D4FCD6"/>
    <w:lvl w:ilvl="0">
      <w:start w:val="1"/>
      <w:numFmt w:val="decimal"/>
      <w:lvlText w:val="%1)"/>
      <w:lvlJc w:val="left"/>
      <w:pPr>
        <w:tabs>
          <w:tab w:val="num" w:pos="0"/>
        </w:tabs>
        <w:ind w:left="780" w:hanging="360"/>
      </w:pPr>
    </w:lvl>
    <w:lvl w:ilvl="1">
      <w:start w:val="1"/>
      <w:numFmt w:val="lowerLetter"/>
      <w:lvlText w:val="%2."/>
      <w:lvlJc w:val="left"/>
      <w:pPr>
        <w:tabs>
          <w:tab w:val="num" w:pos="0"/>
        </w:tabs>
        <w:ind w:left="1500" w:hanging="360"/>
      </w:pPr>
    </w:lvl>
    <w:lvl w:ilvl="2">
      <w:start w:val="1"/>
      <w:numFmt w:val="lowerRoman"/>
      <w:lvlText w:val="%3."/>
      <w:lvlJc w:val="right"/>
      <w:pPr>
        <w:tabs>
          <w:tab w:val="num" w:pos="0"/>
        </w:tabs>
        <w:ind w:left="2220" w:hanging="180"/>
      </w:pPr>
    </w:lvl>
    <w:lvl w:ilvl="3">
      <w:start w:val="1"/>
      <w:numFmt w:val="decimal"/>
      <w:lvlText w:val="%4."/>
      <w:lvlJc w:val="left"/>
      <w:pPr>
        <w:tabs>
          <w:tab w:val="num" w:pos="0"/>
        </w:tabs>
        <w:ind w:left="2940" w:hanging="360"/>
      </w:pPr>
    </w:lvl>
    <w:lvl w:ilvl="4">
      <w:start w:val="1"/>
      <w:numFmt w:val="lowerLetter"/>
      <w:lvlText w:val="%5."/>
      <w:lvlJc w:val="left"/>
      <w:pPr>
        <w:tabs>
          <w:tab w:val="num" w:pos="0"/>
        </w:tabs>
        <w:ind w:left="3660" w:hanging="360"/>
      </w:pPr>
    </w:lvl>
    <w:lvl w:ilvl="5">
      <w:start w:val="1"/>
      <w:numFmt w:val="lowerRoman"/>
      <w:lvlText w:val="%6."/>
      <w:lvlJc w:val="right"/>
      <w:pPr>
        <w:tabs>
          <w:tab w:val="num" w:pos="0"/>
        </w:tabs>
        <w:ind w:left="4380" w:hanging="180"/>
      </w:pPr>
    </w:lvl>
    <w:lvl w:ilvl="6">
      <w:start w:val="1"/>
      <w:numFmt w:val="decimal"/>
      <w:lvlText w:val="%7."/>
      <w:lvlJc w:val="left"/>
      <w:pPr>
        <w:tabs>
          <w:tab w:val="num" w:pos="0"/>
        </w:tabs>
        <w:ind w:left="5100" w:hanging="360"/>
      </w:pPr>
    </w:lvl>
    <w:lvl w:ilvl="7">
      <w:start w:val="1"/>
      <w:numFmt w:val="lowerLetter"/>
      <w:lvlText w:val="%8."/>
      <w:lvlJc w:val="left"/>
      <w:pPr>
        <w:tabs>
          <w:tab w:val="num" w:pos="0"/>
        </w:tabs>
        <w:ind w:left="5820" w:hanging="360"/>
      </w:pPr>
    </w:lvl>
    <w:lvl w:ilvl="8">
      <w:start w:val="1"/>
      <w:numFmt w:val="lowerRoman"/>
      <w:lvlText w:val="%9."/>
      <w:lvlJc w:val="right"/>
      <w:pPr>
        <w:tabs>
          <w:tab w:val="num" w:pos="0"/>
        </w:tabs>
        <w:ind w:left="6540" w:hanging="180"/>
      </w:pPr>
    </w:lvl>
  </w:abstractNum>
  <w:abstractNum w:abstractNumId="64" w15:restartNumberingAfterBreak="0">
    <w:nsid w:val="674E5A2A"/>
    <w:multiLevelType w:val="multilevel"/>
    <w:tmpl w:val="A02E7170"/>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65" w15:restartNumberingAfterBreak="0">
    <w:nsid w:val="693E45E6"/>
    <w:multiLevelType w:val="hybridMultilevel"/>
    <w:tmpl w:val="7B945586"/>
    <w:lvl w:ilvl="0" w:tplc="505EB6E4">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66" w15:restartNumberingAfterBreak="0">
    <w:nsid w:val="69565A70"/>
    <w:multiLevelType w:val="hybridMultilevel"/>
    <w:tmpl w:val="6EF87A26"/>
    <w:lvl w:ilvl="0" w:tplc="505EB6E4">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67" w15:restartNumberingAfterBreak="0">
    <w:nsid w:val="69EB2330"/>
    <w:multiLevelType w:val="multilevel"/>
    <w:tmpl w:val="5C463DA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8" w15:restartNumberingAfterBreak="0">
    <w:nsid w:val="6A0102C4"/>
    <w:multiLevelType w:val="multilevel"/>
    <w:tmpl w:val="82FC695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b w:val="0"/>
      </w:r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9" w15:restartNumberingAfterBreak="0">
    <w:nsid w:val="6CBD572F"/>
    <w:multiLevelType w:val="multilevel"/>
    <w:tmpl w:val="D5CEC648"/>
    <w:lvl w:ilvl="0">
      <w:start w:val="1"/>
      <w:numFmt w:val="decimal"/>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70" w15:restartNumberingAfterBreak="0">
    <w:nsid w:val="700B2C85"/>
    <w:multiLevelType w:val="multilevel"/>
    <w:tmpl w:val="3C74C186"/>
    <w:lvl w:ilvl="0">
      <w:start w:val="1"/>
      <w:numFmt w:val="decimal"/>
      <w:lvlText w:val="%1)"/>
      <w:lvlJc w:val="left"/>
      <w:pPr>
        <w:tabs>
          <w:tab w:val="num" w:pos="0"/>
        </w:tabs>
        <w:ind w:left="720" w:hanging="360"/>
      </w:pPr>
      <w:rPr>
        <w:b w:val="0"/>
        <w:i w:val="0"/>
        <w:color w:val="auto"/>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1" w15:restartNumberingAfterBreak="0">
    <w:nsid w:val="753425F5"/>
    <w:multiLevelType w:val="multilevel"/>
    <w:tmpl w:val="A202D7D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2" w15:restartNumberingAfterBreak="0">
    <w:nsid w:val="774157E2"/>
    <w:multiLevelType w:val="multilevel"/>
    <w:tmpl w:val="732033F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3" w15:restartNumberingAfterBreak="0">
    <w:nsid w:val="77A3797F"/>
    <w:multiLevelType w:val="multilevel"/>
    <w:tmpl w:val="825C7EA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4" w15:restartNumberingAfterBreak="0">
    <w:nsid w:val="77B52AD4"/>
    <w:multiLevelType w:val="multilevel"/>
    <w:tmpl w:val="693CB846"/>
    <w:lvl w:ilvl="0">
      <w:start w:val="1"/>
      <w:numFmt w:val="bullet"/>
      <w:lvlText w:val=""/>
      <w:lvlJc w:val="left"/>
      <w:pPr>
        <w:tabs>
          <w:tab w:val="num" w:pos="0"/>
        </w:tabs>
        <w:ind w:left="1440" w:hanging="360"/>
      </w:pPr>
      <w:rPr>
        <w:rFonts w:ascii="Symbol" w:hAnsi="Symbol" w:cs="Symbol" w:hint="default"/>
      </w:rPr>
    </w:lvl>
    <w:lvl w:ilvl="1">
      <w:start w:val="1"/>
      <w:numFmt w:val="bullet"/>
      <w:lvlText w:val=""/>
      <w:lvlJc w:val="left"/>
      <w:pPr>
        <w:tabs>
          <w:tab w:val="num" w:pos="0"/>
        </w:tabs>
        <w:ind w:left="1287" w:hanging="360"/>
      </w:pPr>
      <w:rPr>
        <w:rFonts w:ascii="Symbol" w:hAnsi="Symbol" w:cs="Symbo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5" w15:restartNumberingAfterBreak="0">
    <w:nsid w:val="7CE644C6"/>
    <w:multiLevelType w:val="multilevel"/>
    <w:tmpl w:val="691CAFA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6" w15:restartNumberingAfterBreak="0">
    <w:nsid w:val="7CE9593C"/>
    <w:multiLevelType w:val="multilevel"/>
    <w:tmpl w:val="9D484DCA"/>
    <w:lvl w:ilvl="0">
      <w:start w:val="1"/>
      <w:numFmt w:val="lowerLetter"/>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num w:numId="1" w16cid:durableId="807238336">
    <w:abstractNumId w:val="11"/>
  </w:num>
  <w:num w:numId="2" w16cid:durableId="164589996">
    <w:abstractNumId w:val="55"/>
  </w:num>
  <w:num w:numId="3" w16cid:durableId="1504927543">
    <w:abstractNumId w:val="32"/>
  </w:num>
  <w:num w:numId="4" w16cid:durableId="1131556365">
    <w:abstractNumId w:val="72"/>
  </w:num>
  <w:num w:numId="5" w16cid:durableId="871261794">
    <w:abstractNumId w:val="68"/>
  </w:num>
  <w:num w:numId="6" w16cid:durableId="89207632">
    <w:abstractNumId w:val="59"/>
  </w:num>
  <w:num w:numId="7" w16cid:durableId="153843236">
    <w:abstractNumId w:val="26"/>
  </w:num>
  <w:num w:numId="8" w16cid:durableId="649558941">
    <w:abstractNumId w:val="14"/>
  </w:num>
  <w:num w:numId="9" w16cid:durableId="162817002">
    <w:abstractNumId w:val="44"/>
  </w:num>
  <w:num w:numId="10" w16cid:durableId="944927495">
    <w:abstractNumId w:val="73"/>
  </w:num>
  <w:num w:numId="11" w16cid:durableId="1199320565">
    <w:abstractNumId w:val="48"/>
  </w:num>
  <w:num w:numId="12" w16cid:durableId="902178655">
    <w:abstractNumId w:val="51"/>
  </w:num>
  <w:num w:numId="13" w16cid:durableId="1390954845">
    <w:abstractNumId w:val="10"/>
  </w:num>
  <w:num w:numId="14" w16cid:durableId="2071035237">
    <w:abstractNumId w:val="40"/>
  </w:num>
  <w:num w:numId="15" w16cid:durableId="1118179886">
    <w:abstractNumId w:val="70"/>
  </w:num>
  <w:num w:numId="16" w16cid:durableId="282810033">
    <w:abstractNumId w:val="45"/>
  </w:num>
  <w:num w:numId="17" w16cid:durableId="27028412">
    <w:abstractNumId w:val="4"/>
  </w:num>
  <w:num w:numId="18" w16cid:durableId="1471089271">
    <w:abstractNumId w:val="9"/>
  </w:num>
  <w:num w:numId="19" w16cid:durableId="1202785803">
    <w:abstractNumId w:val="58"/>
  </w:num>
  <w:num w:numId="20" w16cid:durableId="2002460012">
    <w:abstractNumId w:val="57"/>
  </w:num>
  <w:num w:numId="21" w16cid:durableId="432171361">
    <w:abstractNumId w:val="52"/>
  </w:num>
  <w:num w:numId="22" w16cid:durableId="279605187">
    <w:abstractNumId w:val="56"/>
  </w:num>
  <w:num w:numId="23" w16cid:durableId="581792562">
    <w:abstractNumId w:val="27"/>
  </w:num>
  <w:num w:numId="24" w16cid:durableId="1162237686">
    <w:abstractNumId w:val="39"/>
  </w:num>
  <w:num w:numId="25" w16cid:durableId="765997559">
    <w:abstractNumId w:val="20"/>
  </w:num>
  <w:num w:numId="26" w16cid:durableId="1595552677">
    <w:abstractNumId w:val="71"/>
  </w:num>
  <w:num w:numId="27" w16cid:durableId="759788610">
    <w:abstractNumId w:val="21"/>
  </w:num>
  <w:num w:numId="28" w16cid:durableId="1353992469">
    <w:abstractNumId w:val="43"/>
  </w:num>
  <w:num w:numId="29" w16cid:durableId="214894772">
    <w:abstractNumId w:val="69"/>
  </w:num>
  <w:num w:numId="30" w16cid:durableId="1405494836">
    <w:abstractNumId w:val="63"/>
  </w:num>
  <w:num w:numId="31" w16cid:durableId="1245725532">
    <w:abstractNumId w:val="3"/>
  </w:num>
  <w:num w:numId="32" w16cid:durableId="987562732">
    <w:abstractNumId w:val="47"/>
  </w:num>
  <w:num w:numId="33" w16cid:durableId="1995791109">
    <w:abstractNumId w:val="74"/>
  </w:num>
  <w:num w:numId="34" w16cid:durableId="578562799">
    <w:abstractNumId w:val="75"/>
  </w:num>
  <w:num w:numId="35" w16cid:durableId="1728646471">
    <w:abstractNumId w:val="17"/>
  </w:num>
  <w:num w:numId="36" w16cid:durableId="1093277487">
    <w:abstractNumId w:val="7"/>
  </w:num>
  <w:num w:numId="37" w16cid:durableId="717776377">
    <w:abstractNumId w:val="53"/>
  </w:num>
  <w:num w:numId="38" w16cid:durableId="93746209">
    <w:abstractNumId w:val="23"/>
  </w:num>
  <w:num w:numId="39" w16cid:durableId="1772815532">
    <w:abstractNumId w:val="31"/>
  </w:num>
  <w:num w:numId="40" w16cid:durableId="130171896">
    <w:abstractNumId w:val="15"/>
  </w:num>
  <w:num w:numId="41" w16cid:durableId="1078014783">
    <w:abstractNumId w:val="2"/>
  </w:num>
  <w:num w:numId="42" w16cid:durableId="1159076529">
    <w:abstractNumId w:val="24"/>
  </w:num>
  <w:num w:numId="43" w16cid:durableId="484320554">
    <w:abstractNumId w:val="5"/>
  </w:num>
  <w:num w:numId="44" w16cid:durableId="41946378">
    <w:abstractNumId w:val="64"/>
  </w:num>
  <w:num w:numId="45" w16cid:durableId="1720520240">
    <w:abstractNumId w:val="42"/>
  </w:num>
  <w:num w:numId="46" w16cid:durableId="1070468584">
    <w:abstractNumId w:val="62"/>
  </w:num>
  <w:num w:numId="47" w16cid:durableId="581960043">
    <w:abstractNumId w:val="6"/>
  </w:num>
  <w:num w:numId="48" w16cid:durableId="1250851570">
    <w:abstractNumId w:val="50"/>
  </w:num>
  <w:num w:numId="49" w16cid:durableId="1065420218">
    <w:abstractNumId w:val="61"/>
  </w:num>
  <w:num w:numId="50" w16cid:durableId="121777346">
    <w:abstractNumId w:val="67"/>
  </w:num>
  <w:num w:numId="51" w16cid:durableId="1627002881">
    <w:abstractNumId w:val="25"/>
  </w:num>
  <w:num w:numId="52" w16cid:durableId="1022825636">
    <w:abstractNumId w:val="36"/>
  </w:num>
  <w:num w:numId="53" w16cid:durableId="1045183903">
    <w:abstractNumId w:val="49"/>
  </w:num>
  <w:num w:numId="54" w16cid:durableId="329718228">
    <w:abstractNumId w:val="18"/>
  </w:num>
  <w:num w:numId="55" w16cid:durableId="1405689621">
    <w:abstractNumId w:val="6"/>
    <w:lvlOverride w:ilvl="0">
      <w:startOverride w:val="1"/>
    </w:lvlOverride>
    <w:lvlOverride w:ilvl="1">
      <w:startOverride w:val="1"/>
    </w:lvlOverride>
  </w:num>
  <w:num w:numId="56" w16cid:durableId="1645623142">
    <w:abstractNumId w:val="50"/>
    <w:lvlOverride w:ilvl="0">
      <w:startOverride w:val="1"/>
    </w:lvlOverride>
    <w:lvlOverride w:ilvl="1">
      <w:startOverride w:val="1"/>
    </w:lvlOverride>
    <w:lvlOverride w:ilvl="2">
      <w:startOverride w:val="1"/>
    </w:lvlOverride>
  </w:num>
  <w:num w:numId="57" w16cid:durableId="125424743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num>
  <w:num w:numId="58" w16cid:durableId="406657377">
    <w:abstractNumId w:val="67"/>
    <w:lvlOverride w:ilvl="0">
      <w:startOverride w:val="1"/>
    </w:lvlOverride>
  </w:num>
  <w:num w:numId="59" w16cid:durableId="1518156179">
    <w:abstractNumId w:val="25"/>
    <w:lvlOverride w:ilvl="0">
      <w:startOverride w:val="1"/>
    </w:lvlOverride>
  </w:num>
  <w:num w:numId="60" w16cid:durableId="1542282925">
    <w:abstractNumId w:val="36"/>
    <w:lvlOverride w:ilvl="0">
      <w:startOverride w:val="1"/>
    </w:lvlOverride>
  </w:num>
  <w:num w:numId="61" w16cid:durableId="60520672">
    <w:abstractNumId w:val="49"/>
    <w:lvlOverride w:ilvl="0">
      <w:startOverride w:val="1"/>
    </w:lvlOverride>
  </w:num>
  <w:num w:numId="62" w16cid:durableId="685718686">
    <w:abstractNumId w:val="18"/>
    <w:lvlOverride w:ilvl="0">
      <w:startOverride w:val="1"/>
    </w:lvlOverride>
  </w:num>
  <w:num w:numId="63" w16cid:durableId="1592935093">
    <w:abstractNumId w:val="65"/>
  </w:num>
  <w:num w:numId="64" w16cid:durableId="1833981044">
    <w:abstractNumId w:val="34"/>
  </w:num>
  <w:num w:numId="65" w16cid:durableId="309865358">
    <w:abstractNumId w:val="12"/>
  </w:num>
  <w:num w:numId="66" w16cid:durableId="889000446">
    <w:abstractNumId w:val="35"/>
  </w:num>
  <w:num w:numId="67" w16cid:durableId="1059868178">
    <w:abstractNumId w:val="29"/>
  </w:num>
  <w:num w:numId="68" w16cid:durableId="306054230">
    <w:abstractNumId w:val="41"/>
  </w:num>
  <w:num w:numId="69" w16cid:durableId="685059509">
    <w:abstractNumId w:val="38"/>
  </w:num>
  <w:num w:numId="70" w16cid:durableId="207953411">
    <w:abstractNumId w:val="28"/>
  </w:num>
  <w:num w:numId="71" w16cid:durableId="286743509">
    <w:abstractNumId w:val="8"/>
  </w:num>
  <w:num w:numId="72" w16cid:durableId="1739860212">
    <w:abstractNumId w:val="37"/>
  </w:num>
  <w:num w:numId="73" w16cid:durableId="1714690279">
    <w:abstractNumId w:val="1"/>
  </w:num>
  <w:num w:numId="74" w16cid:durableId="1825508904">
    <w:abstractNumId w:val="0"/>
  </w:num>
  <w:num w:numId="75" w16cid:durableId="758331374">
    <w:abstractNumId w:val="66"/>
  </w:num>
  <w:num w:numId="76" w16cid:durableId="332726882">
    <w:abstractNumId w:val="22"/>
  </w:num>
  <w:num w:numId="77" w16cid:durableId="1509170277">
    <w:abstractNumId w:val="19"/>
  </w:num>
  <w:num w:numId="78" w16cid:durableId="1982538190">
    <w:abstractNumId w:val="13"/>
  </w:num>
  <w:num w:numId="79" w16cid:durableId="1172909027">
    <w:abstractNumId w:val="54"/>
  </w:num>
  <w:num w:numId="80" w16cid:durableId="701395839">
    <w:abstractNumId w:val="76"/>
  </w:num>
  <w:num w:numId="81" w16cid:durableId="1099332373">
    <w:abstractNumId w:val="33"/>
  </w:num>
  <w:num w:numId="82" w16cid:durableId="2136945895">
    <w:abstractNumId w:val="30"/>
  </w:num>
  <w:num w:numId="83" w16cid:durableId="557132691">
    <w:abstractNumId w:val="46"/>
  </w:num>
  <w:num w:numId="84" w16cid:durableId="724648908">
    <w:abstractNumId w:val="16"/>
  </w:num>
  <w:num w:numId="85" w16cid:durableId="2095469552">
    <w:abstractNumId w:val="60"/>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415C"/>
    <w:rsid w:val="00030FC7"/>
    <w:rsid w:val="00067F0B"/>
    <w:rsid w:val="00070F4B"/>
    <w:rsid w:val="0007126D"/>
    <w:rsid w:val="000B1695"/>
    <w:rsid w:val="0022415C"/>
    <w:rsid w:val="00245CD2"/>
    <w:rsid w:val="0025074A"/>
    <w:rsid w:val="00271836"/>
    <w:rsid w:val="002718C4"/>
    <w:rsid w:val="002729B8"/>
    <w:rsid w:val="002A54CD"/>
    <w:rsid w:val="00320135"/>
    <w:rsid w:val="00320D88"/>
    <w:rsid w:val="003658D4"/>
    <w:rsid w:val="003F25C9"/>
    <w:rsid w:val="00464EA6"/>
    <w:rsid w:val="004D0ECB"/>
    <w:rsid w:val="004F162D"/>
    <w:rsid w:val="0055079A"/>
    <w:rsid w:val="005E0999"/>
    <w:rsid w:val="006204BD"/>
    <w:rsid w:val="00640B5B"/>
    <w:rsid w:val="006A48A2"/>
    <w:rsid w:val="0072681E"/>
    <w:rsid w:val="00772153"/>
    <w:rsid w:val="007A0AB6"/>
    <w:rsid w:val="007C05E1"/>
    <w:rsid w:val="007D1685"/>
    <w:rsid w:val="0085313F"/>
    <w:rsid w:val="008A4066"/>
    <w:rsid w:val="008D3A9D"/>
    <w:rsid w:val="0094034F"/>
    <w:rsid w:val="009B7B67"/>
    <w:rsid w:val="009F113C"/>
    <w:rsid w:val="00A216C4"/>
    <w:rsid w:val="00A238FB"/>
    <w:rsid w:val="00A501C8"/>
    <w:rsid w:val="00AB1456"/>
    <w:rsid w:val="00B50080"/>
    <w:rsid w:val="00B77D39"/>
    <w:rsid w:val="00CA0F39"/>
    <w:rsid w:val="00D42414"/>
    <w:rsid w:val="00D77DD9"/>
    <w:rsid w:val="00E02B5C"/>
    <w:rsid w:val="00E307E1"/>
    <w:rsid w:val="00EE3F01"/>
    <w:rsid w:val="00F21107"/>
    <w:rsid w:val="00F21D34"/>
    <w:rsid w:val="00F35A59"/>
    <w:rsid w:val="00F40E70"/>
    <w:rsid w:val="00F6320E"/>
    <w:rsid w:val="00F91264"/>
    <w:rsid w:val="00F92CA8"/>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4E275E8"/>
  <w15:docId w15:val="{EF764830-7512-48C7-9120-45B0D617D5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rPr>
  </w:style>
  <w:style w:type="paragraph" w:styleId="Nagwek1">
    <w:name w:val="heading 1"/>
    <w:basedOn w:val="Normalny"/>
    <w:next w:val="Normalny"/>
    <w:link w:val="Nagwek1Znak"/>
    <w:uiPriority w:val="9"/>
    <w:qFormat/>
    <w:rsid w:val="002F4FB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gwek2">
    <w:name w:val="heading 2"/>
    <w:basedOn w:val="Normalny"/>
    <w:next w:val="Normalny"/>
    <w:link w:val="Nagwek2Znak"/>
    <w:uiPriority w:val="9"/>
    <w:semiHidden/>
    <w:unhideWhenUsed/>
    <w:qFormat/>
    <w:rsid w:val="00E112C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semiHidden/>
    <w:unhideWhenUsed/>
    <w:qFormat/>
    <w:rsid w:val="00720861"/>
    <w:pPr>
      <w:keepNext/>
      <w:keepLines/>
      <w:spacing w:before="200" w:after="0"/>
      <w:outlineLvl w:val="2"/>
    </w:pPr>
    <w:rPr>
      <w:rFonts w:asciiTheme="majorHAnsi" w:eastAsiaTheme="majorEastAsia" w:hAnsiTheme="majorHAnsi" w:cstheme="majorBidi"/>
      <w:b/>
      <w:bCs/>
      <w:color w:val="4F81BD" w:themeColor="accent1"/>
    </w:rPr>
  </w:style>
  <w:style w:type="paragraph" w:styleId="Nagwek9">
    <w:name w:val="heading 9"/>
    <w:basedOn w:val="Normalny"/>
    <w:next w:val="Normalny"/>
    <w:link w:val="Nagwek9Znak"/>
    <w:qFormat/>
    <w:rsid w:val="00533074"/>
    <w:pPr>
      <w:spacing w:before="240" w:after="60" w:line="240" w:lineRule="auto"/>
      <w:outlineLvl w:val="8"/>
    </w:pPr>
    <w:rPr>
      <w:rFonts w:ascii="Arial" w:eastAsia="Times New Roman" w:hAnsi="Arial" w:cs="Arial"/>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link w:val="Nagwek"/>
    <w:uiPriority w:val="99"/>
    <w:qFormat/>
    <w:rsid w:val="00905554"/>
  </w:style>
  <w:style w:type="character" w:customStyle="1" w:styleId="StopkaZnak">
    <w:name w:val="Stopka Znak"/>
    <w:basedOn w:val="Domylnaczcionkaakapitu"/>
    <w:link w:val="Stopka"/>
    <w:uiPriority w:val="99"/>
    <w:qFormat/>
    <w:rsid w:val="00905554"/>
  </w:style>
  <w:style w:type="character" w:customStyle="1" w:styleId="TekstdymkaZnak">
    <w:name w:val="Tekst dymka Znak"/>
    <w:basedOn w:val="Domylnaczcionkaakapitu"/>
    <w:link w:val="Tekstdymka"/>
    <w:qFormat/>
    <w:rsid w:val="00905554"/>
    <w:rPr>
      <w:rFonts w:ascii="Tahoma" w:hAnsi="Tahoma" w:cs="Tahoma"/>
      <w:sz w:val="16"/>
      <w:szCs w:val="16"/>
    </w:rPr>
  </w:style>
  <w:style w:type="character" w:customStyle="1" w:styleId="InternetLink">
    <w:name w:val="Internet Link"/>
    <w:uiPriority w:val="99"/>
    <w:unhideWhenUsed/>
    <w:qFormat/>
    <w:rsid w:val="00164398"/>
    <w:rPr>
      <w:color w:val="0000FF"/>
      <w:u w:val="single"/>
    </w:rPr>
  </w:style>
  <w:style w:type="character" w:customStyle="1" w:styleId="AkapitzlistZnak">
    <w:name w:val="Akapit z listą Znak"/>
    <w:link w:val="Akapitzlist"/>
    <w:uiPriority w:val="34"/>
    <w:qFormat/>
    <w:rsid w:val="00E95124"/>
  </w:style>
  <w:style w:type="character" w:customStyle="1" w:styleId="FontStyle30">
    <w:name w:val="Font Style30"/>
    <w:basedOn w:val="Domylnaczcionkaakapitu"/>
    <w:qFormat/>
    <w:rsid w:val="006F51BD"/>
    <w:rPr>
      <w:rFonts w:ascii="Calibri" w:hAnsi="Calibri" w:cs="Calibri"/>
      <w:sz w:val="20"/>
      <w:szCs w:val="20"/>
    </w:rPr>
  </w:style>
  <w:style w:type="character" w:customStyle="1" w:styleId="TekstpodstawowyZnak">
    <w:name w:val="Tekst podstawowy Znak"/>
    <w:basedOn w:val="Domylnaczcionkaakapitu"/>
    <w:link w:val="Tekstpodstawowy1"/>
    <w:uiPriority w:val="99"/>
    <w:qFormat/>
    <w:rsid w:val="002262F9"/>
    <w:rPr>
      <w:rFonts w:ascii="Liberation Serif" w:eastAsia="SimSun" w:hAnsi="Liberation Serif" w:cs="Mangal"/>
      <w:kern w:val="2"/>
      <w:sz w:val="24"/>
      <w:szCs w:val="24"/>
      <w:lang w:eastAsia="hi-IN" w:bidi="hi-IN"/>
    </w:rPr>
  </w:style>
  <w:style w:type="character" w:customStyle="1" w:styleId="StandardZnak">
    <w:name w:val="Standard Znak"/>
    <w:link w:val="Standard"/>
    <w:qFormat/>
    <w:rsid w:val="002262F9"/>
    <w:rPr>
      <w:rFonts w:ascii="Calibri" w:eastAsia="SimSun" w:hAnsi="Calibri" w:cs="Mangal"/>
      <w:kern w:val="2"/>
      <w:sz w:val="24"/>
      <w:szCs w:val="24"/>
      <w:lang w:eastAsia="zh-CN" w:bidi="hi-IN"/>
    </w:rPr>
  </w:style>
  <w:style w:type="character" w:customStyle="1" w:styleId="NormalnyWebZnak">
    <w:name w:val="Normalny (Web) Znak"/>
    <w:link w:val="NormalnyWeb"/>
    <w:uiPriority w:val="99"/>
    <w:qFormat/>
    <w:locked/>
    <w:rsid w:val="003F1FEB"/>
    <w:rPr>
      <w:rFonts w:ascii="Times New Roman" w:eastAsia="Calibri" w:hAnsi="Times New Roman" w:cs="Times New Roman"/>
      <w:sz w:val="20"/>
      <w:szCs w:val="20"/>
      <w:lang w:eastAsia="ar-SA"/>
    </w:rPr>
  </w:style>
  <w:style w:type="character" w:customStyle="1" w:styleId="Nagwek9Znak">
    <w:name w:val="Nagłówek 9 Znak"/>
    <w:basedOn w:val="Domylnaczcionkaakapitu"/>
    <w:link w:val="Nagwek9"/>
    <w:qFormat/>
    <w:rsid w:val="00533074"/>
    <w:rPr>
      <w:rFonts w:ascii="Arial" w:eastAsia="Times New Roman" w:hAnsi="Arial" w:cs="Arial"/>
      <w:lang w:eastAsia="ar-SA"/>
    </w:rPr>
  </w:style>
  <w:style w:type="character" w:styleId="Pogrubienie">
    <w:name w:val="Strong"/>
    <w:basedOn w:val="Domylnaczcionkaakapitu"/>
    <w:uiPriority w:val="22"/>
    <w:qFormat/>
    <w:rsid w:val="006C6512"/>
    <w:rPr>
      <w:b/>
      <w:bCs/>
    </w:rPr>
  </w:style>
  <w:style w:type="character" w:customStyle="1" w:styleId="alb">
    <w:name w:val="a_lb"/>
    <w:basedOn w:val="Domylnaczcionkaakapitu"/>
    <w:qFormat/>
    <w:rsid w:val="00360830"/>
  </w:style>
  <w:style w:type="character" w:customStyle="1" w:styleId="Tekstpodstawowy2Znak">
    <w:name w:val="Tekst podstawowy 2 Znak"/>
    <w:basedOn w:val="Domylnaczcionkaakapitu"/>
    <w:link w:val="Tekstpodstawowy2"/>
    <w:uiPriority w:val="99"/>
    <w:semiHidden/>
    <w:qFormat/>
    <w:rsid w:val="006E2974"/>
  </w:style>
  <w:style w:type="character" w:customStyle="1" w:styleId="TekstprzypisudolnegoZnak">
    <w:name w:val="Tekst przypisu dolnego Znak"/>
    <w:basedOn w:val="Domylnaczcionkaakapitu"/>
    <w:link w:val="Tekstprzypisudolnego"/>
    <w:uiPriority w:val="99"/>
    <w:qFormat/>
    <w:rsid w:val="00C10B69"/>
    <w:rPr>
      <w:rFonts w:ascii="Times New Roman" w:eastAsia="Times New Roman" w:hAnsi="Times New Roman" w:cs="Times New Roman"/>
      <w:sz w:val="20"/>
      <w:szCs w:val="20"/>
      <w:lang w:eastAsia="pl-PL"/>
    </w:rPr>
  </w:style>
  <w:style w:type="character" w:customStyle="1" w:styleId="Znakiprzypiswdolnychuser">
    <w:name w:val="Znaki przypisów dolnych (user)"/>
    <w:qFormat/>
    <w:rPr>
      <w:vertAlign w:val="superscript"/>
    </w:rPr>
  </w:style>
  <w:style w:type="character" w:customStyle="1" w:styleId="Znakiprzypiswdolnych">
    <w:name w:val="Znaki przypisów dolnych"/>
    <w:qFormat/>
    <w:rPr>
      <w:vertAlign w:val="superscript"/>
    </w:rPr>
  </w:style>
  <w:style w:type="character" w:styleId="Odwoanieprzypisudolnego">
    <w:name w:val="footnote reference"/>
    <w:rPr>
      <w:vertAlign w:val="superscript"/>
    </w:rPr>
  </w:style>
  <w:style w:type="character" w:customStyle="1" w:styleId="FootnoteCharacters">
    <w:name w:val="Footnote Characters"/>
    <w:uiPriority w:val="99"/>
    <w:qFormat/>
    <w:rsid w:val="00C10B69"/>
    <w:rPr>
      <w:vertAlign w:val="superscript"/>
    </w:rPr>
  </w:style>
  <w:style w:type="character" w:customStyle="1" w:styleId="ZwykytekstZnak">
    <w:name w:val="Zwykły tekst Znak"/>
    <w:basedOn w:val="Domylnaczcionkaakapitu"/>
    <w:link w:val="Zwykytekst"/>
    <w:uiPriority w:val="99"/>
    <w:qFormat/>
    <w:rsid w:val="00C10B69"/>
    <w:rPr>
      <w:rFonts w:ascii="Courier New" w:eastAsia="Times New Roman" w:hAnsi="Courier New" w:cs="Courier New"/>
      <w:sz w:val="20"/>
      <w:szCs w:val="20"/>
      <w:lang w:eastAsia="pl-PL"/>
    </w:rPr>
  </w:style>
  <w:style w:type="character" w:customStyle="1" w:styleId="Nagwek3Znak">
    <w:name w:val="Nagłówek 3 Znak"/>
    <w:basedOn w:val="Domylnaczcionkaakapitu"/>
    <w:link w:val="Nagwek3"/>
    <w:uiPriority w:val="9"/>
    <w:semiHidden/>
    <w:qFormat/>
    <w:rsid w:val="00720861"/>
    <w:rPr>
      <w:rFonts w:asciiTheme="majorHAnsi" w:eastAsiaTheme="majorEastAsia" w:hAnsiTheme="majorHAnsi" w:cstheme="majorBidi"/>
      <w:b/>
      <w:bCs/>
      <w:color w:val="4F81BD" w:themeColor="accent1"/>
    </w:rPr>
  </w:style>
  <w:style w:type="character" w:customStyle="1" w:styleId="Domylnaczcionkaakapitu1">
    <w:name w:val="Domyślna czcionka akapitu1"/>
    <w:uiPriority w:val="99"/>
    <w:qFormat/>
    <w:rsid w:val="00E57D29"/>
  </w:style>
  <w:style w:type="character" w:customStyle="1" w:styleId="TekstpodstawowywcityZnak">
    <w:name w:val="Tekst podstawowy wcięty Znak"/>
    <w:basedOn w:val="Domylnaczcionkaakapitu"/>
    <w:link w:val="BodyTextIndented"/>
    <w:uiPriority w:val="99"/>
    <w:qFormat/>
    <w:rsid w:val="00E57D29"/>
    <w:rPr>
      <w:rFonts w:ascii="Times New Roman" w:eastAsia="Times New Roman" w:hAnsi="Times New Roman" w:cs="Times New Roman"/>
      <w:sz w:val="24"/>
      <w:szCs w:val="24"/>
      <w:lang w:eastAsia="ar-SA"/>
    </w:rPr>
  </w:style>
  <w:style w:type="character" w:customStyle="1" w:styleId="InternetLink1">
    <w:name w:val="Internet Link1"/>
    <w:basedOn w:val="Domylnaczcionkaakapitu"/>
    <w:unhideWhenUsed/>
    <w:qFormat/>
    <w:rsid w:val="004D4A31"/>
    <w:rPr>
      <w:color w:val="0000FF"/>
      <w:u w:val="single"/>
    </w:rPr>
  </w:style>
  <w:style w:type="character" w:customStyle="1" w:styleId="Nagwek2Znak">
    <w:name w:val="Nagłówek 2 Znak"/>
    <w:basedOn w:val="Domylnaczcionkaakapitu"/>
    <w:link w:val="Nagwek2"/>
    <w:uiPriority w:val="9"/>
    <w:semiHidden/>
    <w:qFormat/>
    <w:rsid w:val="00E112CA"/>
    <w:rPr>
      <w:rFonts w:asciiTheme="majorHAnsi" w:eastAsiaTheme="majorEastAsia" w:hAnsiTheme="majorHAnsi" w:cstheme="majorBidi"/>
      <w:color w:val="365F91" w:themeColor="accent1" w:themeShade="BF"/>
      <w:sz w:val="26"/>
      <w:szCs w:val="26"/>
    </w:rPr>
  </w:style>
  <w:style w:type="character" w:customStyle="1" w:styleId="x4k7w5x">
    <w:name w:val="x4k7w5x"/>
    <w:basedOn w:val="Domylnaczcionkaakapitu"/>
    <w:qFormat/>
    <w:rsid w:val="00AA4C86"/>
  </w:style>
  <w:style w:type="character" w:customStyle="1" w:styleId="TekstpodstawowyZnak1">
    <w:name w:val="Tekst podstawowy Znak1"/>
    <w:basedOn w:val="Domylnaczcionkaakapitu"/>
    <w:qFormat/>
    <w:rsid w:val="00B77E66"/>
    <w:rPr>
      <w:sz w:val="22"/>
    </w:rPr>
  </w:style>
  <w:style w:type="character" w:styleId="Uwydatnienie">
    <w:name w:val="Emphasis"/>
    <w:basedOn w:val="Domylnaczcionkaakapitu"/>
    <w:uiPriority w:val="20"/>
    <w:qFormat/>
    <w:rsid w:val="00BB5DA0"/>
    <w:rPr>
      <w:i/>
      <w:iCs/>
    </w:rPr>
  </w:style>
  <w:style w:type="character" w:styleId="Nierozpoznanawzmianka">
    <w:name w:val="Unresolved Mention"/>
    <w:basedOn w:val="Domylnaczcionkaakapitu"/>
    <w:uiPriority w:val="99"/>
    <w:semiHidden/>
    <w:unhideWhenUsed/>
    <w:qFormat/>
    <w:rsid w:val="00C0766C"/>
    <w:rPr>
      <w:color w:val="605E5C"/>
      <w:shd w:val="clear" w:color="auto" w:fill="E1DFDD"/>
    </w:rPr>
  </w:style>
  <w:style w:type="character" w:customStyle="1" w:styleId="InternetLink2">
    <w:name w:val="Internet Link2"/>
    <w:qFormat/>
    <w:rPr>
      <w:color w:val="000080"/>
      <w:u w:val="single"/>
    </w:rPr>
  </w:style>
  <w:style w:type="character" w:customStyle="1" w:styleId="InternetLink3">
    <w:name w:val="Internet Link3"/>
    <w:qFormat/>
    <w:rPr>
      <w:color w:val="000080"/>
      <w:u w:val="single"/>
    </w:rPr>
  </w:style>
  <w:style w:type="character" w:styleId="Hipercze">
    <w:name w:val="Hyperlink"/>
    <w:rPr>
      <w:color w:val="000080"/>
      <w:u w:val="single"/>
    </w:rPr>
  </w:style>
  <w:style w:type="character" w:customStyle="1" w:styleId="vkekvd">
    <w:name w:val="vkekvd"/>
    <w:basedOn w:val="Domylnaczcionkaakapitu"/>
    <w:qFormat/>
    <w:rsid w:val="00D16243"/>
  </w:style>
  <w:style w:type="character" w:customStyle="1" w:styleId="Nagwek1Znak">
    <w:name w:val="Nagłówek 1 Znak"/>
    <w:basedOn w:val="Domylnaczcionkaakapitu"/>
    <w:link w:val="Nagwek1"/>
    <w:uiPriority w:val="9"/>
    <w:qFormat/>
    <w:rsid w:val="002F4FB2"/>
    <w:rPr>
      <w:rFonts w:asciiTheme="majorHAnsi" w:eastAsiaTheme="majorEastAsia" w:hAnsiTheme="majorHAnsi" w:cstheme="majorBidi"/>
      <w:color w:val="365F91" w:themeColor="accent1" w:themeShade="BF"/>
      <w:sz w:val="32"/>
      <w:szCs w:val="32"/>
    </w:rPr>
  </w:style>
  <w:style w:type="character" w:customStyle="1" w:styleId="InternetLink5">
    <w:name w:val="Internet Link5"/>
    <w:qFormat/>
    <w:rsid w:val="002F4FB2"/>
    <w:rPr>
      <w:color w:val="000080"/>
      <w:u w:val="single"/>
    </w:rPr>
  </w:style>
  <w:style w:type="character" w:customStyle="1" w:styleId="Znakinumeracjiuser">
    <w:name w:val="Znaki numeracji (user)"/>
    <w:qFormat/>
  </w:style>
  <w:style w:type="paragraph" w:styleId="Nagwek">
    <w:name w:val="header"/>
    <w:basedOn w:val="Normalny"/>
    <w:next w:val="Tekstpodstawowy1"/>
    <w:link w:val="NagwekZnak"/>
    <w:uiPriority w:val="99"/>
    <w:unhideWhenUsed/>
    <w:rsid w:val="00905554"/>
    <w:pPr>
      <w:tabs>
        <w:tab w:val="center" w:pos="4536"/>
        <w:tab w:val="right" w:pos="9072"/>
      </w:tabs>
      <w:spacing w:after="0" w:line="240" w:lineRule="auto"/>
    </w:pPr>
  </w:style>
  <w:style w:type="paragraph" w:styleId="Tekstpodstawowy">
    <w:name w:val="Body Text"/>
    <w:basedOn w:val="Normalny"/>
    <w:pPr>
      <w:spacing w:after="140"/>
    </w:pPr>
  </w:style>
  <w:style w:type="paragraph" w:styleId="Lista">
    <w:name w:val="List"/>
    <w:basedOn w:val="Normalny"/>
    <w:uiPriority w:val="99"/>
    <w:semiHidden/>
    <w:unhideWhenUsed/>
    <w:rsid w:val="00E57D29"/>
    <w:pPr>
      <w:ind w:left="283" w:hanging="283"/>
      <w:contextualSpacing/>
    </w:p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customStyle="1" w:styleId="Nagwekuser">
    <w:name w:val="Nagłówek (user)"/>
    <w:basedOn w:val="Normalny"/>
    <w:next w:val="Tekstpodstawowy"/>
    <w:qFormat/>
    <w:pPr>
      <w:keepNext/>
      <w:spacing w:before="240" w:after="120"/>
    </w:pPr>
    <w:rPr>
      <w:rFonts w:ascii="Liberation Sans" w:eastAsia="Microsoft YaHei" w:hAnsi="Liberation Sans" w:cs="Arial"/>
      <w:sz w:val="28"/>
      <w:szCs w:val="28"/>
    </w:rPr>
  </w:style>
  <w:style w:type="paragraph" w:customStyle="1" w:styleId="Indeksuser">
    <w:name w:val="Indeks (user)"/>
    <w:basedOn w:val="Normalny"/>
    <w:qFormat/>
    <w:pPr>
      <w:suppressLineNumbers/>
    </w:pPr>
    <w:rPr>
      <w:rFonts w:cs="Arial"/>
    </w:rPr>
  </w:style>
  <w:style w:type="paragraph" w:customStyle="1" w:styleId="Gwkaistopka">
    <w:name w:val="Główka i stopka"/>
    <w:basedOn w:val="Normalny"/>
    <w:qFormat/>
  </w:style>
  <w:style w:type="paragraph" w:customStyle="1" w:styleId="Gwkaistopkauser">
    <w:name w:val="Główka i stopka (user)"/>
    <w:basedOn w:val="Normalny"/>
    <w:qFormat/>
  </w:style>
  <w:style w:type="paragraph" w:customStyle="1" w:styleId="Tekstpodstawowy1">
    <w:name w:val="Tekst podstawowy1"/>
    <w:basedOn w:val="Normalny"/>
    <w:link w:val="TekstpodstawowyZnak"/>
    <w:qFormat/>
    <w:rsid w:val="00FD791B"/>
    <w:pPr>
      <w:spacing w:after="120" w:line="240" w:lineRule="auto"/>
      <w:jc w:val="both"/>
    </w:pPr>
    <w:rPr>
      <w:rFonts w:ascii="Times New Roman" w:eastAsia="Times New Roman" w:hAnsi="Times New Roman" w:cs="Times New Roman"/>
      <w:sz w:val="24"/>
      <w:szCs w:val="24"/>
      <w:lang w:eastAsia="ar-SA"/>
    </w:rPr>
  </w:style>
  <w:style w:type="paragraph" w:styleId="Stopka">
    <w:name w:val="footer"/>
    <w:basedOn w:val="Normalny"/>
    <w:link w:val="StopkaZnak"/>
    <w:uiPriority w:val="99"/>
    <w:unhideWhenUsed/>
    <w:rsid w:val="00905554"/>
    <w:pPr>
      <w:tabs>
        <w:tab w:val="center" w:pos="4536"/>
        <w:tab w:val="right" w:pos="9072"/>
      </w:tabs>
      <w:spacing w:after="0" w:line="240" w:lineRule="auto"/>
    </w:pPr>
  </w:style>
  <w:style w:type="paragraph" w:styleId="Tekstdymka">
    <w:name w:val="Balloon Text"/>
    <w:basedOn w:val="Normalny"/>
    <w:link w:val="TekstdymkaZnak"/>
    <w:unhideWhenUsed/>
    <w:qFormat/>
    <w:rsid w:val="00905554"/>
    <w:pPr>
      <w:spacing w:after="0" w:line="240" w:lineRule="auto"/>
    </w:pPr>
    <w:rPr>
      <w:rFonts w:ascii="Tahoma" w:hAnsi="Tahoma" w:cs="Tahoma"/>
      <w:sz w:val="16"/>
      <w:szCs w:val="16"/>
    </w:rPr>
  </w:style>
  <w:style w:type="paragraph" w:styleId="Akapitzlist">
    <w:name w:val="List Paragraph"/>
    <w:basedOn w:val="Normalny"/>
    <w:link w:val="AkapitzlistZnak"/>
    <w:uiPriority w:val="34"/>
    <w:qFormat/>
    <w:rsid w:val="00164398"/>
    <w:pPr>
      <w:ind w:left="720"/>
      <w:contextualSpacing/>
    </w:pPr>
  </w:style>
  <w:style w:type="paragraph" w:customStyle="1" w:styleId="Style1">
    <w:name w:val="Style1"/>
    <w:basedOn w:val="Normalny"/>
    <w:uiPriority w:val="99"/>
    <w:qFormat/>
    <w:rsid w:val="006F51BD"/>
    <w:pPr>
      <w:widowControl w:val="0"/>
      <w:spacing w:after="0" w:line="240" w:lineRule="auto"/>
      <w:jc w:val="both"/>
    </w:pPr>
    <w:rPr>
      <w:rFonts w:ascii="Calibri" w:eastAsia="Times New Roman" w:hAnsi="Calibri" w:cs="Calibri"/>
      <w:sz w:val="24"/>
      <w:szCs w:val="24"/>
      <w:lang w:eastAsia="pl-PL"/>
    </w:rPr>
  </w:style>
  <w:style w:type="paragraph" w:customStyle="1" w:styleId="Style6">
    <w:name w:val="Style6"/>
    <w:basedOn w:val="Normalny"/>
    <w:uiPriority w:val="99"/>
    <w:qFormat/>
    <w:rsid w:val="00BA5C35"/>
    <w:pPr>
      <w:widowControl w:val="0"/>
      <w:spacing w:after="0" w:line="413" w:lineRule="exact"/>
    </w:pPr>
    <w:rPr>
      <w:rFonts w:ascii="Calibri" w:eastAsia="Times New Roman" w:hAnsi="Calibri" w:cs="Calibri"/>
      <w:sz w:val="24"/>
      <w:szCs w:val="24"/>
      <w:lang w:eastAsia="pl-PL"/>
    </w:rPr>
  </w:style>
  <w:style w:type="paragraph" w:customStyle="1" w:styleId="Style13">
    <w:name w:val="Style13"/>
    <w:basedOn w:val="Normalny"/>
    <w:uiPriority w:val="99"/>
    <w:qFormat/>
    <w:rsid w:val="00BA5C35"/>
    <w:pPr>
      <w:widowControl w:val="0"/>
      <w:spacing w:after="0" w:line="403" w:lineRule="exact"/>
      <w:ind w:hanging="350"/>
    </w:pPr>
    <w:rPr>
      <w:rFonts w:ascii="Calibri" w:eastAsia="Times New Roman" w:hAnsi="Calibri" w:cs="Calibri"/>
      <w:sz w:val="24"/>
      <w:szCs w:val="24"/>
      <w:lang w:eastAsia="pl-PL"/>
    </w:rPr>
  </w:style>
  <w:style w:type="paragraph" w:customStyle="1" w:styleId="Standard">
    <w:name w:val="Standard"/>
    <w:link w:val="StandardZnak"/>
    <w:qFormat/>
    <w:rsid w:val="002262F9"/>
    <w:pPr>
      <w:widowControl w:val="0"/>
      <w:spacing w:after="200" w:line="276" w:lineRule="auto"/>
      <w:textAlignment w:val="baseline"/>
    </w:pPr>
    <w:rPr>
      <w:rFonts w:eastAsia="SimSun" w:cs="Mangal"/>
      <w:kern w:val="2"/>
      <w:sz w:val="24"/>
      <w:szCs w:val="24"/>
      <w:lang w:eastAsia="zh-CN" w:bidi="hi-IN"/>
    </w:rPr>
  </w:style>
  <w:style w:type="paragraph" w:styleId="NormalnyWeb">
    <w:name w:val="Normal (Web)"/>
    <w:basedOn w:val="Normalny"/>
    <w:link w:val="NormalnyWebZnak"/>
    <w:uiPriority w:val="99"/>
    <w:qFormat/>
    <w:rsid w:val="002F2DD8"/>
    <w:pPr>
      <w:spacing w:before="280" w:after="280" w:line="240" w:lineRule="auto"/>
      <w:jc w:val="both"/>
    </w:pPr>
    <w:rPr>
      <w:rFonts w:ascii="Times New Roman" w:eastAsia="Calibri" w:hAnsi="Times New Roman" w:cs="Times New Roman"/>
      <w:sz w:val="20"/>
      <w:szCs w:val="20"/>
      <w:lang w:eastAsia="ar-SA"/>
    </w:rPr>
  </w:style>
  <w:style w:type="paragraph" w:customStyle="1" w:styleId="Paragraf">
    <w:name w:val="Paragraf"/>
    <w:basedOn w:val="Normalny"/>
    <w:qFormat/>
    <w:rsid w:val="001D19CB"/>
    <w:pPr>
      <w:spacing w:before="360" w:after="120" w:line="240" w:lineRule="auto"/>
      <w:jc w:val="center"/>
    </w:pPr>
    <w:rPr>
      <w:rFonts w:ascii="Times New Roman" w:eastAsia="Times New Roman" w:hAnsi="Times New Roman" w:cs="Times New Roman"/>
      <w:b/>
      <w:caps/>
      <w:spacing w:val="-3"/>
      <w:sz w:val="24"/>
      <w:szCs w:val="24"/>
    </w:rPr>
  </w:style>
  <w:style w:type="paragraph" w:styleId="Listanumerowana4">
    <w:name w:val="List Number 4"/>
    <w:basedOn w:val="Normalny"/>
    <w:qFormat/>
    <w:rsid w:val="001D19CB"/>
    <w:pPr>
      <w:spacing w:after="0" w:line="240" w:lineRule="auto"/>
    </w:pPr>
    <w:rPr>
      <w:rFonts w:ascii="Times New Roman" w:eastAsia="Times New Roman" w:hAnsi="Times New Roman" w:cs="Times New Roman"/>
      <w:sz w:val="20"/>
      <w:szCs w:val="20"/>
    </w:rPr>
  </w:style>
  <w:style w:type="paragraph" w:customStyle="1" w:styleId="Stopka1">
    <w:name w:val="Stopka1"/>
    <w:qFormat/>
    <w:rsid w:val="001D19CB"/>
    <w:rPr>
      <w:rFonts w:ascii="Times New Roman" w:eastAsia="Calibri" w:hAnsi="Times New Roman" w:cs="Times New Roman"/>
      <w:color w:val="000000"/>
      <w:sz w:val="24"/>
      <w:szCs w:val="24"/>
      <w:lang w:eastAsia="pl-PL"/>
    </w:rPr>
  </w:style>
  <w:style w:type="paragraph" w:customStyle="1" w:styleId="awciety">
    <w:name w:val="a) wciety"/>
    <w:basedOn w:val="Normalny"/>
    <w:qFormat/>
    <w:rsid w:val="001A2F81"/>
    <w:pPr>
      <w:snapToGrid w:val="0"/>
      <w:spacing w:after="0" w:line="258" w:lineRule="atLeast"/>
      <w:ind w:left="567" w:hanging="238"/>
      <w:jc w:val="both"/>
    </w:pPr>
    <w:rPr>
      <w:rFonts w:ascii="FrankfurtGothic" w:eastAsia="Times New Roman" w:hAnsi="FrankfurtGothic" w:cs="FrankfurtGothic"/>
      <w:color w:val="000000"/>
      <w:sz w:val="19"/>
      <w:szCs w:val="24"/>
      <w:lang w:eastAsia="ar-SA"/>
    </w:rPr>
  </w:style>
  <w:style w:type="paragraph" w:customStyle="1" w:styleId="Default">
    <w:name w:val="Default"/>
    <w:qFormat/>
    <w:rsid w:val="00BB377C"/>
    <w:rPr>
      <w:rFonts w:ascii="Times New Roman" w:eastAsia="Calibri" w:hAnsi="Times New Roman" w:cs="Times New Roman"/>
      <w:color w:val="000000"/>
      <w:sz w:val="24"/>
      <w:szCs w:val="24"/>
    </w:rPr>
  </w:style>
  <w:style w:type="paragraph" w:styleId="Tekstpodstawowy2">
    <w:name w:val="Body Text 2"/>
    <w:basedOn w:val="Normalny"/>
    <w:link w:val="Tekstpodstawowy2Znak"/>
    <w:uiPriority w:val="99"/>
    <w:semiHidden/>
    <w:unhideWhenUsed/>
    <w:qFormat/>
    <w:rsid w:val="006E2974"/>
    <w:pPr>
      <w:spacing w:after="120" w:line="480" w:lineRule="auto"/>
    </w:pPr>
  </w:style>
  <w:style w:type="paragraph" w:styleId="Tekstprzypisudolnego">
    <w:name w:val="footnote text"/>
    <w:basedOn w:val="Normalny"/>
    <w:link w:val="TekstprzypisudolnegoZnak"/>
    <w:uiPriority w:val="99"/>
    <w:rsid w:val="00C10B69"/>
    <w:pPr>
      <w:spacing w:after="0" w:line="240" w:lineRule="auto"/>
    </w:pPr>
    <w:rPr>
      <w:rFonts w:ascii="Times New Roman" w:eastAsia="Times New Roman" w:hAnsi="Times New Roman" w:cs="Times New Roman"/>
      <w:sz w:val="20"/>
      <w:szCs w:val="20"/>
      <w:lang w:eastAsia="pl-PL"/>
    </w:rPr>
  </w:style>
  <w:style w:type="paragraph" w:styleId="Bezodstpw">
    <w:name w:val="No Spacing"/>
    <w:uiPriority w:val="1"/>
    <w:qFormat/>
    <w:rsid w:val="00C10B69"/>
    <w:rPr>
      <w:rFonts w:cs="Times New Roman"/>
      <w:sz w:val="22"/>
      <w:lang w:eastAsia="ar-SA"/>
    </w:rPr>
  </w:style>
  <w:style w:type="paragraph" w:styleId="Zwykytekst">
    <w:name w:val="Plain Text"/>
    <w:basedOn w:val="Normalny"/>
    <w:link w:val="ZwykytekstZnak"/>
    <w:uiPriority w:val="99"/>
    <w:qFormat/>
    <w:rsid w:val="00C10B69"/>
    <w:pPr>
      <w:spacing w:after="0" w:line="240" w:lineRule="auto"/>
    </w:pPr>
    <w:rPr>
      <w:rFonts w:ascii="Courier New" w:eastAsia="Times New Roman" w:hAnsi="Courier New" w:cs="Courier New"/>
      <w:sz w:val="20"/>
      <w:szCs w:val="20"/>
      <w:lang w:eastAsia="pl-PL"/>
    </w:rPr>
  </w:style>
  <w:style w:type="paragraph" w:customStyle="1" w:styleId="tyt">
    <w:name w:val="tyt"/>
    <w:basedOn w:val="Normalny"/>
    <w:qFormat/>
    <w:rsid w:val="00720861"/>
    <w:pPr>
      <w:keepNext/>
      <w:spacing w:before="60" w:after="60" w:line="240" w:lineRule="auto"/>
      <w:jc w:val="center"/>
    </w:pPr>
    <w:rPr>
      <w:rFonts w:ascii="Times New Roman" w:eastAsia="Times New Roman" w:hAnsi="Times New Roman" w:cs="Times New Roman"/>
      <w:b/>
      <w:sz w:val="24"/>
      <w:szCs w:val="20"/>
      <w:lang w:eastAsia="ar-SA"/>
    </w:rPr>
  </w:style>
  <w:style w:type="paragraph" w:customStyle="1" w:styleId="Listanumerowana21">
    <w:name w:val="Lista numerowana 21"/>
    <w:basedOn w:val="Lista"/>
    <w:uiPriority w:val="99"/>
    <w:qFormat/>
    <w:rsid w:val="00E57D29"/>
    <w:pPr>
      <w:widowControl w:val="0"/>
      <w:spacing w:after="120" w:line="240" w:lineRule="auto"/>
      <w:ind w:left="720" w:hanging="360"/>
      <w:textAlignment w:val="baseline"/>
    </w:pPr>
    <w:rPr>
      <w:rFonts w:ascii="Times New Roman" w:eastAsia="Times New Roman" w:hAnsi="Times New Roman" w:cs="Times New Roman"/>
      <w:kern w:val="2"/>
      <w:sz w:val="24"/>
      <w:szCs w:val="24"/>
      <w:lang w:eastAsia="ar-SA"/>
    </w:rPr>
  </w:style>
  <w:style w:type="paragraph" w:customStyle="1" w:styleId="BodyTextIndented">
    <w:name w:val="Body Text;Indented"/>
    <w:basedOn w:val="Normalny"/>
    <w:link w:val="TekstpodstawowywcityZnak"/>
    <w:uiPriority w:val="99"/>
    <w:qFormat/>
    <w:rsid w:val="00E57D29"/>
    <w:pPr>
      <w:spacing w:after="120" w:line="240" w:lineRule="auto"/>
      <w:ind w:left="283"/>
    </w:pPr>
    <w:rPr>
      <w:rFonts w:ascii="Times New Roman" w:eastAsia="Times New Roman" w:hAnsi="Times New Roman" w:cs="Times New Roman"/>
      <w:sz w:val="24"/>
      <w:szCs w:val="24"/>
      <w:lang w:eastAsia="ar-SA"/>
    </w:rPr>
  </w:style>
  <w:style w:type="paragraph" w:customStyle="1" w:styleId="Listapunktowana31">
    <w:name w:val="Lista punktowana 31"/>
    <w:basedOn w:val="Lista"/>
    <w:uiPriority w:val="99"/>
    <w:qFormat/>
    <w:rsid w:val="00E57D29"/>
    <w:pPr>
      <w:widowControl w:val="0"/>
      <w:spacing w:after="120" w:line="240" w:lineRule="auto"/>
      <w:ind w:left="360" w:hanging="360"/>
      <w:textAlignment w:val="baseline"/>
    </w:pPr>
    <w:rPr>
      <w:rFonts w:ascii="Times New Roman" w:eastAsia="Times New Roman" w:hAnsi="Times New Roman" w:cs="Times New Roman"/>
      <w:kern w:val="2"/>
      <w:sz w:val="24"/>
      <w:szCs w:val="24"/>
      <w:lang w:eastAsia="ar-SA"/>
    </w:rPr>
  </w:style>
  <w:style w:type="paragraph" w:customStyle="1" w:styleId="Zawartotabeliuser">
    <w:name w:val="Zawartość tabeli (user)"/>
    <w:basedOn w:val="Standard"/>
    <w:qFormat/>
    <w:rsid w:val="00F427A8"/>
    <w:pPr>
      <w:widowControl/>
      <w:suppressLineNumbers/>
      <w:spacing w:after="0" w:line="240" w:lineRule="auto"/>
    </w:pPr>
    <w:rPr>
      <w:rFonts w:ascii="Liberation Serif" w:hAnsi="Liberation Serif"/>
      <w:lang w:val="en-US"/>
    </w:rPr>
  </w:style>
  <w:style w:type="paragraph" w:customStyle="1" w:styleId="Komentarzuser">
    <w:name w:val="Komentarz (user)"/>
    <w:basedOn w:val="Normalny"/>
    <w:qFormat/>
    <w:pPr>
      <w:spacing w:before="56" w:after="0" w:line="240" w:lineRule="auto"/>
      <w:ind w:left="57" w:right="57"/>
    </w:pPr>
    <w:rPr>
      <w:sz w:val="20"/>
      <w:szCs w:val="20"/>
    </w:rPr>
  </w:style>
  <w:style w:type="numbering" w:customStyle="1" w:styleId="Styl221">
    <w:name w:val="Styl221"/>
    <w:uiPriority w:val="99"/>
    <w:qFormat/>
    <w:rsid w:val="006E21F7"/>
  </w:style>
  <w:style w:type="numbering" w:customStyle="1" w:styleId="ListaTabela10pt2">
    <w:name w:val="Lista Tabela 10pt2"/>
    <w:uiPriority w:val="99"/>
    <w:qFormat/>
    <w:rsid w:val="001D19CB"/>
  </w:style>
  <w:style w:type="table" w:styleId="Tabela-Siatka">
    <w:name w:val="Table Grid"/>
    <w:basedOn w:val="Standardowy"/>
    <w:rsid w:val="0016439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7364BA"/>
    <w:rPr>
      <w:rFonts w:eastAsiaTheme="minorEastAsia"/>
    </w:rPr>
    <w:tblPr>
      <w:tblCellMar>
        <w:top w:w="0" w:type="dxa"/>
        <w:left w:w="0" w:type="dxa"/>
        <w:bottom w:w="0" w:type="dxa"/>
        <w:right w:w="0" w:type="dxa"/>
      </w:tblCellMar>
    </w:tblPr>
  </w:style>
  <w:style w:type="table" w:customStyle="1" w:styleId="Tabela-Siatka1">
    <w:name w:val="Tabela - Siatka1"/>
    <w:basedOn w:val="Standardowy"/>
    <w:uiPriority w:val="39"/>
    <w:rsid w:val="008F4289"/>
    <w:rPr>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komentarza">
    <w:name w:val="annotation text"/>
    <w:basedOn w:val="Normalny"/>
    <w:link w:val="TekstkomentarzaZnak"/>
    <w:uiPriority w:val="99"/>
    <w:semiHidden/>
    <w:unhideWhenUsed/>
    <w:pPr>
      <w:spacing w:line="240" w:lineRule="auto"/>
    </w:pPr>
    <w:rPr>
      <w:sz w:val="20"/>
      <w:szCs w:val="20"/>
    </w:rPr>
  </w:style>
  <w:style w:type="character" w:customStyle="1" w:styleId="TekstkomentarzaZnak">
    <w:name w:val="Tekst komentarza Znak"/>
    <w:basedOn w:val="Domylnaczcionkaakapitu"/>
    <w:link w:val="Tekstkomentarza"/>
    <w:uiPriority w:val="99"/>
    <w:semiHidden/>
    <w:rPr>
      <w:szCs w:val="20"/>
    </w:rPr>
  </w:style>
  <w:style w:type="character" w:styleId="Odwoaniedokomentarza">
    <w:name w:val="annotation reference"/>
    <w:basedOn w:val="Domylnaczcionkaakapitu"/>
    <w:uiPriority w:val="99"/>
    <w:semiHidden/>
    <w:unhideWhenUsed/>
    <w:rPr>
      <w:sz w:val="16"/>
      <w:szCs w:val="16"/>
    </w:rPr>
  </w:style>
  <w:style w:type="paragraph" w:styleId="Poprawka">
    <w:name w:val="Revision"/>
    <w:hidden/>
    <w:uiPriority w:val="99"/>
    <w:semiHidden/>
    <w:rsid w:val="00320135"/>
    <w:pPr>
      <w:suppressAutoHyphens w:val="0"/>
    </w:pPr>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yperlink" Target="https://sip.lex.pl/" TargetMode="External"/><Relationship Id="rId39" Type="http://schemas.openxmlformats.org/officeDocument/2006/relationships/hyperlink" Target="https://sip.lex.pl/" TargetMode="External"/><Relationship Id="rId21" Type="http://schemas.openxmlformats.org/officeDocument/2006/relationships/hyperlink" Target="https://sip.lex.pl/" TargetMode="External"/><Relationship Id="rId34" Type="http://schemas.openxmlformats.org/officeDocument/2006/relationships/hyperlink" Target="https://sip.lex.pl/" TargetMode="External"/><Relationship Id="rId42" Type="http://schemas.openxmlformats.org/officeDocument/2006/relationships/image" Target="media/image2.png"/><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sip.lex.pl/" TargetMode="External"/><Relationship Id="rId29" Type="http://schemas.openxmlformats.org/officeDocument/2006/relationships/hyperlink" Target="https://sip.lex.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zamowienia.gov.pl/" TargetMode="External"/><Relationship Id="rId24" Type="http://schemas.openxmlformats.org/officeDocument/2006/relationships/hyperlink" Target="https://sip.lex.pl/" TargetMode="External"/><Relationship Id="rId32" Type="http://schemas.openxmlformats.org/officeDocument/2006/relationships/hyperlink" Target="https://sip.lex.pl/" TargetMode="External"/><Relationship Id="rId37" Type="http://schemas.openxmlformats.org/officeDocument/2006/relationships/hyperlink" Target="https://sip.lex.pl/" TargetMode="External"/><Relationship Id="rId40" Type="http://schemas.openxmlformats.org/officeDocument/2006/relationships/hyperlink" Target="https://sip.lex.pl/"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https://sip.lex.pl/" TargetMode="External"/><Relationship Id="rId28" Type="http://schemas.openxmlformats.org/officeDocument/2006/relationships/hyperlink" Target="https://sip.lex.pl/" TargetMode="External"/><Relationship Id="rId36" Type="http://schemas.openxmlformats.org/officeDocument/2006/relationships/hyperlink" Target="https://sip.lex.pl/" TargetMode="External"/><Relationship Id="rId10" Type="http://schemas.openxmlformats.org/officeDocument/2006/relationships/hyperlink" Target="mailto:zam_pub@powiat.wielun.pl" TargetMode="External"/><Relationship Id="rId19" Type="http://schemas.openxmlformats.org/officeDocument/2006/relationships/hyperlink" Target="https://sip.lex.pl/" TargetMode="External"/><Relationship Id="rId31" Type="http://schemas.openxmlformats.org/officeDocument/2006/relationships/hyperlink" Target="https://sip.lex.pl/" TargetMode="External"/><Relationship Id="rId44" Type="http://schemas.openxmlformats.org/officeDocument/2006/relationships/image" Target="cid:image001.jpg@01DC9752.A88F7A80"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s://sip.lex.pl/" TargetMode="External"/><Relationship Id="rId22" Type="http://schemas.openxmlformats.org/officeDocument/2006/relationships/hyperlink" Target="https://sip.lex.pl/" TargetMode="External"/><Relationship Id="rId27" Type="http://schemas.openxmlformats.org/officeDocument/2006/relationships/hyperlink" Target="https://sip.lex.pl/" TargetMode="External"/><Relationship Id="rId30" Type="http://schemas.openxmlformats.org/officeDocument/2006/relationships/hyperlink" Target="https://sip.lex.pl/" TargetMode="External"/><Relationship Id="rId35" Type="http://schemas.openxmlformats.org/officeDocument/2006/relationships/hyperlink" Target="https://sip.lex.pl/" TargetMode="External"/><Relationship Id="rId43" Type="http://schemas.openxmlformats.org/officeDocument/2006/relationships/image" Target="media/image3.jpeg"/><Relationship Id="rId48" Type="http://schemas.openxmlformats.org/officeDocument/2006/relationships/theme" Target="theme/theme1.xml"/><Relationship Id="rId8" Type="http://schemas.openxmlformats.org/officeDocument/2006/relationships/image" Target="media/image1.wmf"/><Relationship Id="rId3" Type="http://schemas.openxmlformats.org/officeDocument/2006/relationships/styles" Target="style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yperlink" Target="https://sip.lex.pl/" TargetMode="External"/><Relationship Id="rId33" Type="http://schemas.openxmlformats.org/officeDocument/2006/relationships/hyperlink" Target="https://sip.lex.pl/" TargetMode="External"/><Relationship Id="rId38" Type="http://schemas.openxmlformats.org/officeDocument/2006/relationships/hyperlink" Target="https://sip.lex.pl/" TargetMode="External"/><Relationship Id="rId46" Type="http://schemas.openxmlformats.org/officeDocument/2006/relationships/footer" Target="footer2.xml"/><Relationship Id="rId20" Type="http://schemas.openxmlformats.org/officeDocument/2006/relationships/hyperlink" Target="https://sip.lex.pl/" TargetMode="External"/><Relationship Id="rId41"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452B49-F767-41B1-981C-D5425D9A63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237</TotalTime>
  <Pages>50</Pages>
  <Words>11539</Words>
  <Characters>69234</Characters>
  <Application>Microsoft Office Word</Application>
  <DocSecurity>0</DocSecurity>
  <Lines>576</Lines>
  <Paragraphs>161</Paragraphs>
  <ScaleCrop>false</ScaleCrop>
  <Company/>
  <LinksUpToDate>false</LinksUpToDate>
  <CharactersWithSpaces>80612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ejedrzejewska</dc:creator>
  <dc:description/>
  <cp:lastModifiedBy>Emilia Jedrzejewska</cp:lastModifiedBy>
  <cp:revision>18</cp:revision>
  <cp:lastPrinted>2026-02-27T08:38:00Z</cp:lastPrinted>
  <dcterms:created xsi:type="dcterms:W3CDTF">2026-02-17T15:03:00Z</dcterms:created>
  <dcterms:modified xsi:type="dcterms:W3CDTF">2026-02-27T08:38:00Z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