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835B1B" w14:textId="77777777" w:rsidR="00B712EC" w:rsidRPr="00553D50" w:rsidRDefault="00B712EC" w:rsidP="00B712EC">
      <w:pPr>
        <w:ind w:left="709"/>
        <w:jc w:val="both"/>
      </w:pPr>
      <w:r>
        <w:t xml:space="preserve">                                                           </w:t>
      </w:r>
      <w:bookmarkStart w:id="0" w:name="_Hlk147675440"/>
      <w:bookmarkStart w:id="1" w:name="_Hlk147674406"/>
      <w:bookmarkStart w:id="2" w:name="_Hlk147671858"/>
      <w:r>
        <w:tab/>
        <w:t xml:space="preserve">     </w:t>
      </w:r>
      <w:bookmarkEnd w:id="0"/>
      <w:bookmarkEnd w:id="1"/>
      <w:bookmarkEnd w:id="2"/>
    </w:p>
    <w:p w14:paraId="564B13F7" w14:textId="77777777" w:rsidR="00B712EC" w:rsidRDefault="00B712EC" w:rsidP="00B712EC">
      <w:pPr>
        <w:pStyle w:val="Default"/>
        <w:rPr>
          <w:rFonts w:ascii="Segoe UI Light" w:hAnsi="Segoe UI Light" w:cs="Segoe UI Light"/>
          <w:b/>
          <w:bCs/>
          <w:sz w:val="20"/>
          <w:szCs w:val="20"/>
        </w:rPr>
      </w:pPr>
      <w:r w:rsidRPr="00347F70">
        <w:rPr>
          <w:rFonts w:ascii="Segoe UI Light" w:hAnsi="Segoe UI Light" w:cs="Segoe UI Light"/>
          <w:b/>
          <w:bCs/>
          <w:sz w:val="20"/>
          <w:szCs w:val="20"/>
        </w:rPr>
        <w:t xml:space="preserve">Załącznik nr </w:t>
      </w:r>
      <w:r>
        <w:rPr>
          <w:rFonts w:ascii="Segoe UI Light" w:hAnsi="Segoe UI Light" w:cs="Segoe UI Light"/>
          <w:b/>
          <w:bCs/>
          <w:sz w:val="20"/>
          <w:szCs w:val="20"/>
        </w:rPr>
        <w:t>2</w:t>
      </w:r>
      <w:r w:rsidRPr="00347F70">
        <w:rPr>
          <w:rFonts w:ascii="Segoe UI Light" w:hAnsi="Segoe UI Light" w:cs="Segoe UI Light"/>
          <w:b/>
          <w:bCs/>
          <w:sz w:val="20"/>
          <w:szCs w:val="20"/>
        </w:rPr>
        <w:t xml:space="preserve"> do SWZ </w:t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  <w:r>
        <w:rPr>
          <w:rFonts w:ascii="Segoe UI Light" w:hAnsi="Segoe UI Light" w:cs="Segoe UI Light"/>
          <w:b/>
          <w:bCs/>
          <w:sz w:val="20"/>
          <w:szCs w:val="20"/>
        </w:rPr>
        <w:tab/>
      </w:r>
    </w:p>
    <w:p w14:paraId="1949DFFF" w14:textId="4328D4E9" w:rsidR="00B712EC" w:rsidRPr="005741E6" w:rsidRDefault="00B712EC" w:rsidP="00B712EC">
      <w:pPr>
        <w:pStyle w:val="Default"/>
        <w:rPr>
          <w:rFonts w:ascii="Segoe UI Light" w:hAnsi="Segoe UI Light" w:cs="Segoe UI Light"/>
          <w:b/>
          <w:bCs/>
          <w:sz w:val="20"/>
          <w:szCs w:val="20"/>
        </w:rPr>
      </w:pPr>
      <w:r w:rsidRPr="00951109">
        <w:rPr>
          <w:rFonts w:ascii="Segoe UI Light" w:hAnsi="Segoe UI Light" w:cs="Segoe UI Light"/>
          <w:sz w:val="20"/>
          <w:szCs w:val="20"/>
        </w:rPr>
        <w:t xml:space="preserve">Nr referencyjny nadany sprawie przez </w:t>
      </w:r>
      <w:r w:rsidRPr="00903A20">
        <w:rPr>
          <w:rFonts w:ascii="Segoe UI Light" w:hAnsi="Segoe UI Light" w:cs="Segoe UI Light"/>
          <w:sz w:val="20"/>
          <w:szCs w:val="20"/>
        </w:rPr>
        <w:t>Zamawiającego</w:t>
      </w:r>
      <w:r w:rsidRPr="005741E6">
        <w:rPr>
          <w:rFonts w:ascii="Segoe UI Light" w:hAnsi="Segoe UI Light" w:cs="Segoe UI Light"/>
          <w:sz w:val="20"/>
          <w:szCs w:val="20"/>
        </w:rPr>
        <w:t xml:space="preserve">: </w:t>
      </w:r>
      <w:r>
        <w:rPr>
          <w:rFonts w:ascii="Segoe UI Light" w:hAnsi="Segoe UI Light" w:cs="Segoe UI Light"/>
          <w:b/>
          <w:sz w:val="20"/>
          <w:szCs w:val="20"/>
        </w:rPr>
        <w:t>ZP.271.1.202</w:t>
      </w:r>
      <w:r w:rsidR="00D65411">
        <w:rPr>
          <w:rFonts w:ascii="Segoe UI Light" w:hAnsi="Segoe UI Light" w:cs="Segoe UI Light"/>
          <w:b/>
          <w:sz w:val="20"/>
          <w:szCs w:val="20"/>
        </w:rPr>
        <w:t>6</w:t>
      </w:r>
    </w:p>
    <w:p w14:paraId="4222F761" w14:textId="77777777" w:rsidR="00B712EC" w:rsidRPr="005741E6" w:rsidRDefault="00B712EC" w:rsidP="00B712EC">
      <w:pPr>
        <w:pStyle w:val="Default"/>
        <w:rPr>
          <w:rFonts w:ascii="Segoe UI Light" w:hAnsi="Segoe UI Light" w:cs="Segoe UI Light"/>
          <w:b/>
          <w:bCs/>
          <w:sz w:val="20"/>
          <w:szCs w:val="20"/>
        </w:rPr>
      </w:pPr>
    </w:p>
    <w:p w14:paraId="5279117D" w14:textId="77777777" w:rsidR="00B712EC" w:rsidRPr="005741E6" w:rsidRDefault="00B712EC" w:rsidP="00B712EC">
      <w:pPr>
        <w:pStyle w:val="Default"/>
        <w:rPr>
          <w:rFonts w:ascii="Segoe UI Light" w:hAnsi="Segoe UI Light" w:cs="Segoe UI Light"/>
          <w:b/>
          <w:bCs/>
          <w:sz w:val="20"/>
          <w:szCs w:val="20"/>
        </w:rPr>
      </w:pPr>
    </w:p>
    <w:p w14:paraId="09A0CCAB" w14:textId="77777777" w:rsidR="00B712EC" w:rsidRPr="005741E6" w:rsidRDefault="00B712EC" w:rsidP="00B712EC">
      <w:pPr>
        <w:pStyle w:val="Default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78D870F1" w14:textId="77777777" w:rsidR="00B712EC" w:rsidRDefault="00B712EC" w:rsidP="00B712EC">
      <w:pPr>
        <w:pStyle w:val="Default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5741E6">
        <w:rPr>
          <w:rFonts w:ascii="Segoe UI Light" w:hAnsi="Segoe UI Light" w:cs="Segoe UI Light"/>
          <w:b/>
          <w:bCs/>
          <w:sz w:val="20"/>
          <w:szCs w:val="20"/>
        </w:rPr>
        <w:t>OPIS PRZEDMIOTU ZAMÓWIENIA (OPZ)</w:t>
      </w:r>
    </w:p>
    <w:p w14:paraId="41BAC758" w14:textId="77777777" w:rsidR="00B712EC" w:rsidRPr="005741E6" w:rsidRDefault="00B712EC" w:rsidP="00B712EC">
      <w:pPr>
        <w:pStyle w:val="Default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4A004E03" w14:textId="796278F0" w:rsidR="00E853DF" w:rsidRDefault="00E331F8" w:rsidP="00A742E7">
      <w:pPr>
        <w:spacing w:line="276" w:lineRule="auto"/>
        <w:jc w:val="both"/>
        <w:rPr>
          <w:rFonts w:ascii="Segoe UI Light" w:hAnsi="Segoe UI Light" w:cs="Segoe UI Light"/>
          <w:b/>
          <w:bCs/>
          <w:sz w:val="20"/>
          <w:szCs w:val="20"/>
          <w:u w:val="single"/>
        </w:rPr>
      </w:pPr>
      <w:r>
        <w:rPr>
          <w:rFonts w:ascii="Segoe UI Light" w:hAnsi="Segoe UI Light" w:cs="Segoe UI Light"/>
          <w:b/>
          <w:bCs/>
          <w:sz w:val="20"/>
          <w:szCs w:val="20"/>
          <w:u w:val="single"/>
        </w:rPr>
        <w:t>Dostawa fabrycznie nowego 20 (19+1)-osobowego autobusu przystosowanego do przewozu osób niepełnosprawnych dla Warsztatu Terapii Zajęciowej</w:t>
      </w:r>
    </w:p>
    <w:p w14:paraId="15A581DD" w14:textId="77777777" w:rsidR="00E853DF" w:rsidRDefault="00E853DF" w:rsidP="00E853DF">
      <w:pPr>
        <w:pStyle w:val="Akapitzlist"/>
        <w:spacing w:line="276" w:lineRule="auto"/>
        <w:ind w:left="357"/>
        <w:jc w:val="both"/>
        <w:rPr>
          <w:rFonts w:ascii="Segoe UI Light" w:hAnsi="Segoe UI Light" w:cs="Segoe UI Light"/>
          <w:b/>
          <w:bCs/>
          <w:sz w:val="20"/>
          <w:szCs w:val="20"/>
        </w:rPr>
      </w:pPr>
    </w:p>
    <w:p w14:paraId="34940576" w14:textId="4DB0E09B" w:rsidR="0037454A" w:rsidRPr="00997C9F" w:rsidRDefault="0037454A">
      <w:pPr>
        <w:pStyle w:val="Akapitzlist"/>
        <w:numPr>
          <w:ilvl w:val="0"/>
          <w:numId w:val="1"/>
        </w:numPr>
        <w:spacing w:line="276" w:lineRule="auto"/>
        <w:ind w:left="357" w:hanging="357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997C9F">
        <w:rPr>
          <w:rFonts w:ascii="Segoe UI Light" w:hAnsi="Segoe UI Light" w:cs="Segoe UI Light"/>
          <w:b/>
          <w:bCs/>
          <w:sz w:val="20"/>
          <w:szCs w:val="20"/>
        </w:rPr>
        <w:t xml:space="preserve">Podstawowe </w:t>
      </w:r>
      <w:r w:rsidR="00624D4F" w:rsidRPr="00997C9F">
        <w:rPr>
          <w:rFonts w:ascii="Segoe UI Light" w:hAnsi="Segoe UI Light" w:cs="Segoe UI Light"/>
          <w:b/>
          <w:bCs/>
          <w:sz w:val="20"/>
          <w:szCs w:val="20"/>
        </w:rPr>
        <w:t>wymagania</w:t>
      </w:r>
      <w:r w:rsidRPr="00997C9F">
        <w:rPr>
          <w:rFonts w:ascii="Segoe UI Light" w:hAnsi="Segoe UI Light" w:cs="Segoe UI Light"/>
          <w:b/>
          <w:bCs/>
          <w:sz w:val="20"/>
          <w:szCs w:val="20"/>
        </w:rPr>
        <w:t>:</w:t>
      </w:r>
    </w:p>
    <w:p w14:paraId="5FD211A4" w14:textId="2B5326B3" w:rsidR="00E853DF" w:rsidRDefault="00E853DF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E853DF">
        <w:rPr>
          <w:rFonts w:ascii="Segoe UI Light" w:hAnsi="Segoe UI Light" w:cs="Segoe UI Light"/>
          <w:sz w:val="20"/>
          <w:szCs w:val="20"/>
        </w:rPr>
        <w:t>musi spełniać wymagania przepisów o ruchu drogowym z zgodnie z ustawą z dnia 20 czerwca 1997 r. - Prawo o ruchu drogowym (t.j. Dz. U. z 202</w:t>
      </w:r>
      <w:r w:rsidR="00B712EC">
        <w:rPr>
          <w:rFonts w:ascii="Segoe UI Light" w:hAnsi="Segoe UI Light" w:cs="Segoe UI Light"/>
          <w:sz w:val="20"/>
          <w:szCs w:val="20"/>
        </w:rPr>
        <w:t>4</w:t>
      </w:r>
      <w:r w:rsidRPr="00E853DF">
        <w:rPr>
          <w:rFonts w:ascii="Segoe UI Light" w:hAnsi="Segoe UI Light" w:cs="Segoe UI Light"/>
          <w:sz w:val="20"/>
          <w:szCs w:val="20"/>
        </w:rPr>
        <w:t xml:space="preserve"> r. poz. </w:t>
      </w:r>
      <w:r w:rsidR="00B712EC">
        <w:rPr>
          <w:rFonts w:ascii="Segoe UI Light" w:hAnsi="Segoe UI Light" w:cs="Segoe UI Light"/>
          <w:sz w:val="20"/>
          <w:szCs w:val="20"/>
        </w:rPr>
        <w:t>1251</w:t>
      </w:r>
      <w:r w:rsidRPr="00E853DF">
        <w:rPr>
          <w:rFonts w:ascii="Segoe UI Light" w:hAnsi="Segoe UI Light" w:cs="Segoe UI Light"/>
          <w:sz w:val="20"/>
          <w:szCs w:val="20"/>
        </w:rPr>
        <w:t xml:space="preserve"> z późn. zm.), (w tym warunki określone art. 58 ww. ustawy)</w:t>
      </w:r>
      <w:r>
        <w:rPr>
          <w:rFonts w:ascii="Segoe UI Light" w:hAnsi="Segoe UI Light" w:cs="Segoe UI Light"/>
          <w:sz w:val="20"/>
          <w:szCs w:val="20"/>
        </w:rPr>
        <w:t>;</w:t>
      </w:r>
    </w:p>
    <w:p w14:paraId="18FB9AB8" w14:textId="3F87FD70" w:rsidR="00E853DF" w:rsidRDefault="00E853DF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E853DF">
        <w:rPr>
          <w:rFonts w:ascii="Segoe UI Light" w:hAnsi="Segoe UI Light" w:cs="Segoe UI Light"/>
          <w:sz w:val="20"/>
          <w:szCs w:val="20"/>
        </w:rPr>
        <w:t>musi spełniać wymagania przepisów rozporządzenia Ministra Infrastruktury z dnia 31 grudnia 2002 r. w sprawie warunków technicznych pojazdów oraz zakresu ich niezbędnego wyposażenia (t.j. Dz. U. z 2024 r. poz. 502)</w:t>
      </w:r>
      <w:r>
        <w:rPr>
          <w:rFonts w:ascii="Segoe UI Light" w:hAnsi="Segoe UI Light" w:cs="Segoe UI Light"/>
          <w:sz w:val="20"/>
          <w:szCs w:val="20"/>
        </w:rPr>
        <w:t>;</w:t>
      </w:r>
    </w:p>
    <w:p w14:paraId="076B4C08" w14:textId="6F5D1EAF" w:rsidR="00E853DF" w:rsidRDefault="00E853DF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E853DF">
        <w:rPr>
          <w:rFonts w:ascii="Segoe UI Light" w:hAnsi="Segoe UI Light" w:cs="Segoe UI Light"/>
          <w:sz w:val="20"/>
          <w:szCs w:val="20"/>
        </w:rPr>
        <w:t xml:space="preserve">musi posiadać aktualną homologację pozwalającą na dopuszczenie do ruchu po drogach publicznych zgodnie z ustawą z dnia 14 kwietnia 2023 r. o systemach homologacji pojazdów oraz ich wyposażenia (Dz. U. poz. 919), w szczególności posiadać homologację pojazdu bazowego na przewóz </w:t>
      </w:r>
      <w:r w:rsidR="007521CD">
        <w:rPr>
          <w:rFonts w:ascii="Segoe UI Light" w:hAnsi="Segoe UI Light" w:cs="Segoe UI Light"/>
          <w:sz w:val="20"/>
          <w:szCs w:val="20"/>
        </w:rPr>
        <w:t>20</w:t>
      </w:r>
      <w:r w:rsidRPr="00E853DF">
        <w:rPr>
          <w:rFonts w:ascii="Segoe UI Light" w:hAnsi="Segoe UI Light" w:cs="Segoe UI Light"/>
          <w:sz w:val="20"/>
          <w:szCs w:val="20"/>
        </w:rPr>
        <w:t xml:space="preserve"> osób, a także homologacji lub inny dokument potwierdzającą przystosowanie do przewozu osób niepełnosprawnych w tym na wózku inwalidzkim.</w:t>
      </w:r>
    </w:p>
    <w:p w14:paraId="7514F2E4" w14:textId="2DE35634" w:rsidR="001816FE" w:rsidRDefault="001816FE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Gwarancja minimalna:</w:t>
      </w:r>
    </w:p>
    <w:p w14:paraId="4F31C76B" w14:textId="77777777" w:rsidR="001816FE" w:rsidRPr="001816FE" w:rsidRDefault="001816FE" w:rsidP="001816FE">
      <w:pPr>
        <w:pStyle w:val="Akapitzlist"/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- 24 miesiące bez limitu km na silnik, podzespoły mechaniczne i elektroniczne;</w:t>
      </w:r>
    </w:p>
    <w:p w14:paraId="43BC3A00" w14:textId="77777777" w:rsidR="001816FE" w:rsidRPr="001816FE" w:rsidRDefault="001816FE" w:rsidP="001816FE">
      <w:pPr>
        <w:pStyle w:val="Akapitzlist"/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- 24 miesiące na powłokę lakierniczą;</w:t>
      </w:r>
    </w:p>
    <w:p w14:paraId="2709DB95" w14:textId="77777777" w:rsidR="001816FE" w:rsidRPr="001816FE" w:rsidRDefault="001816FE" w:rsidP="001816FE">
      <w:pPr>
        <w:pStyle w:val="Akapitzlist"/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- 84 miesiące na perforację korozyjną elementów nadwozia;</w:t>
      </w:r>
    </w:p>
    <w:p w14:paraId="0A840B88" w14:textId="4039A4D7" w:rsidR="001816FE" w:rsidRDefault="001816FE" w:rsidP="001816FE">
      <w:pPr>
        <w:pStyle w:val="Akapitzlist"/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  <w:r w:rsidRPr="001816FE">
        <w:rPr>
          <w:rFonts w:ascii="Segoe UI Light" w:hAnsi="Segoe UI Light" w:cs="Segoe UI Light"/>
          <w:sz w:val="20"/>
          <w:szCs w:val="20"/>
        </w:rPr>
        <w:t>- 24 miesiące na zabudowę autobusową.</w:t>
      </w:r>
    </w:p>
    <w:p w14:paraId="532D547D" w14:textId="77777777" w:rsidR="001816FE" w:rsidRPr="00E853DF" w:rsidRDefault="001816FE" w:rsidP="001816FE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 xml:space="preserve">Termin wykonania zamówienia do </w:t>
      </w:r>
      <w:r>
        <w:rPr>
          <w:rFonts w:ascii="Segoe UI Light" w:hAnsi="Segoe UI Light" w:cs="Segoe UI Light"/>
          <w:spacing w:val="-6"/>
          <w:sz w:val="20"/>
          <w:szCs w:val="20"/>
        </w:rPr>
        <w:t>6</w:t>
      </w:r>
      <w:r w:rsidRPr="00E853DF">
        <w:rPr>
          <w:rFonts w:ascii="Segoe UI Light" w:hAnsi="Segoe UI Light" w:cs="Segoe UI Light"/>
          <w:spacing w:val="-6"/>
          <w:sz w:val="20"/>
          <w:szCs w:val="20"/>
        </w:rPr>
        <w:t>0 dni od dnia podpisania umowy.</w:t>
      </w:r>
    </w:p>
    <w:p w14:paraId="45919494" w14:textId="77777777" w:rsidR="00FC5F63" w:rsidRPr="00997C9F" w:rsidRDefault="00FC5F63" w:rsidP="00624D4F">
      <w:pPr>
        <w:pStyle w:val="Akapitzlist"/>
        <w:spacing w:line="276" w:lineRule="auto"/>
        <w:jc w:val="both"/>
        <w:rPr>
          <w:rFonts w:ascii="Segoe UI Light" w:hAnsi="Segoe UI Light" w:cs="Segoe UI Light"/>
          <w:sz w:val="20"/>
          <w:szCs w:val="20"/>
        </w:rPr>
      </w:pPr>
    </w:p>
    <w:p w14:paraId="148E1208" w14:textId="77777777" w:rsidR="00A464ED" w:rsidRPr="00616580" w:rsidRDefault="00FC5F63">
      <w:pPr>
        <w:pStyle w:val="Akapitzlist"/>
        <w:numPr>
          <w:ilvl w:val="0"/>
          <w:numId w:val="1"/>
        </w:numPr>
        <w:spacing w:line="276" w:lineRule="auto"/>
        <w:ind w:left="357" w:hanging="357"/>
        <w:jc w:val="both"/>
        <w:rPr>
          <w:rFonts w:ascii="Segoe UI Light" w:hAnsi="Segoe UI Light" w:cs="Segoe UI Light"/>
          <w:b/>
          <w:bCs/>
          <w:sz w:val="20"/>
          <w:szCs w:val="20"/>
        </w:rPr>
      </w:pPr>
      <w:r w:rsidRPr="00616580">
        <w:rPr>
          <w:rFonts w:ascii="Segoe UI Light" w:hAnsi="Segoe UI Light" w:cs="Segoe UI Light"/>
          <w:b/>
          <w:bCs/>
          <w:sz w:val="20"/>
          <w:szCs w:val="20"/>
        </w:rPr>
        <w:t>Minimalne</w:t>
      </w:r>
      <w:r w:rsidR="00A464ED">
        <w:rPr>
          <w:rFonts w:ascii="Segoe UI Light" w:hAnsi="Segoe UI Light" w:cs="Segoe UI Light"/>
          <w:b/>
          <w:bCs/>
          <w:sz w:val="20"/>
          <w:szCs w:val="20"/>
        </w:rPr>
        <w:t xml:space="preserve"> (o ile nie podano inaczej)</w:t>
      </w:r>
      <w:r w:rsidRPr="00616580">
        <w:rPr>
          <w:rFonts w:ascii="Segoe UI Light" w:hAnsi="Segoe UI Light" w:cs="Segoe UI Light"/>
          <w:b/>
          <w:bCs/>
          <w:sz w:val="20"/>
          <w:szCs w:val="20"/>
        </w:rPr>
        <w:t xml:space="preserve"> parametry techniczne </w:t>
      </w:r>
      <w:r w:rsidR="00E853DF" w:rsidRPr="00616580">
        <w:rPr>
          <w:rFonts w:ascii="Segoe UI Light" w:hAnsi="Segoe UI Light" w:cs="Segoe UI Light"/>
          <w:b/>
          <w:bCs/>
          <w:sz w:val="20"/>
          <w:szCs w:val="20"/>
        </w:rPr>
        <w:t>pojazdu</w:t>
      </w:r>
      <w:r w:rsidRPr="00616580">
        <w:rPr>
          <w:rFonts w:ascii="Segoe UI Light" w:hAnsi="Segoe UI Light" w:cs="Segoe UI Light"/>
          <w:b/>
          <w:bCs/>
          <w:sz w:val="20"/>
          <w:szCs w:val="20"/>
        </w:rPr>
        <w:t>:</w:t>
      </w:r>
    </w:p>
    <w:tbl>
      <w:tblPr>
        <w:tblW w:w="0" w:type="auto"/>
        <w:tblInd w:w="-113" w:type="dxa"/>
        <w:tblCellMar>
          <w:left w:w="23" w:type="dxa"/>
        </w:tblCellMar>
        <w:tblLook w:val="04A0" w:firstRow="1" w:lastRow="0" w:firstColumn="1" w:lastColumn="0" w:noHBand="0" w:noVBand="1"/>
      </w:tblPr>
      <w:tblGrid>
        <w:gridCol w:w="896"/>
        <w:gridCol w:w="3560"/>
        <w:gridCol w:w="4719"/>
      </w:tblGrid>
      <w:tr w:rsidR="00A464ED" w:rsidRPr="00004D0B" w14:paraId="20767E00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9567AA6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bookmarkStart w:id="3" w:name="_Hlk204371521"/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ABFF8E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Wyszczególnienie</w:t>
            </w:r>
          </w:p>
          <w:p w14:paraId="6277CED7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946E972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Parametr</w:t>
            </w:r>
          </w:p>
        </w:tc>
      </w:tr>
      <w:tr w:rsidR="00A464ED" w:rsidRPr="00004D0B" w14:paraId="50311762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CCC99B1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I. Ogólne</w:t>
            </w:r>
          </w:p>
        </w:tc>
      </w:tr>
      <w:tr w:rsidR="00A464ED" w:rsidRPr="00004D0B" w14:paraId="368E64B8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5ADCA7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6CFA22C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Rok produkcji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68D51F8" w14:textId="1B836CFC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202</w:t>
            </w:r>
            <w:r w:rsidR="00D65411">
              <w:rPr>
                <w:rFonts w:ascii="Segoe UI Light" w:hAnsi="Segoe UI Light" w:cs="Segoe UI Light"/>
                <w:bCs/>
                <w:sz w:val="20"/>
                <w:szCs w:val="20"/>
              </w:rPr>
              <w:t>6</w:t>
            </w:r>
          </w:p>
        </w:tc>
      </w:tr>
      <w:tr w:rsidR="00A464ED" w:rsidRPr="00004D0B" w14:paraId="3F0589A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FBAC79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B873F5A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Liczba miejsc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E961737" w14:textId="77777777" w:rsidR="00A464ED" w:rsidRPr="001816FE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1816FE">
              <w:rPr>
                <w:rFonts w:ascii="Segoe UI Light" w:hAnsi="Segoe UI Light" w:cs="Segoe UI Light"/>
                <w:sz w:val="20"/>
                <w:szCs w:val="20"/>
                <w:highlight w:val="white"/>
              </w:rPr>
              <w:t>20 (łącznie z miejscem kierowcy)</w:t>
            </w:r>
          </w:p>
        </w:tc>
      </w:tr>
      <w:tr w:rsidR="00A464ED" w:rsidRPr="00004D0B" w14:paraId="5C7EC08B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27F6C8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D72E668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bCs/>
                <w:sz w:val="20"/>
                <w:szCs w:val="20"/>
              </w:rPr>
              <w:t>Liczba drzwi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FE178C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4, w tym:</w:t>
            </w:r>
          </w:p>
          <w:p w14:paraId="1DDA21C4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- drzwi kierowcy po lewej stronie;</w:t>
            </w:r>
          </w:p>
          <w:p w14:paraId="544E0FC1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- drzwi pasażera z przodu po prawej</w:t>
            </w:r>
          </w:p>
          <w:p w14:paraId="51BF37C1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 xml:space="preserve">  stronie;</w:t>
            </w:r>
          </w:p>
          <w:p w14:paraId="2FCABC62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- drzwi wejściowe do przedziału</w:t>
            </w:r>
          </w:p>
          <w:p w14:paraId="0FA9CA34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 xml:space="preserve">  pasażerskiego przesuwne, po</w:t>
            </w:r>
          </w:p>
          <w:p w14:paraId="5BCE83FF" w14:textId="1A2567E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 xml:space="preserve">  prawej stronie, otwierane  manualnie;</w:t>
            </w:r>
          </w:p>
          <w:p w14:paraId="5B40B579" w14:textId="5DDFEE0A" w:rsidR="00A464ED" w:rsidRPr="00270A71" w:rsidRDefault="00A464ED" w:rsidP="00270A71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- drzwi tylne dwuskrzydłowe</w:t>
            </w:r>
          </w:p>
        </w:tc>
      </w:tr>
      <w:tr w:rsidR="00A464ED" w:rsidRPr="00004D0B" w14:paraId="776203B8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6C6B6D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II. Wymiary</w:t>
            </w:r>
          </w:p>
        </w:tc>
      </w:tr>
      <w:tr w:rsidR="00A464ED" w:rsidRPr="00004D0B" w14:paraId="4B9F444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35A2DB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2B56C85" w14:textId="3CFBE773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Długość</w:t>
            </w:r>
            <w:r w:rsidR="00004D0B">
              <w:rPr>
                <w:rFonts w:ascii="Segoe UI Light" w:hAnsi="Segoe UI Light" w:cs="Segoe UI Light"/>
                <w:bCs/>
                <w:sz w:val="20"/>
                <w:szCs w:val="20"/>
              </w:rPr>
              <w:t xml:space="preserve"> (maks.)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51116AA" w14:textId="1131A2C6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 xml:space="preserve"> 7</w:t>
            </w:r>
            <w:r w:rsid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500</w:t>
            </w: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 xml:space="preserve"> mm</w:t>
            </w:r>
          </w:p>
        </w:tc>
      </w:tr>
      <w:tr w:rsidR="00A464ED" w:rsidRPr="00004D0B" w14:paraId="5EAF65A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7AA564D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CBDB4B2" w14:textId="0B22469F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Rozstaw osi</w:t>
            </w:r>
            <w:r w:rsidR="00004D0B">
              <w:rPr>
                <w:rFonts w:ascii="Segoe UI Light" w:hAnsi="Segoe UI Light" w:cs="Segoe UI Light"/>
                <w:bCs/>
                <w:sz w:val="20"/>
                <w:szCs w:val="20"/>
              </w:rPr>
              <w:t xml:space="preserve"> (maks.)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4C9D9A5" w14:textId="74C77AC0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 xml:space="preserve"> 4</w:t>
            </w:r>
            <w:r w:rsid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500</w:t>
            </w: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 xml:space="preserve"> mm</w:t>
            </w:r>
          </w:p>
        </w:tc>
      </w:tr>
      <w:tr w:rsidR="00A464ED" w:rsidRPr="00004D0B" w14:paraId="274DFC7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9DAD7C3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B941A80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Wysokość przedziału pasażerskiego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BC95EFD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 xml:space="preserve"> 180 cm</w:t>
            </w:r>
          </w:p>
        </w:tc>
      </w:tr>
      <w:tr w:rsidR="00A464ED" w:rsidRPr="00004D0B" w14:paraId="0E9A1D2A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DBDC2A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lastRenderedPageBreak/>
              <w:t>III. Silnik i skrzynia biegów</w:t>
            </w:r>
          </w:p>
        </w:tc>
      </w:tr>
      <w:tr w:rsidR="00A464ED" w:rsidRPr="00004D0B" w14:paraId="3BC4C584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95D88EF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45B06E7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Typ silnika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32489BC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Diesel</w:t>
            </w:r>
          </w:p>
        </w:tc>
      </w:tr>
      <w:tr w:rsidR="00A464ED" w:rsidRPr="00004D0B" w14:paraId="667A22A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DA3917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CCCDC8D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Pojemność skokowa silnika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360C13" w14:textId="7DACB3C4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19</w:t>
            </w:r>
            <w:r w:rsidR="00004D0B">
              <w:rPr>
                <w:rFonts w:ascii="Segoe UI Light" w:hAnsi="Segoe UI Light" w:cs="Segoe UI Light"/>
                <w:sz w:val="20"/>
                <w:szCs w:val="20"/>
              </w:rPr>
              <w:t>50</w:t>
            </w:r>
            <w:r w:rsidRPr="00004D0B">
              <w:rPr>
                <w:rFonts w:ascii="Segoe UI Light" w:hAnsi="Segoe UI Light" w:cs="Segoe UI Light"/>
                <w:sz w:val="20"/>
                <w:szCs w:val="20"/>
              </w:rPr>
              <w:t xml:space="preserve"> cm</w:t>
            </w:r>
            <w:r w:rsidRPr="00004D0B">
              <w:rPr>
                <w:rFonts w:ascii="Segoe UI Light" w:hAnsi="Segoe UI Light" w:cs="Segoe UI Light"/>
                <w:sz w:val="20"/>
                <w:szCs w:val="20"/>
                <w:vertAlign w:val="superscript"/>
              </w:rPr>
              <w:t>3</w:t>
            </w:r>
          </w:p>
        </w:tc>
      </w:tr>
      <w:tr w:rsidR="00A464ED" w:rsidRPr="00004D0B" w14:paraId="4FCB71D6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690FE4B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3786CF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Moc silnika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DF94B53" w14:textId="79CB3E99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16</w:t>
            </w:r>
            <w:r w:rsidR="00004D0B">
              <w:rPr>
                <w:rFonts w:ascii="Segoe UI Light" w:hAnsi="Segoe UI Light" w:cs="Segoe UI Light"/>
                <w:bCs/>
                <w:sz w:val="20"/>
                <w:szCs w:val="20"/>
              </w:rPr>
              <w:t>0</w:t>
            </w: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 xml:space="preserve"> KM</w:t>
            </w:r>
          </w:p>
        </w:tc>
      </w:tr>
      <w:tr w:rsidR="00A464ED" w:rsidRPr="00004D0B" w14:paraId="1839630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ADB11E8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4AD216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Norma emisji spalin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6A89E8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Euro VI</w:t>
            </w:r>
          </w:p>
        </w:tc>
      </w:tr>
      <w:tr w:rsidR="00A464ED" w:rsidRPr="00004D0B" w14:paraId="52CEDCA3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998E0F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9EBD952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Skrzynia biegów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7FD1301" w14:textId="477EB6B5" w:rsidR="00A464ED" w:rsidRPr="00004D0B" w:rsidRDefault="00270A71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sz w:val="20"/>
                <w:szCs w:val="20"/>
              </w:rPr>
              <w:t>automatyczna</w:t>
            </w:r>
          </w:p>
        </w:tc>
      </w:tr>
      <w:tr w:rsidR="00A464ED" w:rsidRPr="00004D0B" w14:paraId="61FD261E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F339CC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IV. Bezpieczeństwo</w:t>
            </w:r>
          </w:p>
        </w:tc>
      </w:tr>
      <w:tr w:rsidR="00A464ED" w:rsidRPr="00004D0B" w14:paraId="2178068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7AC3307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42E5D20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Hamulce tarczowe przód i tył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B75656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148E754D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49FF28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7277AA2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Aktywny asystent utrzymania pasa ruchu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987A09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1B2BBBB4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836D022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9DB74EE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Asystent bocznego wiatru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3219A5D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322C7382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CC9AAA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F566763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Elektroniczny system stabilizacji toru jazdy - ESP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0C93614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3547E6E7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E581EB0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59E2552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System hamowania awaryjnego wspomagający kierowcę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F0A9D78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64DEA103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271EB62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5FE2AD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System ABS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487B2AF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1A83BF64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D3EE32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C65C28B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Wspomaganie ruszania pod górę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6E501D3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27D32D0F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521A9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V. Zabezpieczenia</w:t>
            </w:r>
          </w:p>
        </w:tc>
      </w:tr>
      <w:tr w:rsidR="00A464ED" w:rsidRPr="00004D0B" w14:paraId="5DB5D40F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B746B3E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431EB5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Centralny zamek sterowany pilotem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5FE0940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0FA1BC14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3952E4D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D1DF433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Immobiliser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2E1327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34E69E25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AB8F6F3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VI. Koła</w:t>
            </w:r>
          </w:p>
        </w:tc>
      </w:tr>
      <w:tr w:rsidR="00A464ED" w:rsidRPr="00004D0B" w14:paraId="5F4C24A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E4DD16E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68103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 xml:space="preserve">Koła   z oponami letnimi </w:t>
            </w: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 xml:space="preserve"> (</w:t>
            </w:r>
            <w:r w:rsidRPr="00004D0B">
              <w:rPr>
                <w:rFonts w:ascii="Segoe UI Light" w:hAnsi="Segoe UI Light" w:cs="Segoe UI Light"/>
                <w:sz w:val="20"/>
                <w:szCs w:val="20"/>
              </w:rPr>
              <w:t>tylne koła podwójne)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5433B70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 – 17 cali</w:t>
            </w:r>
          </w:p>
        </w:tc>
      </w:tr>
      <w:tr w:rsidR="00A464ED" w:rsidRPr="00004D0B" w14:paraId="3F12760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2638BE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05B74FD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Pełnowymiarowe koło zapasowe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FA3EEF2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004D0B" w:rsidRPr="00004D0B" w14:paraId="5BD73DA7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D1CC77" w14:textId="77777777" w:rsidR="00004D0B" w:rsidRPr="00004D0B" w:rsidRDefault="00004D0B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E99B4B2" w14:textId="75D375F0" w:rsidR="00004D0B" w:rsidRPr="00004D0B" w:rsidRDefault="00004D0B" w:rsidP="007521CD">
            <w:pPr>
              <w:spacing w:after="0" w:line="240" w:lineRule="auto"/>
              <w:jc w:val="both"/>
              <w:rPr>
                <w:rFonts w:ascii="Segoe UI Light" w:hAnsi="Segoe UI Light" w:cs="Segoe UI Light"/>
                <w:spacing w:val="-6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pacing w:val="-6"/>
                <w:sz w:val="20"/>
                <w:szCs w:val="20"/>
              </w:rPr>
              <w:t xml:space="preserve">Dodatkowy komplet </w:t>
            </w:r>
            <w:r w:rsidR="0035394E">
              <w:rPr>
                <w:rFonts w:ascii="Segoe UI Light" w:hAnsi="Segoe UI Light" w:cs="Segoe UI Light"/>
                <w:spacing w:val="-6"/>
                <w:sz w:val="20"/>
                <w:szCs w:val="20"/>
              </w:rPr>
              <w:t xml:space="preserve">kół </w:t>
            </w:r>
            <w:r w:rsidRPr="00004D0B">
              <w:rPr>
                <w:rFonts w:ascii="Segoe UI Light" w:hAnsi="Segoe UI Light" w:cs="Segoe UI Light"/>
                <w:spacing w:val="-6"/>
                <w:sz w:val="20"/>
                <w:szCs w:val="20"/>
              </w:rPr>
              <w:t>zimowych</w:t>
            </w:r>
            <w:r w:rsidR="0035394E">
              <w:rPr>
                <w:rFonts w:ascii="Segoe UI Light" w:hAnsi="Segoe UI Light" w:cs="Segoe UI Light"/>
                <w:spacing w:val="-6"/>
                <w:sz w:val="20"/>
                <w:szCs w:val="20"/>
              </w:rPr>
              <w:t xml:space="preserve"> (opony plus felgi)</w:t>
            </w:r>
          </w:p>
          <w:p w14:paraId="7A9DBDA7" w14:textId="77777777" w:rsidR="00004D0B" w:rsidRPr="00004D0B" w:rsidRDefault="00004D0B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081BA5D" w14:textId="6A8508E8" w:rsidR="00004D0B" w:rsidRPr="00004D0B" w:rsidRDefault="00004D0B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114CD5D2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245F821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VII. Kabina kierowc</w:t>
            </w: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y</w:t>
            </w:r>
          </w:p>
        </w:tc>
      </w:tr>
      <w:tr w:rsidR="00A464ED" w:rsidRPr="00004D0B" w14:paraId="1CC748C7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BB385DF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12398C6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  <w:highlight w:val="yellow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Kierownica wielofunkcyjna (ze wspomaganiem)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A8B8D4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4479108F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43FB0C5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A6D2B11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Poduszki powietrzne kierowcy i pasażera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919F92E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23C1FE3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37D1649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CCF4A5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Klimatyzacja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1D216CF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66B61ACE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4430129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9907907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  <w:highlight w:val="yellow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Schowek w desce rozdzielczej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67FFA67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34B7616E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32F456C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87325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Fotel kierowcy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75F150" w14:textId="5F32B92A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resorowany, z podłokietnikiem</w:t>
            </w:r>
          </w:p>
        </w:tc>
      </w:tr>
      <w:tr w:rsidR="00A464ED" w:rsidRPr="00004D0B" w14:paraId="68A1B8BD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15755D2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E841E9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Szyba przednia klejona z osłoną przeciwsłoneczną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96AE19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70362C25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F392BB0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F4DD088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Kamera cofania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745EA32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1C5DCFBA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948792E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VIII. Przedział pasażerski</w:t>
            </w:r>
          </w:p>
        </w:tc>
      </w:tr>
      <w:tr w:rsidR="00A464ED" w:rsidRPr="00004D0B" w14:paraId="1CFEFF5D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5F6C94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7942678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Fotele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994B19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Uchylno-rozsuwne, z podłokietnikami,      w lewym rzędzie przesuwne od strony przejścia, z 3-punktowymi pasami bezpieczeństwa</w:t>
            </w:r>
          </w:p>
          <w:p w14:paraId="286DF28E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Tapicerka foteli materiałowa</w:t>
            </w:r>
          </w:p>
        </w:tc>
      </w:tr>
      <w:tr w:rsidR="00A464ED" w:rsidRPr="00004D0B" w14:paraId="0CA3085C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D975B16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28E660F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 xml:space="preserve">Przystosowanie do przewozu </w:t>
            </w:r>
            <w:r w:rsidRPr="00270A71">
              <w:rPr>
                <w:rFonts w:ascii="Segoe UI Light" w:hAnsi="Segoe UI Light" w:cs="Segoe UI Light"/>
                <w:color w:val="000000"/>
                <w:sz w:val="20"/>
                <w:szCs w:val="20"/>
              </w:rPr>
              <w:t>osoby niepełnosprawnej na wózku inwalidzkim.</w:t>
            </w:r>
          </w:p>
          <w:p w14:paraId="1BEE2C16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1E0B48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bCs/>
                <w:sz w:val="20"/>
                <w:szCs w:val="20"/>
              </w:rPr>
              <w:t>Fotele pasażerskie w tylnej części pojazdu przystosowane do szybkiego demontażu w celu zwolnienia miejsca dla wózka inwalidzkiego.</w:t>
            </w:r>
          </w:p>
          <w:p w14:paraId="6AA380FA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bCs/>
                <w:sz w:val="20"/>
                <w:szCs w:val="20"/>
              </w:rPr>
              <w:t>Szyny podłogowe do mocowania wózka.</w:t>
            </w:r>
          </w:p>
          <w:p w14:paraId="1D97DD06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bCs/>
                <w:sz w:val="20"/>
                <w:szCs w:val="20"/>
              </w:rPr>
              <w:t>Pasy do mocowania wózka</w:t>
            </w:r>
            <w:r w:rsidRPr="00270A71">
              <w:rPr>
                <w:rFonts w:ascii="Segoe UI Light" w:eastAsia="Times New Roman" w:hAnsi="Segoe UI Light" w:cs="Segoe UI Light"/>
                <w:bCs/>
                <w:color w:val="00000A"/>
                <w:sz w:val="20"/>
                <w:szCs w:val="20"/>
                <w:lang w:eastAsia="ar-SA"/>
              </w:rPr>
              <w:t xml:space="preserve"> </w:t>
            </w:r>
            <w:r w:rsidRPr="00270A71">
              <w:rPr>
                <w:rFonts w:ascii="Segoe UI Light" w:hAnsi="Segoe UI Light" w:cs="Segoe UI Light"/>
                <w:bCs/>
                <w:sz w:val="20"/>
                <w:szCs w:val="20"/>
              </w:rPr>
              <w:t>do szyn podłogowych.</w:t>
            </w:r>
          </w:p>
          <w:p w14:paraId="6606FFBA" w14:textId="77777777" w:rsidR="00A464ED" w:rsidRPr="00270A71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>Pasy bezpieczeństwa dla osoby na wózku</w:t>
            </w:r>
            <w:r w:rsidRPr="00270A71">
              <w:rPr>
                <w:rFonts w:ascii="Segoe UI Light" w:eastAsia="Times New Roman" w:hAnsi="Segoe UI Light" w:cs="Segoe UI Light"/>
                <w:color w:val="00000A"/>
                <w:sz w:val="20"/>
                <w:szCs w:val="20"/>
                <w:lang w:eastAsia="ar-SA"/>
              </w:rPr>
              <w:t>.</w:t>
            </w:r>
          </w:p>
          <w:p w14:paraId="2D4941A5" w14:textId="77777777" w:rsidR="00A464ED" w:rsidRPr="00270A71" w:rsidRDefault="00270A71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eastAsia="Times New Roman" w:hAnsi="Segoe UI Light" w:cs="Segoe UI Light"/>
                <w:color w:val="00000A"/>
                <w:sz w:val="20"/>
                <w:szCs w:val="20"/>
                <w:lang w:eastAsia="ar-SA"/>
              </w:rPr>
              <w:t>Winda montowana wewnątrz pojazdu</w:t>
            </w:r>
            <w:r w:rsidR="00A464ED" w:rsidRPr="00270A71">
              <w:rPr>
                <w:rFonts w:ascii="Segoe UI Light" w:hAnsi="Segoe UI Light" w:cs="Segoe UI Light"/>
                <w:sz w:val="20"/>
                <w:szCs w:val="20"/>
              </w:rPr>
              <w:t>.</w:t>
            </w:r>
          </w:p>
          <w:p w14:paraId="358D6687" w14:textId="7C687509" w:rsidR="00270A71" w:rsidRPr="00270A71" w:rsidRDefault="00270A71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270A71">
              <w:rPr>
                <w:rFonts w:ascii="Segoe UI Light" w:hAnsi="Segoe UI Light" w:cs="Segoe UI Light"/>
                <w:sz w:val="20"/>
                <w:szCs w:val="20"/>
              </w:rPr>
              <w:t xml:space="preserve">wysuwany stopień przy drzwiach przesuwnych – szer. min. 60 cm, </w:t>
            </w:r>
            <w:r>
              <w:rPr>
                <w:rFonts w:ascii="Segoe UI Light" w:hAnsi="Segoe UI Light" w:cs="Segoe UI Light"/>
                <w:sz w:val="20"/>
                <w:szCs w:val="20"/>
              </w:rPr>
              <w:t>grubość min. 4 cm, nośność min. 300 kg</w:t>
            </w:r>
          </w:p>
        </w:tc>
      </w:tr>
      <w:tr w:rsidR="00A464ED" w:rsidRPr="00004D0B" w14:paraId="6762E694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584778E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.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EB5D07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Podłoga płaska, pokryta antypoślizgową wykładziną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5C923C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542EA046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834B35A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8D159A3" w14:textId="77777777" w:rsidR="00A464ED" w:rsidRPr="00004D0B" w:rsidRDefault="00A464ED" w:rsidP="007521CD">
            <w:pPr>
              <w:pStyle w:val="Domylnie"/>
              <w:widowControl w:val="0"/>
              <w:spacing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Oświetlenie sufitowe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268A92B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657C2154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BC78C7A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64DF23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Ściany boczne wraz z sufitem i słupkami pokryte tapicerką miękką,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D1321C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58EF6A4E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617867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F8E0268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Klimatyzacja o mocy min. 9 kW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5FF29B1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71F0940D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3CE07AD" w14:textId="77777777" w:rsidR="00A464ED" w:rsidRPr="0035394E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20973C7" w14:textId="77777777" w:rsidR="00A464ED" w:rsidRPr="0035394E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35394E">
              <w:rPr>
                <w:rFonts w:ascii="Segoe UI Light" w:hAnsi="Segoe UI Light" w:cs="Segoe UI Light"/>
                <w:bCs/>
                <w:sz w:val="20"/>
                <w:szCs w:val="20"/>
              </w:rPr>
              <w:t>Półki na bagaż podręczny z indywidualnym oświetleniem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FAB83EA" w14:textId="77777777" w:rsidR="00A464ED" w:rsidRPr="0035394E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35394E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291818D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56CB43B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64AF881" w14:textId="77777777" w:rsidR="00A464ED" w:rsidRPr="00004D0B" w:rsidRDefault="00A464ED" w:rsidP="007521CD">
            <w:pPr>
              <w:pStyle w:val="Domylnie"/>
              <w:widowControl w:val="0"/>
              <w:spacing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Szyby panoramiczne, podwójne, z izolacją termiczną, przyciemnione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2C21C4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20AEC0C6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C7D081C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3ACC928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Młoteczki do zbicia szyb ewakuacyjnych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6ADB2BD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352DD410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B2623AD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1338315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Luk dachowy ewakuacyjny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0389160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71789E27" w14:textId="77777777" w:rsidTr="00004D0B">
        <w:trPr>
          <w:trHeight w:val="113"/>
        </w:trPr>
        <w:tc>
          <w:tcPr>
            <w:tcW w:w="0" w:type="auto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A2D2887" w14:textId="77777777" w:rsidR="00A464ED" w:rsidRPr="00004D0B" w:rsidRDefault="00A464ED" w:rsidP="007521CD">
            <w:pPr>
              <w:spacing w:after="0" w:line="240" w:lineRule="auto"/>
              <w:ind w:firstLine="340"/>
              <w:rPr>
                <w:rFonts w:ascii="Segoe UI Light" w:hAnsi="Segoe UI Light" w:cs="Segoe UI Light"/>
                <w:b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/>
                <w:bCs/>
                <w:sz w:val="20"/>
                <w:szCs w:val="20"/>
              </w:rPr>
              <w:t>IX.  Pozostałe</w:t>
            </w:r>
          </w:p>
        </w:tc>
      </w:tr>
      <w:tr w:rsidR="00A464ED" w:rsidRPr="00004D0B" w14:paraId="6720085E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B583993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2A59C8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Radioodtwarzacz, MP3, USB,  głośniki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6730F54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11162147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2EDEBD8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C7D9450" w14:textId="77777777" w:rsidR="00A464ED" w:rsidRPr="00004D0B" w:rsidRDefault="00A464ED" w:rsidP="007521CD">
            <w:pPr>
              <w:pStyle w:val="Domylnie"/>
              <w:widowControl w:val="0"/>
              <w:spacing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Ogrzewanie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8AF888B" w14:textId="77777777" w:rsidR="00A464ED" w:rsidRPr="00004D0B" w:rsidRDefault="00A464ED" w:rsidP="007521CD">
            <w:pPr>
              <w:pStyle w:val="Domylnie"/>
              <w:widowControl w:val="0"/>
              <w:spacing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Typu „Webasto” (lub równoważne)</w:t>
            </w:r>
          </w:p>
        </w:tc>
      </w:tr>
      <w:tr w:rsidR="00A464ED" w:rsidRPr="00004D0B" w14:paraId="43D3F8C8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9076009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AFBF86F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 xml:space="preserve"> Chlapacze przednie i tylne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F7698E2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TAK</w:t>
            </w:r>
          </w:p>
        </w:tc>
      </w:tr>
      <w:tr w:rsidR="00A464ED" w:rsidRPr="00004D0B" w14:paraId="62A86EFE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5FBF2F7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DA4AD32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Światła do jazdy dziennej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1952B3C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TAK</w:t>
            </w:r>
          </w:p>
        </w:tc>
      </w:tr>
      <w:tr w:rsidR="00A464ED" w:rsidRPr="00004D0B" w14:paraId="3D65CF15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2B6EA13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E3ED901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Światła halogenowe z funkcją doświetlania zakrętów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C17F02C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TAK</w:t>
            </w:r>
          </w:p>
        </w:tc>
      </w:tr>
      <w:tr w:rsidR="00A464ED" w:rsidRPr="00004D0B" w14:paraId="3711C409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5C61F4A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CAB1860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Lusterka zewnętrzne w drzwiach przednich elektrycznie regulowane, z kierunkowskazami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AD2E115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  <w:highlight w:val="white"/>
              </w:rPr>
              <w:t>TAK</w:t>
            </w:r>
          </w:p>
        </w:tc>
      </w:tr>
      <w:tr w:rsidR="00A464ED" w:rsidRPr="00004D0B" w14:paraId="61186CEF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F9A6C34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235E60D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Zabezpieczenie drzwi przed otwarciem  z zewnątrz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8C74E6D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319640FA" w14:textId="77777777" w:rsidTr="00004D0B">
        <w:trPr>
          <w:trHeight w:val="113"/>
        </w:trPr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117F5A7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F37BF91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Uchwyt (poręcz) ułatwiający wejście/wyjście do/z autobusu</w:t>
            </w:r>
          </w:p>
        </w:tc>
        <w:tc>
          <w:tcPr>
            <w:tcW w:w="0" w:type="auto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8BCE47B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TAK</w:t>
            </w:r>
          </w:p>
        </w:tc>
      </w:tr>
      <w:tr w:rsidR="00A464ED" w:rsidRPr="00004D0B" w14:paraId="3C2182E2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478365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E88ABF6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  <w:highlight w:val="white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  <w:highlight w:val="white"/>
              </w:rPr>
              <w:t>Zbiornik paliwa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C39AFFF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75 l</w:t>
            </w:r>
          </w:p>
        </w:tc>
      </w:tr>
      <w:tr w:rsidR="00A464ED" w:rsidRPr="00004D0B" w14:paraId="1988A588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A6E93F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A4F0B39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Zestaw narzędzi, w tym podnośnik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56E74EE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677D8FE8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2A43086E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8A73C60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Trójkąt ostrzegawczy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2C41599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21EDFEBD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5706A4E6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34F101CB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Gaśnica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1CDE945A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2 szt.</w:t>
            </w:r>
          </w:p>
        </w:tc>
      </w:tr>
      <w:tr w:rsidR="00A464ED" w:rsidRPr="00004D0B" w14:paraId="72ECF9B8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42525B6C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6C8A1200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sz w:val="20"/>
                <w:szCs w:val="20"/>
              </w:rPr>
              <w:t>Apteczka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7E18D0E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tr w:rsidR="00A464ED" w:rsidRPr="00004D0B" w14:paraId="33CDDD1C" w14:textId="77777777" w:rsidTr="00004D0B">
        <w:trPr>
          <w:trHeight w:val="113"/>
        </w:trPr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8350B6C" w14:textId="77777777" w:rsidR="00A464ED" w:rsidRPr="00004D0B" w:rsidRDefault="00A464ED" w:rsidP="007521CD">
            <w:pPr>
              <w:widowControl w:val="0"/>
              <w:numPr>
                <w:ilvl w:val="0"/>
                <w:numId w:val="6"/>
              </w:numPr>
              <w:suppressAutoHyphens/>
              <w:overflowPunct w:val="0"/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7603E035" w14:textId="77777777" w:rsidR="00A464ED" w:rsidRPr="00004D0B" w:rsidRDefault="00A464ED" w:rsidP="007521CD">
            <w:pPr>
              <w:spacing w:after="0" w:line="240" w:lineRule="auto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Klin pod koła</w:t>
            </w:r>
          </w:p>
        </w:tc>
        <w:tc>
          <w:tcPr>
            <w:tcW w:w="0" w:type="auto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14:paraId="0DBD5761" w14:textId="77777777" w:rsidR="00A464ED" w:rsidRPr="00004D0B" w:rsidRDefault="00A464ED" w:rsidP="007521CD">
            <w:pPr>
              <w:spacing w:after="0" w:line="240" w:lineRule="auto"/>
              <w:jc w:val="center"/>
              <w:rPr>
                <w:rFonts w:ascii="Segoe UI Light" w:hAnsi="Segoe UI Light" w:cs="Segoe UI Light"/>
                <w:bCs/>
                <w:sz w:val="20"/>
                <w:szCs w:val="20"/>
              </w:rPr>
            </w:pPr>
            <w:r w:rsidRPr="00004D0B">
              <w:rPr>
                <w:rFonts w:ascii="Segoe UI Light" w:hAnsi="Segoe UI Light" w:cs="Segoe UI Light"/>
                <w:bCs/>
                <w:sz w:val="20"/>
                <w:szCs w:val="20"/>
              </w:rPr>
              <w:t>TAK</w:t>
            </w:r>
          </w:p>
        </w:tc>
      </w:tr>
      <w:bookmarkEnd w:id="3"/>
    </w:tbl>
    <w:p w14:paraId="305BDB6B" w14:textId="77777777" w:rsidR="00E853DF" w:rsidRPr="00E853DF" w:rsidRDefault="00E853DF" w:rsidP="00E853DF">
      <w:pPr>
        <w:pStyle w:val="Akapitzlist"/>
        <w:spacing w:line="276" w:lineRule="auto"/>
        <w:ind w:left="714"/>
        <w:jc w:val="both"/>
        <w:rPr>
          <w:rFonts w:ascii="Segoe UI Light" w:hAnsi="Segoe UI Light" w:cs="Segoe UI Light"/>
          <w:spacing w:val="-6"/>
          <w:sz w:val="20"/>
          <w:szCs w:val="20"/>
        </w:rPr>
      </w:pPr>
    </w:p>
    <w:p w14:paraId="4EFD583C" w14:textId="77777777" w:rsidR="00E853DF" w:rsidRPr="00E853DF" w:rsidRDefault="00E853DF" w:rsidP="00E853DF">
      <w:pPr>
        <w:pStyle w:val="Akapitzlist"/>
        <w:spacing w:line="276" w:lineRule="auto"/>
        <w:ind w:left="714"/>
        <w:jc w:val="both"/>
        <w:rPr>
          <w:rFonts w:ascii="Segoe UI Light" w:hAnsi="Segoe UI Light" w:cs="Segoe UI Light"/>
          <w:b/>
          <w:bCs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b/>
          <w:bCs/>
          <w:spacing w:val="-6"/>
          <w:sz w:val="20"/>
          <w:szCs w:val="20"/>
        </w:rPr>
        <w:t>III.</w:t>
      </w:r>
      <w:r w:rsidRPr="00E853DF">
        <w:rPr>
          <w:rFonts w:ascii="Segoe UI Light" w:hAnsi="Segoe UI Light" w:cs="Segoe UI Light"/>
          <w:b/>
          <w:bCs/>
          <w:spacing w:val="-6"/>
          <w:sz w:val="20"/>
          <w:szCs w:val="20"/>
        </w:rPr>
        <w:tab/>
        <w:t>Wraz z dostawą przedmiotu zamówienia, wykonawca zobowiązany jest dostarczyć:</w:t>
      </w:r>
    </w:p>
    <w:p w14:paraId="02CA28B5" w14:textId="77777777" w:rsidR="00E853DF" w:rsidRDefault="00E853DF" w:rsidP="00E853DF">
      <w:pPr>
        <w:pStyle w:val="Akapitzlist"/>
        <w:spacing w:line="276" w:lineRule="auto"/>
        <w:ind w:left="714"/>
        <w:jc w:val="both"/>
        <w:rPr>
          <w:rFonts w:ascii="Segoe UI Light" w:hAnsi="Segoe UI Light" w:cs="Segoe UI Light"/>
          <w:spacing w:val="-6"/>
          <w:sz w:val="20"/>
          <w:szCs w:val="20"/>
        </w:rPr>
      </w:pPr>
    </w:p>
    <w:p w14:paraId="682ED0C2" w14:textId="3A525219" w:rsid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Komplet dokumentów niezbędnych do dokonania rejestracji pojazdu</w:t>
      </w:r>
      <w:r>
        <w:rPr>
          <w:rFonts w:ascii="Segoe UI Light" w:hAnsi="Segoe UI Light" w:cs="Segoe UI Light"/>
          <w:spacing w:val="-6"/>
          <w:sz w:val="20"/>
          <w:szCs w:val="20"/>
        </w:rPr>
        <w:t>;</w:t>
      </w:r>
    </w:p>
    <w:p w14:paraId="670B8FF2" w14:textId="61F558B8" w:rsid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Dwa komplety kluczyków</w:t>
      </w:r>
      <w:r>
        <w:rPr>
          <w:rFonts w:ascii="Segoe UI Light" w:hAnsi="Segoe UI Light" w:cs="Segoe UI Light"/>
          <w:spacing w:val="-6"/>
          <w:sz w:val="20"/>
          <w:szCs w:val="20"/>
        </w:rPr>
        <w:t>;</w:t>
      </w:r>
    </w:p>
    <w:p w14:paraId="419E1F37" w14:textId="72EFC3A3" w:rsid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Gwarancję</w:t>
      </w:r>
      <w:r>
        <w:rPr>
          <w:rFonts w:ascii="Segoe UI Light" w:hAnsi="Segoe UI Light" w:cs="Segoe UI Light"/>
          <w:spacing w:val="-6"/>
          <w:sz w:val="20"/>
          <w:szCs w:val="20"/>
        </w:rPr>
        <w:t>;</w:t>
      </w:r>
    </w:p>
    <w:p w14:paraId="6A2054D3" w14:textId="684F1F2D" w:rsid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Książkę serwisową w języku polskim</w:t>
      </w:r>
      <w:r>
        <w:rPr>
          <w:rFonts w:ascii="Segoe UI Light" w:hAnsi="Segoe UI Light" w:cs="Segoe UI Light"/>
          <w:spacing w:val="-6"/>
          <w:sz w:val="20"/>
          <w:szCs w:val="20"/>
        </w:rPr>
        <w:t>;</w:t>
      </w:r>
    </w:p>
    <w:p w14:paraId="7563064E" w14:textId="588FD7A8" w:rsid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Instrukcję obsługi w języku polskim</w:t>
      </w:r>
      <w:r>
        <w:rPr>
          <w:rFonts w:ascii="Segoe UI Light" w:hAnsi="Segoe UI Light" w:cs="Segoe UI Light"/>
          <w:spacing w:val="-6"/>
          <w:sz w:val="20"/>
          <w:szCs w:val="20"/>
        </w:rPr>
        <w:t>;</w:t>
      </w:r>
    </w:p>
    <w:p w14:paraId="72F5CE80" w14:textId="7050AF92" w:rsidR="00E853DF" w:rsidRPr="00E853DF" w:rsidRDefault="00E853DF">
      <w:pPr>
        <w:pStyle w:val="Akapitzlist"/>
        <w:numPr>
          <w:ilvl w:val="0"/>
          <w:numId w:val="4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Inną dokumentację wydaną dla użytkownika pojazdu.</w:t>
      </w:r>
    </w:p>
    <w:p w14:paraId="5B00018E" w14:textId="77777777" w:rsidR="00E853DF" w:rsidRPr="00E853DF" w:rsidRDefault="00E853DF" w:rsidP="00E853DF">
      <w:pPr>
        <w:pStyle w:val="Akapitzlist"/>
        <w:spacing w:line="276" w:lineRule="auto"/>
        <w:ind w:left="714"/>
        <w:jc w:val="both"/>
        <w:rPr>
          <w:rFonts w:ascii="Segoe UI Light" w:hAnsi="Segoe UI Light" w:cs="Segoe UI Light"/>
          <w:spacing w:val="-6"/>
          <w:sz w:val="20"/>
          <w:szCs w:val="20"/>
        </w:rPr>
      </w:pPr>
    </w:p>
    <w:p w14:paraId="2A488492" w14:textId="77777777" w:rsidR="00E853DF" w:rsidRDefault="00E853DF" w:rsidP="00E853DF">
      <w:pPr>
        <w:pStyle w:val="Akapitzlist"/>
        <w:spacing w:line="276" w:lineRule="auto"/>
        <w:ind w:left="714"/>
        <w:jc w:val="both"/>
        <w:rPr>
          <w:rFonts w:ascii="Segoe UI Light" w:hAnsi="Segoe UI Light" w:cs="Segoe UI Light"/>
          <w:b/>
          <w:bCs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b/>
          <w:bCs/>
          <w:spacing w:val="-6"/>
          <w:sz w:val="20"/>
          <w:szCs w:val="20"/>
        </w:rPr>
        <w:t>IV.</w:t>
      </w:r>
      <w:r w:rsidRPr="00E853DF">
        <w:rPr>
          <w:rFonts w:ascii="Segoe UI Light" w:hAnsi="Segoe UI Light" w:cs="Segoe UI Light"/>
          <w:b/>
          <w:bCs/>
          <w:spacing w:val="-6"/>
          <w:sz w:val="20"/>
          <w:szCs w:val="20"/>
        </w:rPr>
        <w:tab/>
        <w:t>Wykonawca w ramach zaoferowanej ceny za przedmiot zamówienia, zobowiązany jest do:</w:t>
      </w:r>
    </w:p>
    <w:p w14:paraId="7AD37E4D" w14:textId="57EF12EC" w:rsidR="006A3794" w:rsidRPr="00E853DF" w:rsidRDefault="00E853D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Segoe UI Light" w:hAnsi="Segoe UI Light" w:cs="Segoe UI Light"/>
          <w:spacing w:val="-6"/>
          <w:sz w:val="20"/>
          <w:szCs w:val="20"/>
        </w:rPr>
      </w:pPr>
      <w:r w:rsidRPr="00E853DF">
        <w:rPr>
          <w:rFonts w:ascii="Segoe UI Light" w:hAnsi="Segoe UI Light" w:cs="Segoe UI Light"/>
          <w:spacing w:val="-6"/>
          <w:sz w:val="20"/>
          <w:szCs w:val="20"/>
        </w:rPr>
        <w:t>Przeszkolenia dwóch pracowników Zamawiającego w zakresie obsługi pojazdu</w:t>
      </w:r>
      <w:r>
        <w:rPr>
          <w:rFonts w:ascii="Segoe UI Light" w:hAnsi="Segoe UI Light" w:cs="Segoe UI Light"/>
          <w:spacing w:val="-6"/>
          <w:sz w:val="20"/>
          <w:szCs w:val="20"/>
        </w:rPr>
        <w:t>.</w:t>
      </w:r>
    </w:p>
    <w:sectPr w:rsidR="006A3794" w:rsidRPr="00E853DF" w:rsidSect="00A742E7">
      <w:footerReference w:type="default" r:id="rId7"/>
      <w:pgSz w:w="11906" w:h="16838"/>
      <w:pgMar w:top="1134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EB2AB" w14:textId="77777777" w:rsidR="00226337" w:rsidRDefault="00226337" w:rsidP="00200D8F">
      <w:pPr>
        <w:spacing w:after="0" w:line="240" w:lineRule="auto"/>
      </w:pPr>
      <w:r>
        <w:separator/>
      </w:r>
    </w:p>
  </w:endnote>
  <w:endnote w:type="continuationSeparator" w:id="0">
    <w:p w14:paraId="53A01406" w14:textId="77777777" w:rsidR="00226337" w:rsidRDefault="00226337" w:rsidP="00200D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0429404"/>
      <w:docPartObj>
        <w:docPartGallery w:val="Page Numbers (Bottom of Page)"/>
        <w:docPartUnique/>
      </w:docPartObj>
    </w:sdtPr>
    <w:sdtEndPr>
      <w:rPr>
        <w:rFonts w:ascii="Segoe UI Light" w:hAnsi="Segoe UI Light" w:cs="Segoe UI Light"/>
        <w:sz w:val="18"/>
        <w:szCs w:val="18"/>
      </w:rPr>
    </w:sdtEndPr>
    <w:sdtContent>
      <w:p w14:paraId="2F3ACE11" w14:textId="1B3557E8" w:rsidR="00200D8F" w:rsidRPr="00200D8F" w:rsidRDefault="00200D8F">
        <w:pPr>
          <w:pStyle w:val="Stopka"/>
          <w:jc w:val="right"/>
          <w:rPr>
            <w:rFonts w:ascii="Segoe UI Light" w:hAnsi="Segoe UI Light" w:cs="Segoe UI Light"/>
            <w:sz w:val="18"/>
            <w:szCs w:val="18"/>
          </w:rPr>
        </w:pPr>
        <w:r w:rsidRPr="00200D8F">
          <w:rPr>
            <w:rFonts w:ascii="Segoe UI Light" w:hAnsi="Segoe UI Light" w:cs="Segoe UI Light"/>
            <w:sz w:val="18"/>
            <w:szCs w:val="18"/>
          </w:rPr>
          <w:fldChar w:fldCharType="begin"/>
        </w:r>
        <w:r w:rsidRPr="00200D8F">
          <w:rPr>
            <w:rFonts w:ascii="Segoe UI Light" w:hAnsi="Segoe UI Light" w:cs="Segoe UI Light"/>
            <w:sz w:val="18"/>
            <w:szCs w:val="18"/>
          </w:rPr>
          <w:instrText>PAGE   \* MERGEFORMAT</w:instrText>
        </w:r>
        <w:r w:rsidRPr="00200D8F">
          <w:rPr>
            <w:rFonts w:ascii="Segoe UI Light" w:hAnsi="Segoe UI Light" w:cs="Segoe UI Light"/>
            <w:sz w:val="18"/>
            <w:szCs w:val="18"/>
          </w:rPr>
          <w:fldChar w:fldCharType="separate"/>
        </w:r>
        <w:r w:rsidRPr="00200D8F">
          <w:rPr>
            <w:rFonts w:ascii="Segoe UI Light" w:hAnsi="Segoe UI Light" w:cs="Segoe UI Light"/>
            <w:sz w:val="18"/>
            <w:szCs w:val="18"/>
          </w:rPr>
          <w:t>2</w:t>
        </w:r>
        <w:r w:rsidRPr="00200D8F">
          <w:rPr>
            <w:rFonts w:ascii="Segoe UI Light" w:hAnsi="Segoe UI Light" w:cs="Segoe UI Light"/>
            <w:sz w:val="18"/>
            <w:szCs w:val="18"/>
          </w:rPr>
          <w:fldChar w:fldCharType="end"/>
        </w:r>
      </w:p>
    </w:sdtContent>
  </w:sdt>
  <w:p w14:paraId="0930F4FD" w14:textId="77777777" w:rsidR="00200D8F" w:rsidRDefault="00200D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2E52E" w14:textId="77777777" w:rsidR="00226337" w:rsidRDefault="00226337" w:rsidP="00200D8F">
      <w:pPr>
        <w:spacing w:after="0" w:line="240" w:lineRule="auto"/>
      </w:pPr>
      <w:r>
        <w:separator/>
      </w:r>
    </w:p>
  </w:footnote>
  <w:footnote w:type="continuationSeparator" w:id="0">
    <w:p w14:paraId="0E09720A" w14:textId="77777777" w:rsidR="00226337" w:rsidRDefault="00226337" w:rsidP="00200D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17696"/>
    <w:multiLevelType w:val="multilevel"/>
    <w:tmpl w:val="3162EA64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27837DF5"/>
    <w:multiLevelType w:val="hybridMultilevel"/>
    <w:tmpl w:val="D69244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F319FB"/>
    <w:multiLevelType w:val="hybridMultilevel"/>
    <w:tmpl w:val="87A2D520"/>
    <w:lvl w:ilvl="0" w:tplc="04150013">
      <w:start w:val="1"/>
      <w:numFmt w:val="upperRoman"/>
      <w:lvlText w:val="%1."/>
      <w:lvlJc w:val="right"/>
      <w:pPr>
        <w:ind w:left="180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EC266CF"/>
    <w:multiLevelType w:val="hybridMultilevel"/>
    <w:tmpl w:val="BD88B8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95208C"/>
    <w:multiLevelType w:val="hybridMultilevel"/>
    <w:tmpl w:val="A746D610"/>
    <w:lvl w:ilvl="0" w:tplc="04150011">
      <w:start w:val="1"/>
      <w:numFmt w:val="decimal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5" w15:restartNumberingAfterBreak="0">
    <w:nsid w:val="77A66A16"/>
    <w:multiLevelType w:val="hybridMultilevel"/>
    <w:tmpl w:val="4038EF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0590996">
    <w:abstractNumId w:val="2"/>
  </w:num>
  <w:num w:numId="2" w16cid:durableId="1434858905">
    <w:abstractNumId w:val="5"/>
  </w:num>
  <w:num w:numId="3" w16cid:durableId="631791763">
    <w:abstractNumId w:val="3"/>
  </w:num>
  <w:num w:numId="4" w16cid:durableId="2082369158">
    <w:abstractNumId w:val="4"/>
  </w:num>
  <w:num w:numId="5" w16cid:durableId="1177769199">
    <w:abstractNumId w:val="1"/>
  </w:num>
  <w:num w:numId="6" w16cid:durableId="1685015166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A88"/>
    <w:rsid w:val="00004D0B"/>
    <w:rsid w:val="00064181"/>
    <w:rsid w:val="000853AA"/>
    <w:rsid w:val="000B03A9"/>
    <w:rsid w:val="000D4359"/>
    <w:rsid w:val="000D7DAC"/>
    <w:rsid w:val="00153DDF"/>
    <w:rsid w:val="001816FE"/>
    <w:rsid w:val="00183ACA"/>
    <w:rsid w:val="001F0EFD"/>
    <w:rsid w:val="00200D8F"/>
    <w:rsid w:val="00226337"/>
    <w:rsid w:val="00270A71"/>
    <w:rsid w:val="002747FF"/>
    <w:rsid w:val="0029310B"/>
    <w:rsid w:val="002A761F"/>
    <w:rsid w:val="002C4416"/>
    <w:rsid w:val="002E4AB8"/>
    <w:rsid w:val="002F3661"/>
    <w:rsid w:val="003033AC"/>
    <w:rsid w:val="00304ED5"/>
    <w:rsid w:val="00336041"/>
    <w:rsid w:val="0035394E"/>
    <w:rsid w:val="00355DEA"/>
    <w:rsid w:val="00357D75"/>
    <w:rsid w:val="00366698"/>
    <w:rsid w:val="0037454A"/>
    <w:rsid w:val="00375C39"/>
    <w:rsid w:val="0040794D"/>
    <w:rsid w:val="00414E65"/>
    <w:rsid w:val="00415542"/>
    <w:rsid w:val="004165FC"/>
    <w:rsid w:val="00444DA3"/>
    <w:rsid w:val="00461449"/>
    <w:rsid w:val="00487D99"/>
    <w:rsid w:val="00493967"/>
    <w:rsid w:val="004D7A70"/>
    <w:rsid w:val="00535436"/>
    <w:rsid w:val="00545706"/>
    <w:rsid w:val="0056020F"/>
    <w:rsid w:val="00597FF2"/>
    <w:rsid w:val="005F6FFC"/>
    <w:rsid w:val="006111C9"/>
    <w:rsid w:val="00616580"/>
    <w:rsid w:val="00624D4F"/>
    <w:rsid w:val="00626886"/>
    <w:rsid w:val="0069511A"/>
    <w:rsid w:val="006A33B3"/>
    <w:rsid w:val="006A3794"/>
    <w:rsid w:val="006C3E2F"/>
    <w:rsid w:val="006D3906"/>
    <w:rsid w:val="007054C7"/>
    <w:rsid w:val="00707BD9"/>
    <w:rsid w:val="007521CD"/>
    <w:rsid w:val="0076304A"/>
    <w:rsid w:val="00765265"/>
    <w:rsid w:val="0077660F"/>
    <w:rsid w:val="00776E9A"/>
    <w:rsid w:val="007A4400"/>
    <w:rsid w:val="007B02C0"/>
    <w:rsid w:val="007E4110"/>
    <w:rsid w:val="008206FC"/>
    <w:rsid w:val="00834622"/>
    <w:rsid w:val="00886CDA"/>
    <w:rsid w:val="00887F80"/>
    <w:rsid w:val="008909D5"/>
    <w:rsid w:val="00895530"/>
    <w:rsid w:val="008D5EB3"/>
    <w:rsid w:val="00914E45"/>
    <w:rsid w:val="00921085"/>
    <w:rsid w:val="00932E61"/>
    <w:rsid w:val="00961E18"/>
    <w:rsid w:val="00997C9F"/>
    <w:rsid w:val="009A2CEF"/>
    <w:rsid w:val="009D4524"/>
    <w:rsid w:val="009E0112"/>
    <w:rsid w:val="00A04605"/>
    <w:rsid w:val="00A067A0"/>
    <w:rsid w:val="00A12580"/>
    <w:rsid w:val="00A14807"/>
    <w:rsid w:val="00A464ED"/>
    <w:rsid w:val="00A57573"/>
    <w:rsid w:val="00A67A88"/>
    <w:rsid w:val="00A742E7"/>
    <w:rsid w:val="00AA687C"/>
    <w:rsid w:val="00AB6BEF"/>
    <w:rsid w:val="00AB7A2D"/>
    <w:rsid w:val="00AE49BE"/>
    <w:rsid w:val="00AF1EEE"/>
    <w:rsid w:val="00B45E7B"/>
    <w:rsid w:val="00B46A0A"/>
    <w:rsid w:val="00B47082"/>
    <w:rsid w:val="00B54134"/>
    <w:rsid w:val="00B62811"/>
    <w:rsid w:val="00B63D1E"/>
    <w:rsid w:val="00B712EC"/>
    <w:rsid w:val="00BB1E98"/>
    <w:rsid w:val="00C53BBE"/>
    <w:rsid w:val="00C5783D"/>
    <w:rsid w:val="00CD3295"/>
    <w:rsid w:val="00CE31E1"/>
    <w:rsid w:val="00CF238B"/>
    <w:rsid w:val="00D119B1"/>
    <w:rsid w:val="00D51FE6"/>
    <w:rsid w:val="00D572D9"/>
    <w:rsid w:val="00D65411"/>
    <w:rsid w:val="00D667BA"/>
    <w:rsid w:val="00D745D3"/>
    <w:rsid w:val="00D80B03"/>
    <w:rsid w:val="00DA2B7C"/>
    <w:rsid w:val="00DB2F18"/>
    <w:rsid w:val="00E331F8"/>
    <w:rsid w:val="00E547BA"/>
    <w:rsid w:val="00E55A72"/>
    <w:rsid w:val="00E853DF"/>
    <w:rsid w:val="00EB63B9"/>
    <w:rsid w:val="00F00C62"/>
    <w:rsid w:val="00F2248E"/>
    <w:rsid w:val="00F2391F"/>
    <w:rsid w:val="00F31368"/>
    <w:rsid w:val="00F43077"/>
    <w:rsid w:val="00F6273A"/>
    <w:rsid w:val="00F679D6"/>
    <w:rsid w:val="00F70680"/>
    <w:rsid w:val="00F8422C"/>
    <w:rsid w:val="00F869CE"/>
    <w:rsid w:val="00FA794E"/>
    <w:rsid w:val="00FC26AC"/>
    <w:rsid w:val="00FC5F63"/>
    <w:rsid w:val="00FF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D7ECA"/>
  <w15:chartTrackingRefBased/>
  <w15:docId w15:val="{35BC5890-BBE1-4C6F-B669-3C68F86FC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7A88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Akapit z listą3,Akapit z listą31,Odstavec,Numerowanie,List Paragraph,normalny tekst,Asia 2  Akapit z listą,tekst normalny,Obiekt,BulletC,NOWY,Akapit z listą32,Akapit z listą2,Akapit z listą BS,sw tekst,Kolorowa lista — akcent 11"/>
    <w:basedOn w:val="Normalny"/>
    <w:link w:val="AkapitzlistZnak"/>
    <w:uiPriority w:val="34"/>
    <w:qFormat/>
    <w:rsid w:val="0037454A"/>
    <w:pPr>
      <w:ind w:left="720"/>
      <w:contextualSpacing/>
    </w:pPr>
  </w:style>
  <w:style w:type="character" w:customStyle="1" w:styleId="AkapitzlistZnak">
    <w:name w:val="Akapit z listą Znak"/>
    <w:aliases w:val="CW_Lista Znak,Akapit z listą3 Znak,Akapit z listą31 Znak,Odstavec Znak,Numerowanie Znak,List Paragraph Znak,normalny tekst Znak,Asia 2  Akapit z listą Znak,tekst normalny Znak,Obiekt Znak,BulletC Znak,NOWY Znak,Akapit z listą32 Znak"/>
    <w:link w:val="Akapitzlist"/>
    <w:uiPriority w:val="34"/>
    <w:qFormat/>
    <w:rsid w:val="00A742E7"/>
    <w:rPr>
      <w:kern w:val="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200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00D8F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00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00D8F"/>
    <w:rPr>
      <w:kern w:val="0"/>
      <w14:ligatures w14:val="none"/>
    </w:rPr>
  </w:style>
  <w:style w:type="paragraph" w:customStyle="1" w:styleId="Domylnie">
    <w:name w:val="Domyślnie"/>
    <w:qFormat/>
    <w:rsid w:val="00A464ED"/>
    <w:pPr>
      <w:suppressAutoHyphens/>
      <w:overflowPunct w:val="0"/>
      <w:spacing w:after="0" w:line="100" w:lineRule="atLeast"/>
      <w:textAlignment w:val="baseline"/>
    </w:pPr>
    <w:rPr>
      <w:rFonts w:ascii="Liberation Serif" w:eastAsia="SimSun" w:hAnsi="Liberation Serif" w:cs="Liberation Serif"/>
      <w:color w:val="00000A"/>
      <w:sz w:val="24"/>
      <w:szCs w:val="24"/>
      <w:lang w:eastAsia="zh-CN" w:bidi="hi-IN"/>
      <w14:ligatures w14:val="none"/>
    </w:rPr>
  </w:style>
  <w:style w:type="paragraph" w:customStyle="1" w:styleId="Default">
    <w:name w:val="Default"/>
    <w:rsid w:val="00B712E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99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735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18</cp:revision>
  <cp:lastPrinted>2024-05-24T08:20:00Z</cp:lastPrinted>
  <dcterms:created xsi:type="dcterms:W3CDTF">2024-08-19T11:49:00Z</dcterms:created>
  <dcterms:modified xsi:type="dcterms:W3CDTF">2026-03-26T20:43:00Z</dcterms:modified>
</cp:coreProperties>
</file>