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8949" w:type="dxa"/>
        <w:jc w:val="left"/>
        <w:tblInd w:w="119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4403"/>
        <w:gridCol w:w="4545"/>
      </w:tblGrid>
      <w:tr>
        <w:trPr/>
        <w:tc>
          <w:tcPr>
            <w:tcW w:w="4403" w:type="dxa"/>
            <w:tcBorders/>
          </w:tcPr>
          <w:p>
            <w:pPr>
              <w:pStyle w:val="Normal"/>
              <w:pageBreakBefore/>
              <w:bidi w:val="0"/>
              <w:spacing w:lineRule="auto" w:line="276" w:before="0" w:after="120"/>
              <w:jc w:val="left"/>
              <w:rPr>
                <w:rFonts w:ascii="Cambria" w:hAnsi="Cambria"/>
                <w:sz w:val="22"/>
                <w:szCs w:val="22"/>
              </w:rPr>
            </w:pPr>
            <w:r>
              <w:rPr>
                <w:rFonts w:cs="Arial" w:ascii="Cambria" w:hAnsi="Cambria"/>
                <w:b/>
                <w:bCs/>
                <w:sz w:val="22"/>
                <w:szCs w:val="22"/>
              </w:rPr>
              <w:t>Wykonawca:</w:t>
            </w:r>
          </w:p>
          <w:p>
            <w:pPr>
              <w:pStyle w:val="Normal"/>
              <w:bidi w:val="0"/>
              <w:spacing w:lineRule="auto" w:line="276" w:before="0" w:after="120"/>
              <w:jc w:val="left"/>
              <w:rPr>
                <w:rFonts w:ascii="Cambria" w:hAnsi="Cambria"/>
                <w:sz w:val="22"/>
                <w:szCs w:val="22"/>
              </w:rPr>
            </w:pPr>
            <w:r>
              <w:rPr>
                <w:rFonts w:cs="Arial" w:ascii="Cambria" w:hAnsi="Cambria"/>
                <w:sz w:val="22"/>
                <w:szCs w:val="22"/>
              </w:rPr>
              <w:t>……………………………………………………</w:t>
            </w:r>
            <w:r>
              <w:rPr>
                <w:rFonts w:cs="Arial" w:ascii="Cambria" w:hAnsi="Cambria"/>
                <w:sz w:val="22"/>
                <w:szCs w:val="22"/>
              </w:rPr>
              <w:br/>
              <w:t>……………………………………………………</w:t>
              <w:br/>
            </w:r>
            <w:r>
              <w:rPr>
                <w:rFonts w:cs="Arial" w:ascii="Cambria" w:hAnsi="Cambria"/>
                <w:i/>
              </w:rPr>
              <w:t xml:space="preserve">(pełna nazwa/firma, adres, </w:t>
              <w:br/>
              <w:t>w zależności od podmiotu: NIP/PESEL, KRS/CEiDG)</w:t>
            </w:r>
          </w:p>
        </w:tc>
        <w:tc>
          <w:tcPr>
            <w:tcW w:w="4545" w:type="dxa"/>
            <w:tcBorders/>
          </w:tcPr>
          <w:p>
            <w:pPr>
              <w:pStyle w:val="Normal"/>
              <w:bidi w:val="0"/>
              <w:spacing w:lineRule="auto" w:line="276" w:before="120" w:after="120"/>
              <w:jc w:val="right"/>
              <w:rPr>
                <w:rFonts w:ascii="Cambria" w:hAnsi="Cambria"/>
                <w:sz w:val="22"/>
                <w:szCs w:val="22"/>
              </w:rPr>
            </w:pPr>
            <w:r>
              <w:rPr>
                <w:rFonts w:cs="Arial" w:ascii="Cambria" w:hAnsi="Cambria"/>
                <w:b/>
                <w:i/>
                <w:sz w:val="22"/>
                <w:szCs w:val="22"/>
              </w:rPr>
              <w:t>Załącznik nr 3 do SWZ</w:t>
              <w:br/>
            </w:r>
            <w:r>
              <w:rPr>
                <w:rFonts w:cs="Arial" w:ascii="Cambria" w:hAnsi="Cambria"/>
                <w:b/>
                <w:sz w:val="22"/>
                <w:szCs w:val="22"/>
              </w:rPr>
              <w:t>Zamawiający: Gmina Skała</w:t>
            </w:r>
          </w:p>
        </w:tc>
      </w:tr>
      <w:tr>
        <w:trPr/>
        <w:tc>
          <w:tcPr>
            <w:tcW w:w="4403" w:type="dxa"/>
            <w:tcBorders/>
          </w:tcPr>
          <w:p>
            <w:pPr>
              <w:pStyle w:val="Normal"/>
              <w:bidi w:val="0"/>
              <w:spacing w:lineRule="auto" w:line="276" w:before="120" w:after="120"/>
              <w:jc w:val="left"/>
              <w:rPr>
                <w:rFonts w:ascii="Cambria" w:hAnsi="Cambria"/>
                <w:sz w:val="22"/>
                <w:szCs w:val="22"/>
              </w:rPr>
            </w:pPr>
            <w:r>
              <w:rPr>
                <w:rFonts w:cs="Arial" w:ascii="Cambria" w:hAnsi="Cambria"/>
                <w:sz w:val="22"/>
                <w:szCs w:val="22"/>
                <w:u w:val="single"/>
              </w:rPr>
              <w:t>reprezentowany przez:</w:t>
            </w:r>
          </w:p>
          <w:p>
            <w:pPr>
              <w:pStyle w:val="Normal"/>
              <w:bidi w:val="0"/>
              <w:spacing w:lineRule="auto" w:line="276" w:before="120" w:after="120"/>
              <w:jc w:val="left"/>
              <w:rPr>
                <w:rFonts w:ascii="Cambria" w:hAnsi="Cambria"/>
                <w:sz w:val="22"/>
                <w:szCs w:val="22"/>
              </w:rPr>
            </w:pPr>
            <w:r>
              <w:rPr>
                <w:rFonts w:cs="Arial" w:ascii="Cambria" w:hAnsi="Cambria"/>
                <w:sz w:val="22"/>
                <w:szCs w:val="22"/>
              </w:rPr>
              <w:t>……………………………………………</w:t>
            </w:r>
            <w:r>
              <w:rPr>
                <w:rFonts w:cs="Arial" w:ascii="Cambria" w:hAnsi="Cambria"/>
                <w:sz w:val="22"/>
                <w:szCs w:val="22"/>
              </w:rPr>
              <w:br/>
              <w:t>……………………..………………………</w:t>
              <w:br/>
            </w:r>
            <w:r>
              <w:rPr>
                <w:rFonts w:cs="Arial" w:ascii="Cambria" w:hAnsi="Cambria"/>
                <w:i/>
              </w:rPr>
              <w:t>(imię, nazwisko, stanowisko/podstawa do reprezentacji)</w:t>
            </w:r>
          </w:p>
        </w:tc>
        <w:tc>
          <w:tcPr>
            <w:tcW w:w="4545" w:type="dxa"/>
            <w:tcBorders/>
          </w:tcPr>
          <w:p>
            <w:pPr>
              <w:pStyle w:val="Zawartotabeliuser"/>
              <w:bidi w:val="0"/>
              <w:spacing w:lineRule="auto" w:line="276"/>
              <w:jc w:val="left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</w:tc>
      </w:tr>
    </w:tbl>
    <w:p>
      <w:pPr>
        <w:pStyle w:val="Normal"/>
        <w:bidi w:val="0"/>
        <w:spacing w:lineRule="auto" w:line="276" w:before="120" w:after="120"/>
        <w:jc w:val="center"/>
        <w:rPr>
          <w:rFonts w:ascii="Cambria" w:hAnsi="Cambria"/>
          <w:sz w:val="22"/>
          <w:szCs w:val="22"/>
        </w:rPr>
      </w:pPr>
      <w:r>
        <w:rPr>
          <w:rFonts w:cs="Arial" w:ascii="Cambria" w:hAnsi="Cambria"/>
          <w:b/>
          <w:i/>
          <w:sz w:val="22"/>
          <w:szCs w:val="22"/>
          <w:u w:val="single"/>
        </w:rPr>
        <w:br/>
      </w:r>
      <w:r>
        <w:rPr>
          <w:rFonts w:cs="Arial" w:ascii="Cambria" w:hAnsi="Cambria"/>
          <w:b/>
          <w:sz w:val="22"/>
          <w:szCs w:val="22"/>
          <w:u w:val="single"/>
        </w:rPr>
        <w:t xml:space="preserve">Oświadczenie Wykonawcy </w:t>
        <w:br/>
        <w:t>DOTYCZĄCE PRZESŁANEK WYKLUCZENIA Z POSTĘPOWANIA</w:t>
      </w:r>
    </w:p>
    <w:p>
      <w:pPr>
        <w:pStyle w:val="ListParagraph"/>
        <w:numPr>
          <w:ilvl w:val="0"/>
          <w:numId w:val="4"/>
        </w:numPr>
        <w:bidi w:val="0"/>
        <w:spacing w:lineRule="auto" w:line="276" w:before="120" w:after="0"/>
        <w:ind w:hanging="0" w:left="0"/>
        <w:contextualSpacing/>
        <w:jc w:val="both"/>
        <w:rPr>
          <w:rFonts w:ascii="Cambria" w:hAnsi="Cambria"/>
        </w:rPr>
      </w:pPr>
      <w:r>
        <w:rPr>
          <w:rFonts w:cs="Arial" w:ascii="Cambria" w:hAnsi="Cambria"/>
        </w:rPr>
        <w:t xml:space="preserve">Dotyczy: postępowania o udzielenie zamówienia publicznego na wykonanie robót budowlanych </w:t>
      </w:r>
      <w:r>
        <w:rPr>
          <w:rStyle w:val="FontStyle28"/>
          <w:rFonts w:cs="Calibri" w:ascii="Cambria" w:hAnsi="Cambria"/>
          <w:sz w:val="22"/>
          <w:szCs w:val="22"/>
          <w:lang w:eastAsia="pl-PL"/>
        </w:rPr>
        <w:t xml:space="preserve">pod nazwą </w:t>
      </w:r>
      <w:r>
        <w:rPr>
          <w:rFonts w:ascii="Cambria" w:hAnsi="Cambria"/>
          <w:b/>
          <w:bCs/>
          <w:i/>
          <w:iCs/>
          <w:lang w:eastAsia="pl-PL"/>
        </w:rPr>
        <w:t xml:space="preserve"> </w:t>
      </w:r>
      <w:r>
        <w:rPr>
          <w:rStyle w:val="FontStyle28"/>
          <w:rFonts w:cs="Calibri" w:ascii="Cambria" w:hAnsi="Cambria"/>
          <w:b/>
          <w:bCs/>
          <w:i/>
          <w:iCs/>
          <w:sz w:val="22"/>
          <w:szCs w:val="22"/>
          <w:lang w:eastAsia="pl-PL"/>
        </w:rPr>
        <w:t xml:space="preserve">„Remont i bieżąca konserwacja dróg gminnych </w:t>
      </w:r>
      <w:r>
        <w:rPr>
          <w:rStyle w:val="FontStyle28"/>
          <w:rFonts w:cs="Calibri" w:ascii="Cambria" w:hAnsi="Cambria"/>
          <w:b/>
          <w:bCs/>
          <w:i/>
          <w:iCs/>
          <w:sz w:val="22"/>
          <w:szCs w:val="22"/>
          <w:lang w:eastAsia="pl-PL"/>
        </w:rPr>
        <w:t>2026</w:t>
      </w:r>
      <w:r>
        <w:rPr>
          <w:rStyle w:val="FontStyle28"/>
          <w:rFonts w:cs="Calibri" w:ascii="Cambria" w:hAnsi="Cambria"/>
          <w:b/>
          <w:bCs/>
          <w:i/>
          <w:iCs/>
          <w:sz w:val="22"/>
          <w:szCs w:val="22"/>
          <w:lang w:eastAsia="pl-PL"/>
        </w:rPr>
        <w:t>”.</w:t>
      </w:r>
    </w:p>
    <w:p>
      <w:pPr>
        <w:pStyle w:val="Normal"/>
        <w:tabs>
          <w:tab w:val="clear" w:pos="709"/>
          <w:tab w:val="left" w:pos="851" w:leader="none"/>
        </w:tabs>
        <w:bidi w:val="0"/>
        <w:spacing w:lineRule="auto" w:line="276" w:before="120" w:after="120"/>
        <w:jc w:val="both"/>
        <w:rPr>
          <w:rFonts w:ascii="Cambria" w:hAnsi="Cambria"/>
          <w:sz w:val="22"/>
          <w:szCs w:val="22"/>
        </w:rPr>
      </w:pPr>
      <w:r>
        <w:rPr>
          <w:rFonts w:eastAsia="Tahoma" w:cs="Arial" w:ascii="Cambria" w:hAnsi="Cambria"/>
          <w:sz w:val="22"/>
          <w:szCs w:val="22"/>
        </w:rPr>
        <w:t xml:space="preserve">w związku z którym, oświadczam, co </w:t>
      </w:r>
      <w:r>
        <w:rPr>
          <w:rFonts w:cs="Arial" w:ascii="Cambria" w:hAnsi="Cambria"/>
          <w:sz w:val="22"/>
          <w:szCs w:val="22"/>
        </w:rPr>
        <w:t>następuje:</w:t>
      </w:r>
    </w:p>
    <w:p>
      <w:pPr>
        <w:pStyle w:val="Normal"/>
        <w:shd w:val="clear" w:color="auto" w:fill="BFBFBF"/>
        <w:bidi w:val="0"/>
        <w:spacing w:lineRule="auto" w:line="276" w:before="120" w:after="120"/>
        <w:jc w:val="left"/>
        <w:rPr>
          <w:rFonts w:ascii="Cambria" w:hAnsi="Cambria"/>
          <w:sz w:val="22"/>
          <w:szCs w:val="22"/>
        </w:rPr>
      </w:pPr>
      <w:r>
        <w:rPr>
          <w:rFonts w:cs="Arial" w:ascii="Cambria" w:hAnsi="Cambria"/>
          <w:b/>
          <w:sz w:val="22"/>
          <w:szCs w:val="22"/>
        </w:rPr>
        <w:t>OŚWIADCZENIA DOTYCZĄCE WYKONAWCY:</w:t>
      </w:r>
    </w:p>
    <w:p>
      <w:pPr>
        <w:pStyle w:val="Akapitzlist1"/>
        <w:numPr>
          <w:ilvl w:val="0"/>
          <w:numId w:val="1"/>
        </w:numPr>
        <w:spacing w:lineRule="auto" w:line="276" w:before="120" w:after="120"/>
        <w:contextualSpacing/>
        <w:jc w:val="both"/>
        <w:rPr>
          <w:rFonts w:ascii="Cambria" w:hAnsi="Cambria"/>
          <w:sz w:val="22"/>
          <w:szCs w:val="22"/>
        </w:rPr>
      </w:pPr>
      <w:r>
        <w:rPr>
          <w:rFonts w:cs="Arial" w:ascii="Cambria" w:hAnsi="Cambria"/>
          <w:color w:val="auto"/>
          <w:sz w:val="22"/>
          <w:szCs w:val="22"/>
        </w:rPr>
        <w:t xml:space="preserve">Oświadczam, że nie podlegam wykluczeniu z postępowania na podstawie </w:t>
        <w:br/>
        <w:t xml:space="preserve">art. 108 ust 1 pkt 1-6 Pzp. </w:t>
      </w:r>
      <w:r>
        <w:rPr>
          <w:rFonts w:cs="Open Sans" w:ascii="Cambria" w:hAnsi="Cambria"/>
          <w:color w:val="auto"/>
          <w:sz w:val="22"/>
          <w:szCs w:val="22"/>
        </w:rPr>
        <w:t xml:space="preserve">oraz na podstawie art. 7 ust. 1 ustawy z dnia 13 kwietnia 2022r </w:t>
      </w:r>
      <w:r>
        <w:rPr>
          <w:rFonts w:ascii="Cambria" w:hAnsi="Cambria"/>
          <w:color w:val="auto"/>
          <w:sz w:val="22"/>
          <w:szCs w:val="22"/>
        </w:rPr>
        <w:t>o szczególnych rozwiązaniach w zakresie przeciwdziałania wspieraniu agresji na Ukrainę oraz służących ochronie bezpieczeństwa narodowego</w:t>
      </w:r>
    </w:p>
    <w:p>
      <w:pPr>
        <w:pStyle w:val="Akapitzlist1"/>
        <w:numPr>
          <w:ilvl w:val="0"/>
          <w:numId w:val="1"/>
        </w:numPr>
        <w:spacing w:lineRule="auto" w:line="276" w:before="120" w:after="120"/>
        <w:contextualSpacing/>
        <w:jc w:val="both"/>
        <w:rPr>
          <w:rFonts w:ascii="Cambria" w:hAnsi="Cambria"/>
          <w:sz w:val="22"/>
          <w:szCs w:val="22"/>
        </w:rPr>
      </w:pPr>
      <w:r>
        <w:rPr>
          <w:rFonts w:cs="Arial" w:ascii="Cambria" w:hAnsi="Cambria"/>
          <w:color w:val="auto"/>
          <w:sz w:val="22"/>
          <w:szCs w:val="22"/>
        </w:rPr>
        <w:t xml:space="preserve">Oświadczam, że nie podlegam wykluczeniu z postępowania na podstawie </w:t>
        <w:br/>
        <w:t>art. 109 ust. 1 pkt.</w:t>
      </w:r>
      <w:r>
        <w:rPr>
          <w:rFonts w:cs="Arial" w:ascii="Cambria" w:hAnsi="Cambria"/>
          <w:strike/>
          <w:color w:val="auto"/>
          <w:sz w:val="22"/>
          <w:szCs w:val="22"/>
        </w:rPr>
        <w:t xml:space="preserve"> 1, 2, 3</w:t>
      </w:r>
      <w:r>
        <w:rPr>
          <w:rFonts w:cs="Arial" w:ascii="Cambria" w:hAnsi="Cambria"/>
          <w:color w:val="auto"/>
          <w:sz w:val="22"/>
          <w:szCs w:val="22"/>
        </w:rPr>
        <w:t>, 4, 5,</w:t>
      </w:r>
      <w:r>
        <w:rPr>
          <w:rFonts w:cs="Arial" w:ascii="Cambria" w:hAnsi="Cambria"/>
          <w:strike/>
          <w:color w:val="auto"/>
          <w:sz w:val="22"/>
          <w:szCs w:val="22"/>
        </w:rPr>
        <w:t xml:space="preserve"> 6,</w:t>
      </w:r>
      <w:r>
        <w:rPr>
          <w:rFonts w:cs="Arial" w:ascii="Cambria" w:hAnsi="Cambria"/>
          <w:color w:val="auto"/>
          <w:sz w:val="22"/>
          <w:szCs w:val="22"/>
        </w:rPr>
        <w:t xml:space="preserve"> 7, 8,</w:t>
      </w:r>
      <w:r>
        <w:rPr>
          <w:rFonts w:cs="Arial" w:ascii="Cambria" w:hAnsi="Cambria"/>
          <w:strike/>
          <w:color w:val="auto"/>
          <w:sz w:val="22"/>
          <w:szCs w:val="22"/>
        </w:rPr>
        <w:t xml:space="preserve"> 9, </w:t>
      </w:r>
      <w:r>
        <w:rPr>
          <w:rFonts w:cs="Arial" w:ascii="Cambria" w:hAnsi="Cambria"/>
          <w:color w:val="auto"/>
          <w:sz w:val="22"/>
          <w:szCs w:val="22"/>
        </w:rPr>
        <w:t>10</w:t>
      </w:r>
      <w:r>
        <w:rPr>
          <w:rFonts w:cs="Arial" w:ascii="Cambria" w:hAnsi="Cambria"/>
          <w:strike/>
          <w:color w:val="auto"/>
          <w:sz w:val="22"/>
          <w:szCs w:val="22"/>
        </w:rPr>
        <w:t xml:space="preserve"> </w:t>
      </w:r>
      <w:r>
        <w:rPr>
          <w:rFonts w:cs="Arial" w:ascii="Cambria" w:hAnsi="Cambria"/>
          <w:color w:val="auto"/>
          <w:sz w:val="22"/>
          <w:szCs w:val="22"/>
        </w:rPr>
        <w:t>ustawy Pzp</w:t>
      </w:r>
      <w:r>
        <w:rPr>
          <w:rFonts w:cs="Arial" w:ascii="Cambria" w:hAnsi="Cambria"/>
          <w:strike/>
          <w:color w:val="auto"/>
          <w:sz w:val="22"/>
          <w:szCs w:val="22"/>
        </w:rPr>
        <w:t>.</w:t>
      </w:r>
    </w:p>
    <w:tbl>
      <w:tblPr>
        <w:tblW w:w="5000" w:type="pct"/>
        <w:jc w:val="left"/>
        <w:tblInd w:w="-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firstRow="1" w:noVBand="1" w:lastRow="0" w:firstColumn="1" w:lastColumn="0" w:noHBand="0" w:val="04a0"/>
      </w:tblPr>
      <w:tblGrid>
        <w:gridCol w:w="4818"/>
        <w:gridCol w:w="4819"/>
      </w:tblGrid>
      <w:tr>
        <w:trPr>
          <w:trHeight w:val="852" w:hRule="atLeast"/>
        </w:trPr>
        <w:tc>
          <w:tcPr>
            <w:tcW w:w="4818" w:type="dxa"/>
            <w:tcBorders/>
          </w:tcPr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……………</w:t>
            </w:r>
            <w:r>
              <w:rPr>
                <w:rFonts w:ascii="Cambria" w:hAnsi="Cambria"/>
                <w:sz w:val="22"/>
                <w:szCs w:val="22"/>
              </w:rPr>
              <w:t xml:space="preserve">..….……. </w:t>
            </w:r>
            <w:r>
              <w:rPr>
                <w:rFonts w:ascii="Cambria" w:hAnsi="Cambria"/>
                <w:i/>
                <w:sz w:val="22"/>
                <w:szCs w:val="22"/>
              </w:rPr>
              <w:t xml:space="preserve">, </w:t>
            </w:r>
            <w:r>
              <w:rPr>
                <w:rFonts w:ascii="Cambria" w:hAnsi="Cambria"/>
                <w:sz w:val="22"/>
                <w:szCs w:val="22"/>
              </w:rPr>
              <w:t>dnia …….……. r</w:t>
            </w:r>
          </w:p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cs="Arial" w:ascii="Cambria" w:hAnsi="Cambria"/>
                <w:sz w:val="22"/>
                <w:szCs w:val="22"/>
              </w:rPr>
              <w:t>(miejscowość)</w:t>
            </w:r>
          </w:p>
        </w:tc>
        <w:tc>
          <w:tcPr>
            <w:tcW w:w="4819" w:type="dxa"/>
            <w:tcBorders/>
          </w:tcPr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……………………………………</w:t>
            </w:r>
          </w:p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cs="Arial" w:ascii="Cambria" w:hAnsi="Cambria"/>
                <w:sz w:val="22"/>
                <w:szCs w:val="22"/>
              </w:rPr>
              <w:t>(podpis)</w:t>
            </w:r>
          </w:p>
        </w:tc>
      </w:tr>
    </w:tbl>
    <w:p>
      <w:pPr>
        <w:pStyle w:val="Normal"/>
        <w:bidi w:val="0"/>
        <w:jc w:val="left"/>
        <w:rPr/>
      </w:pPr>
      <w:r>
        <w:rPr/>
      </w:r>
    </w:p>
    <w:p>
      <w:pPr>
        <w:pStyle w:val="Normal"/>
        <w:shd w:val="clear" w:color="auto" w:fill="BFBFBF"/>
        <w:bidi w:val="0"/>
        <w:spacing w:lineRule="auto" w:line="276" w:before="120" w:after="120"/>
        <w:jc w:val="both"/>
        <w:rPr>
          <w:rFonts w:ascii="Cambria" w:hAnsi="Cambria"/>
          <w:sz w:val="22"/>
          <w:szCs w:val="22"/>
        </w:rPr>
      </w:pPr>
      <w:r>
        <w:rPr>
          <w:rFonts w:cs="Arial" w:ascii="Cambria" w:hAnsi="Cambria"/>
          <w:b/>
          <w:sz w:val="22"/>
          <w:szCs w:val="22"/>
        </w:rPr>
        <w:t>OŚWIADCZENIE DOTYCZĄCE PODANYCH INFORMACJI:</w:t>
      </w:r>
    </w:p>
    <w:p>
      <w:pPr>
        <w:pStyle w:val="Normal"/>
        <w:bidi w:val="0"/>
        <w:spacing w:lineRule="auto" w:line="276" w:before="120" w:after="120"/>
        <w:jc w:val="both"/>
        <w:rPr>
          <w:rFonts w:ascii="Cambria" w:hAnsi="Cambria"/>
          <w:sz w:val="22"/>
          <w:szCs w:val="22"/>
        </w:rPr>
      </w:pPr>
      <w:r>
        <w:rPr>
          <w:rFonts w:cs="Arial" w:ascii="Cambria" w:hAnsi="Cambria"/>
          <w:sz w:val="22"/>
          <w:szCs w:val="22"/>
        </w:rPr>
        <w:t xml:space="preserve">Oświadczam, że wszystkie informacje podane w powyższych oświadczeniach są aktualne </w:t>
        <w:br/>
        <w:t>i zgodne z prawdą oraz zostały przedstawione z pełną świadomością konsekwencji wprowadzenia zamawiającego w błąd przy przedstawianiu informacji.</w:t>
      </w:r>
    </w:p>
    <w:tbl>
      <w:tblPr>
        <w:tblW w:w="5000" w:type="pct"/>
        <w:jc w:val="left"/>
        <w:tblInd w:w="-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firstRow="1" w:noVBand="1" w:lastRow="0" w:firstColumn="1" w:lastColumn="0" w:noHBand="0" w:val="04a0"/>
      </w:tblPr>
      <w:tblGrid>
        <w:gridCol w:w="4818"/>
        <w:gridCol w:w="4819"/>
      </w:tblGrid>
      <w:tr>
        <w:trPr>
          <w:trHeight w:val="852" w:hRule="atLeast"/>
        </w:trPr>
        <w:tc>
          <w:tcPr>
            <w:tcW w:w="4818" w:type="dxa"/>
            <w:tcBorders/>
          </w:tcPr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……………</w:t>
            </w:r>
            <w:r>
              <w:rPr>
                <w:rFonts w:ascii="Cambria" w:hAnsi="Cambria"/>
                <w:sz w:val="22"/>
                <w:szCs w:val="22"/>
              </w:rPr>
              <w:t xml:space="preserve">..….……. </w:t>
            </w:r>
            <w:r>
              <w:rPr>
                <w:rFonts w:ascii="Cambria" w:hAnsi="Cambria"/>
                <w:i/>
                <w:sz w:val="22"/>
                <w:szCs w:val="22"/>
              </w:rPr>
              <w:t xml:space="preserve">, </w:t>
            </w:r>
            <w:r>
              <w:rPr>
                <w:rFonts w:ascii="Cambria" w:hAnsi="Cambria"/>
                <w:sz w:val="22"/>
                <w:szCs w:val="22"/>
              </w:rPr>
              <w:t>dnia …….……. r</w:t>
            </w:r>
          </w:p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cs="Arial" w:ascii="Cambria" w:hAnsi="Cambria"/>
                <w:sz w:val="22"/>
                <w:szCs w:val="22"/>
              </w:rPr>
              <w:t>(miejscowość)</w:t>
            </w:r>
          </w:p>
        </w:tc>
        <w:tc>
          <w:tcPr>
            <w:tcW w:w="4819" w:type="dxa"/>
            <w:tcBorders/>
          </w:tcPr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……………………………………</w:t>
            </w:r>
          </w:p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cs="Arial" w:ascii="Cambria" w:hAnsi="Cambria"/>
                <w:sz w:val="22"/>
                <w:szCs w:val="22"/>
              </w:rPr>
              <w:t>(podpis)</w:t>
            </w:r>
          </w:p>
        </w:tc>
      </w:tr>
    </w:tbl>
    <w:p>
      <w:pPr>
        <w:pStyle w:val="Normal"/>
        <w:bidi w:val="0"/>
        <w:spacing w:lineRule="auto" w:line="276"/>
        <w:jc w:val="left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134" w:right="1134" w:gutter="0" w:header="1134" w:top="1670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ListParagraph"/>
      <w:bidi w:val="0"/>
      <w:spacing w:lineRule="auto" w:line="276" w:before="0" w:after="160"/>
      <w:ind w:left="0"/>
      <w:contextualSpacing/>
      <w:jc w:val="left"/>
      <w:rPr>
        <w:rFonts w:ascii="Times New Roman" w:hAnsi="Times New Roman"/>
      </w:rPr>
    </w:pPr>
    <w:r>
      <w:rPr>
        <w:rFonts w:ascii="Times New Roman" w:hAnsi="Times New Roman"/>
      </w:rPr>
      <w:t xml:space="preserve">Znak sprawy: </w:t>
    </w:r>
    <w:r>
      <w:rPr>
        <w:rFonts w:ascii="Times New Roman" w:hAnsi="Times New Roman"/>
        <w:b/>
        <w:bCs/>
        <w:color w:themeColor="text1" w:val="000000"/>
      </w:rPr>
      <w:t>R</w:t>
    </w:r>
    <w:r>
      <w:rPr>
        <w:rFonts w:ascii="Times New Roman" w:hAnsi="Times New Roman"/>
        <w:b/>
        <w:bCs/>
        <w:color w:themeColor="text1" w:val="000000"/>
      </w:rPr>
      <w:t>I.271.I.</w:t>
    </w:r>
    <w:r>
      <w:rPr>
        <w:rFonts w:ascii="Times New Roman" w:hAnsi="Times New Roman"/>
        <w:b/>
        <w:bCs/>
        <w:color w:themeColor="text1" w:val="000000"/>
      </w:rPr>
      <w:t>3</w:t>
    </w:r>
    <w:r>
      <w:rPr>
        <w:rFonts w:ascii="Times New Roman" w:hAnsi="Times New Roman"/>
        <w:b/>
        <w:bCs/>
        <w:color w:themeColor="text1" w:val="000000"/>
      </w:rPr>
      <w:t>.202</w:t>
    </w:r>
    <w:r>
      <w:rPr>
        <w:rFonts w:ascii="Times New Roman" w:hAnsi="Times New Roman"/>
        <w:b/>
        <w:bCs/>
        <w:color w:themeColor="text1" w:val="000000"/>
      </w:rPr>
      <w:t>6</w:t>
    </w:r>
    <w:r>
      <w:rPr>
        <w:rFonts w:ascii="Times New Roman" w:hAnsi="Times New Roman"/>
        <w:b/>
        <w:bCs/>
        <w:color w:themeColor="text1" w:val="000000"/>
      </w:rPr>
      <w:t>.</w:t>
    </w:r>
    <w:r>
      <w:rPr>
        <w:rFonts w:ascii="Times New Roman" w:hAnsi="Times New Roman"/>
        <w:b/>
        <w:bCs/>
        <w:color w:themeColor="text1" w:val="000000"/>
      </w:rPr>
      <w:t>RK</w: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ListParagraph"/>
      <w:bidi w:val="0"/>
      <w:spacing w:lineRule="auto" w:line="276" w:before="0" w:after="160"/>
      <w:ind w:left="0"/>
      <w:contextualSpacing/>
      <w:jc w:val="left"/>
      <w:rPr>
        <w:rFonts w:ascii="Times New Roman" w:hAnsi="Times New Roman"/>
      </w:rPr>
    </w:pPr>
    <w:r>
      <w:rPr>
        <w:rFonts w:ascii="Times New Roman" w:hAnsi="Times New Roman"/>
      </w:rPr>
      <w:t xml:space="preserve">Znak sprawy: </w:t>
    </w:r>
    <w:r>
      <w:rPr>
        <w:rFonts w:ascii="Times New Roman" w:hAnsi="Times New Roman"/>
        <w:b/>
        <w:bCs/>
        <w:color w:themeColor="text1" w:val="000000"/>
      </w:rPr>
      <w:t>R</w:t>
    </w:r>
    <w:r>
      <w:rPr>
        <w:rFonts w:ascii="Times New Roman" w:hAnsi="Times New Roman"/>
        <w:b/>
        <w:bCs/>
        <w:color w:themeColor="text1" w:val="000000"/>
      </w:rPr>
      <w:t>I.271.I.</w:t>
    </w:r>
    <w:r>
      <w:rPr>
        <w:rFonts w:ascii="Times New Roman" w:hAnsi="Times New Roman"/>
        <w:b/>
        <w:bCs/>
        <w:color w:themeColor="text1" w:val="000000"/>
      </w:rPr>
      <w:t>3</w:t>
    </w:r>
    <w:r>
      <w:rPr>
        <w:rFonts w:ascii="Times New Roman" w:hAnsi="Times New Roman"/>
        <w:b/>
        <w:bCs/>
        <w:color w:themeColor="text1" w:val="000000"/>
      </w:rPr>
      <w:t>.202</w:t>
    </w:r>
    <w:r>
      <w:rPr>
        <w:rFonts w:ascii="Times New Roman" w:hAnsi="Times New Roman"/>
        <w:b/>
        <w:bCs/>
        <w:color w:themeColor="text1" w:val="000000"/>
      </w:rPr>
      <w:t>6</w:t>
    </w:r>
    <w:r>
      <w:rPr>
        <w:rFonts w:ascii="Times New Roman" w:hAnsi="Times New Roman"/>
        <w:b/>
        <w:bCs/>
        <w:color w:themeColor="text1" w:val="000000"/>
      </w:rPr>
      <w:t>.</w:t>
    </w:r>
    <w:r>
      <w:rPr>
        <w:rFonts w:ascii="Times New Roman" w:hAnsi="Times New Roman"/>
        <w:b/>
        <w:bCs/>
        <w:color w:themeColor="text1" w:val="000000"/>
      </w:rPr>
      <w:t>RK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eastAsia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  <w:rPr>
        <w:b/>
        <w:rFonts w:cs="Times New Roman"/>
        <w:color w:val="auto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sz w:val="22"/>
        <w:szCs w:val="22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>
        <w:rFonts w:ascii="Liberation Serif" w:hAnsi="Liberation Serif" w:eastAsia="Times New Roman" w:cs="Arial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0"/>
  <w:compat>
    <w:compatSetting w:name="compatibilityMode" w:uri="http://schemas.microsoft.com/office/word" w:val="12"/>
    <w:compatSetting w:name="useWord2013TrackBottomHyphenation" w:uri="http://schemas.microsoft.com/office/word" w:val="1"/>
    <w:compatSetting w:name="allowHyphenationAtTrackBottom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pl-PL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NSimSun" w:cs="Arial"/>
      <w:color w:val="auto"/>
      <w:kern w:val="2"/>
      <w:sz w:val="24"/>
      <w:szCs w:val="24"/>
      <w:lang w:val="pl-PL" w:eastAsia="zh-CN" w:bidi="hi-IN"/>
    </w:rPr>
  </w:style>
  <w:style w:type="character" w:styleId="FontStyle28">
    <w:name w:val="Font Style28"/>
    <w:qFormat/>
    <w:rPr>
      <w:rFonts w:ascii="Arial" w:hAnsi="Arial" w:cs="Arial"/>
      <w:sz w:val="20"/>
      <w:szCs w:val="20"/>
    </w:rPr>
  </w:style>
  <w:style w:type="character" w:styleId="Znakiprzypiswdolnych">
    <w:name w:val="Znaki przypisów dolnych"/>
    <w:qFormat/>
    <w:rPr>
      <w:vertAlign w:val="superscript"/>
    </w:rPr>
  </w:style>
  <w:style w:type="character" w:styleId="Znakiprzypiswdolnychuser">
    <w:name w:val="Znaki przypisów dolnych (user)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>
      <w:suppressAutoHyphens w:val="false"/>
      <w:spacing w:lineRule="auto" w:line="252" w:before="0" w:after="160"/>
      <w:ind w:left="720"/>
      <w:contextualSpacing/>
    </w:pPr>
    <w:rPr>
      <w:rFonts w:ascii="Calibri" w:hAnsi="Calibri" w:eastAsia="Calibri" w:cs="Calibri"/>
      <w:sz w:val="22"/>
      <w:szCs w:val="22"/>
    </w:rPr>
  </w:style>
  <w:style w:type="paragraph" w:styleId="FootnoteText">
    <w:name w:val="footnote text"/>
    <w:basedOn w:val="Normal"/>
    <w:pPr>
      <w:suppressLineNumbers/>
      <w:ind w:hanging="340" w:left="340"/>
    </w:pPr>
    <w:rPr>
      <w:sz w:val="20"/>
      <w:szCs w:val="20"/>
    </w:rPr>
  </w:style>
  <w:style w:type="paragraph" w:styleId="Domylnie">
    <w:name w:val="Domyślnie"/>
    <w:qFormat/>
    <w:pPr>
      <w:widowControl/>
      <w:tabs>
        <w:tab w:val="clear" w:pos="709"/>
        <w:tab w:val="left" w:pos="708" w:leader="none"/>
      </w:tabs>
      <w:suppressAutoHyphens w:val="true"/>
      <w:bidi w:val="0"/>
      <w:spacing w:lineRule="atLeast" w:line="100" w:before="0" w:after="0"/>
      <w:jc w:val="left"/>
    </w:pPr>
    <w:rPr>
      <w:rFonts w:ascii="Times New Roman" w:hAnsi="Times New Roman" w:eastAsia="Lucida Sans Unicode" w:cs="Times New Roman"/>
      <w:color w:val="000000"/>
      <w:kern w:val="0"/>
      <w:sz w:val="24"/>
      <w:szCs w:val="24"/>
      <w:lang w:val="pl-PL" w:eastAsia="en-US" w:bidi="ar-SA"/>
    </w:rPr>
  </w:style>
  <w:style w:type="paragraph" w:styleId="Akapitzlist1">
    <w:name w:val="Akapit z listą1"/>
    <w:basedOn w:val="Domylnie"/>
    <w:qFormat/>
    <w:pPr>
      <w:ind w:left="720"/>
    </w:pPr>
    <w:rPr>
      <w:lang w:eastAsia="pl-PL"/>
    </w:rPr>
  </w:style>
  <w:style w:type="paragraph" w:styleId="Gwkaistopka">
    <w:name w:val="Główka i stopka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Gwkaistopkauser">
    <w:name w:val="Główka i stopka (user)"/>
    <w:basedOn w:val="Normal"/>
    <w:qFormat/>
    <w:pPr/>
    <w:rPr/>
  </w:style>
  <w:style w:type="paragraph" w:styleId="Header">
    <w:name w:val="header"/>
    <w:basedOn w:val="Gwkaistopka"/>
    <w:pPr>
      <w:suppressLineNumbers/>
    </w:pPr>
    <w:rPr/>
  </w:style>
  <w:style w:type="paragraph" w:styleId="Nagwek31">
    <w:name w:val="Nagłówek 31"/>
    <w:basedOn w:val="Normal"/>
    <w:next w:val="Normal"/>
    <w:qFormat/>
    <w:pPr>
      <w:keepNext w:val="true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Zawartotabeliuser">
    <w:name w:val="Zawartość tabeli (user)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8</TotalTime>
  <Application>LibreOffice/25.2.7.2$Windows_X86_64 LibreOffice_project/5cbfd1ab6520636bb5f7b99185aa69bd7456825d</Application>
  <AppVersion>15.0000</AppVersion>
  <Pages>1</Pages>
  <Words>191</Words>
  <Characters>1304</Characters>
  <CharactersWithSpaces>1477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2025-10-21T08:42:28Z</dcterms:created>
  <dc:creator/>
  <dc:description/>
  <dc:language>pl-PL</dc:language>
  <cp:lastModifiedBy/>
  <dcterms:modified xsi:type="dcterms:W3CDTF">2026-02-12T14:23:48Z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