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D6BB17" w14:textId="1ABEFF75" w:rsidR="009D228B" w:rsidRPr="00546198" w:rsidRDefault="009D228B" w:rsidP="009C2911">
      <w:pPr>
        <w:jc w:val="right"/>
        <w:rPr>
          <w:rFonts w:cs="Calibri"/>
          <w:b/>
          <w:bCs/>
          <w:sz w:val="24"/>
          <w:szCs w:val="24"/>
        </w:rPr>
      </w:pPr>
      <w:r w:rsidRPr="00546198">
        <w:rPr>
          <w:rFonts w:cs="Calibri"/>
          <w:b/>
          <w:bCs/>
          <w:sz w:val="24"/>
          <w:szCs w:val="24"/>
        </w:rPr>
        <w:t>Zał. nr 1</w:t>
      </w:r>
      <w:r w:rsidR="009C2911">
        <w:rPr>
          <w:rFonts w:cs="Calibri"/>
          <w:b/>
          <w:bCs/>
          <w:sz w:val="24"/>
          <w:szCs w:val="24"/>
        </w:rPr>
        <w:t>A</w:t>
      </w:r>
      <w:r w:rsidRPr="00546198">
        <w:rPr>
          <w:rFonts w:cs="Calibri"/>
          <w:b/>
          <w:bCs/>
          <w:sz w:val="24"/>
          <w:szCs w:val="24"/>
        </w:rPr>
        <w:t xml:space="preserve"> do </w:t>
      </w:r>
      <w:r w:rsidR="00F8403C">
        <w:rPr>
          <w:rFonts w:cs="Calibri"/>
          <w:b/>
          <w:bCs/>
          <w:sz w:val="24"/>
          <w:szCs w:val="24"/>
        </w:rPr>
        <w:t>SWZ</w:t>
      </w:r>
    </w:p>
    <w:p w14:paraId="5DB8002C" w14:textId="26B71BCA" w:rsidR="00ED395B" w:rsidRPr="00546198" w:rsidRDefault="00981227" w:rsidP="00FB4533">
      <w:pPr>
        <w:jc w:val="both"/>
        <w:rPr>
          <w:rFonts w:cs="Calibri"/>
          <w:b/>
          <w:bCs/>
          <w:sz w:val="24"/>
          <w:szCs w:val="24"/>
        </w:rPr>
      </w:pPr>
      <w:r w:rsidRPr="00546198">
        <w:rPr>
          <w:rFonts w:cs="Calibri"/>
          <w:b/>
          <w:bCs/>
          <w:sz w:val="24"/>
          <w:szCs w:val="24"/>
        </w:rPr>
        <w:t xml:space="preserve">Dostawa </w:t>
      </w:r>
      <w:r w:rsidR="00FB4533" w:rsidRPr="00546198">
        <w:rPr>
          <w:rFonts w:cs="Calibri"/>
          <w:b/>
          <w:bCs/>
          <w:sz w:val="24"/>
          <w:szCs w:val="24"/>
        </w:rPr>
        <w:t>mebli biurowych</w:t>
      </w:r>
      <w:r w:rsidRPr="00546198">
        <w:rPr>
          <w:rFonts w:cs="Calibri"/>
          <w:b/>
          <w:bCs/>
          <w:sz w:val="24"/>
          <w:szCs w:val="24"/>
        </w:rPr>
        <w:t xml:space="preserve"> dla Wojewódzkiego Funduszu Ochrony Środowiska i Gospodarki Wodnej w Lublinie w ramach projektu pn. „Projekt Doradztwa Energetycznego”. finansowan</w:t>
      </w:r>
      <w:r w:rsidR="00633BC2">
        <w:rPr>
          <w:rFonts w:cs="Calibri"/>
          <w:b/>
          <w:bCs/>
          <w:sz w:val="24"/>
          <w:szCs w:val="24"/>
        </w:rPr>
        <w:t>a</w:t>
      </w:r>
      <w:r w:rsidRPr="00546198">
        <w:rPr>
          <w:rFonts w:cs="Calibri"/>
          <w:b/>
          <w:bCs/>
          <w:sz w:val="24"/>
          <w:szCs w:val="24"/>
        </w:rPr>
        <w:t xml:space="preserve"> z Programu Fundusze Europejskie na Infrastrukturę, Klimat, Środowisko (</w:t>
      </w:r>
      <w:proofErr w:type="spellStart"/>
      <w:r w:rsidRPr="00546198">
        <w:rPr>
          <w:rFonts w:cs="Calibri"/>
          <w:b/>
          <w:bCs/>
          <w:sz w:val="24"/>
          <w:szCs w:val="24"/>
        </w:rPr>
        <w:t>FEnIKS</w:t>
      </w:r>
      <w:proofErr w:type="spellEnd"/>
      <w:r w:rsidRPr="00546198">
        <w:rPr>
          <w:rFonts w:cs="Calibri"/>
          <w:b/>
          <w:bCs/>
          <w:sz w:val="24"/>
          <w:szCs w:val="24"/>
        </w:rPr>
        <w:t xml:space="preserve">) 2021– 2027, Priorytet FENX.01 - Wsparcie sektorów energetyka </w:t>
      </w:r>
      <w:r w:rsidRPr="00546198">
        <w:rPr>
          <w:rFonts w:cs="Calibri"/>
          <w:b/>
          <w:bCs/>
          <w:sz w:val="24"/>
          <w:szCs w:val="24"/>
        </w:rPr>
        <w:br/>
        <w:t xml:space="preserve">i środowisko z Funduszu Spójności, Działanie FENX.01.01 Efektywność energetyczna, </w:t>
      </w:r>
      <w:r w:rsidRPr="00546198">
        <w:rPr>
          <w:rFonts w:cs="Calibri"/>
          <w:b/>
          <w:bCs/>
          <w:sz w:val="24"/>
          <w:szCs w:val="24"/>
        </w:rPr>
        <w:br/>
        <w:t>Cel szczegółowy EFRR/FS.CP2.I.</w:t>
      </w:r>
    </w:p>
    <w:p w14:paraId="460C68B0" w14:textId="77777777" w:rsidR="00ED395B" w:rsidRPr="00546198" w:rsidRDefault="00ED395B" w:rsidP="00B34EC3">
      <w:pPr>
        <w:autoSpaceDN w:val="0"/>
        <w:spacing w:after="0" w:line="240" w:lineRule="auto"/>
        <w:ind w:firstLine="708"/>
        <w:jc w:val="both"/>
        <w:rPr>
          <w:rFonts w:cs="Calibri"/>
          <w:i/>
          <w:iCs/>
          <w:sz w:val="24"/>
          <w:szCs w:val="24"/>
        </w:rPr>
      </w:pPr>
    </w:p>
    <w:p w14:paraId="0CF2AF1F" w14:textId="77777777" w:rsidR="00ED395B" w:rsidRPr="00546198" w:rsidRDefault="00ED395B" w:rsidP="00B34EC3">
      <w:pPr>
        <w:autoSpaceDN w:val="0"/>
        <w:spacing w:after="0" w:line="240" w:lineRule="auto"/>
        <w:ind w:firstLine="708"/>
        <w:jc w:val="both"/>
        <w:rPr>
          <w:rFonts w:cs="Calibri"/>
          <w:i/>
          <w:iCs/>
          <w:sz w:val="24"/>
          <w:szCs w:val="24"/>
        </w:rPr>
      </w:pPr>
    </w:p>
    <w:p w14:paraId="4600B32C" w14:textId="11472B2E" w:rsidR="00FF353B" w:rsidRPr="00546198" w:rsidRDefault="00FF353B" w:rsidP="00FF353B">
      <w:pPr>
        <w:autoSpaceDN w:val="0"/>
        <w:spacing w:after="0" w:line="240" w:lineRule="auto"/>
        <w:jc w:val="both"/>
        <w:rPr>
          <w:rFonts w:cs="Calibri"/>
          <w:sz w:val="24"/>
          <w:szCs w:val="24"/>
        </w:rPr>
      </w:pPr>
      <w:r w:rsidRPr="00546198">
        <w:rPr>
          <w:rFonts w:cs="Calibri"/>
          <w:sz w:val="24"/>
          <w:szCs w:val="24"/>
        </w:rPr>
        <w:t>W każdym przypadku zamieszcz</w:t>
      </w:r>
      <w:r w:rsidR="000D4663" w:rsidRPr="00546198">
        <w:rPr>
          <w:rFonts w:cs="Calibri"/>
          <w:sz w:val="24"/>
          <w:szCs w:val="24"/>
        </w:rPr>
        <w:t>oną</w:t>
      </w:r>
      <w:r w:rsidRPr="00546198">
        <w:rPr>
          <w:rFonts w:cs="Calibri"/>
          <w:sz w:val="24"/>
          <w:szCs w:val="24"/>
        </w:rPr>
        <w:t xml:space="preserve"> przez Zamawiającego wizualizacj</w:t>
      </w:r>
      <w:r w:rsidR="00BF284A" w:rsidRPr="00546198">
        <w:rPr>
          <w:rFonts w:cs="Calibri"/>
          <w:sz w:val="24"/>
          <w:szCs w:val="24"/>
        </w:rPr>
        <w:t>ę</w:t>
      </w:r>
      <w:r w:rsidRPr="00546198">
        <w:rPr>
          <w:rFonts w:cs="Calibri"/>
          <w:sz w:val="24"/>
          <w:szCs w:val="24"/>
        </w:rPr>
        <w:t xml:space="preserve"> konkretnego </w:t>
      </w:r>
      <w:r w:rsidR="00FB4533" w:rsidRPr="00546198">
        <w:rPr>
          <w:rFonts w:cs="Calibri"/>
          <w:sz w:val="24"/>
          <w:szCs w:val="24"/>
        </w:rPr>
        <w:t>mebla</w:t>
      </w:r>
      <w:r w:rsidRPr="00546198">
        <w:rPr>
          <w:rFonts w:cs="Calibri"/>
          <w:sz w:val="24"/>
          <w:szCs w:val="24"/>
        </w:rPr>
        <w:t xml:space="preserve"> należy traktować jako materiał poglądowy, niewskazujący marki lub</w:t>
      </w:r>
      <w:r w:rsidRPr="00546198">
        <w:rPr>
          <w:rFonts w:cs="Calibri"/>
          <w:b/>
          <w:bCs/>
          <w:sz w:val="24"/>
          <w:szCs w:val="24"/>
        </w:rPr>
        <w:t xml:space="preserve"> </w:t>
      </w:r>
      <w:r w:rsidRPr="00546198">
        <w:rPr>
          <w:rFonts w:cs="Calibri"/>
          <w:sz w:val="24"/>
          <w:szCs w:val="24"/>
        </w:rPr>
        <w:t>producent</w:t>
      </w:r>
      <w:r w:rsidR="00E647A9" w:rsidRPr="00546198">
        <w:rPr>
          <w:rFonts w:cs="Calibri"/>
          <w:sz w:val="24"/>
          <w:szCs w:val="24"/>
        </w:rPr>
        <w:t>a</w:t>
      </w:r>
      <w:r w:rsidRPr="00546198">
        <w:rPr>
          <w:rFonts w:cs="Calibri"/>
          <w:sz w:val="24"/>
          <w:szCs w:val="24"/>
        </w:rPr>
        <w:t>, a jedynie oczekiwany wygląd</w:t>
      </w:r>
      <w:r w:rsidR="00E647A9" w:rsidRPr="00546198">
        <w:rPr>
          <w:rFonts w:cs="Calibri"/>
          <w:sz w:val="24"/>
          <w:szCs w:val="24"/>
        </w:rPr>
        <w:t xml:space="preserve">. </w:t>
      </w:r>
      <w:r w:rsidR="00615827" w:rsidRPr="00546198">
        <w:rPr>
          <w:rFonts w:cs="Calibri"/>
          <w:sz w:val="24"/>
          <w:szCs w:val="24"/>
        </w:rPr>
        <w:t>Jeżeli wizualizacja pozwala zidentyfikować meble konkretnego producenta, s</w:t>
      </w:r>
      <w:r w:rsidRPr="00546198">
        <w:rPr>
          <w:rFonts w:cs="Calibri"/>
          <w:sz w:val="24"/>
          <w:szCs w:val="24"/>
        </w:rPr>
        <w:t>porządzając ofertę Wykonawca nie powinien kierować się konkretną firmą, producentem, modelem itp.</w:t>
      </w:r>
      <w:r w:rsidR="00615827" w:rsidRPr="00546198">
        <w:rPr>
          <w:rFonts w:cs="Calibri"/>
          <w:sz w:val="24"/>
          <w:szCs w:val="24"/>
        </w:rPr>
        <w:t xml:space="preserve"> </w:t>
      </w:r>
      <w:r w:rsidR="001A758F" w:rsidRPr="00546198">
        <w:rPr>
          <w:rFonts w:cs="Calibri"/>
          <w:sz w:val="24"/>
          <w:szCs w:val="24"/>
        </w:rPr>
        <w:t xml:space="preserve">A </w:t>
      </w:r>
      <w:r w:rsidRPr="00546198">
        <w:rPr>
          <w:rFonts w:cs="Calibri"/>
          <w:sz w:val="24"/>
          <w:szCs w:val="24"/>
        </w:rPr>
        <w:t>zaoferowa</w:t>
      </w:r>
      <w:r w:rsidR="001A758F" w:rsidRPr="00546198">
        <w:rPr>
          <w:rFonts w:cs="Calibri"/>
          <w:sz w:val="24"/>
          <w:szCs w:val="24"/>
        </w:rPr>
        <w:t>ć</w:t>
      </w:r>
      <w:r w:rsidR="00E647A9" w:rsidRPr="00546198">
        <w:rPr>
          <w:rFonts w:cs="Calibri"/>
          <w:sz w:val="24"/>
          <w:szCs w:val="24"/>
        </w:rPr>
        <w:t xml:space="preserve"> </w:t>
      </w:r>
      <w:r w:rsidR="00B27ACF" w:rsidRPr="00546198">
        <w:rPr>
          <w:rFonts w:cs="Calibri"/>
          <w:sz w:val="24"/>
          <w:szCs w:val="24"/>
        </w:rPr>
        <w:t>mebl</w:t>
      </w:r>
      <w:r w:rsidR="001A758F" w:rsidRPr="00546198">
        <w:rPr>
          <w:rFonts w:cs="Calibri"/>
          <w:sz w:val="24"/>
          <w:szCs w:val="24"/>
        </w:rPr>
        <w:t>e</w:t>
      </w:r>
      <w:r w:rsidR="00E6722B" w:rsidRPr="00546198">
        <w:rPr>
          <w:rFonts w:cs="Calibri"/>
          <w:sz w:val="24"/>
          <w:szCs w:val="24"/>
        </w:rPr>
        <w:t xml:space="preserve"> </w:t>
      </w:r>
      <w:r w:rsidR="0026407C" w:rsidRPr="00546198">
        <w:rPr>
          <w:rFonts w:cs="Calibri"/>
          <w:sz w:val="24"/>
          <w:szCs w:val="24"/>
        </w:rPr>
        <w:t>spełniając</w:t>
      </w:r>
      <w:r w:rsidR="001A758F" w:rsidRPr="00546198">
        <w:rPr>
          <w:rFonts w:cs="Calibri"/>
          <w:sz w:val="24"/>
          <w:szCs w:val="24"/>
        </w:rPr>
        <w:t>e</w:t>
      </w:r>
      <w:r w:rsidR="00B27ACF" w:rsidRPr="00546198">
        <w:rPr>
          <w:rFonts w:cs="Calibri"/>
          <w:sz w:val="24"/>
          <w:szCs w:val="24"/>
        </w:rPr>
        <w:t xml:space="preserve"> </w:t>
      </w:r>
      <w:r w:rsidR="0026407C" w:rsidRPr="00546198">
        <w:rPr>
          <w:rFonts w:cs="Calibri"/>
          <w:sz w:val="24"/>
          <w:szCs w:val="24"/>
        </w:rPr>
        <w:t>parametry</w:t>
      </w:r>
      <w:r w:rsidR="00E6722B" w:rsidRPr="00546198">
        <w:rPr>
          <w:rFonts w:cs="Calibri"/>
          <w:sz w:val="24"/>
          <w:szCs w:val="24"/>
        </w:rPr>
        <w:t xml:space="preserve"> określone  </w:t>
      </w:r>
      <w:r w:rsidR="000E4FD7" w:rsidRPr="00546198">
        <w:rPr>
          <w:rFonts w:cs="Calibri"/>
          <w:sz w:val="24"/>
          <w:szCs w:val="24"/>
        </w:rPr>
        <w:t>poniższej</w:t>
      </w:r>
      <w:r w:rsidR="00E6722B" w:rsidRPr="00546198">
        <w:rPr>
          <w:rFonts w:cs="Calibri"/>
          <w:sz w:val="24"/>
          <w:szCs w:val="24"/>
        </w:rPr>
        <w:t xml:space="preserve"> </w:t>
      </w:r>
      <w:r w:rsidR="0026407C" w:rsidRPr="00546198">
        <w:rPr>
          <w:rFonts w:cs="Calibri"/>
          <w:sz w:val="24"/>
          <w:szCs w:val="24"/>
        </w:rPr>
        <w:t xml:space="preserve">tabeli </w:t>
      </w:r>
      <w:r w:rsidR="00E6722B" w:rsidRPr="00546198">
        <w:rPr>
          <w:rFonts w:cs="Calibri"/>
          <w:sz w:val="24"/>
          <w:szCs w:val="24"/>
        </w:rPr>
        <w:t xml:space="preserve">w kolumnie </w:t>
      </w:r>
      <w:r w:rsidR="0026407C" w:rsidRPr="00546198">
        <w:rPr>
          <w:rFonts w:cs="Calibri"/>
          <w:sz w:val="24"/>
          <w:szCs w:val="24"/>
        </w:rPr>
        <w:t>„</w:t>
      </w:r>
      <w:r w:rsidR="000E4FD7" w:rsidRPr="00546198">
        <w:rPr>
          <w:rFonts w:cs="Calibri"/>
          <w:sz w:val="24"/>
          <w:szCs w:val="24"/>
        </w:rPr>
        <w:t>O</w:t>
      </w:r>
      <w:r w:rsidR="0026407C" w:rsidRPr="00546198">
        <w:rPr>
          <w:rFonts w:cs="Calibri"/>
          <w:sz w:val="24"/>
          <w:szCs w:val="24"/>
        </w:rPr>
        <w:t>pis przedmiotu”</w:t>
      </w:r>
      <w:r w:rsidRPr="00546198">
        <w:rPr>
          <w:rFonts w:cs="Calibri"/>
          <w:sz w:val="24"/>
          <w:szCs w:val="24"/>
        </w:rPr>
        <w:t xml:space="preserve">. </w:t>
      </w:r>
    </w:p>
    <w:p w14:paraId="0192406D" w14:textId="77777777" w:rsidR="00FB4533" w:rsidRPr="00546198" w:rsidRDefault="00FB4533" w:rsidP="002E2D46">
      <w:pPr>
        <w:spacing w:afterLines="50" w:after="120" w:line="240" w:lineRule="auto"/>
        <w:jc w:val="both"/>
        <w:rPr>
          <w:rFonts w:eastAsia="Arial" w:cs="Calibri"/>
        </w:rPr>
      </w:pPr>
    </w:p>
    <w:p w14:paraId="36B60A38" w14:textId="77777777" w:rsidR="00FB4533" w:rsidRPr="00546198" w:rsidRDefault="00FB4533" w:rsidP="002E2D46">
      <w:pPr>
        <w:spacing w:afterLines="50" w:after="120" w:line="240" w:lineRule="auto"/>
        <w:jc w:val="both"/>
        <w:rPr>
          <w:rFonts w:eastAsia="Arial" w:cs="Calibri"/>
        </w:rPr>
      </w:pPr>
    </w:p>
    <w:tbl>
      <w:tblPr>
        <w:tblStyle w:val="Tabela-Siatka"/>
        <w:tblW w:w="9109" w:type="dxa"/>
        <w:tblLayout w:type="fixed"/>
        <w:tblLook w:val="04A0" w:firstRow="1" w:lastRow="0" w:firstColumn="1" w:lastColumn="0" w:noHBand="0" w:noVBand="1"/>
      </w:tblPr>
      <w:tblGrid>
        <w:gridCol w:w="562"/>
        <w:gridCol w:w="2552"/>
        <w:gridCol w:w="5060"/>
        <w:gridCol w:w="935"/>
      </w:tblGrid>
      <w:tr w:rsidR="00AB7826" w:rsidRPr="00546198" w14:paraId="391B3F83" w14:textId="77777777" w:rsidTr="00D30144">
        <w:trPr>
          <w:trHeight w:val="777"/>
        </w:trPr>
        <w:tc>
          <w:tcPr>
            <w:tcW w:w="562" w:type="dxa"/>
          </w:tcPr>
          <w:p w14:paraId="072F28C4" w14:textId="55AEF0F0" w:rsidR="00FB4257" w:rsidRPr="00546198" w:rsidRDefault="00FB4257" w:rsidP="002E2D46">
            <w:pPr>
              <w:spacing w:afterLines="50" w:after="120" w:line="240" w:lineRule="auto"/>
              <w:jc w:val="both"/>
              <w:rPr>
                <w:rFonts w:eastAsia="Arial" w:cs="Calibri"/>
              </w:rPr>
            </w:pPr>
            <w:r w:rsidRPr="00546198">
              <w:rPr>
                <w:rFonts w:eastAsia="Arial" w:cs="Calibri"/>
              </w:rPr>
              <w:t>Lp.</w:t>
            </w:r>
          </w:p>
        </w:tc>
        <w:tc>
          <w:tcPr>
            <w:tcW w:w="2552" w:type="dxa"/>
          </w:tcPr>
          <w:p w14:paraId="518A9C17" w14:textId="77777777" w:rsidR="00FB4257" w:rsidRPr="00546198" w:rsidRDefault="00FB4257" w:rsidP="00FB4533">
            <w:pPr>
              <w:spacing w:after="0" w:line="240" w:lineRule="auto"/>
              <w:jc w:val="center"/>
              <w:rPr>
                <w:rFonts w:cs="Calibri"/>
                <w:b/>
                <w:bCs/>
              </w:rPr>
            </w:pPr>
            <w:r w:rsidRPr="00546198">
              <w:rPr>
                <w:rFonts w:cs="Calibri"/>
                <w:b/>
                <w:bCs/>
              </w:rPr>
              <w:t>Nazwa produktu/*</w:t>
            </w:r>
          </w:p>
          <w:p w14:paraId="373B9DAD" w14:textId="4D930E86" w:rsidR="00FB4257" w:rsidRPr="00546198" w:rsidRDefault="00FB4257" w:rsidP="00FB4533">
            <w:pPr>
              <w:spacing w:afterLines="50" w:after="120" w:line="240" w:lineRule="auto"/>
              <w:jc w:val="both"/>
              <w:rPr>
                <w:rFonts w:eastAsia="Arial" w:cs="Calibri"/>
              </w:rPr>
            </w:pPr>
            <w:r w:rsidRPr="00546198">
              <w:rPr>
                <w:rFonts w:cs="Calibri"/>
                <w:b/>
                <w:bCs/>
              </w:rPr>
              <w:t>Zdjęcie poglądowe</w:t>
            </w:r>
          </w:p>
        </w:tc>
        <w:tc>
          <w:tcPr>
            <w:tcW w:w="5060" w:type="dxa"/>
          </w:tcPr>
          <w:p w14:paraId="051CD1B7" w14:textId="52D9EDA8" w:rsidR="00FB4257" w:rsidRPr="00546198" w:rsidRDefault="00FB4257" w:rsidP="002E2D46">
            <w:pPr>
              <w:spacing w:afterLines="50" w:after="120" w:line="240" w:lineRule="auto"/>
              <w:jc w:val="both"/>
              <w:rPr>
                <w:rFonts w:eastAsia="Arial" w:cs="Calibri"/>
              </w:rPr>
            </w:pPr>
            <w:r w:rsidRPr="00546198">
              <w:rPr>
                <w:rFonts w:cs="Calibri"/>
                <w:b/>
                <w:bCs/>
              </w:rPr>
              <w:t>Opis przedmiotu</w:t>
            </w:r>
          </w:p>
        </w:tc>
        <w:tc>
          <w:tcPr>
            <w:tcW w:w="935" w:type="dxa"/>
          </w:tcPr>
          <w:p w14:paraId="3DA6011E" w14:textId="5D3B2987" w:rsidR="00FB4257" w:rsidRPr="00546198" w:rsidRDefault="00FB4257" w:rsidP="002E2D46">
            <w:pPr>
              <w:spacing w:afterLines="50" w:after="120" w:line="240" w:lineRule="auto"/>
              <w:jc w:val="both"/>
              <w:rPr>
                <w:rFonts w:eastAsia="Arial" w:cs="Calibri"/>
              </w:rPr>
            </w:pPr>
            <w:r w:rsidRPr="00546198">
              <w:rPr>
                <w:rFonts w:cs="Calibri"/>
                <w:b/>
                <w:bCs/>
              </w:rPr>
              <w:t>Ilość sztuk</w:t>
            </w:r>
          </w:p>
        </w:tc>
      </w:tr>
      <w:tr w:rsidR="00925300" w:rsidRPr="00546198" w14:paraId="713ECE72" w14:textId="77777777" w:rsidTr="00D30144">
        <w:tc>
          <w:tcPr>
            <w:tcW w:w="562" w:type="dxa"/>
          </w:tcPr>
          <w:p w14:paraId="65606459" w14:textId="3A7BB9F9" w:rsidR="00925300" w:rsidRPr="00546198" w:rsidRDefault="00925300" w:rsidP="00925300">
            <w:pPr>
              <w:spacing w:afterLines="50" w:after="120" w:line="240" w:lineRule="auto"/>
              <w:ind w:left="164"/>
              <w:rPr>
                <w:rFonts w:eastAsia="Arial" w:cs="Calibri"/>
              </w:rPr>
            </w:pPr>
            <w:r w:rsidRPr="00546198">
              <w:rPr>
                <w:rFonts w:eastAsia="Arial" w:cs="Calibri"/>
              </w:rPr>
              <w:t>1.</w:t>
            </w:r>
          </w:p>
        </w:tc>
        <w:tc>
          <w:tcPr>
            <w:tcW w:w="2552" w:type="dxa"/>
          </w:tcPr>
          <w:p w14:paraId="1585B7D9" w14:textId="77777777" w:rsidR="00925300" w:rsidRPr="00546198" w:rsidRDefault="00925300" w:rsidP="00925300">
            <w:pPr>
              <w:spacing w:afterLines="50" w:after="120" w:line="240" w:lineRule="auto"/>
              <w:jc w:val="both"/>
              <w:rPr>
                <w:rFonts w:eastAsia="Arial" w:cs="Calibri"/>
              </w:rPr>
            </w:pPr>
            <w:r w:rsidRPr="00546198">
              <w:rPr>
                <w:rFonts w:eastAsia="Arial" w:cs="Calibri"/>
              </w:rPr>
              <w:t>Krzesło biurowe obrotowe</w:t>
            </w:r>
          </w:p>
          <w:p w14:paraId="59607EB0" w14:textId="77777777" w:rsidR="00925300" w:rsidRPr="00546198" w:rsidRDefault="00925300" w:rsidP="00925300">
            <w:pPr>
              <w:spacing w:afterLines="50" w:after="120" w:line="240" w:lineRule="auto"/>
              <w:jc w:val="both"/>
              <w:rPr>
                <w:rFonts w:eastAsia="Arial" w:cs="Calibri"/>
              </w:rPr>
            </w:pPr>
          </w:p>
          <w:p w14:paraId="3769DE4D" w14:textId="77777777" w:rsidR="00925300" w:rsidRPr="00546198" w:rsidRDefault="00925300" w:rsidP="00925300">
            <w:pPr>
              <w:spacing w:afterLines="50" w:after="120" w:line="240" w:lineRule="auto"/>
              <w:jc w:val="both"/>
              <w:rPr>
                <w:rFonts w:eastAsia="Arial" w:cs="Calibri"/>
              </w:rPr>
            </w:pPr>
          </w:p>
          <w:p w14:paraId="3DF6896B" w14:textId="568BD278" w:rsidR="00925300" w:rsidRPr="00546198" w:rsidRDefault="0007603E" w:rsidP="00925300">
            <w:pPr>
              <w:spacing w:afterLines="50" w:after="120" w:line="240" w:lineRule="auto"/>
              <w:jc w:val="both"/>
              <w:rPr>
                <w:rFonts w:eastAsia="Arial" w:cs="Calibri"/>
              </w:rPr>
            </w:pPr>
            <w:r w:rsidRPr="00546198">
              <w:rPr>
                <w:rFonts w:eastAsia="Arial" w:cs="Calibri"/>
                <w:noProof/>
              </w:rPr>
              <w:drawing>
                <wp:inline distT="0" distB="0" distL="0" distR="0" wp14:anchorId="03202157" wp14:editId="012393B4">
                  <wp:extent cx="1483360" cy="1483360"/>
                  <wp:effectExtent l="0" t="0" r="2540" b="2540"/>
                  <wp:docPr id="1580636241" name="Obraz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83360" cy="14833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060" w:type="dxa"/>
          </w:tcPr>
          <w:p w14:paraId="51C7B1B8" w14:textId="77777777" w:rsidR="00D30144" w:rsidRPr="00D30144" w:rsidRDefault="00D30144" w:rsidP="00D30144">
            <w:pPr>
              <w:spacing w:after="0" w:line="240" w:lineRule="auto"/>
              <w:jc w:val="both"/>
              <w:rPr>
                <w:rFonts w:eastAsia="Arial" w:cs="Calibri"/>
              </w:rPr>
            </w:pPr>
            <w:r w:rsidRPr="00D30144">
              <w:rPr>
                <w:rFonts w:eastAsia="Arial" w:cs="Calibri"/>
              </w:rPr>
              <w:t>Wymiary:</w:t>
            </w:r>
          </w:p>
          <w:p w14:paraId="2F37D380" w14:textId="350F88F6" w:rsidR="00D30144" w:rsidRPr="00AA57EA" w:rsidRDefault="00D30144" w:rsidP="00AA57EA">
            <w:pPr>
              <w:pStyle w:val="Akapitzlist"/>
              <w:numPr>
                <w:ilvl w:val="0"/>
                <w:numId w:val="36"/>
              </w:numPr>
              <w:spacing w:after="0" w:line="240" w:lineRule="auto"/>
              <w:rPr>
                <w:rFonts w:eastAsia="Arial" w:cs="Calibri"/>
              </w:rPr>
            </w:pPr>
            <w:r w:rsidRPr="00AA57EA">
              <w:rPr>
                <w:rFonts w:eastAsia="Arial" w:cs="Calibri"/>
              </w:rPr>
              <w:t xml:space="preserve">Szerokość oparcia: </w:t>
            </w:r>
            <w:r w:rsidR="00AA57EA">
              <w:rPr>
                <w:rFonts w:eastAsia="Arial" w:cs="Calibri"/>
              </w:rPr>
              <w:t xml:space="preserve">min. </w:t>
            </w:r>
            <w:r w:rsidRPr="00AA57EA">
              <w:rPr>
                <w:rFonts w:eastAsia="Arial" w:cs="Calibri"/>
              </w:rPr>
              <w:t xml:space="preserve">480 mm </w:t>
            </w:r>
            <w:r w:rsidR="006A0B71" w:rsidRPr="00AA57EA">
              <w:rPr>
                <w:rFonts w:eastAsia="Arial" w:cs="Calibri"/>
              </w:rPr>
              <w:t>(max. Odległość pomiędzy bocznym krawędziami oparcia)</w:t>
            </w:r>
            <w:r w:rsidR="00AA57EA" w:rsidRPr="00AA57EA">
              <w:rPr>
                <w:rFonts w:eastAsia="Arial" w:cs="Calibri"/>
              </w:rPr>
              <w:t>,</w:t>
            </w:r>
          </w:p>
          <w:p w14:paraId="0BB9A873" w14:textId="13FD33CB" w:rsidR="00D30144" w:rsidRPr="00AA57EA" w:rsidRDefault="00D30144" w:rsidP="00AA57EA">
            <w:pPr>
              <w:pStyle w:val="Akapitzlist"/>
              <w:numPr>
                <w:ilvl w:val="0"/>
                <w:numId w:val="36"/>
              </w:numPr>
              <w:spacing w:after="0" w:line="240" w:lineRule="auto"/>
              <w:jc w:val="both"/>
              <w:rPr>
                <w:rFonts w:eastAsia="Arial" w:cs="Calibri"/>
              </w:rPr>
            </w:pPr>
            <w:r w:rsidRPr="00AA57EA">
              <w:rPr>
                <w:rFonts w:eastAsia="Arial" w:cs="Calibri"/>
              </w:rPr>
              <w:t xml:space="preserve">Wysokość oparcia: </w:t>
            </w:r>
            <w:r w:rsidR="00AA57EA">
              <w:rPr>
                <w:rFonts w:eastAsia="Arial" w:cs="Calibri"/>
              </w:rPr>
              <w:t xml:space="preserve">min. </w:t>
            </w:r>
            <w:r w:rsidRPr="00AA57EA">
              <w:rPr>
                <w:rFonts w:eastAsia="Arial" w:cs="Calibri"/>
              </w:rPr>
              <w:t>530 mm</w:t>
            </w:r>
            <w:r w:rsidR="00AA57EA" w:rsidRPr="00AA57EA">
              <w:rPr>
                <w:rFonts w:eastAsia="Arial" w:cs="Calibri"/>
              </w:rPr>
              <w:t xml:space="preserve"> (odległość pomiędzy górną a dolną krawędzią oparcia),</w:t>
            </w:r>
          </w:p>
          <w:p w14:paraId="6C7FFA2C" w14:textId="42B3A9E4" w:rsidR="00D30144" w:rsidRPr="00AA57EA" w:rsidRDefault="00D30144" w:rsidP="00AA57EA">
            <w:pPr>
              <w:numPr>
                <w:ilvl w:val="0"/>
                <w:numId w:val="29"/>
              </w:numPr>
              <w:spacing w:after="0" w:line="240" w:lineRule="auto"/>
              <w:ind w:left="314" w:hanging="314"/>
              <w:jc w:val="both"/>
              <w:rPr>
                <w:rFonts w:eastAsia="Arial" w:cs="Calibri"/>
              </w:rPr>
            </w:pPr>
            <w:r w:rsidRPr="00AA57EA">
              <w:rPr>
                <w:rFonts w:eastAsia="Arial" w:cs="Calibri"/>
              </w:rPr>
              <w:t>Szerokość siedziska: </w:t>
            </w:r>
            <w:r w:rsidR="00AA57EA">
              <w:rPr>
                <w:rFonts w:eastAsia="Arial" w:cs="Calibri"/>
              </w:rPr>
              <w:t xml:space="preserve">min. </w:t>
            </w:r>
            <w:r w:rsidRPr="00AA57EA">
              <w:rPr>
                <w:rFonts w:eastAsia="Arial" w:cs="Calibri"/>
              </w:rPr>
              <w:t xml:space="preserve">450 mm, </w:t>
            </w:r>
          </w:p>
          <w:p w14:paraId="0B11CDB9" w14:textId="31463E22" w:rsidR="00D30144" w:rsidRPr="00AA57EA" w:rsidRDefault="00D30144" w:rsidP="00AA57EA">
            <w:pPr>
              <w:numPr>
                <w:ilvl w:val="0"/>
                <w:numId w:val="29"/>
              </w:numPr>
              <w:spacing w:after="0" w:line="240" w:lineRule="auto"/>
              <w:ind w:left="314" w:hanging="314"/>
              <w:jc w:val="both"/>
              <w:rPr>
                <w:rFonts w:eastAsia="Arial" w:cs="Calibri"/>
              </w:rPr>
            </w:pPr>
            <w:r w:rsidRPr="00AA57EA">
              <w:rPr>
                <w:rFonts w:eastAsia="Arial" w:cs="Calibri"/>
              </w:rPr>
              <w:t xml:space="preserve">Głębokość </w:t>
            </w:r>
            <w:r w:rsidR="00AA57EA">
              <w:rPr>
                <w:rFonts w:eastAsia="Arial" w:cs="Calibri"/>
              </w:rPr>
              <w:t>powierzchni siedziska</w:t>
            </w:r>
            <w:r w:rsidRPr="00AA57EA">
              <w:rPr>
                <w:rFonts w:eastAsia="Arial" w:cs="Calibri"/>
              </w:rPr>
              <w:t xml:space="preserve">: </w:t>
            </w:r>
            <w:r w:rsidR="00AA57EA">
              <w:rPr>
                <w:rFonts w:eastAsia="Arial" w:cs="Calibri"/>
              </w:rPr>
              <w:t>min. 500</w:t>
            </w:r>
            <w:r w:rsidRPr="00AA57EA">
              <w:rPr>
                <w:rFonts w:eastAsia="Arial" w:cs="Calibri"/>
              </w:rPr>
              <w:t xml:space="preserve"> mm</w:t>
            </w:r>
            <w:r w:rsidR="00AA57EA" w:rsidRPr="00AA57EA">
              <w:rPr>
                <w:rFonts w:eastAsia="Arial" w:cs="Calibri"/>
              </w:rPr>
              <w:t>,</w:t>
            </w:r>
          </w:p>
          <w:p w14:paraId="450DEFA6" w14:textId="58F59D78" w:rsidR="00D30144" w:rsidRPr="00AA57EA" w:rsidRDefault="00D30144" w:rsidP="00AA57EA">
            <w:pPr>
              <w:numPr>
                <w:ilvl w:val="0"/>
                <w:numId w:val="29"/>
              </w:numPr>
              <w:spacing w:after="0" w:line="240" w:lineRule="auto"/>
              <w:ind w:left="314"/>
              <w:jc w:val="both"/>
              <w:rPr>
                <w:rFonts w:eastAsia="Arial" w:cs="Calibri"/>
              </w:rPr>
            </w:pPr>
            <w:r w:rsidRPr="00AA57EA">
              <w:rPr>
                <w:rFonts w:eastAsia="Arial" w:cs="Calibri"/>
              </w:rPr>
              <w:t>Wysokość siedziska: 400-530 mm</w:t>
            </w:r>
            <w:r w:rsidR="00280523" w:rsidRPr="00AA57EA">
              <w:rPr>
                <w:rFonts w:eastAsia="Arial" w:cs="Calibri"/>
              </w:rPr>
              <w:t xml:space="preserve"> od podłogi</w:t>
            </w:r>
            <w:r w:rsidR="00AA57EA" w:rsidRPr="00AA57EA">
              <w:rPr>
                <w:rFonts w:eastAsia="Arial" w:cs="Calibri"/>
              </w:rPr>
              <w:t>,</w:t>
            </w:r>
          </w:p>
          <w:p w14:paraId="42AF8B0C" w14:textId="3CD2733C" w:rsidR="00D30144" w:rsidRPr="00AA57EA" w:rsidRDefault="00D30144" w:rsidP="00AA57EA">
            <w:pPr>
              <w:numPr>
                <w:ilvl w:val="0"/>
                <w:numId w:val="29"/>
              </w:numPr>
              <w:spacing w:after="0" w:line="240" w:lineRule="auto"/>
              <w:ind w:left="314"/>
              <w:jc w:val="both"/>
              <w:rPr>
                <w:rFonts w:eastAsia="Arial" w:cs="Calibri"/>
              </w:rPr>
            </w:pPr>
            <w:r w:rsidRPr="00AA57EA">
              <w:rPr>
                <w:rFonts w:eastAsia="Arial" w:cs="Calibri"/>
              </w:rPr>
              <w:t>Wysokość całkowita: 1015-1260 mm</w:t>
            </w:r>
            <w:r w:rsidR="00355AF9" w:rsidRPr="00AA57EA">
              <w:rPr>
                <w:rFonts w:eastAsia="Arial" w:cs="Calibri"/>
              </w:rPr>
              <w:t xml:space="preserve"> bez zagłówka</w:t>
            </w:r>
          </w:p>
          <w:p w14:paraId="44C61AFC" w14:textId="61A6ED7E" w:rsidR="00D30144" w:rsidRPr="00AA57EA" w:rsidRDefault="00D30144" w:rsidP="00AA57EA">
            <w:pPr>
              <w:numPr>
                <w:ilvl w:val="0"/>
                <w:numId w:val="29"/>
              </w:numPr>
              <w:spacing w:after="0" w:line="240" w:lineRule="auto"/>
              <w:ind w:left="314"/>
              <w:jc w:val="both"/>
              <w:rPr>
                <w:rFonts w:eastAsia="Arial" w:cs="Calibri"/>
              </w:rPr>
            </w:pPr>
            <w:r w:rsidRPr="00AA57EA">
              <w:rPr>
                <w:rFonts w:eastAsia="Arial" w:cs="Calibri"/>
              </w:rPr>
              <w:t>Szerokość zagłówka: 325mm</w:t>
            </w:r>
            <w:r w:rsidR="00AA57EA" w:rsidRPr="00AA57EA">
              <w:rPr>
                <w:rFonts w:eastAsia="Arial" w:cs="Calibri"/>
              </w:rPr>
              <w:t>,</w:t>
            </w:r>
          </w:p>
          <w:p w14:paraId="7F061FA4" w14:textId="5BF1E000" w:rsidR="00D30144" w:rsidRPr="00AA57EA" w:rsidRDefault="00D30144" w:rsidP="00AA57EA">
            <w:pPr>
              <w:numPr>
                <w:ilvl w:val="0"/>
                <w:numId w:val="29"/>
              </w:numPr>
              <w:spacing w:after="0" w:line="240" w:lineRule="auto"/>
              <w:ind w:left="314"/>
              <w:jc w:val="both"/>
              <w:rPr>
                <w:rFonts w:eastAsia="Arial" w:cs="Calibri"/>
              </w:rPr>
            </w:pPr>
            <w:r w:rsidRPr="00AA57EA">
              <w:rPr>
                <w:rFonts w:eastAsia="Arial" w:cs="Calibri"/>
              </w:rPr>
              <w:t>Wysokość zagłówka: 160mm</w:t>
            </w:r>
            <w:r w:rsidR="00AA57EA" w:rsidRPr="00AA57EA">
              <w:rPr>
                <w:rFonts w:eastAsia="Arial" w:cs="Calibri"/>
              </w:rPr>
              <w:t>,</w:t>
            </w:r>
          </w:p>
          <w:p w14:paraId="28F8DE93" w14:textId="692B490C" w:rsidR="00D30144" w:rsidRPr="00AA57EA" w:rsidRDefault="00D30144" w:rsidP="00AA57EA">
            <w:pPr>
              <w:numPr>
                <w:ilvl w:val="0"/>
                <w:numId w:val="29"/>
              </w:numPr>
              <w:spacing w:after="0" w:line="240" w:lineRule="auto"/>
              <w:ind w:left="314"/>
              <w:jc w:val="both"/>
              <w:rPr>
                <w:rFonts w:eastAsia="Arial" w:cs="Calibri"/>
              </w:rPr>
            </w:pPr>
            <w:r w:rsidRPr="00AA57EA">
              <w:rPr>
                <w:rFonts w:eastAsia="Arial" w:cs="Calibri"/>
              </w:rPr>
              <w:t>Średnica podstawy: fi735mm</w:t>
            </w:r>
            <w:r w:rsidR="00AA57EA" w:rsidRPr="00AA57EA">
              <w:rPr>
                <w:rFonts w:eastAsia="Arial" w:cs="Calibri"/>
              </w:rPr>
              <w:t>,</w:t>
            </w:r>
          </w:p>
          <w:p w14:paraId="62A5C913" w14:textId="77777777" w:rsidR="0007603E" w:rsidRPr="00546198" w:rsidRDefault="0007603E" w:rsidP="0007603E">
            <w:pPr>
              <w:spacing w:after="0" w:line="240" w:lineRule="auto"/>
              <w:jc w:val="both"/>
              <w:rPr>
                <w:rFonts w:eastAsia="Arial" w:cs="Calibri"/>
              </w:rPr>
            </w:pPr>
            <w:r w:rsidRPr="00546198">
              <w:rPr>
                <w:rFonts w:eastAsia="Arial" w:cs="Calibri"/>
              </w:rPr>
              <w:t xml:space="preserve">Budowa krzesła: </w:t>
            </w:r>
          </w:p>
          <w:p w14:paraId="0D1FC874" w14:textId="1599B315" w:rsidR="0007603E" w:rsidRPr="005D7AA2" w:rsidRDefault="0007603E" w:rsidP="005D7AA2">
            <w:pPr>
              <w:pStyle w:val="Akapitzlist"/>
              <w:numPr>
                <w:ilvl w:val="0"/>
                <w:numId w:val="33"/>
              </w:numPr>
              <w:spacing w:after="0" w:line="240" w:lineRule="auto"/>
              <w:ind w:left="320"/>
              <w:jc w:val="both"/>
              <w:rPr>
                <w:rFonts w:eastAsia="Arial" w:cs="Calibri"/>
              </w:rPr>
            </w:pPr>
            <w:r w:rsidRPr="005D7AA2">
              <w:rPr>
                <w:rFonts w:eastAsia="Arial" w:cs="Calibri"/>
              </w:rPr>
              <w:t>Oparcie, zagłówek i siedzisko stanowią trzy oddzielne zespoły nie stykające się ze sobą.</w:t>
            </w:r>
          </w:p>
          <w:p w14:paraId="1759C8DC" w14:textId="6ECA59FE" w:rsidR="0007603E" w:rsidRPr="005D7AA2" w:rsidRDefault="0007603E" w:rsidP="005D7AA2">
            <w:pPr>
              <w:pStyle w:val="Akapitzlist"/>
              <w:numPr>
                <w:ilvl w:val="0"/>
                <w:numId w:val="33"/>
              </w:numPr>
              <w:spacing w:after="0" w:line="240" w:lineRule="auto"/>
              <w:ind w:left="320"/>
              <w:jc w:val="both"/>
              <w:rPr>
                <w:rFonts w:eastAsia="Arial" w:cs="Calibri"/>
              </w:rPr>
            </w:pPr>
            <w:r w:rsidRPr="005D7AA2">
              <w:rPr>
                <w:rFonts w:eastAsia="Arial" w:cs="Calibri"/>
                <w:b/>
                <w:bCs/>
                <w:u w:val="single"/>
              </w:rPr>
              <w:t>Siedzisko:</w:t>
            </w:r>
            <w:r w:rsidRPr="005D7AA2">
              <w:rPr>
                <w:rFonts w:eastAsia="Arial" w:cs="Calibri"/>
              </w:rPr>
              <w:t xml:space="preserve"> szkielet wykonany z polipropylenu </w:t>
            </w:r>
            <w:r w:rsidR="00AA57EA">
              <w:rPr>
                <w:rFonts w:eastAsia="Arial" w:cs="Calibri"/>
              </w:rPr>
              <w:br/>
            </w:r>
            <w:r w:rsidRPr="005D7AA2">
              <w:rPr>
                <w:rFonts w:eastAsia="Arial" w:cs="Calibri"/>
              </w:rPr>
              <w:t xml:space="preserve">i obłożony pianką wylewaną o grubości </w:t>
            </w:r>
            <w:r w:rsidR="0013052E">
              <w:rPr>
                <w:rFonts w:eastAsia="Arial" w:cs="Calibri"/>
              </w:rPr>
              <w:t xml:space="preserve">co najmniej </w:t>
            </w:r>
            <w:r w:rsidRPr="005D7AA2">
              <w:rPr>
                <w:rFonts w:eastAsia="Arial" w:cs="Calibri"/>
              </w:rPr>
              <w:t xml:space="preserve">50mm i gęstości </w:t>
            </w:r>
            <w:r w:rsidR="0013052E">
              <w:rPr>
                <w:rFonts w:eastAsia="Arial" w:cs="Calibri"/>
              </w:rPr>
              <w:t xml:space="preserve">co najmniej </w:t>
            </w:r>
            <w:r w:rsidRPr="005D7AA2">
              <w:rPr>
                <w:rFonts w:eastAsia="Arial" w:cs="Calibri"/>
              </w:rPr>
              <w:t>65kg/m3. Osłona siedziska z polipropylenu w kolorze czarnym.</w:t>
            </w:r>
          </w:p>
          <w:p w14:paraId="6A7B54AB" w14:textId="56249B64" w:rsidR="0007603E" w:rsidRPr="005D7AA2" w:rsidRDefault="0007603E" w:rsidP="005D7AA2">
            <w:pPr>
              <w:pStyle w:val="Akapitzlist"/>
              <w:numPr>
                <w:ilvl w:val="0"/>
                <w:numId w:val="33"/>
              </w:numPr>
              <w:spacing w:after="0" w:line="240" w:lineRule="auto"/>
              <w:ind w:left="320"/>
              <w:jc w:val="both"/>
              <w:rPr>
                <w:rFonts w:eastAsia="Arial" w:cs="Calibri"/>
              </w:rPr>
            </w:pPr>
            <w:r w:rsidRPr="005D7AA2">
              <w:rPr>
                <w:rFonts w:eastAsia="Arial" w:cs="Calibri"/>
              </w:rPr>
              <w:t xml:space="preserve">Poduszka siedziska </w:t>
            </w:r>
            <w:r w:rsidR="0013052E">
              <w:rPr>
                <w:rFonts w:eastAsia="Arial" w:cs="Calibri"/>
              </w:rPr>
              <w:t xml:space="preserve">z </w:t>
            </w:r>
            <w:r w:rsidRPr="005D7AA2">
              <w:rPr>
                <w:rFonts w:eastAsia="Arial" w:cs="Calibri"/>
              </w:rPr>
              <w:t>poprzeczn</w:t>
            </w:r>
            <w:r w:rsidR="0013052E">
              <w:rPr>
                <w:rFonts w:eastAsia="Arial" w:cs="Calibri"/>
              </w:rPr>
              <w:t>ymi</w:t>
            </w:r>
            <w:r w:rsidRPr="005D7AA2">
              <w:rPr>
                <w:rFonts w:eastAsia="Arial" w:cs="Calibri"/>
              </w:rPr>
              <w:t xml:space="preserve"> </w:t>
            </w:r>
            <w:proofErr w:type="spellStart"/>
            <w:r w:rsidRPr="005D7AA2">
              <w:rPr>
                <w:rFonts w:eastAsia="Arial" w:cs="Calibri"/>
              </w:rPr>
              <w:t>p</w:t>
            </w:r>
            <w:r w:rsidR="0013052E">
              <w:rPr>
                <w:rFonts w:eastAsia="Arial" w:cs="Calibri"/>
              </w:rPr>
              <w:t>r</w:t>
            </w:r>
            <w:r w:rsidRPr="005D7AA2">
              <w:rPr>
                <w:rFonts w:eastAsia="Arial" w:cs="Calibri"/>
              </w:rPr>
              <w:t>zeszyci</w:t>
            </w:r>
            <w:r w:rsidR="0013052E">
              <w:rPr>
                <w:rFonts w:eastAsia="Arial" w:cs="Calibri"/>
              </w:rPr>
              <w:t>ami</w:t>
            </w:r>
            <w:proofErr w:type="spellEnd"/>
            <w:r w:rsidRPr="005D7AA2">
              <w:rPr>
                <w:rFonts w:eastAsia="Arial" w:cs="Calibri"/>
              </w:rPr>
              <w:t>, które ogranicza</w:t>
            </w:r>
            <w:r w:rsidR="0013052E">
              <w:rPr>
                <w:rFonts w:eastAsia="Arial" w:cs="Calibri"/>
              </w:rPr>
              <w:t>ją</w:t>
            </w:r>
            <w:r w:rsidRPr="005D7AA2">
              <w:rPr>
                <w:rFonts w:eastAsia="Arial" w:cs="Calibri"/>
              </w:rPr>
              <w:t xml:space="preserve"> nadmierne naciąganie się tapicerki.</w:t>
            </w:r>
          </w:p>
          <w:p w14:paraId="186C1F88" w14:textId="24CE96C7" w:rsidR="0007603E" w:rsidRPr="005D7AA2" w:rsidRDefault="0007603E" w:rsidP="005D7AA2">
            <w:pPr>
              <w:pStyle w:val="Akapitzlist"/>
              <w:numPr>
                <w:ilvl w:val="0"/>
                <w:numId w:val="33"/>
              </w:numPr>
              <w:spacing w:after="0" w:line="240" w:lineRule="auto"/>
              <w:ind w:left="320"/>
              <w:jc w:val="both"/>
              <w:rPr>
                <w:rFonts w:eastAsia="Arial" w:cs="Calibri"/>
              </w:rPr>
            </w:pPr>
            <w:r w:rsidRPr="005D7AA2">
              <w:rPr>
                <w:rFonts w:eastAsia="Arial" w:cs="Calibri"/>
                <w:b/>
                <w:bCs/>
                <w:u w:val="single"/>
              </w:rPr>
              <w:t>Oparcie:</w:t>
            </w:r>
            <w:r w:rsidRPr="005D7AA2">
              <w:rPr>
                <w:rFonts w:eastAsia="Arial" w:cs="Calibri"/>
              </w:rPr>
              <w:t xml:space="preserve"> szkielet ramowy, wykonany z poliamidu wzmocnionego włóknem szklanym, tapicerowany elastyczną siatką dzianinową. Na odcinku lędźwiowym oparcie wyprofilowane, tworząc podparcie dla pleców użytkownika.</w:t>
            </w:r>
          </w:p>
          <w:p w14:paraId="07025E1B" w14:textId="3E2D329D" w:rsidR="0007603E" w:rsidRPr="005D7AA2" w:rsidRDefault="0007603E" w:rsidP="005D7AA2">
            <w:pPr>
              <w:pStyle w:val="Akapitzlist"/>
              <w:numPr>
                <w:ilvl w:val="0"/>
                <w:numId w:val="33"/>
              </w:numPr>
              <w:spacing w:after="0" w:line="240" w:lineRule="auto"/>
              <w:ind w:left="320"/>
              <w:jc w:val="both"/>
              <w:rPr>
                <w:rFonts w:eastAsia="Arial" w:cs="Calibri"/>
              </w:rPr>
            </w:pPr>
            <w:r w:rsidRPr="005D7AA2">
              <w:rPr>
                <w:rFonts w:eastAsia="Arial" w:cs="Calibri"/>
              </w:rPr>
              <w:lastRenderedPageBreak/>
              <w:t xml:space="preserve">Poduszki siedziska i zagłówka z tapicerowanymi profilami bocznymi. </w:t>
            </w:r>
            <w:r w:rsidR="00702F7D">
              <w:rPr>
                <w:rFonts w:eastAsia="Arial" w:cs="Calibri"/>
              </w:rPr>
              <w:t>Ko</w:t>
            </w:r>
            <w:r w:rsidRPr="005D7AA2">
              <w:rPr>
                <w:rFonts w:eastAsia="Arial" w:cs="Calibri"/>
              </w:rPr>
              <w:t xml:space="preserve">lor tkaniny do wyboru </w:t>
            </w:r>
            <w:r w:rsidR="00731C56" w:rsidRPr="005D7AA2">
              <w:rPr>
                <w:rFonts w:eastAsia="Arial" w:cs="Calibri"/>
              </w:rPr>
              <w:t xml:space="preserve">przez Zamawiającego </w:t>
            </w:r>
            <w:r w:rsidRPr="005D7AA2">
              <w:rPr>
                <w:rFonts w:eastAsia="Arial" w:cs="Calibri"/>
              </w:rPr>
              <w:t>na etapie składania zamówienia.</w:t>
            </w:r>
          </w:p>
          <w:p w14:paraId="00E0E00B" w14:textId="4C4E546A" w:rsidR="0007603E" w:rsidRPr="005D7AA2" w:rsidRDefault="0007603E" w:rsidP="005D7AA2">
            <w:pPr>
              <w:pStyle w:val="Akapitzlist"/>
              <w:numPr>
                <w:ilvl w:val="0"/>
                <w:numId w:val="33"/>
              </w:numPr>
              <w:spacing w:after="0" w:line="240" w:lineRule="auto"/>
              <w:ind w:left="320"/>
              <w:jc w:val="both"/>
              <w:rPr>
                <w:rFonts w:eastAsia="Arial" w:cs="Calibri"/>
              </w:rPr>
            </w:pPr>
            <w:r w:rsidRPr="005D7AA2">
              <w:rPr>
                <w:rFonts w:eastAsia="Arial" w:cs="Calibri"/>
              </w:rPr>
              <w:t>Łącznik oparcia i siedziska składa się z dwóch części: ze wspornika górnego, który jest ruchomy i dolnego, mocowanego do uchwytu w mechanizmie pod siedziskiem. Obydwie części łącznika wykonane  z poliamidu wzmocnionego włóknem szklanym w kolorze czarnym.</w:t>
            </w:r>
          </w:p>
          <w:p w14:paraId="4DFFBC3E" w14:textId="099F257A" w:rsidR="0007603E" w:rsidRPr="005D7AA2" w:rsidRDefault="0007603E" w:rsidP="005D7AA2">
            <w:pPr>
              <w:pStyle w:val="Akapitzlist"/>
              <w:numPr>
                <w:ilvl w:val="0"/>
                <w:numId w:val="33"/>
              </w:numPr>
              <w:spacing w:after="0" w:line="240" w:lineRule="auto"/>
              <w:ind w:left="320"/>
              <w:jc w:val="both"/>
              <w:rPr>
                <w:rFonts w:eastAsia="Arial" w:cs="Calibri"/>
              </w:rPr>
            </w:pPr>
            <w:r w:rsidRPr="005D7AA2">
              <w:rPr>
                <w:rFonts w:eastAsia="Arial" w:cs="Calibri"/>
              </w:rPr>
              <w:t xml:space="preserve">Oparcie montowane do wspornika górnego  posiada możliwość regulacji wysokości w zakresie </w:t>
            </w:r>
            <w:r w:rsidR="0013052E">
              <w:rPr>
                <w:rFonts w:eastAsia="Arial" w:cs="Calibri"/>
              </w:rPr>
              <w:t xml:space="preserve">min. </w:t>
            </w:r>
            <w:r w:rsidRPr="005D7AA2">
              <w:rPr>
                <w:rFonts w:eastAsia="Arial" w:cs="Calibri"/>
              </w:rPr>
              <w:t xml:space="preserve">110mm z blokadą w </w:t>
            </w:r>
            <w:r w:rsidR="0013052E">
              <w:rPr>
                <w:rFonts w:eastAsia="Arial" w:cs="Calibri"/>
              </w:rPr>
              <w:t>co najmniej 8</w:t>
            </w:r>
            <w:r w:rsidRPr="005D7AA2">
              <w:rPr>
                <w:rFonts w:eastAsia="Arial" w:cs="Calibri"/>
              </w:rPr>
              <w:t xml:space="preserve"> pozycjach za pomocą przycisków umieszczonych w dolnej części górnego pałąka.</w:t>
            </w:r>
          </w:p>
          <w:p w14:paraId="66E583D8" w14:textId="3F81F5CE" w:rsidR="0007603E" w:rsidRPr="005D7AA2" w:rsidRDefault="0013052E" w:rsidP="005D7AA2">
            <w:pPr>
              <w:pStyle w:val="Akapitzlist"/>
              <w:numPr>
                <w:ilvl w:val="0"/>
                <w:numId w:val="33"/>
              </w:numPr>
              <w:spacing w:after="0" w:line="240" w:lineRule="auto"/>
              <w:ind w:left="320"/>
              <w:jc w:val="both"/>
              <w:rPr>
                <w:rFonts w:eastAsia="Arial" w:cs="Calibri"/>
              </w:rPr>
            </w:pPr>
            <w:r>
              <w:rPr>
                <w:rFonts w:eastAsia="Arial" w:cs="Calibri"/>
              </w:rPr>
              <w:t>R</w:t>
            </w:r>
            <w:r w:rsidR="0007603E" w:rsidRPr="005D7AA2">
              <w:rPr>
                <w:rFonts w:eastAsia="Arial" w:cs="Calibri"/>
              </w:rPr>
              <w:t>uch elementów oparcia na boki przy niewielkim ruchu w płaszczyźnie poprzecznej podczas opierania się.</w:t>
            </w:r>
          </w:p>
          <w:p w14:paraId="0DFFDB4D" w14:textId="76771AA2" w:rsidR="0007603E" w:rsidRPr="005D7AA2" w:rsidRDefault="0007603E" w:rsidP="005D7AA2">
            <w:pPr>
              <w:pStyle w:val="Akapitzlist"/>
              <w:numPr>
                <w:ilvl w:val="0"/>
                <w:numId w:val="33"/>
              </w:numPr>
              <w:spacing w:after="0" w:line="240" w:lineRule="auto"/>
              <w:ind w:left="320"/>
              <w:jc w:val="both"/>
              <w:rPr>
                <w:rFonts w:eastAsia="Arial" w:cs="Calibri"/>
              </w:rPr>
            </w:pPr>
            <w:r w:rsidRPr="005D7AA2">
              <w:rPr>
                <w:rFonts w:eastAsia="Arial" w:cs="Calibri"/>
              </w:rPr>
              <w:t xml:space="preserve">Oparcie wyposażone w podparcie lędźwi regulowane za pomocą pokrętła na głębokość w zakresie 20mm. </w:t>
            </w:r>
          </w:p>
          <w:p w14:paraId="2B8CC6AE" w14:textId="57074959" w:rsidR="0007603E" w:rsidRPr="005D7AA2" w:rsidRDefault="0007603E" w:rsidP="005D7AA2">
            <w:pPr>
              <w:pStyle w:val="Akapitzlist"/>
              <w:numPr>
                <w:ilvl w:val="0"/>
                <w:numId w:val="33"/>
              </w:numPr>
              <w:spacing w:after="0" w:line="240" w:lineRule="auto"/>
              <w:ind w:left="320"/>
              <w:jc w:val="both"/>
              <w:rPr>
                <w:rFonts w:eastAsia="Arial" w:cs="Calibri"/>
              </w:rPr>
            </w:pPr>
            <w:r w:rsidRPr="005D7AA2">
              <w:rPr>
                <w:rFonts w:eastAsia="Arial" w:cs="Calibri"/>
              </w:rPr>
              <w:t xml:space="preserve">Zagłówek tapicerowany i regulowany </w:t>
            </w:r>
          </w:p>
          <w:p w14:paraId="52AED368" w14:textId="7D56BE6D" w:rsidR="0007603E" w:rsidRPr="005D7AA2" w:rsidRDefault="0007603E" w:rsidP="005D7AA2">
            <w:pPr>
              <w:pStyle w:val="Akapitzlist"/>
              <w:numPr>
                <w:ilvl w:val="0"/>
                <w:numId w:val="33"/>
              </w:numPr>
              <w:spacing w:after="0" w:line="240" w:lineRule="auto"/>
              <w:ind w:left="320"/>
              <w:jc w:val="both"/>
              <w:rPr>
                <w:rFonts w:eastAsia="Arial" w:cs="Calibri"/>
              </w:rPr>
            </w:pPr>
            <w:r w:rsidRPr="005D7AA2">
              <w:rPr>
                <w:rFonts w:eastAsia="Arial" w:cs="Calibri"/>
              </w:rPr>
              <w:t>Szkielet zagłówka wykonany z polipropylenu</w:t>
            </w:r>
            <w:r w:rsidR="007E7256" w:rsidRPr="005D7AA2">
              <w:rPr>
                <w:rFonts w:eastAsia="Arial" w:cs="Calibri"/>
              </w:rPr>
              <w:t>,</w:t>
            </w:r>
            <w:r w:rsidRPr="005D7AA2">
              <w:rPr>
                <w:rFonts w:eastAsia="Arial" w:cs="Calibri"/>
              </w:rPr>
              <w:t xml:space="preserve"> pokryty pianką o grubości</w:t>
            </w:r>
            <w:r w:rsidR="0013052E">
              <w:rPr>
                <w:rFonts w:eastAsia="Arial" w:cs="Calibri"/>
              </w:rPr>
              <w:t xml:space="preserve"> co najmniej</w:t>
            </w:r>
            <w:r w:rsidRPr="005D7AA2">
              <w:rPr>
                <w:rFonts w:eastAsia="Arial" w:cs="Calibri"/>
              </w:rPr>
              <w:t xml:space="preserve"> 25mm </w:t>
            </w:r>
            <w:r w:rsidR="00CA22F6">
              <w:rPr>
                <w:rFonts w:eastAsia="Arial" w:cs="Calibri"/>
              </w:rPr>
              <w:br/>
            </w:r>
            <w:r w:rsidRPr="005D7AA2">
              <w:rPr>
                <w:rFonts w:eastAsia="Arial" w:cs="Calibri"/>
              </w:rPr>
              <w:t xml:space="preserve">i gęstości </w:t>
            </w:r>
            <w:r w:rsidR="0013052E">
              <w:rPr>
                <w:rFonts w:eastAsia="Arial" w:cs="Calibri"/>
              </w:rPr>
              <w:t xml:space="preserve">co najmniej </w:t>
            </w:r>
            <w:r w:rsidRPr="005D7AA2">
              <w:rPr>
                <w:rFonts w:eastAsia="Arial" w:cs="Calibri"/>
              </w:rPr>
              <w:t>55</w:t>
            </w:r>
            <w:r w:rsidR="00CA22F6">
              <w:rPr>
                <w:rFonts w:eastAsia="Arial" w:cs="Calibri"/>
              </w:rPr>
              <w:t xml:space="preserve"> </w:t>
            </w:r>
            <w:r w:rsidRPr="005D7AA2">
              <w:rPr>
                <w:rFonts w:eastAsia="Arial" w:cs="Calibri"/>
              </w:rPr>
              <w:t xml:space="preserve">kg/m3. Osłona wykonana z polipropylenu . Ramię zagłówka wykonane </w:t>
            </w:r>
            <w:r w:rsidR="00CA22F6">
              <w:rPr>
                <w:rFonts w:eastAsia="Arial" w:cs="Calibri"/>
              </w:rPr>
              <w:br/>
            </w:r>
            <w:r w:rsidRPr="005D7AA2">
              <w:rPr>
                <w:rFonts w:eastAsia="Arial" w:cs="Calibri"/>
              </w:rPr>
              <w:t>z poliamidu wzmocnionego włóknem szklanym</w:t>
            </w:r>
            <w:r w:rsidR="007E7256" w:rsidRPr="005D7AA2">
              <w:rPr>
                <w:rFonts w:eastAsia="Arial" w:cs="Calibri"/>
              </w:rPr>
              <w:t xml:space="preserve"> </w:t>
            </w:r>
            <w:r w:rsidR="00CA22F6">
              <w:rPr>
                <w:rFonts w:eastAsia="Arial" w:cs="Calibri"/>
              </w:rPr>
              <w:br/>
            </w:r>
            <w:r w:rsidRPr="005D7AA2">
              <w:rPr>
                <w:rFonts w:eastAsia="Arial" w:cs="Calibri"/>
              </w:rPr>
              <w:t xml:space="preserve">w kolorze czarnym. Zagłówek posiada zakres regulacji wysokości 60mm, </w:t>
            </w:r>
            <w:r w:rsidR="0013052E">
              <w:rPr>
                <w:rFonts w:eastAsia="Arial" w:cs="Calibri"/>
              </w:rPr>
              <w:t xml:space="preserve">max </w:t>
            </w:r>
            <w:r w:rsidRPr="005D7AA2">
              <w:rPr>
                <w:rFonts w:eastAsia="Arial" w:cs="Calibri"/>
              </w:rPr>
              <w:t xml:space="preserve">7 pozycji blokady, obrót zagłówka 96° oraz regulację głębokości </w:t>
            </w:r>
            <w:r w:rsidR="0013052E">
              <w:rPr>
                <w:rFonts w:eastAsia="Arial" w:cs="Calibri"/>
              </w:rPr>
              <w:t xml:space="preserve">max. </w:t>
            </w:r>
            <w:r w:rsidRPr="005D7AA2">
              <w:rPr>
                <w:rFonts w:eastAsia="Arial" w:cs="Calibri"/>
              </w:rPr>
              <w:t>1</w:t>
            </w:r>
            <w:r w:rsidR="0013052E">
              <w:rPr>
                <w:rFonts w:eastAsia="Arial" w:cs="Calibri"/>
              </w:rPr>
              <w:t>5</w:t>
            </w:r>
            <w:r w:rsidRPr="005D7AA2">
              <w:rPr>
                <w:rFonts w:eastAsia="Arial" w:cs="Calibri"/>
              </w:rPr>
              <w:t>0mm.</w:t>
            </w:r>
          </w:p>
          <w:p w14:paraId="187BF23C" w14:textId="4156B751" w:rsidR="0007603E" w:rsidRPr="00FD4F3A" w:rsidRDefault="0007603E" w:rsidP="00FD4F3A">
            <w:pPr>
              <w:pStyle w:val="Akapitzlist"/>
              <w:numPr>
                <w:ilvl w:val="0"/>
                <w:numId w:val="33"/>
              </w:numPr>
              <w:spacing w:after="0" w:line="240" w:lineRule="auto"/>
              <w:ind w:left="320"/>
              <w:jc w:val="both"/>
              <w:rPr>
                <w:rFonts w:eastAsia="Arial" w:cs="Calibri"/>
              </w:rPr>
            </w:pPr>
            <w:r w:rsidRPr="005D7AA2">
              <w:rPr>
                <w:rFonts w:eastAsia="Arial" w:cs="Calibri"/>
              </w:rPr>
              <w:t>Profile boczne zagłówka tapicerowane tym samym rodzajem tkaniny co siedzisko i oparcie.</w:t>
            </w:r>
          </w:p>
          <w:p w14:paraId="6608B62B" w14:textId="398D0F79" w:rsidR="0007603E" w:rsidRPr="005D7AA2" w:rsidRDefault="0007603E" w:rsidP="005D7AA2">
            <w:pPr>
              <w:pStyle w:val="Akapitzlist"/>
              <w:numPr>
                <w:ilvl w:val="0"/>
                <w:numId w:val="33"/>
              </w:numPr>
              <w:spacing w:after="0" w:line="240" w:lineRule="auto"/>
              <w:ind w:left="320"/>
              <w:jc w:val="both"/>
              <w:rPr>
                <w:rFonts w:eastAsia="Arial" w:cs="Calibri"/>
              </w:rPr>
            </w:pPr>
            <w:r w:rsidRPr="005D7AA2">
              <w:rPr>
                <w:rFonts w:eastAsia="Arial" w:cs="Calibri"/>
              </w:rPr>
              <w:t>Oparcie odchylające się synchronicznie z siedziskiem</w:t>
            </w:r>
            <w:r w:rsidR="00FD4F3A">
              <w:rPr>
                <w:rFonts w:eastAsia="Arial" w:cs="Calibri"/>
              </w:rPr>
              <w:t>,</w:t>
            </w:r>
          </w:p>
          <w:p w14:paraId="77418FAC" w14:textId="7FE92ED0" w:rsidR="0007603E" w:rsidRPr="005D7AA2" w:rsidRDefault="0007603E" w:rsidP="005D7AA2">
            <w:pPr>
              <w:pStyle w:val="Akapitzlist"/>
              <w:numPr>
                <w:ilvl w:val="0"/>
                <w:numId w:val="33"/>
              </w:numPr>
              <w:spacing w:after="0" w:line="240" w:lineRule="auto"/>
              <w:ind w:left="320"/>
              <w:jc w:val="both"/>
              <w:rPr>
                <w:rFonts w:eastAsia="Arial" w:cs="Calibri"/>
              </w:rPr>
            </w:pPr>
            <w:r w:rsidRPr="005D7AA2">
              <w:rPr>
                <w:rFonts w:eastAsia="Arial" w:cs="Calibri"/>
              </w:rPr>
              <w:t>Mechanizm umożliwiający blokadę oparcia w 5 pozycjach</w:t>
            </w:r>
          </w:p>
          <w:p w14:paraId="2931A396" w14:textId="719CD730" w:rsidR="0007603E" w:rsidRPr="005D7AA2" w:rsidRDefault="0007603E" w:rsidP="005D7AA2">
            <w:pPr>
              <w:pStyle w:val="Akapitzlist"/>
              <w:numPr>
                <w:ilvl w:val="0"/>
                <w:numId w:val="33"/>
              </w:numPr>
              <w:spacing w:after="0" w:line="240" w:lineRule="auto"/>
              <w:ind w:left="320"/>
              <w:jc w:val="both"/>
              <w:rPr>
                <w:rFonts w:eastAsia="Arial" w:cs="Calibri"/>
              </w:rPr>
            </w:pPr>
            <w:r w:rsidRPr="005D7AA2">
              <w:rPr>
                <w:rFonts w:eastAsia="Arial" w:cs="Calibri"/>
              </w:rPr>
              <w:t>Maksymalny kąt pochylenia oparcia 30˚.</w:t>
            </w:r>
          </w:p>
          <w:p w14:paraId="4B224251" w14:textId="54655228" w:rsidR="0007603E" w:rsidRPr="005D7AA2" w:rsidRDefault="0007603E" w:rsidP="005D7AA2">
            <w:pPr>
              <w:pStyle w:val="Akapitzlist"/>
              <w:numPr>
                <w:ilvl w:val="0"/>
                <w:numId w:val="33"/>
              </w:numPr>
              <w:spacing w:after="0" w:line="240" w:lineRule="auto"/>
              <w:ind w:left="320"/>
              <w:jc w:val="both"/>
              <w:rPr>
                <w:rFonts w:eastAsia="Arial" w:cs="Calibri"/>
              </w:rPr>
            </w:pPr>
            <w:r w:rsidRPr="005D7AA2">
              <w:rPr>
                <w:rFonts w:eastAsia="Arial" w:cs="Calibri"/>
              </w:rPr>
              <w:t>Regulacj</w:t>
            </w:r>
            <w:r w:rsidR="007E7256" w:rsidRPr="005D7AA2">
              <w:rPr>
                <w:rFonts w:eastAsia="Arial" w:cs="Calibri"/>
              </w:rPr>
              <w:t>a</w:t>
            </w:r>
            <w:r w:rsidRPr="005D7AA2">
              <w:rPr>
                <w:rFonts w:eastAsia="Arial" w:cs="Calibri"/>
              </w:rPr>
              <w:t xml:space="preserve"> siły oporu oparcia za pomocą pokrętła dostosowaną do użytkownika o wadze od 45-150kg</w:t>
            </w:r>
          </w:p>
          <w:p w14:paraId="7C56F05E" w14:textId="3A84F91D" w:rsidR="0007603E" w:rsidRPr="0045730A" w:rsidRDefault="0007603E" w:rsidP="0045730A">
            <w:pPr>
              <w:pStyle w:val="Akapitzlist"/>
              <w:numPr>
                <w:ilvl w:val="0"/>
                <w:numId w:val="33"/>
              </w:numPr>
              <w:spacing w:after="0" w:line="240" w:lineRule="auto"/>
              <w:ind w:left="320"/>
              <w:jc w:val="both"/>
              <w:rPr>
                <w:rFonts w:eastAsia="Arial" w:cs="Calibri"/>
              </w:rPr>
            </w:pPr>
            <w:r w:rsidRPr="0045730A">
              <w:rPr>
                <w:rFonts w:eastAsia="Arial" w:cs="Calibri"/>
              </w:rPr>
              <w:t>Regulacj</w:t>
            </w:r>
            <w:r w:rsidR="007E7256" w:rsidRPr="0045730A">
              <w:rPr>
                <w:rFonts w:eastAsia="Arial" w:cs="Calibri"/>
              </w:rPr>
              <w:t>a</w:t>
            </w:r>
            <w:r w:rsidRPr="0045730A">
              <w:rPr>
                <w:rFonts w:eastAsia="Arial" w:cs="Calibri"/>
              </w:rPr>
              <w:t xml:space="preserve"> głębokości siedziska uzys</w:t>
            </w:r>
            <w:r w:rsidR="00FD4F3A">
              <w:rPr>
                <w:rFonts w:eastAsia="Arial" w:cs="Calibri"/>
              </w:rPr>
              <w:t>kana</w:t>
            </w:r>
            <w:r w:rsidRPr="0045730A">
              <w:rPr>
                <w:rFonts w:eastAsia="Arial" w:cs="Calibri"/>
              </w:rPr>
              <w:t xml:space="preserve"> poprzez regulację wysokości oparcia.</w:t>
            </w:r>
          </w:p>
          <w:p w14:paraId="2E504946" w14:textId="7816CC42" w:rsidR="0007603E" w:rsidRPr="0045730A" w:rsidRDefault="0007603E" w:rsidP="0045730A">
            <w:pPr>
              <w:pStyle w:val="Akapitzlist"/>
              <w:numPr>
                <w:ilvl w:val="0"/>
                <w:numId w:val="33"/>
              </w:numPr>
              <w:spacing w:after="0" w:line="240" w:lineRule="auto"/>
              <w:ind w:left="320"/>
              <w:jc w:val="both"/>
              <w:rPr>
                <w:rFonts w:eastAsia="Arial" w:cs="Calibri"/>
              </w:rPr>
            </w:pPr>
            <w:r w:rsidRPr="0045730A">
              <w:rPr>
                <w:rFonts w:eastAsia="Arial" w:cs="Calibri"/>
              </w:rPr>
              <w:t>Płynn</w:t>
            </w:r>
            <w:r w:rsidR="007E7256" w:rsidRPr="0045730A">
              <w:rPr>
                <w:rFonts w:eastAsia="Arial" w:cs="Calibri"/>
              </w:rPr>
              <w:t>a</w:t>
            </w:r>
            <w:r w:rsidRPr="0045730A">
              <w:rPr>
                <w:rFonts w:eastAsia="Arial" w:cs="Calibri"/>
              </w:rPr>
              <w:t xml:space="preserve"> regulacj</w:t>
            </w:r>
            <w:r w:rsidR="007E7256" w:rsidRPr="0045730A">
              <w:rPr>
                <w:rFonts w:eastAsia="Arial" w:cs="Calibri"/>
              </w:rPr>
              <w:t>a</w:t>
            </w:r>
            <w:r w:rsidRPr="0045730A">
              <w:rPr>
                <w:rFonts w:eastAsia="Arial" w:cs="Calibri"/>
              </w:rPr>
              <w:t xml:space="preserve"> wysokości krzesła za pomocą podnośnika pneumatycznego</w:t>
            </w:r>
          </w:p>
          <w:p w14:paraId="5917D779" w14:textId="05511388" w:rsidR="0007603E" w:rsidRPr="0045730A" w:rsidRDefault="00CA22F6" w:rsidP="0045730A">
            <w:pPr>
              <w:pStyle w:val="Akapitzlist"/>
              <w:numPr>
                <w:ilvl w:val="0"/>
                <w:numId w:val="33"/>
              </w:numPr>
              <w:spacing w:after="0" w:line="240" w:lineRule="auto"/>
              <w:ind w:left="320"/>
              <w:jc w:val="both"/>
              <w:rPr>
                <w:rFonts w:eastAsia="Arial" w:cs="Calibri"/>
              </w:rPr>
            </w:pPr>
            <w:r>
              <w:rPr>
                <w:rFonts w:eastAsia="Arial" w:cs="Calibri"/>
              </w:rPr>
              <w:t>Z</w:t>
            </w:r>
            <w:r w:rsidR="0007603E" w:rsidRPr="0045730A">
              <w:rPr>
                <w:rFonts w:eastAsia="Arial" w:cs="Calibri"/>
              </w:rPr>
              <w:t>abezpieczenie przed uderzeniem oparcia w plecy użytkownika po zwolnieniu blokady</w:t>
            </w:r>
          </w:p>
          <w:p w14:paraId="02B21D05" w14:textId="1987BA6C" w:rsidR="0007603E" w:rsidRPr="00546198" w:rsidRDefault="0007603E" w:rsidP="007E7256">
            <w:pPr>
              <w:spacing w:after="0" w:line="240" w:lineRule="auto"/>
              <w:ind w:hanging="247"/>
              <w:jc w:val="both"/>
              <w:rPr>
                <w:rFonts w:eastAsia="Arial" w:cs="Calibri"/>
              </w:rPr>
            </w:pPr>
            <w:r w:rsidRPr="00546198">
              <w:rPr>
                <w:rFonts w:eastAsia="Arial" w:cs="Calibri"/>
              </w:rPr>
              <w:t>•</w:t>
            </w:r>
            <w:r w:rsidRPr="00546198">
              <w:rPr>
                <w:rFonts w:eastAsia="Arial" w:cs="Calibri"/>
              </w:rPr>
              <w:tab/>
            </w:r>
            <w:r w:rsidR="00731C56" w:rsidRPr="00546198">
              <w:rPr>
                <w:rFonts w:eastAsia="Arial" w:cs="Calibri"/>
                <w:b/>
                <w:bCs/>
                <w:u w:val="single"/>
              </w:rPr>
              <w:t>P</w:t>
            </w:r>
            <w:r w:rsidRPr="00546198">
              <w:rPr>
                <w:rFonts w:eastAsia="Arial" w:cs="Calibri"/>
                <w:b/>
                <w:bCs/>
                <w:u w:val="single"/>
              </w:rPr>
              <w:t>odłokietniki regulowane</w:t>
            </w:r>
            <w:r w:rsidRPr="00546198">
              <w:rPr>
                <w:rFonts w:eastAsia="Arial" w:cs="Calibri"/>
              </w:rPr>
              <w:t xml:space="preserve"> (4D), wykonane z polerowanego aluminium. Szkielet wykonany jest z czarnego poliamidu wzmocnionego włóknem szklanym. Nakładki wykonane z poliuretanu w kolorze czarnym Podłokietniki regulowane są na wysokość 100mm z blokadą w </w:t>
            </w:r>
            <w:r w:rsidR="007E7256" w:rsidRPr="00546198">
              <w:rPr>
                <w:rFonts w:eastAsia="Arial" w:cs="Calibri"/>
              </w:rPr>
              <w:t>min.10</w:t>
            </w:r>
            <w:r w:rsidRPr="00546198">
              <w:rPr>
                <w:rFonts w:eastAsia="Arial" w:cs="Calibri"/>
              </w:rPr>
              <w:t xml:space="preserve"> pozycjach. Regulacja </w:t>
            </w:r>
            <w:r w:rsidRPr="00546198">
              <w:rPr>
                <w:rFonts w:eastAsia="Arial" w:cs="Calibri"/>
              </w:rPr>
              <w:lastRenderedPageBreak/>
              <w:t>rozstawu na boki w zakresie 70mm (35mm na stronę). Ruch nakładki przód-tył 40mm. Obrót nakładki ± 360°.</w:t>
            </w:r>
          </w:p>
          <w:p w14:paraId="060FF70D" w14:textId="64498D62" w:rsidR="0007603E" w:rsidRPr="0045730A" w:rsidRDefault="0007603E" w:rsidP="0045730A">
            <w:pPr>
              <w:pStyle w:val="Akapitzlist"/>
              <w:numPr>
                <w:ilvl w:val="0"/>
                <w:numId w:val="34"/>
              </w:numPr>
              <w:spacing w:after="0" w:line="240" w:lineRule="auto"/>
              <w:ind w:left="320"/>
              <w:jc w:val="both"/>
              <w:rPr>
                <w:rFonts w:eastAsia="Arial" w:cs="Calibri"/>
              </w:rPr>
            </w:pPr>
            <w:r w:rsidRPr="0045730A">
              <w:rPr>
                <w:rFonts w:eastAsia="Arial" w:cs="Calibri"/>
              </w:rPr>
              <w:t xml:space="preserve">Podstawa krzesła pięcioramienna, wykonana z poliamidu w kolorze czarnym:    fi </w:t>
            </w:r>
            <w:r w:rsidR="007E7256" w:rsidRPr="0045730A">
              <w:rPr>
                <w:rFonts w:eastAsia="Arial" w:cs="Calibri"/>
              </w:rPr>
              <w:t xml:space="preserve">min. </w:t>
            </w:r>
            <w:r w:rsidRPr="0045730A">
              <w:rPr>
                <w:rFonts w:eastAsia="Arial" w:cs="Calibri"/>
              </w:rPr>
              <w:t>735 mm</w:t>
            </w:r>
          </w:p>
          <w:p w14:paraId="2D8563F9" w14:textId="4DC51BBE" w:rsidR="0007603E" w:rsidRPr="0045730A" w:rsidRDefault="0007603E" w:rsidP="0045730A">
            <w:pPr>
              <w:pStyle w:val="Akapitzlist"/>
              <w:numPr>
                <w:ilvl w:val="0"/>
                <w:numId w:val="34"/>
              </w:numPr>
              <w:spacing w:after="0" w:line="240" w:lineRule="auto"/>
              <w:ind w:left="320"/>
              <w:jc w:val="both"/>
              <w:rPr>
                <w:rFonts w:eastAsia="Arial" w:cs="Calibri"/>
              </w:rPr>
            </w:pPr>
            <w:r w:rsidRPr="0045730A">
              <w:rPr>
                <w:rFonts w:eastAsia="Arial" w:cs="Calibri"/>
              </w:rPr>
              <w:t xml:space="preserve">Kółka samohamowne o średnicy fi </w:t>
            </w:r>
            <w:r w:rsidR="007E7256" w:rsidRPr="0045730A">
              <w:rPr>
                <w:rFonts w:eastAsia="Arial" w:cs="Calibri"/>
              </w:rPr>
              <w:t xml:space="preserve">min. </w:t>
            </w:r>
            <w:r w:rsidRPr="0045730A">
              <w:rPr>
                <w:rFonts w:eastAsia="Arial" w:cs="Calibri"/>
              </w:rPr>
              <w:t xml:space="preserve">60mm do twardych powierzchni </w:t>
            </w:r>
          </w:p>
          <w:p w14:paraId="71592568" w14:textId="590E87C2" w:rsidR="0007603E" w:rsidRDefault="0007603E" w:rsidP="0045730A">
            <w:pPr>
              <w:pStyle w:val="Akapitzlist"/>
              <w:numPr>
                <w:ilvl w:val="0"/>
                <w:numId w:val="34"/>
              </w:numPr>
              <w:spacing w:after="0" w:line="240" w:lineRule="auto"/>
              <w:ind w:left="320"/>
              <w:jc w:val="both"/>
              <w:rPr>
                <w:rFonts w:eastAsia="Arial" w:cs="Calibri"/>
              </w:rPr>
            </w:pPr>
            <w:r w:rsidRPr="0045730A">
              <w:rPr>
                <w:rFonts w:eastAsia="Arial" w:cs="Calibri"/>
              </w:rPr>
              <w:t xml:space="preserve">Kolorystyka: tkanina tapicerska do wyboru z wzornika </w:t>
            </w:r>
            <w:r w:rsidR="007E7256" w:rsidRPr="0045730A">
              <w:rPr>
                <w:rFonts w:eastAsia="Arial" w:cs="Calibri"/>
              </w:rPr>
              <w:t>P</w:t>
            </w:r>
            <w:r w:rsidRPr="0045730A">
              <w:rPr>
                <w:rFonts w:eastAsia="Arial" w:cs="Calibri"/>
              </w:rPr>
              <w:t xml:space="preserve">roducenta. Kolorystyka </w:t>
            </w:r>
            <w:r w:rsidR="00FD4F3A">
              <w:rPr>
                <w:rFonts w:eastAsia="Arial" w:cs="Calibri"/>
              </w:rPr>
              <w:t xml:space="preserve">czarny/grafit </w:t>
            </w:r>
            <w:r w:rsidRPr="0045730A">
              <w:rPr>
                <w:rFonts w:eastAsia="Arial" w:cs="Calibri"/>
              </w:rPr>
              <w:t xml:space="preserve">do wyboru przez </w:t>
            </w:r>
            <w:r w:rsidR="007E7256" w:rsidRPr="0045730A">
              <w:rPr>
                <w:rFonts w:eastAsia="Arial" w:cs="Calibri"/>
              </w:rPr>
              <w:t>Z</w:t>
            </w:r>
            <w:r w:rsidRPr="0045730A">
              <w:rPr>
                <w:rFonts w:eastAsia="Arial" w:cs="Calibri"/>
              </w:rPr>
              <w:t>amawiającego na etapie podpisania umowy</w:t>
            </w:r>
          </w:p>
          <w:p w14:paraId="32FAE876" w14:textId="77777777" w:rsidR="00FD4F3A" w:rsidRPr="00633BC2" w:rsidRDefault="00FD4F3A" w:rsidP="00FD4F3A">
            <w:pPr>
              <w:pStyle w:val="Akapitzlist"/>
              <w:numPr>
                <w:ilvl w:val="0"/>
                <w:numId w:val="34"/>
              </w:numPr>
              <w:spacing w:after="0" w:line="240" w:lineRule="auto"/>
              <w:ind w:left="314"/>
              <w:jc w:val="both"/>
              <w:rPr>
                <w:rFonts w:eastAsia="Arial" w:cs="Calibri"/>
              </w:rPr>
            </w:pPr>
            <w:r w:rsidRPr="00633BC2">
              <w:rPr>
                <w:rFonts w:eastAsia="Arial" w:cs="Calibri"/>
              </w:rPr>
              <w:t>Wymagana tkanina tapicerska o parametrach nie gorszych niż:</w:t>
            </w:r>
          </w:p>
          <w:p w14:paraId="5EB4BEA6" w14:textId="77777777" w:rsidR="00FD4F3A" w:rsidRPr="00633BC2" w:rsidRDefault="00FD4F3A" w:rsidP="00FD4F3A">
            <w:pPr>
              <w:pStyle w:val="Akapitzlist"/>
              <w:spacing w:after="0" w:line="240" w:lineRule="auto"/>
              <w:ind w:left="314"/>
              <w:jc w:val="both"/>
              <w:rPr>
                <w:rFonts w:eastAsia="Arial" w:cs="Calibri"/>
                <w:b/>
                <w:bCs/>
              </w:rPr>
            </w:pPr>
            <w:r w:rsidRPr="00633BC2">
              <w:rPr>
                <w:rFonts w:eastAsia="Arial" w:cs="Calibri"/>
                <w:b/>
                <w:bCs/>
              </w:rPr>
              <w:t>Siedzisko, zagłówek:</w:t>
            </w:r>
          </w:p>
          <w:p w14:paraId="5702C098" w14:textId="77777777" w:rsidR="00FD4F3A" w:rsidRPr="00633BC2" w:rsidRDefault="00FD4F3A" w:rsidP="00FD4F3A">
            <w:pPr>
              <w:pStyle w:val="Akapitzlist"/>
              <w:numPr>
                <w:ilvl w:val="0"/>
                <w:numId w:val="34"/>
              </w:numPr>
              <w:spacing w:after="0" w:line="240" w:lineRule="auto"/>
              <w:ind w:left="314"/>
              <w:jc w:val="both"/>
              <w:rPr>
                <w:rFonts w:eastAsia="Arial" w:cs="Calibri"/>
              </w:rPr>
            </w:pPr>
            <w:r w:rsidRPr="00633BC2">
              <w:rPr>
                <w:rFonts w:eastAsia="Arial" w:cs="Calibri"/>
              </w:rPr>
              <w:t>Skład: 100 % poliester, nie zawiera pigmentów metalicznych</w:t>
            </w:r>
          </w:p>
          <w:p w14:paraId="1FA35C57" w14:textId="178FBB7A" w:rsidR="00FD4F3A" w:rsidRPr="00633BC2" w:rsidRDefault="00FD4F3A" w:rsidP="00FD4F3A">
            <w:pPr>
              <w:pStyle w:val="Akapitzlist"/>
              <w:numPr>
                <w:ilvl w:val="0"/>
                <w:numId w:val="34"/>
              </w:numPr>
              <w:spacing w:after="0" w:line="240" w:lineRule="auto"/>
              <w:ind w:left="314"/>
              <w:jc w:val="both"/>
              <w:rPr>
                <w:rFonts w:eastAsia="Arial" w:cs="Calibri"/>
              </w:rPr>
            </w:pPr>
            <w:r w:rsidRPr="00633BC2">
              <w:rPr>
                <w:rFonts w:eastAsia="Arial" w:cs="Calibri"/>
              </w:rPr>
              <w:t>Gramatura: min.320 g / m2</w:t>
            </w:r>
          </w:p>
          <w:p w14:paraId="591A3644" w14:textId="77777777" w:rsidR="00FD4F3A" w:rsidRPr="00633BC2" w:rsidRDefault="00FD4F3A" w:rsidP="00FD4F3A">
            <w:pPr>
              <w:pStyle w:val="Akapitzlist"/>
              <w:numPr>
                <w:ilvl w:val="0"/>
                <w:numId w:val="34"/>
              </w:numPr>
              <w:spacing w:after="0" w:line="240" w:lineRule="auto"/>
              <w:ind w:left="314"/>
              <w:jc w:val="both"/>
              <w:rPr>
                <w:rFonts w:eastAsia="Arial" w:cs="Calibri"/>
              </w:rPr>
            </w:pPr>
            <w:r w:rsidRPr="00633BC2">
              <w:rPr>
                <w:rFonts w:eastAsia="Arial" w:cs="Calibri"/>
              </w:rPr>
              <w:t xml:space="preserve">Odporność na ścieranie: ≥ 100 000 cykli </w:t>
            </w:r>
            <w:proofErr w:type="spellStart"/>
            <w:r w:rsidRPr="00633BC2">
              <w:rPr>
                <w:rFonts w:eastAsia="Arial" w:cs="Calibri"/>
              </w:rPr>
              <w:t>Martindale</w:t>
            </w:r>
            <w:proofErr w:type="spellEnd"/>
          </w:p>
          <w:p w14:paraId="5DA0C58A" w14:textId="0A77720C" w:rsidR="00FD4F3A" w:rsidRPr="00633BC2" w:rsidRDefault="00FD4F3A" w:rsidP="0059684F">
            <w:pPr>
              <w:pStyle w:val="Akapitzlist"/>
              <w:numPr>
                <w:ilvl w:val="0"/>
                <w:numId w:val="34"/>
              </w:numPr>
              <w:ind w:left="178" w:hanging="244"/>
              <w:rPr>
                <w:rFonts w:eastAsia="Arial" w:cs="Calibri"/>
              </w:rPr>
            </w:pPr>
            <w:r w:rsidRPr="00633BC2">
              <w:rPr>
                <w:rFonts w:eastAsia="Arial" w:cs="Calibri"/>
              </w:rPr>
              <w:t xml:space="preserve">Odporność barwy na światło: </w:t>
            </w:r>
            <w:r w:rsidR="0059684F" w:rsidRPr="00633BC2">
              <w:rPr>
                <w:rFonts w:eastAsia="Arial" w:cs="Calibri"/>
              </w:rPr>
              <w:t xml:space="preserve">PN-EN ISO 105-B02:2014-11 </w:t>
            </w:r>
          </w:p>
          <w:p w14:paraId="7BC71C1E" w14:textId="6156D92A" w:rsidR="00FD4F3A" w:rsidRPr="00633BC2" w:rsidRDefault="00FD4F3A" w:rsidP="00FD4F3A">
            <w:pPr>
              <w:pStyle w:val="Akapitzlist"/>
              <w:numPr>
                <w:ilvl w:val="0"/>
                <w:numId w:val="34"/>
              </w:numPr>
              <w:spacing w:after="0" w:line="240" w:lineRule="auto"/>
              <w:ind w:left="314"/>
              <w:jc w:val="both"/>
              <w:rPr>
                <w:rFonts w:eastAsia="Arial" w:cs="Calibri"/>
              </w:rPr>
            </w:pPr>
            <w:proofErr w:type="spellStart"/>
            <w:r w:rsidRPr="00633BC2">
              <w:rPr>
                <w:rFonts w:eastAsia="Arial" w:cs="Calibri"/>
              </w:rPr>
              <w:t>Trudnozapalność</w:t>
            </w:r>
            <w:proofErr w:type="spellEnd"/>
            <w:r w:rsidRPr="00633BC2">
              <w:rPr>
                <w:rFonts w:eastAsia="Arial" w:cs="Calibri"/>
              </w:rPr>
              <w:t xml:space="preserve">: </w:t>
            </w:r>
            <w:r w:rsidR="0059684F" w:rsidRPr="00633BC2">
              <w:rPr>
                <w:rFonts w:eastAsia="Arial" w:cs="Calibri"/>
              </w:rPr>
              <w:t>PN-EN 1021-1:2014-12</w:t>
            </w:r>
          </w:p>
          <w:p w14:paraId="52EF367B" w14:textId="77777777" w:rsidR="00FD4F3A" w:rsidRPr="00633BC2" w:rsidRDefault="00FD4F3A" w:rsidP="00FD4F3A">
            <w:pPr>
              <w:pStyle w:val="Akapitzlist"/>
              <w:spacing w:after="0" w:line="240" w:lineRule="auto"/>
              <w:jc w:val="both"/>
              <w:rPr>
                <w:rFonts w:eastAsia="Arial" w:cs="Calibri"/>
              </w:rPr>
            </w:pPr>
          </w:p>
          <w:p w14:paraId="3E09E998" w14:textId="77777777" w:rsidR="00FD4F3A" w:rsidRPr="00633BC2" w:rsidRDefault="00FD4F3A" w:rsidP="00FD4F3A">
            <w:pPr>
              <w:pStyle w:val="Akapitzlist"/>
              <w:spacing w:after="0" w:line="240" w:lineRule="auto"/>
              <w:ind w:left="314"/>
              <w:jc w:val="both"/>
              <w:rPr>
                <w:rFonts w:eastAsia="Arial" w:cs="Calibri"/>
                <w:b/>
                <w:bCs/>
              </w:rPr>
            </w:pPr>
            <w:r w:rsidRPr="00633BC2">
              <w:rPr>
                <w:rFonts w:eastAsia="Arial" w:cs="Calibri"/>
                <w:b/>
                <w:bCs/>
              </w:rPr>
              <w:t>Oparcie:</w:t>
            </w:r>
          </w:p>
          <w:p w14:paraId="1D534F0D" w14:textId="77777777" w:rsidR="00FD4F3A" w:rsidRPr="00633BC2" w:rsidRDefault="00FD4F3A" w:rsidP="00FD4F3A">
            <w:pPr>
              <w:pStyle w:val="Akapitzlist"/>
              <w:numPr>
                <w:ilvl w:val="0"/>
                <w:numId w:val="34"/>
              </w:numPr>
              <w:spacing w:after="0" w:line="240" w:lineRule="auto"/>
              <w:ind w:left="314"/>
              <w:jc w:val="both"/>
              <w:rPr>
                <w:rFonts w:eastAsia="Arial" w:cs="Calibri"/>
              </w:rPr>
            </w:pPr>
            <w:r w:rsidRPr="00633BC2">
              <w:rPr>
                <w:rFonts w:eastAsia="Arial" w:cs="Calibri"/>
              </w:rPr>
              <w:t>Skład: 100 % poliester</w:t>
            </w:r>
          </w:p>
          <w:p w14:paraId="200C6F9B" w14:textId="77777777" w:rsidR="00FD4F3A" w:rsidRPr="00633BC2" w:rsidRDefault="00FD4F3A" w:rsidP="00FD4F3A">
            <w:pPr>
              <w:pStyle w:val="Akapitzlist"/>
              <w:numPr>
                <w:ilvl w:val="0"/>
                <w:numId w:val="34"/>
              </w:numPr>
              <w:spacing w:after="0" w:line="240" w:lineRule="auto"/>
              <w:ind w:left="314"/>
              <w:jc w:val="both"/>
              <w:rPr>
                <w:rFonts w:eastAsia="Arial" w:cs="Calibri"/>
              </w:rPr>
            </w:pPr>
            <w:r w:rsidRPr="00633BC2">
              <w:rPr>
                <w:rFonts w:eastAsia="Arial" w:cs="Calibri"/>
              </w:rPr>
              <w:t>Gramatura: 570 g/m2 +/- 5%</w:t>
            </w:r>
          </w:p>
          <w:p w14:paraId="18224489" w14:textId="77777777" w:rsidR="00FD4F3A" w:rsidRPr="00633BC2" w:rsidRDefault="00FD4F3A" w:rsidP="00FD4F3A">
            <w:pPr>
              <w:pStyle w:val="Akapitzlist"/>
              <w:numPr>
                <w:ilvl w:val="0"/>
                <w:numId w:val="34"/>
              </w:numPr>
              <w:spacing w:after="0" w:line="240" w:lineRule="auto"/>
              <w:ind w:left="314"/>
              <w:jc w:val="both"/>
              <w:rPr>
                <w:rFonts w:eastAsia="Arial" w:cs="Calibri"/>
              </w:rPr>
            </w:pPr>
            <w:r w:rsidRPr="00633BC2">
              <w:rPr>
                <w:rFonts w:eastAsia="Arial" w:cs="Calibri"/>
              </w:rPr>
              <w:t xml:space="preserve">Odporność na ścieranie: ≥ 45 000 cykli </w:t>
            </w:r>
            <w:proofErr w:type="spellStart"/>
            <w:r w:rsidRPr="00633BC2">
              <w:rPr>
                <w:rFonts w:eastAsia="Arial" w:cs="Calibri"/>
              </w:rPr>
              <w:t>Martindale</w:t>
            </w:r>
            <w:proofErr w:type="spellEnd"/>
          </w:p>
          <w:p w14:paraId="75ABEA39" w14:textId="7DB4B4A7" w:rsidR="00FD4F3A" w:rsidRPr="00633BC2" w:rsidRDefault="00FD4F3A" w:rsidP="00FD4F3A">
            <w:pPr>
              <w:pStyle w:val="Akapitzlist"/>
              <w:numPr>
                <w:ilvl w:val="0"/>
                <w:numId w:val="34"/>
              </w:numPr>
              <w:spacing w:after="0" w:line="240" w:lineRule="auto"/>
              <w:ind w:left="314"/>
              <w:jc w:val="both"/>
              <w:rPr>
                <w:rFonts w:eastAsia="Arial" w:cs="Calibri"/>
              </w:rPr>
            </w:pPr>
            <w:r w:rsidRPr="00633BC2">
              <w:rPr>
                <w:rFonts w:eastAsia="Arial" w:cs="Calibri"/>
              </w:rPr>
              <w:t xml:space="preserve">Odporność na </w:t>
            </w:r>
            <w:proofErr w:type="spellStart"/>
            <w:r w:rsidRPr="00633BC2">
              <w:rPr>
                <w:rFonts w:eastAsia="Arial" w:cs="Calibri"/>
              </w:rPr>
              <w:t>pilling</w:t>
            </w:r>
            <w:proofErr w:type="spellEnd"/>
            <w:r w:rsidRPr="00633BC2">
              <w:rPr>
                <w:rFonts w:eastAsia="Arial" w:cs="Calibri"/>
              </w:rPr>
              <w:t xml:space="preserve">: </w:t>
            </w:r>
            <w:r w:rsidR="004D28B8" w:rsidRPr="00633BC2">
              <w:rPr>
                <w:rFonts w:eastAsia="Arial" w:cs="Calibri"/>
              </w:rPr>
              <w:t>PN-EN ISO 12945-2:2021-04</w:t>
            </w:r>
          </w:p>
          <w:p w14:paraId="5F457E39" w14:textId="20E51BE3" w:rsidR="00FD4F3A" w:rsidRPr="00633BC2" w:rsidRDefault="00FD4F3A" w:rsidP="00FD4F3A">
            <w:pPr>
              <w:pStyle w:val="Akapitzlist"/>
              <w:numPr>
                <w:ilvl w:val="0"/>
                <w:numId w:val="34"/>
              </w:numPr>
              <w:spacing w:after="0" w:line="240" w:lineRule="auto"/>
              <w:ind w:left="314"/>
              <w:jc w:val="both"/>
              <w:rPr>
                <w:rFonts w:eastAsia="Arial" w:cs="Calibri"/>
              </w:rPr>
            </w:pPr>
            <w:r w:rsidRPr="00633BC2">
              <w:rPr>
                <w:rFonts w:eastAsia="Arial" w:cs="Calibri"/>
              </w:rPr>
              <w:t xml:space="preserve">Odporność barwy na światło: </w:t>
            </w:r>
            <w:r w:rsidR="001C7A4B" w:rsidRPr="00633BC2">
              <w:rPr>
                <w:rFonts w:eastAsia="Arial" w:cs="Calibri"/>
              </w:rPr>
              <w:t xml:space="preserve">PN-EN ISO 105-B02:2014-11 </w:t>
            </w:r>
          </w:p>
          <w:p w14:paraId="080831BE" w14:textId="7B27CEA4" w:rsidR="00FD4F3A" w:rsidRPr="00FD4F3A" w:rsidRDefault="00FD4F3A" w:rsidP="00FD4F3A">
            <w:pPr>
              <w:pStyle w:val="Akapitzlist"/>
              <w:numPr>
                <w:ilvl w:val="0"/>
                <w:numId w:val="34"/>
              </w:numPr>
              <w:spacing w:after="0" w:line="240" w:lineRule="auto"/>
              <w:ind w:left="314"/>
              <w:jc w:val="both"/>
              <w:rPr>
                <w:rFonts w:eastAsia="Arial" w:cs="Calibri"/>
              </w:rPr>
            </w:pPr>
            <w:r w:rsidRPr="00FD4F3A">
              <w:rPr>
                <w:rFonts w:eastAsia="Arial" w:cs="Calibri"/>
              </w:rPr>
              <w:t xml:space="preserve">Odporność barwy na tarcie: </w:t>
            </w:r>
            <w:r w:rsidR="004D28B8" w:rsidRPr="004D28B8">
              <w:rPr>
                <w:rFonts w:eastAsia="Arial" w:cs="Calibri"/>
              </w:rPr>
              <w:t>PN-EN ISO 105-X12:2016-08</w:t>
            </w:r>
          </w:p>
          <w:p w14:paraId="3D69021E" w14:textId="457164F9" w:rsidR="00FD4F3A" w:rsidRPr="00FD4F3A" w:rsidRDefault="00FD4F3A" w:rsidP="00FD4F3A">
            <w:pPr>
              <w:pStyle w:val="Akapitzlist"/>
              <w:numPr>
                <w:ilvl w:val="0"/>
                <w:numId w:val="34"/>
              </w:numPr>
              <w:spacing w:after="0" w:line="240" w:lineRule="auto"/>
              <w:ind w:left="314"/>
              <w:jc w:val="both"/>
              <w:rPr>
                <w:rFonts w:eastAsia="Arial" w:cs="Calibri"/>
              </w:rPr>
            </w:pPr>
            <w:proofErr w:type="spellStart"/>
            <w:r w:rsidRPr="00FD4F3A">
              <w:rPr>
                <w:rFonts w:eastAsia="Arial" w:cs="Calibri"/>
              </w:rPr>
              <w:t>Trudnozapalność</w:t>
            </w:r>
            <w:proofErr w:type="spellEnd"/>
            <w:r w:rsidRPr="00FD4F3A">
              <w:rPr>
                <w:rFonts w:eastAsia="Arial" w:cs="Calibri"/>
              </w:rPr>
              <w:t xml:space="preserve">: </w:t>
            </w:r>
            <w:r w:rsidR="004D28B8" w:rsidRPr="004D28B8">
              <w:rPr>
                <w:rFonts w:eastAsia="Arial" w:cs="Calibri"/>
              </w:rPr>
              <w:t xml:space="preserve">PN-EN 1021-2:2014-12 </w:t>
            </w:r>
            <w:r w:rsidR="0059684F" w:rsidRPr="0059684F">
              <w:rPr>
                <w:rFonts w:eastAsia="Arial" w:cs="Calibri"/>
              </w:rPr>
              <w:t xml:space="preserve"> </w:t>
            </w:r>
          </w:p>
          <w:p w14:paraId="378ACB7E" w14:textId="77777777" w:rsidR="00D30144" w:rsidRPr="00546198" w:rsidRDefault="00D30144" w:rsidP="00925300">
            <w:pPr>
              <w:spacing w:after="0" w:line="240" w:lineRule="auto"/>
              <w:jc w:val="both"/>
              <w:rPr>
                <w:rFonts w:eastAsia="Arial" w:cs="Calibri"/>
              </w:rPr>
            </w:pPr>
          </w:p>
          <w:p w14:paraId="1B581FD6" w14:textId="408132E8" w:rsidR="00925300" w:rsidRPr="00546198" w:rsidRDefault="00763A89" w:rsidP="00925300">
            <w:pPr>
              <w:spacing w:after="0" w:line="240" w:lineRule="auto"/>
              <w:jc w:val="both"/>
              <w:rPr>
                <w:rFonts w:eastAsia="Arial" w:cs="Calibri"/>
                <w:highlight w:val="yellow"/>
              </w:rPr>
            </w:pPr>
            <w:r w:rsidRPr="00546198">
              <w:rPr>
                <w:rFonts w:eastAsia="Arial" w:cs="Calibri"/>
              </w:rPr>
              <w:t>Krzesła powinny spełniać normę:</w:t>
            </w:r>
          </w:p>
          <w:p w14:paraId="4922AD13" w14:textId="5EFEE326" w:rsidR="00925300" w:rsidRPr="00546198" w:rsidRDefault="00763A89" w:rsidP="00925300">
            <w:pPr>
              <w:spacing w:after="0" w:line="240" w:lineRule="auto"/>
              <w:jc w:val="both"/>
              <w:rPr>
                <w:rFonts w:eastAsia="Arial" w:cs="Calibri"/>
              </w:rPr>
            </w:pPr>
            <w:r w:rsidRPr="00546198">
              <w:rPr>
                <w:rFonts w:eastAsia="Arial" w:cs="Calibri"/>
              </w:rPr>
              <w:t xml:space="preserve">PN-EN 1335-2:2019-03 Meble biurowe – Krzesło biurowe do pracy – Część 2: Wymagania bezpieczeństwa; </w:t>
            </w:r>
            <w:r w:rsidR="00925300" w:rsidRPr="00546198">
              <w:rPr>
                <w:rFonts w:eastAsia="Arial" w:cs="Calibri"/>
              </w:rPr>
              <w:t>Zamawiający dopuszcza spełnianie norm równoważnych</w:t>
            </w:r>
          </w:p>
          <w:p w14:paraId="76431138" w14:textId="77777777" w:rsidR="00925300" w:rsidRPr="00546198" w:rsidRDefault="00925300" w:rsidP="00F11781">
            <w:pPr>
              <w:pStyle w:val="NormalnyWeb"/>
              <w:rPr>
                <w:rStyle w:val="cf31"/>
                <w:rFonts w:ascii="Calibri" w:hAnsi="Calibri" w:cs="Calibri"/>
                <w:color w:val="auto"/>
                <w:sz w:val="22"/>
                <w:szCs w:val="22"/>
              </w:rPr>
            </w:pPr>
            <w:r w:rsidRPr="00546198">
              <w:rPr>
                <w:rStyle w:val="cf01"/>
                <w:rFonts w:ascii="Calibri" w:eastAsiaTheme="majorEastAsia" w:hAnsi="Calibri" w:cs="Calibri"/>
                <w:sz w:val="22"/>
                <w:szCs w:val="22"/>
              </w:rPr>
              <w:t xml:space="preserve">Krzesło obrotowe musi spełniać wymagania wynikające z </w:t>
            </w:r>
            <w:r w:rsidRPr="00546198">
              <w:rPr>
                <w:rStyle w:val="cf21"/>
                <w:rFonts w:ascii="Calibri" w:eastAsiaTheme="majorEastAsia" w:hAnsi="Calibri" w:cs="Calibri"/>
                <w:sz w:val="22"/>
                <w:szCs w:val="22"/>
              </w:rPr>
              <w:t>Obwieszczenie Ministra Rodziny, Pracy i Polityki Społecznej z dnia 9 stycznia 2025 r. w sprawie ogłoszenia jednolitego tekstu rozporządzenia Ministra Pracy i Polityki Socjalnej w sprawie bezpieczeństwa i higieny pracy na stanowiskach wyposażonych w monitory ekranowe (</w:t>
            </w:r>
            <w:r w:rsidRPr="00546198">
              <w:rPr>
                <w:rStyle w:val="cf31"/>
                <w:rFonts w:ascii="Calibri" w:hAnsi="Calibri" w:cs="Calibri"/>
                <w:color w:val="auto"/>
                <w:sz w:val="22"/>
                <w:szCs w:val="22"/>
              </w:rPr>
              <w:t xml:space="preserve">Dz.U. 2025 poz. 58) </w:t>
            </w:r>
          </w:p>
          <w:p w14:paraId="3602949B" w14:textId="0CF356FC" w:rsidR="00F11781" w:rsidRPr="00546198" w:rsidRDefault="00F11781" w:rsidP="00F11781">
            <w:pPr>
              <w:pStyle w:val="NormalnyWeb"/>
              <w:rPr>
                <w:rFonts w:ascii="Calibri" w:eastAsia="Arial" w:hAnsi="Calibri" w:cs="Calibri"/>
              </w:rPr>
            </w:pPr>
          </w:p>
        </w:tc>
        <w:tc>
          <w:tcPr>
            <w:tcW w:w="935" w:type="dxa"/>
          </w:tcPr>
          <w:p w14:paraId="1C0BC3C5" w14:textId="3E4D3671" w:rsidR="00925300" w:rsidRPr="00546198" w:rsidRDefault="00925300" w:rsidP="00925300">
            <w:pPr>
              <w:spacing w:afterLines="50" w:after="120" w:line="240" w:lineRule="auto"/>
              <w:jc w:val="both"/>
              <w:rPr>
                <w:rFonts w:eastAsia="Arial" w:cs="Calibri"/>
              </w:rPr>
            </w:pPr>
            <w:r w:rsidRPr="00546198">
              <w:rPr>
                <w:rFonts w:eastAsia="Arial" w:cs="Calibri"/>
              </w:rPr>
              <w:lastRenderedPageBreak/>
              <w:t>8</w:t>
            </w:r>
          </w:p>
        </w:tc>
      </w:tr>
      <w:tr w:rsidR="00925300" w:rsidRPr="00546198" w14:paraId="6C5F9B50" w14:textId="77777777" w:rsidTr="00D30144">
        <w:tc>
          <w:tcPr>
            <w:tcW w:w="562" w:type="dxa"/>
          </w:tcPr>
          <w:p w14:paraId="1182ED31" w14:textId="646A617A" w:rsidR="00925300" w:rsidRPr="00546198" w:rsidRDefault="00925300" w:rsidP="00886C7E">
            <w:pPr>
              <w:spacing w:afterLines="50" w:after="120" w:line="240" w:lineRule="auto"/>
              <w:jc w:val="both"/>
              <w:rPr>
                <w:rFonts w:eastAsia="Arial" w:cs="Calibri"/>
              </w:rPr>
            </w:pPr>
            <w:r w:rsidRPr="00546198">
              <w:rPr>
                <w:rFonts w:eastAsia="Arial" w:cs="Calibri"/>
              </w:rPr>
              <w:lastRenderedPageBreak/>
              <w:t>2.</w:t>
            </w:r>
          </w:p>
        </w:tc>
        <w:tc>
          <w:tcPr>
            <w:tcW w:w="2552" w:type="dxa"/>
          </w:tcPr>
          <w:p w14:paraId="5D8BB012" w14:textId="77777777" w:rsidR="00925300" w:rsidRPr="00546198" w:rsidRDefault="00925300" w:rsidP="00925300">
            <w:pPr>
              <w:spacing w:afterLines="50" w:after="120" w:line="240" w:lineRule="auto"/>
              <w:jc w:val="both"/>
              <w:rPr>
                <w:rFonts w:eastAsia="Arial" w:cs="Calibri"/>
              </w:rPr>
            </w:pPr>
            <w:r w:rsidRPr="00546198">
              <w:rPr>
                <w:rFonts w:eastAsia="Arial" w:cs="Calibri"/>
              </w:rPr>
              <w:t>Biurko wolnostojące</w:t>
            </w:r>
          </w:p>
          <w:p w14:paraId="24EF46D7" w14:textId="77777777" w:rsidR="00925300" w:rsidRPr="00546198" w:rsidRDefault="00925300" w:rsidP="00925300">
            <w:pPr>
              <w:spacing w:afterLines="50" w:after="120" w:line="240" w:lineRule="auto"/>
              <w:jc w:val="both"/>
              <w:rPr>
                <w:rFonts w:eastAsia="Arial" w:cs="Calibri"/>
              </w:rPr>
            </w:pPr>
          </w:p>
          <w:p w14:paraId="07E223C9" w14:textId="3365D51F" w:rsidR="00925300" w:rsidRPr="00546198" w:rsidRDefault="00925300" w:rsidP="00925300">
            <w:pPr>
              <w:spacing w:afterLines="50" w:after="120" w:line="240" w:lineRule="auto"/>
              <w:jc w:val="both"/>
              <w:rPr>
                <w:rFonts w:eastAsia="Arial" w:cs="Calibri"/>
              </w:rPr>
            </w:pPr>
          </w:p>
          <w:p w14:paraId="66D23B5A" w14:textId="3E6AE1E2" w:rsidR="00925300" w:rsidRPr="00546198" w:rsidRDefault="00731C56" w:rsidP="00925300">
            <w:pPr>
              <w:spacing w:afterLines="50" w:after="120" w:line="240" w:lineRule="auto"/>
              <w:jc w:val="both"/>
              <w:rPr>
                <w:rFonts w:eastAsia="Arial" w:cs="Calibri"/>
              </w:rPr>
            </w:pPr>
            <w:r w:rsidRPr="00546198">
              <w:rPr>
                <w:rFonts w:eastAsia="Arial" w:cs="Calibri"/>
                <w:noProof/>
              </w:rPr>
              <w:drawing>
                <wp:inline distT="0" distB="0" distL="0" distR="0" wp14:anchorId="71CBF187" wp14:editId="652B04FA">
                  <wp:extent cx="1483360" cy="1473835"/>
                  <wp:effectExtent l="0" t="0" r="2540" b="0"/>
                  <wp:docPr id="161477368" name="Obraz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83360" cy="14738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060" w:type="dxa"/>
          </w:tcPr>
          <w:p w14:paraId="45E496B0" w14:textId="1874D3CB" w:rsidR="00731C56" w:rsidRDefault="00731C56" w:rsidP="00335AA2">
            <w:pPr>
              <w:pStyle w:val="Akapitzlist"/>
              <w:numPr>
                <w:ilvl w:val="0"/>
                <w:numId w:val="31"/>
              </w:numPr>
              <w:spacing w:after="0" w:line="240" w:lineRule="auto"/>
              <w:ind w:left="320"/>
              <w:jc w:val="both"/>
              <w:rPr>
                <w:rFonts w:eastAsia="Arial" w:cs="Calibri"/>
              </w:rPr>
            </w:pPr>
            <w:r w:rsidRPr="00546198">
              <w:rPr>
                <w:rFonts w:eastAsia="Arial" w:cs="Calibri"/>
              </w:rPr>
              <w:lastRenderedPageBreak/>
              <w:t xml:space="preserve">Biurko prostokątne na 4 nogach, o wymiarach: 1400x800 mm, wysokość: </w:t>
            </w:r>
            <w:r w:rsidR="00446FFC">
              <w:rPr>
                <w:rFonts w:eastAsia="Arial" w:cs="Calibri"/>
              </w:rPr>
              <w:t xml:space="preserve">min. </w:t>
            </w:r>
            <w:r w:rsidR="00B25D54">
              <w:rPr>
                <w:rFonts w:eastAsia="Arial" w:cs="Calibri"/>
              </w:rPr>
              <w:t>640-860</w:t>
            </w:r>
            <w:r w:rsidR="00446FFC">
              <w:rPr>
                <w:rFonts w:eastAsia="Arial" w:cs="Calibri"/>
              </w:rPr>
              <w:t xml:space="preserve"> m</w:t>
            </w:r>
            <w:r w:rsidR="00B25D54">
              <w:rPr>
                <w:rFonts w:eastAsia="Arial" w:cs="Calibri"/>
              </w:rPr>
              <w:t>m</w:t>
            </w:r>
          </w:p>
          <w:p w14:paraId="41A127E2" w14:textId="77777777" w:rsidR="00B25D54" w:rsidRPr="00B25D54" w:rsidRDefault="00B25D54" w:rsidP="00B25D54">
            <w:pPr>
              <w:spacing w:after="0" w:line="240" w:lineRule="auto"/>
              <w:jc w:val="both"/>
              <w:rPr>
                <w:rFonts w:eastAsia="Arial" w:cs="Calibri"/>
              </w:rPr>
            </w:pPr>
          </w:p>
          <w:p w14:paraId="6D75ACE9" w14:textId="77777777" w:rsidR="00731C56" w:rsidRPr="00335AA2" w:rsidRDefault="00731C56" w:rsidP="00335AA2">
            <w:pPr>
              <w:pStyle w:val="Akapitzlist"/>
              <w:spacing w:after="0" w:line="240" w:lineRule="auto"/>
              <w:ind w:left="320"/>
              <w:jc w:val="both"/>
              <w:rPr>
                <w:rFonts w:eastAsia="Arial" w:cs="Calibri"/>
                <w:b/>
                <w:bCs/>
                <w:u w:val="single"/>
              </w:rPr>
            </w:pPr>
            <w:r w:rsidRPr="00335AA2">
              <w:rPr>
                <w:rFonts w:eastAsia="Arial" w:cs="Calibri"/>
                <w:b/>
                <w:bCs/>
                <w:u w:val="single"/>
              </w:rPr>
              <w:lastRenderedPageBreak/>
              <w:t>Budowa:</w:t>
            </w:r>
          </w:p>
          <w:p w14:paraId="567751B7" w14:textId="75559F4B" w:rsidR="00731C56" w:rsidRPr="00335AA2" w:rsidRDefault="00731C56" w:rsidP="00335AA2">
            <w:pPr>
              <w:pStyle w:val="Akapitzlist"/>
              <w:numPr>
                <w:ilvl w:val="0"/>
                <w:numId w:val="31"/>
              </w:numPr>
              <w:spacing w:after="0" w:line="240" w:lineRule="auto"/>
              <w:ind w:left="320"/>
              <w:jc w:val="both"/>
              <w:rPr>
                <w:rFonts w:eastAsia="Arial" w:cs="Calibri"/>
              </w:rPr>
            </w:pPr>
            <w:r w:rsidRPr="00335AA2">
              <w:rPr>
                <w:rFonts w:eastAsia="Arial" w:cs="Calibri"/>
              </w:rPr>
              <w:t xml:space="preserve">Blat biurka wykonany z płyty obustronnie </w:t>
            </w:r>
            <w:proofErr w:type="spellStart"/>
            <w:r w:rsidRPr="00335AA2">
              <w:rPr>
                <w:rFonts w:eastAsia="Arial" w:cs="Calibri"/>
              </w:rPr>
              <w:t>melaminowanej</w:t>
            </w:r>
            <w:proofErr w:type="spellEnd"/>
            <w:r w:rsidRPr="00335AA2">
              <w:rPr>
                <w:rFonts w:eastAsia="Arial" w:cs="Calibri"/>
              </w:rPr>
              <w:t>, grubości 25 mm, oklejonej obrzeżem ABS grubości 2,0 mm.</w:t>
            </w:r>
          </w:p>
          <w:p w14:paraId="3A86C90D" w14:textId="2E00F851" w:rsidR="00731C56" w:rsidRPr="00335AA2" w:rsidRDefault="00731C56" w:rsidP="00335AA2">
            <w:pPr>
              <w:pStyle w:val="Akapitzlist"/>
              <w:numPr>
                <w:ilvl w:val="0"/>
                <w:numId w:val="31"/>
              </w:numPr>
              <w:spacing w:after="0" w:line="240" w:lineRule="auto"/>
              <w:ind w:left="320"/>
              <w:jc w:val="both"/>
              <w:rPr>
                <w:rFonts w:eastAsia="Arial" w:cs="Calibri"/>
              </w:rPr>
            </w:pPr>
            <w:r w:rsidRPr="00335AA2">
              <w:rPr>
                <w:rFonts w:eastAsia="Arial" w:cs="Calibri"/>
              </w:rPr>
              <w:t xml:space="preserve">Stelaż biurka składa się z dwóch mostów (4 nóg) połączonych ze sobą za pomocą dwóch belek metalowych. </w:t>
            </w:r>
          </w:p>
          <w:p w14:paraId="5FDBBCF4" w14:textId="03A84501" w:rsidR="00731C56" w:rsidRDefault="00731C56" w:rsidP="00335AA2">
            <w:pPr>
              <w:pStyle w:val="Akapitzlist"/>
              <w:numPr>
                <w:ilvl w:val="0"/>
                <w:numId w:val="31"/>
              </w:numPr>
              <w:spacing w:after="0" w:line="240" w:lineRule="auto"/>
              <w:ind w:left="320"/>
              <w:jc w:val="both"/>
              <w:rPr>
                <w:rFonts w:eastAsia="Arial" w:cs="Calibri"/>
              </w:rPr>
            </w:pPr>
            <w:r w:rsidRPr="00335AA2">
              <w:rPr>
                <w:rFonts w:eastAsia="Arial" w:cs="Calibri"/>
              </w:rPr>
              <w:t>Każdy most wykonany z jednej belki, odpowiednio giętej i spawanej, wykonany z profilu prostokątnego o przekroju 50x40 mm, malowany proszkowo.</w:t>
            </w:r>
          </w:p>
          <w:p w14:paraId="41420EAF" w14:textId="77777777" w:rsidR="00B25D54" w:rsidRPr="00B25D54" w:rsidRDefault="00B25D54" w:rsidP="00B25D54">
            <w:pPr>
              <w:pStyle w:val="Akapitzlist"/>
              <w:numPr>
                <w:ilvl w:val="0"/>
                <w:numId w:val="31"/>
              </w:numPr>
              <w:spacing w:after="0" w:line="240" w:lineRule="auto"/>
              <w:ind w:left="314"/>
              <w:jc w:val="both"/>
              <w:rPr>
                <w:rFonts w:eastAsia="Arial" w:cs="Calibri"/>
              </w:rPr>
            </w:pPr>
            <w:r w:rsidRPr="00B25D54">
              <w:rPr>
                <w:rFonts w:eastAsia="Arial" w:cs="Calibri"/>
              </w:rPr>
              <w:t>Wewnątrz każdej nogi znajduje się stalowy profil o przekroju 45x35mm, pozwalający na manualną regulację biurka w zakresie 640 -860 mm.</w:t>
            </w:r>
          </w:p>
          <w:p w14:paraId="234059C7" w14:textId="5E037AFC" w:rsidR="00B25D54" w:rsidRPr="00B25D54" w:rsidRDefault="00B25D54" w:rsidP="00B25D54">
            <w:pPr>
              <w:pStyle w:val="Akapitzlist"/>
              <w:numPr>
                <w:ilvl w:val="0"/>
                <w:numId w:val="31"/>
              </w:numPr>
              <w:spacing w:after="0" w:line="240" w:lineRule="auto"/>
              <w:ind w:left="314"/>
              <w:jc w:val="both"/>
              <w:rPr>
                <w:rFonts w:eastAsia="Arial" w:cs="Calibri"/>
              </w:rPr>
            </w:pPr>
            <w:r w:rsidRPr="00B25D54">
              <w:rPr>
                <w:rFonts w:eastAsia="Arial" w:cs="Calibri"/>
              </w:rPr>
              <w:t xml:space="preserve">Regulacja </w:t>
            </w:r>
            <w:r>
              <w:rPr>
                <w:rFonts w:eastAsia="Arial" w:cs="Calibri"/>
              </w:rPr>
              <w:t xml:space="preserve">wysokości </w:t>
            </w:r>
            <w:r w:rsidRPr="00B25D54">
              <w:rPr>
                <w:rFonts w:eastAsia="Arial" w:cs="Calibri"/>
              </w:rPr>
              <w:t>w min.</w:t>
            </w:r>
            <w:r>
              <w:rPr>
                <w:rFonts w:eastAsia="Arial" w:cs="Calibri"/>
              </w:rPr>
              <w:t xml:space="preserve"> </w:t>
            </w:r>
            <w:r w:rsidRPr="00B25D54">
              <w:rPr>
                <w:rFonts w:eastAsia="Arial" w:cs="Calibri"/>
              </w:rPr>
              <w:t xml:space="preserve">10 </w:t>
            </w:r>
            <w:r>
              <w:rPr>
                <w:rFonts w:eastAsia="Arial" w:cs="Calibri"/>
              </w:rPr>
              <w:t>zakresach</w:t>
            </w:r>
            <w:r w:rsidRPr="00B25D54">
              <w:rPr>
                <w:rFonts w:eastAsia="Arial" w:cs="Calibri"/>
              </w:rPr>
              <w:t xml:space="preserve"> za pomoc</w:t>
            </w:r>
            <w:r>
              <w:rPr>
                <w:rFonts w:eastAsia="Arial" w:cs="Calibri"/>
              </w:rPr>
              <w:t>ą</w:t>
            </w:r>
            <w:r w:rsidRPr="00B25D54">
              <w:rPr>
                <w:rFonts w:eastAsia="Arial" w:cs="Calibri"/>
              </w:rPr>
              <w:t xml:space="preserve"> klucza </w:t>
            </w:r>
            <w:proofErr w:type="spellStart"/>
            <w:r w:rsidRPr="00B25D54">
              <w:rPr>
                <w:rFonts w:eastAsia="Arial" w:cs="Calibri"/>
              </w:rPr>
              <w:t>imbusowego</w:t>
            </w:r>
            <w:proofErr w:type="spellEnd"/>
            <w:r w:rsidRPr="00B25D54">
              <w:rPr>
                <w:rFonts w:eastAsia="Arial" w:cs="Calibri"/>
              </w:rPr>
              <w:t>.</w:t>
            </w:r>
          </w:p>
          <w:p w14:paraId="77E3AF19" w14:textId="1091E548" w:rsidR="00335AA2" w:rsidRDefault="00731C56" w:rsidP="00335AA2">
            <w:pPr>
              <w:pStyle w:val="Akapitzlist"/>
              <w:numPr>
                <w:ilvl w:val="0"/>
                <w:numId w:val="31"/>
              </w:numPr>
              <w:spacing w:after="0" w:line="240" w:lineRule="auto"/>
              <w:ind w:left="320"/>
              <w:jc w:val="both"/>
              <w:rPr>
                <w:rFonts w:eastAsia="Arial" w:cs="Calibri"/>
              </w:rPr>
            </w:pPr>
            <w:r w:rsidRPr="00335AA2">
              <w:rPr>
                <w:rFonts w:eastAsia="Arial" w:cs="Calibri"/>
              </w:rPr>
              <w:t xml:space="preserve">Dwie belki, biegnące pod blatem, w odległości </w:t>
            </w:r>
            <w:r w:rsidR="00B25D54">
              <w:rPr>
                <w:rFonts w:eastAsia="Arial" w:cs="Calibri"/>
              </w:rPr>
              <w:t>max</w:t>
            </w:r>
            <w:r w:rsidRPr="00335AA2">
              <w:rPr>
                <w:rFonts w:eastAsia="Arial" w:cs="Calibri"/>
              </w:rPr>
              <w:t xml:space="preserve">.185 mm od dłuższych krawędzi blatu każda. Belki łączone z blatem za pomocą łączników. </w:t>
            </w:r>
          </w:p>
          <w:p w14:paraId="0BECD68D" w14:textId="35116886" w:rsidR="00731C56" w:rsidRPr="00335AA2" w:rsidRDefault="00731C56" w:rsidP="00335AA2">
            <w:pPr>
              <w:pStyle w:val="Akapitzlist"/>
              <w:numPr>
                <w:ilvl w:val="0"/>
                <w:numId w:val="31"/>
              </w:numPr>
              <w:spacing w:after="0" w:line="240" w:lineRule="auto"/>
              <w:ind w:left="320"/>
              <w:jc w:val="both"/>
              <w:rPr>
                <w:rFonts w:eastAsia="Arial" w:cs="Calibri"/>
              </w:rPr>
            </w:pPr>
            <w:r w:rsidRPr="00335AA2">
              <w:rPr>
                <w:rFonts w:eastAsia="Arial" w:cs="Calibri"/>
              </w:rPr>
              <w:t>Belki wykonane z profili prostokątnych o przekroju min. 30x40 mm, malowane proszkowo.</w:t>
            </w:r>
          </w:p>
          <w:p w14:paraId="2C30ED77" w14:textId="08E1D484" w:rsidR="00335AA2" w:rsidRPr="00335AA2" w:rsidRDefault="00731C56" w:rsidP="00335AA2">
            <w:pPr>
              <w:pStyle w:val="Akapitzlist"/>
              <w:numPr>
                <w:ilvl w:val="0"/>
                <w:numId w:val="31"/>
              </w:numPr>
              <w:spacing w:after="0" w:line="240" w:lineRule="auto"/>
              <w:ind w:left="320"/>
              <w:jc w:val="both"/>
              <w:rPr>
                <w:rFonts w:eastAsia="Arial" w:cs="Calibri"/>
              </w:rPr>
            </w:pPr>
            <w:r w:rsidRPr="00335AA2">
              <w:rPr>
                <w:rFonts w:eastAsia="Arial" w:cs="Calibri"/>
              </w:rPr>
              <w:t xml:space="preserve">Pomiędzy łącznikami a blatem dwie szyny zamocowane w poprzek blatu, umożliwiające ręczny przesuw blatu w zakresie </w:t>
            </w:r>
            <w:r w:rsidR="00335AA2">
              <w:rPr>
                <w:rFonts w:eastAsia="Arial" w:cs="Calibri"/>
              </w:rPr>
              <w:t xml:space="preserve">ok. </w:t>
            </w:r>
            <w:r w:rsidRPr="00335AA2">
              <w:rPr>
                <w:rFonts w:eastAsia="Arial" w:cs="Calibri"/>
              </w:rPr>
              <w:t>120mm</w:t>
            </w:r>
          </w:p>
          <w:p w14:paraId="5FE6ABA6" w14:textId="19A6B9C1" w:rsidR="00731C56" w:rsidRPr="00335AA2" w:rsidRDefault="00731C56" w:rsidP="00335AA2">
            <w:pPr>
              <w:pStyle w:val="Akapitzlist"/>
              <w:numPr>
                <w:ilvl w:val="0"/>
                <w:numId w:val="31"/>
              </w:numPr>
              <w:spacing w:after="0" w:line="240" w:lineRule="auto"/>
              <w:ind w:left="320"/>
              <w:jc w:val="both"/>
              <w:rPr>
                <w:rFonts w:eastAsia="Arial" w:cs="Calibri"/>
              </w:rPr>
            </w:pPr>
            <w:r w:rsidRPr="00335AA2">
              <w:rPr>
                <w:rFonts w:eastAsia="Arial" w:cs="Calibri"/>
              </w:rPr>
              <w:t>Belki z mostem skręcane, umożliwiające łatwy demontaż.</w:t>
            </w:r>
          </w:p>
          <w:p w14:paraId="2F53FACA" w14:textId="41713C95" w:rsidR="00731C56" w:rsidRPr="00335AA2" w:rsidRDefault="00731C56" w:rsidP="00335AA2">
            <w:pPr>
              <w:pStyle w:val="Akapitzlist"/>
              <w:numPr>
                <w:ilvl w:val="0"/>
                <w:numId w:val="31"/>
              </w:numPr>
              <w:spacing w:after="0" w:line="240" w:lineRule="auto"/>
              <w:ind w:left="320"/>
              <w:jc w:val="both"/>
              <w:rPr>
                <w:rFonts w:eastAsia="Arial" w:cs="Calibri"/>
              </w:rPr>
            </w:pPr>
            <w:r w:rsidRPr="00335AA2">
              <w:rPr>
                <w:rFonts w:eastAsia="Arial" w:cs="Calibri"/>
              </w:rPr>
              <w:t>Między blatem, a podstawą wymagany dystans (prześwit).</w:t>
            </w:r>
          </w:p>
          <w:p w14:paraId="0B1514D6" w14:textId="6B7C736E" w:rsidR="00731C56" w:rsidRPr="00335AA2" w:rsidRDefault="00731C56" w:rsidP="00335AA2">
            <w:pPr>
              <w:pStyle w:val="Akapitzlist"/>
              <w:numPr>
                <w:ilvl w:val="0"/>
                <w:numId w:val="31"/>
              </w:numPr>
              <w:spacing w:after="0" w:line="240" w:lineRule="auto"/>
              <w:ind w:left="320"/>
              <w:jc w:val="both"/>
              <w:rPr>
                <w:rFonts w:eastAsia="Arial" w:cs="Calibri"/>
              </w:rPr>
            </w:pPr>
            <w:r w:rsidRPr="00335AA2">
              <w:rPr>
                <w:rFonts w:eastAsia="Arial" w:cs="Calibri"/>
              </w:rPr>
              <w:t>Pod blatem zamontowany do ramy za pomocą dedykowanych uchwytów kanał kablowy, stalowy, uchylny dwustronnie.  Kanał poziomy rynnowy wykonany z blachy</w:t>
            </w:r>
            <w:r w:rsidR="00546198" w:rsidRPr="00335AA2">
              <w:rPr>
                <w:rFonts w:eastAsia="Arial" w:cs="Calibri"/>
              </w:rPr>
              <w:t>,</w:t>
            </w:r>
            <w:r w:rsidRPr="00335AA2">
              <w:rPr>
                <w:rFonts w:eastAsia="Arial" w:cs="Calibri"/>
              </w:rPr>
              <w:t xml:space="preserve"> mocowany do uchwytów z tworzywa sztucznego. </w:t>
            </w:r>
          </w:p>
          <w:p w14:paraId="4F603595" w14:textId="77B7496D" w:rsidR="00731C56" w:rsidRPr="00335AA2" w:rsidRDefault="00731C56" w:rsidP="00335AA2">
            <w:pPr>
              <w:pStyle w:val="Akapitzlist"/>
              <w:numPr>
                <w:ilvl w:val="0"/>
                <w:numId w:val="29"/>
              </w:numPr>
              <w:spacing w:after="0" w:line="240" w:lineRule="auto"/>
              <w:ind w:left="320"/>
              <w:jc w:val="both"/>
              <w:rPr>
                <w:rFonts w:eastAsia="Arial" w:cs="Calibri"/>
              </w:rPr>
            </w:pPr>
            <w:r w:rsidRPr="00335AA2">
              <w:rPr>
                <w:rFonts w:eastAsia="Arial" w:cs="Calibri"/>
              </w:rPr>
              <w:t>W bla</w:t>
            </w:r>
            <w:r w:rsidR="00355AF9">
              <w:rPr>
                <w:rFonts w:eastAsia="Arial" w:cs="Calibri"/>
              </w:rPr>
              <w:t>cie</w:t>
            </w:r>
            <w:r w:rsidRPr="00335AA2">
              <w:rPr>
                <w:rFonts w:eastAsia="Arial" w:cs="Calibri"/>
              </w:rPr>
              <w:t xml:space="preserve"> zamontowana przelotka na kable, wykonana z tworzywa sztucznego o średnicy fi80mm</w:t>
            </w:r>
            <w:r w:rsidR="00355AF9">
              <w:rPr>
                <w:rFonts w:eastAsia="Arial" w:cs="Calibri"/>
              </w:rPr>
              <w:t>.</w:t>
            </w:r>
          </w:p>
          <w:p w14:paraId="38F48140" w14:textId="5A227C73" w:rsidR="00731C56" w:rsidRPr="00335AA2" w:rsidRDefault="00731C56" w:rsidP="00335AA2">
            <w:pPr>
              <w:pStyle w:val="Akapitzlist"/>
              <w:numPr>
                <w:ilvl w:val="0"/>
                <w:numId w:val="29"/>
              </w:numPr>
              <w:spacing w:after="0" w:line="240" w:lineRule="auto"/>
              <w:ind w:left="320"/>
              <w:jc w:val="both"/>
              <w:rPr>
                <w:rFonts w:eastAsia="Arial" w:cs="Calibri"/>
              </w:rPr>
            </w:pPr>
            <w:r w:rsidRPr="00335AA2">
              <w:rPr>
                <w:rFonts w:eastAsia="Arial" w:cs="Calibri"/>
              </w:rPr>
              <w:t xml:space="preserve">Biurko z panelem dolnym </w:t>
            </w:r>
            <w:r w:rsidR="00CA366C">
              <w:rPr>
                <w:rFonts w:eastAsia="Arial" w:cs="Calibri"/>
              </w:rPr>
              <w:t xml:space="preserve">(blendą zasłaniającą nogi </w:t>
            </w:r>
            <w:r w:rsidRPr="00335AA2">
              <w:rPr>
                <w:rFonts w:eastAsia="Arial" w:cs="Calibri"/>
              </w:rPr>
              <w:t xml:space="preserve">o szerokości </w:t>
            </w:r>
            <w:r w:rsidR="00CA366C">
              <w:rPr>
                <w:rFonts w:eastAsia="Arial" w:cs="Calibri"/>
              </w:rPr>
              <w:t>min.</w:t>
            </w:r>
            <w:r w:rsidRPr="00335AA2">
              <w:rPr>
                <w:rFonts w:eastAsia="Arial" w:cs="Calibri"/>
              </w:rPr>
              <w:t>127</w:t>
            </w:r>
            <w:r w:rsidR="00CA366C">
              <w:rPr>
                <w:rFonts w:eastAsia="Arial" w:cs="Calibri"/>
              </w:rPr>
              <w:t>0 max.1280</w:t>
            </w:r>
            <w:r w:rsidRPr="00335AA2">
              <w:rPr>
                <w:rFonts w:eastAsia="Arial" w:cs="Calibri"/>
              </w:rPr>
              <w:t xml:space="preserve"> mm i wysokości </w:t>
            </w:r>
            <w:r w:rsidR="00CA366C">
              <w:rPr>
                <w:rFonts w:eastAsia="Arial" w:cs="Calibri"/>
              </w:rPr>
              <w:t>min.</w:t>
            </w:r>
            <w:r w:rsidRPr="00335AA2">
              <w:rPr>
                <w:rFonts w:eastAsia="Arial" w:cs="Calibri"/>
              </w:rPr>
              <w:t>370 mm,</w:t>
            </w:r>
            <w:r w:rsidR="00CA366C">
              <w:rPr>
                <w:rFonts w:eastAsia="Arial" w:cs="Calibri"/>
              </w:rPr>
              <w:t xml:space="preserve"> max 380 mm</w:t>
            </w:r>
            <w:r w:rsidRPr="00335AA2">
              <w:rPr>
                <w:rFonts w:eastAsia="Arial" w:cs="Calibri"/>
              </w:rPr>
              <w:t xml:space="preserve"> wykonanym z płyty wiórowej obustronnie </w:t>
            </w:r>
            <w:proofErr w:type="spellStart"/>
            <w:r w:rsidRPr="00335AA2">
              <w:rPr>
                <w:rFonts w:eastAsia="Arial" w:cs="Calibri"/>
              </w:rPr>
              <w:t>melaminowanej</w:t>
            </w:r>
            <w:proofErr w:type="spellEnd"/>
            <w:r w:rsidRPr="00335AA2">
              <w:rPr>
                <w:rFonts w:eastAsia="Arial" w:cs="Calibri"/>
              </w:rPr>
              <w:t>, grubości 18 mm, oklejonej obrzeżem ABS grubości 2,0 mm. Panel montowany</w:t>
            </w:r>
            <w:r w:rsidR="00CA366C">
              <w:rPr>
                <w:rFonts w:eastAsia="Arial" w:cs="Calibri"/>
              </w:rPr>
              <w:t xml:space="preserve"> </w:t>
            </w:r>
            <w:r w:rsidRPr="00335AA2">
              <w:rPr>
                <w:rFonts w:eastAsia="Arial" w:cs="Calibri"/>
              </w:rPr>
              <w:t>do ramy biurka za pomocą dwóch stalowych uchwytów. Uchwyty</w:t>
            </w:r>
            <w:r w:rsidR="00CA366C">
              <w:rPr>
                <w:rFonts w:eastAsia="Arial" w:cs="Calibri"/>
              </w:rPr>
              <w:t xml:space="preserve"> </w:t>
            </w:r>
            <w:r w:rsidRPr="00335AA2">
              <w:rPr>
                <w:rFonts w:eastAsia="Arial" w:cs="Calibri"/>
              </w:rPr>
              <w:t>z możliwością regulacji pionowej</w:t>
            </w:r>
            <w:r w:rsidR="00546198" w:rsidRPr="00335AA2">
              <w:rPr>
                <w:rFonts w:eastAsia="Arial" w:cs="Calibri"/>
              </w:rPr>
              <w:t>.</w:t>
            </w:r>
          </w:p>
          <w:p w14:paraId="2BF856D3" w14:textId="65596EF0" w:rsidR="00355AF9" w:rsidRPr="00355AF9" w:rsidRDefault="00731C56" w:rsidP="00355AF9">
            <w:pPr>
              <w:pStyle w:val="Akapitzlist"/>
              <w:numPr>
                <w:ilvl w:val="0"/>
                <w:numId w:val="29"/>
              </w:numPr>
              <w:ind w:left="314"/>
              <w:rPr>
                <w:rFonts w:eastAsia="Arial" w:cs="Calibri"/>
              </w:rPr>
            </w:pPr>
            <w:r w:rsidRPr="00355AF9">
              <w:rPr>
                <w:rFonts w:eastAsia="Arial" w:cs="Calibri"/>
              </w:rPr>
              <w:t xml:space="preserve">Kolorystyka: </w:t>
            </w:r>
            <w:r w:rsidR="00355AF9" w:rsidRPr="00355AF9">
              <w:rPr>
                <w:rFonts w:eastAsia="Arial" w:cs="Calibri"/>
              </w:rPr>
              <w:t>płyta meblowa kolor z odcieni naturalnych dębów. Kolorystyka, szczegóły do uzgodnienia przez Zamawiającego, przed podpisaniem umowy.</w:t>
            </w:r>
          </w:p>
          <w:p w14:paraId="41D1B2EA" w14:textId="77777777" w:rsidR="00731C56" w:rsidRPr="00546198" w:rsidRDefault="00731C56" w:rsidP="00335AA2">
            <w:pPr>
              <w:spacing w:after="0" w:line="240" w:lineRule="auto"/>
              <w:ind w:left="320"/>
              <w:jc w:val="both"/>
              <w:rPr>
                <w:rFonts w:eastAsia="Arial" w:cs="Calibri"/>
              </w:rPr>
            </w:pPr>
          </w:p>
          <w:p w14:paraId="24C997EC" w14:textId="5065756B" w:rsidR="00731C56" w:rsidRPr="00546198" w:rsidRDefault="009901B4" w:rsidP="00731C56">
            <w:pPr>
              <w:spacing w:after="0" w:line="240" w:lineRule="auto"/>
              <w:jc w:val="both"/>
              <w:rPr>
                <w:rFonts w:eastAsia="Arial" w:cs="Calibri"/>
              </w:rPr>
            </w:pPr>
            <w:r>
              <w:rPr>
                <w:rFonts w:eastAsia="Arial" w:cs="Calibri"/>
              </w:rPr>
              <w:t>Powinny posiadać c</w:t>
            </w:r>
            <w:r w:rsidR="00731C56" w:rsidRPr="00546198">
              <w:rPr>
                <w:rFonts w:eastAsia="Arial" w:cs="Calibri"/>
              </w:rPr>
              <w:t>ertyfikaty/Atesty</w:t>
            </w:r>
            <w:r>
              <w:rPr>
                <w:rFonts w:eastAsia="Arial" w:cs="Calibri"/>
              </w:rPr>
              <w:t xml:space="preserve"> :</w:t>
            </w:r>
          </w:p>
          <w:p w14:paraId="779AB453" w14:textId="77777777" w:rsidR="00355AF9" w:rsidRDefault="00731C56" w:rsidP="00355AF9">
            <w:pPr>
              <w:spacing w:after="0" w:line="240" w:lineRule="auto"/>
              <w:ind w:left="37" w:hanging="6"/>
              <w:jc w:val="both"/>
              <w:rPr>
                <w:rFonts w:eastAsia="Arial" w:cs="Calibri"/>
              </w:rPr>
            </w:pPr>
            <w:r w:rsidRPr="00546198">
              <w:rPr>
                <w:rFonts w:eastAsia="Arial" w:cs="Calibri"/>
              </w:rPr>
              <w:lastRenderedPageBreak/>
              <w:t>•</w:t>
            </w:r>
            <w:r w:rsidR="00355AF9">
              <w:rPr>
                <w:rFonts w:eastAsia="Arial" w:cs="Calibri"/>
              </w:rPr>
              <w:t xml:space="preserve">    </w:t>
            </w:r>
            <w:r w:rsidRPr="00546198">
              <w:rPr>
                <w:rFonts w:eastAsia="Arial" w:cs="Calibri"/>
              </w:rPr>
              <w:t>Certyfikat zgodny z: PN-EN 527-1, PN-EN 527-2</w:t>
            </w:r>
          </w:p>
          <w:p w14:paraId="7F2C95C4" w14:textId="4F54A607" w:rsidR="00731C56" w:rsidRPr="00355AF9" w:rsidRDefault="00731C56" w:rsidP="00355AF9">
            <w:pPr>
              <w:pStyle w:val="Akapitzlist"/>
              <w:numPr>
                <w:ilvl w:val="0"/>
                <w:numId w:val="35"/>
              </w:numPr>
              <w:spacing w:after="0" w:line="240" w:lineRule="auto"/>
              <w:ind w:left="314" w:hanging="283"/>
              <w:jc w:val="both"/>
              <w:rPr>
                <w:rFonts w:eastAsia="Arial" w:cs="Calibri"/>
              </w:rPr>
            </w:pPr>
            <w:r w:rsidRPr="00355AF9">
              <w:rPr>
                <w:rFonts w:eastAsia="Arial" w:cs="Calibri"/>
              </w:rPr>
              <w:t xml:space="preserve">Protokół Oceny Ergonomicznej w oparciu </w:t>
            </w:r>
            <w:r w:rsidR="00355AF9">
              <w:rPr>
                <w:rFonts w:eastAsia="Arial" w:cs="Calibri"/>
              </w:rPr>
              <w:br/>
            </w:r>
            <w:r w:rsidRPr="00355AF9">
              <w:rPr>
                <w:rFonts w:eastAsia="Arial" w:cs="Calibri"/>
              </w:rPr>
              <w:t xml:space="preserve">o Rozporządzenie </w:t>
            </w:r>
            <w:proofErr w:type="spellStart"/>
            <w:r w:rsidRPr="00355AF9">
              <w:rPr>
                <w:rFonts w:eastAsia="Arial" w:cs="Calibri"/>
              </w:rPr>
              <w:t>MRiPS</w:t>
            </w:r>
            <w:proofErr w:type="spellEnd"/>
            <w:r w:rsidRPr="00355AF9">
              <w:rPr>
                <w:rFonts w:eastAsia="Arial" w:cs="Calibri"/>
              </w:rPr>
              <w:t xml:space="preserve"> z 18 października 2023 (Dz.U. z 2023, poz. 2367)</w:t>
            </w:r>
          </w:p>
          <w:p w14:paraId="6C7A8426" w14:textId="784FBD91" w:rsidR="00731C56" w:rsidRDefault="00731C56" w:rsidP="00355AF9">
            <w:pPr>
              <w:spacing w:after="0" w:line="240" w:lineRule="auto"/>
              <w:ind w:hanging="6"/>
              <w:jc w:val="both"/>
              <w:rPr>
                <w:rFonts w:eastAsia="Arial" w:cs="Calibri"/>
              </w:rPr>
            </w:pPr>
            <w:r w:rsidRPr="00546198">
              <w:rPr>
                <w:rFonts w:eastAsia="Arial" w:cs="Calibri"/>
              </w:rPr>
              <w:t>•</w:t>
            </w:r>
            <w:r w:rsidR="00355AF9">
              <w:rPr>
                <w:rFonts w:eastAsia="Arial" w:cs="Calibri"/>
              </w:rPr>
              <w:t xml:space="preserve">   </w:t>
            </w:r>
            <w:r w:rsidRPr="00546198">
              <w:rPr>
                <w:rFonts w:eastAsia="Arial" w:cs="Calibri"/>
              </w:rPr>
              <w:t>Atest Higieniczny na system meblowy</w:t>
            </w:r>
          </w:p>
          <w:p w14:paraId="14499389" w14:textId="375DDBAF" w:rsidR="00280523" w:rsidRPr="00280523" w:rsidRDefault="00280523" w:rsidP="00280523">
            <w:pPr>
              <w:pStyle w:val="Akapitzlist"/>
              <w:numPr>
                <w:ilvl w:val="0"/>
                <w:numId w:val="35"/>
              </w:numPr>
              <w:spacing w:after="0" w:line="240" w:lineRule="auto"/>
              <w:ind w:left="314" w:hanging="348"/>
              <w:jc w:val="both"/>
              <w:rPr>
                <w:rFonts w:eastAsia="Arial" w:cs="Calibri"/>
              </w:rPr>
            </w:pPr>
            <w:r w:rsidRPr="00280523">
              <w:rPr>
                <w:rFonts w:eastAsia="Arial" w:cs="Calibri"/>
              </w:rPr>
              <w:t>Zamawiający dopuszcza spełnianie norm równoważnych</w:t>
            </w:r>
          </w:p>
          <w:p w14:paraId="67DA24FA" w14:textId="77777777" w:rsidR="00AA2043" w:rsidRPr="00546198" w:rsidRDefault="00AA2043" w:rsidP="00355AF9">
            <w:pPr>
              <w:spacing w:after="0" w:line="240" w:lineRule="auto"/>
              <w:ind w:hanging="6"/>
              <w:jc w:val="both"/>
              <w:rPr>
                <w:rFonts w:eastAsia="Arial" w:cs="Calibri"/>
              </w:rPr>
            </w:pPr>
          </w:p>
          <w:p w14:paraId="2A3BE1A2" w14:textId="4B1B0D4D" w:rsidR="00925300" w:rsidRPr="00546198" w:rsidRDefault="003B44E4" w:rsidP="003B44E4">
            <w:pPr>
              <w:spacing w:after="0" w:line="240" w:lineRule="auto"/>
              <w:jc w:val="both"/>
              <w:rPr>
                <w:rFonts w:eastAsia="Arial" w:cs="Calibri"/>
              </w:rPr>
            </w:pPr>
            <w:r w:rsidRPr="00546198">
              <w:rPr>
                <w:rFonts w:eastAsia="Arial" w:cs="Calibri"/>
              </w:rPr>
              <w:t xml:space="preserve">                                  </w:t>
            </w:r>
          </w:p>
        </w:tc>
        <w:tc>
          <w:tcPr>
            <w:tcW w:w="935" w:type="dxa"/>
          </w:tcPr>
          <w:p w14:paraId="564BD9F1" w14:textId="06C7DDE1" w:rsidR="00925300" w:rsidRPr="00546198" w:rsidRDefault="00925300" w:rsidP="00925300">
            <w:pPr>
              <w:spacing w:afterLines="50" w:after="120" w:line="240" w:lineRule="auto"/>
              <w:jc w:val="both"/>
              <w:rPr>
                <w:rFonts w:eastAsia="Arial" w:cs="Calibri"/>
              </w:rPr>
            </w:pPr>
            <w:r w:rsidRPr="00546198">
              <w:rPr>
                <w:rFonts w:eastAsia="Arial" w:cs="Calibri"/>
              </w:rPr>
              <w:lastRenderedPageBreak/>
              <w:t>8</w:t>
            </w:r>
          </w:p>
        </w:tc>
      </w:tr>
      <w:tr w:rsidR="00925300" w:rsidRPr="00546198" w14:paraId="6004093D" w14:textId="77777777" w:rsidTr="00D30144">
        <w:tc>
          <w:tcPr>
            <w:tcW w:w="562" w:type="dxa"/>
          </w:tcPr>
          <w:p w14:paraId="2AD62DEC" w14:textId="34A21E1C" w:rsidR="00925300" w:rsidRPr="00546198" w:rsidRDefault="00925300" w:rsidP="00886C7E">
            <w:pPr>
              <w:spacing w:afterLines="50" w:after="120" w:line="240" w:lineRule="auto"/>
              <w:ind w:left="22"/>
              <w:rPr>
                <w:rFonts w:eastAsia="Arial" w:cs="Calibri"/>
              </w:rPr>
            </w:pPr>
            <w:r w:rsidRPr="00546198">
              <w:rPr>
                <w:rFonts w:eastAsia="Arial" w:cs="Calibri"/>
              </w:rPr>
              <w:lastRenderedPageBreak/>
              <w:t>3.</w:t>
            </w:r>
          </w:p>
        </w:tc>
        <w:tc>
          <w:tcPr>
            <w:tcW w:w="2552" w:type="dxa"/>
          </w:tcPr>
          <w:p w14:paraId="157B279B" w14:textId="46F2927D" w:rsidR="00925300" w:rsidRPr="00546198" w:rsidRDefault="00925300" w:rsidP="00925300">
            <w:pPr>
              <w:spacing w:afterLines="50" w:after="120" w:line="240" w:lineRule="auto"/>
              <w:jc w:val="both"/>
              <w:rPr>
                <w:rFonts w:eastAsia="Arial" w:cs="Calibri"/>
              </w:rPr>
            </w:pPr>
            <w:r w:rsidRPr="00546198">
              <w:rPr>
                <w:rFonts w:eastAsia="Arial" w:cs="Calibri"/>
              </w:rPr>
              <w:t>Szafa ubraniowa</w:t>
            </w:r>
            <w:r w:rsidR="00D30144" w:rsidRPr="00546198">
              <w:rPr>
                <w:rFonts w:eastAsia="Arial" w:cs="Calibri"/>
              </w:rPr>
              <w:t xml:space="preserve"> z</w:t>
            </w:r>
            <w:r w:rsidRPr="00546198">
              <w:rPr>
                <w:rFonts w:eastAsia="Arial" w:cs="Calibri"/>
              </w:rPr>
              <w:t xml:space="preserve"> </w:t>
            </w:r>
            <w:r w:rsidR="00D30144" w:rsidRPr="00546198">
              <w:rPr>
                <w:rFonts w:eastAsia="Arial" w:cs="Calibri"/>
              </w:rPr>
              <w:t>uchylnymi drzwiami wolnostojąca</w:t>
            </w:r>
          </w:p>
          <w:p w14:paraId="3091D54B" w14:textId="2C8A8202" w:rsidR="00925300" w:rsidRPr="00546198" w:rsidRDefault="00925300" w:rsidP="00925300">
            <w:pPr>
              <w:spacing w:afterLines="50" w:after="120" w:line="240" w:lineRule="auto"/>
              <w:jc w:val="both"/>
              <w:rPr>
                <w:rFonts w:eastAsia="Arial" w:cs="Calibri"/>
              </w:rPr>
            </w:pPr>
          </w:p>
          <w:p w14:paraId="75AC72E6" w14:textId="01E51D08" w:rsidR="00925300" w:rsidRPr="00546198" w:rsidRDefault="000D48ED" w:rsidP="00925300">
            <w:pPr>
              <w:spacing w:afterLines="50" w:after="120" w:line="240" w:lineRule="auto"/>
              <w:jc w:val="both"/>
              <w:rPr>
                <w:rFonts w:eastAsia="Arial" w:cs="Calibri"/>
              </w:rPr>
            </w:pPr>
            <w:r w:rsidRPr="00546198">
              <w:rPr>
                <w:rFonts w:cs="Calibri"/>
                <w:noProof/>
                <w14:ligatures w14:val="standardContextual"/>
              </w:rPr>
              <w:drawing>
                <wp:inline distT="0" distB="0" distL="0" distR="0" wp14:anchorId="4D977CF2" wp14:editId="553D9FDE">
                  <wp:extent cx="1317695" cy="2167524"/>
                  <wp:effectExtent l="0" t="0" r="0" b="4445"/>
                  <wp:docPr id="6" name="Obraz 5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C1ACDC7B-F0BA-427D-B21F-2ACEB2A73851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Obraz 5">
                            <a:extLst>
                              <a:ext uri="{FF2B5EF4-FFF2-40B4-BE49-F238E27FC236}">
                                <a16:creationId xmlns:a16="http://schemas.microsoft.com/office/drawing/2014/main" id="{C1ACDC7B-F0BA-427D-B21F-2ACEB2A73851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31108" cy="218958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060" w:type="dxa"/>
          </w:tcPr>
          <w:p w14:paraId="15A0087A" w14:textId="63DCB6AF" w:rsidR="00D30144" w:rsidRPr="00CA366C" w:rsidRDefault="00CA366C" w:rsidP="00CA366C">
            <w:pPr>
              <w:numPr>
                <w:ilvl w:val="0"/>
                <w:numId w:val="28"/>
              </w:numPr>
              <w:spacing w:after="0" w:line="240" w:lineRule="auto"/>
              <w:ind w:left="320"/>
              <w:jc w:val="both"/>
              <w:rPr>
                <w:rFonts w:cs="Calibri"/>
              </w:rPr>
            </w:pPr>
            <w:r w:rsidRPr="00CA366C">
              <w:rPr>
                <w:rFonts w:cs="Calibri"/>
                <w:b/>
                <w:bCs/>
              </w:rPr>
              <w:t>Wymiary:</w:t>
            </w:r>
            <w:r w:rsidRPr="00335AA2">
              <w:rPr>
                <w:rFonts w:cs="Calibri"/>
              </w:rPr>
              <w:t xml:space="preserve"> szerokość 800 mm, głębokość 445 mm, wysokość </w:t>
            </w:r>
            <w:r w:rsidR="00494BC2">
              <w:rPr>
                <w:rFonts w:cs="Calibri"/>
              </w:rPr>
              <w:t>max.</w:t>
            </w:r>
            <w:r w:rsidRPr="00335AA2">
              <w:rPr>
                <w:rFonts w:cs="Calibri"/>
              </w:rPr>
              <w:t>18</w:t>
            </w:r>
            <w:r w:rsidR="00494BC2">
              <w:rPr>
                <w:rFonts w:cs="Calibri"/>
              </w:rPr>
              <w:t>50</w:t>
            </w:r>
            <w:r w:rsidRPr="00335AA2">
              <w:rPr>
                <w:rFonts w:cs="Calibri"/>
              </w:rPr>
              <w:t>mm,</w:t>
            </w:r>
            <w:r w:rsidR="00494BC2">
              <w:rPr>
                <w:rFonts w:cs="Calibri"/>
              </w:rPr>
              <w:t xml:space="preserve"> </w:t>
            </w:r>
            <w:r w:rsidR="00494BC2">
              <w:rPr>
                <w:rFonts w:cs="Calibri"/>
                <w:sz w:val="24"/>
                <w:szCs w:val="24"/>
              </w:rPr>
              <w:t>(+/- 1</w:t>
            </w:r>
            <w:r w:rsidR="00790DA6">
              <w:rPr>
                <w:rFonts w:cs="Calibri"/>
                <w:sz w:val="24"/>
                <w:szCs w:val="24"/>
              </w:rPr>
              <w:t>5</w:t>
            </w:r>
            <w:r w:rsidR="00494BC2">
              <w:rPr>
                <w:rFonts w:cs="Calibri"/>
                <w:sz w:val="24"/>
                <w:szCs w:val="24"/>
              </w:rPr>
              <w:t xml:space="preserve"> mm)</w:t>
            </w:r>
          </w:p>
          <w:p w14:paraId="3771DF00" w14:textId="2748D198" w:rsidR="00D30144" w:rsidRPr="00335AA2" w:rsidRDefault="00D30144" w:rsidP="00546198">
            <w:pPr>
              <w:numPr>
                <w:ilvl w:val="0"/>
                <w:numId w:val="28"/>
              </w:numPr>
              <w:spacing w:after="0" w:line="240" w:lineRule="auto"/>
              <w:ind w:left="320"/>
              <w:jc w:val="both"/>
              <w:rPr>
                <w:rFonts w:cs="Calibri"/>
              </w:rPr>
            </w:pPr>
            <w:r w:rsidRPr="00335AA2">
              <w:rPr>
                <w:rFonts w:cs="Calibri"/>
              </w:rPr>
              <w:t xml:space="preserve">Szafa wykonana z płyty wiórowej obustronnie </w:t>
            </w:r>
            <w:proofErr w:type="spellStart"/>
            <w:r w:rsidRPr="00335AA2">
              <w:rPr>
                <w:rFonts w:cs="Calibri"/>
              </w:rPr>
              <w:t>melaminowanej</w:t>
            </w:r>
            <w:proofErr w:type="spellEnd"/>
            <w:r w:rsidRPr="00335AA2">
              <w:rPr>
                <w:rFonts w:cs="Calibri"/>
              </w:rPr>
              <w:t xml:space="preserve"> (MFC), obrzeże ABS o grubości 2,0mm.</w:t>
            </w:r>
          </w:p>
          <w:p w14:paraId="2684E30F" w14:textId="29DAAA63" w:rsidR="00D30144" w:rsidRPr="00335AA2" w:rsidRDefault="00D30144" w:rsidP="00546198">
            <w:pPr>
              <w:numPr>
                <w:ilvl w:val="0"/>
                <w:numId w:val="28"/>
              </w:numPr>
              <w:spacing w:after="0" w:line="240" w:lineRule="auto"/>
              <w:ind w:left="320"/>
              <w:jc w:val="both"/>
              <w:rPr>
                <w:rFonts w:cs="Calibri"/>
              </w:rPr>
            </w:pPr>
            <w:r w:rsidRPr="00335AA2">
              <w:rPr>
                <w:rFonts w:cs="Calibri"/>
              </w:rPr>
              <w:t xml:space="preserve">Korpus, front i top wykonane z płyty grubości min. 18 mm, Dla pleców, Zamawiający dopuszcza płytę grubości 12mm. Plecy wpuszczane w </w:t>
            </w:r>
            <w:proofErr w:type="spellStart"/>
            <w:r w:rsidRPr="00335AA2">
              <w:rPr>
                <w:rFonts w:cs="Calibri"/>
              </w:rPr>
              <w:t>nafrezowane</w:t>
            </w:r>
            <w:proofErr w:type="spellEnd"/>
            <w:r w:rsidRPr="00335AA2">
              <w:rPr>
                <w:rFonts w:cs="Calibri"/>
              </w:rPr>
              <w:t xml:space="preserve"> rowki na bokach i wieńcu. </w:t>
            </w:r>
          </w:p>
          <w:p w14:paraId="53078B0B" w14:textId="5D401F7E" w:rsidR="00D30144" w:rsidRPr="00546198" w:rsidRDefault="00D30144" w:rsidP="00546198">
            <w:pPr>
              <w:numPr>
                <w:ilvl w:val="0"/>
                <w:numId w:val="28"/>
              </w:numPr>
              <w:spacing w:after="0" w:line="240" w:lineRule="auto"/>
              <w:ind w:left="320"/>
              <w:rPr>
                <w:rFonts w:cs="Calibri"/>
                <w:sz w:val="24"/>
                <w:szCs w:val="24"/>
              </w:rPr>
            </w:pPr>
            <w:r w:rsidRPr="00546198">
              <w:rPr>
                <w:rFonts w:cs="Calibri"/>
                <w:sz w:val="24"/>
                <w:szCs w:val="24"/>
              </w:rPr>
              <w:t>Szafa posiada jedną półkę wykonan</w:t>
            </w:r>
            <w:r w:rsidR="00CA366C">
              <w:rPr>
                <w:rFonts w:cs="Calibri"/>
                <w:sz w:val="24"/>
                <w:szCs w:val="24"/>
              </w:rPr>
              <w:t>ą</w:t>
            </w:r>
            <w:r w:rsidRPr="00546198">
              <w:rPr>
                <w:rFonts w:cs="Calibri"/>
                <w:sz w:val="24"/>
                <w:szCs w:val="24"/>
              </w:rPr>
              <w:t xml:space="preserve"> z płyty grubości 18 mm z zamocowanym od spodu metalowym, chromowanym i wysuwanym wieszakiem na ubrania. Półka oklejona z każdej strony</w:t>
            </w:r>
          </w:p>
          <w:p w14:paraId="636E019B" w14:textId="77777777" w:rsidR="00D30144" w:rsidRPr="00546198" w:rsidRDefault="00D30144" w:rsidP="00546198">
            <w:pPr>
              <w:numPr>
                <w:ilvl w:val="0"/>
                <w:numId w:val="28"/>
              </w:numPr>
              <w:spacing w:after="0" w:line="240" w:lineRule="auto"/>
              <w:ind w:left="320"/>
              <w:rPr>
                <w:rFonts w:cs="Calibri"/>
                <w:sz w:val="24"/>
                <w:szCs w:val="24"/>
              </w:rPr>
            </w:pPr>
            <w:r w:rsidRPr="00546198">
              <w:rPr>
                <w:rFonts w:cs="Calibri"/>
                <w:sz w:val="24"/>
                <w:szCs w:val="24"/>
              </w:rPr>
              <w:t xml:space="preserve">Szafa dwuskrzydłowa, z czteroma zawiasami na każde skrzydło. Drzwi z kątem otwarcia do 110 %  wyposażone są w zawiasy z funkcją cichego </w:t>
            </w:r>
            <w:proofErr w:type="spellStart"/>
            <w:r w:rsidRPr="00546198">
              <w:rPr>
                <w:rFonts w:cs="Calibri"/>
                <w:sz w:val="24"/>
                <w:szCs w:val="24"/>
              </w:rPr>
              <w:t>domyku</w:t>
            </w:r>
            <w:proofErr w:type="spellEnd"/>
            <w:r w:rsidRPr="00546198">
              <w:rPr>
                <w:rFonts w:cs="Calibri"/>
                <w:sz w:val="24"/>
                <w:szCs w:val="24"/>
              </w:rPr>
              <w:t>.</w:t>
            </w:r>
          </w:p>
          <w:p w14:paraId="0E4084A2" w14:textId="77777777" w:rsidR="00D30144" w:rsidRPr="00546198" w:rsidRDefault="00D30144" w:rsidP="00546198">
            <w:pPr>
              <w:numPr>
                <w:ilvl w:val="0"/>
                <w:numId w:val="28"/>
              </w:numPr>
              <w:spacing w:after="0" w:line="240" w:lineRule="auto"/>
              <w:ind w:left="320"/>
              <w:jc w:val="both"/>
              <w:rPr>
                <w:rFonts w:cs="Calibri"/>
                <w:sz w:val="24"/>
                <w:szCs w:val="24"/>
              </w:rPr>
            </w:pPr>
            <w:r w:rsidRPr="00546198">
              <w:rPr>
                <w:rFonts w:cs="Calibri"/>
                <w:sz w:val="24"/>
                <w:szCs w:val="24"/>
              </w:rPr>
              <w:t xml:space="preserve">Jedne drzwi wyposażone w listwę </w:t>
            </w:r>
            <w:proofErr w:type="spellStart"/>
            <w:r w:rsidRPr="00546198">
              <w:rPr>
                <w:rFonts w:cs="Calibri"/>
                <w:sz w:val="24"/>
                <w:szCs w:val="24"/>
              </w:rPr>
              <w:t>przymykową</w:t>
            </w:r>
            <w:proofErr w:type="spellEnd"/>
            <w:r w:rsidRPr="00546198">
              <w:rPr>
                <w:rFonts w:cs="Calibri"/>
                <w:sz w:val="24"/>
                <w:szCs w:val="24"/>
              </w:rPr>
              <w:t xml:space="preserve"> z tworzywa sztucznego</w:t>
            </w:r>
          </w:p>
          <w:p w14:paraId="5C2CEEDA" w14:textId="77777777" w:rsidR="00D30144" w:rsidRPr="00546198" w:rsidRDefault="00D30144" w:rsidP="00546198">
            <w:pPr>
              <w:numPr>
                <w:ilvl w:val="0"/>
                <w:numId w:val="28"/>
              </w:numPr>
              <w:spacing w:after="0" w:line="240" w:lineRule="auto"/>
              <w:ind w:left="320"/>
              <w:jc w:val="both"/>
              <w:rPr>
                <w:rFonts w:cs="Calibri"/>
                <w:sz w:val="24"/>
                <w:szCs w:val="24"/>
              </w:rPr>
            </w:pPr>
            <w:r w:rsidRPr="00546198">
              <w:rPr>
                <w:rFonts w:cs="Calibri"/>
                <w:sz w:val="24"/>
                <w:szCs w:val="24"/>
              </w:rPr>
              <w:t>Każde drzwi wyposażone są w metalowy uchwyt mocowany na 2 śrubach.</w:t>
            </w:r>
          </w:p>
          <w:p w14:paraId="42D3FD48" w14:textId="628B832A" w:rsidR="00D30144" w:rsidRPr="00546198" w:rsidRDefault="00D30144" w:rsidP="00546198">
            <w:pPr>
              <w:numPr>
                <w:ilvl w:val="0"/>
                <w:numId w:val="28"/>
              </w:numPr>
              <w:spacing w:after="0" w:line="240" w:lineRule="auto"/>
              <w:ind w:left="320"/>
              <w:jc w:val="both"/>
              <w:rPr>
                <w:rFonts w:cs="Calibri"/>
                <w:sz w:val="24"/>
                <w:szCs w:val="24"/>
              </w:rPr>
            </w:pPr>
            <w:r w:rsidRPr="00546198">
              <w:rPr>
                <w:rFonts w:cs="Calibri"/>
                <w:sz w:val="24"/>
                <w:szCs w:val="24"/>
              </w:rPr>
              <w:t>Zamek cylindryczny, dwupunktowy z wymienną wkładką i dwoma kluczami.</w:t>
            </w:r>
          </w:p>
          <w:p w14:paraId="59A8960F" w14:textId="77777777" w:rsidR="00D30144" w:rsidRPr="00546198" w:rsidRDefault="00D30144" w:rsidP="00546198">
            <w:pPr>
              <w:numPr>
                <w:ilvl w:val="0"/>
                <w:numId w:val="28"/>
              </w:numPr>
              <w:spacing w:after="0" w:line="240" w:lineRule="auto"/>
              <w:ind w:left="320"/>
              <w:rPr>
                <w:rFonts w:cs="Calibri"/>
                <w:sz w:val="24"/>
                <w:szCs w:val="24"/>
              </w:rPr>
            </w:pPr>
            <w:r w:rsidRPr="00546198">
              <w:rPr>
                <w:rFonts w:cs="Calibri"/>
                <w:sz w:val="24"/>
                <w:szCs w:val="24"/>
              </w:rPr>
              <w:t xml:space="preserve">Szafa posadowiona jest na stelażu skręcanym, stalowym, wykonanym z czterech profili o grubości ścianki 0,8mm, przekroju zbliżonym kształtem do litery ,,C’’ i wysokości 40 mm, malowanym proszkowo. Elementy metalowe stelaża łączone są za pomocą kostek montażowych z tworzywa sztucznego, do których przekręcane są stopki metalowe, umożliwiające poziomowanie szafy od wewnątrz w zakresie + 15 mm. </w:t>
            </w:r>
          </w:p>
          <w:p w14:paraId="0820273D" w14:textId="20B604E2" w:rsidR="00494BC2" w:rsidRPr="00494BC2" w:rsidRDefault="00D30144" w:rsidP="00494BC2">
            <w:pPr>
              <w:numPr>
                <w:ilvl w:val="0"/>
                <w:numId w:val="28"/>
              </w:numPr>
              <w:spacing w:after="0" w:line="240" w:lineRule="auto"/>
              <w:ind w:left="320"/>
              <w:jc w:val="both"/>
              <w:rPr>
                <w:rFonts w:cs="Calibri"/>
                <w:b/>
                <w:sz w:val="24"/>
                <w:szCs w:val="24"/>
              </w:rPr>
            </w:pPr>
            <w:r w:rsidRPr="00546198">
              <w:rPr>
                <w:rFonts w:cs="Calibri"/>
                <w:b/>
                <w:sz w:val="24"/>
                <w:szCs w:val="24"/>
              </w:rPr>
              <w:t>Kolorystyka</w:t>
            </w:r>
            <w:r w:rsidRPr="00546198">
              <w:rPr>
                <w:rFonts w:cs="Calibri"/>
                <w:sz w:val="24"/>
                <w:szCs w:val="24"/>
              </w:rPr>
              <w:t xml:space="preserve">: </w:t>
            </w:r>
            <w:r w:rsidR="00494BC2" w:rsidRPr="00494BC2">
              <w:rPr>
                <w:rFonts w:cs="Calibri"/>
                <w:bCs/>
                <w:sz w:val="24"/>
                <w:szCs w:val="24"/>
              </w:rPr>
              <w:t>płyta meblowa kolor z odcieni naturalnych dębów. Korpus kolor czarny lub grafit. Kolorystyka</w:t>
            </w:r>
            <w:r w:rsidR="00B25D54">
              <w:rPr>
                <w:rFonts w:cs="Calibri"/>
                <w:bCs/>
                <w:sz w:val="24"/>
                <w:szCs w:val="24"/>
              </w:rPr>
              <w:t>, szczegóły</w:t>
            </w:r>
            <w:r w:rsidR="00494BC2" w:rsidRPr="00494BC2">
              <w:rPr>
                <w:rFonts w:cs="Calibri"/>
                <w:bCs/>
                <w:sz w:val="24"/>
                <w:szCs w:val="24"/>
              </w:rPr>
              <w:t xml:space="preserve"> do uzgodnienia przez Zamawiającego, przed podpisaniem umowy.</w:t>
            </w:r>
          </w:p>
          <w:p w14:paraId="7DDE1D1D" w14:textId="548E0329" w:rsidR="00D30144" w:rsidRPr="00546198" w:rsidRDefault="00D30144" w:rsidP="00B25D54">
            <w:pPr>
              <w:spacing w:after="0" w:line="240" w:lineRule="auto"/>
              <w:ind w:left="-40"/>
              <w:jc w:val="both"/>
              <w:rPr>
                <w:rFonts w:cs="Calibri"/>
                <w:sz w:val="24"/>
                <w:szCs w:val="24"/>
              </w:rPr>
            </w:pPr>
          </w:p>
          <w:p w14:paraId="73C0DC49" w14:textId="33A60DB4" w:rsidR="00925300" w:rsidRPr="00546198" w:rsidRDefault="00925300" w:rsidP="00355AF9">
            <w:pPr>
              <w:spacing w:line="240" w:lineRule="auto"/>
              <w:ind w:left="320"/>
              <w:jc w:val="both"/>
              <w:rPr>
                <w:rFonts w:eastAsia="Arial" w:cs="Calibri"/>
              </w:rPr>
            </w:pPr>
          </w:p>
        </w:tc>
        <w:tc>
          <w:tcPr>
            <w:tcW w:w="935" w:type="dxa"/>
          </w:tcPr>
          <w:p w14:paraId="48CFCABD" w14:textId="3C97ADFF" w:rsidR="00925300" w:rsidRPr="00546198" w:rsidRDefault="00925300" w:rsidP="00925300">
            <w:pPr>
              <w:spacing w:afterLines="50" w:after="120" w:line="240" w:lineRule="auto"/>
              <w:jc w:val="both"/>
              <w:rPr>
                <w:rFonts w:eastAsia="Arial" w:cs="Calibri"/>
              </w:rPr>
            </w:pPr>
            <w:r w:rsidRPr="00546198">
              <w:rPr>
                <w:rFonts w:eastAsia="Arial" w:cs="Calibri"/>
              </w:rPr>
              <w:lastRenderedPageBreak/>
              <w:t>1</w:t>
            </w:r>
          </w:p>
        </w:tc>
      </w:tr>
      <w:tr w:rsidR="00925300" w:rsidRPr="00546198" w14:paraId="3249EA38" w14:textId="77777777" w:rsidTr="00D30144">
        <w:tc>
          <w:tcPr>
            <w:tcW w:w="562" w:type="dxa"/>
          </w:tcPr>
          <w:p w14:paraId="15E34C71" w14:textId="256148D6" w:rsidR="00925300" w:rsidRPr="00546198" w:rsidRDefault="00925300" w:rsidP="00886C7E">
            <w:pPr>
              <w:spacing w:afterLines="50" w:after="120" w:line="240" w:lineRule="auto"/>
              <w:ind w:left="164"/>
              <w:jc w:val="both"/>
              <w:rPr>
                <w:rFonts w:eastAsia="Arial" w:cs="Calibri"/>
              </w:rPr>
            </w:pPr>
            <w:r w:rsidRPr="00546198">
              <w:rPr>
                <w:rFonts w:eastAsia="Arial" w:cs="Calibri"/>
              </w:rPr>
              <w:t>4.</w:t>
            </w:r>
          </w:p>
        </w:tc>
        <w:tc>
          <w:tcPr>
            <w:tcW w:w="2552" w:type="dxa"/>
          </w:tcPr>
          <w:p w14:paraId="3D43BDF1" w14:textId="3D69DB3F" w:rsidR="00925300" w:rsidRPr="00546198" w:rsidRDefault="00925300" w:rsidP="004E330E">
            <w:pPr>
              <w:spacing w:afterLines="50" w:after="120"/>
              <w:jc w:val="both"/>
              <w:rPr>
                <w:rFonts w:eastAsia="Arial" w:cs="Calibri"/>
              </w:rPr>
            </w:pPr>
            <w:r w:rsidRPr="00546198">
              <w:rPr>
                <w:rFonts w:eastAsia="Arial" w:cs="Calibri"/>
              </w:rPr>
              <w:t xml:space="preserve">Szafa </w:t>
            </w:r>
            <w:r w:rsidR="004E330E" w:rsidRPr="00546198">
              <w:rPr>
                <w:rFonts w:eastAsia="Arial" w:cs="Calibri"/>
              </w:rPr>
              <w:t>aktowa</w:t>
            </w:r>
            <w:r w:rsidRPr="00546198">
              <w:rPr>
                <w:rFonts w:eastAsia="Arial" w:cs="Calibri"/>
              </w:rPr>
              <w:t xml:space="preserve"> z p</w:t>
            </w:r>
            <w:r w:rsidR="00AA2043" w:rsidRPr="00546198">
              <w:rPr>
                <w:rFonts w:eastAsia="Arial" w:cs="Calibri"/>
              </w:rPr>
              <w:t>ó</w:t>
            </w:r>
            <w:r w:rsidRPr="00546198">
              <w:rPr>
                <w:rFonts w:eastAsia="Arial" w:cs="Calibri"/>
              </w:rPr>
              <w:t>łkami</w:t>
            </w:r>
            <w:r w:rsidR="00D30144" w:rsidRPr="00546198">
              <w:rPr>
                <w:rFonts w:eastAsia="Arial" w:cs="Calibri"/>
              </w:rPr>
              <w:t xml:space="preserve"> i uchylnymi drzwiami</w:t>
            </w:r>
            <w:r w:rsidRPr="00546198">
              <w:rPr>
                <w:rFonts w:eastAsia="Arial" w:cs="Calibri"/>
              </w:rPr>
              <w:t xml:space="preserve"> wolnostojąca</w:t>
            </w:r>
          </w:p>
          <w:p w14:paraId="4BF85860" w14:textId="39D0BD97" w:rsidR="00925300" w:rsidRPr="00546198" w:rsidRDefault="000D48ED" w:rsidP="004E330E">
            <w:pPr>
              <w:spacing w:afterLines="50" w:after="120"/>
              <w:jc w:val="both"/>
              <w:rPr>
                <w:rFonts w:eastAsia="Arial" w:cs="Calibri"/>
              </w:rPr>
            </w:pPr>
            <w:r w:rsidRPr="00546198">
              <w:rPr>
                <w:rFonts w:cs="Calibri"/>
                <w:noProof/>
                <w14:ligatures w14:val="standardContextual"/>
              </w:rPr>
              <w:drawing>
                <wp:inline distT="0" distB="0" distL="0" distR="0" wp14:anchorId="18062E7D" wp14:editId="6CDF7FFB">
                  <wp:extent cx="1236380" cy="2033766"/>
                  <wp:effectExtent l="0" t="0" r="1905" b="5080"/>
                  <wp:docPr id="1115708013" name="Obraz 5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C1ACDC7B-F0BA-427D-B21F-2ACEB2A73851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Obraz 5">
                            <a:extLst>
                              <a:ext uri="{FF2B5EF4-FFF2-40B4-BE49-F238E27FC236}">
                                <a16:creationId xmlns:a16="http://schemas.microsoft.com/office/drawing/2014/main" id="{C1ACDC7B-F0BA-427D-B21F-2ACEB2A73851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0645" cy="2057232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060" w:type="dxa"/>
          </w:tcPr>
          <w:p w14:paraId="0E8A070D" w14:textId="01B381DD" w:rsidR="001A5280" w:rsidRPr="001A5280" w:rsidRDefault="001A5280" w:rsidP="001A5280">
            <w:pPr>
              <w:numPr>
                <w:ilvl w:val="0"/>
                <w:numId w:val="28"/>
              </w:numPr>
              <w:spacing w:after="0" w:line="240" w:lineRule="auto"/>
              <w:ind w:left="357" w:hanging="357"/>
              <w:rPr>
                <w:rFonts w:cs="Calibri"/>
                <w:sz w:val="24"/>
                <w:szCs w:val="24"/>
              </w:rPr>
            </w:pPr>
            <w:r w:rsidRPr="00546198">
              <w:rPr>
                <w:rFonts w:cs="Calibri"/>
                <w:sz w:val="24"/>
                <w:szCs w:val="24"/>
              </w:rPr>
              <w:t>Wymiary: szerokość 800 mm, głębokość 445 mm, wysokość 18</w:t>
            </w:r>
            <w:r w:rsidR="009224E5">
              <w:rPr>
                <w:rFonts w:cs="Calibri"/>
                <w:sz w:val="24"/>
                <w:szCs w:val="24"/>
              </w:rPr>
              <w:t>50</w:t>
            </w:r>
            <w:r w:rsidRPr="00546198">
              <w:rPr>
                <w:rFonts w:cs="Calibri"/>
                <w:sz w:val="24"/>
                <w:szCs w:val="24"/>
              </w:rPr>
              <w:t>mm,</w:t>
            </w:r>
            <w:r w:rsidR="00494BC2">
              <w:rPr>
                <w:rFonts w:cs="Calibri"/>
                <w:sz w:val="24"/>
                <w:szCs w:val="24"/>
              </w:rPr>
              <w:t>(+/- 1</w:t>
            </w:r>
            <w:r w:rsidR="00790DA6">
              <w:rPr>
                <w:rFonts w:cs="Calibri"/>
                <w:sz w:val="24"/>
                <w:szCs w:val="24"/>
              </w:rPr>
              <w:t>5</w:t>
            </w:r>
            <w:r w:rsidR="00494BC2">
              <w:rPr>
                <w:rFonts w:cs="Calibri"/>
                <w:sz w:val="24"/>
                <w:szCs w:val="24"/>
              </w:rPr>
              <w:t xml:space="preserve"> mm)</w:t>
            </w:r>
          </w:p>
          <w:p w14:paraId="362A26DB" w14:textId="2A94DD9F" w:rsidR="00D30144" w:rsidRPr="001A5280" w:rsidRDefault="004E330E" w:rsidP="001A5280">
            <w:pPr>
              <w:numPr>
                <w:ilvl w:val="0"/>
                <w:numId w:val="28"/>
              </w:numPr>
              <w:spacing w:after="0" w:line="240" w:lineRule="auto"/>
              <w:ind w:left="357" w:hanging="357"/>
              <w:rPr>
                <w:rFonts w:cs="Calibri"/>
                <w:sz w:val="24"/>
                <w:szCs w:val="24"/>
              </w:rPr>
            </w:pPr>
            <w:r w:rsidRPr="00546198">
              <w:rPr>
                <w:rFonts w:cs="Calibri"/>
                <w:sz w:val="24"/>
                <w:szCs w:val="24"/>
              </w:rPr>
              <w:t xml:space="preserve">Szafa wykonana z płyty wiórowej obustronnie </w:t>
            </w:r>
            <w:proofErr w:type="spellStart"/>
            <w:r w:rsidRPr="00546198">
              <w:rPr>
                <w:rFonts w:cs="Calibri"/>
                <w:sz w:val="24"/>
                <w:szCs w:val="24"/>
              </w:rPr>
              <w:t>melaminowanej</w:t>
            </w:r>
            <w:proofErr w:type="spellEnd"/>
            <w:r w:rsidRPr="00546198">
              <w:rPr>
                <w:rFonts w:cs="Calibri"/>
                <w:sz w:val="24"/>
                <w:szCs w:val="24"/>
              </w:rPr>
              <w:t xml:space="preserve"> obrzeże ABS o grubości 2,0mm.</w:t>
            </w:r>
          </w:p>
          <w:p w14:paraId="7D6130B5" w14:textId="77777777" w:rsidR="004E330E" w:rsidRPr="00546198" w:rsidRDefault="004E330E" w:rsidP="001A5280">
            <w:pPr>
              <w:numPr>
                <w:ilvl w:val="0"/>
                <w:numId w:val="28"/>
              </w:numPr>
              <w:spacing w:after="0" w:line="240" w:lineRule="auto"/>
              <w:ind w:left="357" w:hanging="357"/>
              <w:rPr>
                <w:rFonts w:cs="Calibri"/>
                <w:sz w:val="24"/>
                <w:szCs w:val="24"/>
              </w:rPr>
            </w:pPr>
            <w:r w:rsidRPr="00546198">
              <w:rPr>
                <w:rFonts w:cs="Calibri"/>
                <w:sz w:val="24"/>
                <w:szCs w:val="24"/>
              </w:rPr>
              <w:t>Korpus, front i top wykonane z płyty grubości min. 18 mm.</w:t>
            </w:r>
          </w:p>
          <w:p w14:paraId="051A88C4" w14:textId="2F53B1EE" w:rsidR="004E330E" w:rsidRPr="00546198" w:rsidRDefault="004E330E" w:rsidP="001A5280">
            <w:pPr>
              <w:numPr>
                <w:ilvl w:val="0"/>
                <w:numId w:val="28"/>
              </w:numPr>
              <w:spacing w:after="0" w:line="240" w:lineRule="auto"/>
              <w:ind w:left="357" w:hanging="357"/>
              <w:rPr>
                <w:rFonts w:cs="Calibri"/>
                <w:sz w:val="24"/>
                <w:szCs w:val="24"/>
              </w:rPr>
            </w:pPr>
            <w:r w:rsidRPr="00546198">
              <w:rPr>
                <w:rFonts w:cs="Calibri"/>
                <w:sz w:val="24"/>
                <w:szCs w:val="24"/>
              </w:rPr>
              <w:t xml:space="preserve">Plecy- Zamawiający dopuszcza płytę grubości 12mm. Plecy wpuszczane w </w:t>
            </w:r>
            <w:proofErr w:type="spellStart"/>
            <w:r w:rsidRPr="00546198">
              <w:rPr>
                <w:rFonts w:cs="Calibri"/>
                <w:sz w:val="24"/>
                <w:szCs w:val="24"/>
              </w:rPr>
              <w:t>nafrezowane</w:t>
            </w:r>
            <w:proofErr w:type="spellEnd"/>
            <w:r w:rsidRPr="00546198">
              <w:rPr>
                <w:rFonts w:cs="Calibri"/>
                <w:sz w:val="24"/>
                <w:szCs w:val="24"/>
              </w:rPr>
              <w:t xml:space="preserve"> rowki na bokach i wieńcu. </w:t>
            </w:r>
          </w:p>
          <w:p w14:paraId="65FD889D" w14:textId="1F2166CC" w:rsidR="004E330E" w:rsidRPr="00546198" w:rsidRDefault="004E330E" w:rsidP="001A5280">
            <w:pPr>
              <w:numPr>
                <w:ilvl w:val="0"/>
                <w:numId w:val="28"/>
              </w:numPr>
              <w:spacing w:after="0" w:line="240" w:lineRule="auto"/>
              <w:ind w:left="357" w:hanging="357"/>
              <w:rPr>
                <w:rFonts w:cs="Calibri"/>
                <w:sz w:val="24"/>
                <w:szCs w:val="24"/>
              </w:rPr>
            </w:pPr>
            <w:r w:rsidRPr="00546198">
              <w:rPr>
                <w:rFonts w:cs="Calibri"/>
                <w:sz w:val="24"/>
                <w:szCs w:val="24"/>
              </w:rPr>
              <w:t xml:space="preserve">Półki wykonane z płyty grubości </w:t>
            </w:r>
            <w:r w:rsidR="001A5280">
              <w:rPr>
                <w:rFonts w:cs="Calibri"/>
                <w:sz w:val="24"/>
                <w:szCs w:val="24"/>
              </w:rPr>
              <w:t>min.</w:t>
            </w:r>
            <w:r w:rsidRPr="00546198">
              <w:rPr>
                <w:rFonts w:cs="Calibri"/>
                <w:sz w:val="24"/>
                <w:szCs w:val="24"/>
              </w:rPr>
              <w:t>18 mm z możliwością regulacji ułożenia w zakresie co najmniej +/- 6</w:t>
            </w:r>
            <w:r w:rsidR="00494BC2">
              <w:rPr>
                <w:rFonts w:cs="Calibri"/>
                <w:sz w:val="24"/>
                <w:szCs w:val="24"/>
              </w:rPr>
              <w:t>5</w:t>
            </w:r>
            <w:r w:rsidRPr="00546198">
              <w:rPr>
                <w:rFonts w:cs="Calibri"/>
                <w:sz w:val="24"/>
                <w:szCs w:val="24"/>
              </w:rPr>
              <w:t>mm, głębokość półki 350 mm, półka oklejona z każdej strony. Półki mocowane za pomocą metalowych trzpieni do boku szafy i wycięciu w półce. Szafa posiada 4 półki dzieląc wnętrze na 5 przestrzeni z możliwością ułożenia 5 rzędów segregatorów</w:t>
            </w:r>
          </w:p>
          <w:p w14:paraId="4A6EDED4" w14:textId="77777777" w:rsidR="004E330E" w:rsidRPr="00546198" w:rsidRDefault="004E330E" w:rsidP="001A5280">
            <w:pPr>
              <w:numPr>
                <w:ilvl w:val="0"/>
                <w:numId w:val="28"/>
              </w:numPr>
              <w:spacing w:after="0"/>
              <w:ind w:left="320"/>
              <w:rPr>
                <w:rFonts w:cs="Calibri"/>
                <w:sz w:val="24"/>
                <w:szCs w:val="24"/>
              </w:rPr>
            </w:pPr>
            <w:r w:rsidRPr="00546198">
              <w:rPr>
                <w:rFonts w:cs="Calibri"/>
                <w:sz w:val="24"/>
                <w:szCs w:val="24"/>
              </w:rPr>
              <w:t xml:space="preserve">Szafa dwuskrzydłowa, z czteroma zawiasami na każde skrzydło. Drzwi z kątem otwarcia do 110 %  wyposażone są w zawiasy z funkcją cichego </w:t>
            </w:r>
            <w:proofErr w:type="spellStart"/>
            <w:r w:rsidRPr="00546198">
              <w:rPr>
                <w:rFonts w:cs="Calibri"/>
                <w:sz w:val="24"/>
                <w:szCs w:val="24"/>
              </w:rPr>
              <w:t>domyku</w:t>
            </w:r>
            <w:proofErr w:type="spellEnd"/>
            <w:r w:rsidRPr="00546198">
              <w:rPr>
                <w:rFonts w:cs="Calibri"/>
                <w:sz w:val="24"/>
                <w:szCs w:val="24"/>
              </w:rPr>
              <w:t>.</w:t>
            </w:r>
          </w:p>
          <w:p w14:paraId="1A674528" w14:textId="77777777" w:rsidR="004E330E" w:rsidRPr="00546198" w:rsidRDefault="004E330E" w:rsidP="001A5280">
            <w:pPr>
              <w:numPr>
                <w:ilvl w:val="0"/>
                <w:numId w:val="28"/>
              </w:numPr>
              <w:spacing w:after="0" w:line="240" w:lineRule="auto"/>
              <w:ind w:left="320"/>
              <w:rPr>
                <w:rFonts w:cs="Calibri"/>
                <w:sz w:val="24"/>
                <w:szCs w:val="24"/>
              </w:rPr>
            </w:pPr>
            <w:r w:rsidRPr="00546198">
              <w:rPr>
                <w:rFonts w:cs="Calibri"/>
                <w:sz w:val="24"/>
                <w:szCs w:val="24"/>
              </w:rPr>
              <w:t xml:space="preserve">Jedne drzwi wyposażone w listwę </w:t>
            </w:r>
            <w:proofErr w:type="spellStart"/>
            <w:r w:rsidRPr="00546198">
              <w:rPr>
                <w:rFonts w:cs="Calibri"/>
                <w:sz w:val="24"/>
                <w:szCs w:val="24"/>
              </w:rPr>
              <w:t>przymykową</w:t>
            </w:r>
            <w:proofErr w:type="spellEnd"/>
            <w:r w:rsidRPr="00546198">
              <w:rPr>
                <w:rFonts w:cs="Calibri"/>
                <w:sz w:val="24"/>
                <w:szCs w:val="24"/>
              </w:rPr>
              <w:t xml:space="preserve"> z tworzywa sztucznego</w:t>
            </w:r>
          </w:p>
          <w:p w14:paraId="06D4D6B8" w14:textId="6CFE2F49" w:rsidR="004E330E" w:rsidRPr="00546198" w:rsidRDefault="004E330E" w:rsidP="001A5280">
            <w:pPr>
              <w:numPr>
                <w:ilvl w:val="0"/>
                <w:numId w:val="28"/>
              </w:numPr>
              <w:spacing w:after="0" w:line="240" w:lineRule="auto"/>
              <w:ind w:left="320"/>
              <w:rPr>
                <w:rFonts w:cs="Calibri"/>
                <w:sz w:val="24"/>
                <w:szCs w:val="24"/>
              </w:rPr>
            </w:pPr>
            <w:r w:rsidRPr="00546198">
              <w:rPr>
                <w:rFonts w:cs="Calibri"/>
                <w:sz w:val="24"/>
                <w:szCs w:val="24"/>
              </w:rPr>
              <w:t>Każde drzwi wyposażone są w metalowy uchwyt mocowany na 2 śrubach. Kolor uchwytu</w:t>
            </w:r>
            <w:r w:rsidR="00494BC2">
              <w:rPr>
                <w:rFonts w:cs="Calibri"/>
                <w:sz w:val="24"/>
                <w:szCs w:val="24"/>
              </w:rPr>
              <w:t>-szary</w:t>
            </w:r>
            <w:r w:rsidRPr="00546198">
              <w:rPr>
                <w:rFonts w:cs="Calibri"/>
                <w:sz w:val="24"/>
                <w:szCs w:val="24"/>
              </w:rPr>
              <w:t>.</w:t>
            </w:r>
          </w:p>
          <w:p w14:paraId="2E3DF363" w14:textId="095D9350" w:rsidR="004E330E" w:rsidRPr="00546198" w:rsidRDefault="004E330E" w:rsidP="001A5280">
            <w:pPr>
              <w:numPr>
                <w:ilvl w:val="0"/>
                <w:numId w:val="28"/>
              </w:numPr>
              <w:spacing w:after="0" w:line="240" w:lineRule="auto"/>
              <w:ind w:left="320"/>
              <w:rPr>
                <w:rFonts w:cs="Calibri"/>
                <w:sz w:val="24"/>
                <w:szCs w:val="24"/>
              </w:rPr>
            </w:pPr>
            <w:r w:rsidRPr="00546198">
              <w:rPr>
                <w:rFonts w:cs="Calibri"/>
                <w:sz w:val="24"/>
                <w:szCs w:val="24"/>
              </w:rPr>
              <w:t>Zamek cylindryczny, z wymienną wkładką i dwoma kluczami.</w:t>
            </w:r>
          </w:p>
          <w:p w14:paraId="4F28F56B" w14:textId="270C4009" w:rsidR="004E330E" w:rsidRPr="00546198" w:rsidRDefault="004E330E" w:rsidP="001A5280">
            <w:pPr>
              <w:numPr>
                <w:ilvl w:val="0"/>
                <w:numId w:val="28"/>
              </w:numPr>
              <w:spacing w:after="0" w:line="240" w:lineRule="auto"/>
              <w:ind w:left="320"/>
              <w:rPr>
                <w:rFonts w:cs="Calibri"/>
                <w:sz w:val="24"/>
                <w:szCs w:val="24"/>
              </w:rPr>
            </w:pPr>
            <w:r w:rsidRPr="00546198">
              <w:rPr>
                <w:rFonts w:cs="Calibri"/>
                <w:sz w:val="24"/>
                <w:szCs w:val="24"/>
              </w:rPr>
              <w:t>Szafa posadowiona na stelażu skręcanym, stalowym, wykonanym z czterech profili o grubości ścianki</w:t>
            </w:r>
            <w:r w:rsidR="001A5280">
              <w:rPr>
                <w:rFonts w:cs="Calibri"/>
                <w:sz w:val="24"/>
                <w:szCs w:val="24"/>
              </w:rPr>
              <w:t xml:space="preserve"> min.</w:t>
            </w:r>
            <w:r w:rsidRPr="00546198">
              <w:rPr>
                <w:rFonts w:cs="Calibri"/>
                <w:sz w:val="24"/>
                <w:szCs w:val="24"/>
              </w:rPr>
              <w:t xml:space="preserve"> 0,8mm, przekroju zbliżonym kształtem do litery ,,C’’ i wysokości </w:t>
            </w:r>
            <w:r w:rsidR="001A5280">
              <w:rPr>
                <w:rFonts w:cs="Calibri"/>
                <w:sz w:val="24"/>
                <w:szCs w:val="24"/>
              </w:rPr>
              <w:t xml:space="preserve">min. </w:t>
            </w:r>
            <w:r w:rsidRPr="00546198">
              <w:rPr>
                <w:rFonts w:cs="Calibri"/>
                <w:sz w:val="24"/>
                <w:szCs w:val="24"/>
              </w:rPr>
              <w:t>40 mm,</w:t>
            </w:r>
          </w:p>
          <w:p w14:paraId="2EFA9361" w14:textId="18E4D66E" w:rsidR="004E330E" w:rsidRPr="00546198" w:rsidRDefault="004E330E" w:rsidP="001A5280">
            <w:pPr>
              <w:numPr>
                <w:ilvl w:val="0"/>
                <w:numId w:val="28"/>
              </w:numPr>
              <w:spacing w:after="0" w:line="240" w:lineRule="auto"/>
              <w:ind w:left="320"/>
              <w:rPr>
                <w:rFonts w:cs="Calibri"/>
                <w:sz w:val="24"/>
                <w:szCs w:val="24"/>
              </w:rPr>
            </w:pPr>
            <w:r w:rsidRPr="00546198">
              <w:rPr>
                <w:rFonts w:cs="Calibri"/>
                <w:sz w:val="24"/>
                <w:szCs w:val="24"/>
              </w:rPr>
              <w:t xml:space="preserve"> stopki metalowe, umożliwiające poziomowanie szafy od wewnątrz w zakresie + 15 mm. .</w:t>
            </w:r>
          </w:p>
          <w:p w14:paraId="2BDE6DD6" w14:textId="2864D8E2" w:rsidR="004E330E" w:rsidRPr="00546198" w:rsidRDefault="004E330E" w:rsidP="001A5280">
            <w:pPr>
              <w:numPr>
                <w:ilvl w:val="0"/>
                <w:numId w:val="27"/>
              </w:numPr>
              <w:spacing w:after="0" w:line="240" w:lineRule="auto"/>
              <w:ind w:left="320"/>
              <w:rPr>
                <w:rFonts w:cs="Calibri"/>
                <w:b/>
                <w:sz w:val="24"/>
                <w:szCs w:val="24"/>
              </w:rPr>
            </w:pPr>
            <w:r w:rsidRPr="00546198">
              <w:rPr>
                <w:rFonts w:cs="Calibri"/>
                <w:b/>
                <w:sz w:val="24"/>
                <w:szCs w:val="24"/>
              </w:rPr>
              <w:t>Kolorystyka</w:t>
            </w:r>
            <w:r w:rsidRPr="00546198">
              <w:rPr>
                <w:rFonts w:cs="Calibri"/>
                <w:sz w:val="24"/>
                <w:szCs w:val="24"/>
              </w:rPr>
              <w:t xml:space="preserve">: </w:t>
            </w:r>
            <w:r w:rsidRPr="008464A2">
              <w:rPr>
                <w:rFonts w:eastAsia="Times New Roman" w:cs="Calibri"/>
                <w:bCs/>
                <w:sz w:val="24"/>
                <w:szCs w:val="24"/>
                <w:lang w:eastAsia="pl-PL"/>
              </w:rPr>
              <w:t>płyta meblowa</w:t>
            </w:r>
            <w:r w:rsidRPr="00546198">
              <w:rPr>
                <w:rFonts w:eastAsia="Times New Roman" w:cs="Calibri"/>
                <w:bCs/>
                <w:sz w:val="24"/>
                <w:szCs w:val="24"/>
                <w:lang w:eastAsia="pl-PL"/>
              </w:rPr>
              <w:t xml:space="preserve"> kolor z odcieni naturalnych dębów. </w:t>
            </w:r>
            <w:r w:rsidR="00494BC2">
              <w:rPr>
                <w:rFonts w:eastAsia="Times New Roman" w:cs="Calibri"/>
                <w:bCs/>
                <w:sz w:val="24"/>
                <w:szCs w:val="24"/>
                <w:lang w:eastAsia="pl-PL"/>
              </w:rPr>
              <w:t xml:space="preserve">Korpus kolor czarny lub grafit. </w:t>
            </w:r>
            <w:r w:rsidRPr="00546198">
              <w:rPr>
                <w:rFonts w:eastAsia="Times New Roman" w:cs="Calibri"/>
                <w:bCs/>
                <w:sz w:val="24"/>
                <w:szCs w:val="24"/>
                <w:lang w:eastAsia="pl-PL"/>
              </w:rPr>
              <w:t>Kol</w:t>
            </w:r>
            <w:r w:rsidRPr="008464A2">
              <w:rPr>
                <w:rFonts w:eastAsia="Times New Roman" w:cs="Calibri"/>
                <w:bCs/>
                <w:sz w:val="24"/>
                <w:szCs w:val="24"/>
                <w:lang w:eastAsia="pl-PL"/>
              </w:rPr>
              <w:t>orystyka</w:t>
            </w:r>
            <w:r w:rsidR="00B25D54">
              <w:rPr>
                <w:rFonts w:eastAsia="Times New Roman" w:cs="Calibri"/>
                <w:bCs/>
                <w:sz w:val="24"/>
                <w:szCs w:val="24"/>
                <w:lang w:eastAsia="pl-PL"/>
              </w:rPr>
              <w:t>,</w:t>
            </w:r>
            <w:r w:rsidRPr="008464A2">
              <w:rPr>
                <w:rFonts w:eastAsia="Times New Roman" w:cs="Calibri"/>
                <w:bCs/>
                <w:sz w:val="24"/>
                <w:szCs w:val="24"/>
                <w:lang w:eastAsia="pl-PL"/>
              </w:rPr>
              <w:t xml:space="preserve"> </w:t>
            </w:r>
            <w:r w:rsidR="00B25D54">
              <w:rPr>
                <w:rFonts w:eastAsia="Times New Roman" w:cs="Calibri"/>
                <w:bCs/>
                <w:sz w:val="24"/>
                <w:szCs w:val="24"/>
                <w:lang w:eastAsia="pl-PL"/>
              </w:rPr>
              <w:t xml:space="preserve">szczegóły </w:t>
            </w:r>
            <w:r w:rsidRPr="008464A2">
              <w:rPr>
                <w:rFonts w:eastAsia="Times New Roman" w:cs="Calibri"/>
                <w:bCs/>
                <w:sz w:val="24"/>
                <w:szCs w:val="24"/>
                <w:lang w:eastAsia="pl-PL"/>
              </w:rPr>
              <w:t>do</w:t>
            </w:r>
            <w:r w:rsidRPr="00546198">
              <w:rPr>
                <w:rFonts w:eastAsia="Times New Roman" w:cs="Calibri"/>
                <w:bCs/>
                <w:sz w:val="24"/>
                <w:szCs w:val="24"/>
                <w:lang w:eastAsia="pl-PL"/>
              </w:rPr>
              <w:t xml:space="preserve"> uzgodnienia </w:t>
            </w:r>
            <w:r w:rsidRPr="008464A2">
              <w:rPr>
                <w:rFonts w:eastAsia="Times New Roman" w:cs="Calibri"/>
                <w:bCs/>
                <w:sz w:val="24"/>
                <w:szCs w:val="24"/>
                <w:lang w:eastAsia="pl-PL"/>
              </w:rPr>
              <w:t>przez Zamawiającego, przed podpisaniem umowy.</w:t>
            </w:r>
          </w:p>
          <w:p w14:paraId="0F671C11" w14:textId="09C1FDE6" w:rsidR="004E330E" w:rsidRPr="00546198" w:rsidRDefault="004E330E" w:rsidP="00494BC2">
            <w:pPr>
              <w:spacing w:after="0" w:line="240" w:lineRule="auto"/>
              <w:ind w:left="320"/>
              <w:rPr>
                <w:rFonts w:cs="Calibri"/>
                <w:b/>
                <w:sz w:val="24"/>
                <w:szCs w:val="24"/>
              </w:rPr>
            </w:pPr>
          </w:p>
          <w:p w14:paraId="1163461A" w14:textId="79802D1C" w:rsidR="00925300" w:rsidRPr="00546198" w:rsidRDefault="004E330E" w:rsidP="005D7AA2">
            <w:pPr>
              <w:spacing w:line="240" w:lineRule="auto"/>
              <w:rPr>
                <w:rFonts w:eastAsia="Arial" w:cs="Calibri"/>
              </w:rPr>
            </w:pPr>
            <w:r w:rsidRPr="00546198">
              <w:rPr>
                <w:rFonts w:cs="Calibri"/>
                <w:sz w:val="24"/>
                <w:szCs w:val="24"/>
              </w:rPr>
              <w:lastRenderedPageBreak/>
              <w:t xml:space="preserve">            </w:t>
            </w:r>
          </w:p>
        </w:tc>
        <w:tc>
          <w:tcPr>
            <w:tcW w:w="935" w:type="dxa"/>
          </w:tcPr>
          <w:p w14:paraId="28850427" w14:textId="21FADE63" w:rsidR="00925300" w:rsidRPr="00546198" w:rsidRDefault="00925300" w:rsidP="00925300">
            <w:pPr>
              <w:spacing w:afterLines="50" w:after="120" w:line="240" w:lineRule="auto"/>
              <w:jc w:val="both"/>
              <w:rPr>
                <w:rFonts w:eastAsia="Arial" w:cs="Calibri"/>
              </w:rPr>
            </w:pPr>
            <w:r w:rsidRPr="00546198">
              <w:rPr>
                <w:rFonts w:eastAsia="Arial" w:cs="Calibri"/>
              </w:rPr>
              <w:lastRenderedPageBreak/>
              <w:t>4</w:t>
            </w:r>
          </w:p>
        </w:tc>
      </w:tr>
      <w:tr w:rsidR="00925300" w:rsidRPr="00546198" w14:paraId="1E2A0854" w14:textId="77777777" w:rsidTr="00D30144">
        <w:tc>
          <w:tcPr>
            <w:tcW w:w="562" w:type="dxa"/>
          </w:tcPr>
          <w:p w14:paraId="58AB26B5" w14:textId="5C52F995" w:rsidR="00925300" w:rsidRPr="00546198" w:rsidRDefault="00925300" w:rsidP="00886C7E">
            <w:pPr>
              <w:spacing w:afterLines="50" w:after="120" w:line="240" w:lineRule="auto"/>
              <w:ind w:left="164"/>
              <w:jc w:val="both"/>
              <w:rPr>
                <w:rFonts w:eastAsia="Arial" w:cs="Calibri"/>
              </w:rPr>
            </w:pPr>
            <w:r w:rsidRPr="00546198">
              <w:rPr>
                <w:rFonts w:eastAsia="Arial" w:cs="Calibri"/>
              </w:rPr>
              <w:t>5.</w:t>
            </w:r>
          </w:p>
        </w:tc>
        <w:tc>
          <w:tcPr>
            <w:tcW w:w="2552" w:type="dxa"/>
          </w:tcPr>
          <w:p w14:paraId="738D9621" w14:textId="77777777" w:rsidR="00925300" w:rsidRPr="00546198" w:rsidRDefault="00925300" w:rsidP="00925300">
            <w:pPr>
              <w:spacing w:afterLines="50" w:after="120" w:line="240" w:lineRule="auto"/>
              <w:jc w:val="both"/>
              <w:rPr>
                <w:rFonts w:eastAsia="Arial" w:cs="Calibri"/>
              </w:rPr>
            </w:pPr>
            <w:r w:rsidRPr="00546198">
              <w:rPr>
                <w:rFonts w:eastAsia="Arial" w:cs="Calibri"/>
              </w:rPr>
              <w:t>Kontener mobilny</w:t>
            </w:r>
          </w:p>
          <w:p w14:paraId="4514E911" w14:textId="77777777" w:rsidR="00925300" w:rsidRPr="00546198" w:rsidRDefault="00925300" w:rsidP="00925300">
            <w:pPr>
              <w:spacing w:afterLines="50" w:after="120" w:line="240" w:lineRule="auto"/>
              <w:jc w:val="both"/>
              <w:rPr>
                <w:rFonts w:eastAsia="Arial" w:cs="Calibri"/>
              </w:rPr>
            </w:pPr>
          </w:p>
          <w:p w14:paraId="38F8C8B8" w14:textId="500BAB12" w:rsidR="00925300" w:rsidRPr="00546198" w:rsidRDefault="000D48ED" w:rsidP="00925300">
            <w:pPr>
              <w:spacing w:afterLines="50" w:after="120" w:line="240" w:lineRule="auto"/>
              <w:jc w:val="both"/>
              <w:rPr>
                <w:rFonts w:eastAsia="Arial" w:cs="Calibri"/>
              </w:rPr>
            </w:pPr>
            <w:r w:rsidRPr="00546198">
              <w:rPr>
                <w:rFonts w:cs="Calibri"/>
                <w:noProof/>
                <w14:ligatures w14:val="standardContextual"/>
              </w:rPr>
              <w:drawing>
                <wp:inline distT="0" distB="0" distL="0" distR="0" wp14:anchorId="6AAEB1E5" wp14:editId="0CF87B7C">
                  <wp:extent cx="1481947" cy="1314215"/>
                  <wp:effectExtent l="0" t="0" r="4445" b="635"/>
                  <wp:docPr id="2" name="Obraz 1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CF510158-0C13-4302-8A34-C883FC6C10F0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Obraz 1">
                            <a:extLst>
                              <a:ext uri="{FF2B5EF4-FFF2-40B4-BE49-F238E27FC236}">
                                <a16:creationId xmlns:a16="http://schemas.microsoft.com/office/drawing/2014/main" id="{CF510158-0C13-4302-8A34-C883FC6C10F0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06269" cy="1335784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060" w:type="dxa"/>
          </w:tcPr>
          <w:p w14:paraId="132E3E64" w14:textId="0A0AF563" w:rsidR="008464A2" w:rsidRPr="008464A2" w:rsidRDefault="001A5280" w:rsidP="001A5280">
            <w:pPr>
              <w:numPr>
                <w:ilvl w:val="0"/>
                <w:numId w:val="26"/>
              </w:numPr>
              <w:tabs>
                <w:tab w:val="clear" w:pos="720"/>
                <w:tab w:val="num" w:pos="887"/>
              </w:tabs>
              <w:spacing w:after="0" w:line="240" w:lineRule="auto"/>
              <w:ind w:left="320"/>
              <w:rPr>
                <w:rFonts w:eastAsia="Times New Roman" w:cs="Calibri"/>
                <w:bCs/>
                <w:sz w:val="24"/>
                <w:szCs w:val="24"/>
                <w:lang w:eastAsia="pl-PL"/>
              </w:rPr>
            </w:pPr>
            <w:r w:rsidRPr="001A5280">
              <w:rPr>
                <w:rFonts w:eastAsia="Times New Roman" w:cs="Calibri"/>
                <w:b/>
                <w:sz w:val="24"/>
                <w:szCs w:val="24"/>
                <w:lang w:eastAsia="pl-PL"/>
              </w:rPr>
              <w:t>W</w:t>
            </w:r>
            <w:r w:rsidRPr="008464A2">
              <w:rPr>
                <w:rFonts w:eastAsia="Times New Roman" w:cs="Calibri"/>
                <w:b/>
                <w:sz w:val="24"/>
                <w:szCs w:val="24"/>
                <w:lang w:eastAsia="pl-PL"/>
              </w:rPr>
              <w:t>ymiar</w:t>
            </w:r>
            <w:r w:rsidRPr="001A5280">
              <w:rPr>
                <w:rFonts w:eastAsia="Times New Roman" w:cs="Calibri"/>
                <w:b/>
                <w:sz w:val="24"/>
                <w:szCs w:val="24"/>
                <w:lang w:eastAsia="pl-PL"/>
              </w:rPr>
              <w:t>y</w:t>
            </w:r>
            <w:r w:rsidRPr="008464A2">
              <w:rPr>
                <w:rFonts w:eastAsia="Times New Roman" w:cs="Calibri"/>
                <w:b/>
                <w:sz w:val="24"/>
                <w:szCs w:val="24"/>
                <w:lang w:eastAsia="pl-PL"/>
              </w:rPr>
              <w:t>:</w:t>
            </w:r>
            <w:r w:rsidRPr="008464A2">
              <w:rPr>
                <w:rFonts w:eastAsia="Times New Roman" w:cs="Calibri"/>
                <w:bCs/>
                <w:sz w:val="24"/>
                <w:szCs w:val="24"/>
                <w:lang w:eastAsia="pl-PL"/>
              </w:rPr>
              <w:t xml:space="preserve"> szerokość: </w:t>
            </w:r>
            <w:r w:rsidR="009224E5">
              <w:rPr>
                <w:rFonts w:eastAsia="Times New Roman" w:cs="Calibri"/>
                <w:bCs/>
                <w:sz w:val="24"/>
                <w:szCs w:val="24"/>
                <w:lang w:eastAsia="pl-PL"/>
              </w:rPr>
              <w:t xml:space="preserve">min. </w:t>
            </w:r>
            <w:r w:rsidRPr="008464A2">
              <w:rPr>
                <w:rFonts w:eastAsia="Times New Roman" w:cs="Calibri"/>
                <w:bCs/>
                <w:sz w:val="24"/>
                <w:szCs w:val="24"/>
                <w:lang w:eastAsia="pl-PL"/>
              </w:rPr>
              <w:t xml:space="preserve">432 mm, głębokość: </w:t>
            </w:r>
            <w:r w:rsidR="009224E5">
              <w:rPr>
                <w:rFonts w:eastAsia="Times New Roman" w:cs="Calibri"/>
                <w:bCs/>
                <w:sz w:val="24"/>
                <w:szCs w:val="24"/>
                <w:lang w:eastAsia="pl-PL"/>
              </w:rPr>
              <w:t xml:space="preserve">min. </w:t>
            </w:r>
            <w:r w:rsidRPr="008464A2">
              <w:rPr>
                <w:rFonts w:eastAsia="Times New Roman" w:cs="Calibri"/>
                <w:bCs/>
                <w:sz w:val="24"/>
                <w:szCs w:val="24"/>
                <w:lang w:eastAsia="pl-PL"/>
              </w:rPr>
              <w:t xml:space="preserve">800mm, wysokość: </w:t>
            </w:r>
            <w:r w:rsidR="009224E5">
              <w:rPr>
                <w:rFonts w:eastAsia="Times New Roman" w:cs="Calibri"/>
                <w:bCs/>
                <w:sz w:val="24"/>
                <w:szCs w:val="24"/>
                <w:lang w:eastAsia="pl-PL"/>
              </w:rPr>
              <w:t xml:space="preserve">min. </w:t>
            </w:r>
            <w:r w:rsidRPr="008464A2">
              <w:rPr>
                <w:rFonts w:eastAsia="Times New Roman" w:cs="Calibri"/>
                <w:bCs/>
                <w:sz w:val="24"/>
                <w:szCs w:val="24"/>
                <w:lang w:eastAsia="pl-PL"/>
              </w:rPr>
              <w:t>525 mm</w:t>
            </w:r>
            <w:r>
              <w:rPr>
                <w:rFonts w:eastAsia="Times New Roman" w:cs="Calibri"/>
                <w:bCs/>
                <w:sz w:val="24"/>
                <w:szCs w:val="24"/>
                <w:lang w:eastAsia="pl-PL"/>
              </w:rPr>
              <w:t xml:space="preserve"> </w:t>
            </w:r>
          </w:p>
          <w:p w14:paraId="4BC88C8E" w14:textId="5DE5D081" w:rsidR="008464A2" w:rsidRPr="00546198" w:rsidRDefault="008464A2" w:rsidP="001A5280">
            <w:pPr>
              <w:numPr>
                <w:ilvl w:val="0"/>
                <w:numId w:val="26"/>
              </w:numPr>
              <w:tabs>
                <w:tab w:val="clear" w:pos="720"/>
                <w:tab w:val="num" w:pos="887"/>
              </w:tabs>
              <w:spacing w:after="0" w:line="240" w:lineRule="auto"/>
              <w:ind w:left="320"/>
              <w:rPr>
                <w:rFonts w:eastAsia="Times New Roman" w:cs="Calibri"/>
                <w:bCs/>
                <w:sz w:val="24"/>
                <w:szCs w:val="24"/>
                <w:lang w:eastAsia="pl-PL"/>
              </w:rPr>
            </w:pPr>
            <w:r w:rsidRPr="008464A2">
              <w:rPr>
                <w:rFonts w:eastAsia="Times New Roman" w:cs="Calibri"/>
                <w:bCs/>
                <w:sz w:val="24"/>
                <w:szCs w:val="24"/>
                <w:lang w:eastAsia="pl-PL"/>
              </w:rPr>
              <w:t xml:space="preserve">Kontener z płyty wiórowej obustronnie </w:t>
            </w:r>
            <w:proofErr w:type="spellStart"/>
            <w:r w:rsidRPr="008464A2">
              <w:rPr>
                <w:rFonts w:eastAsia="Times New Roman" w:cs="Calibri"/>
                <w:bCs/>
                <w:sz w:val="24"/>
                <w:szCs w:val="24"/>
                <w:lang w:eastAsia="pl-PL"/>
              </w:rPr>
              <w:t>melaminowanej</w:t>
            </w:r>
            <w:proofErr w:type="spellEnd"/>
            <w:r w:rsidR="001A5280">
              <w:rPr>
                <w:rFonts w:eastAsia="Times New Roman" w:cs="Calibri"/>
                <w:bCs/>
                <w:sz w:val="24"/>
                <w:szCs w:val="24"/>
                <w:lang w:eastAsia="pl-PL"/>
              </w:rPr>
              <w:t xml:space="preserve">. </w:t>
            </w:r>
            <w:r w:rsidRPr="008464A2">
              <w:rPr>
                <w:rFonts w:eastAsia="Times New Roman" w:cs="Calibri"/>
                <w:bCs/>
                <w:sz w:val="24"/>
                <w:szCs w:val="24"/>
                <w:lang w:eastAsia="pl-PL"/>
              </w:rPr>
              <w:t>Krawędzie, oklejone obrzeżem ABS pod kolor płyty.</w:t>
            </w:r>
          </w:p>
          <w:p w14:paraId="0648C600" w14:textId="20A59395" w:rsidR="008464A2" w:rsidRPr="008464A2" w:rsidRDefault="008464A2" w:rsidP="00280523">
            <w:pPr>
              <w:numPr>
                <w:ilvl w:val="0"/>
                <w:numId w:val="26"/>
              </w:numPr>
              <w:tabs>
                <w:tab w:val="clear" w:pos="720"/>
                <w:tab w:val="num" w:pos="360"/>
              </w:tabs>
              <w:spacing w:after="0" w:line="240" w:lineRule="auto"/>
              <w:ind w:left="314" w:hanging="379"/>
              <w:rPr>
                <w:rFonts w:eastAsia="Times New Roman" w:cs="Calibri"/>
                <w:bCs/>
                <w:sz w:val="24"/>
                <w:szCs w:val="24"/>
                <w:lang w:eastAsia="pl-PL"/>
              </w:rPr>
            </w:pPr>
            <w:r w:rsidRPr="008464A2">
              <w:rPr>
                <w:rFonts w:eastAsia="Times New Roman" w:cs="Calibri"/>
                <w:bCs/>
                <w:sz w:val="24"/>
                <w:szCs w:val="24"/>
                <w:lang w:eastAsia="pl-PL"/>
              </w:rPr>
              <w:t xml:space="preserve">Korpus, plecy, front oraz wieniec dolny i górny wykonane z płyty grubości min.18 mm </w:t>
            </w:r>
          </w:p>
          <w:p w14:paraId="30E0B1F6" w14:textId="348824E5" w:rsidR="008464A2" w:rsidRPr="008464A2" w:rsidRDefault="008464A2" w:rsidP="001A5280">
            <w:pPr>
              <w:numPr>
                <w:ilvl w:val="0"/>
                <w:numId w:val="26"/>
              </w:numPr>
              <w:tabs>
                <w:tab w:val="clear" w:pos="720"/>
                <w:tab w:val="num" w:pos="887"/>
              </w:tabs>
              <w:spacing w:after="0" w:line="240" w:lineRule="auto"/>
              <w:ind w:left="320"/>
              <w:rPr>
                <w:rFonts w:eastAsia="Times New Roman" w:cs="Calibri"/>
                <w:bCs/>
                <w:sz w:val="24"/>
                <w:szCs w:val="24"/>
                <w:lang w:eastAsia="pl-PL"/>
              </w:rPr>
            </w:pPr>
            <w:r w:rsidRPr="008464A2">
              <w:rPr>
                <w:rFonts w:eastAsia="Times New Roman" w:cs="Calibri"/>
                <w:bCs/>
                <w:sz w:val="24"/>
                <w:szCs w:val="24"/>
                <w:lang w:eastAsia="pl-PL"/>
              </w:rPr>
              <w:t>Kontener posiada piórnik wykonany z tworzywa o wsuwie 100% i 3 szuflady o wkładach metalowych o dopuszczalnym obciążeniu min. 20 kg. Piórnik posiada 6 przegródek na drobne akcesoria biurowe. Szuflady bez uchwytów, funkcję uchwytu pełni 15 mm szczelina pomiędzy frontem szuflad a korpusem. Front szuflady nachodz</w:t>
            </w:r>
            <w:r w:rsidRPr="00546198">
              <w:rPr>
                <w:rFonts w:eastAsia="Times New Roman" w:cs="Calibri"/>
                <w:bCs/>
                <w:sz w:val="24"/>
                <w:szCs w:val="24"/>
                <w:lang w:eastAsia="pl-PL"/>
              </w:rPr>
              <w:t>ący</w:t>
            </w:r>
            <w:r w:rsidRPr="008464A2">
              <w:rPr>
                <w:rFonts w:eastAsia="Times New Roman" w:cs="Calibri"/>
                <w:bCs/>
                <w:sz w:val="24"/>
                <w:szCs w:val="24"/>
                <w:lang w:eastAsia="pl-PL"/>
              </w:rPr>
              <w:t xml:space="preserve"> na top kontenera. </w:t>
            </w:r>
          </w:p>
          <w:p w14:paraId="3717FA8B" w14:textId="77777777" w:rsidR="008464A2" w:rsidRPr="008464A2" w:rsidRDefault="008464A2" w:rsidP="001A5280">
            <w:pPr>
              <w:numPr>
                <w:ilvl w:val="0"/>
                <w:numId w:val="26"/>
              </w:numPr>
              <w:tabs>
                <w:tab w:val="clear" w:pos="720"/>
                <w:tab w:val="num" w:pos="887"/>
              </w:tabs>
              <w:spacing w:after="0" w:line="240" w:lineRule="auto"/>
              <w:ind w:left="320"/>
              <w:rPr>
                <w:rFonts w:eastAsia="Times New Roman" w:cs="Calibri"/>
                <w:bCs/>
                <w:sz w:val="24"/>
                <w:szCs w:val="24"/>
                <w:lang w:eastAsia="pl-PL"/>
              </w:rPr>
            </w:pPr>
            <w:r w:rsidRPr="008464A2">
              <w:rPr>
                <w:rFonts w:eastAsia="Times New Roman" w:cs="Calibri"/>
                <w:bCs/>
                <w:sz w:val="24"/>
                <w:szCs w:val="24"/>
                <w:lang w:eastAsia="pl-PL"/>
              </w:rPr>
              <w:t>Prowadnice kulkowe zapewniające wysuw szuflad min. 80%. Wytrzymałość prowadnic min.50 tys. cykli.  </w:t>
            </w:r>
          </w:p>
          <w:p w14:paraId="2DF3679C" w14:textId="2B0FAF59" w:rsidR="008464A2" w:rsidRPr="008464A2" w:rsidRDefault="008464A2" w:rsidP="001A5280">
            <w:pPr>
              <w:numPr>
                <w:ilvl w:val="0"/>
                <w:numId w:val="26"/>
              </w:numPr>
              <w:tabs>
                <w:tab w:val="clear" w:pos="720"/>
                <w:tab w:val="num" w:pos="887"/>
              </w:tabs>
              <w:spacing w:after="0" w:line="240" w:lineRule="auto"/>
              <w:ind w:left="320"/>
              <w:rPr>
                <w:rFonts w:eastAsia="Times New Roman" w:cs="Calibri"/>
                <w:bCs/>
                <w:sz w:val="24"/>
                <w:szCs w:val="24"/>
                <w:lang w:eastAsia="pl-PL"/>
              </w:rPr>
            </w:pPr>
            <w:r w:rsidRPr="008464A2">
              <w:rPr>
                <w:rFonts w:eastAsia="Times New Roman" w:cs="Calibri"/>
                <w:bCs/>
                <w:sz w:val="24"/>
                <w:szCs w:val="24"/>
                <w:lang w:eastAsia="pl-PL"/>
              </w:rPr>
              <w:t xml:space="preserve">Zamek cylindryczny, centralny z dwoma kluczami, zamykający jednocześnie wszystkie szuflady kontenera. </w:t>
            </w:r>
          </w:p>
          <w:p w14:paraId="6DDA9F97" w14:textId="77777777" w:rsidR="008464A2" w:rsidRPr="008464A2" w:rsidRDefault="008464A2" w:rsidP="001A5280">
            <w:pPr>
              <w:numPr>
                <w:ilvl w:val="0"/>
                <w:numId w:val="26"/>
              </w:numPr>
              <w:tabs>
                <w:tab w:val="clear" w:pos="720"/>
                <w:tab w:val="num" w:pos="887"/>
              </w:tabs>
              <w:spacing w:after="0" w:line="240" w:lineRule="auto"/>
              <w:ind w:left="320"/>
              <w:rPr>
                <w:rFonts w:eastAsia="Times New Roman" w:cs="Calibri"/>
                <w:bCs/>
                <w:sz w:val="24"/>
                <w:szCs w:val="24"/>
                <w:lang w:eastAsia="pl-PL"/>
              </w:rPr>
            </w:pPr>
            <w:r w:rsidRPr="008464A2">
              <w:rPr>
                <w:rFonts w:eastAsia="Times New Roman" w:cs="Calibri"/>
                <w:bCs/>
                <w:sz w:val="24"/>
                <w:szCs w:val="24"/>
                <w:lang w:eastAsia="pl-PL"/>
              </w:rPr>
              <w:t>W celu zachowania większej wytrzymałości kontenera, 4 kółka mocowane są jednocześnie do boku i wieńca dolnego.                                       Średnica kółek fi 40mm, </w:t>
            </w:r>
          </w:p>
          <w:p w14:paraId="37A3EB81" w14:textId="73FADBF4" w:rsidR="008464A2" w:rsidRPr="00BE200D" w:rsidRDefault="008464A2" w:rsidP="00415B1E">
            <w:pPr>
              <w:numPr>
                <w:ilvl w:val="0"/>
                <w:numId w:val="26"/>
              </w:numPr>
              <w:tabs>
                <w:tab w:val="clear" w:pos="720"/>
                <w:tab w:val="num" w:pos="887"/>
              </w:tabs>
              <w:spacing w:after="0" w:line="240" w:lineRule="auto"/>
              <w:ind w:left="320"/>
              <w:rPr>
                <w:rFonts w:cs="Calibri"/>
                <w:lang w:eastAsia="pl-PL"/>
              </w:rPr>
            </w:pPr>
            <w:r w:rsidRPr="00BE200D">
              <w:rPr>
                <w:rFonts w:eastAsia="Times New Roman" w:cs="Calibri"/>
                <w:b/>
                <w:bCs/>
                <w:sz w:val="24"/>
                <w:szCs w:val="24"/>
                <w:lang w:eastAsia="pl-PL"/>
              </w:rPr>
              <w:t>Kolorystyka:</w:t>
            </w:r>
            <w:r w:rsidRPr="00BE200D">
              <w:rPr>
                <w:rFonts w:eastAsia="Times New Roman" w:cs="Calibri"/>
                <w:bCs/>
                <w:sz w:val="24"/>
                <w:szCs w:val="24"/>
                <w:lang w:eastAsia="pl-PL"/>
              </w:rPr>
              <w:t xml:space="preserve"> płyta meblowa kolor z odcieni naturalnych dębów</w:t>
            </w:r>
            <w:r w:rsidR="00B25D54" w:rsidRPr="00BE200D">
              <w:rPr>
                <w:rFonts w:eastAsia="Times New Roman" w:cs="Calibri"/>
                <w:bCs/>
                <w:sz w:val="24"/>
                <w:szCs w:val="24"/>
                <w:lang w:eastAsia="pl-PL"/>
              </w:rPr>
              <w:t xml:space="preserve">. Korpus kolor czarny lub grafit. </w:t>
            </w:r>
            <w:r w:rsidRPr="00BE200D">
              <w:rPr>
                <w:rFonts w:eastAsia="Times New Roman" w:cs="Calibri"/>
                <w:bCs/>
                <w:sz w:val="24"/>
                <w:szCs w:val="24"/>
                <w:lang w:eastAsia="pl-PL"/>
              </w:rPr>
              <w:t>Kolorystyka</w:t>
            </w:r>
            <w:r w:rsidR="00B25D54" w:rsidRPr="00BE200D">
              <w:rPr>
                <w:rFonts w:eastAsia="Times New Roman" w:cs="Calibri"/>
                <w:bCs/>
                <w:sz w:val="24"/>
                <w:szCs w:val="24"/>
                <w:lang w:eastAsia="pl-PL"/>
              </w:rPr>
              <w:t>, szczegóły</w:t>
            </w:r>
            <w:r w:rsidRPr="00BE200D">
              <w:rPr>
                <w:rFonts w:eastAsia="Times New Roman" w:cs="Calibri"/>
                <w:bCs/>
                <w:sz w:val="24"/>
                <w:szCs w:val="24"/>
                <w:lang w:eastAsia="pl-PL"/>
              </w:rPr>
              <w:t xml:space="preserve"> do uzgodnienia przez Zamawiającego, przed podpisaniem umowy.</w:t>
            </w:r>
          </w:p>
          <w:p w14:paraId="3B3901F4" w14:textId="33709370" w:rsidR="00925300" w:rsidRPr="00546198" w:rsidRDefault="00925300" w:rsidP="00925300">
            <w:pPr>
              <w:spacing w:after="0" w:line="240" w:lineRule="auto"/>
              <w:jc w:val="both"/>
              <w:rPr>
                <w:rFonts w:eastAsia="Arial" w:cs="Calibri"/>
              </w:rPr>
            </w:pPr>
          </w:p>
        </w:tc>
        <w:tc>
          <w:tcPr>
            <w:tcW w:w="935" w:type="dxa"/>
          </w:tcPr>
          <w:p w14:paraId="150CAF95" w14:textId="15A219E3" w:rsidR="00925300" w:rsidRPr="00546198" w:rsidRDefault="00925300" w:rsidP="00925300">
            <w:pPr>
              <w:spacing w:afterLines="50" w:after="120" w:line="240" w:lineRule="auto"/>
              <w:jc w:val="both"/>
              <w:rPr>
                <w:rFonts w:eastAsia="Arial" w:cs="Calibri"/>
              </w:rPr>
            </w:pPr>
            <w:r w:rsidRPr="00546198">
              <w:rPr>
                <w:rFonts w:eastAsia="Arial" w:cs="Calibri"/>
              </w:rPr>
              <w:t>8</w:t>
            </w:r>
          </w:p>
        </w:tc>
      </w:tr>
    </w:tbl>
    <w:p w14:paraId="62751FF5" w14:textId="77777777" w:rsidR="002E2D46" w:rsidRPr="00546198" w:rsidRDefault="002E2D46" w:rsidP="002E2D46">
      <w:pPr>
        <w:spacing w:afterLines="50" w:after="120" w:line="240" w:lineRule="auto"/>
        <w:jc w:val="both"/>
        <w:rPr>
          <w:rFonts w:eastAsia="Arial" w:cs="Calibri"/>
        </w:rPr>
      </w:pPr>
    </w:p>
    <w:p w14:paraId="4257DC03" w14:textId="707B09C4" w:rsidR="002E2D46" w:rsidRPr="00546198" w:rsidRDefault="002E2D46" w:rsidP="002E2D46">
      <w:pPr>
        <w:widowControl w:val="0"/>
        <w:autoSpaceDE w:val="0"/>
        <w:autoSpaceDN w:val="0"/>
        <w:spacing w:after="0" w:line="240" w:lineRule="auto"/>
        <w:jc w:val="both"/>
        <w:rPr>
          <w:rFonts w:eastAsia="Arial" w:cs="Calibri"/>
        </w:rPr>
      </w:pPr>
      <w:r w:rsidRPr="00546198">
        <w:rPr>
          <w:rFonts w:eastAsia="Arial" w:cs="Calibri"/>
        </w:rPr>
        <w:t>Wszystkie dostarczone produkty muszą być fabrycznie nowe, nie będące przedmiotami ze zwrotu</w:t>
      </w:r>
      <w:r w:rsidR="005D7AA2">
        <w:rPr>
          <w:rFonts w:eastAsia="Arial" w:cs="Calibri"/>
        </w:rPr>
        <w:t>, gotowe, zmontowane</w:t>
      </w:r>
      <w:r w:rsidRPr="00546198">
        <w:rPr>
          <w:rFonts w:eastAsia="Arial" w:cs="Calibri"/>
        </w:rPr>
        <w:t>.</w:t>
      </w:r>
    </w:p>
    <w:p w14:paraId="3FA0290B" w14:textId="77777777" w:rsidR="002E2D46" w:rsidRPr="00546198" w:rsidRDefault="002E2D46" w:rsidP="002E2D46">
      <w:pPr>
        <w:spacing w:afterLines="50" w:after="120" w:line="240" w:lineRule="auto"/>
        <w:jc w:val="both"/>
        <w:rPr>
          <w:rFonts w:eastAsia="Arial" w:cs="Calibri"/>
          <w:color w:val="FF0000"/>
        </w:rPr>
      </w:pPr>
    </w:p>
    <w:p w14:paraId="3311165A" w14:textId="4E2B551C" w:rsidR="002E2D46" w:rsidRPr="00546198" w:rsidRDefault="002E2D46" w:rsidP="0051691F">
      <w:pPr>
        <w:rPr>
          <w:rFonts w:cs="Calibri"/>
        </w:rPr>
      </w:pPr>
    </w:p>
    <w:sectPr w:rsidR="002E2D46" w:rsidRPr="00546198" w:rsidSect="005D497A">
      <w:headerReference w:type="default" r:id="rId12"/>
      <w:footerReference w:type="default" r:id="rId13"/>
      <w:pgSz w:w="11906" w:h="16838"/>
      <w:pgMar w:top="568" w:right="1417" w:bottom="1417" w:left="1417" w:header="28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F55F71" w14:textId="77777777" w:rsidR="00F45D42" w:rsidRDefault="00F45D42" w:rsidP="00A64563">
      <w:pPr>
        <w:spacing w:after="0" w:line="240" w:lineRule="auto"/>
      </w:pPr>
      <w:r>
        <w:separator/>
      </w:r>
    </w:p>
  </w:endnote>
  <w:endnote w:type="continuationSeparator" w:id="0">
    <w:p w14:paraId="3011374E" w14:textId="77777777" w:rsidR="00F45D42" w:rsidRDefault="00F45D42" w:rsidP="00A6456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667090095"/>
      <w:docPartObj>
        <w:docPartGallery w:val="Page Numbers (Bottom of Page)"/>
        <w:docPartUnique/>
      </w:docPartObj>
    </w:sdtPr>
    <w:sdtContent>
      <w:p w14:paraId="5FC9E2BC" w14:textId="7B288D4D" w:rsidR="00A64563" w:rsidRDefault="00A64563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3B861106" w14:textId="77777777" w:rsidR="00A64563" w:rsidRDefault="00A6456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212FAC" w14:textId="77777777" w:rsidR="00F45D42" w:rsidRDefault="00F45D42" w:rsidP="00A64563">
      <w:pPr>
        <w:spacing w:after="0" w:line="240" w:lineRule="auto"/>
      </w:pPr>
      <w:r>
        <w:separator/>
      </w:r>
    </w:p>
  </w:footnote>
  <w:footnote w:type="continuationSeparator" w:id="0">
    <w:p w14:paraId="40060AD3" w14:textId="77777777" w:rsidR="00F45D42" w:rsidRDefault="00F45D42" w:rsidP="00A6456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0A6F7C" w14:textId="13EA0BE2" w:rsidR="00DF7C30" w:rsidRDefault="00511C05" w:rsidP="005B1112">
    <w:pPr>
      <w:pStyle w:val="Nagwek"/>
      <w:ind w:left="426"/>
    </w:pPr>
    <w:r>
      <w:rPr>
        <w:noProof/>
      </w:rPr>
      <w:drawing>
        <wp:inline distT="0" distB="0" distL="0" distR="0" wp14:anchorId="639F9523" wp14:editId="06A1BCAC">
          <wp:extent cx="5238750" cy="522907"/>
          <wp:effectExtent l="0" t="0" r="0" b="0"/>
          <wp:docPr id="407901393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4"/>
                  <pic:cNvPicPr>
                    <a:picLocks noChangeAspect="1" noChangeArrowheads="1"/>
                  </pic:cNvPicPr>
                </pic:nvPicPr>
                <pic:blipFill>
                  <a:blip r:embed="rId1" r:link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48073" cy="52383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AEBC0F2" w14:textId="77777777" w:rsidR="00DF7C30" w:rsidRDefault="00DF7C30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FE1525"/>
    <w:multiLevelType w:val="hybridMultilevel"/>
    <w:tmpl w:val="B5A85FAE"/>
    <w:lvl w:ilvl="0" w:tplc="6970851C">
      <w:start w:val="1"/>
      <w:numFmt w:val="bullet"/>
      <w:lvlText w:val=""/>
      <w:lvlJc w:val="left"/>
      <w:pPr>
        <w:ind w:left="163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35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7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9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1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23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95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7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96" w:hanging="360"/>
      </w:pPr>
      <w:rPr>
        <w:rFonts w:ascii="Wingdings" w:hAnsi="Wingdings" w:hint="default"/>
      </w:rPr>
    </w:lvl>
  </w:abstractNum>
  <w:abstractNum w:abstractNumId="1" w15:restartNumberingAfterBreak="0">
    <w:nsid w:val="08D90ABC"/>
    <w:multiLevelType w:val="hybridMultilevel"/>
    <w:tmpl w:val="13A0345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9773C6B"/>
    <w:multiLevelType w:val="hybridMultilevel"/>
    <w:tmpl w:val="1CA09400"/>
    <w:lvl w:ilvl="0" w:tplc="6970851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9F52E8"/>
    <w:multiLevelType w:val="multilevel"/>
    <w:tmpl w:val="C7221B7E"/>
    <w:styleLink w:val="WWNum28"/>
    <w:lvl w:ilvl="0">
      <w:numFmt w:val="bullet"/>
      <w:lvlText w:val=""/>
      <w:lvlJc w:val="left"/>
      <w:pPr>
        <w:ind w:left="144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" w15:restartNumberingAfterBreak="0">
    <w:nsid w:val="0C8C0DA4"/>
    <w:multiLevelType w:val="hybridMultilevel"/>
    <w:tmpl w:val="1480C59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62E063C">
      <w:numFmt w:val="bullet"/>
      <w:lvlText w:val="•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5254EFF"/>
    <w:multiLevelType w:val="hybridMultilevel"/>
    <w:tmpl w:val="36F0F2B4"/>
    <w:lvl w:ilvl="0" w:tplc="0415000F">
      <w:start w:val="1"/>
      <w:numFmt w:val="decimal"/>
      <w:lvlText w:val="%1."/>
      <w:lvlJc w:val="left"/>
      <w:pPr>
        <w:ind w:left="1211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6" w15:restartNumberingAfterBreak="0">
    <w:nsid w:val="17845F64"/>
    <w:multiLevelType w:val="multilevel"/>
    <w:tmpl w:val="9B36DE02"/>
    <w:styleLink w:val="WWNum15"/>
    <w:lvl w:ilvl="0">
      <w:numFmt w:val="bullet"/>
      <w:lvlText w:val=""/>
      <w:lvlJc w:val="left"/>
      <w:pPr>
        <w:ind w:left="720" w:hanging="360"/>
      </w:pPr>
      <w:rPr>
        <w:rFonts w:ascii="Wingdings" w:hAnsi="Wingding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" w15:restartNumberingAfterBreak="0">
    <w:nsid w:val="19F928D2"/>
    <w:multiLevelType w:val="multilevel"/>
    <w:tmpl w:val="51326D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1BB478BC"/>
    <w:multiLevelType w:val="hybridMultilevel"/>
    <w:tmpl w:val="8492745C"/>
    <w:lvl w:ilvl="0" w:tplc="6970851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C620E31"/>
    <w:multiLevelType w:val="hybridMultilevel"/>
    <w:tmpl w:val="58505804"/>
    <w:lvl w:ilvl="0" w:tplc="6970851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EA01D61"/>
    <w:multiLevelType w:val="hybridMultilevel"/>
    <w:tmpl w:val="E44E449E"/>
    <w:lvl w:ilvl="0" w:tplc="04150001">
      <w:start w:val="1"/>
      <w:numFmt w:val="bullet"/>
      <w:lvlText w:val=""/>
      <w:lvlJc w:val="left"/>
      <w:pPr>
        <w:ind w:left="36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3" w:hanging="360"/>
      </w:pPr>
      <w:rPr>
        <w:rFonts w:ascii="Wingdings" w:hAnsi="Wingdings" w:hint="default"/>
      </w:rPr>
    </w:lvl>
  </w:abstractNum>
  <w:abstractNum w:abstractNumId="11" w15:restartNumberingAfterBreak="0">
    <w:nsid w:val="202017A1"/>
    <w:multiLevelType w:val="hybridMultilevel"/>
    <w:tmpl w:val="D2C0A03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C02536"/>
    <w:multiLevelType w:val="hybridMultilevel"/>
    <w:tmpl w:val="99D89C64"/>
    <w:lvl w:ilvl="0" w:tplc="6970851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5655373"/>
    <w:multiLevelType w:val="hybridMultilevel"/>
    <w:tmpl w:val="76341304"/>
    <w:lvl w:ilvl="0" w:tplc="6970851C">
      <w:start w:val="1"/>
      <w:numFmt w:val="bullet"/>
      <w:lvlText w:val=""/>
      <w:lvlJc w:val="left"/>
      <w:pPr>
        <w:ind w:left="1026" w:hanging="360"/>
      </w:pPr>
      <w:rPr>
        <w:rFonts w:ascii="Symbol" w:hAnsi="Symbol" w:hint="defaul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150003" w:tentative="1">
      <w:start w:val="1"/>
      <w:numFmt w:val="bullet"/>
      <w:lvlText w:val="o"/>
      <w:lvlJc w:val="left"/>
      <w:pPr>
        <w:ind w:left="174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6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8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0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2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4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6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86" w:hanging="360"/>
      </w:pPr>
      <w:rPr>
        <w:rFonts w:ascii="Wingdings" w:hAnsi="Wingdings" w:hint="default"/>
      </w:rPr>
    </w:lvl>
  </w:abstractNum>
  <w:abstractNum w:abstractNumId="14" w15:restartNumberingAfterBreak="0">
    <w:nsid w:val="2F6A2BDB"/>
    <w:multiLevelType w:val="hybridMultilevel"/>
    <w:tmpl w:val="4B5EC958"/>
    <w:lvl w:ilvl="0" w:tplc="6970851C">
      <w:start w:val="1"/>
      <w:numFmt w:val="bullet"/>
      <w:lvlText w:val=""/>
      <w:lvlJc w:val="left"/>
      <w:pPr>
        <w:ind w:left="1056" w:hanging="360"/>
      </w:pPr>
      <w:rPr>
        <w:rFonts w:ascii="Symbol" w:hAnsi="Symbol" w:hint="defaul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150003" w:tentative="1">
      <w:start w:val="1"/>
      <w:numFmt w:val="bullet"/>
      <w:lvlText w:val="o"/>
      <w:lvlJc w:val="left"/>
      <w:pPr>
        <w:ind w:left="177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9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1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3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5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7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9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16" w:hanging="360"/>
      </w:pPr>
      <w:rPr>
        <w:rFonts w:ascii="Wingdings" w:hAnsi="Wingdings" w:hint="default"/>
      </w:rPr>
    </w:lvl>
  </w:abstractNum>
  <w:abstractNum w:abstractNumId="15" w15:restartNumberingAfterBreak="0">
    <w:nsid w:val="331E4DF9"/>
    <w:multiLevelType w:val="hybridMultilevel"/>
    <w:tmpl w:val="1DE09420"/>
    <w:lvl w:ilvl="0" w:tplc="6970851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761326D"/>
    <w:multiLevelType w:val="hybridMultilevel"/>
    <w:tmpl w:val="953CC27C"/>
    <w:lvl w:ilvl="0" w:tplc="6970851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81D66BD"/>
    <w:multiLevelType w:val="multilevel"/>
    <w:tmpl w:val="776E5D6E"/>
    <w:styleLink w:val="WWNum50"/>
    <w:lvl w:ilvl="0">
      <w:numFmt w:val="bullet"/>
      <w:lvlText w:val=""/>
      <w:lvlJc w:val="left"/>
      <w:pPr>
        <w:ind w:left="1440" w:hanging="360"/>
      </w:pPr>
      <w:rPr>
        <w:rFonts w:ascii="Wingdings" w:hAnsi="Wingding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" w15:restartNumberingAfterBreak="0">
    <w:nsid w:val="3AAE6C46"/>
    <w:multiLevelType w:val="hybridMultilevel"/>
    <w:tmpl w:val="F03831A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16D34BB"/>
    <w:multiLevelType w:val="hybridMultilevel"/>
    <w:tmpl w:val="D3E47644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58B177D"/>
    <w:multiLevelType w:val="hybridMultilevel"/>
    <w:tmpl w:val="3CFE44BC"/>
    <w:lvl w:ilvl="0" w:tplc="6970851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7C34F98"/>
    <w:multiLevelType w:val="hybridMultilevel"/>
    <w:tmpl w:val="3F88D73A"/>
    <w:lvl w:ilvl="0" w:tplc="04150001">
      <w:start w:val="1"/>
      <w:numFmt w:val="bullet"/>
      <w:lvlText w:val=""/>
      <w:lvlJc w:val="left"/>
      <w:pPr>
        <w:ind w:left="75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7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9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1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3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5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7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9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11" w:hanging="360"/>
      </w:pPr>
      <w:rPr>
        <w:rFonts w:ascii="Wingdings" w:hAnsi="Wingdings" w:hint="default"/>
      </w:rPr>
    </w:lvl>
  </w:abstractNum>
  <w:abstractNum w:abstractNumId="22" w15:restartNumberingAfterBreak="0">
    <w:nsid w:val="515A1D97"/>
    <w:multiLevelType w:val="hybridMultilevel"/>
    <w:tmpl w:val="A23A0306"/>
    <w:lvl w:ilvl="0" w:tplc="6970851C">
      <w:start w:val="1"/>
      <w:numFmt w:val="bullet"/>
      <w:lvlText w:val=""/>
      <w:lvlJc w:val="left"/>
      <w:pPr>
        <w:ind w:left="1056" w:hanging="360"/>
      </w:pPr>
      <w:rPr>
        <w:rFonts w:ascii="Symbol" w:hAnsi="Symbol" w:hint="defaul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150003" w:tentative="1">
      <w:start w:val="1"/>
      <w:numFmt w:val="bullet"/>
      <w:lvlText w:val="o"/>
      <w:lvlJc w:val="left"/>
      <w:pPr>
        <w:ind w:left="177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9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1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3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5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7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9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16" w:hanging="360"/>
      </w:pPr>
      <w:rPr>
        <w:rFonts w:ascii="Wingdings" w:hAnsi="Wingdings" w:hint="default"/>
      </w:rPr>
    </w:lvl>
  </w:abstractNum>
  <w:abstractNum w:abstractNumId="23" w15:restartNumberingAfterBreak="0">
    <w:nsid w:val="534E12FD"/>
    <w:multiLevelType w:val="hybridMultilevel"/>
    <w:tmpl w:val="2BF4B3A0"/>
    <w:lvl w:ilvl="0" w:tplc="0415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4" w15:restartNumberingAfterBreak="0">
    <w:nsid w:val="558C126B"/>
    <w:multiLevelType w:val="hybridMultilevel"/>
    <w:tmpl w:val="D4E4E200"/>
    <w:lvl w:ilvl="0" w:tplc="C2E8E7A0">
      <w:numFmt w:val="bullet"/>
      <w:lvlText w:val="•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8532FB5"/>
    <w:multiLevelType w:val="hybridMultilevel"/>
    <w:tmpl w:val="D63087C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88E14A6"/>
    <w:multiLevelType w:val="hybridMultilevel"/>
    <w:tmpl w:val="95460278"/>
    <w:lvl w:ilvl="0" w:tplc="C2E8E7A0">
      <w:numFmt w:val="bullet"/>
      <w:lvlText w:val="•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8350CC8"/>
    <w:multiLevelType w:val="hybridMultilevel"/>
    <w:tmpl w:val="17FA269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A0B08F5"/>
    <w:multiLevelType w:val="hybridMultilevel"/>
    <w:tmpl w:val="AA3C6F78"/>
    <w:lvl w:ilvl="0" w:tplc="6970851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AB1563A"/>
    <w:multiLevelType w:val="hybridMultilevel"/>
    <w:tmpl w:val="433000DE"/>
    <w:lvl w:ilvl="0" w:tplc="BB403CF6">
      <w:start w:val="1"/>
      <w:numFmt w:val="lowerLetter"/>
      <w:lvlText w:val="%1)"/>
      <w:lvlJc w:val="left"/>
      <w:pPr>
        <w:ind w:left="1211" w:hanging="360"/>
      </w:pPr>
      <w:rPr>
        <w:rFonts w:ascii="Calibri" w:eastAsia="Arial" w:hAnsi="Calibri" w:cs="Calibri"/>
      </w:rPr>
    </w:lvl>
    <w:lvl w:ilvl="1" w:tplc="FFFFFFFF" w:tentative="1">
      <w:start w:val="1"/>
      <w:numFmt w:val="lowerLetter"/>
      <w:lvlText w:val="%2."/>
      <w:lvlJc w:val="left"/>
      <w:pPr>
        <w:ind w:left="1931" w:hanging="360"/>
      </w:pPr>
    </w:lvl>
    <w:lvl w:ilvl="2" w:tplc="FFFFFFFF" w:tentative="1">
      <w:start w:val="1"/>
      <w:numFmt w:val="lowerRoman"/>
      <w:lvlText w:val="%3."/>
      <w:lvlJc w:val="right"/>
      <w:pPr>
        <w:ind w:left="2651" w:hanging="180"/>
      </w:pPr>
    </w:lvl>
    <w:lvl w:ilvl="3" w:tplc="FFFFFFFF" w:tentative="1">
      <w:start w:val="1"/>
      <w:numFmt w:val="decimal"/>
      <w:lvlText w:val="%4."/>
      <w:lvlJc w:val="left"/>
      <w:pPr>
        <w:ind w:left="3371" w:hanging="360"/>
      </w:pPr>
    </w:lvl>
    <w:lvl w:ilvl="4" w:tplc="FFFFFFFF" w:tentative="1">
      <w:start w:val="1"/>
      <w:numFmt w:val="lowerLetter"/>
      <w:lvlText w:val="%5."/>
      <w:lvlJc w:val="left"/>
      <w:pPr>
        <w:ind w:left="4091" w:hanging="360"/>
      </w:pPr>
    </w:lvl>
    <w:lvl w:ilvl="5" w:tplc="FFFFFFFF" w:tentative="1">
      <w:start w:val="1"/>
      <w:numFmt w:val="lowerRoman"/>
      <w:lvlText w:val="%6."/>
      <w:lvlJc w:val="right"/>
      <w:pPr>
        <w:ind w:left="4811" w:hanging="180"/>
      </w:pPr>
    </w:lvl>
    <w:lvl w:ilvl="6" w:tplc="FFFFFFFF" w:tentative="1">
      <w:start w:val="1"/>
      <w:numFmt w:val="decimal"/>
      <w:lvlText w:val="%7."/>
      <w:lvlJc w:val="left"/>
      <w:pPr>
        <w:ind w:left="5531" w:hanging="360"/>
      </w:pPr>
    </w:lvl>
    <w:lvl w:ilvl="7" w:tplc="FFFFFFFF" w:tentative="1">
      <w:start w:val="1"/>
      <w:numFmt w:val="lowerLetter"/>
      <w:lvlText w:val="%8."/>
      <w:lvlJc w:val="left"/>
      <w:pPr>
        <w:ind w:left="6251" w:hanging="360"/>
      </w:pPr>
    </w:lvl>
    <w:lvl w:ilvl="8" w:tplc="FFFFFFFF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0" w15:restartNumberingAfterBreak="0">
    <w:nsid w:val="719520AC"/>
    <w:multiLevelType w:val="hybridMultilevel"/>
    <w:tmpl w:val="51CC6162"/>
    <w:lvl w:ilvl="0" w:tplc="6970851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361235B"/>
    <w:multiLevelType w:val="hybridMultilevel"/>
    <w:tmpl w:val="07943306"/>
    <w:lvl w:ilvl="0" w:tplc="C2E8E7A0">
      <w:numFmt w:val="bullet"/>
      <w:lvlText w:val="•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74676615"/>
    <w:multiLevelType w:val="hybridMultilevel"/>
    <w:tmpl w:val="818EAF6C"/>
    <w:lvl w:ilvl="0" w:tplc="6970851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4E30A0D"/>
    <w:multiLevelType w:val="hybridMultilevel"/>
    <w:tmpl w:val="9146A5CA"/>
    <w:lvl w:ilvl="0" w:tplc="0415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598274D"/>
    <w:multiLevelType w:val="hybridMultilevel"/>
    <w:tmpl w:val="09F6658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13337030">
    <w:abstractNumId w:val="3"/>
  </w:num>
  <w:num w:numId="2" w16cid:durableId="692222976">
    <w:abstractNumId w:val="17"/>
  </w:num>
  <w:num w:numId="3" w16cid:durableId="33191411">
    <w:abstractNumId w:val="32"/>
  </w:num>
  <w:num w:numId="4" w16cid:durableId="160581324">
    <w:abstractNumId w:val="6"/>
  </w:num>
  <w:num w:numId="5" w16cid:durableId="1999528357">
    <w:abstractNumId w:val="16"/>
  </w:num>
  <w:num w:numId="6" w16cid:durableId="764110055">
    <w:abstractNumId w:val="9"/>
  </w:num>
  <w:num w:numId="7" w16cid:durableId="1078330960">
    <w:abstractNumId w:val="28"/>
  </w:num>
  <w:num w:numId="8" w16cid:durableId="809054995">
    <w:abstractNumId w:val="30"/>
  </w:num>
  <w:num w:numId="9" w16cid:durableId="1561016894">
    <w:abstractNumId w:val="20"/>
  </w:num>
  <w:num w:numId="10" w16cid:durableId="1136873328">
    <w:abstractNumId w:val="15"/>
  </w:num>
  <w:num w:numId="11" w16cid:durableId="693264938">
    <w:abstractNumId w:val="8"/>
  </w:num>
  <w:num w:numId="12" w16cid:durableId="571738129">
    <w:abstractNumId w:val="12"/>
  </w:num>
  <w:num w:numId="13" w16cid:durableId="885067423">
    <w:abstractNumId w:val="14"/>
  </w:num>
  <w:num w:numId="14" w16cid:durableId="1889760070">
    <w:abstractNumId w:val="13"/>
  </w:num>
  <w:num w:numId="15" w16cid:durableId="773474213">
    <w:abstractNumId w:val="22"/>
  </w:num>
  <w:num w:numId="16" w16cid:durableId="967857968">
    <w:abstractNumId w:val="5"/>
  </w:num>
  <w:num w:numId="17" w16cid:durableId="1306929531">
    <w:abstractNumId w:val="0"/>
  </w:num>
  <w:num w:numId="18" w16cid:durableId="406926989">
    <w:abstractNumId w:val="2"/>
  </w:num>
  <w:num w:numId="19" w16cid:durableId="698701558">
    <w:abstractNumId w:val="19"/>
  </w:num>
  <w:num w:numId="20" w16cid:durableId="1400520468">
    <w:abstractNumId w:val="11"/>
  </w:num>
  <w:num w:numId="21" w16cid:durableId="1103306932">
    <w:abstractNumId w:val="29"/>
  </w:num>
  <w:num w:numId="22" w16cid:durableId="970985377">
    <w:abstractNumId w:val="25"/>
  </w:num>
  <w:num w:numId="23" w16cid:durableId="765152706">
    <w:abstractNumId w:val="33"/>
  </w:num>
  <w:num w:numId="24" w16cid:durableId="351996810">
    <w:abstractNumId w:val="27"/>
  </w:num>
  <w:num w:numId="25" w16cid:durableId="1390610975">
    <w:abstractNumId w:val="34"/>
  </w:num>
  <w:num w:numId="26" w16cid:durableId="1667826676">
    <w:abstractNumId w:val="7"/>
  </w:num>
  <w:num w:numId="27" w16cid:durableId="419135382">
    <w:abstractNumId w:val="4"/>
  </w:num>
  <w:num w:numId="28" w16cid:durableId="266887560">
    <w:abstractNumId w:val="23"/>
  </w:num>
  <w:num w:numId="29" w16cid:durableId="184177918">
    <w:abstractNumId w:val="3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 w16cid:durableId="1577780905">
    <w:abstractNumId w:val="18"/>
  </w:num>
  <w:num w:numId="31" w16cid:durableId="969823554">
    <w:abstractNumId w:val="1"/>
  </w:num>
  <w:num w:numId="32" w16cid:durableId="102191996">
    <w:abstractNumId w:val="31"/>
  </w:num>
  <w:num w:numId="33" w16cid:durableId="494958772">
    <w:abstractNumId w:val="24"/>
  </w:num>
  <w:num w:numId="34" w16cid:durableId="153569700">
    <w:abstractNumId w:val="26"/>
  </w:num>
  <w:num w:numId="35" w16cid:durableId="1571428851">
    <w:abstractNumId w:val="21"/>
  </w:num>
  <w:num w:numId="36" w16cid:durableId="352610381">
    <w:abstractNumId w:val="1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F5631"/>
    <w:rsid w:val="00003F42"/>
    <w:rsid w:val="00004CAE"/>
    <w:rsid w:val="00006614"/>
    <w:rsid w:val="00024D8C"/>
    <w:rsid w:val="00025661"/>
    <w:rsid w:val="00025D22"/>
    <w:rsid w:val="00032042"/>
    <w:rsid w:val="0003262A"/>
    <w:rsid w:val="00053BA7"/>
    <w:rsid w:val="000622D9"/>
    <w:rsid w:val="000703B1"/>
    <w:rsid w:val="00074C93"/>
    <w:rsid w:val="0007603E"/>
    <w:rsid w:val="00080639"/>
    <w:rsid w:val="0009021B"/>
    <w:rsid w:val="0009361B"/>
    <w:rsid w:val="000A6708"/>
    <w:rsid w:val="000C1DB8"/>
    <w:rsid w:val="000C27BE"/>
    <w:rsid w:val="000C5547"/>
    <w:rsid w:val="000D4663"/>
    <w:rsid w:val="000D48ED"/>
    <w:rsid w:val="000D63C8"/>
    <w:rsid w:val="000D6E9E"/>
    <w:rsid w:val="000D7392"/>
    <w:rsid w:val="000E4FD7"/>
    <w:rsid w:val="000F5C34"/>
    <w:rsid w:val="000F615A"/>
    <w:rsid w:val="00101D87"/>
    <w:rsid w:val="00110EFB"/>
    <w:rsid w:val="0012235B"/>
    <w:rsid w:val="001269FF"/>
    <w:rsid w:val="0013052E"/>
    <w:rsid w:val="00134D79"/>
    <w:rsid w:val="00137064"/>
    <w:rsid w:val="001377D4"/>
    <w:rsid w:val="00147B19"/>
    <w:rsid w:val="00150095"/>
    <w:rsid w:val="00152CC6"/>
    <w:rsid w:val="00193005"/>
    <w:rsid w:val="00195654"/>
    <w:rsid w:val="001A5280"/>
    <w:rsid w:val="001A758F"/>
    <w:rsid w:val="001B55C6"/>
    <w:rsid w:val="001C0A9C"/>
    <w:rsid w:val="001C131C"/>
    <w:rsid w:val="001C212C"/>
    <w:rsid w:val="001C7A4B"/>
    <w:rsid w:val="001D5BD3"/>
    <w:rsid w:val="001E0EBB"/>
    <w:rsid w:val="001E18B9"/>
    <w:rsid w:val="001E4A08"/>
    <w:rsid w:val="00213922"/>
    <w:rsid w:val="00214BB3"/>
    <w:rsid w:val="00223193"/>
    <w:rsid w:val="002243BB"/>
    <w:rsid w:val="00234DE2"/>
    <w:rsid w:val="00241E3B"/>
    <w:rsid w:val="00241FC1"/>
    <w:rsid w:val="00244242"/>
    <w:rsid w:val="00250E6F"/>
    <w:rsid w:val="00257DC9"/>
    <w:rsid w:val="0026407C"/>
    <w:rsid w:val="00264115"/>
    <w:rsid w:val="00264314"/>
    <w:rsid w:val="00266808"/>
    <w:rsid w:val="00270E8E"/>
    <w:rsid w:val="00280523"/>
    <w:rsid w:val="00285C91"/>
    <w:rsid w:val="00290A37"/>
    <w:rsid w:val="00290B4E"/>
    <w:rsid w:val="002A4EA9"/>
    <w:rsid w:val="002A6BA6"/>
    <w:rsid w:val="002B1715"/>
    <w:rsid w:val="002B6F8C"/>
    <w:rsid w:val="002D2E73"/>
    <w:rsid w:val="002D50D0"/>
    <w:rsid w:val="002E2D46"/>
    <w:rsid w:val="002E7487"/>
    <w:rsid w:val="002F4420"/>
    <w:rsid w:val="002F4EE4"/>
    <w:rsid w:val="00303B28"/>
    <w:rsid w:val="00315C62"/>
    <w:rsid w:val="00317590"/>
    <w:rsid w:val="003312D6"/>
    <w:rsid w:val="00335AA2"/>
    <w:rsid w:val="00335CEA"/>
    <w:rsid w:val="003363F7"/>
    <w:rsid w:val="0033698C"/>
    <w:rsid w:val="00355AF9"/>
    <w:rsid w:val="003645EC"/>
    <w:rsid w:val="00364E47"/>
    <w:rsid w:val="00376F09"/>
    <w:rsid w:val="00377BA5"/>
    <w:rsid w:val="00382CB0"/>
    <w:rsid w:val="00382F94"/>
    <w:rsid w:val="00391630"/>
    <w:rsid w:val="00393BF8"/>
    <w:rsid w:val="003965C5"/>
    <w:rsid w:val="003A108F"/>
    <w:rsid w:val="003B081B"/>
    <w:rsid w:val="003B44E4"/>
    <w:rsid w:val="003C1DD3"/>
    <w:rsid w:val="003D46FA"/>
    <w:rsid w:val="003D613F"/>
    <w:rsid w:val="003F23B0"/>
    <w:rsid w:val="003F28EF"/>
    <w:rsid w:val="003F7864"/>
    <w:rsid w:val="0040194C"/>
    <w:rsid w:val="00403C34"/>
    <w:rsid w:val="00413E4F"/>
    <w:rsid w:val="00414DD3"/>
    <w:rsid w:val="00420A70"/>
    <w:rsid w:val="00431367"/>
    <w:rsid w:val="00434EEA"/>
    <w:rsid w:val="0044347A"/>
    <w:rsid w:val="00446432"/>
    <w:rsid w:val="00446FFC"/>
    <w:rsid w:val="004521E4"/>
    <w:rsid w:val="00455F09"/>
    <w:rsid w:val="0045730A"/>
    <w:rsid w:val="00460FE5"/>
    <w:rsid w:val="004631E1"/>
    <w:rsid w:val="004706BC"/>
    <w:rsid w:val="004711FB"/>
    <w:rsid w:val="00477FAC"/>
    <w:rsid w:val="00483E3E"/>
    <w:rsid w:val="004874B0"/>
    <w:rsid w:val="00487D97"/>
    <w:rsid w:val="00494BC2"/>
    <w:rsid w:val="004B1ECC"/>
    <w:rsid w:val="004B308C"/>
    <w:rsid w:val="004C46EC"/>
    <w:rsid w:val="004D28B8"/>
    <w:rsid w:val="004D3208"/>
    <w:rsid w:val="004E31D0"/>
    <w:rsid w:val="004E330E"/>
    <w:rsid w:val="00511C05"/>
    <w:rsid w:val="0051691F"/>
    <w:rsid w:val="00523209"/>
    <w:rsid w:val="00527252"/>
    <w:rsid w:val="00536E3F"/>
    <w:rsid w:val="0054083E"/>
    <w:rsid w:val="00546198"/>
    <w:rsid w:val="00547D7C"/>
    <w:rsid w:val="005570AF"/>
    <w:rsid w:val="00563ACD"/>
    <w:rsid w:val="00563D04"/>
    <w:rsid w:val="005657DD"/>
    <w:rsid w:val="0057029F"/>
    <w:rsid w:val="00584A06"/>
    <w:rsid w:val="0059684F"/>
    <w:rsid w:val="005B0F04"/>
    <w:rsid w:val="005B1112"/>
    <w:rsid w:val="005B7CD8"/>
    <w:rsid w:val="005B7D7F"/>
    <w:rsid w:val="005D497A"/>
    <w:rsid w:val="005D58F9"/>
    <w:rsid w:val="005D7AA2"/>
    <w:rsid w:val="005E1ED9"/>
    <w:rsid w:val="005E2E71"/>
    <w:rsid w:val="005F181C"/>
    <w:rsid w:val="005F2844"/>
    <w:rsid w:val="005F71D5"/>
    <w:rsid w:val="006041CF"/>
    <w:rsid w:val="00607C10"/>
    <w:rsid w:val="0061464A"/>
    <w:rsid w:val="00614B0F"/>
    <w:rsid w:val="00615827"/>
    <w:rsid w:val="006166D7"/>
    <w:rsid w:val="006166E8"/>
    <w:rsid w:val="00621365"/>
    <w:rsid w:val="006236EF"/>
    <w:rsid w:val="00625744"/>
    <w:rsid w:val="00630368"/>
    <w:rsid w:val="00633BC2"/>
    <w:rsid w:val="00653BAE"/>
    <w:rsid w:val="00656509"/>
    <w:rsid w:val="00662EE2"/>
    <w:rsid w:val="00663E9C"/>
    <w:rsid w:val="00681110"/>
    <w:rsid w:val="006A0B71"/>
    <w:rsid w:val="006A4550"/>
    <w:rsid w:val="006B3C2B"/>
    <w:rsid w:val="006B4DE8"/>
    <w:rsid w:val="006B6D63"/>
    <w:rsid w:val="006D380F"/>
    <w:rsid w:val="006D6ED8"/>
    <w:rsid w:val="006E0B65"/>
    <w:rsid w:val="006E146A"/>
    <w:rsid w:val="006E5177"/>
    <w:rsid w:val="006E6B67"/>
    <w:rsid w:val="006F5F31"/>
    <w:rsid w:val="00702F7D"/>
    <w:rsid w:val="00707382"/>
    <w:rsid w:val="0071520A"/>
    <w:rsid w:val="00723933"/>
    <w:rsid w:val="00727441"/>
    <w:rsid w:val="00731C56"/>
    <w:rsid w:val="00744710"/>
    <w:rsid w:val="0074767B"/>
    <w:rsid w:val="00750B28"/>
    <w:rsid w:val="00752B6F"/>
    <w:rsid w:val="0075644C"/>
    <w:rsid w:val="00762925"/>
    <w:rsid w:val="00763A89"/>
    <w:rsid w:val="007658B6"/>
    <w:rsid w:val="007720DF"/>
    <w:rsid w:val="00787332"/>
    <w:rsid w:val="00787EDE"/>
    <w:rsid w:val="00790DA6"/>
    <w:rsid w:val="007978EF"/>
    <w:rsid w:val="007A0F49"/>
    <w:rsid w:val="007B2841"/>
    <w:rsid w:val="007B5690"/>
    <w:rsid w:val="007C143C"/>
    <w:rsid w:val="007C19DA"/>
    <w:rsid w:val="007D42F5"/>
    <w:rsid w:val="007D4329"/>
    <w:rsid w:val="007D58BC"/>
    <w:rsid w:val="007D6E18"/>
    <w:rsid w:val="007E0A62"/>
    <w:rsid w:val="007E2FA2"/>
    <w:rsid w:val="007E7256"/>
    <w:rsid w:val="00801A8A"/>
    <w:rsid w:val="00805458"/>
    <w:rsid w:val="00816E04"/>
    <w:rsid w:val="00840384"/>
    <w:rsid w:val="00841CC2"/>
    <w:rsid w:val="008464A2"/>
    <w:rsid w:val="00847051"/>
    <w:rsid w:val="00850909"/>
    <w:rsid w:val="00861BB4"/>
    <w:rsid w:val="00862EE1"/>
    <w:rsid w:val="00863209"/>
    <w:rsid w:val="0087098C"/>
    <w:rsid w:val="00875FD6"/>
    <w:rsid w:val="00885984"/>
    <w:rsid w:val="00886C7E"/>
    <w:rsid w:val="008929C7"/>
    <w:rsid w:val="008A2C17"/>
    <w:rsid w:val="008C7EAD"/>
    <w:rsid w:val="008D05C1"/>
    <w:rsid w:val="008D1FA7"/>
    <w:rsid w:val="008F1C72"/>
    <w:rsid w:val="008F6DC3"/>
    <w:rsid w:val="009075AB"/>
    <w:rsid w:val="00913AF1"/>
    <w:rsid w:val="00914839"/>
    <w:rsid w:val="00914BAE"/>
    <w:rsid w:val="00917D58"/>
    <w:rsid w:val="009224E5"/>
    <w:rsid w:val="00925300"/>
    <w:rsid w:val="00927383"/>
    <w:rsid w:val="00927B65"/>
    <w:rsid w:val="00932356"/>
    <w:rsid w:val="0094327D"/>
    <w:rsid w:val="00944FB5"/>
    <w:rsid w:val="00973E45"/>
    <w:rsid w:val="00980A57"/>
    <w:rsid w:val="00981005"/>
    <w:rsid w:val="00981024"/>
    <w:rsid w:val="00981227"/>
    <w:rsid w:val="009819A7"/>
    <w:rsid w:val="009901B4"/>
    <w:rsid w:val="00994105"/>
    <w:rsid w:val="009952DD"/>
    <w:rsid w:val="00997557"/>
    <w:rsid w:val="009A73DB"/>
    <w:rsid w:val="009B6822"/>
    <w:rsid w:val="009B6DCB"/>
    <w:rsid w:val="009C2444"/>
    <w:rsid w:val="009C2911"/>
    <w:rsid w:val="009D1C9F"/>
    <w:rsid w:val="009D228B"/>
    <w:rsid w:val="009D560A"/>
    <w:rsid w:val="009E64A7"/>
    <w:rsid w:val="00A0666F"/>
    <w:rsid w:val="00A106CD"/>
    <w:rsid w:val="00A122D8"/>
    <w:rsid w:val="00A360DA"/>
    <w:rsid w:val="00A361CA"/>
    <w:rsid w:val="00A56053"/>
    <w:rsid w:val="00A64563"/>
    <w:rsid w:val="00A64EBA"/>
    <w:rsid w:val="00A65AF2"/>
    <w:rsid w:val="00A6770B"/>
    <w:rsid w:val="00A8429A"/>
    <w:rsid w:val="00A864DC"/>
    <w:rsid w:val="00A96360"/>
    <w:rsid w:val="00AA116A"/>
    <w:rsid w:val="00AA2043"/>
    <w:rsid w:val="00AA48BA"/>
    <w:rsid w:val="00AA57EA"/>
    <w:rsid w:val="00AA743E"/>
    <w:rsid w:val="00AB7826"/>
    <w:rsid w:val="00AC72F9"/>
    <w:rsid w:val="00AD453E"/>
    <w:rsid w:val="00AE32E5"/>
    <w:rsid w:val="00AE396C"/>
    <w:rsid w:val="00AF135D"/>
    <w:rsid w:val="00AF155C"/>
    <w:rsid w:val="00B12E01"/>
    <w:rsid w:val="00B158BD"/>
    <w:rsid w:val="00B174B1"/>
    <w:rsid w:val="00B25D54"/>
    <w:rsid w:val="00B27ACF"/>
    <w:rsid w:val="00B3382A"/>
    <w:rsid w:val="00B34EC3"/>
    <w:rsid w:val="00B36ED1"/>
    <w:rsid w:val="00B37006"/>
    <w:rsid w:val="00B41235"/>
    <w:rsid w:val="00B4597E"/>
    <w:rsid w:val="00B460EB"/>
    <w:rsid w:val="00B75508"/>
    <w:rsid w:val="00B80FC4"/>
    <w:rsid w:val="00B85909"/>
    <w:rsid w:val="00B86632"/>
    <w:rsid w:val="00BA27B8"/>
    <w:rsid w:val="00BA4631"/>
    <w:rsid w:val="00BA7069"/>
    <w:rsid w:val="00BA7D5E"/>
    <w:rsid w:val="00BB3393"/>
    <w:rsid w:val="00BD010E"/>
    <w:rsid w:val="00BD07E0"/>
    <w:rsid w:val="00BD0DFE"/>
    <w:rsid w:val="00BD3A73"/>
    <w:rsid w:val="00BE200D"/>
    <w:rsid w:val="00BE54BF"/>
    <w:rsid w:val="00BE5CB7"/>
    <w:rsid w:val="00BE7B8C"/>
    <w:rsid w:val="00BF284A"/>
    <w:rsid w:val="00C010B2"/>
    <w:rsid w:val="00C102CF"/>
    <w:rsid w:val="00C27CD1"/>
    <w:rsid w:val="00C35E3E"/>
    <w:rsid w:val="00C40185"/>
    <w:rsid w:val="00C455AF"/>
    <w:rsid w:val="00C46457"/>
    <w:rsid w:val="00C61E63"/>
    <w:rsid w:val="00C6696C"/>
    <w:rsid w:val="00C738DC"/>
    <w:rsid w:val="00C75E25"/>
    <w:rsid w:val="00C84A37"/>
    <w:rsid w:val="00C9628C"/>
    <w:rsid w:val="00CA22F6"/>
    <w:rsid w:val="00CA366C"/>
    <w:rsid w:val="00CA3CB8"/>
    <w:rsid w:val="00CB05CA"/>
    <w:rsid w:val="00CB0A48"/>
    <w:rsid w:val="00CB30A7"/>
    <w:rsid w:val="00CC5A05"/>
    <w:rsid w:val="00CC730D"/>
    <w:rsid w:val="00CD32D1"/>
    <w:rsid w:val="00CF5150"/>
    <w:rsid w:val="00D12FD0"/>
    <w:rsid w:val="00D1474A"/>
    <w:rsid w:val="00D16A79"/>
    <w:rsid w:val="00D21567"/>
    <w:rsid w:val="00D22BED"/>
    <w:rsid w:val="00D30144"/>
    <w:rsid w:val="00D40364"/>
    <w:rsid w:val="00D50579"/>
    <w:rsid w:val="00D51B83"/>
    <w:rsid w:val="00D54666"/>
    <w:rsid w:val="00D62FFA"/>
    <w:rsid w:val="00DA2371"/>
    <w:rsid w:val="00DB0ED5"/>
    <w:rsid w:val="00DC045E"/>
    <w:rsid w:val="00DD38E5"/>
    <w:rsid w:val="00DE5A2A"/>
    <w:rsid w:val="00DF5631"/>
    <w:rsid w:val="00DF5C19"/>
    <w:rsid w:val="00DF7C30"/>
    <w:rsid w:val="00E02A7C"/>
    <w:rsid w:val="00E153F8"/>
    <w:rsid w:val="00E1753C"/>
    <w:rsid w:val="00E24B04"/>
    <w:rsid w:val="00E26B78"/>
    <w:rsid w:val="00E27E4A"/>
    <w:rsid w:val="00E43941"/>
    <w:rsid w:val="00E43ADD"/>
    <w:rsid w:val="00E54F1E"/>
    <w:rsid w:val="00E55551"/>
    <w:rsid w:val="00E55768"/>
    <w:rsid w:val="00E55FD4"/>
    <w:rsid w:val="00E56DDA"/>
    <w:rsid w:val="00E647A9"/>
    <w:rsid w:val="00E66B70"/>
    <w:rsid w:val="00E6722B"/>
    <w:rsid w:val="00E7048B"/>
    <w:rsid w:val="00E723A7"/>
    <w:rsid w:val="00E73CC0"/>
    <w:rsid w:val="00E818CB"/>
    <w:rsid w:val="00E86225"/>
    <w:rsid w:val="00E924A0"/>
    <w:rsid w:val="00E92EE5"/>
    <w:rsid w:val="00E967E3"/>
    <w:rsid w:val="00EB4053"/>
    <w:rsid w:val="00EB427A"/>
    <w:rsid w:val="00EC252B"/>
    <w:rsid w:val="00ED395B"/>
    <w:rsid w:val="00ED7A71"/>
    <w:rsid w:val="00F00020"/>
    <w:rsid w:val="00F11781"/>
    <w:rsid w:val="00F20F0A"/>
    <w:rsid w:val="00F300AB"/>
    <w:rsid w:val="00F33135"/>
    <w:rsid w:val="00F34EF0"/>
    <w:rsid w:val="00F36817"/>
    <w:rsid w:val="00F405DD"/>
    <w:rsid w:val="00F45D42"/>
    <w:rsid w:val="00F64290"/>
    <w:rsid w:val="00F674A0"/>
    <w:rsid w:val="00F67B5A"/>
    <w:rsid w:val="00F704FD"/>
    <w:rsid w:val="00F8403C"/>
    <w:rsid w:val="00F84C92"/>
    <w:rsid w:val="00F87741"/>
    <w:rsid w:val="00F9118A"/>
    <w:rsid w:val="00FB2FF1"/>
    <w:rsid w:val="00FB4257"/>
    <w:rsid w:val="00FB4533"/>
    <w:rsid w:val="00FB4E05"/>
    <w:rsid w:val="00FC16DD"/>
    <w:rsid w:val="00FD009B"/>
    <w:rsid w:val="00FD00E0"/>
    <w:rsid w:val="00FD4F3A"/>
    <w:rsid w:val="00FE1EA0"/>
    <w:rsid w:val="00FF222D"/>
    <w:rsid w:val="00FF353B"/>
    <w:rsid w:val="00FF46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89D48F8"/>
  <w15:chartTrackingRefBased/>
  <w15:docId w15:val="{2DAC46CE-3DDD-4B48-A5FC-453D0A344B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94BC2"/>
    <w:pPr>
      <w:spacing w:after="200" w:line="276" w:lineRule="auto"/>
    </w:pPr>
    <w:rPr>
      <w:rFonts w:ascii="Calibri" w:eastAsia="Calibri" w:hAnsi="Calibri" w:cs="Times New Roman"/>
      <w:kern w:val="0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DF563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DF563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DF563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DF563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DF563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DF563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DF563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DF563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DF563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DF563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DF563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DF563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DF5631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DF5631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DF5631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DF5631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DF5631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DF5631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DF563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DF563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DF563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DF563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DF563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DF5631"/>
    <w:rPr>
      <w:i/>
      <w:iCs/>
      <w:color w:val="404040" w:themeColor="text1" w:themeTint="BF"/>
    </w:rPr>
  </w:style>
  <w:style w:type="paragraph" w:styleId="Akapitzlist">
    <w:name w:val="List Paragraph"/>
    <w:aliases w:val="RYS,normalny tekst,Normal,Akapit z listą3,Akapit z listą31,Wypunktowanie,L1,Numerowanie,Akapit z listą5,CW_Lista"/>
    <w:basedOn w:val="Normalny"/>
    <w:link w:val="AkapitzlistZnak"/>
    <w:uiPriority w:val="99"/>
    <w:qFormat/>
    <w:rsid w:val="00DF5631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DF5631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DF563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DF5631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DF5631"/>
    <w:rPr>
      <w:b/>
      <w:bCs/>
      <w:smallCaps/>
      <w:color w:val="0F4761" w:themeColor="accent1" w:themeShade="BF"/>
      <w:spacing w:val="5"/>
    </w:rPr>
  </w:style>
  <w:style w:type="table" w:styleId="Tabela-Siatka">
    <w:name w:val="Table Grid"/>
    <w:basedOn w:val="Standardowy"/>
    <w:uiPriority w:val="39"/>
    <w:rsid w:val="00DF563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RYS Znak,normalny tekst Znak,Normal Znak,Akapit z listą3 Znak,Akapit z listą31 Znak,Wypunktowanie Znak,L1 Znak,Numerowanie Znak,Akapit z listą5 Znak,CW_Lista Znak"/>
    <w:link w:val="Akapitzlist"/>
    <w:uiPriority w:val="34"/>
    <w:qFormat/>
    <w:rsid w:val="00B3382A"/>
  </w:style>
  <w:style w:type="character" w:styleId="Hipercze">
    <w:name w:val="Hyperlink"/>
    <w:uiPriority w:val="99"/>
    <w:unhideWhenUsed/>
    <w:rsid w:val="00CC5A05"/>
    <w:rPr>
      <w:color w:val="0000FF"/>
      <w:u w:val="single"/>
    </w:rPr>
  </w:style>
  <w:style w:type="numbering" w:customStyle="1" w:styleId="WWNum28">
    <w:name w:val="WWNum28"/>
    <w:basedOn w:val="Bezlisty"/>
    <w:rsid w:val="00CC5A05"/>
    <w:pPr>
      <w:numPr>
        <w:numId w:val="1"/>
      </w:numPr>
    </w:pPr>
  </w:style>
  <w:style w:type="numbering" w:customStyle="1" w:styleId="WWNum50">
    <w:name w:val="WWNum50"/>
    <w:basedOn w:val="Bezlisty"/>
    <w:rsid w:val="00CC5A05"/>
    <w:pPr>
      <w:numPr>
        <w:numId w:val="2"/>
      </w:numPr>
    </w:pPr>
  </w:style>
  <w:style w:type="paragraph" w:styleId="Bezodstpw">
    <w:name w:val="No Spacing"/>
    <w:uiPriority w:val="1"/>
    <w:qFormat/>
    <w:rsid w:val="0051691F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kern w:val="0"/>
      <w14:ligatures w14:val="none"/>
    </w:rPr>
  </w:style>
  <w:style w:type="numbering" w:customStyle="1" w:styleId="WWNum15">
    <w:name w:val="WWNum15"/>
    <w:basedOn w:val="Bezlisty"/>
    <w:rsid w:val="0051691F"/>
    <w:pPr>
      <w:numPr>
        <w:numId w:val="4"/>
      </w:numPr>
    </w:pPr>
  </w:style>
  <w:style w:type="character" w:styleId="Pogrubienie">
    <w:name w:val="Strong"/>
    <w:basedOn w:val="Domylnaczcionkaakapitu"/>
    <w:uiPriority w:val="22"/>
    <w:qFormat/>
    <w:rsid w:val="00D62FFA"/>
    <w:rPr>
      <w:b/>
      <w:bCs/>
    </w:rPr>
  </w:style>
  <w:style w:type="paragraph" w:styleId="NormalnyWeb">
    <w:name w:val="Normal (Web)"/>
    <w:basedOn w:val="Normalny"/>
    <w:uiPriority w:val="99"/>
    <w:unhideWhenUsed/>
    <w:rsid w:val="00D62FF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A6456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64563"/>
    <w:rPr>
      <w:rFonts w:ascii="Calibri" w:eastAsia="Calibri" w:hAnsi="Calibri" w:cs="Times New Roman"/>
      <w:kern w:val="0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A6456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64563"/>
    <w:rPr>
      <w:rFonts w:ascii="Calibri" w:eastAsia="Calibri" w:hAnsi="Calibri" w:cs="Times New Roman"/>
      <w:kern w:val="0"/>
      <w14:ligatures w14:val="none"/>
    </w:rPr>
  </w:style>
  <w:style w:type="paragraph" w:customStyle="1" w:styleId="Standard">
    <w:name w:val="Standard"/>
    <w:rsid w:val="00563ACD"/>
    <w:pPr>
      <w:suppressAutoHyphens/>
      <w:autoSpaceDN w:val="0"/>
      <w:spacing w:after="200" w:line="276" w:lineRule="auto"/>
      <w:textAlignment w:val="baseline"/>
    </w:pPr>
    <w:rPr>
      <w:rFonts w:ascii="Calibri" w:eastAsia="Calibri" w:hAnsi="Calibri" w:cs="Times New Roman"/>
      <w:kern w:val="3"/>
      <w14:ligatures w14:val="none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403C3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403C3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403C34"/>
    <w:rPr>
      <w:rFonts w:ascii="Calibri" w:eastAsia="Calibri" w:hAnsi="Calibri" w:cs="Times New Roman"/>
      <w:kern w:val="0"/>
      <w:sz w:val="20"/>
      <w:szCs w:val="20"/>
      <w14:ligatures w14:val="none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03C3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03C34"/>
    <w:rPr>
      <w:rFonts w:ascii="Calibri" w:eastAsia="Calibri" w:hAnsi="Calibri" w:cs="Times New Roman"/>
      <w:b/>
      <w:bCs/>
      <w:kern w:val="0"/>
      <w:sz w:val="20"/>
      <w:szCs w:val="20"/>
      <w14:ligatures w14:val="non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805458"/>
    <w:rPr>
      <w:color w:val="605E5C"/>
      <w:shd w:val="clear" w:color="auto" w:fill="E1DFDD"/>
    </w:rPr>
  </w:style>
  <w:style w:type="paragraph" w:styleId="Poprawka">
    <w:name w:val="Revision"/>
    <w:hidden/>
    <w:uiPriority w:val="99"/>
    <w:semiHidden/>
    <w:rsid w:val="00364E47"/>
    <w:pPr>
      <w:spacing w:after="0" w:line="240" w:lineRule="auto"/>
    </w:pPr>
    <w:rPr>
      <w:rFonts w:ascii="Calibri" w:eastAsia="Calibri" w:hAnsi="Calibri" w:cs="Times New Roman"/>
      <w:kern w:val="0"/>
      <w14:ligatures w14:val="none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E6722B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E6722B"/>
    <w:rPr>
      <w:rFonts w:ascii="Calibri" w:eastAsia="Calibri" w:hAnsi="Calibri" w:cs="Times New Roman"/>
      <w:kern w:val="0"/>
      <w:sz w:val="20"/>
      <w:szCs w:val="20"/>
      <w14:ligatures w14:val="none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E6722B"/>
    <w:rPr>
      <w:vertAlign w:val="superscript"/>
    </w:rPr>
  </w:style>
  <w:style w:type="paragraph" w:customStyle="1" w:styleId="pf0">
    <w:name w:val="pf0"/>
    <w:basedOn w:val="Normalny"/>
    <w:rsid w:val="0092530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character" w:customStyle="1" w:styleId="cf01">
    <w:name w:val="cf01"/>
    <w:basedOn w:val="Domylnaczcionkaakapitu"/>
    <w:rsid w:val="00925300"/>
    <w:rPr>
      <w:rFonts w:ascii="Segoe UI" w:hAnsi="Segoe UI" w:cs="Segoe UI" w:hint="default"/>
      <w:sz w:val="18"/>
      <w:szCs w:val="18"/>
    </w:rPr>
  </w:style>
  <w:style w:type="character" w:customStyle="1" w:styleId="cf21">
    <w:name w:val="cf21"/>
    <w:basedOn w:val="Domylnaczcionkaakapitu"/>
    <w:rsid w:val="00925300"/>
    <w:rPr>
      <w:rFonts w:ascii="Segoe UI" w:hAnsi="Segoe UI" w:cs="Segoe UI" w:hint="default"/>
      <w:b/>
      <w:bCs/>
      <w:sz w:val="18"/>
      <w:szCs w:val="18"/>
      <w:shd w:val="clear" w:color="auto" w:fill="FFFFFF"/>
    </w:rPr>
  </w:style>
  <w:style w:type="character" w:customStyle="1" w:styleId="cf31">
    <w:name w:val="cf31"/>
    <w:basedOn w:val="Domylnaczcionkaakapitu"/>
    <w:rsid w:val="00925300"/>
    <w:rPr>
      <w:rFonts w:ascii="Segoe UI" w:hAnsi="Segoe UI" w:cs="Segoe UI" w:hint="default"/>
      <w:b/>
      <w:bCs/>
      <w:color w:val="C00D35"/>
      <w:sz w:val="18"/>
      <w:szCs w:val="18"/>
      <w:shd w:val="clear" w:color="auto" w:fill="FFFFF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878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0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cid:image003.png@01DA90A0.30948DA0" TargetMode="External"/><Relationship Id="rId1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1071</TotalTime>
  <Pages>7</Pages>
  <Words>1746</Words>
  <Characters>10478</Characters>
  <Application>Microsoft Office Word</Application>
  <DocSecurity>0</DocSecurity>
  <Lines>87</Lines>
  <Paragraphs>24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Sylwia Mazurek</dc:creator>
  <cp:keywords/>
  <dc:description/>
  <cp:lastModifiedBy>Agnieszka Piotrowska</cp:lastModifiedBy>
  <cp:revision>25</cp:revision>
  <cp:lastPrinted>2026-03-10T10:00:00Z</cp:lastPrinted>
  <dcterms:created xsi:type="dcterms:W3CDTF">2025-10-13T06:26:00Z</dcterms:created>
  <dcterms:modified xsi:type="dcterms:W3CDTF">2026-03-25T13:53:00Z</dcterms:modified>
</cp:coreProperties>
</file>