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C78" w:rsidRPr="00816C78" w:rsidRDefault="00816C78" w:rsidP="00816C78">
      <w:pPr>
        <w:suppressAutoHyphens/>
        <w:spacing w:line="276" w:lineRule="auto"/>
        <w:jc w:val="right"/>
        <w:rPr>
          <w:rFonts w:eastAsia="SimSun" w:cs="Times New Roman"/>
          <w:szCs w:val="24"/>
          <w:lang w:eastAsia="zh-CN"/>
        </w:rPr>
      </w:pPr>
      <w:r>
        <w:rPr>
          <w:rFonts w:eastAsia="SimSun" w:cs="Times New Roman"/>
          <w:b/>
          <w:szCs w:val="24"/>
          <w:lang w:eastAsia="zh-CN"/>
        </w:rPr>
        <w:t>Załącznik nr 9</w:t>
      </w:r>
    </w:p>
    <w:p w:rsidR="00816C78" w:rsidRPr="00816C78" w:rsidRDefault="00816C78" w:rsidP="00816C78">
      <w:pPr>
        <w:suppressAutoHyphens/>
        <w:spacing w:line="276" w:lineRule="auto"/>
        <w:jc w:val="both"/>
        <w:rPr>
          <w:rFonts w:eastAsia="SimSun" w:cs="Times New Roman"/>
          <w:szCs w:val="24"/>
          <w:lang w:eastAsia="zh-CN"/>
        </w:rPr>
      </w:pPr>
    </w:p>
    <w:p w:rsidR="00816C78" w:rsidRPr="00816C78" w:rsidRDefault="00816C78" w:rsidP="00816C78">
      <w:pPr>
        <w:tabs>
          <w:tab w:val="right" w:pos="9072"/>
        </w:tabs>
        <w:suppressAutoHyphens/>
        <w:spacing w:line="276" w:lineRule="auto"/>
        <w:rPr>
          <w:rFonts w:eastAsia="SimSun" w:cs="Times New Roman"/>
          <w:b/>
          <w:bCs/>
          <w:szCs w:val="24"/>
          <w:lang w:eastAsia="zh-CN"/>
        </w:rPr>
      </w:pPr>
      <w:r w:rsidRPr="00816C78">
        <w:rPr>
          <w:rFonts w:eastAsia="Times New Roman" w:cs="Times New Roman"/>
          <w:b/>
          <w:bCs/>
          <w:sz w:val="28"/>
          <w:szCs w:val="24"/>
          <w:lang w:eastAsia="zh-CN"/>
        </w:rPr>
        <w:t xml:space="preserve"> </w:t>
      </w:r>
    </w:p>
    <w:p w:rsidR="00816C78" w:rsidRPr="00816C78" w:rsidRDefault="00816C78" w:rsidP="00816C78">
      <w:pPr>
        <w:suppressAutoHyphens/>
        <w:spacing w:line="276" w:lineRule="auto"/>
        <w:jc w:val="right"/>
        <w:rPr>
          <w:rFonts w:eastAsia="SimSun" w:cs="Times New Roman"/>
          <w:szCs w:val="24"/>
          <w:lang w:eastAsia="zh-CN"/>
        </w:rPr>
      </w:pPr>
      <w:r w:rsidRPr="00816C78">
        <w:rPr>
          <w:rFonts w:eastAsia="SimSun" w:cs="Times New Roman"/>
          <w:szCs w:val="24"/>
          <w:lang w:eastAsia="zh-CN"/>
        </w:rPr>
        <w:t xml:space="preserve">Nr Egz. ......                               </w:t>
      </w:r>
    </w:p>
    <w:p w:rsidR="00816C78" w:rsidRPr="00816C78" w:rsidRDefault="00816C78" w:rsidP="00816C78">
      <w:pPr>
        <w:suppressAutoHyphens/>
        <w:spacing w:line="276" w:lineRule="auto"/>
        <w:ind w:firstLine="708"/>
        <w:jc w:val="center"/>
        <w:rPr>
          <w:rFonts w:eastAsia="SimSun" w:cs="Times New Roman"/>
          <w:b/>
          <w:szCs w:val="24"/>
          <w:u w:val="single"/>
          <w:lang w:eastAsia="zh-CN"/>
        </w:rPr>
      </w:pPr>
    </w:p>
    <w:p w:rsidR="00816C78" w:rsidRPr="00816C78" w:rsidRDefault="00816C78" w:rsidP="00816C78">
      <w:pPr>
        <w:suppressAutoHyphens/>
        <w:spacing w:line="276" w:lineRule="auto"/>
        <w:ind w:firstLine="708"/>
        <w:jc w:val="center"/>
        <w:rPr>
          <w:rFonts w:eastAsia="SimSun" w:cs="Times New Roman"/>
          <w:szCs w:val="24"/>
          <w:lang w:eastAsia="zh-CN"/>
        </w:rPr>
      </w:pPr>
      <w:r w:rsidRPr="00816C78">
        <w:rPr>
          <w:rFonts w:eastAsia="SimSun" w:cs="Times New Roman"/>
          <w:b/>
          <w:szCs w:val="24"/>
          <w:u w:val="single"/>
          <w:lang w:eastAsia="zh-CN"/>
        </w:rPr>
        <w:t xml:space="preserve">WZÓR UMOWY NR …………… </w:t>
      </w:r>
    </w:p>
    <w:p w:rsidR="00816C78" w:rsidRPr="00816C78" w:rsidRDefault="00816C78" w:rsidP="00816C78">
      <w:pPr>
        <w:suppressAutoHyphens/>
        <w:spacing w:line="276" w:lineRule="auto"/>
        <w:ind w:firstLine="708"/>
        <w:jc w:val="center"/>
        <w:rPr>
          <w:rFonts w:eastAsia="SimSun" w:cs="Times New Roman"/>
          <w:b/>
          <w:szCs w:val="24"/>
          <w:u w:val="single"/>
          <w:lang w:eastAsia="zh-CN"/>
        </w:rPr>
      </w:pPr>
    </w:p>
    <w:p w:rsidR="00816C78" w:rsidRPr="00816C78" w:rsidRDefault="00816C78" w:rsidP="00816C78">
      <w:pPr>
        <w:suppressAutoHyphens/>
        <w:spacing w:line="276" w:lineRule="auto"/>
        <w:ind w:firstLine="708"/>
        <w:jc w:val="both"/>
        <w:rPr>
          <w:rFonts w:eastAsia="SimSun" w:cs="Times New Roman"/>
          <w:b/>
          <w:szCs w:val="24"/>
          <w:u w:val="single"/>
          <w:lang w:eastAsia="zh-CN"/>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 xml:space="preserve">W dniu ……………………… </w:t>
      </w:r>
      <w:r w:rsidRPr="00816C78">
        <w:rPr>
          <w:rFonts w:eastAsia="SimSun" w:cs="Times New Roman"/>
          <w:szCs w:val="24"/>
          <w:lang w:eastAsia="zh-CN"/>
        </w:rPr>
        <w:t>w Żołyni</w:t>
      </w:r>
      <w:r w:rsidRPr="00816C78">
        <w:rPr>
          <w:rFonts w:eastAsia="SimSun" w:cs="Times New Roman"/>
          <w:szCs w:val="24"/>
          <w:lang w:eastAsia="pl-PL"/>
        </w:rPr>
        <w:t>, pomiędzy:</w:t>
      </w:r>
    </w:p>
    <w:p w:rsidR="00816C78" w:rsidRPr="00816C78" w:rsidRDefault="00816C78" w:rsidP="00816C78">
      <w:pPr>
        <w:suppressAutoHyphens/>
        <w:spacing w:line="276" w:lineRule="auto"/>
        <w:jc w:val="both"/>
        <w:rPr>
          <w:rFonts w:eastAsia="SimSun" w:cs="Times New Roman"/>
          <w:szCs w:val="24"/>
          <w:lang w:eastAsia="pl-PL"/>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b/>
          <w:szCs w:val="24"/>
          <w:lang w:eastAsia="zh-CN"/>
        </w:rPr>
        <w:t>Gminą Żołynia</w:t>
      </w:r>
      <w:r w:rsidRPr="00816C78">
        <w:rPr>
          <w:rFonts w:eastAsia="SimSun" w:cs="Times New Roman"/>
          <w:szCs w:val="24"/>
          <w:lang w:eastAsia="zh-CN"/>
        </w:rPr>
        <w:t xml:space="preserve">, 37-110 Żołynia, ul. Rynek 22, NIP:815-16-33-492,  REGON: 690581844, </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 xml:space="preserve">zwaną w dalszej treści umowy </w:t>
      </w:r>
      <w:r w:rsidRPr="00816C78">
        <w:rPr>
          <w:rFonts w:eastAsia="SimSun" w:cs="Times New Roman"/>
          <w:b/>
          <w:szCs w:val="24"/>
          <w:lang w:eastAsia="pl-PL"/>
        </w:rPr>
        <w:t>Zamawiającym,</w:t>
      </w:r>
    </w:p>
    <w:p w:rsidR="00816C78" w:rsidRPr="00816C78" w:rsidRDefault="00816C78" w:rsidP="00816C78">
      <w:pPr>
        <w:suppressAutoHyphens/>
        <w:rPr>
          <w:rFonts w:ascii="Calibri" w:eastAsia="Calibri" w:hAnsi="Calibri" w:cs="Calibri"/>
          <w:sz w:val="22"/>
          <w:lang w:eastAsia="zh-CN"/>
        </w:rPr>
      </w:pPr>
      <w:r w:rsidRPr="00816C78">
        <w:rPr>
          <w:rFonts w:eastAsia="Calibri" w:cs="Times New Roman"/>
          <w:szCs w:val="24"/>
          <w:lang w:eastAsia="zh-CN"/>
        </w:rPr>
        <w:t>reprezentowaną przez:</w:t>
      </w:r>
    </w:p>
    <w:p w:rsidR="00816C78" w:rsidRPr="00816C78" w:rsidRDefault="00816C78" w:rsidP="00816C78">
      <w:pPr>
        <w:suppressAutoHyphens/>
        <w:rPr>
          <w:rFonts w:ascii="Calibri" w:eastAsia="Calibri" w:hAnsi="Calibri" w:cs="Calibri"/>
          <w:sz w:val="22"/>
          <w:lang w:eastAsia="zh-CN"/>
        </w:rPr>
      </w:pPr>
      <w:r w:rsidRPr="00816C78">
        <w:rPr>
          <w:rFonts w:eastAsia="Calibri" w:cs="Times New Roman"/>
          <w:szCs w:val="24"/>
          <w:lang w:eastAsia="zh-CN"/>
        </w:rPr>
        <w:t>Piotra Dudek  - Wójta Gminy Żołynia,</w:t>
      </w:r>
    </w:p>
    <w:p w:rsidR="00816C78" w:rsidRPr="00816C78" w:rsidRDefault="00816C78" w:rsidP="00816C78">
      <w:pPr>
        <w:suppressAutoHyphens/>
        <w:rPr>
          <w:rFonts w:ascii="Calibri" w:eastAsia="Calibri" w:hAnsi="Calibri" w:cs="Calibri"/>
          <w:sz w:val="22"/>
          <w:lang w:eastAsia="zh-CN"/>
        </w:rPr>
      </w:pPr>
      <w:r w:rsidRPr="00816C78">
        <w:rPr>
          <w:rFonts w:eastAsia="Calibri" w:cs="Times New Roman"/>
          <w:szCs w:val="24"/>
          <w:lang w:eastAsia="zh-CN"/>
        </w:rPr>
        <w:t xml:space="preserve">przy kontrasygnacie Anny </w:t>
      </w:r>
      <w:proofErr w:type="spellStart"/>
      <w:r w:rsidRPr="00816C78">
        <w:rPr>
          <w:rFonts w:eastAsia="Calibri" w:cs="Times New Roman"/>
          <w:szCs w:val="24"/>
          <w:lang w:eastAsia="zh-CN"/>
        </w:rPr>
        <w:t>Kostyńskiej</w:t>
      </w:r>
      <w:proofErr w:type="spellEnd"/>
      <w:r w:rsidRPr="00816C78">
        <w:rPr>
          <w:rFonts w:eastAsia="Calibri" w:cs="Times New Roman"/>
          <w:szCs w:val="24"/>
          <w:lang w:eastAsia="zh-CN"/>
        </w:rPr>
        <w:t xml:space="preserve">  - Skarbnika Gminy Żołynia,</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 xml:space="preserve">zwaną w dalszej treści umowy </w:t>
      </w:r>
      <w:r w:rsidRPr="00816C78">
        <w:rPr>
          <w:rFonts w:eastAsia="SimSun" w:cs="Times New Roman"/>
          <w:b/>
          <w:szCs w:val="24"/>
          <w:lang w:eastAsia="pl-PL"/>
        </w:rPr>
        <w:t>Zamawiającym,</w:t>
      </w:r>
    </w:p>
    <w:p w:rsidR="00816C78" w:rsidRPr="00816C78" w:rsidRDefault="00816C78" w:rsidP="00816C78">
      <w:pPr>
        <w:suppressAutoHyphens/>
        <w:spacing w:line="276" w:lineRule="auto"/>
        <w:jc w:val="both"/>
        <w:rPr>
          <w:rFonts w:eastAsia="SimSun" w:cs="Times New Roman"/>
          <w:b/>
          <w:szCs w:val="24"/>
          <w:lang w:eastAsia="pl-PL"/>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a …………………………………………………. z siedzibą: ……………………………………,</w:t>
      </w:r>
      <w:r w:rsidRPr="00816C78">
        <w:rPr>
          <w:rFonts w:eastAsia="SimSun" w:cs="Times New Roman"/>
          <w:b/>
          <w:szCs w:val="24"/>
          <w:lang w:eastAsia="pl-PL"/>
        </w:rPr>
        <w:t xml:space="preserve"> </w:t>
      </w:r>
      <w:r w:rsidRPr="00816C78">
        <w:rPr>
          <w:rFonts w:eastAsia="SimSun" w:cs="Times New Roman"/>
          <w:szCs w:val="24"/>
          <w:lang w:eastAsia="pl-PL"/>
        </w:rPr>
        <w:t>…………………………...……………………………………………………………………………, NIP: …………………, REGON: …………………, reprezentowanym przez: …………………... …………………………………………………………………………………………………...……,</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 xml:space="preserve">zwanym w dalszej części </w:t>
      </w:r>
      <w:r w:rsidRPr="00816C78">
        <w:rPr>
          <w:rFonts w:eastAsia="SimSun" w:cs="Times New Roman"/>
          <w:b/>
          <w:szCs w:val="24"/>
          <w:lang w:eastAsia="pl-PL"/>
        </w:rPr>
        <w:t>Wykonawcą</w:t>
      </w:r>
      <w:r w:rsidRPr="00816C78">
        <w:rPr>
          <w:rFonts w:eastAsia="SimSun" w:cs="Times New Roman"/>
          <w:szCs w:val="24"/>
          <w:lang w:eastAsia="pl-PL"/>
        </w:rPr>
        <w:t xml:space="preserve">, </w:t>
      </w:r>
    </w:p>
    <w:p w:rsidR="00816C78" w:rsidRPr="00816C78" w:rsidRDefault="00816C78" w:rsidP="00816C78">
      <w:pPr>
        <w:suppressAutoHyphens/>
        <w:spacing w:line="276" w:lineRule="auto"/>
        <w:jc w:val="both"/>
        <w:rPr>
          <w:rFonts w:eastAsia="SimSun" w:cs="Times New Roman"/>
          <w:szCs w:val="24"/>
          <w:lang w:eastAsia="pl-PL"/>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pl-PL"/>
        </w:rPr>
        <w:t>na mocy przepisów ustawy z dnia 11 września 2019 r. - Prawo zamówień publicznych                      (</w:t>
      </w:r>
      <w:r>
        <w:t>Dz.U. z 2024 r. poz. 1320 oraz z 2025 r. poz. 620 z </w:t>
      </w:r>
      <w:proofErr w:type="spellStart"/>
      <w:r>
        <w:t>późn</w:t>
      </w:r>
      <w:proofErr w:type="spellEnd"/>
      <w:r>
        <w:t>. zm.</w:t>
      </w:r>
      <w:r w:rsidRPr="00816C78">
        <w:rPr>
          <w:rFonts w:eastAsia="SimSun" w:cs="Times New Roman"/>
          <w:szCs w:val="24"/>
          <w:lang w:eastAsia="pl-PL"/>
        </w:rPr>
        <w:t>),</w:t>
      </w:r>
      <w:r w:rsidRPr="00816C78">
        <w:rPr>
          <w:rFonts w:eastAsia="SimSun" w:cs="Times New Roman"/>
          <w:color w:val="FF0000"/>
          <w:szCs w:val="24"/>
          <w:lang w:eastAsia="pl-PL"/>
        </w:rPr>
        <w:t xml:space="preserve"> </w:t>
      </w:r>
      <w:r w:rsidRPr="00816C78">
        <w:rPr>
          <w:rFonts w:eastAsia="SimSun" w:cs="Times New Roman"/>
          <w:szCs w:val="24"/>
          <w:lang w:eastAsia="pl-PL"/>
        </w:rPr>
        <w:t>po przeprowadzeniu postępowania o udzielenie zamówienia w trybie podstawowym została zawarta umowa następującej treści:</w:t>
      </w:r>
    </w:p>
    <w:p w:rsidR="00816C78" w:rsidRPr="00816C78" w:rsidRDefault="00816C78" w:rsidP="00816C78">
      <w:pPr>
        <w:suppressAutoHyphens/>
        <w:spacing w:line="276" w:lineRule="auto"/>
        <w:rPr>
          <w:rFonts w:eastAsia="SimSun" w:cs="Times New Roman"/>
          <w:szCs w:val="24"/>
          <w:lang w:eastAsia="pl-PL"/>
        </w:rPr>
      </w:pPr>
    </w:p>
    <w:p w:rsidR="00816C78" w:rsidRPr="00816C78" w:rsidRDefault="00816C78" w:rsidP="00816C78">
      <w:pPr>
        <w:tabs>
          <w:tab w:val="left" w:pos="708"/>
          <w:tab w:val="center" w:pos="4536"/>
          <w:tab w:val="right" w:pos="9072"/>
        </w:tabs>
        <w:suppressAutoHyphens/>
        <w:spacing w:line="276" w:lineRule="auto"/>
        <w:jc w:val="center"/>
        <w:rPr>
          <w:rFonts w:eastAsia="SimSun" w:cs="Times New Roman"/>
          <w:szCs w:val="24"/>
          <w:lang w:eastAsia="zh-CN"/>
        </w:rPr>
      </w:pPr>
      <w:r w:rsidRPr="00816C78">
        <w:rPr>
          <w:rFonts w:eastAsia="SimSun" w:cs="Times New Roman"/>
          <w:b/>
          <w:szCs w:val="24"/>
          <w:lang w:eastAsia="zh-CN"/>
        </w:rPr>
        <w:t>I. Przedmiot umowy</w:t>
      </w:r>
    </w:p>
    <w:p w:rsidR="00816C78" w:rsidRPr="00816C78" w:rsidRDefault="00816C78" w:rsidP="00816C78">
      <w:pPr>
        <w:suppressAutoHyphens/>
        <w:spacing w:line="276" w:lineRule="auto"/>
        <w:ind w:left="284" w:hanging="284"/>
        <w:contextualSpacing/>
        <w:jc w:val="center"/>
        <w:rPr>
          <w:rFonts w:eastAsia="SimSun" w:cs="Times New Roman"/>
          <w:szCs w:val="24"/>
          <w:lang w:eastAsia="zh-CN"/>
        </w:rPr>
      </w:pPr>
      <w:r w:rsidRPr="00816C78">
        <w:rPr>
          <w:rFonts w:eastAsia="SimSun" w:cs="Times New Roman"/>
          <w:b/>
          <w:szCs w:val="24"/>
          <w:lang w:eastAsia="zh-CN"/>
        </w:rPr>
        <w:t xml:space="preserve">§ 1 </w:t>
      </w:r>
    </w:p>
    <w:p w:rsidR="00816C78" w:rsidRPr="00816C78" w:rsidRDefault="00816C78" w:rsidP="00816C78">
      <w:pPr>
        <w:numPr>
          <w:ilvl w:val="0"/>
          <w:numId w:val="1"/>
        </w:numPr>
        <w:suppressAutoHyphens/>
        <w:spacing w:line="276" w:lineRule="auto"/>
        <w:ind w:left="284" w:hanging="284"/>
        <w:contextualSpacing/>
        <w:jc w:val="both"/>
        <w:rPr>
          <w:rFonts w:eastAsia="SimSun" w:cs="Times New Roman"/>
          <w:b/>
          <w:bCs/>
          <w:szCs w:val="24"/>
          <w:lang w:eastAsia="zh-CN"/>
        </w:rPr>
      </w:pPr>
      <w:r w:rsidRPr="00816C78">
        <w:rPr>
          <w:rFonts w:eastAsia="SimSun" w:cs="Times New Roman"/>
          <w:bCs/>
          <w:szCs w:val="24"/>
          <w:lang w:eastAsia="zh-CN"/>
        </w:rPr>
        <w:t>Przedmiotem zamówienia jest realizacja usługi pn.:</w:t>
      </w:r>
      <w:r w:rsidRPr="00816C78">
        <w:rPr>
          <w:rFonts w:eastAsia="SimSun" w:cs="Times New Roman"/>
          <w:b/>
          <w:bCs/>
          <w:szCs w:val="24"/>
          <w:lang w:eastAsia="zh-CN"/>
        </w:rPr>
        <w:t xml:space="preserve"> „Sporządzanie projektów decyzji o warunkach zabudowy i projektów decyzji o ustaleniu lokalizacji inwestycji celu publicznego oraz projektów decyzji zmieniających wymienione decyzje, na terenie Gminy Żołynia”.</w:t>
      </w:r>
    </w:p>
    <w:p w:rsidR="00816C78" w:rsidRPr="00816C78" w:rsidRDefault="00816C78" w:rsidP="00816C78">
      <w:pPr>
        <w:suppressAutoHyphens/>
        <w:spacing w:line="276" w:lineRule="auto"/>
        <w:ind w:left="284"/>
        <w:contextualSpacing/>
        <w:jc w:val="both"/>
        <w:rPr>
          <w:rFonts w:eastAsia="SimSun" w:cs="Times New Roman"/>
          <w:b/>
          <w:bCs/>
          <w:szCs w:val="24"/>
          <w:lang w:eastAsia="zh-CN"/>
        </w:rPr>
      </w:pPr>
    </w:p>
    <w:p w:rsidR="00816C78" w:rsidRPr="00816C78" w:rsidRDefault="00816C78" w:rsidP="00816C78">
      <w:pPr>
        <w:numPr>
          <w:ilvl w:val="0"/>
          <w:numId w:val="1"/>
        </w:numPr>
        <w:suppressAutoHyphens/>
        <w:spacing w:line="276" w:lineRule="auto"/>
        <w:ind w:left="284" w:hanging="284"/>
        <w:contextualSpacing/>
        <w:jc w:val="both"/>
        <w:rPr>
          <w:rFonts w:eastAsia="SimSun" w:cs="Times New Roman"/>
          <w:b/>
          <w:bCs/>
          <w:szCs w:val="24"/>
          <w:lang w:eastAsia="zh-CN"/>
        </w:rPr>
      </w:pPr>
      <w:r w:rsidRPr="00816C78">
        <w:rPr>
          <w:rFonts w:eastAsia="SimSun" w:cs="Times New Roman"/>
          <w:szCs w:val="24"/>
          <w:lang w:eastAsia="zh-CN"/>
        </w:rPr>
        <w:t xml:space="preserve">Zamawiający zleca, a Wykonawca przyjmuje do wykonania zamówienie w zakresie sporządzenia projektów decyzji o warunkach zabudowy oraz projektów decyzji o ustaleniu lokalizacji inwestycji celu publicznego, dla inwestycji położonych na obszarze Gminy Żołynia, w tym projektów zmian decyzji ostatecznych wydanych w tym zakresie, zgodnie z ustawą z dnia 27 marca 2003 r. o planowaniu i zagospodarowaniu przestrzennym (Dz. U. z 2024 r. poz. 1130 ze zm.), zwanej dalej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xml:space="preserve">, zgodnie z Rozporządzeniem Ministra </w:t>
      </w:r>
      <w:r w:rsidRPr="00816C78">
        <w:rPr>
          <w:rFonts w:eastAsia="SimSun" w:cs="Times New Roman"/>
          <w:szCs w:val="24"/>
          <w:lang w:eastAsia="zh-CN"/>
        </w:rPr>
        <w:lastRenderedPageBreak/>
        <w:t xml:space="preserve">Rozwoju i Technologii z dnia 15 lipca 2024 r. w sprawie sposobu ustalania wymagań dotyczących nowej zabudowy i zagospodarowania terenu w przypadku braku miejscowego planu zagospodarowania przestrzennego (Dz. U. z 2024 r. poz. 1116) oraz rozporządzeniem Ministra Infrastruktury z dnia 26 sierpnia 2003 r. w sprawie oznaczeń i nazewnictwa stosowanych w decyzji o ustaleniu lokalizacji inwestycji celu publicznego oraz w decyzji o warunkach zabudowy (Dz. U. z 2003 r. Nr 164 poz. 1589), obejmujące, zgodnie ze złożoną ofertą: </w:t>
      </w:r>
    </w:p>
    <w:p w:rsidR="00816C78" w:rsidRPr="000374C2" w:rsidRDefault="00816C78" w:rsidP="00816C78">
      <w:pPr>
        <w:suppressAutoHyphens/>
        <w:spacing w:line="276" w:lineRule="auto"/>
        <w:ind w:left="284" w:right="14"/>
        <w:rPr>
          <w:rFonts w:eastAsia="SimSun" w:cs="Times New Roman"/>
          <w:szCs w:val="24"/>
          <w:lang w:eastAsia="zh-CN"/>
        </w:rPr>
      </w:pPr>
      <w:r w:rsidRPr="000374C2">
        <w:rPr>
          <w:rFonts w:eastAsia="SimSun" w:cs="Times New Roman"/>
          <w:szCs w:val="24"/>
          <w:lang w:eastAsia="zh-CN"/>
        </w:rPr>
        <w:t xml:space="preserve">1) Opracowanie projektów decyzji o warunkach zabudowy – ok </w:t>
      </w:r>
      <w:r w:rsidR="00B245A5" w:rsidRPr="000374C2">
        <w:rPr>
          <w:rFonts w:eastAsia="SimSun" w:cs="Times New Roman"/>
          <w:szCs w:val="24"/>
          <w:lang w:eastAsia="zh-CN"/>
        </w:rPr>
        <w:t>75</w:t>
      </w:r>
      <w:r w:rsidR="00DD4461" w:rsidRPr="000374C2">
        <w:rPr>
          <w:rFonts w:eastAsia="SimSun" w:cs="Times New Roman"/>
          <w:szCs w:val="24"/>
          <w:lang w:eastAsia="zh-CN"/>
        </w:rPr>
        <w:t>0</w:t>
      </w:r>
      <w:r w:rsidRPr="000374C2">
        <w:rPr>
          <w:rFonts w:eastAsia="SimSun" w:cs="Times New Roman"/>
          <w:szCs w:val="24"/>
          <w:lang w:eastAsia="zh-CN"/>
        </w:rPr>
        <w:t xml:space="preserve"> szt. </w:t>
      </w:r>
      <w:r w:rsidRPr="000374C2">
        <w:rPr>
          <w:rFonts w:eastAsia="SimSun" w:cs="Times New Roman"/>
          <w:b/>
          <w:szCs w:val="24"/>
          <w:lang w:eastAsia="zh-CN"/>
        </w:rPr>
        <w:t xml:space="preserve"> </w:t>
      </w:r>
      <w:r w:rsidRPr="000374C2">
        <w:rPr>
          <w:rFonts w:eastAsia="SimSun" w:cs="Times New Roman"/>
          <w:szCs w:val="24"/>
          <w:lang w:eastAsia="zh-CN"/>
        </w:rPr>
        <w:t xml:space="preserve"> </w:t>
      </w:r>
    </w:p>
    <w:p w:rsidR="00816C78" w:rsidRPr="000374C2" w:rsidRDefault="00816C78" w:rsidP="00816C78">
      <w:pPr>
        <w:suppressAutoHyphens/>
        <w:spacing w:line="276" w:lineRule="auto"/>
        <w:ind w:left="284" w:right="14"/>
        <w:rPr>
          <w:rFonts w:eastAsia="SimSun" w:cs="Times New Roman"/>
          <w:szCs w:val="24"/>
          <w:lang w:eastAsia="zh-CN"/>
        </w:rPr>
      </w:pPr>
      <w:r w:rsidRPr="000374C2">
        <w:rPr>
          <w:rFonts w:eastAsia="SimSun" w:cs="Times New Roman"/>
          <w:szCs w:val="24"/>
          <w:lang w:eastAsia="zh-CN"/>
        </w:rPr>
        <w:t xml:space="preserve">2) Opracowanie projektów decyzji o ustaleniu lokalizacji inwestycji celu publicznego – ok </w:t>
      </w:r>
      <w:r w:rsidR="00DD4461" w:rsidRPr="000374C2">
        <w:rPr>
          <w:rFonts w:eastAsia="SimSun" w:cs="Times New Roman"/>
          <w:szCs w:val="24"/>
          <w:lang w:eastAsia="zh-CN"/>
        </w:rPr>
        <w:t>20</w:t>
      </w:r>
      <w:r w:rsidRPr="000374C2">
        <w:rPr>
          <w:rFonts w:eastAsia="SimSun" w:cs="Times New Roman"/>
          <w:szCs w:val="24"/>
          <w:lang w:eastAsia="zh-CN"/>
        </w:rPr>
        <w:t xml:space="preserve"> szt.</w:t>
      </w:r>
      <w:r w:rsidRPr="000374C2">
        <w:rPr>
          <w:rFonts w:eastAsia="SimSun" w:cs="Times New Roman"/>
          <w:b/>
          <w:szCs w:val="24"/>
          <w:lang w:eastAsia="zh-CN"/>
        </w:rPr>
        <w:t xml:space="preserve"> </w:t>
      </w:r>
      <w:r w:rsidRPr="000374C2">
        <w:rPr>
          <w:rFonts w:eastAsia="SimSun" w:cs="Times New Roman"/>
          <w:szCs w:val="24"/>
          <w:lang w:eastAsia="zh-CN"/>
        </w:rPr>
        <w:t xml:space="preserve"> </w:t>
      </w:r>
    </w:p>
    <w:p w:rsidR="00816C78" w:rsidRPr="000374C2" w:rsidRDefault="00816C78" w:rsidP="00816C78">
      <w:pPr>
        <w:suppressAutoHyphens/>
        <w:spacing w:line="276" w:lineRule="auto"/>
        <w:ind w:left="284" w:right="14"/>
        <w:rPr>
          <w:rFonts w:eastAsia="SimSun" w:cs="Times New Roman"/>
          <w:szCs w:val="24"/>
          <w:lang w:eastAsia="zh-CN"/>
        </w:rPr>
      </w:pPr>
      <w:r w:rsidRPr="000374C2">
        <w:rPr>
          <w:rFonts w:eastAsia="SimSun" w:cs="Times New Roman"/>
          <w:szCs w:val="24"/>
          <w:lang w:eastAsia="zh-CN"/>
        </w:rPr>
        <w:t xml:space="preserve">3) Opracowanie projektów decyzji w sprawie zmiany decyzji o warunkach zabudowy lub decyzji o ustaleniu lokalizacji inwestycji celu publicznego – ok </w:t>
      </w:r>
      <w:r w:rsidR="00DD4461" w:rsidRPr="000374C2">
        <w:rPr>
          <w:rFonts w:eastAsia="SimSun" w:cs="Times New Roman"/>
          <w:szCs w:val="24"/>
          <w:lang w:eastAsia="zh-CN"/>
        </w:rPr>
        <w:t>10</w:t>
      </w:r>
      <w:r w:rsidRPr="000374C2">
        <w:rPr>
          <w:rFonts w:eastAsia="SimSun" w:cs="Times New Roman"/>
          <w:szCs w:val="24"/>
          <w:lang w:eastAsia="zh-CN"/>
        </w:rPr>
        <w:t xml:space="preserve"> szt.  </w:t>
      </w:r>
    </w:p>
    <w:p w:rsidR="00816C78" w:rsidRPr="00816C78" w:rsidRDefault="00816C78" w:rsidP="00816C78">
      <w:pPr>
        <w:suppressAutoHyphens/>
        <w:spacing w:line="276" w:lineRule="auto"/>
        <w:ind w:left="284" w:right="14"/>
        <w:jc w:val="both"/>
        <w:rPr>
          <w:rFonts w:eastAsia="SimSun" w:cs="Times New Roman"/>
          <w:szCs w:val="24"/>
          <w:lang w:eastAsia="zh-CN"/>
        </w:rPr>
      </w:pPr>
    </w:p>
    <w:p w:rsidR="00816C78" w:rsidRPr="001263E6" w:rsidRDefault="00816C78" w:rsidP="00816C78">
      <w:pPr>
        <w:numPr>
          <w:ilvl w:val="0"/>
          <w:numId w:val="1"/>
        </w:numPr>
        <w:spacing w:line="276" w:lineRule="auto"/>
        <w:ind w:left="284" w:right="14" w:hanging="284"/>
        <w:jc w:val="both"/>
        <w:rPr>
          <w:rFonts w:eastAsia="Lucida Sans Unicode" w:cs="Times New Roman"/>
          <w:kern w:val="2"/>
          <w:szCs w:val="24"/>
          <w:lang w:eastAsia="zh-CN"/>
        </w:rPr>
      </w:pPr>
      <w:r w:rsidRPr="00816C78">
        <w:rPr>
          <w:rFonts w:eastAsia="Lucida Sans Unicode" w:cs="Times New Roman"/>
          <w:kern w:val="2"/>
          <w:szCs w:val="24"/>
          <w:lang w:eastAsia="zh-CN"/>
        </w:rPr>
        <w:t>Zamawiający zastrzega, że podana planowana liczba projektów decyzji stanowi wartość orientacyjną, a wykonawcy nie przysługują względem Zamawiającego żadne roszczenia w</w:t>
      </w:r>
      <w:r>
        <w:rPr>
          <w:rFonts w:eastAsia="Lucida Sans Unicode" w:cs="Times New Roman"/>
          <w:kern w:val="2"/>
          <w:szCs w:val="24"/>
          <w:lang w:eastAsia="zh-CN"/>
        </w:rPr>
        <w:t> </w:t>
      </w:r>
      <w:r w:rsidRPr="00816C78">
        <w:rPr>
          <w:rFonts w:eastAsia="Lucida Sans Unicode" w:cs="Times New Roman"/>
          <w:kern w:val="2"/>
          <w:szCs w:val="24"/>
          <w:lang w:eastAsia="zh-CN"/>
        </w:rPr>
        <w:t xml:space="preserve">przypadku zlecenia, mniejszej liczby opracowań. </w:t>
      </w:r>
      <w:r w:rsidRPr="001263E6">
        <w:rPr>
          <w:rFonts w:eastAsia="Lucida Sans Unicode" w:cs="Times New Roman"/>
          <w:kern w:val="2"/>
          <w:szCs w:val="24"/>
          <w:lang w:eastAsia="zh-CN"/>
        </w:rPr>
        <w:t xml:space="preserve">Minimalny zakres realizacji przedmiotu zamówienia wynosi 70%. </w:t>
      </w:r>
    </w:p>
    <w:p w:rsidR="00816C78" w:rsidRPr="00816C78" w:rsidRDefault="00816C78" w:rsidP="00816C78">
      <w:pPr>
        <w:widowControl w:val="0"/>
        <w:suppressAutoHyphens/>
        <w:spacing w:line="276" w:lineRule="auto"/>
        <w:ind w:left="284" w:right="14"/>
        <w:contextualSpacing/>
        <w:jc w:val="both"/>
        <w:rPr>
          <w:rFonts w:eastAsia="Lucida Sans Unicode" w:cs="Times New Roman"/>
          <w:color w:val="FF0000"/>
          <w:kern w:val="2"/>
          <w:szCs w:val="24"/>
          <w:lang w:eastAsia="zh-CN"/>
        </w:rPr>
      </w:pPr>
    </w:p>
    <w:p w:rsidR="00816C78" w:rsidRPr="00816C78" w:rsidRDefault="00816C78" w:rsidP="00816C78">
      <w:pPr>
        <w:widowControl w:val="0"/>
        <w:numPr>
          <w:ilvl w:val="0"/>
          <w:numId w:val="1"/>
        </w:numPr>
        <w:suppressAutoHyphens/>
        <w:spacing w:line="276" w:lineRule="auto"/>
        <w:ind w:left="284" w:right="14" w:hanging="284"/>
        <w:contextualSpacing/>
        <w:jc w:val="both"/>
        <w:rPr>
          <w:rFonts w:eastAsia="Lucida Sans Unicode" w:cs="Times New Roman"/>
          <w:color w:val="FF0000"/>
          <w:kern w:val="2"/>
          <w:szCs w:val="24"/>
          <w:lang w:eastAsia="zh-CN"/>
        </w:rPr>
      </w:pPr>
      <w:r w:rsidRPr="00816C78">
        <w:rPr>
          <w:rFonts w:eastAsia="Lucida Sans Unicode" w:cs="Times New Roman"/>
          <w:kern w:val="2"/>
          <w:szCs w:val="24"/>
          <w:lang w:eastAsia="zh-CN"/>
        </w:rPr>
        <w:t>Wykonawca realizować</w:t>
      </w:r>
      <w:r>
        <w:rPr>
          <w:rFonts w:eastAsia="Lucida Sans Unicode" w:cs="Times New Roman"/>
          <w:kern w:val="2"/>
          <w:szCs w:val="24"/>
          <w:lang w:eastAsia="zh-CN"/>
        </w:rPr>
        <w:t xml:space="preserve"> będzie przedmiot zamówienia wg </w:t>
      </w:r>
      <w:r w:rsidRPr="00816C78">
        <w:rPr>
          <w:rFonts w:eastAsia="Lucida Sans Unicode" w:cs="Times New Roman"/>
          <w:kern w:val="2"/>
          <w:szCs w:val="24"/>
          <w:lang w:eastAsia="zh-CN"/>
        </w:rPr>
        <w:t>zapotrzebowania Zamawiającego.</w:t>
      </w:r>
    </w:p>
    <w:p w:rsidR="00816C78" w:rsidRPr="00816C78" w:rsidRDefault="00816C78" w:rsidP="00816C78">
      <w:pPr>
        <w:widowControl w:val="0"/>
        <w:suppressAutoHyphens/>
        <w:ind w:left="720"/>
        <w:contextualSpacing/>
        <w:rPr>
          <w:rFonts w:eastAsia="Lucida Sans Unicode" w:cs="Times New Roman"/>
          <w:kern w:val="2"/>
          <w:szCs w:val="24"/>
          <w:lang w:eastAsia="zh-CN"/>
        </w:rPr>
      </w:pPr>
    </w:p>
    <w:p w:rsidR="00816C78" w:rsidRPr="00816C78" w:rsidRDefault="00816C78" w:rsidP="00816C78">
      <w:pPr>
        <w:widowControl w:val="0"/>
        <w:numPr>
          <w:ilvl w:val="0"/>
          <w:numId w:val="1"/>
        </w:numPr>
        <w:suppressAutoHyphens/>
        <w:spacing w:line="276" w:lineRule="auto"/>
        <w:ind w:left="284" w:right="14" w:hanging="284"/>
        <w:contextualSpacing/>
        <w:jc w:val="both"/>
        <w:rPr>
          <w:rFonts w:eastAsia="Lucida Sans Unicode" w:cs="Times New Roman"/>
          <w:color w:val="FF0000"/>
          <w:kern w:val="2"/>
          <w:szCs w:val="24"/>
          <w:lang w:eastAsia="zh-CN"/>
        </w:rPr>
      </w:pPr>
      <w:r w:rsidRPr="00816C78">
        <w:rPr>
          <w:rFonts w:eastAsia="Lucida Sans Unicode" w:cs="Times New Roman"/>
          <w:kern w:val="2"/>
          <w:szCs w:val="24"/>
          <w:lang w:eastAsia="zh-CN"/>
        </w:rPr>
        <w:t>W zależności od ilości wpływających do Urzędu wniosków o wydanie decyzji, ilość faktycznie zleconych do wykonania projektów decyzji może się różnić od ilości przyjętych w kalkulacji ceny oferty.</w:t>
      </w:r>
    </w:p>
    <w:p w:rsidR="00816C78" w:rsidRPr="00816C78" w:rsidRDefault="00816C78" w:rsidP="00816C78">
      <w:pPr>
        <w:widowControl w:val="0"/>
        <w:suppressAutoHyphens/>
        <w:ind w:left="720"/>
        <w:contextualSpacing/>
        <w:rPr>
          <w:rFonts w:eastAsia="Lucida Sans Unicode" w:cs="Times New Roman"/>
          <w:b/>
          <w:kern w:val="2"/>
          <w:szCs w:val="24"/>
          <w:lang w:eastAsia="zh-CN"/>
        </w:rPr>
      </w:pPr>
    </w:p>
    <w:p w:rsidR="00816C78" w:rsidRPr="00816C78" w:rsidRDefault="00816C78" w:rsidP="00816C78">
      <w:pPr>
        <w:widowControl w:val="0"/>
        <w:numPr>
          <w:ilvl w:val="0"/>
          <w:numId w:val="1"/>
        </w:numPr>
        <w:suppressAutoHyphens/>
        <w:spacing w:line="276" w:lineRule="auto"/>
        <w:ind w:left="284" w:right="14" w:hanging="284"/>
        <w:contextualSpacing/>
        <w:jc w:val="both"/>
        <w:rPr>
          <w:rFonts w:eastAsia="Lucida Sans Unicode" w:cs="Times New Roman"/>
          <w:color w:val="FF0000"/>
          <w:kern w:val="2"/>
          <w:szCs w:val="24"/>
          <w:lang w:eastAsia="zh-CN"/>
        </w:rPr>
      </w:pPr>
      <w:r w:rsidRPr="00816C78">
        <w:rPr>
          <w:rFonts w:eastAsia="Lucida Sans Unicode" w:cs="Times New Roman"/>
          <w:kern w:val="2"/>
          <w:szCs w:val="24"/>
          <w:lang w:eastAsia="zh-CN"/>
        </w:rPr>
        <w:t xml:space="preserve">Zamawiający określa ilość i termin spraw do przekazania Wykonawcy, a Wykonawca zobowiązuje się do ich przyjęcia. </w:t>
      </w:r>
    </w:p>
    <w:p w:rsidR="00816C78" w:rsidRPr="00816C78" w:rsidRDefault="00816C78" w:rsidP="00816C78">
      <w:pPr>
        <w:widowControl w:val="0"/>
        <w:suppressAutoHyphens/>
        <w:ind w:left="720"/>
        <w:contextualSpacing/>
        <w:rPr>
          <w:rFonts w:eastAsia="Lucida Sans Unicode" w:cs="Times New Roman"/>
          <w:color w:val="FF0000"/>
          <w:kern w:val="2"/>
          <w:szCs w:val="24"/>
          <w:lang w:eastAsia="zh-CN"/>
        </w:rPr>
      </w:pPr>
    </w:p>
    <w:p w:rsidR="00816C78" w:rsidRPr="00816C78" w:rsidRDefault="00816C78" w:rsidP="00816C78">
      <w:pPr>
        <w:widowControl w:val="0"/>
        <w:numPr>
          <w:ilvl w:val="0"/>
          <w:numId w:val="1"/>
        </w:numPr>
        <w:suppressAutoHyphens/>
        <w:spacing w:line="276" w:lineRule="auto"/>
        <w:ind w:left="284" w:right="14" w:hanging="284"/>
        <w:contextualSpacing/>
        <w:jc w:val="both"/>
        <w:rPr>
          <w:rFonts w:eastAsia="Lucida Sans Unicode" w:cs="Times New Roman"/>
          <w:color w:val="FF0000"/>
          <w:kern w:val="2"/>
          <w:szCs w:val="24"/>
          <w:lang w:eastAsia="zh-CN"/>
        </w:rPr>
      </w:pPr>
      <w:r w:rsidRPr="00816C78">
        <w:rPr>
          <w:rFonts w:eastAsia="Lucida Sans Unicode" w:cs="Times New Roman"/>
          <w:kern w:val="2"/>
          <w:szCs w:val="24"/>
          <w:lang w:eastAsia="zh-CN"/>
        </w:rPr>
        <w:t xml:space="preserve">Projekty decyzji wymienione w ust. 2 powinny zawierać wymagane załączniki:  </w:t>
      </w:r>
    </w:p>
    <w:p w:rsid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zh-CN"/>
        </w:rPr>
        <w:t xml:space="preserve">7.1 </w:t>
      </w:r>
      <w:r w:rsidRPr="00816C78">
        <w:rPr>
          <w:rFonts w:eastAsia="SimSun" w:cs="Times New Roman"/>
          <w:szCs w:val="24"/>
          <w:u w:val="single" w:color="000000"/>
          <w:lang w:eastAsia="zh-CN"/>
        </w:rPr>
        <w:t>projekt decyzji o warunkach zabudowy:</w:t>
      </w:r>
      <w:r w:rsidRPr="00816C78">
        <w:rPr>
          <w:rFonts w:eastAsia="SimSun" w:cs="Times New Roman"/>
          <w:szCs w:val="24"/>
          <w:lang w:eastAsia="zh-CN"/>
        </w:rPr>
        <w:t xml:space="preserve">  </w:t>
      </w:r>
    </w:p>
    <w:p w:rsidR="00934E39" w:rsidRPr="00816C78" w:rsidRDefault="00934E39" w:rsidP="00934E39">
      <w:pPr>
        <w:suppressAutoHyphens/>
        <w:spacing w:line="276" w:lineRule="auto"/>
        <w:ind w:firstLine="72"/>
        <w:jc w:val="both"/>
        <w:rPr>
          <w:rFonts w:eastAsia="SimSun" w:cs="Times New Roman"/>
          <w:szCs w:val="24"/>
          <w:lang w:eastAsia="zh-CN"/>
        </w:rPr>
      </w:pPr>
      <w:r>
        <w:rPr>
          <w:rFonts w:eastAsia="SimSun" w:cs="Times New Roman"/>
          <w:szCs w:val="24"/>
          <w:lang w:eastAsia="zh-CN"/>
        </w:rPr>
        <w:t>1) część tekstową,</w:t>
      </w:r>
    </w:p>
    <w:p w:rsidR="00816C78" w:rsidRPr="00816C78" w:rsidRDefault="00934E39" w:rsidP="00816C78">
      <w:pPr>
        <w:suppressAutoHyphens/>
        <w:spacing w:line="276" w:lineRule="auto"/>
        <w:ind w:left="72" w:right="14"/>
        <w:jc w:val="both"/>
        <w:rPr>
          <w:rFonts w:eastAsia="SimSun" w:cs="Times New Roman"/>
          <w:szCs w:val="24"/>
          <w:lang w:eastAsia="zh-CN"/>
        </w:rPr>
      </w:pPr>
      <w:r>
        <w:rPr>
          <w:rFonts w:eastAsia="SimSun" w:cs="Times New Roman"/>
          <w:szCs w:val="24"/>
          <w:lang w:eastAsia="zh-CN"/>
        </w:rPr>
        <w:t>2)</w:t>
      </w:r>
      <w:r w:rsidR="00816C78" w:rsidRPr="00816C78">
        <w:rPr>
          <w:rFonts w:eastAsia="SimSun" w:cs="Times New Roman"/>
          <w:szCs w:val="24"/>
          <w:lang w:eastAsia="zh-CN"/>
        </w:rPr>
        <w:t xml:space="preserve"> załącznik graficzny do projektu decyzji sporządzony na mapie zgodnej z art. 52 ust. 2, pkt. 1) </w:t>
      </w:r>
      <w:proofErr w:type="spellStart"/>
      <w:r w:rsidR="00816C78" w:rsidRPr="00816C78">
        <w:rPr>
          <w:rFonts w:eastAsia="SimSun" w:cs="Times New Roman"/>
          <w:szCs w:val="24"/>
          <w:lang w:eastAsia="zh-CN"/>
        </w:rPr>
        <w:t>upzp</w:t>
      </w:r>
      <w:proofErr w:type="spellEnd"/>
      <w:r w:rsidR="00816C78" w:rsidRPr="00816C78">
        <w:rPr>
          <w:rFonts w:eastAsia="SimSun" w:cs="Times New Roman"/>
          <w:szCs w:val="24"/>
          <w:lang w:eastAsia="zh-CN"/>
        </w:rPr>
        <w:t xml:space="preserve">,  </w:t>
      </w:r>
    </w:p>
    <w:p w:rsidR="00816C78" w:rsidRPr="00816C78" w:rsidRDefault="00934E39" w:rsidP="00816C78">
      <w:pPr>
        <w:suppressAutoHyphens/>
        <w:spacing w:line="276" w:lineRule="auto"/>
        <w:ind w:left="72" w:right="14"/>
        <w:jc w:val="both"/>
        <w:rPr>
          <w:rFonts w:eastAsia="SimSun" w:cs="Times New Roman"/>
          <w:szCs w:val="24"/>
          <w:lang w:eastAsia="zh-CN"/>
        </w:rPr>
      </w:pPr>
      <w:r>
        <w:rPr>
          <w:rFonts w:eastAsia="SimSun" w:cs="Times New Roman"/>
          <w:szCs w:val="24"/>
          <w:lang w:eastAsia="zh-CN"/>
        </w:rPr>
        <w:t>3</w:t>
      </w:r>
      <w:r w:rsidR="00816C78" w:rsidRPr="00816C78">
        <w:rPr>
          <w:rFonts w:eastAsia="SimSun" w:cs="Times New Roman"/>
          <w:szCs w:val="24"/>
          <w:lang w:eastAsia="zh-CN"/>
        </w:rPr>
        <w:t xml:space="preserve">) analizę funkcji oraz cech zabudowy i zagospodarowania terenu, w tym m.in. zestawienie parametrów działek i budynków objętych analizą, wraz z wynikami analizy funkcji oraz cech zabudowy i zagospodarowania terenu </w:t>
      </w:r>
    </w:p>
    <w:p w:rsidR="00816C78" w:rsidRPr="00816C78" w:rsidRDefault="00934E39" w:rsidP="00816C78">
      <w:pPr>
        <w:suppressAutoHyphens/>
        <w:spacing w:line="276" w:lineRule="auto"/>
        <w:ind w:left="72" w:right="14"/>
        <w:jc w:val="both"/>
        <w:rPr>
          <w:rFonts w:eastAsia="SimSun" w:cs="Times New Roman"/>
          <w:szCs w:val="24"/>
          <w:lang w:eastAsia="zh-CN"/>
        </w:rPr>
      </w:pPr>
      <w:r>
        <w:rPr>
          <w:rFonts w:eastAsia="SimSun" w:cs="Times New Roman"/>
          <w:szCs w:val="24"/>
          <w:lang w:eastAsia="zh-CN"/>
        </w:rPr>
        <w:t>4</w:t>
      </w:r>
      <w:r w:rsidR="00816C78" w:rsidRPr="00816C78">
        <w:rPr>
          <w:rFonts w:eastAsia="SimSun" w:cs="Times New Roman"/>
          <w:szCs w:val="24"/>
          <w:lang w:eastAsia="zh-CN"/>
        </w:rPr>
        <w:t xml:space="preserve">) załącznik graficzny do ww. analizy,  </w:t>
      </w:r>
    </w:p>
    <w:p w:rsidR="00816C78" w:rsidRPr="00816C78" w:rsidRDefault="00816C78" w:rsidP="00816C78">
      <w:pPr>
        <w:suppressAutoHyphens/>
        <w:spacing w:line="276" w:lineRule="auto"/>
        <w:ind w:left="77"/>
        <w:jc w:val="both"/>
        <w:rPr>
          <w:rFonts w:eastAsia="SimSun" w:cs="Times New Roman"/>
          <w:szCs w:val="24"/>
          <w:lang w:eastAsia="zh-CN"/>
        </w:rPr>
      </w:pPr>
      <w:r w:rsidRPr="00816C78">
        <w:rPr>
          <w:rFonts w:eastAsia="SimSun" w:cs="Times New Roman"/>
          <w:szCs w:val="24"/>
          <w:lang w:eastAsia="zh-CN"/>
        </w:rPr>
        <w:t xml:space="preserve"> </w:t>
      </w:r>
    </w:p>
    <w:p w:rsidR="00816C78" w:rsidRPr="00816C78" w:rsidRDefault="00816C78" w:rsidP="00816C78">
      <w:pPr>
        <w:suppressAutoHyphens/>
        <w:spacing w:line="276" w:lineRule="auto"/>
        <w:ind w:left="72"/>
        <w:jc w:val="both"/>
        <w:rPr>
          <w:rFonts w:eastAsia="SimSun" w:cs="Times New Roman"/>
          <w:szCs w:val="24"/>
          <w:lang w:eastAsia="zh-CN"/>
        </w:rPr>
      </w:pPr>
      <w:r w:rsidRPr="00C53341">
        <w:rPr>
          <w:rFonts w:eastAsia="SimSun" w:cs="Times New Roman"/>
          <w:szCs w:val="24"/>
          <w:lang w:eastAsia="zh-CN"/>
        </w:rPr>
        <w:t xml:space="preserve">7.2 </w:t>
      </w:r>
      <w:r w:rsidRPr="00816C78">
        <w:rPr>
          <w:rFonts w:eastAsia="SimSun" w:cs="Times New Roman"/>
          <w:szCs w:val="24"/>
          <w:u w:val="single" w:color="000000"/>
          <w:lang w:eastAsia="zh-CN"/>
        </w:rPr>
        <w:t>projekt decyzji o ustaleniu lokalizacji inwestycji celu publicznego:</w:t>
      </w:r>
      <w:r w:rsidRPr="00816C78">
        <w:rPr>
          <w:rFonts w:eastAsia="SimSun" w:cs="Times New Roman"/>
          <w:szCs w:val="24"/>
          <w:lang w:eastAsia="zh-CN"/>
        </w:rPr>
        <w:t xml:space="preserve">  </w:t>
      </w:r>
    </w:p>
    <w:p w:rsidR="00934E39" w:rsidRDefault="00934E39" w:rsidP="00816C78">
      <w:pPr>
        <w:numPr>
          <w:ilvl w:val="0"/>
          <w:numId w:val="2"/>
        </w:numPr>
        <w:suppressAutoHyphens/>
        <w:spacing w:after="5" w:line="276" w:lineRule="auto"/>
        <w:ind w:left="309" w:right="14" w:hanging="247"/>
        <w:jc w:val="both"/>
        <w:rPr>
          <w:rFonts w:eastAsia="SimSun" w:cs="Times New Roman"/>
          <w:szCs w:val="24"/>
          <w:lang w:eastAsia="zh-CN"/>
        </w:rPr>
      </w:pPr>
      <w:r w:rsidRPr="00934E39">
        <w:rPr>
          <w:rFonts w:eastAsia="SimSun" w:cs="Times New Roman"/>
          <w:szCs w:val="24"/>
          <w:lang w:eastAsia="zh-CN"/>
        </w:rPr>
        <w:t>część tekstową</w:t>
      </w:r>
      <w:r>
        <w:rPr>
          <w:rFonts w:eastAsia="SimSun" w:cs="Times New Roman"/>
          <w:szCs w:val="24"/>
          <w:lang w:eastAsia="zh-CN"/>
        </w:rPr>
        <w:t>,</w:t>
      </w:r>
    </w:p>
    <w:p w:rsidR="00816C78" w:rsidRPr="00816C78" w:rsidRDefault="00816C78" w:rsidP="00816C78">
      <w:pPr>
        <w:numPr>
          <w:ilvl w:val="0"/>
          <w:numId w:val="2"/>
        </w:numPr>
        <w:suppressAutoHyphens/>
        <w:spacing w:after="5" w:line="276" w:lineRule="auto"/>
        <w:ind w:left="309" w:right="14" w:hanging="247"/>
        <w:jc w:val="both"/>
        <w:rPr>
          <w:rFonts w:eastAsia="SimSun" w:cs="Times New Roman"/>
          <w:szCs w:val="24"/>
          <w:lang w:eastAsia="zh-CN"/>
        </w:rPr>
      </w:pPr>
      <w:r w:rsidRPr="00816C78">
        <w:rPr>
          <w:rFonts w:eastAsia="SimSun" w:cs="Times New Roman"/>
          <w:szCs w:val="24"/>
          <w:lang w:eastAsia="zh-CN"/>
        </w:rPr>
        <w:t xml:space="preserve">załącznik graficzny do projektu decyzji sporządzony na mapie zgodnej z art. 52 ust. 2, pkt 1)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xml:space="preserve">,  </w:t>
      </w:r>
    </w:p>
    <w:p w:rsidR="00816C78" w:rsidRPr="00816C78" w:rsidRDefault="00816C78" w:rsidP="00816C78">
      <w:pPr>
        <w:numPr>
          <w:ilvl w:val="0"/>
          <w:numId w:val="2"/>
        </w:numPr>
        <w:suppressAutoHyphens/>
        <w:spacing w:after="5" w:line="276" w:lineRule="auto"/>
        <w:ind w:left="309" w:right="14" w:hanging="247"/>
        <w:jc w:val="both"/>
        <w:rPr>
          <w:rFonts w:eastAsia="SimSun" w:cs="Times New Roman"/>
          <w:szCs w:val="24"/>
          <w:lang w:eastAsia="zh-CN"/>
        </w:rPr>
      </w:pPr>
      <w:r w:rsidRPr="00816C78">
        <w:rPr>
          <w:rFonts w:eastAsia="SimSun" w:cs="Times New Roman"/>
          <w:szCs w:val="24"/>
          <w:lang w:eastAsia="zh-CN"/>
        </w:rPr>
        <w:t xml:space="preserve">analizę zgodną z art. 53 ust. 3, pkt 1) i 2)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xml:space="preserve">, wraz z wynikami analizy </w:t>
      </w:r>
    </w:p>
    <w:p w:rsidR="00816C78" w:rsidRPr="00816C78" w:rsidRDefault="00816C78" w:rsidP="00816C78">
      <w:pPr>
        <w:suppressAutoHyphens/>
        <w:spacing w:line="276" w:lineRule="auto"/>
        <w:ind w:left="77"/>
        <w:jc w:val="both"/>
        <w:rPr>
          <w:rFonts w:eastAsia="SimSun" w:cs="Times New Roman"/>
          <w:szCs w:val="24"/>
          <w:lang w:eastAsia="zh-CN"/>
        </w:rPr>
      </w:pPr>
    </w:p>
    <w:p w:rsidR="00816C78" w:rsidRPr="00816C78" w:rsidRDefault="00816C78" w:rsidP="00816C78">
      <w:pPr>
        <w:suppressAutoHyphens/>
        <w:spacing w:line="276" w:lineRule="auto"/>
        <w:ind w:left="77"/>
        <w:jc w:val="both"/>
        <w:rPr>
          <w:rFonts w:eastAsia="SimSun" w:cs="Times New Roman"/>
          <w:szCs w:val="24"/>
          <w:lang w:eastAsia="zh-CN"/>
        </w:rPr>
      </w:pPr>
      <w:r w:rsidRPr="00816C78">
        <w:rPr>
          <w:rFonts w:eastAsia="SimSun" w:cs="Times New Roman"/>
          <w:szCs w:val="24"/>
          <w:lang w:eastAsia="zh-CN"/>
        </w:rPr>
        <w:lastRenderedPageBreak/>
        <w:t>8. Wykonawca od daty otrzymania od Zamawiającego kompletu materiałów wyjściowych zobowiązany jest:</w:t>
      </w:r>
    </w:p>
    <w:p w:rsidR="00816C78" w:rsidRPr="00816C78" w:rsidRDefault="00816C78" w:rsidP="00816C78">
      <w:pPr>
        <w:suppressAutoHyphens/>
        <w:spacing w:line="276" w:lineRule="auto"/>
        <w:ind w:left="72" w:right="14"/>
        <w:jc w:val="both"/>
        <w:rPr>
          <w:rFonts w:eastAsia="SimSun" w:cs="Times New Roman"/>
          <w:szCs w:val="24"/>
          <w:lang w:eastAsia="zh-CN"/>
        </w:rPr>
      </w:pPr>
      <w:r w:rsidRPr="00816C78">
        <w:rPr>
          <w:rFonts w:eastAsia="SimSun" w:cs="Times New Roman"/>
          <w:szCs w:val="24"/>
          <w:lang w:eastAsia="zh-CN"/>
        </w:rPr>
        <w:t xml:space="preserve">1) przygotować projekt decyzji o warunkach zabudowy i o ustaleniu lokalizacji inwestycji celu publicznego w formie pisemnej, z określeniem organów uzgadniających zgodnie z art. 53 ust. 4 ustawy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przekazując ją Zamawiającemu w terminie …………. dni</w:t>
      </w:r>
      <w:r w:rsidR="00341772">
        <w:rPr>
          <w:rFonts w:ascii="Sylfaen" w:eastAsia="SimSun" w:hAnsi="Sylfaen" w:cs="Times New Roman"/>
          <w:szCs w:val="24"/>
          <w:lang w:eastAsia="zh-CN"/>
        </w:rPr>
        <w:t>*</w:t>
      </w:r>
      <w:r w:rsidRPr="00816C78">
        <w:rPr>
          <w:rFonts w:eastAsia="SimSun" w:cs="Times New Roman"/>
          <w:szCs w:val="24"/>
          <w:lang w:eastAsia="zh-CN"/>
        </w:rPr>
        <w:t xml:space="preserve">;  </w:t>
      </w:r>
    </w:p>
    <w:p w:rsidR="00816C78" w:rsidRPr="00805683" w:rsidRDefault="00816C78" w:rsidP="00816C78">
      <w:pPr>
        <w:suppressAutoHyphens/>
        <w:spacing w:line="276" w:lineRule="auto"/>
        <w:ind w:left="72" w:right="14"/>
        <w:jc w:val="both"/>
        <w:rPr>
          <w:rFonts w:eastAsia="SimSun" w:cs="Times New Roman"/>
          <w:szCs w:val="24"/>
          <w:lang w:eastAsia="zh-CN"/>
        </w:rPr>
      </w:pPr>
      <w:r w:rsidRPr="00816C78">
        <w:rPr>
          <w:rFonts w:eastAsia="SimSun" w:cs="Times New Roman"/>
          <w:szCs w:val="24"/>
          <w:lang w:eastAsia="zh-CN"/>
        </w:rPr>
        <w:t xml:space="preserve">2) przygotować projekt zmiany decyzji o warunkach zabudowy </w:t>
      </w:r>
      <w:r w:rsidR="00934E39" w:rsidRPr="00934E39">
        <w:rPr>
          <w:rFonts w:eastAsia="SimSun" w:cs="Times New Roman"/>
          <w:szCs w:val="24"/>
          <w:lang w:eastAsia="zh-CN"/>
        </w:rPr>
        <w:t>lub zmiany decyzji o</w:t>
      </w:r>
      <w:r w:rsidR="00934E39">
        <w:rPr>
          <w:rFonts w:eastAsia="SimSun" w:cs="Times New Roman"/>
          <w:szCs w:val="24"/>
          <w:lang w:eastAsia="zh-CN"/>
        </w:rPr>
        <w:t> </w:t>
      </w:r>
      <w:r w:rsidR="00934E39" w:rsidRPr="00934E39">
        <w:rPr>
          <w:rFonts w:eastAsia="SimSun" w:cs="Times New Roman"/>
          <w:szCs w:val="24"/>
          <w:lang w:eastAsia="zh-CN"/>
        </w:rPr>
        <w:t xml:space="preserve">ustalenia lokalizacji inwestycji celu publicznego </w:t>
      </w:r>
      <w:r w:rsidRPr="00816C78">
        <w:rPr>
          <w:rFonts w:eastAsia="SimSun" w:cs="Times New Roman"/>
          <w:szCs w:val="24"/>
          <w:lang w:eastAsia="zh-CN"/>
        </w:rPr>
        <w:t xml:space="preserve">w formie pisemnej,  przekazując ją </w:t>
      </w:r>
      <w:r w:rsidRPr="00805683">
        <w:rPr>
          <w:rFonts w:eastAsia="SimSun" w:cs="Times New Roman"/>
          <w:szCs w:val="24"/>
          <w:lang w:eastAsia="zh-CN"/>
        </w:rPr>
        <w:t>Zamawiającemu w terminie ………… dni</w:t>
      </w:r>
      <w:r w:rsidR="00341772" w:rsidRPr="00805683">
        <w:rPr>
          <w:rFonts w:ascii="Sylfaen" w:eastAsia="SimSun" w:hAnsi="Sylfaen" w:cs="Times New Roman"/>
          <w:szCs w:val="24"/>
          <w:lang w:eastAsia="zh-CN"/>
        </w:rPr>
        <w:t>*</w:t>
      </w:r>
      <w:r w:rsidRPr="00805683">
        <w:rPr>
          <w:rFonts w:eastAsia="SimSun" w:cs="Times New Roman"/>
          <w:szCs w:val="24"/>
          <w:lang w:eastAsia="zh-CN"/>
        </w:rPr>
        <w:t xml:space="preserve">;   </w:t>
      </w:r>
    </w:p>
    <w:p w:rsidR="00816C78" w:rsidRPr="00816C78" w:rsidRDefault="00816C78" w:rsidP="00816C78">
      <w:pPr>
        <w:suppressAutoHyphens/>
        <w:spacing w:line="276" w:lineRule="auto"/>
        <w:ind w:left="72" w:right="14"/>
        <w:jc w:val="both"/>
        <w:rPr>
          <w:rFonts w:eastAsia="SimSun" w:cs="Times New Roman"/>
          <w:szCs w:val="24"/>
          <w:lang w:eastAsia="zh-CN"/>
        </w:rPr>
      </w:pPr>
      <w:r w:rsidRPr="00816C78">
        <w:rPr>
          <w:rFonts w:eastAsia="SimSun" w:cs="Times New Roman"/>
          <w:szCs w:val="24"/>
          <w:lang w:eastAsia="zh-CN"/>
        </w:rPr>
        <w:t xml:space="preserve">3) Terminy, o których mowa w punkcie 1 i 2 mogą ulec wydłużeniu w sytuacji opracowania decyzji o większym stopniu skomplikowania.  </w:t>
      </w:r>
    </w:p>
    <w:p w:rsidR="00805683" w:rsidRDefault="00805683" w:rsidP="00805683">
      <w:pPr>
        <w:suppressAutoHyphens/>
        <w:spacing w:line="276" w:lineRule="auto"/>
        <w:rPr>
          <w:rFonts w:eastAsia="SimSun" w:cs="Times New Roman"/>
          <w:i/>
          <w:szCs w:val="24"/>
          <w:lang w:eastAsia="zh-CN"/>
        </w:rPr>
      </w:pPr>
    </w:p>
    <w:p w:rsidR="00805683" w:rsidRPr="0017194F" w:rsidRDefault="00805683" w:rsidP="00805683">
      <w:pPr>
        <w:suppressAutoHyphens/>
        <w:spacing w:line="276" w:lineRule="auto"/>
        <w:rPr>
          <w:rFonts w:eastAsia="SimSun" w:cs="Times New Roman"/>
          <w:i/>
          <w:szCs w:val="24"/>
          <w:lang w:eastAsia="zh-CN"/>
        </w:rPr>
      </w:pPr>
      <w:r w:rsidRPr="0017194F">
        <w:rPr>
          <w:rFonts w:eastAsia="SimSun" w:cs="Times New Roman"/>
          <w:i/>
          <w:szCs w:val="24"/>
          <w:lang w:eastAsia="zh-CN"/>
        </w:rPr>
        <w:t xml:space="preserve">* W zależności jaki termin zaoferuje Wykonawca w formularzu oferty, maksymalny termin wynosi 20 dni </w:t>
      </w:r>
    </w:p>
    <w:p w:rsidR="00816C78" w:rsidRPr="00816C78" w:rsidRDefault="00816C78" w:rsidP="00816C78">
      <w:pPr>
        <w:suppressAutoHyphens/>
        <w:spacing w:line="276" w:lineRule="auto"/>
        <w:ind w:left="284"/>
        <w:contextualSpacing/>
        <w:jc w:val="both"/>
        <w:rPr>
          <w:rFonts w:eastAsia="SimSun" w:cs="Times New Roman"/>
          <w:b/>
          <w:bCs/>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9. W przypadku wadliwego przygotowania projektu decyzji, Wykonawca będzie zobowiązany poprawić projekt decyzji bez dodatkowego wynagrodzenia w ciągu 3 dni, a</w:t>
      </w:r>
      <w:r w:rsidR="00816FEB">
        <w:rPr>
          <w:rFonts w:eastAsia="SimSun" w:cs="Times New Roman"/>
          <w:szCs w:val="24"/>
          <w:lang w:eastAsia="zh-CN"/>
        </w:rPr>
        <w:t> </w:t>
      </w:r>
      <w:r w:rsidRPr="00816C78">
        <w:rPr>
          <w:rFonts w:eastAsia="SimSun" w:cs="Times New Roman"/>
          <w:szCs w:val="24"/>
          <w:lang w:eastAsia="zh-CN"/>
        </w:rPr>
        <w:t>w</w:t>
      </w:r>
      <w:r w:rsidR="00816FEB">
        <w:rPr>
          <w:rFonts w:eastAsia="SimSun" w:cs="Times New Roman"/>
          <w:szCs w:val="24"/>
          <w:lang w:eastAsia="zh-CN"/>
        </w:rPr>
        <w:t> </w:t>
      </w:r>
      <w:r w:rsidRPr="00816C78">
        <w:rPr>
          <w:rFonts w:eastAsia="SimSun" w:cs="Times New Roman"/>
          <w:szCs w:val="24"/>
          <w:lang w:eastAsia="zh-CN"/>
        </w:rPr>
        <w:t>przypadku decyzji o warunkach zabudowy dotyczącej obiektu budowlanego, o którym mowa w art. 29 ust. 1 pkt 1a ustawy z dnia 7 lipca 1994 r. Prawo bud</w:t>
      </w:r>
      <w:r w:rsidR="00816FEB">
        <w:rPr>
          <w:rFonts w:eastAsia="SimSun" w:cs="Times New Roman"/>
          <w:szCs w:val="24"/>
          <w:lang w:eastAsia="zh-CN"/>
        </w:rPr>
        <w:t>owlane, nie dłużej niż w ciągu 2 dni</w:t>
      </w:r>
      <w:r w:rsidRPr="00816C78">
        <w:rPr>
          <w:rFonts w:eastAsia="SimSun" w:cs="Times New Roman"/>
          <w:szCs w:val="24"/>
          <w:lang w:eastAsia="zh-CN"/>
        </w:rPr>
        <w:t xml:space="preserve">.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10. Wykonawca w ramach przedmiotu zamówienia zobowiązany jest w szczególności: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 Przygotować projekty decyzji, o których mowa w ust. 2, wraz z załącznikami, o których mowa w ust. 7;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2) Przygotować projekt decyzji o odmowie ustalenia warunków zabudowy lub odmowie ustalenia lokalizacji inwestycji celu publicznego, w przypadku stwierdzenia po przeprowadzonej analizie, braku możliwości ich ustalenia;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3) Wskazać organy uzgadniające i opiniujące , o których mowa w art. 53 ust. 4, art. 60, art. 64 ustawy o planowaniu i zagospodarowaniu przestrzennym, do których należy wystąpić o uzgodnienie lub opinię projektu decyzji;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4) Poprawić sporządzony projekt decyzji, w przypadku odmowy uzgodnienia projektu decyzji ze względu na niewłaściwe zapisy w nim zawarte; </w:t>
      </w:r>
    </w:p>
    <w:p w:rsidR="00816C78" w:rsidRPr="00F63A7E" w:rsidRDefault="00816C78" w:rsidP="00816C78">
      <w:pPr>
        <w:suppressAutoHyphens/>
        <w:spacing w:line="276" w:lineRule="auto"/>
        <w:ind w:right="15"/>
        <w:jc w:val="both"/>
        <w:rPr>
          <w:rFonts w:eastAsia="SimSun" w:cs="Times New Roman"/>
          <w:szCs w:val="24"/>
          <w:lang w:eastAsia="zh-CN"/>
        </w:rPr>
      </w:pPr>
      <w:r w:rsidRPr="00F63A7E">
        <w:rPr>
          <w:rFonts w:eastAsia="SimSun" w:cs="Times New Roman"/>
          <w:szCs w:val="24"/>
          <w:lang w:eastAsia="zh-CN"/>
        </w:rPr>
        <w:t xml:space="preserve">5) Stawić się w Urzędzie Gminy w Żołyni, ul. Rynek 22 </w:t>
      </w:r>
      <w:r w:rsidRPr="00341772">
        <w:rPr>
          <w:rFonts w:eastAsia="SimSun" w:cs="Times New Roman"/>
          <w:szCs w:val="24"/>
          <w:lang w:eastAsia="zh-CN"/>
        </w:rPr>
        <w:t xml:space="preserve">raz na dwa tygodnie, </w:t>
      </w:r>
      <w:r w:rsidRPr="00F63A7E">
        <w:rPr>
          <w:rFonts w:eastAsia="SimSun" w:cs="Times New Roman"/>
          <w:szCs w:val="24"/>
          <w:lang w:eastAsia="zh-CN"/>
        </w:rPr>
        <w:t>w dniu roboczym  ustalonym między stronami w czasie nie przekraczającym 2 godz. - stosownie do potrzeb. Termin ten ustalony jest m. in.</w:t>
      </w:r>
    </w:p>
    <w:p w:rsidR="00816C78" w:rsidRPr="00F63A7E" w:rsidRDefault="00816C78" w:rsidP="00816C78">
      <w:pPr>
        <w:suppressAutoHyphens/>
        <w:spacing w:line="276" w:lineRule="auto"/>
        <w:ind w:right="14"/>
        <w:jc w:val="both"/>
        <w:rPr>
          <w:rFonts w:eastAsia="SimSun" w:cs="Times New Roman"/>
          <w:szCs w:val="24"/>
          <w:lang w:eastAsia="zh-CN"/>
        </w:rPr>
      </w:pPr>
      <w:r w:rsidRPr="00F63A7E">
        <w:rPr>
          <w:rFonts w:eastAsia="SimSun" w:cs="Times New Roman"/>
          <w:szCs w:val="24"/>
          <w:lang w:eastAsia="zh-CN"/>
        </w:rPr>
        <w:t xml:space="preserve">a) na wymianę korespondencji oraz przekazanie wykonanych projektów decyzji, </w:t>
      </w:r>
    </w:p>
    <w:p w:rsidR="00816C78" w:rsidRPr="00F63A7E" w:rsidRDefault="00816C78" w:rsidP="00816C78">
      <w:pPr>
        <w:suppressAutoHyphens/>
        <w:spacing w:line="276" w:lineRule="auto"/>
        <w:ind w:right="14"/>
        <w:jc w:val="both"/>
        <w:rPr>
          <w:rFonts w:eastAsia="SimSun" w:cs="Times New Roman"/>
          <w:szCs w:val="24"/>
          <w:lang w:eastAsia="zh-CN"/>
        </w:rPr>
      </w:pPr>
      <w:r w:rsidRPr="00F63A7E">
        <w:rPr>
          <w:rFonts w:eastAsia="SimSun" w:cs="Times New Roman"/>
          <w:szCs w:val="24"/>
          <w:lang w:eastAsia="zh-CN"/>
        </w:rPr>
        <w:t xml:space="preserve">b) dla niezwłocznego usunięcia błędów oraz wprowadzenia takich korekt w sporządzonych projektach decyzji, których można dokonać bez przeprowadzenia weryfikacji analizy w terenie, a także omówienia kwestii problematycznych pojawiających się w złożonych sprawach; </w:t>
      </w:r>
    </w:p>
    <w:p w:rsidR="00816C78" w:rsidRPr="00F63A7E" w:rsidRDefault="00816C78" w:rsidP="00816C78">
      <w:pPr>
        <w:suppressAutoHyphens/>
        <w:spacing w:line="276" w:lineRule="auto"/>
        <w:ind w:right="14"/>
        <w:jc w:val="both"/>
        <w:rPr>
          <w:rFonts w:eastAsia="SimSun" w:cs="Times New Roman"/>
          <w:szCs w:val="24"/>
          <w:lang w:eastAsia="zh-CN"/>
        </w:rPr>
      </w:pPr>
      <w:r w:rsidRPr="00F63A7E">
        <w:rPr>
          <w:rFonts w:eastAsia="SimSun" w:cs="Times New Roman"/>
          <w:szCs w:val="24"/>
          <w:lang w:eastAsia="zh-CN"/>
        </w:rPr>
        <w:t xml:space="preserve">11. W przypadku nieobecności Wykonawcy trwającej powyżej </w:t>
      </w:r>
      <w:r w:rsidR="00445E6C">
        <w:rPr>
          <w:rFonts w:eastAsia="SimSun" w:cs="Times New Roman"/>
          <w:szCs w:val="24"/>
          <w:lang w:eastAsia="zh-CN"/>
        </w:rPr>
        <w:t>dwóch tygodni</w:t>
      </w:r>
      <w:r w:rsidRPr="00F63A7E">
        <w:rPr>
          <w:rFonts w:eastAsia="SimSun" w:cs="Times New Roman"/>
          <w:szCs w:val="24"/>
          <w:lang w:eastAsia="zh-CN"/>
        </w:rPr>
        <w:t xml:space="preserve"> Wykonawca zobowiązany jest zapewn</w:t>
      </w:r>
      <w:r w:rsidR="00805683">
        <w:rPr>
          <w:rFonts w:eastAsia="SimSun" w:cs="Times New Roman"/>
          <w:szCs w:val="24"/>
          <w:lang w:eastAsia="zh-CN"/>
        </w:rPr>
        <w:t xml:space="preserve">ić zastępstwo przez osobę, z co </w:t>
      </w:r>
      <w:r w:rsidRPr="00F63A7E">
        <w:rPr>
          <w:rFonts w:eastAsia="SimSun" w:cs="Times New Roman"/>
          <w:szCs w:val="24"/>
          <w:lang w:eastAsia="zh-CN"/>
        </w:rPr>
        <w:t xml:space="preserve">najmniej równoległymi uprawnieniami i wiedzą dotyczącą prowadzonych spraw. </w:t>
      </w:r>
    </w:p>
    <w:p w:rsidR="00816C78" w:rsidRPr="00816C78" w:rsidRDefault="00816C78" w:rsidP="00816C78">
      <w:pPr>
        <w:widowControl w:val="0"/>
        <w:suppressAutoHyphens/>
        <w:spacing w:line="276" w:lineRule="auto"/>
        <w:ind w:right="14"/>
        <w:contextualSpacing/>
        <w:jc w:val="both"/>
        <w:rPr>
          <w:rFonts w:eastAsia="Lucida Sans Unicode" w:cs="Times New Roman"/>
          <w:kern w:val="2"/>
          <w:szCs w:val="24"/>
          <w:lang w:eastAsia="zh-CN"/>
        </w:rPr>
      </w:pPr>
    </w:p>
    <w:p w:rsidR="00816C78" w:rsidRPr="00816C78" w:rsidRDefault="00816C78" w:rsidP="00816C78">
      <w:pPr>
        <w:widowControl w:val="0"/>
        <w:suppressAutoHyphens/>
        <w:spacing w:line="276" w:lineRule="auto"/>
        <w:ind w:right="14"/>
        <w:contextualSpacing/>
        <w:jc w:val="both"/>
        <w:rPr>
          <w:rFonts w:eastAsia="Lucida Sans Unicode" w:cs="Times New Roman"/>
          <w:kern w:val="2"/>
          <w:szCs w:val="24"/>
          <w:lang w:eastAsia="zh-CN"/>
        </w:rPr>
      </w:pPr>
      <w:r w:rsidRPr="00816C78">
        <w:rPr>
          <w:rFonts w:eastAsia="Lucida Sans Unicode" w:cs="Times New Roman"/>
          <w:kern w:val="2"/>
          <w:szCs w:val="24"/>
          <w:lang w:eastAsia="zh-CN"/>
        </w:rPr>
        <w:lastRenderedPageBreak/>
        <w:t xml:space="preserve">12. Dokumentację projektów decyzji o warunkach zabudowy oraz ustaleniu lokalizacji inwestycji celu publicznego wraz z analizą funkcji oraz cech zabudowy i zagospodarowania terenu należy przekazywać w 1 egz. w wersji papierowej oraz w postaci elektronicznej edytowalnej w formacie DOC (MS Word); część graficzna – PDF, TIFF;  oraz złożyć do formatu A4 załączniki do projektów decyzji, wykorzystując zasadę składania do wpięcia;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13. W przypadku, gdy przygotowana przez Wykonawcę decyzja będzie zawierać błędy przez niego zawinione wówczas decyzja nowa, poprawiona lub zmieniona, nie podlega wynagrodzeniu;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14. Wykonawca zobowiązany jest współpracować z Zamawiającym w trakcie prowadzonych postępowań administracyjnych w sprawach dotyczących wydania decyzji, dla których sporządzany jest projekt objęty zamówieniem, do momentu, gdy staną się one decyzjami ostatecznymi w rozumieniu przepisów ustawy z dnia 14 czerwca 1960 r. Kodeks postępowania administracyjnego  (Dz. U. z 2024 r., poz. 572 z </w:t>
      </w:r>
      <w:proofErr w:type="spellStart"/>
      <w:r w:rsidRPr="00816C78">
        <w:rPr>
          <w:rFonts w:eastAsia="SimSun" w:cs="Times New Roman"/>
          <w:szCs w:val="24"/>
          <w:lang w:eastAsia="zh-CN"/>
        </w:rPr>
        <w:t>późn</w:t>
      </w:r>
      <w:proofErr w:type="spellEnd"/>
      <w:r w:rsidRPr="00816C78">
        <w:rPr>
          <w:rFonts w:eastAsia="SimSun" w:cs="Times New Roman"/>
          <w:szCs w:val="24"/>
          <w:lang w:eastAsia="zh-CN"/>
        </w:rPr>
        <w:t xml:space="preserve">. zm.);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15. Wykonawca zobowiązany jest wykonywać prace objęte umową z zachowaniem należytej staranności z  wykorzystaniem wymaganej wiedzy oraz zgodnie z obowiązującymi przepisami;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341772"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16. Wykonawca zobowiązany jest zachować  w całkowitej poufności wszelkie informacje, które zostały mu udostępnione przez Zamawiającego w ramach wykonywania postanowień umowy pod rygorem rozwiązania umowy i naliczenia kary umownej, </w:t>
      </w:r>
      <w:r w:rsidR="00F63A7E" w:rsidRPr="00341772">
        <w:rPr>
          <w:rFonts w:eastAsia="SimSun" w:cs="Times New Roman"/>
          <w:szCs w:val="24"/>
          <w:lang w:eastAsia="zh-CN"/>
        </w:rPr>
        <w:t>o której mowa w § 10</w:t>
      </w:r>
      <w:r w:rsidR="00341772" w:rsidRPr="00341772">
        <w:rPr>
          <w:rFonts w:eastAsia="SimSun" w:cs="Times New Roman"/>
          <w:szCs w:val="24"/>
          <w:lang w:eastAsia="zh-CN"/>
        </w:rPr>
        <w:t xml:space="preserve"> ust. 2 pkt 3</w:t>
      </w:r>
      <w:r w:rsidRPr="00341772">
        <w:rPr>
          <w:rFonts w:eastAsia="SimSun" w:cs="Times New Roman"/>
          <w:szCs w:val="24"/>
          <w:lang w:eastAsia="zh-CN"/>
        </w:rPr>
        <w:t xml:space="preserve"> lub dochodzenia odszkodowania na zasadach ogólnych;  </w:t>
      </w:r>
    </w:p>
    <w:p w:rsidR="00816C78" w:rsidRPr="00341772" w:rsidRDefault="00816C78" w:rsidP="00816C78">
      <w:pPr>
        <w:suppressAutoHyphens/>
        <w:spacing w:line="276" w:lineRule="auto"/>
        <w:ind w:left="77"/>
        <w:jc w:val="both"/>
        <w:rPr>
          <w:rFonts w:eastAsia="SimSun" w:cs="Times New Roman"/>
          <w:szCs w:val="24"/>
          <w:lang w:eastAsia="zh-CN"/>
        </w:rPr>
      </w:pPr>
      <w:r w:rsidRPr="00341772">
        <w:rPr>
          <w:rFonts w:eastAsia="Arial" w:cs="Times New Roman"/>
          <w:szCs w:val="24"/>
          <w:lang w:eastAsia="zh-CN"/>
        </w:rPr>
        <w:t xml:space="preserve">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Arial" w:cs="Times New Roman"/>
          <w:szCs w:val="24"/>
          <w:lang w:eastAsia="zh-CN"/>
        </w:rPr>
        <w:t xml:space="preserve">17. Zamawiający zastrzega sobie możliwość wprowadzenia zmian do projektów decyzji, niemających wpływu na przyjęte przez Wykonawcę rozwiązania merytoryczne.  </w:t>
      </w:r>
    </w:p>
    <w:p w:rsidR="00816C78" w:rsidRPr="00816C78" w:rsidRDefault="00816C78" w:rsidP="00816C78">
      <w:pPr>
        <w:suppressAutoHyphens/>
        <w:spacing w:line="276" w:lineRule="auto"/>
        <w:ind w:left="77"/>
        <w:jc w:val="both"/>
        <w:rPr>
          <w:rFonts w:eastAsia="SimSun" w:cs="Times New Roman"/>
          <w:szCs w:val="24"/>
          <w:lang w:eastAsia="zh-CN"/>
        </w:rPr>
      </w:pPr>
      <w:r w:rsidRPr="00816C78">
        <w:rPr>
          <w:rFonts w:eastAsia="Arial" w:cs="Times New Roman"/>
          <w:szCs w:val="24"/>
          <w:lang w:eastAsia="zh-CN"/>
        </w:rPr>
        <w:t xml:space="preserve"> </w:t>
      </w:r>
    </w:p>
    <w:p w:rsidR="00816C78" w:rsidRPr="00816C78" w:rsidRDefault="00816C78" w:rsidP="00816C78">
      <w:pPr>
        <w:widowControl w:val="0"/>
        <w:suppressAutoHyphens/>
        <w:spacing w:line="276" w:lineRule="auto"/>
        <w:ind w:right="14"/>
        <w:contextualSpacing/>
        <w:jc w:val="both"/>
        <w:rPr>
          <w:rFonts w:eastAsia="Lucida Sans Unicode" w:cs="Times New Roman"/>
          <w:kern w:val="2"/>
          <w:szCs w:val="24"/>
          <w:lang w:eastAsia="zh-CN"/>
        </w:rPr>
      </w:pPr>
      <w:r w:rsidRPr="00816C78">
        <w:rPr>
          <w:rFonts w:eastAsia="Arial" w:cs="Times New Roman"/>
          <w:kern w:val="2"/>
          <w:szCs w:val="24"/>
          <w:lang w:eastAsia="zh-CN"/>
        </w:rPr>
        <w:t xml:space="preserve">18. Zlecenia będą dokonywane przez Zamawiającego w formie pisemnej na podstawie protokołu przekazania materiałów dotyczących przedmiotu umowy.  </w:t>
      </w:r>
    </w:p>
    <w:p w:rsidR="00816C78" w:rsidRPr="00816C78" w:rsidRDefault="00816C78" w:rsidP="00816C78">
      <w:pPr>
        <w:suppressAutoHyphens/>
        <w:spacing w:line="276" w:lineRule="auto"/>
        <w:ind w:left="77"/>
        <w:jc w:val="both"/>
        <w:rPr>
          <w:rFonts w:eastAsia="SimSun" w:cs="Times New Roman"/>
          <w:szCs w:val="24"/>
          <w:lang w:eastAsia="zh-CN"/>
        </w:rPr>
      </w:pPr>
      <w:r w:rsidRPr="00816C78">
        <w:rPr>
          <w:rFonts w:eastAsia="Arial" w:cs="Times New Roman"/>
          <w:szCs w:val="24"/>
          <w:lang w:eastAsia="zh-CN"/>
        </w:rPr>
        <w:t xml:space="preserve"> </w:t>
      </w:r>
    </w:p>
    <w:p w:rsidR="00816C78" w:rsidRPr="00341772" w:rsidRDefault="00816C78" w:rsidP="00816C78">
      <w:pPr>
        <w:suppressAutoHyphens/>
        <w:spacing w:line="276" w:lineRule="auto"/>
        <w:ind w:right="14"/>
        <w:jc w:val="both"/>
        <w:rPr>
          <w:rFonts w:eastAsia="Arial" w:cs="Times New Roman"/>
          <w:szCs w:val="24"/>
          <w:lang w:eastAsia="zh-CN"/>
        </w:rPr>
      </w:pPr>
      <w:r w:rsidRPr="00341772">
        <w:rPr>
          <w:rFonts w:eastAsia="Arial" w:cs="Times New Roman"/>
          <w:szCs w:val="24"/>
          <w:lang w:eastAsia="zh-CN"/>
        </w:rPr>
        <w:t xml:space="preserve">19. Wzór projektu decyzji zostanie uzgodniony z Zamawiającym. </w:t>
      </w:r>
    </w:p>
    <w:p w:rsidR="00816C78" w:rsidRPr="00341772" w:rsidRDefault="00816C78" w:rsidP="00816C78">
      <w:pPr>
        <w:suppressAutoHyphens/>
        <w:spacing w:line="276" w:lineRule="auto"/>
        <w:ind w:right="14"/>
        <w:jc w:val="both"/>
        <w:rPr>
          <w:rFonts w:eastAsia="Arial" w:cs="Times New Roman"/>
          <w:szCs w:val="24"/>
          <w:lang w:eastAsia="zh-CN"/>
        </w:rPr>
      </w:pPr>
    </w:p>
    <w:p w:rsidR="00816C78" w:rsidRPr="00816C78" w:rsidRDefault="00816C78" w:rsidP="00816C78">
      <w:pPr>
        <w:suppressAutoHyphens/>
        <w:spacing w:line="276" w:lineRule="auto"/>
        <w:ind w:right="14"/>
        <w:jc w:val="both"/>
        <w:rPr>
          <w:rFonts w:eastAsia="SimSun" w:cs="Times New Roman"/>
          <w:color w:val="FF0000"/>
          <w:szCs w:val="24"/>
          <w:lang w:eastAsia="zh-CN"/>
        </w:rPr>
      </w:pPr>
      <w:r w:rsidRPr="001263E6">
        <w:rPr>
          <w:rFonts w:eastAsia="Arial" w:cs="Times New Roman"/>
          <w:szCs w:val="24"/>
          <w:lang w:eastAsia="zh-CN"/>
        </w:rPr>
        <w:t xml:space="preserve">20. </w:t>
      </w:r>
      <w:r w:rsidRPr="00816C78">
        <w:rPr>
          <w:rFonts w:eastAsia="SimSun" w:cs="Times New Roman"/>
          <w:bCs/>
          <w:szCs w:val="24"/>
          <w:lang w:eastAsia="zh-CN"/>
        </w:rPr>
        <w:t>Integralną</w:t>
      </w:r>
      <w:r w:rsidRPr="00816C78">
        <w:rPr>
          <w:rFonts w:eastAsia="SimSun" w:cs="Times New Roman"/>
          <w:szCs w:val="24"/>
          <w:lang w:eastAsia="zh-CN"/>
        </w:rPr>
        <w:t xml:space="preserve"> część umowy stanowią:</w:t>
      </w:r>
    </w:p>
    <w:p w:rsidR="00816C78" w:rsidRPr="00816C78" w:rsidRDefault="00816C78" w:rsidP="00816C78">
      <w:pPr>
        <w:numPr>
          <w:ilvl w:val="1"/>
          <w:numId w:val="3"/>
        </w:numPr>
        <w:suppressAutoHyphens/>
        <w:spacing w:line="276" w:lineRule="auto"/>
        <w:ind w:left="709" w:hanging="284"/>
        <w:contextualSpacing/>
        <w:jc w:val="both"/>
        <w:rPr>
          <w:rFonts w:eastAsia="SimSun" w:cs="Times New Roman"/>
          <w:szCs w:val="24"/>
          <w:lang w:eastAsia="zh-CN"/>
        </w:rPr>
      </w:pPr>
      <w:r w:rsidRPr="00816C78">
        <w:rPr>
          <w:rFonts w:eastAsia="SimSun" w:cs="Times New Roman"/>
          <w:szCs w:val="24"/>
          <w:lang w:eastAsia="zh-CN"/>
        </w:rPr>
        <w:t>Szczegółowy opis przedmiotu zamówienia;</w:t>
      </w:r>
    </w:p>
    <w:p w:rsidR="00816C78" w:rsidRPr="00816C78" w:rsidRDefault="00816C78" w:rsidP="00816C78">
      <w:pPr>
        <w:numPr>
          <w:ilvl w:val="1"/>
          <w:numId w:val="3"/>
        </w:numPr>
        <w:suppressAutoHyphens/>
        <w:spacing w:line="276" w:lineRule="auto"/>
        <w:ind w:left="709" w:hanging="284"/>
        <w:contextualSpacing/>
        <w:jc w:val="both"/>
        <w:rPr>
          <w:rFonts w:eastAsia="SimSun" w:cs="Times New Roman"/>
          <w:szCs w:val="24"/>
          <w:lang w:eastAsia="zh-CN"/>
        </w:rPr>
      </w:pPr>
      <w:r w:rsidRPr="00816C78">
        <w:rPr>
          <w:rFonts w:eastAsia="SimSun" w:cs="Times New Roman"/>
          <w:szCs w:val="24"/>
          <w:lang w:eastAsia="zh-CN"/>
        </w:rPr>
        <w:t>oferta Wykonawcy.</w:t>
      </w:r>
    </w:p>
    <w:p w:rsidR="00816C78" w:rsidRPr="00816C78" w:rsidRDefault="00816C78" w:rsidP="00816C78">
      <w:pPr>
        <w:keepNext/>
        <w:tabs>
          <w:tab w:val="num" w:pos="0"/>
        </w:tabs>
        <w:suppressAutoHyphens/>
        <w:spacing w:line="276" w:lineRule="auto"/>
        <w:ind w:left="83" w:right="16" w:hanging="432"/>
        <w:jc w:val="both"/>
        <w:outlineLvl w:val="0"/>
        <w:rPr>
          <w:rFonts w:eastAsia="SimSun" w:cs="Times New Roman"/>
          <w:b/>
          <w:bCs/>
          <w:szCs w:val="24"/>
          <w:lang w:eastAsia="zh-CN"/>
        </w:rPr>
      </w:pPr>
    </w:p>
    <w:p w:rsidR="00816C78" w:rsidRPr="00816C78" w:rsidRDefault="00816C78" w:rsidP="00816C78">
      <w:pPr>
        <w:keepNext/>
        <w:tabs>
          <w:tab w:val="num" w:pos="0"/>
        </w:tabs>
        <w:suppressAutoHyphens/>
        <w:spacing w:line="276" w:lineRule="auto"/>
        <w:ind w:left="83" w:right="16" w:hanging="432"/>
        <w:jc w:val="center"/>
        <w:outlineLvl w:val="0"/>
        <w:rPr>
          <w:rFonts w:eastAsia="SimSun" w:cs="Times New Roman"/>
          <w:b/>
          <w:bCs/>
          <w:szCs w:val="24"/>
          <w:lang w:eastAsia="zh-CN"/>
        </w:rPr>
      </w:pPr>
    </w:p>
    <w:p w:rsidR="00816C78" w:rsidRPr="00816C78" w:rsidRDefault="00816C78" w:rsidP="00816C78">
      <w:pPr>
        <w:keepNext/>
        <w:tabs>
          <w:tab w:val="num" w:pos="0"/>
        </w:tabs>
        <w:suppressAutoHyphens/>
        <w:spacing w:line="276" w:lineRule="auto"/>
        <w:ind w:left="83" w:right="16" w:hanging="432"/>
        <w:jc w:val="center"/>
        <w:outlineLvl w:val="0"/>
        <w:rPr>
          <w:rFonts w:eastAsia="SimSun" w:cs="Times New Roman"/>
          <w:b/>
          <w:bCs/>
          <w:szCs w:val="24"/>
          <w:lang w:eastAsia="zh-CN"/>
        </w:rPr>
      </w:pPr>
      <w:r w:rsidRPr="00816C78">
        <w:rPr>
          <w:rFonts w:eastAsia="SimSun" w:cs="Times New Roman"/>
          <w:b/>
          <w:bCs/>
          <w:szCs w:val="24"/>
          <w:lang w:eastAsia="zh-CN"/>
        </w:rPr>
        <w:t>§ 2</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 Sporządzony projekt decyzji o warunkach zabudowy wraz z analizą winien zawierać: </w:t>
      </w:r>
    </w:p>
    <w:p w:rsidR="00816C78" w:rsidRPr="00816C78" w:rsidRDefault="00816C78" w:rsidP="00816C78">
      <w:pPr>
        <w:suppressAutoHyphens/>
        <w:spacing w:line="276" w:lineRule="auto"/>
        <w:ind w:right="7"/>
        <w:jc w:val="both"/>
        <w:rPr>
          <w:rFonts w:eastAsia="SimSun" w:cs="Times New Roman"/>
          <w:szCs w:val="24"/>
          <w:lang w:eastAsia="zh-CN"/>
        </w:rPr>
      </w:pPr>
      <w:r w:rsidRPr="00816C78">
        <w:rPr>
          <w:rFonts w:eastAsia="SimSun" w:cs="Times New Roman"/>
          <w:szCs w:val="24"/>
          <w:lang w:eastAsia="zh-CN"/>
        </w:rPr>
        <w:t>1) część tekstową projektu decyzji o warunkach zabudowy zawierającą ustalenia określone w</w:t>
      </w:r>
      <w:r>
        <w:rPr>
          <w:rFonts w:eastAsia="SimSun" w:cs="Times New Roman"/>
          <w:szCs w:val="24"/>
          <w:lang w:eastAsia="zh-CN"/>
        </w:rPr>
        <w:t> </w:t>
      </w:r>
      <w:r w:rsidRPr="00816C78">
        <w:rPr>
          <w:rFonts w:eastAsia="SimSun" w:cs="Times New Roman"/>
          <w:szCs w:val="24"/>
          <w:lang w:eastAsia="zh-CN"/>
        </w:rPr>
        <w:t xml:space="preserve">art. 54 w związku z art. 64 ust. 1 </w:t>
      </w:r>
      <w:proofErr w:type="spellStart"/>
      <w:r w:rsidRPr="00816C78">
        <w:rPr>
          <w:rFonts w:eastAsia="SimSun" w:cs="Times New Roman"/>
          <w:szCs w:val="24"/>
          <w:lang w:eastAsia="zh-CN"/>
        </w:rPr>
        <w:t>upz</w:t>
      </w:r>
      <w:proofErr w:type="spellEnd"/>
      <w:r w:rsidRPr="00816C78">
        <w:rPr>
          <w:rFonts w:eastAsia="SimSun" w:cs="Times New Roman"/>
          <w:szCs w:val="24"/>
          <w:lang w:eastAsia="zh-CN"/>
        </w:rPr>
        <w:t xml:space="preserve">, posiadającą podstawowe części składowe i formę zgodną z art. 107 ustawy z dnia 14 czerwca 1960 r. - Kodeks postępowania administracyjnego </w:t>
      </w:r>
      <w:r w:rsidRPr="00816C78">
        <w:rPr>
          <w:rFonts w:eastAsia="SimSun" w:cs="Times New Roman"/>
          <w:szCs w:val="24"/>
          <w:lang w:eastAsia="zh-CN"/>
        </w:rPr>
        <w:lastRenderedPageBreak/>
        <w:t xml:space="preserve">(Dz. U. z 2024 r. poz. 572 z </w:t>
      </w:r>
      <w:proofErr w:type="spellStart"/>
      <w:r w:rsidRPr="00816C78">
        <w:rPr>
          <w:rFonts w:eastAsia="SimSun" w:cs="Times New Roman"/>
          <w:szCs w:val="24"/>
          <w:lang w:eastAsia="zh-CN"/>
        </w:rPr>
        <w:t>późn</w:t>
      </w:r>
      <w:proofErr w:type="spellEnd"/>
      <w:r w:rsidRPr="00816C78">
        <w:rPr>
          <w:rFonts w:eastAsia="SimSun" w:cs="Times New Roman"/>
          <w:szCs w:val="24"/>
          <w:lang w:eastAsia="zh-CN"/>
        </w:rPr>
        <w:t xml:space="preserve">. zm.) mając na uwadze dynamicznie zmieniające się przepisy prawa; </w:t>
      </w:r>
    </w:p>
    <w:p w:rsidR="00816C78" w:rsidRPr="00816C78" w:rsidRDefault="00816C78" w:rsidP="00816C78">
      <w:pPr>
        <w:suppressAutoHyphens/>
        <w:spacing w:line="276" w:lineRule="auto"/>
        <w:ind w:right="7"/>
        <w:jc w:val="both"/>
        <w:rPr>
          <w:rFonts w:eastAsia="SimSun" w:cs="Times New Roman"/>
          <w:szCs w:val="24"/>
          <w:lang w:eastAsia="zh-CN"/>
        </w:rPr>
      </w:pPr>
      <w:r w:rsidRPr="00816C78">
        <w:rPr>
          <w:rFonts w:eastAsia="SimSun" w:cs="Times New Roman"/>
          <w:szCs w:val="24"/>
          <w:lang w:eastAsia="zh-CN"/>
        </w:rPr>
        <w:t>2) załączniki do decyzji:</w:t>
      </w:r>
      <w:r w:rsidRPr="00816C78">
        <w:rPr>
          <w:rFonts w:eastAsia="SimSun" w:cs="Times New Roman"/>
          <w:color w:val="FF0000"/>
          <w:szCs w:val="24"/>
          <w:lang w:eastAsia="zh-CN"/>
        </w:rPr>
        <w:t xml:space="preserve">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a) załącznik nr 1 - w odpowiedniej skali kopia mapy zasadniczej lub w przypadku jej braku kopia mapy katastralnej, przyjęta do państwowego zasobu geodezyjnego i kartograficznego, obejmująca teren, którego wniosek dotyczy i obszar, na który inwestycja będzie oddziaływać, z wyznaczonymi liniami rozgraniczającymi teren inwestycji i liniami zabudowy, z</w:t>
      </w:r>
      <w:r>
        <w:rPr>
          <w:rFonts w:eastAsia="SimSun" w:cs="Times New Roman"/>
          <w:szCs w:val="24"/>
          <w:lang w:eastAsia="zh-CN"/>
        </w:rPr>
        <w:t> </w:t>
      </w:r>
      <w:r w:rsidRPr="00816C78">
        <w:rPr>
          <w:rFonts w:eastAsia="SimSun" w:cs="Times New Roman"/>
          <w:szCs w:val="24"/>
          <w:lang w:eastAsia="zh-CN"/>
        </w:rPr>
        <w:t xml:space="preserve">zastosowaniem oznaczeń umożliwiających ich jednoznaczne powiązanie z tekstem decyzji, </w:t>
      </w:r>
    </w:p>
    <w:p w:rsidR="00816C78" w:rsidRPr="00816C78" w:rsidRDefault="00816C78" w:rsidP="00816C78">
      <w:pPr>
        <w:suppressAutoHyphens/>
        <w:spacing w:after="3" w:line="276" w:lineRule="auto"/>
        <w:ind w:right="14"/>
        <w:jc w:val="both"/>
        <w:rPr>
          <w:rFonts w:eastAsia="SimSun" w:cs="Times New Roman"/>
          <w:szCs w:val="24"/>
          <w:lang w:eastAsia="zh-CN"/>
        </w:rPr>
      </w:pPr>
      <w:r w:rsidRPr="00816C78">
        <w:rPr>
          <w:rFonts w:eastAsia="SimSun" w:cs="Times New Roman"/>
          <w:szCs w:val="24"/>
          <w:lang w:eastAsia="zh-CN"/>
        </w:rPr>
        <w:t xml:space="preserve">b) załącznik nr 2 - analiza funkcji oraz cech zabudowy i zagospodarowania terenu, która musi odpowiadać wymogom art. 61 ust. 5a,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oraz zasadom określonym w Rozporządzeniu Ministra Rozwoju i Technologii z dnia 15 lipca 2024 r. w sprawie sposobu ustalania wymagań dotyczących nowej zabudowy i zagospodarowania terenu w przypadku braku miejscowego planu zagospodarowania przestrzennego (Dz. U. z 2024 r. poz. 1116)</w:t>
      </w:r>
      <w:r w:rsidRPr="00816C78">
        <w:rPr>
          <w:rFonts w:eastAsia="SimSun" w:cs="Times New Roman"/>
          <w:color w:val="FF0000"/>
          <w:szCs w:val="24"/>
          <w:lang w:eastAsia="zh-CN"/>
        </w:rPr>
        <w:t xml:space="preserve">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c) załącznik nr 3 - część graficzna analizy funkcji oraz cech zabudowy i zagospodarowania terenu sporządzona z uwzględnieniem nazewnictwa i oznaczeń graficznych stosowanych w</w:t>
      </w:r>
      <w:r w:rsidR="00F63A7E">
        <w:rPr>
          <w:rFonts w:eastAsia="SimSun" w:cs="Times New Roman"/>
          <w:szCs w:val="24"/>
          <w:lang w:eastAsia="zh-CN"/>
        </w:rPr>
        <w:t> </w:t>
      </w:r>
      <w:r w:rsidRPr="00816C78">
        <w:rPr>
          <w:rFonts w:eastAsia="SimSun" w:cs="Times New Roman"/>
          <w:szCs w:val="24"/>
          <w:lang w:eastAsia="zh-CN"/>
        </w:rPr>
        <w:t xml:space="preserve">decyzji o warunkach zabudowy.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2. Sporządzony projekt decyzji o ustaleniu lokalizacji inwestycji celu publicznego winien zawierać: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1) część tekstową, zawierającą ustalenia, określone w art. 54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xml:space="preserve">, zapisane w sposób zgodny </w:t>
      </w:r>
      <w:r w:rsidRPr="00816C78">
        <w:rPr>
          <w:rFonts w:eastAsia="SimSun" w:cs="Times New Roman"/>
          <w:szCs w:val="24"/>
          <w:lang w:eastAsia="zh-CN"/>
        </w:rPr>
        <w:br/>
        <w:t>z rozporządzeniem Ministra Infrastruktury z dnia 26 sierpnia 2003 r. w sprawie oznaczeń i</w:t>
      </w:r>
      <w:r w:rsidR="00F63A7E">
        <w:rPr>
          <w:rFonts w:eastAsia="SimSun" w:cs="Times New Roman"/>
          <w:szCs w:val="24"/>
          <w:lang w:eastAsia="zh-CN"/>
        </w:rPr>
        <w:t> </w:t>
      </w:r>
      <w:r w:rsidRPr="00816C78">
        <w:rPr>
          <w:rFonts w:eastAsia="SimSun" w:cs="Times New Roman"/>
          <w:szCs w:val="24"/>
          <w:lang w:eastAsia="zh-CN"/>
        </w:rPr>
        <w:t xml:space="preserve">nazewnictwa stosowanych w decyzji o ustaleniu lokalizacji inwestycji celu publicznego oraz w decyzji o warunkach zabudowy (Dz. U. z 2003 r. Nr 164 poz. 1589), posiadające podstawowe części składowe i formę zgodną z art. 107 ustawy z dnia 14 czerwca 1960 r. Kodeks postępowania administracyjnego (Dz. U. z 2024 r. poz. 572) i zawierające wyniki dokonanych analiz: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a) warunków i zasad zagospodarowania terenu oraz jego zabudowy, wynikających z</w:t>
      </w:r>
      <w:r w:rsidR="00F63A7E">
        <w:rPr>
          <w:rFonts w:eastAsia="SimSun" w:cs="Times New Roman"/>
          <w:szCs w:val="24"/>
          <w:lang w:eastAsia="zh-CN"/>
        </w:rPr>
        <w:t> </w:t>
      </w:r>
      <w:r w:rsidRPr="00816C78">
        <w:rPr>
          <w:rFonts w:eastAsia="SimSun" w:cs="Times New Roman"/>
          <w:szCs w:val="24"/>
          <w:lang w:eastAsia="zh-CN"/>
        </w:rPr>
        <w:t xml:space="preserve">przepisów odrębnych,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b) stanu faktycznego i prawnego terenu, na którym przewiduje się realizację inwestycji;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2) część graficzną, stanowiącą załącznik do decyzji w postaci sporządzonej w odpowiedniej skali kopii mapy zasadniczej lub w przypadku jej braku, kopii mapy katastralnej, przyjętych do państwowego zasobu geodezyjnego i kartograficznego, obejmujących teren, którego wniosek dotyczy i obszaru, na który inwestycja będzie oddziaływać, z wyznaczonymi liniami rozgraniczającymi teren inwestycji, z zastosowaniem oznaczeń umożliwiających ich jednoznaczne powiązanie z tekstem decyzji. </w:t>
      </w:r>
    </w:p>
    <w:p w:rsidR="00816C78" w:rsidRPr="00816C78" w:rsidRDefault="00816C78" w:rsidP="00816C78">
      <w:pPr>
        <w:suppressAutoHyphens/>
        <w:spacing w:line="276" w:lineRule="auto"/>
        <w:ind w:right="14"/>
        <w:jc w:val="both"/>
        <w:rPr>
          <w:rFonts w:eastAsia="SimSun" w:cs="Times New Roman"/>
          <w:szCs w:val="24"/>
          <w:lang w:eastAsia="zh-CN"/>
        </w:rPr>
      </w:pP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3. Projekt decyzji, załączniki do decyzji, analiza funkcji oraz zabudowy i zagospodarowania terenu dostarczone Zamawiającemu w formie papierowej winny zawierać dane: imię i</w:t>
      </w:r>
      <w:r w:rsidR="00F63A7E">
        <w:rPr>
          <w:rFonts w:eastAsia="SimSun" w:cs="Times New Roman"/>
          <w:szCs w:val="24"/>
          <w:lang w:eastAsia="zh-CN"/>
        </w:rPr>
        <w:t> </w:t>
      </w:r>
      <w:r w:rsidRPr="00816C78">
        <w:rPr>
          <w:rFonts w:eastAsia="SimSun" w:cs="Times New Roman"/>
          <w:szCs w:val="24"/>
          <w:lang w:eastAsia="zh-CN"/>
        </w:rPr>
        <w:t xml:space="preserve">nazwisko i podpis osoby sporządzającej oraz podstawę uprawnień do sporządzenia projektu decyzji. </w:t>
      </w:r>
    </w:p>
    <w:p w:rsidR="00816C78" w:rsidRPr="00816C78" w:rsidRDefault="00816C78" w:rsidP="00816C78">
      <w:pPr>
        <w:suppressAutoHyphens/>
        <w:spacing w:line="276" w:lineRule="auto"/>
        <w:ind w:right="14"/>
        <w:jc w:val="both"/>
        <w:rPr>
          <w:rFonts w:eastAsia="SimSun" w:cs="Times New Roman"/>
          <w:szCs w:val="24"/>
          <w:lang w:eastAsia="zh-CN"/>
        </w:rPr>
      </w:pPr>
      <w:r w:rsidRPr="00816C78">
        <w:rPr>
          <w:rFonts w:eastAsia="SimSun" w:cs="Times New Roman"/>
          <w:szCs w:val="24"/>
          <w:lang w:eastAsia="zh-CN"/>
        </w:rPr>
        <w:t xml:space="preserve">4. Wykonawca oświadcza, że posiada odpowiednie uprawnienia zawodowe do wykonania niniejszej umowy oraz wszelkie prawem określone zezwolenia, pozwolenia i dokumenty. </w:t>
      </w:r>
    </w:p>
    <w:p w:rsidR="00816C78" w:rsidRPr="00816C78" w:rsidRDefault="00816C78" w:rsidP="00816C78">
      <w:pPr>
        <w:spacing w:line="276" w:lineRule="auto"/>
        <w:jc w:val="both"/>
        <w:rPr>
          <w:rFonts w:eastAsia="Calibri" w:cs="Times New Roman"/>
          <w:color w:val="FF0000"/>
          <w:sz w:val="22"/>
        </w:rPr>
      </w:pPr>
    </w:p>
    <w:p w:rsidR="00805683" w:rsidRPr="00816C78" w:rsidRDefault="00805683" w:rsidP="0017194F">
      <w:pPr>
        <w:spacing w:after="120" w:line="276" w:lineRule="auto"/>
        <w:jc w:val="both"/>
        <w:rPr>
          <w:rFonts w:eastAsia="Calibri" w:cs="Times New Roman"/>
          <w:szCs w:val="24"/>
        </w:rPr>
      </w:pPr>
    </w:p>
    <w:p w:rsidR="00816C78" w:rsidRPr="00816C78" w:rsidRDefault="00816C78" w:rsidP="00816C78">
      <w:pPr>
        <w:tabs>
          <w:tab w:val="left" w:pos="708"/>
          <w:tab w:val="center" w:pos="4536"/>
          <w:tab w:val="right" w:pos="9072"/>
        </w:tabs>
        <w:suppressAutoHyphens/>
        <w:spacing w:line="276" w:lineRule="auto"/>
        <w:jc w:val="center"/>
        <w:rPr>
          <w:rFonts w:eastAsia="SimSun" w:cs="Times New Roman"/>
          <w:szCs w:val="24"/>
          <w:lang w:eastAsia="zh-CN"/>
        </w:rPr>
      </w:pPr>
      <w:r w:rsidRPr="00816C78">
        <w:rPr>
          <w:rFonts w:eastAsia="Times New Roman" w:cs="Times New Roman"/>
          <w:b/>
          <w:sz w:val="28"/>
          <w:szCs w:val="24"/>
          <w:lang w:eastAsia="zh-CN"/>
        </w:rPr>
        <w:lastRenderedPageBreak/>
        <w:t xml:space="preserve"> </w:t>
      </w:r>
      <w:r w:rsidRPr="00816C78">
        <w:rPr>
          <w:rFonts w:eastAsia="SimSun" w:cs="Times New Roman"/>
          <w:b/>
          <w:szCs w:val="24"/>
          <w:lang w:eastAsia="zh-CN"/>
        </w:rPr>
        <w:t>II. Termin wykonania</w:t>
      </w:r>
    </w:p>
    <w:p w:rsidR="00816C78" w:rsidRPr="00816C78" w:rsidRDefault="00816C78" w:rsidP="00816C78">
      <w:pPr>
        <w:suppressAutoHyphens/>
        <w:spacing w:line="276" w:lineRule="auto"/>
        <w:jc w:val="center"/>
        <w:rPr>
          <w:rFonts w:eastAsia="SimSun" w:cs="Times New Roman"/>
          <w:b/>
          <w:szCs w:val="24"/>
          <w:lang w:eastAsia="zh-CN"/>
        </w:rPr>
      </w:pPr>
      <w:r w:rsidRPr="00816C78">
        <w:rPr>
          <w:rFonts w:eastAsia="SimSun" w:cs="Times New Roman"/>
          <w:b/>
          <w:szCs w:val="24"/>
          <w:lang w:eastAsia="zh-CN"/>
        </w:rPr>
        <w:t>§ 3</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0"/>
          <w:lang w:eastAsia="zh-CN"/>
        </w:rPr>
        <w:t>1. Strony ustalają</w:t>
      </w:r>
      <w:r w:rsidR="00F63A7E">
        <w:rPr>
          <w:rFonts w:eastAsia="SimSun" w:cs="Times New Roman"/>
          <w:szCs w:val="20"/>
          <w:lang w:eastAsia="zh-CN"/>
        </w:rPr>
        <w:t xml:space="preserve"> termin obowiązywania umowy – </w:t>
      </w:r>
      <w:r w:rsidR="00F63A7E" w:rsidRPr="00B928FD">
        <w:rPr>
          <w:rFonts w:eastAsia="SimSun" w:cs="Times New Roman"/>
          <w:szCs w:val="20"/>
          <w:lang w:eastAsia="zh-CN"/>
        </w:rPr>
        <w:t>12</w:t>
      </w:r>
      <w:r w:rsidRPr="00B928FD">
        <w:rPr>
          <w:rFonts w:eastAsia="SimSun" w:cs="Times New Roman"/>
          <w:szCs w:val="20"/>
          <w:lang w:eastAsia="zh-CN"/>
        </w:rPr>
        <w:t xml:space="preserve"> miesięcy </w:t>
      </w:r>
      <w:r w:rsidRPr="00816C78">
        <w:rPr>
          <w:rFonts w:eastAsia="SimSun" w:cs="Times New Roman"/>
          <w:szCs w:val="24"/>
          <w:lang w:eastAsia="zh-CN"/>
        </w:rPr>
        <w:t>od dnia zawarcia umowy.</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zh-CN"/>
        </w:rPr>
        <w:t>2.</w:t>
      </w:r>
      <w:r w:rsidRPr="00816C78">
        <w:rPr>
          <w:rFonts w:eastAsia="SimSun" w:cs="Times New Roman"/>
          <w:b/>
          <w:szCs w:val="24"/>
          <w:lang w:eastAsia="zh-CN"/>
        </w:rPr>
        <w:t xml:space="preserve"> </w:t>
      </w:r>
      <w:r w:rsidRPr="00816C78">
        <w:rPr>
          <w:rFonts w:eastAsia="SimSun" w:cs="Times New Roman"/>
          <w:szCs w:val="24"/>
          <w:lang w:eastAsia="zh-CN"/>
        </w:rPr>
        <w:t xml:space="preserve">Termin oznaczony w miesiącach kończy się z upływem dnia, który nazwą lub datą odpowiada początkowemu dniowi terminu, a gdyby takiego dnia w ostatnim miesiącu </w:t>
      </w:r>
      <w:r w:rsidR="00805683">
        <w:rPr>
          <w:rFonts w:eastAsia="SimSun" w:cs="Times New Roman"/>
          <w:szCs w:val="24"/>
          <w:lang w:eastAsia="zh-CN"/>
        </w:rPr>
        <w:t xml:space="preserve">                </w:t>
      </w:r>
      <w:r w:rsidRPr="00816C78">
        <w:rPr>
          <w:rFonts w:eastAsia="SimSun" w:cs="Times New Roman"/>
          <w:szCs w:val="24"/>
          <w:lang w:eastAsia="zh-CN"/>
        </w:rPr>
        <w:t>nie było – w ostatnim dniu tego miesiąca.</w:t>
      </w:r>
    </w:p>
    <w:p w:rsidR="00816C78" w:rsidRPr="00816C78" w:rsidRDefault="00816C78" w:rsidP="00816C78">
      <w:pPr>
        <w:suppressAutoHyphens/>
        <w:spacing w:line="276" w:lineRule="auto"/>
        <w:jc w:val="both"/>
        <w:rPr>
          <w:rFonts w:eastAsia="SimSun" w:cs="Times New Roman"/>
          <w:szCs w:val="24"/>
          <w:lang w:eastAsia="zh-CN"/>
        </w:rPr>
      </w:pPr>
    </w:p>
    <w:p w:rsidR="00816C78" w:rsidRPr="00816C78" w:rsidRDefault="00816C78" w:rsidP="00816C78">
      <w:pPr>
        <w:suppressAutoHyphens/>
        <w:spacing w:line="276" w:lineRule="auto"/>
        <w:ind w:right="14"/>
        <w:rPr>
          <w:rFonts w:eastAsia="SimSun" w:cs="Times New Roman"/>
          <w:szCs w:val="20"/>
          <w:lang w:eastAsia="zh-CN"/>
        </w:rPr>
      </w:pPr>
      <w:r w:rsidRPr="00816C78">
        <w:rPr>
          <w:rFonts w:eastAsia="SimSun" w:cs="Times New Roman"/>
          <w:szCs w:val="20"/>
          <w:lang w:eastAsia="zh-CN"/>
        </w:rPr>
        <w:t xml:space="preserve">3. Wykonawca zobowiązany jest dostarczyć Zamawiającemu: </w:t>
      </w:r>
    </w:p>
    <w:p w:rsidR="00816C78" w:rsidRPr="00816C78" w:rsidRDefault="00816C78" w:rsidP="00816C78">
      <w:pPr>
        <w:suppressAutoHyphens/>
        <w:spacing w:line="276" w:lineRule="auto"/>
        <w:ind w:right="14"/>
        <w:rPr>
          <w:rFonts w:eastAsia="SimSun" w:cs="Times New Roman"/>
          <w:szCs w:val="20"/>
          <w:lang w:eastAsia="zh-CN"/>
        </w:rPr>
      </w:pPr>
      <w:r w:rsidRPr="00816C78">
        <w:rPr>
          <w:rFonts w:eastAsia="SimSun" w:cs="Times New Roman"/>
          <w:szCs w:val="20"/>
          <w:lang w:eastAsia="zh-CN"/>
        </w:rPr>
        <w:t>1) projekt decyzji, o której mowa w § 1 ust. 2 pkt 1 - w terminie do ………….dni</w:t>
      </w:r>
      <w:r w:rsidRPr="00816C78">
        <w:rPr>
          <w:rFonts w:ascii="Sylfaen" w:eastAsia="SimSun" w:hAnsi="Sylfaen" w:cs="Times New Roman"/>
          <w:szCs w:val="20"/>
          <w:lang w:eastAsia="zh-CN"/>
        </w:rPr>
        <w:t>*</w:t>
      </w:r>
      <w:r w:rsidRPr="00816C78">
        <w:rPr>
          <w:rFonts w:eastAsia="SimSun" w:cs="Times New Roman"/>
          <w:szCs w:val="20"/>
          <w:lang w:eastAsia="zh-CN"/>
        </w:rPr>
        <w:t xml:space="preserve"> kalendarzowych od daty otrzymania materiałów niezbędnych do sporządzenia projektu; </w:t>
      </w:r>
    </w:p>
    <w:p w:rsidR="00816C78" w:rsidRPr="00816C78" w:rsidRDefault="00816C78" w:rsidP="00816C78">
      <w:pPr>
        <w:suppressAutoHyphens/>
        <w:spacing w:line="276" w:lineRule="auto"/>
        <w:ind w:right="14"/>
        <w:rPr>
          <w:rFonts w:eastAsia="SimSun" w:cs="Times New Roman"/>
          <w:szCs w:val="20"/>
          <w:lang w:eastAsia="zh-CN"/>
        </w:rPr>
      </w:pPr>
      <w:r w:rsidRPr="00816C78">
        <w:rPr>
          <w:rFonts w:eastAsia="SimSun" w:cs="Times New Roman"/>
          <w:szCs w:val="20"/>
          <w:lang w:eastAsia="zh-CN"/>
        </w:rPr>
        <w:t>2) projekt decyzji, o której mowa w § 1 ust. 2 pkt 2 - w terminie do ………….dni</w:t>
      </w:r>
      <w:r w:rsidRPr="00816C78">
        <w:rPr>
          <w:rFonts w:ascii="Sylfaen" w:eastAsia="SimSun" w:hAnsi="Sylfaen" w:cs="Times New Roman"/>
          <w:szCs w:val="20"/>
          <w:lang w:eastAsia="zh-CN"/>
        </w:rPr>
        <w:t>*</w:t>
      </w:r>
      <w:r w:rsidRPr="00816C78">
        <w:rPr>
          <w:rFonts w:eastAsia="SimSun" w:cs="Times New Roman"/>
          <w:szCs w:val="20"/>
          <w:lang w:eastAsia="zh-CN"/>
        </w:rPr>
        <w:t xml:space="preserve"> kalendarzowych od daty otrzymania materiałów niezbędnych do sporządzenia projektu; </w:t>
      </w:r>
    </w:p>
    <w:p w:rsidR="00816C78" w:rsidRPr="00816C78" w:rsidRDefault="00816C78" w:rsidP="00816C78">
      <w:pPr>
        <w:suppressAutoHyphens/>
        <w:spacing w:line="276" w:lineRule="auto"/>
        <w:ind w:right="14"/>
        <w:rPr>
          <w:rFonts w:eastAsia="SimSun" w:cs="Times New Roman"/>
          <w:szCs w:val="20"/>
          <w:lang w:eastAsia="zh-CN"/>
        </w:rPr>
      </w:pPr>
      <w:r w:rsidRPr="00816C78">
        <w:rPr>
          <w:rFonts w:eastAsia="SimSun" w:cs="Times New Roman"/>
          <w:szCs w:val="20"/>
          <w:lang w:eastAsia="zh-CN"/>
        </w:rPr>
        <w:t>3) projekt decyzji, o której mowa w § 1 ust. 2 pkt 3 - w terminie do ………… dni</w:t>
      </w:r>
      <w:r w:rsidRPr="00816C78">
        <w:rPr>
          <w:rFonts w:ascii="Sylfaen" w:eastAsia="SimSun" w:hAnsi="Sylfaen" w:cs="Times New Roman"/>
          <w:szCs w:val="20"/>
          <w:lang w:eastAsia="zh-CN"/>
        </w:rPr>
        <w:t>*</w:t>
      </w:r>
      <w:r w:rsidRPr="00816C78">
        <w:rPr>
          <w:rFonts w:eastAsia="SimSun" w:cs="Times New Roman"/>
          <w:szCs w:val="20"/>
          <w:lang w:eastAsia="zh-CN"/>
        </w:rPr>
        <w:t xml:space="preserve"> kalendarzowych od daty otrzymania materiałów niezbędnych do sporządzenia zmiany decyzji; </w:t>
      </w:r>
    </w:p>
    <w:p w:rsidR="00816C78" w:rsidRPr="00816C78"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 xml:space="preserve">4. Termin zakończenia wykonania projektu decyzji, o którym mowa § 1 ust. 2 pkt 1, 2 i 3 uważa się za dotrzymany, jeżeli w ostatnim dniu zlecone projekty decyzji wraz z oryginałem przekazanej mapy – kompletne, poprawne i bez wad - zostaną fizycznie złożone w siedzibie Zamawiającego. </w:t>
      </w:r>
    </w:p>
    <w:p w:rsidR="00816C78" w:rsidRPr="00816C78" w:rsidRDefault="00816C78" w:rsidP="00816C78">
      <w:pPr>
        <w:suppressAutoHyphens/>
        <w:spacing w:line="276" w:lineRule="auto"/>
        <w:jc w:val="center"/>
        <w:rPr>
          <w:rFonts w:eastAsia="SimSun" w:cs="Times New Roman"/>
          <w:b/>
          <w:szCs w:val="24"/>
          <w:lang w:eastAsia="zh-CN"/>
        </w:rPr>
      </w:pPr>
    </w:p>
    <w:p w:rsidR="00816C78" w:rsidRPr="0017194F" w:rsidRDefault="00816C78" w:rsidP="00816C78">
      <w:pPr>
        <w:suppressAutoHyphens/>
        <w:spacing w:line="276" w:lineRule="auto"/>
        <w:rPr>
          <w:rFonts w:eastAsia="SimSun" w:cs="Times New Roman"/>
          <w:i/>
          <w:szCs w:val="24"/>
          <w:lang w:eastAsia="zh-CN"/>
        </w:rPr>
      </w:pPr>
      <w:r w:rsidRPr="0017194F">
        <w:rPr>
          <w:rFonts w:eastAsia="SimSun" w:cs="Times New Roman"/>
          <w:i/>
          <w:szCs w:val="24"/>
          <w:lang w:eastAsia="zh-CN"/>
        </w:rPr>
        <w:t>* W zależności jaki termin zaoferuje Wykonawca w formularzu oferty</w:t>
      </w:r>
      <w:r w:rsidR="001263E6" w:rsidRPr="0017194F">
        <w:rPr>
          <w:rFonts w:eastAsia="SimSun" w:cs="Times New Roman"/>
          <w:i/>
          <w:szCs w:val="24"/>
          <w:lang w:eastAsia="zh-CN"/>
        </w:rPr>
        <w:t>, maksymalny termin wynosi</w:t>
      </w:r>
      <w:r w:rsidR="0017194F">
        <w:rPr>
          <w:rFonts w:eastAsia="SimSun" w:cs="Times New Roman"/>
          <w:i/>
          <w:szCs w:val="24"/>
          <w:lang w:eastAsia="zh-CN"/>
        </w:rPr>
        <w:t xml:space="preserve"> </w:t>
      </w:r>
      <w:r w:rsidR="001263E6" w:rsidRPr="0017194F">
        <w:rPr>
          <w:rFonts w:eastAsia="SimSun" w:cs="Times New Roman"/>
          <w:i/>
          <w:szCs w:val="24"/>
          <w:lang w:eastAsia="zh-CN"/>
        </w:rPr>
        <w:t xml:space="preserve">20 dni </w:t>
      </w:r>
    </w:p>
    <w:p w:rsidR="00816C78" w:rsidRPr="00816C78" w:rsidRDefault="00816C78" w:rsidP="00816C78">
      <w:pPr>
        <w:tabs>
          <w:tab w:val="left" w:pos="708"/>
          <w:tab w:val="center" w:pos="4536"/>
          <w:tab w:val="right" w:pos="9072"/>
        </w:tabs>
        <w:suppressAutoHyphens/>
        <w:spacing w:line="276" w:lineRule="auto"/>
        <w:rPr>
          <w:rFonts w:eastAsia="SimSun" w:cs="Times New Roman"/>
          <w:b/>
          <w:sz w:val="28"/>
          <w:szCs w:val="24"/>
          <w:lang w:eastAsia="zh-CN"/>
        </w:rPr>
      </w:pPr>
    </w:p>
    <w:p w:rsidR="00816C78" w:rsidRPr="00816C78" w:rsidRDefault="003A2E9F" w:rsidP="00816C78">
      <w:pPr>
        <w:tabs>
          <w:tab w:val="left" w:pos="708"/>
          <w:tab w:val="center" w:pos="4536"/>
          <w:tab w:val="right" w:pos="9072"/>
        </w:tabs>
        <w:suppressAutoHyphens/>
        <w:spacing w:line="276" w:lineRule="auto"/>
        <w:jc w:val="center"/>
        <w:rPr>
          <w:rFonts w:eastAsia="SimSun" w:cs="Times New Roman"/>
          <w:szCs w:val="24"/>
          <w:lang w:eastAsia="zh-CN"/>
        </w:rPr>
      </w:pPr>
      <w:r>
        <w:rPr>
          <w:rFonts w:eastAsia="SimSun" w:cs="Times New Roman"/>
          <w:b/>
          <w:szCs w:val="24"/>
          <w:lang w:eastAsia="zh-CN"/>
        </w:rPr>
        <w:t>II</w:t>
      </w:r>
      <w:r w:rsidR="00856B2E">
        <w:rPr>
          <w:rFonts w:eastAsia="SimSun" w:cs="Times New Roman"/>
          <w:b/>
          <w:szCs w:val="24"/>
          <w:lang w:eastAsia="zh-CN"/>
        </w:rPr>
        <w:t>I</w:t>
      </w:r>
      <w:r w:rsidR="00816C78" w:rsidRPr="00816C78">
        <w:rPr>
          <w:rFonts w:eastAsia="SimSun" w:cs="Times New Roman"/>
          <w:b/>
          <w:szCs w:val="24"/>
          <w:lang w:eastAsia="zh-CN"/>
        </w:rPr>
        <w:t>. Przedstawiciele stron</w:t>
      </w: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 4</w:t>
      </w:r>
    </w:p>
    <w:p w:rsidR="00816C78" w:rsidRPr="00816C78" w:rsidRDefault="00816C78" w:rsidP="00816C78">
      <w:pPr>
        <w:suppressAutoHyphens/>
        <w:ind w:left="72" w:right="3931"/>
        <w:rPr>
          <w:rFonts w:eastAsia="SimSun" w:cs="Times New Roman"/>
          <w:szCs w:val="20"/>
          <w:lang w:eastAsia="zh-CN"/>
        </w:rPr>
      </w:pPr>
      <w:r w:rsidRPr="00816C78">
        <w:rPr>
          <w:rFonts w:eastAsia="SimSun" w:cs="Times New Roman"/>
          <w:szCs w:val="20"/>
          <w:lang w:eastAsia="zh-CN"/>
        </w:rPr>
        <w:t xml:space="preserve">1. Do kontaktów z Wykonawcą Zamawiający wyznacza: </w:t>
      </w:r>
    </w:p>
    <w:p w:rsidR="00816C78" w:rsidRPr="00455823" w:rsidRDefault="00816C78" w:rsidP="00816C78">
      <w:pPr>
        <w:suppressAutoHyphens/>
        <w:ind w:left="72" w:right="3931"/>
        <w:rPr>
          <w:rFonts w:eastAsia="SimSun" w:cs="Times New Roman"/>
          <w:szCs w:val="20"/>
          <w:lang w:eastAsia="zh-CN"/>
        </w:rPr>
      </w:pPr>
      <w:r w:rsidRPr="00CB01E5">
        <w:rPr>
          <w:rFonts w:eastAsia="SimSun" w:cs="Times New Roman"/>
          <w:szCs w:val="20"/>
          <w:lang w:eastAsia="zh-CN"/>
        </w:rPr>
        <w:t>1</w:t>
      </w:r>
      <w:r w:rsidR="00F63A7E" w:rsidRPr="00CB01E5">
        <w:rPr>
          <w:rFonts w:eastAsia="SimSun" w:cs="Times New Roman"/>
          <w:szCs w:val="20"/>
          <w:lang w:eastAsia="zh-CN"/>
        </w:rPr>
        <w:t xml:space="preserve">) Pana Mariusza Rejman, e-mail: </w:t>
      </w:r>
      <w:hyperlink r:id="rId8" w:history="1">
        <w:r w:rsidR="00F63A7E" w:rsidRPr="00816C78">
          <w:rPr>
            <w:rFonts w:eastAsia="SimSun" w:cs="Times New Roman"/>
            <w:color w:val="0000FF"/>
            <w:szCs w:val="20"/>
            <w:u w:val="single"/>
            <w:lang w:eastAsia="zh-CN"/>
          </w:rPr>
          <w:t>mrejman@zolynia.pl</w:t>
        </w:r>
      </w:hyperlink>
      <w:r w:rsidR="00455823" w:rsidRPr="00455823">
        <w:rPr>
          <w:rFonts w:eastAsia="SimSun" w:cs="Times New Roman"/>
          <w:szCs w:val="20"/>
          <w:lang w:eastAsia="zh-CN"/>
        </w:rPr>
        <w:t xml:space="preserve">, </w:t>
      </w:r>
      <w:r w:rsidR="00F63A7E" w:rsidRPr="00455823">
        <w:rPr>
          <w:rFonts w:eastAsia="SimSun" w:cs="Times New Roman"/>
          <w:szCs w:val="20"/>
          <w:lang w:eastAsia="zh-CN"/>
        </w:rPr>
        <w:t>tel.</w:t>
      </w:r>
      <w:r w:rsidR="00455823">
        <w:rPr>
          <w:rFonts w:eastAsia="SimSun" w:cs="Times New Roman"/>
          <w:szCs w:val="20"/>
          <w:lang w:eastAsia="zh-CN"/>
        </w:rPr>
        <w:t xml:space="preserve"> ………….</w:t>
      </w:r>
    </w:p>
    <w:p w:rsidR="00816C78" w:rsidRPr="00816C78" w:rsidRDefault="00816C78" w:rsidP="00816C78">
      <w:pPr>
        <w:numPr>
          <w:ilvl w:val="0"/>
          <w:numId w:val="4"/>
        </w:numPr>
        <w:suppressAutoHyphens/>
        <w:spacing w:after="5" w:line="247" w:lineRule="auto"/>
        <w:ind w:left="309" w:right="7" w:hanging="247"/>
        <w:jc w:val="both"/>
        <w:rPr>
          <w:rFonts w:eastAsia="SimSun" w:cs="Times New Roman"/>
          <w:color w:val="FF0000"/>
          <w:szCs w:val="20"/>
          <w:lang w:eastAsia="zh-CN"/>
        </w:rPr>
      </w:pPr>
      <w:r w:rsidRPr="00CB01E5">
        <w:rPr>
          <w:rFonts w:eastAsia="SimSun" w:cs="Times New Roman"/>
          <w:szCs w:val="20"/>
          <w:lang w:eastAsia="zh-CN"/>
        </w:rPr>
        <w:t xml:space="preserve">Pana Michała </w:t>
      </w:r>
      <w:proofErr w:type="spellStart"/>
      <w:r w:rsidRPr="00CB01E5">
        <w:rPr>
          <w:rFonts w:eastAsia="SimSun" w:cs="Times New Roman"/>
          <w:szCs w:val="20"/>
          <w:lang w:eastAsia="zh-CN"/>
        </w:rPr>
        <w:t>Rupar</w:t>
      </w:r>
      <w:proofErr w:type="spellEnd"/>
      <w:r w:rsidRPr="00CB01E5">
        <w:rPr>
          <w:rFonts w:eastAsia="SimSun" w:cs="Times New Roman"/>
          <w:szCs w:val="20"/>
          <w:lang w:eastAsia="zh-CN"/>
        </w:rPr>
        <w:t xml:space="preserve">, e-mail: </w:t>
      </w:r>
      <w:hyperlink r:id="rId9" w:history="1">
        <w:r w:rsidRPr="00816C78">
          <w:rPr>
            <w:rFonts w:eastAsia="SimSun" w:cs="Times New Roman"/>
            <w:color w:val="0000FF"/>
            <w:szCs w:val="20"/>
            <w:u w:val="single"/>
            <w:lang w:eastAsia="zh-CN"/>
          </w:rPr>
          <w:t>mrupar@zolynia.pl</w:t>
        </w:r>
      </w:hyperlink>
      <w:r w:rsidR="00455823">
        <w:rPr>
          <w:rFonts w:eastAsia="SimSun" w:cs="Times New Roman"/>
          <w:szCs w:val="20"/>
          <w:lang w:eastAsia="zh-CN"/>
        </w:rPr>
        <w:t>, tel. ………….</w:t>
      </w:r>
    </w:p>
    <w:p w:rsidR="00816C78" w:rsidRPr="00816C78" w:rsidRDefault="00816C78" w:rsidP="00816C78">
      <w:pPr>
        <w:suppressAutoHyphens/>
        <w:spacing w:line="256" w:lineRule="auto"/>
        <w:ind w:left="77"/>
        <w:rPr>
          <w:rFonts w:eastAsia="SimSun" w:cs="Times New Roman"/>
          <w:szCs w:val="20"/>
          <w:lang w:eastAsia="zh-CN"/>
        </w:rPr>
      </w:pPr>
      <w:r w:rsidRPr="00816C78">
        <w:rPr>
          <w:rFonts w:eastAsia="SimSun" w:cs="Times New Roman"/>
          <w:szCs w:val="20"/>
          <w:lang w:eastAsia="zh-CN"/>
        </w:rPr>
        <w:t xml:space="preserve"> </w:t>
      </w:r>
    </w:p>
    <w:p w:rsidR="00816C78" w:rsidRPr="00816C78" w:rsidRDefault="00816C78" w:rsidP="00816C78">
      <w:pPr>
        <w:suppressAutoHyphens/>
        <w:ind w:left="72" w:right="14"/>
        <w:rPr>
          <w:rFonts w:eastAsia="SimSun" w:cs="Times New Roman"/>
          <w:szCs w:val="20"/>
          <w:lang w:eastAsia="zh-CN"/>
        </w:rPr>
      </w:pPr>
      <w:r w:rsidRPr="00816C78">
        <w:rPr>
          <w:rFonts w:eastAsia="SimSun" w:cs="Times New Roman"/>
          <w:szCs w:val="20"/>
          <w:lang w:eastAsia="zh-CN"/>
        </w:rPr>
        <w:t xml:space="preserve">2. Do kontaktów z Zamawiającym Wykonawca wyznacza P. ………., e-mail:……………., tel. …………. </w:t>
      </w:r>
    </w:p>
    <w:p w:rsidR="00816C78" w:rsidRPr="00816C78" w:rsidRDefault="00816C78" w:rsidP="00816C78">
      <w:pPr>
        <w:suppressAutoHyphens/>
        <w:autoSpaceDE w:val="0"/>
        <w:spacing w:line="276" w:lineRule="auto"/>
        <w:jc w:val="both"/>
        <w:rPr>
          <w:rFonts w:eastAsia="SimSun" w:cs="Times New Roman"/>
          <w:b/>
          <w:color w:val="FF0000"/>
          <w:sz w:val="28"/>
          <w:szCs w:val="24"/>
          <w:lang w:eastAsia="zh-CN"/>
        </w:rPr>
      </w:pPr>
    </w:p>
    <w:p w:rsidR="00816C78" w:rsidRPr="00816C78" w:rsidRDefault="00816C78" w:rsidP="00816C78">
      <w:pPr>
        <w:suppressAutoHyphens/>
        <w:spacing w:line="276" w:lineRule="auto"/>
        <w:jc w:val="center"/>
        <w:rPr>
          <w:rFonts w:eastAsia="SimSun" w:cs="Times New Roman"/>
          <w:szCs w:val="24"/>
          <w:lang w:eastAsia="zh-CN"/>
        </w:rPr>
      </w:pPr>
      <w:r w:rsidRPr="00816C78">
        <w:rPr>
          <w:rFonts w:eastAsia="SimSun" w:cs="Times New Roman"/>
          <w:b/>
          <w:szCs w:val="24"/>
          <w:lang w:eastAsia="zh-CN"/>
        </w:rPr>
        <w:t>IV. Obowiązki Zamawiającego</w:t>
      </w: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 5</w:t>
      </w:r>
    </w:p>
    <w:p w:rsidR="00816C78" w:rsidRPr="00816C78" w:rsidRDefault="00816C78" w:rsidP="00816C78">
      <w:pPr>
        <w:suppressAutoHyphens/>
        <w:spacing w:after="1" w:line="259" w:lineRule="auto"/>
        <w:jc w:val="both"/>
        <w:rPr>
          <w:rFonts w:eastAsia="SimSun" w:cs="Times New Roman"/>
          <w:szCs w:val="20"/>
          <w:lang w:eastAsia="zh-CN"/>
        </w:rPr>
      </w:pPr>
      <w:r w:rsidRPr="00816C78">
        <w:rPr>
          <w:rFonts w:eastAsia="Arial" w:cs="Times New Roman"/>
          <w:szCs w:val="20"/>
          <w:lang w:eastAsia="zh-CN"/>
        </w:rPr>
        <w:t>1. Zamawiający</w:t>
      </w:r>
      <w:r w:rsidRPr="00816C78">
        <w:rPr>
          <w:rFonts w:eastAsia="Arial" w:cs="Times New Roman"/>
          <w:b/>
          <w:szCs w:val="20"/>
          <w:lang w:eastAsia="zh-CN"/>
        </w:rPr>
        <w:t xml:space="preserve"> </w:t>
      </w:r>
      <w:r w:rsidRPr="00816C78">
        <w:rPr>
          <w:rFonts w:eastAsia="Arial" w:cs="Times New Roman"/>
          <w:szCs w:val="20"/>
          <w:lang w:eastAsia="zh-CN"/>
        </w:rPr>
        <w:t xml:space="preserve">zobowiązany jest do:  </w:t>
      </w:r>
    </w:p>
    <w:p w:rsidR="00816C78" w:rsidRPr="00816C78" w:rsidRDefault="00816C78" w:rsidP="00816C78">
      <w:pPr>
        <w:suppressAutoHyphens/>
        <w:spacing w:after="1" w:line="259" w:lineRule="auto"/>
        <w:jc w:val="both"/>
        <w:rPr>
          <w:rFonts w:eastAsia="SimSun" w:cs="Times New Roman"/>
          <w:szCs w:val="20"/>
          <w:lang w:eastAsia="zh-CN"/>
        </w:rPr>
      </w:pPr>
      <w:r w:rsidRPr="00816C78">
        <w:rPr>
          <w:rFonts w:eastAsia="Arial" w:cs="Times New Roman"/>
          <w:szCs w:val="20"/>
          <w:lang w:eastAsia="zh-CN"/>
        </w:rPr>
        <w:t>1) przekazania Wykonawcy niezbędnych materiałów do wykonania przedmiotu umowy,  w</w:t>
      </w:r>
      <w:r w:rsidR="00616574">
        <w:rPr>
          <w:rFonts w:eastAsia="Arial" w:cs="Times New Roman"/>
          <w:szCs w:val="20"/>
          <w:lang w:eastAsia="zh-CN"/>
        </w:rPr>
        <w:t> </w:t>
      </w:r>
      <w:r w:rsidRPr="00816C78">
        <w:rPr>
          <w:rFonts w:eastAsia="Arial" w:cs="Times New Roman"/>
          <w:szCs w:val="20"/>
          <w:lang w:eastAsia="zh-CN"/>
        </w:rPr>
        <w:t xml:space="preserve">tym:  </w:t>
      </w:r>
    </w:p>
    <w:p w:rsidR="00816C78" w:rsidRPr="00816C78" w:rsidRDefault="00816C78" w:rsidP="00816C78">
      <w:pPr>
        <w:suppressAutoHyphens/>
        <w:spacing w:after="1" w:line="259" w:lineRule="auto"/>
        <w:ind w:left="72"/>
        <w:jc w:val="both"/>
        <w:rPr>
          <w:rFonts w:eastAsia="SimSun" w:cs="Times New Roman"/>
          <w:szCs w:val="20"/>
          <w:lang w:eastAsia="zh-CN"/>
        </w:rPr>
      </w:pPr>
      <w:r w:rsidRPr="00816C78">
        <w:rPr>
          <w:rFonts w:eastAsia="Arial" w:cs="Times New Roman"/>
          <w:szCs w:val="20"/>
          <w:lang w:eastAsia="zh-CN"/>
        </w:rPr>
        <w:t xml:space="preserve">a) wniosek o ustalenie warunków zabudowy bądź o ustalenie lokalizacji inwestycji celu publicznego, sporządzony zgodnie z wymogami art. 52 ust. 2 </w:t>
      </w:r>
      <w:proofErr w:type="spellStart"/>
      <w:r w:rsidRPr="00816C78">
        <w:rPr>
          <w:rFonts w:eastAsia="Arial" w:cs="Times New Roman"/>
          <w:szCs w:val="20"/>
          <w:lang w:eastAsia="zh-CN"/>
        </w:rPr>
        <w:t>upzp</w:t>
      </w:r>
      <w:proofErr w:type="spellEnd"/>
      <w:r w:rsidRPr="00816C78">
        <w:rPr>
          <w:rFonts w:eastAsia="Arial" w:cs="Times New Roman"/>
          <w:szCs w:val="20"/>
          <w:lang w:eastAsia="zh-CN"/>
        </w:rPr>
        <w:t xml:space="preserve">,  </w:t>
      </w:r>
    </w:p>
    <w:p w:rsidR="00816C78" w:rsidRPr="00816C78" w:rsidRDefault="00816C78" w:rsidP="00816C78">
      <w:pPr>
        <w:suppressAutoHyphens/>
        <w:spacing w:after="1" w:line="259" w:lineRule="auto"/>
        <w:ind w:left="72"/>
        <w:jc w:val="both"/>
        <w:rPr>
          <w:rFonts w:eastAsia="SimSun" w:cs="Times New Roman"/>
          <w:szCs w:val="20"/>
          <w:lang w:eastAsia="zh-CN"/>
        </w:rPr>
      </w:pPr>
      <w:r w:rsidRPr="00816C78">
        <w:rPr>
          <w:rFonts w:eastAsia="Arial" w:cs="Times New Roman"/>
          <w:szCs w:val="20"/>
          <w:lang w:eastAsia="zh-CN"/>
        </w:rPr>
        <w:t xml:space="preserve">b) mapę zgodną z art. 52 ust. 2 pkt. 1 </w:t>
      </w:r>
      <w:proofErr w:type="spellStart"/>
      <w:r w:rsidRPr="00816C78">
        <w:rPr>
          <w:rFonts w:eastAsia="Arial" w:cs="Times New Roman"/>
          <w:szCs w:val="20"/>
          <w:lang w:eastAsia="zh-CN"/>
        </w:rPr>
        <w:t>upzp</w:t>
      </w:r>
      <w:proofErr w:type="spellEnd"/>
      <w:r w:rsidRPr="00816C78">
        <w:rPr>
          <w:rFonts w:eastAsia="Arial" w:cs="Times New Roman"/>
          <w:szCs w:val="20"/>
          <w:lang w:eastAsia="zh-CN"/>
        </w:rPr>
        <w:t xml:space="preserve">, o zakresie obejmującym obszar umożliwiający dokonanie analizy funkcji terenu i cech zabudowy, o której mowa  w Rozporządzeniu Ministra Rozwoju i Technologii z dnia 15 lipca 2024r. w sprawie sposobu ustalania </w:t>
      </w:r>
      <w:r w:rsidRPr="00816C78">
        <w:rPr>
          <w:rFonts w:eastAsia="Arial" w:cs="Times New Roman"/>
          <w:szCs w:val="20"/>
          <w:lang w:eastAsia="zh-CN"/>
        </w:rPr>
        <w:lastRenderedPageBreak/>
        <w:t xml:space="preserve">wymagań dotyczących nowej zabudowy i zagospodarowania terenu w przypadku braku miejscowego planu zagospodarowania przestrzennego  z dnia 15 lipca 2024r. (Dz. U. z 2024r. poz.1116),  </w:t>
      </w:r>
    </w:p>
    <w:p w:rsidR="00816C78" w:rsidRPr="00816C78" w:rsidRDefault="00816C78" w:rsidP="00816C78">
      <w:pPr>
        <w:suppressAutoHyphens/>
        <w:spacing w:after="1" w:line="259" w:lineRule="auto"/>
        <w:ind w:left="72"/>
        <w:jc w:val="both"/>
        <w:rPr>
          <w:rFonts w:eastAsia="SimSun" w:cs="Times New Roman"/>
          <w:szCs w:val="20"/>
          <w:lang w:eastAsia="zh-CN"/>
        </w:rPr>
      </w:pPr>
      <w:r w:rsidRPr="00816C78">
        <w:rPr>
          <w:rFonts w:eastAsia="Arial" w:cs="Times New Roman"/>
          <w:szCs w:val="20"/>
          <w:lang w:eastAsia="zh-CN"/>
        </w:rPr>
        <w:t xml:space="preserve">c) opracowania i materiały będące w posiadaniu Zamawiającego, pomocne  w opracowaniu projektów decyzji, </w:t>
      </w:r>
    </w:p>
    <w:p w:rsidR="00816C78" w:rsidRPr="00816C78" w:rsidRDefault="00816C78" w:rsidP="00816C78">
      <w:pPr>
        <w:suppressAutoHyphens/>
        <w:spacing w:after="1" w:line="259" w:lineRule="auto"/>
        <w:ind w:left="72"/>
        <w:jc w:val="both"/>
        <w:rPr>
          <w:rFonts w:eastAsia="SimSun" w:cs="Times New Roman"/>
          <w:szCs w:val="20"/>
          <w:lang w:eastAsia="zh-CN"/>
        </w:rPr>
      </w:pPr>
      <w:r w:rsidRPr="00816C78">
        <w:rPr>
          <w:rFonts w:eastAsia="Arial" w:cs="Times New Roman"/>
          <w:szCs w:val="20"/>
          <w:lang w:eastAsia="zh-CN"/>
        </w:rPr>
        <w:t xml:space="preserve">d) udostępniania Wykonawcy wszelkich informacji znajdujących się w jego posiadaniu, które są niezbędne do prawidłowego wykonania przedmiotu umowy przez Wykonawcę;  </w:t>
      </w:r>
    </w:p>
    <w:p w:rsidR="00816C78" w:rsidRPr="00816C78" w:rsidRDefault="00816C78" w:rsidP="00816C78">
      <w:pPr>
        <w:suppressAutoHyphens/>
        <w:spacing w:line="276" w:lineRule="auto"/>
        <w:ind w:left="426"/>
        <w:contextualSpacing/>
        <w:jc w:val="both"/>
        <w:rPr>
          <w:rFonts w:eastAsia="SimSun" w:cs="Times New Roman"/>
          <w:szCs w:val="24"/>
          <w:lang w:eastAsia="zh-CN"/>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zh-CN"/>
        </w:rPr>
        <w:t>2. Zapłata Wykonawcy wynagrodzenia za wykonane i odebrane usługi.</w:t>
      </w:r>
    </w:p>
    <w:p w:rsidR="00816C78" w:rsidRPr="00816C78" w:rsidRDefault="00816C78" w:rsidP="00816C78">
      <w:pPr>
        <w:suppressAutoHyphens/>
        <w:spacing w:line="276" w:lineRule="auto"/>
        <w:jc w:val="both"/>
        <w:rPr>
          <w:rFonts w:eastAsia="SimSun" w:cs="Times New Roman"/>
          <w:color w:val="FF0000"/>
          <w:szCs w:val="24"/>
          <w:lang w:eastAsia="zh-CN"/>
        </w:rPr>
      </w:pPr>
    </w:p>
    <w:p w:rsidR="00816C78" w:rsidRPr="00816C78" w:rsidRDefault="00816C78" w:rsidP="00816C78">
      <w:pPr>
        <w:suppressAutoHyphens/>
        <w:spacing w:line="276" w:lineRule="auto"/>
        <w:rPr>
          <w:rFonts w:eastAsia="SimSun" w:cs="Times New Roman"/>
          <w:b/>
          <w:color w:val="FF0000"/>
          <w:szCs w:val="24"/>
          <w:lang w:eastAsia="zh-CN"/>
        </w:rPr>
      </w:pP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V</w:t>
      </w:r>
      <w:r w:rsidR="00816C78" w:rsidRPr="00816C78">
        <w:rPr>
          <w:rFonts w:eastAsia="SimSun" w:cs="Times New Roman"/>
          <w:b/>
          <w:szCs w:val="24"/>
          <w:lang w:eastAsia="zh-CN"/>
        </w:rPr>
        <w:t>. Wynagrodzenie</w:t>
      </w: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 6</w:t>
      </w:r>
    </w:p>
    <w:p w:rsidR="00816C78" w:rsidRPr="00816C78" w:rsidRDefault="00816C78" w:rsidP="00816C78">
      <w:pPr>
        <w:suppressAutoHyphens/>
        <w:spacing w:line="276" w:lineRule="auto"/>
        <w:ind w:left="72" w:right="14"/>
        <w:jc w:val="both"/>
        <w:rPr>
          <w:rFonts w:eastAsia="SimSun" w:cs="Times New Roman"/>
          <w:szCs w:val="20"/>
          <w:lang w:eastAsia="zh-CN"/>
        </w:rPr>
      </w:pPr>
      <w:r w:rsidRPr="00816C78">
        <w:rPr>
          <w:rFonts w:eastAsia="SimSun" w:cs="Times New Roman"/>
          <w:szCs w:val="20"/>
          <w:lang w:eastAsia="zh-CN"/>
        </w:rPr>
        <w:t xml:space="preserve">1. Tytułem wynagrodzenia za wykonanie 1 projektu decyzji o warunkach zabudowy, określonego niniejszą umową, Zamawiający zapłaci Wykonawcy kwotę brutto …… zł (słownie: …………. złotych 00/100). </w:t>
      </w:r>
    </w:p>
    <w:p w:rsidR="00816C78" w:rsidRPr="00816C78" w:rsidRDefault="00816C78" w:rsidP="00816C78">
      <w:pPr>
        <w:suppressAutoHyphens/>
        <w:spacing w:line="276" w:lineRule="auto"/>
        <w:ind w:left="72" w:right="14"/>
        <w:jc w:val="both"/>
        <w:rPr>
          <w:rFonts w:eastAsia="SimSun" w:cs="Times New Roman"/>
          <w:szCs w:val="20"/>
          <w:lang w:eastAsia="zh-CN"/>
        </w:rPr>
      </w:pPr>
      <w:r w:rsidRPr="00816C78">
        <w:rPr>
          <w:rFonts w:eastAsia="SimSun" w:cs="Times New Roman"/>
          <w:szCs w:val="20"/>
          <w:lang w:eastAsia="zh-CN"/>
        </w:rPr>
        <w:t xml:space="preserve">2. Tytułem wynagrodzenia za wykonanie 1 projektu decyzji o ustaleniu lokalizacji inwestycji celu publicznego, określonego niniejszą umową, Zamawiający zapłaci Wykonawcy kwotę brutto ……… zł (słownie: ……………. złotych 00/100). </w:t>
      </w:r>
    </w:p>
    <w:p w:rsidR="00816C78" w:rsidRPr="00816C78" w:rsidRDefault="00816C78" w:rsidP="00816C78">
      <w:pPr>
        <w:suppressAutoHyphens/>
        <w:spacing w:line="276" w:lineRule="auto"/>
        <w:ind w:left="72" w:right="14"/>
        <w:jc w:val="both"/>
        <w:rPr>
          <w:rFonts w:eastAsia="SimSun" w:cs="Times New Roman"/>
          <w:szCs w:val="20"/>
          <w:lang w:eastAsia="zh-CN"/>
        </w:rPr>
      </w:pPr>
      <w:r w:rsidRPr="00816C78">
        <w:rPr>
          <w:rFonts w:eastAsia="SimSun" w:cs="Times New Roman"/>
          <w:szCs w:val="20"/>
          <w:lang w:eastAsia="zh-CN"/>
        </w:rPr>
        <w:t>3. Tytułem wynagrodzenia za wykonanie 1 projektu zmiany decyzji o warunkach zabudowy</w:t>
      </w:r>
      <w:r w:rsidR="00455823">
        <w:rPr>
          <w:rFonts w:eastAsia="SimSun" w:cs="Times New Roman"/>
          <w:szCs w:val="20"/>
          <w:lang w:eastAsia="zh-CN"/>
        </w:rPr>
        <w:t xml:space="preserve"> lub </w:t>
      </w:r>
      <w:r w:rsidR="00455823" w:rsidRPr="00455823">
        <w:rPr>
          <w:rFonts w:eastAsia="SimSun" w:cs="Times New Roman"/>
          <w:szCs w:val="20"/>
          <w:lang w:eastAsia="zh-CN"/>
        </w:rPr>
        <w:t>projektu decyzji o ustaleniu lokalizacji inwestycji celu publicznego</w:t>
      </w:r>
      <w:r w:rsidRPr="00816C78">
        <w:rPr>
          <w:rFonts w:eastAsia="SimSun" w:cs="Times New Roman"/>
          <w:szCs w:val="20"/>
          <w:lang w:eastAsia="zh-CN"/>
        </w:rPr>
        <w:t xml:space="preserve">, określonego niniejszą umową, Zamawiający zapłaci Wykonawcy kwotę brutto …….. zł (słownie: …….. złotych 00/100). </w:t>
      </w:r>
    </w:p>
    <w:p w:rsidR="00816C78" w:rsidRPr="00816C78" w:rsidRDefault="00816C78" w:rsidP="00816C78">
      <w:pPr>
        <w:suppressAutoHyphens/>
        <w:spacing w:line="276" w:lineRule="auto"/>
        <w:ind w:left="72" w:right="14"/>
        <w:jc w:val="both"/>
        <w:rPr>
          <w:rFonts w:eastAsia="SimSun" w:cs="Times New Roman"/>
          <w:szCs w:val="20"/>
          <w:lang w:eastAsia="zh-CN"/>
        </w:rPr>
      </w:pPr>
      <w:r w:rsidRPr="00816C78">
        <w:rPr>
          <w:rFonts w:eastAsia="SimSun" w:cs="Times New Roman"/>
          <w:szCs w:val="20"/>
          <w:lang w:eastAsia="zh-CN"/>
        </w:rPr>
        <w:t xml:space="preserve">4. Rzeczywiste wynagrodzenie Wykonawcy zostanie ustalone jako iloczyn opracowanych projektów decyzji lub zmiany decyzji oraz cen określonych w ust. 1, 2 i 3.  </w:t>
      </w:r>
    </w:p>
    <w:p w:rsidR="00816C78" w:rsidRPr="00816C78" w:rsidRDefault="00816C78" w:rsidP="00816C78">
      <w:pPr>
        <w:suppressAutoHyphens/>
        <w:spacing w:line="276" w:lineRule="auto"/>
        <w:ind w:left="72" w:right="14"/>
        <w:jc w:val="both"/>
        <w:rPr>
          <w:rFonts w:eastAsia="SimSun" w:cs="Times New Roman"/>
          <w:b/>
          <w:szCs w:val="20"/>
          <w:lang w:eastAsia="zh-CN"/>
        </w:rPr>
      </w:pPr>
      <w:r w:rsidRPr="00816C78">
        <w:rPr>
          <w:rFonts w:eastAsia="SimSun" w:cs="Times New Roman"/>
          <w:b/>
          <w:szCs w:val="20"/>
          <w:lang w:eastAsia="zh-CN"/>
        </w:rPr>
        <w:t xml:space="preserve">5. Łączna wartość umowy nie przekroczy kwoty ……………… zł brutto, (słownie: ……………….. złotych 00/100 gr). </w:t>
      </w:r>
    </w:p>
    <w:p w:rsidR="00816C78" w:rsidRDefault="00816C78" w:rsidP="00816C78">
      <w:pPr>
        <w:suppressAutoHyphens/>
        <w:spacing w:line="276" w:lineRule="auto"/>
        <w:ind w:left="72" w:right="14"/>
        <w:jc w:val="both"/>
        <w:rPr>
          <w:rFonts w:eastAsia="SimSun" w:cs="Times New Roman"/>
          <w:b/>
          <w:szCs w:val="20"/>
          <w:lang w:eastAsia="zh-CN"/>
        </w:rPr>
      </w:pPr>
    </w:p>
    <w:p w:rsidR="001263E6" w:rsidRPr="00816C78" w:rsidRDefault="001263E6" w:rsidP="00816C78">
      <w:pPr>
        <w:suppressAutoHyphens/>
        <w:spacing w:line="276" w:lineRule="auto"/>
        <w:ind w:left="72" w:right="14"/>
        <w:jc w:val="both"/>
        <w:rPr>
          <w:rFonts w:eastAsia="SimSun" w:cs="Times New Roman"/>
          <w:b/>
          <w:szCs w:val="20"/>
          <w:lang w:eastAsia="zh-CN"/>
        </w:rPr>
      </w:pP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VI</w:t>
      </w:r>
      <w:r w:rsidR="00816C78" w:rsidRPr="00816C78">
        <w:rPr>
          <w:rFonts w:eastAsia="SimSun" w:cs="Times New Roman"/>
          <w:b/>
          <w:szCs w:val="24"/>
          <w:lang w:eastAsia="zh-CN"/>
        </w:rPr>
        <w:t>. Sposób płatności</w:t>
      </w:r>
    </w:p>
    <w:p w:rsidR="00816C78" w:rsidRPr="00616574" w:rsidRDefault="001263E6" w:rsidP="00616574">
      <w:pPr>
        <w:suppressAutoHyphens/>
        <w:spacing w:line="276" w:lineRule="auto"/>
        <w:jc w:val="center"/>
        <w:rPr>
          <w:rFonts w:eastAsia="SimSun" w:cs="Times New Roman"/>
          <w:b/>
          <w:szCs w:val="24"/>
          <w:lang w:eastAsia="zh-CN"/>
        </w:rPr>
      </w:pPr>
      <w:r>
        <w:rPr>
          <w:rFonts w:eastAsia="SimSun" w:cs="Times New Roman"/>
          <w:b/>
          <w:szCs w:val="24"/>
          <w:lang w:eastAsia="zh-CN"/>
        </w:rPr>
        <w:t>§ 7</w:t>
      </w:r>
    </w:p>
    <w:p w:rsidR="00816C78" w:rsidRPr="00616574" w:rsidRDefault="00816C78" w:rsidP="00616574">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 xml:space="preserve">Należność za wykonane usługi będzie regulowana po podpisaniu przez obie Strony protokołu odbioru. </w:t>
      </w:r>
    </w:p>
    <w:p w:rsidR="00816C78" w:rsidRDefault="00816C78" w:rsidP="00616574">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 xml:space="preserve">Zamawiający w ciągu 7 dni od daty złożenia przez Wykonawcę kompletnych projektów decyzji, akceptuje wystawiony przez Wykonawcę protokół odbioru potwierdzający kompletność złożonych projektów decyzji będących przedmiotem umowy. Zamawiający może odmówić odbioru projektów decyzji, z uwagi na ich niekompletne lub wadliwe wykonanie. </w:t>
      </w:r>
    </w:p>
    <w:p w:rsidR="00816C78"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 xml:space="preserve">W przypadku, gdy przygotowana przez Wykonawcę decyzja będzie zawierać błędy przez niego zawinione, wówczas decyzja nowa, poprawiona lub zmieniona, nie podlega wynagrodzeniu. Wady muszą zostać usunięte w terminie 3 dni od dnia zgłoszenia przez Zamawiającego, w formie pisemnej lub elektronicznej. Koszty usunięcia wad, naniesienia poprawek i uzupełnień ponosi Wykonawca. </w:t>
      </w:r>
    </w:p>
    <w:p w:rsidR="00816C78"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lastRenderedPageBreak/>
        <w:t xml:space="preserve">Zamawiający ma prawo odmówić zapłaty wynagrodzenia za wykonany projekt decyzji w przypadku odmowy jego uzgodnienia przez właściwy organ, ze względu na błędy merytoryczne w projekcie decyzji przygotowanym przez Wykonawcę. </w:t>
      </w:r>
    </w:p>
    <w:p w:rsidR="00816C78"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Płatność dokonywana będzie raz na kwartał, przelewem z konta Zamawiającego, w</w:t>
      </w:r>
      <w:r w:rsidR="00616574" w:rsidRPr="00616574">
        <w:rPr>
          <w:rFonts w:eastAsia="SimSun" w:cs="Times New Roman"/>
          <w:szCs w:val="20"/>
          <w:lang w:eastAsia="zh-CN"/>
        </w:rPr>
        <w:t> </w:t>
      </w:r>
      <w:r w:rsidRPr="00616574">
        <w:rPr>
          <w:rFonts w:eastAsia="SimSun" w:cs="Times New Roman"/>
          <w:szCs w:val="20"/>
          <w:lang w:eastAsia="zh-CN"/>
        </w:rPr>
        <w:t xml:space="preserve">oparciu o prawidłowo wystawioną fakturę VAT wraz z dołączoną kopią protokołu odbioru części przedmiotu zamówienia, w terminie do 30 dni od daty otrzymania faktury przez Zamawiającego. </w:t>
      </w:r>
    </w:p>
    <w:p w:rsidR="00445E6C" w:rsidRPr="00445E6C" w:rsidRDefault="00445E6C" w:rsidP="00445E6C">
      <w:pPr>
        <w:pStyle w:val="Akapitzlist"/>
        <w:numPr>
          <w:ilvl w:val="0"/>
          <w:numId w:val="35"/>
        </w:numPr>
        <w:suppressAutoHyphens/>
        <w:spacing w:line="276" w:lineRule="auto"/>
        <w:ind w:right="14"/>
        <w:jc w:val="both"/>
        <w:rPr>
          <w:rFonts w:eastAsia="SimSun" w:cs="Times New Roman"/>
          <w:szCs w:val="20"/>
          <w:lang w:eastAsia="zh-CN"/>
        </w:rPr>
      </w:pPr>
      <w:r w:rsidRPr="00445E6C">
        <w:rPr>
          <w:rFonts w:eastAsia="Times New Roman" w:cs="Times New Roman"/>
          <w:szCs w:val="24"/>
          <w:lang w:eastAsia="ar-SA"/>
        </w:rPr>
        <w:t>Fakturę należy wystawić na:</w:t>
      </w:r>
    </w:p>
    <w:p w:rsidR="00445E6C" w:rsidRPr="00445E6C" w:rsidRDefault="00445E6C" w:rsidP="00445E6C">
      <w:pPr>
        <w:pStyle w:val="Akapitzlist"/>
        <w:suppressAutoHyphens/>
        <w:spacing w:line="276" w:lineRule="auto"/>
        <w:ind w:left="432" w:right="14"/>
        <w:jc w:val="both"/>
        <w:rPr>
          <w:rFonts w:eastAsia="Times New Roman" w:cs="Times New Roman"/>
          <w:szCs w:val="24"/>
          <w:lang w:eastAsia="ar-SA"/>
        </w:rPr>
      </w:pPr>
      <w:r w:rsidRPr="00445E6C">
        <w:rPr>
          <w:rFonts w:eastAsia="Times New Roman" w:cs="Times New Roman"/>
          <w:szCs w:val="24"/>
          <w:lang w:eastAsia="ar-SA"/>
        </w:rPr>
        <w:t>- dane nabywcy: Gmina Żołynia, ul. Rynek 22, 37-110 Żołynia, NIP: 815-16-33-492;</w:t>
      </w:r>
    </w:p>
    <w:p w:rsidR="00445E6C" w:rsidRPr="00445E6C" w:rsidRDefault="00445E6C" w:rsidP="00445E6C">
      <w:pPr>
        <w:pStyle w:val="Akapitzlist"/>
        <w:suppressAutoHyphens/>
        <w:spacing w:line="276" w:lineRule="auto"/>
        <w:ind w:left="432" w:right="14"/>
        <w:jc w:val="both"/>
        <w:rPr>
          <w:rFonts w:eastAsia="Times New Roman" w:cs="Times New Roman"/>
          <w:szCs w:val="24"/>
          <w:lang w:eastAsia="ar-SA"/>
        </w:rPr>
      </w:pPr>
      <w:r w:rsidRPr="00445E6C">
        <w:rPr>
          <w:rFonts w:eastAsia="Times New Roman" w:cs="Times New Roman"/>
          <w:szCs w:val="24"/>
          <w:lang w:eastAsia="ar-SA"/>
        </w:rPr>
        <w:t xml:space="preserve">- dane odbiorcy: Urząd Gminy w Żołyni, ul. Rynek 22, 37-110 Żołynia, </w:t>
      </w:r>
    </w:p>
    <w:p w:rsidR="00445E6C" w:rsidRPr="00445E6C" w:rsidRDefault="00445E6C" w:rsidP="00445E6C">
      <w:pPr>
        <w:pStyle w:val="Akapitzlist"/>
        <w:suppressAutoHyphens/>
        <w:spacing w:line="276" w:lineRule="auto"/>
        <w:ind w:left="432" w:right="14"/>
        <w:jc w:val="both"/>
        <w:rPr>
          <w:rFonts w:eastAsia="Times New Roman" w:cs="Times New Roman"/>
          <w:szCs w:val="24"/>
          <w:lang w:eastAsia="ar-SA"/>
        </w:rPr>
      </w:pPr>
      <w:r w:rsidRPr="00445E6C">
        <w:rPr>
          <w:rFonts w:eastAsia="Times New Roman" w:cs="Times New Roman"/>
          <w:szCs w:val="24"/>
          <w:lang w:eastAsia="ar-SA"/>
        </w:rPr>
        <w:t>NIP: 815-12-06-181</w:t>
      </w:r>
    </w:p>
    <w:p w:rsidR="00816C78" w:rsidRPr="00616574"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4"/>
          <w:lang w:eastAsia="zh-CN"/>
        </w:rPr>
        <w:t>Wykonawca w wystawionej fakturze musi zamieścić nr umowy na podstawie której zostanie wypłacona należność za wykonane usługi.</w:t>
      </w:r>
    </w:p>
    <w:p w:rsidR="00816C78" w:rsidRPr="00616574"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4"/>
          <w:lang w:eastAsia="zh-CN"/>
        </w:rPr>
        <w:t>Błędne wystawienie faktury lub brak któregokolwiek z wymaganych dokumentów spowoduje ponowny bieg terminu 30-dniowego liczonego od daty doręczenia poprawionych i brakujących dokumentów.</w:t>
      </w:r>
    </w:p>
    <w:p w:rsidR="00816C78" w:rsidRPr="00616574"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4"/>
          <w:lang w:eastAsia="ar-SA"/>
        </w:rPr>
        <w:t>Zapłata należności zostanie dokonana na rachunek bankowy każdorazowo wskazany w fakturze. W przypadku wskazania na fakturze rachunku bankowego innego niż wskazany w wykazie, o którym mowa w art. 96b ust. 1 ustawy z dnia 11 marca 2004 r. o podatku od towarów i usług, Zamawiający dokona zapłaty należności na rachunek bankowy wskazany w ww. wykazie.</w:t>
      </w:r>
    </w:p>
    <w:p w:rsidR="00816C78" w:rsidRPr="00616574"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4"/>
          <w:lang w:eastAsia="ar-SA"/>
        </w:rPr>
        <w:t xml:space="preserve">W przypadku chęci złożenia ustrukturyzowanej faktury elektronicznej Wykonawca w terminie 7 dni przed planowanym terminem złożenia ww. faktury zgłasza ten fakt Zamawiającemu w celu uzyskania numeru identyfikacyjnego. </w:t>
      </w:r>
    </w:p>
    <w:p w:rsidR="00616574" w:rsidRPr="00616574" w:rsidRDefault="00616574" w:rsidP="00616574">
      <w:pPr>
        <w:pStyle w:val="Akapitzlist"/>
        <w:suppressAutoHyphens/>
        <w:spacing w:line="276" w:lineRule="auto"/>
        <w:ind w:left="432" w:right="14"/>
        <w:jc w:val="both"/>
        <w:rPr>
          <w:rFonts w:eastAsia="SimSun" w:cs="Times New Roman"/>
          <w:szCs w:val="20"/>
          <w:lang w:eastAsia="zh-CN"/>
        </w:rPr>
      </w:pPr>
    </w:p>
    <w:p w:rsidR="00816C78"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 xml:space="preserve">Za dzień płatności Strony uważają dzień obciążenia rachunku bankowego przez Zamawiającego. </w:t>
      </w:r>
    </w:p>
    <w:p w:rsidR="00616574" w:rsidRPr="00616574" w:rsidRDefault="00616574" w:rsidP="00616574">
      <w:pPr>
        <w:pStyle w:val="Akapitzlist"/>
        <w:rPr>
          <w:rFonts w:eastAsia="SimSun" w:cs="Times New Roman"/>
          <w:szCs w:val="20"/>
          <w:lang w:eastAsia="zh-CN"/>
        </w:rPr>
      </w:pPr>
    </w:p>
    <w:p w:rsidR="00816C78" w:rsidRPr="00616574" w:rsidRDefault="00816C78" w:rsidP="00816C78">
      <w:pPr>
        <w:pStyle w:val="Akapitzlist"/>
        <w:numPr>
          <w:ilvl w:val="0"/>
          <w:numId w:val="35"/>
        </w:numPr>
        <w:suppressAutoHyphens/>
        <w:spacing w:line="276" w:lineRule="auto"/>
        <w:ind w:right="14"/>
        <w:jc w:val="both"/>
        <w:rPr>
          <w:rFonts w:eastAsia="SimSun" w:cs="Times New Roman"/>
          <w:szCs w:val="20"/>
          <w:lang w:eastAsia="zh-CN"/>
        </w:rPr>
      </w:pPr>
      <w:r w:rsidRPr="00616574">
        <w:rPr>
          <w:rFonts w:eastAsia="SimSun" w:cs="Times New Roman"/>
          <w:szCs w:val="20"/>
          <w:lang w:eastAsia="zh-CN"/>
        </w:rPr>
        <w:t xml:space="preserve">W przypadku opóźnienia w zapłacie Zamawiający zapłaci Wykonawcy odsetki ustawowe od należnej kwoty za każdy dzień opóźnienia. </w:t>
      </w:r>
    </w:p>
    <w:p w:rsidR="00816C78" w:rsidRPr="00816C78" w:rsidRDefault="00816C78" w:rsidP="00816C78">
      <w:pPr>
        <w:suppressAutoHyphens/>
        <w:spacing w:line="276" w:lineRule="auto"/>
        <w:jc w:val="both"/>
        <w:rPr>
          <w:rFonts w:eastAsia="SimSun" w:cs="Times New Roman"/>
          <w:szCs w:val="24"/>
          <w:lang w:eastAsia="zh-CN"/>
        </w:rPr>
      </w:pPr>
    </w:p>
    <w:p w:rsidR="00816C78" w:rsidRPr="00816C78" w:rsidRDefault="00816C78" w:rsidP="00816C78">
      <w:pPr>
        <w:suppressAutoHyphens/>
        <w:spacing w:line="276" w:lineRule="auto"/>
        <w:rPr>
          <w:rFonts w:eastAsia="SimSun" w:cs="Times New Roman"/>
          <w:b/>
          <w:szCs w:val="24"/>
          <w:lang w:eastAsia="zh-CN"/>
        </w:rPr>
      </w:pPr>
    </w:p>
    <w:p w:rsidR="00816C78" w:rsidRPr="00816C78" w:rsidRDefault="001263E6" w:rsidP="00816C78">
      <w:pPr>
        <w:suppressAutoHyphens/>
        <w:spacing w:line="276" w:lineRule="auto"/>
        <w:jc w:val="center"/>
        <w:rPr>
          <w:rFonts w:eastAsia="SimSun" w:cs="Times New Roman"/>
          <w:szCs w:val="24"/>
          <w:lang w:eastAsia="zh-CN"/>
        </w:rPr>
      </w:pPr>
      <w:r>
        <w:rPr>
          <w:rFonts w:eastAsia="SimSun" w:cs="Times New Roman"/>
          <w:b/>
          <w:szCs w:val="24"/>
          <w:lang w:eastAsia="zh-CN"/>
        </w:rPr>
        <w:t>VII</w:t>
      </w:r>
      <w:r w:rsidR="00816C78" w:rsidRPr="00816C78">
        <w:rPr>
          <w:rFonts w:eastAsia="SimSun" w:cs="Times New Roman"/>
          <w:b/>
          <w:szCs w:val="24"/>
          <w:lang w:eastAsia="zh-CN"/>
        </w:rPr>
        <w:t>. Podwykonawcy</w:t>
      </w:r>
      <w:r w:rsidR="00816C78" w:rsidRPr="00816C78">
        <w:rPr>
          <w:rFonts w:eastAsia="SimSun" w:cs="Times New Roman"/>
          <w:i/>
          <w:szCs w:val="24"/>
          <w:lang w:eastAsia="zh-CN"/>
        </w:rPr>
        <w:t>*</w:t>
      </w:r>
    </w:p>
    <w:p w:rsidR="00816C78" w:rsidRPr="00816C78" w:rsidRDefault="001263E6" w:rsidP="00816C78">
      <w:pPr>
        <w:suppressAutoHyphens/>
        <w:spacing w:line="276" w:lineRule="auto"/>
        <w:jc w:val="center"/>
        <w:rPr>
          <w:rFonts w:eastAsia="SimSun" w:cs="Times New Roman"/>
          <w:b/>
          <w:szCs w:val="24"/>
          <w:lang w:eastAsia="pl-PL"/>
        </w:rPr>
      </w:pPr>
      <w:r>
        <w:rPr>
          <w:rFonts w:eastAsia="SimSun" w:cs="Times New Roman"/>
          <w:b/>
          <w:szCs w:val="24"/>
          <w:lang w:eastAsia="pl-PL"/>
        </w:rPr>
        <w:t>§ 8</w:t>
      </w:r>
    </w:p>
    <w:p w:rsidR="00816C78" w:rsidRPr="00816C78" w:rsidRDefault="00816C78" w:rsidP="00816C78">
      <w:pPr>
        <w:suppressAutoHyphens/>
        <w:spacing w:line="276" w:lineRule="auto"/>
        <w:jc w:val="center"/>
        <w:rPr>
          <w:rFonts w:eastAsia="SimSun" w:cs="Times New Roman"/>
          <w:b/>
          <w:szCs w:val="24"/>
          <w:lang w:eastAsia="pl-PL"/>
        </w:rPr>
      </w:pPr>
    </w:p>
    <w:p w:rsidR="00816C78" w:rsidRPr="00816C78" w:rsidRDefault="00816C78" w:rsidP="00616574">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1. Wykonawca może powierzyć wykonanie części zamówienia podwykonawcy, a także odpowiednio zmienić albo zrezygnować z podwykonawcy. </w:t>
      </w:r>
    </w:p>
    <w:p w:rsidR="00816C78" w:rsidRPr="00816C78" w:rsidRDefault="00816C78" w:rsidP="00616574">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Wykonawca zobowiązany jest do koordynacji prac realizowanych przez podwykonawców. </w:t>
      </w:r>
    </w:p>
    <w:p w:rsidR="00816C78" w:rsidRPr="00816C78" w:rsidRDefault="00816C78" w:rsidP="00616574">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3. Zamawiający nie ponosi odpowiedzialności za zawarcie umowy z podwykonawcami bez wymaganej zgody Zamawiającego, zaś skutki z tego wynikające, będą obciążały wyłącznie Wykonawcę. </w:t>
      </w:r>
    </w:p>
    <w:p w:rsidR="00816C78" w:rsidRPr="00816C78" w:rsidRDefault="00816C78" w:rsidP="00616574">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Zlecenie wykonania części prac podwykonawcom nie zmienia zobowiązań Wykonawcy wobec Zamawiającego za wykonane prace. Wykonawca jest odpowiedzialny wobec Zamawiającego oraz osób trzecich za działania, zaniechania, uchybienia i zaniedbania </w:t>
      </w:r>
      <w:r w:rsidRPr="00816C78">
        <w:rPr>
          <w:rFonts w:eastAsia="Tahoma" w:cs="Times New Roman"/>
          <w:color w:val="000000"/>
          <w:kern w:val="2"/>
          <w:szCs w:val="24"/>
          <w:lang w:eastAsia="pl-PL"/>
          <w14:ligatures w14:val="standardContextual"/>
        </w:rPr>
        <w:lastRenderedPageBreak/>
        <w:t xml:space="preserve">podwykonawców w takim samym stopniu, jakby to były działania, uchybienia jego własnych pracowników. Zamawiający zastrzega sobie prawo żądania zmiany każdego z pracowników Wykonawcy lub podwykonawcy, którzy przez swoje zachowanie lub jakość wykonywanej pracy dali powód do uzasadnionych skarg. </w:t>
      </w:r>
    </w:p>
    <w:p w:rsidR="00816C78" w:rsidRPr="00816C78" w:rsidRDefault="00816C78" w:rsidP="00616574">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5. Zamawiający będzie dokonywał rozliczeń wyłącznie z Wykonawcą, natomiast rozliczenia </w:t>
      </w:r>
      <w:r w:rsidRPr="00816C78">
        <w:rPr>
          <w:rFonts w:eastAsia="Tahoma" w:cs="Times New Roman"/>
          <w:color w:val="000000"/>
          <w:kern w:val="2"/>
          <w:szCs w:val="24"/>
          <w:lang w:eastAsia="pl-PL"/>
          <w14:ligatures w14:val="standardContextual"/>
        </w:rPr>
        <w:br/>
        <w:t xml:space="preserve">z podwykonawcami pozostają po stronie Wykonawcy. </w:t>
      </w:r>
    </w:p>
    <w:p w:rsidR="00816C78" w:rsidRPr="00816C78" w:rsidRDefault="00816C78" w:rsidP="00616574">
      <w:pPr>
        <w:spacing w:after="5" w:line="276" w:lineRule="auto"/>
        <w:ind w:right="14"/>
        <w:contextualSpacing/>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6. Wykonawca ponosi wobec Zamawiającego pełną odpowiedzialność za jakość i terminowość usług, które wykona przy pomocy podwykonawców, jak za działania własne. </w:t>
      </w:r>
    </w:p>
    <w:p w:rsidR="00816C78" w:rsidRPr="00816C78" w:rsidRDefault="00816C78" w:rsidP="00616574">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Zamawiający zastrzega sobie możliwość wstrzymania poszczególnych płatności wobec Wykonawcy w przypadku stwierdzenia nieprawidłowości w wykonaniu zamówienia zarówno przez Wykonawcę, jak i jego podwykonawców.</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uppressAutoHyphens/>
        <w:spacing w:line="276" w:lineRule="auto"/>
        <w:jc w:val="center"/>
        <w:rPr>
          <w:rFonts w:eastAsia="SimSun" w:cs="Times New Roman"/>
          <w:b/>
          <w:szCs w:val="24"/>
          <w:lang w:eastAsia="pl-PL"/>
        </w:rPr>
      </w:pPr>
    </w:p>
    <w:p w:rsidR="00816C78" w:rsidRPr="00816C78" w:rsidRDefault="001263E6" w:rsidP="00816C78">
      <w:pPr>
        <w:suppressAutoHyphens/>
        <w:spacing w:line="276" w:lineRule="auto"/>
        <w:jc w:val="center"/>
        <w:rPr>
          <w:rFonts w:eastAsia="SimSun" w:cs="Times New Roman"/>
          <w:b/>
          <w:szCs w:val="24"/>
          <w:lang w:eastAsia="pl-PL"/>
        </w:rPr>
      </w:pPr>
      <w:r>
        <w:rPr>
          <w:rFonts w:eastAsia="SimSun" w:cs="Times New Roman"/>
          <w:b/>
          <w:szCs w:val="24"/>
          <w:lang w:eastAsia="pl-PL"/>
        </w:rPr>
        <w:t>§ 9</w:t>
      </w:r>
    </w:p>
    <w:p w:rsidR="00816C78" w:rsidRPr="00E13F16" w:rsidRDefault="00816C78" w:rsidP="00816C78">
      <w:pPr>
        <w:spacing w:after="5" w:line="276" w:lineRule="auto"/>
        <w:ind w:right="14" w:hanging="10"/>
        <w:jc w:val="both"/>
        <w:rPr>
          <w:rFonts w:eastAsia="Tahoma" w:cs="Times New Roman"/>
          <w:kern w:val="2"/>
          <w:szCs w:val="24"/>
          <w:lang w:eastAsia="pl-PL"/>
          <w14:ligatures w14:val="standardContextual"/>
        </w:rPr>
      </w:pPr>
      <w:r w:rsidRPr="00CB01E5">
        <w:rPr>
          <w:rFonts w:eastAsia="Tahoma" w:cs="Times New Roman"/>
          <w:kern w:val="2"/>
          <w:szCs w:val="24"/>
          <w:lang w:eastAsia="pl-PL"/>
          <w14:ligatures w14:val="standardContextual"/>
        </w:rPr>
        <w:t>1. Wykonawca zobowiązuje się w czasie obowiązywania umowy do zachowania w całkowitej poufności wszelkich informacji, które zostały mu udostępnione przez Zamawiającego w ramach wykonywania postanowień umowy pod rygorem rozwiązania umowy w trybie natychmiastowym i naliczenia kary umownej, o której m</w:t>
      </w:r>
      <w:r w:rsidR="00616574" w:rsidRPr="00CB01E5">
        <w:rPr>
          <w:rFonts w:eastAsia="Tahoma" w:cs="Times New Roman"/>
          <w:kern w:val="2"/>
          <w:szCs w:val="24"/>
          <w:lang w:eastAsia="pl-PL"/>
          <w14:ligatures w14:val="standardContextual"/>
        </w:rPr>
        <w:t xml:space="preserve">owa </w:t>
      </w:r>
      <w:r w:rsidR="00616574" w:rsidRPr="00E13F16">
        <w:rPr>
          <w:rFonts w:eastAsia="Tahoma" w:cs="Times New Roman"/>
          <w:kern w:val="2"/>
          <w:szCs w:val="24"/>
          <w:lang w:eastAsia="pl-PL"/>
          <w14:ligatures w14:val="standardContextual"/>
        </w:rPr>
        <w:t>w § 10</w:t>
      </w:r>
      <w:r w:rsidRPr="00E13F16">
        <w:rPr>
          <w:rFonts w:eastAsia="Tahoma" w:cs="Times New Roman"/>
          <w:kern w:val="2"/>
          <w:szCs w:val="24"/>
          <w:lang w:eastAsia="pl-PL"/>
          <w14:ligatures w14:val="standardContextual"/>
        </w:rPr>
        <w:t xml:space="preserve"> ust. 2 pkt 3 niniejszej umowy. </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2. Wykonawca, w przypadku zlecenia części zadań Podwykonawcy, zo</w:t>
      </w:r>
      <w:r w:rsidR="001263E6">
        <w:rPr>
          <w:rFonts w:eastAsia="Tahoma" w:cs="Times New Roman"/>
          <w:color w:val="000000"/>
          <w:kern w:val="2"/>
          <w:szCs w:val="24"/>
          <w:lang w:eastAsia="pl-PL"/>
          <w14:ligatures w14:val="standardContextual"/>
        </w:rPr>
        <w:t xml:space="preserve">bowiązany jest przed zawarciem </w:t>
      </w:r>
      <w:r w:rsidRPr="00816C78">
        <w:rPr>
          <w:rFonts w:eastAsia="Tahoma" w:cs="Times New Roman"/>
          <w:color w:val="000000"/>
          <w:kern w:val="2"/>
          <w:szCs w:val="24"/>
          <w:lang w:eastAsia="pl-PL"/>
          <w14:ligatures w14:val="standardContextual"/>
        </w:rPr>
        <w:t xml:space="preserve">z nim umowy, przekazać ją Zamawiającemu wraz z dokumentami potwierdzającymi posiadanie przez Podwykonawcę uprawnień architektonicznych lub urbanistycznych. </w:t>
      </w:r>
    </w:p>
    <w:p w:rsidR="00816C78" w:rsidRPr="00816C78" w:rsidRDefault="00816C78" w:rsidP="001263E6">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3. Zapisy zawarte w umowach Wykonawcy z Podwykonawcą, nie</w:t>
      </w:r>
      <w:r w:rsidR="001263E6">
        <w:rPr>
          <w:rFonts w:eastAsia="Tahoma" w:cs="Times New Roman"/>
          <w:color w:val="000000"/>
          <w:kern w:val="2"/>
          <w:szCs w:val="24"/>
          <w:lang w:eastAsia="pl-PL"/>
          <w14:ligatures w14:val="standardContextual"/>
        </w:rPr>
        <w:t xml:space="preserve">zgodne z warunkami określonymi </w:t>
      </w:r>
      <w:r w:rsidRPr="00816C78">
        <w:rPr>
          <w:rFonts w:eastAsia="Tahoma" w:cs="Times New Roman"/>
          <w:color w:val="000000"/>
          <w:kern w:val="2"/>
          <w:szCs w:val="24"/>
          <w:lang w:eastAsia="pl-PL"/>
          <w14:ligatures w14:val="standardContextual"/>
        </w:rPr>
        <w:t xml:space="preserve">w niniejszej umowie, nie wiążą Zleceniodawcy. </w:t>
      </w:r>
    </w:p>
    <w:p w:rsidR="00816C78" w:rsidRPr="00816C78" w:rsidRDefault="00816C78" w:rsidP="001263E6">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Wykonawca ponosi pełną odpowiedzialność za prace wykonane przez Podwykonawcę. </w:t>
      </w:r>
    </w:p>
    <w:p w:rsidR="00816C78" w:rsidRPr="00816C78" w:rsidRDefault="00816C78" w:rsidP="00816C78">
      <w:pPr>
        <w:suppressAutoHyphens/>
        <w:spacing w:line="276" w:lineRule="auto"/>
        <w:jc w:val="both"/>
        <w:rPr>
          <w:rFonts w:eastAsia="SimSun" w:cs="Times New Roman"/>
          <w:i/>
          <w:szCs w:val="24"/>
          <w:lang w:eastAsia="pl-PL"/>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i/>
          <w:szCs w:val="24"/>
          <w:lang w:eastAsia="pl-PL"/>
        </w:rPr>
        <w:t>* Jeżeli dotyczy tj.: Wykonawca przewidział udział podwykonawców w realizacji części zamówienia</w:t>
      </w:r>
    </w:p>
    <w:p w:rsidR="00816C78" w:rsidRPr="00816C78" w:rsidRDefault="00816C78" w:rsidP="00816C78">
      <w:pPr>
        <w:tabs>
          <w:tab w:val="left" w:pos="993"/>
        </w:tabs>
        <w:suppressAutoHyphens/>
        <w:spacing w:line="276" w:lineRule="auto"/>
        <w:jc w:val="both"/>
        <w:rPr>
          <w:rFonts w:eastAsia="SimSun" w:cs="Times New Roman"/>
          <w:i/>
          <w:szCs w:val="24"/>
          <w:lang w:eastAsia="pl-PL"/>
        </w:rPr>
      </w:pPr>
    </w:p>
    <w:p w:rsidR="00816C78" w:rsidRPr="00816C78" w:rsidRDefault="00816C78" w:rsidP="00816C78">
      <w:pPr>
        <w:suppressAutoHyphens/>
        <w:spacing w:line="276" w:lineRule="auto"/>
        <w:rPr>
          <w:rFonts w:eastAsia="SimSun" w:cs="Times New Roman"/>
          <w:b/>
          <w:szCs w:val="24"/>
          <w:lang w:eastAsia="zh-CN"/>
        </w:rPr>
      </w:pPr>
    </w:p>
    <w:p w:rsidR="00816C78" w:rsidRPr="00816C78" w:rsidRDefault="001263E6" w:rsidP="00816C78">
      <w:pPr>
        <w:suppressAutoHyphens/>
        <w:spacing w:line="276" w:lineRule="auto"/>
        <w:ind w:left="720"/>
        <w:contextualSpacing/>
        <w:jc w:val="center"/>
        <w:rPr>
          <w:rFonts w:eastAsia="SimSun" w:cs="Times New Roman"/>
          <w:szCs w:val="24"/>
          <w:lang w:eastAsia="zh-CN"/>
        </w:rPr>
      </w:pPr>
      <w:r>
        <w:rPr>
          <w:rFonts w:eastAsia="SimSun" w:cs="Times New Roman"/>
          <w:b/>
          <w:szCs w:val="24"/>
          <w:lang w:eastAsia="zh-CN"/>
        </w:rPr>
        <w:t>VIII</w:t>
      </w:r>
      <w:r w:rsidR="00816C78" w:rsidRPr="00816C78">
        <w:rPr>
          <w:rFonts w:eastAsia="SimSun" w:cs="Times New Roman"/>
          <w:b/>
          <w:szCs w:val="24"/>
          <w:lang w:eastAsia="zh-CN"/>
        </w:rPr>
        <w:t>. Kary umowne/odsetki</w:t>
      </w:r>
    </w:p>
    <w:p w:rsidR="00816C78" w:rsidRPr="00816C78" w:rsidRDefault="001263E6" w:rsidP="00816C78">
      <w:pPr>
        <w:suppressAutoHyphens/>
        <w:spacing w:line="276" w:lineRule="auto"/>
        <w:ind w:left="720"/>
        <w:contextualSpacing/>
        <w:jc w:val="center"/>
        <w:rPr>
          <w:rFonts w:eastAsia="SimSun" w:cs="Times New Roman"/>
          <w:b/>
          <w:szCs w:val="24"/>
          <w:lang w:eastAsia="zh-CN"/>
        </w:rPr>
      </w:pPr>
      <w:r>
        <w:rPr>
          <w:rFonts w:eastAsia="SimSun" w:cs="Times New Roman"/>
          <w:b/>
          <w:szCs w:val="24"/>
          <w:lang w:eastAsia="zh-CN"/>
        </w:rPr>
        <w:t>§ 10</w:t>
      </w:r>
    </w:p>
    <w:p w:rsidR="00816C78" w:rsidRPr="00816C78" w:rsidRDefault="00816C78" w:rsidP="00816C78">
      <w:pPr>
        <w:suppressAutoHyphens/>
        <w:spacing w:line="276" w:lineRule="auto"/>
        <w:ind w:left="720"/>
        <w:contextualSpacing/>
        <w:jc w:val="center"/>
        <w:rPr>
          <w:rFonts w:eastAsia="SimSun" w:cs="Times New Roman"/>
          <w:b/>
          <w:szCs w:val="24"/>
          <w:lang w:eastAsia="zh-CN"/>
        </w:rPr>
      </w:pPr>
    </w:p>
    <w:p w:rsidR="00816C78" w:rsidRPr="00816C78"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 xml:space="preserve">1. Strony ponoszą odpowiedzialność z tytułu niewykonania lub nienależytego wykonania przedmiotu umowy oraz za odstąpienie od umowy w formie kar umownych w wypadkach i wysokościach w niej określonych. </w:t>
      </w:r>
    </w:p>
    <w:p w:rsidR="00816C78" w:rsidRPr="00816C78"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 xml:space="preserve">2. Wykonawca zapłaci Zamawiającemu następujące kary umowne: </w:t>
      </w:r>
    </w:p>
    <w:p w:rsidR="00816C78" w:rsidRPr="00816C78" w:rsidRDefault="00816C78" w:rsidP="00816C78">
      <w:pPr>
        <w:suppressAutoHyphens/>
        <w:spacing w:line="276" w:lineRule="auto"/>
        <w:ind w:right="7"/>
        <w:jc w:val="both"/>
        <w:rPr>
          <w:rFonts w:eastAsia="SimSun" w:cs="Times New Roman"/>
          <w:szCs w:val="20"/>
          <w:lang w:eastAsia="zh-CN"/>
        </w:rPr>
      </w:pPr>
      <w:r w:rsidRPr="00816C78">
        <w:rPr>
          <w:rFonts w:eastAsia="SimSun" w:cs="Times New Roman"/>
          <w:szCs w:val="20"/>
          <w:lang w:eastAsia="zh-CN"/>
        </w:rPr>
        <w:t xml:space="preserve">1) 50,00 zł brutto za każdy dzień zwłoki w wykonaniu projektu decyzji, jego zmiany lub uzupełnienia, </w:t>
      </w:r>
    </w:p>
    <w:p w:rsidR="00816C78" w:rsidRPr="00816C78" w:rsidRDefault="00816C78" w:rsidP="00816C78">
      <w:pPr>
        <w:suppressAutoHyphens/>
        <w:spacing w:line="276" w:lineRule="auto"/>
        <w:ind w:right="7"/>
        <w:jc w:val="both"/>
        <w:rPr>
          <w:rFonts w:eastAsia="SimSun" w:cs="Times New Roman"/>
          <w:szCs w:val="20"/>
          <w:lang w:eastAsia="zh-CN"/>
        </w:rPr>
      </w:pPr>
      <w:r w:rsidRPr="00816C78">
        <w:rPr>
          <w:rFonts w:eastAsia="SimSun" w:cs="Times New Roman"/>
          <w:szCs w:val="20"/>
          <w:lang w:eastAsia="zh-CN"/>
        </w:rPr>
        <w:t xml:space="preserve">2) 50,00 zł brutto za każdy dzień zwłoki w usunięciu wad stwierdzonych przy odbiorze projektu decyzji, licząc od dnia wyznaczonego na usunięcie wad, </w:t>
      </w:r>
    </w:p>
    <w:p w:rsidR="00816C78" w:rsidRPr="00816C78"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 xml:space="preserve">3) 30 000,00 zł brutto za odstąpienie Zamawiającego od umowy z przyczyn leżących po stronie Wykonawcy, </w:t>
      </w:r>
      <w:r w:rsidRPr="0017194F">
        <w:rPr>
          <w:rFonts w:eastAsia="SimSun" w:cs="Times New Roman"/>
          <w:szCs w:val="20"/>
          <w:lang w:eastAsia="zh-CN"/>
        </w:rPr>
        <w:t>z zastr</w:t>
      </w:r>
      <w:r w:rsidR="00616574" w:rsidRPr="0017194F">
        <w:rPr>
          <w:rFonts w:eastAsia="SimSun" w:cs="Times New Roman"/>
          <w:szCs w:val="20"/>
          <w:lang w:eastAsia="zh-CN"/>
        </w:rPr>
        <w:t>zeżeniem § 11</w:t>
      </w:r>
      <w:r w:rsidRPr="0017194F">
        <w:rPr>
          <w:rFonts w:eastAsia="SimSun" w:cs="Times New Roman"/>
          <w:szCs w:val="20"/>
          <w:lang w:eastAsia="zh-CN"/>
        </w:rPr>
        <w:t xml:space="preserve"> ust. 3. </w:t>
      </w:r>
    </w:p>
    <w:p w:rsidR="00816C78" w:rsidRPr="0017194F"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lastRenderedPageBreak/>
        <w:t>4) 30 000,00 zł brutto za odstąpienie Wykonawcy z przyczyn leżących po stronie W</w:t>
      </w:r>
      <w:r w:rsidR="001263E6">
        <w:rPr>
          <w:rFonts w:eastAsia="SimSun" w:cs="Times New Roman"/>
          <w:szCs w:val="20"/>
          <w:lang w:eastAsia="zh-CN"/>
        </w:rPr>
        <w:t>ykonawcy</w:t>
      </w:r>
      <w:r w:rsidR="001263E6" w:rsidRPr="0017194F">
        <w:rPr>
          <w:rFonts w:eastAsia="SimSun" w:cs="Times New Roman"/>
          <w:szCs w:val="20"/>
          <w:lang w:eastAsia="zh-CN"/>
        </w:rPr>
        <w:t xml:space="preserve">, </w:t>
      </w:r>
      <w:r w:rsidR="00616574" w:rsidRPr="0017194F">
        <w:rPr>
          <w:rFonts w:eastAsia="SimSun" w:cs="Times New Roman"/>
          <w:szCs w:val="20"/>
          <w:lang w:eastAsia="zh-CN"/>
        </w:rPr>
        <w:t>z zastrzeżeniem § 11</w:t>
      </w:r>
      <w:r w:rsidRPr="0017194F">
        <w:rPr>
          <w:rFonts w:eastAsia="SimSun" w:cs="Times New Roman"/>
          <w:szCs w:val="20"/>
          <w:lang w:eastAsia="zh-CN"/>
        </w:rPr>
        <w:t xml:space="preserve"> ust. 3. </w:t>
      </w:r>
    </w:p>
    <w:p w:rsidR="00816C78" w:rsidRPr="0017194F"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5) 300,00 zł brutto za każdy brak pobytu Wykonawcy w siedzibie zamawiającego, w</w:t>
      </w:r>
      <w:r w:rsidR="0017194F">
        <w:rPr>
          <w:rFonts w:eastAsia="SimSun" w:cs="Times New Roman"/>
          <w:szCs w:val="20"/>
          <w:lang w:eastAsia="zh-CN"/>
        </w:rPr>
        <w:t> </w:t>
      </w:r>
      <w:r w:rsidRPr="00816C78">
        <w:rPr>
          <w:rFonts w:eastAsia="SimSun" w:cs="Times New Roman"/>
          <w:szCs w:val="20"/>
          <w:lang w:eastAsia="zh-CN"/>
        </w:rPr>
        <w:t>te</w:t>
      </w:r>
      <w:r w:rsidR="001263E6">
        <w:rPr>
          <w:rFonts w:eastAsia="SimSun" w:cs="Times New Roman"/>
          <w:szCs w:val="20"/>
          <w:lang w:eastAsia="zh-CN"/>
        </w:rPr>
        <w:t xml:space="preserve">rminie/dniu, </w:t>
      </w:r>
      <w:r w:rsidR="00616574" w:rsidRPr="0017194F">
        <w:rPr>
          <w:rFonts w:eastAsia="SimSun" w:cs="Times New Roman"/>
          <w:szCs w:val="20"/>
          <w:lang w:eastAsia="zh-CN"/>
        </w:rPr>
        <w:t>o którym mowa w § 1 ust. 10 pkt 5</w:t>
      </w:r>
      <w:r w:rsidRPr="0017194F">
        <w:rPr>
          <w:rFonts w:eastAsia="SimSun" w:cs="Times New Roman"/>
          <w:szCs w:val="20"/>
          <w:lang w:eastAsia="zh-CN"/>
        </w:rPr>
        <w:t xml:space="preserve">.  </w:t>
      </w:r>
    </w:p>
    <w:p w:rsidR="00816C78" w:rsidRPr="00A27938" w:rsidRDefault="00816C78" w:rsidP="00816C78">
      <w:pPr>
        <w:suppressAutoHyphens/>
        <w:spacing w:line="276" w:lineRule="auto"/>
        <w:ind w:right="14"/>
        <w:jc w:val="both"/>
        <w:rPr>
          <w:rFonts w:eastAsia="SimSun" w:cs="Times New Roman"/>
          <w:szCs w:val="20"/>
          <w:lang w:eastAsia="zh-CN"/>
        </w:rPr>
      </w:pPr>
      <w:r w:rsidRPr="00A27938">
        <w:rPr>
          <w:rFonts w:eastAsia="SimSun" w:cs="Times New Roman"/>
          <w:szCs w:val="20"/>
          <w:lang w:eastAsia="zh-CN"/>
        </w:rPr>
        <w:t>6) za brak zapłaty lub nieterminową zapłatę wynagrodzenia należnego podwykonawcom lub dalszym podwykonawcom - w wysokości: 500,00 zł brutto za każdy stwierdzony przypadek naruszenia,*</w:t>
      </w:r>
    </w:p>
    <w:p w:rsidR="00816C78" w:rsidRPr="00A27938" w:rsidRDefault="00816C78" w:rsidP="00816C78">
      <w:pPr>
        <w:suppressAutoHyphens/>
        <w:spacing w:line="276" w:lineRule="auto"/>
        <w:ind w:right="14"/>
        <w:jc w:val="both"/>
        <w:rPr>
          <w:rFonts w:eastAsia="SimSun" w:cs="Times New Roman"/>
          <w:szCs w:val="20"/>
          <w:lang w:eastAsia="zh-CN"/>
        </w:rPr>
      </w:pPr>
      <w:r w:rsidRPr="00A27938">
        <w:rPr>
          <w:rFonts w:eastAsia="SimSun" w:cs="Times New Roman"/>
          <w:szCs w:val="20"/>
          <w:lang w:eastAsia="zh-CN"/>
        </w:rPr>
        <w:t>7) za nieprzedłożenie poświadczonej za zgodność z oryginałem kopii umowy o</w:t>
      </w:r>
      <w:r w:rsidR="00A27938" w:rsidRPr="00A27938">
        <w:rPr>
          <w:rFonts w:eastAsia="SimSun" w:cs="Times New Roman"/>
          <w:szCs w:val="20"/>
          <w:lang w:eastAsia="zh-CN"/>
        </w:rPr>
        <w:t> </w:t>
      </w:r>
      <w:r w:rsidRPr="00A27938">
        <w:rPr>
          <w:rFonts w:eastAsia="SimSun" w:cs="Times New Roman"/>
          <w:szCs w:val="20"/>
          <w:lang w:eastAsia="zh-CN"/>
        </w:rPr>
        <w:t>podwykonawstwo lub jej zmiany - w wysokości: 500,00 zł brutto za każdy stwierdzony przypadek naruszenia,*</w:t>
      </w:r>
    </w:p>
    <w:p w:rsidR="00816C78" w:rsidRPr="00A27938" w:rsidRDefault="00816C78" w:rsidP="00816C78">
      <w:pPr>
        <w:suppressAutoHyphens/>
        <w:spacing w:line="276" w:lineRule="auto"/>
        <w:ind w:right="14"/>
        <w:jc w:val="both"/>
        <w:rPr>
          <w:rFonts w:eastAsia="SimSun" w:cs="Times New Roman"/>
          <w:szCs w:val="20"/>
          <w:lang w:eastAsia="zh-CN"/>
        </w:rPr>
      </w:pPr>
      <w:r w:rsidRPr="00A27938">
        <w:rPr>
          <w:rFonts w:eastAsia="SimSun" w:cs="Times New Roman"/>
          <w:szCs w:val="20"/>
          <w:lang w:eastAsia="zh-CN"/>
        </w:rPr>
        <w:t>8) za brak zapłaty lub nieterminową zapłatę wynagrodzenia należnego podwykonawcom z</w:t>
      </w:r>
      <w:r w:rsidR="00A27938" w:rsidRPr="00A27938">
        <w:rPr>
          <w:rFonts w:eastAsia="SimSun" w:cs="Times New Roman"/>
          <w:szCs w:val="20"/>
          <w:lang w:eastAsia="zh-CN"/>
        </w:rPr>
        <w:t> </w:t>
      </w:r>
      <w:r w:rsidRPr="00A27938">
        <w:rPr>
          <w:rFonts w:eastAsia="SimSun" w:cs="Times New Roman"/>
          <w:szCs w:val="20"/>
          <w:lang w:eastAsia="zh-CN"/>
        </w:rPr>
        <w:t>tytułu zmiany wysokości wyn</w:t>
      </w:r>
      <w:r w:rsidR="00616574" w:rsidRPr="00A27938">
        <w:rPr>
          <w:rFonts w:eastAsia="SimSun" w:cs="Times New Roman"/>
          <w:szCs w:val="20"/>
          <w:lang w:eastAsia="zh-CN"/>
        </w:rPr>
        <w:t>agrodzenia, o której mowa w § 13</w:t>
      </w:r>
      <w:r w:rsidRPr="00A27938">
        <w:rPr>
          <w:rFonts w:eastAsia="SimSun" w:cs="Times New Roman"/>
          <w:szCs w:val="20"/>
          <w:lang w:eastAsia="zh-CN"/>
        </w:rPr>
        <w:t xml:space="preserve"> niniejszej umowy (w art. 439 ust. 5 </w:t>
      </w:r>
      <w:proofErr w:type="spellStart"/>
      <w:r w:rsidRPr="00A27938">
        <w:rPr>
          <w:rFonts w:eastAsia="SimSun" w:cs="Times New Roman"/>
          <w:szCs w:val="20"/>
          <w:lang w:eastAsia="zh-CN"/>
        </w:rPr>
        <w:t>uPzp</w:t>
      </w:r>
      <w:proofErr w:type="spellEnd"/>
      <w:r w:rsidRPr="00A27938">
        <w:rPr>
          <w:rFonts w:eastAsia="SimSun" w:cs="Times New Roman"/>
          <w:szCs w:val="20"/>
          <w:lang w:eastAsia="zh-CN"/>
        </w:rPr>
        <w:t>) – w wysokości 1000,00 zł brutto za każdy stwierdzony przypadek naruszenia.*</w:t>
      </w:r>
    </w:p>
    <w:p w:rsidR="00816C78" w:rsidRPr="00816C78" w:rsidRDefault="00816C78" w:rsidP="00816C78">
      <w:pPr>
        <w:suppressAutoHyphens/>
        <w:spacing w:line="276" w:lineRule="auto"/>
        <w:ind w:right="14"/>
        <w:jc w:val="both"/>
        <w:rPr>
          <w:rFonts w:eastAsia="SimSun" w:cs="Times New Roman"/>
          <w:color w:val="FF0000"/>
          <w:szCs w:val="20"/>
          <w:lang w:eastAsia="zh-CN"/>
        </w:rPr>
      </w:pPr>
    </w:p>
    <w:p w:rsidR="00816C78" w:rsidRPr="00A27938" w:rsidRDefault="00816C78" w:rsidP="00816C78">
      <w:pPr>
        <w:suppressAutoHyphens/>
        <w:spacing w:line="276" w:lineRule="auto"/>
        <w:ind w:right="14"/>
        <w:jc w:val="both"/>
        <w:rPr>
          <w:rFonts w:eastAsia="SimSun" w:cs="Times New Roman"/>
          <w:szCs w:val="20"/>
          <w:lang w:eastAsia="zh-CN"/>
        </w:rPr>
      </w:pPr>
      <w:r w:rsidRPr="00A27938">
        <w:rPr>
          <w:rFonts w:eastAsia="SimSun" w:cs="Times New Roman"/>
          <w:szCs w:val="20"/>
          <w:lang w:eastAsia="zh-CN"/>
        </w:rPr>
        <w:t>3. Zamawiający zapłaci Wykonawcy kary umowne:</w:t>
      </w:r>
    </w:p>
    <w:p w:rsidR="00816C78" w:rsidRPr="00A27938" w:rsidRDefault="00816C78" w:rsidP="00816C78">
      <w:pPr>
        <w:suppressAutoHyphens/>
        <w:spacing w:line="276" w:lineRule="auto"/>
        <w:ind w:right="14"/>
        <w:jc w:val="both"/>
        <w:rPr>
          <w:rFonts w:eastAsia="SimSun" w:cs="Times New Roman"/>
          <w:szCs w:val="20"/>
          <w:lang w:eastAsia="zh-CN"/>
        </w:rPr>
      </w:pPr>
      <w:r w:rsidRPr="00A27938">
        <w:rPr>
          <w:rFonts w:eastAsia="SimSun" w:cs="Times New Roman"/>
          <w:szCs w:val="20"/>
          <w:lang w:eastAsia="zh-CN"/>
        </w:rPr>
        <w:t>a) z tytułu odstąpienia od umowy z przyczyn niezależnych od Wykonawcy w wys. 30 000,00 zł brutto.</w:t>
      </w:r>
    </w:p>
    <w:p w:rsidR="00816C78" w:rsidRPr="00816C78" w:rsidRDefault="00816C78" w:rsidP="00816C78">
      <w:pPr>
        <w:suppressAutoHyphens/>
        <w:spacing w:line="276" w:lineRule="auto"/>
        <w:ind w:right="14"/>
        <w:jc w:val="both"/>
        <w:rPr>
          <w:rFonts w:eastAsia="SimSun" w:cs="Times New Roman"/>
          <w:szCs w:val="20"/>
          <w:lang w:eastAsia="zh-CN"/>
        </w:rPr>
      </w:pPr>
    </w:p>
    <w:p w:rsidR="00816C78" w:rsidRPr="00816C78" w:rsidRDefault="00F63A7E" w:rsidP="00816C78">
      <w:pPr>
        <w:suppressAutoHyphens/>
        <w:spacing w:line="276" w:lineRule="auto"/>
        <w:ind w:right="14"/>
        <w:jc w:val="both"/>
        <w:rPr>
          <w:rFonts w:eastAsia="SimSun" w:cs="Times New Roman"/>
          <w:szCs w:val="20"/>
          <w:lang w:eastAsia="zh-CN"/>
        </w:rPr>
      </w:pPr>
      <w:r>
        <w:rPr>
          <w:rFonts w:eastAsia="SimSun" w:cs="Times New Roman"/>
          <w:szCs w:val="20"/>
          <w:lang w:eastAsia="zh-CN"/>
        </w:rPr>
        <w:t>4</w:t>
      </w:r>
      <w:r w:rsidR="00816C78" w:rsidRPr="00816C78">
        <w:rPr>
          <w:rFonts w:eastAsia="SimSun" w:cs="Times New Roman"/>
          <w:szCs w:val="20"/>
          <w:lang w:eastAsia="zh-CN"/>
        </w:rPr>
        <w:t xml:space="preserve">. Kary podlegają sumowaniu w przypadku wystąpienia okoliczności określonych w ust. 2. </w:t>
      </w:r>
    </w:p>
    <w:p w:rsidR="00816C78" w:rsidRPr="0017194F" w:rsidRDefault="00F63A7E" w:rsidP="00816C78">
      <w:pPr>
        <w:suppressAutoHyphens/>
        <w:spacing w:line="276" w:lineRule="auto"/>
        <w:ind w:right="14"/>
        <w:jc w:val="both"/>
        <w:rPr>
          <w:rFonts w:eastAsia="SimSun" w:cs="Times New Roman"/>
          <w:szCs w:val="20"/>
          <w:lang w:eastAsia="zh-CN"/>
        </w:rPr>
      </w:pPr>
      <w:r>
        <w:rPr>
          <w:rFonts w:eastAsia="SimSun" w:cs="Times New Roman"/>
          <w:szCs w:val="20"/>
          <w:lang w:eastAsia="zh-CN"/>
        </w:rPr>
        <w:t>5</w:t>
      </w:r>
      <w:r w:rsidR="00816C78" w:rsidRPr="00816C78">
        <w:rPr>
          <w:rFonts w:eastAsia="SimSun" w:cs="Times New Roman"/>
          <w:szCs w:val="20"/>
          <w:lang w:eastAsia="zh-CN"/>
        </w:rPr>
        <w:t xml:space="preserve">. Łączna wysokość kar umownych nie może przekroczyć 50% wartości wynagrodzenia brutto </w:t>
      </w:r>
      <w:r w:rsidR="00A27938" w:rsidRPr="0017194F">
        <w:rPr>
          <w:rFonts w:eastAsia="SimSun" w:cs="Times New Roman"/>
          <w:szCs w:val="20"/>
          <w:lang w:eastAsia="zh-CN"/>
        </w:rPr>
        <w:t>określonego w § 6</w:t>
      </w:r>
      <w:r w:rsidR="00816C78" w:rsidRPr="0017194F">
        <w:rPr>
          <w:rFonts w:eastAsia="SimSun" w:cs="Times New Roman"/>
          <w:szCs w:val="20"/>
          <w:lang w:eastAsia="zh-CN"/>
        </w:rPr>
        <w:t xml:space="preserve"> ust.</w:t>
      </w:r>
      <w:r w:rsidR="0017194F">
        <w:rPr>
          <w:rFonts w:eastAsia="SimSun" w:cs="Times New Roman"/>
          <w:szCs w:val="20"/>
          <w:lang w:eastAsia="zh-CN"/>
        </w:rPr>
        <w:t xml:space="preserve"> 5 niniejszej umowy.</w:t>
      </w:r>
      <w:r w:rsidR="00816C78" w:rsidRPr="0017194F">
        <w:rPr>
          <w:rFonts w:eastAsia="SimSun" w:cs="Times New Roman"/>
          <w:szCs w:val="20"/>
          <w:lang w:eastAsia="zh-CN"/>
        </w:rPr>
        <w:t xml:space="preserve"> </w:t>
      </w:r>
    </w:p>
    <w:p w:rsidR="00816C78" w:rsidRPr="00816C78" w:rsidRDefault="00F63A7E" w:rsidP="00816C78">
      <w:pPr>
        <w:suppressAutoHyphens/>
        <w:spacing w:line="276" w:lineRule="auto"/>
        <w:ind w:right="14"/>
        <w:jc w:val="both"/>
        <w:rPr>
          <w:rFonts w:eastAsia="SimSun" w:cs="Times New Roman"/>
          <w:szCs w:val="20"/>
          <w:lang w:eastAsia="zh-CN"/>
        </w:rPr>
      </w:pPr>
      <w:r>
        <w:rPr>
          <w:rFonts w:eastAsia="SimSun" w:cs="Times New Roman"/>
          <w:szCs w:val="20"/>
          <w:lang w:eastAsia="zh-CN"/>
        </w:rPr>
        <w:t>6</w:t>
      </w:r>
      <w:r w:rsidR="00816C78" w:rsidRPr="00816C78">
        <w:rPr>
          <w:rFonts w:eastAsia="SimSun" w:cs="Times New Roman"/>
          <w:szCs w:val="20"/>
          <w:lang w:eastAsia="zh-CN"/>
        </w:rPr>
        <w:t xml:space="preserve">. Strony zastrzegają sobie prawo do odszkodowania uzupełniającego przekraczającego kary umowne do wysokości uzasadnionych rzeczywiście poniesionych strat. </w:t>
      </w:r>
    </w:p>
    <w:p w:rsidR="00816C78" w:rsidRPr="00816C78" w:rsidRDefault="00F63A7E" w:rsidP="00816C78">
      <w:pPr>
        <w:suppressAutoHyphens/>
        <w:spacing w:line="276" w:lineRule="auto"/>
        <w:ind w:right="14"/>
        <w:jc w:val="both"/>
        <w:rPr>
          <w:rFonts w:eastAsia="SimSun" w:cs="Times New Roman"/>
          <w:szCs w:val="20"/>
          <w:lang w:eastAsia="zh-CN"/>
        </w:rPr>
      </w:pPr>
      <w:r>
        <w:rPr>
          <w:rFonts w:eastAsia="SimSun" w:cs="Times New Roman"/>
          <w:szCs w:val="20"/>
          <w:lang w:eastAsia="zh-CN"/>
        </w:rPr>
        <w:t>7</w:t>
      </w:r>
      <w:r w:rsidR="00816C78" w:rsidRPr="00816C78">
        <w:rPr>
          <w:rFonts w:eastAsia="SimSun" w:cs="Times New Roman"/>
          <w:szCs w:val="20"/>
          <w:lang w:eastAsia="zh-CN"/>
        </w:rPr>
        <w:t xml:space="preserve">. Wykonawca wyraża zgodę na potrącenie należnych Zamawiającemu kar umownych z przysługującego mu wynagrodzenia. </w:t>
      </w:r>
    </w:p>
    <w:p w:rsidR="00816C78" w:rsidRPr="00816C78" w:rsidRDefault="00F63A7E" w:rsidP="00816C78">
      <w:pPr>
        <w:suppressAutoHyphens/>
        <w:spacing w:line="276" w:lineRule="auto"/>
        <w:ind w:right="14"/>
        <w:jc w:val="both"/>
        <w:rPr>
          <w:rFonts w:eastAsia="Calibri" w:cs="Times New Roman"/>
          <w:szCs w:val="24"/>
          <w:lang w:eastAsia="zh-CN"/>
        </w:rPr>
      </w:pPr>
      <w:r>
        <w:rPr>
          <w:rFonts w:eastAsia="SimSun" w:cs="Times New Roman"/>
          <w:szCs w:val="20"/>
          <w:lang w:eastAsia="zh-CN"/>
        </w:rPr>
        <w:t>8</w:t>
      </w:r>
      <w:r w:rsidR="00816C78" w:rsidRPr="00816C78">
        <w:rPr>
          <w:rFonts w:eastAsia="SimSun" w:cs="Times New Roman"/>
          <w:szCs w:val="20"/>
          <w:lang w:eastAsia="zh-CN"/>
        </w:rPr>
        <w:t xml:space="preserve">. </w:t>
      </w:r>
      <w:r w:rsidR="00816C78" w:rsidRPr="00816C78">
        <w:rPr>
          <w:rFonts w:eastAsia="Calibri" w:cs="Times New Roman"/>
          <w:szCs w:val="24"/>
          <w:lang w:eastAsia="zh-CN"/>
        </w:rPr>
        <w:t>Wykonawcy występujący i realizujący wspólnie przedmiot zamówienia ponoszą solidarną odpowiedzialność za niewykonanie lub nienależyte wykonanie zamówienia.</w:t>
      </w:r>
    </w:p>
    <w:p w:rsidR="00816C78" w:rsidRPr="00816C78" w:rsidRDefault="00F63A7E" w:rsidP="00816C78">
      <w:pPr>
        <w:suppressAutoHyphens/>
        <w:spacing w:line="276" w:lineRule="auto"/>
        <w:ind w:right="14"/>
        <w:jc w:val="both"/>
        <w:rPr>
          <w:rFonts w:eastAsia="SimSun" w:cs="Times New Roman"/>
          <w:szCs w:val="20"/>
          <w:lang w:eastAsia="zh-CN"/>
        </w:rPr>
      </w:pPr>
      <w:r>
        <w:rPr>
          <w:rFonts w:eastAsia="SimSun" w:cs="Times New Roman"/>
          <w:szCs w:val="20"/>
          <w:lang w:eastAsia="zh-CN"/>
        </w:rPr>
        <w:t>9</w:t>
      </w:r>
      <w:r w:rsidR="00816C78" w:rsidRPr="00816C78">
        <w:rPr>
          <w:rFonts w:eastAsia="SimSun" w:cs="Times New Roman"/>
          <w:szCs w:val="20"/>
          <w:lang w:eastAsia="zh-CN"/>
        </w:rPr>
        <w:t>. W razie zwłoki w zapłacie wierzytelności pieniężnych Zamawiający zobowiązuje się do zapłaty umownych odsetek za zwłokę w wysokości odsetek ustawowych.</w:t>
      </w:r>
    </w:p>
    <w:p w:rsidR="00816C78" w:rsidRPr="00816C78" w:rsidRDefault="00816C78" w:rsidP="00816C78">
      <w:pPr>
        <w:suppressAutoHyphens/>
        <w:spacing w:line="276" w:lineRule="auto"/>
        <w:jc w:val="both"/>
        <w:rPr>
          <w:rFonts w:eastAsia="SimSun" w:cs="Times New Roman"/>
          <w:i/>
          <w:szCs w:val="24"/>
          <w:lang w:eastAsia="pl-PL"/>
        </w:rPr>
      </w:pP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i/>
          <w:szCs w:val="24"/>
          <w:lang w:eastAsia="pl-PL"/>
        </w:rPr>
        <w:t>* Dotyczy jeżeli Wykonawca przewidział udział podwykonawców w realizacji części zamówienia</w:t>
      </w:r>
    </w:p>
    <w:p w:rsidR="00816C78" w:rsidRPr="00816C78" w:rsidRDefault="00816C78" w:rsidP="00816C78">
      <w:pPr>
        <w:suppressAutoHyphens/>
        <w:spacing w:line="276" w:lineRule="auto"/>
        <w:ind w:right="14"/>
        <w:jc w:val="both"/>
        <w:rPr>
          <w:rFonts w:eastAsia="SimSun" w:cs="Times New Roman"/>
          <w:szCs w:val="20"/>
          <w:lang w:eastAsia="zh-CN"/>
        </w:rPr>
      </w:pPr>
    </w:p>
    <w:p w:rsidR="00816C78" w:rsidRPr="00816C78" w:rsidRDefault="00816C78" w:rsidP="00816C78">
      <w:pPr>
        <w:suppressAutoHyphens/>
        <w:spacing w:line="276" w:lineRule="auto"/>
        <w:ind w:left="720"/>
        <w:contextualSpacing/>
        <w:jc w:val="center"/>
        <w:rPr>
          <w:rFonts w:eastAsia="SimSun" w:cs="Times New Roman"/>
          <w:b/>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IX</w:t>
      </w:r>
      <w:r w:rsidR="00816C78" w:rsidRPr="00816C78">
        <w:rPr>
          <w:rFonts w:eastAsia="SimSun" w:cs="Times New Roman"/>
          <w:b/>
          <w:szCs w:val="24"/>
          <w:lang w:eastAsia="zh-CN"/>
        </w:rPr>
        <w:t xml:space="preserve">. Odstąpienie od umowy </w:t>
      </w:r>
    </w:p>
    <w:p w:rsidR="00816C78" w:rsidRPr="00816C78" w:rsidRDefault="00F63A7E" w:rsidP="00816C78">
      <w:pPr>
        <w:suppressAutoHyphens/>
        <w:spacing w:line="276" w:lineRule="auto"/>
        <w:jc w:val="center"/>
        <w:rPr>
          <w:rFonts w:eastAsia="SimSun" w:cs="Times New Roman"/>
          <w:b/>
          <w:szCs w:val="24"/>
          <w:lang w:eastAsia="zh-CN"/>
        </w:rPr>
      </w:pPr>
      <w:r>
        <w:rPr>
          <w:rFonts w:eastAsia="SimSun" w:cs="Times New Roman"/>
          <w:b/>
          <w:szCs w:val="24"/>
          <w:lang w:eastAsia="zh-CN"/>
        </w:rPr>
        <w:t>§ 11</w:t>
      </w:r>
    </w:p>
    <w:p w:rsidR="00816C78" w:rsidRPr="00816C78" w:rsidRDefault="00816C78" w:rsidP="00816C78">
      <w:pPr>
        <w:numPr>
          <w:ilvl w:val="1"/>
          <w:numId w:val="22"/>
        </w:numPr>
        <w:suppressAutoHyphens/>
        <w:spacing w:line="276" w:lineRule="auto"/>
        <w:ind w:left="426"/>
        <w:contextualSpacing/>
        <w:jc w:val="both"/>
        <w:rPr>
          <w:rFonts w:eastAsia="SimSun" w:cs="Times New Roman"/>
          <w:szCs w:val="24"/>
          <w:lang w:eastAsia="zh-CN"/>
        </w:rPr>
      </w:pPr>
      <w:r w:rsidRPr="00816C78">
        <w:rPr>
          <w:rFonts w:eastAsia="Calibri" w:cs="Times New Roman"/>
          <w:szCs w:val="24"/>
          <w:lang w:eastAsia="zh-CN"/>
        </w:rPr>
        <w:t xml:space="preserve">Zamawiającemu przysługuje prawo odstąpienia od umowy lub jej części </w:t>
      </w:r>
      <w:r w:rsidRPr="00816C78">
        <w:rPr>
          <w:rFonts w:eastAsia="SimSun" w:cs="Times New Roman"/>
          <w:szCs w:val="24"/>
          <w:lang w:eastAsia="pl-PL"/>
        </w:rPr>
        <w:t xml:space="preserve">w razie zaistnienia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 W takim </w:t>
      </w:r>
      <w:r w:rsidRPr="00816C78">
        <w:rPr>
          <w:rFonts w:eastAsia="SimSun" w:cs="Times New Roman"/>
          <w:szCs w:val="24"/>
          <w:lang w:eastAsia="pl-PL"/>
        </w:rPr>
        <w:lastRenderedPageBreak/>
        <w:t>przypadku Wykonawca może żądać wyłącznie wynagrodzenia należnego z tytułu wykonania części umowy.</w:t>
      </w:r>
    </w:p>
    <w:p w:rsidR="00816C78" w:rsidRPr="00816C78" w:rsidRDefault="00816C78" w:rsidP="00816C78">
      <w:pPr>
        <w:numPr>
          <w:ilvl w:val="1"/>
          <w:numId w:val="22"/>
        </w:numPr>
        <w:suppressAutoHyphens/>
        <w:spacing w:line="276" w:lineRule="auto"/>
        <w:ind w:left="426"/>
        <w:contextualSpacing/>
        <w:jc w:val="both"/>
        <w:rPr>
          <w:rFonts w:eastAsia="SimSun" w:cs="Times New Roman"/>
          <w:szCs w:val="24"/>
          <w:lang w:eastAsia="zh-CN"/>
        </w:rPr>
      </w:pPr>
      <w:r w:rsidRPr="00816C78">
        <w:rPr>
          <w:rFonts w:eastAsia="Calibri" w:cs="Times New Roman"/>
          <w:szCs w:val="24"/>
          <w:lang w:eastAsia="zh-CN"/>
        </w:rPr>
        <w:t>Poza postanowieniami ust. 1 Zamawiający może odstąpić od umowy ze skutkiem natychmiastowym w następujących przypadkach:</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1) zostanie ogłoszona upadłość, zgłoszony wniosek o upadłość lub nastąpi likwidacja firmy Wykonawcy, </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zostanie wydany nakaz zajęcia majątku Wykonawcy uniemożliwiający wykonanie umowy, </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3) Wykonawca dopuści się opóźnienia w realizacji umowy </w:t>
      </w:r>
      <w:r w:rsidR="00CB01E5" w:rsidRPr="0017194F">
        <w:rPr>
          <w:rFonts w:eastAsia="Tahoma" w:cs="Times New Roman"/>
          <w:kern w:val="2"/>
          <w:szCs w:val="24"/>
          <w:lang w:eastAsia="pl-PL"/>
          <w14:ligatures w14:val="standardContextual"/>
        </w:rPr>
        <w:t>przekraczającego 14</w:t>
      </w:r>
      <w:r w:rsidRPr="0017194F">
        <w:rPr>
          <w:rFonts w:eastAsia="Tahoma" w:cs="Times New Roman"/>
          <w:kern w:val="2"/>
          <w:szCs w:val="24"/>
          <w:lang w:eastAsia="pl-PL"/>
          <w14:ligatures w14:val="standardContextual"/>
        </w:rPr>
        <w:t xml:space="preserve"> dni </w:t>
      </w:r>
      <w:r w:rsidRPr="00816C78">
        <w:rPr>
          <w:rFonts w:eastAsia="Tahoma" w:cs="Times New Roman"/>
          <w:color w:val="000000"/>
          <w:kern w:val="2"/>
          <w:szCs w:val="24"/>
          <w:lang w:eastAsia="pl-PL"/>
          <w14:ligatures w14:val="standardContextual"/>
        </w:rPr>
        <w:t>i pozostaje w dalszej zwłoce, pomimo wezwania go do wykonania umowy i wyznaczenia mu w tym celu d</w:t>
      </w:r>
      <w:r w:rsidR="0017194F">
        <w:rPr>
          <w:rFonts w:eastAsia="Tahoma" w:cs="Times New Roman"/>
          <w:color w:val="000000"/>
          <w:kern w:val="2"/>
          <w:szCs w:val="24"/>
          <w:lang w:eastAsia="pl-PL"/>
          <w14:ligatures w14:val="standardContextual"/>
        </w:rPr>
        <w:t xml:space="preserve">odatkowego terminu co najmniej </w:t>
      </w:r>
      <w:r w:rsidR="008006E3">
        <w:rPr>
          <w:rFonts w:eastAsia="Tahoma" w:cs="Times New Roman"/>
          <w:color w:val="000000"/>
          <w:kern w:val="2"/>
          <w:szCs w:val="24"/>
          <w:lang w:eastAsia="pl-PL"/>
          <w14:ligatures w14:val="standardContextual"/>
        </w:rPr>
        <w:t>7</w:t>
      </w:r>
      <w:r w:rsidRPr="00816C78">
        <w:rPr>
          <w:rFonts w:eastAsia="Tahoma" w:cs="Times New Roman"/>
          <w:color w:val="000000"/>
          <w:kern w:val="2"/>
          <w:szCs w:val="24"/>
          <w:lang w:eastAsia="pl-PL"/>
          <w14:ligatures w14:val="standardContextual"/>
        </w:rPr>
        <w:t xml:space="preserve"> dni,</w:t>
      </w:r>
      <w:r w:rsidRPr="00816C78">
        <w:rPr>
          <w:rFonts w:eastAsia="Tahoma" w:cs="Times New Roman"/>
          <w:b/>
          <w:color w:val="FF0000"/>
          <w:kern w:val="2"/>
          <w:szCs w:val="24"/>
          <w:lang w:eastAsia="pl-PL"/>
          <w14:ligatures w14:val="standardContextual"/>
        </w:rPr>
        <w:t xml:space="preserve">  </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Wykonawca nie wykonuje usługi zgodnie z umową i obowiązującymi przepisami lub też nienależycie wykonuje swoje zobowiązania umowne, </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5) Wykonawca utracił uprawnienia do sporządzania projektów decyzji o warunkach zabudowy oraz ustalenia lokalizacji inwestycji celu publicznego, o których mowa w art. 5, art. 50 ust. 4 i art. 60 ust. 4 </w:t>
      </w:r>
      <w:proofErr w:type="spellStart"/>
      <w:r w:rsidRPr="00816C78">
        <w:rPr>
          <w:rFonts w:eastAsia="Tahoma" w:cs="Times New Roman"/>
          <w:color w:val="000000"/>
          <w:kern w:val="2"/>
          <w:szCs w:val="24"/>
          <w:lang w:eastAsia="pl-PL"/>
          <w14:ligatures w14:val="standardContextual"/>
        </w:rPr>
        <w:t>upzp</w:t>
      </w:r>
      <w:proofErr w:type="spellEnd"/>
      <w:r w:rsidRPr="00816C78">
        <w:rPr>
          <w:rFonts w:eastAsia="Tahoma" w:cs="Times New Roman"/>
          <w:color w:val="000000"/>
          <w:kern w:val="2"/>
          <w:szCs w:val="24"/>
          <w:lang w:eastAsia="pl-PL"/>
          <w14:ligatures w14:val="standardContextual"/>
        </w:rPr>
        <w:t xml:space="preserve">. </w:t>
      </w:r>
    </w:p>
    <w:p w:rsidR="00816C78" w:rsidRPr="00816C78" w:rsidRDefault="00816C78" w:rsidP="00816C78">
      <w:pPr>
        <w:spacing w:after="5" w:line="276" w:lineRule="auto"/>
        <w:ind w:left="426"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Wykonawcy przysługuje prawo odstąpienia od umowy, w szczególności, gdy: </w:t>
      </w:r>
    </w:p>
    <w:p w:rsidR="00816C78" w:rsidRPr="00816C78" w:rsidRDefault="00816C78" w:rsidP="00816C78">
      <w:pPr>
        <w:spacing w:after="5" w:line="276" w:lineRule="auto"/>
        <w:ind w:left="426" w:right="7"/>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1) Zamawiający nie wywiązuje się z obowiązku zapłaty faktur mimo dodatkowego wezwania w terminie 1 miesiąca od upływu terminu na zapłatę faktur określonego w niniejszej umowie, </w:t>
      </w:r>
    </w:p>
    <w:p w:rsidR="00816C78" w:rsidRPr="00816C78" w:rsidRDefault="00816C78" w:rsidP="00816C78">
      <w:pPr>
        <w:spacing w:after="5" w:line="276" w:lineRule="auto"/>
        <w:ind w:left="426" w:right="7"/>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Zamawiający odmawia bez uzasadnionej przyczyny odbioru usług. </w:t>
      </w:r>
    </w:p>
    <w:p w:rsidR="00816C78" w:rsidRPr="008006E3" w:rsidRDefault="00816C78" w:rsidP="00E13F16">
      <w:pPr>
        <w:spacing w:after="5" w:line="276" w:lineRule="auto"/>
        <w:ind w:left="284" w:right="14" w:hanging="284"/>
        <w:jc w:val="both"/>
        <w:rPr>
          <w:rFonts w:eastAsia="Tahoma" w:cs="Times New Roman"/>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3. Prawo odstąpienia od umowy przysługuje Stronom w terminie 30 dni od dnia powzięcia wiadomości o zaistnieniu przyczyny odstąpienia od umowy, w szczególności którejkolwiek z przyczyn wskazanych </w:t>
      </w:r>
      <w:r w:rsidR="00A27938" w:rsidRPr="008006E3">
        <w:rPr>
          <w:rFonts w:eastAsia="Tahoma" w:cs="Times New Roman"/>
          <w:kern w:val="2"/>
          <w:szCs w:val="24"/>
          <w:lang w:eastAsia="pl-PL"/>
          <w14:ligatures w14:val="standardContextual"/>
        </w:rPr>
        <w:t>w § 11</w:t>
      </w:r>
      <w:r w:rsidRPr="008006E3">
        <w:rPr>
          <w:rFonts w:eastAsia="Tahoma" w:cs="Times New Roman"/>
          <w:kern w:val="2"/>
          <w:szCs w:val="24"/>
          <w:lang w:eastAsia="pl-PL"/>
          <w14:ligatures w14:val="standardContextual"/>
        </w:rPr>
        <w:t xml:space="preserve"> ust. 1 i 2 niniejszej umowy. </w:t>
      </w:r>
    </w:p>
    <w:p w:rsidR="00816C78" w:rsidRPr="00816C78" w:rsidRDefault="00816C78" w:rsidP="00E13F16">
      <w:pPr>
        <w:spacing w:after="5" w:line="276" w:lineRule="auto"/>
        <w:ind w:left="284" w:right="14" w:hanging="28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Odstąpienie od umowy powinno nastąpić w formie pisemnej pod rygorem nieważności takiego oświadczenia i powinno zawierać uzasadnienie. </w:t>
      </w:r>
    </w:p>
    <w:p w:rsidR="00816C78" w:rsidRPr="00816C78" w:rsidRDefault="00816C78" w:rsidP="00E13F16">
      <w:pPr>
        <w:spacing w:after="5" w:line="276" w:lineRule="auto"/>
        <w:ind w:left="284" w:right="14" w:hanging="28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5. W razie odstąpienia od umowy Strony dokonają rozliczenia realizacji umowy według stanu protokołów odbioru na dzień odstąpienia od umowy w terminie 30 dni od dnia odstąpienia. </w:t>
      </w:r>
    </w:p>
    <w:p w:rsidR="00816C78" w:rsidRPr="00A27938" w:rsidRDefault="00816C78" w:rsidP="00E13F16">
      <w:pPr>
        <w:spacing w:after="5" w:line="276" w:lineRule="auto"/>
        <w:ind w:left="284" w:right="14" w:hanging="284"/>
        <w:jc w:val="both"/>
        <w:rPr>
          <w:rFonts w:eastAsia="Tahoma" w:cs="Times New Roman"/>
          <w:kern w:val="2"/>
          <w:szCs w:val="24"/>
          <w:lang w:eastAsia="pl-PL"/>
          <w14:ligatures w14:val="standardContextual"/>
        </w:rPr>
      </w:pPr>
      <w:r w:rsidRPr="00816C78">
        <w:rPr>
          <w:rFonts w:eastAsia="Tahoma" w:cs="Times New Roman"/>
          <w:color w:val="000000"/>
          <w:kern w:val="2"/>
          <w:szCs w:val="24"/>
          <w:lang w:eastAsia="pl-PL"/>
          <w14:ligatures w14:val="standardContextual"/>
        </w:rPr>
        <w:t>6.</w:t>
      </w:r>
      <w:r w:rsidRPr="00816C78">
        <w:rPr>
          <w:rFonts w:eastAsia="Tahoma" w:cs="Times New Roman"/>
          <w:color w:val="000000"/>
          <w:kern w:val="2"/>
          <w:szCs w:val="24"/>
          <w:lang w:eastAsia="pl-PL"/>
          <w14:ligatures w14:val="standardContextual"/>
        </w:rPr>
        <w:tab/>
      </w:r>
      <w:r w:rsidRPr="00A27938">
        <w:rPr>
          <w:rFonts w:eastAsia="Tahoma" w:cs="Times New Roman"/>
          <w:kern w:val="2"/>
          <w:szCs w:val="24"/>
          <w:lang w:eastAsia="pl-PL"/>
          <w14:ligatures w14:val="standardContextual"/>
        </w:rPr>
        <w:t>Odstąpienie od umowy może nastąpić przy jednoczesnym naliczaniu kar umownych na zasadach określonych w niniejszej umowie.</w:t>
      </w:r>
    </w:p>
    <w:p w:rsidR="00816C78" w:rsidRPr="00816C78" w:rsidRDefault="00816C78" w:rsidP="00816C78">
      <w:pPr>
        <w:suppressAutoHyphens/>
        <w:spacing w:line="276" w:lineRule="auto"/>
        <w:jc w:val="center"/>
        <w:rPr>
          <w:rFonts w:eastAsia="SimSun" w:cs="Times New Roman"/>
          <w:b/>
          <w:szCs w:val="24"/>
          <w:lang w:eastAsia="zh-CN"/>
        </w:rPr>
      </w:pPr>
    </w:p>
    <w:p w:rsidR="00816C78" w:rsidRPr="00816C78" w:rsidRDefault="00816C78" w:rsidP="00F63A7E">
      <w:pPr>
        <w:spacing w:line="276" w:lineRule="auto"/>
        <w:contextualSpacing/>
        <w:jc w:val="both"/>
        <w:rPr>
          <w:rFonts w:eastAsia="SimSun" w:cs="Times New Roman"/>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X</w:t>
      </w:r>
      <w:r w:rsidR="00816C78" w:rsidRPr="00816C78">
        <w:rPr>
          <w:rFonts w:eastAsia="SimSun" w:cs="Times New Roman"/>
          <w:b/>
          <w:szCs w:val="24"/>
          <w:lang w:eastAsia="zh-CN"/>
        </w:rPr>
        <w:t>. Zmiany postanowień umowy</w:t>
      </w: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12</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szCs w:val="24"/>
          <w:lang w:eastAsia="zh-CN"/>
        </w:rPr>
        <w:t xml:space="preserve">1. Na podstawie art. 455 ust. 1 pkt 1 </w:t>
      </w:r>
      <w:proofErr w:type="spellStart"/>
      <w:r w:rsidRPr="00816C78">
        <w:rPr>
          <w:rFonts w:eastAsia="SimSun" w:cs="Times New Roman"/>
          <w:szCs w:val="24"/>
          <w:lang w:eastAsia="zh-CN"/>
        </w:rPr>
        <w:t>uPzp</w:t>
      </w:r>
      <w:proofErr w:type="spellEnd"/>
      <w:r w:rsidRPr="00816C78">
        <w:rPr>
          <w:rFonts w:eastAsia="SimSun" w:cs="Times New Roman"/>
          <w:szCs w:val="24"/>
          <w:lang w:eastAsia="zh-CN"/>
        </w:rPr>
        <w:t xml:space="preserve"> Zamawiający dopuszcza możliwość z</w:t>
      </w:r>
      <w:r w:rsidRPr="00816C78">
        <w:rPr>
          <w:rFonts w:eastAsia="Times New Roman" w:cs="Times New Roman"/>
          <w:lang w:eastAsia="zh-CN"/>
        </w:rPr>
        <w:t>miany umowy bez przeprowadzenia nowego postępowania o udzielenie zamówienia</w:t>
      </w:r>
      <w:r w:rsidRPr="00816C78">
        <w:rPr>
          <w:rFonts w:eastAsia="SimSun" w:cs="Times New Roman"/>
          <w:szCs w:val="24"/>
          <w:lang w:eastAsia="zh-CN"/>
        </w:rPr>
        <w:t xml:space="preserve"> w zakresie i na warunkach wskazanych poniżej. </w:t>
      </w:r>
      <w:r w:rsidRPr="00816C78">
        <w:rPr>
          <w:rFonts w:eastAsia="SimSun" w:cs="Times New Roman"/>
          <w:color w:val="000000"/>
          <w:szCs w:val="24"/>
          <w:lang w:eastAsia="zh-CN"/>
        </w:rPr>
        <w:t xml:space="preserve">Przewiduje się możliwość zmiany umowy w zakresie: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1) wynikającym ze zmian przepisów prawa w zakresie mającym wpływ na realizację przedmiotu umowy,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2) terminu wykonania umowy</w:t>
      </w:r>
      <w:r w:rsidRPr="008006E3">
        <w:rPr>
          <w:rFonts w:eastAsia="SimSun" w:cs="Times New Roman"/>
          <w:szCs w:val="24"/>
          <w:lang w:eastAsia="zh-CN"/>
        </w:rPr>
        <w:t xml:space="preserve">, </w:t>
      </w:r>
      <w:r w:rsidR="00A27938" w:rsidRPr="008006E3">
        <w:rPr>
          <w:rFonts w:eastAsia="SimSun" w:cs="Times New Roman"/>
          <w:szCs w:val="24"/>
          <w:lang w:eastAsia="zh-CN"/>
        </w:rPr>
        <w:t>o którym mowa w § 3 ust. 3</w:t>
      </w:r>
      <w:r w:rsidRPr="008006E3">
        <w:rPr>
          <w:rFonts w:eastAsia="SimSun" w:cs="Times New Roman"/>
          <w:szCs w:val="24"/>
          <w:lang w:eastAsia="zh-CN"/>
        </w:rPr>
        <w:t xml:space="preserve">, za zgodą stron </w:t>
      </w:r>
      <w:r w:rsidRPr="00816C78">
        <w:rPr>
          <w:rFonts w:eastAsia="SimSun" w:cs="Times New Roman"/>
          <w:color w:val="000000"/>
          <w:szCs w:val="24"/>
          <w:lang w:eastAsia="zh-CN"/>
        </w:rPr>
        <w:t xml:space="preserve">w przypadku: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a) wystąpienia siły wyższej, przy czym przez siłę wyższą należy rozumieć zdarzenie zewnętrzne niemożliwe do przewidzenia, o charakterze nagłym, niezależne od woli stron i działalności ludzkiej,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lastRenderedPageBreak/>
        <w:t xml:space="preserve">b) wystąpienia okoliczności niezależnych od Wykonawcy uniemożliwiających zrealizowanie przedmiotu umowy w terminie przewidzianym umową, oraz których Wykonawca przy zachowaniu należytej staranności nie był w stanie uniknąć lub przewidzieć,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c) wystąpienia przeszkód, utrudnień spowodowanych przez osoby trzecie,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d) wystąpienia opóźnień, przeszkód, utrudnień spowodowanych przez Zamawiającego,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e) opóźnienia organów administracji publicznej w wydaniu decyzji administracyjnych, uzgodnień, ekspertyz lub innych aktów administracyjnych niezbędnych do wykonania przedmiotu umowy, pomimo spełnienia przez Wykonawcę warunków ich uzyskania, w tym przede wszystkim złożenia przez Wykonawcę prawidłowego i kompletnego wniosku o ich wydanie,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f) konieczności uzyskania wyroku sądu lub innego orzeczenia sądu albo organu administracji publicznej, którego uzyskanie nie było przewidziane w opisie przedmiotu zamówienia ani w żadnym innym dokumencie stanowiącym element dokumentacji postępowania o udzielenie zamówienia publicznego, a jest niezbędne celem wykonania obowiązków Wykonawcy wynikających z umowy,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g) wystąpienia osób trzecich z roszczeniami lub ujawnienia się roszczeń osób trzecich, które uniemożliwiają dalsze wykonanie przedmiotu zamówienia, w szczególności uzyskanie odpowiednich decyzji, zezwoleń, uzgodnień wydawanych przez organy administracji publicznej,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h) wszczęcia na wniosek jakiegokolwiek podmiotu lub wszczęcia z urzędu postępowania sądowego lub administracyjnego uniemożliwiającego wykonanie przedmiotu umowy przez W</w:t>
      </w:r>
      <w:r w:rsidR="002B32F4">
        <w:rPr>
          <w:rFonts w:eastAsia="SimSun" w:cs="Times New Roman"/>
          <w:color w:val="000000"/>
          <w:szCs w:val="24"/>
          <w:lang w:eastAsia="zh-CN"/>
        </w:rPr>
        <w:t xml:space="preserve">ykonawcę, </w:t>
      </w:r>
      <w:r w:rsidRPr="00816C78">
        <w:rPr>
          <w:rFonts w:eastAsia="SimSun" w:cs="Times New Roman"/>
          <w:color w:val="000000"/>
          <w:szCs w:val="24"/>
          <w:lang w:eastAsia="zh-CN"/>
        </w:rPr>
        <w:t xml:space="preserve">w szczególności wstrzymującego możliwość uzyskania odpowiednich decyzji administracyjnych, uzgodnień, zezwoleń, ekspertyz lub innych aktów,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i) zmiany opisu przedmiotu umowy lub innych obowiązków Wykonawcy w trakcie realizacji zamówienia lub zmiany dopuszczalnej na podstawie przepisów ustawy,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j) zmian obowiązujących przepisów prawa wpływających na termin wykonania pr</w:t>
      </w:r>
      <w:r w:rsidR="002B32F4">
        <w:rPr>
          <w:rFonts w:eastAsia="SimSun" w:cs="Times New Roman"/>
          <w:color w:val="000000"/>
          <w:szCs w:val="24"/>
          <w:lang w:eastAsia="zh-CN"/>
        </w:rPr>
        <w:t xml:space="preserve">zedmiotu umowy, </w:t>
      </w:r>
      <w:r w:rsidRPr="00816C78">
        <w:rPr>
          <w:rFonts w:eastAsia="SimSun" w:cs="Times New Roman"/>
          <w:color w:val="000000"/>
          <w:szCs w:val="24"/>
          <w:lang w:eastAsia="zh-CN"/>
        </w:rPr>
        <w:t xml:space="preserve">w tym w szczególności nałożenia na Wykonawcę obowiązku uzyskania dodatkowych decyzji administracyjnych, uzgodnień, zezwoleń, ekspertyz lub innych aktów administracyjnych niezbędnych do wykonania przedmiotu umowy, których uzyskanie nie było konieczne na etapie składania ofert, z zastrzeżeniem, że termin wykonania umowy może ulec zmianie o czas, o jaki wyżej wskazane okoliczności wpłynęły na termin wykonania umowy przez Wykonawcę, to jest uniemożliwiły Wykonawcy terminową realizację przedmiotu umowy,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3) zmiany przepisów prawnych istotnych dla realizacji przedmiotu umowy i mających wpływ na wartość i zakres wykonania zamówienia.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r w:rsidRPr="00816C78">
        <w:rPr>
          <w:rFonts w:eastAsia="SimSun" w:cs="Times New Roman"/>
          <w:color w:val="000000"/>
          <w:szCs w:val="24"/>
          <w:lang w:eastAsia="zh-CN"/>
        </w:rPr>
        <w:t xml:space="preserve">4) w wyniku dokonania waloryzacji wynagrodzenia oraz cen jednostkowych, zgodnie z art. 439 ustawy </w:t>
      </w:r>
      <w:proofErr w:type="spellStart"/>
      <w:r w:rsidRPr="00816C78">
        <w:rPr>
          <w:rFonts w:eastAsia="SimSun" w:cs="Times New Roman"/>
          <w:color w:val="000000"/>
          <w:szCs w:val="24"/>
          <w:lang w:eastAsia="zh-CN"/>
        </w:rPr>
        <w:t>Pzp</w:t>
      </w:r>
      <w:proofErr w:type="spellEnd"/>
      <w:r w:rsidRPr="00816C78">
        <w:rPr>
          <w:rFonts w:eastAsia="SimSun" w:cs="Times New Roman"/>
          <w:color w:val="000000"/>
          <w:szCs w:val="24"/>
          <w:lang w:eastAsia="zh-CN"/>
        </w:rPr>
        <w:t xml:space="preserve">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p>
    <w:p w:rsidR="00816C78" w:rsidRPr="00816C78" w:rsidRDefault="00816C78" w:rsidP="00816C78">
      <w:pPr>
        <w:suppressAutoHyphens/>
        <w:spacing w:line="276" w:lineRule="auto"/>
        <w:ind w:right="14"/>
        <w:jc w:val="both"/>
        <w:rPr>
          <w:rFonts w:eastAsia="SimSun" w:cs="Times New Roman"/>
          <w:szCs w:val="20"/>
          <w:lang w:eastAsia="zh-CN"/>
        </w:rPr>
      </w:pPr>
      <w:r w:rsidRPr="00816C78">
        <w:rPr>
          <w:rFonts w:eastAsia="SimSun" w:cs="Times New Roman"/>
          <w:szCs w:val="20"/>
          <w:lang w:eastAsia="zh-CN"/>
        </w:rPr>
        <w:t xml:space="preserve">2. Wszelkie zmiany, jakie strony chciałyby wprowadzić do ustaleń wynikających z niniejszej umowy wymagają formy pisemnej i zgody obu stron pod rygorem nieważności takich zmian.  </w:t>
      </w:r>
    </w:p>
    <w:p w:rsidR="00816C78" w:rsidRPr="00A27938" w:rsidRDefault="00816C78" w:rsidP="00816C78">
      <w:pPr>
        <w:autoSpaceDE w:val="0"/>
        <w:spacing w:after="160" w:line="276" w:lineRule="auto"/>
        <w:contextualSpacing/>
        <w:jc w:val="both"/>
        <w:rPr>
          <w:rFonts w:eastAsia="SimSun" w:cs="Times New Roman"/>
          <w:szCs w:val="24"/>
          <w:lang w:eastAsia="pl-PL"/>
        </w:rPr>
      </w:pPr>
      <w:r w:rsidRPr="00A27938">
        <w:rPr>
          <w:rFonts w:eastAsia="SimSun" w:cs="Times New Roman"/>
          <w:szCs w:val="20"/>
          <w:lang w:eastAsia="zh-CN"/>
        </w:rPr>
        <w:t xml:space="preserve">3. </w:t>
      </w:r>
      <w:r w:rsidRPr="00A27938">
        <w:rPr>
          <w:rFonts w:eastAsia="SimSun" w:cs="Times New Roman"/>
          <w:szCs w:val="24"/>
          <w:lang w:eastAsia="pl-PL"/>
        </w:rPr>
        <w:t xml:space="preserve">Warunkiem wprowadzenia zmian opisanych w ust. 1 jest pisemny wniosek o zmianę umowy (zawarcie aneksu) złożony przez Wykonawcę. </w:t>
      </w:r>
    </w:p>
    <w:p w:rsidR="00816C78" w:rsidRPr="00A27938" w:rsidRDefault="00816C78" w:rsidP="00816C78">
      <w:pPr>
        <w:autoSpaceDE w:val="0"/>
        <w:spacing w:after="160" w:line="276" w:lineRule="auto"/>
        <w:contextualSpacing/>
        <w:jc w:val="both"/>
        <w:rPr>
          <w:rFonts w:eastAsia="SimSun" w:cs="Times New Roman"/>
          <w:szCs w:val="24"/>
          <w:lang w:eastAsia="pl-PL"/>
        </w:rPr>
      </w:pPr>
      <w:r w:rsidRPr="00A27938">
        <w:rPr>
          <w:rFonts w:eastAsia="SimSun" w:cs="Times New Roman"/>
          <w:szCs w:val="24"/>
          <w:lang w:eastAsia="pl-PL"/>
        </w:rPr>
        <w:lastRenderedPageBreak/>
        <w:t>4. Wykonawca zobowiązany jest wykazać zaistnienie okoliczności wymienionych w ust. 1 poprzez przedłożenie stosownych dokumentów, ekspertyz, opinii, itp., z których wynikać będzie konieczność zmiany umowy.</w:t>
      </w:r>
    </w:p>
    <w:p w:rsidR="00816C78" w:rsidRPr="00816C78" w:rsidRDefault="00816C78" w:rsidP="00816C78">
      <w:pPr>
        <w:autoSpaceDE w:val="0"/>
        <w:spacing w:after="160" w:line="276" w:lineRule="auto"/>
        <w:contextualSpacing/>
        <w:jc w:val="both"/>
        <w:rPr>
          <w:rFonts w:eastAsia="SimSun" w:cs="Times New Roman"/>
          <w:color w:val="FF0000"/>
          <w:szCs w:val="24"/>
          <w:lang w:eastAsia="pl-PL"/>
        </w:rPr>
      </w:pPr>
      <w:r w:rsidRPr="00A27938">
        <w:rPr>
          <w:rFonts w:eastAsia="SimSun" w:cs="Times New Roman"/>
          <w:szCs w:val="24"/>
          <w:lang w:eastAsia="pl-PL"/>
        </w:rPr>
        <w:t xml:space="preserve">5. Niezależnie od postanowień </w:t>
      </w:r>
      <w:r w:rsidRPr="00816C78">
        <w:rPr>
          <w:rFonts w:eastAsia="SimSun" w:cs="Times New Roman"/>
          <w:szCs w:val="24"/>
          <w:lang w:eastAsia="pl-PL"/>
        </w:rPr>
        <w:t xml:space="preserve">niniejszej umowy, umowa może ulec zmianie w okolicznościach wynikających z Ustawy </w:t>
      </w:r>
      <w:proofErr w:type="spellStart"/>
      <w:r w:rsidRPr="00816C78">
        <w:rPr>
          <w:rFonts w:eastAsia="SimSun" w:cs="Times New Roman"/>
          <w:szCs w:val="24"/>
          <w:lang w:eastAsia="pl-PL"/>
        </w:rPr>
        <w:t>Pzp</w:t>
      </w:r>
      <w:proofErr w:type="spellEnd"/>
      <w:r w:rsidRPr="00816C78">
        <w:rPr>
          <w:rFonts w:eastAsia="SimSun" w:cs="Times New Roman"/>
          <w:szCs w:val="24"/>
          <w:lang w:eastAsia="pl-PL"/>
        </w:rPr>
        <w:t>.</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13</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1. Zamawiający wskazuje możliwość zmiany wysokości wynagrodzenia Wykonawcy w przypadku wzrostu cen rzeczywiście ponoszonych kosztów, gdy wielkość wzrostu wartości wskaźnika cen towarów i usług konsumpcyjnych, publikowanego przez Prezesa Głównego Urzędu Statystycznego mierzona w cyklu miesięcznym i odpowiadająca temu samemu miesiącowi w roku poprzednim, przekroczy 10%. W takim przypadku Wykonawca może zwrócić się o zmianę wynagrodzenia w wysokości różnicy wzrostu ww. wskaźnika i wartości 10% wskazanej przez Zamawiającego.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2. Zamawiający zastrzega, że Wykonawca ma prawo ubiegać się o zmianę wysokości wynagrodzenia, o której mowa w ust. 1 po upływie 6 miesięcy od dnia podpisania umowy.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3. Zamawiający dopuszcza jednokrotną możliwość waloryzacji wynagrodzenia w trakcie okresu obowiązywania umowy. </w:t>
      </w:r>
    </w:p>
    <w:p w:rsidR="00816C78" w:rsidRPr="00816C78" w:rsidRDefault="00816C78" w:rsidP="00816C78">
      <w:pPr>
        <w:suppressAutoHyphens/>
        <w:spacing w:line="276" w:lineRule="auto"/>
        <w:ind w:left="10" w:right="14"/>
        <w:jc w:val="both"/>
        <w:rPr>
          <w:rFonts w:eastAsia="SimSun" w:cs="Times New Roman"/>
          <w:b/>
          <w:szCs w:val="20"/>
          <w:lang w:eastAsia="zh-CN"/>
        </w:rPr>
      </w:pPr>
      <w:r w:rsidRPr="00816C78">
        <w:rPr>
          <w:rFonts w:eastAsia="SimSun" w:cs="Times New Roman"/>
          <w:szCs w:val="20"/>
          <w:lang w:eastAsia="zh-CN"/>
        </w:rPr>
        <w:t xml:space="preserve">4. W celu zmiany wynagrodzenia, o której mowa w ust. 1, Wykonawca winien zwrócić się do Zamawiającego z pisemnym wnioskiem o zmianę wynagrodzenia. Do wniosku należy dołączyć: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1) szczegółowy opis i wyliczenie wpływu zmian na cenę, o której mowa w formularzu ofertowym stanowiącym załącznik do umowy wraz ze wskazaniem terminu ich zaistnienia,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2) dowody na to, że wliczona do wniosku wartość materiałów i innych kosztów nie obejmuje kosztów materiałów i usług zakontraktowanych lub nabytych przed okresem objętym wnioskiem,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b/>
          <w:szCs w:val="20"/>
          <w:lang w:eastAsia="zh-CN"/>
        </w:rPr>
      </w:pPr>
      <w:r w:rsidRPr="00816C78">
        <w:rPr>
          <w:rFonts w:eastAsia="SimSun" w:cs="Times New Roman"/>
          <w:szCs w:val="20"/>
          <w:lang w:eastAsia="zh-CN"/>
        </w:rPr>
        <w:t xml:space="preserve">3) dowody na to, że wzrost kosztów materiałów lub usług ma wpływ na koszt realizacji zamówienia. Zamawiający zastrzega sobie prawo do żądania od Wykonawcy dodatkowych wyjaśnień odnośnie wyliczonych kosztów oraz weryfikacji wyliczeń dokonanych przez Wykonawcę we własnym zakresie.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5. Prawo do zmiany wysokości wynagrodzenia obowiązywać będzie od dnia akceptacji przez Zamawiającego wniosku Wykonawcy, o którym mowa w ust. 4, za okres od dnia przedłożenia Zamawiającemu wniosku o zmianę wynagrodzenia, potwierdzonego przez Zamawiającego datą otrzymania wniosku w formie pisemnej. </w:t>
      </w:r>
      <w:r w:rsidRPr="00816C78">
        <w:rPr>
          <w:rFonts w:eastAsia="SimSun" w:cs="Times New Roman"/>
          <w:b/>
          <w:szCs w:val="20"/>
          <w:lang w:eastAsia="zh-CN"/>
        </w:rPr>
        <w:t xml:space="preserve"> </w:t>
      </w:r>
    </w:p>
    <w:p w:rsidR="00816C78" w:rsidRPr="00816C78" w:rsidRDefault="00816C78" w:rsidP="00816C78">
      <w:pPr>
        <w:suppressAutoHyphens/>
        <w:spacing w:line="276" w:lineRule="auto"/>
        <w:ind w:left="10" w:right="14"/>
        <w:jc w:val="both"/>
        <w:rPr>
          <w:rFonts w:eastAsia="SimSun" w:cs="Times New Roman"/>
          <w:szCs w:val="20"/>
          <w:lang w:eastAsia="zh-CN"/>
        </w:rPr>
      </w:pPr>
      <w:r w:rsidRPr="00816C78">
        <w:rPr>
          <w:rFonts w:eastAsia="SimSun" w:cs="Times New Roman"/>
          <w:szCs w:val="20"/>
          <w:lang w:eastAsia="zh-CN"/>
        </w:rPr>
        <w:t xml:space="preserve">6. Łączna wartość zmian wysokości wynagrodzenia Wykonawcy, dokonanych na podstawie postanowień niniejszego paragrafu nie może być wyższa niż 15% w stosunku do pierwotnej wartości umowy określonej </w:t>
      </w:r>
      <w:r w:rsidR="00CF2153" w:rsidRPr="008006E3">
        <w:rPr>
          <w:rFonts w:eastAsia="SimSun" w:cs="Times New Roman"/>
          <w:szCs w:val="20"/>
          <w:lang w:eastAsia="zh-CN"/>
        </w:rPr>
        <w:t>w § 6</w:t>
      </w:r>
      <w:r w:rsidRPr="008006E3">
        <w:rPr>
          <w:rFonts w:eastAsia="SimSun" w:cs="Times New Roman"/>
          <w:szCs w:val="20"/>
          <w:lang w:eastAsia="zh-CN"/>
        </w:rPr>
        <w:t xml:space="preserve"> ust. 5</w:t>
      </w:r>
      <w:r w:rsidR="00CF2153" w:rsidRPr="008006E3">
        <w:rPr>
          <w:rFonts w:eastAsia="SimSun" w:cs="Times New Roman"/>
          <w:szCs w:val="20"/>
          <w:lang w:eastAsia="zh-CN"/>
        </w:rPr>
        <w:t>.</w:t>
      </w:r>
      <w:r w:rsidRPr="008006E3">
        <w:rPr>
          <w:rFonts w:eastAsia="SimSun" w:cs="Times New Roman"/>
          <w:szCs w:val="20"/>
          <w:lang w:eastAsia="zh-CN"/>
        </w:rPr>
        <w:t xml:space="preserve"> </w:t>
      </w:r>
      <w:r w:rsidRPr="00816C78">
        <w:rPr>
          <w:rFonts w:eastAsia="SimSun" w:cs="Times New Roman"/>
          <w:szCs w:val="20"/>
          <w:lang w:eastAsia="zh-CN"/>
        </w:rPr>
        <w:t xml:space="preserve">Zmiana wynagrodzenia w oparciu o niniejszy paragraf wymaga zgodnej woli obu stron wyrażonej aneksem do umowy. </w:t>
      </w:r>
      <w:r w:rsidRPr="00816C78">
        <w:rPr>
          <w:rFonts w:eastAsia="SimSun" w:cs="Times New Roman"/>
          <w:b/>
          <w:szCs w:val="20"/>
          <w:lang w:eastAsia="zh-CN"/>
        </w:rPr>
        <w:t xml:space="preserve"> </w:t>
      </w:r>
    </w:p>
    <w:p w:rsidR="00816C78" w:rsidRPr="00816C78" w:rsidRDefault="00816C78" w:rsidP="00816C78">
      <w:pPr>
        <w:suppressAutoHyphens/>
        <w:autoSpaceDE w:val="0"/>
        <w:spacing w:line="276" w:lineRule="auto"/>
        <w:jc w:val="both"/>
        <w:rPr>
          <w:rFonts w:eastAsia="SimSun" w:cs="Times New Roman"/>
          <w:color w:val="000000"/>
          <w:szCs w:val="24"/>
          <w:lang w:eastAsia="zh-CN"/>
        </w:rPr>
      </w:pPr>
    </w:p>
    <w:p w:rsidR="00816C78" w:rsidRDefault="00816C78" w:rsidP="00816C78">
      <w:pPr>
        <w:spacing w:after="160" w:line="256" w:lineRule="auto"/>
        <w:jc w:val="both"/>
        <w:rPr>
          <w:rFonts w:eastAsia="Times New Roman" w:cs="Times New Roman"/>
          <w:b/>
          <w:bCs/>
          <w:szCs w:val="24"/>
        </w:rPr>
      </w:pPr>
    </w:p>
    <w:p w:rsidR="008006E3" w:rsidRDefault="008006E3" w:rsidP="00816C78">
      <w:pPr>
        <w:spacing w:after="160" w:line="256" w:lineRule="auto"/>
        <w:jc w:val="both"/>
        <w:rPr>
          <w:rFonts w:eastAsia="Times New Roman" w:cs="Times New Roman"/>
          <w:b/>
          <w:bCs/>
          <w:szCs w:val="24"/>
        </w:rPr>
      </w:pPr>
    </w:p>
    <w:p w:rsidR="008006E3" w:rsidRPr="00816C78" w:rsidRDefault="008006E3" w:rsidP="00816C78">
      <w:pPr>
        <w:spacing w:after="160" w:line="256" w:lineRule="auto"/>
        <w:jc w:val="both"/>
        <w:rPr>
          <w:rFonts w:eastAsia="Times New Roman" w:cs="Times New Roman"/>
          <w:b/>
          <w:bCs/>
          <w:szCs w:val="24"/>
        </w:rPr>
      </w:pPr>
    </w:p>
    <w:p w:rsidR="00816C78" w:rsidRPr="00816C78" w:rsidRDefault="00F63A7E" w:rsidP="00816C78">
      <w:pPr>
        <w:suppressAutoHyphens/>
        <w:spacing w:line="276" w:lineRule="auto"/>
        <w:jc w:val="center"/>
        <w:rPr>
          <w:rFonts w:eastAsia="Calibri" w:cs="Times New Roman"/>
          <w:b/>
          <w:szCs w:val="24"/>
          <w:lang w:eastAsia="zh-CN"/>
        </w:rPr>
      </w:pPr>
      <w:r>
        <w:rPr>
          <w:rFonts w:eastAsia="Calibri" w:cs="Times New Roman"/>
          <w:b/>
          <w:szCs w:val="24"/>
          <w:lang w:eastAsia="zh-CN"/>
        </w:rPr>
        <w:lastRenderedPageBreak/>
        <w:t>XI</w:t>
      </w:r>
      <w:r w:rsidR="00816C78" w:rsidRPr="00816C78">
        <w:rPr>
          <w:rFonts w:eastAsia="Calibri" w:cs="Times New Roman"/>
          <w:b/>
          <w:szCs w:val="24"/>
          <w:lang w:eastAsia="zh-CN"/>
        </w:rPr>
        <w:t>. Prawa autorskie</w:t>
      </w: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14</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1. Wykonawca, z chwilą wydania Zamawiającemu całości przedmiotu umowy lub jakiejkolwiek jego części stanowiącej utwór w rozumieniu prawa autorskiego, przenosi na Zamawiającego, a Zamawiający nabywa całość majątkowych praw autorskich do utworu na wszelkich znanych w chwili zawarcia niniejszej umowy polach eksploatacji wskazanych w</w:t>
      </w:r>
      <w:r w:rsidR="00CF2153">
        <w:rPr>
          <w:rFonts w:eastAsia="Tahoma" w:cs="Times New Roman"/>
          <w:color w:val="000000"/>
          <w:kern w:val="2"/>
          <w:szCs w:val="24"/>
          <w:lang w:eastAsia="pl-PL"/>
          <w14:ligatures w14:val="standardContextual"/>
        </w:rPr>
        <w:t> </w:t>
      </w:r>
      <w:r w:rsidRPr="00816C78">
        <w:rPr>
          <w:rFonts w:eastAsia="Tahoma" w:cs="Times New Roman"/>
          <w:color w:val="000000"/>
          <w:kern w:val="2"/>
          <w:szCs w:val="24"/>
          <w:lang w:eastAsia="pl-PL"/>
          <w14:ligatures w14:val="standardContextual"/>
        </w:rPr>
        <w:t xml:space="preserve">przepisie art. 50 ustawy o prawie autorskim i prawach pokrewnych z 4 lutego 1994 r. (Dz. U. z 2022 r., poz. 2509 </w:t>
      </w:r>
      <w:proofErr w:type="spellStart"/>
      <w:r w:rsidRPr="00816C78">
        <w:rPr>
          <w:rFonts w:eastAsia="Tahoma" w:cs="Times New Roman"/>
          <w:color w:val="000000"/>
          <w:kern w:val="2"/>
          <w:szCs w:val="24"/>
          <w:lang w:eastAsia="pl-PL"/>
          <w14:ligatures w14:val="standardContextual"/>
        </w:rPr>
        <w:t>t.j</w:t>
      </w:r>
      <w:proofErr w:type="spellEnd"/>
      <w:r w:rsidRPr="00816C78">
        <w:rPr>
          <w:rFonts w:eastAsia="Tahoma" w:cs="Times New Roman"/>
          <w:color w:val="000000"/>
          <w:kern w:val="2"/>
          <w:szCs w:val="24"/>
          <w:lang w:eastAsia="pl-PL"/>
          <w14:ligatures w14:val="standardContextual"/>
        </w:rPr>
        <w:t xml:space="preserve">.), a w szczególności na polach obejmujących: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1) nieograniczone, wielokrotne stosowanie przedmiotu umowy jak i jego części;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dokonywanie zmian, uzupełnień i dostosowań utworu do potrzeb Zamawiającego lub jakichkolwiek innych podmiotów;  </w:t>
      </w:r>
    </w:p>
    <w:p w:rsidR="00816C78" w:rsidRPr="00816C78" w:rsidRDefault="00816C78" w:rsidP="00816C78">
      <w:pPr>
        <w:spacing w:after="5" w:line="276" w:lineRule="auto"/>
        <w:ind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3) utrwalanie utworu technikami, w tym techniką drukarską, reprograficzną, zapisu magnetycznego, techniką cyfrową oraz przepisania utrwaleń na inną technikę, rodzaj zapisu, system i nośnik;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zwielokrotniania utworu dowolnymi technikami, w tym techniką drukarską, fotograficzną, reprograficzną, zapisu magnetycznego oraz techniką cyfrową w nieograniczonej ilości egzemplarzy na wszelkich nośnikach oraz wymiany nośników;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5) wprowadzenia do pamięci komputerów i serwerów sieci komputerowych, także ogólnie dostępnych w rodzaju Internet i ich udostępnianie użytkownikom takich sieci;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hanging="10"/>
        <w:jc w:val="both"/>
        <w:rPr>
          <w:rFonts w:eastAsia="Tahoma" w:cs="Times New Roman"/>
          <w:b/>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6) wprowadzania utworu do obrotu, użyczenia lub najmu dzieła, w tym w formie nośników DVD, CD</w:t>
      </w:r>
      <w:r w:rsidR="008006E3">
        <w:rPr>
          <w:rFonts w:eastAsia="Tahoma" w:cs="Times New Roman"/>
          <w:color w:val="000000"/>
          <w:kern w:val="2"/>
          <w:szCs w:val="24"/>
          <w:lang w:eastAsia="pl-PL"/>
          <w14:ligatures w14:val="standardContextual"/>
        </w:rPr>
        <w:t>;</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7) publiczne wystawienia i prezentowanie utworu i wszelkich nośników stanowiących jego urzeczywistnienie;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8) udostępnianie utworu i jego egzemplarzy we wszelkiego rodzaju materiałach promocyjnych </w:t>
      </w:r>
      <w:r w:rsidRPr="00816C78">
        <w:rPr>
          <w:rFonts w:eastAsia="Tahoma" w:cs="Times New Roman"/>
          <w:color w:val="000000"/>
          <w:kern w:val="2"/>
          <w:szCs w:val="24"/>
          <w:lang w:eastAsia="pl-PL"/>
          <w14:ligatures w14:val="standardContextual"/>
        </w:rPr>
        <w:br/>
        <w:t xml:space="preserve">i reklamowych oraz mediach.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hanging="10"/>
        <w:jc w:val="both"/>
        <w:rPr>
          <w:rFonts w:eastAsia="Tahoma" w:cs="Times New Roman"/>
          <w:b/>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2. Z chwilą wydania utworu, Wykonawca przenosi na Zamawiającego prawo na wykonywanie autorskich praw zależnych w stosunku do wszelkich opracowań przedmiotu umowy na wszystkich polach eksploatacji wskazanych w ust. 2, a także przenosi własność egzemplarzy, na których utwór utrwalono.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hanging="10"/>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3. Przeniesienie praw autorskich oraz udzielenie upoważnień nie jest ograniczone czasowo jak </w:t>
      </w:r>
      <w:r w:rsidRPr="00816C78">
        <w:rPr>
          <w:rFonts w:eastAsia="Tahoma" w:cs="Times New Roman"/>
          <w:color w:val="000000"/>
          <w:kern w:val="2"/>
          <w:szCs w:val="24"/>
          <w:lang w:eastAsia="pl-PL"/>
          <w14:ligatures w14:val="standardContextual"/>
        </w:rPr>
        <w:br/>
        <w:t xml:space="preserve">i terytorialnie.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4. Z chwilą przeniesienia autorskich praw, o których mowa powyżej, Wykonawca udziela Zamawiającemu w ramach wynagrodzenia </w:t>
      </w:r>
      <w:r w:rsidR="00431971" w:rsidRPr="00431971">
        <w:rPr>
          <w:rFonts w:eastAsia="Tahoma" w:cs="Times New Roman"/>
          <w:kern w:val="2"/>
          <w:szCs w:val="24"/>
          <w:lang w:eastAsia="pl-PL"/>
          <w14:ligatures w14:val="standardContextual"/>
        </w:rPr>
        <w:t>określonego w § 6</w:t>
      </w:r>
      <w:r w:rsidRPr="00431971">
        <w:rPr>
          <w:rFonts w:eastAsia="Tahoma" w:cs="Times New Roman"/>
          <w:kern w:val="2"/>
          <w:szCs w:val="24"/>
          <w:lang w:eastAsia="pl-PL"/>
          <w14:ligatures w14:val="standardContextual"/>
        </w:rPr>
        <w:t xml:space="preserve"> niniejszej </w:t>
      </w:r>
      <w:r w:rsidRPr="00816C78">
        <w:rPr>
          <w:rFonts w:eastAsia="Tahoma" w:cs="Times New Roman"/>
          <w:color w:val="000000"/>
          <w:kern w:val="2"/>
          <w:szCs w:val="24"/>
          <w:lang w:eastAsia="pl-PL"/>
          <w14:ligatures w14:val="standardContextual"/>
        </w:rPr>
        <w:t xml:space="preserve">umowy zezwolenia na wprowadzanie zmian do wszystkich utworów wytworzonych w trakcie realizacji przedmiotu umowy oraz na wykonywanie praw zależnych do opracowanych na ich podstawie utworów, w tym na korzystanie i rozpowszechnianie wszelkich utworów zależnych w powyższym zakresie, w tym w szczególności adaptacji, zmian, przeróbek. Wykonawca wyraża przy tym zgodę na udzielanie przez Zamawiającego osobom trzecim zgody na dokonywanie opracowań utworów wytworzonych w trakcie realizacji przedmiotu umowy oraz na korzystanie i rozpowszechnianie utworów zależnych, o których mowa powyżej, przez osoby trzecie bez konieczności uzyskiwania zgody Wykonawcy.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lastRenderedPageBreak/>
        <w:t xml:space="preserve">5. Wykonawca zobowiązuje się, że w wypadku, gdyby jakiekolwiek majątkowe lub osobiste prawa autorskie lub osobiste prawa zależne przysługiwały osobom trzecim, w tym w szczególności pracownikom i podwykonawcom, Wykonawca spowoduje, żeby wszelkie takie osoby trzecie niezwłocznie i bez dodatkowego wynagrodzenia przeniosły przysługujące im majątkowe prawa autorskie oraz autorskie prawa zależne na Zamawiającego w zakresie opisanym powyżej, jak i udzieliły Zamawiającemu, niezwłocznie i bez dodatkowego wynagrodzenia, wszelkich upoważnień i zezwoleń na korzystanie i rozpowszechnianie majątkowych praw autorskich, jak i praw osobistych oraz praw zależnych, w zakresie nie mniejszym niż zakres określony w umowie.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6. Wykonawca zapewnia, iż osoby, które opracowały utwory wytworzone w trakcie realizacji przedmiotu umowy, a którym przysługują majątkowe i osobiste prawa autorskie lub jakiekolwiek prawa w odniesieniu do utworów zależnych, nie będą podnosić w stosunku do Zamawiającego żadnych roszczeń z tytułu naruszenia ich praw, w szczególności roszczeń wynikających z dokonywania przez Zamawiającego jakichkolwiek zmian, adaptacji i przeróbek dokumentacji.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jc w:val="both"/>
        <w:rPr>
          <w:rFonts w:eastAsia="Tahoma" w:cs="Times New Roman"/>
          <w:b/>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 xml:space="preserve">7. Wykonawca przenosi na Zamawiającego własność utworu oraz własność wszystkich egzemplarzy, które zostaną Zamawiającemu wydane w związku z wykonaniem przez Wykonawcę przedmiotu umowy. </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pacing w:after="5" w:line="276" w:lineRule="auto"/>
        <w:ind w:left="10" w:right="14"/>
        <w:jc w:val="both"/>
        <w:rPr>
          <w:rFonts w:eastAsia="Tahoma" w:cs="Times New Roman"/>
          <w:color w:val="000000"/>
          <w:kern w:val="2"/>
          <w:szCs w:val="24"/>
          <w:lang w:eastAsia="pl-PL"/>
          <w14:ligatures w14:val="standardContextual"/>
        </w:rPr>
      </w:pPr>
      <w:r w:rsidRPr="00816C78">
        <w:rPr>
          <w:rFonts w:eastAsia="Tahoma" w:cs="Times New Roman"/>
          <w:color w:val="000000"/>
          <w:kern w:val="2"/>
          <w:szCs w:val="24"/>
          <w:lang w:eastAsia="pl-PL"/>
          <w14:ligatures w14:val="standardContextual"/>
        </w:rPr>
        <w:t>8. Zapłata wynagrodzenia za wykonany i odebrany przez Zamawiającego przedmiot umowy, wyczerpuje roszczenia Wykonawcy z tytułu przeniesienia na rzecz Zamawiającego autorskich praw majątkowych oraz praw zależnych.</w:t>
      </w:r>
      <w:r w:rsidRPr="00816C78">
        <w:rPr>
          <w:rFonts w:eastAsia="Tahoma" w:cs="Times New Roman"/>
          <w:b/>
          <w:color w:val="000000"/>
          <w:kern w:val="2"/>
          <w:szCs w:val="24"/>
          <w:lang w:eastAsia="pl-PL"/>
          <w14:ligatures w14:val="standardContextual"/>
        </w:rPr>
        <w:t xml:space="preserve"> </w:t>
      </w:r>
    </w:p>
    <w:p w:rsidR="00816C78" w:rsidRPr="00816C78" w:rsidRDefault="00816C78" w:rsidP="00816C78">
      <w:pPr>
        <w:suppressAutoHyphens/>
        <w:spacing w:line="276" w:lineRule="auto"/>
        <w:ind w:left="426"/>
        <w:contextualSpacing/>
        <w:jc w:val="both"/>
        <w:rPr>
          <w:rFonts w:eastAsia="Cambria" w:cs="Times New Roman"/>
          <w:szCs w:val="24"/>
          <w:lang w:eastAsia="pl-PL"/>
        </w:rPr>
      </w:pPr>
    </w:p>
    <w:p w:rsidR="00816C78" w:rsidRPr="00816C78" w:rsidRDefault="00816C78" w:rsidP="002B32F4">
      <w:pPr>
        <w:suppressAutoHyphens/>
        <w:spacing w:line="276" w:lineRule="auto"/>
        <w:contextualSpacing/>
        <w:jc w:val="both"/>
        <w:rPr>
          <w:rFonts w:eastAsia="Cambria" w:cs="Times New Roman"/>
          <w:szCs w:val="24"/>
          <w:lang w:eastAsia="pl-PL"/>
        </w:rPr>
      </w:pPr>
    </w:p>
    <w:p w:rsidR="00816C78" w:rsidRPr="00816C78" w:rsidRDefault="00F63A7E" w:rsidP="00816C78">
      <w:pPr>
        <w:suppressAutoHyphens/>
        <w:spacing w:line="276" w:lineRule="auto"/>
        <w:jc w:val="center"/>
        <w:rPr>
          <w:rFonts w:eastAsia="SimSun" w:cs="Times New Roman"/>
          <w:szCs w:val="24"/>
          <w:lang w:eastAsia="zh-CN"/>
        </w:rPr>
      </w:pPr>
      <w:r>
        <w:rPr>
          <w:rFonts w:eastAsia="Calibri" w:cs="Times New Roman"/>
          <w:b/>
          <w:szCs w:val="24"/>
          <w:lang w:eastAsia="zh-CN"/>
        </w:rPr>
        <w:t>XII</w:t>
      </w:r>
      <w:r w:rsidR="00816C78" w:rsidRPr="00816C78">
        <w:rPr>
          <w:rFonts w:eastAsia="Calibri" w:cs="Times New Roman"/>
          <w:b/>
          <w:szCs w:val="24"/>
          <w:lang w:eastAsia="zh-CN"/>
        </w:rPr>
        <w:t>. Ochrona danych osobowych</w:t>
      </w:r>
    </w:p>
    <w:p w:rsidR="00816C78" w:rsidRPr="00816C78" w:rsidRDefault="00F63A7E" w:rsidP="00816C78">
      <w:pPr>
        <w:suppressAutoHyphens/>
        <w:spacing w:line="276" w:lineRule="auto"/>
        <w:jc w:val="center"/>
        <w:rPr>
          <w:rFonts w:eastAsia="Times New Roman" w:cs="Times New Roman"/>
          <w:b/>
          <w:szCs w:val="24"/>
          <w:lang w:eastAsia="zh-CN"/>
        </w:rPr>
      </w:pPr>
      <w:r>
        <w:rPr>
          <w:rFonts w:eastAsia="Times New Roman" w:cs="Times New Roman"/>
          <w:b/>
          <w:szCs w:val="24"/>
          <w:lang w:eastAsia="zh-CN"/>
        </w:rPr>
        <w:t>§ 15</w:t>
      </w:r>
    </w:p>
    <w:p w:rsidR="00816C78" w:rsidRPr="00816C78" w:rsidRDefault="00816C78" w:rsidP="00816C78">
      <w:pPr>
        <w:numPr>
          <w:ilvl w:val="0"/>
          <w:numId w:val="31"/>
        </w:numPr>
        <w:suppressAutoHyphens/>
        <w:spacing w:line="276" w:lineRule="auto"/>
        <w:contextualSpacing/>
        <w:jc w:val="both"/>
        <w:rPr>
          <w:rFonts w:eastAsia="SimSun" w:cs="Times New Roman"/>
          <w:szCs w:val="24"/>
          <w:lang w:eastAsia="zh-CN"/>
        </w:rPr>
      </w:pPr>
      <w:r w:rsidRPr="00816C78">
        <w:rPr>
          <w:rFonts w:eastAsia="Lucida Sans Unicode" w:cs="Times New Roman"/>
          <w:szCs w:val="24"/>
          <w:lang w:eastAsia="zh-CN"/>
        </w:rPr>
        <w:t>Jeżeli z charakteru przedmiotu Umowy wynika, że w związku z realizacją Umowy dochodzi do powierzenia przetwarzania danych osobowych, Zamawiający będzie ich administratorem w rozumieniu art. 4 pkt 7 Rozporządzenia PE i Rady (UE) 2016/679 z dnia 27 kwietnia 2016 r. (zwane dalej „Rozporządzeniem”), a Wykonawca – podmiotem przetwarzającym te dane w rozumieniu pkt 8 tego przepisu.</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Zamawiający powierza Wykonawcy, w trybie art. 28 Rozporządzenia dane osobowe do przetwarzania, wyłącznie w celu wykonania przedmiotu niniejszej umowy.</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Wykonawca zobowiązuje się:</w:t>
      </w:r>
    </w:p>
    <w:p w:rsidR="00816C78" w:rsidRPr="00816C78" w:rsidRDefault="00816C78" w:rsidP="00816C78">
      <w:pPr>
        <w:numPr>
          <w:ilvl w:val="1"/>
          <w:numId w:val="32"/>
        </w:numPr>
        <w:suppressAutoHyphens/>
        <w:spacing w:line="276" w:lineRule="auto"/>
        <w:ind w:left="993" w:hanging="357"/>
        <w:contextualSpacing/>
        <w:jc w:val="both"/>
        <w:rPr>
          <w:rFonts w:eastAsia="SimSun" w:cs="Times New Roman"/>
          <w:szCs w:val="24"/>
          <w:lang w:eastAsia="zh-CN"/>
        </w:rPr>
      </w:pPr>
      <w:r w:rsidRPr="00816C78">
        <w:rPr>
          <w:rFonts w:eastAsia="Lucida Sans Unicode" w:cs="Times New Roman"/>
          <w:szCs w:val="24"/>
          <w:lang w:eastAsia="zh-CN"/>
        </w:rPr>
        <w:t>przetwarzać powierzone mu dane osobowe zgodnie z niniejszą umową, Rozporządzeniem oraz z innymi przepisami prawa powszechnie obowiązującego, które chronią prawa osób, których dane dotyczą,</w:t>
      </w:r>
    </w:p>
    <w:p w:rsidR="00816C78" w:rsidRPr="00816C78" w:rsidRDefault="00816C78" w:rsidP="00816C78">
      <w:pPr>
        <w:numPr>
          <w:ilvl w:val="1"/>
          <w:numId w:val="32"/>
        </w:numPr>
        <w:suppressAutoHyphens/>
        <w:spacing w:line="276" w:lineRule="auto"/>
        <w:ind w:left="993" w:hanging="357"/>
        <w:contextualSpacing/>
        <w:jc w:val="both"/>
        <w:rPr>
          <w:rFonts w:eastAsia="SimSun" w:cs="Times New Roman"/>
          <w:szCs w:val="24"/>
          <w:lang w:eastAsia="zh-CN"/>
        </w:rPr>
      </w:pPr>
      <w:r w:rsidRPr="00816C78">
        <w:rPr>
          <w:rFonts w:eastAsia="Lucida Sans Unicode" w:cs="Times New Roman"/>
          <w:szCs w:val="24"/>
          <w:lang w:eastAsia="zh-CN"/>
        </w:rPr>
        <w:t>do zabezpieczenia przetwarzanych danych, poprzez stosowanie odpowiednich środków technicznych i organizacyjnych zapewniających adekwatny stopień bezpieczeństwa odpowiadający ryzyku związanym z przetwarzaniem danych osobowych, o których mowa w art. 32 Rozporządzenia,</w:t>
      </w:r>
    </w:p>
    <w:p w:rsidR="00816C78" w:rsidRPr="00816C78" w:rsidRDefault="00816C78" w:rsidP="00816C78">
      <w:pPr>
        <w:numPr>
          <w:ilvl w:val="1"/>
          <w:numId w:val="32"/>
        </w:numPr>
        <w:suppressAutoHyphens/>
        <w:spacing w:line="276" w:lineRule="auto"/>
        <w:ind w:left="993" w:hanging="357"/>
        <w:contextualSpacing/>
        <w:jc w:val="both"/>
        <w:rPr>
          <w:rFonts w:eastAsia="SimSun" w:cs="Times New Roman"/>
          <w:szCs w:val="24"/>
          <w:lang w:eastAsia="zh-CN"/>
        </w:rPr>
      </w:pPr>
      <w:r w:rsidRPr="00816C78">
        <w:rPr>
          <w:rFonts w:eastAsia="Lucida Sans Unicode" w:cs="Times New Roman"/>
          <w:szCs w:val="24"/>
          <w:lang w:eastAsia="zh-CN"/>
        </w:rPr>
        <w:t>dołożyć należytej staranności przy przetwarzaniu powierzonych danych osobowych,</w:t>
      </w:r>
    </w:p>
    <w:p w:rsidR="00816C78" w:rsidRPr="00816C78" w:rsidRDefault="00816C78" w:rsidP="00816C78">
      <w:pPr>
        <w:numPr>
          <w:ilvl w:val="1"/>
          <w:numId w:val="32"/>
        </w:numPr>
        <w:suppressAutoHyphens/>
        <w:spacing w:line="276" w:lineRule="auto"/>
        <w:ind w:left="993" w:hanging="357"/>
        <w:contextualSpacing/>
        <w:jc w:val="both"/>
        <w:rPr>
          <w:rFonts w:eastAsia="SimSun" w:cs="Times New Roman"/>
          <w:szCs w:val="24"/>
          <w:lang w:eastAsia="zh-CN"/>
        </w:rPr>
      </w:pPr>
      <w:r w:rsidRPr="00816C78">
        <w:rPr>
          <w:rFonts w:eastAsia="Lucida Sans Unicode" w:cs="Times New Roman"/>
          <w:szCs w:val="24"/>
          <w:lang w:eastAsia="zh-CN"/>
        </w:rPr>
        <w:t>do nadania upoważnień do przetwarzania danych osobowych wszystkim osobom, które będą przetwarzały powierzone dane w celu realizacji niniejszej umowy,</w:t>
      </w:r>
    </w:p>
    <w:p w:rsidR="00816C78" w:rsidRPr="00816C78" w:rsidRDefault="00816C78" w:rsidP="00816C78">
      <w:pPr>
        <w:numPr>
          <w:ilvl w:val="1"/>
          <w:numId w:val="32"/>
        </w:numPr>
        <w:suppressAutoHyphens/>
        <w:spacing w:line="276" w:lineRule="auto"/>
        <w:ind w:left="993" w:hanging="357"/>
        <w:contextualSpacing/>
        <w:jc w:val="both"/>
        <w:rPr>
          <w:rFonts w:eastAsia="SimSun" w:cs="Times New Roman"/>
          <w:szCs w:val="24"/>
          <w:lang w:eastAsia="zh-CN"/>
        </w:rPr>
      </w:pPr>
      <w:r w:rsidRPr="00816C78">
        <w:rPr>
          <w:rFonts w:eastAsia="Lucida Sans Unicode" w:cs="Times New Roman"/>
          <w:szCs w:val="24"/>
          <w:lang w:eastAsia="zh-CN"/>
        </w:rPr>
        <w:lastRenderedPageBreak/>
        <w:t>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Wykonawca po wykonaniu przedmiotu zamówienia, usuwa / zwraca Zamawiającemu wszelkie dane osobowe oraz usuwa wszelkie ich istniejące kopie, chyba że prawo Unii lub prawo państwa członkowskiego nakazują przechowywanie danych osobowych.</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 xml:space="preserve">Wykonawca pomaga Zamawiającemu w niezbędnym zakresie wywiązywać się z obowiązku odpowiadania na żądania osoby, której dane dotyczą oraz wywiązywania się z obowiązków określonych w art. 32-36 Rozporządzenia. </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Wykonawca, po stwierdzeniu naruszenia ochrony danych osobowych bez zbędnej zwłoki zgłasza je administratorowi, nie później niż w ciągu 72 godzin od stwierdzenia naruszenia.</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Zamawiający, zgodnie z art. 28 ust. 3 pkt h) Rozporządzenia ma prawo kontroli, czy środki zastosowane przez Wykonawcę przy przetwarzaniu i zabezpieczeniu powierzonych danych osobowych spełniają postanowienia umowy, w tym zlecenia jej wykonania audytorowi.</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Zamawiający realizować będzie prawo kontroli w godzinach pracy Wykonawcy informując o kontroli minimum 3 dni przed planowanym jej przeprowadzeniem.</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Lucida Sans Unicode" w:cs="Times New Roman"/>
          <w:szCs w:val="24"/>
          <w:lang w:eastAsia="zh-CN"/>
        </w:rPr>
        <w:t xml:space="preserve">Wykonawca zobowiązuje się do usunięcia uchybień stwierdzonych podczas kontroli w terminie nie dłuższym niż 7 dni </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Wykonawca udostępnia Zamawiającemu wszelkie informacje niezbędne do wykazania spełnienia obowiązków określonych w art. 28 Rozporządzenia.</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 xml:space="preserve">Wykonawca może powierzyć dane osobowe objęte niniejszą umową do dalszego przetwarzania podwykonawcom jedynie w celu wykonania umowy po uzyskaniu uprzedniej pisemnej zgody Zamawiającego.  </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 xml:space="preserve">Podwykonawca, winien spełniać te same gwarancje i obowiązki jakie zostały nałożone na Wykonawcę. </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Wykonawca ponosi pełną odpowiedzialność wobec Zamawiającego za działanie podwykonawcy w zakresie obowiązku ochrony danych.</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 xml:space="preserve">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Generalnego Inspektora Ochrony Danych Osobowych. </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 xml:space="preserve">Podmiot przetwarzający oświadcza, że w związku ze zobowiązaniem do zachowania w tajemnicy danych poufnych nie będą one wykorzystywane, ujawniane ani udostępniane </w:t>
      </w:r>
      <w:r w:rsidRPr="00816C78">
        <w:rPr>
          <w:rFonts w:eastAsia="Lucida Sans Unicode" w:cs="Times New Roman"/>
          <w:szCs w:val="24"/>
          <w:lang w:eastAsia="zh-CN"/>
        </w:rPr>
        <w:lastRenderedPageBreak/>
        <w:t>w innym celu niż wykonanie Umowy, chyba że konieczność ujawnienia posiadanych informacji wynika  z obowiązujących przepisów prawa lub Umowy.</w:t>
      </w:r>
    </w:p>
    <w:p w:rsidR="00816C78" w:rsidRPr="00816C78" w:rsidRDefault="00816C78" w:rsidP="00816C78">
      <w:pPr>
        <w:numPr>
          <w:ilvl w:val="0"/>
          <w:numId w:val="31"/>
        </w:numPr>
        <w:suppressAutoHyphens/>
        <w:spacing w:line="276" w:lineRule="auto"/>
        <w:ind w:left="426" w:hanging="357"/>
        <w:contextualSpacing/>
        <w:jc w:val="both"/>
        <w:rPr>
          <w:rFonts w:eastAsia="SimSun" w:cs="Times New Roman"/>
          <w:szCs w:val="24"/>
          <w:lang w:eastAsia="zh-CN"/>
        </w:rPr>
      </w:pPr>
      <w:r w:rsidRPr="00816C78">
        <w:rPr>
          <w:rFonts w:eastAsia="Times New Roman" w:cs="Times New Roman"/>
          <w:szCs w:val="24"/>
          <w:lang w:eastAsia="zh-CN"/>
        </w:rPr>
        <w:t xml:space="preserve"> </w:t>
      </w:r>
      <w:r w:rsidRPr="00816C78">
        <w:rPr>
          <w:rFonts w:eastAsia="Lucida Sans Unicode" w:cs="Times New Roman"/>
          <w:szCs w:val="24"/>
          <w:lang w:eastAsia="zh-CN"/>
        </w:rPr>
        <w:t>W sprawach nieuregulowanych niniejszym paragrafem, zastosowanie będą miały przepisy Kodeksu cywilnego oraz Rozporządzenia.</w:t>
      </w:r>
    </w:p>
    <w:p w:rsidR="00816C78" w:rsidRPr="00816C78" w:rsidRDefault="00816C78" w:rsidP="00816C78">
      <w:pPr>
        <w:spacing w:line="276" w:lineRule="auto"/>
        <w:ind w:left="426"/>
        <w:contextualSpacing/>
        <w:jc w:val="both"/>
        <w:rPr>
          <w:rFonts w:eastAsia="SimSun" w:cs="Times New Roman"/>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XIII</w:t>
      </w:r>
      <w:r w:rsidR="00816C78" w:rsidRPr="00816C78">
        <w:rPr>
          <w:rFonts w:eastAsia="SimSun" w:cs="Times New Roman"/>
          <w:b/>
          <w:szCs w:val="24"/>
          <w:lang w:eastAsia="zh-CN"/>
        </w:rPr>
        <w:t>. Postanowienia końcowe</w:t>
      </w: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16</w:t>
      </w:r>
    </w:p>
    <w:p w:rsidR="00816C78" w:rsidRPr="00816C78" w:rsidRDefault="00816C78" w:rsidP="00816C78">
      <w:pPr>
        <w:suppressAutoHyphens/>
        <w:spacing w:line="276" w:lineRule="auto"/>
        <w:jc w:val="both"/>
        <w:rPr>
          <w:rFonts w:eastAsia="SimSun" w:cs="Times New Roman"/>
          <w:szCs w:val="24"/>
          <w:u w:val="single"/>
          <w:lang w:eastAsia="zh-CN"/>
        </w:rPr>
      </w:pPr>
      <w:r w:rsidRPr="00816C78">
        <w:rPr>
          <w:rFonts w:eastAsia="SimSun" w:cs="Times New Roman"/>
          <w:szCs w:val="24"/>
          <w:lang w:eastAsia="zh-CN"/>
        </w:rPr>
        <w:t xml:space="preserve">Wykonawca nie może zlecić cesji wierzytelności wynikających z niniejszej umowy na rzecz osób trzecich, z wyjątkiem banku kredytującego Wykonawcę w zakresie niniejszej umowy. </w:t>
      </w:r>
    </w:p>
    <w:p w:rsidR="00816C78" w:rsidRPr="00816C78" w:rsidRDefault="00816C78" w:rsidP="00816C78">
      <w:pPr>
        <w:suppressAutoHyphens/>
        <w:spacing w:line="276" w:lineRule="auto"/>
        <w:rPr>
          <w:rFonts w:eastAsia="SimSun" w:cs="Times New Roman"/>
          <w:b/>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17</w:t>
      </w:r>
    </w:p>
    <w:p w:rsidR="00816C78" w:rsidRPr="008006E3" w:rsidRDefault="00816C78" w:rsidP="00816C78">
      <w:pPr>
        <w:suppressAutoHyphens/>
        <w:spacing w:line="276" w:lineRule="auto"/>
        <w:jc w:val="both"/>
        <w:rPr>
          <w:rFonts w:eastAsia="SimSun" w:cs="Times New Roman"/>
          <w:szCs w:val="24"/>
          <w:lang w:eastAsia="zh-CN"/>
        </w:rPr>
      </w:pPr>
      <w:r w:rsidRPr="00816C78">
        <w:rPr>
          <w:rFonts w:eastAsia="Times New Roman" w:cs="Times New Roman"/>
          <w:szCs w:val="24"/>
          <w:lang w:eastAsia="pl-PL"/>
        </w:rPr>
        <w:t>Jakakolwiek zmiana niniejszej umowy i jej załączników może nastąpić za zgodą obydwu stron, wyrażona na piśmie w formie aneksu, z zachowaniem zasad i trybu przewidzianego przez ustawę z dnia 11 września 2019 r. - Prawo zamówień publicznych (</w:t>
      </w:r>
      <w:r w:rsidR="008006E3">
        <w:t>Dz.U. z 2024 r. poz. 1320 oraz z 2025 r. poz. 620 z </w:t>
      </w:r>
      <w:proofErr w:type="spellStart"/>
      <w:r w:rsidR="008006E3">
        <w:t>późn</w:t>
      </w:r>
      <w:proofErr w:type="spellEnd"/>
      <w:r w:rsidR="008006E3">
        <w:t>. zm.</w:t>
      </w:r>
      <w:r w:rsidRPr="00816C78">
        <w:rPr>
          <w:rFonts w:eastAsia="Times New Roman" w:cs="Times New Roman"/>
          <w:szCs w:val="24"/>
          <w:lang w:eastAsia="pl-PL"/>
        </w:rPr>
        <w:t xml:space="preserve">), </w:t>
      </w:r>
      <w:r w:rsidRPr="008006E3">
        <w:rPr>
          <w:rFonts w:eastAsia="Times New Roman" w:cs="Times New Roman"/>
          <w:szCs w:val="24"/>
          <w:lang w:eastAsia="pl-PL"/>
        </w:rPr>
        <w:t>§ 1</w:t>
      </w:r>
      <w:r w:rsidR="00431971" w:rsidRPr="008006E3">
        <w:rPr>
          <w:rFonts w:eastAsia="Times New Roman" w:cs="Times New Roman"/>
          <w:szCs w:val="24"/>
          <w:lang w:eastAsia="pl-PL"/>
        </w:rPr>
        <w:t>2, 13</w:t>
      </w:r>
      <w:r w:rsidRPr="008006E3">
        <w:rPr>
          <w:rFonts w:eastAsia="Times New Roman" w:cs="Times New Roman"/>
          <w:szCs w:val="24"/>
          <w:lang w:eastAsia="pl-PL"/>
        </w:rPr>
        <w:t xml:space="preserve"> niniejszej umowy oraz rozdz. XXIII SWZ.</w:t>
      </w:r>
    </w:p>
    <w:p w:rsidR="00816C78" w:rsidRPr="00816C78" w:rsidRDefault="00816C78" w:rsidP="00816C78">
      <w:pPr>
        <w:suppressAutoHyphens/>
        <w:spacing w:line="276" w:lineRule="auto"/>
        <w:rPr>
          <w:rFonts w:eastAsia="Times New Roman" w:cs="Times New Roman"/>
          <w:b/>
          <w:color w:val="FF0000"/>
          <w:szCs w:val="24"/>
          <w:lang w:eastAsia="pl-PL"/>
        </w:rPr>
      </w:pPr>
    </w:p>
    <w:p w:rsidR="00816C78" w:rsidRPr="00816C78" w:rsidRDefault="00F63A7E" w:rsidP="00816C78">
      <w:pPr>
        <w:suppressAutoHyphens/>
        <w:spacing w:line="276" w:lineRule="auto"/>
        <w:jc w:val="center"/>
        <w:rPr>
          <w:rFonts w:eastAsia="SimSun" w:cs="Times New Roman"/>
          <w:szCs w:val="24"/>
          <w:u w:val="single"/>
          <w:lang w:eastAsia="zh-CN"/>
        </w:rPr>
      </w:pPr>
      <w:r>
        <w:rPr>
          <w:rFonts w:eastAsia="SimSun" w:cs="Times New Roman"/>
          <w:b/>
          <w:szCs w:val="24"/>
          <w:lang w:eastAsia="zh-CN"/>
        </w:rPr>
        <w:t>§ 18</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zh-CN"/>
        </w:rPr>
        <w:t>W sprawach nieuregulowanych niniejszą umową mają zastosowanie przepisy kodeksu cywilnego oraz postanowienia ustawy z dnia z dnia 11 września 2019 r. - Prawo zamówień publicznych.</w:t>
      </w:r>
    </w:p>
    <w:p w:rsidR="00816C78" w:rsidRPr="00816C78" w:rsidRDefault="00816C78" w:rsidP="00816C78">
      <w:pPr>
        <w:suppressAutoHyphens/>
        <w:spacing w:line="276" w:lineRule="auto"/>
        <w:jc w:val="both"/>
        <w:rPr>
          <w:rFonts w:eastAsia="SimSun" w:cs="Times New Roman"/>
          <w:szCs w:val="24"/>
          <w:lang w:eastAsia="zh-CN"/>
        </w:rPr>
      </w:pPr>
    </w:p>
    <w:p w:rsidR="00816C78" w:rsidRPr="00816C78" w:rsidRDefault="00816C78" w:rsidP="00816C78">
      <w:pPr>
        <w:suppressAutoHyphens/>
        <w:spacing w:line="276" w:lineRule="auto"/>
        <w:jc w:val="center"/>
        <w:rPr>
          <w:rFonts w:eastAsia="SimSun" w:cs="Times New Roman"/>
          <w:b/>
          <w:szCs w:val="24"/>
          <w:lang w:eastAsia="zh-CN"/>
        </w:rPr>
      </w:pPr>
      <w:r w:rsidRPr="00816C78">
        <w:rPr>
          <w:rFonts w:eastAsia="Times New Roman" w:cs="Times New Roman"/>
          <w:b/>
          <w:szCs w:val="24"/>
          <w:lang w:eastAsia="zh-CN"/>
        </w:rPr>
        <w:t xml:space="preserve">  </w:t>
      </w:r>
      <w:r w:rsidR="00F63A7E">
        <w:rPr>
          <w:rFonts w:eastAsia="SimSun" w:cs="Times New Roman"/>
          <w:b/>
          <w:szCs w:val="24"/>
          <w:lang w:eastAsia="zh-CN"/>
        </w:rPr>
        <w:t>§ 19</w:t>
      </w:r>
    </w:p>
    <w:p w:rsidR="00816C78" w:rsidRPr="00816C78" w:rsidRDefault="00816C78" w:rsidP="00816C78">
      <w:pPr>
        <w:suppressAutoHyphens/>
        <w:spacing w:line="276" w:lineRule="auto"/>
        <w:jc w:val="both"/>
        <w:rPr>
          <w:rFonts w:eastAsia="SimSun" w:cs="Times New Roman"/>
          <w:szCs w:val="24"/>
          <w:lang w:eastAsia="zh-CN"/>
        </w:rPr>
      </w:pPr>
      <w:r w:rsidRPr="00816C78">
        <w:rPr>
          <w:rFonts w:eastAsia="SimSun" w:cs="Times New Roman"/>
          <w:szCs w:val="24"/>
          <w:lang w:eastAsia="zh-CN"/>
        </w:rPr>
        <w:t>Wszelkie pozostałe spory mogące wyniknąć z niniejszej umowy strony poddają rozstrzygnięciu sądu właściwego dla siedziby Zamawiającego.</w:t>
      </w:r>
    </w:p>
    <w:p w:rsidR="00816C78" w:rsidRPr="00816C78" w:rsidRDefault="00816C78" w:rsidP="00816C78">
      <w:pPr>
        <w:suppressAutoHyphens/>
        <w:spacing w:line="276" w:lineRule="auto"/>
        <w:jc w:val="both"/>
        <w:rPr>
          <w:rFonts w:eastAsia="SimSun" w:cs="Times New Roman"/>
          <w:b/>
          <w:szCs w:val="24"/>
          <w:lang w:eastAsia="zh-CN"/>
        </w:rPr>
      </w:pPr>
    </w:p>
    <w:p w:rsidR="00816C78" w:rsidRPr="00816C78" w:rsidRDefault="00F63A7E" w:rsidP="00816C78">
      <w:pPr>
        <w:suppressAutoHyphens/>
        <w:spacing w:line="276" w:lineRule="auto"/>
        <w:jc w:val="center"/>
        <w:rPr>
          <w:rFonts w:eastAsia="SimSun" w:cs="Times New Roman"/>
          <w:szCs w:val="24"/>
          <w:lang w:eastAsia="zh-CN"/>
        </w:rPr>
      </w:pPr>
      <w:r>
        <w:rPr>
          <w:rFonts w:eastAsia="SimSun" w:cs="Times New Roman"/>
          <w:b/>
          <w:szCs w:val="24"/>
          <w:lang w:eastAsia="zh-CN"/>
        </w:rPr>
        <w:t>§ 20</w:t>
      </w:r>
    </w:p>
    <w:p w:rsidR="00816C78" w:rsidRPr="00816C78" w:rsidRDefault="00816C78" w:rsidP="00816C78">
      <w:pPr>
        <w:suppressAutoHyphens/>
        <w:spacing w:line="276" w:lineRule="auto"/>
        <w:jc w:val="both"/>
        <w:rPr>
          <w:rFonts w:eastAsia="SimSun" w:cs="Times New Roman"/>
          <w:b/>
          <w:bCs/>
          <w:szCs w:val="24"/>
          <w:lang w:eastAsia="zh-CN"/>
        </w:rPr>
      </w:pPr>
      <w:r w:rsidRPr="00816C78">
        <w:rPr>
          <w:rFonts w:eastAsia="SimSun" w:cs="Times New Roman"/>
          <w:bCs/>
          <w:szCs w:val="24"/>
          <w:lang w:eastAsia="zh-CN"/>
        </w:rPr>
        <w:t>Umowę niniejszą sporządzono w 4 jednobrzmiących egzemplarzach, 3 dla Zamawiającego, 1 egz. dla Wykonawcy.</w:t>
      </w:r>
    </w:p>
    <w:p w:rsidR="00816C78" w:rsidRPr="00816C78" w:rsidRDefault="00816C78" w:rsidP="008006E3">
      <w:pPr>
        <w:suppressAutoHyphens/>
        <w:spacing w:line="276" w:lineRule="auto"/>
        <w:rPr>
          <w:rFonts w:eastAsia="SimSun" w:cs="Times New Roman"/>
          <w:b/>
          <w:szCs w:val="24"/>
          <w:lang w:eastAsia="zh-CN"/>
        </w:rPr>
      </w:pPr>
    </w:p>
    <w:p w:rsidR="00816C78" w:rsidRPr="00816C78" w:rsidRDefault="008006E3" w:rsidP="00816C78">
      <w:pPr>
        <w:suppressAutoHyphens/>
        <w:spacing w:line="256" w:lineRule="auto"/>
        <w:ind w:left="77"/>
        <w:rPr>
          <w:rFonts w:eastAsia="SimSun" w:cs="Times New Roman"/>
          <w:i/>
          <w:iCs/>
          <w:szCs w:val="20"/>
          <w:lang w:eastAsia="zh-CN"/>
        </w:rPr>
      </w:pPr>
      <w:r>
        <w:rPr>
          <w:rFonts w:eastAsia="SimSun" w:cs="Times New Roman"/>
          <w:i/>
          <w:iCs/>
          <w:szCs w:val="20"/>
          <w:lang w:eastAsia="zh-CN"/>
        </w:rPr>
        <w:t xml:space="preserve">Załączniki </w:t>
      </w:r>
      <w:r w:rsidR="00816C78" w:rsidRPr="00816C78">
        <w:rPr>
          <w:rFonts w:eastAsia="SimSun" w:cs="Times New Roman"/>
          <w:i/>
          <w:iCs/>
          <w:szCs w:val="20"/>
          <w:lang w:eastAsia="zh-CN"/>
        </w:rPr>
        <w:t>do umowy:</w:t>
      </w:r>
    </w:p>
    <w:p w:rsidR="00816C78" w:rsidRPr="00816C78" w:rsidRDefault="00816C78" w:rsidP="00816C78">
      <w:pPr>
        <w:suppressAutoHyphens/>
        <w:spacing w:line="256" w:lineRule="auto"/>
        <w:ind w:left="77"/>
        <w:rPr>
          <w:rFonts w:eastAsia="SimSun" w:cs="Times New Roman"/>
          <w:i/>
          <w:iCs/>
          <w:szCs w:val="20"/>
          <w:lang w:eastAsia="zh-CN"/>
        </w:rPr>
      </w:pPr>
      <w:r w:rsidRPr="00816C78">
        <w:rPr>
          <w:rFonts w:eastAsia="SimSun" w:cs="Times New Roman"/>
          <w:i/>
          <w:iCs/>
          <w:szCs w:val="20"/>
          <w:lang w:eastAsia="zh-CN"/>
        </w:rPr>
        <w:t>- SWZ</w:t>
      </w:r>
    </w:p>
    <w:p w:rsidR="00816C78" w:rsidRPr="00816C78" w:rsidRDefault="00816C78" w:rsidP="00816C78">
      <w:pPr>
        <w:suppressAutoHyphens/>
        <w:spacing w:line="256" w:lineRule="auto"/>
        <w:ind w:left="77"/>
        <w:rPr>
          <w:rFonts w:eastAsia="SimSun" w:cs="Times New Roman"/>
          <w:i/>
          <w:iCs/>
          <w:szCs w:val="20"/>
          <w:lang w:eastAsia="zh-CN"/>
        </w:rPr>
      </w:pPr>
      <w:r w:rsidRPr="00816C78">
        <w:rPr>
          <w:rFonts w:eastAsia="SimSun" w:cs="Times New Roman"/>
          <w:i/>
          <w:iCs/>
          <w:szCs w:val="20"/>
          <w:lang w:eastAsia="zh-CN"/>
        </w:rPr>
        <w:t>- Oferta Wykonawcy</w:t>
      </w:r>
    </w:p>
    <w:p w:rsidR="00816C78" w:rsidRPr="00816C78" w:rsidRDefault="00816C78" w:rsidP="00816C78">
      <w:pPr>
        <w:suppressAutoHyphens/>
        <w:spacing w:line="276" w:lineRule="auto"/>
        <w:jc w:val="center"/>
        <w:rPr>
          <w:rFonts w:eastAsia="SimSun" w:cs="Times New Roman"/>
          <w:b/>
          <w:szCs w:val="24"/>
          <w:lang w:eastAsia="zh-CN"/>
        </w:rPr>
      </w:pPr>
    </w:p>
    <w:p w:rsidR="00816C78" w:rsidRPr="00816C78" w:rsidRDefault="00816C78" w:rsidP="00816C78">
      <w:pPr>
        <w:suppressAutoHyphens/>
        <w:spacing w:line="276" w:lineRule="auto"/>
        <w:jc w:val="center"/>
        <w:rPr>
          <w:rFonts w:eastAsia="SimSun" w:cs="Times New Roman"/>
          <w:szCs w:val="24"/>
          <w:lang w:eastAsia="zh-CN"/>
        </w:rPr>
      </w:pPr>
      <w:r w:rsidRPr="00816C78">
        <w:rPr>
          <w:rFonts w:eastAsia="SimSun" w:cs="Times New Roman"/>
          <w:b/>
          <w:szCs w:val="24"/>
          <w:lang w:eastAsia="zh-CN"/>
        </w:rPr>
        <w:t>ZAMAWIAJĄCY</w:t>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r>
      <w:r w:rsidRPr="00816C78">
        <w:rPr>
          <w:rFonts w:eastAsia="SimSun" w:cs="Times New Roman"/>
          <w:b/>
          <w:szCs w:val="24"/>
          <w:lang w:eastAsia="zh-CN"/>
        </w:rPr>
        <w:tab/>
        <w:t>WYKONAWCA</w:t>
      </w:r>
    </w:p>
    <w:p w:rsidR="00816C78" w:rsidRPr="00816C78" w:rsidRDefault="00816C78" w:rsidP="00816C78">
      <w:pPr>
        <w:suppressAutoHyphens/>
        <w:spacing w:line="276" w:lineRule="auto"/>
        <w:rPr>
          <w:rFonts w:eastAsia="SimSun" w:cs="Times New Roman"/>
          <w:b/>
          <w:szCs w:val="24"/>
          <w:lang w:eastAsia="zh-CN"/>
        </w:rPr>
      </w:pPr>
    </w:p>
    <w:p w:rsidR="00816C78" w:rsidRPr="00816C78" w:rsidRDefault="00816C78" w:rsidP="00816C78">
      <w:pPr>
        <w:suppressAutoHyphens/>
        <w:spacing w:line="276" w:lineRule="auto"/>
        <w:ind w:left="4253"/>
        <w:contextualSpacing/>
        <w:rPr>
          <w:rFonts w:eastAsia="SimSun" w:cs="Times New Roman"/>
          <w:szCs w:val="24"/>
          <w:lang w:eastAsia="zh-CN"/>
        </w:rPr>
      </w:pPr>
      <w:r w:rsidRPr="00816C78">
        <w:rPr>
          <w:rFonts w:eastAsia="Calibri" w:cs="Times New Roman"/>
          <w:b/>
          <w:szCs w:val="24"/>
          <w:lang w:eastAsia="zh-CN"/>
        </w:rPr>
        <w:t>Kontrasygnata Skarbnika Gminy - ....................................................</w:t>
      </w:r>
      <w:r w:rsidR="00F63A7E">
        <w:rPr>
          <w:rFonts w:eastAsia="Calibri" w:cs="Times New Roman"/>
          <w:b/>
          <w:szCs w:val="24"/>
          <w:lang w:eastAsia="zh-CN"/>
        </w:rPr>
        <w:t>...........................</w:t>
      </w:r>
    </w:p>
    <w:p w:rsidR="00816C78" w:rsidRPr="00816C78" w:rsidRDefault="00816C78" w:rsidP="00816C78">
      <w:pPr>
        <w:suppressAutoHyphens/>
        <w:spacing w:line="276" w:lineRule="auto"/>
        <w:ind w:left="4253"/>
        <w:contextualSpacing/>
        <w:rPr>
          <w:rFonts w:eastAsia="SimSun" w:cs="Times New Roman"/>
          <w:szCs w:val="24"/>
          <w:lang w:eastAsia="zh-CN"/>
        </w:rPr>
      </w:pPr>
      <w:r w:rsidRPr="00816C78">
        <w:rPr>
          <w:rFonts w:eastAsia="Calibri" w:cs="Times New Roman"/>
          <w:b/>
          <w:szCs w:val="24"/>
          <w:lang w:eastAsia="zh-CN"/>
        </w:rPr>
        <w:t>____________</w:t>
      </w:r>
      <w:r w:rsidR="00F63A7E">
        <w:rPr>
          <w:rFonts w:eastAsia="Calibri" w:cs="Times New Roman"/>
          <w:b/>
          <w:szCs w:val="24"/>
          <w:lang w:eastAsia="zh-CN"/>
        </w:rPr>
        <w:t>____________________________</w:t>
      </w:r>
    </w:p>
    <w:p w:rsidR="00816C78" w:rsidRPr="00816C78" w:rsidRDefault="00816C78" w:rsidP="00816C78">
      <w:pPr>
        <w:suppressAutoHyphens/>
        <w:spacing w:line="276" w:lineRule="auto"/>
        <w:ind w:left="4253"/>
        <w:contextualSpacing/>
        <w:rPr>
          <w:rFonts w:eastAsia="SimSun" w:cs="Times New Roman"/>
          <w:szCs w:val="24"/>
          <w:lang w:eastAsia="zh-CN"/>
        </w:rPr>
      </w:pPr>
      <w:r w:rsidRPr="00816C78">
        <w:rPr>
          <w:rFonts w:eastAsia="Calibri" w:cs="Times New Roman"/>
          <w:b/>
          <w:szCs w:val="24"/>
          <w:lang w:eastAsia="zh-CN"/>
        </w:rPr>
        <w:t xml:space="preserve">Klasyfikacja budżetowa - </w:t>
      </w:r>
      <w:r w:rsidRPr="00816C78">
        <w:rPr>
          <w:rFonts w:eastAsia="Calibri" w:cs="Times New Roman"/>
          <w:b/>
          <w:i/>
          <w:szCs w:val="24"/>
          <w:lang w:eastAsia="zh-CN"/>
        </w:rPr>
        <w:t>………………………</w:t>
      </w:r>
      <w:r w:rsidR="00F63A7E">
        <w:rPr>
          <w:rFonts w:eastAsia="Calibri" w:cs="Times New Roman"/>
          <w:b/>
          <w:i/>
          <w:szCs w:val="24"/>
          <w:lang w:eastAsia="zh-CN"/>
        </w:rPr>
        <w:t>…………………………</w:t>
      </w:r>
      <w:r w:rsidRPr="00816C78">
        <w:rPr>
          <w:rFonts w:eastAsia="Calibri" w:cs="Times New Roman"/>
          <w:b/>
          <w:szCs w:val="24"/>
          <w:lang w:eastAsia="zh-CN"/>
        </w:rPr>
        <w:t xml:space="preserve"> </w:t>
      </w:r>
    </w:p>
    <w:p w:rsidR="00816C78" w:rsidRPr="00816C78" w:rsidRDefault="00816C78" w:rsidP="00816C78">
      <w:pPr>
        <w:suppressAutoHyphens/>
        <w:spacing w:line="276" w:lineRule="auto"/>
        <w:ind w:left="4253"/>
        <w:contextualSpacing/>
        <w:rPr>
          <w:rFonts w:eastAsia="SimSun" w:cs="Times New Roman"/>
          <w:szCs w:val="24"/>
          <w:lang w:eastAsia="zh-CN"/>
        </w:rPr>
      </w:pPr>
      <w:r w:rsidRPr="00816C78">
        <w:rPr>
          <w:rFonts w:eastAsia="Calibri" w:cs="Times New Roman"/>
          <w:b/>
          <w:szCs w:val="24"/>
          <w:lang w:eastAsia="zh-CN"/>
        </w:rPr>
        <w:t>____________</w:t>
      </w:r>
      <w:r w:rsidR="00F63A7E">
        <w:rPr>
          <w:rFonts w:eastAsia="Calibri" w:cs="Times New Roman"/>
          <w:b/>
          <w:szCs w:val="24"/>
          <w:lang w:eastAsia="zh-CN"/>
        </w:rPr>
        <w:t>____________________________</w:t>
      </w:r>
    </w:p>
    <w:p w:rsidR="00816C78" w:rsidRPr="00816C78" w:rsidRDefault="00816C78" w:rsidP="00816C78">
      <w:pPr>
        <w:suppressAutoHyphens/>
        <w:spacing w:line="276" w:lineRule="auto"/>
        <w:ind w:left="4253"/>
        <w:contextualSpacing/>
        <w:rPr>
          <w:rFonts w:eastAsia="SimSun" w:cs="Times New Roman"/>
          <w:szCs w:val="24"/>
          <w:lang w:eastAsia="zh-CN"/>
        </w:rPr>
      </w:pPr>
      <w:r w:rsidRPr="00816C78">
        <w:rPr>
          <w:rFonts w:eastAsia="Calibri" w:cs="Times New Roman"/>
          <w:b/>
          <w:szCs w:val="24"/>
          <w:lang w:eastAsia="zh-CN"/>
        </w:rPr>
        <w:t>Podpis pracownika odpowiedzialnego za realizację zadania</w:t>
      </w:r>
    </w:p>
    <w:p w:rsidR="00AD4C34" w:rsidRPr="008006E3" w:rsidRDefault="00F63A7E" w:rsidP="008006E3">
      <w:pPr>
        <w:suppressAutoHyphens/>
        <w:spacing w:line="276" w:lineRule="auto"/>
        <w:ind w:left="4253"/>
        <w:contextualSpacing/>
        <w:rPr>
          <w:rFonts w:eastAsia="SimSun" w:cs="Times New Roman"/>
          <w:szCs w:val="24"/>
          <w:lang w:eastAsia="zh-CN"/>
        </w:rPr>
      </w:pPr>
      <w:r>
        <w:rPr>
          <w:rFonts w:eastAsia="Calibri" w:cs="Times New Roman"/>
          <w:b/>
          <w:szCs w:val="24"/>
          <w:lang w:eastAsia="zh-CN"/>
        </w:rPr>
        <w:t>………………………………………………….</w:t>
      </w:r>
      <w:bookmarkStart w:id="0" w:name="_GoBack"/>
      <w:bookmarkEnd w:id="0"/>
    </w:p>
    <w:sectPr w:rsidR="00AD4C34" w:rsidRPr="008006E3">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4529" w:rsidRDefault="00E64529" w:rsidP="00816C78">
      <w:r>
        <w:separator/>
      </w:r>
    </w:p>
  </w:endnote>
  <w:endnote w:type="continuationSeparator" w:id="0">
    <w:p w:rsidR="00E64529" w:rsidRDefault="00E64529" w:rsidP="00816C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Roman">
    <w:altName w:val="Times New Roman"/>
    <w:panose1 w:val="00000000000000000000"/>
    <w:charset w:val="00"/>
    <w:family w:val="roman"/>
    <w:notTrueType/>
    <w:pitch w:val="default"/>
  </w:font>
  <w:font w:name="Times New Roman">
    <w:panose1 w:val="02020603050405020304"/>
    <w:charset w:val="EE"/>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ylfaen">
    <w:panose1 w:val="010A0502050306030303"/>
    <w:charset w:val="EE"/>
    <w:family w:val="roman"/>
    <w:pitch w:val="variable"/>
    <w:sig w:usb0="040006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3B7" w:rsidRDefault="001703B7">
    <w:pPr>
      <w:pStyle w:val="Stopk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Wzór umowy</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Strona </w:t>
    </w:r>
    <w:r>
      <w:rPr>
        <w:rFonts w:asciiTheme="minorHAnsi" w:eastAsiaTheme="minorEastAsia" w:hAnsiTheme="minorHAnsi"/>
      </w:rPr>
      <w:fldChar w:fldCharType="begin"/>
    </w:r>
    <w:r>
      <w:instrText>PAGE   \* MERGEFORMAT</w:instrText>
    </w:r>
    <w:r>
      <w:rPr>
        <w:rFonts w:asciiTheme="minorHAnsi" w:eastAsiaTheme="minorEastAsia" w:hAnsiTheme="minorHAnsi"/>
      </w:rPr>
      <w:fldChar w:fldCharType="separate"/>
    </w:r>
    <w:r w:rsidR="008006E3" w:rsidRPr="008006E3">
      <w:rPr>
        <w:rFonts w:asciiTheme="majorHAnsi" w:eastAsiaTheme="majorEastAsia" w:hAnsiTheme="majorHAnsi" w:cstheme="majorBidi"/>
        <w:noProof/>
      </w:rPr>
      <w:t>17</w:t>
    </w:r>
    <w:r>
      <w:rPr>
        <w:rFonts w:asciiTheme="majorHAnsi" w:eastAsiaTheme="majorEastAsia" w:hAnsiTheme="majorHAnsi" w:cstheme="majorBidi"/>
      </w:rPr>
      <w:fldChar w:fldCharType="end"/>
    </w:r>
  </w:p>
  <w:p w:rsidR="001703B7" w:rsidRDefault="001703B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4529" w:rsidRDefault="00E64529" w:rsidP="00816C78">
      <w:r>
        <w:separator/>
      </w:r>
    </w:p>
  </w:footnote>
  <w:footnote w:type="continuationSeparator" w:id="0">
    <w:p w:rsidR="00E64529" w:rsidRDefault="00E64529" w:rsidP="00816C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singleLevel"/>
    <w:tmpl w:val="0000000D"/>
    <w:name w:val="WW8Num48"/>
    <w:lvl w:ilvl="0">
      <w:start w:val="1"/>
      <w:numFmt w:val="decimal"/>
      <w:lvlText w:val="%1."/>
      <w:lvlJc w:val="left"/>
      <w:pPr>
        <w:tabs>
          <w:tab w:val="num" w:pos="0"/>
        </w:tabs>
        <w:ind w:left="720" w:hanging="360"/>
      </w:pPr>
      <w:rPr>
        <w:rFonts w:ascii="Times-Roman" w:hAnsi="Times-Roman" w:cs="Times-Roman" w:hint="default"/>
        <w14:shadow w14:blurRad="0" w14:dist="0" w14:dir="0" w14:sx="0" w14:sy="0" w14:kx="0" w14:ky="0" w14:algn="none">
          <w14:srgbClr w14:val="000000"/>
        </w14:shadow>
      </w:rPr>
    </w:lvl>
  </w:abstractNum>
  <w:abstractNum w:abstractNumId="1">
    <w:nsid w:val="00000010"/>
    <w:multiLevelType w:val="singleLevel"/>
    <w:tmpl w:val="00000010"/>
    <w:name w:val="WW8Num51"/>
    <w:lvl w:ilvl="0">
      <w:start w:val="1"/>
      <w:numFmt w:val="decimal"/>
      <w:lvlText w:val="%1)"/>
      <w:lvlJc w:val="left"/>
      <w:pPr>
        <w:tabs>
          <w:tab w:val="num" w:pos="0"/>
        </w:tabs>
        <w:ind w:left="786" w:hanging="360"/>
      </w:pPr>
    </w:lvl>
  </w:abstractNum>
  <w:abstractNum w:abstractNumId="2">
    <w:nsid w:val="00000017"/>
    <w:multiLevelType w:val="singleLevel"/>
    <w:tmpl w:val="00000017"/>
    <w:name w:val="WW8Num58"/>
    <w:lvl w:ilvl="0">
      <w:start w:val="1"/>
      <w:numFmt w:val="decimal"/>
      <w:lvlText w:val="%1."/>
      <w:lvlJc w:val="left"/>
      <w:pPr>
        <w:tabs>
          <w:tab w:val="num" w:pos="360"/>
        </w:tabs>
        <w:ind w:left="360" w:hanging="360"/>
      </w:pPr>
      <w:rPr>
        <w:rFonts w:eastAsia="Lucida Sans Unicode"/>
        <w:color w:val="auto"/>
      </w:rPr>
    </w:lvl>
  </w:abstractNum>
  <w:abstractNum w:abstractNumId="3">
    <w:nsid w:val="00000025"/>
    <w:multiLevelType w:val="multilevel"/>
    <w:tmpl w:val="00000025"/>
    <w:name w:val="WW8Num74"/>
    <w:lvl w:ilvl="0">
      <w:start w:val="1"/>
      <w:numFmt w:val="decimal"/>
      <w:lvlText w:val="%1)"/>
      <w:lvlJc w:val="left"/>
      <w:pPr>
        <w:tabs>
          <w:tab w:val="num" w:pos="0"/>
        </w:tabs>
        <w:ind w:left="1145" w:hanging="360"/>
      </w:pPr>
    </w:lvl>
    <w:lvl w:ilvl="1">
      <w:start w:val="1"/>
      <w:numFmt w:val="decimal"/>
      <w:lvlText w:val="%2)"/>
      <w:lvlJc w:val="left"/>
      <w:pPr>
        <w:tabs>
          <w:tab w:val="num" w:pos="0"/>
        </w:tabs>
        <w:ind w:left="1865" w:hanging="360"/>
      </w:pPr>
    </w:lvl>
    <w:lvl w:ilvl="2">
      <w:start w:val="1"/>
      <w:numFmt w:val="lowerRoman"/>
      <w:lvlText w:val="%3."/>
      <w:lvlJc w:val="right"/>
      <w:pPr>
        <w:tabs>
          <w:tab w:val="num" w:pos="0"/>
        </w:tabs>
        <w:ind w:left="2585" w:hanging="180"/>
      </w:pPr>
    </w:lvl>
    <w:lvl w:ilvl="3">
      <w:start w:val="1"/>
      <w:numFmt w:val="decimal"/>
      <w:lvlText w:val="%4."/>
      <w:lvlJc w:val="left"/>
      <w:pPr>
        <w:tabs>
          <w:tab w:val="num" w:pos="0"/>
        </w:tabs>
        <w:ind w:left="3305" w:hanging="360"/>
      </w:pPr>
    </w:lvl>
    <w:lvl w:ilvl="4">
      <w:start w:val="1"/>
      <w:numFmt w:val="lowerLetter"/>
      <w:lvlText w:val="%5."/>
      <w:lvlJc w:val="left"/>
      <w:pPr>
        <w:tabs>
          <w:tab w:val="num" w:pos="0"/>
        </w:tabs>
        <w:ind w:left="4025" w:hanging="360"/>
      </w:pPr>
    </w:lvl>
    <w:lvl w:ilvl="5">
      <w:start w:val="1"/>
      <w:numFmt w:val="lowerRoman"/>
      <w:lvlText w:val="%6."/>
      <w:lvlJc w:val="right"/>
      <w:pPr>
        <w:tabs>
          <w:tab w:val="num" w:pos="0"/>
        </w:tabs>
        <w:ind w:left="4745" w:hanging="180"/>
      </w:pPr>
    </w:lvl>
    <w:lvl w:ilvl="6">
      <w:start w:val="1"/>
      <w:numFmt w:val="decimal"/>
      <w:lvlText w:val="%7."/>
      <w:lvlJc w:val="left"/>
      <w:pPr>
        <w:tabs>
          <w:tab w:val="num" w:pos="0"/>
        </w:tabs>
        <w:ind w:left="5465" w:hanging="360"/>
      </w:pPr>
    </w:lvl>
    <w:lvl w:ilvl="7">
      <w:start w:val="1"/>
      <w:numFmt w:val="lowerLetter"/>
      <w:lvlText w:val="%8."/>
      <w:lvlJc w:val="left"/>
      <w:pPr>
        <w:tabs>
          <w:tab w:val="num" w:pos="0"/>
        </w:tabs>
        <w:ind w:left="6185" w:hanging="360"/>
      </w:pPr>
    </w:lvl>
    <w:lvl w:ilvl="8">
      <w:start w:val="1"/>
      <w:numFmt w:val="lowerRoman"/>
      <w:lvlText w:val="%9."/>
      <w:lvlJc w:val="right"/>
      <w:pPr>
        <w:tabs>
          <w:tab w:val="num" w:pos="0"/>
        </w:tabs>
        <w:ind w:left="6905" w:hanging="180"/>
      </w:pPr>
    </w:lvl>
  </w:abstractNum>
  <w:abstractNum w:abstractNumId="4">
    <w:nsid w:val="0000002F"/>
    <w:multiLevelType w:val="singleLevel"/>
    <w:tmpl w:val="0000002F"/>
    <w:name w:val="WW8Num84"/>
    <w:lvl w:ilvl="0">
      <w:start w:val="1"/>
      <w:numFmt w:val="bullet"/>
      <w:lvlText w:val=""/>
      <w:lvlJc w:val="left"/>
      <w:pPr>
        <w:tabs>
          <w:tab w:val="num" w:pos="0"/>
        </w:tabs>
        <w:ind w:left="720" w:hanging="360"/>
      </w:pPr>
      <w:rPr>
        <w:rFonts w:ascii="Symbol" w:hAnsi="Symbol" w:cs="Symbol" w:hint="default"/>
        <w14:shadow w14:blurRad="0" w14:dist="0" w14:dir="0" w14:sx="0" w14:sy="0" w14:kx="0" w14:ky="0" w14:algn="none">
          <w14:srgbClr w14:val="000000"/>
        </w14:shadow>
      </w:rPr>
    </w:lvl>
  </w:abstractNum>
  <w:abstractNum w:abstractNumId="5">
    <w:nsid w:val="0000003F"/>
    <w:multiLevelType w:val="singleLevel"/>
    <w:tmpl w:val="0000003F"/>
    <w:name w:val="WW8Num101"/>
    <w:lvl w:ilvl="0">
      <w:start w:val="1"/>
      <w:numFmt w:val="decimal"/>
      <w:lvlText w:val="%1)"/>
      <w:lvlJc w:val="left"/>
      <w:pPr>
        <w:tabs>
          <w:tab w:val="num" w:pos="720"/>
        </w:tabs>
        <w:ind w:left="720" w:hanging="360"/>
      </w:pPr>
      <w:rPr>
        <w:color w:val="000000"/>
        <w:lang w:eastAsia="pl-PL"/>
      </w:rPr>
    </w:lvl>
  </w:abstractNum>
  <w:abstractNum w:abstractNumId="6">
    <w:nsid w:val="00000049"/>
    <w:multiLevelType w:val="multilevel"/>
    <w:tmpl w:val="00000049"/>
    <w:name w:val="WW8Num111"/>
    <w:lvl w:ilvl="0">
      <w:start w:val="1"/>
      <w:numFmt w:val="decimal"/>
      <w:lvlText w:val="%1)"/>
      <w:lvlJc w:val="left"/>
      <w:pPr>
        <w:tabs>
          <w:tab w:val="num" w:pos="0"/>
        </w:tabs>
        <w:ind w:left="1093" w:hanging="360"/>
      </w:pPr>
    </w:lvl>
    <w:lvl w:ilvl="1">
      <w:start w:val="1"/>
      <w:numFmt w:val="decimal"/>
      <w:lvlText w:val="%2)"/>
      <w:lvlJc w:val="left"/>
      <w:pPr>
        <w:tabs>
          <w:tab w:val="num" w:pos="0"/>
        </w:tabs>
        <w:ind w:left="1813" w:hanging="360"/>
      </w:pPr>
      <w:rPr>
        <w:rFonts w:cs="Times New Roman"/>
        <w:b w:val="0"/>
        <w:color w:val="auto"/>
      </w:rPr>
    </w:lvl>
    <w:lvl w:ilvl="2">
      <w:start w:val="1"/>
      <w:numFmt w:val="lowerRoman"/>
      <w:lvlText w:val="%3."/>
      <w:lvlJc w:val="right"/>
      <w:pPr>
        <w:tabs>
          <w:tab w:val="num" w:pos="0"/>
        </w:tabs>
        <w:ind w:left="2533" w:hanging="180"/>
      </w:pPr>
    </w:lvl>
    <w:lvl w:ilvl="3">
      <w:start w:val="1"/>
      <w:numFmt w:val="decimal"/>
      <w:lvlText w:val="%4."/>
      <w:lvlJc w:val="left"/>
      <w:pPr>
        <w:tabs>
          <w:tab w:val="num" w:pos="0"/>
        </w:tabs>
        <w:ind w:left="3253" w:hanging="360"/>
      </w:pPr>
    </w:lvl>
    <w:lvl w:ilvl="4">
      <w:start w:val="1"/>
      <w:numFmt w:val="lowerLetter"/>
      <w:lvlText w:val="%5."/>
      <w:lvlJc w:val="left"/>
      <w:pPr>
        <w:tabs>
          <w:tab w:val="num" w:pos="0"/>
        </w:tabs>
        <w:ind w:left="3973" w:hanging="360"/>
      </w:pPr>
    </w:lvl>
    <w:lvl w:ilvl="5">
      <w:start w:val="1"/>
      <w:numFmt w:val="lowerRoman"/>
      <w:lvlText w:val="%6."/>
      <w:lvlJc w:val="right"/>
      <w:pPr>
        <w:tabs>
          <w:tab w:val="num" w:pos="0"/>
        </w:tabs>
        <w:ind w:left="4693" w:hanging="180"/>
      </w:pPr>
    </w:lvl>
    <w:lvl w:ilvl="6">
      <w:start w:val="1"/>
      <w:numFmt w:val="decimal"/>
      <w:lvlText w:val="%7."/>
      <w:lvlJc w:val="left"/>
      <w:pPr>
        <w:tabs>
          <w:tab w:val="num" w:pos="0"/>
        </w:tabs>
        <w:ind w:left="5413" w:hanging="360"/>
      </w:pPr>
    </w:lvl>
    <w:lvl w:ilvl="7">
      <w:start w:val="1"/>
      <w:numFmt w:val="lowerLetter"/>
      <w:lvlText w:val="%8."/>
      <w:lvlJc w:val="left"/>
      <w:pPr>
        <w:tabs>
          <w:tab w:val="num" w:pos="0"/>
        </w:tabs>
        <w:ind w:left="6133" w:hanging="360"/>
      </w:pPr>
    </w:lvl>
    <w:lvl w:ilvl="8">
      <w:start w:val="1"/>
      <w:numFmt w:val="lowerRoman"/>
      <w:lvlText w:val="%9."/>
      <w:lvlJc w:val="right"/>
      <w:pPr>
        <w:tabs>
          <w:tab w:val="num" w:pos="0"/>
        </w:tabs>
        <w:ind w:left="6853" w:hanging="180"/>
      </w:pPr>
    </w:lvl>
  </w:abstractNum>
  <w:abstractNum w:abstractNumId="7">
    <w:nsid w:val="0000004A"/>
    <w:multiLevelType w:val="singleLevel"/>
    <w:tmpl w:val="0000004A"/>
    <w:name w:val="WW8Num112"/>
    <w:lvl w:ilvl="0">
      <w:start w:val="1"/>
      <w:numFmt w:val="lowerLetter"/>
      <w:lvlText w:val="%1)"/>
      <w:lvlJc w:val="left"/>
      <w:pPr>
        <w:tabs>
          <w:tab w:val="num" w:pos="0"/>
        </w:tabs>
        <w:ind w:left="644" w:hanging="360"/>
      </w:pPr>
      <w:rPr>
        <w:b w:val="0"/>
        <w:bCs/>
      </w:rPr>
    </w:lvl>
  </w:abstractNum>
  <w:abstractNum w:abstractNumId="8">
    <w:nsid w:val="0000004C"/>
    <w:multiLevelType w:val="singleLevel"/>
    <w:tmpl w:val="0000004C"/>
    <w:name w:val="WW8Num114"/>
    <w:lvl w:ilvl="0">
      <w:start w:val="1"/>
      <w:numFmt w:val="lowerLetter"/>
      <w:lvlText w:val="%1)"/>
      <w:lvlJc w:val="left"/>
      <w:pPr>
        <w:tabs>
          <w:tab w:val="num" w:pos="0"/>
        </w:tabs>
        <w:ind w:left="1287" w:hanging="360"/>
      </w:pPr>
      <w:rPr>
        <w:rFonts w:cs="Times New Roman"/>
      </w:rPr>
    </w:lvl>
  </w:abstractNum>
  <w:abstractNum w:abstractNumId="9">
    <w:nsid w:val="0000004D"/>
    <w:multiLevelType w:val="multilevel"/>
    <w:tmpl w:val="0000004D"/>
    <w:name w:val="WW8Num115"/>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lang w:eastAsia="pl-PL"/>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0000004F"/>
    <w:multiLevelType w:val="singleLevel"/>
    <w:tmpl w:val="0000004F"/>
    <w:name w:val="WW8Num117"/>
    <w:lvl w:ilvl="0">
      <w:start w:val="1"/>
      <w:numFmt w:val="decimal"/>
      <w:lvlText w:val="%1."/>
      <w:lvlJc w:val="left"/>
      <w:pPr>
        <w:tabs>
          <w:tab w:val="num" w:pos="0"/>
        </w:tabs>
        <w:ind w:left="644" w:hanging="360"/>
      </w:pPr>
      <w:rPr>
        <w:b w:val="0"/>
        <w:bCs/>
      </w:rPr>
    </w:lvl>
  </w:abstractNum>
  <w:abstractNum w:abstractNumId="11">
    <w:nsid w:val="00000052"/>
    <w:multiLevelType w:val="singleLevel"/>
    <w:tmpl w:val="00000052"/>
    <w:name w:val="WW8Num120"/>
    <w:lvl w:ilvl="0">
      <w:start w:val="1"/>
      <w:numFmt w:val="decimal"/>
      <w:lvlText w:val="%1."/>
      <w:lvlJc w:val="left"/>
      <w:pPr>
        <w:tabs>
          <w:tab w:val="num" w:pos="0"/>
        </w:tabs>
        <w:ind w:left="720" w:hanging="360"/>
      </w:pPr>
      <w:rPr>
        <w:rFonts w:eastAsia="Calibri"/>
        <w:b w:val="0"/>
        <w:color w:val="auto"/>
      </w:rPr>
    </w:lvl>
  </w:abstractNum>
  <w:abstractNum w:abstractNumId="12">
    <w:nsid w:val="00000053"/>
    <w:multiLevelType w:val="multilevel"/>
    <w:tmpl w:val="00000053"/>
    <w:name w:val="WW8Num121"/>
    <w:lvl w:ilvl="0">
      <w:start w:val="1"/>
      <w:numFmt w:val="decimal"/>
      <w:lvlText w:val="%1."/>
      <w:lvlJc w:val="left"/>
      <w:pPr>
        <w:tabs>
          <w:tab w:val="num" w:pos="0"/>
        </w:tabs>
        <w:ind w:left="720" w:hanging="360"/>
      </w:pPr>
      <w:rPr>
        <w:rFonts w:eastAsia="Lucida Sans Unicode"/>
        <w:b w:val="0"/>
        <w:kern w:val="2"/>
      </w:rPr>
    </w:lvl>
    <w:lvl w:ilvl="1">
      <w:start w:val="1"/>
      <w:numFmt w:val="lowerLetter"/>
      <w:lvlText w:val="%2)"/>
      <w:lvlJc w:val="left"/>
      <w:pPr>
        <w:tabs>
          <w:tab w:val="num" w:pos="0"/>
        </w:tabs>
        <w:ind w:left="1440" w:hanging="360"/>
      </w:pPr>
      <w:rPr>
        <w:b w:val="0"/>
        <w:kern w:val="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00000055"/>
    <w:multiLevelType w:val="singleLevel"/>
    <w:tmpl w:val="00000055"/>
    <w:name w:val="WW8Num123"/>
    <w:lvl w:ilvl="0">
      <w:start w:val="1"/>
      <w:numFmt w:val="decimal"/>
      <w:lvlText w:val="%1)"/>
      <w:lvlJc w:val="left"/>
      <w:pPr>
        <w:tabs>
          <w:tab w:val="num" w:pos="0"/>
        </w:tabs>
        <w:ind w:left="720" w:hanging="360"/>
      </w:pPr>
      <w:rPr>
        <w:rFonts w:cs="Times New Roman"/>
        <w:b w:val="0"/>
        <w:color w:val="auto"/>
      </w:rPr>
    </w:lvl>
  </w:abstractNum>
  <w:abstractNum w:abstractNumId="14">
    <w:nsid w:val="0000005A"/>
    <w:multiLevelType w:val="multilevel"/>
    <w:tmpl w:val="0000005A"/>
    <w:name w:val="WW8Num128"/>
    <w:lvl w:ilvl="0">
      <w:start w:val="1"/>
      <w:numFmt w:val="lowerLetter"/>
      <w:lvlText w:val="%1)"/>
      <w:lvlJc w:val="left"/>
      <w:pPr>
        <w:tabs>
          <w:tab w:val="num" w:pos="0"/>
        </w:tabs>
        <w:ind w:left="1287" w:hanging="360"/>
      </w:pPr>
      <w:rPr>
        <w:rFonts w:eastAsia="Calibri" w:cs="Times New Roman"/>
      </w:rPr>
    </w:lvl>
    <w:lvl w:ilvl="1">
      <w:start w:val="1"/>
      <w:numFmt w:val="lowerLetter"/>
      <w:lvlText w:val="%2)"/>
      <w:lvlJc w:val="left"/>
      <w:pPr>
        <w:tabs>
          <w:tab w:val="num" w:pos="0"/>
        </w:tabs>
        <w:ind w:left="2007" w:hanging="360"/>
      </w:pPr>
      <w:rPr>
        <w:rFonts w:eastAsia="Calibri" w:cs="Times New Roman"/>
      </w:r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15">
    <w:nsid w:val="0000005D"/>
    <w:multiLevelType w:val="multilevel"/>
    <w:tmpl w:val="C2F49EF4"/>
    <w:name w:val="WW8Num131"/>
    <w:lvl w:ilvl="0">
      <w:start w:val="1"/>
      <w:numFmt w:val="decimal"/>
      <w:lvlText w:val="%1."/>
      <w:lvlJc w:val="left"/>
      <w:pPr>
        <w:tabs>
          <w:tab w:val="num" w:pos="0"/>
        </w:tabs>
        <w:ind w:left="360" w:hanging="360"/>
      </w:pPr>
      <w:rPr>
        <w:b w:val="0"/>
        <w:color w:val="auto"/>
      </w:rPr>
    </w:lvl>
    <w:lvl w:ilvl="1">
      <w:start w:val="1"/>
      <w:numFmt w:val="decimal"/>
      <w:lvlText w:val="%2."/>
      <w:lvlJc w:val="left"/>
      <w:pPr>
        <w:tabs>
          <w:tab w:val="num" w:pos="0"/>
        </w:tabs>
        <w:ind w:left="792" w:hanging="432"/>
      </w:pPr>
      <w:rPr>
        <w:rFonts w:ascii="Times-Roman" w:eastAsia="Calibri" w:hAnsi="Times-Roman" w:cs="Times-Roman" w:hint="default"/>
        <w:b w:val="0"/>
        <w:bCs/>
        <w:shadow w:val="0"/>
        <w:color w:val="auto"/>
        <w:lang w:eastAsia="ar-SA"/>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
    <w:nsid w:val="00B96367"/>
    <w:multiLevelType w:val="hybridMultilevel"/>
    <w:tmpl w:val="6A7C7B26"/>
    <w:lvl w:ilvl="0" w:tplc="0E5C2C1C">
      <w:start w:val="1"/>
      <w:numFmt w:val="bullet"/>
      <w:lvlText w:val=""/>
      <w:lvlJc w:val="left"/>
      <w:pPr>
        <w:ind w:left="1146" w:hanging="360"/>
      </w:pPr>
      <w:rPr>
        <w:rFonts w:ascii="Symbol" w:hAnsi="Symbol" w:hint="default"/>
      </w:rPr>
    </w:lvl>
    <w:lvl w:ilvl="1" w:tplc="04150019">
      <w:start w:val="1"/>
      <w:numFmt w:val="lowerLetter"/>
      <w:lvlText w:val="%2."/>
      <w:lvlJc w:val="left"/>
      <w:pPr>
        <w:ind w:left="1866" w:hanging="360"/>
      </w:pPr>
    </w:lvl>
    <w:lvl w:ilvl="2" w:tplc="04150011">
      <w:start w:val="1"/>
      <w:numFmt w:val="decimal"/>
      <w:lvlText w:val="%3)"/>
      <w:lvlJc w:val="lef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17">
    <w:nsid w:val="02233821"/>
    <w:multiLevelType w:val="hybridMultilevel"/>
    <w:tmpl w:val="21681992"/>
    <w:lvl w:ilvl="0" w:tplc="7FDCBB0A">
      <w:start w:val="1"/>
      <w:numFmt w:val="decimal"/>
      <w:lvlText w:val="%1."/>
      <w:lvlJc w:val="left"/>
      <w:pPr>
        <w:ind w:left="432" w:hanging="360"/>
      </w:pPr>
      <w:rPr>
        <w:rFonts w:hint="default"/>
      </w:rPr>
    </w:lvl>
    <w:lvl w:ilvl="1" w:tplc="04150019" w:tentative="1">
      <w:start w:val="1"/>
      <w:numFmt w:val="lowerLetter"/>
      <w:lvlText w:val="%2."/>
      <w:lvlJc w:val="left"/>
      <w:pPr>
        <w:ind w:left="1152" w:hanging="360"/>
      </w:pPr>
    </w:lvl>
    <w:lvl w:ilvl="2" w:tplc="0415001B" w:tentative="1">
      <w:start w:val="1"/>
      <w:numFmt w:val="lowerRoman"/>
      <w:lvlText w:val="%3."/>
      <w:lvlJc w:val="right"/>
      <w:pPr>
        <w:ind w:left="1872" w:hanging="180"/>
      </w:pPr>
    </w:lvl>
    <w:lvl w:ilvl="3" w:tplc="0415000F" w:tentative="1">
      <w:start w:val="1"/>
      <w:numFmt w:val="decimal"/>
      <w:lvlText w:val="%4."/>
      <w:lvlJc w:val="left"/>
      <w:pPr>
        <w:ind w:left="2592" w:hanging="360"/>
      </w:pPr>
    </w:lvl>
    <w:lvl w:ilvl="4" w:tplc="04150019" w:tentative="1">
      <w:start w:val="1"/>
      <w:numFmt w:val="lowerLetter"/>
      <w:lvlText w:val="%5."/>
      <w:lvlJc w:val="left"/>
      <w:pPr>
        <w:ind w:left="3312" w:hanging="360"/>
      </w:pPr>
    </w:lvl>
    <w:lvl w:ilvl="5" w:tplc="0415001B" w:tentative="1">
      <w:start w:val="1"/>
      <w:numFmt w:val="lowerRoman"/>
      <w:lvlText w:val="%6."/>
      <w:lvlJc w:val="right"/>
      <w:pPr>
        <w:ind w:left="4032" w:hanging="180"/>
      </w:pPr>
    </w:lvl>
    <w:lvl w:ilvl="6" w:tplc="0415000F" w:tentative="1">
      <w:start w:val="1"/>
      <w:numFmt w:val="decimal"/>
      <w:lvlText w:val="%7."/>
      <w:lvlJc w:val="left"/>
      <w:pPr>
        <w:ind w:left="4752" w:hanging="360"/>
      </w:pPr>
    </w:lvl>
    <w:lvl w:ilvl="7" w:tplc="04150019" w:tentative="1">
      <w:start w:val="1"/>
      <w:numFmt w:val="lowerLetter"/>
      <w:lvlText w:val="%8."/>
      <w:lvlJc w:val="left"/>
      <w:pPr>
        <w:ind w:left="5472" w:hanging="360"/>
      </w:pPr>
    </w:lvl>
    <w:lvl w:ilvl="8" w:tplc="0415001B" w:tentative="1">
      <w:start w:val="1"/>
      <w:numFmt w:val="lowerRoman"/>
      <w:lvlText w:val="%9."/>
      <w:lvlJc w:val="right"/>
      <w:pPr>
        <w:ind w:left="6192" w:hanging="180"/>
      </w:pPr>
    </w:lvl>
  </w:abstractNum>
  <w:abstractNum w:abstractNumId="18">
    <w:nsid w:val="065F0E01"/>
    <w:multiLevelType w:val="hybridMultilevel"/>
    <w:tmpl w:val="AC663F20"/>
    <w:name w:val="WW8Num412"/>
    <w:lvl w:ilvl="0" w:tplc="2B5CF406">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nsid w:val="0D361098"/>
    <w:multiLevelType w:val="hybridMultilevel"/>
    <w:tmpl w:val="16981DE6"/>
    <w:lvl w:ilvl="0" w:tplc="4DDC6720">
      <w:start w:val="1"/>
      <w:numFmt w:val="decimal"/>
      <w:lvlText w:val="%1)"/>
      <w:lvlJc w:val="left"/>
      <w:pPr>
        <w:ind w:left="144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nsid w:val="1D8408C5"/>
    <w:multiLevelType w:val="hybridMultilevel"/>
    <w:tmpl w:val="26167976"/>
    <w:name w:val="WW8Num372"/>
    <w:lvl w:ilvl="0" w:tplc="0000000F">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1FFF32F6"/>
    <w:multiLevelType w:val="hybridMultilevel"/>
    <w:tmpl w:val="5C12A5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F">
      <w:start w:val="1"/>
      <w:numFmt w:val="decimal"/>
      <w:lvlText w:val="%3."/>
      <w:lvlJc w:val="lef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nsid w:val="23693D3C"/>
    <w:multiLevelType w:val="hybridMultilevel"/>
    <w:tmpl w:val="7B96A5D4"/>
    <w:lvl w:ilvl="0" w:tplc="567437E4">
      <w:start w:val="1"/>
      <w:numFmt w:val="decimal"/>
      <w:lvlText w:val="%1."/>
      <w:lvlJc w:val="left"/>
      <w:pPr>
        <w:ind w:left="720" w:hanging="360"/>
      </w:pPr>
      <w:rPr>
        <w:rFonts w:ascii="Times New Roman" w:hAnsi="Times New Roman" w:cs="Times New Roman" w:hint="default"/>
        <w:color w:val="auto"/>
        <w:sz w:val="24"/>
        <w:szCs w:val="24"/>
      </w:rPr>
    </w:lvl>
    <w:lvl w:ilvl="1" w:tplc="04150011">
      <w:start w:val="1"/>
      <w:numFmt w:val="decimal"/>
      <w:lvlText w:val="%2)"/>
      <w:lvlJc w:val="left"/>
      <w:pPr>
        <w:ind w:left="1440" w:hanging="360"/>
      </w:pPr>
    </w:lvl>
    <w:lvl w:ilvl="2" w:tplc="FCB661E8">
      <w:start w:val="1"/>
      <w:numFmt w:val="decimal"/>
      <w:lvlText w:val="%3."/>
      <w:lvlJc w:val="left"/>
      <w:pPr>
        <w:ind w:left="2340" w:hanging="360"/>
      </w:pPr>
      <w:rPr>
        <w:color w:val="000000"/>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nsid w:val="2CFA4079"/>
    <w:multiLevelType w:val="hybridMultilevel"/>
    <w:tmpl w:val="D41A7E78"/>
    <w:lvl w:ilvl="0" w:tplc="04150011">
      <w:start w:val="1"/>
      <w:numFmt w:val="decimal"/>
      <w:lvlText w:val="%1)"/>
      <w:lvlJc w:val="left"/>
      <w:pPr>
        <w:ind w:left="1146" w:hanging="360"/>
      </w:pPr>
    </w:lvl>
    <w:lvl w:ilvl="1" w:tplc="4FB64F0A">
      <w:start w:val="14"/>
      <w:numFmt w:val="decimal"/>
      <w:lvlText w:val="%2."/>
      <w:lvlJc w:val="left"/>
      <w:pPr>
        <w:ind w:left="1866" w:hanging="360"/>
      </w:pPr>
      <w:rPr>
        <w:rFonts w:eastAsia="Times New Roman"/>
      </w:rPr>
    </w:lvl>
    <w:lvl w:ilvl="2" w:tplc="04150011">
      <w:start w:val="1"/>
      <w:numFmt w:val="decimal"/>
      <w:lvlText w:val="%3)"/>
      <w:lvlJc w:val="lef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4">
    <w:nsid w:val="30432833"/>
    <w:multiLevelType w:val="hybridMultilevel"/>
    <w:tmpl w:val="16DEABF2"/>
    <w:lvl w:ilvl="0" w:tplc="D5EC5836">
      <w:start w:val="1"/>
      <w:numFmt w:val="decimal"/>
      <w:lvlText w:val="%1)"/>
      <w:lvlJc w:val="left"/>
      <w:pPr>
        <w:ind w:left="3600" w:hanging="360"/>
      </w:pPr>
      <w:rPr>
        <w:b w:val="0"/>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nsid w:val="4EA723D1"/>
    <w:multiLevelType w:val="hybridMultilevel"/>
    <w:tmpl w:val="CC381DF0"/>
    <w:lvl w:ilvl="0" w:tplc="C3E261E2">
      <w:start w:val="2"/>
      <w:numFmt w:val="decimal"/>
      <w:lvlText w:val="%1)"/>
      <w:lvlJc w:val="left"/>
      <w:pPr>
        <w:ind w:left="308" w:firstLine="0"/>
      </w:pPr>
      <w:rPr>
        <w:rFonts w:ascii="Times New Roman" w:eastAsia="Tahoma" w:hAnsi="Times New Roman" w:cs="Times New Roman" w:hint="default"/>
        <w:b w:val="0"/>
        <w:i w:val="0"/>
        <w:strike w:val="0"/>
        <w:dstrike w:val="0"/>
        <w:color w:val="000000"/>
        <w:sz w:val="24"/>
        <w:szCs w:val="24"/>
        <w:u w:val="none" w:color="000000"/>
        <w:effect w:val="none"/>
        <w:bdr w:val="none" w:sz="0" w:space="0" w:color="auto" w:frame="1"/>
        <w:vertAlign w:val="baseline"/>
      </w:rPr>
    </w:lvl>
    <w:lvl w:ilvl="1" w:tplc="12E65A36">
      <w:start w:val="1"/>
      <w:numFmt w:val="lowerLetter"/>
      <w:lvlText w:val="%2"/>
      <w:lvlJc w:val="left"/>
      <w:pPr>
        <w:ind w:left="108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2" w:tplc="31C607FC">
      <w:start w:val="1"/>
      <w:numFmt w:val="lowerRoman"/>
      <w:lvlText w:val="%3"/>
      <w:lvlJc w:val="left"/>
      <w:pPr>
        <w:ind w:left="180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3" w:tplc="ADAC22DC">
      <w:start w:val="1"/>
      <w:numFmt w:val="decimal"/>
      <w:lvlText w:val="%4"/>
      <w:lvlJc w:val="left"/>
      <w:pPr>
        <w:ind w:left="252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4" w:tplc="C53E916E">
      <w:start w:val="1"/>
      <w:numFmt w:val="lowerLetter"/>
      <w:lvlText w:val="%5"/>
      <w:lvlJc w:val="left"/>
      <w:pPr>
        <w:ind w:left="324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5" w:tplc="95CC2870">
      <w:start w:val="1"/>
      <w:numFmt w:val="lowerRoman"/>
      <w:lvlText w:val="%6"/>
      <w:lvlJc w:val="left"/>
      <w:pPr>
        <w:ind w:left="396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6" w:tplc="AC8E48F2">
      <w:start w:val="1"/>
      <w:numFmt w:val="decimal"/>
      <w:lvlText w:val="%7"/>
      <w:lvlJc w:val="left"/>
      <w:pPr>
        <w:ind w:left="468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7" w:tplc="DB0C0CC6">
      <w:start w:val="1"/>
      <w:numFmt w:val="lowerLetter"/>
      <w:lvlText w:val="%8"/>
      <w:lvlJc w:val="left"/>
      <w:pPr>
        <w:ind w:left="540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8" w:tplc="4D3AFFB6">
      <w:start w:val="1"/>
      <w:numFmt w:val="lowerRoman"/>
      <w:lvlText w:val="%9"/>
      <w:lvlJc w:val="left"/>
      <w:pPr>
        <w:ind w:left="612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abstractNum>
  <w:abstractNum w:abstractNumId="26">
    <w:nsid w:val="59880F13"/>
    <w:multiLevelType w:val="hybridMultilevel"/>
    <w:tmpl w:val="E9DADD4A"/>
    <w:lvl w:ilvl="0" w:tplc="0415000F">
      <w:start w:val="1"/>
      <w:numFmt w:val="decimal"/>
      <w:lvlText w:val="%1."/>
      <w:lvlJc w:val="left"/>
      <w:pPr>
        <w:ind w:left="720" w:hanging="360"/>
      </w:pPr>
    </w:lvl>
    <w:lvl w:ilvl="1" w:tplc="04150011">
      <w:start w:val="1"/>
      <w:numFmt w:val="decimal"/>
      <w:lvlText w:val="%2)"/>
      <w:lvlJc w:val="left"/>
      <w:pPr>
        <w:ind w:left="1440" w:hanging="360"/>
      </w:pPr>
      <w:rPr>
        <w:color w:val="00000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nsid w:val="59C36921"/>
    <w:multiLevelType w:val="hybridMultilevel"/>
    <w:tmpl w:val="3BD490F6"/>
    <w:lvl w:ilvl="0" w:tplc="04150011">
      <w:start w:val="1"/>
      <w:numFmt w:val="decimal"/>
      <w:lvlText w:val="%1)"/>
      <w:lvlJc w:val="left"/>
      <w:pPr>
        <w:ind w:left="1429" w:hanging="360"/>
      </w:pPr>
    </w:lvl>
    <w:lvl w:ilvl="1" w:tplc="04150019">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28">
    <w:nsid w:val="5C5565F3"/>
    <w:multiLevelType w:val="hybridMultilevel"/>
    <w:tmpl w:val="E32EF1F6"/>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29">
    <w:nsid w:val="5FC307DC"/>
    <w:multiLevelType w:val="hybridMultilevel"/>
    <w:tmpl w:val="70DC4538"/>
    <w:lvl w:ilvl="0" w:tplc="6A92EAB4">
      <w:start w:val="2"/>
      <w:numFmt w:val="decimal"/>
      <w:lvlText w:val="%1."/>
      <w:lvlJc w:val="left"/>
      <w:pPr>
        <w:ind w:left="234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nsid w:val="60AF6EDA"/>
    <w:multiLevelType w:val="hybridMultilevel"/>
    <w:tmpl w:val="D170542C"/>
    <w:lvl w:ilvl="0" w:tplc="83ACE7E2">
      <w:start w:val="1"/>
      <w:numFmt w:val="decimal"/>
      <w:lvlText w:val="%1)"/>
      <w:lvlJc w:val="left"/>
      <w:pPr>
        <w:ind w:left="308" w:firstLine="0"/>
      </w:pPr>
      <w:rPr>
        <w:rFonts w:ascii="Times New Roman" w:eastAsia="Tahoma" w:hAnsi="Times New Roman" w:cs="Times New Roman" w:hint="default"/>
        <w:b w:val="0"/>
        <w:i w:val="0"/>
        <w:strike w:val="0"/>
        <w:dstrike w:val="0"/>
        <w:color w:val="000000"/>
        <w:sz w:val="24"/>
        <w:szCs w:val="24"/>
        <w:u w:val="none" w:color="000000"/>
        <w:effect w:val="none"/>
        <w:bdr w:val="none" w:sz="0" w:space="0" w:color="auto" w:frame="1"/>
        <w:vertAlign w:val="baseline"/>
      </w:rPr>
    </w:lvl>
    <w:lvl w:ilvl="1" w:tplc="E50463DC">
      <w:start w:val="1"/>
      <w:numFmt w:val="lowerLetter"/>
      <w:lvlText w:val="%2"/>
      <w:lvlJc w:val="left"/>
      <w:pPr>
        <w:ind w:left="108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2" w:tplc="8D08D3A2">
      <w:start w:val="1"/>
      <w:numFmt w:val="lowerRoman"/>
      <w:lvlText w:val="%3"/>
      <w:lvlJc w:val="left"/>
      <w:pPr>
        <w:ind w:left="180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3" w:tplc="8946E6B6">
      <w:start w:val="1"/>
      <w:numFmt w:val="decimal"/>
      <w:lvlText w:val="%4"/>
      <w:lvlJc w:val="left"/>
      <w:pPr>
        <w:ind w:left="252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4" w:tplc="7988C7B8">
      <w:start w:val="1"/>
      <w:numFmt w:val="lowerLetter"/>
      <w:lvlText w:val="%5"/>
      <w:lvlJc w:val="left"/>
      <w:pPr>
        <w:ind w:left="324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5" w:tplc="514E998E">
      <w:start w:val="1"/>
      <w:numFmt w:val="lowerRoman"/>
      <w:lvlText w:val="%6"/>
      <w:lvlJc w:val="left"/>
      <w:pPr>
        <w:ind w:left="396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6" w:tplc="47E0ADF8">
      <w:start w:val="1"/>
      <w:numFmt w:val="decimal"/>
      <w:lvlText w:val="%7"/>
      <w:lvlJc w:val="left"/>
      <w:pPr>
        <w:ind w:left="468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7" w:tplc="760C2A9A">
      <w:start w:val="1"/>
      <w:numFmt w:val="lowerLetter"/>
      <w:lvlText w:val="%8"/>
      <w:lvlJc w:val="left"/>
      <w:pPr>
        <w:ind w:left="540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lvl w:ilvl="8" w:tplc="A27CD7F8">
      <w:start w:val="1"/>
      <w:numFmt w:val="lowerRoman"/>
      <w:lvlText w:val="%9"/>
      <w:lvlJc w:val="left"/>
      <w:pPr>
        <w:ind w:left="6120" w:firstLine="0"/>
      </w:pPr>
      <w:rPr>
        <w:rFonts w:ascii="Tahoma" w:eastAsia="Tahoma" w:hAnsi="Tahoma" w:cs="Tahoma"/>
        <w:b w:val="0"/>
        <w:i w:val="0"/>
        <w:strike w:val="0"/>
        <w:dstrike w:val="0"/>
        <w:color w:val="000000"/>
        <w:sz w:val="20"/>
        <w:szCs w:val="20"/>
        <w:u w:val="none" w:color="000000"/>
        <w:effect w:val="none"/>
        <w:bdr w:val="none" w:sz="0" w:space="0" w:color="auto" w:frame="1"/>
        <w:vertAlign w:val="baseline"/>
      </w:rPr>
    </w:lvl>
  </w:abstractNum>
  <w:abstractNum w:abstractNumId="31">
    <w:nsid w:val="76B13999"/>
    <w:multiLevelType w:val="hybridMultilevel"/>
    <w:tmpl w:val="E1307192"/>
    <w:lvl w:ilvl="0" w:tplc="9EFEF7A4">
      <w:start w:val="3"/>
      <w:numFmt w:val="decimal"/>
      <w:lvlText w:val="%1."/>
      <w:lvlJc w:val="left"/>
      <w:pPr>
        <w:ind w:left="2160" w:hanging="18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nsid w:val="7BF66535"/>
    <w:multiLevelType w:val="hybridMultilevel"/>
    <w:tmpl w:val="22AEE70A"/>
    <w:lvl w:ilvl="0" w:tplc="F4226BEA">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nsid w:val="7C8F5C60"/>
    <w:multiLevelType w:val="hybridMultilevel"/>
    <w:tmpl w:val="0E345DA8"/>
    <w:lvl w:ilvl="0" w:tplc="8C74CFCA">
      <w:start w:val="1"/>
      <w:numFmt w:val="decimal"/>
      <w:lvlText w:val="%1."/>
      <w:lvlJc w:val="left"/>
      <w:pPr>
        <w:ind w:left="3600" w:hanging="360"/>
      </w:pPr>
      <w:rPr>
        <w:rFonts w:ascii="Times New Roman" w:eastAsia="Calibri" w:hAnsi="Times New Roman" w:cs="Times New Roman" w:hint="default"/>
        <w:b w:val="0"/>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num>
  <w:num w:numId="13">
    <w:abstractNumId w:val="7"/>
    <w:lvlOverride w:ilvl="0">
      <w:startOverride w:val="1"/>
    </w:lvlOverride>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num>
  <w:num w:numId="17">
    <w:abstractNumId w:val="4"/>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num>
  <w:num w:numId="24">
    <w:abstractNumId w:val="1"/>
    <w:lvlOverride w:ilvl="0">
      <w:startOverride w:val="1"/>
    </w:lvlOverride>
  </w:num>
  <w:num w:numId="25">
    <w:abstractNumId w:val="13"/>
    <w:lvlOverride w:ilvl="0">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16"/>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C78"/>
    <w:rsid w:val="000374C2"/>
    <w:rsid w:val="001064DA"/>
    <w:rsid w:val="001263E6"/>
    <w:rsid w:val="001703B7"/>
    <w:rsid w:val="0017194F"/>
    <w:rsid w:val="002B32F4"/>
    <w:rsid w:val="00341772"/>
    <w:rsid w:val="003A2E9F"/>
    <w:rsid w:val="00431971"/>
    <w:rsid w:val="00445E6C"/>
    <w:rsid w:val="00455823"/>
    <w:rsid w:val="005E7F69"/>
    <w:rsid w:val="00616574"/>
    <w:rsid w:val="0069253F"/>
    <w:rsid w:val="0073372E"/>
    <w:rsid w:val="007471BF"/>
    <w:rsid w:val="008006E3"/>
    <w:rsid w:val="00805683"/>
    <w:rsid w:val="00816C78"/>
    <w:rsid w:val="00816FEB"/>
    <w:rsid w:val="00856B2E"/>
    <w:rsid w:val="008C2C69"/>
    <w:rsid w:val="008D29A2"/>
    <w:rsid w:val="008D4FBE"/>
    <w:rsid w:val="00934E39"/>
    <w:rsid w:val="009918D7"/>
    <w:rsid w:val="00A27938"/>
    <w:rsid w:val="00AD4C34"/>
    <w:rsid w:val="00B016FA"/>
    <w:rsid w:val="00B22A68"/>
    <w:rsid w:val="00B245A5"/>
    <w:rsid w:val="00B928FD"/>
    <w:rsid w:val="00BE4180"/>
    <w:rsid w:val="00C53341"/>
    <w:rsid w:val="00CB01E5"/>
    <w:rsid w:val="00CF2153"/>
    <w:rsid w:val="00DD4461"/>
    <w:rsid w:val="00E13F16"/>
    <w:rsid w:val="00E64529"/>
    <w:rsid w:val="00F63A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E7F69"/>
    <w:pPr>
      <w:spacing w:after="0" w:line="240" w:lineRule="auto"/>
    </w:pPr>
    <w:rPr>
      <w:rFonts w:ascii="Times New Roman" w:hAnsi="Times New Roman"/>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16C78"/>
    <w:pPr>
      <w:tabs>
        <w:tab w:val="center" w:pos="4536"/>
        <w:tab w:val="right" w:pos="9072"/>
      </w:tabs>
    </w:pPr>
  </w:style>
  <w:style w:type="character" w:customStyle="1" w:styleId="NagwekZnak">
    <w:name w:val="Nagłówek Znak"/>
    <w:basedOn w:val="Domylnaczcionkaakapitu"/>
    <w:link w:val="Nagwek"/>
    <w:uiPriority w:val="99"/>
    <w:rsid w:val="00816C78"/>
    <w:rPr>
      <w:rFonts w:ascii="Times New Roman" w:hAnsi="Times New Roman"/>
      <w:sz w:val="24"/>
    </w:rPr>
  </w:style>
  <w:style w:type="paragraph" w:styleId="Stopka">
    <w:name w:val="footer"/>
    <w:basedOn w:val="Normalny"/>
    <w:link w:val="StopkaZnak"/>
    <w:uiPriority w:val="99"/>
    <w:unhideWhenUsed/>
    <w:rsid w:val="00816C78"/>
    <w:pPr>
      <w:tabs>
        <w:tab w:val="center" w:pos="4536"/>
        <w:tab w:val="right" w:pos="9072"/>
      </w:tabs>
    </w:pPr>
  </w:style>
  <w:style w:type="character" w:customStyle="1" w:styleId="StopkaZnak">
    <w:name w:val="Stopka Znak"/>
    <w:basedOn w:val="Domylnaczcionkaakapitu"/>
    <w:link w:val="Stopka"/>
    <w:uiPriority w:val="99"/>
    <w:rsid w:val="00816C78"/>
    <w:rPr>
      <w:rFonts w:ascii="Times New Roman" w:hAnsi="Times New Roman"/>
      <w:sz w:val="24"/>
    </w:rPr>
  </w:style>
  <w:style w:type="paragraph" w:styleId="Tekstdymka">
    <w:name w:val="Balloon Text"/>
    <w:basedOn w:val="Normalny"/>
    <w:link w:val="TekstdymkaZnak"/>
    <w:uiPriority w:val="99"/>
    <w:semiHidden/>
    <w:unhideWhenUsed/>
    <w:rsid w:val="00816C78"/>
    <w:rPr>
      <w:rFonts w:ascii="Tahoma" w:hAnsi="Tahoma" w:cs="Tahoma"/>
      <w:sz w:val="16"/>
      <w:szCs w:val="16"/>
    </w:rPr>
  </w:style>
  <w:style w:type="character" w:customStyle="1" w:styleId="TekstdymkaZnak">
    <w:name w:val="Tekst dymka Znak"/>
    <w:basedOn w:val="Domylnaczcionkaakapitu"/>
    <w:link w:val="Tekstdymka"/>
    <w:uiPriority w:val="99"/>
    <w:semiHidden/>
    <w:rsid w:val="00816C78"/>
    <w:rPr>
      <w:rFonts w:ascii="Tahoma" w:hAnsi="Tahoma" w:cs="Tahoma"/>
      <w:sz w:val="16"/>
      <w:szCs w:val="16"/>
    </w:rPr>
  </w:style>
  <w:style w:type="paragraph" w:styleId="Akapitzlist">
    <w:name w:val="List Paragraph"/>
    <w:basedOn w:val="Normalny"/>
    <w:uiPriority w:val="34"/>
    <w:qFormat/>
    <w:rsid w:val="00816C7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E7F69"/>
    <w:pPr>
      <w:spacing w:after="0" w:line="240" w:lineRule="auto"/>
    </w:pPr>
    <w:rPr>
      <w:rFonts w:ascii="Times New Roman" w:hAnsi="Times New Roman"/>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16C78"/>
    <w:pPr>
      <w:tabs>
        <w:tab w:val="center" w:pos="4536"/>
        <w:tab w:val="right" w:pos="9072"/>
      </w:tabs>
    </w:pPr>
  </w:style>
  <w:style w:type="character" w:customStyle="1" w:styleId="NagwekZnak">
    <w:name w:val="Nagłówek Znak"/>
    <w:basedOn w:val="Domylnaczcionkaakapitu"/>
    <w:link w:val="Nagwek"/>
    <w:uiPriority w:val="99"/>
    <w:rsid w:val="00816C78"/>
    <w:rPr>
      <w:rFonts w:ascii="Times New Roman" w:hAnsi="Times New Roman"/>
      <w:sz w:val="24"/>
    </w:rPr>
  </w:style>
  <w:style w:type="paragraph" w:styleId="Stopka">
    <w:name w:val="footer"/>
    <w:basedOn w:val="Normalny"/>
    <w:link w:val="StopkaZnak"/>
    <w:uiPriority w:val="99"/>
    <w:unhideWhenUsed/>
    <w:rsid w:val="00816C78"/>
    <w:pPr>
      <w:tabs>
        <w:tab w:val="center" w:pos="4536"/>
        <w:tab w:val="right" w:pos="9072"/>
      </w:tabs>
    </w:pPr>
  </w:style>
  <w:style w:type="character" w:customStyle="1" w:styleId="StopkaZnak">
    <w:name w:val="Stopka Znak"/>
    <w:basedOn w:val="Domylnaczcionkaakapitu"/>
    <w:link w:val="Stopka"/>
    <w:uiPriority w:val="99"/>
    <w:rsid w:val="00816C78"/>
    <w:rPr>
      <w:rFonts w:ascii="Times New Roman" w:hAnsi="Times New Roman"/>
      <w:sz w:val="24"/>
    </w:rPr>
  </w:style>
  <w:style w:type="paragraph" w:styleId="Tekstdymka">
    <w:name w:val="Balloon Text"/>
    <w:basedOn w:val="Normalny"/>
    <w:link w:val="TekstdymkaZnak"/>
    <w:uiPriority w:val="99"/>
    <w:semiHidden/>
    <w:unhideWhenUsed/>
    <w:rsid w:val="00816C78"/>
    <w:rPr>
      <w:rFonts w:ascii="Tahoma" w:hAnsi="Tahoma" w:cs="Tahoma"/>
      <w:sz w:val="16"/>
      <w:szCs w:val="16"/>
    </w:rPr>
  </w:style>
  <w:style w:type="character" w:customStyle="1" w:styleId="TekstdymkaZnak">
    <w:name w:val="Tekst dymka Znak"/>
    <w:basedOn w:val="Domylnaczcionkaakapitu"/>
    <w:link w:val="Tekstdymka"/>
    <w:uiPriority w:val="99"/>
    <w:semiHidden/>
    <w:rsid w:val="00816C78"/>
    <w:rPr>
      <w:rFonts w:ascii="Tahoma" w:hAnsi="Tahoma" w:cs="Tahoma"/>
      <w:sz w:val="16"/>
      <w:szCs w:val="16"/>
    </w:rPr>
  </w:style>
  <w:style w:type="paragraph" w:styleId="Akapitzlist">
    <w:name w:val="List Paragraph"/>
    <w:basedOn w:val="Normalny"/>
    <w:uiPriority w:val="34"/>
    <w:qFormat/>
    <w:rsid w:val="00816C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262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rejman@zolynia.p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rupar@zolyni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17</Pages>
  <Words>6051</Words>
  <Characters>36312</Characters>
  <Application>Microsoft Office Word</Application>
  <DocSecurity>0</DocSecurity>
  <Lines>302</Lines>
  <Paragraphs>84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Użytkownik systemu Windows</dc:creator>
  <cp:lastModifiedBy>Użytkownik systemu Windows</cp:lastModifiedBy>
  <cp:revision>25</cp:revision>
  <dcterms:created xsi:type="dcterms:W3CDTF">2026-02-02T15:06:00Z</dcterms:created>
  <dcterms:modified xsi:type="dcterms:W3CDTF">2026-02-12T11:53:00Z</dcterms:modified>
</cp:coreProperties>
</file>