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837694" w14:textId="1AD76AD9" w:rsidR="00392F4B" w:rsidRDefault="00392F4B" w:rsidP="0049347F">
      <w:pPr>
        <w:pStyle w:val="Nagwek3"/>
        <w:spacing w:line="276" w:lineRule="auto"/>
        <w:jc w:val="center"/>
        <w:rPr>
          <w:rFonts w:ascii="Calibri" w:eastAsia="Arial" w:hAnsi="Calibri" w:cs="Calibri"/>
          <w:b/>
          <w:color w:val="auto"/>
          <w:sz w:val="24"/>
          <w:szCs w:val="24"/>
        </w:rPr>
      </w:pPr>
      <w:r>
        <w:rPr>
          <w:rFonts w:ascii="Calibri" w:eastAsia="Arial" w:hAnsi="Calibri" w:cs="Calibri"/>
          <w:b/>
          <w:color w:val="auto"/>
          <w:sz w:val="24"/>
          <w:szCs w:val="24"/>
        </w:rPr>
        <w:t xml:space="preserve">OPIS PRZEDMIOTU ZAMÓWIENIA </w:t>
      </w:r>
    </w:p>
    <w:p w14:paraId="096EEA16" w14:textId="326FFE81" w:rsidR="002F15F2" w:rsidRPr="0049347F" w:rsidRDefault="002F15F2" w:rsidP="0049347F">
      <w:pPr>
        <w:pStyle w:val="Nagwek3"/>
        <w:spacing w:line="276" w:lineRule="auto"/>
        <w:jc w:val="center"/>
        <w:rPr>
          <w:rFonts w:ascii="Calibri" w:eastAsia="Arial" w:hAnsi="Calibri" w:cs="Calibri"/>
          <w:b/>
          <w:color w:val="auto"/>
          <w:sz w:val="24"/>
          <w:szCs w:val="24"/>
        </w:rPr>
      </w:pPr>
      <w:r w:rsidRPr="0049347F">
        <w:rPr>
          <w:rFonts w:ascii="Calibri" w:eastAsia="Arial" w:hAnsi="Calibri" w:cs="Calibri"/>
          <w:b/>
          <w:color w:val="auto"/>
          <w:sz w:val="24"/>
          <w:szCs w:val="24"/>
        </w:rPr>
        <w:t>OPIS PRZEDMIOTU ZAMÓWIENIA</w:t>
      </w:r>
      <w:r w:rsidR="003348FA">
        <w:rPr>
          <w:rFonts w:ascii="Calibri" w:eastAsia="Arial" w:hAnsi="Calibri" w:cs="Calibri"/>
          <w:b/>
          <w:color w:val="auto"/>
          <w:sz w:val="24"/>
          <w:szCs w:val="24"/>
        </w:rPr>
        <w:t xml:space="preserve"> DLA CZĘŚĆI 1</w:t>
      </w:r>
      <w:r w:rsidR="008B6A24">
        <w:rPr>
          <w:rFonts w:ascii="Calibri" w:eastAsia="Arial" w:hAnsi="Calibri" w:cs="Calibri"/>
          <w:b/>
          <w:color w:val="auto"/>
          <w:sz w:val="24"/>
          <w:szCs w:val="24"/>
        </w:rPr>
        <w:t xml:space="preserve"> – PIKNIK NR 1</w:t>
      </w:r>
    </w:p>
    <w:p w14:paraId="7F17147F" w14:textId="735E669D" w:rsidR="002F15F2" w:rsidRPr="0049347F" w:rsidRDefault="002F15F2" w:rsidP="0049347F">
      <w:pPr>
        <w:pStyle w:val="Nagwek3"/>
        <w:spacing w:line="276" w:lineRule="auto"/>
        <w:jc w:val="center"/>
        <w:rPr>
          <w:rFonts w:ascii="Calibri" w:hAnsi="Calibri" w:cs="Calibri"/>
          <w:b/>
          <w:color w:val="auto"/>
          <w:sz w:val="24"/>
          <w:szCs w:val="24"/>
        </w:rPr>
      </w:pPr>
      <w:r w:rsidRPr="0049347F">
        <w:rPr>
          <w:rFonts w:ascii="Calibri" w:hAnsi="Calibri" w:cs="Calibri"/>
          <w:b/>
          <w:color w:val="auto"/>
          <w:sz w:val="24"/>
          <w:szCs w:val="24"/>
        </w:rPr>
        <w:t>„Organizacja pikniku promującego działania z wykorzystaniem funduszy UE”.</w:t>
      </w:r>
    </w:p>
    <w:p w14:paraId="337A496B" w14:textId="77777777" w:rsidR="002F15F2" w:rsidRPr="0049347F" w:rsidRDefault="002F15F2" w:rsidP="0049347F">
      <w:pPr>
        <w:spacing w:line="276" w:lineRule="auto"/>
        <w:rPr>
          <w:rFonts w:ascii="Calibri" w:hAnsi="Calibri" w:cs="Calibri"/>
          <w:sz w:val="24"/>
          <w:szCs w:val="24"/>
        </w:rPr>
      </w:pPr>
    </w:p>
    <w:p w14:paraId="6249798A"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0" w:name="_Hlk189572299"/>
      <w:r w:rsidRPr="0049347F">
        <w:rPr>
          <w:rFonts w:ascii="Calibri" w:eastAsia="Arial" w:hAnsi="Calibri" w:cs="Calibri"/>
          <w:bCs/>
          <w:color w:val="auto"/>
          <w:sz w:val="24"/>
          <w:szCs w:val="24"/>
        </w:rPr>
        <w:t>Przedmiotem zamówienia jest usługa organizacji, koordynacji i obsługi pikniku plenerowego.</w:t>
      </w:r>
    </w:p>
    <w:p w14:paraId="37C89314"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1" w:name="_Hlk189572330"/>
      <w:bookmarkEnd w:id="0"/>
      <w:r w:rsidRPr="0049347F">
        <w:rPr>
          <w:rFonts w:ascii="Calibri" w:eastAsia="Arial" w:hAnsi="Calibri" w:cs="Calibri"/>
          <w:bCs/>
          <w:color w:val="auto"/>
          <w:sz w:val="24"/>
          <w:szCs w:val="24"/>
        </w:rPr>
        <w:t>Organizacja pikniku dla mieszkańców województwa śląskiego ze szczególnym uwzględnieniem przedsiębiorców i ich rodzin ma na celu:</w:t>
      </w:r>
    </w:p>
    <w:p w14:paraId="24BF27FB" w14:textId="04039673"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bookmarkStart w:id="2" w:name="_Hlk189572355"/>
      <w:bookmarkEnd w:id="1"/>
      <w:r w:rsidRPr="0049347F">
        <w:rPr>
          <w:rFonts w:ascii="Calibri" w:eastAsia="Arial" w:hAnsi="Calibri" w:cs="Calibri"/>
          <w:color w:val="auto"/>
          <w:sz w:val="24"/>
          <w:szCs w:val="24"/>
        </w:rPr>
        <w:t xml:space="preserve">prezentację osiągnięć i korzyści płynących dla mieszkańców </w:t>
      </w:r>
      <w:r w:rsidR="00F35213" w:rsidRPr="0049347F">
        <w:rPr>
          <w:rFonts w:ascii="Calibri" w:eastAsia="Arial" w:hAnsi="Calibri" w:cs="Calibri"/>
          <w:color w:val="auto"/>
          <w:sz w:val="24"/>
          <w:szCs w:val="24"/>
        </w:rPr>
        <w:t>w</w:t>
      </w:r>
      <w:r w:rsidRPr="0049347F">
        <w:rPr>
          <w:rFonts w:ascii="Calibri" w:eastAsia="Arial" w:hAnsi="Calibri" w:cs="Calibri"/>
          <w:color w:val="auto"/>
          <w:sz w:val="24"/>
          <w:szCs w:val="24"/>
        </w:rPr>
        <w:t xml:space="preserve">ojewództwa </w:t>
      </w:r>
      <w:r w:rsidR="00083F97" w:rsidRPr="0049347F">
        <w:rPr>
          <w:rFonts w:ascii="Calibri" w:eastAsia="Arial" w:hAnsi="Calibri" w:cs="Calibri"/>
          <w:color w:val="auto"/>
          <w:sz w:val="24"/>
          <w:szCs w:val="24"/>
        </w:rPr>
        <w:t>śląskiego z</w:t>
      </w:r>
      <w:r w:rsidRPr="0049347F">
        <w:rPr>
          <w:rFonts w:ascii="Calibri" w:eastAsia="Arial" w:hAnsi="Calibri" w:cs="Calibri"/>
          <w:color w:val="auto"/>
          <w:sz w:val="24"/>
          <w:szCs w:val="24"/>
        </w:rPr>
        <w:t xml:space="preserve"> wdrażania Funduszy Europejskich dla Śląskiego na lata 2021-2027,</w:t>
      </w:r>
    </w:p>
    <w:p w14:paraId="546D871F" w14:textId="3EA2BD2D"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r w:rsidRPr="0049347F">
        <w:rPr>
          <w:rFonts w:ascii="Calibri" w:eastAsia="Arial" w:hAnsi="Calibri" w:cs="Calibri"/>
          <w:color w:val="auto"/>
          <w:sz w:val="24"/>
          <w:szCs w:val="24"/>
        </w:rPr>
        <w:t>prezentację efektów realizacji projektów dofinansowanych w województwie śląskim z FE SL 2021-2027</w:t>
      </w:r>
      <w:r w:rsidR="008844F1">
        <w:rPr>
          <w:rFonts w:ascii="Calibri" w:eastAsia="Arial" w:hAnsi="Calibri" w:cs="Calibri"/>
          <w:color w:val="auto"/>
          <w:sz w:val="24"/>
          <w:szCs w:val="24"/>
        </w:rPr>
        <w:t>,</w:t>
      </w:r>
    </w:p>
    <w:p w14:paraId="4DA3091D" w14:textId="0DBE6BF7" w:rsidR="00083F97" w:rsidRPr="0049347F" w:rsidRDefault="002F15F2" w:rsidP="008844F1">
      <w:pPr>
        <w:pStyle w:val="Nagwek1"/>
        <w:numPr>
          <w:ilvl w:val="0"/>
          <w:numId w:val="17"/>
        </w:numPr>
        <w:spacing w:before="0" w:line="276" w:lineRule="auto"/>
        <w:ind w:left="360"/>
        <w:rPr>
          <w:rFonts w:ascii="Calibri" w:eastAsia="Arial" w:hAnsi="Calibri" w:cs="Calibri"/>
          <w:bCs/>
          <w:color w:val="auto"/>
          <w:sz w:val="24"/>
          <w:szCs w:val="24"/>
        </w:rPr>
      </w:pPr>
      <w:r w:rsidRPr="0049347F">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49347F">
        <w:rPr>
          <w:rFonts w:ascii="Calibri" w:eastAsia="Arial" w:hAnsi="Calibri" w:cs="Calibri"/>
          <w:bCs/>
          <w:color w:val="auto"/>
          <w:sz w:val="24"/>
          <w:szCs w:val="24"/>
        </w:rPr>
        <w:t>.</w:t>
      </w:r>
    </w:p>
    <w:p w14:paraId="456878F0" w14:textId="77777777" w:rsidR="00083F97" w:rsidRPr="0049347F" w:rsidRDefault="00083F97" w:rsidP="0049347F">
      <w:pPr>
        <w:spacing w:line="276" w:lineRule="auto"/>
        <w:rPr>
          <w:rFonts w:ascii="Calibri" w:hAnsi="Calibri" w:cs="Calibri"/>
          <w:sz w:val="24"/>
          <w:szCs w:val="24"/>
        </w:rPr>
      </w:pPr>
    </w:p>
    <w:p w14:paraId="6C42B2D6" w14:textId="6775A8DA"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3" w:name="_Hlk189572439"/>
      <w:bookmarkEnd w:id="2"/>
      <w:r w:rsidRPr="0049347F">
        <w:rPr>
          <w:rFonts w:ascii="Calibri" w:hAnsi="Calibri" w:cs="Calibri"/>
          <w:b/>
          <w:color w:val="auto"/>
          <w:sz w:val="24"/>
          <w:szCs w:val="24"/>
        </w:rPr>
        <w:t>Motyw przewodni pikniku:</w:t>
      </w:r>
    </w:p>
    <w:p w14:paraId="589E3E2F" w14:textId="31351165" w:rsidR="008844F1" w:rsidRDefault="002F15F2" w:rsidP="008844F1">
      <w:pPr>
        <w:pStyle w:val="Akapitzlist"/>
        <w:widowControl w:val="0"/>
        <w:suppressAutoHyphens/>
        <w:spacing w:after="0" w:line="276" w:lineRule="auto"/>
        <w:ind w:left="0"/>
        <w:contextualSpacing w:val="0"/>
        <w:rPr>
          <w:rFonts w:ascii="Calibri" w:hAnsi="Calibri" w:cs="Calibri"/>
          <w:sz w:val="24"/>
          <w:szCs w:val="24"/>
        </w:rPr>
      </w:pPr>
      <w:bookmarkStart w:id="4" w:name="_Hlk189572464"/>
      <w:bookmarkEnd w:id="3"/>
      <w:r w:rsidRPr="0049347F">
        <w:rPr>
          <w:rFonts w:ascii="Calibri" w:hAnsi="Calibri" w:cs="Calibri"/>
          <w:sz w:val="24"/>
          <w:szCs w:val="24"/>
        </w:rPr>
        <w:t>Zamawiający pod pojęciem motywu przewodniego rozumie nawiązania do promocji FE SL 2021-2027</w:t>
      </w:r>
      <w:r w:rsidR="002A17B6" w:rsidRPr="0049347F">
        <w:rPr>
          <w:rFonts w:ascii="Calibri" w:hAnsi="Calibri" w:cs="Calibri"/>
          <w:sz w:val="24"/>
          <w:szCs w:val="24"/>
        </w:rPr>
        <w:t xml:space="preserve"> oraz ogólnokrajowej akcji pn</w:t>
      </w:r>
      <w:r w:rsidR="002A17B6" w:rsidRPr="002839C9">
        <w:rPr>
          <w:rFonts w:ascii="Calibri" w:hAnsi="Calibri" w:cs="Calibri"/>
          <w:b/>
          <w:bCs/>
          <w:sz w:val="24"/>
          <w:szCs w:val="24"/>
        </w:rPr>
        <w:t>. „Funduszowy Maj”</w:t>
      </w:r>
      <w:r w:rsidRPr="002839C9">
        <w:rPr>
          <w:rFonts w:ascii="Calibri" w:hAnsi="Calibri" w:cs="Calibri"/>
          <w:b/>
          <w:bCs/>
          <w:sz w:val="24"/>
          <w:szCs w:val="24"/>
        </w:rPr>
        <w:t>.</w:t>
      </w:r>
    </w:p>
    <w:p w14:paraId="55D39CEC" w14:textId="44B63CCD" w:rsidR="002F15F2" w:rsidRPr="002839C9" w:rsidRDefault="002F15F2" w:rsidP="008844F1">
      <w:pPr>
        <w:pStyle w:val="Akapitzlist"/>
        <w:widowControl w:val="0"/>
        <w:suppressAutoHyphens/>
        <w:spacing w:after="0" w:line="276" w:lineRule="auto"/>
        <w:ind w:left="0"/>
        <w:contextualSpacing w:val="0"/>
        <w:rPr>
          <w:rFonts w:ascii="Calibri" w:hAnsi="Calibri" w:cs="Calibri"/>
          <w:sz w:val="24"/>
          <w:szCs w:val="24"/>
        </w:rPr>
      </w:pPr>
      <w:r w:rsidRPr="0049347F">
        <w:rPr>
          <w:rFonts w:ascii="Calibri" w:hAnsi="Calibri" w:cs="Calibri"/>
          <w:sz w:val="24"/>
          <w:szCs w:val="24"/>
        </w:rPr>
        <w:t xml:space="preserve">Wykonawca powinien w aranżacji stoisk, stref, materiałów, oznakowań, atrakcji i wszystkich pozostałych elementów pikniku nawiązywać do kolorystyki wskazanej przez Zamawiającego po zawarciu umowy. Ponadto pod pojęciem motywu przewodniego Zamawiający rozumie również nawiązanie do </w:t>
      </w:r>
      <w:r w:rsidRPr="0049347F">
        <w:rPr>
          <w:rFonts w:ascii="Calibri" w:eastAsia="Arial" w:hAnsi="Calibri" w:cs="Calibri"/>
          <w:sz w:val="24"/>
          <w:szCs w:val="24"/>
        </w:rPr>
        <w:t xml:space="preserve">wartości i idei propagowanych przez Unię Europejską a także do </w:t>
      </w:r>
      <w:r w:rsidRPr="004639AB">
        <w:rPr>
          <w:rFonts w:ascii="Calibri" w:eastAsia="Arial" w:hAnsi="Calibri" w:cs="Calibri"/>
          <w:sz w:val="24"/>
          <w:szCs w:val="24"/>
        </w:rPr>
        <w:t>przedsiębiorczości i transformacji województwa śląskiego.</w:t>
      </w:r>
    </w:p>
    <w:p w14:paraId="4308D5BA" w14:textId="672B8F7D" w:rsidR="00EA49B3" w:rsidRPr="002839C9" w:rsidRDefault="00EA49B3" w:rsidP="00813D8E">
      <w:pPr>
        <w:pStyle w:val="Nagwek1"/>
        <w:numPr>
          <w:ilvl w:val="1"/>
          <w:numId w:val="22"/>
        </w:numPr>
        <w:tabs>
          <w:tab w:val="num" w:pos="360"/>
        </w:tabs>
        <w:spacing w:line="276" w:lineRule="auto"/>
        <w:ind w:left="709" w:firstLine="0"/>
        <w:rPr>
          <w:rFonts w:ascii="Calibri" w:eastAsiaTheme="minorHAnsi" w:hAnsi="Calibri" w:cs="Calibri"/>
          <w:b/>
          <w:bCs/>
          <w:color w:val="auto"/>
          <w:sz w:val="24"/>
          <w:szCs w:val="24"/>
        </w:rPr>
      </w:pPr>
      <w:bookmarkStart w:id="5" w:name="_Hlk189572749"/>
      <w:bookmarkEnd w:id="4"/>
      <w:r w:rsidRPr="002839C9">
        <w:rPr>
          <w:rFonts w:ascii="Calibri" w:eastAsiaTheme="minorHAnsi" w:hAnsi="Calibri" w:cs="Calibri"/>
          <w:b/>
          <w:bCs/>
          <w:color w:val="auto"/>
          <w:sz w:val="24"/>
          <w:szCs w:val="24"/>
        </w:rPr>
        <w:t xml:space="preserve">Termin realizacji: </w:t>
      </w:r>
    </w:p>
    <w:p w14:paraId="3237FA34" w14:textId="5BE915E6" w:rsidR="002F15F2" w:rsidRPr="002839C9" w:rsidRDefault="003B4671" w:rsidP="002839C9">
      <w:pPr>
        <w:pStyle w:val="Nagwek1"/>
        <w:spacing w:line="276" w:lineRule="auto"/>
        <w:rPr>
          <w:rFonts w:ascii="Calibri" w:eastAsiaTheme="minorHAnsi" w:hAnsi="Calibri" w:cs="Calibri"/>
          <w:color w:val="000000" w:themeColor="text1"/>
          <w:sz w:val="24"/>
          <w:szCs w:val="24"/>
        </w:rPr>
      </w:pPr>
      <w:r w:rsidRPr="002839C9">
        <w:rPr>
          <w:rFonts w:ascii="Calibri" w:eastAsiaTheme="minorHAnsi" w:hAnsi="Calibri" w:cs="Calibri"/>
          <w:color w:val="000000" w:themeColor="text1"/>
          <w:sz w:val="24"/>
          <w:szCs w:val="24"/>
        </w:rPr>
        <w:t xml:space="preserve">Wykonanie przedmiotu zamówienia nastąpi od dnia zawarcia umowy </w:t>
      </w:r>
      <w:r w:rsidR="00F95753">
        <w:rPr>
          <w:rFonts w:ascii="Calibri" w:eastAsiaTheme="minorHAnsi" w:hAnsi="Calibri" w:cs="Calibri"/>
          <w:color w:val="000000" w:themeColor="text1"/>
          <w:sz w:val="24"/>
          <w:szCs w:val="24"/>
        </w:rPr>
        <w:t xml:space="preserve">maksymalnie </w:t>
      </w:r>
      <w:r w:rsidRPr="002839C9">
        <w:rPr>
          <w:rFonts w:ascii="Calibri" w:eastAsiaTheme="minorHAnsi" w:hAnsi="Calibri" w:cs="Calibri"/>
          <w:b/>
          <w:bCs/>
          <w:color w:val="000000" w:themeColor="text1"/>
          <w:sz w:val="24"/>
          <w:szCs w:val="24"/>
        </w:rPr>
        <w:t>do dnia 31 maja 2026 r.</w:t>
      </w:r>
      <w:r w:rsidRPr="002839C9">
        <w:rPr>
          <w:rFonts w:ascii="Calibri" w:eastAsiaTheme="minorHAnsi" w:hAnsi="Calibri" w:cs="Calibri"/>
          <w:color w:val="000000" w:themeColor="text1"/>
          <w:sz w:val="24"/>
          <w:szCs w:val="24"/>
        </w:rPr>
        <w:t xml:space="preserve">, przy uwzględnieniu, że </w:t>
      </w:r>
      <w:r w:rsidRPr="002839C9">
        <w:rPr>
          <w:rFonts w:ascii="Calibri" w:eastAsia="Arial" w:hAnsi="Calibri" w:cs="Calibri"/>
          <w:bCs/>
          <w:color w:val="000000" w:themeColor="text1"/>
          <w:sz w:val="24"/>
          <w:szCs w:val="24"/>
        </w:rPr>
        <w:t xml:space="preserve">organizacja </w:t>
      </w:r>
      <w:r w:rsidR="002F15F2" w:rsidRPr="002839C9">
        <w:rPr>
          <w:rFonts w:ascii="Calibri" w:eastAsia="Arial" w:hAnsi="Calibri" w:cs="Calibri"/>
          <w:bCs/>
          <w:color w:val="000000" w:themeColor="text1"/>
          <w:sz w:val="24"/>
          <w:szCs w:val="24"/>
        </w:rPr>
        <w:t>pikniku planowan</w:t>
      </w:r>
      <w:r w:rsidRPr="002839C9">
        <w:rPr>
          <w:rFonts w:ascii="Calibri" w:eastAsia="Arial" w:hAnsi="Calibri" w:cs="Calibri"/>
          <w:bCs/>
          <w:color w:val="000000" w:themeColor="text1"/>
          <w:sz w:val="24"/>
          <w:szCs w:val="24"/>
        </w:rPr>
        <w:t>a</w:t>
      </w:r>
      <w:r w:rsidR="002F15F2" w:rsidRPr="002839C9">
        <w:rPr>
          <w:rFonts w:ascii="Calibri" w:eastAsia="Arial" w:hAnsi="Calibri" w:cs="Calibri"/>
          <w:bCs/>
          <w:color w:val="000000" w:themeColor="text1"/>
          <w:sz w:val="24"/>
          <w:szCs w:val="24"/>
        </w:rPr>
        <w:t xml:space="preserve"> </w:t>
      </w:r>
      <w:r w:rsidR="00E5423C" w:rsidRPr="002839C9">
        <w:rPr>
          <w:rFonts w:ascii="Calibri" w:eastAsia="Arial" w:hAnsi="Calibri" w:cs="Calibri"/>
          <w:bCs/>
          <w:color w:val="000000" w:themeColor="text1"/>
          <w:sz w:val="24"/>
          <w:szCs w:val="24"/>
        </w:rPr>
        <w:t xml:space="preserve">jest </w:t>
      </w:r>
      <w:r w:rsidR="00BB308F" w:rsidRPr="002839C9">
        <w:rPr>
          <w:rFonts w:ascii="Calibri" w:eastAsia="Arial" w:hAnsi="Calibri" w:cs="Calibri"/>
          <w:bCs/>
          <w:color w:val="000000" w:themeColor="text1"/>
          <w:sz w:val="24"/>
          <w:szCs w:val="24"/>
        </w:rPr>
        <w:t xml:space="preserve">na miesiąc maj w dni wolne od </w:t>
      </w:r>
      <w:r w:rsidRPr="002839C9">
        <w:rPr>
          <w:rFonts w:ascii="Calibri" w:eastAsia="Arial" w:hAnsi="Calibri" w:cs="Calibri"/>
          <w:bCs/>
          <w:color w:val="000000" w:themeColor="text1"/>
          <w:sz w:val="24"/>
          <w:szCs w:val="24"/>
        </w:rPr>
        <w:t>pracy, tj.</w:t>
      </w:r>
      <w:r w:rsidR="00BB308F" w:rsidRPr="002839C9">
        <w:rPr>
          <w:rFonts w:ascii="Calibri" w:eastAsia="Arial" w:hAnsi="Calibri" w:cs="Calibri"/>
          <w:bCs/>
          <w:color w:val="000000" w:themeColor="text1"/>
          <w:sz w:val="24"/>
          <w:szCs w:val="24"/>
        </w:rPr>
        <w:t xml:space="preserve"> sobota lub </w:t>
      </w:r>
      <w:r w:rsidR="00083F97" w:rsidRPr="002839C9">
        <w:rPr>
          <w:rFonts w:ascii="Calibri" w:eastAsia="Arial" w:hAnsi="Calibri" w:cs="Calibri"/>
          <w:bCs/>
          <w:color w:val="000000" w:themeColor="text1"/>
          <w:sz w:val="24"/>
          <w:szCs w:val="24"/>
        </w:rPr>
        <w:t>niedziela -</w:t>
      </w:r>
      <w:r w:rsidR="002F15F2" w:rsidRPr="002839C9">
        <w:rPr>
          <w:rFonts w:ascii="Calibri" w:eastAsia="Arial" w:hAnsi="Calibri" w:cs="Calibri"/>
          <w:bCs/>
          <w:color w:val="000000" w:themeColor="text1"/>
          <w:sz w:val="24"/>
          <w:szCs w:val="24"/>
        </w:rPr>
        <w:t xml:space="preserve"> jako wydarzenie wpisujące się w kampanię „</w:t>
      </w:r>
      <w:r w:rsidR="00A334BC" w:rsidRPr="002839C9">
        <w:rPr>
          <w:rFonts w:ascii="Calibri" w:eastAsia="Arial" w:hAnsi="Calibri" w:cs="Calibri"/>
          <w:bCs/>
          <w:color w:val="000000" w:themeColor="text1"/>
          <w:sz w:val="24"/>
          <w:szCs w:val="24"/>
        </w:rPr>
        <w:t>F</w:t>
      </w:r>
      <w:r w:rsidR="002F15F2" w:rsidRPr="002839C9">
        <w:rPr>
          <w:rFonts w:ascii="Calibri" w:eastAsia="Arial" w:hAnsi="Calibri" w:cs="Calibri"/>
          <w:bCs/>
          <w:color w:val="000000" w:themeColor="text1"/>
          <w:sz w:val="24"/>
          <w:szCs w:val="24"/>
        </w:rPr>
        <w:t xml:space="preserve">unduszowy </w:t>
      </w:r>
      <w:r w:rsidR="00A334BC" w:rsidRPr="002839C9">
        <w:rPr>
          <w:rFonts w:ascii="Calibri" w:eastAsia="Arial" w:hAnsi="Calibri" w:cs="Calibri"/>
          <w:bCs/>
          <w:color w:val="000000" w:themeColor="text1"/>
          <w:sz w:val="24"/>
          <w:szCs w:val="24"/>
        </w:rPr>
        <w:t>M</w:t>
      </w:r>
      <w:r w:rsidR="002F15F2" w:rsidRPr="002839C9">
        <w:rPr>
          <w:rFonts w:ascii="Calibri" w:eastAsia="Arial" w:hAnsi="Calibri" w:cs="Calibri"/>
          <w:bCs/>
          <w:color w:val="000000" w:themeColor="text1"/>
          <w:sz w:val="24"/>
          <w:szCs w:val="24"/>
        </w:rPr>
        <w:t>aj”</w:t>
      </w:r>
      <w:r w:rsidRPr="002839C9">
        <w:rPr>
          <w:rFonts w:ascii="Calibri" w:eastAsia="Arial" w:hAnsi="Calibri" w:cs="Calibri"/>
          <w:bCs/>
          <w:color w:val="000000" w:themeColor="text1"/>
          <w:sz w:val="24"/>
          <w:szCs w:val="24"/>
        </w:rPr>
        <w:t>. Termin organizacji pikniku zostanie dokładnie ustalony po zawarciu umowy</w:t>
      </w:r>
      <w:r w:rsidR="00F841E6" w:rsidRPr="002839C9">
        <w:rPr>
          <w:rFonts w:ascii="Calibri" w:eastAsia="Arial" w:hAnsi="Calibri" w:cs="Calibri"/>
          <w:bCs/>
          <w:color w:val="000000" w:themeColor="text1"/>
          <w:sz w:val="24"/>
          <w:szCs w:val="24"/>
        </w:rPr>
        <w:t>.</w:t>
      </w:r>
    </w:p>
    <w:p w14:paraId="4DB4DD8E" w14:textId="462FC212" w:rsidR="00300820" w:rsidRPr="002839C9" w:rsidRDefault="002F15F2" w:rsidP="00813D8E">
      <w:pPr>
        <w:pStyle w:val="Akapitzlist"/>
        <w:numPr>
          <w:ilvl w:val="0"/>
          <w:numId w:val="37"/>
        </w:numPr>
        <w:spacing w:line="276" w:lineRule="auto"/>
        <w:rPr>
          <w:rFonts w:ascii="Calibri" w:eastAsia="Arial" w:hAnsi="Calibri" w:cs="Calibri"/>
          <w:sz w:val="24"/>
          <w:szCs w:val="24"/>
        </w:rPr>
      </w:pPr>
      <w:bookmarkStart w:id="6" w:name="_Hlk189572783"/>
      <w:bookmarkEnd w:id="5"/>
      <w:r w:rsidRPr="002839C9">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28866905" w14:textId="580521EA" w:rsidR="002F15F2" w:rsidRPr="002839C9" w:rsidRDefault="002F15F2" w:rsidP="00813D8E">
      <w:pPr>
        <w:pStyle w:val="Akapitzlist"/>
        <w:numPr>
          <w:ilvl w:val="0"/>
          <w:numId w:val="37"/>
        </w:numPr>
        <w:spacing w:line="276" w:lineRule="auto"/>
        <w:rPr>
          <w:rFonts w:ascii="Calibri" w:hAnsi="Calibri" w:cs="Calibri"/>
          <w:b/>
          <w:bCs/>
          <w:sz w:val="24"/>
          <w:szCs w:val="24"/>
        </w:rPr>
      </w:pPr>
      <w:r w:rsidRPr="002839C9">
        <w:rPr>
          <w:rFonts w:ascii="Calibri" w:eastAsia="Arial" w:hAnsi="Calibri" w:cs="Calibri"/>
          <w:sz w:val="24"/>
          <w:szCs w:val="24"/>
        </w:rPr>
        <w:t xml:space="preserve">Przez </w:t>
      </w:r>
      <w:r w:rsidRPr="002839C9">
        <w:rPr>
          <w:rFonts w:ascii="Calibri" w:eastAsia="Arial" w:hAnsi="Calibri" w:cs="Calibri"/>
          <w:b/>
          <w:bCs/>
          <w:sz w:val="24"/>
          <w:szCs w:val="24"/>
        </w:rPr>
        <w:t>siłę wyższą</w:t>
      </w:r>
      <w:r w:rsidRPr="002839C9">
        <w:rPr>
          <w:rFonts w:ascii="Calibri" w:eastAsia="Arial" w:hAnsi="Calibri" w:cs="Calibri"/>
          <w:sz w:val="24"/>
          <w:szCs w:val="24"/>
        </w:rPr>
        <w:t xml:space="preserve"> rozumie się wydarzenie </w:t>
      </w:r>
      <w:r w:rsidR="00F95753" w:rsidRPr="002F56FE">
        <w:rPr>
          <w:rFonts w:ascii="Calibri" w:eastAsia="Arial" w:hAnsi="Calibri" w:cs="Calibri"/>
          <w:sz w:val="24"/>
          <w:szCs w:val="24"/>
        </w:rPr>
        <w:t xml:space="preserve">o charakterze nadzwyczajnym, niemożliwe do przewidzenia i zapobieżenia, a w szczególności wojny, katastrofalne działanie sił </w:t>
      </w:r>
      <w:r w:rsidR="00F95753" w:rsidRPr="002F56FE">
        <w:rPr>
          <w:rFonts w:ascii="Calibri" w:eastAsia="Arial" w:hAnsi="Calibri" w:cs="Calibri"/>
          <w:sz w:val="24"/>
          <w:szCs w:val="24"/>
        </w:rPr>
        <w:lastRenderedPageBreak/>
        <w:t>przyrody, strajki generalne</w:t>
      </w:r>
      <w:r w:rsidR="00991DB6">
        <w:rPr>
          <w:rFonts w:ascii="Calibri" w:eastAsia="Arial" w:hAnsi="Calibri" w:cs="Calibri"/>
          <w:sz w:val="24"/>
          <w:szCs w:val="24"/>
        </w:rPr>
        <w:t>,</w:t>
      </w:r>
      <w:r w:rsidR="00F95753" w:rsidRPr="002F56FE">
        <w:rPr>
          <w:rFonts w:ascii="Calibri" w:eastAsia="Arial" w:hAnsi="Calibri" w:cs="Calibri"/>
          <w:sz w:val="24"/>
          <w:szCs w:val="24"/>
        </w:rPr>
        <w:t xml:space="preserve"> ograniczenia, nakazy lub zakazy wywołane stanem epidemii lub stanem zagrożenia epidemicznego</w:t>
      </w:r>
      <w:r w:rsidRPr="002839C9">
        <w:rPr>
          <w:rFonts w:ascii="Calibri" w:eastAsia="Arial" w:hAnsi="Calibri" w:cs="Calibri"/>
          <w:sz w:val="24"/>
          <w:szCs w:val="24"/>
        </w:rPr>
        <w:t xml:space="preserve">, </w:t>
      </w:r>
      <w:r w:rsidRPr="002839C9">
        <w:rPr>
          <w:rFonts w:ascii="Calibri" w:eastAsia="Arial" w:hAnsi="Calibri" w:cs="Calibri"/>
          <w:b/>
          <w:bCs/>
          <w:sz w:val="24"/>
          <w:szCs w:val="24"/>
        </w:rPr>
        <w:t>które uniemożliwiają realizacj</w:t>
      </w:r>
      <w:r w:rsidR="008844F1">
        <w:rPr>
          <w:rFonts w:ascii="Calibri" w:eastAsia="Arial" w:hAnsi="Calibri" w:cs="Calibri"/>
          <w:b/>
          <w:bCs/>
          <w:sz w:val="24"/>
          <w:szCs w:val="24"/>
        </w:rPr>
        <w:t>e</w:t>
      </w:r>
      <w:r w:rsidRPr="002839C9">
        <w:rPr>
          <w:rFonts w:ascii="Calibri" w:eastAsia="Arial" w:hAnsi="Calibri" w:cs="Calibri"/>
          <w:b/>
          <w:bCs/>
          <w:sz w:val="24"/>
          <w:szCs w:val="24"/>
        </w:rPr>
        <w:t xml:space="preserve"> pikniku we wskazanym terminie.</w:t>
      </w:r>
    </w:p>
    <w:p w14:paraId="4777AD46" w14:textId="77777777"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7" w:name="_Hlk189572803"/>
      <w:bookmarkEnd w:id="6"/>
      <w:r w:rsidRPr="0049347F">
        <w:rPr>
          <w:rFonts w:ascii="Calibri" w:eastAsia="Arial" w:hAnsi="Calibri" w:cs="Calibri"/>
          <w:b/>
          <w:color w:val="auto"/>
          <w:sz w:val="24"/>
          <w:szCs w:val="24"/>
        </w:rPr>
        <w:t>Miejsca realizacji:</w:t>
      </w:r>
    </w:p>
    <w:p w14:paraId="0AF261E8" w14:textId="77777777" w:rsidR="0077770A" w:rsidRDefault="002F15F2" w:rsidP="0049347F">
      <w:pPr>
        <w:spacing w:after="0" w:line="276" w:lineRule="auto"/>
        <w:rPr>
          <w:rFonts w:ascii="Calibri" w:eastAsia="Arial" w:hAnsi="Calibri" w:cs="Calibri"/>
          <w:color w:val="000000" w:themeColor="text1"/>
          <w:sz w:val="24"/>
          <w:szCs w:val="24"/>
        </w:rPr>
      </w:pPr>
      <w:bookmarkStart w:id="8" w:name="_Hlk189572824"/>
      <w:bookmarkEnd w:id="7"/>
      <w:r w:rsidRPr="0049347F">
        <w:rPr>
          <w:rFonts w:ascii="Calibri" w:eastAsia="Arial" w:hAnsi="Calibri" w:cs="Calibri"/>
          <w:sz w:val="24"/>
          <w:szCs w:val="24"/>
        </w:rPr>
        <w:t>Przestrzeń publiczna o charakterze kompleksu pałacowo-parkowego</w:t>
      </w:r>
      <w:r w:rsidR="00A41286" w:rsidRPr="0049347F">
        <w:rPr>
          <w:rFonts w:ascii="Calibri" w:eastAsia="Arial" w:hAnsi="Calibri" w:cs="Calibri"/>
          <w:sz w:val="24"/>
          <w:szCs w:val="24"/>
        </w:rPr>
        <w:t xml:space="preserve"> lub </w:t>
      </w:r>
      <w:r w:rsidRPr="0049347F">
        <w:rPr>
          <w:rFonts w:ascii="Calibri" w:eastAsia="Arial" w:hAnsi="Calibri" w:cs="Calibri"/>
          <w:sz w:val="24"/>
          <w:szCs w:val="24"/>
        </w:rPr>
        <w:t xml:space="preserve">postindustrialnego lub postindustrialno-parkowego na obszarze województwa śląskiego, przystosowana do organizacji imprezy dla jednocześnie maksymalnie 600 osób, </w:t>
      </w:r>
      <w:r w:rsidRPr="0049347F">
        <w:rPr>
          <w:rFonts w:ascii="Calibri" w:eastAsia="Arial" w:hAnsi="Calibri" w:cs="Calibri"/>
          <w:color w:val="000000" w:themeColor="text1"/>
          <w:sz w:val="24"/>
          <w:szCs w:val="24"/>
        </w:rPr>
        <w:t>dostępna komunikacyjnie dla różnych środków transportu, która pozwoli na przeprowadzenie imprezy zgodnie z wymogami Zamawiającego.</w:t>
      </w:r>
    </w:p>
    <w:p w14:paraId="5B56E156" w14:textId="6035533A" w:rsidR="0077770A" w:rsidRPr="0077770A" w:rsidRDefault="0077770A" w:rsidP="0077770A">
      <w:pPr>
        <w:pStyle w:val="Akapitzlist"/>
        <w:numPr>
          <w:ilvl w:val="0"/>
          <w:numId w:val="62"/>
        </w:numPr>
        <w:spacing w:after="0" w:line="276" w:lineRule="auto"/>
        <w:rPr>
          <w:rFonts w:ascii="Calibri" w:eastAsia="Arial" w:hAnsi="Calibri" w:cs="Calibri"/>
          <w:color w:val="000000" w:themeColor="text1"/>
          <w:sz w:val="24"/>
          <w:szCs w:val="24"/>
        </w:rPr>
      </w:pPr>
      <w:r w:rsidRPr="0077770A">
        <w:rPr>
          <w:rFonts w:ascii="Calibri" w:eastAsia="Arial" w:hAnsi="Calibri" w:cs="Calibri"/>
          <w:color w:val="000000" w:themeColor="text1"/>
          <w:sz w:val="24"/>
          <w:szCs w:val="24"/>
          <w:highlight w:val="yellow"/>
        </w:rPr>
        <w:t>Zamawiający wskazuje, że pod pojęciem przestrzeni publicznej rozumie przestrzeń ogólnodostępną w sposób nieograniczony i nieodpłatny dla każdego na co dzień, niezależnie od formy charakteru tej przestrzeni</w:t>
      </w:r>
      <w:r>
        <w:rPr>
          <w:rFonts w:ascii="Calibri" w:eastAsia="Arial" w:hAnsi="Calibri" w:cs="Calibri"/>
          <w:color w:val="000000" w:themeColor="text1"/>
          <w:sz w:val="24"/>
          <w:szCs w:val="24"/>
          <w:highlight w:val="yellow"/>
        </w:rPr>
        <w:t>,</w:t>
      </w:r>
      <w:r w:rsidRPr="0077770A">
        <w:rPr>
          <w:rFonts w:ascii="Calibri" w:eastAsia="Arial" w:hAnsi="Calibri" w:cs="Calibri"/>
          <w:color w:val="000000" w:themeColor="text1"/>
          <w:sz w:val="24"/>
          <w:szCs w:val="24"/>
          <w:highlight w:val="yellow"/>
        </w:rPr>
        <w:t xml:space="preserve"> czy jest publiczną czy też jest prywatną, z zastrzeżeniem, iż musi ona spełniać pozostałe wymogi wskazane w OPZ</w:t>
      </w:r>
      <w:r>
        <w:rPr>
          <w:rFonts w:ascii="Calibri" w:eastAsia="Arial" w:hAnsi="Calibri" w:cs="Calibri"/>
          <w:color w:val="000000" w:themeColor="text1"/>
          <w:sz w:val="24"/>
          <w:szCs w:val="24"/>
        </w:rPr>
        <w:t>.</w:t>
      </w:r>
    </w:p>
    <w:p w14:paraId="51F7143A" w14:textId="57F2EB71" w:rsidR="00896CA9"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W odległości do 250 metrów od miejsca wydarzenia powinien znajdować się ogólnodostępny parking.</w:t>
      </w:r>
      <w:r w:rsidR="00EA49B3" w:rsidRPr="0049347F">
        <w:rPr>
          <w:rFonts w:ascii="Calibri" w:eastAsia="Arial" w:hAnsi="Calibri" w:cs="Calibri"/>
          <w:color w:val="000000" w:themeColor="text1"/>
          <w:sz w:val="24"/>
          <w:szCs w:val="24"/>
        </w:rPr>
        <w:t xml:space="preserve"> </w:t>
      </w:r>
      <w:r w:rsidRPr="0049347F">
        <w:rPr>
          <w:rFonts w:ascii="Calibri" w:eastAsia="Arial" w:hAnsi="Calibri" w:cs="Calibri"/>
          <w:color w:val="000000" w:themeColor="text1"/>
          <w:sz w:val="24"/>
          <w:szCs w:val="24"/>
        </w:rPr>
        <w:t>Zamawiający nie dopuszcza miejsc promujących produkty przeznaczone dla osób 18+</w:t>
      </w:r>
      <w:r w:rsidR="00991DB6">
        <w:rPr>
          <w:rFonts w:ascii="Calibri" w:eastAsia="Arial" w:hAnsi="Calibri" w:cs="Calibri"/>
          <w:color w:val="000000" w:themeColor="text1"/>
          <w:sz w:val="24"/>
          <w:szCs w:val="24"/>
        </w:rPr>
        <w:t>,</w:t>
      </w:r>
      <w:r w:rsidRPr="0049347F">
        <w:rPr>
          <w:rFonts w:ascii="Calibri" w:eastAsia="Arial" w:hAnsi="Calibri" w:cs="Calibri"/>
          <w:color w:val="000000" w:themeColor="text1"/>
          <w:sz w:val="24"/>
          <w:szCs w:val="24"/>
        </w:rPr>
        <w:t xml:space="preserve"> np. browary, gorzelnie, fabryki papierosów, napojów energetycznych, papierosów elektronicznych itp. (czynne i nieczynne).</w:t>
      </w:r>
    </w:p>
    <w:p w14:paraId="72235025" w14:textId="3AAB1E1D" w:rsidR="002F15F2"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Na terenie obiektu lub jego wydzielonej części w którym/której odbędą się pikniki nie dopuszcza się w czasie trwania pikniku możliwości sprzedaży wyrobów alkoholowych.</w:t>
      </w:r>
    </w:p>
    <w:p w14:paraId="510F75FA" w14:textId="2ADC1581" w:rsidR="00854049" w:rsidRPr="002839C9" w:rsidRDefault="002F15F2" w:rsidP="00813D8E">
      <w:pPr>
        <w:pStyle w:val="Akapitzlist"/>
        <w:numPr>
          <w:ilvl w:val="0"/>
          <w:numId w:val="23"/>
        </w:numPr>
        <w:spacing w:after="0" w:line="276" w:lineRule="auto"/>
        <w:rPr>
          <w:rFonts w:ascii="Calibri" w:eastAsia="Arial" w:hAnsi="Calibri" w:cs="Calibri"/>
          <w:sz w:val="24"/>
          <w:szCs w:val="24"/>
        </w:rPr>
      </w:pPr>
      <w:bookmarkStart w:id="9" w:name="_Hlk222131609"/>
      <w:r w:rsidRPr="002839C9">
        <w:rPr>
          <w:rFonts w:ascii="Calibri" w:hAnsi="Calibri" w:cs="Calibri"/>
          <w:b/>
          <w:bCs/>
          <w:sz w:val="24"/>
          <w:szCs w:val="24"/>
        </w:rPr>
        <w:t xml:space="preserve">W ciągu 3 dni roboczych od dnia zawarcia umowy Wykonawca przedstawi Zamawiającemu do wyboru propozycję co najmniej 3 różnych obiektów </w:t>
      </w:r>
      <w:r w:rsidR="00896CA9" w:rsidRPr="002839C9">
        <w:rPr>
          <w:rFonts w:ascii="Calibri" w:hAnsi="Calibri" w:cs="Calibri"/>
          <w:b/>
          <w:bCs/>
          <w:sz w:val="24"/>
          <w:szCs w:val="24"/>
        </w:rPr>
        <w:t xml:space="preserve">i </w:t>
      </w:r>
      <w:r w:rsidR="00854049">
        <w:rPr>
          <w:rFonts w:ascii="Calibri" w:hAnsi="Calibri" w:cs="Calibri"/>
          <w:b/>
          <w:bCs/>
          <w:sz w:val="24"/>
          <w:szCs w:val="24"/>
        </w:rPr>
        <w:t xml:space="preserve">3 różnych </w:t>
      </w:r>
      <w:r w:rsidR="00896CA9" w:rsidRPr="002839C9">
        <w:rPr>
          <w:rFonts w:ascii="Calibri" w:hAnsi="Calibri" w:cs="Calibri"/>
          <w:b/>
          <w:bCs/>
          <w:sz w:val="24"/>
          <w:szCs w:val="24"/>
        </w:rPr>
        <w:t xml:space="preserve">terminów pikniku </w:t>
      </w:r>
      <w:bookmarkEnd w:id="9"/>
      <w:r w:rsidRPr="002839C9">
        <w:rPr>
          <w:rFonts w:ascii="Calibri" w:hAnsi="Calibri" w:cs="Calibri"/>
          <w:b/>
          <w:bCs/>
          <w:sz w:val="24"/>
          <w:szCs w:val="24"/>
        </w:rPr>
        <w:t xml:space="preserve">spełniających ww. wymagania. </w:t>
      </w:r>
      <w:r w:rsidRPr="002839C9">
        <w:rPr>
          <w:rFonts w:ascii="Calibri" w:hAnsi="Calibri" w:cs="Calibri"/>
          <w:sz w:val="24"/>
          <w:szCs w:val="24"/>
        </w:rPr>
        <w:t>Spośród nich Zamawiający wybierze 1 obiekt</w:t>
      </w:r>
      <w:r w:rsidR="00896CA9" w:rsidRPr="002839C9">
        <w:rPr>
          <w:rFonts w:ascii="Calibri" w:hAnsi="Calibri" w:cs="Calibri"/>
          <w:sz w:val="24"/>
          <w:szCs w:val="24"/>
        </w:rPr>
        <w:t xml:space="preserve"> i 1 termin</w:t>
      </w:r>
      <w:r w:rsidR="00A41286" w:rsidRPr="002839C9">
        <w:rPr>
          <w:rFonts w:ascii="Calibri" w:hAnsi="Calibri" w:cs="Calibri"/>
          <w:sz w:val="24"/>
          <w:szCs w:val="24"/>
        </w:rPr>
        <w:t>.</w:t>
      </w:r>
      <w:r w:rsidRPr="002839C9">
        <w:rPr>
          <w:rFonts w:ascii="Calibri" w:hAnsi="Calibri" w:cs="Calibri"/>
          <w:sz w:val="24"/>
          <w:szCs w:val="24"/>
        </w:rPr>
        <w:t xml:space="preserve"> W przypadku niespełnienia przez zaproponowany obiekt warunków opisanych w OPZ, Wykonawca zobowiązany będzie do zaproponowania w jego miejsce kolejnego obiektu </w:t>
      </w:r>
      <w:r w:rsidRPr="002839C9">
        <w:rPr>
          <w:rFonts w:ascii="Calibri" w:hAnsi="Calibri" w:cs="Calibri"/>
          <w:b/>
          <w:bCs/>
          <w:sz w:val="24"/>
          <w:szCs w:val="24"/>
        </w:rPr>
        <w:t>w ciągu 2 dni roboczych</w:t>
      </w:r>
      <w:r w:rsidRPr="002839C9">
        <w:rPr>
          <w:rFonts w:ascii="Calibri" w:hAnsi="Calibri" w:cs="Calibri"/>
          <w:sz w:val="24"/>
          <w:szCs w:val="24"/>
        </w:rPr>
        <w:t>.</w:t>
      </w:r>
    </w:p>
    <w:p w14:paraId="0E096040" w14:textId="052B3623" w:rsidR="002F15F2" w:rsidRPr="008844F1" w:rsidRDefault="002F15F2" w:rsidP="00813D8E">
      <w:pPr>
        <w:pStyle w:val="Akapitzlist"/>
        <w:numPr>
          <w:ilvl w:val="0"/>
          <w:numId w:val="23"/>
        </w:numPr>
        <w:spacing w:after="0" w:line="276" w:lineRule="auto"/>
        <w:rPr>
          <w:rFonts w:ascii="Calibri" w:eastAsia="Arial" w:hAnsi="Calibri" w:cs="Calibri"/>
          <w:sz w:val="24"/>
          <w:szCs w:val="24"/>
        </w:rPr>
      </w:pPr>
      <w:r w:rsidRPr="002839C9">
        <w:rPr>
          <w:rFonts w:ascii="Calibri" w:eastAsia="Times New Roman" w:hAnsi="Calibri" w:cs="Calibri"/>
          <w:sz w:val="24"/>
          <w:szCs w:val="24"/>
        </w:rPr>
        <w:t xml:space="preserve">Zmiana zaakceptowanego przez Zamawiającego obiektu może nastąpić jedynie z przyczyn niezależnych od Wykonawcy lub siły wyższej na pisemny, uzasadniony wniosek Wykonawcy. Zamiana ta wymaga akceptacji Zamawiającego. Nowy </w:t>
      </w:r>
      <w:r w:rsidR="00896CA9" w:rsidRPr="002839C9">
        <w:rPr>
          <w:rFonts w:ascii="Calibri" w:eastAsia="Times New Roman" w:hAnsi="Calibri" w:cs="Calibri"/>
          <w:sz w:val="24"/>
          <w:szCs w:val="24"/>
        </w:rPr>
        <w:t>obiekt musi</w:t>
      </w:r>
      <w:r w:rsidRPr="002839C9">
        <w:rPr>
          <w:rFonts w:ascii="Calibri" w:eastAsia="Times New Roman" w:hAnsi="Calibri" w:cs="Calibri"/>
          <w:sz w:val="24"/>
          <w:szCs w:val="24"/>
        </w:rPr>
        <w:t xml:space="preserve"> spełniać wszystkie wymagania określone przez Zamawiającego w OPZ</w:t>
      </w:r>
      <w:bookmarkEnd w:id="8"/>
      <w:r w:rsidR="008844F1">
        <w:rPr>
          <w:rFonts w:ascii="Calibri" w:eastAsia="Times New Roman" w:hAnsi="Calibri" w:cs="Calibri"/>
          <w:sz w:val="24"/>
          <w:szCs w:val="24"/>
        </w:rPr>
        <w:t>.</w:t>
      </w:r>
    </w:p>
    <w:p w14:paraId="58848E2A" w14:textId="77777777" w:rsidR="008844F1" w:rsidRPr="002839C9" w:rsidRDefault="008844F1" w:rsidP="008844F1">
      <w:pPr>
        <w:pStyle w:val="Akapitzlist"/>
        <w:spacing w:after="0" w:line="276" w:lineRule="auto"/>
        <w:ind w:left="773"/>
        <w:rPr>
          <w:rFonts w:ascii="Calibri" w:eastAsia="Arial" w:hAnsi="Calibri" w:cs="Calibri"/>
          <w:sz w:val="24"/>
          <w:szCs w:val="24"/>
        </w:rPr>
      </w:pPr>
    </w:p>
    <w:p w14:paraId="18BE343F" w14:textId="77777777" w:rsidR="002F15F2" w:rsidRPr="0049347F" w:rsidRDefault="002F15F2" w:rsidP="00813D8E">
      <w:pPr>
        <w:pStyle w:val="Akapitzlist"/>
        <w:widowControl w:val="0"/>
        <w:numPr>
          <w:ilvl w:val="0"/>
          <w:numId w:val="22"/>
        </w:numPr>
        <w:spacing w:line="276" w:lineRule="auto"/>
        <w:rPr>
          <w:rFonts w:ascii="Calibri" w:eastAsia="Arial" w:hAnsi="Calibri" w:cs="Calibri"/>
          <w:b/>
          <w:bCs/>
          <w:sz w:val="24"/>
          <w:szCs w:val="24"/>
        </w:rPr>
      </w:pPr>
      <w:bookmarkStart w:id="10" w:name="_Hlk189572886"/>
      <w:r w:rsidRPr="0049347F">
        <w:rPr>
          <w:rFonts w:ascii="Calibri" w:eastAsia="Arial" w:hAnsi="Calibri" w:cs="Calibri"/>
          <w:b/>
          <w:bCs/>
          <w:sz w:val="24"/>
          <w:szCs w:val="24"/>
        </w:rPr>
        <w:t>W ramach organizacji, koordynacji i obsługi obu imprez na Wykonawcy ciążą następujące obowiązki:</w:t>
      </w:r>
    </w:p>
    <w:p w14:paraId="53E702D1" w14:textId="67124403"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1" w:name="_Hlk189572934"/>
      <w:bookmarkEnd w:id="10"/>
      <w:r w:rsidRPr="0049347F">
        <w:rPr>
          <w:rFonts w:ascii="Calibri" w:hAnsi="Calibri" w:cs="Calibri"/>
          <w:b/>
          <w:color w:val="auto"/>
          <w:sz w:val="24"/>
          <w:szCs w:val="24"/>
        </w:rPr>
        <w:t>Organizacja pikniku</w:t>
      </w:r>
      <w:r w:rsidR="00F92E75">
        <w:rPr>
          <w:rFonts w:ascii="Calibri" w:hAnsi="Calibri" w:cs="Calibri"/>
          <w:b/>
          <w:color w:val="auto"/>
          <w:sz w:val="24"/>
          <w:szCs w:val="24"/>
        </w:rPr>
        <w:t>:</w:t>
      </w:r>
    </w:p>
    <w:p w14:paraId="6063F307" w14:textId="05EC9745" w:rsidR="002F15F2" w:rsidRPr="00F92E75" w:rsidRDefault="00991DB6" w:rsidP="0049347F">
      <w:pPr>
        <w:pStyle w:val="Akapitzlist"/>
        <w:numPr>
          <w:ilvl w:val="0"/>
          <w:numId w:val="1"/>
        </w:numPr>
        <w:spacing w:after="0" w:line="276" w:lineRule="auto"/>
        <w:ind w:left="360"/>
        <w:rPr>
          <w:rFonts w:ascii="Calibri" w:eastAsia="Arial" w:hAnsi="Calibri" w:cs="Calibri"/>
          <w:sz w:val="24"/>
          <w:szCs w:val="24"/>
        </w:rPr>
      </w:pPr>
      <w:bookmarkStart w:id="12" w:name="_Hlk189572962"/>
      <w:bookmarkEnd w:id="11"/>
      <w:r>
        <w:rPr>
          <w:rFonts w:ascii="Calibri" w:eastAsia="Arial" w:hAnsi="Calibri" w:cs="Calibri"/>
          <w:sz w:val="24"/>
          <w:szCs w:val="24"/>
        </w:rPr>
        <w:t>u</w:t>
      </w:r>
      <w:r w:rsidR="002F15F2" w:rsidRPr="0049347F">
        <w:rPr>
          <w:rFonts w:ascii="Calibri" w:eastAsia="Arial" w:hAnsi="Calibri" w:cs="Calibri"/>
          <w:sz w:val="24"/>
          <w:szCs w:val="24"/>
        </w:rPr>
        <w:t xml:space="preserve">zyskanie wszelkich niezbędnych zezwoleń na zorganizowanie i przeprowadzenie </w:t>
      </w:r>
      <w:r w:rsidR="00A41286" w:rsidRPr="0049347F">
        <w:rPr>
          <w:rFonts w:ascii="Calibri" w:eastAsia="Arial" w:hAnsi="Calibri" w:cs="Calibri"/>
          <w:sz w:val="24"/>
          <w:szCs w:val="24"/>
        </w:rPr>
        <w:t xml:space="preserve">pikniku </w:t>
      </w:r>
      <w:r w:rsidR="002F15F2" w:rsidRPr="0049347F">
        <w:rPr>
          <w:rFonts w:ascii="Calibri" w:eastAsia="Arial" w:hAnsi="Calibri" w:cs="Calibri"/>
          <w:sz w:val="24"/>
          <w:szCs w:val="24"/>
        </w:rPr>
        <w:t xml:space="preserve">dla </w:t>
      </w:r>
      <w:r w:rsidR="002F15F2" w:rsidRPr="00F92E75">
        <w:rPr>
          <w:rFonts w:ascii="Calibri" w:eastAsia="Arial" w:hAnsi="Calibri" w:cs="Calibri"/>
          <w:sz w:val="24"/>
          <w:szCs w:val="24"/>
        </w:rPr>
        <w:t>maksymalnie 600 osób,</w:t>
      </w:r>
    </w:p>
    <w:p w14:paraId="756F2AFB"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wyznaczenie kierownika do spraw bezpieczeństwa,</w:t>
      </w:r>
    </w:p>
    <w:p w14:paraId="44D0DE69" w14:textId="3C06A278"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zabezpieczenie imprezy przez służby porządkowe i służby informacyjne</w:t>
      </w:r>
      <w:r w:rsidR="00A41286" w:rsidRPr="0049347F">
        <w:rPr>
          <w:rFonts w:ascii="Calibri" w:eastAsia="Arial" w:hAnsi="Calibri" w:cs="Calibri"/>
          <w:sz w:val="24"/>
          <w:szCs w:val="24"/>
        </w:rPr>
        <w:t>,</w:t>
      </w:r>
    </w:p>
    <w:p w14:paraId="1BF14C78"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opracowanie instrukcji określającej zadania służby porządkowej oraz służby informacyjnej oraz warunki łączności pomiędzy podmiotami biorącymi udział w zabezpieczeniu pikniku, </w:t>
      </w:r>
      <w:r w:rsidRPr="0049347F">
        <w:rPr>
          <w:rFonts w:ascii="Calibri" w:eastAsia="Arial" w:hAnsi="Calibri" w:cs="Calibri"/>
          <w:sz w:val="24"/>
          <w:szCs w:val="24"/>
        </w:rPr>
        <w:lastRenderedPageBreak/>
        <w:t>liczbę osób wchodzących w skład służby porządkowej, organizację, oznakowanie, wyposażenie i sposób rozmieszczenia służby porządkowej i informacyjnej oraz informację o przewidywanych zagrożeniach bezpieczeństwa i porządku publicznego,</w:t>
      </w:r>
    </w:p>
    <w:p w14:paraId="130F67C5"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i udostępnienie w widocznym miejscu uczestnikom pikniku regulaminu imprezy (przy wejściu na teren wydarzenia),</w:t>
      </w:r>
    </w:p>
    <w:p w14:paraId="510CB1AE"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graficznego planu terenu imprezy wraz z opisem,</w:t>
      </w:r>
    </w:p>
    <w:p w14:paraId="6F093421"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szczegółowej instrukcji postępowania w przypadku powstania pożaru lub innego miejscowego zagrożenia w miejscu przeprowadzania imprezy,</w:t>
      </w:r>
    </w:p>
    <w:p w14:paraId="4F21C09C" w14:textId="4647E7B6"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wykupienie ubezpieczenia OC Wykonawcy od zdarzeń związanych z realizacją wydarzenia na kwotę co najmniej 1 mln złotych, zapewnienie </w:t>
      </w:r>
      <w:r w:rsidRPr="00F92E75">
        <w:rPr>
          <w:rFonts w:ascii="Calibri" w:eastAsia="Arial" w:hAnsi="Calibri" w:cs="Calibri"/>
          <w:sz w:val="24"/>
          <w:szCs w:val="24"/>
        </w:rPr>
        <w:t>ubezpieczenia NNW</w:t>
      </w:r>
      <w:r w:rsidR="00F92E75">
        <w:rPr>
          <w:rFonts w:ascii="Calibri" w:eastAsia="Arial" w:hAnsi="Calibri" w:cs="Calibri"/>
          <w:sz w:val="24"/>
          <w:szCs w:val="24"/>
        </w:rPr>
        <w:t xml:space="preserve"> - </w:t>
      </w:r>
      <w:r w:rsidR="00902B32" w:rsidRPr="00F92E75">
        <w:rPr>
          <w:rFonts w:ascii="Calibri" w:eastAsia="Arial" w:hAnsi="Calibri" w:cs="Calibri"/>
          <w:sz w:val="24"/>
          <w:szCs w:val="24"/>
        </w:rPr>
        <w:t>suma ubezpieczenia</w:t>
      </w:r>
      <w:r w:rsidRPr="00F92E75">
        <w:rPr>
          <w:rFonts w:ascii="Calibri" w:eastAsia="Arial" w:hAnsi="Calibri" w:cs="Calibri"/>
          <w:sz w:val="24"/>
          <w:szCs w:val="24"/>
        </w:rPr>
        <w:t xml:space="preserve"> </w:t>
      </w:r>
      <w:r w:rsidR="00DA385A" w:rsidRPr="00F92E75">
        <w:rPr>
          <w:rFonts w:ascii="Calibri" w:eastAsia="Arial" w:hAnsi="Calibri" w:cs="Calibri"/>
          <w:sz w:val="24"/>
          <w:szCs w:val="24"/>
        </w:rPr>
        <w:t xml:space="preserve">na kwotę minimum </w:t>
      </w:r>
      <w:r w:rsidR="00FF0C7B" w:rsidRPr="00F92E75">
        <w:rPr>
          <w:rFonts w:ascii="Calibri" w:eastAsia="Arial" w:hAnsi="Calibri" w:cs="Calibri"/>
          <w:sz w:val="24"/>
          <w:szCs w:val="24"/>
        </w:rPr>
        <w:t>2</w:t>
      </w:r>
      <w:r w:rsidR="00DA385A" w:rsidRPr="00F92E75">
        <w:rPr>
          <w:rFonts w:ascii="Calibri" w:eastAsia="Arial" w:hAnsi="Calibri" w:cs="Calibri"/>
          <w:sz w:val="24"/>
          <w:szCs w:val="24"/>
        </w:rPr>
        <w:t xml:space="preserve">0 tysięcy złotych na osobę. </w:t>
      </w:r>
      <w:bookmarkStart w:id="13" w:name="_Hlk222131669"/>
      <w:r w:rsidRPr="004277C0">
        <w:rPr>
          <w:rFonts w:ascii="Calibri" w:eastAsia="Arial" w:hAnsi="Calibri" w:cs="Calibri"/>
          <w:b/>
          <w:bCs/>
          <w:sz w:val="24"/>
          <w:szCs w:val="24"/>
        </w:rPr>
        <w:t xml:space="preserve">Wykonawca, zobowiązany jest nie później niż </w:t>
      </w:r>
      <w:r w:rsidR="00137C5A" w:rsidRPr="004277C0">
        <w:rPr>
          <w:rFonts w:ascii="Calibri" w:eastAsia="Arial" w:hAnsi="Calibri" w:cs="Calibri"/>
          <w:b/>
          <w:bCs/>
          <w:sz w:val="24"/>
          <w:szCs w:val="24"/>
        </w:rPr>
        <w:t xml:space="preserve">na </w:t>
      </w:r>
      <w:r w:rsidRPr="004277C0">
        <w:rPr>
          <w:rFonts w:ascii="Calibri" w:eastAsia="Arial" w:hAnsi="Calibri" w:cs="Calibri"/>
          <w:b/>
          <w:bCs/>
          <w:sz w:val="24"/>
          <w:szCs w:val="24"/>
        </w:rPr>
        <w:t>5 dni roboczych przed dniem organizacji pikniku przedłożyć Zamawiającemu dowód zawarcia ważnej na dzień pikniku umowy ubezpieczenia OC i NNW (polisy)</w:t>
      </w:r>
      <w:bookmarkEnd w:id="13"/>
      <w:r w:rsidR="00D43189" w:rsidRPr="004277C0">
        <w:rPr>
          <w:rFonts w:ascii="Calibri" w:eastAsia="Arial" w:hAnsi="Calibri" w:cs="Calibri"/>
          <w:b/>
          <w:bCs/>
          <w:sz w:val="24"/>
          <w:szCs w:val="24"/>
        </w:rPr>
        <w:t>,</w:t>
      </w:r>
      <w:r w:rsidR="00D43189" w:rsidRPr="0049347F">
        <w:rPr>
          <w:rFonts w:ascii="Calibri" w:eastAsia="Arial" w:hAnsi="Calibri" w:cs="Calibri"/>
          <w:sz w:val="24"/>
          <w:szCs w:val="24"/>
        </w:rPr>
        <w:t xml:space="preserve"> w ramach której na dzień pikniku nie została wykorzystana </w:t>
      </w:r>
      <w:r w:rsidR="00137C5A" w:rsidRPr="0049347F">
        <w:rPr>
          <w:rFonts w:ascii="Calibri" w:eastAsia="Arial" w:hAnsi="Calibri" w:cs="Calibri"/>
          <w:sz w:val="24"/>
          <w:szCs w:val="24"/>
        </w:rPr>
        <w:t>kwota,</w:t>
      </w:r>
      <w:r w:rsidR="00D43189" w:rsidRPr="0049347F">
        <w:rPr>
          <w:rFonts w:ascii="Calibri" w:eastAsia="Arial" w:hAnsi="Calibri" w:cs="Calibri"/>
          <w:sz w:val="24"/>
          <w:szCs w:val="24"/>
        </w:rPr>
        <w:t xml:space="preserve"> o której mowa powyżej</w:t>
      </w:r>
      <w:r w:rsidRPr="0049347F">
        <w:rPr>
          <w:rFonts w:ascii="Calibri" w:eastAsia="Arial" w:hAnsi="Calibri" w:cs="Calibri"/>
          <w:sz w:val="24"/>
          <w:szCs w:val="24"/>
        </w:rPr>
        <w:t xml:space="preserve"> </w:t>
      </w:r>
      <w:r w:rsidR="00896CA9" w:rsidRPr="0049347F">
        <w:rPr>
          <w:rFonts w:ascii="Calibri" w:eastAsia="Arial" w:hAnsi="Calibri" w:cs="Calibri"/>
          <w:sz w:val="24"/>
          <w:szCs w:val="24"/>
        </w:rPr>
        <w:t>oraz opłacenia</w:t>
      </w:r>
      <w:r w:rsidRPr="0049347F">
        <w:rPr>
          <w:rFonts w:ascii="Calibri" w:eastAsia="Arial" w:hAnsi="Calibri" w:cs="Calibri"/>
          <w:sz w:val="24"/>
          <w:szCs w:val="24"/>
        </w:rPr>
        <w:t xml:space="preserve"> składek z tego tytułu.</w:t>
      </w:r>
      <w:r w:rsidR="00F92E75">
        <w:rPr>
          <w:rFonts w:ascii="Calibri" w:eastAsia="Arial" w:hAnsi="Calibri" w:cs="Calibri"/>
          <w:sz w:val="24"/>
          <w:szCs w:val="24"/>
        </w:rPr>
        <w:t xml:space="preserve"> </w:t>
      </w:r>
      <w:r w:rsidRPr="0049347F">
        <w:rPr>
          <w:rFonts w:ascii="Calibri" w:eastAsia="Arial" w:hAnsi="Calibri" w:cs="Calibri"/>
          <w:sz w:val="24"/>
          <w:szCs w:val="24"/>
        </w:rPr>
        <w:t>Zamawiający dopuszcza przedłożenie przez Wykonawcę ważnej na dzień pikniku, uprzednio zawartej przez Wykonawcę umowy ubezpieczenia OC (</w:t>
      </w:r>
      <w:r w:rsidR="00137C5A" w:rsidRPr="0049347F">
        <w:rPr>
          <w:rFonts w:ascii="Calibri" w:eastAsia="Arial" w:hAnsi="Calibri" w:cs="Calibri"/>
          <w:sz w:val="24"/>
          <w:szCs w:val="24"/>
        </w:rPr>
        <w:t>polisy) pod</w:t>
      </w:r>
      <w:r w:rsidRPr="0049347F">
        <w:rPr>
          <w:rFonts w:ascii="Calibri" w:eastAsia="Arial" w:hAnsi="Calibri" w:cs="Calibri"/>
          <w:sz w:val="24"/>
          <w:szCs w:val="24"/>
        </w:rPr>
        <w:t xml:space="preserve"> warunkiem, że aktualna, nie </w:t>
      </w:r>
      <w:r w:rsidR="00854049" w:rsidRPr="0049347F">
        <w:rPr>
          <w:rFonts w:ascii="Calibri" w:eastAsia="Arial" w:hAnsi="Calibri" w:cs="Calibri"/>
          <w:sz w:val="24"/>
          <w:szCs w:val="24"/>
        </w:rPr>
        <w:t>wykorzystana suma</w:t>
      </w:r>
      <w:r w:rsidRPr="0049347F">
        <w:rPr>
          <w:rFonts w:ascii="Calibri" w:eastAsia="Arial" w:hAnsi="Calibri" w:cs="Calibri"/>
          <w:sz w:val="24"/>
          <w:szCs w:val="24"/>
        </w:rPr>
        <w:t xml:space="preserve"> </w:t>
      </w:r>
      <w:r w:rsidR="00137C5A" w:rsidRPr="0049347F">
        <w:rPr>
          <w:rFonts w:ascii="Calibri" w:eastAsia="Arial" w:hAnsi="Calibri" w:cs="Calibri"/>
          <w:sz w:val="24"/>
          <w:szCs w:val="24"/>
        </w:rPr>
        <w:t>ubezpieczenia z</w:t>
      </w:r>
      <w:r w:rsidRPr="0049347F">
        <w:rPr>
          <w:rFonts w:ascii="Calibri" w:eastAsia="Arial" w:hAnsi="Calibri" w:cs="Calibri"/>
          <w:sz w:val="24"/>
          <w:szCs w:val="24"/>
        </w:rPr>
        <w:t xml:space="preserve"> tej umowy wynosi co najmniej 1 mln złotych. </w:t>
      </w:r>
      <w:r w:rsidR="00311024" w:rsidRPr="0049347F">
        <w:rPr>
          <w:rFonts w:ascii="Calibri" w:eastAsia="Arial" w:hAnsi="Calibri" w:cs="Calibri"/>
          <w:sz w:val="24"/>
          <w:szCs w:val="24"/>
        </w:rPr>
        <w:t>Odpowiednie oświadczenie złożone zostanie Zamawiającemu przez Wykonawcę na dzień przed rozpoczęciem imprezy.</w:t>
      </w:r>
      <w:r w:rsidRPr="0049347F">
        <w:rPr>
          <w:rFonts w:ascii="Calibri" w:eastAsia="Arial" w:hAnsi="Calibri" w:cs="Calibri"/>
          <w:sz w:val="24"/>
          <w:szCs w:val="24"/>
        </w:rPr>
        <w:t xml:space="preserve"> W przypadku braku przedłożenia polisy w wymaganym terminie Wykonawca zostanie obciążony karą umowną zgodnie z treścią projektowanych warunków umowy,</w:t>
      </w:r>
    </w:p>
    <w:p w14:paraId="5CE70CCB" w14:textId="256EF12C"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uzyskanie zezwolenia na wyłączenie z ruchu ulic przylegających do miejsca imprezy, jeżeli </w:t>
      </w:r>
      <w:r w:rsidR="00A41286" w:rsidRPr="0049347F">
        <w:rPr>
          <w:rFonts w:ascii="Calibri" w:eastAsia="Arial" w:hAnsi="Calibri" w:cs="Calibri"/>
          <w:sz w:val="24"/>
          <w:szCs w:val="24"/>
        </w:rPr>
        <w:t xml:space="preserve">zaistnieje </w:t>
      </w:r>
      <w:r w:rsidRPr="0049347F">
        <w:rPr>
          <w:rFonts w:ascii="Calibri" w:eastAsia="Arial" w:hAnsi="Calibri" w:cs="Calibri"/>
          <w:sz w:val="24"/>
          <w:szCs w:val="24"/>
        </w:rPr>
        <w:t>taka konieczność,</w:t>
      </w:r>
    </w:p>
    <w:p w14:paraId="26E2A5B5"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5FFBE20D" w14:textId="6DF3D9BC"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umożliwi wejście i uczestniczenie w pikniku osobom z psem asystującym (zgodnie z art. 20a ust. 1 - 6 ustawy z dnia 27 sierpnia 1997 r. o rehabilitacji zawodowej i społecznej oraz zatrudnianiu osób </w:t>
      </w:r>
      <w:r w:rsidR="00137C5A" w:rsidRPr="0049347F">
        <w:rPr>
          <w:rFonts w:ascii="Calibri" w:eastAsia="Arial" w:hAnsi="Calibri" w:cs="Calibri"/>
          <w:sz w:val="24"/>
          <w:szCs w:val="24"/>
        </w:rPr>
        <w:t>niepełnosprawnych -</w:t>
      </w:r>
      <w:r w:rsidRPr="0049347F">
        <w:rPr>
          <w:rFonts w:ascii="Calibri" w:eastAsia="Arial" w:hAnsi="Calibri" w:cs="Calibri"/>
          <w:sz w:val="24"/>
          <w:szCs w:val="24"/>
        </w:rPr>
        <w:t xml:space="preserve"> t.</w:t>
      </w:r>
      <w:r w:rsidR="00991DB6">
        <w:rPr>
          <w:rFonts w:ascii="Calibri" w:eastAsia="Arial" w:hAnsi="Calibri" w:cs="Calibri"/>
          <w:sz w:val="24"/>
          <w:szCs w:val="24"/>
        </w:rPr>
        <w:t xml:space="preserve"> </w:t>
      </w:r>
      <w:r w:rsidRPr="0049347F">
        <w:rPr>
          <w:rFonts w:ascii="Calibri" w:eastAsia="Arial" w:hAnsi="Calibri" w:cs="Calibri"/>
          <w:sz w:val="24"/>
          <w:szCs w:val="24"/>
        </w:rPr>
        <w:t>j. Dz.</w:t>
      </w:r>
      <w:r w:rsidR="00991DB6">
        <w:rPr>
          <w:rFonts w:ascii="Calibri" w:eastAsia="Arial" w:hAnsi="Calibri" w:cs="Calibri"/>
          <w:sz w:val="24"/>
          <w:szCs w:val="24"/>
        </w:rPr>
        <w:t xml:space="preserve"> </w:t>
      </w:r>
      <w:r w:rsidRPr="0049347F">
        <w:rPr>
          <w:rFonts w:ascii="Calibri" w:eastAsia="Arial" w:hAnsi="Calibri" w:cs="Calibri"/>
          <w:sz w:val="24"/>
          <w:szCs w:val="24"/>
        </w:rPr>
        <w:t>U. z 202</w:t>
      </w:r>
      <w:r w:rsidR="00300820" w:rsidRPr="0049347F">
        <w:rPr>
          <w:rFonts w:ascii="Calibri" w:eastAsia="Arial" w:hAnsi="Calibri" w:cs="Calibri"/>
          <w:sz w:val="24"/>
          <w:szCs w:val="24"/>
        </w:rPr>
        <w:t>5</w:t>
      </w:r>
      <w:r w:rsidRPr="0049347F">
        <w:rPr>
          <w:rFonts w:ascii="Calibri" w:eastAsia="Arial" w:hAnsi="Calibri" w:cs="Calibri"/>
          <w:sz w:val="24"/>
          <w:szCs w:val="24"/>
        </w:rPr>
        <w:t xml:space="preserve"> r.</w:t>
      </w:r>
      <w:r w:rsidR="00991DB6">
        <w:rPr>
          <w:rFonts w:ascii="Calibri" w:eastAsia="Arial" w:hAnsi="Calibri" w:cs="Calibri"/>
          <w:sz w:val="24"/>
          <w:szCs w:val="24"/>
        </w:rPr>
        <w:t>,</w:t>
      </w:r>
      <w:r w:rsidRPr="0049347F">
        <w:rPr>
          <w:rFonts w:ascii="Calibri" w:eastAsia="Arial" w:hAnsi="Calibri" w:cs="Calibri"/>
          <w:sz w:val="24"/>
          <w:szCs w:val="24"/>
        </w:rPr>
        <w:t xml:space="preserve"> poz. </w:t>
      </w:r>
      <w:r w:rsidR="00300820" w:rsidRPr="0049347F">
        <w:rPr>
          <w:rFonts w:ascii="Calibri" w:eastAsia="Arial" w:hAnsi="Calibri" w:cs="Calibri"/>
          <w:sz w:val="24"/>
          <w:szCs w:val="24"/>
        </w:rPr>
        <w:t>913</w:t>
      </w:r>
      <w:r w:rsidRPr="0049347F">
        <w:rPr>
          <w:rFonts w:ascii="Calibri" w:eastAsia="Arial" w:hAnsi="Calibri" w:cs="Calibri"/>
          <w:sz w:val="24"/>
          <w:szCs w:val="24"/>
        </w:rPr>
        <w:t xml:space="preserve"> z późn. zm.)</w:t>
      </w:r>
      <w:r w:rsidR="00991DB6">
        <w:rPr>
          <w:rFonts w:ascii="Calibri" w:eastAsia="Arial" w:hAnsi="Calibri" w:cs="Calibri"/>
          <w:sz w:val="24"/>
          <w:szCs w:val="24"/>
        </w:rPr>
        <w:t>,</w:t>
      </w:r>
    </w:p>
    <w:p w14:paraId="5D1BE9A2"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12DECEAF"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ustanowienie </w:t>
      </w:r>
      <w:r w:rsidRPr="0049347F">
        <w:rPr>
          <w:rFonts w:ascii="Calibri" w:eastAsia="Arial" w:hAnsi="Calibri" w:cs="Calibri"/>
          <w:b/>
          <w:bCs/>
          <w:sz w:val="24"/>
          <w:szCs w:val="24"/>
        </w:rPr>
        <w:t>Koordynatora Zadania z odpowiednim doświadczeniem</w:t>
      </w:r>
      <w:r w:rsidRPr="0049347F">
        <w:rPr>
          <w:rFonts w:ascii="Calibri" w:eastAsia="Arial" w:hAnsi="Calibri" w:cs="Calibri"/>
          <w:sz w:val="24"/>
          <w:szCs w:val="24"/>
        </w:rPr>
        <w:t>, który w trakcie realizacji zamówienia będzie odpowiedzialny za kontakty z Zamawiającym i koordynowanie organizacji pikniku,</w:t>
      </w:r>
    </w:p>
    <w:p w14:paraId="1F58F944" w14:textId="52432419" w:rsidR="00137C5A" w:rsidRPr="0049347F" w:rsidRDefault="002F15F2" w:rsidP="00813D8E">
      <w:pPr>
        <w:pStyle w:val="Default"/>
        <w:numPr>
          <w:ilvl w:val="0"/>
          <w:numId w:val="33"/>
        </w:numPr>
        <w:spacing w:line="276" w:lineRule="auto"/>
        <w:rPr>
          <w:rFonts w:ascii="Calibri" w:hAnsi="Calibri" w:cs="Calibri"/>
          <w:b/>
          <w:bCs/>
          <w:color w:val="auto"/>
          <w:lang w:val="cs-CZ"/>
        </w:rPr>
      </w:pPr>
      <w:r w:rsidRPr="0049347F">
        <w:rPr>
          <w:rFonts w:ascii="Calibri" w:hAnsi="Calibri" w:cs="Calibri"/>
          <w:color w:val="auto"/>
          <w:lang w:val="cs-CZ"/>
        </w:rPr>
        <w:t xml:space="preserve">Koordynatorem będzie osoba, która </w:t>
      </w:r>
      <w:r w:rsidRPr="0049347F">
        <w:rPr>
          <w:rFonts w:ascii="Calibri" w:hAnsi="Calibri" w:cs="Calibri"/>
          <w:color w:val="auto"/>
        </w:rPr>
        <w:t xml:space="preserve">koordynowała już co najmniej 2 wydarzenia plenerowe* dla co najmniej 300 osób każde w okresie ostatnich 3 lat przed </w:t>
      </w:r>
      <w:r w:rsidRPr="0049347F">
        <w:rPr>
          <w:rFonts w:ascii="Calibri" w:hAnsi="Calibri" w:cs="Calibri"/>
          <w:color w:val="auto"/>
        </w:rPr>
        <w:lastRenderedPageBreak/>
        <w:t>upływem terminu składania ofert (licząc wstecz od dnia, w którym upływa termin składania ofert),</w:t>
      </w:r>
    </w:p>
    <w:p w14:paraId="43C214BA" w14:textId="3EF4FAC2" w:rsidR="002F15F2" w:rsidRPr="00137C5A" w:rsidRDefault="002F15F2" w:rsidP="00813D8E">
      <w:pPr>
        <w:pStyle w:val="Default"/>
        <w:numPr>
          <w:ilvl w:val="0"/>
          <w:numId w:val="33"/>
        </w:numPr>
        <w:spacing w:line="276" w:lineRule="auto"/>
        <w:rPr>
          <w:rFonts w:ascii="Calibri" w:hAnsi="Calibri" w:cs="Calibri"/>
          <w:b/>
          <w:bCs/>
          <w:color w:val="auto"/>
        </w:rPr>
      </w:pPr>
      <w:r w:rsidRPr="00137C5A">
        <w:rPr>
          <w:rFonts w:ascii="Calibri" w:hAnsi="Calibri" w:cs="Calibri"/>
          <w:b/>
          <w:bCs/>
          <w:color w:val="auto"/>
        </w:rPr>
        <w:t>*Zamawiający przez koordynację wydarzeń plenerowych rozumie koordynowanie eventów, pikników, festynów, imprez tematycznych, imprez integracyjnych</w:t>
      </w:r>
      <w:r w:rsidR="00F92E75">
        <w:rPr>
          <w:rFonts w:ascii="Calibri" w:hAnsi="Calibri" w:cs="Calibri"/>
          <w:b/>
          <w:bCs/>
          <w:color w:val="auto"/>
        </w:rPr>
        <w:t>,</w:t>
      </w:r>
    </w:p>
    <w:p w14:paraId="07A1F865" w14:textId="5744A8E3"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lang w:val="cs-CZ"/>
        </w:rPr>
        <w:t xml:space="preserve">Pod pojęciem </w:t>
      </w:r>
      <w:r w:rsidRPr="0049347F">
        <w:rPr>
          <w:rFonts w:ascii="Calibri" w:hAnsi="Calibri" w:cs="Calibri"/>
          <w:b/>
          <w:bCs/>
          <w:sz w:val="24"/>
          <w:szCs w:val="24"/>
          <w:lang w:val="cs-CZ"/>
        </w:rPr>
        <w:t>,,koordynowania organizacji pikniku“</w:t>
      </w:r>
      <w:r w:rsidRPr="0049347F">
        <w:rPr>
          <w:rFonts w:ascii="Calibri" w:hAnsi="Calibri" w:cs="Calibri"/>
          <w:sz w:val="24"/>
          <w:szCs w:val="24"/>
          <w:lang w:val="cs-CZ"/>
        </w:rPr>
        <w:t xml:space="preserve"> Zamawiający rozumie obecność koordynatora przez cały czas trwania pikniku</w:t>
      </w:r>
      <w:r w:rsidRPr="0049347F">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w:t>
      </w:r>
    </w:p>
    <w:p w14:paraId="6BC2DF7B" w14:textId="05193624"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rPr>
        <w:t xml:space="preserve">Zamawiający dopuszcza zmianę </w:t>
      </w:r>
      <w:r w:rsidRPr="0049347F">
        <w:rPr>
          <w:rFonts w:ascii="Calibri" w:hAnsi="Calibri" w:cs="Calibri"/>
          <w:b/>
          <w:bCs/>
          <w:sz w:val="24"/>
          <w:szCs w:val="24"/>
        </w:rPr>
        <w:t>Koordynatora zadań z odpowiednim doświadczeniem</w:t>
      </w:r>
      <w:r w:rsidRPr="0049347F">
        <w:rPr>
          <w:rFonts w:ascii="Calibri" w:hAnsi="Calibri" w:cs="Calibri"/>
          <w:sz w:val="24"/>
          <w:szCs w:val="24"/>
        </w:rPr>
        <w:t xml:space="preserve">, która może nastąpić </w:t>
      </w:r>
      <w:r w:rsidR="00137C5A" w:rsidRPr="0049347F">
        <w:rPr>
          <w:rFonts w:ascii="Calibri" w:hAnsi="Calibri" w:cs="Calibri"/>
          <w:sz w:val="24"/>
          <w:szCs w:val="24"/>
        </w:rPr>
        <w:t>w uzasadnionych</w:t>
      </w:r>
      <w:r w:rsidRPr="0049347F">
        <w:rPr>
          <w:rFonts w:ascii="Calibri" w:hAnsi="Calibri" w:cs="Calibri"/>
          <w:sz w:val="24"/>
          <w:szCs w:val="24"/>
        </w:rPr>
        <w:t xml:space="preserve"> przypadkach na pisemny wniosek Wykonawcy, spowodowany np. </w:t>
      </w:r>
      <w:r w:rsidR="00137C5A" w:rsidRPr="0049347F">
        <w:rPr>
          <w:rFonts w:ascii="Calibri" w:hAnsi="Calibri" w:cs="Calibri"/>
          <w:sz w:val="24"/>
          <w:szCs w:val="24"/>
        </w:rPr>
        <w:t>chorobą koordynatora</w:t>
      </w:r>
      <w:r w:rsidRPr="0049347F">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00137C5A" w:rsidRPr="0049347F">
        <w:rPr>
          <w:rFonts w:ascii="Calibri" w:hAnsi="Calibri" w:cs="Calibri"/>
          <w:sz w:val="24"/>
          <w:szCs w:val="24"/>
        </w:rPr>
        <w:t>której doświadczenie</w:t>
      </w:r>
      <w:r w:rsidRPr="0049347F">
        <w:rPr>
          <w:rFonts w:ascii="Calibri" w:hAnsi="Calibri" w:cs="Calibri"/>
          <w:sz w:val="24"/>
          <w:szCs w:val="24"/>
        </w:rPr>
        <w:t xml:space="preserve"> będzie takie samo lub większe przy koordynowaniu wydarzeń plenerowych dla co najmniej 300 osób </w:t>
      </w:r>
      <w:r w:rsidRPr="0049347F">
        <w:rPr>
          <w:rFonts w:ascii="Calibri" w:hAnsi="Calibri" w:cs="Calibri"/>
          <w:sz w:val="24"/>
          <w:szCs w:val="24"/>
          <w:lang w:eastAsia="pl-PL"/>
        </w:rPr>
        <w:t xml:space="preserve">każde w okresie ostatnich 3 lat przed upływem terminu składania </w:t>
      </w:r>
      <w:r w:rsidR="00137C5A" w:rsidRPr="0049347F">
        <w:rPr>
          <w:rFonts w:ascii="Calibri" w:hAnsi="Calibri" w:cs="Calibri"/>
          <w:sz w:val="24"/>
          <w:szCs w:val="24"/>
          <w:lang w:eastAsia="pl-PL"/>
        </w:rPr>
        <w:t>ofert (</w:t>
      </w:r>
      <w:r w:rsidRPr="0049347F">
        <w:rPr>
          <w:rFonts w:ascii="Calibri" w:hAnsi="Calibri" w:cs="Calibri"/>
          <w:sz w:val="24"/>
          <w:szCs w:val="24"/>
          <w:lang w:eastAsia="pl-PL"/>
        </w:rPr>
        <w:t>licząc wstecz od dnia, w którym upływa termin składania ofert),</w:t>
      </w:r>
    </w:p>
    <w:p w14:paraId="2E0452A4" w14:textId="77777777" w:rsidR="002F15F2" w:rsidRPr="0049347F" w:rsidRDefault="002F15F2" w:rsidP="0049347F">
      <w:pPr>
        <w:pStyle w:val="Akapitzlist"/>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76E33936" w14:textId="42C8105D"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4" w:name="_Hlk189573312"/>
      <w:bookmarkEnd w:id="12"/>
      <w:r w:rsidRPr="0049347F">
        <w:rPr>
          <w:rFonts w:ascii="Calibri" w:hAnsi="Calibri" w:cs="Calibri"/>
          <w:b/>
          <w:color w:val="auto"/>
          <w:sz w:val="24"/>
          <w:szCs w:val="24"/>
        </w:rPr>
        <w:t>Wynajem powierzchni pod piknik</w:t>
      </w:r>
      <w:r w:rsidR="00F92E75">
        <w:rPr>
          <w:rFonts w:ascii="Calibri" w:hAnsi="Calibri" w:cs="Calibri"/>
          <w:b/>
          <w:color w:val="auto"/>
          <w:sz w:val="24"/>
          <w:szCs w:val="24"/>
        </w:rPr>
        <w:t>:</w:t>
      </w:r>
    </w:p>
    <w:p w14:paraId="0616D271" w14:textId="382DF73D" w:rsidR="002F15F2" w:rsidRPr="00F92E75" w:rsidRDefault="002F15F2" w:rsidP="0049347F">
      <w:pPr>
        <w:pStyle w:val="Akapitzlist"/>
        <w:widowControl w:val="0"/>
        <w:suppressAutoHyphens/>
        <w:spacing w:after="0" w:line="276" w:lineRule="auto"/>
        <w:ind w:left="0"/>
        <w:rPr>
          <w:rFonts w:ascii="Calibri" w:eastAsia="Arial" w:hAnsi="Calibri" w:cs="Calibri"/>
          <w:sz w:val="24"/>
          <w:szCs w:val="24"/>
        </w:rPr>
      </w:pPr>
      <w:bookmarkStart w:id="15" w:name="_Hlk189573328"/>
      <w:bookmarkEnd w:id="14"/>
      <w:r w:rsidRPr="0049347F">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w:t>
      </w:r>
      <w:bookmarkStart w:id="16" w:name="_Hlk221187125"/>
      <w:r w:rsidRPr="0049347F">
        <w:rPr>
          <w:rFonts w:ascii="Calibri" w:eastAsia="Arial" w:hAnsi="Calibri" w:cs="Calibri"/>
          <w:sz w:val="24"/>
          <w:szCs w:val="24"/>
        </w:rPr>
        <w:t>.</w:t>
      </w:r>
      <w:r w:rsidR="00A41286" w:rsidRPr="0049347F">
        <w:rPr>
          <w:rFonts w:ascii="Calibri" w:eastAsia="Arial" w:hAnsi="Calibri" w:cs="Calibri"/>
          <w:sz w:val="24"/>
          <w:szCs w:val="24"/>
        </w:rPr>
        <w:t xml:space="preserve"> Teren realizacji pikniku powinien być odpowiednio przygotowany, podłoże </w:t>
      </w:r>
      <w:r w:rsidR="00322538" w:rsidRPr="0049347F">
        <w:rPr>
          <w:rFonts w:ascii="Calibri" w:eastAsia="Arial" w:hAnsi="Calibri" w:cs="Calibri"/>
          <w:sz w:val="24"/>
          <w:szCs w:val="24"/>
        </w:rPr>
        <w:t>stabilne,</w:t>
      </w:r>
      <w:r w:rsidR="00D40E63" w:rsidRPr="0049347F">
        <w:rPr>
          <w:rFonts w:ascii="Calibri" w:eastAsia="Arial" w:hAnsi="Calibri" w:cs="Calibri"/>
          <w:sz w:val="24"/>
          <w:szCs w:val="24"/>
        </w:rPr>
        <w:t xml:space="preserve"> aby uniknąć błota w przypadku opadów deszczu, trawa </w:t>
      </w:r>
      <w:r w:rsidR="00D40E63" w:rsidRPr="00F92E75">
        <w:rPr>
          <w:rFonts w:ascii="Calibri" w:eastAsia="Arial" w:hAnsi="Calibri" w:cs="Calibri"/>
          <w:sz w:val="24"/>
          <w:szCs w:val="24"/>
        </w:rPr>
        <w:t>powinna być skoszona.</w:t>
      </w:r>
    </w:p>
    <w:p w14:paraId="3493FC6A" w14:textId="5672AFEF" w:rsidR="002F15F2" w:rsidRPr="00137C5A" w:rsidRDefault="002F15F2" w:rsidP="00813D8E">
      <w:pPr>
        <w:pStyle w:val="Nagwek1"/>
        <w:numPr>
          <w:ilvl w:val="1"/>
          <w:numId w:val="22"/>
        </w:numPr>
        <w:tabs>
          <w:tab w:val="num" w:pos="360"/>
        </w:tabs>
        <w:spacing w:line="276" w:lineRule="auto"/>
        <w:ind w:left="709" w:firstLine="0"/>
        <w:rPr>
          <w:rFonts w:ascii="Calibri" w:eastAsia="Arial" w:hAnsi="Calibri" w:cs="Calibri"/>
          <w:b/>
          <w:color w:val="auto"/>
          <w:sz w:val="24"/>
          <w:szCs w:val="24"/>
        </w:rPr>
      </w:pPr>
      <w:bookmarkStart w:id="17" w:name="_Hlk189573359"/>
      <w:bookmarkEnd w:id="15"/>
      <w:bookmarkEnd w:id="16"/>
      <w:r w:rsidRPr="002839C9">
        <w:rPr>
          <w:rFonts w:ascii="Calibri" w:eastAsia="Arial" w:hAnsi="Calibri" w:cs="Calibri"/>
          <w:b/>
          <w:color w:val="auto"/>
          <w:sz w:val="24"/>
          <w:szCs w:val="24"/>
        </w:rPr>
        <w:t xml:space="preserve">Spójne zaprojektowanie </w:t>
      </w:r>
      <w:r w:rsidR="00322538" w:rsidRPr="002839C9">
        <w:rPr>
          <w:rFonts w:ascii="Calibri" w:eastAsia="Arial" w:hAnsi="Calibri" w:cs="Calibri"/>
          <w:b/>
          <w:color w:val="auto"/>
          <w:sz w:val="24"/>
          <w:szCs w:val="24"/>
        </w:rPr>
        <w:t>przestrzeni,</w:t>
      </w:r>
      <w:r w:rsidRPr="002839C9">
        <w:rPr>
          <w:rFonts w:ascii="Calibri" w:eastAsia="Arial" w:hAnsi="Calibri" w:cs="Calibri"/>
          <w:b/>
          <w:color w:val="auto"/>
          <w:sz w:val="24"/>
          <w:szCs w:val="24"/>
        </w:rPr>
        <w:t xml:space="preserve"> podzielonej na siedem stref tematycznych:</w:t>
      </w:r>
    </w:p>
    <w:p w14:paraId="2C472D4D"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bookmarkStart w:id="18" w:name="_Hlk221698226"/>
      <w:bookmarkStart w:id="19" w:name="_Hlk189573377"/>
      <w:bookmarkEnd w:id="17"/>
      <w:r w:rsidRPr="0049347F">
        <w:rPr>
          <w:rFonts w:ascii="Calibri" w:eastAsia="Arial" w:hAnsi="Calibri" w:cs="Calibri"/>
          <w:sz w:val="24"/>
          <w:szCs w:val="24"/>
        </w:rPr>
        <w:t>Strefa 1 – Strefa Sportu i Rekreacji pełniąca też rolę strefy prezentacji,</w:t>
      </w:r>
    </w:p>
    <w:p w14:paraId="41A19EB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2 – Strefa Rodzinna,</w:t>
      </w:r>
    </w:p>
    <w:p w14:paraId="7051BD39"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3 – Strefa Malucha,</w:t>
      </w:r>
    </w:p>
    <w:p w14:paraId="0AD51425"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lastRenderedPageBreak/>
        <w:t>Strefa 4 – Strefa Zdrowia,</w:t>
      </w:r>
    </w:p>
    <w:p w14:paraId="2B727A3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5 – Strefa Relaksu,</w:t>
      </w:r>
    </w:p>
    <w:p w14:paraId="61C7D20B"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6 – Strefa informacji i dobrych praktyk,</w:t>
      </w:r>
    </w:p>
    <w:p w14:paraId="49D1DB1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7 – Strefa Cateringu</w:t>
      </w:r>
      <w:bookmarkEnd w:id="18"/>
      <w:r w:rsidRPr="0049347F">
        <w:rPr>
          <w:rFonts w:ascii="Calibri" w:eastAsia="Arial" w:hAnsi="Calibri" w:cs="Calibri"/>
          <w:sz w:val="24"/>
          <w:szCs w:val="24"/>
        </w:rPr>
        <w:t>.</w:t>
      </w:r>
    </w:p>
    <w:p w14:paraId="697027A6" w14:textId="77777777" w:rsidR="007F657B" w:rsidRDefault="007F657B" w:rsidP="0049347F">
      <w:pPr>
        <w:pStyle w:val="Akapitzlist"/>
        <w:widowControl w:val="0"/>
        <w:suppressAutoHyphens/>
        <w:spacing w:after="0" w:line="276" w:lineRule="auto"/>
        <w:ind w:left="0"/>
        <w:contextualSpacing w:val="0"/>
        <w:rPr>
          <w:rFonts w:ascii="Calibri" w:eastAsia="Arial" w:hAnsi="Calibri" w:cs="Calibri"/>
          <w:sz w:val="24"/>
          <w:szCs w:val="24"/>
        </w:rPr>
      </w:pPr>
    </w:p>
    <w:p w14:paraId="12CE0AAC" w14:textId="6FFBDE3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277C0">
        <w:rPr>
          <w:rFonts w:ascii="Calibri" w:eastAsia="Arial" w:hAnsi="Calibri" w:cs="Calibri"/>
          <w:b/>
          <w:bCs/>
          <w:sz w:val="24"/>
          <w:szCs w:val="24"/>
        </w:rPr>
        <w:t xml:space="preserve">Wykonawca będzie zobowiązany do przedstawienia Zamawiającemu projektu </w:t>
      </w:r>
      <w:r w:rsidR="00F35213" w:rsidRPr="004277C0">
        <w:rPr>
          <w:rFonts w:ascii="Calibri" w:eastAsia="Arial" w:hAnsi="Calibri" w:cs="Calibri"/>
          <w:b/>
          <w:bCs/>
          <w:sz w:val="24"/>
          <w:szCs w:val="24"/>
        </w:rPr>
        <w:t xml:space="preserve">zaaranżowania </w:t>
      </w:r>
      <w:r w:rsidRPr="004277C0">
        <w:rPr>
          <w:rFonts w:ascii="Calibri" w:eastAsia="Arial" w:hAnsi="Calibri" w:cs="Calibri"/>
          <w:b/>
          <w:bCs/>
          <w:sz w:val="24"/>
          <w:szCs w:val="24"/>
        </w:rPr>
        <w:t>przestrzeni do akceptacji w terminie</w:t>
      </w:r>
      <w:r w:rsidRPr="0049347F">
        <w:rPr>
          <w:rFonts w:ascii="Calibri" w:eastAsia="Arial" w:hAnsi="Calibri" w:cs="Calibri"/>
          <w:sz w:val="24"/>
          <w:szCs w:val="24"/>
        </w:rPr>
        <w:t xml:space="preserve"> </w:t>
      </w:r>
      <w:r w:rsidRPr="0049347F">
        <w:rPr>
          <w:rFonts w:ascii="Calibri" w:eastAsia="Arial" w:hAnsi="Calibri" w:cs="Calibri"/>
          <w:b/>
          <w:bCs/>
          <w:sz w:val="24"/>
          <w:szCs w:val="24"/>
        </w:rPr>
        <w:t>do 10 dni roboczych</w:t>
      </w:r>
      <w:r w:rsidRPr="0049347F">
        <w:rPr>
          <w:rFonts w:ascii="Calibri" w:eastAsia="Arial" w:hAnsi="Calibri" w:cs="Calibri"/>
          <w:sz w:val="24"/>
          <w:szCs w:val="24"/>
        </w:rPr>
        <w:t xml:space="preserve"> od dnia wyboru przez Zamawiającego miejsca realizacji pikniku. </w:t>
      </w:r>
    </w:p>
    <w:p w14:paraId="057C26C1" w14:textId="5FC8CAC5"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b/>
          <w:bCs/>
          <w:color w:val="auto"/>
          <w:sz w:val="24"/>
          <w:szCs w:val="24"/>
        </w:rPr>
      </w:pPr>
      <w:bookmarkStart w:id="20" w:name="_Hlk189573469"/>
      <w:bookmarkEnd w:id="19"/>
      <w:r w:rsidRPr="0049347F">
        <w:rPr>
          <w:rFonts w:ascii="Calibri" w:eastAsia="Arial" w:hAnsi="Calibri" w:cs="Calibri"/>
          <w:b/>
          <w:color w:val="auto"/>
          <w:sz w:val="24"/>
          <w:szCs w:val="24"/>
        </w:rPr>
        <w:t>Zapewnienie dostępności terenu przed rozpoczęciem pikniku</w:t>
      </w:r>
      <w:r w:rsidR="009647C9">
        <w:rPr>
          <w:rFonts w:ascii="Calibri" w:eastAsia="Arial" w:hAnsi="Calibri" w:cs="Calibri"/>
          <w:bCs/>
          <w:color w:val="auto"/>
          <w:sz w:val="24"/>
          <w:szCs w:val="24"/>
        </w:rPr>
        <w:t>:</w:t>
      </w:r>
    </w:p>
    <w:p w14:paraId="06E76B6B" w14:textId="333EBF79" w:rsidR="002F15F2" w:rsidRPr="0049347F" w:rsidRDefault="002F15F2" w:rsidP="0049347F">
      <w:pPr>
        <w:suppressAutoHyphens/>
        <w:spacing w:after="0" w:line="276" w:lineRule="auto"/>
        <w:rPr>
          <w:rFonts w:ascii="Calibri" w:eastAsia="Arial" w:hAnsi="Calibri" w:cs="Calibri"/>
          <w:sz w:val="24"/>
          <w:szCs w:val="24"/>
        </w:rPr>
      </w:pPr>
      <w:bookmarkStart w:id="21" w:name="_Hlk189573485"/>
      <w:bookmarkEnd w:id="20"/>
      <w:r w:rsidRPr="0049347F">
        <w:rPr>
          <w:rFonts w:ascii="Calibri" w:eastAsia="Arial" w:hAnsi="Calibri" w:cs="Calibri"/>
          <w:sz w:val="24"/>
          <w:szCs w:val="24"/>
        </w:rPr>
        <w:t xml:space="preserve">Zamawiający na </w:t>
      </w:r>
      <w:r w:rsidRPr="002839C9">
        <w:rPr>
          <w:rFonts w:ascii="Calibri" w:eastAsia="Arial" w:hAnsi="Calibri" w:cs="Calibri"/>
          <w:b/>
          <w:bCs/>
          <w:sz w:val="24"/>
          <w:szCs w:val="24"/>
        </w:rPr>
        <w:t>3 godziny</w:t>
      </w:r>
      <w:r w:rsidRPr="0049347F">
        <w:rPr>
          <w:rFonts w:ascii="Calibri" w:eastAsia="Arial" w:hAnsi="Calibri" w:cs="Calibri"/>
          <w:sz w:val="24"/>
          <w:szCs w:val="24"/>
        </w:rPr>
        <w:t xml:space="preserve"> przez rozpoczęciem pikniku dokona kontroli przygotowania pikniku zgodnie z zapisami OPZ poprzez upoważnionego pracownika Wydziału Informacji </w:t>
      </w:r>
      <w:r w:rsidR="0070118C" w:rsidRPr="0049347F">
        <w:rPr>
          <w:rFonts w:ascii="Calibri" w:eastAsia="Arial" w:hAnsi="Calibri" w:cs="Calibri"/>
          <w:sz w:val="24"/>
          <w:szCs w:val="24"/>
        </w:rPr>
        <w:t>i Promocji</w:t>
      </w:r>
      <w:r w:rsidRPr="0049347F">
        <w:rPr>
          <w:rFonts w:ascii="Calibri" w:eastAsia="Arial" w:hAnsi="Calibri" w:cs="Calibri"/>
          <w:sz w:val="24"/>
          <w:szCs w:val="24"/>
        </w:rPr>
        <w:t>.</w:t>
      </w:r>
    </w:p>
    <w:p w14:paraId="7710AF46" w14:textId="77777777" w:rsidR="002F15F2" w:rsidRPr="0049347F" w:rsidRDefault="002F15F2" w:rsidP="0049347F">
      <w:pPr>
        <w:pStyle w:val="Akapitzlist"/>
        <w:widowControl w:val="0"/>
        <w:suppressAutoHyphens/>
        <w:spacing w:after="0" w:line="276" w:lineRule="auto"/>
        <w:ind w:left="0"/>
        <w:rPr>
          <w:rFonts w:ascii="Calibri" w:eastAsia="Arial" w:hAnsi="Calibri" w:cs="Calibri"/>
          <w:sz w:val="24"/>
          <w:szCs w:val="24"/>
        </w:rPr>
      </w:pPr>
      <w:r w:rsidRPr="0049347F">
        <w:rPr>
          <w:rFonts w:ascii="Calibri" w:eastAsia="Arial" w:hAnsi="Calibri" w:cs="Calibri"/>
          <w:sz w:val="24"/>
          <w:szCs w:val="24"/>
        </w:rPr>
        <w:t xml:space="preserve">Bezpłatny wstęp na piknik, a także dostępność wszystkich atrakcji podczas imprezy dla wszystkich uczestników bez dodatkowych opłat. </w:t>
      </w:r>
    </w:p>
    <w:p w14:paraId="5621149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b/>
          <w:bCs/>
          <w:sz w:val="24"/>
          <w:szCs w:val="24"/>
        </w:rPr>
        <w:t>Uwaga:</w:t>
      </w:r>
      <w:r w:rsidRPr="0049347F">
        <w:rPr>
          <w:rFonts w:ascii="Calibri" w:eastAsia="Arial" w:hAnsi="Calibri" w:cs="Calibri"/>
          <w:sz w:val="24"/>
          <w:szCs w:val="24"/>
        </w:rPr>
        <w:t xml:space="preserve"> Zamawiający nie dopuszcza prowadzenia na terenie imprezy działalności reklamowej, handlowej lub promocyjnej nieuzgodnionej z Zamawiającym.</w:t>
      </w:r>
    </w:p>
    <w:bookmarkEnd w:id="21"/>
    <w:p w14:paraId="4E2041AB"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SCENARIUSZ PIKNIKU</w:t>
      </w:r>
    </w:p>
    <w:p w14:paraId="46842246" w14:textId="3517C514" w:rsidR="002F15F2" w:rsidRPr="004277C0" w:rsidRDefault="002F15F2" w:rsidP="0049347F">
      <w:pPr>
        <w:pStyle w:val="Akapitzlist"/>
        <w:widowControl w:val="0"/>
        <w:suppressAutoHyphens/>
        <w:spacing w:after="0" w:line="276" w:lineRule="auto"/>
        <w:ind w:left="0"/>
        <w:contextualSpacing w:val="0"/>
        <w:rPr>
          <w:rFonts w:ascii="Calibri" w:eastAsia="Arial" w:hAnsi="Calibri" w:cs="Calibri"/>
          <w:b/>
          <w:bCs/>
          <w:sz w:val="24"/>
          <w:szCs w:val="24"/>
        </w:rPr>
      </w:pPr>
      <w:bookmarkStart w:id="22" w:name="_Hlk189573589"/>
      <w:r w:rsidRPr="0049347F">
        <w:rPr>
          <w:rFonts w:ascii="Calibri" w:eastAsia="Arial" w:hAnsi="Calibri" w:cs="Calibri"/>
          <w:sz w:val="24"/>
          <w:szCs w:val="24"/>
        </w:rPr>
        <w:t xml:space="preserve">Wykonawca przygotuje scenariusz przebiegu pikniku. </w:t>
      </w:r>
      <w:bookmarkStart w:id="23" w:name="_Hlk222132125"/>
      <w:r w:rsidRPr="004277C0">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5623B983" w14:textId="77777777"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color w:val="auto"/>
          <w:sz w:val="24"/>
          <w:szCs w:val="24"/>
        </w:rPr>
      </w:pPr>
      <w:bookmarkStart w:id="24" w:name="_Hlk189573697"/>
      <w:bookmarkEnd w:id="22"/>
      <w:bookmarkEnd w:id="23"/>
      <w:r w:rsidRPr="0049347F">
        <w:rPr>
          <w:rFonts w:ascii="Calibri" w:eastAsia="Arial" w:hAnsi="Calibri" w:cs="Calibri"/>
          <w:color w:val="auto"/>
          <w:sz w:val="24"/>
          <w:szCs w:val="24"/>
        </w:rPr>
        <w:t xml:space="preserve">Wszystkie elementy scenariusza muszą być spójne i komplementarne, a w szczególności: </w:t>
      </w:r>
    </w:p>
    <w:p w14:paraId="3390A783"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bookmarkStart w:id="25" w:name="_Hlk189573723"/>
      <w:bookmarkEnd w:id="24"/>
      <w:r w:rsidRPr="0049347F">
        <w:rPr>
          <w:rFonts w:ascii="Calibri" w:eastAsia="Arial" w:hAnsi="Calibri" w:cs="Calibri"/>
          <w:sz w:val="24"/>
          <w:szCs w:val="24"/>
        </w:rPr>
        <w:t>scenariusz musi być dostosowany do charakteru imprezy plenerowej i jej tematyki,</w:t>
      </w:r>
    </w:p>
    <w:p w14:paraId="4F772D06" w14:textId="58E0F03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2A07104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6C07559E"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706C7D97" w14:textId="7F57742B"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impreza będzie trwała co najmniej </w:t>
      </w:r>
      <w:r w:rsidRPr="0049347F">
        <w:rPr>
          <w:rFonts w:ascii="Calibri" w:eastAsia="Arial" w:hAnsi="Calibri" w:cs="Calibri"/>
          <w:b/>
          <w:bCs/>
          <w:sz w:val="24"/>
          <w:szCs w:val="24"/>
        </w:rPr>
        <w:t>6 godzin zegarowych</w:t>
      </w:r>
      <w:r w:rsidRPr="0049347F">
        <w:rPr>
          <w:rFonts w:ascii="Calibri" w:eastAsia="Arial" w:hAnsi="Calibri" w:cs="Calibri"/>
          <w:sz w:val="24"/>
          <w:szCs w:val="24"/>
        </w:rPr>
        <w:t xml:space="preserve"> (realizowana w godzinach dostępnych dla publiczności od 13.00 do godz. 19.00) zgodnie z ramowym </w:t>
      </w:r>
      <w:r w:rsidR="00632D9F" w:rsidRPr="0049347F">
        <w:rPr>
          <w:rFonts w:ascii="Calibri" w:eastAsia="Arial" w:hAnsi="Calibri" w:cs="Calibri"/>
          <w:sz w:val="24"/>
          <w:szCs w:val="24"/>
        </w:rPr>
        <w:t>programem (</w:t>
      </w:r>
      <w:r w:rsidRPr="0049347F">
        <w:rPr>
          <w:rFonts w:ascii="Calibri" w:eastAsia="Arial" w:hAnsi="Calibri" w:cs="Calibri"/>
          <w:sz w:val="24"/>
          <w:szCs w:val="24"/>
        </w:rPr>
        <w:t>dokładny program zostanie doprecyzowany na etapie realizacji umowy)</w:t>
      </w:r>
      <w:r w:rsidR="009647C9">
        <w:rPr>
          <w:rFonts w:ascii="Calibri" w:eastAsia="Arial" w:hAnsi="Calibri" w:cs="Calibri"/>
          <w:sz w:val="24"/>
          <w:szCs w:val="24"/>
        </w:rPr>
        <w:t>,</w:t>
      </w:r>
    </w:p>
    <w:p w14:paraId="0D1AF8FA"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b/>
          <w:bCs/>
          <w:sz w:val="24"/>
          <w:szCs w:val="24"/>
        </w:rPr>
        <w:t>Proponowany program:</w:t>
      </w:r>
    </w:p>
    <w:p w14:paraId="5ECE50AE"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lastRenderedPageBreak/>
        <w:t>godz.13.00 – rozpoczęcie pikniku – powitanie uczestników,</w:t>
      </w:r>
    </w:p>
    <w:p w14:paraId="2BFA1674" w14:textId="09298354"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13.15 - 1</w:t>
      </w:r>
      <w:r w:rsidR="00003905" w:rsidRPr="0049347F">
        <w:rPr>
          <w:rFonts w:ascii="Calibri" w:eastAsia="Arial" w:hAnsi="Calibri" w:cs="Calibri"/>
          <w:sz w:val="24"/>
          <w:szCs w:val="24"/>
        </w:rPr>
        <w:t>8</w:t>
      </w:r>
      <w:r w:rsidRPr="0049347F">
        <w:rPr>
          <w:rFonts w:ascii="Calibri" w:eastAsia="Arial" w:hAnsi="Calibri" w:cs="Calibri"/>
          <w:sz w:val="24"/>
          <w:szCs w:val="24"/>
        </w:rPr>
        <w:t xml:space="preserve">.00 </w:t>
      </w:r>
      <w:r w:rsidRPr="0049347F">
        <w:rPr>
          <w:rFonts w:ascii="Calibri" w:eastAsia="Arial" w:hAnsi="Calibri" w:cs="Calibri"/>
          <w:sz w:val="24"/>
          <w:szCs w:val="24"/>
          <w:u w:val="single"/>
        </w:rPr>
        <w:t xml:space="preserve">– </w:t>
      </w:r>
      <w:r w:rsidR="00003905" w:rsidRPr="0049347F">
        <w:rPr>
          <w:rFonts w:ascii="Calibri" w:eastAsia="Arial" w:hAnsi="Calibri" w:cs="Calibri"/>
          <w:sz w:val="24"/>
          <w:szCs w:val="24"/>
          <w:u w:val="single"/>
        </w:rPr>
        <w:t>dopasowana do miejsca realizacji gra terenowa</w:t>
      </w:r>
      <w:r w:rsidR="00A34B75" w:rsidRPr="0049347F">
        <w:rPr>
          <w:rFonts w:ascii="Calibri" w:eastAsia="Arial" w:hAnsi="Calibri" w:cs="Calibri"/>
          <w:sz w:val="24"/>
          <w:szCs w:val="24"/>
          <w:u w:val="single"/>
        </w:rPr>
        <w:t xml:space="preserve"> sprawdzająca wiedzę o </w:t>
      </w:r>
      <w:r w:rsidR="0070118C" w:rsidRPr="0049347F">
        <w:rPr>
          <w:rFonts w:ascii="Calibri" w:eastAsia="Arial" w:hAnsi="Calibri" w:cs="Calibri"/>
          <w:sz w:val="24"/>
          <w:szCs w:val="24"/>
          <w:u w:val="single"/>
        </w:rPr>
        <w:t>UE;</w:t>
      </w:r>
      <w:r w:rsidR="00003905" w:rsidRPr="0049347F">
        <w:rPr>
          <w:rFonts w:ascii="Calibri" w:eastAsia="Arial" w:hAnsi="Calibri" w:cs="Calibri"/>
          <w:sz w:val="24"/>
          <w:szCs w:val="24"/>
          <w:u w:val="single"/>
        </w:rPr>
        <w:t xml:space="preserve"> </w:t>
      </w:r>
      <w:r w:rsidR="00301BD1" w:rsidRPr="0049347F">
        <w:rPr>
          <w:rFonts w:ascii="Calibri" w:eastAsia="Arial" w:hAnsi="Calibri" w:cs="Calibri"/>
          <w:sz w:val="24"/>
          <w:szCs w:val="24"/>
          <w:u w:val="single"/>
        </w:rPr>
        <w:t>czas trwania przez cały okres trwania imprezy</w:t>
      </w:r>
      <w:r w:rsidR="00003905" w:rsidRPr="0049347F">
        <w:rPr>
          <w:rFonts w:ascii="Calibri" w:eastAsia="Arial" w:hAnsi="Calibri" w:cs="Calibri"/>
          <w:sz w:val="24"/>
          <w:szCs w:val="24"/>
          <w:u w:val="single"/>
        </w:rPr>
        <w:t>,</w:t>
      </w:r>
    </w:p>
    <w:p w14:paraId="343C218E" w14:textId="189FDAA0"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godz.1</w:t>
      </w:r>
      <w:r w:rsidR="00003905" w:rsidRPr="0049347F">
        <w:rPr>
          <w:rFonts w:ascii="Calibri" w:eastAsia="Arial" w:hAnsi="Calibri" w:cs="Calibri"/>
          <w:sz w:val="24"/>
          <w:szCs w:val="24"/>
        </w:rPr>
        <w:t>3</w:t>
      </w:r>
      <w:r w:rsidRPr="0049347F">
        <w:rPr>
          <w:rFonts w:ascii="Calibri" w:eastAsia="Arial" w:hAnsi="Calibri" w:cs="Calibri"/>
          <w:sz w:val="24"/>
          <w:szCs w:val="24"/>
        </w:rPr>
        <w:t>.</w:t>
      </w:r>
      <w:r w:rsidR="00003905" w:rsidRPr="0049347F">
        <w:rPr>
          <w:rFonts w:ascii="Calibri" w:eastAsia="Arial" w:hAnsi="Calibri" w:cs="Calibri"/>
          <w:sz w:val="24"/>
          <w:szCs w:val="24"/>
        </w:rPr>
        <w:t>15</w:t>
      </w:r>
      <w:r w:rsidRPr="0049347F">
        <w:rPr>
          <w:rFonts w:ascii="Calibri" w:eastAsia="Arial" w:hAnsi="Calibri" w:cs="Calibri"/>
          <w:sz w:val="24"/>
          <w:szCs w:val="24"/>
        </w:rPr>
        <w:t>–19.00 - gotowość wszystkich “stoisk tematycznych</w:t>
      </w:r>
      <w:r w:rsidR="0070118C" w:rsidRPr="0049347F">
        <w:rPr>
          <w:rFonts w:ascii="Calibri" w:eastAsia="Arial" w:hAnsi="Calibri" w:cs="Calibri"/>
          <w:sz w:val="24"/>
          <w:szCs w:val="24"/>
        </w:rPr>
        <w:t>”,</w:t>
      </w:r>
    </w:p>
    <w:p w14:paraId="01E00E05"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19.00 – zakończenie imprezy,</w:t>
      </w:r>
    </w:p>
    <w:p w14:paraId="0B868998" w14:textId="77777777" w:rsidR="002F15F2" w:rsidRPr="0049347F" w:rsidRDefault="002F15F2" w:rsidP="0049347F">
      <w:pPr>
        <w:widowControl w:val="0"/>
        <w:spacing w:after="0" w:line="276" w:lineRule="auto"/>
        <w:ind w:left="1843"/>
        <w:rPr>
          <w:rFonts w:ascii="Calibri" w:eastAsia="Arial" w:hAnsi="Calibri" w:cs="Calibri"/>
          <w:sz w:val="24"/>
          <w:szCs w:val="24"/>
        </w:rPr>
      </w:pPr>
      <w:r w:rsidRPr="0049347F">
        <w:rPr>
          <w:rFonts w:ascii="Calibri" w:eastAsia="Arial" w:hAnsi="Calibri" w:cs="Calibri"/>
          <w:sz w:val="24"/>
          <w:szCs w:val="24"/>
        </w:rPr>
        <w:t>przy czym podane godziny mają charakter orientacyjny i mogą ulec zmianie za zgodą Zamawiającego o ile wymagać tego będzie zaproponowany przez Wykonawcę scenariusz,</w:t>
      </w:r>
    </w:p>
    <w:p w14:paraId="43595367" w14:textId="65607FE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wszystkie atrakcje podczas pikniku powinny mieć zapewnioną stałą obsługę odpowiedniej liczby animatorów </w:t>
      </w:r>
      <w:r w:rsidR="00632D9F" w:rsidRPr="0049347F">
        <w:rPr>
          <w:rFonts w:ascii="Calibri" w:eastAsia="Arial" w:hAnsi="Calibri" w:cs="Calibri"/>
          <w:sz w:val="24"/>
          <w:szCs w:val="24"/>
        </w:rPr>
        <w:t>- na</w:t>
      </w:r>
      <w:r w:rsidRPr="0049347F">
        <w:rPr>
          <w:rFonts w:ascii="Calibri" w:eastAsia="Arial" w:hAnsi="Calibri" w:cs="Calibri"/>
          <w:sz w:val="24"/>
          <w:szCs w:val="24"/>
        </w:rPr>
        <w:t xml:space="preserve"> potrzeby każdej atrakcji min. 2 animatorów,</w:t>
      </w:r>
    </w:p>
    <w:p w14:paraId="54E1765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zapewnienia dostępności wszystkich „stoisk tematycznych” przez cały czas trwania pikniku, aż do jego zakończenia o godz.19.00.</w:t>
      </w:r>
    </w:p>
    <w:bookmarkEnd w:id="25"/>
    <w:p w14:paraId="6884DF29"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PROMOCJA i OZNAKOWANIE</w:t>
      </w:r>
    </w:p>
    <w:p w14:paraId="4C720AA6" w14:textId="2B5E57F8" w:rsidR="002F15F2" w:rsidRPr="0049347F" w:rsidRDefault="002F15F2" w:rsidP="00813D8E">
      <w:pPr>
        <w:pStyle w:val="Akapitzlist"/>
        <w:numPr>
          <w:ilvl w:val="1"/>
          <w:numId w:val="22"/>
        </w:numPr>
        <w:spacing w:line="276" w:lineRule="auto"/>
        <w:ind w:left="1344"/>
        <w:rPr>
          <w:rFonts w:ascii="Calibri" w:eastAsiaTheme="majorEastAsia" w:hAnsi="Calibri" w:cs="Calibri"/>
          <w:sz w:val="24"/>
          <w:szCs w:val="24"/>
        </w:rPr>
      </w:pPr>
      <w:bookmarkStart w:id="26" w:name="_Hlk189573837"/>
      <w:r w:rsidRPr="0049347F">
        <w:rPr>
          <w:rFonts w:ascii="Calibri" w:hAnsi="Calibri" w:cs="Calibri"/>
          <w:sz w:val="24"/>
          <w:szCs w:val="24"/>
        </w:rPr>
        <w:t>Oznaczenie personelu oraz przedstawicieli Zamawiającego obsługujących piknik:</w:t>
      </w:r>
    </w:p>
    <w:p w14:paraId="4E0F6B94" w14:textId="45603AA8" w:rsidR="002F15F2" w:rsidRPr="0049347F" w:rsidRDefault="002F15F2"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bookmarkStart w:id="27" w:name="_Hlk189573907"/>
      <w:bookmarkEnd w:id="26"/>
      <w:r w:rsidRPr="0049347F">
        <w:rPr>
          <w:rFonts w:ascii="Calibri" w:eastAsia="Arial" w:hAnsi="Calibri" w:cs="Calibri"/>
          <w:sz w:val="24"/>
          <w:szCs w:val="24"/>
        </w:rPr>
        <w:t>Personel obsługujący piknik w tym: każdy animator prowadzący warsztat/konkurs/quiz, osoby z obsługi, przedstawiciele Zamawiającego</w:t>
      </w:r>
      <w:r w:rsidR="00D40E63" w:rsidRPr="0049347F">
        <w:rPr>
          <w:rFonts w:ascii="Calibri" w:eastAsia="Arial" w:hAnsi="Calibri" w:cs="Calibri"/>
          <w:sz w:val="24"/>
          <w:szCs w:val="24"/>
        </w:rPr>
        <w:t>,</w:t>
      </w:r>
      <w:r w:rsidRPr="0049347F">
        <w:rPr>
          <w:rFonts w:ascii="Calibri" w:eastAsia="Arial" w:hAnsi="Calibri" w:cs="Calibri"/>
          <w:sz w:val="24"/>
          <w:szCs w:val="24"/>
        </w:rPr>
        <w:t xml:space="preserve"> powinien być rozpoznawany poprzez stosowny strój tj. koszulkę (t-shirt z krótkim rękawem), a w razie niesprzyjającej pogody bluzę polarową (gramatura co najmniej 300g/m2) i czapkę z daszkiem. Strój musi być oznakowany właściwymi logotypami i kolorystycznie nawiązywać do layoutu wydarzenia. Projekt do uzgodnienia z Zamawiającym</w:t>
      </w:r>
      <w:r w:rsidR="001F38B2">
        <w:rPr>
          <w:rFonts w:ascii="Calibri" w:eastAsia="Arial" w:hAnsi="Calibri" w:cs="Calibri"/>
          <w:sz w:val="24"/>
          <w:szCs w:val="24"/>
        </w:rPr>
        <w:t>,</w:t>
      </w:r>
    </w:p>
    <w:p w14:paraId="409EEE79" w14:textId="6BBC0EBB" w:rsidR="002F15F2" w:rsidRPr="0049347F" w:rsidRDefault="00151DDE"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Zapewnienie koszulek</w:t>
      </w:r>
      <w:r w:rsidR="002F15F2" w:rsidRPr="0049347F">
        <w:rPr>
          <w:rFonts w:ascii="Calibri" w:eastAsia="Arial" w:hAnsi="Calibri" w:cs="Calibri"/>
          <w:sz w:val="24"/>
          <w:szCs w:val="24"/>
        </w:rPr>
        <w:t xml:space="preserve"> i polarów w zależności od ilości zaangażowanych osób do realizacji zamówienia po stronie Wykonawcy</w:t>
      </w:r>
      <w:r w:rsidR="00D40E63" w:rsidRPr="0049347F">
        <w:rPr>
          <w:rFonts w:ascii="Calibri" w:eastAsia="Arial" w:hAnsi="Calibri" w:cs="Calibri"/>
          <w:sz w:val="24"/>
          <w:szCs w:val="24"/>
        </w:rPr>
        <w:t xml:space="preserve"> i Zamawiającego</w:t>
      </w:r>
      <w:r w:rsidR="002F15F2" w:rsidRPr="0049347F">
        <w:rPr>
          <w:rFonts w:ascii="Calibri" w:eastAsia="Arial" w:hAnsi="Calibri" w:cs="Calibri"/>
          <w:sz w:val="24"/>
          <w:szCs w:val="24"/>
        </w:rPr>
        <w:t>, spoczywa na Wykonawcy. Po stronie Zamawiającego jako organizatora przewiduje się udział przedstawicieli w ilości do 10 osób.</w:t>
      </w:r>
    </w:p>
    <w:bookmarkEnd w:id="27"/>
    <w:p w14:paraId="71EA9006" w14:textId="2302DA2A"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i wydrukowanie w pełnym kolorze 8 sztuk plakatów w formacie A1 zawierających tytuł i agendę pikniku i ekspozycja ich na terenie pikniku. Ekspozytory zapewni Wykonawca, materiały powinny uwzględniać motyw przewodni pikniku. </w:t>
      </w:r>
    </w:p>
    <w:p w14:paraId="5913E78E" w14:textId="59109CB7"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w:t>
      </w:r>
      <w:r w:rsidR="00813D8E">
        <w:rPr>
          <w:rFonts w:ascii="Calibri" w:eastAsia="Arial" w:hAnsi="Calibri" w:cs="Calibri"/>
          <w:sz w:val="24"/>
          <w:szCs w:val="24"/>
        </w:rPr>
        <w:t xml:space="preserve">i wykonanie </w:t>
      </w:r>
      <w:r w:rsidRPr="0049347F">
        <w:rPr>
          <w:rFonts w:ascii="Calibri" w:eastAsia="Arial" w:hAnsi="Calibri" w:cs="Calibri"/>
          <w:sz w:val="24"/>
          <w:szCs w:val="24"/>
        </w:rPr>
        <w:t>tablic informujących o odbywających się warsztatach, w poszczególnych strefach tematycznych. Rozmiar tablicy: co najmniej B2 odpornej na warunki atmosferyczne. Tablice informacyjne powinny zostać umieszczone przed każdą ze stref tematycznych</w:t>
      </w:r>
      <w:r w:rsidR="004E606A" w:rsidRPr="0049347F">
        <w:rPr>
          <w:rFonts w:ascii="Calibri" w:eastAsia="Arial" w:hAnsi="Calibri" w:cs="Calibri"/>
          <w:sz w:val="24"/>
          <w:szCs w:val="24"/>
        </w:rPr>
        <w:t>.</w:t>
      </w:r>
    </w:p>
    <w:p w14:paraId="6D7EB9EA" w14:textId="00AEBE2B" w:rsidR="002F15F2"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2414549E" w14:textId="77777777" w:rsidR="0070118C" w:rsidRDefault="0070118C" w:rsidP="002839C9">
      <w:pPr>
        <w:pStyle w:val="Akapitzlist"/>
        <w:widowControl w:val="0"/>
        <w:suppressAutoHyphens/>
        <w:spacing w:after="0" w:line="276" w:lineRule="auto"/>
        <w:ind w:left="1117"/>
        <w:rPr>
          <w:rFonts w:ascii="Calibri" w:eastAsia="Arial" w:hAnsi="Calibri" w:cs="Calibri"/>
          <w:sz w:val="24"/>
          <w:szCs w:val="24"/>
        </w:rPr>
      </w:pPr>
    </w:p>
    <w:p w14:paraId="18600CEC" w14:textId="77777777" w:rsidR="0077770A" w:rsidRDefault="0077770A" w:rsidP="002839C9">
      <w:pPr>
        <w:pStyle w:val="Akapitzlist"/>
        <w:widowControl w:val="0"/>
        <w:suppressAutoHyphens/>
        <w:spacing w:after="0" w:line="276" w:lineRule="auto"/>
        <w:ind w:left="1117"/>
        <w:rPr>
          <w:rFonts w:ascii="Calibri" w:eastAsia="Arial" w:hAnsi="Calibri" w:cs="Calibri"/>
          <w:sz w:val="24"/>
          <w:szCs w:val="24"/>
        </w:rPr>
      </w:pPr>
    </w:p>
    <w:p w14:paraId="2297F147" w14:textId="77777777" w:rsidR="0077770A" w:rsidRPr="0049347F" w:rsidRDefault="0077770A" w:rsidP="002839C9">
      <w:pPr>
        <w:pStyle w:val="Akapitzlist"/>
        <w:widowControl w:val="0"/>
        <w:suppressAutoHyphens/>
        <w:spacing w:after="0" w:line="276" w:lineRule="auto"/>
        <w:ind w:left="1117"/>
        <w:rPr>
          <w:rFonts w:ascii="Calibri" w:eastAsia="Arial" w:hAnsi="Calibri" w:cs="Calibri"/>
          <w:sz w:val="24"/>
          <w:szCs w:val="24"/>
        </w:rPr>
      </w:pPr>
    </w:p>
    <w:p w14:paraId="31AF45FD" w14:textId="22C2D9FC" w:rsidR="002F15F2" w:rsidRPr="0049347F" w:rsidRDefault="00311024" w:rsidP="0049347F">
      <w:pPr>
        <w:spacing w:after="0" w:line="276" w:lineRule="auto"/>
        <w:rPr>
          <w:rFonts w:ascii="Calibri" w:hAnsi="Calibri" w:cs="Calibri"/>
          <w:b/>
          <w:bCs/>
          <w:sz w:val="24"/>
          <w:szCs w:val="24"/>
        </w:rPr>
      </w:pPr>
      <w:r w:rsidRPr="0049347F">
        <w:rPr>
          <w:rFonts w:ascii="Calibri" w:hAnsi="Calibri" w:cs="Calibri"/>
          <w:b/>
          <w:bCs/>
          <w:sz w:val="24"/>
          <w:szCs w:val="24"/>
        </w:rPr>
        <w:lastRenderedPageBreak/>
        <w:t xml:space="preserve">6. </w:t>
      </w:r>
      <w:r w:rsidR="002F15F2" w:rsidRPr="0049347F">
        <w:rPr>
          <w:rFonts w:ascii="Calibri" w:hAnsi="Calibri" w:cs="Calibri"/>
          <w:b/>
          <w:bCs/>
          <w:sz w:val="24"/>
          <w:szCs w:val="24"/>
        </w:rPr>
        <w:t>ZAPEWNIENIE ATRAKCJI w poszczególnych strefach:</w:t>
      </w:r>
    </w:p>
    <w:tbl>
      <w:tblPr>
        <w:tblStyle w:val="Tabela-Siatka"/>
        <w:tblW w:w="0" w:type="auto"/>
        <w:tblLook w:val="04A0" w:firstRow="1" w:lastRow="0" w:firstColumn="1" w:lastColumn="0" w:noHBand="0" w:noVBand="1"/>
      </w:tblPr>
      <w:tblGrid>
        <w:gridCol w:w="1737"/>
        <w:gridCol w:w="7325"/>
      </w:tblGrid>
      <w:tr w:rsidR="00647B50" w:rsidRPr="0049347F" w14:paraId="11BCDAFD" w14:textId="77777777" w:rsidTr="00C83302">
        <w:tc>
          <w:tcPr>
            <w:tcW w:w="9062" w:type="dxa"/>
            <w:gridSpan w:val="2"/>
          </w:tcPr>
          <w:p w14:paraId="6186F6F4"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STERFA SPORTU I REKREACJI</w:t>
            </w:r>
          </w:p>
        </w:tc>
      </w:tr>
      <w:tr w:rsidR="00647B50" w:rsidRPr="0049347F" w14:paraId="3712F269" w14:textId="77777777" w:rsidTr="00C83302">
        <w:tc>
          <w:tcPr>
            <w:tcW w:w="1737" w:type="dxa"/>
          </w:tcPr>
          <w:p w14:paraId="1529E86A"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Sportu i Rekreacji</w:t>
            </w:r>
            <w:r w:rsidRPr="0049347F">
              <w:rPr>
                <w:rFonts w:ascii="Calibri" w:hAnsi="Calibri" w:cs="Calibri"/>
                <w:sz w:val="24"/>
                <w:szCs w:val="24"/>
              </w:rPr>
              <w:t xml:space="preserve"> Wykonawca zapewni następujące atrakcje:</w:t>
            </w:r>
          </w:p>
        </w:tc>
        <w:tc>
          <w:tcPr>
            <w:tcW w:w="7325" w:type="dxa"/>
          </w:tcPr>
          <w:p w14:paraId="03C5EF72" w14:textId="17B72370" w:rsidR="00647B50" w:rsidRPr="0049347F" w:rsidRDefault="00647B50" w:rsidP="00813D8E">
            <w:pPr>
              <w:pStyle w:val="Akapitzlist"/>
              <w:numPr>
                <w:ilvl w:val="0"/>
                <w:numId w:val="5"/>
              </w:numPr>
              <w:spacing w:line="276" w:lineRule="auto"/>
              <w:ind w:left="360"/>
              <w:rPr>
                <w:rFonts w:ascii="Calibri" w:hAnsi="Calibri" w:cs="Calibri"/>
                <w:sz w:val="24"/>
                <w:szCs w:val="24"/>
              </w:rPr>
            </w:pPr>
            <w:r w:rsidRPr="0049347F">
              <w:rPr>
                <w:rFonts w:ascii="Calibri" w:hAnsi="Calibri" w:cs="Calibri"/>
                <w:b/>
                <w:bCs/>
                <w:sz w:val="24"/>
                <w:szCs w:val="24"/>
              </w:rPr>
              <w:t>minimum 2 formy aktywności</w:t>
            </w:r>
            <w:r w:rsidRPr="0049347F">
              <w:rPr>
                <w:rFonts w:ascii="Calibri" w:hAnsi="Calibri" w:cs="Calibri"/>
                <w:sz w:val="24"/>
                <w:szCs w:val="24"/>
              </w:rPr>
              <w:t xml:space="preserve"> np. zumba, fitness latino,</w:t>
            </w:r>
          </w:p>
          <w:p w14:paraId="5B7FA016" w14:textId="67D74272" w:rsidR="00647B50" w:rsidRPr="0049347F" w:rsidRDefault="00647B50" w:rsidP="00813D8E">
            <w:pPr>
              <w:pStyle w:val="Akapitzlist"/>
              <w:numPr>
                <w:ilvl w:val="0"/>
                <w:numId w:val="5"/>
              </w:numPr>
              <w:spacing w:line="276" w:lineRule="auto"/>
              <w:ind w:left="360"/>
              <w:rPr>
                <w:rFonts w:ascii="Calibri" w:hAnsi="Calibri" w:cs="Calibri"/>
                <w:sz w:val="24"/>
                <w:szCs w:val="24"/>
              </w:rPr>
            </w:pPr>
            <w:r w:rsidRPr="0049347F">
              <w:rPr>
                <w:rFonts w:ascii="Calibri" w:hAnsi="Calibri" w:cs="Calibri"/>
                <w:b/>
                <w:bCs/>
                <w:sz w:val="24"/>
                <w:szCs w:val="24"/>
              </w:rPr>
              <w:t>fotobudka 360</w:t>
            </w:r>
            <w:r w:rsidRPr="0049347F">
              <w:rPr>
                <w:rFonts w:ascii="Calibri" w:hAnsi="Calibri" w:cs="Calibri"/>
                <w:sz w:val="24"/>
                <w:szCs w:val="24"/>
              </w:rPr>
              <w:t xml:space="preserve"> wraz z obsługą na cały czas trwania eventu. Fotobudka 360 - platforma pozwalająca kręcić wideo</w:t>
            </w:r>
            <w:r w:rsidRPr="0049347F">
              <w:rPr>
                <w:rFonts w:ascii="Calibri" w:hAnsi="Calibri" w:cs="Calibri"/>
                <w:b/>
                <w:bCs/>
                <w:sz w:val="24"/>
                <w:szCs w:val="24"/>
              </w:rPr>
              <w:t xml:space="preserve"> </w:t>
            </w:r>
            <w:r w:rsidRPr="0049347F">
              <w:rPr>
                <w:rFonts w:ascii="Calibri" w:hAnsi="Calibri" w:cs="Calibri"/>
                <w:sz w:val="24"/>
                <w:szCs w:val="24"/>
              </w:rPr>
              <w:t>Slow Motion, Boomerangi, Gify, które można od razu przesłać na: Email, SMS, Twitter, Airdrop jak również pobrać bezpośrednio poprzez kod QR.</w:t>
            </w:r>
          </w:p>
          <w:p w14:paraId="45A070C4" w14:textId="5D400B5F" w:rsidR="00647B50" w:rsidRPr="0049347F" w:rsidRDefault="00647B50" w:rsidP="002839C9">
            <w:pPr>
              <w:pStyle w:val="Akapitzlist"/>
              <w:spacing w:line="276" w:lineRule="auto"/>
              <w:ind w:left="360"/>
            </w:pPr>
            <w:r w:rsidRPr="0049347F">
              <w:rPr>
                <w:rFonts w:ascii="Calibri" w:hAnsi="Calibri" w:cs="Calibri"/>
                <w:bCs/>
                <w:sz w:val="24"/>
                <w:szCs w:val="24"/>
              </w:rPr>
              <w:t xml:space="preserve">Wykonawca dostarczy również min. </w:t>
            </w:r>
            <w:r w:rsidRPr="0049347F">
              <w:rPr>
                <w:rFonts w:ascii="Calibri" w:eastAsia="Arial" w:hAnsi="Calibri" w:cs="Calibri"/>
                <w:sz w:val="24"/>
                <w:szCs w:val="24"/>
              </w:rPr>
              <w:t xml:space="preserve">15 rekwizytów charakteryzujących różne kraje wchodzące do UE (rekwizyty mają być czyste, niezniszczone), poza tym min. 3 tła do wyboru związane z krajami Unii Europejskiej i Województwa Śląskiego, nawiązujące do ich cech charakterystycznych. </w:t>
            </w:r>
            <w:r w:rsidRPr="0049347F">
              <w:rPr>
                <w:rFonts w:ascii="Calibri" w:hAnsi="Calibri" w:cs="Calibri"/>
                <w:sz w:val="24"/>
                <w:szCs w:val="24"/>
              </w:rPr>
              <w:t xml:space="preserve">Ponadto </w:t>
            </w:r>
            <w:r w:rsidR="009647C9">
              <w:rPr>
                <w:rFonts w:ascii="Calibri" w:hAnsi="Calibri" w:cs="Calibri"/>
                <w:sz w:val="24"/>
                <w:szCs w:val="24"/>
              </w:rPr>
              <w:t>S</w:t>
            </w:r>
            <w:r w:rsidRPr="0049347F">
              <w:rPr>
                <w:rFonts w:ascii="Calibri" w:hAnsi="Calibri" w:cs="Calibri"/>
                <w:sz w:val="24"/>
                <w:szCs w:val="24"/>
              </w:rPr>
              <w:t>trefa będzie też pełniła funkcję strefy prezentacji.</w:t>
            </w:r>
          </w:p>
        </w:tc>
      </w:tr>
      <w:tr w:rsidR="00647B50" w:rsidRPr="0049347F" w14:paraId="63F08A4F" w14:textId="77777777" w:rsidTr="00C83302">
        <w:tc>
          <w:tcPr>
            <w:tcW w:w="1737" w:type="dxa"/>
          </w:tcPr>
          <w:p w14:paraId="6CEA6C8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Sportu i Rekreacji</w:t>
            </w:r>
          </w:p>
        </w:tc>
        <w:tc>
          <w:tcPr>
            <w:tcW w:w="7325" w:type="dxa"/>
          </w:tcPr>
          <w:p w14:paraId="785159D7" w14:textId="5425FADA" w:rsidR="00647B50" w:rsidRPr="0049347F" w:rsidRDefault="00647B50" w:rsidP="00813D8E">
            <w:pPr>
              <w:pStyle w:val="Akapitzlist"/>
              <w:widowControl w:val="0"/>
              <w:numPr>
                <w:ilvl w:val="0"/>
                <w:numId w:val="25"/>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scenę</w:t>
            </w:r>
            <w:r w:rsidRPr="0049347F">
              <w:rPr>
                <w:rFonts w:ascii="Calibri" w:eastAsia="Arial" w:hAnsi="Calibri" w:cs="Calibri"/>
                <w:sz w:val="24"/>
                <w:szCs w:val="24"/>
              </w:rPr>
              <w:t xml:space="preserve"> zapewniającą swobodę przebywania na niej minimum 8 osób. </w:t>
            </w:r>
            <w:r w:rsidR="0070118C">
              <w:rPr>
                <w:rFonts w:ascii="Calibri" w:eastAsia="Arial" w:hAnsi="Calibri" w:cs="Calibri"/>
                <w:sz w:val="24"/>
                <w:szCs w:val="24"/>
              </w:rPr>
              <w:t>N</w:t>
            </w:r>
            <w:r w:rsidRPr="0049347F">
              <w:rPr>
                <w:rFonts w:ascii="Calibri" w:eastAsia="Arial" w:hAnsi="Calibri" w:cs="Calibri"/>
                <w:sz w:val="24"/>
                <w:szCs w:val="24"/>
              </w:rPr>
              <w:t>a scenie zostanie zapewnione profesjonalne nagłośnienie umożliwiające występującym i konferansjerowi aktywny kontakt z uczestnikami. Scena powinna znajdować się na podwyższeniu, tak aby być widoczna dla innych uczestników pikniku</w:t>
            </w:r>
            <w:r w:rsidR="009647C9">
              <w:rPr>
                <w:rFonts w:ascii="Calibri" w:eastAsia="Arial" w:hAnsi="Calibri" w:cs="Calibri"/>
                <w:sz w:val="24"/>
                <w:szCs w:val="24"/>
              </w:rPr>
              <w:t>.</w:t>
            </w:r>
          </w:p>
        </w:tc>
      </w:tr>
      <w:tr w:rsidR="00647B50" w:rsidRPr="0049347F" w14:paraId="23FA2726" w14:textId="77777777" w:rsidTr="00C83302">
        <w:tc>
          <w:tcPr>
            <w:tcW w:w="9062" w:type="dxa"/>
            <w:gridSpan w:val="2"/>
          </w:tcPr>
          <w:p w14:paraId="1DF6E69F"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RODZINNA</w:t>
            </w:r>
          </w:p>
        </w:tc>
      </w:tr>
      <w:tr w:rsidR="00647B50" w:rsidRPr="0049347F" w14:paraId="57B70116" w14:textId="77777777" w:rsidTr="00C83302">
        <w:tc>
          <w:tcPr>
            <w:tcW w:w="1737" w:type="dxa"/>
          </w:tcPr>
          <w:p w14:paraId="4EBC97EC"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Rodzinnej</w:t>
            </w:r>
            <w:r w:rsidRPr="0049347F">
              <w:rPr>
                <w:rFonts w:ascii="Calibri" w:hAnsi="Calibri" w:cs="Calibri"/>
                <w:sz w:val="24"/>
                <w:szCs w:val="24"/>
              </w:rPr>
              <w:t xml:space="preserve"> Wykonawca przeprowadzi i zapewni następujące atrakcje</w:t>
            </w:r>
          </w:p>
        </w:tc>
        <w:tc>
          <w:tcPr>
            <w:tcW w:w="7325" w:type="dxa"/>
          </w:tcPr>
          <w:p w14:paraId="341D1EA3" w14:textId="44A84C55" w:rsidR="00647B50" w:rsidRPr="0049347F" w:rsidRDefault="00647B50" w:rsidP="00813D8E">
            <w:pPr>
              <w:pStyle w:val="Akapitzlist"/>
              <w:numPr>
                <w:ilvl w:val="0"/>
                <w:numId w:val="24"/>
              </w:numPr>
              <w:spacing w:line="276" w:lineRule="auto"/>
              <w:ind w:left="340"/>
              <w:rPr>
                <w:rFonts w:ascii="Calibri" w:hAnsi="Calibri" w:cs="Calibri"/>
                <w:sz w:val="24"/>
                <w:szCs w:val="24"/>
              </w:rPr>
            </w:pPr>
            <w:r w:rsidRPr="0049347F">
              <w:rPr>
                <w:rFonts w:ascii="Calibri" w:hAnsi="Calibri" w:cs="Calibri"/>
                <w:b/>
                <w:bCs/>
                <w:sz w:val="24"/>
                <w:szCs w:val="24"/>
              </w:rPr>
              <w:t>Warsztaty las w słoiku</w:t>
            </w:r>
            <w:r w:rsidRPr="0049347F">
              <w:rPr>
                <w:rFonts w:ascii="Calibri" w:hAnsi="Calibri" w:cs="Calibri"/>
                <w:sz w:val="24"/>
                <w:szCs w:val="24"/>
              </w:rPr>
              <w:t xml:space="preserve"> </w:t>
            </w:r>
            <w:r w:rsidRPr="002839C9">
              <w:rPr>
                <w:rFonts w:ascii="Calibri" w:hAnsi="Calibri" w:cs="Calibri"/>
                <w:b/>
                <w:bCs/>
                <w:sz w:val="24"/>
                <w:szCs w:val="24"/>
              </w:rPr>
              <w:t>– 200 wytworzonych sztuk</w:t>
            </w:r>
            <w:r w:rsidR="0070118C">
              <w:rPr>
                <w:rFonts w:ascii="Calibri" w:hAnsi="Calibri" w:cs="Calibri"/>
                <w:b/>
                <w:bCs/>
                <w:sz w:val="24"/>
                <w:szCs w:val="24"/>
              </w:rPr>
              <w:t>.</w:t>
            </w:r>
          </w:p>
          <w:p w14:paraId="5C2D2E40" w14:textId="77777777" w:rsidR="00647B50" w:rsidRPr="0049347F" w:rsidRDefault="00647B50" w:rsidP="0049347F">
            <w:pPr>
              <w:pStyle w:val="Akapitzlist"/>
              <w:spacing w:line="276" w:lineRule="auto"/>
              <w:ind w:left="340"/>
              <w:rPr>
                <w:rFonts w:ascii="Calibri" w:hAnsi="Calibri" w:cs="Calibri"/>
                <w:sz w:val="24"/>
                <w:szCs w:val="24"/>
              </w:rPr>
            </w:pPr>
            <w:r w:rsidRPr="0049347F">
              <w:rPr>
                <w:rFonts w:ascii="Calibri" w:hAnsi="Calibri" w:cs="Calibri"/>
                <w:sz w:val="24"/>
                <w:szCs w:val="24"/>
              </w:rPr>
              <w:t xml:space="preserve">Kreatywne zajęcia, podczas których uczestnicy tworzą własny, zamknięty ekosystem roślinny w szklanym naczyniu, ucząc się o naturze i pielęgnacji roślin. Zajęcia obejmują przygotowanie podłoża (keramzyt, węgiel, ziemia) i sadzenie roślin (np. paproci, fittonii). Uczestnicy zabierają swoje mini-ogrody do domu, zyskując unikalną dekorację oraz wiedzę o ekologii i cyklu życia roślin w zamkniętym środowisku. Minimalna średnica słoika 20 cm. </w:t>
            </w:r>
          </w:p>
          <w:p w14:paraId="4C5441B0"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5768E11E" w14:textId="77777777" w:rsidR="00647B50" w:rsidRPr="0049347F" w:rsidRDefault="00647B50" w:rsidP="0049347F">
            <w:pPr>
              <w:spacing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4017F40D" wp14:editId="48A21C2F">
                  <wp:extent cx="1118681" cy="1118681"/>
                  <wp:effectExtent l="0" t="0" r="5715" b="5715"/>
                  <wp:docPr id="1932278384" name="Obraz 1" descr="Las w słoi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78384" name="Obraz 1" descr="Las w słoik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0187" cy="1130187"/>
                          </a:xfrm>
                          <a:prstGeom prst="rect">
                            <a:avLst/>
                          </a:prstGeom>
                          <a:noFill/>
                        </pic:spPr>
                      </pic:pic>
                    </a:graphicData>
                  </a:graphic>
                </wp:inline>
              </w:drawing>
            </w:r>
          </w:p>
          <w:p w14:paraId="6D91101E" w14:textId="77777777" w:rsidR="00647B50" w:rsidRPr="0049347F" w:rsidRDefault="00647B50" w:rsidP="0049347F">
            <w:pPr>
              <w:spacing w:line="276" w:lineRule="auto"/>
              <w:contextualSpacing/>
              <w:rPr>
                <w:rFonts w:ascii="Calibri" w:hAnsi="Calibri" w:cs="Calibri"/>
                <w:sz w:val="24"/>
                <w:szCs w:val="24"/>
              </w:rPr>
            </w:pPr>
          </w:p>
          <w:p w14:paraId="753BEC1B" w14:textId="3B0528D3" w:rsidR="009647C9" w:rsidRPr="009647C9" w:rsidRDefault="00647B50" w:rsidP="009647C9">
            <w:pPr>
              <w:pStyle w:val="Akapitzlist"/>
              <w:numPr>
                <w:ilvl w:val="0"/>
                <w:numId w:val="24"/>
              </w:numPr>
              <w:spacing w:line="276" w:lineRule="auto"/>
              <w:ind w:left="247"/>
              <w:rPr>
                <w:rFonts w:ascii="Calibri" w:hAnsi="Calibri" w:cs="Calibri"/>
                <w:sz w:val="24"/>
                <w:szCs w:val="24"/>
              </w:rPr>
            </w:pPr>
            <w:r w:rsidRPr="0049347F">
              <w:rPr>
                <w:rFonts w:ascii="Calibri" w:hAnsi="Calibri" w:cs="Calibri"/>
                <w:b/>
                <w:bCs/>
                <w:sz w:val="24"/>
                <w:szCs w:val="24"/>
              </w:rPr>
              <w:t>Warsztaty konstrukcyjne</w:t>
            </w:r>
            <w:r w:rsidRPr="0049347F">
              <w:rPr>
                <w:rFonts w:ascii="Calibri" w:hAnsi="Calibri" w:cs="Calibri"/>
                <w:sz w:val="24"/>
                <w:szCs w:val="24"/>
              </w:rPr>
              <w:t xml:space="preserve"> - </w:t>
            </w:r>
            <w:r w:rsidRPr="0049347F">
              <w:rPr>
                <w:rFonts w:ascii="Calibri" w:hAnsi="Calibri" w:cs="Calibri"/>
                <w:b/>
                <w:bCs/>
                <w:sz w:val="24"/>
                <w:szCs w:val="24"/>
              </w:rPr>
              <w:t>Latawce:</w:t>
            </w:r>
            <w:r w:rsidRPr="0049347F">
              <w:rPr>
                <w:rFonts w:ascii="Calibri" w:hAnsi="Calibri" w:cs="Calibri"/>
                <w:sz w:val="24"/>
                <w:szCs w:val="24"/>
              </w:rPr>
              <w:t xml:space="preserve"> Wspólne tworzenie i puszczanie latawców –</w:t>
            </w:r>
            <w:r w:rsidR="002C2C3C" w:rsidRPr="0049347F">
              <w:rPr>
                <w:rFonts w:ascii="Calibri" w:hAnsi="Calibri" w:cs="Calibri"/>
                <w:sz w:val="24"/>
                <w:szCs w:val="24"/>
              </w:rPr>
              <w:t xml:space="preserve"> </w:t>
            </w:r>
            <w:r w:rsidRPr="002839C9">
              <w:rPr>
                <w:rFonts w:ascii="Calibri" w:hAnsi="Calibri" w:cs="Calibri"/>
                <w:b/>
                <w:bCs/>
                <w:sz w:val="24"/>
                <w:szCs w:val="24"/>
              </w:rPr>
              <w:t>300 wytworzonych latawców.</w:t>
            </w:r>
            <w:r w:rsidRPr="0049347F">
              <w:rPr>
                <w:rFonts w:ascii="Calibri" w:hAnsi="Calibri" w:cs="Calibri"/>
                <w:sz w:val="24"/>
                <w:szCs w:val="24"/>
              </w:rPr>
              <w:t xml:space="preserve"> Warsztaty będą przeprowadzane przez cały czas trwania pikniku lub do momentu wyczerpania limitu wytworzonych dzieł. Wszystkie materiały </w:t>
            </w:r>
            <w:r w:rsidRPr="0049347F">
              <w:rPr>
                <w:rFonts w:ascii="Calibri" w:hAnsi="Calibri" w:cs="Calibri"/>
                <w:sz w:val="24"/>
                <w:szCs w:val="24"/>
              </w:rPr>
              <w:lastRenderedPageBreak/>
              <w:t>potrzebne do przeprowadzenia warsztatów oraz animatora pomagającego puszczać latawce zapewnia Wykonawca.</w:t>
            </w:r>
          </w:p>
          <w:p w14:paraId="142D218C"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226CB108"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noProof/>
              </w:rPr>
              <w:drawing>
                <wp:inline distT="0" distB="0" distL="0" distR="0" wp14:anchorId="303E702A" wp14:editId="55FD30A8">
                  <wp:extent cx="1916349" cy="973384"/>
                  <wp:effectExtent l="0" t="0" r="8255" b="0"/>
                  <wp:docPr id="2015037880" name="Obraz 1" descr="Lataw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037880" name="Obraz 1" descr="Lataw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24981" cy="977769"/>
                          </a:xfrm>
                          <a:prstGeom prst="rect">
                            <a:avLst/>
                          </a:prstGeom>
                          <a:noFill/>
                        </pic:spPr>
                      </pic:pic>
                    </a:graphicData>
                  </a:graphic>
                </wp:inline>
              </w:drawing>
            </w:r>
          </w:p>
          <w:p w14:paraId="662600B4" w14:textId="1E62DCD2" w:rsidR="00647B50" w:rsidRPr="002839C9" w:rsidRDefault="0070118C" w:rsidP="00813D8E">
            <w:pPr>
              <w:pStyle w:val="Akapitzlist"/>
              <w:numPr>
                <w:ilvl w:val="0"/>
                <w:numId w:val="24"/>
              </w:numPr>
              <w:spacing w:line="276" w:lineRule="auto"/>
              <w:ind w:left="360"/>
              <w:rPr>
                <w:rFonts w:ascii="Calibri" w:hAnsi="Calibri" w:cs="Calibri"/>
                <w:sz w:val="24"/>
                <w:szCs w:val="24"/>
              </w:rPr>
            </w:pPr>
            <w:r w:rsidRPr="002839C9">
              <w:rPr>
                <w:rFonts w:ascii="Calibri" w:hAnsi="Calibri" w:cs="Calibri"/>
                <w:b/>
                <w:bCs/>
                <w:sz w:val="24"/>
                <w:szCs w:val="24"/>
              </w:rPr>
              <w:t>W</w:t>
            </w:r>
            <w:r w:rsidR="00647B50" w:rsidRPr="002839C9">
              <w:rPr>
                <w:rFonts w:ascii="Calibri" w:hAnsi="Calibri" w:cs="Calibri"/>
                <w:b/>
                <w:bCs/>
                <w:sz w:val="24"/>
                <w:szCs w:val="24"/>
              </w:rPr>
              <w:t>arsztaty</w:t>
            </w:r>
            <w:r w:rsidRPr="002839C9">
              <w:rPr>
                <w:rFonts w:ascii="Calibri" w:hAnsi="Calibri" w:cs="Calibri"/>
                <w:b/>
                <w:bCs/>
                <w:sz w:val="24"/>
                <w:szCs w:val="24"/>
              </w:rPr>
              <w:t xml:space="preserve"> typu</w:t>
            </w:r>
            <w:r w:rsidR="00647B50" w:rsidRPr="002839C9">
              <w:rPr>
                <w:rFonts w:ascii="Calibri" w:hAnsi="Calibri" w:cs="Calibri"/>
                <w:b/>
                <w:bCs/>
                <w:sz w:val="24"/>
                <w:szCs w:val="24"/>
              </w:rPr>
              <w:t xml:space="preserve"> np. bańki mydlane, warsztaty z suchym lodem</w:t>
            </w:r>
            <w:r w:rsidR="00647B50" w:rsidRPr="002839C9">
              <w:rPr>
                <w:rFonts w:ascii="Calibri" w:hAnsi="Calibri" w:cs="Calibri"/>
                <w:sz w:val="24"/>
                <w:szCs w:val="24"/>
              </w:rPr>
              <w:t>; Wykonawca przeprowadzi min. 5 warsztatów dla ogółem min. 100 uczestników</w:t>
            </w:r>
            <w:r w:rsidRPr="002839C9">
              <w:rPr>
                <w:rFonts w:ascii="Calibri" w:hAnsi="Calibri" w:cs="Calibri"/>
                <w:sz w:val="24"/>
                <w:szCs w:val="24"/>
              </w:rPr>
              <w:t>. Propozycje tych warsztatów zostaną przedstawione w scenariuszu pikniku.</w:t>
            </w:r>
          </w:p>
          <w:p w14:paraId="6BBBDA9A" w14:textId="77777777" w:rsidR="0070118C" w:rsidRPr="002839C9" w:rsidRDefault="0070118C" w:rsidP="0070118C">
            <w:pPr>
              <w:pStyle w:val="Akapitzlist"/>
              <w:spacing w:line="276" w:lineRule="auto"/>
              <w:ind w:left="360"/>
              <w:rPr>
                <w:rFonts w:ascii="Calibri" w:hAnsi="Calibri" w:cs="Calibri"/>
                <w:b/>
                <w:bCs/>
                <w:sz w:val="24"/>
                <w:szCs w:val="24"/>
              </w:rPr>
            </w:pPr>
          </w:p>
          <w:p w14:paraId="51C92CD9" w14:textId="4FFC0B6E" w:rsidR="0070118C" w:rsidRPr="002839C9" w:rsidRDefault="0070118C" w:rsidP="0070118C">
            <w:pPr>
              <w:spacing w:line="276" w:lineRule="auto"/>
              <w:rPr>
                <w:rFonts w:ascii="Calibri" w:hAnsi="Calibri" w:cs="Calibri"/>
                <w:sz w:val="24"/>
                <w:szCs w:val="24"/>
              </w:rPr>
            </w:pPr>
            <w:r w:rsidRPr="002839C9">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4AC7E503" w14:textId="77777777" w:rsidR="0070118C" w:rsidRPr="002839C9" w:rsidRDefault="0070118C" w:rsidP="0070118C">
            <w:pPr>
              <w:spacing w:line="276" w:lineRule="auto"/>
              <w:rPr>
                <w:rFonts w:ascii="Calibri" w:hAnsi="Calibri" w:cs="Calibri"/>
                <w:sz w:val="24"/>
                <w:szCs w:val="24"/>
                <w14:ligatures w14:val="none"/>
              </w:rPr>
            </w:pPr>
          </w:p>
          <w:p w14:paraId="24C5979C" w14:textId="134F6091"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sz w:val="24"/>
                <w:szCs w:val="24"/>
                <w14:ligatures w14:val="none"/>
              </w:rPr>
              <w:t>Wszystkie osoby/instruktorzy zaangażowane w prowadzenie warsztatów, zajęć, atrakcji muszą posiadać stosowne przygotowanie i uprawnienia.</w:t>
            </w:r>
          </w:p>
          <w:p w14:paraId="4B560806" w14:textId="5E9B697B"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U. z 2024 r., poz. 1802 z późn. zm.)</w:t>
            </w:r>
            <w:r w:rsidRPr="002839C9">
              <w:rPr>
                <w:rFonts w:ascii="Calibri" w:hAnsi="Calibri" w:cs="Calibri"/>
                <w:sz w:val="24"/>
                <w:szCs w:val="24"/>
                <w14:ligatures w14:val="none"/>
              </w:rPr>
              <w:t>.”</w:t>
            </w:r>
          </w:p>
          <w:p w14:paraId="3ED04A16" w14:textId="57F54B43" w:rsidR="0070118C" w:rsidRPr="002839C9" w:rsidRDefault="0070118C" w:rsidP="002839C9">
            <w:pPr>
              <w:spacing w:line="276" w:lineRule="auto"/>
              <w:rPr>
                <w:rFonts w:ascii="Calibri" w:hAnsi="Calibri" w:cs="Calibri"/>
                <w:sz w:val="24"/>
                <w:szCs w:val="24"/>
              </w:rPr>
            </w:pPr>
            <w:r w:rsidRPr="002839C9">
              <w:rPr>
                <w:rFonts w:ascii="Calibri" w:hAnsi="Calibri" w:cs="Calibri"/>
                <w:sz w:val="24"/>
                <w:szCs w:val="24"/>
              </w:rPr>
              <w:t>Wykonawca, zobowiązany jest nie później niż 5 dni roboczych przed dniem organizacji pikniku przedłożyć Zamawiającemu w formie pisemnej stosowne oświadczenie dotyczące zarówno posiadania przez prowadzących poszczególne atrakcje pikniku przygotowanie i uprawnienia jak również o niekaralności za przestępstwa seksualne zaangażowanych osób.</w:t>
            </w:r>
          </w:p>
        </w:tc>
      </w:tr>
      <w:tr w:rsidR="00647B50" w:rsidRPr="0049347F" w14:paraId="697CAF61" w14:textId="77777777" w:rsidTr="00C83302">
        <w:tc>
          <w:tcPr>
            <w:tcW w:w="1737" w:type="dxa"/>
          </w:tcPr>
          <w:p w14:paraId="22B193B1"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 xml:space="preserve">Wyposażenie Strefy Rodzinnej </w:t>
            </w:r>
          </w:p>
        </w:tc>
        <w:tc>
          <w:tcPr>
            <w:tcW w:w="7325" w:type="dxa"/>
          </w:tcPr>
          <w:p w14:paraId="117BB9F5" w14:textId="673859D7" w:rsidR="00647B50" w:rsidRPr="0049347F" w:rsidRDefault="00647B50" w:rsidP="00813D8E">
            <w:pPr>
              <w:pStyle w:val="Akapitzlist"/>
              <w:numPr>
                <w:ilvl w:val="0"/>
                <w:numId w:val="10"/>
              </w:numPr>
              <w:spacing w:line="276" w:lineRule="auto"/>
              <w:ind w:left="303"/>
              <w:rPr>
                <w:rFonts w:ascii="Calibri" w:hAnsi="Calibri" w:cs="Calibri"/>
                <w:b/>
                <w:bCs/>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10 stolików i 40 krzesełek</w:t>
            </w:r>
            <w:r w:rsidR="009647C9">
              <w:rPr>
                <w:rFonts w:ascii="Calibri" w:eastAsia="Arial" w:hAnsi="Calibri" w:cs="Calibri"/>
                <w:sz w:val="24"/>
                <w:szCs w:val="24"/>
              </w:rPr>
              <w:t>,</w:t>
            </w:r>
          </w:p>
          <w:p w14:paraId="52999883" w14:textId="37BE3B70" w:rsidR="00647B50" w:rsidRPr="0049347F" w:rsidRDefault="009647C9" w:rsidP="00813D8E">
            <w:pPr>
              <w:pStyle w:val="Akapitzlist"/>
              <w:numPr>
                <w:ilvl w:val="0"/>
                <w:numId w:val="10"/>
              </w:numPr>
              <w:spacing w:line="276" w:lineRule="auto"/>
              <w:ind w:left="303"/>
              <w:rPr>
                <w:rFonts w:ascii="Calibri" w:hAnsi="Calibri" w:cs="Calibri"/>
                <w:b/>
                <w:bCs/>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 Powierzchnia namiotów łącznie nie mniejsza niż 100 metrów kwadratowych</w:t>
            </w:r>
            <w:r w:rsidR="00452F19" w:rsidRPr="0049347F">
              <w:rPr>
                <w:rFonts w:ascii="Calibri" w:eastAsia="Arial" w:hAnsi="Calibri" w:cs="Calibri"/>
                <w:sz w:val="24"/>
                <w:szCs w:val="24"/>
              </w:rPr>
              <w:t>.</w:t>
            </w:r>
          </w:p>
        </w:tc>
      </w:tr>
      <w:tr w:rsidR="00647B50" w:rsidRPr="0049347F" w14:paraId="7B6D4E24" w14:textId="77777777" w:rsidTr="00C83302">
        <w:tc>
          <w:tcPr>
            <w:tcW w:w="9062" w:type="dxa"/>
            <w:gridSpan w:val="2"/>
          </w:tcPr>
          <w:p w14:paraId="6F611B9D"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MALUCHA</w:t>
            </w:r>
          </w:p>
        </w:tc>
      </w:tr>
      <w:tr w:rsidR="00647B50" w:rsidRPr="0049347F" w14:paraId="77A3E872" w14:textId="77777777" w:rsidTr="00C83302">
        <w:tc>
          <w:tcPr>
            <w:tcW w:w="1737" w:type="dxa"/>
          </w:tcPr>
          <w:p w14:paraId="2B5BC1E0"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lastRenderedPageBreak/>
              <w:t xml:space="preserve">W </w:t>
            </w:r>
            <w:r w:rsidRPr="0049347F">
              <w:rPr>
                <w:rFonts w:ascii="Calibri" w:hAnsi="Calibri" w:cs="Calibri"/>
                <w:b/>
                <w:bCs/>
                <w:sz w:val="24"/>
                <w:szCs w:val="24"/>
              </w:rPr>
              <w:t>Strefie Malucha</w:t>
            </w:r>
            <w:r w:rsidRPr="0049347F">
              <w:rPr>
                <w:rFonts w:ascii="Calibri" w:hAnsi="Calibri" w:cs="Calibri"/>
                <w:sz w:val="24"/>
                <w:szCs w:val="24"/>
              </w:rPr>
              <w:t xml:space="preserve"> Wykonawca zapewni następujące atrakcje:</w:t>
            </w:r>
          </w:p>
          <w:p w14:paraId="7A297F8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250E06A8" w14:textId="688DB644" w:rsidR="00647B50" w:rsidRPr="0049347F" w:rsidRDefault="00076311" w:rsidP="00813D8E">
            <w:pPr>
              <w:pStyle w:val="Akapitzlist"/>
              <w:numPr>
                <w:ilvl w:val="0"/>
                <w:numId w:val="6"/>
              </w:numPr>
              <w:spacing w:line="276" w:lineRule="auto"/>
              <w:ind w:left="360"/>
              <w:rPr>
                <w:rFonts w:ascii="Calibri" w:hAnsi="Calibri" w:cs="Calibri"/>
                <w:sz w:val="24"/>
                <w:szCs w:val="24"/>
              </w:rPr>
            </w:pPr>
            <w:r>
              <w:rPr>
                <w:rFonts w:ascii="Calibri" w:hAnsi="Calibri" w:cs="Calibri"/>
                <w:b/>
                <w:bCs/>
                <w:sz w:val="24"/>
                <w:szCs w:val="24"/>
              </w:rPr>
              <w:t>k</w:t>
            </w:r>
            <w:r w:rsidR="00647B50" w:rsidRPr="0049347F">
              <w:rPr>
                <w:rFonts w:ascii="Calibri" w:hAnsi="Calibri" w:cs="Calibri"/>
                <w:b/>
                <w:bCs/>
                <w:sz w:val="24"/>
                <w:szCs w:val="24"/>
              </w:rPr>
              <w:t>onkurencja rzut do celu</w:t>
            </w:r>
            <w:r w:rsidR="00647B50" w:rsidRPr="0049347F">
              <w:rPr>
                <w:rFonts w:ascii="Calibri" w:hAnsi="Calibri" w:cs="Calibri"/>
                <w:sz w:val="24"/>
                <w:szCs w:val="24"/>
              </w:rPr>
              <w:t xml:space="preserve"> np. fresbee, woreczki</w:t>
            </w:r>
            <w:r>
              <w:rPr>
                <w:rFonts w:ascii="Calibri" w:hAnsi="Calibri" w:cs="Calibri"/>
                <w:sz w:val="24"/>
                <w:szCs w:val="24"/>
              </w:rPr>
              <w:t>,</w:t>
            </w:r>
          </w:p>
          <w:p w14:paraId="26221FE4" w14:textId="0F12E745"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malowanie twarzy</w:t>
            </w:r>
            <w:r w:rsidRPr="0049347F">
              <w:rPr>
                <w:rFonts w:ascii="Calibri" w:hAnsi="Calibri" w:cs="Calibri"/>
                <w:sz w:val="24"/>
                <w:szCs w:val="24"/>
              </w:rPr>
              <w:t xml:space="preserve"> – maksymalnie 150 osób, </w:t>
            </w:r>
            <w:r w:rsidRPr="0049347F">
              <w:rPr>
                <w:rFonts w:ascii="Calibri" w:eastAsia="Arial" w:hAnsi="Calibri" w:cs="Calibri"/>
                <w:sz w:val="24"/>
                <w:szCs w:val="24"/>
              </w:rPr>
              <w:t>malowanie twarzy w postaci</w:t>
            </w:r>
            <w:r w:rsidR="00C9559A" w:rsidRPr="0049347F">
              <w:rPr>
                <w:rFonts w:ascii="Calibri" w:eastAsia="Arial" w:hAnsi="Calibri" w:cs="Calibri"/>
                <w:sz w:val="24"/>
                <w:szCs w:val="24"/>
              </w:rPr>
              <w:t>e</w:t>
            </w:r>
            <w:r w:rsidRPr="0049347F">
              <w:rPr>
                <w:rFonts w:ascii="Calibri" w:eastAsia="Arial" w:hAnsi="Calibri" w:cs="Calibri"/>
                <w:sz w:val="24"/>
                <w:szCs w:val="24"/>
              </w:rPr>
              <w:t xml:space="preserve"> bajkowych z państw członkowskich UE,</w:t>
            </w:r>
          </w:p>
          <w:p w14:paraId="062E44E6" w14:textId="77777777"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kolorowe warkoczyki</w:t>
            </w:r>
            <w:r w:rsidRPr="0049347F">
              <w:rPr>
                <w:rFonts w:ascii="Calibri" w:hAnsi="Calibri" w:cs="Calibri"/>
                <w:sz w:val="24"/>
                <w:szCs w:val="24"/>
              </w:rPr>
              <w:t xml:space="preserve">- maksymalnie 150 osób (1 osoba = 1 warkoczyk), warkoczyki powinny być w kolorach </w:t>
            </w:r>
            <w:r w:rsidRPr="0049347F">
              <w:rPr>
                <w:rFonts w:ascii="Calibri" w:eastAsia="Arial" w:hAnsi="Calibri" w:cs="Calibri"/>
                <w:sz w:val="24"/>
                <w:szCs w:val="24"/>
              </w:rPr>
              <w:t>flag państw UE,</w:t>
            </w:r>
          </w:p>
          <w:p w14:paraId="3815E194" w14:textId="77777777" w:rsidR="00647B50" w:rsidRPr="0049347F" w:rsidRDefault="00647B50" w:rsidP="0049347F">
            <w:pPr>
              <w:pStyle w:val="Akapitzlist"/>
              <w:spacing w:line="276" w:lineRule="auto"/>
              <w:ind w:left="360"/>
              <w:rPr>
                <w:rFonts w:ascii="Calibri" w:hAnsi="Calibri" w:cs="Calibri"/>
                <w:sz w:val="24"/>
                <w:szCs w:val="24"/>
              </w:rPr>
            </w:pPr>
          </w:p>
          <w:p w14:paraId="3A7BC32F"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 xml:space="preserve">Warsztaty będą przeprowadzane, a atrakcje dostępne przez cały czas trwania pikniku. </w:t>
            </w:r>
          </w:p>
          <w:p w14:paraId="38FBA270" w14:textId="77777777" w:rsidR="00647B50" w:rsidRPr="0049347F" w:rsidRDefault="00647B50" w:rsidP="0049347F">
            <w:pPr>
              <w:spacing w:line="276" w:lineRule="auto"/>
              <w:rPr>
                <w:rFonts w:ascii="Calibri" w:hAnsi="Calibri" w:cs="Calibri"/>
                <w:b/>
                <w:bCs/>
                <w:sz w:val="24"/>
                <w:szCs w:val="24"/>
              </w:rPr>
            </w:pPr>
          </w:p>
          <w:p w14:paraId="28937DA7" w14:textId="1F9644DE"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3D4836C7" w14:textId="77777777" w:rsidR="00647B50" w:rsidRPr="0049347F" w:rsidRDefault="00647B50" w:rsidP="0049347F">
            <w:pPr>
              <w:spacing w:line="276" w:lineRule="auto"/>
              <w:rPr>
                <w:rFonts w:ascii="Calibri" w:hAnsi="Calibri" w:cs="Calibri"/>
                <w:sz w:val="24"/>
                <w:szCs w:val="24"/>
                <w14:ligatures w14:val="none"/>
              </w:rPr>
            </w:pPr>
          </w:p>
          <w:p w14:paraId="2B6ACFBB" w14:textId="62DCBD48" w:rsidR="00C9559A" w:rsidRPr="0049347F" w:rsidRDefault="00647B50" w:rsidP="0049347F">
            <w:pPr>
              <w:spacing w:line="276" w:lineRule="auto"/>
              <w:rPr>
                <w:rFonts w:ascii="Calibri" w:hAnsi="Calibri" w:cs="Calibri"/>
                <w:sz w:val="24"/>
                <w:szCs w:val="24"/>
                <w14:ligatures w14:val="none"/>
              </w:rPr>
            </w:pPr>
            <w:r w:rsidRPr="0049347F">
              <w:rPr>
                <w:rFonts w:ascii="Calibri" w:hAnsi="Calibri" w:cs="Calibri"/>
                <w:sz w:val="24"/>
                <w:szCs w:val="24"/>
                <w14:ligatures w14:val="none"/>
              </w:rPr>
              <w:t>Wszystkie osoby/instruktorzy zaangażowane w prowadzenie warsztatów, zajęć, atrakcji muszą posiadać stosowne przygotowanie i uprawnienia.</w:t>
            </w:r>
          </w:p>
          <w:p w14:paraId="166A323C" w14:textId="57DE92B8" w:rsidR="00647B50" w:rsidRPr="0049347F" w:rsidRDefault="00647B50" w:rsidP="0049347F">
            <w:pPr>
              <w:spacing w:line="276" w:lineRule="auto"/>
              <w:rPr>
                <w:rFonts w:ascii="Calibri" w:hAnsi="Calibri" w:cs="Calibri"/>
                <w:sz w:val="24"/>
                <w:szCs w:val="24"/>
                <w14:ligatures w14:val="none"/>
              </w:rPr>
            </w:pPr>
            <w:r w:rsidRPr="0049347F">
              <w:rPr>
                <w:rFonts w:ascii="Calibri" w:hAnsi="Calibri" w:cs="Calibri"/>
                <w:b/>
                <w:bCs/>
                <w:sz w:val="24"/>
                <w:szCs w:val="24"/>
                <w14:ligatures w14:val="none"/>
              </w:rPr>
              <w:t xml:space="preserve">W szczególności, z uwagi na skierowanie atrakcji do grupy osób małoletnich, w realizacji umowy nie mogą brać udziału osoby ujęte w Rejestrze, o którym mowa w art. 4 ust. </w:t>
            </w:r>
            <w:r w:rsidR="00F41445" w:rsidRPr="0049347F">
              <w:rPr>
                <w:rFonts w:ascii="Calibri" w:hAnsi="Calibri" w:cs="Calibri"/>
                <w:b/>
                <w:bCs/>
                <w:sz w:val="24"/>
                <w:szCs w:val="24"/>
                <w14:ligatures w14:val="none"/>
              </w:rPr>
              <w:t>1 ustawy</w:t>
            </w:r>
            <w:r w:rsidRPr="0049347F">
              <w:rPr>
                <w:rFonts w:ascii="Calibri" w:hAnsi="Calibri" w:cs="Calibri"/>
                <w:b/>
                <w:bCs/>
                <w:sz w:val="24"/>
                <w:szCs w:val="24"/>
                <w14:ligatures w14:val="none"/>
              </w:rPr>
              <w:t xml:space="preserve">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U. z 2024 r., poz. 1802 z późn. zm.</w:t>
            </w:r>
            <w:r w:rsidRPr="00173CC0">
              <w:rPr>
                <w:rFonts w:ascii="Calibri" w:hAnsi="Calibri" w:cs="Calibri"/>
                <w:b/>
                <w:bCs/>
                <w:sz w:val="24"/>
                <w:szCs w:val="24"/>
                <w14:ligatures w14:val="none"/>
              </w:rPr>
              <w:t>)</w:t>
            </w:r>
            <w:r w:rsidRPr="00173CC0">
              <w:rPr>
                <w:rFonts w:ascii="Calibri" w:hAnsi="Calibri" w:cs="Calibri"/>
                <w:sz w:val="24"/>
                <w:szCs w:val="24"/>
                <w14:ligatures w14:val="none"/>
              </w:rPr>
              <w:t>.</w:t>
            </w:r>
          </w:p>
          <w:p w14:paraId="0315D548" w14:textId="772B9780" w:rsidR="00647B50" w:rsidRPr="0049347F" w:rsidRDefault="00220472" w:rsidP="002839C9">
            <w:pPr>
              <w:spacing w:line="276" w:lineRule="auto"/>
              <w:rPr>
                <w:rFonts w:ascii="Calibri" w:hAnsi="Calibri" w:cs="Calibri"/>
                <w:sz w:val="24"/>
                <w:szCs w:val="24"/>
              </w:rPr>
            </w:pPr>
            <w:r w:rsidRPr="0049347F">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00F41445" w:rsidRPr="0049347F">
              <w:rPr>
                <w:rFonts w:ascii="Calibri" w:hAnsi="Calibri" w:cs="Calibri"/>
                <w:sz w:val="24"/>
                <w:szCs w:val="24"/>
              </w:rPr>
              <w:t>pikniku przygotowanie</w:t>
            </w:r>
            <w:r w:rsidRPr="0049347F">
              <w:rPr>
                <w:rFonts w:ascii="Calibri" w:hAnsi="Calibri" w:cs="Calibri"/>
                <w:sz w:val="24"/>
                <w:szCs w:val="24"/>
              </w:rPr>
              <w:t xml:space="preserve"> i uprawnienia jak również o niekaralności</w:t>
            </w:r>
            <w:r w:rsidR="002F12E6" w:rsidRPr="0049347F">
              <w:rPr>
                <w:rFonts w:ascii="Calibri" w:hAnsi="Calibri" w:cs="Calibri"/>
                <w:sz w:val="24"/>
                <w:szCs w:val="24"/>
              </w:rPr>
              <w:t xml:space="preserve"> za przestępstwa seksualne</w:t>
            </w:r>
            <w:r w:rsidRPr="0049347F">
              <w:rPr>
                <w:rFonts w:ascii="Calibri" w:hAnsi="Calibri" w:cs="Calibri"/>
                <w:sz w:val="24"/>
                <w:szCs w:val="24"/>
              </w:rPr>
              <w:t xml:space="preserve"> </w:t>
            </w:r>
            <w:r w:rsidR="00F41445" w:rsidRPr="0049347F">
              <w:rPr>
                <w:rFonts w:ascii="Calibri" w:hAnsi="Calibri" w:cs="Calibri"/>
                <w:sz w:val="24"/>
                <w:szCs w:val="24"/>
              </w:rPr>
              <w:t>zaangażowanych osób</w:t>
            </w:r>
            <w:r w:rsidRPr="0049347F">
              <w:rPr>
                <w:rFonts w:ascii="Calibri" w:hAnsi="Calibri" w:cs="Calibri"/>
                <w:sz w:val="24"/>
                <w:szCs w:val="24"/>
              </w:rPr>
              <w:t>.</w:t>
            </w:r>
          </w:p>
        </w:tc>
      </w:tr>
      <w:tr w:rsidR="00647B50" w:rsidRPr="0049347F" w14:paraId="0CF1B43D" w14:textId="77777777" w:rsidTr="00C83302">
        <w:tc>
          <w:tcPr>
            <w:tcW w:w="1737" w:type="dxa"/>
          </w:tcPr>
          <w:p w14:paraId="66194D95"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w:t>
            </w:r>
          </w:p>
          <w:p w14:paraId="73C23ABF"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Strefy Malucha</w:t>
            </w:r>
          </w:p>
        </w:tc>
        <w:tc>
          <w:tcPr>
            <w:tcW w:w="7325" w:type="dxa"/>
          </w:tcPr>
          <w:p w14:paraId="7D54A79F" w14:textId="54FF61B9" w:rsidR="00647B50" w:rsidRPr="0049347F" w:rsidRDefault="00647B50" w:rsidP="00813D8E">
            <w:pPr>
              <w:pStyle w:val="Akapitzlist"/>
              <w:numPr>
                <w:ilvl w:val="0"/>
                <w:numId w:val="26"/>
              </w:numPr>
              <w:spacing w:line="276" w:lineRule="auto"/>
              <w:ind w:left="417"/>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5 stolików i 10 krzesełek</w:t>
            </w:r>
            <w:r w:rsidR="001F38B2">
              <w:rPr>
                <w:rFonts w:ascii="Calibri" w:eastAsia="Arial" w:hAnsi="Calibri" w:cs="Calibri"/>
                <w:sz w:val="24"/>
                <w:szCs w:val="24"/>
              </w:rPr>
              <w:t>,</w:t>
            </w:r>
          </w:p>
          <w:p w14:paraId="6C8A33CA" w14:textId="219E5C53" w:rsidR="00647B50" w:rsidRPr="002839C9" w:rsidRDefault="00076311" w:rsidP="00813D8E">
            <w:pPr>
              <w:pStyle w:val="Akapitzlist"/>
              <w:numPr>
                <w:ilvl w:val="0"/>
                <w:numId w:val="26"/>
              </w:numPr>
              <w:spacing w:line="276" w:lineRule="auto"/>
              <w:ind w:left="417"/>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16443DED" w14:textId="77777777" w:rsidTr="00C83302">
        <w:tc>
          <w:tcPr>
            <w:tcW w:w="9062" w:type="dxa"/>
            <w:gridSpan w:val="2"/>
          </w:tcPr>
          <w:p w14:paraId="2F9C3259"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ZDROWIA</w:t>
            </w:r>
          </w:p>
        </w:tc>
      </w:tr>
      <w:tr w:rsidR="00647B50" w:rsidRPr="0049347F" w14:paraId="7CB75F19" w14:textId="77777777" w:rsidTr="00C83302">
        <w:tc>
          <w:tcPr>
            <w:tcW w:w="1737" w:type="dxa"/>
          </w:tcPr>
          <w:p w14:paraId="53086C69"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Zdrowia</w:t>
            </w:r>
            <w:r w:rsidRPr="0049347F">
              <w:rPr>
                <w:rFonts w:ascii="Calibri" w:hAnsi="Calibri" w:cs="Calibri"/>
                <w:sz w:val="24"/>
                <w:szCs w:val="24"/>
              </w:rPr>
              <w:t xml:space="preserve"> Wykonawca zapewni następujące atrakcje:</w:t>
            </w:r>
          </w:p>
          <w:p w14:paraId="0533E4A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32D74205"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 tkanki tłuszczowej, BMI</w:t>
            </w:r>
            <w:r w:rsidRPr="0049347F">
              <w:rPr>
                <w:rFonts w:ascii="Calibri" w:hAnsi="Calibri" w:cs="Calibri"/>
                <w:sz w:val="24"/>
                <w:szCs w:val="24"/>
              </w:rPr>
              <w:t xml:space="preserve"> – nieograniczona ilość przez cały czas trwania pikniku,</w:t>
            </w:r>
          </w:p>
          <w:p w14:paraId="070C7683"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spotkania z dietetykiem</w:t>
            </w:r>
            <w:r w:rsidRPr="0049347F">
              <w:rPr>
                <w:rFonts w:ascii="Calibri" w:hAnsi="Calibri" w:cs="Calibri"/>
                <w:sz w:val="24"/>
                <w:szCs w:val="24"/>
              </w:rPr>
              <w:t xml:space="preserve"> porady dietetyczne z zakresu zdrowego odżywiania – nieograniczona ilość przez cały czas trwania pikniku,</w:t>
            </w:r>
          </w:p>
          <w:p w14:paraId="042B3804"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pomiary ciśnienia krwi</w:t>
            </w:r>
            <w:r w:rsidRPr="0049347F">
              <w:rPr>
                <w:rFonts w:ascii="Calibri" w:hAnsi="Calibri" w:cs="Calibri"/>
                <w:sz w:val="24"/>
                <w:szCs w:val="24"/>
              </w:rPr>
              <w:t xml:space="preserve"> wykonywany przez ratownika medycznego/pielęgniarki/osoby posiadające uprawnienia medyczne- nieograniczona ilość przez cały czas trwania pikniku,</w:t>
            </w:r>
          </w:p>
          <w:p w14:paraId="09109C51" w14:textId="6454D84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lastRenderedPageBreak/>
              <w:t>stoisko z owocami</w:t>
            </w:r>
            <w:r w:rsidRPr="0049347F">
              <w:rPr>
                <w:rFonts w:ascii="Calibri" w:hAnsi="Calibri" w:cs="Calibri"/>
                <w:sz w:val="24"/>
                <w:szCs w:val="24"/>
              </w:rPr>
              <w:t xml:space="preserve"> – Wykonawca ma zapewnić 600 szt. umytych jabłek zawierającą flagę UE w postaci naklejki lub wbitej chorągiewki na drewnianej wykałaczce o wymiarach min. 2 cm x 4</w:t>
            </w:r>
            <w:r w:rsidR="001F38B2">
              <w:rPr>
                <w:rFonts w:ascii="Calibri" w:hAnsi="Calibri" w:cs="Calibri"/>
                <w:sz w:val="24"/>
                <w:szCs w:val="24"/>
              </w:rPr>
              <w:t xml:space="preserve"> </w:t>
            </w:r>
            <w:r w:rsidRPr="0049347F">
              <w:rPr>
                <w:rFonts w:ascii="Calibri" w:hAnsi="Calibri" w:cs="Calibri"/>
                <w:sz w:val="24"/>
                <w:szCs w:val="24"/>
              </w:rPr>
              <w:t>cm,</w:t>
            </w:r>
          </w:p>
          <w:p w14:paraId="5D497F01" w14:textId="701CE5F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stoisko do przygotowania soków</w:t>
            </w:r>
            <w:r w:rsidRPr="0049347F">
              <w:rPr>
                <w:rFonts w:ascii="Calibri" w:hAnsi="Calibri" w:cs="Calibri"/>
                <w:sz w:val="24"/>
                <w:szCs w:val="24"/>
              </w:rPr>
              <w:t xml:space="preserve"> – wyciskarka napędzana energorowerem – </w:t>
            </w:r>
            <w:r w:rsidR="009100D4" w:rsidRPr="0049347F">
              <w:rPr>
                <w:rFonts w:ascii="Calibri" w:hAnsi="Calibri" w:cs="Calibri"/>
                <w:sz w:val="24"/>
                <w:szCs w:val="24"/>
              </w:rPr>
              <w:t>120</w:t>
            </w:r>
            <w:r w:rsidRPr="0049347F">
              <w:rPr>
                <w:rFonts w:ascii="Calibri" w:hAnsi="Calibri" w:cs="Calibri"/>
                <w:sz w:val="24"/>
                <w:szCs w:val="24"/>
              </w:rPr>
              <w:t xml:space="preserve"> koktajli – min. 100 ml. z warzyw i owoców takich jak: marchewka, jabłko, pomarańcza,</w:t>
            </w:r>
          </w:p>
          <w:p w14:paraId="6D4C145F" w14:textId="25FA5FCF" w:rsidR="00C9559A"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warsztaty z zakresu udzielania pierwszej pomocy</w:t>
            </w:r>
            <w:r w:rsidRPr="0049347F">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2C61CFC1" w14:textId="77777777" w:rsidR="00C9559A" w:rsidRPr="0049347F" w:rsidRDefault="00647B50" w:rsidP="0049347F">
            <w:pPr>
              <w:pStyle w:val="Akapitzlist"/>
              <w:spacing w:line="276" w:lineRule="auto"/>
              <w:ind w:left="360"/>
              <w:rPr>
                <w:rFonts w:ascii="Calibri" w:hAnsi="Calibri" w:cs="Calibri"/>
                <w:sz w:val="24"/>
                <w:szCs w:val="24"/>
              </w:rPr>
            </w:pPr>
            <w:r w:rsidRPr="0049347F">
              <w:rPr>
                <w:rFonts w:ascii="Calibri" w:hAnsi="Calibri" w:cs="Calibri"/>
                <w:sz w:val="24"/>
                <w:szCs w:val="24"/>
              </w:rPr>
              <w:t xml:space="preserve">Warsztaty z udzielania pierwszej pomocy będą przeprowadzane </w:t>
            </w:r>
            <w:r w:rsidRPr="0049347F">
              <w:rPr>
                <w:rFonts w:ascii="Calibri" w:hAnsi="Calibri" w:cs="Calibri"/>
                <w:b/>
                <w:bCs/>
                <w:sz w:val="24"/>
                <w:szCs w:val="24"/>
              </w:rPr>
              <w:t>min. 4 razy</w:t>
            </w:r>
            <w:r w:rsidRPr="0049347F">
              <w:rPr>
                <w:rFonts w:ascii="Calibri" w:hAnsi="Calibri" w:cs="Calibri"/>
                <w:sz w:val="24"/>
                <w:szCs w:val="24"/>
              </w:rPr>
              <w:t xml:space="preserve"> w ciągu trwania pikniku</w:t>
            </w:r>
            <w:r w:rsidR="00C9559A" w:rsidRPr="0049347F">
              <w:rPr>
                <w:rFonts w:ascii="Calibri" w:hAnsi="Calibri" w:cs="Calibri"/>
                <w:sz w:val="24"/>
                <w:szCs w:val="24"/>
              </w:rPr>
              <w:t>.</w:t>
            </w:r>
          </w:p>
          <w:p w14:paraId="1D1BB958" w14:textId="77777777" w:rsidR="00F41445" w:rsidRDefault="00F41445" w:rsidP="0049347F">
            <w:pPr>
              <w:spacing w:line="276" w:lineRule="auto"/>
              <w:rPr>
                <w:rFonts w:ascii="Calibri" w:hAnsi="Calibri" w:cs="Calibri"/>
                <w:sz w:val="24"/>
                <w:szCs w:val="24"/>
              </w:rPr>
            </w:pPr>
          </w:p>
          <w:p w14:paraId="213C5CEF" w14:textId="7742B8CB" w:rsidR="00647B50" w:rsidRPr="0049347F" w:rsidRDefault="00647B50" w:rsidP="002839C9">
            <w:pPr>
              <w:spacing w:line="276" w:lineRule="auto"/>
              <w:rPr>
                <w:rFonts w:ascii="Calibri" w:hAnsi="Calibri" w:cs="Calibri"/>
                <w:sz w:val="24"/>
                <w:szCs w:val="24"/>
              </w:rPr>
            </w:pPr>
            <w:r w:rsidRPr="0049347F">
              <w:rPr>
                <w:rFonts w:ascii="Calibri" w:hAnsi="Calibri" w:cs="Calibri"/>
                <w:sz w:val="24"/>
                <w:szCs w:val="24"/>
              </w:rPr>
              <w:t>Wszystkie sprzęty, materiały i składniki potrzebne do zapewnienia atrakcji zapewnia Wykonawca.</w:t>
            </w:r>
          </w:p>
          <w:p w14:paraId="23C5F79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04B62600" w14:textId="77777777" w:rsidTr="00C83302">
        <w:tc>
          <w:tcPr>
            <w:tcW w:w="1737" w:type="dxa"/>
          </w:tcPr>
          <w:p w14:paraId="21C831BA"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Zdrowia</w:t>
            </w:r>
          </w:p>
        </w:tc>
        <w:tc>
          <w:tcPr>
            <w:tcW w:w="7325" w:type="dxa"/>
          </w:tcPr>
          <w:p w14:paraId="182878ED" w14:textId="642DDB6B" w:rsidR="00647B50" w:rsidRPr="0049347F" w:rsidRDefault="00647B50" w:rsidP="00813D8E">
            <w:pPr>
              <w:pStyle w:val="Akapitzlist"/>
              <w:widowControl w:val="0"/>
              <w:numPr>
                <w:ilvl w:val="0"/>
                <w:numId w:val="12"/>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4 stoliki i 8 krzesełek</w:t>
            </w:r>
            <w:r w:rsidR="00076311">
              <w:rPr>
                <w:rFonts w:ascii="Calibri" w:eastAsia="Arial" w:hAnsi="Calibri" w:cs="Calibri"/>
                <w:sz w:val="24"/>
                <w:szCs w:val="24"/>
              </w:rPr>
              <w:t>,</w:t>
            </w:r>
          </w:p>
          <w:p w14:paraId="63B3D318" w14:textId="0476E25F" w:rsidR="00647B50" w:rsidRPr="0049347F" w:rsidRDefault="00076311" w:rsidP="00813D8E">
            <w:pPr>
              <w:pStyle w:val="Akapitzlist"/>
              <w:widowControl w:val="0"/>
              <w:numPr>
                <w:ilvl w:val="0"/>
                <w:numId w:val="12"/>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5806DB00" w14:textId="77777777" w:rsidTr="00C83302">
        <w:tc>
          <w:tcPr>
            <w:tcW w:w="9062" w:type="dxa"/>
            <w:gridSpan w:val="2"/>
          </w:tcPr>
          <w:p w14:paraId="5ADC7F27"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STREFA RELAKSU</w:t>
            </w:r>
          </w:p>
        </w:tc>
      </w:tr>
      <w:tr w:rsidR="00647B50" w:rsidRPr="0049347F" w14:paraId="6B2D9000" w14:textId="77777777" w:rsidTr="00C83302">
        <w:tc>
          <w:tcPr>
            <w:tcW w:w="1737" w:type="dxa"/>
          </w:tcPr>
          <w:p w14:paraId="1A0C750E"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Relaksu</w:t>
            </w:r>
            <w:r w:rsidRPr="0049347F">
              <w:rPr>
                <w:rFonts w:ascii="Calibri" w:hAnsi="Calibri" w:cs="Calibri"/>
                <w:sz w:val="24"/>
                <w:szCs w:val="24"/>
              </w:rPr>
              <w:t xml:space="preserve"> Wykonawca zapewni następujące atrakcje:</w:t>
            </w:r>
          </w:p>
          <w:p w14:paraId="6AF35CB2" w14:textId="77777777" w:rsidR="00647B50" w:rsidRPr="0049347F" w:rsidRDefault="00647B50" w:rsidP="0049347F">
            <w:pPr>
              <w:spacing w:line="276" w:lineRule="auto"/>
              <w:ind w:left="851"/>
              <w:contextualSpacing/>
              <w:jc w:val="center"/>
              <w:rPr>
                <w:rFonts w:ascii="Calibri" w:hAnsi="Calibri" w:cs="Calibri"/>
                <w:b/>
                <w:bCs/>
                <w:sz w:val="24"/>
                <w:szCs w:val="24"/>
              </w:rPr>
            </w:pPr>
          </w:p>
        </w:tc>
        <w:tc>
          <w:tcPr>
            <w:tcW w:w="7325" w:type="dxa"/>
          </w:tcPr>
          <w:p w14:paraId="153804DD" w14:textId="030D2225"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zajęcia z jogi</w:t>
            </w:r>
            <w:r w:rsidRPr="0049347F">
              <w:rPr>
                <w:rFonts w:ascii="Calibri" w:hAnsi="Calibri" w:cs="Calibri"/>
                <w:sz w:val="24"/>
                <w:szCs w:val="24"/>
              </w:rPr>
              <w:t xml:space="preserve"> - kilka sesji (jedna sesja nie krótsza niż 15 minut), nie mniej niż 6 sesji w ciągu trwania pikniku. Zajęcia prowadzone będą w czasie niekolidującym z zajęciami fitness latino w celu uniknięcia nadmiernego hałasu</w:t>
            </w:r>
            <w:r w:rsidR="001F38B2">
              <w:rPr>
                <w:rFonts w:ascii="Calibri" w:hAnsi="Calibri" w:cs="Calibri"/>
                <w:sz w:val="24"/>
                <w:szCs w:val="24"/>
              </w:rPr>
              <w:t>,</w:t>
            </w:r>
          </w:p>
          <w:p w14:paraId="211F50DA" w14:textId="5FD711A1"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ćwiczenia relaksacyjne</w:t>
            </w:r>
            <w:r w:rsidRPr="0049347F">
              <w:rPr>
                <w:rFonts w:ascii="Calibri" w:hAnsi="Calibri" w:cs="Calibri"/>
                <w:sz w:val="24"/>
                <w:szCs w:val="24"/>
              </w:rPr>
              <w:t xml:space="preserve"> - kilka sesji (jedna sesja nie krótsza niż 15 minut), nie mniej niż 6 sesji w ciągu trwania pikniku,</w:t>
            </w:r>
          </w:p>
          <w:p w14:paraId="496D885F" w14:textId="58CC3364"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 xml:space="preserve">strefa piękna dla maksimum </w:t>
            </w:r>
            <w:r w:rsidR="009100D4" w:rsidRPr="0049347F">
              <w:rPr>
                <w:rFonts w:ascii="Calibri" w:hAnsi="Calibri" w:cs="Calibri"/>
                <w:b/>
                <w:bCs/>
                <w:sz w:val="24"/>
                <w:szCs w:val="24"/>
              </w:rPr>
              <w:t>60</w:t>
            </w:r>
            <w:r w:rsidRPr="0049347F">
              <w:rPr>
                <w:rFonts w:ascii="Calibri" w:hAnsi="Calibri" w:cs="Calibri"/>
                <w:b/>
                <w:bCs/>
                <w:sz w:val="24"/>
                <w:szCs w:val="24"/>
              </w:rPr>
              <w:t xml:space="preserve"> osób każda poniższa usługa</w:t>
            </w:r>
            <w:r w:rsidRPr="0049347F">
              <w:rPr>
                <w:rFonts w:ascii="Calibri" w:hAnsi="Calibri" w:cs="Calibri"/>
                <w:sz w:val="24"/>
                <w:szCs w:val="24"/>
              </w:rPr>
              <w:t>:</w:t>
            </w:r>
          </w:p>
          <w:p w14:paraId="0A1581CD" w14:textId="2CDC5E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makijażysta</w:t>
            </w:r>
            <w:r w:rsidRPr="0049347F">
              <w:rPr>
                <w:rFonts w:ascii="Calibri" w:hAnsi="Calibri" w:cs="Calibri"/>
                <w:sz w:val="24"/>
                <w:szCs w:val="24"/>
              </w:rPr>
              <w:t xml:space="preserve"> (wykonywanie makijażu dziennego oraz porady makijażowe. Makijaż ma być wykonany za pomocą podstawowych kosmetyków do tego przeznaczonych: podkład, cienie do powiek, kredka do oczu, pomadka, eyeliner, tusz do rzęs z wykorzystaniem jednorazowych narzędzi/akcesoriów do ich wykonania),</w:t>
            </w:r>
          </w:p>
          <w:p w14:paraId="76214E6A" w14:textId="77777777"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masaż głowy</w:t>
            </w:r>
            <w:r w:rsidRPr="0049347F">
              <w:rPr>
                <w:rFonts w:ascii="Calibri" w:hAnsi="Calibri" w:cs="Calibri"/>
                <w:sz w:val="24"/>
                <w:szCs w:val="24"/>
              </w:rPr>
              <w:t xml:space="preserve"> (czas trwania jednego masażu maksymalnie do 5 minut),</w:t>
            </w:r>
          </w:p>
          <w:p w14:paraId="76CA3A81" w14:textId="5CF51A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stylista fryzur</w:t>
            </w:r>
            <w:r w:rsidRPr="0049347F">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t>
            </w:r>
            <w:r w:rsidRPr="0049347F">
              <w:rPr>
                <w:rFonts w:ascii="Calibri" w:hAnsi="Calibri" w:cs="Calibri"/>
                <w:sz w:val="24"/>
                <w:szCs w:val="24"/>
              </w:rPr>
              <w:lastRenderedPageBreak/>
              <w:t>warkocz, kok, upięcie z zastosowaniem podstawowych akcesoriów do włosów typu gumka, wsuwka do włosów. Fryzury powinny być wykonane przy użyciu prostych sprzętów do włosów typu: lokówka, prostownica</w:t>
            </w:r>
            <w:r w:rsidR="006B07DB">
              <w:rPr>
                <w:rFonts w:ascii="Calibri" w:hAnsi="Calibri" w:cs="Calibri"/>
                <w:sz w:val="24"/>
                <w:szCs w:val="24"/>
              </w:rPr>
              <w:t>,</w:t>
            </w:r>
          </w:p>
          <w:p w14:paraId="1AE03F19" w14:textId="62C59CAA" w:rsidR="00647B50" w:rsidRDefault="00647B50" w:rsidP="0049347F">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strefa chillout</w:t>
            </w:r>
            <w:r w:rsidRPr="0049347F">
              <w:rPr>
                <w:rFonts w:ascii="Calibri" w:hAnsi="Calibri" w:cs="Calibri"/>
                <w:sz w:val="24"/>
                <w:szCs w:val="24"/>
              </w:rPr>
              <w:t xml:space="preserve"> – Zamawiający rozumie tutaj strefę relaksu i odpoczynku w postaci leżaków i puf w ilości min. 40 szt.</w:t>
            </w:r>
          </w:p>
          <w:p w14:paraId="27E155C9"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materiały, przybory i produkty potrzebne do zapewnienia atrakcji zapewnia Wykonawca. Poprzez powyższe Zamawiający rozumie również środki do dezynfekcji akcesoriów używanych do wykonania czynności w strefie piękna.</w:t>
            </w:r>
          </w:p>
          <w:p w14:paraId="0AA4C03D" w14:textId="77777777" w:rsidR="00647B50" w:rsidRPr="0049347F" w:rsidRDefault="00647B50" w:rsidP="0049347F">
            <w:pPr>
              <w:spacing w:line="276" w:lineRule="auto"/>
              <w:rPr>
                <w:rFonts w:ascii="Calibri" w:hAnsi="Calibri" w:cs="Calibri"/>
                <w:sz w:val="24"/>
                <w:szCs w:val="24"/>
              </w:rPr>
            </w:pPr>
          </w:p>
          <w:p w14:paraId="6D6F8AD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5BF46312" w14:textId="77777777" w:rsidTr="00C83302">
        <w:tc>
          <w:tcPr>
            <w:tcW w:w="1737" w:type="dxa"/>
          </w:tcPr>
          <w:p w14:paraId="4DFA37A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Relaksu</w:t>
            </w:r>
          </w:p>
        </w:tc>
        <w:tc>
          <w:tcPr>
            <w:tcW w:w="7325" w:type="dxa"/>
          </w:tcPr>
          <w:p w14:paraId="1334D70F" w14:textId="48B47774" w:rsidR="00647B50" w:rsidRPr="0049347F" w:rsidRDefault="00647B50" w:rsidP="00813D8E">
            <w:pPr>
              <w:pStyle w:val="Akapitzlist"/>
              <w:numPr>
                <w:ilvl w:val="0"/>
                <w:numId w:val="35"/>
              </w:numPr>
              <w:spacing w:line="276" w:lineRule="auto"/>
              <w:ind w:left="360"/>
              <w:rPr>
                <w:rFonts w:ascii="Calibri" w:hAnsi="Calibri" w:cs="Calibri"/>
                <w:b/>
                <w:bCs/>
                <w:sz w:val="24"/>
                <w:szCs w:val="24"/>
              </w:rPr>
            </w:pPr>
            <w:r w:rsidRPr="0049347F">
              <w:rPr>
                <w:rFonts w:ascii="Calibri" w:eastAsia="Arial" w:hAnsi="Calibri" w:cs="Calibri"/>
                <w:b/>
                <w:bCs/>
                <w:sz w:val="24"/>
                <w:szCs w:val="24"/>
              </w:rPr>
              <w:t>meble wypoczynkowe</w:t>
            </w:r>
            <w:r w:rsidRPr="0049347F">
              <w:rPr>
                <w:rFonts w:ascii="Calibri" w:eastAsia="Arial" w:hAnsi="Calibri" w:cs="Calibri"/>
                <w:sz w:val="24"/>
                <w:szCs w:val="24"/>
              </w:rPr>
              <w:t xml:space="preserve"> typu pufy, leżaki do strefy chillout – w ilości min. 40 szt.</w:t>
            </w:r>
            <w:r w:rsidR="00076311">
              <w:rPr>
                <w:rFonts w:ascii="Calibri" w:eastAsia="Arial" w:hAnsi="Calibri" w:cs="Calibri"/>
                <w:sz w:val="24"/>
                <w:szCs w:val="24"/>
              </w:rPr>
              <w:t>,</w:t>
            </w:r>
          </w:p>
          <w:p w14:paraId="6D2B1D6F" w14:textId="5D7E133A"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3 stoliki i 6 krzesełek</w:t>
            </w:r>
            <w:r w:rsidR="00076311">
              <w:rPr>
                <w:rFonts w:ascii="Calibri" w:eastAsia="Arial" w:hAnsi="Calibri" w:cs="Calibri"/>
                <w:sz w:val="24"/>
                <w:szCs w:val="24"/>
              </w:rPr>
              <w:t>,</w:t>
            </w:r>
          </w:p>
          <w:p w14:paraId="2A151400" w14:textId="4E578B36"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sprzęt potrzebny do proponowanych atrakcji/zajęć</w:t>
            </w:r>
            <w:r w:rsidRPr="0049347F">
              <w:rPr>
                <w:rFonts w:ascii="Calibri" w:eastAsia="Arial" w:hAnsi="Calibri" w:cs="Calibri"/>
                <w:sz w:val="24"/>
                <w:szCs w:val="24"/>
              </w:rPr>
              <w:t xml:space="preserve"> np. maty do jogi – w ilości nie mniej niż 20 szt.</w:t>
            </w:r>
            <w:r w:rsidR="00076311">
              <w:rPr>
                <w:rFonts w:ascii="Calibri" w:eastAsia="Arial" w:hAnsi="Calibri" w:cs="Calibri"/>
                <w:sz w:val="24"/>
                <w:szCs w:val="24"/>
              </w:rPr>
              <w:t>,</w:t>
            </w:r>
          </w:p>
          <w:p w14:paraId="05AD1467" w14:textId="02343D41" w:rsidR="00647B50" w:rsidRPr="0049347F" w:rsidRDefault="00076311" w:rsidP="00813D8E">
            <w:pPr>
              <w:pStyle w:val="Akapitzlist"/>
              <w:numPr>
                <w:ilvl w:val="0"/>
                <w:numId w:val="10"/>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A04F3D"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3E844F40" w14:textId="77777777" w:rsidTr="00C83302">
        <w:tc>
          <w:tcPr>
            <w:tcW w:w="9062" w:type="dxa"/>
            <w:gridSpan w:val="2"/>
          </w:tcPr>
          <w:p w14:paraId="49899775"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DOBRYCH PRAKTYK</w:t>
            </w:r>
          </w:p>
        </w:tc>
      </w:tr>
      <w:tr w:rsidR="00647B50" w:rsidRPr="0049347F" w14:paraId="22760EC8" w14:textId="77777777" w:rsidTr="00C83302">
        <w:tc>
          <w:tcPr>
            <w:tcW w:w="1737" w:type="dxa"/>
          </w:tcPr>
          <w:p w14:paraId="74E12BBB"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informacji i dobrych praktyk</w:t>
            </w:r>
            <w:r w:rsidRPr="0049347F">
              <w:rPr>
                <w:rFonts w:ascii="Calibri" w:hAnsi="Calibri" w:cs="Calibri"/>
                <w:sz w:val="24"/>
                <w:szCs w:val="24"/>
              </w:rPr>
              <w:t xml:space="preserve"> Wykonawca zapewni</w:t>
            </w:r>
          </w:p>
        </w:tc>
        <w:tc>
          <w:tcPr>
            <w:tcW w:w="7325" w:type="dxa"/>
          </w:tcPr>
          <w:p w14:paraId="7D578AD5" w14:textId="77777777" w:rsidR="00647B50" w:rsidRPr="0049347F" w:rsidRDefault="00647B50" w:rsidP="0049347F">
            <w:pPr>
              <w:spacing w:line="276" w:lineRule="auto"/>
              <w:rPr>
                <w:rFonts w:ascii="Calibri" w:hAnsi="Calibri" w:cs="Calibri"/>
                <w:color w:val="000000" w:themeColor="text1"/>
                <w:sz w:val="24"/>
                <w:szCs w:val="24"/>
              </w:rPr>
            </w:pPr>
            <w:r w:rsidRPr="0049347F">
              <w:rPr>
                <w:rFonts w:ascii="Calibri" w:hAnsi="Calibri" w:cs="Calibri"/>
                <w:b/>
                <w:bCs/>
                <w:color w:val="000000" w:themeColor="text1"/>
                <w:sz w:val="24"/>
                <w:szCs w:val="24"/>
              </w:rPr>
              <w:t xml:space="preserve">W strefie informacji i dobrych praktyk Wykonawca </w:t>
            </w:r>
            <w:r w:rsidRPr="0049347F">
              <w:rPr>
                <w:rFonts w:ascii="Calibri" w:hAnsi="Calibri" w:cs="Calibri"/>
                <w:color w:val="000000" w:themeColor="text1"/>
                <w:sz w:val="24"/>
                <w:szCs w:val="24"/>
              </w:rPr>
              <w:t>zapewni i przygotuje miejsce do właściwej prezentacji beneficjentów FE (minimum 2 beneficjentów) z terenu województwa śląskiego, którzy otrzymali dofinansowanie.</w:t>
            </w:r>
          </w:p>
        </w:tc>
      </w:tr>
      <w:tr w:rsidR="00647B50" w:rsidRPr="0049347F" w14:paraId="13EDD9B1" w14:textId="77777777" w:rsidTr="00C83302">
        <w:tc>
          <w:tcPr>
            <w:tcW w:w="1737" w:type="dxa"/>
          </w:tcPr>
          <w:p w14:paraId="2621DCCF"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Dobrych Praktyk</w:t>
            </w:r>
          </w:p>
        </w:tc>
        <w:tc>
          <w:tcPr>
            <w:tcW w:w="7325" w:type="dxa"/>
          </w:tcPr>
          <w:p w14:paraId="7C20B5FB"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2 namioty pneumatyczne, namioty eventowe</w:t>
            </w:r>
            <w:r w:rsidRPr="0049347F">
              <w:rPr>
                <w:rFonts w:ascii="Calibri" w:eastAsia="Arial" w:hAnsi="Calibri" w:cs="Calibri"/>
                <w:sz w:val="24"/>
                <w:szCs w:val="24"/>
              </w:rPr>
              <w:t xml:space="preserve"> o wymiarach min. 4x4m lub 1 namiot typu strech tent up o wymiarach min 5 x 10 m,</w:t>
            </w:r>
          </w:p>
          <w:p w14:paraId="0DF254A6"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4 stoły i 10 krzeseł</w:t>
            </w:r>
            <w:r w:rsidRPr="0049347F">
              <w:rPr>
                <w:rFonts w:ascii="Calibri" w:eastAsia="Arial" w:hAnsi="Calibri" w:cs="Calibri"/>
                <w:sz w:val="24"/>
                <w:szCs w:val="24"/>
              </w:rPr>
              <w:t>,</w:t>
            </w:r>
          </w:p>
          <w:p w14:paraId="24A61E87" w14:textId="291E943F"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miejsce do postawienia namiotu pneumatycznego</w:t>
            </w:r>
            <w:r w:rsidRPr="0049347F">
              <w:rPr>
                <w:rFonts w:ascii="Calibri" w:eastAsia="Arial" w:hAnsi="Calibri" w:cs="Calibri"/>
                <w:sz w:val="24"/>
                <w:szCs w:val="24"/>
              </w:rPr>
              <w:t xml:space="preserve"> o wymiarach 5x5m należącego do Zamawiającego</w:t>
            </w:r>
            <w:r w:rsidR="00076311">
              <w:rPr>
                <w:rFonts w:ascii="Calibri" w:eastAsia="Arial" w:hAnsi="Calibri" w:cs="Calibri"/>
                <w:sz w:val="24"/>
                <w:szCs w:val="24"/>
              </w:rPr>
              <w:t>.</w:t>
            </w:r>
          </w:p>
        </w:tc>
      </w:tr>
      <w:tr w:rsidR="00647B50" w:rsidRPr="0049347F" w14:paraId="72AC24C1" w14:textId="77777777" w:rsidTr="00C83302">
        <w:tc>
          <w:tcPr>
            <w:tcW w:w="9062" w:type="dxa"/>
            <w:gridSpan w:val="2"/>
          </w:tcPr>
          <w:p w14:paraId="26C51B1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CATERINGU</w:t>
            </w:r>
          </w:p>
        </w:tc>
      </w:tr>
      <w:tr w:rsidR="00647B50" w:rsidRPr="0049347F" w14:paraId="34897154" w14:textId="77777777" w:rsidTr="00C83302">
        <w:tc>
          <w:tcPr>
            <w:tcW w:w="1737" w:type="dxa"/>
          </w:tcPr>
          <w:p w14:paraId="510AE83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Cateringu</w:t>
            </w:r>
          </w:p>
        </w:tc>
        <w:tc>
          <w:tcPr>
            <w:tcW w:w="7325" w:type="dxa"/>
          </w:tcPr>
          <w:p w14:paraId="61B73F6C" w14:textId="234F3E88" w:rsidR="00F41445"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Namioty biesiadne/imprezowe z opcją przymknięcia z 3 stron</w:t>
            </w:r>
            <w:r w:rsidRPr="0049347F">
              <w:rPr>
                <w:rFonts w:ascii="Calibri" w:eastAsia="Arial" w:hAnsi="Calibri" w:cs="Calibri"/>
                <w:sz w:val="24"/>
                <w:szCs w:val="24"/>
              </w:rPr>
              <w:t xml:space="preserve"> w razie niepogody, stoły i ławki biesiadne w ilości pozwalającej na obsługę 300 osób</w:t>
            </w:r>
            <w:r w:rsidR="00076311">
              <w:rPr>
                <w:rFonts w:ascii="Calibri" w:eastAsia="Arial" w:hAnsi="Calibri" w:cs="Calibri"/>
                <w:sz w:val="24"/>
                <w:szCs w:val="24"/>
              </w:rPr>
              <w:t>,</w:t>
            </w:r>
          </w:p>
          <w:p w14:paraId="3394488D" w14:textId="27C1FB9E" w:rsidR="00647B50"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sz w:val="24"/>
                <w:szCs w:val="24"/>
              </w:rPr>
              <w:t xml:space="preserve">Namiot typu strech tent up dla całej strefy lub namioty pneumatyczne, namioty eventowe w ilości adekwatnej do planowanych atrakcji. Powierzchnia namiotów łącznie nie mniejsza </w:t>
            </w:r>
            <w:r w:rsidRPr="0049347F">
              <w:rPr>
                <w:rFonts w:ascii="Calibri" w:eastAsia="Arial" w:hAnsi="Calibri" w:cs="Calibri"/>
                <w:sz w:val="24"/>
                <w:szCs w:val="24"/>
              </w:rPr>
              <w:lastRenderedPageBreak/>
              <w:t>niż 150 metrów</w:t>
            </w:r>
            <w:r w:rsidR="00173CC0" w:rsidRPr="0049347F">
              <w:rPr>
                <w:rFonts w:ascii="Calibri" w:eastAsia="Arial" w:hAnsi="Calibri" w:cs="Calibri"/>
                <w:sz w:val="24"/>
                <w:szCs w:val="24"/>
              </w:rPr>
              <w:t xml:space="preserve"> kwadratowych</w:t>
            </w:r>
            <w:r w:rsidRPr="0049347F">
              <w:rPr>
                <w:rFonts w:ascii="Calibri" w:eastAsia="Arial" w:hAnsi="Calibri" w:cs="Calibri"/>
                <w:sz w:val="24"/>
                <w:szCs w:val="24"/>
              </w:rPr>
              <w:t xml:space="preserve"> </w:t>
            </w:r>
            <w:r w:rsidRPr="00173CC0">
              <w:rPr>
                <w:rFonts w:ascii="Calibri" w:eastAsia="Arial" w:hAnsi="Calibri" w:cs="Calibri"/>
                <w:sz w:val="24"/>
                <w:szCs w:val="24"/>
              </w:rPr>
              <w:t>(wymiar</w:t>
            </w:r>
            <w:r w:rsidR="00173CC0" w:rsidRPr="00173CC0">
              <w:rPr>
                <w:rFonts w:ascii="Calibri" w:eastAsia="Arial" w:hAnsi="Calibri" w:cs="Calibri"/>
                <w:sz w:val="24"/>
                <w:szCs w:val="24"/>
              </w:rPr>
              <w:t>:</w:t>
            </w:r>
            <w:r w:rsidRPr="00173CC0">
              <w:rPr>
                <w:rFonts w:ascii="Calibri" w:eastAsia="Arial" w:hAnsi="Calibri" w:cs="Calibri"/>
                <w:sz w:val="24"/>
                <w:szCs w:val="24"/>
              </w:rPr>
              <w:t xml:space="preserve"> co najmniej 10</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x</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15 metrów); montaż w układzie otwartym</w:t>
            </w:r>
            <w:r w:rsidRPr="0049347F">
              <w:rPr>
                <w:rFonts w:ascii="Calibri" w:eastAsia="Arial" w:hAnsi="Calibri" w:cs="Calibri"/>
                <w:sz w:val="24"/>
                <w:szCs w:val="24"/>
              </w:rPr>
              <w:t>, 4 narożniki do ziemi, na płaskim podłożu pokrytym trawą</w:t>
            </w:r>
            <w:r w:rsidR="00076311">
              <w:rPr>
                <w:rFonts w:ascii="Calibri" w:eastAsia="Arial" w:hAnsi="Calibri" w:cs="Calibri"/>
                <w:sz w:val="24"/>
                <w:szCs w:val="24"/>
              </w:rPr>
              <w:t>,</w:t>
            </w:r>
          </w:p>
          <w:p w14:paraId="5921D890" w14:textId="77777777" w:rsidR="00627709" w:rsidRDefault="00627709" w:rsidP="00627709">
            <w:pPr>
              <w:pStyle w:val="Akapitzlist"/>
              <w:widowControl w:val="0"/>
              <w:spacing w:line="276" w:lineRule="auto"/>
              <w:ind w:left="360"/>
              <w:rPr>
                <w:rFonts w:ascii="Calibri" w:eastAsia="Arial" w:hAnsi="Calibri" w:cs="Calibri"/>
                <w:sz w:val="24"/>
                <w:szCs w:val="24"/>
              </w:rPr>
            </w:pPr>
          </w:p>
          <w:p w14:paraId="34466895" w14:textId="77777777" w:rsidR="00627709" w:rsidRPr="00F41445" w:rsidRDefault="00627709" w:rsidP="00627709">
            <w:pPr>
              <w:pStyle w:val="Akapitzlist"/>
              <w:widowControl w:val="0"/>
              <w:spacing w:line="276" w:lineRule="auto"/>
              <w:ind w:left="360"/>
              <w:rPr>
                <w:rFonts w:ascii="Calibri" w:eastAsia="Arial" w:hAnsi="Calibri" w:cs="Calibri"/>
                <w:sz w:val="24"/>
                <w:szCs w:val="24"/>
              </w:rPr>
            </w:pPr>
          </w:p>
          <w:p w14:paraId="5AB00DC8" w14:textId="553790C5" w:rsidR="00647B50" w:rsidRPr="0049347F" w:rsidRDefault="00647B50" w:rsidP="0049347F">
            <w:pPr>
              <w:pStyle w:val="Akapitzlist"/>
              <w:widowControl w:val="0"/>
              <w:spacing w:line="276" w:lineRule="auto"/>
              <w:ind w:left="0"/>
              <w:rPr>
                <w:rFonts w:ascii="Calibri" w:eastAsia="Arial" w:hAnsi="Calibri" w:cs="Calibri"/>
                <w:sz w:val="24"/>
                <w:szCs w:val="24"/>
              </w:rPr>
            </w:pPr>
            <w:r w:rsidRPr="0049347F">
              <w:rPr>
                <w:rFonts w:ascii="Calibri" w:eastAsia="Arial" w:hAnsi="Calibri" w:cs="Calibri"/>
                <w:sz w:val="24"/>
                <w:szCs w:val="24"/>
              </w:rPr>
              <w:t>Zdjęcia poglądowe</w:t>
            </w:r>
            <w:r w:rsidR="00152378">
              <w:rPr>
                <w:rFonts w:ascii="Calibri" w:eastAsia="Arial" w:hAnsi="Calibri" w:cs="Calibri"/>
                <w:sz w:val="24"/>
                <w:szCs w:val="24"/>
              </w:rPr>
              <w:t>:</w:t>
            </w:r>
          </w:p>
          <w:p w14:paraId="2F0D9337" w14:textId="77777777" w:rsidR="00647B50" w:rsidRPr="0049347F" w:rsidRDefault="00647B50" w:rsidP="0049347F">
            <w:pPr>
              <w:pStyle w:val="Akapitzlist"/>
              <w:widowControl w:val="0"/>
              <w:spacing w:line="276" w:lineRule="auto"/>
              <w:ind w:left="1440"/>
              <w:rPr>
                <w:rFonts w:ascii="Calibri" w:eastAsia="Arial" w:hAnsi="Calibri" w:cs="Calibri"/>
                <w:sz w:val="24"/>
                <w:szCs w:val="24"/>
              </w:rPr>
            </w:pPr>
            <w:r w:rsidRPr="0049347F">
              <w:rPr>
                <w:rFonts w:ascii="Calibri" w:hAnsi="Calibri" w:cs="Calibri"/>
                <w:noProof/>
                <w:sz w:val="24"/>
                <w:szCs w:val="24"/>
                <w:lang w:eastAsia="pl-PL"/>
              </w:rPr>
              <w:drawing>
                <wp:inline distT="0" distB="0" distL="0" distR="0" wp14:anchorId="531EE768" wp14:editId="63A069C1">
                  <wp:extent cx="1076797" cy="1228436"/>
                  <wp:effectExtent l="0" t="0" r="9525" b="0"/>
                  <wp:docPr id="71101102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103011" cy="1258342"/>
                          </a:xfrm>
                          <a:prstGeom prst="rect">
                            <a:avLst/>
                          </a:prstGeom>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lang w:eastAsia="pl-PL"/>
              </w:rPr>
              <w:drawing>
                <wp:inline distT="0" distB="0" distL="0" distR="0" wp14:anchorId="1C05FD50" wp14:editId="2CD3A4A1">
                  <wp:extent cx="1561047" cy="1206576"/>
                  <wp:effectExtent l="0" t="0" r="1270" b="0"/>
                  <wp:docPr id="9498290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r w:rsidRPr="0049347F">
              <w:rPr>
                <w:rFonts w:ascii="Calibri" w:hAnsi="Calibri" w:cs="Calibri"/>
                <w:noProof/>
                <w:sz w:val="24"/>
                <w:szCs w:val="24"/>
              </w:rPr>
              <w:drawing>
                <wp:inline distT="0" distB="0" distL="0" distR="0" wp14:anchorId="4E5F81AA" wp14:editId="173D3BD5">
                  <wp:extent cx="2553196" cy="1276598"/>
                  <wp:effectExtent l="0" t="0" r="0" b="0"/>
                  <wp:docPr id="81105897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058975" name="Obraz 3" descr="Namio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6944" cy="1283472"/>
                          </a:xfrm>
                          <a:prstGeom prst="rect">
                            <a:avLst/>
                          </a:prstGeom>
                          <a:noFill/>
                        </pic:spPr>
                      </pic:pic>
                    </a:graphicData>
                  </a:graphic>
                </wp:inline>
              </w:drawing>
            </w:r>
          </w:p>
          <w:p w14:paraId="36D56B7D" w14:textId="77777777" w:rsidR="00647B50" w:rsidRPr="0049347F" w:rsidRDefault="00647B50" w:rsidP="00813D8E">
            <w:pPr>
              <w:pStyle w:val="Akapitzlist"/>
              <w:widowControl w:val="0"/>
              <w:numPr>
                <w:ilvl w:val="0"/>
                <w:numId w:val="14"/>
              </w:numPr>
              <w:spacing w:line="276" w:lineRule="auto"/>
              <w:ind w:left="303"/>
              <w:rPr>
                <w:rFonts w:ascii="Calibri" w:eastAsia="Arial" w:hAnsi="Calibri" w:cs="Calibri"/>
                <w:sz w:val="24"/>
                <w:szCs w:val="24"/>
              </w:rPr>
            </w:pPr>
            <w:r w:rsidRPr="0049347F">
              <w:rPr>
                <w:rFonts w:ascii="Calibri" w:eastAsia="Arial" w:hAnsi="Calibri" w:cs="Calibri"/>
                <w:sz w:val="24"/>
                <w:szCs w:val="24"/>
              </w:rPr>
              <w:t>zabezpieczenie wystarczającej ilości koszy na śmieci umożliwiających segregację odpadów (z podziałem na plastik/metal i szkło i papier).</w:t>
            </w:r>
          </w:p>
        </w:tc>
      </w:tr>
      <w:tr w:rsidR="00647B50" w:rsidRPr="0049347F" w14:paraId="11B732F3" w14:textId="77777777" w:rsidTr="00C83302">
        <w:tc>
          <w:tcPr>
            <w:tcW w:w="1737" w:type="dxa"/>
          </w:tcPr>
          <w:p w14:paraId="17CD71F8"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MENU Strefy Cateringowej</w:t>
            </w:r>
          </w:p>
        </w:tc>
        <w:tc>
          <w:tcPr>
            <w:tcW w:w="7325" w:type="dxa"/>
          </w:tcPr>
          <w:p w14:paraId="3F99F163" w14:textId="16C64AB4" w:rsidR="00647B50" w:rsidRPr="0049347F" w:rsidRDefault="00647B50" w:rsidP="00813D8E">
            <w:pPr>
              <w:pStyle w:val="Akapitzlist"/>
              <w:numPr>
                <w:ilvl w:val="0"/>
                <w:numId w:val="15"/>
              </w:numPr>
              <w:spacing w:line="276" w:lineRule="auto"/>
              <w:ind w:left="303"/>
              <w:rPr>
                <w:rFonts w:ascii="Calibri" w:hAnsi="Calibri" w:cs="Calibri"/>
                <w:sz w:val="24"/>
                <w:szCs w:val="24"/>
              </w:rPr>
            </w:pPr>
            <w:r w:rsidRPr="0049347F">
              <w:rPr>
                <w:rFonts w:ascii="Calibri" w:hAnsi="Calibri" w:cs="Calibri"/>
                <w:b/>
                <w:bCs/>
                <w:sz w:val="24"/>
                <w:szCs w:val="24"/>
              </w:rPr>
              <w:t>grill serwujący kiełbasę</w:t>
            </w:r>
            <w:r w:rsidRPr="0049347F">
              <w:rPr>
                <w:rFonts w:ascii="Calibri" w:hAnsi="Calibri" w:cs="Calibri"/>
                <w:sz w:val="24"/>
                <w:szCs w:val="24"/>
              </w:rPr>
              <w:t xml:space="preserve"> zawierającej nie mniej niż 90 % mięsa (600 porcji po min. 150 g/porcja) oraz grillowane szaszłyki zawierające warzywa takie jak: papryka, cukinia, bakłażan, cebula, pieczarki itp. (600 porcji po min. 120 g/porcja) wraz z pieczywem (bułka typu kajzerka – </w:t>
            </w:r>
            <w:r w:rsidR="00252839" w:rsidRPr="0049347F">
              <w:rPr>
                <w:rFonts w:ascii="Calibri" w:hAnsi="Calibri" w:cs="Calibri"/>
                <w:sz w:val="24"/>
                <w:szCs w:val="24"/>
              </w:rPr>
              <w:t>8</w:t>
            </w:r>
            <w:r w:rsidRPr="0049347F">
              <w:rPr>
                <w:rFonts w:ascii="Calibri" w:hAnsi="Calibri" w:cs="Calibri"/>
                <w:sz w:val="24"/>
                <w:szCs w:val="24"/>
              </w:rPr>
              <w:t>00 szt.) i dodatkami typu musztarda, ketchup,</w:t>
            </w:r>
          </w:p>
          <w:p w14:paraId="0FCE48F2" w14:textId="1D745870"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ciasta tradycyjne serwowane w papilotkach</w:t>
            </w:r>
            <w:r w:rsidRPr="0049347F">
              <w:rPr>
                <w:rFonts w:ascii="Calibri" w:hAnsi="Calibri" w:cs="Calibri"/>
                <w:sz w:val="24"/>
                <w:szCs w:val="24"/>
              </w:rPr>
              <w:t xml:space="preserve"> (min. 3 rodzaje w typie: jogurtowe, owocowe z kruszonką i muffinki) w ilości min. </w:t>
            </w:r>
            <w:r w:rsidR="007E6F18" w:rsidRPr="0049347F">
              <w:rPr>
                <w:rFonts w:ascii="Calibri" w:hAnsi="Calibri" w:cs="Calibri"/>
                <w:sz w:val="24"/>
                <w:szCs w:val="24"/>
              </w:rPr>
              <w:t>800</w:t>
            </w:r>
            <w:r w:rsidR="00F41445">
              <w:rPr>
                <w:rFonts w:ascii="Calibri" w:hAnsi="Calibri" w:cs="Calibri"/>
                <w:sz w:val="24"/>
                <w:szCs w:val="24"/>
              </w:rPr>
              <w:t xml:space="preserve"> </w:t>
            </w:r>
            <w:r w:rsidRPr="0049347F">
              <w:rPr>
                <w:rFonts w:ascii="Calibri" w:hAnsi="Calibri" w:cs="Calibri"/>
                <w:sz w:val="24"/>
                <w:szCs w:val="24"/>
              </w:rPr>
              <w:t>porcji. Ciasto jogurtowe i owocowe z kruszonką waga porcji min. 100 gram, muffin – waga porcji 75-80 gram. Zamawiający nie dopuszcza ciast kremowych.</w:t>
            </w:r>
          </w:p>
          <w:p w14:paraId="77D1278E"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kawa, herbata, mleko do kawy, cukier, cytryna</w:t>
            </w:r>
            <w:r w:rsidRPr="0049347F">
              <w:rPr>
                <w:rFonts w:ascii="Calibri" w:hAnsi="Calibri" w:cs="Calibri"/>
                <w:sz w:val="24"/>
                <w:szCs w:val="24"/>
              </w:rPr>
              <w:t xml:space="preserve"> bez limitu,</w:t>
            </w:r>
          </w:p>
          <w:p w14:paraId="2DE762E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dostęp do dystrybutorów z wodą niegazowaną</w:t>
            </w:r>
            <w:r w:rsidRPr="0049347F">
              <w:rPr>
                <w:rFonts w:ascii="Calibri" w:hAnsi="Calibri" w:cs="Calibri"/>
                <w:sz w:val="24"/>
                <w:szCs w:val="24"/>
              </w:rPr>
              <w:t xml:space="preserve"> bez limitu,</w:t>
            </w:r>
          </w:p>
          <w:p w14:paraId="20CA1C8D" w14:textId="24E08014" w:rsidR="00647B50" w:rsidRPr="0049347F" w:rsidRDefault="00647B50" w:rsidP="00813D8E">
            <w:pPr>
              <w:numPr>
                <w:ilvl w:val="0"/>
                <w:numId w:val="36"/>
              </w:numPr>
              <w:spacing w:line="276" w:lineRule="auto"/>
              <w:ind w:left="360"/>
              <w:contextualSpacing/>
              <w:rPr>
                <w:rFonts w:ascii="Calibri" w:hAnsi="Calibri" w:cs="Calibri"/>
                <w:sz w:val="24"/>
                <w:szCs w:val="24"/>
              </w:rPr>
            </w:pPr>
            <w:r w:rsidRPr="0049347F">
              <w:rPr>
                <w:rFonts w:ascii="Calibri" w:hAnsi="Calibri" w:cs="Calibri"/>
                <w:b/>
                <w:bCs/>
                <w:sz w:val="24"/>
                <w:szCs w:val="24"/>
              </w:rPr>
              <w:t>soki owocowe 100%, butelkowane</w:t>
            </w:r>
            <w:r w:rsidRPr="0049347F">
              <w:rPr>
                <w:rFonts w:ascii="Calibri" w:hAnsi="Calibri" w:cs="Calibri"/>
                <w:sz w:val="24"/>
                <w:szCs w:val="24"/>
              </w:rPr>
              <w:t xml:space="preserve"> 0,25-0,33 ml., min. 3 rodzaje do wyboru - 600 szt. Zamawiający nie ponosi kosztów zniszczonych lub nieoddanych butelek</w:t>
            </w:r>
            <w:r w:rsidR="00076311">
              <w:rPr>
                <w:rFonts w:ascii="Calibri" w:hAnsi="Calibri" w:cs="Calibri"/>
                <w:sz w:val="24"/>
                <w:szCs w:val="24"/>
              </w:rPr>
              <w:t>,</w:t>
            </w:r>
          </w:p>
          <w:p w14:paraId="04B5FE8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wata cukrowa</w:t>
            </w:r>
            <w:r w:rsidRPr="0049347F">
              <w:rPr>
                <w:rFonts w:ascii="Calibri" w:hAnsi="Calibri" w:cs="Calibri"/>
                <w:sz w:val="24"/>
                <w:szCs w:val="24"/>
              </w:rPr>
              <w:t xml:space="preserve"> – przygotowywana na miejscu, na patyku - 300 porcji,</w:t>
            </w:r>
          </w:p>
          <w:p w14:paraId="54F24873" w14:textId="275A0E52"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popcorn</w:t>
            </w:r>
            <w:r w:rsidRPr="0049347F">
              <w:rPr>
                <w:rFonts w:ascii="Calibri" w:hAnsi="Calibri" w:cs="Calibri"/>
                <w:sz w:val="24"/>
                <w:szCs w:val="24"/>
              </w:rPr>
              <w:t xml:space="preserve"> – przygotowywany na miejscu, w torebkach papierowych – 600 porcji po min. 30 g każda,</w:t>
            </w:r>
          </w:p>
          <w:p w14:paraId="362B0138" w14:textId="6D761413"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lody</w:t>
            </w:r>
            <w:r w:rsidRPr="0049347F">
              <w:rPr>
                <w:rFonts w:ascii="Calibri" w:hAnsi="Calibri" w:cs="Calibri"/>
                <w:sz w:val="24"/>
                <w:szCs w:val="24"/>
              </w:rPr>
              <w:t xml:space="preserve"> – minimum 600 porcji. 1 porcja to 1 gałka o wadze min. 50 g, minimum 3 smaki podawane w waflowym rożku/kubeczku.</w:t>
            </w:r>
          </w:p>
          <w:p w14:paraId="1341B803" w14:textId="77777777" w:rsidR="00F41445" w:rsidRDefault="00F41445" w:rsidP="0049347F">
            <w:pPr>
              <w:pStyle w:val="Akapitzlist"/>
              <w:suppressAutoHyphens/>
              <w:spacing w:line="276" w:lineRule="auto"/>
              <w:ind w:left="0"/>
              <w:rPr>
                <w:rFonts w:ascii="Calibri" w:hAnsi="Calibri" w:cs="Calibri"/>
                <w:sz w:val="24"/>
                <w:szCs w:val="24"/>
              </w:rPr>
            </w:pPr>
          </w:p>
          <w:p w14:paraId="1B755A4E" w14:textId="65CE52DB" w:rsidR="00647B50"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hAnsi="Calibri" w:cs="Calibri"/>
                <w:sz w:val="24"/>
                <w:szCs w:val="24"/>
              </w:rPr>
              <w:lastRenderedPageBreak/>
              <w:t>Wykonawca zapewni wszystkie konieczne ekologiczne naczynia jednorazowego użytku, sztućce, serwetki itp. do podawania ww. produktów w ramach pikniku w strefie cateringowej.</w:t>
            </w:r>
          </w:p>
          <w:p w14:paraId="317FC0EE" w14:textId="44E43356" w:rsidR="00F41445" w:rsidRDefault="00F41445" w:rsidP="0049347F">
            <w:pPr>
              <w:pStyle w:val="Akapitzlist"/>
              <w:suppressAutoHyphens/>
              <w:spacing w:line="276" w:lineRule="auto"/>
              <w:ind w:left="0"/>
              <w:rPr>
                <w:rFonts w:ascii="Calibri" w:eastAsia="Arial" w:hAnsi="Calibri" w:cs="Calibri"/>
                <w:sz w:val="24"/>
                <w:szCs w:val="24"/>
              </w:rPr>
            </w:pPr>
          </w:p>
          <w:p w14:paraId="67CCAAE2" w14:textId="539E4C37" w:rsidR="00F41445"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6E1B3285" w14:textId="77777777" w:rsidR="00647B50" w:rsidRPr="0049347F" w:rsidRDefault="00647B50" w:rsidP="0049347F">
            <w:pPr>
              <w:pStyle w:val="Akapitzlist"/>
              <w:suppressAutoHyphens/>
              <w:spacing w:line="276" w:lineRule="auto"/>
              <w:ind w:left="0"/>
              <w:rPr>
                <w:rFonts w:ascii="Calibri" w:hAnsi="Calibri" w:cs="Calibri"/>
                <w:bCs/>
                <w:sz w:val="24"/>
                <w:szCs w:val="24"/>
              </w:rPr>
            </w:pPr>
          </w:p>
          <w:p w14:paraId="246E0C3C" w14:textId="7ADEC8B9"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Spakowanie w ekologiczne opakowania i przekazanie pracownikom Zamawiającego pozostałych po pikniku produktów/składników cateringu (za wyjątkiem lodów) bezpośrednio po jego zakończeniu.</w:t>
            </w:r>
          </w:p>
          <w:p w14:paraId="2CD81AE9" w14:textId="4FC74CE1" w:rsidR="00647B50" w:rsidRPr="0049347F" w:rsidRDefault="00647B50" w:rsidP="0049347F">
            <w:pPr>
              <w:pStyle w:val="Akapitzlist"/>
              <w:suppressAutoHyphens/>
              <w:spacing w:line="276" w:lineRule="auto"/>
              <w:ind w:left="0"/>
              <w:rPr>
                <w:rFonts w:ascii="Calibri" w:eastAsia="Times New Roman" w:hAnsi="Calibri" w:cs="Calibri"/>
                <w:bCs/>
                <w:kern w:val="0"/>
                <w:sz w:val="24"/>
                <w:szCs w:val="24"/>
                <w:lang w:eastAsia="pl-PL"/>
                <w14:ligatures w14:val="none"/>
              </w:rPr>
            </w:pPr>
            <w:r w:rsidRPr="0049347F">
              <w:rPr>
                <w:rFonts w:ascii="Calibri" w:hAnsi="Calibri" w:cs="Calibri"/>
                <w:bCs/>
                <w:sz w:val="24"/>
                <w:szCs w:val="24"/>
              </w:rPr>
              <w:t>Opakowania powinny być dostosowane do pakowanych produktów.</w:t>
            </w:r>
          </w:p>
          <w:p w14:paraId="42678335" w14:textId="77777777" w:rsidR="00F41445" w:rsidRDefault="00F41445" w:rsidP="0049347F">
            <w:pPr>
              <w:pStyle w:val="Akapitzlist"/>
              <w:suppressAutoHyphens/>
              <w:spacing w:line="276" w:lineRule="auto"/>
              <w:ind w:left="0"/>
              <w:rPr>
                <w:rFonts w:ascii="Calibri" w:hAnsi="Calibri" w:cs="Calibri"/>
                <w:bCs/>
                <w:sz w:val="24"/>
                <w:szCs w:val="24"/>
              </w:rPr>
            </w:pPr>
          </w:p>
          <w:p w14:paraId="388CEEF0" w14:textId="32B0C44D"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W przypadku opakowań zwrotnych - butelek, Zamawiający nie ponosi kosztów ich zagubienia, nieoddania lub uszkodzenia.</w:t>
            </w:r>
          </w:p>
        </w:tc>
      </w:tr>
      <w:tr w:rsidR="00647B50" w:rsidRPr="0049347F" w14:paraId="3DADA1AC" w14:textId="77777777" w:rsidTr="00C83302">
        <w:tc>
          <w:tcPr>
            <w:tcW w:w="9062" w:type="dxa"/>
            <w:gridSpan w:val="2"/>
          </w:tcPr>
          <w:p w14:paraId="3C2A4BE0" w14:textId="77777777" w:rsidR="00647B50" w:rsidRPr="0049347F" w:rsidRDefault="00647B50" w:rsidP="0049347F">
            <w:pPr>
              <w:keepNext/>
              <w:keepLines/>
              <w:spacing w:line="276" w:lineRule="auto"/>
              <w:jc w:val="center"/>
              <w:outlineLvl w:val="0"/>
              <w:rPr>
                <w:rFonts w:ascii="Calibri" w:eastAsiaTheme="majorEastAsia" w:hAnsi="Calibri" w:cs="Calibri"/>
                <w:b/>
                <w:bCs/>
                <w:color w:val="0F4761" w:themeColor="accent1" w:themeShade="BF"/>
                <w:sz w:val="24"/>
                <w:szCs w:val="24"/>
              </w:rPr>
            </w:pPr>
            <w:r w:rsidRPr="0049347F">
              <w:rPr>
                <w:rFonts w:ascii="Calibri" w:eastAsiaTheme="majorEastAsia" w:hAnsi="Calibri" w:cs="Calibri"/>
                <w:b/>
                <w:bCs/>
                <w:sz w:val="24"/>
                <w:szCs w:val="24"/>
              </w:rPr>
              <w:lastRenderedPageBreak/>
              <w:t xml:space="preserve"> ZAKUP NIEZBĘDNYCH MATERIAŁÓW I ARTYKUŁÓW </w:t>
            </w:r>
          </w:p>
        </w:tc>
      </w:tr>
      <w:tr w:rsidR="00647B50" w:rsidRPr="0049347F" w14:paraId="58F76F57" w14:textId="77777777" w:rsidTr="00C83302">
        <w:trPr>
          <w:trHeight w:val="3251"/>
        </w:trPr>
        <w:tc>
          <w:tcPr>
            <w:tcW w:w="9062" w:type="dxa"/>
            <w:gridSpan w:val="2"/>
          </w:tcPr>
          <w:p w14:paraId="49202065" w14:textId="01923207" w:rsidR="00647B50" w:rsidRPr="0049347F" w:rsidRDefault="00647B50" w:rsidP="00813D8E">
            <w:pPr>
              <w:pStyle w:val="Akapitzlist"/>
              <w:numPr>
                <w:ilvl w:val="0"/>
                <w:numId w:val="27"/>
              </w:numPr>
              <w:spacing w:line="276" w:lineRule="auto"/>
              <w:ind w:left="360"/>
              <w:rPr>
                <w:rFonts w:ascii="Calibri" w:hAnsi="Calibri" w:cs="Calibri"/>
                <w:sz w:val="24"/>
                <w:szCs w:val="24"/>
              </w:rPr>
            </w:pPr>
            <w:r w:rsidRPr="0049347F">
              <w:rPr>
                <w:rFonts w:ascii="Calibri" w:hAnsi="Calibri" w:cs="Calibri"/>
                <w:b/>
                <w:bCs/>
                <w:sz w:val="24"/>
                <w:szCs w:val="24"/>
              </w:rPr>
              <w:t>ręczniki plażowe z nadrukiem</w:t>
            </w:r>
            <w:r w:rsidRPr="0049347F">
              <w:rPr>
                <w:rFonts w:ascii="Calibri" w:hAnsi="Calibri" w:cs="Calibri"/>
                <w:sz w:val="24"/>
                <w:szCs w:val="24"/>
              </w:rPr>
              <w:t xml:space="preserve"> -</w:t>
            </w:r>
            <w:r w:rsidR="002C2C3C" w:rsidRPr="0049347F">
              <w:rPr>
                <w:rFonts w:ascii="Calibri" w:hAnsi="Calibri" w:cs="Calibri"/>
                <w:sz w:val="24"/>
                <w:szCs w:val="24"/>
              </w:rPr>
              <w:t xml:space="preserve"> </w:t>
            </w:r>
            <w:r w:rsidRPr="002839C9">
              <w:rPr>
                <w:rFonts w:ascii="Calibri" w:hAnsi="Calibri" w:cs="Calibri"/>
                <w:b/>
                <w:bCs/>
                <w:sz w:val="24"/>
                <w:szCs w:val="24"/>
              </w:rPr>
              <w:t>300 sztuk</w:t>
            </w:r>
          </w:p>
          <w:p w14:paraId="7087A585" w14:textId="2CC489B1" w:rsidR="00647B50" w:rsidRPr="00152378" w:rsidRDefault="00647B50" w:rsidP="00152378">
            <w:pPr>
              <w:spacing w:line="276" w:lineRule="auto"/>
              <w:rPr>
                <w:rFonts w:ascii="Calibri" w:hAnsi="Calibri" w:cs="Calibri"/>
                <w:sz w:val="24"/>
                <w:szCs w:val="24"/>
              </w:rPr>
            </w:pPr>
            <w:r w:rsidRPr="00152378">
              <w:rPr>
                <w:rFonts w:ascii="Calibri" w:hAnsi="Calibri" w:cs="Calibri"/>
                <w:sz w:val="24"/>
                <w:szCs w:val="24"/>
              </w:rPr>
              <w:t>Kolor:</w:t>
            </w:r>
            <w:r w:rsidR="00DA385A" w:rsidRPr="00152378">
              <w:rPr>
                <w:rFonts w:ascii="Calibri" w:hAnsi="Calibri" w:cs="Calibri"/>
                <w:sz w:val="24"/>
                <w:szCs w:val="24"/>
              </w:rPr>
              <w:t xml:space="preserve"> biały, druga strona pełny zadruk</w:t>
            </w:r>
            <w:r w:rsidR="00152378">
              <w:rPr>
                <w:rFonts w:ascii="Calibri" w:hAnsi="Calibri" w:cs="Calibri"/>
                <w:sz w:val="24"/>
                <w:szCs w:val="24"/>
              </w:rPr>
              <w:t>.</w:t>
            </w:r>
          </w:p>
          <w:p w14:paraId="1EE5CF90" w14:textId="45E11596" w:rsidR="00647B50" w:rsidRPr="0049347F" w:rsidRDefault="00647B50" w:rsidP="00152378">
            <w:pPr>
              <w:pStyle w:val="Akapitzlist"/>
              <w:spacing w:line="276" w:lineRule="auto"/>
              <w:ind w:left="0"/>
              <w:rPr>
                <w:rFonts w:ascii="Calibri" w:hAnsi="Calibri" w:cs="Calibri"/>
                <w:sz w:val="24"/>
                <w:szCs w:val="24"/>
              </w:rPr>
            </w:pPr>
            <w:r w:rsidRPr="0049347F">
              <w:rPr>
                <w:rFonts w:ascii="Calibri" w:hAnsi="Calibri" w:cs="Calibri"/>
                <w:sz w:val="24"/>
                <w:szCs w:val="24"/>
              </w:rPr>
              <w:t>Nadruk na jednej stronie, trwały i niezmywalny, pełnokolorowy</w:t>
            </w:r>
            <w:r w:rsidR="00152378">
              <w:rPr>
                <w:rFonts w:ascii="Calibri" w:hAnsi="Calibri" w:cs="Calibri"/>
                <w:sz w:val="24"/>
                <w:szCs w:val="24"/>
              </w:rPr>
              <w:t>.</w:t>
            </w:r>
          </w:p>
          <w:p w14:paraId="71587EAF" w14:textId="6D678F9B"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Gramatura: min. 350 g</w:t>
            </w:r>
            <w:r w:rsidR="00152378">
              <w:rPr>
                <w:rFonts w:ascii="Calibri" w:hAnsi="Calibri" w:cs="Calibri"/>
                <w:sz w:val="24"/>
                <w:szCs w:val="24"/>
              </w:rPr>
              <w:t>.</w:t>
            </w:r>
          </w:p>
          <w:p w14:paraId="6B00E254" w14:textId="60A5D05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Rozmiar ręcznika/nadruku jednostronnego: 140 cm x 70 cm; +/- 10%</w:t>
            </w:r>
            <w:r w:rsidR="00152378">
              <w:rPr>
                <w:rFonts w:ascii="Calibri" w:hAnsi="Calibri" w:cs="Calibri"/>
                <w:sz w:val="24"/>
                <w:szCs w:val="24"/>
              </w:rPr>
              <w:t>.</w:t>
            </w:r>
          </w:p>
          <w:p w14:paraId="6B1F72B1" w14:textId="4D7B0E96" w:rsidR="00076311"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Skład: bawełna </w:t>
            </w:r>
            <w:r w:rsidR="00E26475" w:rsidRPr="0049347F">
              <w:rPr>
                <w:rFonts w:ascii="Calibri" w:hAnsi="Calibri" w:cs="Calibri"/>
                <w:sz w:val="24"/>
                <w:szCs w:val="24"/>
              </w:rPr>
              <w:t>lub mikrofibra z bawełną</w:t>
            </w:r>
            <w:r w:rsidR="00152378">
              <w:rPr>
                <w:rFonts w:ascii="Calibri" w:hAnsi="Calibri" w:cs="Calibri"/>
                <w:sz w:val="24"/>
                <w:szCs w:val="24"/>
              </w:rPr>
              <w:t>.</w:t>
            </w:r>
          </w:p>
          <w:p w14:paraId="04D97BE9" w14:textId="70EB56E2" w:rsidR="00647B50" w:rsidRDefault="00647B50" w:rsidP="0049347F">
            <w:pPr>
              <w:spacing w:line="276" w:lineRule="auto"/>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7DCC8EA4" w14:textId="77777777" w:rsidR="00173CC0" w:rsidRPr="0049347F" w:rsidRDefault="00173CC0" w:rsidP="0049347F">
            <w:pPr>
              <w:spacing w:line="276" w:lineRule="auto"/>
              <w:rPr>
                <w:rFonts w:ascii="Calibri" w:hAnsi="Calibri" w:cs="Calibri"/>
                <w:sz w:val="24"/>
                <w:szCs w:val="24"/>
              </w:rPr>
            </w:pPr>
          </w:p>
          <w:p w14:paraId="26734674"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podglądowe:</w:t>
            </w:r>
          </w:p>
          <w:p w14:paraId="2F629B72" w14:textId="187E5A2B" w:rsidR="00647B50" w:rsidRPr="0049347F" w:rsidRDefault="00647B50" w:rsidP="0049347F">
            <w:pPr>
              <w:spacing w:before="240" w:after="240" w:line="276" w:lineRule="auto"/>
              <w:contextualSpacing/>
              <w:rPr>
                <w:rFonts w:ascii="Calibri" w:hAnsi="Calibri" w:cs="Calibri"/>
                <w:sz w:val="24"/>
                <w:szCs w:val="24"/>
              </w:rPr>
            </w:pPr>
          </w:p>
          <w:p w14:paraId="145015A2" w14:textId="0C87C3C7" w:rsidR="00C83302" w:rsidRPr="0049347F" w:rsidRDefault="00C83302"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13ACD1A7" wp14:editId="049B3AC7">
                  <wp:extent cx="2694653" cy="1800000"/>
                  <wp:effectExtent l="0" t="0" r="0" b="0"/>
                  <wp:docPr id="783079264" name="Obraz 1"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79264" name="Obraz 1" descr="ręcznik plażowy z nadrukowanym robotem"/>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r w:rsidRPr="0049347F">
              <w:rPr>
                <w:rFonts w:ascii="Calibri" w:hAnsi="Calibri" w:cs="Calibri"/>
                <w:noProof/>
                <w:sz w:val="24"/>
                <w:szCs w:val="24"/>
              </w:rPr>
              <w:drawing>
                <wp:inline distT="0" distB="0" distL="0" distR="0" wp14:anchorId="4F6E5533" wp14:editId="1C699235">
                  <wp:extent cx="2694653" cy="1800000"/>
                  <wp:effectExtent l="0" t="0" r="0" b="0"/>
                  <wp:docPr id="1017441727" name="Obraz 2"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41727" name="Obraz 2" descr="ręcznik plażowy z nadrukowanym robotem"/>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p>
          <w:p w14:paraId="74F22CF1" w14:textId="77777777" w:rsidR="00647B50" w:rsidRPr="0049347F" w:rsidRDefault="00647B50" w:rsidP="00813D8E">
            <w:pPr>
              <w:pStyle w:val="Akapitzlist"/>
              <w:numPr>
                <w:ilvl w:val="0"/>
                <w:numId w:val="27"/>
              </w:numPr>
              <w:spacing w:before="240" w:after="240" w:line="276" w:lineRule="auto"/>
              <w:rPr>
                <w:rFonts w:ascii="Calibri" w:hAnsi="Calibri" w:cs="Calibri"/>
                <w:b/>
                <w:bCs/>
                <w:sz w:val="24"/>
                <w:szCs w:val="24"/>
              </w:rPr>
            </w:pPr>
            <w:r w:rsidRPr="0049347F">
              <w:rPr>
                <w:rFonts w:ascii="Calibri" w:hAnsi="Calibri" w:cs="Calibri"/>
                <w:b/>
                <w:bCs/>
                <w:sz w:val="24"/>
                <w:szCs w:val="24"/>
              </w:rPr>
              <w:t>Reklamowe koło do pływania</w:t>
            </w:r>
            <w:r w:rsidRPr="0049347F">
              <w:rPr>
                <w:rFonts w:ascii="Calibri" w:hAnsi="Calibri" w:cs="Calibri"/>
                <w:sz w:val="24"/>
                <w:szCs w:val="24"/>
              </w:rPr>
              <w:t xml:space="preserve"> </w:t>
            </w:r>
            <w:r w:rsidRPr="002839C9">
              <w:rPr>
                <w:rFonts w:ascii="Calibri" w:hAnsi="Calibri" w:cs="Calibri"/>
                <w:b/>
                <w:bCs/>
                <w:sz w:val="24"/>
                <w:szCs w:val="24"/>
              </w:rPr>
              <w:t>– 300 sztuk</w:t>
            </w:r>
          </w:p>
          <w:p w14:paraId="09B3132A" w14:textId="0B63B0F5"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Koło wykonane w całości z wytrzymałego plastiku, PVC.</w:t>
            </w:r>
          </w:p>
          <w:p w14:paraId="35F2DE3E" w14:textId="04EB73B4"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lastRenderedPageBreak/>
              <w:t>Duża średnica, min. 119 cm, maks. obciążenie 100 kg.</w:t>
            </w:r>
          </w:p>
          <w:p w14:paraId="71BD801E" w14:textId="54525F1E" w:rsidR="004C1476"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4DDBAEE0" w14:textId="77777777" w:rsidR="00173CC0" w:rsidRPr="0049347F" w:rsidRDefault="00173CC0" w:rsidP="00173CC0">
            <w:pPr>
              <w:spacing w:line="276" w:lineRule="auto"/>
              <w:rPr>
                <w:rFonts w:ascii="Calibri" w:hAnsi="Calibri" w:cs="Calibri"/>
                <w:sz w:val="24"/>
                <w:szCs w:val="24"/>
              </w:rPr>
            </w:pPr>
          </w:p>
          <w:p w14:paraId="7FD09F43" w14:textId="77777777" w:rsidR="00173CC0" w:rsidRPr="0049347F" w:rsidRDefault="00173CC0" w:rsidP="00173CC0">
            <w:pPr>
              <w:spacing w:line="276" w:lineRule="auto"/>
              <w:rPr>
                <w:rFonts w:ascii="Calibri" w:hAnsi="Calibri" w:cs="Calibri"/>
                <w:sz w:val="24"/>
                <w:szCs w:val="24"/>
              </w:rPr>
            </w:pPr>
            <w:r w:rsidRPr="0049347F">
              <w:rPr>
                <w:rFonts w:ascii="Calibri" w:hAnsi="Calibri" w:cs="Calibri"/>
                <w:sz w:val="24"/>
                <w:szCs w:val="24"/>
              </w:rPr>
              <w:t>Zdjęcie podglądowe:</w:t>
            </w:r>
          </w:p>
          <w:p w14:paraId="2F528B68" w14:textId="57D54067" w:rsidR="004C1476" w:rsidRPr="0049347F" w:rsidRDefault="004C1476"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drawing>
                <wp:inline distT="0" distB="0" distL="0" distR="0" wp14:anchorId="70169885" wp14:editId="72635181">
                  <wp:extent cx="1851025" cy="1447333"/>
                  <wp:effectExtent l="0" t="0" r="0" b="635"/>
                  <wp:docPr id="1983945661" name="Obraz 4"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45661" name="Obraz 4" descr="koło do pływani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63820" cy="1457337"/>
                          </a:xfrm>
                          <a:prstGeom prst="rect">
                            <a:avLst/>
                          </a:prstGeom>
                          <a:noFill/>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rPr>
              <w:drawing>
                <wp:inline distT="0" distB="0" distL="0" distR="0" wp14:anchorId="06C407F2" wp14:editId="5C64F00D">
                  <wp:extent cx="1800000" cy="1800000"/>
                  <wp:effectExtent l="0" t="0" r="0" b="0"/>
                  <wp:docPr id="141579564" name="Obraz 5"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79564" name="Obraz 5" descr="koło do pływani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pic:spPr>
                      </pic:pic>
                    </a:graphicData>
                  </a:graphic>
                </wp:inline>
              </w:drawing>
            </w:r>
          </w:p>
          <w:p w14:paraId="04E95C6C" w14:textId="77777777" w:rsidR="00647B50" w:rsidRPr="0049347F" w:rsidRDefault="00647B50" w:rsidP="0049347F">
            <w:pPr>
              <w:pStyle w:val="Akapitzlist"/>
              <w:spacing w:line="276" w:lineRule="auto"/>
              <w:ind w:left="0"/>
              <w:rPr>
                <w:rFonts w:ascii="Calibri" w:hAnsi="Calibri" w:cs="Calibri"/>
                <w:sz w:val="24"/>
                <w:szCs w:val="24"/>
              </w:rPr>
            </w:pPr>
          </w:p>
          <w:p w14:paraId="078B4400"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Minimalny zadruk na ręcznikach i kołach do pływania:</w:t>
            </w:r>
          </w:p>
          <w:p w14:paraId="04BC6049" w14:textId="77777777" w:rsidR="00647B50" w:rsidRPr="0049347F" w:rsidRDefault="00647B50"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lang w:eastAsia="pl-PL"/>
              </w:rPr>
              <w:drawing>
                <wp:inline distT="0" distB="0" distL="0" distR="0" wp14:anchorId="02ED1FFF" wp14:editId="4B891486">
                  <wp:extent cx="5307849" cy="561677"/>
                  <wp:effectExtent l="0" t="0" r="0" b="0"/>
                  <wp:docPr id="1469597096"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597096" name="Obraz 1" descr="logotypy dot. źródeł finansowania"/>
                          <pic:cNvPicPr>
                            <a:picLocks noChangeAspect="1" noChangeArrowheads="1"/>
                          </pic:cNvPicPr>
                        </pic:nvPicPr>
                        <pic:blipFill>
                          <a:blip r:embed="rId17" r:link="rId18" cstate="print">
                            <a:extLst>
                              <a:ext uri="{28A0092B-C50C-407E-A947-70E740481C1C}">
                                <a14:useLocalDpi xmlns:a14="http://schemas.microsoft.com/office/drawing/2010/main" val="0"/>
                              </a:ext>
                            </a:extLst>
                          </a:blip>
                          <a:srcRect/>
                          <a:stretch>
                            <a:fillRect/>
                          </a:stretch>
                        </pic:blipFill>
                        <pic:spPr bwMode="auto">
                          <a:xfrm>
                            <a:off x="0" y="0"/>
                            <a:ext cx="5350504" cy="566191"/>
                          </a:xfrm>
                          <a:prstGeom prst="rect">
                            <a:avLst/>
                          </a:prstGeom>
                          <a:noFill/>
                          <a:ln>
                            <a:noFill/>
                          </a:ln>
                        </pic:spPr>
                      </pic:pic>
                    </a:graphicData>
                  </a:graphic>
                </wp:inline>
              </w:drawing>
            </w:r>
          </w:p>
          <w:p w14:paraId="49C6916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Logo dodatkowe</w:t>
            </w:r>
          </w:p>
          <w:p w14:paraId="61C5282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drawing>
                <wp:inline distT="0" distB="0" distL="0" distR="0" wp14:anchorId="0603BE3E" wp14:editId="78C6C5B0">
                  <wp:extent cx="903579" cy="903579"/>
                  <wp:effectExtent l="0" t="0" r="0" b="0"/>
                  <wp:docPr id="680846491"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846491"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10440" cy="910440"/>
                          </a:xfrm>
                          <a:prstGeom prst="rect">
                            <a:avLst/>
                          </a:prstGeom>
                        </pic:spPr>
                      </pic:pic>
                    </a:graphicData>
                  </a:graphic>
                </wp:inline>
              </w:drawing>
            </w:r>
          </w:p>
          <w:p w14:paraId="63A27D84" w14:textId="77777777" w:rsidR="00647B50" w:rsidRPr="0049347F" w:rsidRDefault="00647B50" w:rsidP="00813D8E">
            <w:pPr>
              <w:pStyle w:val="Akapitzlist"/>
              <w:numPr>
                <w:ilvl w:val="0"/>
                <w:numId w:val="27"/>
              </w:numPr>
              <w:spacing w:line="276" w:lineRule="auto"/>
              <w:rPr>
                <w:rFonts w:ascii="Calibri" w:hAnsi="Calibri" w:cs="Calibri"/>
                <w:b/>
                <w:bCs/>
                <w:sz w:val="24"/>
                <w:szCs w:val="24"/>
              </w:rPr>
            </w:pPr>
            <w:r w:rsidRPr="0049347F">
              <w:rPr>
                <w:rFonts w:ascii="Calibri" w:hAnsi="Calibri" w:cs="Calibri"/>
                <w:b/>
                <w:bCs/>
                <w:sz w:val="24"/>
                <w:szCs w:val="24"/>
              </w:rPr>
              <w:t>Nagrody dla uczestników gry terenowej – 200 sztuk</w:t>
            </w:r>
          </w:p>
          <w:p w14:paraId="6BB61BE0" w14:textId="05F77A3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Zakup nagród dla uczestników konkursów (łącznie 200 nagród) w postaci gry planszowej lub puzzli o tematyce europejskiej</w:t>
            </w:r>
            <w:r w:rsidR="00152378">
              <w:rPr>
                <w:rFonts w:ascii="Calibri" w:hAnsi="Calibri" w:cs="Calibri"/>
                <w:sz w:val="24"/>
                <w:szCs w:val="24"/>
              </w:rPr>
              <w:t xml:space="preserve">. </w:t>
            </w:r>
            <w:r w:rsidR="00E26475" w:rsidRPr="0049347F">
              <w:rPr>
                <w:rFonts w:ascii="Calibri" w:hAnsi="Calibri" w:cs="Calibri"/>
                <w:sz w:val="24"/>
                <w:szCs w:val="24"/>
              </w:rPr>
              <w:t>Każde pudełko powinno być oznaczone informacją o finansowaniu z funduszy UE np. w formie naklejki, według linii graficznej FE 2021-2027.</w:t>
            </w:r>
          </w:p>
          <w:p w14:paraId="445841EF" w14:textId="00804DDC"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poglądowe</w:t>
            </w:r>
            <w:r w:rsidR="00152378">
              <w:rPr>
                <w:rFonts w:ascii="Calibri" w:hAnsi="Calibri" w:cs="Calibri"/>
                <w:sz w:val="24"/>
                <w:szCs w:val="24"/>
              </w:rPr>
              <w:t>:</w:t>
            </w:r>
          </w:p>
          <w:p w14:paraId="08E6347C" w14:textId="77777777" w:rsidR="00647B50"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noProof/>
                <w:sz w:val="24"/>
                <w:szCs w:val="24"/>
                <w:lang w:eastAsia="pl-PL"/>
              </w:rPr>
              <w:drawing>
                <wp:inline distT="0" distB="0" distL="0" distR="0" wp14:anchorId="742DC315" wp14:editId="1AA1F6B1">
                  <wp:extent cx="1498750" cy="1192294"/>
                  <wp:effectExtent l="0" t="0" r="6350" b="8255"/>
                  <wp:docPr id="1009834329"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531098" cy="1218028"/>
                          </a:xfrm>
                          <a:prstGeom prst="rect">
                            <a:avLst/>
                          </a:prstGeom>
                        </pic:spPr>
                      </pic:pic>
                    </a:graphicData>
                  </a:graphic>
                </wp:inline>
              </w:drawing>
            </w:r>
            <w:r w:rsidRPr="0049347F">
              <w:rPr>
                <w:rFonts w:ascii="Calibri" w:hAnsi="Calibri" w:cs="Calibri"/>
                <w:noProof/>
                <w:sz w:val="24"/>
                <w:szCs w:val="24"/>
                <w:lang w:eastAsia="pl-PL"/>
              </w:rPr>
              <w:drawing>
                <wp:inline distT="0" distB="0" distL="0" distR="0" wp14:anchorId="528193BB" wp14:editId="500D45F3">
                  <wp:extent cx="1293146" cy="1293146"/>
                  <wp:effectExtent l="0" t="0" r="2540" b="2540"/>
                  <wp:docPr id="1592300395"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98091" cy="1298091"/>
                          </a:xfrm>
                          <a:prstGeom prst="rect">
                            <a:avLst/>
                          </a:prstGeom>
                          <a:noFill/>
                          <a:ln>
                            <a:noFill/>
                          </a:ln>
                        </pic:spPr>
                      </pic:pic>
                    </a:graphicData>
                  </a:graphic>
                </wp:inline>
              </w:drawing>
            </w:r>
            <w:r w:rsidRPr="0049347F">
              <w:rPr>
                <w:rFonts w:ascii="Calibri" w:hAnsi="Calibri" w:cs="Calibri"/>
                <w:b/>
                <w:bCs/>
                <w:sz w:val="24"/>
                <w:szCs w:val="24"/>
              </w:rPr>
              <w:t xml:space="preserve"> </w:t>
            </w:r>
          </w:p>
          <w:p w14:paraId="0278378B" w14:textId="4FB9A79B" w:rsidR="004C1476"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b/>
                <w:bCs/>
                <w:sz w:val="24"/>
                <w:szCs w:val="24"/>
              </w:rPr>
              <w:t>Dostarczenie ręczników</w:t>
            </w:r>
            <w:r w:rsidR="00627709">
              <w:rPr>
                <w:rFonts w:ascii="Calibri" w:hAnsi="Calibri" w:cs="Calibri"/>
                <w:b/>
                <w:bCs/>
                <w:sz w:val="24"/>
                <w:szCs w:val="24"/>
              </w:rPr>
              <w:t>,</w:t>
            </w:r>
            <w:r w:rsidRPr="0049347F">
              <w:rPr>
                <w:rFonts w:ascii="Calibri" w:hAnsi="Calibri" w:cs="Calibri"/>
                <w:b/>
                <w:bCs/>
                <w:sz w:val="24"/>
                <w:szCs w:val="24"/>
              </w:rPr>
              <w:t xml:space="preserve"> kół do pływania </w:t>
            </w:r>
            <w:r w:rsidR="00627709">
              <w:rPr>
                <w:rFonts w:ascii="Calibri" w:hAnsi="Calibri" w:cs="Calibri"/>
                <w:b/>
                <w:bCs/>
                <w:sz w:val="24"/>
                <w:szCs w:val="24"/>
              </w:rPr>
              <w:t xml:space="preserve">oraz nagród dla uczestników </w:t>
            </w:r>
            <w:r w:rsidRPr="0049347F">
              <w:rPr>
                <w:rFonts w:ascii="Calibri" w:hAnsi="Calibri" w:cs="Calibri"/>
                <w:b/>
                <w:bCs/>
                <w:sz w:val="24"/>
                <w:szCs w:val="24"/>
              </w:rPr>
              <w:t>do siedziby Zamawiającego nie później niż na 3 dni robocze przed dniem organizacji pikniku.</w:t>
            </w:r>
          </w:p>
        </w:tc>
      </w:tr>
      <w:tr w:rsidR="00647B50" w:rsidRPr="0049347F" w14:paraId="2492EF07" w14:textId="77777777" w:rsidTr="00C83302">
        <w:tc>
          <w:tcPr>
            <w:tcW w:w="9062" w:type="dxa"/>
            <w:gridSpan w:val="2"/>
          </w:tcPr>
          <w:p w14:paraId="27773E04" w14:textId="77777777" w:rsidR="00647B50" w:rsidRPr="0049347F" w:rsidRDefault="00647B50" w:rsidP="0049347F">
            <w:pPr>
              <w:keepNext/>
              <w:keepLines/>
              <w:spacing w:line="276" w:lineRule="auto"/>
              <w:jc w:val="center"/>
              <w:outlineLvl w:val="0"/>
              <w:rPr>
                <w:rFonts w:ascii="Calibri" w:eastAsiaTheme="majorEastAsia" w:hAnsi="Calibri" w:cs="Calibri"/>
                <w:b/>
                <w:bCs/>
                <w:sz w:val="24"/>
                <w:szCs w:val="24"/>
              </w:rPr>
            </w:pPr>
            <w:r w:rsidRPr="0049347F">
              <w:rPr>
                <w:rFonts w:ascii="Calibri" w:eastAsiaTheme="majorEastAsia" w:hAnsi="Calibri" w:cs="Calibri"/>
                <w:b/>
                <w:bCs/>
                <w:sz w:val="24"/>
                <w:szCs w:val="24"/>
              </w:rPr>
              <w:lastRenderedPageBreak/>
              <w:t>PRODUKCJA FILMU PROMOCYJNEGO Z PRZEBIEGU PIKNIKU</w:t>
            </w:r>
          </w:p>
        </w:tc>
      </w:tr>
      <w:tr w:rsidR="00647B50" w:rsidRPr="0049347F" w14:paraId="53BA4903" w14:textId="77777777" w:rsidTr="00C83302">
        <w:tc>
          <w:tcPr>
            <w:tcW w:w="9062" w:type="dxa"/>
            <w:gridSpan w:val="2"/>
          </w:tcPr>
          <w:p w14:paraId="33E8B5A3"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Czas trwania co najmniej 4 minuty.</w:t>
            </w:r>
          </w:p>
          <w:p w14:paraId="018CFCBE" w14:textId="167F4C19"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w sposób ciekawy, dynamiczny, nowoczesny, „teledyskowy” powinien przedstawić przebieg wydarzenia</w:t>
            </w:r>
            <w:r w:rsidR="00152378">
              <w:rPr>
                <w:rFonts w:ascii="Calibri" w:eastAsia="Arial" w:hAnsi="Calibri" w:cs="Calibri"/>
                <w:sz w:val="24"/>
                <w:szCs w:val="24"/>
              </w:rPr>
              <w:t>.</w:t>
            </w:r>
          </w:p>
          <w:p w14:paraId="18C8C64A" w14:textId="2C971168"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filmie powinny znaleźć się wypowiedzi co najmniej 3 uczestników w różnym wieku, którzy opowiedzą o swoich wrażeniach związanych z uczestnictwem w pikniku jak i korzyściami płynącymi z wdrażania FE SL 2021-2027.</w:t>
            </w:r>
          </w:p>
          <w:p w14:paraId="1857740E" w14:textId="77777777" w:rsidR="00734BC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bookmarkStart w:id="28" w:name="_Hlk222131836"/>
            <w:r w:rsidRPr="0049347F">
              <w:rPr>
                <w:rFonts w:ascii="Calibri" w:eastAsia="Arial" w:hAnsi="Calibri" w:cs="Calibri"/>
                <w:sz w:val="24"/>
                <w:szCs w:val="24"/>
              </w:rPr>
              <w:t xml:space="preserve">Wykonawca w terminie </w:t>
            </w:r>
            <w:r w:rsidRPr="0049347F">
              <w:rPr>
                <w:rFonts w:ascii="Calibri" w:eastAsia="Arial" w:hAnsi="Calibri" w:cs="Calibri"/>
                <w:b/>
                <w:bCs/>
                <w:sz w:val="24"/>
                <w:szCs w:val="24"/>
              </w:rPr>
              <w:t>5 dni roboczych</w:t>
            </w:r>
            <w:r w:rsidRPr="0049347F">
              <w:rPr>
                <w:rFonts w:ascii="Calibri" w:eastAsia="Arial" w:hAnsi="Calibri" w:cs="Calibri"/>
                <w:sz w:val="24"/>
                <w:szCs w:val="24"/>
              </w:rPr>
              <w:t xml:space="preserve"> od zakończenia pikniku zobowiązany jest przekazać Zamawiającemu film </w:t>
            </w:r>
            <w:bookmarkEnd w:id="28"/>
            <w:r w:rsidRPr="0049347F">
              <w:rPr>
                <w:rFonts w:ascii="Calibri" w:eastAsia="Arial" w:hAnsi="Calibri" w:cs="Calibri"/>
                <w:sz w:val="24"/>
                <w:szCs w:val="24"/>
              </w:rPr>
              <w:t xml:space="preserve">za pośrednictwem serwisu pozwalającego na przechowywanie danych w ramach internetowej przestrzeni dyskowej lub przekazać na nośniku zewnętrznym, po uprzednim zabezpieczeniu danych, </w:t>
            </w:r>
          </w:p>
          <w:p w14:paraId="696BC060" w14:textId="6A7151AE" w:rsidR="00647B50" w:rsidRPr="0049347F" w:rsidRDefault="00647B50" w:rsidP="0049347F">
            <w:pPr>
              <w:pStyle w:val="Akapitzlist"/>
              <w:widowControl w:val="0"/>
              <w:suppressAutoHyphens/>
              <w:spacing w:line="276" w:lineRule="auto"/>
              <w:rPr>
                <w:rFonts w:ascii="Calibri" w:eastAsia="Arial" w:hAnsi="Calibri" w:cs="Calibri"/>
                <w:sz w:val="24"/>
                <w:szCs w:val="24"/>
              </w:rPr>
            </w:pPr>
            <w:r w:rsidRPr="0049347F">
              <w:rPr>
                <w:rFonts w:ascii="Calibri" w:eastAsia="Arial" w:hAnsi="Calibri" w:cs="Calibri"/>
                <w:sz w:val="24"/>
                <w:szCs w:val="24"/>
              </w:rPr>
              <w:t>w formacie pozwalającym na jego opublikowanie podczas wydarzeń bezpośrednich oraz w Internecie (np. strona www, portale społecznościowe Zamawiającego).</w:t>
            </w:r>
          </w:p>
          <w:p w14:paraId="65C010C1" w14:textId="465DD67E"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w terminie </w:t>
            </w:r>
            <w:r w:rsidRPr="0049347F">
              <w:rPr>
                <w:rFonts w:ascii="Calibri" w:eastAsia="Arial" w:hAnsi="Calibri" w:cs="Calibri"/>
                <w:b/>
                <w:bCs/>
                <w:sz w:val="24"/>
                <w:szCs w:val="24"/>
              </w:rPr>
              <w:t>3 dni roboczych od przesłania filmu</w:t>
            </w:r>
            <w:r w:rsidRPr="0049347F">
              <w:rPr>
                <w:rFonts w:ascii="Calibri" w:eastAsia="Arial" w:hAnsi="Calibri" w:cs="Calibri"/>
                <w:sz w:val="24"/>
                <w:szCs w:val="24"/>
              </w:rPr>
              <w:t xml:space="preserve"> ustosunkuje się do nie</w:t>
            </w:r>
            <w:r w:rsidR="00173CC0">
              <w:rPr>
                <w:rFonts w:ascii="Calibri" w:eastAsia="Arial" w:hAnsi="Calibri" w:cs="Calibri"/>
                <w:sz w:val="24"/>
                <w:szCs w:val="24"/>
              </w:rPr>
              <w:t>go</w:t>
            </w:r>
            <w:r w:rsidRPr="0049347F">
              <w:rPr>
                <w:rFonts w:ascii="Calibri" w:eastAsia="Arial" w:hAnsi="Calibri" w:cs="Calibri"/>
                <w:sz w:val="24"/>
                <w:szCs w:val="24"/>
              </w:rPr>
              <w:t xml:space="preserve">, wnosząc ewentualne uwagi i powiadomi Wykonawcę, czy przekazaną propozycje przyjmuje, czy też uzależnia jej przyjęcie od wprowadzenia zmian. Wykonawca uwzględni wszystkie ewentualne uwagi w ciągu 2 dni roboczych i przedstawi Zamawiającemu gotowy produkt. W przypadku konieczności 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sidR="00C76841">
              <w:rPr>
                <w:rFonts w:ascii="Calibri" w:eastAsia="Arial" w:hAnsi="Calibri" w:cs="Calibri"/>
                <w:b/>
                <w:bCs/>
                <w:sz w:val="24"/>
                <w:szCs w:val="24"/>
              </w:rPr>
              <w:t>pikniku</w:t>
            </w:r>
            <w:r w:rsidRPr="0049347F">
              <w:rPr>
                <w:rFonts w:ascii="Calibri" w:eastAsia="Arial" w:hAnsi="Calibri" w:cs="Calibri"/>
                <w:b/>
                <w:bCs/>
                <w:sz w:val="24"/>
                <w:szCs w:val="24"/>
              </w:rPr>
              <w:t>.</w:t>
            </w:r>
          </w:p>
          <w:p w14:paraId="144FB799" w14:textId="0B5EA804"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zaakceptowany przez Zamawiającego podkład muzyczny filmu, w tym zapewni Zamawiającemu możliwość </w:t>
            </w:r>
            <w:r w:rsidR="00734BC0" w:rsidRPr="0049347F">
              <w:rPr>
                <w:rFonts w:ascii="Calibri" w:eastAsia="Arial" w:hAnsi="Calibri" w:cs="Calibri"/>
                <w:sz w:val="24"/>
                <w:szCs w:val="24"/>
              </w:rPr>
              <w:t>jego wykorzystania</w:t>
            </w:r>
            <w:r w:rsidRPr="0049347F">
              <w:rPr>
                <w:rFonts w:ascii="Calibri" w:eastAsia="Arial" w:hAnsi="Calibri" w:cs="Calibri"/>
                <w:sz w:val="24"/>
                <w:szCs w:val="24"/>
              </w:rPr>
              <w:t xml:space="preserve">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5143293F" w14:textId="3A8390B5"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musi być nagrywany przy użyciu profesjonalnego sprzętu w technologii full HD, z uwzględnieniem profesjonalnego oświetlenia i nagłośnienia.</w:t>
            </w:r>
          </w:p>
          <w:p w14:paraId="1892265D"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zapewni profesjonalny montaż i postprodukcję wszystkich materiałów wraz z korektą kolorystyczną.</w:t>
            </w:r>
          </w:p>
          <w:p w14:paraId="39D67469" w14:textId="18FA7D96"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C76841">
              <w:rPr>
                <w:rFonts w:ascii="Calibri" w:eastAsia="Arial" w:hAnsi="Calibri" w:cs="Calibri"/>
                <w:sz w:val="24"/>
                <w:szCs w:val="24"/>
              </w:rPr>
              <w:t>.</w:t>
            </w:r>
          </w:p>
          <w:p w14:paraId="733CA394"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powinien zostać przygotowany w języku polskim w 2 wariantach:</w:t>
            </w:r>
          </w:p>
          <w:p w14:paraId="785C50E2" w14:textId="652C5981"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pierwszy wariant </w:t>
            </w:r>
            <w:r w:rsidRPr="002839C9">
              <w:rPr>
                <w:rFonts w:ascii="Calibri" w:eastAsia="Arial" w:hAnsi="Calibri" w:cs="Calibri"/>
                <w:b/>
                <w:bCs/>
                <w:sz w:val="24"/>
                <w:szCs w:val="24"/>
              </w:rPr>
              <w:t>zawierający napisy rozszerzone</w:t>
            </w:r>
            <w:r w:rsidRPr="0049347F">
              <w:rPr>
                <w:rFonts w:ascii="Calibri" w:eastAsia="Arial" w:hAnsi="Calibri" w:cs="Calibri"/>
                <w:sz w:val="24"/>
                <w:szCs w:val="24"/>
              </w:rPr>
              <w:t xml:space="preserve"> (przygotowane w pliku .srt) - napisy powinny być wyświetlane na ekranie w czasie rzeczywistym i być zsynchronizowane z obrazem, mieścić się na dole ekranu w maksymalnie 2 </w:t>
            </w:r>
            <w:r w:rsidRPr="0049347F">
              <w:rPr>
                <w:rFonts w:ascii="Calibri" w:eastAsia="Arial" w:hAnsi="Calibri" w:cs="Calibri"/>
                <w:sz w:val="24"/>
                <w:szCs w:val="24"/>
              </w:rPr>
              <w:lastRenderedPageBreak/>
              <w:t>wierszach, zawierać czcionkę bezszeryfową z rozróżnieniem w przypadku dialogów pogrubieniem lub innym wskazaniem (np. imię i nazwisko mówiącego)</w:t>
            </w:r>
            <w:r w:rsidR="00173CC0">
              <w:rPr>
                <w:rFonts w:ascii="Calibri" w:eastAsia="Arial" w:hAnsi="Calibri" w:cs="Calibri"/>
                <w:sz w:val="24"/>
                <w:szCs w:val="24"/>
              </w:rPr>
              <w:t>,</w:t>
            </w:r>
          </w:p>
          <w:p w14:paraId="0897F281" w14:textId="4BC2B277"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drugi wariant - </w:t>
            </w:r>
            <w:r w:rsidRPr="002839C9">
              <w:rPr>
                <w:rFonts w:ascii="Calibri" w:eastAsia="Arial" w:hAnsi="Calibri" w:cs="Calibri"/>
                <w:b/>
                <w:bCs/>
                <w:sz w:val="24"/>
                <w:szCs w:val="24"/>
              </w:rPr>
              <w:t>audiodeskrypcja</w:t>
            </w:r>
            <w:r w:rsidRPr="0049347F">
              <w:rPr>
                <w:rFonts w:ascii="Calibri" w:eastAsia="Arial" w:hAnsi="Calibri" w:cs="Calibri"/>
                <w:sz w:val="24"/>
                <w:szCs w:val="24"/>
              </w:rPr>
              <w:t xml:space="preserve"> - lektor powinien opisywać obrazy, opis ten powinien zostać wgrany na ścieżce dźwiękowej w taki sposób, by nie przeszkadzał w słuchaniu.</w:t>
            </w:r>
          </w:p>
          <w:p w14:paraId="483EF0D7"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W treści filmu niedopuszczalne jest używanie wulgaryzmów oraz zamieszczanie scen nieprzyzwoitych i/lub gorszących oraz takich, które mogłyby być obraźliwe dla wybranych osób lub grup lub dyskryminujące i utrwalające stereotypy związane z płcią, wiekiem, stanem zdrowia, narodowością, pochodzeniem lub innymi cechami prawnie chronionymi.</w:t>
            </w:r>
          </w:p>
          <w:p w14:paraId="31AA47DD"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C93C85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Księgi Tożsamości Wizualnej marki Fundusze Europejskie 2021-2027;</w:t>
            </w:r>
          </w:p>
          <w:p w14:paraId="7C7AAB3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Podręcznika wnioskodawcy i beneficjenta Funduszy Europejskich na lata 2021-2027 w zakresie informacji i promocji;</w:t>
            </w:r>
          </w:p>
          <w:p w14:paraId="09085559"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Wytycznych dotyczących realizacji zasad równości w ramach funduszy unijnych na lata 2021-2027;</w:t>
            </w:r>
          </w:p>
          <w:p w14:paraId="1FBEF97F" w14:textId="33D4D82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4 kwietnia 2019 r. o dostępności cyfrowej stron internetowych i aplikacji mobilnych podmiotów publicznych (</w:t>
            </w:r>
            <w:r w:rsidR="00173CC0">
              <w:rPr>
                <w:rFonts w:ascii="Calibri" w:eastAsia="Arial" w:hAnsi="Calibri" w:cs="Calibri"/>
                <w:sz w:val="24"/>
                <w:szCs w:val="24"/>
              </w:rPr>
              <w:t xml:space="preserve">t. j. </w:t>
            </w:r>
            <w:r w:rsidRPr="0049347F">
              <w:rPr>
                <w:rFonts w:ascii="Calibri" w:eastAsia="Arial" w:hAnsi="Calibri" w:cs="Calibri"/>
                <w:sz w:val="24"/>
                <w:szCs w:val="24"/>
              </w:rPr>
              <w:t>Dz. U. z 2023 r.</w:t>
            </w:r>
            <w:r w:rsidR="00173CC0">
              <w:rPr>
                <w:rFonts w:ascii="Calibri" w:eastAsia="Arial" w:hAnsi="Calibri" w:cs="Calibri"/>
                <w:sz w:val="24"/>
                <w:szCs w:val="24"/>
              </w:rPr>
              <w:t>,</w:t>
            </w:r>
            <w:r w:rsidRPr="0049347F">
              <w:rPr>
                <w:rFonts w:ascii="Calibri" w:eastAsia="Arial" w:hAnsi="Calibri" w:cs="Calibri"/>
                <w:sz w:val="24"/>
                <w:szCs w:val="24"/>
              </w:rPr>
              <w:t xml:space="preserve"> poz. 1440)</w:t>
            </w:r>
            <w:r w:rsidR="00152378">
              <w:rPr>
                <w:rFonts w:ascii="Calibri" w:eastAsia="Arial" w:hAnsi="Calibri" w:cs="Calibri"/>
                <w:sz w:val="24"/>
                <w:szCs w:val="24"/>
              </w:rPr>
              <w:t>;</w:t>
            </w:r>
          </w:p>
          <w:p w14:paraId="7C763F85" w14:textId="693AC6F9"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19 lipca 2019 r. o zapewnieniu dostępności osobom ze szczególnymi potrzebami (</w:t>
            </w:r>
            <w:r w:rsidR="00173CC0">
              <w:rPr>
                <w:rFonts w:ascii="Calibri" w:eastAsia="Arial" w:hAnsi="Calibri" w:cs="Calibri"/>
                <w:sz w:val="24"/>
                <w:szCs w:val="24"/>
              </w:rPr>
              <w:t xml:space="preserve">t. j. </w:t>
            </w:r>
            <w:r w:rsidRPr="0049347F">
              <w:rPr>
                <w:rFonts w:ascii="Calibri" w:eastAsia="Arial" w:hAnsi="Calibri" w:cs="Calibri"/>
                <w:sz w:val="24"/>
                <w:szCs w:val="24"/>
              </w:rPr>
              <w:t>Dz. U. z 2024 r.</w:t>
            </w:r>
            <w:r w:rsidR="00173CC0">
              <w:rPr>
                <w:rFonts w:ascii="Calibri" w:eastAsia="Arial" w:hAnsi="Calibri" w:cs="Calibri"/>
                <w:sz w:val="24"/>
                <w:szCs w:val="24"/>
              </w:rPr>
              <w:t>,</w:t>
            </w:r>
            <w:r w:rsidRPr="0049347F">
              <w:rPr>
                <w:rFonts w:ascii="Calibri" w:eastAsia="Arial" w:hAnsi="Calibri" w:cs="Calibri"/>
                <w:sz w:val="24"/>
                <w:szCs w:val="24"/>
              </w:rPr>
              <w:t xml:space="preserve"> poz. 1411</w:t>
            </w:r>
            <w:r w:rsidR="00E34D9C">
              <w:rPr>
                <w:rFonts w:ascii="Calibri" w:eastAsia="Arial" w:hAnsi="Calibri" w:cs="Calibri"/>
                <w:sz w:val="24"/>
                <w:szCs w:val="24"/>
              </w:rPr>
              <w:t xml:space="preserve"> z późn. zm.</w:t>
            </w:r>
            <w:r w:rsidRPr="0049347F">
              <w:rPr>
                <w:rFonts w:ascii="Calibri" w:eastAsia="Arial" w:hAnsi="Calibri" w:cs="Calibri"/>
                <w:sz w:val="24"/>
                <w:szCs w:val="24"/>
              </w:rPr>
              <w:t>).</w:t>
            </w:r>
          </w:p>
          <w:p w14:paraId="5F6FCEF8" w14:textId="77777777" w:rsidR="00647B50" w:rsidRPr="0049347F" w:rsidRDefault="00647B50" w:rsidP="0049347F">
            <w:pPr>
              <w:pStyle w:val="Akapitzlist"/>
              <w:widowControl w:val="0"/>
              <w:suppressAutoHyphens/>
              <w:spacing w:line="276" w:lineRule="auto"/>
              <w:rPr>
                <w:rFonts w:ascii="Calibri" w:eastAsia="Arial" w:hAnsi="Calibri" w:cs="Calibri"/>
                <w:sz w:val="24"/>
                <w:szCs w:val="24"/>
              </w:rPr>
            </w:pPr>
          </w:p>
          <w:p w14:paraId="5F63F175"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Zamawiającemu przysługuje prawo do zgłoszenia uwag na każdym etapie realizacji umowy, a Wykonawca zobowiązuje się do ich uwzględnienia.</w:t>
            </w:r>
          </w:p>
          <w:p w14:paraId="18330EE4" w14:textId="374C849F"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173CC0">
              <w:rPr>
                <w:rFonts w:ascii="Calibri" w:eastAsia="Arial" w:hAnsi="Calibri" w:cs="Calibri"/>
                <w:sz w:val="24"/>
                <w:szCs w:val="24"/>
              </w:rPr>
              <w:t>Dz.</w:t>
            </w:r>
            <w:r w:rsidR="00173CC0">
              <w:rPr>
                <w:rFonts w:ascii="Calibri" w:eastAsia="Arial" w:hAnsi="Calibri" w:cs="Calibri"/>
                <w:sz w:val="24"/>
                <w:szCs w:val="24"/>
              </w:rPr>
              <w:t xml:space="preserve"> </w:t>
            </w:r>
            <w:r w:rsidRPr="00173CC0">
              <w:rPr>
                <w:rFonts w:ascii="Calibri" w:eastAsia="Arial" w:hAnsi="Calibri" w:cs="Calibri"/>
                <w:sz w:val="24"/>
                <w:szCs w:val="24"/>
              </w:rPr>
              <w:t>U. z 2025</w:t>
            </w:r>
            <w:r w:rsidR="00173CC0">
              <w:rPr>
                <w:rFonts w:ascii="Calibri" w:eastAsia="Arial" w:hAnsi="Calibri" w:cs="Calibri"/>
                <w:sz w:val="24"/>
                <w:szCs w:val="24"/>
              </w:rPr>
              <w:t xml:space="preserve"> </w:t>
            </w:r>
            <w:r w:rsidRPr="00173CC0">
              <w:rPr>
                <w:rFonts w:ascii="Calibri" w:eastAsia="Arial" w:hAnsi="Calibri" w:cs="Calibri"/>
                <w:sz w:val="24"/>
                <w:szCs w:val="24"/>
              </w:rPr>
              <w:t>r.</w:t>
            </w:r>
            <w:r w:rsidR="00173CC0">
              <w:rPr>
                <w:rFonts w:ascii="Calibri" w:eastAsia="Arial" w:hAnsi="Calibri" w:cs="Calibri"/>
                <w:sz w:val="24"/>
                <w:szCs w:val="24"/>
              </w:rPr>
              <w:t>,</w:t>
            </w:r>
            <w:r w:rsidRPr="00173CC0">
              <w:rPr>
                <w:rFonts w:ascii="Calibri" w:eastAsia="Arial" w:hAnsi="Calibri" w:cs="Calibri"/>
                <w:sz w:val="24"/>
                <w:szCs w:val="24"/>
              </w:rPr>
              <w:t xml:space="preserve"> poz. 24</w:t>
            </w:r>
            <w:r w:rsidRPr="0049347F" w:rsidDel="00F53EE3">
              <w:rPr>
                <w:rFonts w:ascii="Calibri" w:eastAsia="Arial" w:hAnsi="Calibri" w:cs="Calibri"/>
                <w:sz w:val="24"/>
                <w:szCs w:val="24"/>
              </w:rPr>
              <w:t xml:space="preserve"> </w:t>
            </w:r>
            <w:r w:rsidR="00E34D9C">
              <w:rPr>
                <w:rFonts w:ascii="Calibri" w:eastAsia="Arial" w:hAnsi="Calibri" w:cs="Calibri"/>
                <w:sz w:val="24"/>
                <w:szCs w:val="24"/>
              </w:rPr>
              <w:t>z późn. zm.</w:t>
            </w:r>
            <w:r w:rsidRPr="0049347F">
              <w:rPr>
                <w:rFonts w:ascii="Calibri" w:eastAsia="Arial" w:hAnsi="Calibri" w:cs="Calibri"/>
                <w:sz w:val="24"/>
                <w:szCs w:val="24"/>
              </w:rPr>
              <w:t>), w tym pozyska wszelkie wymagane zgody do wykorzystania wizerunku osób udzielających wywiadów w filmie.</w:t>
            </w:r>
          </w:p>
          <w:p w14:paraId="79CEFE31"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materiały muszą spełniać wymóg WCAG 2.2.</w:t>
            </w:r>
          </w:p>
          <w:p w14:paraId="14FA94F1" w14:textId="1BCAC75B"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w:t>
            </w:r>
            <w:r w:rsidR="00087D90">
              <w:rPr>
                <w:rFonts w:ascii="Calibri" w:eastAsia="Arial" w:hAnsi="Calibri" w:cs="Calibri"/>
                <w:sz w:val="24"/>
                <w:szCs w:val="24"/>
              </w:rPr>
              <w:t xml:space="preserve"> </w:t>
            </w:r>
            <w:r w:rsidRPr="0049347F">
              <w:rPr>
                <w:rFonts w:ascii="Calibri" w:eastAsia="Arial" w:hAnsi="Calibri" w:cs="Calibri"/>
                <w:sz w:val="24"/>
                <w:szCs w:val="24"/>
              </w:rPr>
              <w:t>U. z 2025</w:t>
            </w:r>
            <w:r w:rsidR="00087D90">
              <w:rPr>
                <w:rFonts w:ascii="Calibri" w:eastAsia="Arial" w:hAnsi="Calibri" w:cs="Calibri"/>
                <w:sz w:val="24"/>
                <w:szCs w:val="24"/>
              </w:rPr>
              <w:t xml:space="preserve"> </w:t>
            </w:r>
            <w:r w:rsidRPr="0049347F">
              <w:rPr>
                <w:rFonts w:ascii="Calibri" w:eastAsia="Arial" w:hAnsi="Calibri" w:cs="Calibri"/>
                <w:sz w:val="24"/>
                <w:szCs w:val="24"/>
              </w:rPr>
              <w:t>r.</w:t>
            </w:r>
            <w:r w:rsidR="00087D90">
              <w:rPr>
                <w:rFonts w:ascii="Calibri" w:eastAsia="Arial" w:hAnsi="Calibri" w:cs="Calibri"/>
                <w:sz w:val="24"/>
                <w:szCs w:val="24"/>
              </w:rPr>
              <w:t>,</w:t>
            </w:r>
            <w:r w:rsidRPr="0049347F">
              <w:rPr>
                <w:rFonts w:ascii="Calibri" w:eastAsia="Arial" w:hAnsi="Calibri" w:cs="Calibri"/>
                <w:sz w:val="24"/>
                <w:szCs w:val="24"/>
              </w:rPr>
              <w:t xml:space="preserve"> poz. 24</w:t>
            </w:r>
            <w:r w:rsidR="00E34D9C">
              <w:rPr>
                <w:rFonts w:ascii="Calibri" w:eastAsia="Arial" w:hAnsi="Calibri" w:cs="Calibri"/>
                <w:sz w:val="24"/>
                <w:szCs w:val="24"/>
              </w:rPr>
              <w:t xml:space="preserve"> z późn. zm.</w:t>
            </w:r>
            <w:r w:rsidRPr="0049347F">
              <w:rPr>
                <w:rFonts w:ascii="Calibri" w:eastAsia="Arial" w:hAnsi="Calibri" w:cs="Calibri"/>
                <w:sz w:val="24"/>
                <w:szCs w:val="24"/>
              </w:rPr>
              <w:t>) w związku z wykonywaniem przedmiotu umowy.</w:t>
            </w:r>
          </w:p>
          <w:p w14:paraId="6C308DD5" w14:textId="45328825"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przeniesienie na Zamawiającego autorskich praw majątkowych do wykonanych filmów wraz </w:t>
            </w:r>
            <w:r w:rsidR="00C76841" w:rsidRPr="0049347F">
              <w:rPr>
                <w:rFonts w:ascii="Calibri" w:eastAsia="Arial" w:hAnsi="Calibri" w:cs="Calibri"/>
                <w:sz w:val="24"/>
                <w:szCs w:val="24"/>
              </w:rPr>
              <w:t>z prawem</w:t>
            </w:r>
            <w:r w:rsidRPr="0049347F">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w:t>
            </w:r>
            <w:r w:rsidRPr="0049347F">
              <w:rPr>
                <w:rFonts w:ascii="Calibri" w:eastAsia="Arial" w:hAnsi="Calibri" w:cs="Calibri"/>
                <w:sz w:val="24"/>
                <w:szCs w:val="24"/>
              </w:rPr>
              <w:lastRenderedPageBreak/>
              <w:t>tym techniką drukarską, reprograficzną, zapisu magnetycznego oraz techniką cyfrową</w:t>
            </w:r>
            <w:r w:rsidR="001258E1">
              <w:rPr>
                <w:rFonts w:ascii="Calibri" w:eastAsia="Arial" w:hAnsi="Calibri" w:cs="Calibri"/>
                <w:sz w:val="24"/>
                <w:szCs w:val="24"/>
              </w:rPr>
              <w:t>:</w:t>
            </w:r>
          </w:p>
          <w:p w14:paraId="1DBE0BA2" w14:textId="77777777"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obrotu oryginałem albo egzemplarzami, na których projekty utrwalano – wprowadzenie do obrotu, użyczenie lub najem oryginału albo egzemplarzy;</w:t>
            </w:r>
          </w:p>
          <w:p w14:paraId="1ED10505" w14:textId="5D66CD21"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rozpowszechniania utworu w sposób inny niż określony w ww</w:t>
            </w:r>
            <w:r w:rsidR="00087D90">
              <w:rPr>
                <w:rFonts w:ascii="Calibri" w:eastAsia="Arial" w:hAnsi="Calibri" w:cs="Calibri"/>
                <w:sz w:val="24"/>
                <w:szCs w:val="24"/>
              </w:rPr>
              <w:t>.</w:t>
            </w:r>
            <w:r w:rsidRPr="0049347F">
              <w:rPr>
                <w:rFonts w:ascii="Calibri" w:eastAsia="Arial" w:hAnsi="Calibri" w:cs="Calibri"/>
                <w:sz w:val="24"/>
                <w:szCs w:val="24"/>
              </w:rPr>
              <w:t xml:space="preserve"> punkcie – publiczne wykonanie, wystawienie, wyświetlenie, odtworzenie oraz nadawanie i reemitowanie, a także publiczne udostępnianie utworu w taki sposób, aby każdy mógł mieć do niego dostęp w miejscu i czasie przez siebie wybranym</w:t>
            </w:r>
            <w:r w:rsidR="001258E1">
              <w:rPr>
                <w:rFonts w:ascii="Calibri" w:eastAsia="Arial" w:hAnsi="Calibri" w:cs="Calibri"/>
                <w:sz w:val="24"/>
                <w:szCs w:val="24"/>
              </w:rPr>
              <w:t>.</w:t>
            </w:r>
          </w:p>
        </w:tc>
      </w:tr>
      <w:tr w:rsidR="00647B50" w:rsidRPr="0049347F" w14:paraId="25C899E0" w14:textId="77777777" w:rsidTr="00C83302">
        <w:tc>
          <w:tcPr>
            <w:tcW w:w="9062" w:type="dxa"/>
            <w:gridSpan w:val="2"/>
          </w:tcPr>
          <w:p w14:paraId="2C8FDAC6"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lastRenderedPageBreak/>
              <w:t>KONFERNASJER</w:t>
            </w:r>
          </w:p>
        </w:tc>
      </w:tr>
      <w:tr w:rsidR="00647B50" w:rsidRPr="0049347F" w14:paraId="54A67AB6" w14:textId="77777777" w:rsidTr="00C83302">
        <w:tc>
          <w:tcPr>
            <w:tcW w:w="9062" w:type="dxa"/>
            <w:gridSpan w:val="2"/>
          </w:tcPr>
          <w:p w14:paraId="1BC3E5D8" w14:textId="4982562D"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5553D2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7218B98B" w14:textId="6CA840EE"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bookmarkStart w:id="29" w:name="_Hlk222131863"/>
            <w:r w:rsidRPr="0049347F">
              <w:rPr>
                <w:rFonts w:ascii="Calibri" w:hAnsi="Calibri" w:cs="Calibri"/>
                <w:sz w:val="24"/>
                <w:szCs w:val="24"/>
              </w:rPr>
              <w:t xml:space="preserve">W ciągu </w:t>
            </w:r>
            <w:r w:rsidRPr="002839C9">
              <w:rPr>
                <w:rFonts w:ascii="Calibri" w:hAnsi="Calibri" w:cs="Calibri"/>
                <w:b/>
                <w:bCs/>
                <w:sz w:val="24"/>
                <w:szCs w:val="24"/>
              </w:rPr>
              <w:t>3 dni roboczych od zawarcia umowy</w:t>
            </w:r>
            <w:r w:rsidRPr="0049347F">
              <w:rPr>
                <w:rFonts w:ascii="Calibri" w:hAnsi="Calibri" w:cs="Calibri"/>
                <w:sz w:val="24"/>
                <w:szCs w:val="24"/>
              </w:rPr>
              <w:t xml:space="preserve"> Wykonawca przedstawi Zamawiającemu propozycje co najmniej 2 osób spełniających </w:t>
            </w:r>
            <w:bookmarkEnd w:id="29"/>
            <w:r w:rsidRPr="0049347F">
              <w:rPr>
                <w:rFonts w:ascii="Calibri" w:hAnsi="Calibri" w:cs="Calibri"/>
                <w:sz w:val="24"/>
                <w:szCs w:val="24"/>
              </w:rPr>
              <w:t>ww. wymagania (przedstawi ich</w:t>
            </w:r>
            <w:r w:rsidR="001258E1">
              <w:rPr>
                <w:rFonts w:ascii="Calibri" w:hAnsi="Calibri" w:cs="Calibri"/>
                <w:sz w:val="24"/>
                <w:szCs w:val="24"/>
              </w:rPr>
              <w:t xml:space="preserve"> </w:t>
            </w:r>
            <w:r w:rsidRPr="0049347F">
              <w:rPr>
                <w:rFonts w:ascii="Calibri" w:hAnsi="Calibri" w:cs="Calibri"/>
                <w:sz w:val="24"/>
                <w:szCs w:val="24"/>
              </w:rPr>
              <w:t>sylwetki oraz posiadane doświadczenie), spośród nich Zamawiający wybierze 1 osobę.</w:t>
            </w:r>
          </w:p>
          <w:p w14:paraId="3992ED4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hAnsi="Calibri" w:cs="Calibri"/>
                <w:sz w:val="24"/>
                <w:szCs w:val="24"/>
              </w:rPr>
              <w:t xml:space="preserve">W przypadku niespełnienia przez konferansjera warunków opisanych w OPZ, Wykonawca zobowiązany będzie do zaproponowania kolejnej osoby w ciągu </w:t>
            </w:r>
            <w:r w:rsidRPr="0049347F">
              <w:rPr>
                <w:rFonts w:ascii="Calibri" w:hAnsi="Calibri" w:cs="Calibri"/>
                <w:b/>
                <w:bCs/>
                <w:sz w:val="24"/>
                <w:szCs w:val="24"/>
              </w:rPr>
              <w:t>2 dni roboczych.</w:t>
            </w:r>
          </w:p>
        </w:tc>
      </w:tr>
      <w:tr w:rsidR="00647B50" w:rsidRPr="0049347F" w14:paraId="562E873F" w14:textId="77777777" w:rsidTr="00C83302">
        <w:tc>
          <w:tcPr>
            <w:tcW w:w="9062" w:type="dxa"/>
            <w:gridSpan w:val="2"/>
          </w:tcPr>
          <w:p w14:paraId="11BE8CDC"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DJ</w:t>
            </w:r>
          </w:p>
        </w:tc>
      </w:tr>
      <w:tr w:rsidR="00647B50" w:rsidRPr="0049347F" w14:paraId="227FB233" w14:textId="77777777" w:rsidTr="00C83302">
        <w:tc>
          <w:tcPr>
            <w:tcW w:w="9062" w:type="dxa"/>
            <w:gridSpan w:val="2"/>
          </w:tcPr>
          <w:p w14:paraId="520765FC" w14:textId="0DCFD17E"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Zapewniona będzie na czas trwania całego pikniku obecność DJ-a z przygotowanym repertuarem (playlistą) standardów muzyki europejskiej od lat 80-tych do chwili obecnej.</w:t>
            </w:r>
          </w:p>
          <w:p w14:paraId="00E0562F" w14:textId="78A478F4"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zapewni co najmniej 15 utworów muzycznych z różnych państw należących do UE.</w:t>
            </w:r>
          </w:p>
          <w:p w14:paraId="3956F030" w14:textId="58C132F5"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będzie współpracował z instruktorem z poszczególnymi prowadzącymi poszczególne aktywności w przygotowaniu repertuaru muzycznego.</w:t>
            </w:r>
          </w:p>
          <w:p w14:paraId="5749343C" w14:textId="06CCC6D6"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Zapewniony będzie sprzęt wraz z nagłośnieniem umożliwiającym odtwarzanie muzyki.</w:t>
            </w:r>
          </w:p>
          <w:p w14:paraId="2E65BC16" w14:textId="78F4AD72"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Głośność odtwarzanej muzyki musi być dostosowana do komfortowego przebiegu pikniku i warsztatów w poszczególnych strefach.</w:t>
            </w:r>
          </w:p>
          <w:p w14:paraId="0FED6D1D" w14:textId="77777777"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Utwory “Playlisty” zostaną uzgodnione z Zamawiającym.</w:t>
            </w:r>
          </w:p>
        </w:tc>
      </w:tr>
      <w:tr w:rsidR="00647B50" w:rsidRPr="0049347F" w14:paraId="25861FFD" w14:textId="77777777" w:rsidTr="00C83302">
        <w:trPr>
          <w:trHeight w:val="306"/>
        </w:trPr>
        <w:tc>
          <w:tcPr>
            <w:tcW w:w="9062" w:type="dxa"/>
            <w:gridSpan w:val="2"/>
          </w:tcPr>
          <w:p w14:paraId="17E41F0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POZOSTAŁE ZADANIA</w:t>
            </w:r>
          </w:p>
        </w:tc>
      </w:tr>
      <w:tr w:rsidR="00647B50" w:rsidRPr="0049347F" w14:paraId="3BF1A371" w14:textId="77777777" w:rsidTr="00C83302">
        <w:tc>
          <w:tcPr>
            <w:tcW w:w="9062" w:type="dxa"/>
            <w:gridSpan w:val="2"/>
          </w:tcPr>
          <w:p w14:paraId="2585F059"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Bieżące sprzątanie terenu, a także uprzątnięcie go po zakończeniu imprezy oraz wywiezienie odpadów powstałych w związku z imprezą. Wykonawca zobowiązany będzie wszystkie materiały papierowe (kartony, tektura) nie nadające się do </w:t>
            </w:r>
            <w:r w:rsidRPr="0049347F">
              <w:rPr>
                <w:rFonts w:ascii="Calibri" w:eastAsia="Arial" w:hAnsi="Calibri" w:cs="Calibri"/>
                <w:sz w:val="24"/>
                <w:szCs w:val="24"/>
              </w:rPr>
              <w:lastRenderedPageBreak/>
              <w:t>powtórnego wykorzystania podczas warsztatów kreatywnych po zakończeniu pikniku poskładać, posegregować i oddać do punktu zbierania makulatury.</w:t>
            </w:r>
          </w:p>
          <w:p w14:paraId="1E624C1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hAnsi="Calibri" w:cs="Calibri"/>
                <w:sz w:val="24"/>
                <w:szCs w:val="24"/>
              </w:rPr>
              <w:t>Wykonawca po zakończeniu imprezy doprowadzi miejsce świadczenia usługi do stanu sprzed rozpoczęcia jej świadczenia.</w:t>
            </w:r>
          </w:p>
          <w:p w14:paraId="3C0DEC51" w14:textId="14019F9F"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Przygotowanie i udostępnienie do wglądu w trakcie realizacji usługi Informacji o alergenach i produktach powodujących nietolerancje pokarmowe (Rozporządzenie Parlamentu Europejskiego i Rady (UE) nr 1169/2011 z dnia 25 października 2011 r. w sprawie przekazywania konsumentom informacji na temat żywności)</w:t>
            </w:r>
            <w:r w:rsidR="001258E1">
              <w:rPr>
                <w:rFonts w:ascii="Calibri" w:eastAsia="Arial" w:hAnsi="Calibri" w:cs="Calibri"/>
                <w:sz w:val="24"/>
                <w:szCs w:val="24"/>
              </w:rPr>
              <w:t xml:space="preserve">. </w:t>
            </w:r>
            <w:r w:rsidRPr="0049347F">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 in. ustawy z dnia 25 sierpnia 2006 r. o bezpieczeństwie żywności i żywienia</w:t>
            </w:r>
            <w:r w:rsidR="00087D90">
              <w:rPr>
                <w:rFonts w:ascii="Calibri" w:eastAsia="Arial" w:hAnsi="Calibri" w:cs="Calibri"/>
                <w:sz w:val="24"/>
                <w:szCs w:val="24"/>
              </w:rPr>
              <w:t>,</w:t>
            </w:r>
            <w:r w:rsidRPr="0049347F">
              <w:rPr>
                <w:rFonts w:ascii="Calibri" w:eastAsia="Arial" w:hAnsi="Calibri" w:cs="Calibri"/>
                <w:sz w:val="24"/>
                <w:szCs w:val="24"/>
              </w:rPr>
              <w:t xml:space="preserve"> t</w:t>
            </w:r>
            <w:r w:rsidR="00087D90">
              <w:rPr>
                <w:rFonts w:ascii="Calibri" w:eastAsia="Arial" w:hAnsi="Calibri" w:cs="Calibri"/>
                <w:sz w:val="24"/>
                <w:szCs w:val="24"/>
              </w:rPr>
              <w:t>.</w:t>
            </w:r>
            <w:r w:rsidRPr="0049347F">
              <w:rPr>
                <w:rFonts w:ascii="Calibri" w:eastAsia="Arial" w:hAnsi="Calibri" w:cs="Calibri"/>
                <w:sz w:val="24"/>
                <w:szCs w:val="24"/>
              </w:rPr>
              <w:t xml:space="preserve"> </w:t>
            </w:r>
            <w:r w:rsidR="00087D90">
              <w:rPr>
                <w:rFonts w:ascii="Calibri" w:eastAsia="Arial" w:hAnsi="Calibri" w:cs="Calibri"/>
                <w:sz w:val="24"/>
                <w:szCs w:val="24"/>
              </w:rPr>
              <w:t>j.</w:t>
            </w:r>
            <w:r w:rsidRPr="0049347F">
              <w:rPr>
                <w:rFonts w:ascii="Calibri" w:eastAsia="Arial" w:hAnsi="Calibri" w:cs="Calibri"/>
                <w:sz w:val="24"/>
                <w:szCs w:val="24"/>
              </w:rPr>
              <w:t xml:space="preserve"> Dz.</w:t>
            </w:r>
            <w:r w:rsidR="00087D90">
              <w:rPr>
                <w:rFonts w:ascii="Calibri" w:eastAsia="Arial" w:hAnsi="Calibri" w:cs="Calibri"/>
                <w:sz w:val="24"/>
                <w:szCs w:val="24"/>
              </w:rPr>
              <w:t xml:space="preserve"> </w:t>
            </w:r>
            <w:r w:rsidRPr="0049347F">
              <w:rPr>
                <w:rFonts w:ascii="Calibri" w:eastAsia="Arial" w:hAnsi="Calibri" w:cs="Calibri"/>
                <w:sz w:val="24"/>
                <w:szCs w:val="24"/>
              </w:rPr>
              <w:t>U. z 2023 r.</w:t>
            </w:r>
            <w:r w:rsidR="00087D90">
              <w:rPr>
                <w:rFonts w:ascii="Calibri" w:eastAsia="Arial" w:hAnsi="Calibri" w:cs="Calibri"/>
                <w:sz w:val="24"/>
                <w:szCs w:val="24"/>
              </w:rPr>
              <w:t>,</w:t>
            </w:r>
            <w:r w:rsidRPr="0049347F">
              <w:rPr>
                <w:rFonts w:ascii="Calibri" w:eastAsia="Arial" w:hAnsi="Calibri" w:cs="Calibri"/>
                <w:sz w:val="24"/>
                <w:szCs w:val="24"/>
              </w:rPr>
              <w:t xml:space="preserve"> poz.1448 z późn.zm.).</w:t>
            </w:r>
          </w:p>
          <w:p w14:paraId="7D2FB0B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299B861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E750FBA" w14:textId="120068D5"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Ustawienie namiotu pneumatycznego będącego własnością Zamawiającego (w tym jego wypełnienie powietrzem) - na potrzeby “Strefy informacji i Dobrych Praktyk”</w:t>
            </w:r>
            <w:r w:rsidR="001258E1">
              <w:rPr>
                <w:rFonts w:ascii="Calibri" w:eastAsia="Arial" w:hAnsi="Calibri" w:cs="Calibri"/>
                <w:sz w:val="24"/>
                <w:szCs w:val="24"/>
              </w:rPr>
              <w:t>.</w:t>
            </w:r>
          </w:p>
          <w:p w14:paraId="7BE942C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3EB50326"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dostarczy 2 przedłużacze “na bębnie” o długości 25 metrów i 50 metrów.</w:t>
            </w:r>
          </w:p>
          <w:p w14:paraId="41469DB3"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zapewni w razie konieczności agregat prądotwórczy (z paliwem), zapewniający niezależną obsługę energetyczną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4D1CAE26" w14:textId="1F5E435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zobowiązany do transportu materiałów promocyjnych będących własnością Zamawiającego (tj. namiot pneumatyczny, pufy sztuk 3, leżaki sztuk 8) z siedziby tj. ul. Katowicka 47 w Chorzowie w godzinach pracy Instytucji, to jest 7.30-15.30, na miejsce pikniku.</w:t>
            </w:r>
          </w:p>
          <w:p w14:paraId="6051C4A4" w14:textId="7B19797D"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bookmarkStart w:id="30" w:name="_Hlk222131927"/>
            <w:r w:rsidRPr="0049347F">
              <w:rPr>
                <w:rFonts w:ascii="Calibri" w:eastAsia="Arial" w:hAnsi="Calibri" w:cs="Calibri"/>
                <w:sz w:val="24"/>
                <w:szCs w:val="24"/>
              </w:rPr>
              <w:t xml:space="preserve">Wszystkie nierozdysponowane podczas pikniku artykuły promocyjne wraz z namiotem pneumatycznym, pufami, leżakami należącymi do Zamawiającego, </w:t>
            </w:r>
            <w:r w:rsidRPr="0049347F">
              <w:rPr>
                <w:rFonts w:ascii="Calibri" w:eastAsia="Arial" w:hAnsi="Calibri" w:cs="Calibri"/>
                <w:sz w:val="24"/>
                <w:szCs w:val="24"/>
              </w:rPr>
              <w:lastRenderedPageBreak/>
              <w:t xml:space="preserve">zostaną dostarczone najpóźniej </w:t>
            </w:r>
            <w:r w:rsidRPr="002839C9">
              <w:rPr>
                <w:rFonts w:ascii="Calibri" w:eastAsia="Arial" w:hAnsi="Calibri" w:cs="Calibri"/>
                <w:b/>
                <w:bCs/>
                <w:sz w:val="24"/>
                <w:szCs w:val="24"/>
              </w:rPr>
              <w:t xml:space="preserve">do </w:t>
            </w:r>
            <w:r w:rsidR="00B714FB" w:rsidRPr="002839C9">
              <w:rPr>
                <w:rFonts w:ascii="Calibri" w:eastAsia="Arial" w:hAnsi="Calibri" w:cs="Calibri"/>
                <w:b/>
                <w:bCs/>
                <w:sz w:val="24"/>
                <w:szCs w:val="24"/>
              </w:rPr>
              <w:t>3</w:t>
            </w:r>
            <w:r w:rsidRPr="002839C9">
              <w:rPr>
                <w:rFonts w:ascii="Calibri" w:eastAsia="Arial" w:hAnsi="Calibri" w:cs="Calibri"/>
                <w:b/>
                <w:bCs/>
                <w:sz w:val="24"/>
                <w:szCs w:val="24"/>
              </w:rPr>
              <w:t xml:space="preserve"> dni </w:t>
            </w:r>
            <w:r w:rsidR="00B714FB" w:rsidRPr="002839C9">
              <w:rPr>
                <w:rFonts w:ascii="Calibri" w:eastAsia="Arial" w:hAnsi="Calibri" w:cs="Calibri"/>
                <w:b/>
                <w:bCs/>
                <w:sz w:val="24"/>
                <w:szCs w:val="24"/>
              </w:rPr>
              <w:t xml:space="preserve">roboczych </w:t>
            </w:r>
            <w:r w:rsidRPr="002839C9">
              <w:rPr>
                <w:rFonts w:ascii="Calibri" w:eastAsia="Arial" w:hAnsi="Calibri" w:cs="Calibri"/>
                <w:b/>
                <w:bCs/>
                <w:sz w:val="24"/>
                <w:szCs w:val="24"/>
              </w:rPr>
              <w:t>po zakończeniu pikniku</w:t>
            </w:r>
            <w:r w:rsidRPr="0049347F">
              <w:rPr>
                <w:rFonts w:ascii="Calibri" w:eastAsia="Arial" w:hAnsi="Calibri" w:cs="Calibri"/>
                <w:sz w:val="24"/>
                <w:szCs w:val="24"/>
              </w:rPr>
              <w:t xml:space="preserve"> do siedziby Zamawiającego pod wskazane miejsce w ustalonym terminie</w:t>
            </w:r>
            <w:bookmarkEnd w:id="30"/>
            <w:r w:rsidRPr="0049347F">
              <w:rPr>
                <w:rFonts w:ascii="Calibri" w:eastAsia="Arial" w:hAnsi="Calibri" w:cs="Calibri"/>
                <w:sz w:val="24"/>
                <w:szCs w:val="24"/>
              </w:rPr>
              <w:t>. Wykonawca zobowiązany jest do dostarczenia namiotu w stanie możliwym do magazynowania tj. suchego i złożonego w sposób chroniący go przed uszkodzeniami.</w:t>
            </w:r>
          </w:p>
        </w:tc>
      </w:tr>
    </w:tbl>
    <w:p w14:paraId="0DA52B1C" w14:textId="77777777" w:rsidR="004851EB" w:rsidRPr="001258E1" w:rsidRDefault="004851EB" w:rsidP="0049347F">
      <w:pPr>
        <w:spacing w:line="276" w:lineRule="auto"/>
        <w:rPr>
          <w:rFonts w:ascii="Calibri" w:hAnsi="Calibri" w:cs="Calibri"/>
          <w:sz w:val="24"/>
          <w:szCs w:val="24"/>
        </w:rPr>
      </w:pPr>
    </w:p>
    <w:p w14:paraId="3613B4C9" w14:textId="77777777" w:rsidR="00121964" w:rsidRPr="001258E1" w:rsidRDefault="00121964" w:rsidP="0049347F">
      <w:pPr>
        <w:spacing w:line="276" w:lineRule="auto"/>
        <w:rPr>
          <w:rFonts w:ascii="Calibri" w:hAnsi="Calibri" w:cs="Calibri"/>
          <w:sz w:val="24"/>
          <w:szCs w:val="24"/>
        </w:rPr>
      </w:pPr>
    </w:p>
    <w:p w14:paraId="294DC355" w14:textId="7469CE62" w:rsidR="00121964" w:rsidRPr="00B74BD4" w:rsidRDefault="00121964" w:rsidP="00121964">
      <w:pPr>
        <w:pStyle w:val="Nagwek3"/>
        <w:spacing w:line="276" w:lineRule="auto"/>
        <w:jc w:val="center"/>
        <w:rPr>
          <w:rFonts w:ascii="Calibri" w:eastAsia="Arial" w:hAnsi="Calibri" w:cs="Calibri"/>
          <w:b/>
          <w:bCs/>
          <w:color w:val="auto"/>
          <w:sz w:val="24"/>
          <w:szCs w:val="24"/>
        </w:rPr>
      </w:pPr>
      <w:r w:rsidRPr="00B74BD4">
        <w:rPr>
          <w:rFonts w:ascii="Calibri" w:eastAsia="Arial" w:hAnsi="Calibri" w:cs="Calibri"/>
          <w:b/>
          <w:bCs/>
          <w:color w:val="auto"/>
          <w:sz w:val="24"/>
          <w:szCs w:val="24"/>
        </w:rPr>
        <w:t>OPIS PRZEDMIOTU ZAMÓWIENIA</w:t>
      </w:r>
      <w:r w:rsidR="003348FA">
        <w:rPr>
          <w:rFonts w:ascii="Calibri" w:eastAsia="Arial" w:hAnsi="Calibri" w:cs="Calibri"/>
          <w:b/>
          <w:bCs/>
          <w:color w:val="auto"/>
          <w:sz w:val="24"/>
          <w:szCs w:val="24"/>
        </w:rPr>
        <w:t xml:space="preserve"> </w:t>
      </w:r>
      <w:r w:rsidR="003348FA">
        <w:rPr>
          <w:rFonts w:ascii="Calibri" w:eastAsia="Arial" w:hAnsi="Calibri" w:cs="Calibri"/>
          <w:b/>
          <w:color w:val="auto"/>
          <w:sz w:val="24"/>
          <w:szCs w:val="24"/>
        </w:rPr>
        <w:t>DLA CZĘŚĆI 2</w:t>
      </w:r>
      <w:r>
        <w:rPr>
          <w:rFonts w:ascii="Calibri" w:eastAsia="Arial" w:hAnsi="Calibri" w:cs="Calibri"/>
          <w:b/>
          <w:bCs/>
          <w:color w:val="auto"/>
          <w:sz w:val="24"/>
          <w:szCs w:val="24"/>
        </w:rPr>
        <w:t xml:space="preserve"> - PIKNIK NR 2</w:t>
      </w:r>
    </w:p>
    <w:p w14:paraId="274B5EF5" w14:textId="77777777" w:rsidR="00121964" w:rsidRPr="00E807FC" w:rsidRDefault="00121964" w:rsidP="00121964">
      <w:pPr>
        <w:pStyle w:val="Nagwek3"/>
        <w:spacing w:line="276" w:lineRule="auto"/>
        <w:jc w:val="center"/>
        <w:rPr>
          <w:rFonts w:ascii="Calibri" w:hAnsi="Calibri" w:cs="Calibri"/>
          <w:b/>
          <w:sz w:val="24"/>
          <w:szCs w:val="24"/>
        </w:rPr>
      </w:pPr>
      <w:r w:rsidRPr="00E807FC">
        <w:rPr>
          <w:rFonts w:ascii="Calibri" w:hAnsi="Calibri" w:cs="Calibri"/>
          <w:b/>
          <w:color w:val="auto"/>
          <w:sz w:val="24"/>
          <w:szCs w:val="24"/>
        </w:rPr>
        <w:t>„Organizacja pikniku promującego działania z wykorzystaniem funduszy UE”.</w:t>
      </w:r>
    </w:p>
    <w:p w14:paraId="1186B6FF" w14:textId="77777777" w:rsidR="00121964" w:rsidRPr="00B74BD4" w:rsidRDefault="00121964" w:rsidP="00E807FC">
      <w:pPr>
        <w:pStyle w:val="Nagwek1"/>
        <w:numPr>
          <w:ilvl w:val="0"/>
          <w:numId w:val="56"/>
        </w:numPr>
        <w:spacing w:before="0" w:line="276" w:lineRule="auto"/>
        <w:ind w:left="20"/>
        <w:rPr>
          <w:rFonts w:ascii="Calibri" w:eastAsia="Arial" w:hAnsi="Calibri" w:cs="Calibri"/>
          <w:b/>
          <w:bCs/>
          <w:color w:val="auto"/>
          <w:sz w:val="24"/>
          <w:szCs w:val="24"/>
        </w:rPr>
      </w:pPr>
      <w:r w:rsidRPr="00B74BD4">
        <w:rPr>
          <w:rFonts w:ascii="Calibri" w:eastAsia="Arial" w:hAnsi="Calibri" w:cs="Calibri"/>
          <w:bCs/>
          <w:color w:val="auto"/>
          <w:sz w:val="24"/>
          <w:szCs w:val="24"/>
        </w:rPr>
        <w:t>Przedmiotem zamówienia jest usługa organizacji, koordynacji i obsługi pikniku plenerowego.</w:t>
      </w:r>
    </w:p>
    <w:p w14:paraId="78270DE1" w14:textId="77777777" w:rsidR="00121964" w:rsidRPr="00B74BD4" w:rsidRDefault="00121964" w:rsidP="00E807FC">
      <w:pPr>
        <w:pStyle w:val="Nagwek1"/>
        <w:numPr>
          <w:ilvl w:val="0"/>
          <w:numId w:val="56"/>
        </w:numPr>
        <w:spacing w:before="0" w:line="276" w:lineRule="auto"/>
        <w:ind w:left="0"/>
        <w:rPr>
          <w:rFonts w:ascii="Calibri" w:eastAsia="Arial" w:hAnsi="Calibri" w:cs="Calibri"/>
          <w:b/>
          <w:bCs/>
          <w:color w:val="auto"/>
          <w:sz w:val="24"/>
          <w:szCs w:val="24"/>
        </w:rPr>
      </w:pPr>
      <w:r w:rsidRPr="00B74BD4">
        <w:rPr>
          <w:rFonts w:ascii="Calibri" w:eastAsia="Arial" w:hAnsi="Calibri" w:cs="Calibri"/>
          <w:bCs/>
          <w:color w:val="auto"/>
          <w:sz w:val="24"/>
          <w:szCs w:val="24"/>
        </w:rPr>
        <w:t>Organizacja pikniku dla mieszkańców województwa śląskiego ze szczególnym uwzględnieniem przedsiębiorców i ich rodzin ma na celu:</w:t>
      </w:r>
    </w:p>
    <w:p w14:paraId="0D4C6841" w14:textId="77777777"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osiągnięć i korzyści płynących dla mieszkańców Województwa Śląskiego z wdrażania Funduszy Europejskich dla Śląskiego na lata 2021-2027,</w:t>
      </w:r>
    </w:p>
    <w:p w14:paraId="47482E4D" w14:textId="1B569CD5"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efektów realizacji projektów dofinansowanych w województwie śląskim z FE SL 2021-2027</w:t>
      </w:r>
      <w:r w:rsidR="001258E1">
        <w:rPr>
          <w:rFonts w:ascii="Calibri" w:eastAsia="Arial" w:hAnsi="Calibri" w:cs="Calibri"/>
          <w:color w:val="auto"/>
          <w:sz w:val="24"/>
          <w:szCs w:val="24"/>
        </w:rPr>
        <w:t>,</w:t>
      </w:r>
    </w:p>
    <w:p w14:paraId="37250BA7" w14:textId="77777777" w:rsidR="00121964" w:rsidRPr="00B74BD4" w:rsidRDefault="00121964" w:rsidP="00813D8E">
      <w:pPr>
        <w:pStyle w:val="Nagwek1"/>
        <w:numPr>
          <w:ilvl w:val="0"/>
          <w:numId w:val="17"/>
        </w:numPr>
        <w:spacing w:before="0" w:line="276" w:lineRule="auto"/>
        <w:ind w:left="0"/>
        <w:rPr>
          <w:rFonts w:ascii="Calibri" w:eastAsia="Arial" w:hAnsi="Calibri" w:cs="Calibri"/>
          <w:b/>
          <w:bCs/>
          <w:color w:val="auto"/>
          <w:sz w:val="24"/>
          <w:szCs w:val="24"/>
        </w:rPr>
      </w:pPr>
      <w:r w:rsidRPr="00B74BD4">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B74BD4">
        <w:rPr>
          <w:rFonts w:ascii="Calibri" w:eastAsia="Arial" w:hAnsi="Calibri" w:cs="Calibri"/>
          <w:bCs/>
          <w:color w:val="auto"/>
          <w:sz w:val="24"/>
          <w:szCs w:val="24"/>
        </w:rPr>
        <w:t>.</w:t>
      </w:r>
    </w:p>
    <w:p w14:paraId="233CCAAE" w14:textId="61F368C4" w:rsidR="00121964" w:rsidRPr="00B74BD4" w:rsidRDefault="00121964" w:rsidP="00D65C8F">
      <w:pPr>
        <w:pStyle w:val="Nagwek1"/>
        <w:numPr>
          <w:ilvl w:val="1"/>
          <w:numId w:val="57"/>
        </w:numPr>
        <w:spacing w:before="0" w:line="276" w:lineRule="auto"/>
        <w:ind w:left="1344" w:right="113"/>
        <w:rPr>
          <w:rFonts w:ascii="Calibri" w:eastAsia="Arial" w:hAnsi="Calibri" w:cs="Calibri"/>
          <w:b/>
          <w:color w:val="auto"/>
          <w:sz w:val="24"/>
          <w:szCs w:val="24"/>
        </w:rPr>
      </w:pPr>
      <w:r w:rsidRPr="00B74BD4">
        <w:rPr>
          <w:rFonts w:ascii="Calibri" w:hAnsi="Calibri" w:cs="Calibri"/>
          <w:b/>
          <w:color w:val="auto"/>
          <w:sz w:val="24"/>
          <w:szCs w:val="24"/>
        </w:rPr>
        <w:t>Motyw przewodni pikniku:</w:t>
      </w:r>
    </w:p>
    <w:p w14:paraId="6E3833D9" w14:textId="1D5565BD" w:rsidR="00121964" w:rsidRPr="00B74BD4" w:rsidRDefault="00121964" w:rsidP="00121964">
      <w:pPr>
        <w:pStyle w:val="Akapitzlist"/>
        <w:widowControl w:val="0"/>
        <w:suppressAutoHyphens/>
        <w:spacing w:line="276" w:lineRule="auto"/>
        <w:ind w:left="0"/>
        <w:contextualSpacing w:val="0"/>
        <w:rPr>
          <w:rFonts w:ascii="Calibri" w:eastAsia="Arial" w:hAnsi="Calibri" w:cs="Calibri"/>
          <w:b/>
          <w:bCs/>
          <w:sz w:val="24"/>
          <w:szCs w:val="24"/>
        </w:rPr>
      </w:pPr>
      <w:r w:rsidRPr="00B74BD4">
        <w:rPr>
          <w:rFonts w:ascii="Calibri" w:hAnsi="Calibri" w:cs="Calibri"/>
          <w:sz w:val="24"/>
          <w:szCs w:val="24"/>
        </w:rPr>
        <w:t xml:space="preserve">Zamawiający pod pojęciem motywu przewodniego rozumie nawiązania do promocji FE SL 2021-2027. Wykonawca powinien w aranżacji stoisk, stref, materiałów, oznakowań, atrakcji i wszystkich pozostałych elementów pikniku nawiązywać do kolorystyki wskazanej przez Zamawiającego po zawarciu umowy. Ponadto pod pojęciem motywu przewodniego Zamawiający rozumie również nawiązanie do </w:t>
      </w:r>
      <w:r w:rsidRPr="00B74BD4">
        <w:rPr>
          <w:rFonts w:ascii="Calibri" w:eastAsia="Arial" w:hAnsi="Calibri" w:cs="Calibri"/>
          <w:sz w:val="24"/>
          <w:szCs w:val="24"/>
        </w:rPr>
        <w:t>wartości i idei propagowanych przez Unię Europejską a także do przedsiębiorczości i transformacji województwa śląskiego.</w:t>
      </w:r>
    </w:p>
    <w:p w14:paraId="7D2A0656" w14:textId="45C40BB5" w:rsidR="00121964" w:rsidRPr="00B74BD4" w:rsidRDefault="00121964" w:rsidP="00E807FC">
      <w:pPr>
        <w:pStyle w:val="Nagwek1"/>
        <w:numPr>
          <w:ilvl w:val="1"/>
          <w:numId w:val="57"/>
        </w:numPr>
        <w:spacing w:before="0" w:after="0" w:line="276" w:lineRule="auto"/>
        <w:ind w:left="709" w:firstLine="0"/>
        <w:rPr>
          <w:rFonts w:ascii="Calibri" w:eastAsiaTheme="minorHAnsi" w:hAnsi="Calibri" w:cs="Calibri"/>
          <w:b/>
          <w:bCs/>
          <w:color w:val="auto"/>
          <w:sz w:val="24"/>
          <w:szCs w:val="24"/>
        </w:rPr>
      </w:pPr>
      <w:r w:rsidRPr="00B74BD4">
        <w:rPr>
          <w:rFonts w:ascii="Calibri" w:eastAsiaTheme="minorHAnsi" w:hAnsi="Calibri" w:cs="Calibri"/>
          <w:b/>
          <w:bCs/>
          <w:color w:val="auto"/>
          <w:sz w:val="24"/>
          <w:szCs w:val="24"/>
        </w:rPr>
        <w:t>Termin realizacji</w:t>
      </w:r>
      <w:r w:rsidR="00D65C8F">
        <w:rPr>
          <w:rFonts w:ascii="Calibri" w:eastAsiaTheme="minorHAnsi" w:hAnsi="Calibri" w:cs="Calibri"/>
          <w:b/>
          <w:bCs/>
          <w:color w:val="auto"/>
          <w:sz w:val="24"/>
          <w:szCs w:val="24"/>
        </w:rPr>
        <w:t>:</w:t>
      </w:r>
    </w:p>
    <w:p w14:paraId="118D1533" w14:textId="7EAF8F2F" w:rsidR="00121964" w:rsidRPr="00C73C35" w:rsidRDefault="00121964" w:rsidP="00121964">
      <w:pPr>
        <w:pStyle w:val="Nagwek1"/>
        <w:spacing w:before="0" w:after="0" w:line="276" w:lineRule="auto"/>
        <w:rPr>
          <w:rFonts w:ascii="Calibri" w:eastAsia="Arial" w:hAnsi="Calibri" w:cs="Calibri"/>
          <w:bCs/>
          <w:color w:val="auto"/>
          <w:sz w:val="24"/>
          <w:szCs w:val="24"/>
        </w:rPr>
      </w:pPr>
      <w:r w:rsidRPr="00B74BD4">
        <w:rPr>
          <w:rFonts w:ascii="Calibri" w:eastAsiaTheme="minorHAnsi" w:hAnsi="Calibri" w:cs="Calibri"/>
          <w:color w:val="auto"/>
          <w:sz w:val="24"/>
          <w:szCs w:val="24"/>
        </w:rPr>
        <w:t xml:space="preserve">Wykonanie przedmiotu zamówienia </w:t>
      </w:r>
      <w:r w:rsidRPr="00B74BD4">
        <w:rPr>
          <w:rFonts w:ascii="Calibri" w:eastAsiaTheme="minorHAnsi" w:hAnsi="Calibri" w:cs="Calibri"/>
          <w:b/>
          <w:bCs/>
          <w:color w:val="auto"/>
          <w:sz w:val="24"/>
          <w:szCs w:val="24"/>
        </w:rPr>
        <w:t>nastąpi od dnia zawarcia umowy</w:t>
      </w:r>
      <w:r w:rsidR="00E34D9C">
        <w:rPr>
          <w:rFonts w:ascii="Calibri" w:eastAsiaTheme="minorHAnsi" w:hAnsi="Calibri" w:cs="Calibri"/>
          <w:b/>
          <w:bCs/>
          <w:color w:val="auto"/>
          <w:sz w:val="24"/>
          <w:szCs w:val="24"/>
        </w:rPr>
        <w:t xml:space="preserve"> maksymalnie</w:t>
      </w:r>
      <w:r w:rsidRPr="00B74BD4">
        <w:rPr>
          <w:rFonts w:ascii="Calibri" w:eastAsiaTheme="minorHAnsi" w:hAnsi="Calibri" w:cs="Calibri"/>
          <w:b/>
          <w:bCs/>
          <w:color w:val="auto"/>
          <w:sz w:val="24"/>
          <w:szCs w:val="24"/>
        </w:rPr>
        <w:t xml:space="preserve"> do dnia 30 czerwca 2026 r.,</w:t>
      </w:r>
      <w:r w:rsidRPr="00B74BD4">
        <w:rPr>
          <w:rFonts w:ascii="Calibri" w:eastAsiaTheme="minorHAnsi" w:hAnsi="Calibri" w:cs="Calibri"/>
          <w:color w:val="auto"/>
          <w:sz w:val="24"/>
          <w:szCs w:val="24"/>
        </w:rPr>
        <w:t xml:space="preserve"> przy uwzględnieniu, że </w:t>
      </w:r>
      <w:r w:rsidRPr="00B74BD4">
        <w:rPr>
          <w:rFonts w:ascii="Calibri" w:eastAsia="Arial" w:hAnsi="Calibri" w:cs="Calibri"/>
          <w:bCs/>
          <w:color w:val="auto"/>
          <w:sz w:val="24"/>
          <w:szCs w:val="24"/>
        </w:rPr>
        <w:t>organizacja pikniku planowana jest na miesiąc</w:t>
      </w:r>
      <w:r w:rsidR="00D65C8F">
        <w:rPr>
          <w:rFonts w:ascii="Calibri" w:eastAsia="Arial" w:hAnsi="Calibri" w:cs="Calibri"/>
          <w:bCs/>
          <w:color w:val="auto"/>
          <w:sz w:val="24"/>
          <w:szCs w:val="24"/>
        </w:rPr>
        <w:t>e</w:t>
      </w:r>
      <w:r w:rsidRPr="00B74BD4">
        <w:rPr>
          <w:rFonts w:ascii="Calibri" w:eastAsia="Arial" w:hAnsi="Calibri" w:cs="Calibri"/>
          <w:bCs/>
          <w:color w:val="auto"/>
          <w:sz w:val="24"/>
          <w:szCs w:val="24"/>
        </w:rPr>
        <w:t xml:space="preserve"> maj-czerwiec w dni wolne od pracy, tj. sobota lub niedziela. Termin organizacji pikniku zostanie dokładnie ustalony po zawarciu umowy.</w:t>
      </w:r>
    </w:p>
    <w:p w14:paraId="6C72FA20" w14:textId="3014F6EF" w:rsidR="00121964" w:rsidRPr="00B74BD4" w:rsidRDefault="00121964" w:rsidP="00813D8E">
      <w:pPr>
        <w:pStyle w:val="Akapitzlist"/>
        <w:numPr>
          <w:ilvl w:val="0"/>
          <w:numId w:val="54"/>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11F28B19" w14:textId="010FADA5" w:rsidR="00121964" w:rsidRPr="00B74BD4" w:rsidRDefault="00121964" w:rsidP="00813D8E">
      <w:pPr>
        <w:pStyle w:val="Akapitzlist"/>
        <w:numPr>
          <w:ilvl w:val="0"/>
          <w:numId w:val="54"/>
        </w:numPr>
        <w:spacing w:after="0" w:line="276" w:lineRule="auto"/>
        <w:rPr>
          <w:rFonts w:ascii="Calibri" w:hAnsi="Calibri" w:cs="Calibri"/>
          <w:b/>
          <w:bCs/>
          <w:sz w:val="24"/>
          <w:szCs w:val="24"/>
        </w:rPr>
      </w:pPr>
      <w:r w:rsidRPr="00B74BD4">
        <w:rPr>
          <w:rFonts w:ascii="Calibri" w:eastAsia="Arial" w:hAnsi="Calibri" w:cs="Calibri"/>
          <w:sz w:val="24"/>
          <w:szCs w:val="24"/>
        </w:rPr>
        <w:t xml:space="preserve">Przez </w:t>
      </w:r>
      <w:r w:rsidRPr="00B74BD4">
        <w:rPr>
          <w:rFonts w:ascii="Calibri" w:eastAsia="Arial" w:hAnsi="Calibri" w:cs="Calibri"/>
          <w:b/>
          <w:bCs/>
          <w:sz w:val="24"/>
          <w:szCs w:val="24"/>
        </w:rPr>
        <w:t>siłę wyższą</w:t>
      </w:r>
      <w:r w:rsidRPr="00B74BD4">
        <w:rPr>
          <w:rFonts w:ascii="Calibri" w:eastAsia="Arial" w:hAnsi="Calibri" w:cs="Calibri"/>
          <w:sz w:val="24"/>
          <w:szCs w:val="24"/>
        </w:rPr>
        <w:t xml:space="preserve"> rozumie się wydarzenie </w:t>
      </w:r>
      <w:r w:rsidR="00E34D9C" w:rsidRPr="007D1AE4">
        <w:rPr>
          <w:rFonts w:ascii="Calibri" w:eastAsia="Arial" w:hAnsi="Calibri" w:cs="Calibri"/>
          <w:sz w:val="24"/>
          <w:szCs w:val="24"/>
        </w:rPr>
        <w:t>o charakterze nadzwyczajnym, niemożliwe do przewidzenia i zapobieżenia, a w szczególności wojny, katastrofalne działanie sił przyrody, strajki generalne</w:t>
      </w:r>
      <w:r w:rsidR="00087D90">
        <w:rPr>
          <w:rFonts w:ascii="Calibri" w:eastAsia="Arial" w:hAnsi="Calibri" w:cs="Calibri"/>
          <w:sz w:val="24"/>
          <w:szCs w:val="24"/>
        </w:rPr>
        <w:t>,</w:t>
      </w:r>
      <w:r w:rsidR="00E34D9C" w:rsidRPr="007D1AE4">
        <w:rPr>
          <w:rFonts w:ascii="Calibri" w:eastAsia="Arial" w:hAnsi="Calibri" w:cs="Calibri"/>
          <w:sz w:val="24"/>
          <w:szCs w:val="24"/>
        </w:rPr>
        <w:t xml:space="preserve"> ograniczenia, nakazy lub zakazy wywołane stanem epidemii lub stanem zagrożenia epidemicznego</w:t>
      </w:r>
      <w:r w:rsidR="00E34D9C">
        <w:rPr>
          <w:rFonts w:ascii="Calibri" w:eastAsia="Arial" w:hAnsi="Calibri" w:cs="Calibri"/>
          <w:sz w:val="24"/>
          <w:szCs w:val="24"/>
        </w:rPr>
        <w:t>,</w:t>
      </w:r>
      <w:r w:rsidR="00E34D9C" w:rsidRPr="00B74BD4">
        <w:rPr>
          <w:rFonts w:ascii="Calibri" w:eastAsia="Arial" w:hAnsi="Calibri" w:cs="Calibri"/>
          <w:sz w:val="24"/>
          <w:szCs w:val="24"/>
        </w:rPr>
        <w:t xml:space="preserve"> </w:t>
      </w:r>
      <w:r w:rsidRPr="00B74BD4">
        <w:rPr>
          <w:rFonts w:ascii="Calibri" w:eastAsia="Arial" w:hAnsi="Calibri" w:cs="Calibri"/>
          <w:b/>
          <w:bCs/>
          <w:sz w:val="24"/>
          <w:szCs w:val="24"/>
        </w:rPr>
        <w:t>które uniemożliwiają realizacj</w:t>
      </w:r>
      <w:r w:rsidR="00D65C8F">
        <w:rPr>
          <w:rFonts w:ascii="Calibri" w:eastAsia="Arial" w:hAnsi="Calibri" w:cs="Calibri"/>
          <w:b/>
          <w:bCs/>
          <w:sz w:val="24"/>
          <w:szCs w:val="24"/>
        </w:rPr>
        <w:t>e</w:t>
      </w:r>
      <w:r w:rsidRPr="00B74BD4">
        <w:rPr>
          <w:rFonts w:ascii="Calibri" w:eastAsia="Arial" w:hAnsi="Calibri" w:cs="Calibri"/>
          <w:b/>
          <w:bCs/>
          <w:sz w:val="24"/>
          <w:szCs w:val="24"/>
        </w:rPr>
        <w:t xml:space="preserve"> pikniku we wskazanym terminie.</w:t>
      </w:r>
    </w:p>
    <w:p w14:paraId="20CF0019" w14:textId="77777777" w:rsidR="00121964" w:rsidRPr="00B74BD4" w:rsidRDefault="00121964" w:rsidP="00121964">
      <w:pPr>
        <w:pStyle w:val="Akapitzlist"/>
        <w:spacing w:after="0" w:line="276" w:lineRule="auto"/>
        <w:rPr>
          <w:rFonts w:ascii="Calibri" w:hAnsi="Calibri" w:cs="Calibri"/>
          <w:b/>
          <w:bCs/>
          <w:sz w:val="24"/>
          <w:szCs w:val="24"/>
        </w:rPr>
      </w:pPr>
    </w:p>
    <w:p w14:paraId="40437388" w14:textId="5E445543" w:rsidR="00121964" w:rsidRPr="00B74BD4" w:rsidRDefault="00121964" w:rsidP="00D65C8F">
      <w:pPr>
        <w:pStyle w:val="Nagwek1"/>
        <w:numPr>
          <w:ilvl w:val="1"/>
          <w:numId w:val="57"/>
        </w:numPr>
        <w:spacing w:before="0" w:after="0" w:line="276" w:lineRule="auto"/>
        <w:ind w:left="1400"/>
        <w:rPr>
          <w:rFonts w:ascii="Calibri" w:eastAsia="Arial" w:hAnsi="Calibri" w:cs="Calibri"/>
          <w:b/>
          <w:color w:val="auto"/>
          <w:sz w:val="24"/>
          <w:szCs w:val="24"/>
        </w:rPr>
      </w:pPr>
      <w:r w:rsidRPr="00B74BD4">
        <w:rPr>
          <w:rFonts w:ascii="Calibri" w:eastAsia="Arial" w:hAnsi="Calibri" w:cs="Calibri"/>
          <w:b/>
          <w:color w:val="auto"/>
          <w:sz w:val="24"/>
          <w:szCs w:val="24"/>
        </w:rPr>
        <w:t>Miejsca realizacji:</w:t>
      </w:r>
    </w:p>
    <w:p w14:paraId="76B407F0" w14:textId="40D26102" w:rsidR="00121964" w:rsidRDefault="00121964" w:rsidP="00121964">
      <w:pPr>
        <w:spacing w:after="0" w:line="276" w:lineRule="auto"/>
        <w:rPr>
          <w:rFonts w:ascii="Calibri" w:eastAsia="Arial" w:hAnsi="Calibri" w:cs="Calibri"/>
          <w:sz w:val="24"/>
          <w:szCs w:val="24"/>
        </w:rPr>
      </w:pPr>
      <w:r w:rsidRPr="00B74BD4">
        <w:rPr>
          <w:rFonts w:ascii="Calibri" w:eastAsia="Arial" w:hAnsi="Calibri" w:cs="Calibri"/>
          <w:sz w:val="24"/>
          <w:szCs w:val="24"/>
        </w:rPr>
        <w:t>Przestrzeń publiczna o charakterze kompleksu pałacowo-parkowego, postindustrialnego, lub postindustrialno-parkowego na obszarze województwa śląskiego, przystosowana do organizacji imprezy dla jednocześnie maksymalnie 600 osób, dostępna komunikacyjnie dla różnych środków transportu, która pozwoli na przeprowadzenie imprezy zgodnie z wymogami Zamawiającego.</w:t>
      </w:r>
    </w:p>
    <w:p w14:paraId="104A4A82" w14:textId="25A5AEF2" w:rsidR="0077770A" w:rsidRPr="0077770A" w:rsidRDefault="0077770A" w:rsidP="00121964">
      <w:pPr>
        <w:pStyle w:val="Akapitzlist"/>
        <w:numPr>
          <w:ilvl w:val="0"/>
          <w:numId w:val="62"/>
        </w:numPr>
        <w:spacing w:after="0" w:line="276" w:lineRule="auto"/>
        <w:rPr>
          <w:rFonts w:ascii="Calibri" w:eastAsia="Arial" w:hAnsi="Calibri" w:cs="Calibri"/>
          <w:color w:val="000000" w:themeColor="text1"/>
          <w:sz w:val="24"/>
          <w:szCs w:val="24"/>
        </w:rPr>
      </w:pPr>
      <w:r w:rsidRPr="0077770A">
        <w:rPr>
          <w:rFonts w:ascii="Calibri" w:eastAsia="Arial" w:hAnsi="Calibri" w:cs="Calibri"/>
          <w:color w:val="000000" w:themeColor="text1"/>
          <w:sz w:val="24"/>
          <w:szCs w:val="24"/>
          <w:highlight w:val="yellow"/>
        </w:rPr>
        <w:t>Zamawiający wskazuje, że pod pojęciem przestrzeni publicznej rozumie przestrzeń ogólnodostępną w sposób nieograniczony i nieodpłatny dla każdego na co dzień, niezależnie od formy charakteru tej przestrzeni</w:t>
      </w:r>
      <w:r>
        <w:rPr>
          <w:rFonts w:ascii="Calibri" w:eastAsia="Arial" w:hAnsi="Calibri" w:cs="Calibri"/>
          <w:color w:val="000000" w:themeColor="text1"/>
          <w:sz w:val="24"/>
          <w:szCs w:val="24"/>
          <w:highlight w:val="yellow"/>
        </w:rPr>
        <w:t>,</w:t>
      </w:r>
      <w:r w:rsidRPr="0077770A">
        <w:rPr>
          <w:rFonts w:ascii="Calibri" w:eastAsia="Arial" w:hAnsi="Calibri" w:cs="Calibri"/>
          <w:color w:val="000000" w:themeColor="text1"/>
          <w:sz w:val="24"/>
          <w:szCs w:val="24"/>
          <w:highlight w:val="yellow"/>
        </w:rPr>
        <w:t xml:space="preserve"> czy jest publiczną czy też jest prywatną, z zastrzeżeniem, iż musi ona spełniać pozostałe wymogi wskazane w OPZ</w:t>
      </w:r>
      <w:r>
        <w:rPr>
          <w:rFonts w:ascii="Calibri" w:eastAsia="Arial" w:hAnsi="Calibri" w:cs="Calibri"/>
          <w:color w:val="000000" w:themeColor="text1"/>
          <w:sz w:val="24"/>
          <w:szCs w:val="24"/>
        </w:rPr>
        <w:t>.</w:t>
      </w:r>
    </w:p>
    <w:p w14:paraId="73A172BA"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t>W odległości do 250 metrów od miejsca wydarzenia powinien znajdować się ogólnodostępny parking.</w:t>
      </w:r>
    </w:p>
    <w:p w14:paraId="13BB432F" w14:textId="51855135"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nie dopuszcza miejsc promujących produkty przeznaczone dla osób 18+</w:t>
      </w:r>
      <w:r w:rsidR="00087D90">
        <w:rPr>
          <w:rFonts w:ascii="Calibri" w:eastAsia="Arial" w:hAnsi="Calibri" w:cs="Calibri"/>
          <w:sz w:val="24"/>
          <w:szCs w:val="24"/>
        </w:rPr>
        <w:t>,</w:t>
      </w:r>
      <w:r w:rsidRPr="00B74BD4">
        <w:rPr>
          <w:rFonts w:ascii="Calibri" w:eastAsia="Arial" w:hAnsi="Calibri" w:cs="Calibri"/>
          <w:sz w:val="24"/>
          <w:szCs w:val="24"/>
        </w:rPr>
        <w:t xml:space="preserve"> np. browary, gorzelnie, fabryki papierosów, napojów energetycznych, papierosów elektronicznych itp. (czynne i nieczynne). Na terenie obiektu lub jego wydzielonej części w którym/której odbędą się pikniki nie dopuszcza się w czasie trwania pikniku możliwości sprzedaży wyrobów alkoholowych.</w:t>
      </w:r>
    </w:p>
    <w:p w14:paraId="120D0E0F"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hAnsi="Calibri" w:cs="Calibri"/>
          <w:b/>
          <w:bCs/>
          <w:sz w:val="24"/>
          <w:szCs w:val="24"/>
        </w:rPr>
        <w:t xml:space="preserve">W ciągu 3 dni roboczych od dnia zawarcia umowy Wykonawca przedstawi Zamawiającemu do wyboru propozycję co najmniej 3 różnych obiektów i </w:t>
      </w:r>
      <w:r>
        <w:rPr>
          <w:rFonts w:ascii="Calibri" w:hAnsi="Calibri" w:cs="Calibri"/>
          <w:b/>
          <w:bCs/>
          <w:sz w:val="24"/>
          <w:szCs w:val="24"/>
        </w:rPr>
        <w:t xml:space="preserve">3 </w:t>
      </w:r>
      <w:r w:rsidRPr="00B74BD4">
        <w:rPr>
          <w:rFonts w:ascii="Calibri" w:hAnsi="Calibri" w:cs="Calibri"/>
          <w:b/>
          <w:bCs/>
          <w:sz w:val="24"/>
          <w:szCs w:val="24"/>
        </w:rPr>
        <w:t xml:space="preserve">terminów </w:t>
      </w:r>
      <w:r w:rsidRPr="00B61A21">
        <w:rPr>
          <w:rFonts w:ascii="Calibri" w:hAnsi="Calibri" w:cs="Calibri"/>
          <w:b/>
          <w:bCs/>
          <w:sz w:val="24"/>
          <w:szCs w:val="24"/>
        </w:rPr>
        <w:t>spełniających ww.</w:t>
      </w:r>
      <w:r w:rsidRPr="00B74BD4">
        <w:rPr>
          <w:rFonts w:ascii="Calibri" w:hAnsi="Calibri" w:cs="Calibri"/>
          <w:b/>
          <w:bCs/>
          <w:sz w:val="24"/>
          <w:szCs w:val="24"/>
        </w:rPr>
        <w:t xml:space="preserve"> wymagania. </w:t>
      </w:r>
      <w:r w:rsidRPr="00B74BD4">
        <w:rPr>
          <w:rFonts w:ascii="Calibri" w:hAnsi="Calibri" w:cs="Calibri"/>
          <w:sz w:val="24"/>
          <w:szCs w:val="24"/>
        </w:rPr>
        <w:t xml:space="preserve">Spośród nich Zamawiający wybierze 1 obiekt i 1 termin. W przypadku niespełnienia przez zaproponowany obiekt warunków opisanych w OPZ, Wykonawca zobowiązany będzie do zaproponowania w jego miejsce kolejnego obiektu </w:t>
      </w:r>
      <w:r w:rsidRPr="00B74BD4">
        <w:rPr>
          <w:rFonts w:ascii="Calibri" w:hAnsi="Calibri" w:cs="Calibri"/>
          <w:b/>
          <w:bCs/>
          <w:sz w:val="24"/>
          <w:szCs w:val="24"/>
        </w:rPr>
        <w:t>w ciągu 2 dni roboczych.</w:t>
      </w:r>
    </w:p>
    <w:p w14:paraId="19E120D4" w14:textId="76479B24" w:rsidR="00121964" w:rsidRPr="00D65C8F"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Times New Roman" w:hAnsi="Calibri" w:cs="Calibri"/>
          <w:sz w:val="24"/>
          <w:szCs w:val="24"/>
        </w:rPr>
        <w:t>Zmiana zaakceptowanego przez Zamawiającego obiektu może nastąpić jedynie z przyczyn niezależnych od Wykonawcy lub siły wyższej na pisemny, uzasadniony wniosek Wykonawcy. Zamiana ta wymaga akceptacji Zamawiającego. Nowy obiekt musi spełniać wszystkie wymagania określone przez Zamawiającego w OPZ.</w:t>
      </w:r>
    </w:p>
    <w:p w14:paraId="0B01D034" w14:textId="77777777" w:rsidR="00D65C8F" w:rsidRPr="00B74BD4" w:rsidRDefault="00D65C8F" w:rsidP="00D65C8F">
      <w:pPr>
        <w:pStyle w:val="Akapitzlist"/>
        <w:spacing w:after="0" w:line="276" w:lineRule="auto"/>
        <w:rPr>
          <w:rFonts w:ascii="Calibri" w:eastAsia="Arial" w:hAnsi="Calibri" w:cs="Calibri"/>
          <w:sz w:val="24"/>
          <w:szCs w:val="24"/>
        </w:rPr>
      </w:pPr>
    </w:p>
    <w:p w14:paraId="6CB53483" w14:textId="77777777" w:rsidR="00121964" w:rsidRPr="00B74BD4" w:rsidRDefault="00121964" w:rsidP="00E807FC">
      <w:pPr>
        <w:pStyle w:val="Akapitzlist"/>
        <w:widowControl w:val="0"/>
        <w:numPr>
          <w:ilvl w:val="0"/>
          <w:numId w:val="57"/>
        </w:numPr>
        <w:spacing w:after="0" w:line="276" w:lineRule="auto"/>
        <w:rPr>
          <w:rFonts w:ascii="Calibri" w:eastAsia="Arial" w:hAnsi="Calibri" w:cs="Calibri"/>
          <w:b/>
          <w:bCs/>
          <w:sz w:val="24"/>
          <w:szCs w:val="24"/>
        </w:rPr>
      </w:pPr>
      <w:r w:rsidRPr="00B74BD4">
        <w:rPr>
          <w:rFonts w:ascii="Calibri" w:eastAsia="Arial" w:hAnsi="Calibri" w:cs="Calibri"/>
          <w:b/>
          <w:bCs/>
          <w:sz w:val="24"/>
          <w:szCs w:val="24"/>
        </w:rPr>
        <w:t>W ramach organizacji, koordynacji i obsługi obu imprez na Wykonawcy ciążą następujące obowiązki:</w:t>
      </w:r>
    </w:p>
    <w:p w14:paraId="7EAC7B13" w14:textId="5F9D030D"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Organizacja pikniku</w:t>
      </w:r>
      <w:r w:rsidR="00D65C8F">
        <w:rPr>
          <w:rFonts w:ascii="Calibri" w:hAnsi="Calibri" w:cs="Calibri"/>
          <w:b/>
          <w:color w:val="auto"/>
          <w:sz w:val="24"/>
          <w:szCs w:val="24"/>
        </w:rPr>
        <w:t>:</w:t>
      </w:r>
    </w:p>
    <w:p w14:paraId="0E6A5911" w14:textId="73A1B13A" w:rsidR="00C73C35" w:rsidRDefault="00893C34" w:rsidP="00C73C35">
      <w:pPr>
        <w:pStyle w:val="Akapitzlist"/>
        <w:numPr>
          <w:ilvl w:val="0"/>
          <w:numId w:val="55"/>
        </w:numPr>
        <w:spacing w:after="0" w:line="276" w:lineRule="auto"/>
        <w:rPr>
          <w:rFonts w:ascii="Calibri" w:eastAsia="Arial" w:hAnsi="Calibri" w:cs="Calibri"/>
          <w:sz w:val="24"/>
          <w:szCs w:val="24"/>
        </w:rPr>
      </w:pPr>
      <w:r>
        <w:rPr>
          <w:rFonts w:ascii="Calibri" w:eastAsia="Arial" w:hAnsi="Calibri" w:cs="Calibri"/>
          <w:sz w:val="24"/>
          <w:szCs w:val="24"/>
        </w:rPr>
        <w:t>u</w:t>
      </w:r>
      <w:r w:rsidR="00121964" w:rsidRPr="00B74BD4">
        <w:rPr>
          <w:rFonts w:ascii="Calibri" w:eastAsia="Arial" w:hAnsi="Calibri" w:cs="Calibri"/>
          <w:sz w:val="24"/>
          <w:szCs w:val="24"/>
        </w:rPr>
        <w:t>zyskanie wszelkich niezbędnych zezwoleń na zorganizowanie i przeprowadzenie pikników dla maksymalnie 600 osób,</w:t>
      </w:r>
      <w:r w:rsidR="00121964" w:rsidRPr="00B74BD4" w:rsidDel="007B2DC0">
        <w:rPr>
          <w:rFonts w:ascii="Calibri" w:eastAsia="Arial" w:hAnsi="Calibri" w:cs="Calibri"/>
          <w:sz w:val="24"/>
          <w:szCs w:val="24"/>
        </w:rPr>
        <w:t xml:space="preserve"> </w:t>
      </w:r>
    </w:p>
    <w:p w14:paraId="5A7B02DE"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wyznaczenie kierownika do spraw bezpieczeństwa,</w:t>
      </w:r>
    </w:p>
    <w:p w14:paraId="426418E7" w14:textId="5E59C530"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zabezpieczenie imprezy przez służby porządkowe i służby informacyjne</w:t>
      </w:r>
      <w:r w:rsidR="00D65C8F">
        <w:rPr>
          <w:rFonts w:ascii="Calibri" w:eastAsia="Arial" w:hAnsi="Calibri" w:cs="Calibri"/>
          <w:sz w:val="24"/>
          <w:szCs w:val="24"/>
        </w:rPr>
        <w:t>,</w:t>
      </w:r>
    </w:p>
    <w:p w14:paraId="063B41C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opracowanie instrukcji określającej zadania służby porządkowej oraz służby informacyjnej oraz warunki łączności pomiędzy podmiotami biorącymi udział w zabezpieczeniu pikniku, liczbę osób wchodzących w skład służby porządkowej, </w:t>
      </w:r>
      <w:r w:rsidRPr="00C73C35">
        <w:rPr>
          <w:rFonts w:ascii="Calibri" w:eastAsia="Arial" w:hAnsi="Calibri" w:cs="Calibri"/>
          <w:sz w:val="24"/>
          <w:szCs w:val="24"/>
        </w:rPr>
        <w:lastRenderedPageBreak/>
        <w:t>organizację, oznakowanie, wyposażenie i sposób rozmieszczenia służby porządkowej i informacyjnej oraz informację o przewidywanych zagrożeniach bezpieczeństwa i porządku publicznego,</w:t>
      </w:r>
    </w:p>
    <w:p w14:paraId="66E11AB0"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i udostępnienie w widocznym miejscu uczestnikom pikniku regulaminu imprezy (przy wejściu na teren wydarzenia),</w:t>
      </w:r>
    </w:p>
    <w:p w14:paraId="67A89A06"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graficznego planu terenu imprezy wraz z opisem,</w:t>
      </w:r>
    </w:p>
    <w:p w14:paraId="045E9A7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szczegółowej instrukcji postępowania w przypadku powstania pożaru lub innego miejscowego zagrożenia w miejscu przeprowadzania imprezy,</w:t>
      </w:r>
    </w:p>
    <w:p w14:paraId="4926190F" w14:textId="15D29212"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wykupienie ubezpieczenia OC Wykonawcy od zdarzeń związanych z realizacją wydarzenia na kwotę co najmniej 1 mln złotych, zapewnienie ubezpieczenia NNW uczestników pikniku. Wykonawca, zobowiązany jest </w:t>
      </w:r>
      <w:r w:rsidRPr="00C73C35">
        <w:rPr>
          <w:rFonts w:ascii="Calibri" w:eastAsia="Arial" w:hAnsi="Calibri" w:cs="Calibri"/>
          <w:b/>
          <w:bCs/>
          <w:sz w:val="24"/>
          <w:szCs w:val="24"/>
        </w:rPr>
        <w:t xml:space="preserve">nie później niż na 5 dni roboczych przed dniem organizacji pikniku </w:t>
      </w:r>
      <w:r w:rsidRPr="00C73C35">
        <w:rPr>
          <w:rFonts w:ascii="Calibri" w:eastAsia="Arial" w:hAnsi="Calibri" w:cs="Calibri"/>
          <w:sz w:val="24"/>
          <w:szCs w:val="24"/>
        </w:rPr>
        <w:t xml:space="preserve">przedłożyć Zamawiającemu dowód zawarcia ważnej na dzień pikniku umowy ubezpieczenia OC i NNW </w:t>
      </w:r>
      <w:r w:rsidR="00D65C8F">
        <w:rPr>
          <w:rFonts w:ascii="Calibri" w:eastAsia="Arial" w:hAnsi="Calibri" w:cs="Calibri"/>
          <w:sz w:val="24"/>
          <w:szCs w:val="24"/>
        </w:rPr>
        <w:t xml:space="preserve">- </w:t>
      </w:r>
      <w:r w:rsidRPr="00C73C35">
        <w:rPr>
          <w:rFonts w:ascii="Calibri" w:eastAsia="Arial" w:hAnsi="Calibri" w:cs="Calibri"/>
          <w:sz w:val="24"/>
          <w:szCs w:val="24"/>
        </w:rPr>
        <w:t xml:space="preserve">suma ubezpieczenia </w:t>
      </w:r>
      <w:r w:rsidRPr="00C73C35">
        <w:rPr>
          <w:rFonts w:ascii="Calibri" w:hAnsi="Calibri" w:cs="Calibri"/>
          <w:sz w:val="24"/>
          <w:szCs w:val="24"/>
          <w:lang w:eastAsia="pl-PL"/>
        </w:rPr>
        <w:t>na kwotę minimum 20 tys. zł na osobę</w:t>
      </w:r>
      <w:r w:rsidRPr="00C73C35">
        <w:rPr>
          <w:rFonts w:ascii="Calibri" w:eastAsia="Arial" w:hAnsi="Calibri" w:cs="Calibri"/>
          <w:sz w:val="24"/>
          <w:szCs w:val="24"/>
        </w:rPr>
        <w:t xml:space="preserve"> (polisy), w ramach której na dzień pikniku nie została wykorzystana kwota, o której mowa powyżej oraz opłacenia składek z tego tytułu. Zamawiający dopuszcza przedłożenie przez Wykonawcę ważnej na dzień pikniku, uprzednio zawartej przez Wykonawcę umowy ubezpieczenia OC (polisy) pod warunkiem, że aktualna, nie wykorzystana suma ubezpieczenia z tej umowy wynosi co najmniej 1 mln złotych. Odpowiednie oświadczenie złożone zostanie Zamawiającemu przez Wykonawcę na dzień przed rozpoczęciem imprezy. W przypadku braku przedłożenia polisy w wymaganym terminie Wykonawca zostanie obciążony karą umowną zgodnie z treścią projektowanych warunków umowy,</w:t>
      </w:r>
    </w:p>
    <w:p w14:paraId="197314E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uzyskanie zezwolenia na wyłączenie z ruchu ulic przylegających do miejsca imprezy, jeżeli będzie taka konieczność,</w:t>
      </w:r>
    </w:p>
    <w:p w14:paraId="1AF8763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0FA67351" w14:textId="4FAEDB18" w:rsidR="00C73C35"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umożliwi wejście i uczestniczenie w pikniku osobom z psem asystującym (zgodnie z art. 20a ust. 1 - 6 ustawy z dnia 27 sierpnia 1997 r. o rehabilitacji zawodowej i społecznej oraz zatrudnianiu osób niepełnosprawnych - t.</w:t>
      </w:r>
      <w:r w:rsidR="00A27077">
        <w:rPr>
          <w:rFonts w:ascii="Calibri" w:eastAsia="Arial" w:hAnsi="Calibri" w:cs="Calibri"/>
          <w:sz w:val="24"/>
          <w:szCs w:val="24"/>
        </w:rPr>
        <w:t xml:space="preserve"> </w:t>
      </w:r>
      <w:r w:rsidRPr="00C73C35">
        <w:rPr>
          <w:rFonts w:ascii="Calibri" w:eastAsia="Arial" w:hAnsi="Calibri" w:cs="Calibri"/>
          <w:sz w:val="24"/>
          <w:szCs w:val="24"/>
        </w:rPr>
        <w:t>j. Dz.</w:t>
      </w:r>
      <w:r w:rsidR="00A27077">
        <w:rPr>
          <w:rFonts w:ascii="Calibri" w:eastAsia="Arial" w:hAnsi="Calibri" w:cs="Calibri"/>
          <w:sz w:val="24"/>
          <w:szCs w:val="24"/>
        </w:rPr>
        <w:t xml:space="preserve"> </w:t>
      </w:r>
      <w:r w:rsidRPr="00C73C35">
        <w:rPr>
          <w:rFonts w:ascii="Calibri" w:eastAsia="Arial" w:hAnsi="Calibri" w:cs="Calibri"/>
          <w:sz w:val="24"/>
          <w:szCs w:val="24"/>
        </w:rPr>
        <w:t>U. z 2025r. poz. 913 z późn. zm.)</w:t>
      </w:r>
      <w:r w:rsidR="00A27077">
        <w:rPr>
          <w:rFonts w:ascii="Calibri" w:eastAsia="Arial" w:hAnsi="Calibri" w:cs="Calibri"/>
          <w:sz w:val="24"/>
          <w:szCs w:val="24"/>
        </w:rPr>
        <w:t>,</w:t>
      </w:r>
    </w:p>
    <w:p w14:paraId="21AC0052"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6B445A61" w14:textId="53044A07" w:rsidR="00121964"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ustanowienie </w:t>
      </w:r>
      <w:r w:rsidRPr="00C73C35">
        <w:rPr>
          <w:rFonts w:ascii="Calibri" w:eastAsia="Arial" w:hAnsi="Calibri" w:cs="Calibri"/>
          <w:b/>
          <w:bCs/>
          <w:sz w:val="24"/>
          <w:szCs w:val="24"/>
        </w:rPr>
        <w:t>Koordynatora Zadania z odpowiednim doświadczeniem</w:t>
      </w:r>
      <w:r w:rsidRPr="00C73C35">
        <w:rPr>
          <w:rFonts w:ascii="Calibri" w:eastAsia="Arial" w:hAnsi="Calibri" w:cs="Calibri"/>
          <w:sz w:val="24"/>
          <w:szCs w:val="24"/>
        </w:rPr>
        <w:t>, który w trakcie realizacji zamówienia będzie odpowiedzialny za kontakty z Zamawiającym i koordynowanie organizacji pikniku</w:t>
      </w:r>
      <w:r w:rsidR="00D65C8F">
        <w:rPr>
          <w:rFonts w:ascii="Calibri" w:eastAsia="Arial" w:hAnsi="Calibri" w:cs="Calibri"/>
          <w:sz w:val="24"/>
          <w:szCs w:val="24"/>
        </w:rPr>
        <w:t>:</w:t>
      </w:r>
    </w:p>
    <w:p w14:paraId="384C33C3" w14:textId="0218084E" w:rsidR="00121964" w:rsidRPr="00B74BD4" w:rsidRDefault="00121964" w:rsidP="006A5A4F">
      <w:pPr>
        <w:pStyle w:val="Default"/>
        <w:numPr>
          <w:ilvl w:val="0"/>
          <w:numId w:val="40"/>
        </w:numPr>
        <w:spacing w:line="276" w:lineRule="auto"/>
        <w:ind w:left="984"/>
        <w:rPr>
          <w:rFonts w:ascii="Calibri" w:hAnsi="Calibri" w:cs="Calibri"/>
          <w:b/>
          <w:bCs/>
          <w:color w:val="auto"/>
          <w:lang w:val="cs-CZ"/>
        </w:rPr>
      </w:pPr>
      <w:r w:rsidRPr="00B74BD4">
        <w:rPr>
          <w:rFonts w:ascii="Calibri" w:hAnsi="Calibri" w:cs="Calibri"/>
          <w:lang w:val="cs-CZ"/>
        </w:rPr>
        <w:lastRenderedPageBreak/>
        <w:t xml:space="preserve">Koordynatorem będzie osoba, która </w:t>
      </w:r>
      <w:r w:rsidRPr="00B74BD4">
        <w:rPr>
          <w:rFonts w:ascii="Calibri" w:hAnsi="Calibri" w:cs="Calibri"/>
        </w:rPr>
        <w:t>koordynowała już co najmniej 2 wydarzenia plenerowe* dla co najmniej 300 osób każde w okresie ostatnich 3 lat przed upływem terminu składania ofert (licząc wstecz od dnia, w którym upływa termin składania ofert),</w:t>
      </w:r>
    </w:p>
    <w:p w14:paraId="5E6A8D17" w14:textId="36CFFC35" w:rsidR="00121964" w:rsidRPr="00B74BD4" w:rsidRDefault="00121964" w:rsidP="006A5A4F">
      <w:pPr>
        <w:pStyle w:val="Default"/>
        <w:numPr>
          <w:ilvl w:val="0"/>
          <w:numId w:val="40"/>
        </w:numPr>
        <w:spacing w:line="276" w:lineRule="auto"/>
        <w:ind w:left="984"/>
        <w:rPr>
          <w:rFonts w:ascii="Calibri" w:hAnsi="Calibri" w:cs="Calibri"/>
          <w:b/>
          <w:bCs/>
          <w:color w:val="auto"/>
        </w:rPr>
      </w:pPr>
      <w:r w:rsidRPr="00B74BD4">
        <w:rPr>
          <w:rFonts w:ascii="Calibri" w:hAnsi="Calibri" w:cs="Calibri"/>
          <w:b/>
          <w:bCs/>
          <w:color w:val="auto"/>
        </w:rPr>
        <w:t>*Zamawiający przez koordynację wydarzeń plenerowych rozumie koordynowanie eventów, pikników, festynów, imprez tematycznych, imprez integracyjnych</w:t>
      </w:r>
      <w:r w:rsidR="00D65C8F">
        <w:rPr>
          <w:rFonts w:ascii="Calibri" w:hAnsi="Calibri" w:cs="Calibri"/>
          <w:b/>
          <w:bCs/>
          <w:color w:val="auto"/>
        </w:rPr>
        <w:t>,</w:t>
      </w:r>
    </w:p>
    <w:p w14:paraId="38B38F9C" w14:textId="3FD4F4C8" w:rsidR="00121964" w:rsidRPr="00B74BD4" w:rsidRDefault="00121964" w:rsidP="006A5A4F">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lang w:val="cs-CZ"/>
        </w:rPr>
        <w:t xml:space="preserve">Pod pojęciem </w:t>
      </w:r>
      <w:r w:rsidRPr="00B74BD4">
        <w:rPr>
          <w:rFonts w:ascii="Calibri" w:hAnsi="Calibri" w:cs="Calibri"/>
          <w:b/>
          <w:bCs/>
          <w:sz w:val="24"/>
          <w:szCs w:val="24"/>
          <w:lang w:val="cs-CZ"/>
        </w:rPr>
        <w:t>,,koordynowania organizacji pikniku“</w:t>
      </w:r>
      <w:r w:rsidRPr="00B74BD4">
        <w:rPr>
          <w:rFonts w:ascii="Calibri" w:hAnsi="Calibri" w:cs="Calibri"/>
          <w:sz w:val="24"/>
          <w:szCs w:val="24"/>
          <w:lang w:val="cs-CZ"/>
        </w:rPr>
        <w:t xml:space="preserve"> Zamawiający rozumie obecność koordynatora przez cały czas trwania pikniku</w:t>
      </w:r>
      <w:r w:rsidRPr="00B74BD4">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w:t>
      </w:r>
    </w:p>
    <w:p w14:paraId="5B992EDC" w14:textId="77777777" w:rsidR="00121964" w:rsidRPr="00B74BD4" w:rsidRDefault="00121964" w:rsidP="00813D8E">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rPr>
        <w:t xml:space="preserve">Zamawiający dopuszcza zmianę </w:t>
      </w:r>
      <w:r w:rsidRPr="00B74BD4">
        <w:rPr>
          <w:rFonts w:ascii="Calibri" w:hAnsi="Calibri" w:cs="Calibri"/>
          <w:b/>
          <w:bCs/>
          <w:sz w:val="24"/>
          <w:szCs w:val="24"/>
        </w:rPr>
        <w:t xml:space="preserve">Koordynatora zadań z odpowiednim doświadczeniem, </w:t>
      </w:r>
      <w:r w:rsidRPr="00B74BD4">
        <w:rPr>
          <w:rFonts w:ascii="Calibri" w:hAnsi="Calibri" w:cs="Calibri"/>
          <w:sz w:val="24"/>
          <w:szCs w:val="24"/>
        </w:rPr>
        <w:t xml:space="preserve">która może nastąpić </w:t>
      </w:r>
      <w:r w:rsidRPr="00B61A21">
        <w:rPr>
          <w:rFonts w:ascii="Calibri" w:hAnsi="Calibri" w:cs="Calibri"/>
          <w:sz w:val="24"/>
          <w:szCs w:val="24"/>
        </w:rPr>
        <w:t>w uzasadnionych</w:t>
      </w:r>
      <w:r w:rsidRPr="00B74BD4">
        <w:rPr>
          <w:rFonts w:ascii="Calibri" w:hAnsi="Calibri" w:cs="Calibri"/>
          <w:sz w:val="24"/>
          <w:szCs w:val="24"/>
        </w:rPr>
        <w:t xml:space="preserve"> przypadkach na pisemny wniosek Wykonawcy, spowodowany np. </w:t>
      </w:r>
      <w:r w:rsidRPr="00B61A21">
        <w:rPr>
          <w:rFonts w:ascii="Calibri" w:hAnsi="Calibri" w:cs="Calibri"/>
          <w:sz w:val="24"/>
          <w:szCs w:val="24"/>
        </w:rPr>
        <w:t>chorobą koordynatora</w:t>
      </w:r>
      <w:r w:rsidRPr="00B74BD4">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Pr="00B61A21">
        <w:rPr>
          <w:rFonts w:ascii="Calibri" w:hAnsi="Calibri" w:cs="Calibri"/>
          <w:sz w:val="24"/>
          <w:szCs w:val="24"/>
        </w:rPr>
        <w:t>której doświadczenie</w:t>
      </w:r>
      <w:r w:rsidRPr="00B74BD4">
        <w:rPr>
          <w:rFonts w:ascii="Calibri" w:hAnsi="Calibri" w:cs="Calibri"/>
          <w:sz w:val="24"/>
          <w:szCs w:val="24"/>
        </w:rPr>
        <w:t xml:space="preserve"> będzie takie samo lub większe przy koordynowaniu wydarzeń plenerowych dla co najmniej 300 osób </w:t>
      </w:r>
      <w:r w:rsidRPr="00B74BD4">
        <w:rPr>
          <w:rFonts w:ascii="Calibri" w:hAnsi="Calibri" w:cs="Calibri"/>
          <w:sz w:val="24"/>
          <w:szCs w:val="24"/>
          <w:lang w:eastAsia="pl-PL"/>
        </w:rPr>
        <w:t xml:space="preserve">każde w okresie ostatnich 3 lat przed upływem terminu składania </w:t>
      </w:r>
      <w:r w:rsidRPr="00B61A21">
        <w:rPr>
          <w:rFonts w:ascii="Calibri" w:hAnsi="Calibri" w:cs="Calibri"/>
          <w:sz w:val="24"/>
          <w:szCs w:val="24"/>
          <w:lang w:eastAsia="pl-PL"/>
        </w:rPr>
        <w:t>ofert (</w:t>
      </w:r>
      <w:r w:rsidRPr="00B74BD4">
        <w:rPr>
          <w:rFonts w:ascii="Calibri" w:hAnsi="Calibri" w:cs="Calibri"/>
          <w:sz w:val="24"/>
          <w:szCs w:val="24"/>
          <w:lang w:eastAsia="pl-PL"/>
        </w:rPr>
        <w:t>licząc wstecz od dnia, w którym upływa termin składania ofert),</w:t>
      </w:r>
    </w:p>
    <w:p w14:paraId="1EA789F0" w14:textId="0FC4E643" w:rsidR="00121964" w:rsidRPr="00B74BD4" w:rsidRDefault="00121964" w:rsidP="00C73C35">
      <w:pPr>
        <w:pStyle w:val="Akapitzlist"/>
        <w:numPr>
          <w:ilvl w:val="0"/>
          <w:numId w:val="55"/>
        </w:numPr>
        <w:suppressAutoHyphens/>
        <w:spacing w:after="0" w:line="276" w:lineRule="auto"/>
        <w:contextualSpacing w:val="0"/>
        <w:rPr>
          <w:rFonts w:ascii="Calibri" w:eastAsia="Arial" w:hAnsi="Calibri" w:cs="Calibri"/>
          <w:sz w:val="24"/>
          <w:szCs w:val="24"/>
        </w:rPr>
      </w:pPr>
      <w:r w:rsidRPr="00B74BD4">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1C6371C4" w14:textId="641E7185"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Wynajem powierzchni pod piknik</w:t>
      </w:r>
      <w:r w:rsidR="006A5A4F">
        <w:rPr>
          <w:rFonts w:ascii="Calibri" w:hAnsi="Calibri" w:cs="Calibri"/>
          <w:b/>
          <w:color w:val="auto"/>
          <w:sz w:val="24"/>
          <w:szCs w:val="24"/>
        </w:rPr>
        <w:t>:</w:t>
      </w:r>
    </w:p>
    <w:p w14:paraId="2E101ACF" w14:textId="7EF5DC32"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 Teren realizacji pikniku powinien być odpowiednio przygotowany, podłoże stabilne, aby uniknąć błota w przypadku opadów deszczu, trawa powinna być skoszona.</w:t>
      </w:r>
    </w:p>
    <w:p w14:paraId="3AE1504A" w14:textId="77777777" w:rsidR="00121964" w:rsidRPr="00B74BD4" w:rsidRDefault="00121964" w:rsidP="00E807FC">
      <w:pPr>
        <w:pStyle w:val="Nagwek1"/>
        <w:numPr>
          <w:ilvl w:val="1"/>
          <w:numId w:val="57"/>
        </w:numPr>
        <w:spacing w:line="276" w:lineRule="auto"/>
        <w:ind w:left="709" w:firstLine="0"/>
        <w:rPr>
          <w:rFonts w:ascii="Calibri" w:eastAsia="Arial" w:hAnsi="Calibri" w:cs="Calibri"/>
          <w:b/>
          <w:bCs/>
          <w:color w:val="auto"/>
          <w:sz w:val="24"/>
          <w:szCs w:val="24"/>
        </w:rPr>
      </w:pPr>
      <w:r w:rsidRPr="00B74BD4">
        <w:rPr>
          <w:rFonts w:ascii="Calibri" w:eastAsia="Arial" w:hAnsi="Calibri" w:cs="Calibri"/>
          <w:bCs/>
          <w:color w:val="auto"/>
          <w:sz w:val="24"/>
          <w:szCs w:val="24"/>
        </w:rPr>
        <w:t xml:space="preserve">Spójne zaprojektowanie </w:t>
      </w:r>
      <w:r w:rsidRPr="00B61A21">
        <w:rPr>
          <w:rFonts w:ascii="Calibri" w:eastAsia="Arial" w:hAnsi="Calibri" w:cs="Calibri"/>
          <w:bCs/>
          <w:color w:val="auto"/>
          <w:sz w:val="24"/>
          <w:szCs w:val="24"/>
        </w:rPr>
        <w:t>przestrzeni,</w:t>
      </w:r>
      <w:r w:rsidRPr="00B74BD4">
        <w:rPr>
          <w:rFonts w:ascii="Calibri" w:eastAsia="Arial" w:hAnsi="Calibri" w:cs="Calibri"/>
          <w:bCs/>
          <w:color w:val="auto"/>
          <w:sz w:val="24"/>
          <w:szCs w:val="24"/>
        </w:rPr>
        <w:t xml:space="preserve"> podzielonej na sześć stref tematycznych:</w:t>
      </w:r>
    </w:p>
    <w:p w14:paraId="70D1FF9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bookmarkStart w:id="31" w:name="_Hlk221703560"/>
      <w:r w:rsidRPr="00B74BD4">
        <w:rPr>
          <w:rFonts w:ascii="Calibri" w:eastAsia="Arial" w:hAnsi="Calibri" w:cs="Calibri"/>
          <w:sz w:val="24"/>
          <w:szCs w:val="24"/>
        </w:rPr>
        <w:t>Strefa 1 – Strefa Sportu i Rekreacji pełniąca też rolę strefy prezentacji,</w:t>
      </w:r>
    </w:p>
    <w:p w14:paraId="43476CD2"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2 – Strefa Rodzinna,</w:t>
      </w:r>
    </w:p>
    <w:p w14:paraId="26267ED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lastRenderedPageBreak/>
        <w:t>Strefa 3 – Strefa Malucha,</w:t>
      </w:r>
    </w:p>
    <w:p w14:paraId="2DDCF40B"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4 – Strefa Zdrowia,</w:t>
      </w:r>
    </w:p>
    <w:p w14:paraId="108B201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5 – Strefa Relaksu,</w:t>
      </w:r>
    </w:p>
    <w:p w14:paraId="445AE0E1"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6 – Strefa Cateringu,</w:t>
      </w:r>
    </w:p>
    <w:p w14:paraId="6D71FF5D"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7 - Strefa informacji i dobrych praktyk.</w:t>
      </w:r>
    </w:p>
    <w:bookmarkEnd w:id="31"/>
    <w:p w14:paraId="47AD9A1C" w14:textId="257F1872" w:rsidR="00121964" w:rsidRPr="00B74BD4" w:rsidRDefault="00121964" w:rsidP="00E807FC">
      <w:pPr>
        <w:pStyle w:val="Nagwek1"/>
        <w:numPr>
          <w:ilvl w:val="1"/>
          <w:numId w:val="57"/>
        </w:numPr>
        <w:spacing w:line="276" w:lineRule="auto"/>
        <w:ind w:left="709" w:firstLine="0"/>
        <w:rPr>
          <w:rFonts w:ascii="Calibri" w:eastAsia="Arial" w:hAnsi="Calibri" w:cs="Calibri"/>
          <w:b/>
          <w:color w:val="auto"/>
          <w:sz w:val="24"/>
          <w:szCs w:val="24"/>
        </w:rPr>
      </w:pPr>
      <w:r w:rsidRPr="00B74BD4">
        <w:rPr>
          <w:rFonts w:ascii="Calibri" w:eastAsia="Arial" w:hAnsi="Calibri" w:cs="Calibri"/>
          <w:b/>
          <w:color w:val="auto"/>
          <w:sz w:val="24"/>
          <w:szCs w:val="24"/>
        </w:rPr>
        <w:t>Zapewnienie dostępności terenu przed rozpoczęciem pikniku</w:t>
      </w:r>
      <w:r w:rsidR="006A5A4F">
        <w:rPr>
          <w:rFonts w:ascii="Calibri" w:eastAsia="Arial" w:hAnsi="Calibri" w:cs="Calibri"/>
          <w:b/>
          <w:color w:val="auto"/>
          <w:sz w:val="24"/>
          <w:szCs w:val="24"/>
        </w:rPr>
        <w:t>:</w:t>
      </w:r>
    </w:p>
    <w:p w14:paraId="69FDF88A" w14:textId="77777777" w:rsidR="00121964" w:rsidRPr="00B74BD4" w:rsidRDefault="00121964" w:rsidP="00121964">
      <w:p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 xml:space="preserve">Zamawiający </w:t>
      </w:r>
      <w:r w:rsidRPr="00B74BD4">
        <w:rPr>
          <w:rFonts w:ascii="Calibri" w:eastAsia="Arial" w:hAnsi="Calibri" w:cs="Calibri"/>
          <w:b/>
          <w:bCs/>
          <w:sz w:val="24"/>
          <w:szCs w:val="24"/>
        </w:rPr>
        <w:t>na 3 godziny przez rozpoczęciem pikniku</w:t>
      </w:r>
      <w:r w:rsidRPr="00B74BD4">
        <w:rPr>
          <w:rFonts w:ascii="Calibri" w:eastAsia="Arial" w:hAnsi="Calibri" w:cs="Calibri"/>
          <w:sz w:val="24"/>
          <w:szCs w:val="24"/>
        </w:rPr>
        <w:t xml:space="preserve"> dokona kontroli przygotowania pikniku zgodnie z zapisami OPZ poprzez upoważnionego pracownika Wydziału Informacji </w:t>
      </w:r>
      <w:r w:rsidRPr="00B61A21">
        <w:rPr>
          <w:rFonts w:ascii="Calibri" w:eastAsia="Arial" w:hAnsi="Calibri" w:cs="Calibri"/>
          <w:sz w:val="24"/>
          <w:szCs w:val="24"/>
        </w:rPr>
        <w:t>i Promocji</w:t>
      </w:r>
      <w:r w:rsidRPr="00B74BD4">
        <w:rPr>
          <w:rFonts w:ascii="Calibri" w:eastAsia="Arial" w:hAnsi="Calibri" w:cs="Calibri"/>
          <w:sz w:val="24"/>
          <w:szCs w:val="24"/>
        </w:rPr>
        <w:t>.</w:t>
      </w:r>
    </w:p>
    <w:p w14:paraId="4F34B434" w14:textId="17D9810B"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Bezpłatny wstęp na piknik, a także dostępność wszystkich atrakcji podczas imprezy dla wszystkich uczestników bez dodatkowych opłat.</w:t>
      </w:r>
    </w:p>
    <w:p w14:paraId="33F20236" w14:textId="77777777"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b/>
          <w:bCs/>
          <w:sz w:val="24"/>
          <w:szCs w:val="24"/>
        </w:rPr>
        <w:t>Uwaga:</w:t>
      </w:r>
      <w:r w:rsidRPr="00B74BD4">
        <w:rPr>
          <w:rFonts w:ascii="Calibri" w:eastAsia="Arial" w:hAnsi="Calibri" w:cs="Calibri"/>
          <w:sz w:val="24"/>
          <w:szCs w:val="24"/>
        </w:rPr>
        <w:t xml:space="preserve"> Zamawiający nie dopuszcza prowadzenia na terenie imprezy działalności reklamowej, handlowej lub </w:t>
      </w:r>
      <w:r w:rsidRPr="006C5E07">
        <w:rPr>
          <w:rFonts w:ascii="Calibri" w:eastAsia="Arial" w:hAnsi="Calibri" w:cs="Calibri"/>
          <w:sz w:val="24"/>
          <w:szCs w:val="24"/>
        </w:rPr>
        <w:t>promocyjnej nieuzgodnionej z Zamawiającym.</w:t>
      </w:r>
    </w:p>
    <w:p w14:paraId="664BAADB" w14:textId="77777777" w:rsidR="00121964" w:rsidRPr="006C5E07" w:rsidRDefault="00121964" w:rsidP="00E807FC">
      <w:pPr>
        <w:pStyle w:val="Nagwek1"/>
        <w:numPr>
          <w:ilvl w:val="0"/>
          <w:numId w:val="57"/>
        </w:numPr>
        <w:spacing w:line="276" w:lineRule="auto"/>
        <w:ind w:left="0" w:firstLine="0"/>
        <w:rPr>
          <w:rFonts w:ascii="Calibri" w:hAnsi="Calibri" w:cs="Calibri"/>
          <w:b/>
          <w:bCs/>
          <w:color w:val="auto"/>
          <w:sz w:val="24"/>
          <w:szCs w:val="24"/>
        </w:rPr>
      </w:pPr>
      <w:r w:rsidRPr="006C5E07">
        <w:rPr>
          <w:rFonts w:ascii="Calibri" w:hAnsi="Calibri" w:cs="Calibri"/>
          <w:b/>
          <w:bCs/>
          <w:color w:val="auto"/>
          <w:sz w:val="24"/>
          <w:szCs w:val="24"/>
        </w:rPr>
        <w:t>SCENARIUSZ PIKNIKU</w:t>
      </w:r>
    </w:p>
    <w:p w14:paraId="7FE67A35" w14:textId="0E383C3F"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b/>
          <w:bCs/>
          <w:sz w:val="24"/>
          <w:szCs w:val="24"/>
        </w:rPr>
      </w:pPr>
      <w:r w:rsidRPr="006C5E07">
        <w:rPr>
          <w:rFonts w:ascii="Calibri" w:eastAsia="Arial" w:hAnsi="Calibri" w:cs="Calibri"/>
          <w:sz w:val="24"/>
          <w:szCs w:val="24"/>
        </w:rPr>
        <w:t xml:space="preserve">Wykonawca przygotuje scenariusz przebiegu pikniku. </w:t>
      </w:r>
      <w:r w:rsidRPr="006C5E07">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47EB3D9D" w14:textId="1E6BE7AC" w:rsidR="00121964" w:rsidRPr="006C5E07" w:rsidRDefault="00121964" w:rsidP="00E807FC">
      <w:pPr>
        <w:pStyle w:val="Nagwek1"/>
        <w:numPr>
          <w:ilvl w:val="1"/>
          <w:numId w:val="57"/>
        </w:numPr>
        <w:spacing w:before="0" w:after="0" w:line="276" w:lineRule="auto"/>
        <w:ind w:left="709" w:firstLine="0"/>
        <w:rPr>
          <w:rFonts w:ascii="Calibri" w:eastAsia="Arial" w:hAnsi="Calibri" w:cs="Calibri"/>
          <w:color w:val="auto"/>
          <w:sz w:val="24"/>
          <w:szCs w:val="24"/>
        </w:rPr>
      </w:pPr>
      <w:r w:rsidRPr="006C5E07">
        <w:rPr>
          <w:rFonts w:ascii="Calibri" w:eastAsia="Arial" w:hAnsi="Calibri" w:cs="Calibri"/>
          <w:color w:val="auto"/>
          <w:sz w:val="24"/>
          <w:szCs w:val="24"/>
        </w:rPr>
        <w:t>Wszystkie elementy scenariusza muszą być spójne i komplementarne, a w szczególności:</w:t>
      </w:r>
    </w:p>
    <w:p w14:paraId="26A77B5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być dostosowany do charakteru imprezy plenerowej i jej tematyki,</w:t>
      </w:r>
    </w:p>
    <w:p w14:paraId="02338124" w14:textId="2CA38076"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0CEDEEF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1EF525A5"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3DB1DFFB"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impreza będzie trwała co najmniej 6 godzin zegarowych (realizowana w godzinach dostępnych dla publiczności od 13.00 do godz. 19.00) zgodnie z ramowym programem (dokładny program zostanie doprecyzowany na etapie realizacji umowy):</w:t>
      </w:r>
    </w:p>
    <w:p w14:paraId="6BEA81DA"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b/>
          <w:bCs/>
          <w:sz w:val="24"/>
          <w:szCs w:val="24"/>
        </w:rPr>
        <w:t>Proponowany program:</w:t>
      </w:r>
    </w:p>
    <w:p w14:paraId="1E846C4D"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godz.13.00 – rozpoczęcie pikniku – powitanie uczestników,</w:t>
      </w:r>
    </w:p>
    <w:p w14:paraId="593B9339" w14:textId="3C243DE5"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 13.15 - 18.00 – dopasowana do miejsca realizacji aktywności np. jogging, nordic walking, rolki, piłka nożna, siatkówka itp.</w:t>
      </w:r>
      <w:r w:rsidR="006A5A4F" w:rsidRPr="006C5E07">
        <w:rPr>
          <w:rFonts w:ascii="Calibri" w:eastAsia="Arial" w:hAnsi="Calibri" w:cs="Calibri"/>
          <w:sz w:val="24"/>
          <w:szCs w:val="24"/>
          <w:u w:val="single"/>
        </w:rPr>
        <w:t>,</w:t>
      </w:r>
    </w:p>
    <w:p w14:paraId="5D8BD5F6"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lastRenderedPageBreak/>
        <w:t>godz.13.15–19.00 - gotowość wszystkich “stoisk tematycznych”,</w:t>
      </w:r>
    </w:p>
    <w:p w14:paraId="589C198E"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 19.00 – zakończenie imprezy,</w:t>
      </w:r>
    </w:p>
    <w:p w14:paraId="778D3898" w14:textId="77777777" w:rsidR="00121964" w:rsidRPr="006C5E07" w:rsidRDefault="00121964" w:rsidP="00121964">
      <w:pPr>
        <w:widowControl w:val="0"/>
        <w:spacing w:after="0" w:line="276" w:lineRule="auto"/>
        <w:ind w:left="1843"/>
        <w:rPr>
          <w:rFonts w:ascii="Calibri" w:eastAsia="Arial" w:hAnsi="Calibri" w:cs="Calibri"/>
          <w:sz w:val="24"/>
          <w:szCs w:val="24"/>
        </w:rPr>
      </w:pPr>
      <w:r w:rsidRPr="006C5E07">
        <w:rPr>
          <w:rFonts w:ascii="Calibri" w:eastAsia="Arial" w:hAnsi="Calibri" w:cs="Calibri"/>
          <w:sz w:val="24"/>
          <w:szCs w:val="24"/>
        </w:rPr>
        <w:t>przy czym podane godziny mają charakter orientacyjny i mogą ulec zmianie za zgodą Zamawiającego o ile wymagać tego będzie zaproponowany przez Wykonawcę scenariusz,</w:t>
      </w:r>
    </w:p>
    <w:p w14:paraId="7FC12184"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wszystkie atrakcje podczas pikniku powinny mieć zapewnioną stałą obsługę odpowiedniej liczby animatorów - na potrzeby każdej atrakcji min. 2 animatorów,</w:t>
      </w:r>
    </w:p>
    <w:p w14:paraId="2F2FC05D"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zapewnienia dostępności wszystkich „stoisk tematycznych” przez cały czas trwania pikniku, aż do jego zakończenia o godz.19.00.</w:t>
      </w:r>
    </w:p>
    <w:p w14:paraId="79AD75F4" w14:textId="77777777" w:rsidR="006A5A4F"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F706FAE" w14:textId="77777777" w:rsidR="006A5A4F" w:rsidRPr="00B74BD4"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5F3698E" w14:textId="77777777" w:rsidR="00121964" w:rsidRPr="00B74BD4" w:rsidRDefault="00121964" w:rsidP="00E807FC">
      <w:pPr>
        <w:pStyle w:val="Nagwek1"/>
        <w:numPr>
          <w:ilvl w:val="0"/>
          <w:numId w:val="57"/>
        </w:numPr>
        <w:spacing w:before="0" w:after="0" w:line="276" w:lineRule="auto"/>
        <w:ind w:left="0" w:firstLine="0"/>
        <w:rPr>
          <w:rFonts w:ascii="Calibri" w:hAnsi="Calibri" w:cs="Calibri"/>
          <w:b/>
          <w:bCs/>
          <w:color w:val="auto"/>
          <w:sz w:val="24"/>
          <w:szCs w:val="24"/>
        </w:rPr>
      </w:pPr>
      <w:r w:rsidRPr="00B74BD4">
        <w:rPr>
          <w:rFonts w:ascii="Calibri" w:hAnsi="Calibri" w:cs="Calibri"/>
          <w:b/>
          <w:bCs/>
          <w:color w:val="auto"/>
          <w:sz w:val="24"/>
          <w:szCs w:val="24"/>
        </w:rPr>
        <w:t>PROMOCJA i OZNAKOWANIE</w:t>
      </w:r>
    </w:p>
    <w:p w14:paraId="76254825" w14:textId="77777777" w:rsidR="00121964" w:rsidRPr="00B74BD4" w:rsidRDefault="00121964" w:rsidP="00121964">
      <w:pPr>
        <w:spacing w:after="0" w:line="276" w:lineRule="auto"/>
        <w:rPr>
          <w:rFonts w:ascii="Calibri" w:eastAsiaTheme="majorEastAsia" w:hAnsi="Calibri" w:cs="Calibri"/>
          <w:sz w:val="24"/>
          <w:szCs w:val="24"/>
        </w:rPr>
      </w:pPr>
      <w:r w:rsidRPr="00B74BD4">
        <w:rPr>
          <w:rFonts w:ascii="Calibri" w:hAnsi="Calibri" w:cs="Calibri"/>
          <w:sz w:val="24"/>
          <w:szCs w:val="24"/>
        </w:rPr>
        <w:t>Oznaczenie personelu oraz przedstawicieli Zamawiającego obsługujących piknik:</w:t>
      </w:r>
    </w:p>
    <w:p w14:paraId="0F4DB24C" w14:textId="75D432A1"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P</w:t>
      </w:r>
      <w:r w:rsidR="00121964" w:rsidRPr="006A5A4F">
        <w:rPr>
          <w:rFonts w:ascii="Calibri" w:eastAsia="Arial" w:hAnsi="Calibri" w:cs="Calibri"/>
          <w:sz w:val="24"/>
          <w:szCs w:val="24"/>
        </w:rPr>
        <w:t>ersonel obsługujący piknik w tym: każdy animator prowadzący warsztat/konkurs/quiz, osoby z obsługi, przedstawiciele Zamawiającego powinien być rozpoznawany poprzez stosowny strój tj. koszulkę (t-shirt z krótkim rękawem), a w razie niesprzyjającej pogody bluzę polarową (gramatura co najmniej 300g/m2) i czapkę z daszkiem. Strój musi być oznakowany właściwymi logotypami i kolorystycznie nawiązywać do layoutu wydarzenia. Projekt do uzgodnienia z Zamawiającym.</w:t>
      </w:r>
    </w:p>
    <w:p w14:paraId="32BDD504" w14:textId="7592D27D"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Z</w:t>
      </w:r>
      <w:r w:rsidR="00121964" w:rsidRPr="006A5A4F">
        <w:rPr>
          <w:rFonts w:ascii="Calibri" w:eastAsia="Arial" w:hAnsi="Calibri" w:cs="Calibri"/>
          <w:sz w:val="24"/>
          <w:szCs w:val="24"/>
        </w:rPr>
        <w:t>apewnienie koszulek i polarów w zależności od ilości zaangażowanych osób do realizacji zamówienia po stronie Wykonawcy, spoczywa na Wykonawcy. Po stronie Zamawiającego jako organizatora przewiduje się udział przedstawicieli w ilości do 10 osób.</w:t>
      </w:r>
    </w:p>
    <w:p w14:paraId="37A1D844" w14:textId="07769F42"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 i wydrukowanie w pełnym kolorze 8 sztuk plakatów w formacie A1 zawierających tytuł i agendę pikniku i ekspozycja ich na terenie pikniku. Ekspozytory zapewni Wykonawca, materiały powinny uwzględniać motyw przewodni pikniku.</w:t>
      </w:r>
    </w:p>
    <w:p w14:paraId="56F26C10" w14:textId="5FBB495C"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w:t>
      </w:r>
      <w:r w:rsidR="00C73C35">
        <w:rPr>
          <w:rFonts w:ascii="Calibri" w:eastAsia="Arial" w:hAnsi="Calibri" w:cs="Calibri"/>
          <w:sz w:val="24"/>
          <w:szCs w:val="24"/>
        </w:rPr>
        <w:t xml:space="preserve"> i wykonanie</w:t>
      </w:r>
      <w:r w:rsidRPr="00B74BD4">
        <w:rPr>
          <w:rFonts w:ascii="Calibri" w:eastAsia="Arial" w:hAnsi="Calibri" w:cs="Calibri"/>
          <w:sz w:val="24"/>
          <w:szCs w:val="24"/>
        </w:rPr>
        <w:t xml:space="preserve"> tablic informujących o odbywających się warsztatach, w poszczególnych strefach tematycznych. Rozmiar tablicy: co najmniej B2 odpornej na warunki atmosferyczne. Tablice informacyjne powinny zostać umieszczone przed każdą ze stref tematycznych</w:t>
      </w:r>
      <w:r w:rsidR="006A5A4F">
        <w:rPr>
          <w:rFonts w:ascii="Calibri" w:eastAsia="Arial" w:hAnsi="Calibri" w:cs="Calibri"/>
          <w:sz w:val="24"/>
          <w:szCs w:val="24"/>
        </w:rPr>
        <w:t>.</w:t>
      </w:r>
    </w:p>
    <w:p w14:paraId="2D2886F8" w14:textId="77777777" w:rsidR="0012196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4FF84C37" w14:textId="77777777" w:rsidR="006A5A4F" w:rsidRPr="00B74BD4" w:rsidRDefault="006A5A4F" w:rsidP="006A5A4F">
      <w:pPr>
        <w:pStyle w:val="Akapitzlist"/>
        <w:widowControl w:val="0"/>
        <w:suppressAutoHyphens/>
        <w:spacing w:after="0" w:line="276" w:lineRule="auto"/>
        <w:rPr>
          <w:rFonts w:ascii="Calibri" w:eastAsia="Arial" w:hAnsi="Calibri" w:cs="Calibri"/>
          <w:sz w:val="24"/>
          <w:szCs w:val="24"/>
        </w:rPr>
      </w:pPr>
    </w:p>
    <w:p w14:paraId="06CE93D1" w14:textId="77777777" w:rsidR="00121964" w:rsidRPr="00B74BD4" w:rsidRDefault="00121964" w:rsidP="00121964">
      <w:pPr>
        <w:pStyle w:val="Akapitzlist"/>
        <w:spacing w:after="0" w:line="276" w:lineRule="auto"/>
        <w:ind w:left="0"/>
        <w:rPr>
          <w:rFonts w:ascii="Calibri" w:hAnsi="Calibri" w:cs="Calibri"/>
          <w:b/>
          <w:bCs/>
          <w:sz w:val="24"/>
          <w:szCs w:val="24"/>
        </w:rPr>
      </w:pPr>
      <w:r w:rsidRPr="00B74BD4">
        <w:rPr>
          <w:rFonts w:ascii="Calibri" w:hAnsi="Calibri" w:cs="Calibri"/>
          <w:b/>
          <w:bCs/>
          <w:sz w:val="24"/>
          <w:szCs w:val="24"/>
        </w:rPr>
        <w:t>6. ZAPEWNIENIE ATRAKCJI w poszczególnych strefach:</w:t>
      </w:r>
    </w:p>
    <w:tbl>
      <w:tblPr>
        <w:tblStyle w:val="Tabela-Siatka"/>
        <w:tblW w:w="0" w:type="auto"/>
        <w:tblLook w:val="04A0" w:firstRow="1" w:lastRow="0" w:firstColumn="1" w:lastColumn="0" w:noHBand="0" w:noVBand="1"/>
      </w:tblPr>
      <w:tblGrid>
        <w:gridCol w:w="1854"/>
        <w:gridCol w:w="7208"/>
      </w:tblGrid>
      <w:tr w:rsidR="00121964" w:rsidRPr="00F542EB" w14:paraId="093A6C7C" w14:textId="77777777" w:rsidTr="00430230">
        <w:tc>
          <w:tcPr>
            <w:tcW w:w="9062" w:type="dxa"/>
            <w:gridSpan w:val="2"/>
          </w:tcPr>
          <w:p w14:paraId="3E09637C" w14:textId="77777777" w:rsidR="00121964" w:rsidRPr="00B74BD4" w:rsidRDefault="00121964" w:rsidP="00430230">
            <w:pPr>
              <w:spacing w:line="276" w:lineRule="auto"/>
              <w:jc w:val="center"/>
              <w:rPr>
                <w:rFonts w:ascii="Calibri" w:hAnsi="Calibri" w:cs="Calibri"/>
                <w:b/>
                <w:bCs/>
                <w:sz w:val="24"/>
                <w:szCs w:val="24"/>
              </w:rPr>
            </w:pPr>
            <w:bookmarkStart w:id="32" w:name="_Hlk221025108"/>
            <w:r w:rsidRPr="00B74BD4">
              <w:rPr>
                <w:rFonts w:ascii="Calibri" w:hAnsi="Calibri" w:cs="Calibri"/>
                <w:b/>
                <w:bCs/>
                <w:sz w:val="24"/>
                <w:szCs w:val="24"/>
              </w:rPr>
              <w:t>STERFA SPORTU I REKREACJI</w:t>
            </w:r>
          </w:p>
        </w:tc>
      </w:tr>
      <w:tr w:rsidR="00121964" w:rsidRPr="00F542EB" w14:paraId="6529DA7E" w14:textId="77777777" w:rsidTr="00430230">
        <w:tc>
          <w:tcPr>
            <w:tcW w:w="1737" w:type="dxa"/>
          </w:tcPr>
          <w:p w14:paraId="21607BC2"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Sportu i Rekreacji</w:t>
            </w:r>
            <w:r w:rsidRPr="00B74BD4">
              <w:rPr>
                <w:rFonts w:ascii="Calibri" w:hAnsi="Calibri" w:cs="Calibri"/>
                <w:sz w:val="24"/>
                <w:szCs w:val="24"/>
              </w:rPr>
              <w:t xml:space="preserve"> </w:t>
            </w:r>
            <w:r w:rsidRPr="00B74BD4">
              <w:rPr>
                <w:rFonts w:ascii="Calibri" w:hAnsi="Calibri" w:cs="Calibri"/>
                <w:sz w:val="24"/>
                <w:szCs w:val="24"/>
              </w:rPr>
              <w:lastRenderedPageBreak/>
              <w:t>Wykonawca zapewni następujące atrakcje:</w:t>
            </w:r>
          </w:p>
        </w:tc>
        <w:tc>
          <w:tcPr>
            <w:tcW w:w="7325" w:type="dxa"/>
          </w:tcPr>
          <w:p w14:paraId="4D1EC89C" w14:textId="5E1C665D" w:rsidR="00712E92" w:rsidRPr="00712E92" w:rsidRDefault="00121964" w:rsidP="00712E92">
            <w:pPr>
              <w:pStyle w:val="Akapitzlist"/>
              <w:numPr>
                <w:ilvl w:val="0"/>
                <w:numId w:val="59"/>
              </w:numPr>
              <w:spacing w:line="276" w:lineRule="auto"/>
              <w:ind w:left="303"/>
              <w:rPr>
                <w:rFonts w:ascii="Calibri" w:hAnsi="Calibri" w:cs="Calibri"/>
                <w:sz w:val="24"/>
                <w:szCs w:val="24"/>
              </w:rPr>
            </w:pPr>
            <w:r w:rsidRPr="00712E92">
              <w:rPr>
                <w:rFonts w:ascii="Calibri" w:hAnsi="Calibri" w:cs="Calibri"/>
                <w:b/>
                <w:bCs/>
                <w:sz w:val="24"/>
                <w:szCs w:val="24"/>
              </w:rPr>
              <w:lastRenderedPageBreak/>
              <w:t>minimum 2 formy aktywności</w:t>
            </w:r>
            <w:r w:rsidRPr="00712E92">
              <w:rPr>
                <w:rFonts w:ascii="Calibri" w:hAnsi="Calibri" w:cs="Calibri"/>
                <w:sz w:val="24"/>
                <w:szCs w:val="24"/>
              </w:rPr>
              <w:t xml:space="preserve"> np., badminton albo siłownia plenerowa (wymagane minimum 6 urządzeń). Ponadto Wykonawca zobowiązany jest do z</w:t>
            </w:r>
            <w:r w:rsidRPr="00712E92">
              <w:rPr>
                <w:rFonts w:ascii="Calibri" w:eastAsia="Arial" w:hAnsi="Calibri" w:cs="Calibri"/>
                <w:sz w:val="24"/>
                <w:szCs w:val="24"/>
              </w:rPr>
              <w:t xml:space="preserve">organizowania je w trakcie trwania pikniku </w:t>
            </w:r>
            <w:r w:rsidRPr="00712E92">
              <w:rPr>
                <w:rFonts w:ascii="Calibri" w:eastAsia="Arial" w:hAnsi="Calibri" w:cs="Calibri"/>
                <w:sz w:val="24"/>
                <w:szCs w:val="24"/>
              </w:rPr>
              <w:lastRenderedPageBreak/>
              <w:t>przynajmniej 3 konkursów wiedzy o Unii Europejskiej, o Funduszach UE i Województwie Śląskim. Wykonawca przedstawi do akceptacji Zamawiającego propozycje treści i formy konkursów w scenariuszu pikniku, o którym mowa w pkt 4 OPZ.</w:t>
            </w:r>
          </w:p>
          <w:p w14:paraId="643F22E0" w14:textId="2A48FD01" w:rsidR="00121964" w:rsidRPr="00712E92" w:rsidRDefault="00121964" w:rsidP="00712E92">
            <w:pPr>
              <w:pStyle w:val="Akapitzlist"/>
              <w:numPr>
                <w:ilvl w:val="0"/>
                <w:numId w:val="59"/>
              </w:numPr>
              <w:spacing w:line="276" w:lineRule="auto"/>
              <w:ind w:left="303"/>
              <w:rPr>
                <w:rFonts w:ascii="Calibri" w:hAnsi="Calibri" w:cs="Calibri"/>
                <w:sz w:val="24"/>
                <w:szCs w:val="24"/>
              </w:rPr>
            </w:pPr>
            <w:r w:rsidRPr="00712E92">
              <w:rPr>
                <w:rFonts w:ascii="Calibri" w:hAnsi="Calibri" w:cs="Calibri"/>
                <w:b/>
                <w:bCs/>
                <w:sz w:val="24"/>
                <w:szCs w:val="24"/>
              </w:rPr>
              <w:t>fotobudka 360</w:t>
            </w:r>
            <w:r w:rsidRPr="00712E92">
              <w:rPr>
                <w:rFonts w:ascii="Calibri" w:hAnsi="Calibri" w:cs="Calibri"/>
                <w:sz w:val="24"/>
                <w:szCs w:val="24"/>
              </w:rPr>
              <w:t xml:space="preserve"> wraz z obsługą na cały czas trwania eventu. Fotobudka 360 - platforma pozwalająca kręcić wideo</w:t>
            </w:r>
            <w:r w:rsidRPr="00712E92">
              <w:rPr>
                <w:rFonts w:ascii="Calibri" w:hAnsi="Calibri" w:cs="Calibri"/>
                <w:b/>
                <w:bCs/>
                <w:sz w:val="24"/>
                <w:szCs w:val="24"/>
              </w:rPr>
              <w:t xml:space="preserve"> </w:t>
            </w:r>
            <w:r w:rsidRPr="00712E92">
              <w:rPr>
                <w:rFonts w:ascii="Calibri" w:hAnsi="Calibri" w:cs="Calibri"/>
                <w:sz w:val="24"/>
                <w:szCs w:val="24"/>
              </w:rPr>
              <w:t xml:space="preserve">Slow Motion, Boomerangi, Gify, które można od razu przesłać na: Email, SMS, Twitter, Airdrop jak również pobrać bezpośrednio poprzez kod QR. </w:t>
            </w:r>
            <w:r w:rsidRPr="00712E92">
              <w:rPr>
                <w:rFonts w:ascii="Calibri" w:hAnsi="Calibri" w:cs="Calibri"/>
                <w:bCs/>
                <w:sz w:val="24"/>
                <w:szCs w:val="24"/>
              </w:rPr>
              <w:t xml:space="preserve">Wykonawca dostarczy również min. </w:t>
            </w:r>
            <w:r w:rsidRPr="00712E92">
              <w:rPr>
                <w:rFonts w:ascii="Calibri" w:eastAsia="Arial" w:hAnsi="Calibri" w:cs="Calibri"/>
                <w:sz w:val="24"/>
                <w:szCs w:val="24"/>
              </w:rPr>
              <w:t xml:space="preserve">15 rekwizytów charakteryzujących różne kraje wchodzące do UE (rekwizyty mają być czyste, niezniszczone), poza tym min. 3 tła do wyboru związane z krajami Unii Europejskiej i Województwa Śląskiego, nawiązujące do ich cech charakterystycznych. </w:t>
            </w:r>
            <w:r w:rsidRPr="00712E92">
              <w:rPr>
                <w:rFonts w:ascii="Calibri" w:hAnsi="Calibri" w:cs="Calibri"/>
                <w:sz w:val="24"/>
                <w:szCs w:val="24"/>
              </w:rPr>
              <w:t>Ponadto Strefa będzie też pełniła funkcję strefy prezentacji.</w:t>
            </w:r>
          </w:p>
        </w:tc>
      </w:tr>
      <w:tr w:rsidR="00121964" w:rsidRPr="00F542EB" w14:paraId="3B0F0743" w14:textId="77777777" w:rsidTr="00430230">
        <w:tc>
          <w:tcPr>
            <w:tcW w:w="1737" w:type="dxa"/>
          </w:tcPr>
          <w:p w14:paraId="11AFFBE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Sportu i Rekreacji</w:t>
            </w:r>
          </w:p>
        </w:tc>
        <w:tc>
          <w:tcPr>
            <w:tcW w:w="7325" w:type="dxa"/>
          </w:tcPr>
          <w:p w14:paraId="27607902" w14:textId="0ED248F4" w:rsidR="00121964" w:rsidRPr="00B74BD4" w:rsidRDefault="00121964" w:rsidP="00813D8E">
            <w:pPr>
              <w:pStyle w:val="Akapitzlist"/>
              <w:widowControl w:val="0"/>
              <w:numPr>
                <w:ilvl w:val="0"/>
                <w:numId w:val="43"/>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 xml:space="preserve">scenę </w:t>
            </w:r>
            <w:r w:rsidRPr="00B74BD4">
              <w:rPr>
                <w:rFonts w:ascii="Calibri" w:eastAsia="Arial" w:hAnsi="Calibri" w:cs="Calibri"/>
                <w:sz w:val="24"/>
                <w:szCs w:val="24"/>
              </w:rPr>
              <w:t>zapewniającą swobodę przebywania na niej minimum 8 osób. W na scenie zostanie zapewnione profesjonalne nagłośnienie umożliwiające występującym i konferansjerowi aktywny kontakt z uczestnikami. Scena powinna znajdować się na podwyższeniu, tak aby być widoczna dla innych uczestników pikniku</w:t>
            </w:r>
            <w:r w:rsidR="006C5E07">
              <w:rPr>
                <w:rFonts w:ascii="Calibri" w:eastAsia="Arial" w:hAnsi="Calibri" w:cs="Calibri"/>
                <w:sz w:val="24"/>
                <w:szCs w:val="24"/>
              </w:rPr>
              <w:t>.</w:t>
            </w:r>
          </w:p>
        </w:tc>
      </w:tr>
      <w:tr w:rsidR="00121964" w:rsidRPr="00F542EB" w14:paraId="05B0265B" w14:textId="77777777" w:rsidTr="00430230">
        <w:tc>
          <w:tcPr>
            <w:tcW w:w="9062" w:type="dxa"/>
            <w:gridSpan w:val="2"/>
          </w:tcPr>
          <w:p w14:paraId="4A965E65"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RODZINNA</w:t>
            </w:r>
          </w:p>
        </w:tc>
      </w:tr>
      <w:tr w:rsidR="00121964" w:rsidRPr="00F542EB" w14:paraId="1707D680" w14:textId="77777777" w:rsidTr="00430230">
        <w:tc>
          <w:tcPr>
            <w:tcW w:w="1737" w:type="dxa"/>
          </w:tcPr>
          <w:p w14:paraId="51BC267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Rodzinnej</w:t>
            </w:r>
            <w:r w:rsidRPr="00B74BD4">
              <w:rPr>
                <w:rFonts w:ascii="Calibri" w:hAnsi="Calibri" w:cs="Calibri"/>
                <w:sz w:val="24"/>
                <w:szCs w:val="24"/>
              </w:rPr>
              <w:t xml:space="preserve"> Wykonawca przeprowadzi i zapewni następujące atrakcje</w:t>
            </w:r>
          </w:p>
        </w:tc>
        <w:tc>
          <w:tcPr>
            <w:tcW w:w="7325" w:type="dxa"/>
          </w:tcPr>
          <w:p w14:paraId="3A1D2A14" w14:textId="0928216B" w:rsidR="00121964" w:rsidRDefault="00121964" w:rsidP="00813D8E">
            <w:pPr>
              <w:pStyle w:val="Akapitzlist"/>
              <w:numPr>
                <w:ilvl w:val="0"/>
                <w:numId w:val="18"/>
              </w:numPr>
              <w:spacing w:line="276" w:lineRule="auto"/>
              <w:ind w:left="426"/>
              <w:rPr>
                <w:rFonts w:ascii="Calibri" w:hAnsi="Calibri" w:cs="Calibri"/>
                <w:sz w:val="24"/>
                <w:szCs w:val="24"/>
              </w:rPr>
            </w:pPr>
            <w:r w:rsidRPr="00B74BD4">
              <w:rPr>
                <w:rFonts w:ascii="Calibri" w:hAnsi="Calibri" w:cs="Calibri"/>
                <w:b/>
                <w:bCs/>
                <w:sz w:val="24"/>
                <w:szCs w:val="24"/>
              </w:rPr>
              <w:t>Prosty warsztat kulinarny</w:t>
            </w:r>
            <w:r w:rsidRPr="00B74BD4">
              <w:rPr>
                <w:rFonts w:ascii="Calibri" w:hAnsi="Calibri" w:cs="Calibri"/>
                <w:sz w:val="24"/>
                <w:szCs w:val="24"/>
              </w:rPr>
              <w:t xml:space="preserve"> obejmujący praktyczne zajęcia, gdzie pod okiem doświadczonych szefa kuchni będzie możliwość nauki nowych technik, przepisów kulinarnych.</w:t>
            </w:r>
          </w:p>
          <w:p w14:paraId="0BE4229A" w14:textId="3445831F" w:rsidR="00121964" w:rsidRPr="00B74BD4"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Tematyka może objąć m.in. kuchnię włoską, pieczenie chleba czy robienie burgerów, robienie zdrowych przekąsek.</w:t>
            </w:r>
          </w:p>
          <w:p w14:paraId="4A101F8C" w14:textId="6396A8A3" w:rsidR="00121964" w:rsidRPr="00D3651C"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Organizator zapewni dostęp do sprzętu</w:t>
            </w:r>
            <w:r>
              <w:rPr>
                <w:rFonts w:ascii="Calibri" w:hAnsi="Calibri" w:cs="Calibri"/>
                <w:sz w:val="24"/>
                <w:szCs w:val="24"/>
              </w:rPr>
              <w:t xml:space="preserve">, </w:t>
            </w:r>
            <w:r w:rsidRPr="00B74BD4">
              <w:rPr>
                <w:rFonts w:ascii="Calibri" w:hAnsi="Calibri" w:cs="Calibri"/>
                <w:sz w:val="24"/>
                <w:szCs w:val="24"/>
              </w:rPr>
              <w:t>składników i produktów. Atrakcja skierowana dla dzieci i dorosłych</w:t>
            </w:r>
            <w:r w:rsidRPr="00D3651C">
              <w:rPr>
                <w:rFonts w:ascii="Calibri" w:hAnsi="Calibri" w:cs="Calibri"/>
                <w:sz w:val="24"/>
                <w:szCs w:val="24"/>
              </w:rPr>
              <w:t>.</w:t>
            </w:r>
          </w:p>
          <w:p w14:paraId="67972123" w14:textId="03301136" w:rsidR="00121964" w:rsidRPr="00D3651C" w:rsidRDefault="00121964" w:rsidP="00430230">
            <w:pPr>
              <w:pStyle w:val="Akapitzlist"/>
              <w:spacing w:line="276" w:lineRule="auto"/>
              <w:ind w:left="426"/>
              <w:rPr>
                <w:rFonts w:ascii="Calibri" w:hAnsi="Calibri" w:cs="Calibri"/>
                <w:sz w:val="24"/>
                <w:szCs w:val="24"/>
              </w:rPr>
            </w:pPr>
            <w:r w:rsidRPr="00D3651C">
              <w:rPr>
                <w:rFonts w:ascii="Calibri" w:hAnsi="Calibri" w:cs="Calibri"/>
                <w:sz w:val="24"/>
                <w:szCs w:val="24"/>
              </w:rPr>
              <w:t xml:space="preserve">W czasie trwania imprezy powinny odbyć się minimum 3 warsztaty kulinarne trwające min. 1 </w:t>
            </w:r>
            <w:r w:rsidR="00955925" w:rsidRPr="00D3651C">
              <w:rPr>
                <w:rFonts w:ascii="Calibri" w:hAnsi="Calibri" w:cs="Calibri"/>
                <w:sz w:val="24"/>
                <w:szCs w:val="24"/>
              </w:rPr>
              <w:t>h każdy</w:t>
            </w:r>
            <w:r w:rsidRPr="00D3651C">
              <w:rPr>
                <w:rFonts w:ascii="Calibri" w:hAnsi="Calibri" w:cs="Calibri"/>
                <w:sz w:val="24"/>
                <w:szCs w:val="24"/>
              </w:rPr>
              <w:t>. Każdy warsztat dla ok. 15 osób.</w:t>
            </w:r>
          </w:p>
          <w:p w14:paraId="2BDF2F68" w14:textId="45138B23"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D3651C">
              <w:rPr>
                <w:rFonts w:ascii="Calibri" w:hAnsi="Calibri" w:cs="Calibri"/>
                <w:b/>
                <w:bCs/>
                <w:sz w:val="24"/>
                <w:szCs w:val="24"/>
              </w:rPr>
              <w:t>Warsztaty tworzenia prostej biżuterii dla początkujących</w:t>
            </w:r>
            <w:r w:rsidRPr="00B74BD4">
              <w:rPr>
                <w:rFonts w:ascii="Calibri" w:hAnsi="Calibri" w:cs="Calibri"/>
                <w:sz w:val="24"/>
                <w:szCs w:val="24"/>
              </w:rPr>
              <w:t>.</w:t>
            </w:r>
          </w:p>
          <w:p w14:paraId="2C2A6DA4" w14:textId="19CD8520" w:rsidR="00121964" w:rsidRPr="00B74BD4" w:rsidRDefault="00121964" w:rsidP="00430230">
            <w:pPr>
              <w:spacing w:line="276" w:lineRule="auto"/>
              <w:ind w:left="340"/>
              <w:rPr>
                <w:rFonts w:ascii="Calibri" w:hAnsi="Calibri" w:cs="Calibri"/>
                <w:sz w:val="24"/>
                <w:szCs w:val="24"/>
              </w:rPr>
            </w:pPr>
            <w:r w:rsidRPr="00B74BD4">
              <w:rPr>
                <w:rFonts w:ascii="Calibri" w:hAnsi="Calibri" w:cs="Calibri"/>
                <w:sz w:val="24"/>
                <w:szCs w:val="24"/>
              </w:rPr>
              <w:t>Warsztaty oferujące praktyczne umiejętności tworzenia bransoletek (np. z kamieni naturalnych), naszyjników czy kolczyków, łączące kreatywność z nauką technik, splotów i pracy z różnymi materiałami. Warsztaty dla min. 100 osób.</w:t>
            </w:r>
          </w:p>
          <w:p w14:paraId="72BD03A4" w14:textId="7C78D412"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B74BD4">
              <w:rPr>
                <w:rFonts w:ascii="Calibri" w:eastAsia="Arial" w:hAnsi="Calibri" w:cs="Calibri"/>
                <w:b/>
                <w:bCs/>
                <w:sz w:val="24"/>
                <w:szCs w:val="24"/>
              </w:rPr>
              <w:t>Plenerowe warsztaty malarskie na świeżym powietrzu</w:t>
            </w:r>
            <w:r w:rsidRPr="00B74BD4">
              <w:rPr>
                <w:rFonts w:ascii="Calibri" w:eastAsia="Arial" w:hAnsi="Calibri" w:cs="Calibri"/>
                <w:sz w:val="24"/>
                <w:szCs w:val="24"/>
              </w:rPr>
              <w:t>. Wykonawca zapewni prowadzącego posiadającego odpowiednie kompetencje kierunkowe. Warsztaty dla min. 10-20 osób każdy, trwający po 1 – 1,5h każdy. W trakcie trwania imprezy Wykonawca przeprowadzi 3 warsztaty.</w:t>
            </w:r>
          </w:p>
          <w:p w14:paraId="5841AD54" w14:textId="77777777" w:rsidR="00121964" w:rsidRPr="00B74BD4" w:rsidRDefault="00121964" w:rsidP="00430230">
            <w:pPr>
              <w:pStyle w:val="Akapitzlist"/>
              <w:spacing w:line="276" w:lineRule="auto"/>
              <w:ind w:left="340"/>
              <w:rPr>
                <w:rFonts w:ascii="Calibri" w:hAnsi="Calibri" w:cs="Calibri"/>
                <w:sz w:val="24"/>
                <w:szCs w:val="24"/>
              </w:rPr>
            </w:pPr>
          </w:p>
          <w:p w14:paraId="6AA34801" w14:textId="426CA04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lastRenderedPageBreak/>
              <w:t>Warsztaty będą przeprowadzane, a atrakcje dostępne przez cały czas trwania pikniku.</w:t>
            </w:r>
          </w:p>
          <w:p w14:paraId="150E3C10" w14:textId="77777777" w:rsidR="00121964" w:rsidRPr="00B74BD4" w:rsidRDefault="00121964" w:rsidP="00430230">
            <w:pPr>
              <w:spacing w:line="276" w:lineRule="auto"/>
              <w:rPr>
                <w:rFonts w:ascii="Calibri" w:hAnsi="Calibri" w:cs="Calibri"/>
                <w:sz w:val="24"/>
                <w:szCs w:val="24"/>
              </w:rPr>
            </w:pPr>
          </w:p>
          <w:p w14:paraId="5E22E24A" w14:textId="5C4D0F91"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7B501EB9" w14:textId="77777777" w:rsidR="00121964" w:rsidRPr="00B74BD4" w:rsidRDefault="00121964" w:rsidP="00430230">
            <w:pPr>
              <w:pStyle w:val="Akapitzlist"/>
              <w:spacing w:line="276" w:lineRule="auto"/>
              <w:ind w:left="0"/>
              <w:rPr>
                <w:rFonts w:ascii="Calibri" w:hAnsi="Calibri" w:cs="Calibri"/>
                <w:sz w:val="24"/>
                <w:szCs w:val="24"/>
              </w:rPr>
            </w:pPr>
          </w:p>
          <w:p w14:paraId="4BB7AA59" w14:textId="77777777"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3A337F39" w14:textId="355ABA89"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64A48825" w14:textId="77777777" w:rsidR="00121964" w:rsidRPr="00B74BD4" w:rsidRDefault="00121964" w:rsidP="00430230">
            <w:pPr>
              <w:spacing w:line="276" w:lineRule="auto"/>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1CF6079B" w14:textId="77777777" w:rsidTr="00430230">
        <w:tc>
          <w:tcPr>
            <w:tcW w:w="1737" w:type="dxa"/>
          </w:tcPr>
          <w:p w14:paraId="22BCA4E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 xml:space="preserve">Wyposażenie Strefy Rodzinnej </w:t>
            </w:r>
          </w:p>
        </w:tc>
        <w:tc>
          <w:tcPr>
            <w:tcW w:w="7325" w:type="dxa"/>
          </w:tcPr>
          <w:p w14:paraId="3A0FC2F5" w14:textId="54231A57" w:rsidR="00121964" w:rsidRPr="0076104A" w:rsidRDefault="00712E92" w:rsidP="00813D8E">
            <w:pPr>
              <w:pStyle w:val="Akapitzlist"/>
              <w:numPr>
                <w:ilvl w:val="0"/>
                <w:numId w:val="43"/>
              </w:numPr>
              <w:ind w:left="340"/>
              <w:rPr>
                <w:rFonts w:ascii="Calibri" w:eastAsia="Arial" w:hAnsi="Calibri" w:cs="Calibri"/>
                <w:sz w:val="24"/>
                <w:szCs w:val="24"/>
              </w:rPr>
            </w:pPr>
            <w:r>
              <w:rPr>
                <w:rFonts w:ascii="Calibri" w:eastAsia="Arial" w:hAnsi="Calibri" w:cs="Calibri"/>
                <w:b/>
                <w:bCs/>
                <w:sz w:val="24"/>
                <w:szCs w:val="24"/>
              </w:rPr>
              <w:t>S</w:t>
            </w:r>
            <w:r w:rsidR="00121964" w:rsidRPr="00B74BD4">
              <w:rPr>
                <w:rFonts w:ascii="Calibri" w:eastAsia="Arial" w:hAnsi="Calibri" w:cs="Calibri"/>
                <w:b/>
                <w:bCs/>
                <w:sz w:val="24"/>
                <w:szCs w:val="24"/>
              </w:rPr>
              <w:t>toły i krzesełka</w:t>
            </w:r>
            <w:r w:rsidR="00121964" w:rsidRPr="00B74BD4">
              <w:rPr>
                <w:rFonts w:ascii="Calibri" w:eastAsia="Arial" w:hAnsi="Calibri" w:cs="Calibri"/>
                <w:sz w:val="24"/>
                <w:szCs w:val="24"/>
              </w:rPr>
              <w:t xml:space="preserve"> w ilości adekwatnej do planowanych atrakcji, z tym, że nie mniej niż 10 </w:t>
            </w:r>
            <w:r w:rsidR="00121964" w:rsidRPr="0076104A">
              <w:rPr>
                <w:rFonts w:ascii="Calibri" w:eastAsia="Arial" w:hAnsi="Calibri" w:cs="Calibri"/>
                <w:sz w:val="24"/>
                <w:szCs w:val="24"/>
              </w:rPr>
              <w:t>stolików i 40 krzesełek</w:t>
            </w:r>
            <w:r w:rsidRPr="0076104A">
              <w:rPr>
                <w:rFonts w:ascii="Calibri" w:eastAsia="Arial" w:hAnsi="Calibri" w:cs="Calibri"/>
                <w:sz w:val="24"/>
                <w:szCs w:val="24"/>
              </w:rPr>
              <w:t>.</w:t>
            </w:r>
          </w:p>
          <w:p w14:paraId="09B706F3" w14:textId="64CC0802" w:rsidR="00121964" w:rsidRPr="0076104A" w:rsidRDefault="00121964" w:rsidP="00813D8E">
            <w:pPr>
              <w:pStyle w:val="Akapitzlist"/>
              <w:numPr>
                <w:ilvl w:val="0"/>
                <w:numId w:val="43"/>
              </w:numPr>
              <w:ind w:left="340"/>
              <w:rPr>
                <w:rFonts w:ascii="Calibri" w:eastAsia="Arial" w:hAnsi="Calibri" w:cs="Calibri"/>
                <w:sz w:val="24"/>
                <w:szCs w:val="24"/>
              </w:rPr>
            </w:pPr>
            <w:r w:rsidRPr="0076104A">
              <w:rPr>
                <w:rFonts w:ascii="Calibri" w:eastAsia="Arial" w:hAnsi="Calibri" w:cs="Calibri"/>
                <w:b/>
                <w:bCs/>
                <w:sz w:val="24"/>
                <w:szCs w:val="24"/>
              </w:rPr>
              <w:t xml:space="preserve">Namioty biesiadne/imprezowe z opcją przymknięcia z 3 stron </w:t>
            </w:r>
            <w:r w:rsidRPr="0076104A">
              <w:rPr>
                <w:rFonts w:ascii="Calibri" w:eastAsia="Arial" w:hAnsi="Calibri" w:cs="Calibri"/>
                <w:sz w:val="24"/>
                <w:szCs w:val="24"/>
              </w:rPr>
              <w:t>w ilości adekwatnej do planowanych atrakcji. Powierzchnia namiotów łącznie nie mniejsza niż 100 metrów kwadratowych</w:t>
            </w:r>
            <w:r w:rsidR="0076104A" w:rsidRPr="0076104A">
              <w:rPr>
                <w:rFonts w:ascii="Calibri" w:eastAsia="Arial" w:hAnsi="Calibri" w:cs="Calibri"/>
                <w:sz w:val="24"/>
                <w:szCs w:val="24"/>
              </w:rPr>
              <w:t xml:space="preserve"> -</w:t>
            </w:r>
            <w:r w:rsidRPr="0076104A" w:rsidDel="005C7586">
              <w:rPr>
                <w:rFonts w:ascii="Calibri" w:eastAsia="Arial" w:hAnsi="Calibri" w:cs="Calibri"/>
                <w:b/>
                <w:bCs/>
                <w:sz w:val="24"/>
                <w:szCs w:val="24"/>
              </w:rPr>
              <w:t xml:space="preserve"> </w:t>
            </w:r>
            <w:r w:rsidRPr="0076104A">
              <w:t>plenerowe</w:t>
            </w:r>
            <w:r w:rsidR="00712E92" w:rsidRPr="0076104A">
              <w:t>.</w:t>
            </w:r>
          </w:p>
          <w:p w14:paraId="02680628" w14:textId="2AEF6BA8" w:rsidR="00121964" w:rsidRPr="00712E92" w:rsidRDefault="00121964" w:rsidP="00712E92">
            <w:pPr>
              <w:pStyle w:val="Akapitzlist"/>
              <w:numPr>
                <w:ilvl w:val="0"/>
                <w:numId w:val="43"/>
              </w:numPr>
              <w:spacing w:line="276" w:lineRule="auto"/>
              <w:ind w:left="340"/>
              <w:rPr>
                <w:rFonts w:ascii="Calibri" w:hAnsi="Calibri" w:cs="Calibri"/>
                <w:sz w:val="24"/>
                <w:szCs w:val="24"/>
              </w:rPr>
            </w:pPr>
            <w:r w:rsidRPr="0076104A">
              <w:rPr>
                <w:rFonts w:ascii="Calibri" w:hAnsi="Calibri" w:cs="Calibri"/>
                <w:sz w:val="24"/>
                <w:szCs w:val="24"/>
              </w:rPr>
              <w:t>Wszystkie materiały potrzebne do zapewnienia atrakcji i przeprowadzenia warsztatów w tym, w różnych rozmiarach fartuchy, kubki z wodą, sztalugi dopasowane do zróżnicowanego wzrostu uczestników oraz tablice malarskie wykonane z twardej płyty pokrytej płótnem bawełnianym i zagruntowanej, w rozmiarze 60 x 80 cm (+/- cm), przeznaczonej do malarstwa temperą</w:t>
            </w:r>
            <w:r w:rsidRPr="00B74BD4">
              <w:rPr>
                <w:rFonts w:ascii="Calibri" w:hAnsi="Calibri" w:cs="Calibri"/>
                <w:sz w:val="24"/>
                <w:szCs w:val="24"/>
              </w:rPr>
              <w:t xml:space="preserve"> lub plakatówką w ilości min. 12 kolorów (farba temperowa lub farba plakatowa) zapewnia </w:t>
            </w:r>
            <w:r w:rsidRPr="00712E92">
              <w:rPr>
                <w:rFonts w:ascii="Calibri" w:hAnsi="Calibri" w:cs="Calibri"/>
                <w:sz w:val="24"/>
                <w:szCs w:val="24"/>
              </w:rPr>
              <w:t>Wykonawca, a utworzone dzieła zostaną przekazane w pierwszej kolejności Uczestnikom warsztatów, a pozostałe Zamawiającemu.</w:t>
            </w:r>
          </w:p>
          <w:p w14:paraId="6BC0E746" w14:textId="25A86A15" w:rsidR="00121964" w:rsidRPr="00B74BD4" w:rsidRDefault="00121964" w:rsidP="00813D8E">
            <w:pPr>
              <w:pStyle w:val="Akapitzlist"/>
              <w:numPr>
                <w:ilvl w:val="0"/>
                <w:numId w:val="43"/>
              </w:numPr>
              <w:spacing w:line="276" w:lineRule="auto"/>
              <w:ind w:left="340"/>
              <w:rPr>
                <w:rFonts w:ascii="Calibri" w:hAnsi="Calibri" w:cs="Calibri"/>
                <w:sz w:val="24"/>
                <w:szCs w:val="24"/>
              </w:rPr>
            </w:pPr>
            <w:r w:rsidRPr="00B74BD4">
              <w:rPr>
                <w:rFonts w:ascii="Calibri" w:hAnsi="Calibri" w:cs="Calibri"/>
                <w:sz w:val="24"/>
                <w:szCs w:val="24"/>
              </w:rPr>
              <w:t>Wykonawca zapewni odpowiednie palety malarskie (płaskie lub z wgłębieniami) oraz różne rodzaje pędzli malarskich (okrągłe, płaskie w różnych rozmiarach) w zależności od potrzeb.</w:t>
            </w:r>
          </w:p>
          <w:p w14:paraId="49D21ED7" w14:textId="48FA661E" w:rsidR="00121964" w:rsidRPr="005A4996" w:rsidRDefault="00121964" w:rsidP="005A4996">
            <w:pPr>
              <w:pStyle w:val="Akapitzlist"/>
              <w:spacing w:line="276" w:lineRule="auto"/>
              <w:ind w:left="340"/>
              <w:rPr>
                <w:rFonts w:ascii="Calibri" w:hAnsi="Calibri" w:cs="Calibri"/>
                <w:sz w:val="24"/>
                <w:szCs w:val="24"/>
              </w:rPr>
            </w:pPr>
            <w:r w:rsidRPr="00B74BD4">
              <w:rPr>
                <w:rFonts w:ascii="Calibri" w:hAnsi="Calibri" w:cs="Calibri"/>
                <w:sz w:val="24"/>
                <w:szCs w:val="24"/>
              </w:rPr>
              <w:t>Każde ze stanowisk powinno być w pełni wyposażone.</w:t>
            </w:r>
          </w:p>
        </w:tc>
      </w:tr>
      <w:tr w:rsidR="00121964" w:rsidRPr="00F542EB" w14:paraId="6A0C5707" w14:textId="77777777" w:rsidTr="00430230">
        <w:tc>
          <w:tcPr>
            <w:tcW w:w="9062" w:type="dxa"/>
            <w:gridSpan w:val="2"/>
          </w:tcPr>
          <w:p w14:paraId="258E958F"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lastRenderedPageBreak/>
              <w:t>STERFA MALUCHA</w:t>
            </w:r>
          </w:p>
        </w:tc>
      </w:tr>
      <w:tr w:rsidR="00121964" w:rsidRPr="00F542EB" w14:paraId="7BEFCF49" w14:textId="77777777" w:rsidTr="00430230">
        <w:tc>
          <w:tcPr>
            <w:tcW w:w="1737" w:type="dxa"/>
          </w:tcPr>
          <w:p w14:paraId="76739DB4"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Malucha</w:t>
            </w:r>
            <w:r w:rsidRPr="00B74BD4">
              <w:rPr>
                <w:rFonts w:ascii="Calibri" w:hAnsi="Calibri" w:cs="Calibri"/>
                <w:sz w:val="24"/>
                <w:szCs w:val="24"/>
              </w:rPr>
              <w:t xml:space="preserve"> Wykonawca zapewni następujące atrakcje:</w:t>
            </w:r>
          </w:p>
          <w:p w14:paraId="4C75ED63"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6320D77D" w14:textId="3C3D3497" w:rsidR="00121964" w:rsidRDefault="00712E92" w:rsidP="00813D8E">
            <w:pPr>
              <w:pStyle w:val="Akapitzlist"/>
              <w:numPr>
                <w:ilvl w:val="0"/>
                <w:numId w:val="6"/>
              </w:numPr>
              <w:spacing w:line="276" w:lineRule="auto"/>
              <w:ind w:left="340"/>
              <w:rPr>
                <w:rFonts w:ascii="Calibri" w:hAnsi="Calibri" w:cs="Calibri"/>
                <w:sz w:val="24"/>
                <w:szCs w:val="24"/>
              </w:rPr>
            </w:pPr>
            <w:r>
              <w:rPr>
                <w:rFonts w:ascii="Calibri" w:hAnsi="Calibri" w:cs="Calibri"/>
                <w:b/>
                <w:bCs/>
                <w:sz w:val="24"/>
                <w:szCs w:val="24"/>
              </w:rPr>
              <w:t>k</w:t>
            </w:r>
            <w:r w:rsidR="00121964" w:rsidRPr="00B74BD4">
              <w:rPr>
                <w:rFonts w:ascii="Calibri" w:hAnsi="Calibri" w:cs="Calibri"/>
                <w:b/>
                <w:bCs/>
                <w:sz w:val="24"/>
                <w:szCs w:val="24"/>
              </w:rPr>
              <w:t>onkurencja rzut do celu</w:t>
            </w:r>
            <w:r w:rsidR="00121964" w:rsidRPr="00B74BD4">
              <w:rPr>
                <w:rFonts w:ascii="Calibri" w:hAnsi="Calibri" w:cs="Calibri"/>
                <w:sz w:val="24"/>
                <w:szCs w:val="24"/>
              </w:rPr>
              <w:t xml:space="preserve"> np. fresbee, woreczki</w:t>
            </w:r>
            <w:r>
              <w:rPr>
                <w:rFonts w:ascii="Calibri" w:hAnsi="Calibri" w:cs="Calibri"/>
                <w:sz w:val="24"/>
                <w:szCs w:val="24"/>
              </w:rPr>
              <w:t>,</w:t>
            </w:r>
          </w:p>
          <w:p w14:paraId="7DF7BF28" w14:textId="1A5128F0" w:rsidR="00121964" w:rsidRDefault="00121964" w:rsidP="00813D8E">
            <w:pPr>
              <w:pStyle w:val="Akapitzlist"/>
              <w:numPr>
                <w:ilvl w:val="0"/>
                <w:numId w:val="6"/>
              </w:numPr>
              <w:spacing w:line="276" w:lineRule="auto"/>
              <w:ind w:left="340"/>
              <w:rPr>
                <w:rFonts w:ascii="Calibri" w:hAnsi="Calibri" w:cs="Calibri"/>
                <w:sz w:val="24"/>
                <w:szCs w:val="24"/>
              </w:rPr>
            </w:pPr>
            <w:r w:rsidRPr="00B74BD4">
              <w:rPr>
                <w:rFonts w:ascii="Calibri" w:hAnsi="Calibri" w:cs="Calibri"/>
                <w:b/>
                <w:bCs/>
                <w:sz w:val="24"/>
                <w:szCs w:val="24"/>
              </w:rPr>
              <w:t>mini disco</w:t>
            </w:r>
            <w:r w:rsidRPr="00B74BD4">
              <w:rPr>
                <w:rFonts w:ascii="Calibri" w:hAnsi="Calibri" w:cs="Calibri"/>
                <w:sz w:val="24"/>
                <w:szCs w:val="24"/>
              </w:rPr>
              <w:t xml:space="preserve"> jako energiczne zajęcia taneczno-ruchowe, prowadzone przez animatorów do prostych, znanych hitów (np. "Baby Shark") z łatwą do naśladowania choreografią.</w:t>
            </w:r>
          </w:p>
          <w:p w14:paraId="246D5F30" w14:textId="7F17CCAF" w:rsidR="00121964" w:rsidRPr="00B74BD4" w:rsidRDefault="00121964" w:rsidP="00430230">
            <w:pPr>
              <w:pStyle w:val="Akapitzlist"/>
              <w:spacing w:line="276" w:lineRule="auto"/>
              <w:ind w:left="340"/>
              <w:rPr>
                <w:rFonts w:ascii="Calibri" w:hAnsi="Calibri" w:cs="Calibri"/>
                <w:sz w:val="24"/>
                <w:szCs w:val="24"/>
              </w:rPr>
            </w:pPr>
            <w:r w:rsidRPr="00B74BD4">
              <w:rPr>
                <w:rFonts w:ascii="Calibri" w:hAnsi="Calibri" w:cs="Calibri"/>
                <w:sz w:val="24"/>
                <w:szCs w:val="24"/>
              </w:rPr>
              <w:t>Skierowane głównie do najmłodszych, łączące zabawę z nauką rytmu i koordynacji. Atrakcja dostępna dla wszystkich zainteresowanych</w:t>
            </w:r>
            <w:r w:rsidR="00712E92">
              <w:rPr>
                <w:rFonts w:ascii="Calibri" w:hAnsi="Calibri" w:cs="Calibri"/>
                <w:sz w:val="24"/>
                <w:szCs w:val="24"/>
              </w:rPr>
              <w:t>,</w:t>
            </w:r>
          </w:p>
          <w:p w14:paraId="12E97F72"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t>malowanie twarzy</w:t>
            </w:r>
            <w:r w:rsidRPr="00B74BD4">
              <w:rPr>
                <w:rFonts w:ascii="Calibri" w:hAnsi="Calibri" w:cs="Calibri"/>
                <w:sz w:val="24"/>
                <w:szCs w:val="24"/>
              </w:rPr>
              <w:t xml:space="preserve"> – maksymalnie 150 osób, </w:t>
            </w:r>
            <w:r w:rsidRPr="00B74BD4">
              <w:rPr>
                <w:rFonts w:ascii="Calibri" w:eastAsia="Arial" w:hAnsi="Calibri" w:cs="Calibri"/>
                <w:sz w:val="24"/>
                <w:szCs w:val="24"/>
              </w:rPr>
              <w:t>malowanie twarzy w postaci bajkowych z państw członkowskich UE,</w:t>
            </w:r>
          </w:p>
          <w:p w14:paraId="22CAE513"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t>kolorowe warkoczyki</w:t>
            </w:r>
            <w:r w:rsidRPr="00B74BD4">
              <w:rPr>
                <w:rFonts w:ascii="Calibri" w:hAnsi="Calibri" w:cs="Calibri"/>
                <w:sz w:val="24"/>
                <w:szCs w:val="24"/>
              </w:rPr>
              <w:t xml:space="preserve">- maksymalnie 150 osób (1 osoba = 1 warkoczyk), warkoczyki powinny być w kolorach </w:t>
            </w:r>
            <w:r w:rsidRPr="00B74BD4">
              <w:rPr>
                <w:rFonts w:ascii="Calibri" w:eastAsia="Arial" w:hAnsi="Calibri" w:cs="Calibri"/>
                <w:sz w:val="24"/>
                <w:szCs w:val="24"/>
              </w:rPr>
              <w:t>flag państw UE.</w:t>
            </w:r>
          </w:p>
          <w:p w14:paraId="5CC2C744" w14:textId="77777777" w:rsidR="00121964" w:rsidRPr="00B74BD4" w:rsidRDefault="00121964" w:rsidP="00430230">
            <w:pPr>
              <w:pStyle w:val="Akapitzlist"/>
              <w:spacing w:line="276" w:lineRule="auto"/>
              <w:ind w:left="360"/>
              <w:rPr>
                <w:rFonts w:ascii="Calibri" w:hAnsi="Calibri" w:cs="Calibri"/>
                <w:sz w:val="24"/>
                <w:szCs w:val="24"/>
              </w:rPr>
            </w:pPr>
          </w:p>
          <w:p w14:paraId="376372D7" w14:textId="575165E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Warsztaty będą przeprowadzane, a atrakcje dostępne przez cały czas trwania pikniku.</w:t>
            </w:r>
          </w:p>
          <w:p w14:paraId="7D397499" w14:textId="4F1442BF"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203B1143" w14:textId="77777777" w:rsidR="00121964" w:rsidRPr="00B74BD4" w:rsidRDefault="00121964" w:rsidP="00430230">
            <w:pPr>
              <w:pStyle w:val="Akapitzlist"/>
              <w:spacing w:line="276" w:lineRule="auto"/>
              <w:ind w:left="0"/>
              <w:rPr>
                <w:rFonts w:ascii="Calibri" w:hAnsi="Calibri" w:cs="Calibri"/>
                <w:sz w:val="24"/>
                <w:szCs w:val="24"/>
              </w:rPr>
            </w:pPr>
          </w:p>
          <w:p w14:paraId="1511FE99" w14:textId="68BEA0C3"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6E610374" w14:textId="77777777" w:rsidR="00121964" w:rsidRPr="00B74BD4" w:rsidRDefault="00121964" w:rsidP="00430230">
            <w:pPr>
              <w:pStyle w:val="Akapitzlist"/>
              <w:spacing w:line="276" w:lineRule="auto"/>
              <w:ind w:left="0"/>
              <w:rPr>
                <w:rFonts w:ascii="Calibri" w:hAnsi="Calibri" w:cs="Calibri"/>
                <w:b/>
                <w:bCs/>
                <w:sz w:val="24"/>
                <w:szCs w:val="24"/>
                <w14:ligatures w14:val="none"/>
              </w:rPr>
            </w:pPr>
          </w:p>
          <w:p w14:paraId="5376333B" w14:textId="32A90956" w:rsidR="004279A2" w:rsidRDefault="004279A2" w:rsidP="004279A2">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79DABA26" w14:textId="77777777" w:rsidR="004279A2" w:rsidRPr="00B74BD4" w:rsidRDefault="004279A2" w:rsidP="004279A2">
            <w:pPr>
              <w:pStyle w:val="Akapitzlist"/>
              <w:spacing w:line="276" w:lineRule="auto"/>
              <w:ind w:left="0"/>
              <w:rPr>
                <w:rFonts w:ascii="Calibri" w:hAnsi="Calibri" w:cs="Calibri"/>
                <w:sz w:val="24"/>
                <w:szCs w:val="24"/>
                <w14:ligatures w14:val="none"/>
              </w:rPr>
            </w:pPr>
          </w:p>
          <w:p w14:paraId="1ACE6B1C" w14:textId="7898472E" w:rsidR="00121964" w:rsidRPr="00B74BD4" w:rsidRDefault="004279A2" w:rsidP="004279A2">
            <w:pPr>
              <w:pStyle w:val="Akapitzlist"/>
              <w:spacing w:line="276" w:lineRule="auto"/>
              <w:ind w:left="0"/>
              <w:rPr>
                <w:rFonts w:ascii="Calibri" w:hAnsi="Calibri" w:cs="Calibri"/>
                <w:sz w:val="24"/>
                <w:szCs w:val="24"/>
              </w:rPr>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4DC4B264" w14:textId="77777777" w:rsidTr="00430230">
        <w:tc>
          <w:tcPr>
            <w:tcW w:w="1737" w:type="dxa"/>
          </w:tcPr>
          <w:p w14:paraId="39F0139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w:t>
            </w:r>
          </w:p>
          <w:p w14:paraId="4A2D3DA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Strefy Malucha</w:t>
            </w:r>
          </w:p>
        </w:tc>
        <w:tc>
          <w:tcPr>
            <w:tcW w:w="7325" w:type="dxa"/>
          </w:tcPr>
          <w:p w14:paraId="44A43FA3" w14:textId="128807A5" w:rsidR="00121964" w:rsidRPr="00B74BD4" w:rsidRDefault="00121964" w:rsidP="00813D8E">
            <w:pPr>
              <w:pStyle w:val="Akapitzlist"/>
              <w:numPr>
                <w:ilvl w:val="0"/>
                <w:numId w:val="11"/>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5 stolików i 10 krzesełek</w:t>
            </w:r>
            <w:r w:rsidR="00712E92">
              <w:rPr>
                <w:rFonts w:ascii="Calibri" w:eastAsia="Arial" w:hAnsi="Calibri" w:cs="Calibri"/>
                <w:sz w:val="24"/>
                <w:szCs w:val="24"/>
              </w:rPr>
              <w:t>,</w:t>
            </w:r>
          </w:p>
          <w:p w14:paraId="6C2A1A9E" w14:textId="18446130"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 xml:space="preserve">amioty biesiadne/imprezowe z opcją przymknięcia z 3 stron </w:t>
            </w:r>
            <w:r w:rsidR="00121964" w:rsidRPr="00B74BD4">
              <w:rPr>
                <w:rFonts w:ascii="Calibri" w:eastAsia="Arial" w:hAnsi="Calibri" w:cs="Calibri"/>
                <w:sz w:val="24"/>
                <w:szCs w:val="24"/>
              </w:rPr>
              <w:t>w ilości adekwatnej do planowanych atrakcji</w:t>
            </w:r>
            <w:r>
              <w:rPr>
                <w:rFonts w:ascii="Calibri" w:eastAsia="Arial" w:hAnsi="Calibri" w:cs="Calibri"/>
                <w:sz w:val="24"/>
                <w:szCs w:val="24"/>
              </w:rPr>
              <w:t>,</w:t>
            </w:r>
          </w:p>
          <w:p w14:paraId="264C0767" w14:textId="50FE781B"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sz w:val="24"/>
                <w:szCs w:val="24"/>
              </w:rPr>
              <w:lastRenderedPageBreak/>
              <w:t>d</w:t>
            </w:r>
            <w:r w:rsidR="00121964" w:rsidRPr="00B74BD4">
              <w:rPr>
                <w:rFonts w:ascii="Calibri" w:eastAsia="Arial" w:hAnsi="Calibri" w:cs="Calibri"/>
                <w:sz w:val="24"/>
                <w:szCs w:val="24"/>
              </w:rPr>
              <w:t xml:space="preserve">la atrakcji mini disco Wykonawca zobowiązany jest zapewnić </w:t>
            </w:r>
            <w:r w:rsidR="00121964" w:rsidRPr="00B74BD4">
              <w:rPr>
                <w:rFonts w:ascii="Calibri" w:eastAsia="Arial" w:hAnsi="Calibri" w:cs="Calibri"/>
                <w:b/>
                <w:bCs/>
                <w:sz w:val="24"/>
                <w:szCs w:val="24"/>
              </w:rPr>
              <w:t>parkiet plenerowy</w:t>
            </w:r>
            <w:r w:rsidR="00121964" w:rsidRPr="00B74BD4">
              <w:rPr>
                <w:rFonts w:ascii="Calibri" w:eastAsia="Arial" w:hAnsi="Calibri" w:cs="Calibri"/>
                <w:sz w:val="24"/>
                <w:szCs w:val="24"/>
              </w:rPr>
              <w:t xml:space="preserve"> ze sklejki antypoślizgowej.</w:t>
            </w:r>
          </w:p>
        </w:tc>
      </w:tr>
      <w:tr w:rsidR="00121964" w:rsidRPr="00F542EB" w14:paraId="28FEF81E" w14:textId="77777777" w:rsidTr="00430230">
        <w:tc>
          <w:tcPr>
            <w:tcW w:w="9062" w:type="dxa"/>
            <w:gridSpan w:val="2"/>
          </w:tcPr>
          <w:p w14:paraId="0DFC741B"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lastRenderedPageBreak/>
              <w:t>STERFA ZDROWIA</w:t>
            </w:r>
          </w:p>
        </w:tc>
      </w:tr>
      <w:tr w:rsidR="00121964" w:rsidRPr="00F542EB" w14:paraId="632A2EDB" w14:textId="77777777" w:rsidTr="00430230">
        <w:tc>
          <w:tcPr>
            <w:tcW w:w="1737" w:type="dxa"/>
          </w:tcPr>
          <w:p w14:paraId="5881553D"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Zdrowia</w:t>
            </w:r>
            <w:r w:rsidRPr="00B74BD4">
              <w:rPr>
                <w:rFonts w:ascii="Calibri" w:hAnsi="Calibri" w:cs="Calibri"/>
                <w:sz w:val="24"/>
                <w:szCs w:val="24"/>
              </w:rPr>
              <w:t xml:space="preserve"> Wykonawca zapewni następujące atrakcje:</w:t>
            </w:r>
          </w:p>
          <w:p w14:paraId="74AFE3CB"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1AC2CC66"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pomiar tkanki tłuszczowej, BMI</w:t>
            </w:r>
            <w:r w:rsidRPr="00B74BD4">
              <w:rPr>
                <w:rFonts w:ascii="Calibri" w:hAnsi="Calibri" w:cs="Calibri"/>
                <w:sz w:val="24"/>
                <w:szCs w:val="24"/>
              </w:rPr>
              <w:t xml:space="preserve"> – nieograniczona ilość przez cały czas trwania pikniku,</w:t>
            </w:r>
          </w:p>
          <w:p w14:paraId="3E281D07"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spotkania z dietetykiem</w:t>
            </w:r>
            <w:r w:rsidRPr="00B74BD4">
              <w:rPr>
                <w:rFonts w:ascii="Calibri" w:hAnsi="Calibri" w:cs="Calibri"/>
                <w:sz w:val="24"/>
                <w:szCs w:val="24"/>
              </w:rPr>
              <w:t xml:space="preserve"> porady dietetyczne z zakresu zdrowego odżywiania – nieograniczona ilość przez cały czas trwania pikniku,</w:t>
            </w:r>
          </w:p>
          <w:p w14:paraId="23EE6352" w14:textId="4C5DEAA1"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 xml:space="preserve">pomiary ciśnienia krwi </w:t>
            </w:r>
            <w:r w:rsidRPr="00B74BD4">
              <w:rPr>
                <w:rFonts w:ascii="Calibri" w:hAnsi="Calibri" w:cs="Calibri"/>
                <w:sz w:val="24"/>
                <w:szCs w:val="24"/>
              </w:rPr>
              <w:t>wykonywan</w:t>
            </w:r>
            <w:r w:rsidR="00955925">
              <w:rPr>
                <w:rFonts w:ascii="Calibri" w:hAnsi="Calibri" w:cs="Calibri"/>
                <w:sz w:val="24"/>
                <w:szCs w:val="24"/>
              </w:rPr>
              <w:t>e</w:t>
            </w:r>
            <w:r w:rsidRPr="00B74BD4">
              <w:rPr>
                <w:rFonts w:ascii="Calibri" w:hAnsi="Calibri" w:cs="Calibri"/>
                <w:sz w:val="24"/>
                <w:szCs w:val="24"/>
              </w:rPr>
              <w:t xml:space="preserve"> przez ratownika medycznego/pielęgniarki/osoby posiadające uprawnienia medyczne</w:t>
            </w:r>
            <w:r w:rsidR="00955925">
              <w:rPr>
                <w:rFonts w:ascii="Calibri" w:hAnsi="Calibri" w:cs="Calibri"/>
                <w:sz w:val="24"/>
                <w:szCs w:val="24"/>
              </w:rPr>
              <w:t xml:space="preserve"> </w:t>
            </w:r>
            <w:r w:rsidRPr="00B74BD4">
              <w:rPr>
                <w:rFonts w:ascii="Calibri" w:hAnsi="Calibri" w:cs="Calibri"/>
                <w:sz w:val="24"/>
                <w:szCs w:val="24"/>
              </w:rPr>
              <w:t>- nieograniczona ilość przez cały czas trwania pikniku,</w:t>
            </w:r>
          </w:p>
          <w:p w14:paraId="0B650919" w14:textId="4D528225"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stoisko z owocami</w:t>
            </w:r>
            <w:r w:rsidRPr="00B74BD4">
              <w:rPr>
                <w:rFonts w:ascii="Calibri" w:hAnsi="Calibri" w:cs="Calibri"/>
                <w:sz w:val="24"/>
                <w:szCs w:val="24"/>
              </w:rPr>
              <w:t xml:space="preserve"> – Wykonawca ma zapewnić 600 szt. umytych jabłek zawierającą flagę UE w postaci naklejki lub wbitej chorągiewki na drewnianej wykałaczce o wymiarach min. 2 cm x 4cm,</w:t>
            </w:r>
          </w:p>
          <w:p w14:paraId="3E1AC26C" w14:textId="33C6F420"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stoisko do przygotowania soków</w:t>
            </w:r>
            <w:r w:rsidRPr="00B74BD4">
              <w:rPr>
                <w:rFonts w:ascii="Calibri" w:hAnsi="Calibri" w:cs="Calibri"/>
                <w:sz w:val="24"/>
                <w:szCs w:val="24"/>
              </w:rPr>
              <w:t xml:space="preserve"> – wyciskarka napędzana energorowerem – 200 koktajli – min. 100 ml z warzyw i owoców takich jak: marchewka, jabłko, pomarańcza,</w:t>
            </w:r>
          </w:p>
          <w:p w14:paraId="23A187DF" w14:textId="7290409F"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warsztaty z zakresu udzielania pierwszej pomocy</w:t>
            </w:r>
            <w:r w:rsidRPr="00B74BD4">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4930F6CB" w14:textId="230BFB2A"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Warsztaty z udzielania pierwszej pomocy będą przeprowadzane min. 4 razy w ciągu trwania pikniku</w:t>
            </w:r>
            <w:r w:rsidR="00712E92">
              <w:rPr>
                <w:rFonts w:ascii="Calibri" w:hAnsi="Calibri" w:cs="Calibri"/>
                <w:sz w:val="24"/>
                <w:szCs w:val="24"/>
              </w:rPr>
              <w:t>.</w:t>
            </w:r>
          </w:p>
          <w:p w14:paraId="0F02CDD4" w14:textId="2A5F86EE"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sprzęty, materiały i składniki potrzebne do zapewnienia atrakcji zapewnia Wykonawca.</w:t>
            </w:r>
          </w:p>
          <w:p w14:paraId="799EFBAE"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p>
        </w:tc>
      </w:tr>
      <w:tr w:rsidR="00121964" w:rsidRPr="00F542EB" w14:paraId="4D6A3A56" w14:textId="77777777" w:rsidTr="00430230">
        <w:tc>
          <w:tcPr>
            <w:tcW w:w="1737" w:type="dxa"/>
          </w:tcPr>
          <w:p w14:paraId="64547015"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Zdrowia</w:t>
            </w:r>
          </w:p>
        </w:tc>
        <w:tc>
          <w:tcPr>
            <w:tcW w:w="7325" w:type="dxa"/>
          </w:tcPr>
          <w:p w14:paraId="165CBE62" w14:textId="2DC814EE"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4 stoliki i 8 krzesełek</w:t>
            </w:r>
            <w:r w:rsidR="00712E92">
              <w:rPr>
                <w:rFonts w:ascii="Calibri" w:eastAsia="Arial" w:hAnsi="Calibri" w:cs="Calibri"/>
                <w:sz w:val="24"/>
                <w:szCs w:val="24"/>
              </w:rPr>
              <w:t>,</w:t>
            </w:r>
          </w:p>
          <w:p w14:paraId="7F006687" w14:textId="29A28537"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namiot typu strech tent up dla całej strefy lub namioty pneumatyczne, namioty eventowe</w:t>
            </w:r>
            <w:r w:rsidRPr="00B74BD4">
              <w:rPr>
                <w:rFonts w:ascii="Calibri" w:eastAsia="Arial" w:hAnsi="Calibri" w:cs="Calibri"/>
                <w:sz w:val="24"/>
                <w:szCs w:val="24"/>
              </w:rPr>
              <w:t xml:space="preserve"> w ilości adekwatnej do 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 montaż w układzie otwartym, 4 narożniki do ziemi, na płaskim podłożu pokrytym trawą</w:t>
            </w:r>
            <w:r w:rsidR="00712E92">
              <w:rPr>
                <w:rFonts w:ascii="Calibri" w:eastAsia="Arial" w:hAnsi="Calibri" w:cs="Calibri"/>
                <w:sz w:val="24"/>
                <w:szCs w:val="24"/>
              </w:rPr>
              <w:t>.</w:t>
            </w:r>
          </w:p>
        </w:tc>
      </w:tr>
      <w:tr w:rsidR="00121964" w:rsidRPr="00F542EB" w14:paraId="3EA04219" w14:textId="77777777" w:rsidTr="00430230">
        <w:tc>
          <w:tcPr>
            <w:tcW w:w="9062" w:type="dxa"/>
            <w:gridSpan w:val="2"/>
          </w:tcPr>
          <w:p w14:paraId="7F4CC14A"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t>STREFA RELAKSU</w:t>
            </w:r>
          </w:p>
        </w:tc>
      </w:tr>
      <w:tr w:rsidR="00121964" w:rsidRPr="00F542EB" w14:paraId="0E54D26C" w14:textId="77777777" w:rsidTr="00430230">
        <w:tc>
          <w:tcPr>
            <w:tcW w:w="1737" w:type="dxa"/>
          </w:tcPr>
          <w:p w14:paraId="251489A2"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Relaksu</w:t>
            </w:r>
            <w:r w:rsidRPr="00B74BD4">
              <w:rPr>
                <w:rFonts w:ascii="Calibri" w:hAnsi="Calibri" w:cs="Calibri"/>
                <w:sz w:val="24"/>
                <w:szCs w:val="24"/>
              </w:rPr>
              <w:t xml:space="preserve"> </w:t>
            </w:r>
            <w:r w:rsidRPr="00B74BD4">
              <w:rPr>
                <w:rFonts w:ascii="Calibri" w:hAnsi="Calibri" w:cs="Calibri"/>
                <w:sz w:val="24"/>
                <w:szCs w:val="24"/>
              </w:rPr>
              <w:lastRenderedPageBreak/>
              <w:t>Wykonawca zapewni następujące atrakcje:</w:t>
            </w:r>
          </w:p>
          <w:p w14:paraId="1FF0C972" w14:textId="77777777" w:rsidR="00121964" w:rsidRPr="00B74BD4" w:rsidRDefault="00121964" w:rsidP="00430230">
            <w:pPr>
              <w:spacing w:line="276" w:lineRule="auto"/>
              <w:ind w:left="851"/>
              <w:contextualSpacing/>
              <w:jc w:val="center"/>
              <w:rPr>
                <w:rFonts w:ascii="Calibri" w:hAnsi="Calibri" w:cs="Calibri"/>
                <w:b/>
                <w:bCs/>
                <w:sz w:val="24"/>
                <w:szCs w:val="24"/>
              </w:rPr>
            </w:pPr>
          </w:p>
        </w:tc>
        <w:tc>
          <w:tcPr>
            <w:tcW w:w="7325" w:type="dxa"/>
          </w:tcPr>
          <w:p w14:paraId="736CD9BA" w14:textId="41C7BF31" w:rsidR="0012196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lastRenderedPageBreak/>
              <w:t>zajęcia z pilatesu z przyrządami</w:t>
            </w:r>
            <w:r w:rsidRPr="00B74BD4">
              <w:rPr>
                <w:rFonts w:ascii="Calibri" w:hAnsi="Calibri" w:cs="Calibri"/>
                <w:sz w:val="24"/>
                <w:szCs w:val="24"/>
              </w:rPr>
              <w:t xml:space="preserve"> - kilka sesji (jedna sesja nie krótsza niż 15 minut), nie mniej niż 6 sesji w ciągu trwania pikniku.</w:t>
            </w:r>
          </w:p>
          <w:p w14:paraId="31E9A111" w14:textId="13A908DC" w:rsidR="00121964" w:rsidRPr="00B74BD4" w:rsidRDefault="00121964" w:rsidP="00430230">
            <w:pPr>
              <w:pStyle w:val="Akapitzlist"/>
              <w:spacing w:line="276" w:lineRule="auto"/>
              <w:ind w:left="360"/>
              <w:rPr>
                <w:rFonts w:ascii="Calibri" w:hAnsi="Calibri" w:cs="Calibri"/>
                <w:sz w:val="24"/>
                <w:szCs w:val="24"/>
              </w:rPr>
            </w:pPr>
            <w:r w:rsidRPr="00B74BD4">
              <w:rPr>
                <w:rFonts w:ascii="Calibri" w:hAnsi="Calibri" w:cs="Calibri"/>
                <w:sz w:val="24"/>
                <w:szCs w:val="24"/>
              </w:rPr>
              <w:lastRenderedPageBreak/>
              <w:t>Zajęcia prowadzone będą w czasie niekolidującym z zajęciami z badmintona, szachów, warcabów, chińczyka albo siłowni plenerowej</w:t>
            </w:r>
            <w:r w:rsidRPr="00B74BD4" w:rsidDel="009D4BAB">
              <w:rPr>
                <w:rFonts w:ascii="Calibri" w:hAnsi="Calibri" w:cs="Calibri"/>
                <w:sz w:val="24"/>
                <w:szCs w:val="24"/>
              </w:rPr>
              <w:t xml:space="preserve"> </w:t>
            </w:r>
            <w:r w:rsidRPr="00B74BD4">
              <w:rPr>
                <w:rFonts w:ascii="Calibri" w:hAnsi="Calibri" w:cs="Calibri"/>
                <w:sz w:val="24"/>
                <w:szCs w:val="24"/>
              </w:rPr>
              <w:t>w celu uniknięcia nadmiernego hałasu</w:t>
            </w:r>
            <w:r w:rsidR="00712E92">
              <w:rPr>
                <w:rFonts w:ascii="Calibri" w:hAnsi="Calibri" w:cs="Calibri"/>
                <w:sz w:val="24"/>
                <w:szCs w:val="24"/>
              </w:rPr>
              <w:t>,</w:t>
            </w:r>
          </w:p>
          <w:p w14:paraId="6AD4E39D" w14:textId="26FE8FB2"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ćwiczenia relaksacyjne</w:t>
            </w:r>
            <w:r w:rsidRPr="00B74BD4">
              <w:rPr>
                <w:rFonts w:ascii="Calibri" w:hAnsi="Calibri" w:cs="Calibri"/>
                <w:sz w:val="24"/>
                <w:szCs w:val="24"/>
              </w:rPr>
              <w:t xml:space="preserve"> - kilka sesji (jedna sesja nie krótsza niż 15 minut), nie mniej niż 6 sesji w ciągu trwania pikniku,</w:t>
            </w:r>
          </w:p>
          <w:p w14:paraId="042CE118" w14:textId="56C5956B"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strefa piękna</w:t>
            </w:r>
            <w:r w:rsidRPr="00B74BD4">
              <w:rPr>
                <w:rFonts w:ascii="Calibri" w:hAnsi="Calibri" w:cs="Calibri"/>
                <w:sz w:val="24"/>
                <w:szCs w:val="24"/>
              </w:rPr>
              <w:t xml:space="preserve"> dla maksimum 60 osób każda poniższa usługa:</w:t>
            </w:r>
          </w:p>
          <w:p w14:paraId="48C40E4A"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makijażysta</w:t>
            </w:r>
            <w:r w:rsidRPr="00B74BD4">
              <w:rPr>
                <w:rFonts w:ascii="Calibri" w:hAnsi="Calibri" w:cs="Calibri"/>
                <w:sz w:val="24"/>
                <w:szCs w:val="24"/>
              </w:rPr>
              <w:t xml:space="preserve"> (wykonywanie makijażu </w:t>
            </w:r>
            <w:r w:rsidRPr="00824155">
              <w:rPr>
                <w:rFonts w:ascii="Calibri" w:hAnsi="Calibri" w:cs="Calibri"/>
                <w:sz w:val="24"/>
                <w:szCs w:val="24"/>
              </w:rPr>
              <w:t>dziennego oraz</w:t>
            </w:r>
            <w:r w:rsidRPr="00B74BD4">
              <w:rPr>
                <w:rFonts w:ascii="Calibri" w:hAnsi="Calibri" w:cs="Calibri"/>
                <w:sz w:val="24"/>
                <w:szCs w:val="24"/>
              </w:rPr>
              <w:t xml:space="preserve"> porady makijażowe. Makijaż ma być wykonany za pomocą podstawowych kosmetyków do tego przeznaczonych: podkład, cienie do powiek, kredka do oczu, pomadka, eyeliner, tusz do rzęs z wykorzystaniem jednorazowych narzędzi/akcesoriów do ich wykonania),</w:t>
            </w:r>
          </w:p>
          <w:p w14:paraId="24650C0B"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masaż głowy</w:t>
            </w:r>
            <w:r w:rsidRPr="00B74BD4">
              <w:rPr>
                <w:rFonts w:ascii="Calibri" w:hAnsi="Calibri" w:cs="Calibri"/>
                <w:sz w:val="24"/>
                <w:szCs w:val="24"/>
              </w:rPr>
              <w:t xml:space="preserve"> (czas trwania jednego masażu maksymalnie do 5 minut),</w:t>
            </w:r>
          </w:p>
          <w:p w14:paraId="538BCFB2" w14:textId="4BBF7E85" w:rsidR="0012196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stylista fryzur</w:t>
            </w:r>
            <w:r w:rsidRPr="00B74BD4">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warkocz, kok, upięcie z zastosowaniem podstawowych akcesoriów do włosów typu gumka, wsuwka do włosów. Fryzury powinny być wykonane przy użyciu prostych sprzętów do włosów typu: lokówka, prostownica.</w:t>
            </w:r>
          </w:p>
          <w:p w14:paraId="35ABC75E" w14:textId="77777777" w:rsidR="00121964" w:rsidRPr="00B74BD4" w:rsidRDefault="00121964" w:rsidP="00430230">
            <w:pPr>
              <w:pStyle w:val="Akapitzlist"/>
              <w:spacing w:line="276" w:lineRule="auto"/>
              <w:ind w:left="587"/>
              <w:rPr>
                <w:rFonts w:ascii="Calibri" w:hAnsi="Calibri" w:cs="Calibri"/>
                <w:sz w:val="24"/>
                <w:szCs w:val="24"/>
              </w:rPr>
            </w:pPr>
          </w:p>
          <w:p w14:paraId="1A0C239D" w14:textId="77777777" w:rsidR="00121964" w:rsidRPr="00B74BD4" w:rsidRDefault="00121964" w:rsidP="00813D8E">
            <w:pPr>
              <w:pStyle w:val="Akapitzlist"/>
              <w:numPr>
                <w:ilvl w:val="0"/>
                <w:numId w:val="42"/>
              </w:numPr>
              <w:spacing w:line="276" w:lineRule="auto"/>
              <w:ind w:left="360"/>
              <w:rPr>
                <w:rFonts w:ascii="Calibri" w:hAnsi="Calibri" w:cs="Calibri"/>
                <w:sz w:val="24"/>
                <w:szCs w:val="24"/>
              </w:rPr>
            </w:pPr>
            <w:r w:rsidRPr="00B74BD4">
              <w:rPr>
                <w:rFonts w:ascii="Calibri" w:hAnsi="Calibri" w:cs="Calibri"/>
                <w:b/>
                <w:bCs/>
                <w:sz w:val="24"/>
                <w:szCs w:val="24"/>
              </w:rPr>
              <w:t>strefa chillout</w:t>
            </w:r>
            <w:r w:rsidRPr="00B74BD4">
              <w:rPr>
                <w:rFonts w:ascii="Calibri" w:hAnsi="Calibri" w:cs="Calibri"/>
                <w:sz w:val="24"/>
                <w:szCs w:val="24"/>
              </w:rPr>
              <w:t xml:space="preserve"> – Zamawiający rozumie tutaj strefę relaksu i odpoczynku w postaci leżaków i puf w ilości min. 40 szt.</w:t>
            </w:r>
          </w:p>
          <w:p w14:paraId="5EBEF5EE" w14:textId="77777777" w:rsidR="00121964" w:rsidRPr="00B74BD4" w:rsidRDefault="00121964" w:rsidP="00430230">
            <w:pPr>
              <w:pStyle w:val="Akapitzlist"/>
              <w:spacing w:line="276" w:lineRule="auto"/>
              <w:ind w:left="0"/>
              <w:rPr>
                <w:rFonts w:ascii="Calibri" w:hAnsi="Calibri" w:cs="Calibri"/>
                <w:sz w:val="24"/>
                <w:szCs w:val="24"/>
              </w:rPr>
            </w:pPr>
          </w:p>
          <w:p w14:paraId="5C054B47" w14:textId="0C658026" w:rsidR="00121964" w:rsidRPr="00B74BD4" w:rsidRDefault="00121964" w:rsidP="00A13F36">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przybory i produkty potrzebne do zapewnienia atrakcji zapewnia Wykonawca. Poprzez powyższe Zamawiający rozumie również środki do dezynfekcji akcesoriów używanych do wykonania czynności w strefie piękna.</w:t>
            </w:r>
          </w:p>
          <w:p w14:paraId="5225C71F" w14:textId="55ED58BA"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r w:rsidR="00A13F36">
              <w:rPr>
                <w:rFonts w:ascii="Calibri" w:hAnsi="Calibri" w:cs="Calibri"/>
                <w:sz w:val="24"/>
                <w:szCs w:val="24"/>
              </w:rPr>
              <w:t>.</w:t>
            </w:r>
          </w:p>
        </w:tc>
      </w:tr>
      <w:tr w:rsidR="00121964" w:rsidRPr="00F542EB" w14:paraId="0BD135EF" w14:textId="77777777" w:rsidTr="00430230">
        <w:tc>
          <w:tcPr>
            <w:tcW w:w="1737" w:type="dxa"/>
          </w:tcPr>
          <w:p w14:paraId="67192AC3"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Relaksu</w:t>
            </w:r>
          </w:p>
        </w:tc>
        <w:tc>
          <w:tcPr>
            <w:tcW w:w="7325" w:type="dxa"/>
          </w:tcPr>
          <w:p w14:paraId="4B8A5727" w14:textId="0D71AC7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meble wypoczynkowe</w:t>
            </w:r>
            <w:r w:rsidRPr="00B74BD4">
              <w:rPr>
                <w:rFonts w:ascii="Calibri" w:eastAsia="Arial" w:hAnsi="Calibri" w:cs="Calibri"/>
                <w:sz w:val="24"/>
                <w:szCs w:val="24"/>
              </w:rPr>
              <w:t xml:space="preserve"> typu pufy, leżaki do strefy chillout – w ilości min. 40 szt.,</w:t>
            </w:r>
          </w:p>
          <w:p w14:paraId="153E449E" w14:textId="5043108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3 stoliki i 6 krzesełek</w:t>
            </w:r>
            <w:r w:rsidR="00A13F36">
              <w:rPr>
                <w:rFonts w:ascii="Calibri" w:eastAsia="Arial" w:hAnsi="Calibri" w:cs="Calibri"/>
                <w:sz w:val="24"/>
                <w:szCs w:val="24"/>
              </w:rPr>
              <w:t>,</w:t>
            </w:r>
          </w:p>
          <w:p w14:paraId="10DB25E3" w14:textId="37DE0D45"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sprzęt potrzebny do proponowanych atrakcji/zajęć</w:t>
            </w:r>
            <w:r w:rsidRPr="00B74BD4">
              <w:rPr>
                <w:rFonts w:ascii="Calibri" w:eastAsia="Arial" w:hAnsi="Calibri" w:cs="Calibri"/>
                <w:sz w:val="24"/>
                <w:szCs w:val="24"/>
              </w:rPr>
              <w:t xml:space="preserve"> np. maty do jogi – w ilości nie mniej niż 20 szt.</w:t>
            </w:r>
            <w:r w:rsidR="00A13F36">
              <w:rPr>
                <w:rFonts w:ascii="Calibri" w:eastAsia="Arial" w:hAnsi="Calibri" w:cs="Calibri"/>
                <w:sz w:val="24"/>
                <w:szCs w:val="24"/>
              </w:rPr>
              <w:t>,</w:t>
            </w:r>
          </w:p>
          <w:p w14:paraId="424929B1" w14:textId="033D9BC3"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namiot typu strech tent up dla całej strefy lub namioty pneumatyczne, namioty eventowe</w:t>
            </w:r>
            <w:r w:rsidRPr="00B74BD4">
              <w:rPr>
                <w:rFonts w:ascii="Calibri" w:eastAsia="Arial" w:hAnsi="Calibri" w:cs="Calibri"/>
                <w:sz w:val="24"/>
                <w:szCs w:val="24"/>
              </w:rPr>
              <w:t xml:space="preserve"> w ilości adekwatnej do </w:t>
            </w:r>
            <w:r w:rsidRPr="00B74BD4">
              <w:rPr>
                <w:rFonts w:ascii="Calibri" w:eastAsia="Arial" w:hAnsi="Calibri" w:cs="Calibri"/>
                <w:sz w:val="24"/>
                <w:szCs w:val="24"/>
              </w:rPr>
              <w:lastRenderedPageBreak/>
              <w:t>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w:t>
            </w:r>
            <w:r w:rsidR="00A13F36">
              <w:rPr>
                <w:rFonts w:ascii="Calibri" w:eastAsia="Arial" w:hAnsi="Calibri" w:cs="Calibri"/>
                <w:sz w:val="24"/>
                <w:szCs w:val="24"/>
              </w:rPr>
              <w:t>,</w:t>
            </w:r>
            <w:r w:rsidRPr="00B74BD4">
              <w:rPr>
                <w:rFonts w:ascii="Calibri" w:eastAsia="Arial" w:hAnsi="Calibri" w:cs="Calibri"/>
                <w:sz w:val="24"/>
                <w:szCs w:val="24"/>
              </w:rPr>
              <w:t xml:space="preserve"> montaż w układzie otwartym, 4 narożniki do ziemi, na płaskim podłożu pokrytym trawą.</w:t>
            </w:r>
          </w:p>
        </w:tc>
      </w:tr>
      <w:tr w:rsidR="00121964" w:rsidRPr="00F542EB" w14:paraId="75357255" w14:textId="77777777" w:rsidTr="00430230">
        <w:tc>
          <w:tcPr>
            <w:tcW w:w="9062" w:type="dxa"/>
            <w:gridSpan w:val="2"/>
          </w:tcPr>
          <w:p w14:paraId="740EC200"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STREFA DOBRYCH PRAKTYK</w:t>
            </w:r>
          </w:p>
        </w:tc>
      </w:tr>
      <w:tr w:rsidR="00121964" w:rsidRPr="00F542EB" w14:paraId="12D00CFB" w14:textId="77777777" w:rsidTr="00430230">
        <w:tc>
          <w:tcPr>
            <w:tcW w:w="1737" w:type="dxa"/>
          </w:tcPr>
          <w:p w14:paraId="1E701C4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informacji i dobrych praktyk</w:t>
            </w:r>
            <w:r w:rsidRPr="00B74BD4">
              <w:rPr>
                <w:rFonts w:ascii="Calibri" w:hAnsi="Calibri" w:cs="Calibri"/>
                <w:sz w:val="24"/>
                <w:szCs w:val="24"/>
              </w:rPr>
              <w:t xml:space="preserve"> Wykonawca zapewni</w:t>
            </w:r>
          </w:p>
        </w:tc>
        <w:tc>
          <w:tcPr>
            <w:tcW w:w="7325" w:type="dxa"/>
          </w:tcPr>
          <w:p w14:paraId="4DFA3500"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 xml:space="preserve">W strefie informacji i dobrych praktyk Wykonawca </w:t>
            </w:r>
            <w:r w:rsidRPr="00B74BD4">
              <w:rPr>
                <w:rFonts w:ascii="Calibri" w:hAnsi="Calibri" w:cs="Calibri"/>
                <w:sz w:val="24"/>
                <w:szCs w:val="24"/>
              </w:rPr>
              <w:t>zapewni i przygotuje miejsce do właściwej prezentacji beneficjentów FE (minimum 2 beneficjentów) z terenu województwa śląskiego, którzy otrzymali dofinansowanie.</w:t>
            </w:r>
          </w:p>
        </w:tc>
      </w:tr>
      <w:tr w:rsidR="00121964" w:rsidRPr="00F542EB" w14:paraId="1EF6585C" w14:textId="77777777" w:rsidTr="00430230">
        <w:tc>
          <w:tcPr>
            <w:tcW w:w="1737" w:type="dxa"/>
          </w:tcPr>
          <w:p w14:paraId="528EB3B4"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Dobrych Praktyk</w:t>
            </w:r>
          </w:p>
        </w:tc>
        <w:tc>
          <w:tcPr>
            <w:tcW w:w="7325" w:type="dxa"/>
          </w:tcPr>
          <w:p w14:paraId="4790D4E9"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2 namioty pneumatyczne, namioty eventowe</w:t>
            </w:r>
            <w:r w:rsidRPr="00B74BD4">
              <w:rPr>
                <w:rFonts w:ascii="Calibri" w:eastAsia="Arial" w:hAnsi="Calibri" w:cs="Calibri"/>
                <w:sz w:val="24"/>
                <w:szCs w:val="24"/>
              </w:rPr>
              <w:t xml:space="preserve"> o wymiarach min. 4x4m lub 1 namiot typu strech tent up o wymiarach min 5 x 10 m,</w:t>
            </w:r>
          </w:p>
          <w:p w14:paraId="1A44C44A" w14:textId="77777777" w:rsidR="0012196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4 stoły i 8 krzeseł</w:t>
            </w:r>
            <w:r w:rsidRPr="00B74BD4">
              <w:rPr>
                <w:rFonts w:ascii="Calibri" w:eastAsia="Arial" w:hAnsi="Calibri" w:cs="Calibri"/>
                <w:sz w:val="24"/>
                <w:szCs w:val="24"/>
              </w:rPr>
              <w:t>,</w:t>
            </w:r>
          </w:p>
          <w:p w14:paraId="5B2B15F6"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miejsce do postawienia namiotu pneumatycznego</w:t>
            </w:r>
            <w:r w:rsidRPr="00B74BD4">
              <w:rPr>
                <w:rFonts w:ascii="Calibri" w:eastAsia="Arial" w:hAnsi="Calibri" w:cs="Calibri"/>
                <w:sz w:val="24"/>
                <w:szCs w:val="24"/>
              </w:rPr>
              <w:t xml:space="preserve"> o wymiarach 5x5m należącego do Zamawiającego.</w:t>
            </w:r>
          </w:p>
        </w:tc>
      </w:tr>
      <w:tr w:rsidR="00121964" w:rsidRPr="00F542EB" w14:paraId="3976C345" w14:textId="77777777" w:rsidTr="00430230">
        <w:tc>
          <w:tcPr>
            <w:tcW w:w="9062" w:type="dxa"/>
            <w:gridSpan w:val="2"/>
          </w:tcPr>
          <w:p w14:paraId="6BA87AAA"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CATERINGU</w:t>
            </w:r>
          </w:p>
        </w:tc>
      </w:tr>
      <w:tr w:rsidR="00121964" w:rsidRPr="00F542EB" w14:paraId="069EEC80" w14:textId="77777777" w:rsidTr="00430230">
        <w:tc>
          <w:tcPr>
            <w:tcW w:w="1737" w:type="dxa"/>
          </w:tcPr>
          <w:p w14:paraId="1C2DFD1E"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Cateringu</w:t>
            </w:r>
          </w:p>
        </w:tc>
        <w:tc>
          <w:tcPr>
            <w:tcW w:w="7325" w:type="dxa"/>
          </w:tcPr>
          <w:p w14:paraId="2B543394" w14:textId="76664BC4" w:rsidR="00121964" w:rsidRPr="00B74BD4" w:rsidRDefault="00A13F36" w:rsidP="00813D8E">
            <w:pPr>
              <w:pStyle w:val="Akapitzlist"/>
              <w:widowControl w:val="0"/>
              <w:numPr>
                <w:ilvl w:val="0"/>
                <w:numId w:val="44"/>
              </w:numPr>
              <w:spacing w:line="276" w:lineRule="auto"/>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amioty biesiadne/imprezowe</w:t>
            </w:r>
            <w:r w:rsidR="00121964" w:rsidRPr="00B74BD4">
              <w:rPr>
                <w:rFonts w:ascii="Calibri" w:eastAsia="Arial" w:hAnsi="Calibri" w:cs="Calibri"/>
                <w:sz w:val="24"/>
                <w:szCs w:val="24"/>
              </w:rPr>
              <w:t xml:space="preserve"> z opcją przymknięcia z 3 stron w razie niepogody, stoły i ławki biesiadne w ilości pozwalającej na obsługę 300 osób. Namiot typu strech tent up dla całej strefy lub namioty pneumatyczne, namioty eventowe w ilości adekwatnej do planowanych atrakcji. Powierzchnia namiotów łącznie nie mniejsza niż 150 metrów (wymiar</w:t>
            </w:r>
            <w:r w:rsidR="006607D4">
              <w:rPr>
                <w:rFonts w:ascii="Calibri" w:eastAsia="Arial" w:hAnsi="Calibri" w:cs="Calibri"/>
                <w:sz w:val="24"/>
                <w:szCs w:val="24"/>
              </w:rPr>
              <w:t>:</w:t>
            </w:r>
            <w:r w:rsidR="00121964" w:rsidRPr="00B74BD4">
              <w:rPr>
                <w:rFonts w:ascii="Calibri" w:eastAsia="Arial" w:hAnsi="Calibri" w:cs="Calibri"/>
                <w:sz w:val="24"/>
                <w:szCs w:val="24"/>
              </w:rPr>
              <w:t xml:space="preserve"> co najmniej 10</w:t>
            </w:r>
            <w:r w:rsidR="006607D4">
              <w:rPr>
                <w:rFonts w:ascii="Calibri" w:eastAsia="Arial" w:hAnsi="Calibri" w:cs="Calibri"/>
                <w:sz w:val="24"/>
                <w:szCs w:val="24"/>
              </w:rPr>
              <w:t xml:space="preserve"> </w:t>
            </w:r>
            <w:r w:rsidR="00121964" w:rsidRPr="00B74BD4">
              <w:rPr>
                <w:rFonts w:ascii="Calibri" w:eastAsia="Arial" w:hAnsi="Calibri" w:cs="Calibri"/>
                <w:sz w:val="24"/>
                <w:szCs w:val="24"/>
              </w:rPr>
              <w:t>x</w:t>
            </w:r>
            <w:r w:rsidR="006607D4">
              <w:rPr>
                <w:rFonts w:ascii="Calibri" w:eastAsia="Arial" w:hAnsi="Calibri" w:cs="Calibri"/>
                <w:sz w:val="24"/>
                <w:szCs w:val="24"/>
              </w:rPr>
              <w:t xml:space="preserve"> </w:t>
            </w:r>
            <w:r w:rsidR="00121964" w:rsidRPr="00B74BD4">
              <w:rPr>
                <w:rFonts w:ascii="Calibri" w:eastAsia="Arial" w:hAnsi="Calibri" w:cs="Calibri"/>
                <w:sz w:val="24"/>
                <w:szCs w:val="24"/>
              </w:rPr>
              <w:t>15 metrów) kwadratowych; montaż w układzie otwartym, 4 narożniki do ziemi, na płaskim podłożu pokrytym trawą</w:t>
            </w:r>
            <w:r w:rsidR="00121964">
              <w:rPr>
                <w:rFonts w:ascii="Calibri" w:eastAsia="Arial" w:hAnsi="Calibri" w:cs="Calibri"/>
                <w:sz w:val="24"/>
                <w:szCs w:val="24"/>
              </w:rPr>
              <w:t>.</w:t>
            </w:r>
          </w:p>
          <w:p w14:paraId="584B79C6" w14:textId="77777777" w:rsidR="00121964" w:rsidRDefault="00121964" w:rsidP="00813D8E">
            <w:pPr>
              <w:pStyle w:val="Akapitzlist"/>
              <w:widowControl w:val="0"/>
              <w:numPr>
                <w:ilvl w:val="0"/>
                <w:numId w:val="44"/>
              </w:numPr>
              <w:spacing w:line="276" w:lineRule="auto"/>
              <w:rPr>
                <w:rFonts w:ascii="Calibri" w:eastAsia="Arial" w:hAnsi="Calibri" w:cs="Calibri"/>
                <w:sz w:val="24"/>
                <w:szCs w:val="24"/>
              </w:rPr>
            </w:pPr>
            <w:r w:rsidRPr="00B74BD4">
              <w:rPr>
                <w:rFonts w:ascii="Calibri" w:eastAsia="Arial" w:hAnsi="Calibri" w:cs="Calibri"/>
                <w:sz w:val="24"/>
                <w:szCs w:val="24"/>
              </w:rPr>
              <w:t>zabezpieczenie wystarczającej ilości koszy na śmieci umożliwiających segregację odpadów (z podziałem na plastik/metal i szkło i papier).</w:t>
            </w:r>
          </w:p>
          <w:p w14:paraId="628B85EE" w14:textId="77777777" w:rsidR="00121964" w:rsidRPr="00B74BD4" w:rsidRDefault="00121964" w:rsidP="00430230">
            <w:pPr>
              <w:pStyle w:val="Akapitzlist"/>
              <w:rPr>
                <w:rFonts w:ascii="Calibri" w:eastAsia="Arial" w:hAnsi="Calibri" w:cs="Calibri"/>
                <w:sz w:val="24"/>
                <w:szCs w:val="24"/>
              </w:rPr>
            </w:pPr>
          </w:p>
          <w:p w14:paraId="1D9DF5F9" w14:textId="6CC9B0F3" w:rsidR="00121964" w:rsidRPr="00737B78" w:rsidRDefault="00121964" w:rsidP="00430230">
            <w:pPr>
              <w:pStyle w:val="Akapitzlist"/>
              <w:widowControl w:val="0"/>
              <w:spacing w:line="276" w:lineRule="auto"/>
              <w:ind w:left="0"/>
              <w:rPr>
                <w:rFonts w:ascii="Calibri" w:eastAsia="Arial" w:hAnsi="Calibri" w:cs="Calibri"/>
                <w:sz w:val="24"/>
                <w:szCs w:val="24"/>
              </w:rPr>
            </w:pPr>
            <w:r w:rsidRPr="00737B78">
              <w:rPr>
                <w:rFonts w:ascii="Calibri" w:eastAsia="Arial" w:hAnsi="Calibri" w:cs="Calibri"/>
                <w:sz w:val="24"/>
                <w:szCs w:val="24"/>
              </w:rPr>
              <w:t>zdjęcie poglądowe</w:t>
            </w:r>
            <w:r w:rsidR="00A13F36">
              <w:rPr>
                <w:rFonts w:ascii="Calibri" w:eastAsia="Arial" w:hAnsi="Calibri" w:cs="Calibri"/>
                <w:sz w:val="24"/>
                <w:szCs w:val="24"/>
              </w:rPr>
              <w:t>:</w:t>
            </w:r>
          </w:p>
          <w:p w14:paraId="4FF20442" w14:textId="77777777" w:rsidR="00121964" w:rsidRPr="00B74BD4" w:rsidRDefault="00121964" w:rsidP="00430230">
            <w:pPr>
              <w:widowControl w:val="0"/>
              <w:spacing w:line="276" w:lineRule="auto"/>
              <w:rPr>
                <w:rFonts w:ascii="Calibri" w:eastAsia="Arial" w:hAnsi="Calibri" w:cs="Calibri"/>
                <w:sz w:val="24"/>
                <w:szCs w:val="24"/>
              </w:rPr>
            </w:pPr>
          </w:p>
          <w:p w14:paraId="129A37AA"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lang w:eastAsia="pl-PL"/>
              </w:rPr>
              <w:drawing>
                <wp:inline distT="0" distB="0" distL="0" distR="0" wp14:anchorId="15BB89A6" wp14:editId="569C5209">
                  <wp:extent cx="1655659" cy="1888816"/>
                  <wp:effectExtent l="0" t="0" r="1905" b="0"/>
                  <wp:docPr id="19966651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683357" cy="1920414"/>
                          </a:xfrm>
                          <a:prstGeom prst="rect">
                            <a:avLst/>
                          </a:prstGeom>
                        </pic:spPr>
                      </pic:pic>
                    </a:graphicData>
                  </a:graphic>
                </wp:inline>
              </w:drawing>
            </w:r>
            <w:r w:rsidRPr="00B74BD4">
              <w:rPr>
                <w:rFonts w:ascii="Calibri" w:hAnsi="Calibri" w:cs="Calibri"/>
                <w:sz w:val="24"/>
                <w:szCs w:val="24"/>
              </w:rPr>
              <w:t xml:space="preserve">              </w:t>
            </w:r>
            <w:r w:rsidRPr="00B74BD4">
              <w:rPr>
                <w:rFonts w:ascii="Calibri" w:hAnsi="Calibri" w:cs="Calibri"/>
                <w:noProof/>
                <w:sz w:val="24"/>
                <w:szCs w:val="24"/>
                <w:lang w:eastAsia="pl-PL"/>
              </w:rPr>
              <w:drawing>
                <wp:inline distT="0" distB="0" distL="0" distR="0" wp14:anchorId="46040DF8" wp14:editId="2498AFBF">
                  <wp:extent cx="1561047" cy="1206576"/>
                  <wp:effectExtent l="0" t="0" r="1270" b="0"/>
                  <wp:docPr id="100137279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p>
          <w:p w14:paraId="41562683"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21103A72"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rPr>
              <w:lastRenderedPageBreak/>
              <w:drawing>
                <wp:inline distT="0" distB="0" distL="0" distR="0" wp14:anchorId="109B0543" wp14:editId="7A2C5953">
                  <wp:extent cx="3306470" cy="1653235"/>
                  <wp:effectExtent l="0" t="0" r="0" b="0"/>
                  <wp:docPr id="149254706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547065" name="Obraz 3" descr="namio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09410" cy="1654705"/>
                          </a:xfrm>
                          <a:prstGeom prst="rect">
                            <a:avLst/>
                          </a:prstGeom>
                          <a:noFill/>
                        </pic:spPr>
                      </pic:pic>
                    </a:graphicData>
                  </a:graphic>
                </wp:inline>
              </w:drawing>
            </w:r>
          </w:p>
        </w:tc>
      </w:tr>
      <w:tr w:rsidR="00121964" w:rsidRPr="00F542EB" w14:paraId="25B079CC" w14:textId="77777777" w:rsidTr="00430230">
        <w:tc>
          <w:tcPr>
            <w:tcW w:w="1737" w:type="dxa"/>
          </w:tcPr>
          <w:p w14:paraId="19E3B01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MENU Strefy Cateringowej</w:t>
            </w:r>
          </w:p>
        </w:tc>
        <w:tc>
          <w:tcPr>
            <w:tcW w:w="7325" w:type="dxa"/>
          </w:tcPr>
          <w:p w14:paraId="4EE7F232" w14:textId="4A84F0FB"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grill serwujący kiełbasę</w:t>
            </w:r>
            <w:r w:rsidRPr="00B74BD4">
              <w:rPr>
                <w:rFonts w:ascii="Calibri" w:hAnsi="Calibri" w:cs="Calibri"/>
                <w:sz w:val="24"/>
                <w:szCs w:val="24"/>
              </w:rPr>
              <w:t xml:space="preserve"> zawierającej nie mniej niż 90 % mięsa (600 porcji po min. 150 g/porcja) oraz grillowane szaszłyki zawierające warzywa takie jak: papryka, cukinia, bakłażan, cebula, pieczarki itp. (600 porcji po min. 120 g/porcja) wraz z pieczywem (bułka typu kajzerka – 800 szt.) i dodatkami typu musztarda, ketchup,</w:t>
            </w:r>
          </w:p>
          <w:p w14:paraId="334341B4" w14:textId="72539B6D"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stoisko ze słodkimi przekąskami</w:t>
            </w:r>
            <w:r w:rsidRPr="00B74BD4">
              <w:rPr>
                <w:rFonts w:ascii="Calibri" w:hAnsi="Calibri" w:cs="Calibri"/>
                <w:sz w:val="24"/>
                <w:szCs w:val="24"/>
              </w:rPr>
              <w:t>: pieczone na miejscu gofry</w:t>
            </w:r>
          </w:p>
          <w:p w14:paraId="363C728E" w14:textId="7B9FFDCC" w:rsidR="00121964" w:rsidRPr="00B74BD4" w:rsidRDefault="00121964" w:rsidP="00813D8E">
            <w:pPr>
              <w:pStyle w:val="Akapitzlist"/>
              <w:numPr>
                <w:ilvl w:val="0"/>
                <w:numId w:val="45"/>
              </w:numPr>
              <w:spacing w:line="276" w:lineRule="auto"/>
              <w:ind w:left="1040"/>
              <w:rPr>
                <w:rFonts w:ascii="Calibri" w:hAnsi="Calibri" w:cs="Calibri"/>
                <w:b/>
                <w:bCs/>
                <w:sz w:val="24"/>
                <w:szCs w:val="24"/>
              </w:rPr>
            </w:pPr>
            <w:r w:rsidRPr="00B74BD4">
              <w:rPr>
                <w:rFonts w:ascii="Calibri" w:hAnsi="Calibri" w:cs="Calibri"/>
                <w:sz w:val="24"/>
                <w:szCs w:val="24"/>
              </w:rPr>
              <w:t>posypane cukrem pudrem o wadze 70 – 10</w:t>
            </w:r>
            <w:r w:rsidR="001936AF">
              <w:rPr>
                <w:rFonts w:ascii="Calibri" w:hAnsi="Calibri" w:cs="Calibri"/>
                <w:sz w:val="24"/>
                <w:szCs w:val="24"/>
              </w:rPr>
              <w:t>0</w:t>
            </w:r>
            <w:r w:rsidRPr="00B74BD4">
              <w:rPr>
                <w:rFonts w:ascii="Calibri" w:hAnsi="Calibri" w:cs="Calibri"/>
                <w:sz w:val="24"/>
                <w:szCs w:val="24"/>
              </w:rPr>
              <w:t xml:space="preserve"> gram – </w:t>
            </w:r>
            <w:r w:rsidRPr="00B74BD4">
              <w:rPr>
                <w:rFonts w:ascii="Calibri" w:hAnsi="Calibri" w:cs="Calibri"/>
                <w:b/>
                <w:bCs/>
                <w:sz w:val="24"/>
                <w:szCs w:val="24"/>
              </w:rPr>
              <w:t>400 sztuk</w:t>
            </w:r>
            <w:r w:rsidR="00A13F36">
              <w:rPr>
                <w:rFonts w:ascii="Calibri" w:hAnsi="Calibri" w:cs="Calibri"/>
                <w:b/>
                <w:bCs/>
                <w:sz w:val="24"/>
                <w:szCs w:val="24"/>
              </w:rPr>
              <w:t>,</w:t>
            </w:r>
          </w:p>
          <w:p w14:paraId="48037519" w14:textId="64BFE9A2"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smażone na miejscu oponki serowe posypane cukrem pudrem – </w:t>
            </w:r>
            <w:r w:rsidRPr="00B74BD4">
              <w:rPr>
                <w:rFonts w:ascii="Calibri" w:hAnsi="Calibri" w:cs="Calibri"/>
                <w:b/>
                <w:bCs/>
                <w:sz w:val="24"/>
                <w:szCs w:val="24"/>
              </w:rPr>
              <w:t>600 sztuk,</w:t>
            </w:r>
          </w:p>
          <w:p w14:paraId="47B00CCF" w14:textId="3388ECBD"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kubek świeżych obranych owoców mix – </w:t>
            </w:r>
            <w:r w:rsidRPr="00B74BD4">
              <w:rPr>
                <w:rFonts w:ascii="Calibri" w:hAnsi="Calibri" w:cs="Calibri"/>
                <w:b/>
                <w:bCs/>
                <w:sz w:val="24"/>
                <w:szCs w:val="24"/>
              </w:rPr>
              <w:t>500 porcji</w:t>
            </w:r>
            <w:r w:rsidRPr="00B74BD4">
              <w:rPr>
                <w:rFonts w:ascii="Calibri" w:hAnsi="Calibri" w:cs="Calibri"/>
                <w:sz w:val="24"/>
                <w:szCs w:val="24"/>
              </w:rPr>
              <w:t xml:space="preserve"> po min. 250 gram</w:t>
            </w:r>
            <w:r w:rsidR="006607D4">
              <w:rPr>
                <w:rFonts w:ascii="Calibri" w:hAnsi="Calibri" w:cs="Calibri"/>
                <w:sz w:val="24"/>
                <w:szCs w:val="24"/>
              </w:rPr>
              <w:t>,</w:t>
            </w:r>
          </w:p>
          <w:p w14:paraId="47E83B0A"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kawa, herbata, mleko do kawy, cukier, cytryna</w:t>
            </w:r>
            <w:r w:rsidRPr="00B74BD4">
              <w:rPr>
                <w:rFonts w:ascii="Calibri" w:hAnsi="Calibri" w:cs="Calibri"/>
                <w:sz w:val="24"/>
                <w:szCs w:val="24"/>
              </w:rPr>
              <w:t xml:space="preserve"> bez limitu,</w:t>
            </w:r>
          </w:p>
          <w:p w14:paraId="332DC04E"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dostęp do dystrybutorów z wodą niegazowaną</w:t>
            </w:r>
            <w:r w:rsidRPr="00B74BD4">
              <w:rPr>
                <w:rFonts w:ascii="Calibri" w:hAnsi="Calibri" w:cs="Calibri"/>
                <w:sz w:val="24"/>
                <w:szCs w:val="24"/>
              </w:rPr>
              <w:t xml:space="preserve"> bez limitu,</w:t>
            </w:r>
          </w:p>
          <w:p w14:paraId="7D3749B9" w14:textId="3429C164"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3 rodzaje lemoniady</w:t>
            </w:r>
            <w:r w:rsidR="006607D4">
              <w:rPr>
                <w:rFonts w:ascii="Calibri" w:hAnsi="Calibri" w:cs="Calibri"/>
                <w:b/>
                <w:bCs/>
                <w:sz w:val="24"/>
                <w:szCs w:val="24"/>
              </w:rPr>
              <w:t xml:space="preserve"> </w:t>
            </w:r>
            <w:r w:rsidRPr="00B74BD4">
              <w:rPr>
                <w:rFonts w:ascii="Calibri" w:hAnsi="Calibri" w:cs="Calibri"/>
                <w:sz w:val="24"/>
                <w:szCs w:val="24"/>
              </w:rPr>
              <w:t>- 600 porcji po min. 0,2 l</w:t>
            </w:r>
            <w:r w:rsidR="00A13F36">
              <w:rPr>
                <w:rFonts w:ascii="Calibri" w:hAnsi="Calibri" w:cs="Calibri"/>
                <w:sz w:val="24"/>
                <w:szCs w:val="24"/>
              </w:rPr>
              <w:t>,</w:t>
            </w:r>
          </w:p>
          <w:p w14:paraId="4D1432CC" w14:textId="40ECF0B2"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popcorn</w:t>
            </w:r>
            <w:r w:rsidRPr="00B74BD4">
              <w:rPr>
                <w:rFonts w:ascii="Calibri" w:hAnsi="Calibri" w:cs="Calibri"/>
                <w:sz w:val="24"/>
                <w:szCs w:val="24"/>
              </w:rPr>
              <w:t xml:space="preserve"> – przygotowywany na miejscu, w torebkach papierowych – </w:t>
            </w:r>
            <w:r w:rsidRPr="00B74BD4">
              <w:rPr>
                <w:rFonts w:ascii="Calibri" w:hAnsi="Calibri" w:cs="Calibri"/>
                <w:b/>
                <w:bCs/>
                <w:sz w:val="24"/>
                <w:szCs w:val="24"/>
              </w:rPr>
              <w:t>600 porcji</w:t>
            </w:r>
            <w:r w:rsidRPr="00B74BD4">
              <w:rPr>
                <w:rFonts w:ascii="Calibri" w:hAnsi="Calibri" w:cs="Calibri"/>
                <w:sz w:val="24"/>
                <w:szCs w:val="24"/>
              </w:rPr>
              <w:t xml:space="preserve"> po min. 30 g każda,</w:t>
            </w:r>
          </w:p>
          <w:p w14:paraId="1AED87DD"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lody</w:t>
            </w:r>
            <w:r w:rsidRPr="00B74BD4">
              <w:rPr>
                <w:rFonts w:ascii="Calibri" w:hAnsi="Calibri" w:cs="Calibri"/>
                <w:sz w:val="24"/>
                <w:szCs w:val="24"/>
              </w:rPr>
              <w:t xml:space="preserve"> – minimum </w:t>
            </w:r>
            <w:r w:rsidRPr="00B74BD4">
              <w:rPr>
                <w:rFonts w:ascii="Calibri" w:hAnsi="Calibri" w:cs="Calibri"/>
                <w:b/>
                <w:bCs/>
                <w:sz w:val="24"/>
                <w:szCs w:val="24"/>
              </w:rPr>
              <w:t>600 porcji</w:t>
            </w:r>
            <w:r w:rsidRPr="00B74BD4">
              <w:rPr>
                <w:rFonts w:ascii="Calibri" w:hAnsi="Calibri" w:cs="Calibri"/>
                <w:sz w:val="24"/>
                <w:szCs w:val="24"/>
              </w:rPr>
              <w:t>. 1 porcja to 1 gałka o wadze min. 50 g, minimum 3 smaki podawane w waflowym rożku/kubeczku.</w:t>
            </w:r>
          </w:p>
          <w:p w14:paraId="2581F544"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05AAEC3A" w14:textId="77777777"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hAnsi="Calibri" w:cs="Calibri"/>
                <w:sz w:val="24"/>
                <w:szCs w:val="24"/>
              </w:rPr>
              <w:t>Wykonawca zapewni wszystkie konieczne ekologiczne naczynia jednorazowego użytku, sztućce, serwetki itp. do podawania ww. produktów w ramach pikniku w strefie cateringowej.</w:t>
            </w:r>
          </w:p>
          <w:p w14:paraId="09351B3B" w14:textId="5CDAAE8F" w:rsidR="00121964" w:rsidRPr="00B74BD4" w:rsidRDefault="00121964" w:rsidP="00430230">
            <w:pPr>
              <w:pStyle w:val="Akapitzlist"/>
              <w:suppressAutoHyphens/>
              <w:spacing w:line="276" w:lineRule="auto"/>
              <w:ind w:left="0"/>
              <w:rPr>
                <w:rFonts w:ascii="Calibri" w:eastAsia="Arial" w:hAnsi="Calibri" w:cs="Calibri"/>
                <w:sz w:val="24"/>
                <w:szCs w:val="24"/>
              </w:rPr>
            </w:pPr>
          </w:p>
          <w:p w14:paraId="556255B6" w14:textId="1D756DB0"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387F188F" w14:textId="77777777" w:rsidR="00121964" w:rsidRPr="00B74BD4" w:rsidRDefault="00121964" w:rsidP="00430230">
            <w:pPr>
              <w:spacing w:line="276" w:lineRule="auto"/>
              <w:rPr>
                <w:rFonts w:ascii="Calibri" w:hAnsi="Calibri" w:cs="Calibri"/>
                <w:bCs/>
                <w:sz w:val="24"/>
                <w:szCs w:val="24"/>
              </w:rPr>
            </w:pPr>
          </w:p>
          <w:p w14:paraId="7EDDFFE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Cs/>
                <w:sz w:val="24"/>
                <w:szCs w:val="24"/>
              </w:rPr>
              <w:t>Spakowanie w ekologiczne opakowania i przekazanie pracownikom Zamawiającego pozostałych po pikniku produktów cateringu bezpośrednio</w:t>
            </w:r>
            <w:r w:rsidRPr="00B74BD4">
              <w:rPr>
                <w:rFonts w:ascii="Calibri" w:hAnsi="Calibri" w:cs="Calibri"/>
                <w:b/>
                <w:sz w:val="24"/>
                <w:szCs w:val="24"/>
              </w:rPr>
              <w:t xml:space="preserve"> </w:t>
            </w:r>
            <w:r w:rsidRPr="00B74BD4">
              <w:rPr>
                <w:rFonts w:ascii="Calibri" w:hAnsi="Calibri" w:cs="Calibri"/>
                <w:bCs/>
                <w:sz w:val="24"/>
                <w:szCs w:val="24"/>
              </w:rPr>
              <w:t>po jego zakończeniu. Opakowania powinny być dostosowane do pakowanych produktów.</w:t>
            </w:r>
          </w:p>
        </w:tc>
      </w:tr>
      <w:tr w:rsidR="00121964" w:rsidRPr="00F542EB" w14:paraId="126FAAF4" w14:textId="77777777" w:rsidTr="00430230">
        <w:tc>
          <w:tcPr>
            <w:tcW w:w="9062" w:type="dxa"/>
            <w:gridSpan w:val="2"/>
          </w:tcPr>
          <w:p w14:paraId="7E3D5841" w14:textId="4C67923E"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 xml:space="preserve">ZAKUP NIEZBĘDNYCH MATERIAŁÓW I ARTYKUŁÓW </w:t>
            </w:r>
          </w:p>
        </w:tc>
      </w:tr>
      <w:tr w:rsidR="00121964" w:rsidRPr="00F542EB" w14:paraId="2F63F1D5" w14:textId="77777777" w:rsidTr="00430230">
        <w:trPr>
          <w:trHeight w:val="3251"/>
        </w:trPr>
        <w:tc>
          <w:tcPr>
            <w:tcW w:w="9062" w:type="dxa"/>
            <w:gridSpan w:val="2"/>
          </w:tcPr>
          <w:p w14:paraId="60FE177F" w14:textId="3C623CC0" w:rsidR="00121964" w:rsidRPr="00B74BD4" w:rsidRDefault="00121964" w:rsidP="00813D8E">
            <w:pPr>
              <w:pStyle w:val="Akapitzlist"/>
              <w:numPr>
                <w:ilvl w:val="0"/>
                <w:numId w:val="48"/>
              </w:numPr>
              <w:spacing w:line="276" w:lineRule="auto"/>
              <w:ind w:left="360"/>
              <w:rPr>
                <w:rFonts w:ascii="Calibri" w:hAnsi="Calibri" w:cs="Calibri"/>
                <w:sz w:val="24"/>
                <w:szCs w:val="24"/>
              </w:rPr>
            </w:pPr>
            <w:r w:rsidRPr="00B74BD4">
              <w:rPr>
                <w:rFonts w:ascii="Calibri" w:hAnsi="Calibri" w:cs="Calibri"/>
                <w:b/>
                <w:bCs/>
                <w:sz w:val="24"/>
                <w:szCs w:val="24"/>
              </w:rPr>
              <w:t xml:space="preserve">Składany koc </w:t>
            </w:r>
            <w:r w:rsidRPr="00B74BD4">
              <w:rPr>
                <w:rFonts w:ascii="Calibri" w:hAnsi="Calibri" w:cs="Calibri"/>
                <w:sz w:val="24"/>
                <w:szCs w:val="24"/>
              </w:rPr>
              <w:t>piknikowy z akrylu z wodoodporną powłoką EPE na odwrocie – 300 sztuk</w:t>
            </w:r>
            <w:r w:rsidR="00A13F36">
              <w:rPr>
                <w:rFonts w:ascii="Calibri" w:hAnsi="Calibri" w:cs="Calibri"/>
                <w:sz w:val="24"/>
                <w:szCs w:val="24"/>
              </w:rPr>
              <w:t>:</w:t>
            </w:r>
          </w:p>
          <w:p w14:paraId="0ED86092" w14:textId="77777777"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Kolor niebieski,</w:t>
            </w:r>
          </w:p>
          <w:p w14:paraId="1DFD7711" w14:textId="49C36E0F"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akryl</w:t>
            </w:r>
            <w:r w:rsidR="00A13F36">
              <w:rPr>
                <w:rFonts w:ascii="Calibri" w:hAnsi="Calibri" w:cs="Calibri"/>
                <w:sz w:val="24"/>
                <w:szCs w:val="24"/>
              </w:rPr>
              <w:t>,</w:t>
            </w:r>
          </w:p>
          <w:p w14:paraId="1FCD793B" w14:textId="585807E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Wymiary: 120</w:t>
            </w:r>
            <w:r w:rsidR="006607D4">
              <w:rPr>
                <w:rFonts w:ascii="Calibri" w:hAnsi="Calibri" w:cs="Calibri"/>
                <w:sz w:val="24"/>
                <w:szCs w:val="24"/>
              </w:rPr>
              <w:t xml:space="preserve"> </w:t>
            </w:r>
            <w:r w:rsidRPr="00B74BD4">
              <w:rPr>
                <w:rFonts w:ascii="Calibri" w:hAnsi="Calibri" w:cs="Calibri"/>
                <w:sz w:val="24"/>
                <w:szCs w:val="24"/>
              </w:rPr>
              <w:t>x</w:t>
            </w:r>
            <w:r w:rsidR="006607D4">
              <w:rPr>
                <w:rFonts w:ascii="Calibri" w:hAnsi="Calibri" w:cs="Calibri"/>
                <w:sz w:val="24"/>
                <w:szCs w:val="24"/>
              </w:rPr>
              <w:t xml:space="preserve"> </w:t>
            </w:r>
            <w:r w:rsidRPr="00B74BD4">
              <w:rPr>
                <w:rFonts w:ascii="Calibri" w:hAnsi="Calibri" w:cs="Calibri"/>
                <w:sz w:val="24"/>
                <w:szCs w:val="24"/>
              </w:rPr>
              <w:t>150 cm; +/- 10%</w:t>
            </w:r>
            <w:r w:rsidR="00A13F36">
              <w:rPr>
                <w:rFonts w:ascii="Calibri" w:hAnsi="Calibri" w:cs="Calibri"/>
                <w:sz w:val="24"/>
                <w:szCs w:val="24"/>
              </w:rPr>
              <w:t>,</w:t>
            </w:r>
          </w:p>
          <w:p w14:paraId="28B08CCC" w14:textId="40530B0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PET</w:t>
            </w:r>
            <w:r w:rsidR="00A13F36">
              <w:rPr>
                <w:rFonts w:ascii="Calibri" w:hAnsi="Calibri" w:cs="Calibri"/>
                <w:sz w:val="24"/>
                <w:szCs w:val="24"/>
              </w:rPr>
              <w:t>,</w:t>
            </w:r>
          </w:p>
          <w:p w14:paraId="18164913" w14:textId="4CDAAF6F" w:rsidR="0012196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Waga: min. 0,4 kg</w:t>
            </w:r>
            <w:r w:rsidR="00A13F36">
              <w:rPr>
                <w:rFonts w:ascii="Calibri" w:hAnsi="Calibri" w:cs="Calibri"/>
                <w:sz w:val="24"/>
                <w:szCs w:val="24"/>
              </w:rPr>
              <w:t>.</w:t>
            </w:r>
          </w:p>
          <w:p w14:paraId="0681441D" w14:textId="77777777" w:rsidR="00627709" w:rsidRPr="00B74BD4" w:rsidRDefault="00627709" w:rsidP="00627709">
            <w:pPr>
              <w:pStyle w:val="Bezodstpw"/>
              <w:spacing w:line="276" w:lineRule="auto"/>
              <w:ind w:left="1040"/>
              <w:rPr>
                <w:rFonts w:ascii="Calibri" w:hAnsi="Calibri" w:cs="Calibri"/>
                <w:sz w:val="24"/>
                <w:szCs w:val="24"/>
              </w:rPr>
            </w:pPr>
          </w:p>
          <w:p w14:paraId="29FE2503" w14:textId="7C890F62" w:rsidR="00121964" w:rsidRPr="00B74BD4" w:rsidRDefault="00121964" w:rsidP="00430230">
            <w:pPr>
              <w:pStyle w:val="Bezodstpw"/>
              <w:spacing w:line="276" w:lineRule="auto"/>
              <w:rPr>
                <w:rFonts w:ascii="Calibri" w:hAnsi="Calibri" w:cs="Calibri"/>
                <w:sz w:val="24"/>
                <w:szCs w:val="24"/>
              </w:rPr>
            </w:pPr>
            <w:r w:rsidRPr="00B74BD4">
              <w:rPr>
                <w:rFonts w:ascii="Calibri" w:hAnsi="Calibri" w:cs="Calibri"/>
                <w:sz w:val="24"/>
                <w:szCs w:val="24"/>
              </w:rPr>
              <w:t>Minimalne pole zadruku: 150,0 mm x 30,0 mm</w:t>
            </w:r>
            <w:r w:rsidR="00A13F36">
              <w:rPr>
                <w:rFonts w:ascii="Calibri" w:hAnsi="Calibri" w:cs="Calibri"/>
                <w:sz w:val="24"/>
                <w:szCs w:val="24"/>
              </w:rPr>
              <w:t>.</w:t>
            </w:r>
          </w:p>
          <w:p w14:paraId="15DEA608" w14:textId="5A3927E6" w:rsidR="0012196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 xml:space="preserve">Nadruk w pełnym kolorze wykonany </w:t>
            </w:r>
            <w:r w:rsidR="00A13F36">
              <w:rPr>
                <w:rFonts w:ascii="Calibri" w:hAnsi="Calibri" w:cs="Calibri"/>
                <w:sz w:val="24"/>
                <w:szCs w:val="24"/>
              </w:rPr>
              <w:t xml:space="preserve">na </w:t>
            </w:r>
            <w:r w:rsidRPr="00B74BD4">
              <w:rPr>
                <w:rFonts w:ascii="Calibri" w:hAnsi="Calibri" w:cs="Calibri"/>
                <w:sz w:val="24"/>
                <w:szCs w:val="24"/>
              </w:rPr>
              <w:t>przodzie (ucho zamykające złożony koc) na podstawie zaakceptowanego projektu wykonanego przez Wykonawcę po zawarciu umowy, zgodnie z wytycznymi Zamawiającego, według linii graficznej FE 2021-2027.</w:t>
            </w:r>
          </w:p>
          <w:p w14:paraId="3C65FF88" w14:textId="77777777" w:rsidR="00627709" w:rsidRPr="00B74BD4" w:rsidRDefault="00627709" w:rsidP="00430230">
            <w:pPr>
              <w:pStyle w:val="Akapitzlist"/>
              <w:spacing w:line="276" w:lineRule="auto"/>
              <w:ind w:left="0"/>
              <w:rPr>
                <w:rFonts w:ascii="Calibri" w:hAnsi="Calibri" w:cs="Calibri"/>
                <w:sz w:val="24"/>
                <w:szCs w:val="24"/>
              </w:rPr>
            </w:pPr>
          </w:p>
          <w:p w14:paraId="64C46F9E" w14:textId="246CEFD0"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5EFAF091" w14:textId="77777777" w:rsidR="00121964" w:rsidRDefault="00121964" w:rsidP="00430230">
            <w:pPr>
              <w:pStyle w:val="Akapitzlist"/>
              <w:spacing w:line="276" w:lineRule="auto"/>
              <w:ind w:left="0"/>
              <w:rPr>
                <w:rFonts w:ascii="Calibri" w:hAnsi="Calibri" w:cs="Calibri"/>
                <w:b/>
                <w:bCs/>
                <w:sz w:val="24"/>
                <w:szCs w:val="24"/>
              </w:rPr>
            </w:pPr>
            <w:r w:rsidRPr="00B74BD4">
              <w:rPr>
                <w:rFonts w:ascii="Calibri" w:hAnsi="Calibri" w:cs="Calibri"/>
                <w:b/>
                <w:bCs/>
                <w:sz w:val="24"/>
                <w:szCs w:val="24"/>
              </w:rPr>
              <w:t xml:space="preserve">  </w:t>
            </w:r>
            <w:r w:rsidRPr="00B74BD4">
              <w:rPr>
                <w:rFonts w:ascii="Calibri" w:hAnsi="Calibri" w:cs="Calibri"/>
                <w:noProof/>
                <w:sz w:val="24"/>
                <w:szCs w:val="24"/>
              </w:rPr>
              <w:drawing>
                <wp:inline distT="0" distB="0" distL="0" distR="0" wp14:anchorId="09498096" wp14:editId="2A26736A">
                  <wp:extent cx="2155372" cy="1335974"/>
                  <wp:effectExtent l="0" t="0" r="0" b="0"/>
                  <wp:docPr id="171539933" name="Obraz 1" descr="Koc piknikowy wielokolorow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9933" name="Obraz 1" descr="Koc piknikowy wielokolorowy "/>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6937" t="30170" r="19020" b="30134"/>
                          <a:stretch>
                            <a:fillRect/>
                          </a:stretch>
                        </pic:blipFill>
                        <pic:spPr bwMode="auto">
                          <a:xfrm>
                            <a:off x="0" y="0"/>
                            <a:ext cx="2163132" cy="1340784"/>
                          </a:xfrm>
                          <a:prstGeom prst="rect">
                            <a:avLst/>
                          </a:prstGeom>
                          <a:noFill/>
                          <a:ln>
                            <a:noFill/>
                          </a:ln>
                          <a:extLst>
                            <a:ext uri="{53640926-AAD7-44D8-BBD7-CCE9431645EC}">
                              <a14:shadowObscured xmlns:a14="http://schemas.microsoft.com/office/drawing/2010/main"/>
                            </a:ext>
                          </a:extLst>
                        </pic:spPr>
                      </pic:pic>
                    </a:graphicData>
                  </a:graphic>
                </wp:inline>
              </w:drawing>
            </w:r>
          </w:p>
          <w:p w14:paraId="7B961809" w14:textId="77777777" w:rsidR="006607D4" w:rsidRPr="00B74BD4" w:rsidRDefault="006607D4" w:rsidP="00430230">
            <w:pPr>
              <w:pStyle w:val="Akapitzlist"/>
              <w:spacing w:line="276" w:lineRule="auto"/>
              <w:ind w:left="0"/>
              <w:rPr>
                <w:rFonts w:ascii="Calibri" w:hAnsi="Calibri" w:cs="Calibri"/>
                <w:b/>
                <w:bCs/>
                <w:sz w:val="24"/>
                <w:szCs w:val="24"/>
              </w:rPr>
            </w:pPr>
          </w:p>
          <w:p w14:paraId="5BEBC14B" w14:textId="77777777" w:rsidR="00121964" w:rsidRPr="00B74BD4" w:rsidRDefault="00121964" w:rsidP="00813D8E">
            <w:pPr>
              <w:pStyle w:val="Akapitzlist"/>
              <w:numPr>
                <w:ilvl w:val="0"/>
                <w:numId w:val="48"/>
              </w:numPr>
              <w:spacing w:line="276" w:lineRule="auto"/>
              <w:rPr>
                <w:rFonts w:ascii="Calibri" w:hAnsi="Calibri" w:cs="Calibri"/>
                <w:b/>
                <w:bCs/>
                <w:sz w:val="24"/>
                <w:szCs w:val="24"/>
              </w:rPr>
            </w:pPr>
            <w:r w:rsidRPr="00B74BD4">
              <w:rPr>
                <w:rFonts w:ascii="Calibri" w:hAnsi="Calibri" w:cs="Calibri"/>
                <w:b/>
                <w:bCs/>
                <w:sz w:val="24"/>
                <w:szCs w:val="24"/>
              </w:rPr>
              <w:t>Butelka filtrująca 0,5l z nadrukiem logo</w:t>
            </w:r>
          </w:p>
          <w:p w14:paraId="7E63332F"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Butelka z nadrukiem o pojemności 0,5 litra. Zawiera filtr węglowy usuwający smak i zapach chloru z wody z kranu, zachowując jednocześnie niezbędne minerały, takie jak wapń i magnez.</w:t>
            </w:r>
          </w:p>
          <w:p w14:paraId="3EAF8337" w14:textId="0238BB2F"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wykonana z PET wolnego od BPA,</w:t>
            </w:r>
          </w:p>
          <w:p w14:paraId="6E49B99B" w14:textId="74FCD58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zamykana sportową nakrętką zamykaną na wygodny sportowy korek w różnych kolorach oraz posiadająca uchwyt do przenoszenia</w:t>
            </w:r>
            <w:r w:rsidR="00A13F36">
              <w:rPr>
                <w:rFonts w:ascii="Calibri" w:hAnsi="Calibri" w:cs="Calibri"/>
                <w:sz w:val="24"/>
                <w:szCs w:val="24"/>
              </w:rPr>
              <w:t>,</w:t>
            </w:r>
          </w:p>
          <w:p w14:paraId="1D626D57" w14:textId="5A90FF4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Znakowanie na butelce w pełnym kolorze.</w:t>
            </w:r>
          </w:p>
          <w:p w14:paraId="64096A29" w14:textId="4824F8F8" w:rsidR="00121964" w:rsidRPr="00CE7A25" w:rsidRDefault="00121964" w:rsidP="00430230">
            <w:pPr>
              <w:spacing w:line="276" w:lineRule="auto"/>
              <w:rPr>
                <w:rFonts w:ascii="Calibri" w:hAnsi="Calibri" w:cs="Calibri"/>
                <w:sz w:val="24"/>
                <w:szCs w:val="24"/>
              </w:rPr>
            </w:pPr>
            <w:r w:rsidRPr="00CE7A25">
              <w:rPr>
                <w:rFonts w:ascii="Calibri" w:hAnsi="Calibri" w:cs="Calibri"/>
                <w:sz w:val="24"/>
                <w:szCs w:val="24"/>
              </w:rPr>
              <w:t>Minimalne pole zadruku</w:t>
            </w:r>
            <w:r w:rsidR="006607D4">
              <w:rPr>
                <w:rFonts w:ascii="Calibri" w:hAnsi="Calibri" w:cs="Calibri"/>
                <w:sz w:val="24"/>
                <w:szCs w:val="24"/>
              </w:rPr>
              <w:t>:</w:t>
            </w:r>
            <w:r w:rsidRPr="00CE7A25">
              <w:rPr>
                <w:rFonts w:ascii="Calibri" w:hAnsi="Calibri" w:cs="Calibri"/>
                <w:sz w:val="24"/>
                <w:szCs w:val="24"/>
              </w:rPr>
              <w:t xml:space="preserve"> 50 x 60 mm.</w:t>
            </w:r>
          </w:p>
          <w:p w14:paraId="583A92A4" w14:textId="344CEC54" w:rsidR="00121964" w:rsidRDefault="00121964" w:rsidP="00430230">
            <w:pPr>
              <w:pStyle w:val="Akapitzlist"/>
              <w:spacing w:line="276" w:lineRule="auto"/>
              <w:ind w:left="0"/>
              <w:rPr>
                <w:rFonts w:ascii="Calibri" w:hAnsi="Calibri" w:cs="Calibri"/>
                <w:sz w:val="24"/>
                <w:szCs w:val="24"/>
              </w:rPr>
            </w:pPr>
            <w:r w:rsidRPr="00CE7A25">
              <w:rPr>
                <w:rFonts w:ascii="Calibri" w:hAnsi="Calibri" w:cs="Calibri"/>
                <w:sz w:val="24"/>
                <w:szCs w:val="24"/>
              </w:rPr>
              <w:t xml:space="preserve">Nadruk w pełnym kolorze wykonany </w:t>
            </w:r>
            <w:r w:rsidR="00A13F36">
              <w:rPr>
                <w:rFonts w:ascii="Calibri" w:hAnsi="Calibri" w:cs="Calibri"/>
                <w:sz w:val="24"/>
                <w:szCs w:val="24"/>
              </w:rPr>
              <w:t xml:space="preserve">na </w:t>
            </w:r>
            <w:r w:rsidRPr="00CE7A25">
              <w:rPr>
                <w:rFonts w:ascii="Calibri" w:hAnsi="Calibri" w:cs="Calibri"/>
                <w:sz w:val="24"/>
                <w:szCs w:val="24"/>
              </w:rPr>
              <w:t>przodzie na podstawie zaakceptowanego projektu wykonanego przez Wykonawcę po zawarciu umowy, zgodnie z wytycznymi Zamawiającego, według linii graficznej FE 2021-2027.</w:t>
            </w:r>
          </w:p>
          <w:p w14:paraId="3CCC27D2" w14:textId="77777777" w:rsidR="006607D4" w:rsidRDefault="006607D4" w:rsidP="00430230">
            <w:pPr>
              <w:pStyle w:val="Akapitzlist"/>
              <w:spacing w:line="276" w:lineRule="auto"/>
              <w:ind w:left="0"/>
              <w:rPr>
                <w:rFonts w:ascii="Calibri" w:hAnsi="Calibri" w:cs="Calibri"/>
                <w:sz w:val="24"/>
                <w:szCs w:val="24"/>
              </w:rPr>
            </w:pPr>
          </w:p>
          <w:p w14:paraId="71D911A0" w14:textId="77777777" w:rsidR="006607D4" w:rsidRPr="00B74BD4" w:rsidRDefault="006607D4" w:rsidP="006607D4">
            <w:pPr>
              <w:spacing w:line="276" w:lineRule="auto"/>
              <w:rPr>
                <w:rFonts w:ascii="Calibri" w:hAnsi="Calibri" w:cs="Calibri"/>
                <w:sz w:val="24"/>
                <w:szCs w:val="24"/>
              </w:rPr>
            </w:pPr>
            <w:r w:rsidRPr="00B74BD4">
              <w:rPr>
                <w:rFonts w:ascii="Calibri" w:hAnsi="Calibri" w:cs="Calibri"/>
                <w:sz w:val="24"/>
                <w:szCs w:val="24"/>
              </w:rPr>
              <w:t>Zdjęcie poglądowe</w:t>
            </w:r>
            <w:r>
              <w:rPr>
                <w:rFonts w:ascii="Calibri" w:hAnsi="Calibri" w:cs="Calibri"/>
                <w:sz w:val="24"/>
                <w:szCs w:val="24"/>
              </w:rPr>
              <w:t>:</w:t>
            </w:r>
          </w:p>
          <w:p w14:paraId="1DFF9A8F" w14:textId="77777777" w:rsidR="006607D4" w:rsidRPr="00CE7A25" w:rsidRDefault="006607D4" w:rsidP="00430230">
            <w:pPr>
              <w:pStyle w:val="Akapitzlist"/>
              <w:spacing w:line="276" w:lineRule="auto"/>
              <w:ind w:left="0"/>
              <w:rPr>
                <w:rFonts w:ascii="Calibri" w:hAnsi="Calibri" w:cs="Calibri"/>
                <w:sz w:val="24"/>
                <w:szCs w:val="24"/>
              </w:rPr>
            </w:pPr>
          </w:p>
          <w:p w14:paraId="78CF4859" w14:textId="2F861160" w:rsidR="00121964" w:rsidRPr="00B74BD4" w:rsidRDefault="00121964" w:rsidP="00430230">
            <w:pPr>
              <w:spacing w:line="276" w:lineRule="auto"/>
              <w:rPr>
                <w:rFonts w:ascii="Calibri" w:hAnsi="Calibri" w:cs="Calibri"/>
                <w:sz w:val="24"/>
                <w:szCs w:val="24"/>
              </w:rPr>
            </w:pPr>
            <w:r w:rsidRPr="00675E30">
              <w:rPr>
                <w:rFonts w:ascii="Calibri" w:hAnsi="Calibri" w:cs="Calibri"/>
                <w:noProof/>
                <w:sz w:val="24"/>
                <w:szCs w:val="24"/>
                <w:highlight w:val="yellow"/>
              </w:rPr>
              <w:lastRenderedPageBreak/>
              <w:drawing>
                <wp:inline distT="0" distB="0" distL="0" distR="0" wp14:anchorId="3CA662BC" wp14:editId="578DB6A8">
                  <wp:extent cx="1733550" cy="1790388"/>
                  <wp:effectExtent l="0" t="0" r="0" b="635"/>
                  <wp:docPr id="1014971465" name="Obraz 2" descr="Butelka filtrują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71465" name="Obraz 2" descr="Butelka filtrująca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6764" cy="1793708"/>
                          </a:xfrm>
                          <a:prstGeom prst="rect">
                            <a:avLst/>
                          </a:prstGeom>
                          <a:noFill/>
                        </pic:spPr>
                      </pic:pic>
                    </a:graphicData>
                  </a:graphic>
                </wp:inline>
              </w:drawing>
            </w:r>
          </w:p>
          <w:p w14:paraId="43177FBC" w14:textId="061314FB"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Minimalny zadruk na kocach i butelkach</w:t>
            </w:r>
            <w:r w:rsidR="00A13F36">
              <w:rPr>
                <w:rFonts w:ascii="Calibri" w:hAnsi="Calibri" w:cs="Calibri"/>
                <w:sz w:val="24"/>
                <w:szCs w:val="24"/>
              </w:rPr>
              <w:t>:</w:t>
            </w:r>
          </w:p>
          <w:p w14:paraId="778C1D72" w14:textId="77777777" w:rsidR="00121964" w:rsidRPr="00B74BD4" w:rsidRDefault="00121964" w:rsidP="00430230">
            <w:pPr>
              <w:pStyle w:val="Akapitzlist"/>
              <w:spacing w:line="276" w:lineRule="auto"/>
              <w:ind w:left="0"/>
              <w:rPr>
                <w:rFonts w:ascii="Calibri" w:hAnsi="Calibri" w:cs="Calibri"/>
                <w:noProof/>
                <w:sz w:val="24"/>
                <w:szCs w:val="24"/>
                <w:lang w:eastAsia="pl-PL"/>
              </w:rPr>
            </w:pPr>
            <w:r w:rsidRPr="00B74BD4">
              <w:rPr>
                <w:rFonts w:ascii="Calibri" w:hAnsi="Calibri" w:cs="Calibri"/>
                <w:noProof/>
                <w:sz w:val="24"/>
                <w:szCs w:val="24"/>
                <w:lang w:eastAsia="pl-PL"/>
              </w:rPr>
              <w:drawing>
                <wp:inline distT="0" distB="0" distL="0" distR="0" wp14:anchorId="207E8B8C" wp14:editId="2149F0B3">
                  <wp:extent cx="5760720" cy="609600"/>
                  <wp:effectExtent l="0" t="0" r="0" b="0"/>
                  <wp:docPr id="300560088"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560088" name="Obraz 1" descr="logotypy dot. źródeł finansowania"/>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15E74E72" w14:textId="77777777" w:rsidR="00A13F36" w:rsidRDefault="00A13F36" w:rsidP="00430230">
            <w:pPr>
              <w:pStyle w:val="Akapitzlist"/>
              <w:spacing w:line="276" w:lineRule="auto"/>
              <w:ind w:left="0"/>
              <w:rPr>
                <w:rFonts w:ascii="Calibri" w:hAnsi="Calibri" w:cs="Calibri"/>
                <w:sz w:val="24"/>
                <w:szCs w:val="24"/>
              </w:rPr>
            </w:pPr>
          </w:p>
          <w:p w14:paraId="5A74298F" w14:textId="79ADA6DC"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Logo dodatkowe na kocach i butelkach</w:t>
            </w:r>
            <w:r w:rsidR="00A13F36">
              <w:rPr>
                <w:rFonts w:ascii="Calibri" w:hAnsi="Calibri" w:cs="Calibri"/>
                <w:sz w:val="24"/>
                <w:szCs w:val="24"/>
              </w:rPr>
              <w:t>:</w:t>
            </w:r>
          </w:p>
          <w:p w14:paraId="356B4165" w14:textId="77777777" w:rsidR="00121964" w:rsidRPr="00B74BD4" w:rsidRDefault="00121964" w:rsidP="00430230">
            <w:pPr>
              <w:pStyle w:val="Akapitzlist"/>
              <w:spacing w:line="276" w:lineRule="auto"/>
              <w:rPr>
                <w:rFonts w:ascii="Calibri" w:hAnsi="Calibri" w:cs="Calibri"/>
                <w:sz w:val="24"/>
                <w:szCs w:val="24"/>
              </w:rPr>
            </w:pPr>
            <w:r w:rsidRPr="00B74BD4">
              <w:rPr>
                <w:rFonts w:ascii="Calibri" w:hAnsi="Calibri" w:cs="Calibri"/>
                <w:noProof/>
                <w:sz w:val="24"/>
                <w:szCs w:val="24"/>
              </w:rPr>
              <w:drawing>
                <wp:inline distT="0" distB="0" distL="0" distR="0" wp14:anchorId="1E48E9B5" wp14:editId="7F80CB1A">
                  <wp:extent cx="1080000" cy="1080000"/>
                  <wp:effectExtent l="0" t="0" r="0" b="0"/>
                  <wp:docPr id="262112812"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112812"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p w14:paraId="6EB88F7D" w14:textId="77777777" w:rsidR="00121964" w:rsidRPr="00B74BD4" w:rsidRDefault="00121964" w:rsidP="00430230">
            <w:pPr>
              <w:pStyle w:val="Akapitzlist"/>
              <w:spacing w:line="276" w:lineRule="auto"/>
              <w:rPr>
                <w:rFonts w:ascii="Calibri" w:hAnsi="Calibri" w:cs="Calibri"/>
                <w:sz w:val="24"/>
                <w:szCs w:val="24"/>
              </w:rPr>
            </w:pPr>
          </w:p>
          <w:p w14:paraId="39659969" w14:textId="65B91D1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Nagrody dla uczestników konkursów – 100 sztuk</w:t>
            </w:r>
            <w:r w:rsidR="00A13F36">
              <w:rPr>
                <w:rFonts w:ascii="Calibri" w:hAnsi="Calibri" w:cs="Calibri"/>
                <w:b/>
                <w:bCs/>
                <w:sz w:val="24"/>
                <w:szCs w:val="24"/>
              </w:rPr>
              <w:t>:</w:t>
            </w:r>
          </w:p>
          <w:p w14:paraId="09BB134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Zakup nagród dla uczestników konkursów w postaci gry planszowej lub puzzli o tematyce europejskiej</w:t>
            </w:r>
            <w:r>
              <w:rPr>
                <w:rFonts w:ascii="Calibri" w:hAnsi="Calibri" w:cs="Calibri"/>
                <w:sz w:val="24"/>
                <w:szCs w:val="24"/>
              </w:rPr>
              <w:t>.</w:t>
            </w:r>
            <w:r w:rsidRPr="00B74BD4">
              <w:rPr>
                <w:rFonts w:ascii="Calibri" w:hAnsi="Calibri" w:cs="Calibri"/>
                <w:sz w:val="24"/>
                <w:szCs w:val="24"/>
              </w:rPr>
              <w:t xml:space="preserve"> Każde pudełko powinno być oznaczone informacją o finansowaniu z funduszy UE np. w formie naklejki, według linii graficznej FE 2021-2027.</w:t>
            </w:r>
          </w:p>
          <w:p w14:paraId="68E08015" w14:textId="097E3484"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079EA34A"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noProof/>
                <w:sz w:val="24"/>
                <w:szCs w:val="24"/>
                <w:lang w:eastAsia="pl-PL"/>
              </w:rPr>
              <w:drawing>
                <wp:inline distT="0" distB="0" distL="0" distR="0" wp14:anchorId="539F070E" wp14:editId="16DE7B3B">
                  <wp:extent cx="1830307" cy="1456055"/>
                  <wp:effectExtent l="0" t="0" r="0" b="0"/>
                  <wp:docPr id="448595686"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863295" cy="1482298"/>
                          </a:xfrm>
                          <a:prstGeom prst="rect">
                            <a:avLst/>
                          </a:prstGeom>
                        </pic:spPr>
                      </pic:pic>
                    </a:graphicData>
                  </a:graphic>
                </wp:inline>
              </w:drawing>
            </w:r>
            <w:r w:rsidRPr="00B74BD4">
              <w:rPr>
                <w:rFonts w:ascii="Calibri" w:hAnsi="Calibri" w:cs="Calibri"/>
                <w:noProof/>
                <w:sz w:val="24"/>
                <w:szCs w:val="24"/>
                <w:lang w:eastAsia="pl-PL"/>
              </w:rPr>
              <w:drawing>
                <wp:inline distT="0" distB="0" distL="0" distR="0" wp14:anchorId="702A436C" wp14:editId="206980E5">
                  <wp:extent cx="1673525" cy="1673525"/>
                  <wp:effectExtent l="0" t="0" r="3175" b="3175"/>
                  <wp:docPr id="120082759"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76354" cy="1676354"/>
                          </a:xfrm>
                          <a:prstGeom prst="rect">
                            <a:avLst/>
                          </a:prstGeom>
                          <a:noFill/>
                          <a:ln>
                            <a:noFill/>
                          </a:ln>
                        </pic:spPr>
                      </pic:pic>
                    </a:graphicData>
                  </a:graphic>
                </wp:inline>
              </w:drawing>
            </w:r>
          </w:p>
          <w:p w14:paraId="6BEAF272" w14:textId="40EED152"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Dostarczenie butele</w:t>
            </w:r>
            <w:r w:rsidR="00627709">
              <w:rPr>
                <w:rFonts w:ascii="Calibri" w:hAnsi="Calibri" w:cs="Calibri"/>
                <w:b/>
                <w:bCs/>
                <w:sz w:val="24"/>
                <w:szCs w:val="24"/>
              </w:rPr>
              <w:t>k filtrujących,</w:t>
            </w:r>
            <w:r w:rsidRPr="00B74BD4">
              <w:rPr>
                <w:rFonts w:ascii="Calibri" w:hAnsi="Calibri" w:cs="Calibri"/>
                <w:b/>
                <w:bCs/>
                <w:sz w:val="24"/>
                <w:szCs w:val="24"/>
              </w:rPr>
              <w:t xml:space="preserve"> kocy </w:t>
            </w:r>
            <w:r w:rsidR="00627709">
              <w:rPr>
                <w:rFonts w:ascii="Calibri" w:hAnsi="Calibri" w:cs="Calibri"/>
                <w:b/>
                <w:bCs/>
                <w:sz w:val="24"/>
                <w:szCs w:val="24"/>
              </w:rPr>
              <w:t xml:space="preserve">oraz nagród dla uczestników </w:t>
            </w:r>
            <w:r w:rsidRPr="00B74BD4">
              <w:rPr>
                <w:rFonts w:ascii="Calibri" w:hAnsi="Calibri" w:cs="Calibri"/>
                <w:b/>
                <w:bCs/>
                <w:sz w:val="24"/>
                <w:szCs w:val="24"/>
              </w:rPr>
              <w:t>do siedziby Zamawiającego nie później niż na 3 dni robocze przed dniem organizacji pikniku.</w:t>
            </w:r>
          </w:p>
        </w:tc>
      </w:tr>
      <w:tr w:rsidR="00121964" w:rsidRPr="00F542EB" w14:paraId="6958A9EA" w14:textId="77777777" w:rsidTr="00430230">
        <w:tc>
          <w:tcPr>
            <w:tcW w:w="9062" w:type="dxa"/>
            <w:gridSpan w:val="2"/>
          </w:tcPr>
          <w:p w14:paraId="284139F1" w14:textId="77777777"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PRODUKCJA FILMU PROMOCYJNEGO Z PRZEBIEGU PIKNIKU</w:t>
            </w:r>
          </w:p>
        </w:tc>
      </w:tr>
      <w:tr w:rsidR="00121964" w:rsidRPr="00F542EB" w14:paraId="1D220C63" w14:textId="77777777" w:rsidTr="00430230">
        <w:tc>
          <w:tcPr>
            <w:tcW w:w="9062" w:type="dxa"/>
            <w:gridSpan w:val="2"/>
          </w:tcPr>
          <w:p w14:paraId="097B6E45" w14:textId="0150A96B"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Czas trwania co najmniej 4 minuty.</w:t>
            </w:r>
          </w:p>
          <w:p w14:paraId="5F4214FF" w14:textId="375011FC"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w sposób ciekawy, dynamiczny, nowoczesny, „teledyskowy” powinien przedstawić przebieg wydarzenia</w:t>
            </w:r>
            <w:r w:rsidR="00A13F36">
              <w:rPr>
                <w:rFonts w:ascii="Calibri" w:eastAsia="Arial" w:hAnsi="Calibri" w:cs="Calibri"/>
                <w:sz w:val="24"/>
                <w:szCs w:val="24"/>
              </w:rPr>
              <w:t>.</w:t>
            </w:r>
          </w:p>
          <w:p w14:paraId="052C62DE" w14:textId="15CEB855"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 filmie powinny znaleźć się wypowiedzi co najmniej 3 uczestników w różnym </w:t>
            </w:r>
            <w:r w:rsidRPr="00B74BD4">
              <w:rPr>
                <w:rFonts w:ascii="Calibri" w:eastAsia="Arial" w:hAnsi="Calibri" w:cs="Calibri"/>
                <w:sz w:val="24"/>
                <w:szCs w:val="24"/>
              </w:rPr>
              <w:lastRenderedPageBreak/>
              <w:t>wieku, którzy opowiedzą o swoich wrażeniach związanych z uczestnictwem w pikniku jak i korzyściami płynącymi z wdrażania FE SL 2021-2027.</w:t>
            </w:r>
          </w:p>
          <w:p w14:paraId="12D9852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421CCC">
              <w:rPr>
                <w:rFonts w:ascii="Calibri" w:eastAsia="Arial" w:hAnsi="Calibri" w:cs="Calibri"/>
                <w:b/>
                <w:bCs/>
                <w:sz w:val="24"/>
                <w:szCs w:val="24"/>
              </w:rPr>
              <w:t>Wykonawca w terminie 5 dni roboczych od zakończenia pikniku zobowiązany jest przekazać Zamawiającemu film</w:t>
            </w:r>
            <w:r w:rsidRPr="00B74BD4">
              <w:rPr>
                <w:rFonts w:ascii="Calibri" w:eastAsia="Arial" w:hAnsi="Calibri" w:cs="Calibri"/>
                <w:sz w:val="24"/>
                <w:szCs w:val="24"/>
              </w:rPr>
              <w:t xml:space="preserve"> za pośrednictwem serwisu pozwalającego na przechowywanie danych w ramach internetowej przestrzeni dyskowej lub przekazać na nośniku zewnętrznym, po uprzednim zabezpieczeniu danych, w formacie pozwalającym na jego opublikowanie podczas wydarzeń bezpośrednich oraz w Internecie (np. strona www, portale społecznościowe Zamawiającego).</w:t>
            </w:r>
          </w:p>
          <w:p w14:paraId="3DD65DAC" w14:textId="368248CE" w:rsidR="00121964" w:rsidRPr="00B74BD4" w:rsidRDefault="00121964" w:rsidP="00813D8E">
            <w:pPr>
              <w:pStyle w:val="Akapitzlist"/>
              <w:widowControl w:val="0"/>
              <w:numPr>
                <w:ilvl w:val="0"/>
                <w:numId w:val="27"/>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Zamawiający w terminie 3 dni roboczych od przesłania filmu ustosunkuje się do niej, wnosząc ewentualne uwagi i powiadomi Wykonawcę, czy przekazaną propozycje przyjmuje, czy też uzależnia jej przyjęcie od wprowadzenia zmian. Wykonawca uwzględni wszystkie ewentualne uwagi w ciągu 2 dni roboczych i przedstawi Zamawiającemu gotowy produkt.</w:t>
            </w:r>
            <w:r w:rsidRPr="0049347F">
              <w:rPr>
                <w:rFonts w:ascii="Calibri" w:eastAsia="Arial" w:hAnsi="Calibri" w:cs="Calibri"/>
                <w:sz w:val="24"/>
                <w:szCs w:val="24"/>
              </w:rPr>
              <w:t xml:space="preserve"> W przypadku konieczności 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Pr>
                <w:rFonts w:ascii="Calibri" w:eastAsia="Arial" w:hAnsi="Calibri" w:cs="Calibri"/>
                <w:b/>
                <w:bCs/>
                <w:sz w:val="24"/>
                <w:szCs w:val="24"/>
              </w:rPr>
              <w:t>pikniku</w:t>
            </w:r>
            <w:r w:rsidRPr="0049347F">
              <w:rPr>
                <w:rFonts w:ascii="Calibri" w:eastAsia="Arial" w:hAnsi="Calibri" w:cs="Calibri"/>
                <w:b/>
                <w:bCs/>
                <w:sz w:val="24"/>
                <w:szCs w:val="24"/>
              </w:rPr>
              <w:t>.</w:t>
            </w:r>
          </w:p>
          <w:p w14:paraId="63D458E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zaakceptowany przez Zamawiającego podkład muzyczny filmu, w tym zapewni Zamawiającemu możliwość jego wykorzystania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6463E325" w14:textId="0E80253F"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musi być nagrywany przy użyciu profesjonalnego sprzętu w technologii full HD, z uwzględnieniem profesjonalnego oświetlenia i nagłośnienia.</w:t>
            </w:r>
          </w:p>
          <w:p w14:paraId="670DEFFC"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profesjonalny montaż i postprodukcję wszystkich materiałów wraz z korektą kolorystyczną.</w:t>
            </w:r>
          </w:p>
          <w:p w14:paraId="1CBC85D1" w14:textId="65219E4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A13F36">
              <w:rPr>
                <w:rFonts w:ascii="Calibri" w:eastAsia="Arial" w:hAnsi="Calibri" w:cs="Calibri"/>
                <w:sz w:val="24"/>
                <w:szCs w:val="24"/>
              </w:rPr>
              <w:t>.</w:t>
            </w:r>
          </w:p>
          <w:p w14:paraId="076672A7"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powinien zostać przygotowany w języku polskim w 2 wariantach:</w:t>
            </w:r>
          </w:p>
          <w:p w14:paraId="00492E5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pierwszy wariant</w:t>
            </w:r>
            <w:r w:rsidRPr="00B74BD4">
              <w:rPr>
                <w:rFonts w:ascii="Calibri" w:eastAsia="Arial" w:hAnsi="Calibri" w:cs="Calibri"/>
                <w:sz w:val="24"/>
                <w:szCs w:val="24"/>
              </w:rPr>
              <w:t xml:space="preserve"> zawierający napisy rozszerzone (przygotowane w pliku .srt) - napisy powinny być wyświetlane na ekranie w czasie rzeczywistym i być zsynchronizowane z obrazem, mieścić się na dole ekranu w maksymalnie 2 wierszach, zawierać czcionkę bezszeryfową z rozróżnieniem w przypadku dialogów pogrubieniem lub innym wskazaniem (np. imię i nazwisko mówiącego);</w:t>
            </w:r>
          </w:p>
          <w:p w14:paraId="12835F8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drugi wariant</w:t>
            </w:r>
            <w:r w:rsidRPr="00B74BD4">
              <w:rPr>
                <w:rFonts w:ascii="Calibri" w:eastAsia="Arial" w:hAnsi="Calibri" w:cs="Calibri"/>
                <w:sz w:val="24"/>
                <w:szCs w:val="24"/>
              </w:rPr>
              <w:t xml:space="preserve"> - audiodeskrypcja - lektor powinien opisywać obrazy, opis ten powinien zostać wgrany na ścieżce dźwiękowej w taki sposób, by nie przeszkadzał w słuchaniu. </w:t>
            </w:r>
          </w:p>
          <w:p w14:paraId="54F4800E" w14:textId="77777777"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lastRenderedPageBreak/>
              <w:t>W treści filmu niedopuszczalne jest używanie wulgaryzmów oraz zamieszczanie scen nieprzyzwoitych i/lub gorszących oraz takich, które mogłyby być obraźliwe dla wybranych osób lub grup lub dyskryminujące i utrwalające stereotypy związane z płcią, wiekiem, stanem zdrowia, narodowością, pochodzeniem lub innymi cechami prawnie chronionymi.</w:t>
            </w:r>
          </w:p>
          <w:p w14:paraId="42E18244" w14:textId="7C5B56B0"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04F4D4F"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Księgi Tożsamości Wizualnej marki Fundusze Europejskie 2021-2027;</w:t>
            </w:r>
          </w:p>
          <w:p w14:paraId="5D55AB09"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Podręcznika wnioskodawcy i beneficjenta Funduszy Europejskich na lata 2021-2027 w zakresie informacji i promocji;</w:t>
            </w:r>
          </w:p>
          <w:p w14:paraId="3A8F6238"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Wytycznych dotyczących realizacji zasad równości w ramach funduszy unijnych na lata 2021-2027;</w:t>
            </w:r>
          </w:p>
          <w:p w14:paraId="29B7D20A" w14:textId="6BB6DC0B"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Ustawy z dnia 4 kwietnia 2019 r. o dostępności cyfrowej stron internetowych i aplikacji mobilnych podmiotów publicznych (</w:t>
            </w:r>
            <w:r w:rsidR="00C37C80">
              <w:rPr>
                <w:rFonts w:ascii="Calibri" w:eastAsia="Arial" w:hAnsi="Calibri" w:cs="Calibri"/>
                <w:sz w:val="24"/>
                <w:szCs w:val="24"/>
              </w:rPr>
              <w:t xml:space="preserve">t. j. </w:t>
            </w:r>
            <w:r w:rsidRPr="00B74BD4">
              <w:rPr>
                <w:rFonts w:ascii="Calibri" w:eastAsia="Arial" w:hAnsi="Calibri" w:cs="Calibri"/>
                <w:sz w:val="24"/>
                <w:szCs w:val="24"/>
              </w:rPr>
              <w:t>Dz. U. z 2023 r.</w:t>
            </w:r>
            <w:r w:rsidR="00C37C80">
              <w:rPr>
                <w:rFonts w:ascii="Calibri" w:eastAsia="Arial" w:hAnsi="Calibri" w:cs="Calibri"/>
                <w:sz w:val="24"/>
                <w:szCs w:val="24"/>
              </w:rPr>
              <w:t>,</w:t>
            </w:r>
            <w:r w:rsidRPr="00B74BD4">
              <w:rPr>
                <w:rFonts w:ascii="Calibri" w:eastAsia="Arial" w:hAnsi="Calibri" w:cs="Calibri"/>
                <w:sz w:val="24"/>
                <w:szCs w:val="24"/>
              </w:rPr>
              <w:t xml:space="preserve"> poz. 1440)</w:t>
            </w:r>
            <w:r w:rsidR="00E76453">
              <w:rPr>
                <w:rFonts w:ascii="Calibri" w:eastAsia="Arial" w:hAnsi="Calibri" w:cs="Calibri"/>
                <w:sz w:val="24"/>
                <w:szCs w:val="24"/>
              </w:rPr>
              <w:t>;</w:t>
            </w:r>
          </w:p>
          <w:p w14:paraId="0C019F5B" w14:textId="72FB3496"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Ustawy z dnia 19 lipca 2019 r. o zapewnieniu dostępności osobom ze szczególnymi potrzebami (</w:t>
            </w:r>
            <w:r w:rsidR="00C37C80">
              <w:rPr>
                <w:rFonts w:ascii="Calibri" w:eastAsia="Arial" w:hAnsi="Calibri" w:cs="Calibri"/>
                <w:sz w:val="24"/>
                <w:szCs w:val="24"/>
              </w:rPr>
              <w:t xml:space="preserve">t. j. </w:t>
            </w:r>
            <w:r w:rsidRPr="00B74BD4">
              <w:rPr>
                <w:rFonts w:ascii="Calibri" w:eastAsia="Arial" w:hAnsi="Calibri" w:cs="Calibri"/>
                <w:sz w:val="24"/>
                <w:szCs w:val="24"/>
              </w:rPr>
              <w:t>Dz.</w:t>
            </w:r>
            <w:r w:rsidR="00C37C80">
              <w:rPr>
                <w:rFonts w:ascii="Calibri" w:eastAsia="Arial" w:hAnsi="Calibri" w:cs="Calibri"/>
                <w:sz w:val="24"/>
                <w:szCs w:val="24"/>
              </w:rPr>
              <w:t xml:space="preserve"> </w:t>
            </w:r>
            <w:r w:rsidRPr="00B74BD4">
              <w:rPr>
                <w:rFonts w:ascii="Calibri" w:eastAsia="Arial" w:hAnsi="Calibri" w:cs="Calibri"/>
                <w:sz w:val="24"/>
                <w:szCs w:val="24"/>
              </w:rPr>
              <w:t>U. z 2024 r.</w:t>
            </w:r>
            <w:r w:rsidR="00C37C80">
              <w:rPr>
                <w:rFonts w:ascii="Calibri" w:eastAsia="Arial" w:hAnsi="Calibri" w:cs="Calibri"/>
                <w:sz w:val="24"/>
                <w:szCs w:val="24"/>
              </w:rPr>
              <w:t>,</w:t>
            </w:r>
            <w:r w:rsidRPr="00B74BD4">
              <w:rPr>
                <w:rFonts w:ascii="Calibri" w:eastAsia="Arial" w:hAnsi="Calibri" w:cs="Calibri"/>
                <w:sz w:val="24"/>
                <w:szCs w:val="24"/>
              </w:rPr>
              <w:t xml:space="preserve"> poz. 1411</w:t>
            </w:r>
            <w:r w:rsidR="00E34D9C">
              <w:rPr>
                <w:rFonts w:ascii="Calibri" w:eastAsia="Arial" w:hAnsi="Calibri" w:cs="Calibri"/>
                <w:sz w:val="24"/>
                <w:szCs w:val="24"/>
              </w:rPr>
              <w:t xml:space="preserve"> z późn. zm.</w:t>
            </w:r>
            <w:r w:rsidRPr="00B74BD4">
              <w:rPr>
                <w:rFonts w:ascii="Calibri" w:eastAsia="Arial" w:hAnsi="Calibri" w:cs="Calibri"/>
                <w:sz w:val="24"/>
                <w:szCs w:val="24"/>
              </w:rPr>
              <w:t>).</w:t>
            </w:r>
          </w:p>
          <w:p w14:paraId="354B11BE" w14:textId="1BAB4AB0"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Zamawiającemu przysługuje prawo do zgłoszenia uwag na każdym etapie realizacji umowy, a Wykonawca zobowiązuje się do ich uwzględnienia.</w:t>
            </w:r>
          </w:p>
          <w:p w14:paraId="1BF47BE5" w14:textId="1F2D0E55"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2F56FE">
              <w:rPr>
                <w:rFonts w:ascii="Calibri" w:eastAsia="Arial" w:hAnsi="Calibri" w:cs="Calibri"/>
                <w:sz w:val="24"/>
                <w:szCs w:val="24"/>
              </w:rPr>
              <w:t>Dz.</w:t>
            </w:r>
            <w:r w:rsidR="00C37C80">
              <w:rPr>
                <w:rFonts w:ascii="Calibri" w:eastAsia="Arial" w:hAnsi="Calibri" w:cs="Calibri"/>
                <w:sz w:val="24"/>
                <w:szCs w:val="24"/>
              </w:rPr>
              <w:t xml:space="preserve"> </w:t>
            </w:r>
            <w:r w:rsidRPr="002F56FE">
              <w:rPr>
                <w:rFonts w:ascii="Calibri" w:eastAsia="Arial" w:hAnsi="Calibri" w:cs="Calibri"/>
                <w:sz w:val="24"/>
                <w:szCs w:val="24"/>
              </w:rPr>
              <w:t>U. z 2025</w:t>
            </w:r>
            <w:r w:rsidR="00C37C80">
              <w:rPr>
                <w:rFonts w:ascii="Calibri" w:eastAsia="Arial" w:hAnsi="Calibri" w:cs="Calibri"/>
                <w:sz w:val="24"/>
                <w:szCs w:val="24"/>
              </w:rPr>
              <w:t xml:space="preserve"> </w:t>
            </w:r>
            <w:r w:rsidRPr="002F56FE">
              <w:rPr>
                <w:rFonts w:ascii="Calibri" w:eastAsia="Arial" w:hAnsi="Calibri" w:cs="Calibri"/>
                <w:sz w:val="24"/>
                <w:szCs w:val="24"/>
              </w:rPr>
              <w:t>r.</w:t>
            </w:r>
            <w:r w:rsidR="00C37C80">
              <w:rPr>
                <w:rFonts w:ascii="Calibri" w:eastAsia="Arial" w:hAnsi="Calibri" w:cs="Calibri"/>
                <w:sz w:val="24"/>
                <w:szCs w:val="24"/>
              </w:rPr>
              <w:t>,</w:t>
            </w:r>
            <w:r w:rsidRPr="002F56FE">
              <w:rPr>
                <w:rFonts w:ascii="Calibri" w:eastAsia="Arial" w:hAnsi="Calibri" w:cs="Calibri"/>
                <w:sz w:val="24"/>
                <w:szCs w:val="24"/>
              </w:rPr>
              <w:t xml:space="preserve"> poz. 24</w:t>
            </w:r>
            <w:r w:rsidR="00E34D9C" w:rsidRPr="00E34D9C">
              <w:rPr>
                <w:rFonts w:ascii="Calibri" w:eastAsia="Arial" w:hAnsi="Calibri" w:cs="Calibri"/>
                <w:sz w:val="24"/>
                <w:szCs w:val="24"/>
              </w:rPr>
              <w:t xml:space="preserve"> z późn. zm.</w:t>
            </w:r>
            <w:r w:rsidRPr="00B74BD4">
              <w:rPr>
                <w:rFonts w:ascii="Calibri" w:eastAsia="Arial" w:hAnsi="Calibri" w:cs="Calibri"/>
                <w:sz w:val="24"/>
                <w:szCs w:val="24"/>
              </w:rPr>
              <w:t xml:space="preserve">), w tym pozyska wszelkie wymagane zgody do wykorzystania wizerunku osób udzielających wywiadów w filmie. </w:t>
            </w:r>
          </w:p>
          <w:p w14:paraId="0D41B9D1" w14:textId="77777777"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Wszystkie materiały muszą spełniać wymóg WCAG 2.2.</w:t>
            </w:r>
          </w:p>
          <w:p w14:paraId="2D822E31" w14:textId="6D6E3788"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Dz.U. z 2025</w:t>
            </w:r>
            <w:r w:rsidR="00C37C80">
              <w:rPr>
                <w:rFonts w:ascii="Calibri" w:eastAsia="Arial" w:hAnsi="Calibri" w:cs="Calibri"/>
                <w:sz w:val="24"/>
                <w:szCs w:val="24"/>
              </w:rPr>
              <w:t xml:space="preserve"> </w:t>
            </w:r>
            <w:r w:rsidRPr="00B74BD4">
              <w:rPr>
                <w:rFonts w:ascii="Calibri" w:eastAsia="Arial" w:hAnsi="Calibri" w:cs="Calibri"/>
                <w:sz w:val="24"/>
                <w:szCs w:val="24"/>
              </w:rPr>
              <w:t>r.</w:t>
            </w:r>
            <w:r w:rsidR="00C37C80">
              <w:rPr>
                <w:rFonts w:ascii="Calibri" w:eastAsia="Arial" w:hAnsi="Calibri" w:cs="Calibri"/>
                <w:sz w:val="24"/>
                <w:szCs w:val="24"/>
              </w:rPr>
              <w:t>,</w:t>
            </w:r>
            <w:r w:rsidRPr="00B74BD4">
              <w:rPr>
                <w:rFonts w:ascii="Calibri" w:eastAsia="Arial" w:hAnsi="Calibri" w:cs="Calibri"/>
                <w:sz w:val="24"/>
                <w:szCs w:val="24"/>
              </w:rPr>
              <w:t xml:space="preserve"> poz. 24</w:t>
            </w:r>
            <w:r w:rsidR="00E34D9C">
              <w:rPr>
                <w:rFonts w:ascii="Calibri" w:eastAsia="Arial" w:hAnsi="Calibri" w:cs="Calibri"/>
                <w:sz w:val="24"/>
                <w:szCs w:val="24"/>
              </w:rPr>
              <w:t xml:space="preserve"> z późn. zm.</w:t>
            </w:r>
            <w:r w:rsidRPr="00B74BD4">
              <w:rPr>
                <w:rFonts w:ascii="Calibri" w:eastAsia="Arial" w:hAnsi="Calibri" w:cs="Calibri"/>
                <w:sz w:val="24"/>
                <w:szCs w:val="24"/>
              </w:rPr>
              <w:t>) w związku z wykonywaniem przedmiotu umowy.</w:t>
            </w:r>
          </w:p>
          <w:p w14:paraId="7632C82B" w14:textId="541C754A"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 xml:space="preserve">Wykonawca zapewni przeniesienie na Zamawiającego autorskich praw majątkowych do wykonanych filmów wraz </w:t>
            </w:r>
            <w:r w:rsidRPr="00212E67">
              <w:rPr>
                <w:rFonts w:ascii="Calibri" w:eastAsia="Arial" w:hAnsi="Calibri" w:cs="Calibri"/>
                <w:sz w:val="24"/>
                <w:szCs w:val="24"/>
              </w:rPr>
              <w:t>z prawem</w:t>
            </w:r>
            <w:r w:rsidRPr="00B74BD4">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tym techniką drukarską, reprograficzną, zapisu magnetycznego oraz techniką cyfrową,</w:t>
            </w:r>
          </w:p>
          <w:p w14:paraId="15360692" w14:textId="5B9A90B1"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obrotu oryginałem albo egzemplarzami, na których projekty utrwalano – wprowadzenie do obrotu, użyczenie lub najem oryginału albo egzemplarzy</w:t>
            </w:r>
            <w:r w:rsidR="00E76453">
              <w:rPr>
                <w:rFonts w:ascii="Calibri" w:eastAsia="Arial" w:hAnsi="Calibri" w:cs="Calibri"/>
                <w:sz w:val="24"/>
                <w:szCs w:val="24"/>
              </w:rPr>
              <w:t>,</w:t>
            </w:r>
          </w:p>
          <w:p w14:paraId="54A6C6B6" w14:textId="3E6F972D"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rozpowszechniania utworu w sposób inny niż określony w ww</w:t>
            </w:r>
            <w:r w:rsidR="00C37C80">
              <w:rPr>
                <w:rFonts w:ascii="Calibri" w:eastAsia="Arial" w:hAnsi="Calibri" w:cs="Calibri"/>
                <w:sz w:val="24"/>
                <w:szCs w:val="24"/>
              </w:rPr>
              <w:t>.</w:t>
            </w:r>
            <w:r w:rsidRPr="00B74BD4">
              <w:rPr>
                <w:rFonts w:ascii="Calibri" w:eastAsia="Arial" w:hAnsi="Calibri" w:cs="Calibri"/>
                <w:sz w:val="24"/>
                <w:szCs w:val="24"/>
              </w:rPr>
              <w:t xml:space="preserve"> </w:t>
            </w:r>
            <w:r w:rsidRPr="00B74BD4">
              <w:rPr>
                <w:rFonts w:ascii="Calibri" w:eastAsia="Arial" w:hAnsi="Calibri" w:cs="Calibri"/>
                <w:sz w:val="24"/>
                <w:szCs w:val="24"/>
              </w:rPr>
              <w:lastRenderedPageBreak/>
              <w:t>punkcie – publiczne wykonanie, wystawienie, wyświetlenie, odtworzenie oraz nadawanie i reemitowanie, a także publiczne udostępnianie utworu w taki sposób, aby każdy mógł mieć do niego dostęp w miejscu i czasie przez siebie wybranym</w:t>
            </w:r>
            <w:r w:rsidR="00E76453">
              <w:rPr>
                <w:rFonts w:ascii="Calibri" w:eastAsia="Arial" w:hAnsi="Calibri" w:cs="Calibri"/>
                <w:sz w:val="24"/>
                <w:szCs w:val="24"/>
              </w:rPr>
              <w:t>.</w:t>
            </w:r>
          </w:p>
        </w:tc>
      </w:tr>
      <w:tr w:rsidR="00121964" w:rsidRPr="00F542EB" w14:paraId="00E3B38A" w14:textId="77777777" w:rsidTr="00430230">
        <w:tc>
          <w:tcPr>
            <w:tcW w:w="9062" w:type="dxa"/>
            <w:gridSpan w:val="2"/>
          </w:tcPr>
          <w:p w14:paraId="3E41E464"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KONFERNASJER</w:t>
            </w:r>
          </w:p>
        </w:tc>
      </w:tr>
      <w:tr w:rsidR="00121964" w:rsidRPr="00F542EB" w14:paraId="37560764" w14:textId="77777777" w:rsidTr="00430230">
        <w:tc>
          <w:tcPr>
            <w:tcW w:w="9062" w:type="dxa"/>
            <w:gridSpan w:val="2"/>
          </w:tcPr>
          <w:p w14:paraId="3A6B5521"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2AD9BF8" w14:textId="4BD1E9A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19455B41" w14:textId="1F6CBB8F"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421CCC">
              <w:rPr>
                <w:rFonts w:ascii="Calibri" w:hAnsi="Calibri" w:cs="Calibri"/>
                <w:b/>
                <w:bCs/>
                <w:sz w:val="24"/>
                <w:szCs w:val="24"/>
              </w:rPr>
              <w:t>W ciągu 3 dni roboczych od zawarcia umowy Wykonawca przedstawi Zamawiającemu propozycje co najmniej 2 osób spełniających ww.</w:t>
            </w:r>
            <w:r w:rsidR="00C37C80">
              <w:rPr>
                <w:rFonts w:ascii="Calibri" w:hAnsi="Calibri" w:cs="Calibri"/>
                <w:b/>
                <w:bCs/>
                <w:sz w:val="24"/>
                <w:szCs w:val="24"/>
              </w:rPr>
              <w:t xml:space="preserve"> </w:t>
            </w:r>
            <w:r w:rsidRPr="00421CCC">
              <w:rPr>
                <w:rFonts w:ascii="Calibri" w:hAnsi="Calibri" w:cs="Calibri"/>
                <w:b/>
                <w:bCs/>
                <w:sz w:val="24"/>
                <w:szCs w:val="24"/>
              </w:rPr>
              <w:t>wymagania</w:t>
            </w:r>
            <w:r w:rsidRPr="00B74BD4">
              <w:rPr>
                <w:rFonts w:ascii="Calibri" w:hAnsi="Calibri" w:cs="Calibri"/>
                <w:sz w:val="24"/>
                <w:szCs w:val="24"/>
              </w:rPr>
              <w:t xml:space="preserve"> (przedstawi ich</w:t>
            </w:r>
            <w:r w:rsidR="00C37C80">
              <w:rPr>
                <w:rFonts w:ascii="Calibri" w:hAnsi="Calibri" w:cs="Calibri"/>
                <w:sz w:val="24"/>
                <w:szCs w:val="24"/>
              </w:rPr>
              <w:t xml:space="preserve"> </w:t>
            </w:r>
            <w:r w:rsidRPr="00B74BD4">
              <w:rPr>
                <w:rFonts w:ascii="Calibri" w:hAnsi="Calibri" w:cs="Calibri"/>
                <w:sz w:val="24"/>
                <w:szCs w:val="24"/>
              </w:rPr>
              <w:t>sylwetki oraz posiadane doświadczenie), spośród nich Zamawiający wybierze 1 osobę.</w:t>
            </w:r>
          </w:p>
          <w:p w14:paraId="14CA7E25"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hAnsi="Calibri" w:cs="Calibri"/>
                <w:sz w:val="24"/>
                <w:szCs w:val="24"/>
              </w:rPr>
              <w:t>W przypadku niespełnienia przez konferansjera warunków opisanych w OPZ, Wykonawca zobowiązany będzie do zaproponowania kolejnej osoby w ciągu 2 dni roboczych.</w:t>
            </w:r>
          </w:p>
        </w:tc>
      </w:tr>
      <w:tr w:rsidR="00121964" w:rsidRPr="00F542EB" w14:paraId="43688EC7" w14:textId="77777777" w:rsidTr="00430230">
        <w:tc>
          <w:tcPr>
            <w:tcW w:w="9062" w:type="dxa"/>
            <w:gridSpan w:val="2"/>
          </w:tcPr>
          <w:p w14:paraId="7A6658C6"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DJ</w:t>
            </w:r>
          </w:p>
        </w:tc>
      </w:tr>
      <w:tr w:rsidR="00121964" w:rsidRPr="00F542EB" w14:paraId="2D94D8B3" w14:textId="77777777" w:rsidTr="00430230">
        <w:tc>
          <w:tcPr>
            <w:tcW w:w="9062" w:type="dxa"/>
            <w:gridSpan w:val="2"/>
          </w:tcPr>
          <w:p w14:paraId="1D3A4309" w14:textId="6DEC49EC"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Zapewniona będzie na czas trwania całego pikniku obecność DJ-a z przygotowanym repertuarem (playlistą) standardów muzyki europejskiej od lat 80-tych do chwili obecnej. DJ zapewni co najmniej 15 utworów muzycznych z różnych państw należących do UE.</w:t>
            </w:r>
          </w:p>
          <w:p w14:paraId="5F2A6278" w14:textId="1CDCE21D"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DJ będzie współpracował z instruktorem w przygotowaniu repertuaru muzycznego. Zapewniony będzie sprzęt wraz z nagłośnieniem umożliwiającym odtwarzanie muzyki.</w:t>
            </w:r>
          </w:p>
          <w:p w14:paraId="78108A41" w14:textId="77777777"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Głośność odtwarzanej muzyki musi być dostosowana do komfortowego przebiegu pikniku i warsztatów w poszczególnych strefach. Utwory “Playlisty” zostaną uzgodnione z Zamawiającym.</w:t>
            </w:r>
          </w:p>
        </w:tc>
      </w:tr>
      <w:tr w:rsidR="00121964" w:rsidRPr="00F542EB" w14:paraId="2EC3495C" w14:textId="77777777" w:rsidTr="00430230">
        <w:trPr>
          <w:trHeight w:val="306"/>
        </w:trPr>
        <w:tc>
          <w:tcPr>
            <w:tcW w:w="9062" w:type="dxa"/>
            <w:gridSpan w:val="2"/>
          </w:tcPr>
          <w:p w14:paraId="424A12E2"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POZOSTAŁE ZADANIA</w:t>
            </w:r>
          </w:p>
        </w:tc>
      </w:tr>
      <w:tr w:rsidR="00121964" w:rsidRPr="00F542EB" w14:paraId="0D1872AD" w14:textId="77777777" w:rsidTr="00430230">
        <w:tc>
          <w:tcPr>
            <w:tcW w:w="9062" w:type="dxa"/>
            <w:gridSpan w:val="2"/>
          </w:tcPr>
          <w:p w14:paraId="14E21F6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Bieżące sprzątanie terenu, a także uprzątnięcie go po zakończeniu imprezy oraz wywiezienie odpadów powstałych w związku z imprezą. Wykonawca zobowiązany będzie wszystkie materiały papierowe (kartony, tektura) nie nadające się do powtórnego wykorzystania podczas warsztatów kreatywnych po zakończeniu pikniku poskładać, posegregować i oddać do punktu zbierania makulatury.</w:t>
            </w:r>
          </w:p>
          <w:p w14:paraId="41DC3346"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hAnsi="Calibri" w:cs="Calibri"/>
                <w:sz w:val="24"/>
                <w:szCs w:val="24"/>
              </w:rPr>
              <w:t>Wykonawca po zakończeniu imprezy doprowadzi miejsce świadczenia usługi do stanu sprzed rozpoczęcia jej świadczenia.</w:t>
            </w:r>
          </w:p>
          <w:p w14:paraId="37A7D162" w14:textId="05C1FE08"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Przygotowanie i udostępnienie do wglądu w trakcie realizacji usługi Informacji o alergenach i produktach powodujących nietolerancje pokarmowe (Rozporządzenie </w:t>
            </w:r>
            <w:r w:rsidRPr="00B74BD4">
              <w:rPr>
                <w:rFonts w:ascii="Calibri" w:eastAsia="Arial" w:hAnsi="Calibri" w:cs="Calibri"/>
                <w:sz w:val="24"/>
                <w:szCs w:val="24"/>
              </w:rPr>
              <w:lastRenderedPageBreak/>
              <w:t>Parlamentu Europejskiego i Rady (UE) nr 1169/2011 z dnia 25 października 2011 r. w sprawie przekazywania konsumentom informacji na temat żywności)</w:t>
            </w:r>
            <w:r w:rsidR="00E76453">
              <w:rPr>
                <w:rFonts w:ascii="Calibri" w:eastAsia="Arial" w:hAnsi="Calibri" w:cs="Calibri"/>
                <w:sz w:val="24"/>
                <w:szCs w:val="24"/>
              </w:rPr>
              <w:t xml:space="preserve">. </w:t>
            </w:r>
            <w:r w:rsidRPr="00B74BD4">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(m.in. ustawy z dnia 25 sierpnia 2006 r. o bezpieczeństwie żywności i żywienia tekst jednolity Dz.</w:t>
            </w:r>
            <w:r w:rsidR="00C37C80">
              <w:rPr>
                <w:rFonts w:ascii="Calibri" w:eastAsia="Arial" w:hAnsi="Calibri" w:cs="Calibri"/>
                <w:sz w:val="24"/>
                <w:szCs w:val="24"/>
              </w:rPr>
              <w:t xml:space="preserve"> </w:t>
            </w:r>
            <w:r w:rsidRPr="00B74BD4">
              <w:rPr>
                <w:rFonts w:ascii="Calibri" w:eastAsia="Arial" w:hAnsi="Calibri" w:cs="Calibri"/>
                <w:sz w:val="24"/>
                <w:szCs w:val="24"/>
              </w:rPr>
              <w:t>U. z 2023 r.</w:t>
            </w:r>
            <w:r w:rsidR="00C37C80">
              <w:rPr>
                <w:rFonts w:ascii="Calibri" w:eastAsia="Arial" w:hAnsi="Calibri" w:cs="Calibri"/>
                <w:sz w:val="24"/>
                <w:szCs w:val="24"/>
              </w:rPr>
              <w:t>,</w:t>
            </w:r>
            <w:r w:rsidRPr="00B74BD4">
              <w:rPr>
                <w:rFonts w:ascii="Calibri" w:eastAsia="Arial" w:hAnsi="Calibri" w:cs="Calibri"/>
                <w:sz w:val="24"/>
                <w:szCs w:val="24"/>
              </w:rPr>
              <w:t xml:space="preserve"> poz.1448 z późn.zm.).</w:t>
            </w:r>
          </w:p>
          <w:p w14:paraId="3C1864F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0EE6DCD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9B39812" w14:textId="5DE21D96"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Ustawienie namiotu pneumatycznego będącego własnością Zamawiającego (w tym jego wypełnienie powietrzem) - na potrzeby “Strefy informacji i Dobrych Praktyk”</w:t>
            </w:r>
            <w:r w:rsidR="00E76453">
              <w:rPr>
                <w:rFonts w:ascii="Calibri" w:eastAsia="Arial" w:hAnsi="Calibri" w:cs="Calibri"/>
                <w:sz w:val="24"/>
                <w:szCs w:val="24"/>
              </w:rPr>
              <w:t>.</w:t>
            </w:r>
          </w:p>
          <w:p w14:paraId="09DDD491"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1E3072FA"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dostarczy 2 przedłużacze “na bębnie” o długości 25 metrów i 50 metrów.</w:t>
            </w:r>
          </w:p>
          <w:p w14:paraId="43B7B26B"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w razie konieczności agregat prądotwórczy (z paliwem), zapewniający niezależną obsługę energetyczną każdego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7944854A" w14:textId="4695DAA2"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Wykonawca jest zobowiązany do transportu materiałów promocyjnych będących własnością Zamawiającego (tj. namiot pneumatyczny, pufy sztuk 3, leżaki sztuk 8) z siedziby tj. ul. Katowicka 47 w Chorzowie w godzinach pracy Instytucji, to jest 7.30-15.30, na miejsce pikniku. </w:t>
            </w:r>
          </w:p>
          <w:p w14:paraId="54BA6097" w14:textId="2F6B318D"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Wszystkie nierozdysponowane podczas pikniku artykuły promocyjne wraz z namiotem pneumatycznym, pufami, leżakami należącymi do Zamawiającego, zostaną dostarczone </w:t>
            </w:r>
            <w:r w:rsidRPr="00B74BD4">
              <w:rPr>
                <w:rFonts w:ascii="Calibri" w:eastAsia="Arial" w:hAnsi="Calibri" w:cs="Calibri"/>
                <w:b/>
                <w:bCs/>
                <w:sz w:val="24"/>
                <w:szCs w:val="24"/>
              </w:rPr>
              <w:t>najpóźniej do 3 dni roboczych po zakończeniu pikniku</w:t>
            </w:r>
            <w:r w:rsidRPr="00B74BD4">
              <w:rPr>
                <w:rFonts w:ascii="Calibri" w:eastAsia="Arial" w:hAnsi="Calibri" w:cs="Calibri"/>
                <w:sz w:val="24"/>
                <w:szCs w:val="24"/>
              </w:rPr>
              <w:t xml:space="preserve"> do siedziby Zamawiającego pod wskazane miejsce w ustalonym terminie. Wykonawca zobowiązany jest do dostarczenia namiotu w stanie możliwym do magazynowania tj. suchego i złożonego w sposób chroniący go przed uszkodzeniami.</w:t>
            </w:r>
          </w:p>
        </w:tc>
      </w:tr>
      <w:bookmarkEnd w:id="32"/>
    </w:tbl>
    <w:p w14:paraId="29046970" w14:textId="77777777" w:rsidR="00121964" w:rsidRPr="0049347F" w:rsidRDefault="00121964" w:rsidP="0049347F">
      <w:pPr>
        <w:spacing w:line="276" w:lineRule="auto"/>
        <w:rPr>
          <w:rFonts w:ascii="Calibri" w:hAnsi="Calibri" w:cs="Calibri"/>
          <w:color w:val="EE0000"/>
          <w:sz w:val="24"/>
          <w:szCs w:val="24"/>
        </w:rPr>
      </w:pPr>
    </w:p>
    <w:sectPr w:rsidR="00121964" w:rsidRPr="0049347F">
      <w:headerReference w:type="default" r:id="rId25"/>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BB9D1" w14:textId="77777777" w:rsidR="00E22C5F" w:rsidRDefault="00E22C5F" w:rsidP="00083F97">
      <w:pPr>
        <w:spacing w:after="0" w:line="240" w:lineRule="auto"/>
      </w:pPr>
      <w:r>
        <w:separator/>
      </w:r>
    </w:p>
  </w:endnote>
  <w:endnote w:type="continuationSeparator" w:id="0">
    <w:p w14:paraId="2BA23525" w14:textId="77777777" w:rsidR="00E22C5F" w:rsidRDefault="00E22C5F" w:rsidP="00083F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9231852"/>
      <w:docPartObj>
        <w:docPartGallery w:val="Page Numbers (Bottom of Page)"/>
        <w:docPartUnique/>
      </w:docPartObj>
    </w:sdtPr>
    <w:sdtEndPr/>
    <w:sdtContent>
      <w:p w14:paraId="45856E1A" w14:textId="0135695A" w:rsidR="00896CA9" w:rsidRDefault="00896CA9">
        <w:pPr>
          <w:pStyle w:val="Stopka"/>
          <w:jc w:val="right"/>
        </w:pPr>
        <w:r>
          <w:fldChar w:fldCharType="begin"/>
        </w:r>
        <w:r>
          <w:instrText>PAGE   \* MERGEFORMAT</w:instrText>
        </w:r>
        <w:r>
          <w:fldChar w:fldCharType="separate"/>
        </w:r>
        <w:r>
          <w:t>2</w:t>
        </w:r>
        <w:r>
          <w:fldChar w:fldCharType="end"/>
        </w:r>
      </w:p>
    </w:sdtContent>
  </w:sdt>
  <w:p w14:paraId="3743BEF6" w14:textId="77777777" w:rsidR="00896CA9" w:rsidRDefault="00896CA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8D9F5" w14:textId="77777777" w:rsidR="00E22C5F" w:rsidRDefault="00E22C5F" w:rsidP="00083F97">
      <w:pPr>
        <w:spacing w:after="0" w:line="240" w:lineRule="auto"/>
      </w:pPr>
      <w:r>
        <w:separator/>
      </w:r>
    </w:p>
  </w:footnote>
  <w:footnote w:type="continuationSeparator" w:id="0">
    <w:p w14:paraId="6EE3E352" w14:textId="77777777" w:rsidR="00E22C5F" w:rsidRDefault="00E22C5F" w:rsidP="00083F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34ACA" w14:textId="2AFE6205" w:rsidR="00083F97" w:rsidRPr="002839C9" w:rsidRDefault="00083F97" w:rsidP="00083F97">
    <w:pPr>
      <w:pStyle w:val="Nagwek3"/>
      <w:rPr>
        <w:rFonts w:ascii="Calibri" w:eastAsia="Arial" w:hAnsi="Calibri" w:cs="Calibri"/>
        <w:b/>
        <w:bCs/>
        <w:color w:val="auto"/>
      </w:rPr>
    </w:pPr>
    <w:r w:rsidRPr="002839C9">
      <w:rPr>
        <w:rFonts w:ascii="Calibri" w:eastAsia="Arial" w:hAnsi="Calibri" w:cs="Calibri"/>
        <w:b/>
        <w:bCs/>
        <w:color w:val="auto"/>
      </w:rPr>
      <w:t xml:space="preserve">Załącznik nr 2 do SWZ </w:t>
    </w:r>
  </w:p>
  <w:p w14:paraId="71213942" w14:textId="77777777" w:rsidR="00083F97" w:rsidRDefault="00083F9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D73"/>
    <w:multiLevelType w:val="hybridMultilevel"/>
    <w:tmpl w:val="D6FE5050"/>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 w15:restartNumberingAfterBreak="0">
    <w:nsid w:val="018F7A23"/>
    <w:multiLevelType w:val="hybridMultilevel"/>
    <w:tmpl w:val="C084226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 w15:restartNumberingAfterBreak="0">
    <w:nsid w:val="0B8F1058"/>
    <w:multiLevelType w:val="hybridMultilevel"/>
    <w:tmpl w:val="82487760"/>
    <w:lvl w:ilvl="0" w:tplc="04150017">
      <w:start w:val="1"/>
      <w:numFmt w:val="lowerLetter"/>
      <w:lvlText w:val="%1)"/>
      <w:lvlJc w:val="left"/>
      <w:pPr>
        <w:ind w:left="709" w:hanging="360"/>
      </w:p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3" w15:restartNumberingAfterBreak="0">
    <w:nsid w:val="0BE466C0"/>
    <w:multiLevelType w:val="multilevel"/>
    <w:tmpl w:val="1B56F172"/>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72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1080" w:hanging="108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440" w:hanging="144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800" w:hanging="180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4" w15:restartNumberingAfterBreak="0">
    <w:nsid w:val="0C08515F"/>
    <w:multiLevelType w:val="hybridMultilevel"/>
    <w:tmpl w:val="03E6DC4C"/>
    <w:lvl w:ilvl="0" w:tplc="0415000B">
      <w:start w:val="1"/>
      <w:numFmt w:val="bullet"/>
      <w:lvlText w:val=""/>
      <w:lvlJc w:val="left"/>
      <w:pPr>
        <w:ind w:left="812" w:hanging="360"/>
      </w:pPr>
      <w:rPr>
        <w:rFonts w:ascii="Wingdings" w:hAnsi="Wingdings" w:hint="default"/>
      </w:rPr>
    </w:lvl>
    <w:lvl w:ilvl="1" w:tplc="04150003" w:tentative="1">
      <w:start w:val="1"/>
      <w:numFmt w:val="bullet"/>
      <w:lvlText w:val="o"/>
      <w:lvlJc w:val="left"/>
      <w:pPr>
        <w:ind w:left="1532" w:hanging="360"/>
      </w:pPr>
      <w:rPr>
        <w:rFonts w:ascii="Courier New" w:hAnsi="Courier New" w:cs="Courier New" w:hint="default"/>
      </w:rPr>
    </w:lvl>
    <w:lvl w:ilvl="2" w:tplc="04150005" w:tentative="1">
      <w:start w:val="1"/>
      <w:numFmt w:val="bullet"/>
      <w:lvlText w:val=""/>
      <w:lvlJc w:val="left"/>
      <w:pPr>
        <w:ind w:left="2252" w:hanging="360"/>
      </w:pPr>
      <w:rPr>
        <w:rFonts w:ascii="Wingdings" w:hAnsi="Wingdings" w:hint="default"/>
      </w:rPr>
    </w:lvl>
    <w:lvl w:ilvl="3" w:tplc="04150001" w:tentative="1">
      <w:start w:val="1"/>
      <w:numFmt w:val="bullet"/>
      <w:lvlText w:val=""/>
      <w:lvlJc w:val="left"/>
      <w:pPr>
        <w:ind w:left="2972" w:hanging="360"/>
      </w:pPr>
      <w:rPr>
        <w:rFonts w:ascii="Symbol" w:hAnsi="Symbol" w:hint="default"/>
      </w:rPr>
    </w:lvl>
    <w:lvl w:ilvl="4" w:tplc="04150003" w:tentative="1">
      <w:start w:val="1"/>
      <w:numFmt w:val="bullet"/>
      <w:lvlText w:val="o"/>
      <w:lvlJc w:val="left"/>
      <w:pPr>
        <w:ind w:left="3692" w:hanging="360"/>
      </w:pPr>
      <w:rPr>
        <w:rFonts w:ascii="Courier New" w:hAnsi="Courier New" w:cs="Courier New" w:hint="default"/>
      </w:rPr>
    </w:lvl>
    <w:lvl w:ilvl="5" w:tplc="04150005" w:tentative="1">
      <w:start w:val="1"/>
      <w:numFmt w:val="bullet"/>
      <w:lvlText w:val=""/>
      <w:lvlJc w:val="left"/>
      <w:pPr>
        <w:ind w:left="4412" w:hanging="360"/>
      </w:pPr>
      <w:rPr>
        <w:rFonts w:ascii="Wingdings" w:hAnsi="Wingdings" w:hint="default"/>
      </w:rPr>
    </w:lvl>
    <w:lvl w:ilvl="6" w:tplc="04150001" w:tentative="1">
      <w:start w:val="1"/>
      <w:numFmt w:val="bullet"/>
      <w:lvlText w:val=""/>
      <w:lvlJc w:val="left"/>
      <w:pPr>
        <w:ind w:left="5132" w:hanging="360"/>
      </w:pPr>
      <w:rPr>
        <w:rFonts w:ascii="Symbol" w:hAnsi="Symbol" w:hint="default"/>
      </w:rPr>
    </w:lvl>
    <w:lvl w:ilvl="7" w:tplc="04150003" w:tentative="1">
      <w:start w:val="1"/>
      <w:numFmt w:val="bullet"/>
      <w:lvlText w:val="o"/>
      <w:lvlJc w:val="left"/>
      <w:pPr>
        <w:ind w:left="5852" w:hanging="360"/>
      </w:pPr>
      <w:rPr>
        <w:rFonts w:ascii="Courier New" w:hAnsi="Courier New" w:cs="Courier New" w:hint="default"/>
      </w:rPr>
    </w:lvl>
    <w:lvl w:ilvl="8" w:tplc="04150005" w:tentative="1">
      <w:start w:val="1"/>
      <w:numFmt w:val="bullet"/>
      <w:lvlText w:val=""/>
      <w:lvlJc w:val="left"/>
      <w:pPr>
        <w:ind w:left="6572" w:hanging="360"/>
      </w:pPr>
      <w:rPr>
        <w:rFonts w:ascii="Wingdings" w:hAnsi="Wingdings" w:hint="default"/>
      </w:rPr>
    </w:lvl>
  </w:abstractNum>
  <w:abstractNum w:abstractNumId="5" w15:restartNumberingAfterBreak="0">
    <w:nsid w:val="0E2429F9"/>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EAB672D"/>
    <w:multiLevelType w:val="hybridMultilevel"/>
    <w:tmpl w:val="42260050"/>
    <w:lvl w:ilvl="0" w:tplc="0415000B">
      <w:start w:val="1"/>
      <w:numFmt w:val="bullet"/>
      <w:lvlText w:val=""/>
      <w:lvlJc w:val="left"/>
      <w:pPr>
        <w:ind w:left="720" w:hanging="360"/>
      </w:pPr>
      <w:rPr>
        <w:rFonts w:ascii="Wingdings" w:hAnsi="Wingding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8C5491"/>
    <w:multiLevelType w:val="hybridMultilevel"/>
    <w:tmpl w:val="E7428544"/>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 w15:restartNumberingAfterBreak="0">
    <w:nsid w:val="12614874"/>
    <w:multiLevelType w:val="hybridMultilevel"/>
    <w:tmpl w:val="791E11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E80BB8"/>
    <w:multiLevelType w:val="hybridMultilevel"/>
    <w:tmpl w:val="A92444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2EF4FA6"/>
    <w:multiLevelType w:val="hybridMultilevel"/>
    <w:tmpl w:val="84308AC0"/>
    <w:lvl w:ilvl="0" w:tplc="04150017">
      <w:start w:val="1"/>
      <w:numFmt w:val="lowerLetter"/>
      <w:lvlText w:val="%1)"/>
      <w:lvlJc w:val="left"/>
      <w:pPr>
        <w:ind w:left="720" w:hanging="360"/>
      </w:pPr>
    </w:lvl>
    <w:lvl w:ilvl="1" w:tplc="52FAA6A0">
      <w:start w:val="1"/>
      <w:numFmt w:val="lowerLetter"/>
      <w:lvlText w:val="%2."/>
      <w:lvlJc w:val="left"/>
      <w:pPr>
        <w:ind w:left="1440" w:hanging="360"/>
      </w:pPr>
    </w:lvl>
    <w:lvl w:ilvl="2" w:tplc="C396DDE8">
      <w:start w:val="1"/>
      <w:numFmt w:val="lowerRoman"/>
      <w:lvlText w:val="%3."/>
      <w:lvlJc w:val="right"/>
      <w:pPr>
        <w:ind w:left="2160" w:hanging="180"/>
      </w:pPr>
    </w:lvl>
    <w:lvl w:ilvl="3" w:tplc="892CDF8A">
      <w:start w:val="1"/>
      <w:numFmt w:val="decimal"/>
      <w:lvlText w:val="%4."/>
      <w:lvlJc w:val="left"/>
      <w:pPr>
        <w:ind w:left="2880" w:hanging="360"/>
      </w:pPr>
    </w:lvl>
    <w:lvl w:ilvl="4" w:tplc="304080DE">
      <w:start w:val="1"/>
      <w:numFmt w:val="lowerLetter"/>
      <w:lvlText w:val="%5."/>
      <w:lvlJc w:val="left"/>
      <w:pPr>
        <w:ind w:left="3600" w:hanging="360"/>
      </w:pPr>
    </w:lvl>
    <w:lvl w:ilvl="5" w:tplc="4CA25022">
      <w:start w:val="1"/>
      <w:numFmt w:val="lowerRoman"/>
      <w:lvlText w:val="%6."/>
      <w:lvlJc w:val="right"/>
      <w:pPr>
        <w:ind w:left="4320" w:hanging="180"/>
      </w:pPr>
    </w:lvl>
    <w:lvl w:ilvl="6" w:tplc="9EDCF0C4">
      <w:start w:val="1"/>
      <w:numFmt w:val="decimal"/>
      <w:lvlText w:val="%7."/>
      <w:lvlJc w:val="left"/>
      <w:pPr>
        <w:ind w:left="5040" w:hanging="360"/>
      </w:pPr>
    </w:lvl>
    <w:lvl w:ilvl="7" w:tplc="4F18B944">
      <w:start w:val="1"/>
      <w:numFmt w:val="lowerLetter"/>
      <w:lvlText w:val="%8."/>
      <w:lvlJc w:val="left"/>
      <w:pPr>
        <w:ind w:left="5760" w:hanging="360"/>
      </w:pPr>
    </w:lvl>
    <w:lvl w:ilvl="8" w:tplc="F1167340">
      <w:start w:val="1"/>
      <w:numFmt w:val="lowerRoman"/>
      <w:lvlText w:val="%9."/>
      <w:lvlJc w:val="right"/>
      <w:pPr>
        <w:ind w:left="6480" w:hanging="180"/>
      </w:pPr>
    </w:lvl>
  </w:abstractNum>
  <w:abstractNum w:abstractNumId="11" w15:restartNumberingAfterBreak="0">
    <w:nsid w:val="15406075"/>
    <w:multiLevelType w:val="hybridMultilevel"/>
    <w:tmpl w:val="6CDE1A36"/>
    <w:lvl w:ilvl="0" w:tplc="04150001">
      <w:start w:val="1"/>
      <w:numFmt w:val="bullet"/>
      <w:lvlText w:val=""/>
      <w:lvlJc w:val="left"/>
      <w:pPr>
        <w:ind w:left="778" w:hanging="360"/>
      </w:pPr>
      <w:rPr>
        <w:rFonts w:ascii="Symbol" w:hAnsi="Symbol" w:hint="default"/>
      </w:rPr>
    </w:lvl>
    <w:lvl w:ilvl="1" w:tplc="04150003" w:tentative="1">
      <w:start w:val="1"/>
      <w:numFmt w:val="bullet"/>
      <w:lvlText w:val="o"/>
      <w:lvlJc w:val="left"/>
      <w:pPr>
        <w:ind w:left="1498" w:hanging="360"/>
      </w:pPr>
      <w:rPr>
        <w:rFonts w:ascii="Courier New" w:hAnsi="Courier New" w:cs="Courier New" w:hint="default"/>
      </w:rPr>
    </w:lvl>
    <w:lvl w:ilvl="2" w:tplc="04150005" w:tentative="1">
      <w:start w:val="1"/>
      <w:numFmt w:val="bullet"/>
      <w:lvlText w:val=""/>
      <w:lvlJc w:val="left"/>
      <w:pPr>
        <w:ind w:left="2218" w:hanging="360"/>
      </w:pPr>
      <w:rPr>
        <w:rFonts w:ascii="Wingdings" w:hAnsi="Wingdings" w:hint="default"/>
      </w:rPr>
    </w:lvl>
    <w:lvl w:ilvl="3" w:tplc="04150001" w:tentative="1">
      <w:start w:val="1"/>
      <w:numFmt w:val="bullet"/>
      <w:lvlText w:val=""/>
      <w:lvlJc w:val="left"/>
      <w:pPr>
        <w:ind w:left="2938" w:hanging="360"/>
      </w:pPr>
      <w:rPr>
        <w:rFonts w:ascii="Symbol" w:hAnsi="Symbol" w:hint="default"/>
      </w:rPr>
    </w:lvl>
    <w:lvl w:ilvl="4" w:tplc="04150003" w:tentative="1">
      <w:start w:val="1"/>
      <w:numFmt w:val="bullet"/>
      <w:lvlText w:val="o"/>
      <w:lvlJc w:val="left"/>
      <w:pPr>
        <w:ind w:left="3658" w:hanging="360"/>
      </w:pPr>
      <w:rPr>
        <w:rFonts w:ascii="Courier New" w:hAnsi="Courier New" w:cs="Courier New" w:hint="default"/>
      </w:rPr>
    </w:lvl>
    <w:lvl w:ilvl="5" w:tplc="04150005" w:tentative="1">
      <w:start w:val="1"/>
      <w:numFmt w:val="bullet"/>
      <w:lvlText w:val=""/>
      <w:lvlJc w:val="left"/>
      <w:pPr>
        <w:ind w:left="4378" w:hanging="360"/>
      </w:pPr>
      <w:rPr>
        <w:rFonts w:ascii="Wingdings" w:hAnsi="Wingdings" w:hint="default"/>
      </w:rPr>
    </w:lvl>
    <w:lvl w:ilvl="6" w:tplc="04150001" w:tentative="1">
      <w:start w:val="1"/>
      <w:numFmt w:val="bullet"/>
      <w:lvlText w:val=""/>
      <w:lvlJc w:val="left"/>
      <w:pPr>
        <w:ind w:left="5098" w:hanging="360"/>
      </w:pPr>
      <w:rPr>
        <w:rFonts w:ascii="Symbol" w:hAnsi="Symbol" w:hint="default"/>
      </w:rPr>
    </w:lvl>
    <w:lvl w:ilvl="7" w:tplc="04150003" w:tentative="1">
      <w:start w:val="1"/>
      <w:numFmt w:val="bullet"/>
      <w:lvlText w:val="o"/>
      <w:lvlJc w:val="left"/>
      <w:pPr>
        <w:ind w:left="5818" w:hanging="360"/>
      </w:pPr>
      <w:rPr>
        <w:rFonts w:ascii="Courier New" w:hAnsi="Courier New" w:cs="Courier New" w:hint="default"/>
      </w:rPr>
    </w:lvl>
    <w:lvl w:ilvl="8" w:tplc="04150005" w:tentative="1">
      <w:start w:val="1"/>
      <w:numFmt w:val="bullet"/>
      <w:lvlText w:val=""/>
      <w:lvlJc w:val="left"/>
      <w:pPr>
        <w:ind w:left="6538" w:hanging="360"/>
      </w:pPr>
      <w:rPr>
        <w:rFonts w:ascii="Wingdings" w:hAnsi="Wingdings" w:hint="default"/>
      </w:rPr>
    </w:lvl>
  </w:abstractNum>
  <w:abstractNum w:abstractNumId="12" w15:restartNumberingAfterBreak="0">
    <w:nsid w:val="16EB6AF2"/>
    <w:multiLevelType w:val="hybridMultilevel"/>
    <w:tmpl w:val="51C439A2"/>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 w15:restartNumberingAfterBreak="0">
    <w:nsid w:val="17210531"/>
    <w:multiLevelType w:val="hybridMultilevel"/>
    <w:tmpl w:val="0C10146E"/>
    <w:lvl w:ilvl="0" w:tplc="FEBE876E">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AB5596F"/>
    <w:multiLevelType w:val="hybridMultilevel"/>
    <w:tmpl w:val="5BF0A16A"/>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5" w15:restartNumberingAfterBreak="0">
    <w:nsid w:val="1ACF3AED"/>
    <w:multiLevelType w:val="hybridMultilevel"/>
    <w:tmpl w:val="BDCCAE9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1C7E44B5"/>
    <w:multiLevelType w:val="hybridMultilevel"/>
    <w:tmpl w:val="6388BE7E"/>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1DC83606"/>
    <w:multiLevelType w:val="hybridMultilevel"/>
    <w:tmpl w:val="120473B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E067727"/>
    <w:multiLevelType w:val="hybridMultilevel"/>
    <w:tmpl w:val="CADC141E"/>
    <w:lvl w:ilvl="0" w:tplc="04150001">
      <w:start w:val="1"/>
      <w:numFmt w:val="bullet"/>
      <w:lvlText w:val=""/>
      <w:lvlJc w:val="left"/>
      <w:pPr>
        <w:ind w:left="1192" w:hanging="360"/>
      </w:pPr>
      <w:rPr>
        <w:rFonts w:ascii="Symbol" w:hAnsi="Symbol" w:hint="default"/>
      </w:rPr>
    </w:lvl>
    <w:lvl w:ilvl="1" w:tplc="04150003" w:tentative="1">
      <w:start w:val="1"/>
      <w:numFmt w:val="bullet"/>
      <w:lvlText w:val="o"/>
      <w:lvlJc w:val="left"/>
      <w:pPr>
        <w:ind w:left="1912" w:hanging="360"/>
      </w:pPr>
      <w:rPr>
        <w:rFonts w:ascii="Courier New" w:hAnsi="Courier New" w:cs="Courier New" w:hint="default"/>
      </w:rPr>
    </w:lvl>
    <w:lvl w:ilvl="2" w:tplc="04150005" w:tentative="1">
      <w:start w:val="1"/>
      <w:numFmt w:val="bullet"/>
      <w:lvlText w:val=""/>
      <w:lvlJc w:val="left"/>
      <w:pPr>
        <w:ind w:left="2632" w:hanging="360"/>
      </w:pPr>
      <w:rPr>
        <w:rFonts w:ascii="Wingdings" w:hAnsi="Wingdings" w:hint="default"/>
      </w:rPr>
    </w:lvl>
    <w:lvl w:ilvl="3" w:tplc="04150001" w:tentative="1">
      <w:start w:val="1"/>
      <w:numFmt w:val="bullet"/>
      <w:lvlText w:val=""/>
      <w:lvlJc w:val="left"/>
      <w:pPr>
        <w:ind w:left="3352" w:hanging="360"/>
      </w:pPr>
      <w:rPr>
        <w:rFonts w:ascii="Symbol" w:hAnsi="Symbol" w:hint="default"/>
      </w:rPr>
    </w:lvl>
    <w:lvl w:ilvl="4" w:tplc="04150003" w:tentative="1">
      <w:start w:val="1"/>
      <w:numFmt w:val="bullet"/>
      <w:lvlText w:val="o"/>
      <w:lvlJc w:val="left"/>
      <w:pPr>
        <w:ind w:left="4072" w:hanging="360"/>
      </w:pPr>
      <w:rPr>
        <w:rFonts w:ascii="Courier New" w:hAnsi="Courier New" w:cs="Courier New" w:hint="default"/>
      </w:rPr>
    </w:lvl>
    <w:lvl w:ilvl="5" w:tplc="04150005" w:tentative="1">
      <w:start w:val="1"/>
      <w:numFmt w:val="bullet"/>
      <w:lvlText w:val=""/>
      <w:lvlJc w:val="left"/>
      <w:pPr>
        <w:ind w:left="4792" w:hanging="360"/>
      </w:pPr>
      <w:rPr>
        <w:rFonts w:ascii="Wingdings" w:hAnsi="Wingdings" w:hint="default"/>
      </w:rPr>
    </w:lvl>
    <w:lvl w:ilvl="6" w:tplc="04150001" w:tentative="1">
      <w:start w:val="1"/>
      <w:numFmt w:val="bullet"/>
      <w:lvlText w:val=""/>
      <w:lvlJc w:val="left"/>
      <w:pPr>
        <w:ind w:left="5512" w:hanging="360"/>
      </w:pPr>
      <w:rPr>
        <w:rFonts w:ascii="Symbol" w:hAnsi="Symbol" w:hint="default"/>
      </w:rPr>
    </w:lvl>
    <w:lvl w:ilvl="7" w:tplc="04150003" w:tentative="1">
      <w:start w:val="1"/>
      <w:numFmt w:val="bullet"/>
      <w:lvlText w:val="o"/>
      <w:lvlJc w:val="left"/>
      <w:pPr>
        <w:ind w:left="6232" w:hanging="360"/>
      </w:pPr>
      <w:rPr>
        <w:rFonts w:ascii="Courier New" w:hAnsi="Courier New" w:cs="Courier New" w:hint="default"/>
      </w:rPr>
    </w:lvl>
    <w:lvl w:ilvl="8" w:tplc="04150005" w:tentative="1">
      <w:start w:val="1"/>
      <w:numFmt w:val="bullet"/>
      <w:lvlText w:val=""/>
      <w:lvlJc w:val="left"/>
      <w:pPr>
        <w:ind w:left="6952" w:hanging="360"/>
      </w:pPr>
      <w:rPr>
        <w:rFonts w:ascii="Wingdings" w:hAnsi="Wingdings" w:hint="default"/>
      </w:rPr>
    </w:lvl>
  </w:abstractNum>
  <w:abstractNum w:abstractNumId="19" w15:restartNumberingAfterBreak="0">
    <w:nsid w:val="2168393F"/>
    <w:multiLevelType w:val="hybridMultilevel"/>
    <w:tmpl w:val="C1B854AA"/>
    <w:lvl w:ilvl="0" w:tplc="0415000B">
      <w:start w:val="1"/>
      <w:numFmt w:val="bullet"/>
      <w:lvlText w:val=""/>
      <w:lvlJc w:val="left"/>
      <w:pPr>
        <w:ind w:left="771" w:hanging="360"/>
      </w:pPr>
      <w:rPr>
        <w:rFonts w:ascii="Wingdings" w:hAnsi="Wingdings" w:hint="default"/>
      </w:rPr>
    </w:lvl>
    <w:lvl w:ilvl="1" w:tplc="04150003" w:tentative="1">
      <w:start w:val="1"/>
      <w:numFmt w:val="bullet"/>
      <w:lvlText w:val="o"/>
      <w:lvlJc w:val="left"/>
      <w:pPr>
        <w:ind w:left="1491" w:hanging="360"/>
      </w:pPr>
      <w:rPr>
        <w:rFonts w:ascii="Courier New" w:hAnsi="Courier New" w:cs="Courier New" w:hint="default"/>
      </w:rPr>
    </w:lvl>
    <w:lvl w:ilvl="2" w:tplc="04150005" w:tentative="1">
      <w:start w:val="1"/>
      <w:numFmt w:val="bullet"/>
      <w:lvlText w:val=""/>
      <w:lvlJc w:val="left"/>
      <w:pPr>
        <w:ind w:left="2211" w:hanging="360"/>
      </w:pPr>
      <w:rPr>
        <w:rFonts w:ascii="Wingdings" w:hAnsi="Wingdings" w:hint="default"/>
      </w:rPr>
    </w:lvl>
    <w:lvl w:ilvl="3" w:tplc="04150001" w:tentative="1">
      <w:start w:val="1"/>
      <w:numFmt w:val="bullet"/>
      <w:lvlText w:val=""/>
      <w:lvlJc w:val="left"/>
      <w:pPr>
        <w:ind w:left="2931" w:hanging="360"/>
      </w:pPr>
      <w:rPr>
        <w:rFonts w:ascii="Symbol" w:hAnsi="Symbol" w:hint="default"/>
      </w:rPr>
    </w:lvl>
    <w:lvl w:ilvl="4" w:tplc="04150003" w:tentative="1">
      <w:start w:val="1"/>
      <w:numFmt w:val="bullet"/>
      <w:lvlText w:val="o"/>
      <w:lvlJc w:val="left"/>
      <w:pPr>
        <w:ind w:left="3651" w:hanging="360"/>
      </w:pPr>
      <w:rPr>
        <w:rFonts w:ascii="Courier New" w:hAnsi="Courier New" w:cs="Courier New" w:hint="default"/>
      </w:rPr>
    </w:lvl>
    <w:lvl w:ilvl="5" w:tplc="04150005" w:tentative="1">
      <w:start w:val="1"/>
      <w:numFmt w:val="bullet"/>
      <w:lvlText w:val=""/>
      <w:lvlJc w:val="left"/>
      <w:pPr>
        <w:ind w:left="4371" w:hanging="360"/>
      </w:pPr>
      <w:rPr>
        <w:rFonts w:ascii="Wingdings" w:hAnsi="Wingdings" w:hint="default"/>
      </w:rPr>
    </w:lvl>
    <w:lvl w:ilvl="6" w:tplc="04150001" w:tentative="1">
      <w:start w:val="1"/>
      <w:numFmt w:val="bullet"/>
      <w:lvlText w:val=""/>
      <w:lvlJc w:val="left"/>
      <w:pPr>
        <w:ind w:left="5091" w:hanging="360"/>
      </w:pPr>
      <w:rPr>
        <w:rFonts w:ascii="Symbol" w:hAnsi="Symbol" w:hint="default"/>
      </w:rPr>
    </w:lvl>
    <w:lvl w:ilvl="7" w:tplc="04150003" w:tentative="1">
      <w:start w:val="1"/>
      <w:numFmt w:val="bullet"/>
      <w:lvlText w:val="o"/>
      <w:lvlJc w:val="left"/>
      <w:pPr>
        <w:ind w:left="5811" w:hanging="360"/>
      </w:pPr>
      <w:rPr>
        <w:rFonts w:ascii="Courier New" w:hAnsi="Courier New" w:cs="Courier New" w:hint="default"/>
      </w:rPr>
    </w:lvl>
    <w:lvl w:ilvl="8" w:tplc="04150005" w:tentative="1">
      <w:start w:val="1"/>
      <w:numFmt w:val="bullet"/>
      <w:lvlText w:val=""/>
      <w:lvlJc w:val="left"/>
      <w:pPr>
        <w:ind w:left="6531" w:hanging="360"/>
      </w:pPr>
      <w:rPr>
        <w:rFonts w:ascii="Wingdings" w:hAnsi="Wingdings" w:hint="default"/>
      </w:rPr>
    </w:lvl>
  </w:abstractNum>
  <w:abstractNum w:abstractNumId="20" w15:restartNumberingAfterBreak="0">
    <w:nsid w:val="24C6739F"/>
    <w:multiLevelType w:val="hybridMultilevel"/>
    <w:tmpl w:val="B4E2EC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7D6739F"/>
    <w:multiLevelType w:val="hybridMultilevel"/>
    <w:tmpl w:val="C1043F1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81A2906"/>
    <w:multiLevelType w:val="hybridMultilevel"/>
    <w:tmpl w:val="B784B81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283A6383"/>
    <w:multiLevelType w:val="hybridMultilevel"/>
    <w:tmpl w:val="2278CA5C"/>
    <w:lvl w:ilvl="0" w:tplc="C48832F6">
      <w:start w:val="1"/>
      <w:numFmt w:val="lowerLetter"/>
      <w:lvlText w:val="%1)"/>
      <w:lvlJc w:val="left"/>
      <w:pPr>
        <w:ind w:left="709" w:hanging="360"/>
      </w:pPr>
      <w:rPr>
        <w:rFonts w:hint="default"/>
      </w:r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24" w15:restartNumberingAfterBreak="0">
    <w:nsid w:val="2A554CF9"/>
    <w:multiLevelType w:val="hybridMultilevel"/>
    <w:tmpl w:val="4AC4B5AA"/>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5" w15:restartNumberingAfterBreak="0">
    <w:nsid w:val="2A7E4BAD"/>
    <w:multiLevelType w:val="hybridMultilevel"/>
    <w:tmpl w:val="D708DF5A"/>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2CA85BCB"/>
    <w:multiLevelType w:val="hybridMultilevel"/>
    <w:tmpl w:val="119E435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2CD7608A"/>
    <w:multiLevelType w:val="hybridMultilevel"/>
    <w:tmpl w:val="B74EBAA8"/>
    <w:lvl w:ilvl="0" w:tplc="0415000B">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28" w15:restartNumberingAfterBreak="0">
    <w:nsid w:val="2E727A91"/>
    <w:multiLevelType w:val="hybridMultilevel"/>
    <w:tmpl w:val="A1A4B02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2FC00737"/>
    <w:multiLevelType w:val="hybridMultilevel"/>
    <w:tmpl w:val="05A2804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5B46F39"/>
    <w:multiLevelType w:val="hybridMultilevel"/>
    <w:tmpl w:val="4F083DC4"/>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37C8456A"/>
    <w:multiLevelType w:val="hybridMultilevel"/>
    <w:tmpl w:val="F34E86D4"/>
    <w:lvl w:ilvl="0" w:tplc="0415000B">
      <w:start w:val="1"/>
      <w:numFmt w:val="bullet"/>
      <w:lvlText w:val=""/>
      <w:lvlJc w:val="left"/>
      <w:pPr>
        <w:ind w:left="773" w:hanging="360"/>
      </w:pPr>
      <w:rPr>
        <w:rFonts w:ascii="Wingdings" w:hAnsi="Wingdings" w:hint="default"/>
      </w:rPr>
    </w:lvl>
    <w:lvl w:ilvl="1" w:tplc="04150003" w:tentative="1">
      <w:start w:val="1"/>
      <w:numFmt w:val="bullet"/>
      <w:lvlText w:val="o"/>
      <w:lvlJc w:val="left"/>
      <w:pPr>
        <w:ind w:left="1493" w:hanging="360"/>
      </w:pPr>
      <w:rPr>
        <w:rFonts w:ascii="Courier New" w:hAnsi="Courier New" w:cs="Courier New" w:hint="default"/>
      </w:rPr>
    </w:lvl>
    <w:lvl w:ilvl="2" w:tplc="04150005" w:tentative="1">
      <w:start w:val="1"/>
      <w:numFmt w:val="bullet"/>
      <w:lvlText w:val=""/>
      <w:lvlJc w:val="left"/>
      <w:pPr>
        <w:ind w:left="2213" w:hanging="360"/>
      </w:pPr>
      <w:rPr>
        <w:rFonts w:ascii="Wingdings" w:hAnsi="Wingdings" w:hint="default"/>
      </w:rPr>
    </w:lvl>
    <w:lvl w:ilvl="3" w:tplc="04150001" w:tentative="1">
      <w:start w:val="1"/>
      <w:numFmt w:val="bullet"/>
      <w:lvlText w:val=""/>
      <w:lvlJc w:val="left"/>
      <w:pPr>
        <w:ind w:left="2933" w:hanging="360"/>
      </w:pPr>
      <w:rPr>
        <w:rFonts w:ascii="Symbol" w:hAnsi="Symbol" w:hint="default"/>
      </w:rPr>
    </w:lvl>
    <w:lvl w:ilvl="4" w:tplc="04150003" w:tentative="1">
      <w:start w:val="1"/>
      <w:numFmt w:val="bullet"/>
      <w:lvlText w:val="o"/>
      <w:lvlJc w:val="left"/>
      <w:pPr>
        <w:ind w:left="3653" w:hanging="360"/>
      </w:pPr>
      <w:rPr>
        <w:rFonts w:ascii="Courier New" w:hAnsi="Courier New" w:cs="Courier New" w:hint="default"/>
      </w:rPr>
    </w:lvl>
    <w:lvl w:ilvl="5" w:tplc="04150005" w:tentative="1">
      <w:start w:val="1"/>
      <w:numFmt w:val="bullet"/>
      <w:lvlText w:val=""/>
      <w:lvlJc w:val="left"/>
      <w:pPr>
        <w:ind w:left="4373" w:hanging="360"/>
      </w:pPr>
      <w:rPr>
        <w:rFonts w:ascii="Wingdings" w:hAnsi="Wingdings" w:hint="default"/>
      </w:rPr>
    </w:lvl>
    <w:lvl w:ilvl="6" w:tplc="04150001" w:tentative="1">
      <w:start w:val="1"/>
      <w:numFmt w:val="bullet"/>
      <w:lvlText w:val=""/>
      <w:lvlJc w:val="left"/>
      <w:pPr>
        <w:ind w:left="5093" w:hanging="360"/>
      </w:pPr>
      <w:rPr>
        <w:rFonts w:ascii="Symbol" w:hAnsi="Symbol" w:hint="default"/>
      </w:rPr>
    </w:lvl>
    <w:lvl w:ilvl="7" w:tplc="04150003" w:tentative="1">
      <w:start w:val="1"/>
      <w:numFmt w:val="bullet"/>
      <w:lvlText w:val="o"/>
      <w:lvlJc w:val="left"/>
      <w:pPr>
        <w:ind w:left="5813" w:hanging="360"/>
      </w:pPr>
      <w:rPr>
        <w:rFonts w:ascii="Courier New" w:hAnsi="Courier New" w:cs="Courier New" w:hint="default"/>
      </w:rPr>
    </w:lvl>
    <w:lvl w:ilvl="8" w:tplc="04150005" w:tentative="1">
      <w:start w:val="1"/>
      <w:numFmt w:val="bullet"/>
      <w:lvlText w:val=""/>
      <w:lvlJc w:val="left"/>
      <w:pPr>
        <w:ind w:left="6533" w:hanging="360"/>
      </w:pPr>
      <w:rPr>
        <w:rFonts w:ascii="Wingdings" w:hAnsi="Wingdings" w:hint="default"/>
      </w:rPr>
    </w:lvl>
  </w:abstractNum>
  <w:abstractNum w:abstractNumId="32" w15:restartNumberingAfterBreak="0">
    <w:nsid w:val="38D33737"/>
    <w:multiLevelType w:val="hybridMultilevel"/>
    <w:tmpl w:val="049A0BE2"/>
    <w:lvl w:ilvl="0" w:tplc="51245522">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3A8F3652"/>
    <w:multiLevelType w:val="hybridMultilevel"/>
    <w:tmpl w:val="5F52281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D57031F"/>
    <w:multiLevelType w:val="hybridMultilevel"/>
    <w:tmpl w:val="61CA1CDC"/>
    <w:lvl w:ilvl="0" w:tplc="0415000B">
      <w:start w:val="1"/>
      <w:numFmt w:val="bullet"/>
      <w:lvlText w:val=""/>
      <w:lvlJc w:val="left"/>
      <w:pPr>
        <w:ind w:left="1440" w:hanging="360"/>
      </w:pPr>
      <w:rPr>
        <w:rFonts w:ascii="Wingdings" w:hAnsi="Wingdings" w:hint="default"/>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3E202540"/>
    <w:multiLevelType w:val="hybridMultilevel"/>
    <w:tmpl w:val="CAAEFB34"/>
    <w:lvl w:ilvl="0" w:tplc="0415000B">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6" w15:restartNumberingAfterBreak="0">
    <w:nsid w:val="42980786"/>
    <w:multiLevelType w:val="hybridMultilevel"/>
    <w:tmpl w:val="287430FE"/>
    <w:lvl w:ilvl="0" w:tplc="0415000B">
      <w:start w:val="1"/>
      <w:numFmt w:val="bullet"/>
      <w:lvlText w:val=""/>
      <w:lvlJc w:val="left"/>
      <w:pPr>
        <w:ind w:left="1023" w:hanging="360"/>
      </w:pPr>
      <w:rPr>
        <w:rFonts w:ascii="Wingdings" w:hAnsi="Wingdings" w:hint="default"/>
      </w:rPr>
    </w:lvl>
    <w:lvl w:ilvl="1" w:tplc="04150003" w:tentative="1">
      <w:start w:val="1"/>
      <w:numFmt w:val="bullet"/>
      <w:lvlText w:val="o"/>
      <w:lvlJc w:val="left"/>
      <w:pPr>
        <w:ind w:left="1743" w:hanging="360"/>
      </w:pPr>
      <w:rPr>
        <w:rFonts w:ascii="Courier New" w:hAnsi="Courier New" w:cs="Courier New" w:hint="default"/>
      </w:rPr>
    </w:lvl>
    <w:lvl w:ilvl="2" w:tplc="04150005" w:tentative="1">
      <w:start w:val="1"/>
      <w:numFmt w:val="bullet"/>
      <w:lvlText w:val=""/>
      <w:lvlJc w:val="left"/>
      <w:pPr>
        <w:ind w:left="2463" w:hanging="360"/>
      </w:pPr>
      <w:rPr>
        <w:rFonts w:ascii="Wingdings" w:hAnsi="Wingdings" w:hint="default"/>
      </w:rPr>
    </w:lvl>
    <w:lvl w:ilvl="3" w:tplc="04150001" w:tentative="1">
      <w:start w:val="1"/>
      <w:numFmt w:val="bullet"/>
      <w:lvlText w:val=""/>
      <w:lvlJc w:val="left"/>
      <w:pPr>
        <w:ind w:left="3183" w:hanging="360"/>
      </w:pPr>
      <w:rPr>
        <w:rFonts w:ascii="Symbol" w:hAnsi="Symbol" w:hint="default"/>
      </w:rPr>
    </w:lvl>
    <w:lvl w:ilvl="4" w:tplc="04150003" w:tentative="1">
      <w:start w:val="1"/>
      <w:numFmt w:val="bullet"/>
      <w:lvlText w:val="o"/>
      <w:lvlJc w:val="left"/>
      <w:pPr>
        <w:ind w:left="3903" w:hanging="360"/>
      </w:pPr>
      <w:rPr>
        <w:rFonts w:ascii="Courier New" w:hAnsi="Courier New" w:cs="Courier New" w:hint="default"/>
      </w:rPr>
    </w:lvl>
    <w:lvl w:ilvl="5" w:tplc="04150005" w:tentative="1">
      <w:start w:val="1"/>
      <w:numFmt w:val="bullet"/>
      <w:lvlText w:val=""/>
      <w:lvlJc w:val="left"/>
      <w:pPr>
        <w:ind w:left="4623" w:hanging="360"/>
      </w:pPr>
      <w:rPr>
        <w:rFonts w:ascii="Wingdings" w:hAnsi="Wingdings" w:hint="default"/>
      </w:rPr>
    </w:lvl>
    <w:lvl w:ilvl="6" w:tplc="04150001" w:tentative="1">
      <w:start w:val="1"/>
      <w:numFmt w:val="bullet"/>
      <w:lvlText w:val=""/>
      <w:lvlJc w:val="left"/>
      <w:pPr>
        <w:ind w:left="5343" w:hanging="360"/>
      </w:pPr>
      <w:rPr>
        <w:rFonts w:ascii="Symbol" w:hAnsi="Symbol" w:hint="default"/>
      </w:rPr>
    </w:lvl>
    <w:lvl w:ilvl="7" w:tplc="04150003" w:tentative="1">
      <w:start w:val="1"/>
      <w:numFmt w:val="bullet"/>
      <w:lvlText w:val="o"/>
      <w:lvlJc w:val="left"/>
      <w:pPr>
        <w:ind w:left="6063" w:hanging="360"/>
      </w:pPr>
      <w:rPr>
        <w:rFonts w:ascii="Courier New" w:hAnsi="Courier New" w:cs="Courier New" w:hint="default"/>
      </w:rPr>
    </w:lvl>
    <w:lvl w:ilvl="8" w:tplc="04150005" w:tentative="1">
      <w:start w:val="1"/>
      <w:numFmt w:val="bullet"/>
      <w:lvlText w:val=""/>
      <w:lvlJc w:val="left"/>
      <w:pPr>
        <w:ind w:left="6783" w:hanging="360"/>
      </w:pPr>
      <w:rPr>
        <w:rFonts w:ascii="Wingdings" w:hAnsi="Wingdings" w:hint="default"/>
      </w:rPr>
    </w:lvl>
  </w:abstractNum>
  <w:abstractNum w:abstractNumId="37" w15:restartNumberingAfterBreak="0">
    <w:nsid w:val="42B2643B"/>
    <w:multiLevelType w:val="hybridMultilevel"/>
    <w:tmpl w:val="09F09B1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45441624"/>
    <w:multiLevelType w:val="hybridMultilevel"/>
    <w:tmpl w:val="0CE40152"/>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9" w15:restartNumberingAfterBreak="0">
    <w:nsid w:val="4A125226"/>
    <w:multiLevelType w:val="hybridMultilevel"/>
    <w:tmpl w:val="8EAE398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4C2F6DB6"/>
    <w:multiLevelType w:val="hybridMultilevel"/>
    <w:tmpl w:val="60FAC77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E6700AA"/>
    <w:multiLevelType w:val="multilevel"/>
    <w:tmpl w:val="3C8C2DCA"/>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2"/>
        <w:szCs w:val="22"/>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2" w15:restartNumberingAfterBreak="0">
    <w:nsid w:val="530479FE"/>
    <w:multiLevelType w:val="hybridMultilevel"/>
    <w:tmpl w:val="83EC6220"/>
    <w:lvl w:ilvl="0" w:tplc="0415000B">
      <w:start w:val="1"/>
      <w:numFmt w:val="bullet"/>
      <w:lvlText w:val=""/>
      <w:lvlJc w:val="left"/>
      <w:pPr>
        <w:ind w:left="1068" w:hanging="360"/>
      </w:pPr>
      <w:rPr>
        <w:rFonts w:ascii="Wingdings" w:hAnsi="Wingdings"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43" w15:restartNumberingAfterBreak="0">
    <w:nsid w:val="560B3582"/>
    <w:multiLevelType w:val="hybridMultilevel"/>
    <w:tmpl w:val="02E6795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B94E0D"/>
    <w:multiLevelType w:val="hybridMultilevel"/>
    <w:tmpl w:val="21704AD6"/>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5" w15:restartNumberingAfterBreak="0">
    <w:nsid w:val="56C924AD"/>
    <w:multiLevelType w:val="hybridMultilevel"/>
    <w:tmpl w:val="6EC62610"/>
    <w:lvl w:ilvl="0" w:tplc="0415000B">
      <w:start w:val="1"/>
      <w:numFmt w:val="bullet"/>
      <w:lvlText w:val=""/>
      <w:lvlJc w:val="left"/>
      <w:pPr>
        <w:ind w:left="1440" w:hanging="360"/>
      </w:pPr>
      <w:rPr>
        <w:rFonts w:ascii="Wingdings" w:hAnsi="Wingding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56DC0D8F"/>
    <w:multiLevelType w:val="hybridMultilevel"/>
    <w:tmpl w:val="D648071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7" w15:restartNumberingAfterBreak="0">
    <w:nsid w:val="5A9D08F4"/>
    <w:multiLevelType w:val="hybridMultilevel"/>
    <w:tmpl w:val="27765C8A"/>
    <w:lvl w:ilvl="0" w:tplc="04150017">
      <w:start w:val="1"/>
      <w:numFmt w:val="lowerLetter"/>
      <w:lvlText w:val="%1)"/>
      <w:lvlJc w:val="left"/>
      <w:pPr>
        <w:ind w:left="1210" w:hanging="360"/>
      </w:pPr>
      <w:rPr>
        <w:rFonts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8" w15:restartNumberingAfterBreak="0">
    <w:nsid w:val="5BDC46E8"/>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5FCC6204"/>
    <w:multiLevelType w:val="hybridMultilevel"/>
    <w:tmpl w:val="CDAE2A7A"/>
    <w:lvl w:ilvl="0" w:tplc="04150017">
      <w:start w:val="1"/>
      <w:numFmt w:val="lowerLetter"/>
      <w:lvlText w:val="%1)"/>
      <w:lvlJc w:val="left"/>
      <w:pPr>
        <w:ind w:left="720" w:hanging="360"/>
      </w:pPr>
      <w:rPr>
        <w:rFonts w:hint="default"/>
        <w:b/>
        <w:bCs/>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0B26A78"/>
    <w:multiLevelType w:val="hybridMultilevel"/>
    <w:tmpl w:val="8BFE2CBE"/>
    <w:lvl w:ilvl="0" w:tplc="0415000B">
      <w:start w:val="1"/>
      <w:numFmt w:val="bullet"/>
      <w:lvlText w:val=""/>
      <w:lvlJc w:val="left"/>
      <w:pPr>
        <w:ind w:left="1440" w:hanging="360"/>
      </w:pPr>
      <w:rPr>
        <w:rFonts w:ascii="Wingdings" w:hAnsi="Wingdings"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1" w15:restartNumberingAfterBreak="0">
    <w:nsid w:val="613870B2"/>
    <w:multiLevelType w:val="hybridMultilevel"/>
    <w:tmpl w:val="1F6CECF6"/>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2" w15:restartNumberingAfterBreak="0">
    <w:nsid w:val="630A4FDF"/>
    <w:multiLevelType w:val="hybridMultilevel"/>
    <w:tmpl w:val="F03CCF88"/>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3" w15:restartNumberingAfterBreak="0">
    <w:nsid w:val="65664390"/>
    <w:multiLevelType w:val="multilevel"/>
    <w:tmpl w:val="B610FF36"/>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4" w15:restartNumberingAfterBreak="0">
    <w:nsid w:val="66AA4943"/>
    <w:multiLevelType w:val="hybridMultilevel"/>
    <w:tmpl w:val="80EC50F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6A481694"/>
    <w:multiLevelType w:val="hybridMultilevel"/>
    <w:tmpl w:val="C946221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70663803"/>
    <w:multiLevelType w:val="hybridMultilevel"/>
    <w:tmpl w:val="AC76C0F6"/>
    <w:lvl w:ilvl="0" w:tplc="12824FAE">
      <w:start w:val="1"/>
      <w:numFmt w:val="lowerLetter"/>
      <w:lvlText w:val="%1)"/>
      <w:lvlJc w:val="left"/>
      <w:pPr>
        <w:ind w:left="1440" w:hanging="360"/>
      </w:pPr>
      <w:rPr>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71406D8F"/>
    <w:multiLevelType w:val="hybridMultilevel"/>
    <w:tmpl w:val="FEE2C6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4E83F9D"/>
    <w:multiLevelType w:val="hybridMultilevel"/>
    <w:tmpl w:val="8B50F8FE"/>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7E224216"/>
    <w:multiLevelType w:val="hybridMultilevel"/>
    <w:tmpl w:val="7786D9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7E350D15"/>
    <w:multiLevelType w:val="hybridMultilevel"/>
    <w:tmpl w:val="D502558A"/>
    <w:lvl w:ilvl="0" w:tplc="2A148932">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F262C42"/>
    <w:multiLevelType w:val="hybridMultilevel"/>
    <w:tmpl w:val="4DD2F01A"/>
    <w:lvl w:ilvl="0" w:tplc="0415000B">
      <w:start w:val="1"/>
      <w:numFmt w:val="bullet"/>
      <w:lvlText w:val=""/>
      <w:lvlJc w:val="left"/>
      <w:pPr>
        <w:ind w:left="824" w:hanging="360"/>
      </w:pPr>
      <w:rPr>
        <w:rFonts w:ascii="Wingdings" w:hAnsi="Wingdings" w:hint="default"/>
      </w:rPr>
    </w:lvl>
    <w:lvl w:ilvl="1" w:tplc="04150003" w:tentative="1">
      <w:start w:val="1"/>
      <w:numFmt w:val="bullet"/>
      <w:lvlText w:val="o"/>
      <w:lvlJc w:val="left"/>
      <w:pPr>
        <w:ind w:left="1544" w:hanging="360"/>
      </w:pPr>
      <w:rPr>
        <w:rFonts w:ascii="Courier New" w:hAnsi="Courier New" w:cs="Courier New" w:hint="default"/>
      </w:rPr>
    </w:lvl>
    <w:lvl w:ilvl="2" w:tplc="04150005" w:tentative="1">
      <w:start w:val="1"/>
      <w:numFmt w:val="bullet"/>
      <w:lvlText w:val=""/>
      <w:lvlJc w:val="left"/>
      <w:pPr>
        <w:ind w:left="2264" w:hanging="360"/>
      </w:pPr>
      <w:rPr>
        <w:rFonts w:ascii="Wingdings" w:hAnsi="Wingdings" w:hint="default"/>
      </w:rPr>
    </w:lvl>
    <w:lvl w:ilvl="3" w:tplc="04150001" w:tentative="1">
      <w:start w:val="1"/>
      <w:numFmt w:val="bullet"/>
      <w:lvlText w:val=""/>
      <w:lvlJc w:val="left"/>
      <w:pPr>
        <w:ind w:left="2984" w:hanging="360"/>
      </w:pPr>
      <w:rPr>
        <w:rFonts w:ascii="Symbol" w:hAnsi="Symbol" w:hint="default"/>
      </w:rPr>
    </w:lvl>
    <w:lvl w:ilvl="4" w:tplc="04150003" w:tentative="1">
      <w:start w:val="1"/>
      <w:numFmt w:val="bullet"/>
      <w:lvlText w:val="o"/>
      <w:lvlJc w:val="left"/>
      <w:pPr>
        <w:ind w:left="3704" w:hanging="360"/>
      </w:pPr>
      <w:rPr>
        <w:rFonts w:ascii="Courier New" w:hAnsi="Courier New" w:cs="Courier New" w:hint="default"/>
      </w:rPr>
    </w:lvl>
    <w:lvl w:ilvl="5" w:tplc="04150005" w:tentative="1">
      <w:start w:val="1"/>
      <w:numFmt w:val="bullet"/>
      <w:lvlText w:val=""/>
      <w:lvlJc w:val="left"/>
      <w:pPr>
        <w:ind w:left="4424" w:hanging="360"/>
      </w:pPr>
      <w:rPr>
        <w:rFonts w:ascii="Wingdings" w:hAnsi="Wingdings" w:hint="default"/>
      </w:rPr>
    </w:lvl>
    <w:lvl w:ilvl="6" w:tplc="04150001" w:tentative="1">
      <w:start w:val="1"/>
      <w:numFmt w:val="bullet"/>
      <w:lvlText w:val=""/>
      <w:lvlJc w:val="left"/>
      <w:pPr>
        <w:ind w:left="5144" w:hanging="360"/>
      </w:pPr>
      <w:rPr>
        <w:rFonts w:ascii="Symbol" w:hAnsi="Symbol" w:hint="default"/>
      </w:rPr>
    </w:lvl>
    <w:lvl w:ilvl="7" w:tplc="04150003" w:tentative="1">
      <w:start w:val="1"/>
      <w:numFmt w:val="bullet"/>
      <w:lvlText w:val="o"/>
      <w:lvlJc w:val="left"/>
      <w:pPr>
        <w:ind w:left="5864" w:hanging="360"/>
      </w:pPr>
      <w:rPr>
        <w:rFonts w:ascii="Courier New" w:hAnsi="Courier New" w:cs="Courier New" w:hint="default"/>
      </w:rPr>
    </w:lvl>
    <w:lvl w:ilvl="8" w:tplc="04150005" w:tentative="1">
      <w:start w:val="1"/>
      <w:numFmt w:val="bullet"/>
      <w:lvlText w:val=""/>
      <w:lvlJc w:val="left"/>
      <w:pPr>
        <w:ind w:left="6584" w:hanging="360"/>
      </w:pPr>
      <w:rPr>
        <w:rFonts w:ascii="Wingdings" w:hAnsi="Wingdings" w:hint="default"/>
      </w:rPr>
    </w:lvl>
  </w:abstractNum>
  <w:num w:numId="1" w16cid:durableId="1939214580">
    <w:abstractNumId w:val="49"/>
  </w:num>
  <w:num w:numId="2" w16cid:durableId="493885127">
    <w:abstractNumId w:val="10"/>
  </w:num>
  <w:num w:numId="3" w16cid:durableId="470054794">
    <w:abstractNumId w:val="47"/>
  </w:num>
  <w:num w:numId="4" w16cid:durableId="733698912">
    <w:abstractNumId w:val="14"/>
  </w:num>
  <w:num w:numId="5" w16cid:durableId="421294788">
    <w:abstractNumId w:val="46"/>
  </w:num>
  <w:num w:numId="6" w16cid:durableId="1979996299">
    <w:abstractNumId w:val="6"/>
  </w:num>
  <w:num w:numId="7" w16cid:durableId="949701388">
    <w:abstractNumId w:val="0"/>
  </w:num>
  <w:num w:numId="8" w16cid:durableId="1616862625">
    <w:abstractNumId w:val="58"/>
  </w:num>
  <w:num w:numId="9" w16cid:durableId="1719208613">
    <w:abstractNumId w:val="24"/>
  </w:num>
  <w:num w:numId="10" w16cid:durableId="747117327">
    <w:abstractNumId w:val="50"/>
  </w:num>
  <w:num w:numId="11" w16cid:durableId="1603143976">
    <w:abstractNumId w:val="56"/>
  </w:num>
  <w:num w:numId="12" w16cid:durableId="1672104317">
    <w:abstractNumId w:val="52"/>
  </w:num>
  <w:num w:numId="13" w16cid:durableId="354618305">
    <w:abstractNumId w:val="7"/>
  </w:num>
  <w:num w:numId="14" w16cid:durableId="1759054035">
    <w:abstractNumId w:val="12"/>
  </w:num>
  <w:num w:numId="15" w16cid:durableId="1965234129">
    <w:abstractNumId w:val="45"/>
  </w:num>
  <w:num w:numId="16" w16cid:durableId="632372064">
    <w:abstractNumId w:val="5"/>
  </w:num>
  <w:num w:numId="17" w16cid:durableId="2037848963">
    <w:abstractNumId w:val="1"/>
  </w:num>
  <w:num w:numId="18" w16cid:durableId="1424229729">
    <w:abstractNumId w:val="26"/>
  </w:num>
  <w:num w:numId="19" w16cid:durableId="1866555525">
    <w:abstractNumId w:val="22"/>
  </w:num>
  <w:num w:numId="20" w16cid:durableId="148450530">
    <w:abstractNumId w:val="9"/>
  </w:num>
  <w:num w:numId="21" w16cid:durableId="910038519">
    <w:abstractNumId w:val="54"/>
  </w:num>
  <w:num w:numId="22" w16cid:durableId="421143961">
    <w:abstractNumId w:val="53"/>
  </w:num>
  <w:num w:numId="23" w16cid:durableId="2145150146">
    <w:abstractNumId w:val="31"/>
  </w:num>
  <w:num w:numId="24" w16cid:durableId="2073312203">
    <w:abstractNumId w:val="16"/>
  </w:num>
  <w:num w:numId="25" w16cid:durableId="1081751871">
    <w:abstractNumId w:val="44"/>
  </w:num>
  <w:num w:numId="26" w16cid:durableId="2040813618">
    <w:abstractNumId w:val="34"/>
  </w:num>
  <w:num w:numId="27" w16cid:durableId="1750536739">
    <w:abstractNumId w:val="57"/>
  </w:num>
  <w:num w:numId="28" w16cid:durableId="87312489">
    <w:abstractNumId w:val="19"/>
  </w:num>
  <w:num w:numId="29" w16cid:durableId="910698645">
    <w:abstractNumId w:val="21"/>
  </w:num>
  <w:num w:numId="30" w16cid:durableId="545334038">
    <w:abstractNumId w:val="29"/>
  </w:num>
  <w:num w:numId="31" w16cid:durableId="1174761941">
    <w:abstractNumId w:val="40"/>
  </w:num>
  <w:num w:numId="32" w16cid:durableId="1286042595">
    <w:abstractNumId w:val="8"/>
  </w:num>
  <w:num w:numId="33" w16cid:durableId="235945511">
    <w:abstractNumId w:val="25"/>
  </w:num>
  <w:num w:numId="34" w16cid:durableId="2077822635">
    <w:abstractNumId w:val="51"/>
  </w:num>
  <w:num w:numId="35" w16cid:durableId="1381900034">
    <w:abstractNumId w:val="30"/>
  </w:num>
  <w:num w:numId="36" w16cid:durableId="644429438">
    <w:abstractNumId w:val="38"/>
  </w:num>
  <w:num w:numId="37" w16cid:durableId="367222347">
    <w:abstractNumId w:val="28"/>
  </w:num>
  <w:num w:numId="38" w16cid:durableId="290481576">
    <w:abstractNumId w:val="32"/>
  </w:num>
  <w:num w:numId="39" w16cid:durableId="744031828">
    <w:abstractNumId w:val="41"/>
  </w:num>
  <w:num w:numId="40" w16cid:durableId="1105074209">
    <w:abstractNumId w:val="42"/>
  </w:num>
  <w:num w:numId="41" w16cid:durableId="776221232">
    <w:abstractNumId w:val="4"/>
  </w:num>
  <w:num w:numId="42" w16cid:durableId="1782454541">
    <w:abstractNumId w:val="27"/>
  </w:num>
  <w:num w:numId="43" w16cid:durableId="122577374">
    <w:abstractNumId w:val="36"/>
  </w:num>
  <w:num w:numId="44" w16cid:durableId="1207764039">
    <w:abstractNumId w:val="35"/>
  </w:num>
  <w:num w:numId="45" w16cid:durableId="1661887118">
    <w:abstractNumId w:val="18"/>
  </w:num>
  <w:num w:numId="46" w16cid:durableId="416942938">
    <w:abstractNumId w:val="20"/>
  </w:num>
  <w:num w:numId="47" w16cid:durableId="1884438388">
    <w:abstractNumId w:val="11"/>
  </w:num>
  <w:num w:numId="48" w16cid:durableId="176116128">
    <w:abstractNumId w:val="15"/>
  </w:num>
  <w:num w:numId="49" w16cid:durableId="1052920099">
    <w:abstractNumId w:val="61"/>
  </w:num>
  <w:num w:numId="50" w16cid:durableId="1502894271">
    <w:abstractNumId w:val="55"/>
  </w:num>
  <w:num w:numId="51" w16cid:durableId="1759785124">
    <w:abstractNumId w:val="39"/>
  </w:num>
  <w:num w:numId="52" w16cid:durableId="977612991">
    <w:abstractNumId w:val="37"/>
  </w:num>
  <w:num w:numId="53" w16cid:durableId="1896426892">
    <w:abstractNumId w:val="17"/>
  </w:num>
  <w:num w:numId="54" w16cid:durableId="1568303314">
    <w:abstractNumId w:val="59"/>
  </w:num>
  <w:num w:numId="55" w16cid:durableId="67194216">
    <w:abstractNumId w:val="60"/>
  </w:num>
  <w:num w:numId="56" w16cid:durableId="1987276157">
    <w:abstractNumId w:val="48"/>
  </w:num>
  <w:num w:numId="57" w16cid:durableId="452672640">
    <w:abstractNumId w:val="3"/>
  </w:num>
  <w:num w:numId="58" w16cid:durableId="814371935">
    <w:abstractNumId w:val="43"/>
  </w:num>
  <w:num w:numId="59" w16cid:durableId="153569648">
    <w:abstractNumId w:val="13"/>
  </w:num>
  <w:num w:numId="60" w16cid:durableId="1337153352">
    <w:abstractNumId w:val="23"/>
  </w:num>
  <w:num w:numId="61" w16cid:durableId="646981948">
    <w:abstractNumId w:val="2"/>
  </w:num>
  <w:num w:numId="62" w16cid:durableId="1769766581">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5F2"/>
    <w:rsid w:val="00003905"/>
    <w:rsid w:val="00020FC5"/>
    <w:rsid w:val="00036032"/>
    <w:rsid w:val="00043B1C"/>
    <w:rsid w:val="000441A0"/>
    <w:rsid w:val="000478F6"/>
    <w:rsid w:val="0006175B"/>
    <w:rsid w:val="00071342"/>
    <w:rsid w:val="00076311"/>
    <w:rsid w:val="00083F97"/>
    <w:rsid w:val="00087D90"/>
    <w:rsid w:val="000B2763"/>
    <w:rsid w:val="000B61F4"/>
    <w:rsid w:val="000F3880"/>
    <w:rsid w:val="000F5390"/>
    <w:rsid w:val="001118E3"/>
    <w:rsid w:val="00121964"/>
    <w:rsid w:val="001258E1"/>
    <w:rsid w:val="00127B62"/>
    <w:rsid w:val="00137C5A"/>
    <w:rsid w:val="00142671"/>
    <w:rsid w:val="00151DDE"/>
    <w:rsid w:val="00152378"/>
    <w:rsid w:val="00166837"/>
    <w:rsid w:val="001716D5"/>
    <w:rsid w:val="00173CC0"/>
    <w:rsid w:val="001936AF"/>
    <w:rsid w:val="001F38B2"/>
    <w:rsid w:val="001F6BFD"/>
    <w:rsid w:val="002063F4"/>
    <w:rsid w:val="00220472"/>
    <w:rsid w:val="00242709"/>
    <w:rsid w:val="00252839"/>
    <w:rsid w:val="002568F0"/>
    <w:rsid w:val="00267825"/>
    <w:rsid w:val="002839C9"/>
    <w:rsid w:val="0029145E"/>
    <w:rsid w:val="002916ED"/>
    <w:rsid w:val="002A17B6"/>
    <w:rsid w:val="002A6591"/>
    <w:rsid w:val="002C2C3C"/>
    <w:rsid w:val="002C4198"/>
    <w:rsid w:val="002C4736"/>
    <w:rsid w:val="002D737B"/>
    <w:rsid w:val="002E3F7D"/>
    <w:rsid w:val="002F12E6"/>
    <w:rsid w:val="002F15F2"/>
    <w:rsid w:val="002F56FE"/>
    <w:rsid w:val="00300820"/>
    <w:rsid w:val="00301BD1"/>
    <w:rsid w:val="00311024"/>
    <w:rsid w:val="00322538"/>
    <w:rsid w:val="003348FA"/>
    <w:rsid w:val="00392F4B"/>
    <w:rsid w:val="003B4671"/>
    <w:rsid w:val="003D38EE"/>
    <w:rsid w:val="003F2C89"/>
    <w:rsid w:val="003F328E"/>
    <w:rsid w:val="00417CD6"/>
    <w:rsid w:val="00421CCC"/>
    <w:rsid w:val="00424FC1"/>
    <w:rsid w:val="004277C0"/>
    <w:rsid w:val="004279A2"/>
    <w:rsid w:val="004447F7"/>
    <w:rsid w:val="00447579"/>
    <w:rsid w:val="00450894"/>
    <w:rsid w:val="00452F19"/>
    <w:rsid w:val="004565A9"/>
    <w:rsid w:val="004577B2"/>
    <w:rsid w:val="00463598"/>
    <w:rsid w:val="004639AB"/>
    <w:rsid w:val="004851EB"/>
    <w:rsid w:val="0049347F"/>
    <w:rsid w:val="00494F86"/>
    <w:rsid w:val="004C1476"/>
    <w:rsid w:val="004E606A"/>
    <w:rsid w:val="005012F8"/>
    <w:rsid w:val="00505823"/>
    <w:rsid w:val="00524279"/>
    <w:rsid w:val="00524ADB"/>
    <w:rsid w:val="0052593D"/>
    <w:rsid w:val="005A4996"/>
    <w:rsid w:val="005B011E"/>
    <w:rsid w:val="005B49AC"/>
    <w:rsid w:val="005E3358"/>
    <w:rsid w:val="00612F34"/>
    <w:rsid w:val="00627709"/>
    <w:rsid w:val="00632D9F"/>
    <w:rsid w:val="0064380A"/>
    <w:rsid w:val="00645D56"/>
    <w:rsid w:val="00647B50"/>
    <w:rsid w:val="006607D4"/>
    <w:rsid w:val="00662459"/>
    <w:rsid w:val="00666E1F"/>
    <w:rsid w:val="00675E30"/>
    <w:rsid w:val="006A177C"/>
    <w:rsid w:val="006A1E0E"/>
    <w:rsid w:val="006A5A4F"/>
    <w:rsid w:val="006B07DB"/>
    <w:rsid w:val="006C5E07"/>
    <w:rsid w:val="0070118C"/>
    <w:rsid w:val="00707502"/>
    <w:rsid w:val="007128A3"/>
    <w:rsid w:val="00712E92"/>
    <w:rsid w:val="00721BC2"/>
    <w:rsid w:val="00734BC0"/>
    <w:rsid w:val="0076104A"/>
    <w:rsid w:val="0077770A"/>
    <w:rsid w:val="00777A2D"/>
    <w:rsid w:val="00794488"/>
    <w:rsid w:val="007A123E"/>
    <w:rsid w:val="007C3788"/>
    <w:rsid w:val="007C38A1"/>
    <w:rsid w:val="007E57B4"/>
    <w:rsid w:val="007E6F18"/>
    <w:rsid w:val="007F657B"/>
    <w:rsid w:val="0080169C"/>
    <w:rsid w:val="00813D8E"/>
    <w:rsid w:val="00831CE4"/>
    <w:rsid w:val="00835F0F"/>
    <w:rsid w:val="00841292"/>
    <w:rsid w:val="00854049"/>
    <w:rsid w:val="0086791E"/>
    <w:rsid w:val="00872D3B"/>
    <w:rsid w:val="00880F0F"/>
    <w:rsid w:val="008844F1"/>
    <w:rsid w:val="00893C34"/>
    <w:rsid w:val="00896CA9"/>
    <w:rsid w:val="008A7809"/>
    <w:rsid w:val="008B6A24"/>
    <w:rsid w:val="008D689F"/>
    <w:rsid w:val="00900721"/>
    <w:rsid w:val="00902B32"/>
    <w:rsid w:val="009100D4"/>
    <w:rsid w:val="00916D50"/>
    <w:rsid w:val="009515C6"/>
    <w:rsid w:val="00955925"/>
    <w:rsid w:val="009647C9"/>
    <w:rsid w:val="00964911"/>
    <w:rsid w:val="009811D0"/>
    <w:rsid w:val="00991DB6"/>
    <w:rsid w:val="009B2465"/>
    <w:rsid w:val="009D1EAF"/>
    <w:rsid w:val="009E68F5"/>
    <w:rsid w:val="009F4EDD"/>
    <w:rsid w:val="00A00A3C"/>
    <w:rsid w:val="00A04F3D"/>
    <w:rsid w:val="00A13F36"/>
    <w:rsid w:val="00A27077"/>
    <w:rsid w:val="00A334BC"/>
    <w:rsid w:val="00A34B75"/>
    <w:rsid w:val="00A41286"/>
    <w:rsid w:val="00A433F7"/>
    <w:rsid w:val="00A77E74"/>
    <w:rsid w:val="00AA1803"/>
    <w:rsid w:val="00AA7CA9"/>
    <w:rsid w:val="00AD780D"/>
    <w:rsid w:val="00AE761E"/>
    <w:rsid w:val="00AE7CE4"/>
    <w:rsid w:val="00B50F63"/>
    <w:rsid w:val="00B5435D"/>
    <w:rsid w:val="00B55AE8"/>
    <w:rsid w:val="00B714FB"/>
    <w:rsid w:val="00B767F6"/>
    <w:rsid w:val="00B84202"/>
    <w:rsid w:val="00BA6BE0"/>
    <w:rsid w:val="00BB308F"/>
    <w:rsid w:val="00BF2360"/>
    <w:rsid w:val="00C31A72"/>
    <w:rsid w:val="00C37C80"/>
    <w:rsid w:val="00C53398"/>
    <w:rsid w:val="00C73C35"/>
    <w:rsid w:val="00C750B5"/>
    <w:rsid w:val="00C76841"/>
    <w:rsid w:val="00C83302"/>
    <w:rsid w:val="00C84CEC"/>
    <w:rsid w:val="00C9559A"/>
    <w:rsid w:val="00CC3A0E"/>
    <w:rsid w:val="00CE6097"/>
    <w:rsid w:val="00CE7A25"/>
    <w:rsid w:val="00D11CF3"/>
    <w:rsid w:val="00D2147F"/>
    <w:rsid w:val="00D2207A"/>
    <w:rsid w:val="00D3651C"/>
    <w:rsid w:val="00D40E63"/>
    <w:rsid w:val="00D40EE9"/>
    <w:rsid w:val="00D43189"/>
    <w:rsid w:val="00D44A14"/>
    <w:rsid w:val="00D65C8F"/>
    <w:rsid w:val="00DA385A"/>
    <w:rsid w:val="00DE7008"/>
    <w:rsid w:val="00E15EE4"/>
    <w:rsid w:val="00E22C5F"/>
    <w:rsid w:val="00E26475"/>
    <w:rsid w:val="00E34D9C"/>
    <w:rsid w:val="00E378A2"/>
    <w:rsid w:val="00E5423C"/>
    <w:rsid w:val="00E65250"/>
    <w:rsid w:val="00E76453"/>
    <w:rsid w:val="00E807FC"/>
    <w:rsid w:val="00EA0A4B"/>
    <w:rsid w:val="00EA49B3"/>
    <w:rsid w:val="00EB007A"/>
    <w:rsid w:val="00EC0613"/>
    <w:rsid w:val="00ED21BA"/>
    <w:rsid w:val="00ED248B"/>
    <w:rsid w:val="00F029D2"/>
    <w:rsid w:val="00F139A1"/>
    <w:rsid w:val="00F25BAD"/>
    <w:rsid w:val="00F35213"/>
    <w:rsid w:val="00F41445"/>
    <w:rsid w:val="00F50A95"/>
    <w:rsid w:val="00F51846"/>
    <w:rsid w:val="00F72B56"/>
    <w:rsid w:val="00F74D62"/>
    <w:rsid w:val="00F841E6"/>
    <w:rsid w:val="00F92E75"/>
    <w:rsid w:val="00F95753"/>
    <w:rsid w:val="00FC12C5"/>
    <w:rsid w:val="00FD08AE"/>
    <w:rsid w:val="00FD53E3"/>
    <w:rsid w:val="00FE2994"/>
    <w:rsid w:val="00FE3806"/>
    <w:rsid w:val="00FF0C7B"/>
    <w:rsid w:val="00FF21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539E61"/>
  <w15:chartTrackingRefBased/>
  <w15:docId w15:val="{8E64315E-2DF5-4DA7-9A18-B86EB5B4A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15F2"/>
    <w:pPr>
      <w:spacing w:line="259" w:lineRule="auto"/>
    </w:pPr>
    <w:rPr>
      <w:sz w:val="22"/>
      <w:szCs w:val="22"/>
    </w:rPr>
  </w:style>
  <w:style w:type="paragraph" w:styleId="Nagwek1">
    <w:name w:val="heading 1"/>
    <w:basedOn w:val="Normalny"/>
    <w:next w:val="Normalny"/>
    <w:link w:val="Nagwek1Znak"/>
    <w:uiPriority w:val="9"/>
    <w:qFormat/>
    <w:rsid w:val="002F15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2F15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2F15F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2F15F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2F15F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2F15F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F15F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F15F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F15F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F15F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2F15F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2F15F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2F15F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2F15F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2F15F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F15F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F15F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F15F2"/>
    <w:rPr>
      <w:rFonts w:eastAsiaTheme="majorEastAsia" w:cstheme="majorBidi"/>
      <w:color w:val="272727" w:themeColor="text1" w:themeTint="D8"/>
    </w:rPr>
  </w:style>
  <w:style w:type="paragraph" w:styleId="Tytu">
    <w:name w:val="Title"/>
    <w:basedOn w:val="Normalny"/>
    <w:next w:val="Normalny"/>
    <w:link w:val="TytuZnak"/>
    <w:uiPriority w:val="10"/>
    <w:qFormat/>
    <w:rsid w:val="002F15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F15F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F15F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F15F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F15F2"/>
    <w:pPr>
      <w:spacing w:before="160"/>
      <w:jc w:val="center"/>
    </w:pPr>
    <w:rPr>
      <w:i/>
      <w:iCs/>
      <w:color w:val="404040" w:themeColor="text1" w:themeTint="BF"/>
    </w:rPr>
  </w:style>
  <w:style w:type="character" w:customStyle="1" w:styleId="CytatZnak">
    <w:name w:val="Cytat Znak"/>
    <w:basedOn w:val="Domylnaczcionkaakapitu"/>
    <w:link w:val="Cytat"/>
    <w:uiPriority w:val="29"/>
    <w:rsid w:val="002F15F2"/>
    <w:rPr>
      <w:i/>
      <w:iCs/>
      <w:color w:val="404040" w:themeColor="text1" w:themeTint="BF"/>
    </w:rPr>
  </w:style>
  <w:style w:type="paragraph" w:styleId="Akapitzlist">
    <w:name w:val="List Paragraph"/>
    <w:aliases w:val="CW_Lista,Nagłowek 3,Numerowanie,L1,Preambuła,Akapit z listą BS,Kolorowa lista — akcent 11,Dot pt,F5 List Paragraph,Recommendation,List Paragraph11,lp1,maz_wyliczenie,opis dzialania,K-P_odwolanie,A_wyliczenie,Akapit z listą 1,Podsis rysunk"/>
    <w:basedOn w:val="Normalny"/>
    <w:link w:val="AkapitzlistZnak"/>
    <w:qFormat/>
    <w:rsid w:val="002F15F2"/>
    <w:pPr>
      <w:ind w:left="720"/>
      <w:contextualSpacing/>
    </w:pPr>
  </w:style>
  <w:style w:type="character" w:styleId="Wyrnienieintensywne">
    <w:name w:val="Intense Emphasis"/>
    <w:basedOn w:val="Domylnaczcionkaakapitu"/>
    <w:uiPriority w:val="21"/>
    <w:qFormat/>
    <w:rsid w:val="002F15F2"/>
    <w:rPr>
      <w:i/>
      <w:iCs/>
      <w:color w:val="0F4761" w:themeColor="accent1" w:themeShade="BF"/>
    </w:rPr>
  </w:style>
  <w:style w:type="paragraph" w:styleId="Cytatintensywny">
    <w:name w:val="Intense Quote"/>
    <w:basedOn w:val="Normalny"/>
    <w:next w:val="Normalny"/>
    <w:link w:val="CytatintensywnyZnak"/>
    <w:uiPriority w:val="30"/>
    <w:qFormat/>
    <w:rsid w:val="002F15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2F15F2"/>
    <w:rPr>
      <w:i/>
      <w:iCs/>
      <w:color w:val="0F4761" w:themeColor="accent1" w:themeShade="BF"/>
    </w:rPr>
  </w:style>
  <w:style w:type="character" w:styleId="Odwoanieintensywne">
    <w:name w:val="Intense Reference"/>
    <w:basedOn w:val="Domylnaczcionkaakapitu"/>
    <w:uiPriority w:val="32"/>
    <w:qFormat/>
    <w:rsid w:val="002F15F2"/>
    <w:rPr>
      <w:b/>
      <w:bCs/>
      <w:smallCaps/>
      <w:color w:val="0F4761" w:themeColor="accent1" w:themeShade="BF"/>
      <w:spacing w:val="5"/>
    </w:rPr>
  </w:style>
  <w:style w:type="character" w:customStyle="1" w:styleId="AkapitzlistZnak">
    <w:name w:val="Akapit z listą Znak"/>
    <w:aliases w:val="CW_Lista Znak,Nagłowek 3 Znak,Numerowanie Znak,L1 Znak,Preambuła Znak,Akapit z listą BS Znak,Kolorowa lista — akcent 11 Znak,Dot pt Znak,F5 List Paragraph Znak,Recommendation Znak,List Paragraph11 Znak,lp1 Znak,maz_wyliczenie Znak"/>
    <w:link w:val="Akapitzlist"/>
    <w:uiPriority w:val="34"/>
    <w:qFormat/>
    <w:locked/>
    <w:rsid w:val="002F15F2"/>
  </w:style>
  <w:style w:type="character" w:styleId="Odwoaniedokomentarza">
    <w:name w:val="annotation reference"/>
    <w:uiPriority w:val="99"/>
    <w:semiHidden/>
    <w:unhideWhenUsed/>
    <w:rsid w:val="002F15F2"/>
    <w:rPr>
      <w:sz w:val="16"/>
      <w:szCs w:val="16"/>
    </w:rPr>
  </w:style>
  <w:style w:type="paragraph" w:styleId="Tekstkomentarza">
    <w:name w:val="annotation text"/>
    <w:basedOn w:val="Normalny"/>
    <w:link w:val="TekstkomentarzaZnak1"/>
    <w:uiPriority w:val="99"/>
    <w:unhideWhenUsed/>
    <w:rsid w:val="002F15F2"/>
    <w:pPr>
      <w:suppressAutoHyphens/>
      <w:spacing w:after="200" w:line="276" w:lineRule="auto"/>
    </w:pPr>
    <w:rPr>
      <w:rFonts w:ascii="Calibri" w:eastAsia="Calibri" w:hAnsi="Calibri" w:cs="Times New Roman"/>
      <w:kern w:val="0"/>
      <w:sz w:val="20"/>
      <w:szCs w:val="20"/>
      <w:lang w:eastAsia="ar-SA"/>
      <w14:ligatures w14:val="none"/>
    </w:rPr>
  </w:style>
  <w:style w:type="character" w:customStyle="1" w:styleId="TekstkomentarzaZnak">
    <w:name w:val="Tekst komentarza Znak"/>
    <w:basedOn w:val="Domylnaczcionkaakapitu"/>
    <w:uiPriority w:val="99"/>
    <w:semiHidden/>
    <w:rsid w:val="002F15F2"/>
    <w:rPr>
      <w:sz w:val="20"/>
      <w:szCs w:val="20"/>
    </w:rPr>
  </w:style>
  <w:style w:type="character" w:customStyle="1" w:styleId="TekstkomentarzaZnak1">
    <w:name w:val="Tekst komentarza Znak1"/>
    <w:link w:val="Tekstkomentarza"/>
    <w:uiPriority w:val="99"/>
    <w:rsid w:val="002F15F2"/>
    <w:rPr>
      <w:rFonts w:ascii="Calibri" w:eastAsia="Calibri" w:hAnsi="Calibri" w:cs="Times New Roman"/>
      <w:kern w:val="0"/>
      <w:sz w:val="20"/>
      <w:szCs w:val="20"/>
      <w:lang w:eastAsia="ar-SA"/>
      <w14:ligatures w14:val="none"/>
    </w:rPr>
  </w:style>
  <w:style w:type="paragraph" w:customStyle="1" w:styleId="Default">
    <w:name w:val="Default"/>
    <w:rsid w:val="002F15F2"/>
    <w:pPr>
      <w:autoSpaceDE w:val="0"/>
      <w:autoSpaceDN w:val="0"/>
      <w:adjustRightInd w:val="0"/>
      <w:spacing w:after="0" w:line="240" w:lineRule="auto"/>
    </w:pPr>
    <w:rPr>
      <w:rFonts w:ascii="Arial" w:hAnsi="Arial" w:cs="Arial"/>
      <w:color w:val="000000"/>
      <w:kern w:val="0"/>
    </w:rPr>
  </w:style>
  <w:style w:type="paragraph" w:styleId="Bezodstpw">
    <w:name w:val="No Spacing"/>
    <w:uiPriority w:val="1"/>
    <w:qFormat/>
    <w:rsid w:val="002F15F2"/>
    <w:pPr>
      <w:spacing w:after="0" w:line="240" w:lineRule="auto"/>
    </w:pPr>
    <w:rPr>
      <w:sz w:val="22"/>
      <w:szCs w:val="22"/>
    </w:rPr>
  </w:style>
  <w:style w:type="character" w:styleId="Hipercze">
    <w:name w:val="Hyperlink"/>
    <w:basedOn w:val="Domylnaczcionkaakapitu"/>
    <w:uiPriority w:val="99"/>
    <w:unhideWhenUsed/>
    <w:rsid w:val="002F15F2"/>
    <w:rPr>
      <w:color w:val="467886" w:themeColor="hyperlink"/>
      <w:u w:val="single"/>
    </w:rPr>
  </w:style>
  <w:style w:type="paragraph" w:styleId="NormalnyWeb">
    <w:name w:val="Normal (Web)"/>
    <w:basedOn w:val="Normalny"/>
    <w:uiPriority w:val="99"/>
    <w:unhideWhenUsed/>
    <w:rsid w:val="002F15F2"/>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A34B75"/>
    <w:pPr>
      <w:suppressAutoHyphens w:val="0"/>
      <w:spacing w:after="160" w:line="240" w:lineRule="auto"/>
    </w:pPr>
    <w:rPr>
      <w:rFonts w:asciiTheme="minorHAnsi" w:eastAsiaTheme="minorHAnsi" w:hAnsiTheme="minorHAnsi" w:cstheme="minorBidi"/>
      <w:b/>
      <w:bCs/>
      <w:kern w:val="2"/>
      <w:lang w:eastAsia="en-US"/>
      <w14:ligatures w14:val="standardContextual"/>
    </w:rPr>
  </w:style>
  <w:style w:type="character" w:customStyle="1" w:styleId="TematkomentarzaZnak">
    <w:name w:val="Temat komentarza Znak"/>
    <w:basedOn w:val="TekstkomentarzaZnak1"/>
    <w:link w:val="Tematkomentarza"/>
    <w:uiPriority w:val="99"/>
    <w:semiHidden/>
    <w:rsid w:val="00A34B75"/>
    <w:rPr>
      <w:rFonts w:ascii="Calibri" w:eastAsia="Calibri" w:hAnsi="Calibri" w:cs="Times New Roman"/>
      <w:b/>
      <w:bCs/>
      <w:kern w:val="0"/>
      <w:sz w:val="20"/>
      <w:szCs w:val="20"/>
      <w:lang w:eastAsia="ar-SA"/>
      <w14:ligatures w14:val="none"/>
    </w:rPr>
  </w:style>
  <w:style w:type="paragraph" w:styleId="Poprawka">
    <w:name w:val="Revision"/>
    <w:hidden/>
    <w:uiPriority w:val="99"/>
    <w:semiHidden/>
    <w:rsid w:val="00A41286"/>
    <w:pPr>
      <w:spacing w:after="0" w:line="240" w:lineRule="auto"/>
    </w:pPr>
    <w:rPr>
      <w:sz w:val="22"/>
      <w:szCs w:val="22"/>
    </w:rPr>
  </w:style>
  <w:style w:type="paragraph" w:styleId="Nagwek">
    <w:name w:val="header"/>
    <w:basedOn w:val="Normalny"/>
    <w:link w:val="NagwekZnak"/>
    <w:uiPriority w:val="99"/>
    <w:unhideWhenUsed/>
    <w:rsid w:val="00083F9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3F97"/>
    <w:rPr>
      <w:sz w:val="22"/>
      <w:szCs w:val="22"/>
    </w:rPr>
  </w:style>
  <w:style w:type="paragraph" w:styleId="Stopka">
    <w:name w:val="footer"/>
    <w:basedOn w:val="Normalny"/>
    <w:link w:val="StopkaZnak"/>
    <w:uiPriority w:val="99"/>
    <w:unhideWhenUsed/>
    <w:rsid w:val="00083F9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3F97"/>
    <w:rPr>
      <w:sz w:val="22"/>
      <w:szCs w:val="22"/>
    </w:rPr>
  </w:style>
  <w:style w:type="table" w:styleId="Tabela-Siatka">
    <w:name w:val="Table Grid"/>
    <w:basedOn w:val="Standardowy"/>
    <w:uiPriority w:val="39"/>
    <w:rsid w:val="00647B50"/>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cid:image001.jpg@01DC8F69.B64426D0"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6C0F2-5008-49E3-8889-4E91B75C8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37</Pages>
  <Words>11419</Words>
  <Characters>68517</Characters>
  <Application>Microsoft Office Word</Application>
  <DocSecurity>0</DocSecurity>
  <Lines>570</Lines>
  <Paragraphs>159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Jarosław Ziewiec</dc:creator>
  <cp:keywords/>
  <dc:description/>
  <cp:lastModifiedBy>Anna Wujakowska</cp:lastModifiedBy>
  <cp:revision>20</cp:revision>
  <cp:lastPrinted>2026-01-30T09:13:00Z</cp:lastPrinted>
  <dcterms:created xsi:type="dcterms:W3CDTF">2026-02-23T11:54:00Z</dcterms:created>
  <dcterms:modified xsi:type="dcterms:W3CDTF">2026-03-02T14:47:00Z</dcterms:modified>
</cp:coreProperties>
</file>