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Override PartName="/customXml/item2.xml" ContentType="application/xml"/>
  <Override PartName="/customXml/itemProps4.xml" ContentType="application/vnd.openxmlformats-officedocument.customXmlProperties+xml"/>
  <Override PartName="/customXml/itemProps2.xml" ContentType="application/vnd.openxmlformats-officedocument.customXmlProperties+xml"/>
  <Override PartName="/customXml/item3.xml" ContentType="application/xml"/>
  <Override PartName="/customXml/item4.xml" ContentType="application/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jc w:val="both"/>
        <w:rPr>
          <w:rFonts w:ascii="Cambria" w:hAnsi="Cambria"/>
          <w:b/>
          <w:lang w:eastAsia="pl-PL"/>
        </w:rPr>
      </w:pPr>
      <w:r>
        <w:rPr>
          <w:rFonts w:ascii="Cambria" w:hAnsi="Cambria"/>
          <w:b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</w:t>
      </w:r>
      <w:r>
        <w:rPr>
          <w:rFonts w:ascii="Cambria" w:hAnsi="Cambria"/>
          <w:b/>
          <w:lang w:eastAsia="pl-PL"/>
        </w:rPr>
        <w:t>Załącznik Nr 6 do SWZ</w:t>
      </w:r>
    </w:p>
    <w:p>
      <w:pPr>
        <w:pStyle w:val="Normal"/>
        <w:spacing w:lineRule="auto" w:line="240" w:before="0" w:after="0"/>
        <w:jc w:val="both"/>
        <w:rPr>
          <w:rFonts w:ascii="Cambria" w:hAnsi="Cambria"/>
          <w:b/>
          <w:lang w:eastAsia="pl-PL"/>
        </w:rPr>
      </w:pPr>
      <w:r>
        <w:rPr>
          <w:rFonts w:ascii="Cambria" w:hAnsi="Cambria"/>
          <w:b/>
          <w:lang w:eastAsia="pl-PL"/>
        </w:rPr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/>
          <w:sz w:val="28"/>
          <w:szCs w:val="28"/>
          <w:lang w:eastAsia="pl-PL"/>
        </w:rPr>
      </w:pPr>
      <w:r>
        <w:rPr>
          <w:rFonts w:ascii="Cambria" w:hAnsi="Cambria"/>
          <w:b/>
          <w:sz w:val="28"/>
          <w:szCs w:val="28"/>
          <w:lang w:eastAsia="pl-PL"/>
        </w:rPr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/>
          <w:sz w:val="28"/>
          <w:szCs w:val="28"/>
          <w:lang w:eastAsia="pl-PL"/>
        </w:rPr>
      </w:pPr>
      <w:r>
        <w:rPr>
          <w:rFonts w:ascii="Cambria" w:hAnsi="Cambria"/>
          <w:b/>
          <w:sz w:val="28"/>
          <w:szCs w:val="28"/>
          <w:lang w:eastAsia="pl-PL"/>
        </w:rPr>
        <w:t xml:space="preserve">Identyfikator postępowania </w:t>
      </w:r>
    </w:p>
    <w:p>
      <w:pPr>
        <w:pStyle w:val="Normal"/>
        <w:spacing w:lineRule="auto" w:line="240" w:before="0" w:after="0"/>
        <w:jc w:val="both"/>
        <w:rPr>
          <w:rFonts w:ascii="Cambria" w:hAnsi="Cambria"/>
          <w:b/>
          <w:lang w:eastAsia="pl-PL"/>
        </w:rPr>
      </w:pPr>
      <w:r>
        <w:rPr>
          <w:rFonts w:ascii="Cambria" w:hAnsi="Cambria"/>
          <w:b/>
          <w:lang w:eastAsia="pl-PL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/>
          <w:b/>
          <w:lang w:eastAsia="pl-PL"/>
        </w:rPr>
      </w:pPr>
      <w:r>
        <w:rPr>
          <w:rFonts w:ascii="Cambria" w:hAnsi="Cambria"/>
          <w:b/>
          <w:lang w:eastAsia="pl-PL"/>
        </w:rPr>
        <w:t>Zamawiający przekazuje poniżej identyfikato</w:t>
      </w:r>
      <w:r>
        <w:rPr>
          <w:rFonts w:ascii="Cambria" w:hAnsi="Cambria"/>
          <w:b/>
          <w:sz w:val="24"/>
          <w:szCs w:val="24"/>
          <w:lang w:eastAsia="pl-PL"/>
        </w:rPr>
        <w:t>r postępowania o udzielenie zamówienia publicznego prowadzonego na wykonanie zadania pn:</w:t>
      </w:r>
      <w:r>
        <w:rPr>
          <w:rFonts w:ascii="Cambria" w:hAnsi="Cambria"/>
          <w:b/>
          <w:bCs/>
          <w:sz w:val="24"/>
          <w:szCs w:val="24"/>
          <w:lang w:eastAsia="pl-PL"/>
        </w:rPr>
        <w:t xml:space="preserve"> </w:t>
      </w:r>
      <w:r>
        <w:rPr>
          <w:rFonts w:cs="Tahoma" w:ascii="Cambria" w:hAnsi="Cambria"/>
          <w:b/>
          <w:bCs/>
          <w:sz w:val="24"/>
          <w:szCs w:val="24"/>
          <w:lang w:eastAsia="pl-PL"/>
        </w:rPr>
        <w:t>Z</w:t>
      </w:r>
      <w:r>
        <w:rPr>
          <w:rFonts w:cs="Calibri" w:ascii="Cambria" w:hAnsi="Cambria"/>
          <w:b/>
          <w:bCs/>
          <w:i/>
          <w:iCs/>
          <w:color w:val="000000"/>
          <w:sz w:val="24"/>
          <w:szCs w:val="24"/>
          <w:lang w:eastAsia="zh-CN"/>
        </w:rPr>
        <w:t xml:space="preserve">akup wodomierzy cyfrowych </w:t>
      </w:r>
      <w:r>
        <w:rPr>
          <w:rFonts w:cs="Calibri" w:ascii="Cambria" w:hAnsi="Cambria"/>
          <w:b/>
          <w:bCs/>
          <w:i/>
          <w:iCs/>
          <w:caps w:val="false"/>
          <w:smallCaps w:val="false"/>
          <w:color w:val="000000"/>
          <w:spacing w:val="0"/>
          <w:sz w:val="24"/>
          <w:szCs w:val="24"/>
          <w:lang w:eastAsia="zh-CN"/>
        </w:rPr>
        <w:t>z modułem radiowym</w:t>
      </w:r>
      <w:r>
        <w:rPr>
          <w:rFonts w:cs="Calibri" w:ascii="Cambria" w:hAnsi="Cambria"/>
          <w:b/>
          <w:bCs/>
          <w:i/>
          <w:iCs/>
          <w:color w:val="000000"/>
          <w:sz w:val="24"/>
          <w:szCs w:val="24"/>
          <w:lang w:eastAsia="zh-CN"/>
        </w:rPr>
        <w:t xml:space="preserve">  w ramach zadania „Budowa sieci kanalizacji sanitarnej w m. Przytoń</w:t>
      </w:r>
      <w:r>
        <w:rPr>
          <w:rFonts w:ascii="Cambria" w:hAnsi="Cambria"/>
          <w:b/>
          <w:bCs/>
          <w:sz w:val="24"/>
          <w:szCs w:val="24"/>
          <w:lang w:eastAsia="pl-PL"/>
        </w:rPr>
        <w:t xml:space="preserve">”, </w:t>
      </w:r>
    </w:p>
    <w:p>
      <w:pPr>
        <w:pStyle w:val="Normal"/>
        <w:spacing w:lineRule="auto" w:line="240" w:before="0" w:after="0"/>
        <w:jc w:val="both"/>
        <w:rPr>
          <w:rFonts w:ascii="Cambria" w:hAnsi="Cambria"/>
          <w:b/>
          <w:lang w:eastAsia="pl-PL"/>
        </w:rPr>
      </w:pPr>
      <w:r>
        <w:rPr>
          <w:rFonts w:ascii="Cambria" w:hAnsi="Cambria"/>
          <w:b/>
          <w:lang w:eastAsia="pl-PL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/>
          <w:b/>
          <w:lang w:eastAsia="pl-PL"/>
        </w:rPr>
      </w:pPr>
      <w:r>
        <w:rPr>
          <w:rFonts w:ascii="Cambria" w:hAnsi="Cambria"/>
          <w:b/>
          <w:lang w:eastAsia="pl-PL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/>
          <w:b/>
          <w:lang w:eastAsia="pl-PL"/>
        </w:rPr>
      </w:pPr>
      <w:r>
        <w:rPr>
          <w:rFonts w:ascii="Cambria" w:hAnsi="Cambria"/>
          <w:b/>
          <w:lang w:eastAsia="pl-PL"/>
        </w:rPr>
      </w:r>
    </w:p>
    <w:p>
      <w:pPr>
        <w:pStyle w:val="Normal"/>
        <w:numPr>
          <w:ilvl w:val="0"/>
          <w:numId w:val="4"/>
        </w:numPr>
        <w:spacing w:lineRule="auto" w:line="240" w:before="0" w:after="0"/>
        <w:jc w:val="both"/>
        <w:rPr>
          <w:rFonts w:ascii="Cambria" w:hAnsi="Cambria"/>
          <w:b/>
          <w:lang w:eastAsia="pl-PL"/>
        </w:rPr>
      </w:pPr>
      <w:r>
        <w:rPr>
          <w:rFonts w:ascii="Cambria" w:hAnsi="Cambria"/>
          <w:b/>
          <w:lang w:eastAsia="pl-PL"/>
        </w:rPr>
        <w:t>Identyfikator (ID) postępowania na Platformie e-Zamówienia:</w:t>
      </w:r>
    </w:p>
    <w:p>
      <w:pPr>
        <w:pStyle w:val="Nagwek3"/>
        <w:spacing w:lineRule="auto" w:line="240" w:before="0" w:after="0"/>
        <w:ind w:left="720" w:hanging="0"/>
        <w:jc w:val="both"/>
        <w:rPr>
          <w:rFonts w:ascii="Cambria" w:hAnsi="Cambria"/>
          <w:b/>
          <w:lang w:eastAsia="pl-PL"/>
        </w:rPr>
      </w:pPr>
      <w:r>
        <w:rPr>
          <w:rFonts w:ascii="Cambria" w:hAnsi="Cambria"/>
          <w:b/>
          <w:i w:val="false"/>
          <w:caps w:val="false"/>
          <w:smallCaps w:val="false"/>
          <w:color w:val="000000"/>
          <w:spacing w:val="0"/>
          <w:lang w:eastAsia="pl-PL"/>
        </w:rPr>
        <w:t>ocds-148610-37712344-5a72-4ea8-b991-8bba4884b685</w:t>
      </w:r>
    </w:p>
    <w:p>
      <w:pPr>
        <w:pStyle w:val="Normal"/>
        <w:spacing w:lineRule="auto" w:line="240" w:before="0" w:after="0"/>
        <w:ind w:left="720" w:hanging="0"/>
        <w:jc w:val="both"/>
        <w:rPr>
          <w:rFonts w:ascii="Cambria" w:hAnsi="Cambria"/>
          <w:b/>
          <w:lang w:eastAsia="pl-PL"/>
        </w:rPr>
      </w:pPr>
      <w:r>
        <w:rPr/>
      </w:r>
    </w:p>
    <w:p>
      <w:pPr>
        <w:pStyle w:val="Normal"/>
        <w:spacing w:lineRule="auto" w:line="240" w:before="0" w:after="0"/>
        <w:jc w:val="both"/>
        <w:rPr>
          <w:rFonts w:ascii="Cambria" w:hAnsi="Cambria"/>
          <w:b/>
          <w:lang w:eastAsia="pl-PL"/>
        </w:rPr>
      </w:pPr>
      <w:r>
        <w:rPr>
          <w:rFonts w:ascii="Cambria" w:hAnsi="Cambria"/>
          <w:b/>
          <w:lang w:eastAsia="pl-PL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/>
          <w:b/>
          <w:lang w:eastAsia="pl-PL"/>
        </w:rPr>
      </w:pPr>
      <w:r>
        <w:rPr>
          <w:rFonts w:ascii="Cambria" w:hAnsi="Cambria"/>
          <w:b/>
          <w:lang w:eastAsia="pl-PL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jc w:val="both"/>
        <w:rPr>
          <w:rFonts w:ascii="Cambria" w:hAnsi="Cambria"/>
          <w:b/>
          <w:lang w:eastAsia="pl-PL"/>
        </w:rPr>
      </w:pPr>
      <w:r>
        <w:rPr>
          <w:rFonts w:ascii="Cambria" w:hAnsi="Cambria"/>
          <w:b/>
          <w:lang w:eastAsia="pl-PL"/>
        </w:rPr>
        <w:t>Adres strony internetowej prowadzonego postępowania (link prowadzący bezpośrednio do widoku postępowania na Platformie e-Zamówienia):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720" w:hanging="0"/>
        <w:jc w:val="both"/>
        <w:rPr>
          <w:rFonts w:ascii="Cambria" w:hAnsi="Cambria"/>
          <w:b/>
          <w:lang w:eastAsia="pl-PL"/>
        </w:rPr>
      </w:pPr>
      <w:r>
        <w:rPr>
          <w:rFonts w:ascii="Cambria" w:hAnsi="Cambria"/>
          <w:b/>
          <w:lang w:eastAsia="pl-PL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ascii="Cambria" w:hAnsi="Cambria"/>
          <w:b/>
          <w:bCs/>
          <w:color w:val="000000"/>
          <w:sz w:val="24"/>
          <w:szCs w:val="24"/>
        </w:rPr>
      </w:pPr>
      <w:r>
        <w:rPr>
          <w:rFonts w:ascii="Roboto;Helvetica Neue;sans-serif" w:hAnsi="Roboto;Helvetica Neue;sans-serif"/>
          <w:b w:val="false"/>
          <w:bCs/>
          <w:i w:val="false"/>
          <w:caps w:val="false"/>
          <w:smallCaps w:val="false"/>
          <w:color w:val="4A4A4A"/>
          <w:spacing w:val="0"/>
          <w:sz w:val="19"/>
          <w:szCs w:val="24"/>
          <w:lang w:eastAsia="pl-PL"/>
        </w:rPr>
        <w:t>https://ezamowienia.gov.pl/mp-client/search/list/ocds-148610-37712344-5a72-4ea8-b991-8bba4884b685</w:t>
      </w:r>
    </w:p>
    <w:p>
      <w:pPr>
        <w:pStyle w:val="Normal"/>
        <w:widowControl/>
        <w:bidi w:val="0"/>
        <w:spacing w:lineRule="auto" w:line="360" w:before="360" w:after="360"/>
        <w:jc w:val="left"/>
        <w:rPr/>
      </w:pPr>
      <w:r>
        <w:rPr/>
      </w:r>
    </w:p>
    <w:sectPr>
      <w:headerReference w:type="default" r:id="rId2"/>
      <w:footerReference w:type="even" r:id="rId3"/>
      <w:footerReference w:type="default" r:id="rId4"/>
      <w:footerReference w:type="first" r:id="rId5"/>
      <w:type w:val="nextPage"/>
      <w:pgSz w:w="11906" w:h="16838"/>
      <w:pgMar w:left="1134" w:right="1134" w:gutter="0" w:header="283" w:top="1922" w:footer="192" w:bottom="1446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libri Light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Cambria">
    <w:charset w:val="ee"/>
    <w:family w:val="roman"/>
    <w:pitch w:val="variable"/>
  </w:font>
  <w:font w:name="Roboto">
    <w:altName w:val="Helvetica Neue"/>
    <w:charset w:val="ee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spacing w:before="360" w:after="36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Ramka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760" cy="14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opka"/>
                            <w:spacing w:before="360" w:after="360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t>0</w: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amka1" path="m0,0l-2147483645,0l-2147483645,-2147483646l0,-2147483646xe" stroked="f" o:allowincell="f" style="position:absolute;margin-left:0pt;margin-top:0.05pt;width:1.1pt;height:1.1pt;mso-wrap-style:square;v-text-anchor:top;mso-position-horizontal:center;mso-position-horizontal-relative:margin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Stopka"/>
                      <w:spacing w:before="360" w:after="360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  <w:color w:val="000000"/>
                      </w:rPr>
                      <w:fldChar w:fldCharType="begin"/>
                    </w:r>
                    <w:r>
                      <w:rPr>
                        <w:rStyle w:val="Pagenumber"/>
                        <w:color w:val="000000"/>
                      </w:rPr>
                      <w:instrText xml:space="preserve"> PAGE </w:instrText>
                    </w:r>
                    <w:r>
                      <w:rPr>
                        <w:rStyle w:val="Pagenumber"/>
                        <w:color w:val="000000"/>
                      </w:rPr>
                      <w:fldChar w:fldCharType="separate"/>
                    </w:r>
                    <w:r>
                      <w:rPr>
                        <w:rStyle w:val="Pagenumber"/>
                        <w:color w:val="000000"/>
                      </w:rPr>
                      <w:t>0</w:t>
                    </w:r>
                    <w:r>
                      <w:rPr>
                        <w:rStyle w:val="Pagenumber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tabs>
        <w:tab w:val="center" w:pos="4536" w:leader="none"/>
        <w:tab w:val="right" w:pos="9072" w:leader="none"/>
        <w:tab w:val="right" w:pos="9720" w:leader="none"/>
      </w:tabs>
      <w:spacing w:before="360" w:after="360"/>
      <w:rPr>
        <w:rFonts w:ascii="Calibri" w:hAnsi="Calibri" w:cs="Calibri" w:asciiTheme="minorHAnsi" w:cstheme="minorHAnsi" w:hAnsiTheme="minorHAnsi"/>
        <w:color w:val="646464"/>
        <w:sz w:val="10"/>
        <w:szCs w:val="10"/>
      </w:rPr>
    </w:pPr>
    <w:r>
      <w:rPr>
        <w:rFonts w:cs="Calibri" w:cstheme="minorHAnsi"/>
        <w:color w:val="646464"/>
        <w:sz w:val="10"/>
        <w:szCs w:val="10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tabs>
        <w:tab w:val="center" w:pos="4536" w:leader="none"/>
        <w:tab w:val="right" w:pos="9072" w:leader="none"/>
        <w:tab w:val="right" w:pos="9720" w:leader="none"/>
      </w:tabs>
      <w:spacing w:before="360" w:after="360"/>
      <w:rPr>
        <w:rFonts w:ascii="Calibri" w:hAnsi="Calibri" w:cs="Calibri" w:asciiTheme="minorHAnsi" w:cstheme="minorHAnsi" w:hAnsiTheme="minorHAnsi"/>
        <w:color w:val="646464"/>
        <w:sz w:val="10"/>
        <w:szCs w:val="10"/>
      </w:rPr>
    </w:pPr>
    <w:r>
      <w:rPr>
        <w:rFonts w:cs="Calibri" w:cstheme="minorHAnsi"/>
        <w:color w:val="646464"/>
        <w:sz w:val="10"/>
        <w:szCs w:val="10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Top of Page)"/>
        <w:docPartUnique w:val="true"/>
      </w:docPartObj>
      <w:id w:val="843527605"/>
    </w:sdtPr>
    <w:sdtContent>
      <w:p>
        <w:pPr>
          <w:pStyle w:val="Gwka"/>
          <w:spacing w:before="360" w:after="360"/>
          <w:jc w:val="right"/>
          <w:rPr/>
        </w:pPr>
        <w:r>
          <w:rPr/>
        </w:r>
      </w:p>
    </w:sdtContent>
  </w:sdt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1"/>
    <w:lvlOverride w:ilvl="0">
      <w:startOverride w:val="1"/>
    </w:lvlOverride>
  </w:num>
  <w:num w:numId="5">
    <w:abstractNumId w:val="1"/>
  </w:num>
</w:numbering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umentProtection w:edit="forms" w:formatting="1" w:cryptProviderType="rsaAES" w:cryptAlgorithmClass="hash" w:cryptAlgorithmType="typeAny" w:cryptAlgorithmSid="" w:cryptSpinCount="0" w:hash="" w:salt=""/>
  <w:themeFontLang w:val="en-US" w:eastAsia="ja-JP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sz w:val="24"/>
        <w:szCs w:val="24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uiPriority="99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482ea3"/>
    <w:pPr>
      <w:widowControl/>
      <w:suppressAutoHyphens w:val="true"/>
      <w:bidi w:val="0"/>
      <w:spacing w:lineRule="auto" w:line="360" w:before="360" w:after="360"/>
      <w:jc w:val="left"/>
    </w:pPr>
    <w:rPr>
      <w:rFonts w:ascii="Calibri" w:hAnsi="Calibri" w:eastAsia="Times New Roman" w:cs="Times New Roman"/>
      <w:color w:val="auto"/>
      <w:kern w:val="0"/>
      <w:sz w:val="24"/>
      <w:szCs w:val="24"/>
      <w:lang w:val="pl-PL" w:eastAsia="en-US" w:bidi="ar-SA"/>
    </w:rPr>
  </w:style>
  <w:style w:type="paragraph" w:styleId="Nagwek1">
    <w:name w:val="Heading 1"/>
    <w:basedOn w:val="Normal"/>
    <w:next w:val="Normal"/>
    <w:link w:val="Nagwek1Znak"/>
    <w:qFormat/>
    <w:rsid w:val="00482ea3"/>
    <w:pPr>
      <w:keepNext w:val="true"/>
      <w:keepLines/>
      <w:spacing w:lineRule="auto" w:line="276"/>
      <w:outlineLvl w:val="0"/>
    </w:pPr>
    <w:rPr>
      <w:rFonts w:eastAsia="ＭＳ ゴシック" w:cs="Times New Roman" w:cstheme="majorBidi" w:eastAsiaTheme="majorEastAsia"/>
      <w:b/>
      <w:bCs/>
      <w:sz w:val="26"/>
      <w:szCs w:val="28"/>
    </w:rPr>
  </w:style>
  <w:style w:type="paragraph" w:styleId="Nagwek2">
    <w:name w:val="Heading 2"/>
    <w:basedOn w:val="Normal"/>
    <w:next w:val="Normal"/>
    <w:link w:val="Nagwek2Znak"/>
    <w:unhideWhenUsed/>
    <w:qFormat/>
    <w:rsid w:val="00482ea3"/>
    <w:pPr>
      <w:keepNext w:val="true"/>
      <w:keepLines/>
      <w:spacing w:lineRule="auto" w:line="276"/>
      <w:outlineLvl w:val="1"/>
    </w:pPr>
    <w:rPr>
      <w:rFonts w:eastAsia="ＭＳ ゴシック" w:cs="Times New Roman" w:cstheme="majorBidi" w:eastAsiaTheme="majorEastAsia"/>
      <w:b/>
      <w:szCs w:val="26"/>
    </w:rPr>
  </w:style>
  <w:style w:type="paragraph" w:styleId="Nagwek3">
    <w:name w:val="Heading 3"/>
    <w:basedOn w:val="Normal"/>
    <w:next w:val="Normal"/>
    <w:link w:val="Nagwek3Znak"/>
    <w:semiHidden/>
    <w:unhideWhenUsed/>
    <w:qFormat/>
    <w:rsid w:val="005c546d"/>
    <w:pPr>
      <w:keepNext w:val="true"/>
      <w:keepLines/>
      <w:spacing w:before="200" w:after="0"/>
      <w:outlineLvl w:val="2"/>
    </w:pPr>
    <w:rPr>
      <w:rFonts w:ascii="Calibri Light" w:hAnsi="Calibri Light" w:eastAsia="ＭＳ ゴシック" w:cs="Times New Roman" w:asciiTheme="majorHAnsi" w:cstheme="majorBidi" w:eastAsiaTheme="majorEastAsia" w:hAnsiTheme="majorHAnsi"/>
      <w:b/>
      <w:bCs/>
      <w:color w:val="5B9BD5" w:themeColor="accent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cb0f0d"/>
    <w:rPr/>
  </w:style>
  <w:style w:type="character" w:styleId="Strong">
    <w:name w:val="Strong"/>
    <w:uiPriority w:val="22"/>
    <w:qFormat/>
    <w:rsid w:val="00ef30f0"/>
    <w:rPr>
      <w:b/>
      <w:bCs/>
    </w:rPr>
  </w:style>
  <w:style w:type="character" w:styleId="Nagwek1Znak" w:customStyle="1">
    <w:name w:val="Nagłówek 1 Znak"/>
    <w:basedOn w:val="DefaultParagraphFont"/>
    <w:qFormat/>
    <w:rsid w:val="00482ea3"/>
    <w:rPr>
      <w:rFonts w:eastAsia="ＭＳ ゴシック" w:cs="Times New Roman" w:cstheme="majorBidi" w:eastAsiaTheme="majorEastAsia"/>
      <w:b/>
      <w:bCs/>
      <w:sz w:val="26"/>
      <w:szCs w:val="28"/>
    </w:rPr>
  </w:style>
  <w:style w:type="character" w:styleId="Czeinternetowe">
    <w:name w:val="Hyperlink"/>
    <w:basedOn w:val="DefaultParagraphFont"/>
    <w:unhideWhenUsed/>
    <w:rsid w:val="008531d2"/>
    <w:rPr>
      <w:color w:val="0563C1" w:themeColor="hyperlink"/>
      <w:u w:val="single"/>
    </w:rPr>
  </w:style>
  <w:style w:type="character" w:styleId="Annotationreference">
    <w:name w:val="annotation reference"/>
    <w:basedOn w:val="DefaultParagraphFont"/>
    <w:semiHidden/>
    <w:unhideWhenUsed/>
    <w:qFormat/>
    <w:rsid w:val="002e4cef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Annotationtext"/>
    <w:qFormat/>
    <w:rsid w:val="002e4cef"/>
    <w:rPr>
      <w:lang w:val="pl-PL" w:eastAsia="pl-PL"/>
    </w:rPr>
  </w:style>
  <w:style w:type="character" w:styleId="TematkomentarzaZnak" w:customStyle="1">
    <w:name w:val="Temat komentarza Znak"/>
    <w:basedOn w:val="TekstkomentarzaZnak"/>
    <w:link w:val="Annotationsubject"/>
    <w:semiHidden/>
    <w:qFormat/>
    <w:rsid w:val="002e4cef"/>
    <w:rPr>
      <w:b/>
      <w:bCs/>
      <w:lang w:val="pl-PL" w:eastAsia="pl-PL"/>
    </w:rPr>
  </w:style>
  <w:style w:type="character" w:styleId="PlaceholderText">
    <w:name w:val="Placeholder Text"/>
    <w:basedOn w:val="DefaultParagraphFont"/>
    <w:uiPriority w:val="99"/>
    <w:semiHidden/>
    <w:qFormat/>
    <w:rsid w:val="00994165"/>
    <w:rPr>
      <w:color w:val="808080"/>
    </w:rPr>
  </w:style>
  <w:style w:type="character" w:styleId="StopkaZnak" w:customStyle="1">
    <w:name w:val="Stopka Znak"/>
    <w:basedOn w:val="DefaultParagraphFont"/>
    <w:uiPriority w:val="99"/>
    <w:qFormat/>
    <w:rsid w:val="00c73093"/>
    <w:rPr>
      <w:sz w:val="24"/>
      <w:szCs w:val="24"/>
      <w:lang w:eastAsia="pl-PL"/>
    </w:rPr>
  </w:style>
  <w:style w:type="character" w:styleId="Odwiedzoneczeinternetowe">
    <w:name w:val="FollowedHyperlink"/>
    <w:basedOn w:val="DefaultParagraphFont"/>
    <w:semiHidden/>
    <w:unhideWhenUsed/>
    <w:rsid w:val="006d62c9"/>
    <w:rPr>
      <w:color w:val="954F72" w:themeColor="followedHyperlink"/>
      <w:u w:val="single"/>
    </w:rPr>
  </w:style>
  <w:style w:type="character" w:styleId="NagwekZnak" w:customStyle="1">
    <w:name w:val="Nagłówek Znak"/>
    <w:basedOn w:val="DefaultParagraphFont"/>
    <w:uiPriority w:val="99"/>
    <w:qFormat/>
    <w:rsid w:val="00af3cb9"/>
    <w:rPr/>
  </w:style>
  <w:style w:type="character" w:styleId="Nagwek2Znak" w:customStyle="1">
    <w:name w:val="Nagłówek 2 Znak"/>
    <w:basedOn w:val="DefaultParagraphFont"/>
    <w:qFormat/>
    <w:rsid w:val="00482ea3"/>
    <w:rPr>
      <w:rFonts w:eastAsia="ＭＳ ゴシック" w:cs="Times New Roman" w:cstheme="majorBidi" w:eastAsiaTheme="majorEastAsia"/>
      <w:b/>
      <w:szCs w:val="26"/>
    </w:rPr>
  </w:style>
  <w:style w:type="character" w:styleId="Nagwek3Znak" w:customStyle="1">
    <w:name w:val="Nagłówek 3 Znak"/>
    <w:basedOn w:val="DefaultParagraphFont"/>
    <w:semiHidden/>
    <w:qFormat/>
    <w:rsid w:val="005c546d"/>
    <w:rPr>
      <w:rFonts w:ascii="Calibri Light" w:hAnsi="Calibri Light" w:eastAsia="ＭＳ ゴシック" w:cs="Times New Roman" w:asciiTheme="majorHAnsi" w:cstheme="majorBidi" w:eastAsiaTheme="majorEastAsia" w:hAnsiTheme="majorHAnsi"/>
      <w:b/>
      <w:bCs/>
      <w:color w:val="5B9BD5" w:themeColor="accent1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rsid w:val="00777876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Stopka">
    <w:name w:val="Footer"/>
    <w:basedOn w:val="Normal"/>
    <w:link w:val="StopkaZnak"/>
    <w:uiPriority w:val="99"/>
    <w:rsid w:val="00777876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DocumentMap">
    <w:name w:val="Document Map"/>
    <w:basedOn w:val="Normal"/>
    <w:semiHidden/>
    <w:qFormat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BalloonText">
    <w:name w:val="Balloon Text"/>
    <w:basedOn w:val="Normal"/>
    <w:semiHidden/>
    <w:qFormat/>
    <w:rsid w:val="00343996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e312e"/>
    <w:pPr>
      <w:spacing w:before="360" w:after="360"/>
      <w:ind w:left="720" w:hanging="0"/>
      <w:contextualSpacing/>
    </w:pPr>
    <w:rPr/>
  </w:style>
  <w:style w:type="paragraph" w:styleId="Annotationtext">
    <w:name w:val="annotation text"/>
    <w:basedOn w:val="Normal"/>
    <w:link w:val="TekstkomentarzaZnak"/>
    <w:unhideWhenUsed/>
    <w:qFormat/>
    <w:rsid w:val="002e4cef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TematkomentarzaZnak"/>
    <w:semiHidden/>
    <w:unhideWhenUsed/>
    <w:qFormat/>
    <w:rsid w:val="002e4cef"/>
    <w:pPr/>
    <w:rPr>
      <w:b/>
      <w:bCs/>
    </w:rPr>
  </w:style>
  <w:style w:type="paragraph" w:styleId="Revision">
    <w:name w:val="Revision"/>
    <w:uiPriority w:val="99"/>
    <w:semiHidden/>
    <w:qFormat/>
    <w:rsid w:val="00797bba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Times New Roman"/>
      <w:color w:val="auto"/>
      <w:kern w:val="0"/>
      <w:sz w:val="24"/>
      <w:szCs w:val="24"/>
      <w:lang w:val="pl-PL" w:eastAsia="pl-PL" w:bidi="ar-SA"/>
    </w:rPr>
  </w:style>
  <w:style w:type="paragraph" w:styleId="Zawartoramki">
    <w:name w:val="Zawartość ramki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463fa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<Relationship Id="rId11" Type="http://schemas.openxmlformats.org/officeDocument/2006/relationships/customXml" Target="../customXml/item2.xml"/><Relationship Id="rId12" Type="http://schemas.openxmlformats.org/officeDocument/2006/relationships/customXml" Target="../customXml/item3.xml"/><Relationship Id="rId13" Type="http://schemas.openxmlformats.org/officeDocument/2006/relationships/customXml" Target="../customXml/item4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C6EDA7-A205-47BB-9051-02C42E3D52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LibreOffice/7.5.5.2$Windows_X86_64 LibreOffice_project/ca8fe7424262805f223b9a2334bc7181abbcbf5e</Application>
  <AppVersion>15.0000</AppVersion>
  <Pages>1</Pages>
  <Words>62</Words>
  <Characters>583</Characters>
  <CharactersWithSpaces>797</CharactersWithSpaces>
  <Paragraphs>8</Paragraphs>
  <Company>MRR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2025-08-11T11:33:00Z</dcterms:created>
  <dc:creator>Soon</dc:creator>
  <dc:description/>
  <dc:language>pl-PL</dc:language>
  <cp:lastModifiedBy/>
  <cp:lastPrinted>2018-03-26T09:55:00Z</cp:lastPrinted>
  <dcterms:modified xsi:type="dcterms:W3CDTF">2026-02-20T09:35:59Z</dcterms:modified>
  <cp:revision>18</cp:revision>
  <dc:subject/>
  <dc:title>Pismo CPPC_FERC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