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FEF32" w14:textId="77777777" w:rsidR="008C2B87" w:rsidRPr="003056B4" w:rsidRDefault="008C2B87" w:rsidP="003056B4">
      <w:pPr>
        <w:spacing w:after="0" w:line="360" w:lineRule="auto"/>
        <w:rPr>
          <w:rFonts w:ascii="Arial" w:eastAsia="Times New Roman" w:hAnsi="Arial" w:cs="Arial"/>
          <w:bCs/>
          <w:sz w:val="24"/>
          <w:szCs w:val="24"/>
          <w:lang w:eastAsia="pl-PL"/>
        </w:rPr>
      </w:pPr>
    </w:p>
    <w:p w14:paraId="52C85C61" w14:textId="77777777" w:rsidR="00AB7250" w:rsidRPr="003056B4" w:rsidRDefault="00AB7250"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SPECYFIKACJA WARUNKÓW ZAMÓWIENIA (dalej SWZ)</w:t>
      </w:r>
    </w:p>
    <w:p w14:paraId="6B8CE1F5" w14:textId="77777777" w:rsidR="00AB7250" w:rsidRPr="003056B4" w:rsidRDefault="00AB7250" w:rsidP="003056B4">
      <w:pPr>
        <w:spacing w:after="0" w:line="360" w:lineRule="auto"/>
        <w:rPr>
          <w:rFonts w:ascii="Arial" w:eastAsia="Times New Roman" w:hAnsi="Arial" w:cs="Arial"/>
          <w:bCs/>
          <w:sz w:val="24"/>
          <w:szCs w:val="24"/>
          <w:lang w:eastAsia="pl-PL"/>
        </w:rPr>
      </w:pPr>
    </w:p>
    <w:p w14:paraId="16C5635A" w14:textId="77777777" w:rsidR="00AB7250" w:rsidRPr="003056B4" w:rsidRDefault="00AB7250" w:rsidP="003056B4">
      <w:pPr>
        <w:spacing w:after="0" w:line="360" w:lineRule="auto"/>
        <w:rPr>
          <w:rFonts w:ascii="Arial" w:eastAsia="Times New Roman" w:hAnsi="Arial" w:cs="Arial"/>
          <w:bCs/>
          <w:sz w:val="24"/>
          <w:szCs w:val="24"/>
          <w:lang w:eastAsia="pl-PL"/>
        </w:rPr>
      </w:pPr>
    </w:p>
    <w:p w14:paraId="2D81242D" w14:textId="5528767C" w:rsidR="00AB7250" w:rsidRPr="003056B4" w:rsidRDefault="00AB7250"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 xml:space="preserve">Znak </w:t>
      </w:r>
      <w:r w:rsidR="008116FF" w:rsidRPr="003056B4">
        <w:rPr>
          <w:rFonts w:ascii="Arial" w:eastAsia="Times New Roman" w:hAnsi="Arial" w:cs="Arial"/>
          <w:bCs/>
          <w:sz w:val="24"/>
          <w:szCs w:val="24"/>
          <w:lang w:eastAsia="pl-PL"/>
        </w:rPr>
        <w:t>sprawy:</w:t>
      </w:r>
      <w:r w:rsidR="00F36E2E" w:rsidRPr="003056B4">
        <w:rPr>
          <w:rFonts w:ascii="Arial" w:eastAsia="Times New Roman" w:hAnsi="Arial" w:cs="Arial"/>
          <w:bCs/>
          <w:sz w:val="24"/>
          <w:szCs w:val="24"/>
          <w:lang w:eastAsia="pl-PL"/>
        </w:rPr>
        <w:t xml:space="preserve"> </w:t>
      </w:r>
      <w:r w:rsidR="00616A50" w:rsidRPr="003056B4">
        <w:rPr>
          <w:rFonts w:ascii="Arial" w:eastAsia="Times New Roman" w:hAnsi="Arial" w:cs="Arial"/>
          <w:bCs/>
          <w:sz w:val="24"/>
          <w:szCs w:val="24"/>
          <w:lang w:eastAsia="pl-PL"/>
        </w:rPr>
        <w:t>GZEAS-262-</w:t>
      </w:r>
      <w:r w:rsidR="00132C2B">
        <w:rPr>
          <w:rFonts w:ascii="Arial" w:eastAsia="Times New Roman" w:hAnsi="Arial" w:cs="Arial"/>
          <w:bCs/>
          <w:sz w:val="24"/>
          <w:szCs w:val="24"/>
          <w:lang w:eastAsia="pl-PL"/>
        </w:rPr>
        <w:t>2</w:t>
      </w:r>
      <w:r w:rsidR="00616A50" w:rsidRPr="003056B4">
        <w:rPr>
          <w:rFonts w:ascii="Arial" w:eastAsia="Times New Roman" w:hAnsi="Arial" w:cs="Arial"/>
          <w:bCs/>
          <w:sz w:val="24"/>
          <w:szCs w:val="24"/>
          <w:lang w:eastAsia="pl-PL"/>
        </w:rPr>
        <w:t>/2</w:t>
      </w:r>
      <w:r w:rsidR="00D332C9" w:rsidRPr="003056B4">
        <w:rPr>
          <w:rFonts w:ascii="Arial" w:eastAsia="Times New Roman" w:hAnsi="Arial" w:cs="Arial"/>
          <w:bCs/>
          <w:sz w:val="24"/>
          <w:szCs w:val="24"/>
          <w:lang w:eastAsia="pl-PL"/>
        </w:rPr>
        <w:t>6</w:t>
      </w:r>
    </w:p>
    <w:p w14:paraId="4E5599D4" w14:textId="77777777" w:rsidR="00AB7250" w:rsidRPr="003056B4" w:rsidRDefault="00AB7250" w:rsidP="003056B4">
      <w:pPr>
        <w:autoSpaceDE w:val="0"/>
        <w:autoSpaceDN w:val="0"/>
        <w:adjustRightInd w:val="0"/>
        <w:spacing w:after="0" w:line="360" w:lineRule="auto"/>
        <w:rPr>
          <w:rFonts w:ascii="Arial" w:hAnsi="Arial" w:cs="Arial"/>
          <w:bCs/>
          <w:color w:val="00B0F0"/>
          <w:sz w:val="24"/>
          <w:szCs w:val="24"/>
        </w:rPr>
      </w:pPr>
    </w:p>
    <w:p w14:paraId="44FB3ECB" w14:textId="13ABF750" w:rsidR="00AB7250" w:rsidRPr="003056B4" w:rsidRDefault="00AB7250" w:rsidP="003056B4">
      <w:pPr>
        <w:autoSpaceDE w:val="0"/>
        <w:autoSpaceDN w:val="0"/>
        <w:adjustRightInd w:val="0"/>
        <w:spacing w:after="0" w:line="360" w:lineRule="auto"/>
        <w:rPr>
          <w:rFonts w:ascii="Arial" w:hAnsi="Arial" w:cs="Arial"/>
          <w:bCs/>
          <w:sz w:val="24"/>
          <w:szCs w:val="24"/>
        </w:rPr>
      </w:pPr>
      <w:r w:rsidRPr="003056B4">
        <w:rPr>
          <w:rFonts w:ascii="Arial" w:hAnsi="Arial" w:cs="Arial"/>
          <w:bCs/>
          <w:sz w:val="24"/>
          <w:szCs w:val="24"/>
        </w:rPr>
        <w:t xml:space="preserve">Rodzaj zamówienia: </w:t>
      </w:r>
      <w:r w:rsidR="00443308" w:rsidRPr="003056B4">
        <w:rPr>
          <w:rFonts w:ascii="Arial" w:hAnsi="Arial" w:cs="Arial"/>
          <w:bCs/>
          <w:sz w:val="24"/>
          <w:szCs w:val="24"/>
        </w:rPr>
        <w:t>dostaw</w:t>
      </w:r>
      <w:r w:rsidR="00444220" w:rsidRPr="003056B4">
        <w:rPr>
          <w:rFonts w:ascii="Arial" w:hAnsi="Arial" w:cs="Arial"/>
          <w:bCs/>
          <w:sz w:val="24"/>
          <w:szCs w:val="24"/>
        </w:rPr>
        <w:t xml:space="preserve">y </w:t>
      </w:r>
    </w:p>
    <w:p w14:paraId="75A4D759" w14:textId="77777777" w:rsidR="00AB7250" w:rsidRPr="003056B4" w:rsidRDefault="00AB7250" w:rsidP="003056B4">
      <w:pPr>
        <w:autoSpaceDE w:val="0"/>
        <w:autoSpaceDN w:val="0"/>
        <w:adjustRightInd w:val="0"/>
        <w:spacing w:after="0" w:line="360" w:lineRule="auto"/>
        <w:rPr>
          <w:rFonts w:ascii="Arial" w:hAnsi="Arial" w:cs="Arial"/>
          <w:bCs/>
          <w:sz w:val="24"/>
          <w:szCs w:val="24"/>
        </w:rPr>
      </w:pPr>
    </w:p>
    <w:p w14:paraId="4FE656DC" w14:textId="77777777" w:rsidR="00AB7250" w:rsidRPr="003056B4" w:rsidRDefault="00AB7250" w:rsidP="003056B4">
      <w:pPr>
        <w:autoSpaceDE w:val="0"/>
        <w:autoSpaceDN w:val="0"/>
        <w:adjustRightInd w:val="0"/>
        <w:spacing w:after="0" w:line="360" w:lineRule="auto"/>
        <w:rPr>
          <w:rFonts w:ascii="Arial" w:hAnsi="Arial" w:cs="Arial"/>
          <w:bCs/>
          <w:sz w:val="24"/>
          <w:szCs w:val="24"/>
        </w:rPr>
      </w:pPr>
    </w:p>
    <w:p w14:paraId="529F148E" w14:textId="60E3CF4C" w:rsidR="00AB7250" w:rsidRPr="003056B4" w:rsidRDefault="00AB7250" w:rsidP="003056B4">
      <w:pPr>
        <w:pStyle w:val="Bezodstpw"/>
        <w:spacing w:line="360" w:lineRule="auto"/>
        <w:rPr>
          <w:rFonts w:ascii="Arial" w:hAnsi="Arial" w:cs="Arial"/>
          <w:bCs/>
          <w:sz w:val="24"/>
          <w:szCs w:val="24"/>
        </w:rPr>
      </w:pPr>
      <w:r w:rsidRPr="003056B4">
        <w:rPr>
          <w:rFonts w:ascii="Arial" w:hAnsi="Arial" w:cs="Arial"/>
          <w:bCs/>
          <w:sz w:val="24"/>
          <w:szCs w:val="24"/>
        </w:rPr>
        <w:t xml:space="preserve">Nazwa zamówienia: </w:t>
      </w:r>
      <w:bookmarkStart w:id="0" w:name="_Hlk73693039"/>
      <w:r w:rsidR="00A834C5" w:rsidRPr="003056B4">
        <w:rPr>
          <w:rFonts w:ascii="Arial" w:eastAsia="Times New Roman" w:hAnsi="Arial" w:cs="Arial"/>
          <w:bCs/>
          <w:sz w:val="24"/>
          <w:szCs w:val="24"/>
          <w:lang w:eastAsia="ar-SA"/>
        </w:rPr>
        <w:t>„</w:t>
      </w:r>
      <w:r w:rsidR="00D332C9" w:rsidRPr="003056B4">
        <w:rPr>
          <w:rFonts w:ascii="Arial" w:eastAsia="Times New Roman" w:hAnsi="Arial" w:cs="Arial"/>
          <w:bCs/>
          <w:sz w:val="24"/>
          <w:szCs w:val="24"/>
        </w:rPr>
        <w:t>Nowa jakość edukacji szkolnej w Gminie Koniusza</w:t>
      </w:r>
      <w:r w:rsidR="00A834C5" w:rsidRPr="003056B4">
        <w:rPr>
          <w:rFonts w:ascii="Arial" w:eastAsia="Times New Roman" w:hAnsi="Arial" w:cs="Arial"/>
          <w:bCs/>
          <w:sz w:val="24"/>
          <w:szCs w:val="24"/>
        </w:rPr>
        <w:t>”</w:t>
      </w:r>
      <w:bookmarkEnd w:id="0"/>
    </w:p>
    <w:p w14:paraId="49DEEC89" w14:textId="447A2F82" w:rsidR="00444220" w:rsidRPr="003056B4" w:rsidRDefault="00444220" w:rsidP="003056B4">
      <w:p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z podziałem na </w:t>
      </w:r>
      <w:r w:rsidR="00132C2B">
        <w:rPr>
          <w:rFonts w:ascii="Arial" w:eastAsia="Times New Roman" w:hAnsi="Arial" w:cs="Arial"/>
          <w:sz w:val="24"/>
          <w:szCs w:val="24"/>
          <w:lang w:eastAsia="pl-PL"/>
        </w:rPr>
        <w:t>2</w:t>
      </w:r>
      <w:r w:rsidRPr="003056B4">
        <w:rPr>
          <w:rFonts w:ascii="Arial" w:eastAsia="Times New Roman" w:hAnsi="Arial" w:cs="Arial"/>
          <w:sz w:val="24"/>
          <w:szCs w:val="24"/>
          <w:lang w:eastAsia="pl-PL"/>
        </w:rPr>
        <w:t xml:space="preserve"> części:</w:t>
      </w:r>
    </w:p>
    <w:p w14:paraId="1529C19C" w14:textId="6349028B" w:rsidR="00444220" w:rsidRPr="003056B4" w:rsidRDefault="00444220" w:rsidP="003056B4">
      <w:p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t>- Część 1:</w:t>
      </w:r>
      <w:r w:rsidR="009868F6" w:rsidRPr="003056B4">
        <w:rPr>
          <w:rFonts w:ascii="Arial" w:eastAsia="Times New Roman" w:hAnsi="Arial" w:cs="Arial"/>
          <w:sz w:val="24"/>
          <w:szCs w:val="24"/>
          <w:lang w:eastAsia="pl-PL"/>
        </w:rPr>
        <w:t xml:space="preserve"> </w:t>
      </w:r>
      <w:r w:rsidR="00132C2B" w:rsidRPr="003056B4">
        <w:rPr>
          <w:rFonts w:ascii="Arial" w:eastAsia="Aptos" w:hAnsi="Arial" w:cs="Arial"/>
          <w:sz w:val="24"/>
          <w:szCs w:val="24"/>
        </w:rPr>
        <w:t>Zakup i dostawa sprzętu i pomocy dydaktycznych</w:t>
      </w:r>
    </w:p>
    <w:p w14:paraId="0D5A4055" w14:textId="4B2DC6AE" w:rsidR="00D332C9" w:rsidRPr="003056B4" w:rsidRDefault="00444220" w:rsidP="003056B4">
      <w:pPr>
        <w:spacing w:after="0" w:line="360" w:lineRule="auto"/>
        <w:rPr>
          <w:rFonts w:ascii="Arial" w:hAnsi="Arial" w:cs="Arial"/>
          <w:sz w:val="24"/>
          <w:szCs w:val="24"/>
          <w:shd w:val="clear" w:color="auto" w:fill="FFFFFF"/>
        </w:rPr>
      </w:pPr>
      <w:r w:rsidRPr="003056B4">
        <w:rPr>
          <w:rFonts w:ascii="Arial" w:eastAsia="Times New Roman" w:hAnsi="Arial" w:cs="Arial"/>
          <w:sz w:val="24"/>
          <w:szCs w:val="24"/>
          <w:lang w:eastAsia="pl-PL"/>
        </w:rPr>
        <w:t xml:space="preserve">- Część </w:t>
      </w:r>
      <w:r w:rsidR="00791CAC" w:rsidRPr="003056B4">
        <w:rPr>
          <w:rFonts w:ascii="Arial" w:eastAsia="Times New Roman" w:hAnsi="Arial" w:cs="Arial"/>
          <w:sz w:val="24"/>
          <w:szCs w:val="24"/>
          <w:lang w:eastAsia="pl-PL"/>
        </w:rPr>
        <w:t>2</w:t>
      </w:r>
      <w:r w:rsidRPr="003056B4">
        <w:rPr>
          <w:rFonts w:ascii="Arial" w:eastAsia="Times New Roman" w:hAnsi="Arial" w:cs="Arial"/>
          <w:sz w:val="24"/>
          <w:szCs w:val="24"/>
          <w:lang w:eastAsia="pl-PL"/>
        </w:rPr>
        <w:t>:</w:t>
      </w:r>
      <w:r w:rsidR="00132C2B">
        <w:rPr>
          <w:rFonts w:ascii="Arial" w:eastAsia="Aptos" w:hAnsi="Arial" w:cs="Arial"/>
          <w:sz w:val="24"/>
          <w:szCs w:val="24"/>
        </w:rPr>
        <w:t xml:space="preserve"> </w:t>
      </w:r>
      <w:r w:rsidR="00D332C9" w:rsidRPr="003056B4">
        <w:rPr>
          <w:rFonts w:ascii="Arial" w:eastAsia="Aptos" w:hAnsi="Arial" w:cs="Arial"/>
          <w:sz w:val="24"/>
          <w:szCs w:val="24"/>
        </w:rPr>
        <w:t xml:space="preserve">Zakup </w:t>
      </w:r>
      <w:r w:rsidR="003579F6" w:rsidRPr="003056B4">
        <w:rPr>
          <w:rFonts w:ascii="Arial" w:eastAsia="Aptos" w:hAnsi="Arial" w:cs="Arial"/>
          <w:sz w:val="24"/>
          <w:szCs w:val="24"/>
        </w:rPr>
        <w:t xml:space="preserve">i dostawa </w:t>
      </w:r>
      <w:r w:rsidR="00D332C9" w:rsidRPr="003056B4">
        <w:rPr>
          <w:rFonts w:ascii="Arial" w:eastAsia="Aptos" w:hAnsi="Arial" w:cs="Arial"/>
          <w:sz w:val="24"/>
          <w:szCs w:val="24"/>
        </w:rPr>
        <w:t xml:space="preserve">sprzętu TIK, audio, video. </w:t>
      </w:r>
    </w:p>
    <w:p w14:paraId="033C70CF" w14:textId="5A62AF28" w:rsidR="00D332C9" w:rsidRPr="003056B4" w:rsidRDefault="00D332C9" w:rsidP="003056B4">
      <w:pPr>
        <w:spacing w:after="0" w:line="360" w:lineRule="auto"/>
        <w:rPr>
          <w:rFonts w:ascii="Arial" w:hAnsi="Arial" w:cs="Arial"/>
          <w:sz w:val="24"/>
          <w:szCs w:val="24"/>
          <w:shd w:val="clear" w:color="auto" w:fill="FFFFFF"/>
        </w:rPr>
      </w:pPr>
    </w:p>
    <w:p w14:paraId="5ED653F5" w14:textId="52EC448D" w:rsidR="00D332C9" w:rsidRPr="00A2083D" w:rsidRDefault="00D332C9" w:rsidP="003056B4">
      <w:pPr>
        <w:spacing w:after="0" w:line="360" w:lineRule="auto"/>
        <w:rPr>
          <w:rFonts w:ascii="Arial" w:hAnsi="Arial" w:cs="Arial"/>
          <w:sz w:val="24"/>
          <w:szCs w:val="24"/>
          <w:shd w:val="clear" w:color="auto" w:fill="FFFFFF"/>
        </w:rPr>
      </w:pPr>
      <w:r w:rsidRPr="00A2083D">
        <w:rPr>
          <w:rFonts w:ascii="Arial" w:hAnsi="Arial" w:cs="Arial"/>
          <w:sz w:val="24"/>
          <w:szCs w:val="24"/>
          <w:shd w:val="clear" w:color="auto" w:fill="FFFFFF"/>
        </w:rPr>
        <w:t xml:space="preserve">Przedmiot zamówienia jest realizowany w ramach Projektu: „Nowa jakość edukacji szkolnej w Gminie Koniusza” w ramach Działania 6.37 Wsparcie kształcenia ogólnego – IIT OPK, Typ projektu </w:t>
      </w:r>
      <w:r w:rsidR="00F7208A" w:rsidRPr="00A2083D">
        <w:rPr>
          <w:rFonts w:ascii="Arial" w:hAnsi="Arial" w:cs="Arial"/>
          <w:sz w:val="24"/>
          <w:szCs w:val="24"/>
          <w:shd w:val="clear" w:color="auto" w:fill="FFFFFF"/>
        </w:rPr>
        <w:t>B</w:t>
      </w:r>
      <w:r w:rsidRPr="00A2083D">
        <w:rPr>
          <w:rFonts w:ascii="Arial" w:hAnsi="Arial" w:cs="Arial"/>
          <w:sz w:val="24"/>
          <w:szCs w:val="24"/>
          <w:shd w:val="clear" w:color="auto" w:fill="FFFFFF"/>
        </w:rPr>
        <w:t xml:space="preserve">. </w:t>
      </w:r>
      <w:r w:rsidR="00F7208A" w:rsidRPr="00A2083D">
        <w:rPr>
          <w:rFonts w:ascii="Arial" w:hAnsi="Arial" w:cs="Arial"/>
          <w:sz w:val="24"/>
          <w:szCs w:val="24"/>
          <w:shd w:val="clear" w:color="auto" w:fill="FFFFFF"/>
        </w:rPr>
        <w:t>Podniesienie jakości kształcenia ogólnego.</w:t>
      </w:r>
      <w:r w:rsidRPr="00A2083D">
        <w:rPr>
          <w:rFonts w:ascii="Arial" w:hAnsi="Arial" w:cs="Arial"/>
          <w:sz w:val="24"/>
          <w:szCs w:val="24"/>
          <w:shd w:val="clear" w:color="auto" w:fill="FFFFFF"/>
        </w:rPr>
        <w:t xml:space="preserve"> ogólne. </w:t>
      </w:r>
    </w:p>
    <w:p w14:paraId="5645445A" w14:textId="77777777" w:rsidR="00BD391E" w:rsidRPr="003056B4" w:rsidRDefault="00BD391E" w:rsidP="003056B4">
      <w:pPr>
        <w:spacing w:after="0" w:line="360" w:lineRule="auto"/>
        <w:rPr>
          <w:rFonts w:ascii="Arial" w:hAnsi="Arial" w:cs="Arial"/>
          <w:sz w:val="24"/>
          <w:szCs w:val="24"/>
          <w:shd w:val="clear" w:color="auto" w:fill="FFFFFF"/>
        </w:rPr>
      </w:pPr>
    </w:p>
    <w:p w14:paraId="3BE4753C" w14:textId="77777777" w:rsidR="00AB7250" w:rsidRPr="003056B4" w:rsidRDefault="00AB7250" w:rsidP="003056B4">
      <w:pPr>
        <w:autoSpaceDE w:val="0"/>
        <w:autoSpaceDN w:val="0"/>
        <w:adjustRightInd w:val="0"/>
        <w:spacing w:after="0" w:line="360" w:lineRule="auto"/>
        <w:rPr>
          <w:rFonts w:ascii="Arial" w:eastAsia="Times New Roman" w:hAnsi="Arial" w:cs="Arial"/>
          <w:sz w:val="24"/>
          <w:szCs w:val="24"/>
          <w:lang w:eastAsia="pl-PL"/>
        </w:rPr>
      </w:pPr>
    </w:p>
    <w:p w14:paraId="371E048B" w14:textId="77777777" w:rsidR="00444220" w:rsidRPr="003056B4" w:rsidRDefault="00444220" w:rsidP="003056B4">
      <w:pPr>
        <w:autoSpaceDE w:val="0"/>
        <w:autoSpaceDN w:val="0"/>
        <w:adjustRightInd w:val="0"/>
        <w:spacing w:after="0" w:line="360" w:lineRule="auto"/>
        <w:rPr>
          <w:rFonts w:ascii="Arial" w:eastAsia="Times New Roman" w:hAnsi="Arial" w:cs="Arial"/>
          <w:sz w:val="24"/>
          <w:szCs w:val="24"/>
          <w:lang w:eastAsia="pl-PL"/>
        </w:rPr>
      </w:pPr>
    </w:p>
    <w:p w14:paraId="60B21A4B" w14:textId="77777777" w:rsidR="00444220" w:rsidRPr="003056B4" w:rsidRDefault="00444220" w:rsidP="003056B4">
      <w:pPr>
        <w:autoSpaceDE w:val="0"/>
        <w:autoSpaceDN w:val="0"/>
        <w:adjustRightInd w:val="0"/>
        <w:spacing w:after="0" w:line="360" w:lineRule="auto"/>
        <w:rPr>
          <w:rFonts w:ascii="Arial" w:hAnsi="Arial" w:cs="Arial"/>
          <w:bCs/>
          <w:color w:val="3333FF"/>
          <w:sz w:val="24"/>
          <w:szCs w:val="24"/>
        </w:rPr>
      </w:pPr>
    </w:p>
    <w:p w14:paraId="46725CFB" w14:textId="77777777" w:rsidR="00AB7250" w:rsidRPr="003056B4" w:rsidRDefault="00AB7250" w:rsidP="003056B4">
      <w:pPr>
        <w:autoSpaceDE w:val="0"/>
        <w:autoSpaceDN w:val="0"/>
        <w:adjustRightInd w:val="0"/>
        <w:spacing w:after="0" w:line="360" w:lineRule="auto"/>
        <w:rPr>
          <w:rFonts w:ascii="Arial" w:hAnsi="Arial" w:cs="Arial"/>
          <w:bCs/>
          <w:color w:val="3333FF"/>
          <w:sz w:val="24"/>
          <w:szCs w:val="24"/>
        </w:rPr>
      </w:pPr>
    </w:p>
    <w:p w14:paraId="44B3B183" w14:textId="77777777" w:rsidR="00444220" w:rsidRPr="003056B4" w:rsidRDefault="00444220" w:rsidP="003056B4">
      <w:pPr>
        <w:spacing w:after="0" w:line="360" w:lineRule="auto"/>
        <w:rPr>
          <w:rFonts w:ascii="Arial" w:eastAsia="Times New Roman" w:hAnsi="Arial" w:cs="Arial"/>
          <w:b/>
          <w:sz w:val="24"/>
          <w:szCs w:val="24"/>
          <w:lang w:eastAsia="pl-PL"/>
        </w:rPr>
      </w:pPr>
    </w:p>
    <w:p w14:paraId="6B0BBB57" w14:textId="77777777" w:rsidR="001400B7" w:rsidRPr="003056B4" w:rsidRDefault="001400B7" w:rsidP="003056B4">
      <w:pPr>
        <w:spacing w:after="0" w:line="360" w:lineRule="auto"/>
        <w:rPr>
          <w:rFonts w:ascii="Arial" w:eastAsia="Times New Roman" w:hAnsi="Arial" w:cs="Arial"/>
          <w:b/>
          <w:sz w:val="24"/>
          <w:szCs w:val="24"/>
          <w:lang w:eastAsia="pl-PL"/>
        </w:rPr>
      </w:pPr>
    </w:p>
    <w:p w14:paraId="652C813E" w14:textId="77777777" w:rsidR="00F34BA0" w:rsidRPr="003056B4" w:rsidRDefault="00F34BA0" w:rsidP="003056B4">
      <w:pPr>
        <w:spacing w:after="0" w:line="360" w:lineRule="auto"/>
        <w:rPr>
          <w:rFonts w:ascii="Arial" w:eastAsia="Times New Roman" w:hAnsi="Arial" w:cs="Arial"/>
          <w:b/>
          <w:sz w:val="24"/>
          <w:szCs w:val="24"/>
          <w:lang w:eastAsia="pl-PL"/>
        </w:rPr>
      </w:pPr>
    </w:p>
    <w:p w14:paraId="318E0727" w14:textId="3AE498B9" w:rsidR="00791CAC" w:rsidRPr="003056B4" w:rsidRDefault="00AB7250" w:rsidP="003056B4">
      <w:pPr>
        <w:spacing w:after="0" w:line="360" w:lineRule="auto"/>
        <w:rPr>
          <w:rFonts w:ascii="Arial" w:eastAsia="Times New Roman" w:hAnsi="Arial" w:cs="Arial"/>
          <w:b/>
          <w:sz w:val="24"/>
          <w:szCs w:val="24"/>
          <w:lang w:eastAsia="pl-PL"/>
        </w:rPr>
      </w:pPr>
      <w:r w:rsidRPr="003056B4">
        <w:rPr>
          <w:rFonts w:ascii="Arial" w:eastAsia="Times New Roman" w:hAnsi="Arial" w:cs="Arial"/>
          <w:b/>
          <w:sz w:val="24"/>
          <w:szCs w:val="24"/>
          <w:lang w:eastAsia="pl-PL"/>
        </w:rPr>
        <w:t>ZATWIERDZIŁ</w:t>
      </w:r>
      <w:r w:rsidR="0011633C" w:rsidRPr="003056B4">
        <w:rPr>
          <w:rFonts w:ascii="Arial" w:eastAsia="Times New Roman" w:hAnsi="Arial" w:cs="Arial"/>
          <w:b/>
          <w:sz w:val="24"/>
          <w:szCs w:val="24"/>
          <w:lang w:eastAsia="pl-PL"/>
        </w:rPr>
        <w:t>A</w:t>
      </w:r>
      <w:r w:rsidRPr="003056B4">
        <w:rPr>
          <w:rFonts w:ascii="Arial" w:eastAsia="Times New Roman" w:hAnsi="Arial" w:cs="Arial"/>
          <w:b/>
          <w:sz w:val="24"/>
          <w:szCs w:val="24"/>
          <w:lang w:eastAsia="pl-PL"/>
        </w:rPr>
        <w:t>:</w:t>
      </w:r>
    </w:p>
    <w:p w14:paraId="3B55A50C" w14:textId="77777777" w:rsidR="00F34BA0" w:rsidRPr="003056B4" w:rsidRDefault="00F34BA0" w:rsidP="003056B4">
      <w:p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t>Kierownik GZEAS</w:t>
      </w:r>
    </w:p>
    <w:p w14:paraId="30B53FEE" w14:textId="46E0D8A9" w:rsidR="00791CAC" w:rsidRPr="003056B4" w:rsidRDefault="00F34BA0" w:rsidP="003056B4">
      <w:p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t>Renata Socha</w:t>
      </w:r>
    </w:p>
    <w:p w14:paraId="3462625B" w14:textId="77777777" w:rsidR="00791CAC" w:rsidRPr="003056B4" w:rsidRDefault="00791CAC" w:rsidP="003056B4">
      <w:pPr>
        <w:spacing w:after="0" w:line="360" w:lineRule="auto"/>
        <w:rPr>
          <w:rFonts w:ascii="Arial" w:eastAsia="Times New Roman" w:hAnsi="Arial" w:cs="Arial"/>
          <w:bCs/>
          <w:sz w:val="24"/>
          <w:szCs w:val="24"/>
          <w:lang w:eastAsia="pl-PL"/>
        </w:rPr>
      </w:pPr>
    </w:p>
    <w:p w14:paraId="1932E5EC" w14:textId="3C9A67DA" w:rsidR="002D70BC" w:rsidRPr="003056B4" w:rsidRDefault="00444220" w:rsidP="003056B4">
      <w:pPr>
        <w:spacing w:after="0" w:line="360" w:lineRule="auto"/>
        <w:rPr>
          <w:rFonts w:ascii="Arial" w:eastAsia="Times New Roman" w:hAnsi="Arial" w:cs="Arial"/>
          <w:bCs/>
          <w:sz w:val="24"/>
          <w:szCs w:val="24"/>
          <w:lang w:eastAsia="pl-PL"/>
        </w:rPr>
      </w:pPr>
      <w:r w:rsidRPr="00AE1436">
        <w:rPr>
          <w:rFonts w:ascii="Arial" w:eastAsia="Times New Roman" w:hAnsi="Arial" w:cs="Arial"/>
          <w:bCs/>
          <w:sz w:val="24"/>
          <w:szCs w:val="24"/>
          <w:lang w:eastAsia="pl-PL"/>
        </w:rPr>
        <w:t>Koniusza</w:t>
      </w:r>
      <w:r w:rsidR="00A834C5" w:rsidRPr="00AE1436">
        <w:rPr>
          <w:rFonts w:ascii="Arial" w:eastAsia="Times New Roman" w:hAnsi="Arial" w:cs="Arial"/>
          <w:bCs/>
          <w:sz w:val="24"/>
          <w:szCs w:val="24"/>
          <w:lang w:eastAsia="pl-PL"/>
        </w:rPr>
        <w:t xml:space="preserve">, </w:t>
      </w:r>
      <w:r w:rsidR="00132C2B" w:rsidRPr="00AE1436">
        <w:rPr>
          <w:rFonts w:ascii="Arial" w:eastAsia="Times New Roman" w:hAnsi="Arial" w:cs="Arial"/>
          <w:bCs/>
          <w:sz w:val="24"/>
          <w:szCs w:val="24"/>
          <w:lang w:eastAsia="pl-PL"/>
        </w:rPr>
        <w:t>1</w:t>
      </w:r>
      <w:r w:rsidR="00AE1436" w:rsidRPr="00AE1436">
        <w:rPr>
          <w:rFonts w:ascii="Arial" w:eastAsia="Times New Roman" w:hAnsi="Arial" w:cs="Arial"/>
          <w:bCs/>
          <w:sz w:val="24"/>
          <w:szCs w:val="24"/>
          <w:lang w:eastAsia="pl-PL"/>
        </w:rPr>
        <w:t>2</w:t>
      </w:r>
      <w:r w:rsidR="003056B4" w:rsidRPr="00AE1436">
        <w:rPr>
          <w:rFonts w:ascii="Arial" w:eastAsia="Times New Roman" w:hAnsi="Arial" w:cs="Arial"/>
          <w:bCs/>
          <w:sz w:val="24"/>
          <w:szCs w:val="24"/>
          <w:lang w:eastAsia="pl-PL"/>
        </w:rPr>
        <w:t>.01.</w:t>
      </w:r>
      <w:r w:rsidR="00A834C5" w:rsidRPr="00AE1436">
        <w:rPr>
          <w:rFonts w:ascii="Arial" w:eastAsia="Times New Roman" w:hAnsi="Arial" w:cs="Arial"/>
          <w:bCs/>
          <w:sz w:val="24"/>
          <w:szCs w:val="24"/>
          <w:lang w:eastAsia="pl-PL"/>
        </w:rPr>
        <w:t>202</w:t>
      </w:r>
      <w:r w:rsidR="003579F6" w:rsidRPr="00AE1436">
        <w:rPr>
          <w:rFonts w:ascii="Arial" w:eastAsia="Times New Roman" w:hAnsi="Arial" w:cs="Arial"/>
          <w:bCs/>
          <w:sz w:val="24"/>
          <w:szCs w:val="24"/>
          <w:lang w:eastAsia="pl-PL"/>
        </w:rPr>
        <w:t>6</w:t>
      </w:r>
      <w:r w:rsidR="00A834C5" w:rsidRPr="00AE1436">
        <w:rPr>
          <w:rFonts w:ascii="Arial" w:eastAsia="Times New Roman" w:hAnsi="Arial" w:cs="Arial"/>
          <w:bCs/>
          <w:sz w:val="24"/>
          <w:szCs w:val="24"/>
          <w:lang w:eastAsia="pl-PL"/>
        </w:rPr>
        <w:t xml:space="preserve"> r.</w:t>
      </w:r>
    </w:p>
    <w:p w14:paraId="63D9BEEF" w14:textId="77777777" w:rsidR="00616A50" w:rsidRPr="003056B4" w:rsidRDefault="00616A50" w:rsidP="003056B4">
      <w:pPr>
        <w:pStyle w:val="Akapitzlist"/>
        <w:spacing w:line="360" w:lineRule="auto"/>
        <w:ind w:left="0"/>
        <w:rPr>
          <w:rFonts w:ascii="Arial" w:hAnsi="Arial" w:cs="Arial"/>
          <w:b/>
          <w:bCs/>
          <w:sz w:val="24"/>
          <w:szCs w:val="24"/>
          <w:shd w:val="clear" w:color="auto" w:fill="FFFFFF"/>
        </w:rPr>
      </w:pPr>
    </w:p>
    <w:p w14:paraId="2345B925" w14:textId="77777777" w:rsidR="00616A50" w:rsidRDefault="00616A50" w:rsidP="003056B4">
      <w:pPr>
        <w:pStyle w:val="Akapitzlist"/>
        <w:spacing w:line="360" w:lineRule="auto"/>
        <w:ind w:left="0"/>
        <w:rPr>
          <w:rFonts w:ascii="Arial" w:hAnsi="Arial" w:cs="Arial"/>
          <w:b/>
          <w:bCs/>
          <w:sz w:val="24"/>
          <w:szCs w:val="24"/>
          <w:shd w:val="clear" w:color="auto" w:fill="FFFFFF"/>
        </w:rPr>
      </w:pPr>
    </w:p>
    <w:p w14:paraId="1AD38BEF" w14:textId="77777777" w:rsidR="00132C2B" w:rsidRPr="003056B4" w:rsidRDefault="00132C2B" w:rsidP="003056B4">
      <w:pPr>
        <w:pStyle w:val="Akapitzlist"/>
        <w:spacing w:line="360" w:lineRule="auto"/>
        <w:ind w:left="0"/>
        <w:rPr>
          <w:rFonts w:ascii="Arial" w:hAnsi="Arial" w:cs="Arial"/>
          <w:b/>
          <w:bCs/>
          <w:sz w:val="24"/>
          <w:szCs w:val="24"/>
          <w:shd w:val="clear" w:color="auto" w:fill="FFFFFF"/>
        </w:rPr>
      </w:pPr>
    </w:p>
    <w:p w14:paraId="50AB3EFD" w14:textId="337ED1DC" w:rsidR="00EE4BE3" w:rsidRPr="003056B4" w:rsidRDefault="00EE4BE3" w:rsidP="003056B4">
      <w:pPr>
        <w:pStyle w:val="Akapitzlist"/>
        <w:spacing w:line="360" w:lineRule="auto"/>
        <w:ind w:left="0"/>
        <w:rPr>
          <w:rFonts w:ascii="Arial" w:hAnsi="Arial" w:cs="Arial"/>
          <w:b/>
          <w:bCs/>
          <w:sz w:val="24"/>
          <w:szCs w:val="24"/>
          <w:shd w:val="clear" w:color="auto" w:fill="FFFFFF"/>
        </w:rPr>
      </w:pPr>
      <w:r w:rsidRPr="003056B4">
        <w:rPr>
          <w:rFonts w:ascii="Arial" w:hAnsi="Arial" w:cs="Arial"/>
          <w:b/>
          <w:bCs/>
          <w:sz w:val="24"/>
          <w:szCs w:val="24"/>
          <w:shd w:val="clear" w:color="auto" w:fill="FFFFFF"/>
        </w:rPr>
        <w:lastRenderedPageBreak/>
        <w:t>Dział I</w:t>
      </w:r>
    </w:p>
    <w:p w14:paraId="0AA39DFA" w14:textId="157187EA" w:rsidR="00BD4F86" w:rsidRPr="003056B4" w:rsidRDefault="00EE4BE3" w:rsidP="003056B4">
      <w:pPr>
        <w:pStyle w:val="Akapitzlist"/>
        <w:spacing w:line="360" w:lineRule="auto"/>
        <w:ind w:left="0"/>
        <w:rPr>
          <w:rFonts w:ascii="Arial" w:hAnsi="Arial" w:cs="Arial"/>
          <w:b/>
          <w:bCs/>
          <w:sz w:val="24"/>
          <w:szCs w:val="24"/>
          <w:shd w:val="clear" w:color="auto" w:fill="FFFFFF"/>
        </w:rPr>
      </w:pPr>
      <w:r w:rsidRPr="003056B4">
        <w:rPr>
          <w:rFonts w:ascii="Arial" w:hAnsi="Arial" w:cs="Arial"/>
          <w:b/>
          <w:bCs/>
          <w:sz w:val="24"/>
          <w:szCs w:val="24"/>
          <w:shd w:val="clear" w:color="auto" w:fill="FFFFFF"/>
        </w:rPr>
        <w:t>Nazwa oraz adres zamawiającego, numer telefonu, adres poczty elektronicznej oraz strony internetowej prowadzonego postępowania:</w:t>
      </w:r>
    </w:p>
    <w:p w14:paraId="41F03DF0" w14:textId="667A2D97" w:rsidR="00EE4BE3" w:rsidRPr="003056B4" w:rsidRDefault="00EE4BE3" w:rsidP="003056B4">
      <w:pPr>
        <w:pStyle w:val="Akapitzlist"/>
        <w:numPr>
          <w:ilvl w:val="0"/>
          <w:numId w:val="1"/>
        </w:numPr>
        <w:spacing w:line="360" w:lineRule="auto"/>
        <w:ind w:left="714" w:hanging="357"/>
        <w:rPr>
          <w:rFonts w:ascii="Arial" w:hAnsi="Arial" w:cs="Arial"/>
          <w:bCs/>
          <w:sz w:val="24"/>
          <w:szCs w:val="24"/>
        </w:rPr>
      </w:pPr>
      <w:r w:rsidRPr="003056B4">
        <w:rPr>
          <w:rFonts w:ascii="Arial" w:hAnsi="Arial" w:cs="Arial"/>
          <w:bCs/>
          <w:sz w:val="24"/>
          <w:szCs w:val="24"/>
        </w:rPr>
        <w:t xml:space="preserve">Zamawiającym jest </w:t>
      </w:r>
      <w:bookmarkStart w:id="1" w:name="_Hlk74038044"/>
      <w:r w:rsidR="00444220" w:rsidRPr="003056B4">
        <w:rPr>
          <w:rFonts w:ascii="Arial" w:hAnsi="Arial" w:cs="Arial"/>
          <w:bCs/>
          <w:sz w:val="24"/>
          <w:szCs w:val="24"/>
        </w:rPr>
        <w:t xml:space="preserve">Gminny Zespół Ekonomiczno-Administracyjny Szkół </w:t>
      </w:r>
      <w:r w:rsidR="005F072D" w:rsidRPr="003056B4">
        <w:rPr>
          <w:rFonts w:ascii="Arial" w:hAnsi="Arial" w:cs="Arial"/>
          <w:bCs/>
          <w:sz w:val="24"/>
          <w:szCs w:val="24"/>
        </w:rPr>
        <w:br/>
      </w:r>
      <w:r w:rsidR="00444220" w:rsidRPr="003056B4">
        <w:rPr>
          <w:rFonts w:ascii="Arial" w:hAnsi="Arial" w:cs="Arial"/>
          <w:bCs/>
          <w:sz w:val="24"/>
          <w:szCs w:val="24"/>
        </w:rPr>
        <w:t>w Koniuszy</w:t>
      </w:r>
      <w:r w:rsidR="001E4015" w:rsidRPr="003056B4">
        <w:rPr>
          <w:rFonts w:ascii="Arial" w:hAnsi="Arial" w:cs="Arial"/>
          <w:bCs/>
          <w:sz w:val="24"/>
          <w:szCs w:val="24"/>
        </w:rPr>
        <w:t xml:space="preserve">, </w:t>
      </w:r>
      <w:r w:rsidR="00444220" w:rsidRPr="003056B4">
        <w:rPr>
          <w:rFonts w:ascii="Arial" w:hAnsi="Arial" w:cs="Arial"/>
          <w:bCs/>
          <w:sz w:val="24"/>
          <w:szCs w:val="24"/>
        </w:rPr>
        <w:t>Koniusza</w:t>
      </w:r>
      <w:r w:rsidR="001E4015" w:rsidRPr="003056B4">
        <w:rPr>
          <w:rFonts w:ascii="Arial" w:hAnsi="Arial" w:cs="Arial"/>
          <w:bCs/>
          <w:sz w:val="24"/>
          <w:szCs w:val="24"/>
        </w:rPr>
        <w:t xml:space="preserve"> </w:t>
      </w:r>
      <w:r w:rsidR="00444220" w:rsidRPr="003056B4">
        <w:rPr>
          <w:rFonts w:ascii="Arial" w:hAnsi="Arial" w:cs="Arial"/>
          <w:bCs/>
          <w:sz w:val="24"/>
          <w:szCs w:val="24"/>
        </w:rPr>
        <w:t>55</w:t>
      </w:r>
      <w:r w:rsidR="001E4015" w:rsidRPr="003056B4">
        <w:rPr>
          <w:rFonts w:ascii="Arial" w:hAnsi="Arial" w:cs="Arial"/>
          <w:bCs/>
          <w:sz w:val="24"/>
          <w:szCs w:val="24"/>
        </w:rPr>
        <w:t>, 32-104 Koniusza</w:t>
      </w:r>
      <w:bookmarkEnd w:id="1"/>
      <w:r w:rsidR="001E4015" w:rsidRPr="003056B4">
        <w:rPr>
          <w:rFonts w:ascii="Arial" w:hAnsi="Arial" w:cs="Arial"/>
          <w:bCs/>
          <w:sz w:val="24"/>
          <w:szCs w:val="24"/>
        </w:rPr>
        <w:t xml:space="preserve">, </w:t>
      </w:r>
      <w:r w:rsidR="00444220" w:rsidRPr="003056B4">
        <w:rPr>
          <w:rFonts w:ascii="Arial" w:hAnsi="Arial" w:cs="Arial"/>
          <w:bCs/>
          <w:sz w:val="24"/>
          <w:szCs w:val="24"/>
        </w:rPr>
        <w:t>NIP 6821693409, REGON 120391766</w:t>
      </w:r>
      <w:r w:rsidR="0011633C" w:rsidRPr="003056B4">
        <w:rPr>
          <w:rFonts w:ascii="Arial" w:hAnsi="Arial" w:cs="Arial"/>
          <w:bCs/>
          <w:sz w:val="24"/>
          <w:szCs w:val="24"/>
        </w:rPr>
        <w:t>.</w:t>
      </w:r>
    </w:p>
    <w:p w14:paraId="577069A3" w14:textId="77777777" w:rsidR="00616A50" w:rsidRPr="003056B4" w:rsidRDefault="00616A50"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Numer telefonu: 12 386-08-60</w:t>
      </w:r>
    </w:p>
    <w:p w14:paraId="0E91798B" w14:textId="77777777" w:rsidR="00616A50" w:rsidRPr="003056B4" w:rsidRDefault="00616A50"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 xml:space="preserve">Adres poczty elektronicznej: gzeas@koniusza.pl </w:t>
      </w:r>
    </w:p>
    <w:p w14:paraId="7DF08F7A" w14:textId="77777777" w:rsidR="00616A50" w:rsidRPr="003056B4" w:rsidRDefault="00616A50"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Adres strony internetowej prowadzonego postępowania: https://ezamowienia.gov.pl</w:t>
      </w:r>
    </w:p>
    <w:p w14:paraId="10BD2E30" w14:textId="77777777" w:rsidR="00616A50" w:rsidRPr="003056B4" w:rsidRDefault="00616A50"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Adres strony internetowej zamawiającego: bip.malopolska.pl/</w:t>
      </w:r>
      <w:proofErr w:type="spellStart"/>
      <w:r w:rsidRPr="003056B4">
        <w:rPr>
          <w:rFonts w:ascii="Arial" w:hAnsi="Arial" w:cs="Arial"/>
          <w:bCs/>
          <w:sz w:val="24"/>
          <w:szCs w:val="24"/>
        </w:rPr>
        <w:t>gzeaskoniusza</w:t>
      </w:r>
      <w:proofErr w:type="spellEnd"/>
    </w:p>
    <w:p w14:paraId="20C85F28" w14:textId="35D3C558" w:rsidR="00AC562E" w:rsidRPr="003056B4" w:rsidRDefault="008C2B87"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Zmiany i wyjaśnienia treści SWZ oraz inne dokumenty zamówienia bezpośrednio związane z postępowaniem o udzielenie zamówienia będą udostępniane na stronie internetowej:</w:t>
      </w:r>
      <w:r w:rsidRPr="003056B4">
        <w:rPr>
          <w:rFonts w:ascii="Arial" w:hAnsi="Arial" w:cs="Arial"/>
          <w:sz w:val="24"/>
          <w:szCs w:val="24"/>
        </w:rPr>
        <w:t xml:space="preserve"> </w:t>
      </w:r>
      <w:hyperlink r:id="rId7" w:history="1">
        <w:r w:rsidRPr="003056B4">
          <w:rPr>
            <w:rStyle w:val="Hipercze"/>
            <w:rFonts w:ascii="Arial" w:hAnsi="Arial" w:cs="Arial"/>
            <w:color w:val="auto"/>
            <w:sz w:val="24"/>
            <w:szCs w:val="24"/>
          </w:rPr>
          <w:t>https://ezamowienia.gov.pl</w:t>
        </w:r>
      </w:hyperlink>
      <w:r w:rsidRPr="003056B4">
        <w:rPr>
          <w:rStyle w:val="Hipercze"/>
          <w:rFonts w:ascii="Arial" w:hAnsi="Arial" w:cs="Arial"/>
          <w:color w:val="auto"/>
          <w:sz w:val="24"/>
          <w:szCs w:val="24"/>
        </w:rPr>
        <w:t xml:space="preserve"> </w:t>
      </w:r>
      <w:r w:rsidRPr="003056B4">
        <w:rPr>
          <w:rStyle w:val="Hipercze"/>
          <w:rFonts w:ascii="Arial" w:hAnsi="Arial" w:cs="Arial"/>
          <w:color w:val="auto"/>
          <w:sz w:val="24"/>
          <w:szCs w:val="24"/>
        </w:rPr>
        <w:br/>
      </w:r>
      <w:r w:rsidRPr="003056B4">
        <w:rPr>
          <w:rStyle w:val="Hipercze"/>
          <w:rFonts w:ascii="Arial" w:hAnsi="Arial" w:cs="Arial"/>
          <w:color w:val="auto"/>
          <w:sz w:val="24"/>
          <w:szCs w:val="24"/>
          <w:u w:val="none"/>
        </w:rPr>
        <w:t xml:space="preserve">i </w:t>
      </w:r>
      <w:r w:rsidR="00616A50" w:rsidRPr="003056B4">
        <w:rPr>
          <w:rStyle w:val="Hipercze"/>
          <w:rFonts w:ascii="Arial" w:hAnsi="Arial" w:cs="Arial"/>
          <w:color w:val="auto"/>
          <w:sz w:val="24"/>
          <w:szCs w:val="24"/>
          <w:u w:val="none"/>
        </w:rPr>
        <w:t>bip.malopolska.pl/</w:t>
      </w:r>
      <w:proofErr w:type="spellStart"/>
      <w:r w:rsidR="00616A50" w:rsidRPr="003056B4">
        <w:rPr>
          <w:rStyle w:val="Hipercze"/>
          <w:rFonts w:ascii="Arial" w:hAnsi="Arial" w:cs="Arial"/>
          <w:color w:val="auto"/>
          <w:sz w:val="24"/>
          <w:szCs w:val="24"/>
          <w:u w:val="none"/>
        </w:rPr>
        <w:t>gzeaskoniusza</w:t>
      </w:r>
      <w:proofErr w:type="spellEnd"/>
    </w:p>
    <w:p w14:paraId="41F7408C" w14:textId="4ECCD0D9" w:rsidR="00BD4F86" w:rsidRPr="003056B4" w:rsidRDefault="00BD4F86" w:rsidP="003056B4">
      <w:pPr>
        <w:pStyle w:val="Akapitzlist"/>
        <w:numPr>
          <w:ilvl w:val="0"/>
          <w:numId w:val="1"/>
        </w:numPr>
        <w:spacing w:line="360" w:lineRule="auto"/>
        <w:rPr>
          <w:rFonts w:ascii="Arial" w:hAnsi="Arial" w:cs="Arial"/>
          <w:bCs/>
          <w:sz w:val="24"/>
          <w:szCs w:val="24"/>
        </w:rPr>
      </w:pPr>
      <w:r w:rsidRPr="003056B4">
        <w:rPr>
          <w:rFonts w:ascii="Arial" w:hAnsi="Arial" w:cs="Arial"/>
          <w:bCs/>
          <w:sz w:val="24"/>
          <w:szCs w:val="24"/>
        </w:rPr>
        <w:t xml:space="preserve">Godziny pracy: </w:t>
      </w:r>
      <w:r w:rsidR="00444220" w:rsidRPr="003056B4">
        <w:rPr>
          <w:rFonts w:ascii="Arial" w:hAnsi="Arial" w:cs="Arial"/>
          <w:bCs/>
          <w:sz w:val="24"/>
          <w:szCs w:val="24"/>
        </w:rPr>
        <w:t>7</w:t>
      </w:r>
      <w:r w:rsidR="004B1BE6" w:rsidRPr="003056B4">
        <w:rPr>
          <w:rFonts w:ascii="Arial" w:hAnsi="Arial" w:cs="Arial"/>
          <w:bCs/>
          <w:sz w:val="24"/>
          <w:szCs w:val="24"/>
        </w:rPr>
        <w:t>:</w:t>
      </w:r>
      <w:r w:rsidR="00444220" w:rsidRPr="003056B4">
        <w:rPr>
          <w:rFonts w:ascii="Arial" w:hAnsi="Arial" w:cs="Arial"/>
          <w:bCs/>
          <w:sz w:val="24"/>
          <w:szCs w:val="24"/>
        </w:rPr>
        <w:t>3</w:t>
      </w:r>
      <w:r w:rsidR="004B1BE6" w:rsidRPr="003056B4">
        <w:rPr>
          <w:rFonts w:ascii="Arial" w:hAnsi="Arial" w:cs="Arial"/>
          <w:bCs/>
          <w:sz w:val="24"/>
          <w:szCs w:val="24"/>
        </w:rPr>
        <w:t>0</w:t>
      </w:r>
      <w:r w:rsidR="005B17C9" w:rsidRPr="003056B4">
        <w:rPr>
          <w:rFonts w:ascii="Arial" w:hAnsi="Arial" w:cs="Arial"/>
          <w:bCs/>
          <w:sz w:val="24"/>
          <w:szCs w:val="24"/>
        </w:rPr>
        <w:t xml:space="preserve"> - </w:t>
      </w:r>
      <w:r w:rsidR="00444220" w:rsidRPr="003056B4">
        <w:rPr>
          <w:rFonts w:ascii="Arial" w:hAnsi="Arial" w:cs="Arial"/>
          <w:bCs/>
          <w:sz w:val="24"/>
          <w:szCs w:val="24"/>
        </w:rPr>
        <w:t>15</w:t>
      </w:r>
      <w:r w:rsidR="004B1BE6" w:rsidRPr="003056B4">
        <w:rPr>
          <w:rFonts w:ascii="Arial" w:hAnsi="Arial" w:cs="Arial"/>
          <w:bCs/>
          <w:sz w:val="24"/>
          <w:szCs w:val="24"/>
        </w:rPr>
        <w:t>:</w:t>
      </w:r>
      <w:r w:rsidR="00444220" w:rsidRPr="003056B4">
        <w:rPr>
          <w:rFonts w:ascii="Arial" w:hAnsi="Arial" w:cs="Arial"/>
          <w:bCs/>
          <w:sz w:val="24"/>
          <w:szCs w:val="24"/>
        </w:rPr>
        <w:t>3</w:t>
      </w:r>
      <w:r w:rsidR="004B1BE6" w:rsidRPr="003056B4">
        <w:rPr>
          <w:rFonts w:ascii="Arial" w:hAnsi="Arial" w:cs="Arial"/>
          <w:bCs/>
          <w:sz w:val="24"/>
          <w:szCs w:val="24"/>
        </w:rPr>
        <w:t>0</w:t>
      </w:r>
      <w:r w:rsidRPr="003056B4">
        <w:rPr>
          <w:rFonts w:ascii="Arial" w:hAnsi="Arial" w:cs="Arial"/>
          <w:bCs/>
          <w:sz w:val="24"/>
          <w:szCs w:val="24"/>
        </w:rPr>
        <w:t xml:space="preserve"> od poniedziałku do piątku</w:t>
      </w:r>
      <w:r w:rsidR="00150822" w:rsidRPr="003056B4">
        <w:rPr>
          <w:rFonts w:ascii="Arial" w:hAnsi="Arial" w:cs="Arial"/>
          <w:bCs/>
          <w:sz w:val="24"/>
          <w:szCs w:val="24"/>
        </w:rPr>
        <w:t>.</w:t>
      </w:r>
    </w:p>
    <w:p w14:paraId="45740B7B" w14:textId="77777777" w:rsidR="00A11C90" w:rsidRPr="003056B4" w:rsidRDefault="00A11C90" w:rsidP="003056B4">
      <w:pPr>
        <w:spacing w:after="0" w:line="360" w:lineRule="auto"/>
        <w:rPr>
          <w:rFonts w:ascii="Arial" w:hAnsi="Arial" w:cs="Arial"/>
          <w:sz w:val="24"/>
          <w:szCs w:val="24"/>
        </w:rPr>
      </w:pPr>
    </w:p>
    <w:p w14:paraId="0FE9589C" w14:textId="77777777" w:rsidR="00933924" w:rsidRPr="003056B4" w:rsidRDefault="00933924" w:rsidP="003056B4">
      <w:pPr>
        <w:spacing w:after="0" w:line="360" w:lineRule="auto"/>
        <w:rPr>
          <w:rFonts w:ascii="Arial" w:eastAsia="Times New Roman" w:hAnsi="Arial" w:cs="Arial"/>
          <w:b/>
          <w:bCs/>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Dział II</w:t>
      </w:r>
    </w:p>
    <w:p w14:paraId="05F913DE" w14:textId="77777777" w:rsidR="00933924" w:rsidRPr="003056B4" w:rsidRDefault="00933924" w:rsidP="003056B4">
      <w:pPr>
        <w:spacing w:after="0" w:line="360" w:lineRule="auto"/>
        <w:rPr>
          <w:rFonts w:ascii="Arial" w:eastAsia="Times New Roman" w:hAnsi="Arial" w:cs="Arial"/>
          <w:b/>
          <w:bCs/>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Tryb udzielenia zamówienia oraz informacja, czy zamawiający przewiduje wybór najkorzystniejszej oferty z możliwością prowadzenia negocjacji</w:t>
      </w:r>
    </w:p>
    <w:p w14:paraId="256EAEA2"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eastAsia="Calibri" w:hAnsi="Arial" w:cs="Arial"/>
          <w:color w:val="000000"/>
          <w:sz w:val="24"/>
          <w:szCs w:val="24"/>
        </w:rPr>
        <w:t xml:space="preserve">Zamawiający zgodnie z art. 275 pkt 2) </w:t>
      </w:r>
      <w:proofErr w:type="spellStart"/>
      <w:r w:rsidRPr="003056B4">
        <w:rPr>
          <w:rFonts w:ascii="Arial" w:eastAsia="Calibri" w:hAnsi="Arial" w:cs="Arial"/>
          <w:color w:val="000000"/>
          <w:sz w:val="24"/>
          <w:szCs w:val="24"/>
        </w:rPr>
        <w:t>Pzp</w:t>
      </w:r>
      <w:proofErr w:type="spellEnd"/>
      <w:r w:rsidRPr="003056B4">
        <w:rPr>
          <w:rFonts w:ascii="Arial" w:eastAsia="Calibri" w:hAnsi="Arial" w:cs="Arial"/>
          <w:color w:val="000000"/>
          <w:sz w:val="24"/>
          <w:szCs w:val="24"/>
        </w:rPr>
        <w:t xml:space="preserve"> </w:t>
      </w:r>
      <w:r w:rsidRPr="003056B4">
        <w:rPr>
          <w:rFonts w:ascii="Arial" w:eastAsia="Calibri" w:hAnsi="Arial" w:cs="Arial"/>
          <w:bCs/>
          <w:color w:val="000000"/>
          <w:sz w:val="24"/>
          <w:szCs w:val="24"/>
        </w:rPr>
        <w:t>przewiduje możliwość prowadzenia negocjacji w celu ulepszenia treści ofert</w:t>
      </w:r>
      <w:r w:rsidRPr="003056B4">
        <w:rPr>
          <w:rFonts w:ascii="Arial" w:eastAsia="Calibri" w:hAnsi="Arial" w:cs="Arial"/>
          <w:b/>
          <w:bCs/>
          <w:color w:val="000000"/>
          <w:sz w:val="24"/>
          <w:szCs w:val="24"/>
        </w:rPr>
        <w:t xml:space="preserve">, </w:t>
      </w:r>
      <w:r w:rsidRPr="003056B4">
        <w:rPr>
          <w:rFonts w:ascii="Arial" w:eastAsia="Calibri" w:hAnsi="Arial" w:cs="Arial"/>
          <w:color w:val="000000"/>
          <w:sz w:val="24"/>
          <w:szCs w:val="24"/>
        </w:rPr>
        <w:t xml:space="preserve">które podlegać będą ocenie w ramach kryteriów oceny ofert, a po zakończeniu negocjacji zamawiający zaprosi wykonawców do składania ofert dodatkowych. </w:t>
      </w:r>
    </w:p>
    <w:p w14:paraId="222E4948"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eastAsia="Calibri" w:hAnsi="Arial" w:cs="Arial"/>
          <w:color w:val="000000"/>
          <w:sz w:val="24"/>
          <w:szCs w:val="24"/>
        </w:rPr>
        <w:t xml:space="preserve">Negocjacje, o których mowa powyżej, nie będą mogły prowadzić do zmiany treści SWZ oraz będą dotyczyły wyłącznie tych elementów oferty, które podlegać będą ocenie w ramach kryteriów oceny ofert. </w:t>
      </w:r>
    </w:p>
    <w:p w14:paraId="64BE0D1F"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hAnsi="Arial" w:cs="Arial"/>
          <w:sz w:val="24"/>
          <w:szCs w:val="24"/>
        </w:rPr>
        <w:t>Zamawiający przewiduje możliwość ograniczenia liczby wykonawców,</w:t>
      </w:r>
      <w:r w:rsidRPr="003056B4">
        <w:rPr>
          <w:rFonts w:ascii="Arial" w:eastAsia="Calibri" w:hAnsi="Arial" w:cs="Arial"/>
          <w:sz w:val="24"/>
          <w:szCs w:val="24"/>
        </w:rPr>
        <w:t xml:space="preserve"> których zaprosi do negocjacji stosując kryteria oceny ofert opisane w Dziale XVI SWZ. </w:t>
      </w:r>
      <w:r w:rsidRPr="003056B4">
        <w:rPr>
          <w:rFonts w:ascii="Arial" w:hAnsi="Arial" w:cs="Arial"/>
          <w:sz w:val="24"/>
          <w:szCs w:val="24"/>
        </w:rPr>
        <w:t>Maksymalna liczba wykonawców, których zamawiający zaprosi do negocjacji ofert wynosi 3 (zamawiający zaprosi do negocjacji trzech wykonawców, którzy uzyskali w ogólnym rankingu trzy najwyższe licz</w:t>
      </w:r>
      <w:r w:rsidRPr="003056B4">
        <w:rPr>
          <w:rFonts w:ascii="Arial" w:eastAsia="Calibri" w:hAnsi="Arial" w:cs="Arial"/>
          <w:sz w:val="24"/>
          <w:szCs w:val="24"/>
        </w:rPr>
        <w:t>by punktów w ramach kryteriów oceny ofert).</w:t>
      </w:r>
    </w:p>
    <w:p w14:paraId="6A0A406A"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eastAsia="Calibri" w:hAnsi="Arial" w:cs="Arial"/>
          <w:sz w:val="24"/>
          <w:szCs w:val="24"/>
        </w:rPr>
        <w:t xml:space="preserve">Ofertę wykonawcy niezaproszonego do negocjacji uznaje się za odrzuconą. </w:t>
      </w:r>
    </w:p>
    <w:p w14:paraId="265620C4"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eastAsia="Calibri" w:hAnsi="Arial" w:cs="Arial"/>
          <w:sz w:val="24"/>
          <w:szCs w:val="24"/>
        </w:rPr>
        <w:lastRenderedPageBreak/>
        <w:t xml:space="preserve">Jeżeli w odpowiedzi na ogłoszenie o zamówieniu, liczba złożonych przez wykonawców </w:t>
      </w:r>
      <w:r w:rsidRPr="003056B4">
        <w:rPr>
          <w:rFonts w:ascii="Arial" w:eastAsia="Calibri" w:hAnsi="Arial" w:cs="Arial"/>
          <w:color w:val="000000"/>
          <w:sz w:val="24"/>
          <w:szCs w:val="24"/>
        </w:rPr>
        <w:t xml:space="preserve">ofert niepodlegających odrzuceniu, będzie mniejsza niż trzy, zamawiający będzie kontynuował postępowanie. Jeżeli zamawiający uzna po otwarciu ofert, że nie będzie prowadził negocjacji, dokona wyboru najkorzystniejszej oferty spośród niepodlegających odrzuceniu ofert złożonych </w:t>
      </w:r>
      <w:r w:rsidRPr="003056B4">
        <w:rPr>
          <w:rFonts w:ascii="Arial" w:eastAsia="Calibri" w:hAnsi="Arial" w:cs="Arial"/>
          <w:color w:val="000000"/>
          <w:sz w:val="24"/>
          <w:szCs w:val="24"/>
        </w:rPr>
        <w:br/>
        <w:t>w odpowiedzi na ogłoszenie o zamówieniu w ramach kryteriów oceny ofert.</w:t>
      </w:r>
    </w:p>
    <w:p w14:paraId="5133B527" w14:textId="77777777" w:rsidR="00444220" w:rsidRPr="003056B4" w:rsidRDefault="00444220" w:rsidP="003056B4">
      <w:pPr>
        <w:pStyle w:val="Akapitzlist"/>
        <w:numPr>
          <w:ilvl w:val="1"/>
          <w:numId w:val="20"/>
        </w:numPr>
        <w:spacing w:line="360" w:lineRule="auto"/>
        <w:contextualSpacing w:val="0"/>
        <w:rPr>
          <w:rFonts w:ascii="Arial" w:hAnsi="Arial" w:cs="Arial"/>
          <w:sz w:val="24"/>
          <w:szCs w:val="24"/>
          <w:shd w:val="clear" w:color="auto" w:fill="FFFFFF"/>
        </w:rPr>
      </w:pPr>
      <w:r w:rsidRPr="003056B4">
        <w:rPr>
          <w:rFonts w:ascii="Arial" w:eastAsia="Calibri" w:hAnsi="Arial" w:cs="Arial"/>
          <w:color w:val="000000"/>
          <w:sz w:val="24"/>
          <w:szCs w:val="24"/>
        </w:rPr>
        <w:t xml:space="preserve">Zamawiający poinformuje równocześnie wszystkich wykonawców, którzy </w:t>
      </w:r>
      <w:r w:rsidRPr="003056B4">
        <w:rPr>
          <w:rFonts w:ascii="Arial" w:eastAsia="Calibri" w:hAnsi="Arial" w:cs="Arial"/>
          <w:color w:val="000000"/>
          <w:sz w:val="24"/>
          <w:szCs w:val="24"/>
        </w:rPr>
        <w:br/>
        <w:t xml:space="preserve">w odpowiedzi na ogłoszenie o zamówieniu złożą oferty, o wykonawcach: </w:t>
      </w:r>
    </w:p>
    <w:p w14:paraId="47B96A9D" w14:textId="77777777" w:rsidR="00444220" w:rsidRPr="003056B4" w:rsidRDefault="00444220" w:rsidP="003056B4">
      <w:pPr>
        <w:pStyle w:val="Akapitzlist"/>
        <w:numPr>
          <w:ilvl w:val="0"/>
          <w:numId w:val="21"/>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których oferty nie zostały odrzucone oraz punktacji przyznanej ofertom </w:t>
      </w:r>
      <w:r w:rsidRPr="003056B4">
        <w:rPr>
          <w:rFonts w:ascii="Arial" w:eastAsia="Calibri" w:hAnsi="Arial" w:cs="Arial"/>
          <w:color w:val="000000"/>
          <w:sz w:val="24"/>
          <w:szCs w:val="24"/>
        </w:rPr>
        <w:br/>
        <w:t xml:space="preserve">w każdym kryterium oceny ofert i łącznej punktacji; </w:t>
      </w:r>
    </w:p>
    <w:p w14:paraId="2F3BF3E2" w14:textId="77777777" w:rsidR="00444220" w:rsidRPr="003056B4" w:rsidRDefault="00444220" w:rsidP="003056B4">
      <w:pPr>
        <w:pStyle w:val="Akapitzlist"/>
        <w:numPr>
          <w:ilvl w:val="0"/>
          <w:numId w:val="21"/>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których oferty zostały odrzucone; </w:t>
      </w:r>
    </w:p>
    <w:p w14:paraId="2A07FFB1" w14:textId="77777777" w:rsidR="00444220" w:rsidRPr="003056B4" w:rsidRDefault="00444220" w:rsidP="003056B4">
      <w:pPr>
        <w:pStyle w:val="Akapitzlist"/>
        <w:numPr>
          <w:ilvl w:val="0"/>
          <w:numId w:val="21"/>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którzy nie zostali zakwalifikowani do negocjacji oraz punktacji przyznanej ich ofertom w każdym kryterium oceny ofert i łącznej punktacji w przypadku </w:t>
      </w:r>
      <w:r w:rsidRPr="003056B4">
        <w:rPr>
          <w:rFonts w:ascii="Arial" w:eastAsia="Calibri" w:hAnsi="Arial" w:cs="Arial"/>
          <w:color w:val="000000"/>
          <w:sz w:val="24"/>
          <w:szCs w:val="24"/>
        </w:rPr>
        <w:br/>
        <w:t xml:space="preserve">o którym mowa w art. 288 ust. 1 </w:t>
      </w:r>
      <w:proofErr w:type="spellStart"/>
      <w:r w:rsidRPr="003056B4">
        <w:rPr>
          <w:rFonts w:ascii="Arial" w:eastAsia="Calibri" w:hAnsi="Arial" w:cs="Arial"/>
          <w:color w:val="000000"/>
          <w:sz w:val="24"/>
          <w:szCs w:val="24"/>
        </w:rPr>
        <w:t>Pzp</w:t>
      </w:r>
      <w:proofErr w:type="spellEnd"/>
    </w:p>
    <w:p w14:paraId="0FE8F3EF" w14:textId="77777777" w:rsidR="00444220" w:rsidRPr="003056B4" w:rsidRDefault="00444220" w:rsidP="003056B4">
      <w:pPr>
        <w:autoSpaceDE w:val="0"/>
        <w:autoSpaceDN w:val="0"/>
        <w:adjustRightInd w:val="0"/>
        <w:spacing w:after="0" w:line="360" w:lineRule="auto"/>
        <w:ind w:left="360"/>
        <w:rPr>
          <w:rFonts w:ascii="Arial" w:eastAsia="Calibri" w:hAnsi="Arial" w:cs="Arial"/>
          <w:color w:val="000000"/>
          <w:sz w:val="24"/>
          <w:szCs w:val="24"/>
        </w:rPr>
      </w:pPr>
      <w:r w:rsidRPr="003056B4">
        <w:rPr>
          <w:rFonts w:ascii="Arial" w:eastAsia="Calibri" w:hAnsi="Arial" w:cs="Arial"/>
          <w:color w:val="000000"/>
          <w:sz w:val="24"/>
          <w:szCs w:val="24"/>
        </w:rPr>
        <w:t>-  podając uzasadnienie faktyczne i prawne.</w:t>
      </w:r>
    </w:p>
    <w:p w14:paraId="76E2C800"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Zamawiający w zaproszeniu do negocjacji wskaże miejsce, termin i sposób prowadzenia negocjacji oraz kryteria oceny ofert, w ramach których będą prowadzone negocjacje w celu ulepszenia treści ofert. </w:t>
      </w:r>
    </w:p>
    <w:p w14:paraId="751FA055"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Prowadzone negocjacje będą miały charakter poufny. </w:t>
      </w:r>
    </w:p>
    <w:p w14:paraId="5956D24A"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Zamawiający poinformuje równocześnie wszystkich wykonawców, których oferty złożone w odpowiedzi na ogłoszenie o zamówieniu nie zostaną odrzucone, </w:t>
      </w:r>
      <w:r w:rsidRPr="003056B4">
        <w:rPr>
          <w:rFonts w:ascii="Arial" w:eastAsia="Calibri" w:hAnsi="Arial" w:cs="Arial"/>
          <w:color w:val="000000"/>
          <w:sz w:val="24"/>
          <w:szCs w:val="24"/>
        </w:rPr>
        <w:br/>
        <w:t xml:space="preserve">o zakończeniu negocjacji oraz zaprosi ich do składania ofert dodatkowych. </w:t>
      </w:r>
    </w:p>
    <w:p w14:paraId="72CE52FF"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Zamawiający wyznaczy termin na złożenie ofert dodatkowych z uwzględnieniem czasu potrzebnego na przygotowanie tych ofert, z tym że termin ten nie będzie krótszy niż </w:t>
      </w:r>
      <w:r w:rsidRPr="003056B4">
        <w:rPr>
          <w:rFonts w:ascii="Arial" w:eastAsia="Calibri" w:hAnsi="Arial" w:cs="Arial"/>
          <w:b/>
          <w:bCs/>
          <w:color w:val="000000"/>
          <w:sz w:val="24"/>
          <w:szCs w:val="24"/>
        </w:rPr>
        <w:t xml:space="preserve">5 dni </w:t>
      </w:r>
      <w:r w:rsidRPr="003056B4">
        <w:rPr>
          <w:rFonts w:ascii="Arial" w:eastAsia="Calibri" w:hAnsi="Arial" w:cs="Arial"/>
          <w:color w:val="000000"/>
          <w:sz w:val="24"/>
          <w:szCs w:val="24"/>
        </w:rPr>
        <w:t xml:space="preserve">od dnia przekazania zaproszenia do składania ofert dodatkowych. </w:t>
      </w:r>
    </w:p>
    <w:p w14:paraId="7052F2FA"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000000"/>
          <w:sz w:val="24"/>
          <w:szCs w:val="24"/>
        </w:rPr>
      </w:pPr>
      <w:r w:rsidRPr="003056B4">
        <w:rPr>
          <w:rFonts w:ascii="Arial" w:eastAsia="Calibri" w:hAnsi="Arial" w:cs="Arial"/>
          <w:color w:val="000000"/>
          <w:sz w:val="24"/>
          <w:szCs w:val="24"/>
        </w:rPr>
        <w:t xml:space="preserve">Wykonawca będzie mógł złożyć ofertę dodatkową, która zawierć będzie nowe propozycje w zakresie treści oferty podlegających ocenie w ramach kryteriów oceny ofert wskazanych przez zamawiającego w zaproszeniu do negocjacji. Oferta dodatkowa nie będzie mogła być mniej korzystna w żadnym z kryteriów oceny ofert wskazanych w zaproszeniu do negocjacji niż oferta złożona w odpowiedzi na ogłoszenie o zamówieniu. Oferta przestaje wiązać wykonawcę w zakresie, w jakim złoży on ofertę dodatkową zawierającą korzystniejsze propozycje w ramach każdego z kryteriów oceny ofert wskazanych w zaproszeniu </w:t>
      </w:r>
      <w:r w:rsidRPr="003056B4">
        <w:rPr>
          <w:rFonts w:ascii="Arial" w:eastAsia="Calibri" w:hAnsi="Arial" w:cs="Arial"/>
          <w:color w:val="000000"/>
          <w:sz w:val="24"/>
          <w:szCs w:val="24"/>
        </w:rPr>
        <w:lastRenderedPageBreak/>
        <w:t xml:space="preserve">do negocjacji. Oferta dodatkowa, która jest mniej korzystna w którymkolwiek z kryteriów oceny ofert wskazanych w zaproszeniu do negocjacji niż oferta złożona w odpowiedzi na ogłoszenie o zamówieniu, podlegać będzie odrzuceniu. </w:t>
      </w:r>
    </w:p>
    <w:p w14:paraId="394041DA" w14:textId="71824928"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color w:val="FF0000"/>
          <w:sz w:val="24"/>
          <w:szCs w:val="24"/>
        </w:rPr>
      </w:pPr>
      <w:r w:rsidRPr="003056B4">
        <w:rPr>
          <w:rFonts w:ascii="Arial" w:eastAsia="Calibri" w:hAnsi="Arial" w:cs="Arial"/>
          <w:sz w:val="24"/>
          <w:szCs w:val="24"/>
        </w:rPr>
        <w:t xml:space="preserve">Do czynności podejmowanych przez zamawiającego, wykonawców  </w:t>
      </w:r>
      <w:r w:rsidRPr="003056B4">
        <w:rPr>
          <w:rFonts w:ascii="Arial" w:eastAsia="Calibri" w:hAnsi="Arial" w:cs="Arial"/>
          <w:sz w:val="24"/>
          <w:szCs w:val="24"/>
        </w:rPr>
        <w:br/>
        <w:t>w postępowaniu o udzielenie zamówienia oraz do umów w sprawach zamówień publicznych stosuje się przepisy ustawy z dnia 23 kwietnia 1964 r. – Kodeks cywilny (t. j. Dz.U. z 202</w:t>
      </w:r>
      <w:r w:rsidR="00D60E30" w:rsidRPr="003056B4">
        <w:rPr>
          <w:rFonts w:ascii="Arial" w:eastAsia="Calibri" w:hAnsi="Arial" w:cs="Arial"/>
          <w:sz w:val="24"/>
          <w:szCs w:val="24"/>
        </w:rPr>
        <w:t>5</w:t>
      </w:r>
      <w:r w:rsidRPr="003056B4">
        <w:rPr>
          <w:rFonts w:ascii="Arial" w:eastAsia="Calibri" w:hAnsi="Arial" w:cs="Arial"/>
          <w:sz w:val="24"/>
          <w:szCs w:val="24"/>
        </w:rPr>
        <w:t xml:space="preserve"> r. poz. 10</w:t>
      </w:r>
      <w:r w:rsidR="00D60E30" w:rsidRPr="003056B4">
        <w:rPr>
          <w:rFonts w:ascii="Arial" w:eastAsia="Calibri" w:hAnsi="Arial" w:cs="Arial"/>
          <w:sz w:val="24"/>
          <w:szCs w:val="24"/>
        </w:rPr>
        <w:t>7</w:t>
      </w:r>
      <w:r w:rsidRPr="003056B4">
        <w:rPr>
          <w:rFonts w:ascii="Arial" w:eastAsia="Calibri" w:hAnsi="Arial" w:cs="Arial"/>
          <w:sz w:val="24"/>
          <w:szCs w:val="24"/>
        </w:rPr>
        <w:t xml:space="preserve">1 ze zm.), jeżeli przepisy </w:t>
      </w:r>
      <w:proofErr w:type="spellStart"/>
      <w:r w:rsidRPr="003056B4">
        <w:rPr>
          <w:rFonts w:ascii="Arial" w:eastAsia="Calibri" w:hAnsi="Arial" w:cs="Arial"/>
          <w:sz w:val="24"/>
          <w:szCs w:val="24"/>
        </w:rPr>
        <w:t>Pzp</w:t>
      </w:r>
      <w:proofErr w:type="spellEnd"/>
      <w:r w:rsidRPr="003056B4">
        <w:rPr>
          <w:rFonts w:ascii="Arial" w:eastAsia="Calibri" w:hAnsi="Arial" w:cs="Arial"/>
          <w:sz w:val="24"/>
          <w:szCs w:val="24"/>
        </w:rPr>
        <w:t xml:space="preserve"> nie stanowią inaczej.</w:t>
      </w:r>
    </w:p>
    <w:p w14:paraId="712B2AB9" w14:textId="77777777" w:rsidR="00444220" w:rsidRPr="003056B4" w:rsidRDefault="00444220" w:rsidP="003056B4">
      <w:pPr>
        <w:pStyle w:val="Akapitzlist"/>
        <w:numPr>
          <w:ilvl w:val="1"/>
          <w:numId w:val="20"/>
        </w:numPr>
        <w:autoSpaceDE w:val="0"/>
        <w:autoSpaceDN w:val="0"/>
        <w:adjustRightInd w:val="0"/>
        <w:spacing w:line="360" w:lineRule="auto"/>
        <w:contextualSpacing w:val="0"/>
        <w:rPr>
          <w:rFonts w:ascii="Arial" w:eastAsia="Calibri" w:hAnsi="Arial" w:cs="Arial"/>
          <w:sz w:val="24"/>
          <w:szCs w:val="24"/>
        </w:rPr>
      </w:pPr>
      <w:r w:rsidRPr="003056B4">
        <w:rPr>
          <w:rFonts w:ascii="Arial" w:eastAsia="Calibri" w:hAnsi="Arial" w:cs="Arial"/>
          <w:sz w:val="24"/>
          <w:szCs w:val="24"/>
        </w:rPr>
        <w:t xml:space="preserve">W zakresie nieuregulowanym w niniejszej SWZ zastosowanie mają przepisy </w:t>
      </w:r>
      <w:proofErr w:type="spellStart"/>
      <w:r w:rsidRPr="003056B4">
        <w:rPr>
          <w:rFonts w:ascii="Arial" w:eastAsia="Calibri" w:hAnsi="Arial" w:cs="Arial"/>
          <w:sz w:val="24"/>
          <w:szCs w:val="24"/>
        </w:rPr>
        <w:t>Pzp</w:t>
      </w:r>
      <w:proofErr w:type="spellEnd"/>
      <w:r w:rsidRPr="003056B4">
        <w:rPr>
          <w:rFonts w:ascii="Arial" w:eastAsia="Calibri" w:hAnsi="Arial" w:cs="Arial"/>
          <w:sz w:val="24"/>
          <w:szCs w:val="24"/>
        </w:rPr>
        <w:t>.</w:t>
      </w:r>
    </w:p>
    <w:p w14:paraId="67406C54" w14:textId="77777777" w:rsidR="00A834C5" w:rsidRPr="003056B4" w:rsidRDefault="00A834C5" w:rsidP="003056B4">
      <w:pPr>
        <w:autoSpaceDE w:val="0"/>
        <w:autoSpaceDN w:val="0"/>
        <w:adjustRightInd w:val="0"/>
        <w:spacing w:after="0" w:line="360" w:lineRule="auto"/>
        <w:ind w:left="720"/>
        <w:contextualSpacing/>
        <w:rPr>
          <w:rFonts w:ascii="Arial" w:eastAsia="Calibri" w:hAnsi="Arial" w:cs="Arial"/>
          <w:color w:val="000000"/>
          <w:sz w:val="24"/>
          <w:szCs w:val="24"/>
          <w:lang w:eastAsia="pl-PL"/>
        </w:rPr>
      </w:pPr>
    </w:p>
    <w:p w14:paraId="2D88C6A8" w14:textId="77777777" w:rsidR="00AF109F" w:rsidRPr="003056B4" w:rsidRDefault="00AF109F" w:rsidP="003056B4">
      <w:pPr>
        <w:spacing w:after="0" w:line="360" w:lineRule="auto"/>
        <w:rPr>
          <w:rFonts w:ascii="Arial" w:eastAsia="Times New Roman" w:hAnsi="Arial" w:cs="Arial"/>
          <w:b/>
          <w:bCs/>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Dział III</w:t>
      </w:r>
    </w:p>
    <w:p w14:paraId="7339E356" w14:textId="77777777" w:rsidR="00AF109F" w:rsidRPr="00AE1436" w:rsidRDefault="00AF109F" w:rsidP="003056B4">
      <w:pPr>
        <w:spacing w:after="0" w:line="360" w:lineRule="auto"/>
        <w:rPr>
          <w:rFonts w:ascii="Arial" w:eastAsia="Times New Roman" w:hAnsi="Arial" w:cs="Arial"/>
          <w:b/>
          <w:bCs/>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 xml:space="preserve">Opis </w:t>
      </w:r>
      <w:r w:rsidRPr="00AE1436">
        <w:rPr>
          <w:rFonts w:ascii="Arial" w:eastAsia="Times New Roman" w:hAnsi="Arial" w:cs="Arial"/>
          <w:b/>
          <w:bCs/>
          <w:sz w:val="24"/>
          <w:szCs w:val="24"/>
          <w:shd w:val="clear" w:color="auto" w:fill="FFFFFF"/>
          <w:lang w:eastAsia="pl-PL"/>
        </w:rPr>
        <w:t>przedmiotu zamówienia</w:t>
      </w:r>
    </w:p>
    <w:p w14:paraId="72ADBAA8" w14:textId="4E2FDA87" w:rsidR="00444220" w:rsidRPr="00AE1436" w:rsidRDefault="00444220" w:rsidP="003056B4">
      <w:pPr>
        <w:numPr>
          <w:ilvl w:val="0"/>
          <w:numId w:val="22"/>
        </w:numPr>
        <w:spacing w:after="0" w:line="360" w:lineRule="auto"/>
        <w:rPr>
          <w:rFonts w:ascii="Arial" w:eastAsia="Times New Roman" w:hAnsi="Arial" w:cs="Arial"/>
          <w:color w:val="FF0000"/>
          <w:sz w:val="24"/>
          <w:szCs w:val="24"/>
          <w:lang w:eastAsia="pl-PL"/>
        </w:rPr>
      </w:pPr>
      <w:bookmarkStart w:id="2" w:name="_Hlk102041377"/>
      <w:bookmarkStart w:id="3" w:name="_Hlk136944601"/>
      <w:bookmarkStart w:id="4" w:name="_Hlk72321074"/>
      <w:r w:rsidRPr="00AE1436">
        <w:rPr>
          <w:rFonts w:ascii="Arial" w:eastAsia="Times New Roman" w:hAnsi="Arial" w:cs="Arial"/>
          <w:sz w:val="24"/>
          <w:szCs w:val="24"/>
          <w:lang w:eastAsia="pl-PL"/>
        </w:rPr>
        <w:t>Przedmiotem zamówienia jest</w:t>
      </w:r>
      <w:r w:rsidR="006F2F31" w:rsidRPr="00AE1436">
        <w:rPr>
          <w:rFonts w:ascii="Arial" w:eastAsia="Times New Roman" w:hAnsi="Arial" w:cs="Arial"/>
          <w:sz w:val="24"/>
          <w:szCs w:val="24"/>
          <w:lang w:eastAsia="pl-PL"/>
        </w:rPr>
        <w:t xml:space="preserve"> </w:t>
      </w:r>
      <w:r w:rsidR="00B276EC" w:rsidRPr="00AE1436">
        <w:rPr>
          <w:rFonts w:ascii="Arial" w:eastAsia="Times New Roman" w:hAnsi="Arial" w:cs="Arial"/>
          <w:sz w:val="24"/>
          <w:szCs w:val="24"/>
          <w:lang w:eastAsia="pl-PL"/>
        </w:rPr>
        <w:t xml:space="preserve">zakup i dostawa sprzętu i pomocy dydaktycznych, sprzętu TIK, audio, video w ramach projektu pn. „Nowa jakość edukacji szkolnej w Gminie Koniusza” z podziałem na </w:t>
      </w:r>
      <w:r w:rsidR="00AE1436" w:rsidRPr="00AE1436">
        <w:rPr>
          <w:rFonts w:ascii="Arial" w:eastAsia="Times New Roman" w:hAnsi="Arial" w:cs="Arial"/>
          <w:sz w:val="24"/>
          <w:szCs w:val="24"/>
          <w:lang w:eastAsia="pl-PL"/>
        </w:rPr>
        <w:t>II</w:t>
      </w:r>
      <w:r w:rsidR="00B276EC" w:rsidRPr="00AE1436">
        <w:rPr>
          <w:rFonts w:ascii="Arial" w:eastAsia="Times New Roman" w:hAnsi="Arial" w:cs="Arial"/>
          <w:sz w:val="24"/>
          <w:szCs w:val="24"/>
          <w:lang w:eastAsia="pl-PL"/>
        </w:rPr>
        <w:t xml:space="preserve"> części</w:t>
      </w:r>
      <w:r w:rsidR="006F2F31" w:rsidRPr="00AE1436">
        <w:rPr>
          <w:rFonts w:ascii="Arial" w:eastAsia="Times New Roman" w:hAnsi="Arial" w:cs="Arial"/>
          <w:sz w:val="24"/>
          <w:szCs w:val="24"/>
          <w:lang w:eastAsia="pl-PL"/>
        </w:rPr>
        <w:t xml:space="preserve"> dla uczniów Szkół Podstawowych z terenu Gminy Koniusza</w:t>
      </w:r>
      <w:bookmarkStart w:id="5" w:name="_Hlk107399601"/>
      <w:bookmarkEnd w:id="2"/>
      <w:bookmarkEnd w:id="3"/>
      <w:r w:rsidR="00B276EC" w:rsidRPr="00AE1436">
        <w:rPr>
          <w:rFonts w:ascii="Arial" w:eastAsia="Times New Roman" w:hAnsi="Arial" w:cs="Arial"/>
          <w:sz w:val="24"/>
          <w:szCs w:val="24"/>
          <w:lang w:eastAsia="pl-PL"/>
        </w:rPr>
        <w:t>.</w:t>
      </w:r>
    </w:p>
    <w:p w14:paraId="0DDEAA1B" w14:textId="3EC005FA" w:rsidR="00444220" w:rsidRPr="00AE1436" w:rsidRDefault="00444220" w:rsidP="003056B4">
      <w:pPr>
        <w:numPr>
          <w:ilvl w:val="0"/>
          <w:numId w:val="22"/>
        </w:numPr>
        <w:spacing w:after="0" w:line="360" w:lineRule="auto"/>
        <w:ind w:left="714" w:hanging="357"/>
        <w:rPr>
          <w:rFonts w:ascii="Arial" w:eastAsia="Times New Roman" w:hAnsi="Arial" w:cs="Arial"/>
          <w:sz w:val="24"/>
          <w:szCs w:val="24"/>
          <w:lang w:eastAsia="pl-PL"/>
        </w:rPr>
      </w:pPr>
      <w:r w:rsidRPr="00AE1436">
        <w:rPr>
          <w:rFonts w:ascii="Arial" w:eastAsia="Times New Roman" w:hAnsi="Arial" w:cs="Arial"/>
          <w:sz w:val="24"/>
          <w:szCs w:val="24"/>
          <w:lang w:eastAsia="pl-PL"/>
        </w:rPr>
        <w:t xml:space="preserve">Przedmiot zamówienia został podzielony na </w:t>
      </w:r>
      <w:r w:rsidR="00AE1436" w:rsidRPr="00AE1436">
        <w:rPr>
          <w:rFonts w:ascii="Arial" w:eastAsia="Times New Roman" w:hAnsi="Arial" w:cs="Arial"/>
          <w:sz w:val="24"/>
          <w:szCs w:val="24"/>
          <w:lang w:eastAsia="pl-PL"/>
        </w:rPr>
        <w:t>2</w:t>
      </w:r>
      <w:r w:rsidRPr="00AE1436">
        <w:rPr>
          <w:rFonts w:ascii="Arial" w:eastAsia="Times New Roman" w:hAnsi="Arial" w:cs="Arial"/>
          <w:sz w:val="24"/>
          <w:szCs w:val="24"/>
          <w:lang w:eastAsia="pl-PL"/>
        </w:rPr>
        <w:t xml:space="preserve"> części:</w:t>
      </w:r>
    </w:p>
    <w:p w14:paraId="2029B378" w14:textId="74EEA390" w:rsidR="00444220" w:rsidRPr="00AE1436" w:rsidRDefault="00444220" w:rsidP="003056B4">
      <w:pPr>
        <w:numPr>
          <w:ilvl w:val="1"/>
          <w:numId w:val="22"/>
        </w:numPr>
        <w:spacing w:after="0" w:line="360" w:lineRule="auto"/>
        <w:ind w:left="1123" w:hanging="403"/>
        <w:rPr>
          <w:rFonts w:ascii="Arial" w:eastAsia="Times New Roman" w:hAnsi="Arial" w:cs="Arial"/>
          <w:sz w:val="24"/>
          <w:szCs w:val="24"/>
          <w:u w:val="single"/>
          <w:shd w:val="clear" w:color="auto" w:fill="FFFFFF"/>
          <w:lang w:eastAsia="pl-PL"/>
        </w:rPr>
      </w:pPr>
      <w:bookmarkStart w:id="6" w:name="_Hlk219465318"/>
      <w:bookmarkStart w:id="7" w:name="_Hlk199830630"/>
      <w:r w:rsidRPr="00AE1436">
        <w:rPr>
          <w:rFonts w:ascii="Arial" w:eastAsia="Times New Roman" w:hAnsi="Arial" w:cs="Arial"/>
          <w:sz w:val="24"/>
          <w:szCs w:val="24"/>
          <w:u w:val="single"/>
          <w:shd w:val="clear" w:color="auto" w:fill="FFFFFF"/>
          <w:lang w:eastAsia="pl-PL"/>
        </w:rPr>
        <w:t xml:space="preserve">Część </w:t>
      </w:r>
      <w:r w:rsidR="00132C2B" w:rsidRPr="00AE1436">
        <w:rPr>
          <w:rFonts w:ascii="Arial" w:eastAsia="Times New Roman" w:hAnsi="Arial" w:cs="Arial"/>
          <w:sz w:val="24"/>
          <w:szCs w:val="24"/>
          <w:u w:val="single"/>
          <w:shd w:val="clear" w:color="auto" w:fill="FFFFFF"/>
          <w:lang w:eastAsia="pl-PL"/>
        </w:rPr>
        <w:t>1</w:t>
      </w:r>
      <w:r w:rsidRPr="00AE1436">
        <w:rPr>
          <w:rFonts w:ascii="Arial" w:eastAsia="Times New Roman" w:hAnsi="Arial" w:cs="Arial"/>
          <w:sz w:val="24"/>
          <w:szCs w:val="24"/>
          <w:u w:val="single"/>
          <w:shd w:val="clear" w:color="auto" w:fill="FFFFFF"/>
          <w:lang w:eastAsia="pl-PL"/>
        </w:rPr>
        <w:t xml:space="preserve">: </w:t>
      </w:r>
      <w:r w:rsidR="00F74331" w:rsidRPr="00AE1436">
        <w:rPr>
          <w:rFonts w:ascii="Arial" w:eastAsia="Aptos" w:hAnsi="Arial" w:cs="Arial"/>
          <w:sz w:val="24"/>
          <w:szCs w:val="24"/>
          <w:u w:val="single"/>
        </w:rPr>
        <w:t>Zakup i dostawa sprzętu i pomocy dydaktycznych</w:t>
      </w:r>
      <w:r w:rsidRPr="00AE1436">
        <w:rPr>
          <w:rFonts w:ascii="Arial" w:eastAsia="Times New Roman" w:hAnsi="Arial" w:cs="Arial"/>
          <w:sz w:val="24"/>
          <w:szCs w:val="24"/>
          <w:u w:val="single"/>
          <w:shd w:val="clear" w:color="auto" w:fill="FFFFFF"/>
          <w:lang w:eastAsia="pl-PL"/>
        </w:rPr>
        <w:t>.</w:t>
      </w:r>
    </w:p>
    <w:p w14:paraId="10292D29" w14:textId="7C15E0B7" w:rsidR="007240C9" w:rsidRPr="00A2083D" w:rsidRDefault="00444220" w:rsidP="003056B4">
      <w:pPr>
        <w:spacing w:after="0" w:line="360" w:lineRule="auto"/>
        <w:ind w:left="1123"/>
        <w:rPr>
          <w:rFonts w:ascii="Arial" w:eastAsia="Times New Roman" w:hAnsi="Arial" w:cs="Arial"/>
          <w:sz w:val="24"/>
          <w:szCs w:val="24"/>
          <w:shd w:val="clear" w:color="auto" w:fill="FFFFFF"/>
          <w:lang w:eastAsia="pl-PL"/>
        </w:rPr>
      </w:pPr>
      <w:r w:rsidRPr="00AE1436">
        <w:rPr>
          <w:rFonts w:ascii="Arial" w:eastAsia="Times New Roman" w:hAnsi="Arial" w:cs="Arial"/>
          <w:sz w:val="24"/>
          <w:szCs w:val="24"/>
          <w:shd w:val="clear" w:color="auto" w:fill="FFFFFF"/>
          <w:lang w:eastAsia="pl-PL"/>
        </w:rPr>
        <w:t xml:space="preserve">Przedmiotem części </w:t>
      </w:r>
      <w:r w:rsidR="00132C2B" w:rsidRPr="00AE1436">
        <w:rPr>
          <w:rFonts w:ascii="Arial" w:eastAsia="Times New Roman" w:hAnsi="Arial" w:cs="Arial"/>
          <w:sz w:val="24"/>
          <w:szCs w:val="24"/>
          <w:shd w:val="clear" w:color="auto" w:fill="FFFFFF"/>
          <w:lang w:eastAsia="pl-PL"/>
        </w:rPr>
        <w:t>1</w:t>
      </w:r>
      <w:r w:rsidRPr="00AE1436">
        <w:rPr>
          <w:rFonts w:ascii="Arial" w:eastAsia="Times New Roman" w:hAnsi="Arial" w:cs="Arial"/>
          <w:sz w:val="24"/>
          <w:szCs w:val="24"/>
          <w:shd w:val="clear" w:color="auto" w:fill="FFFFFF"/>
          <w:lang w:eastAsia="pl-PL"/>
        </w:rPr>
        <w:t xml:space="preserve"> jest </w:t>
      </w:r>
      <w:r w:rsidR="0009221F" w:rsidRPr="00AE1436">
        <w:rPr>
          <w:rFonts w:ascii="Arial" w:eastAsia="Times New Roman" w:hAnsi="Arial" w:cs="Arial"/>
          <w:sz w:val="24"/>
          <w:szCs w:val="24"/>
          <w:shd w:val="clear" w:color="auto" w:fill="FFFFFF"/>
          <w:lang w:eastAsia="pl-PL"/>
        </w:rPr>
        <w:t xml:space="preserve">zakup i </w:t>
      </w:r>
      <w:r w:rsidRPr="00AE1436">
        <w:rPr>
          <w:rFonts w:ascii="Arial" w:eastAsia="Times New Roman" w:hAnsi="Arial" w:cs="Arial"/>
          <w:sz w:val="24"/>
          <w:szCs w:val="24"/>
          <w:shd w:val="clear" w:color="auto" w:fill="FFFFFF"/>
          <w:lang w:eastAsia="pl-PL"/>
        </w:rPr>
        <w:t>dostawa</w:t>
      </w:r>
      <w:r w:rsidRPr="00AE1436">
        <w:rPr>
          <w:rFonts w:ascii="Arial" w:eastAsia="Times New Roman" w:hAnsi="Arial" w:cs="Arial"/>
          <w:sz w:val="24"/>
          <w:szCs w:val="24"/>
          <w:lang w:eastAsia="pl-PL"/>
        </w:rPr>
        <w:t xml:space="preserve"> </w:t>
      </w:r>
      <w:r w:rsidR="00B72A11" w:rsidRPr="00AE1436">
        <w:rPr>
          <w:rFonts w:ascii="Arial" w:eastAsia="Times New Roman" w:hAnsi="Arial" w:cs="Arial"/>
          <w:sz w:val="24"/>
          <w:szCs w:val="24"/>
          <w:shd w:val="clear" w:color="auto" w:fill="FFFFFF"/>
          <w:lang w:eastAsia="pl-PL"/>
        </w:rPr>
        <w:t xml:space="preserve">sprzętu i </w:t>
      </w:r>
      <w:r w:rsidR="0009221F" w:rsidRPr="00AE1436">
        <w:rPr>
          <w:rFonts w:ascii="Arial" w:eastAsia="Times New Roman" w:hAnsi="Arial" w:cs="Arial"/>
          <w:sz w:val="24"/>
          <w:szCs w:val="24"/>
          <w:shd w:val="clear" w:color="auto" w:fill="FFFFFF"/>
          <w:lang w:eastAsia="pl-PL"/>
        </w:rPr>
        <w:t>pomocy dydaktycznych</w:t>
      </w:r>
      <w:r w:rsidRPr="00AE1436">
        <w:rPr>
          <w:rFonts w:ascii="Arial" w:eastAsia="Times New Roman" w:hAnsi="Arial" w:cs="Arial"/>
          <w:sz w:val="24"/>
          <w:szCs w:val="24"/>
          <w:shd w:val="clear" w:color="auto" w:fill="FFFFFF"/>
          <w:lang w:eastAsia="pl-PL"/>
        </w:rPr>
        <w:t xml:space="preserve">. </w:t>
      </w:r>
      <w:r w:rsidR="006F4F02" w:rsidRPr="00AE1436">
        <w:rPr>
          <w:rFonts w:ascii="Arial" w:eastAsia="Times New Roman" w:hAnsi="Arial" w:cs="Arial"/>
          <w:sz w:val="24"/>
          <w:szCs w:val="24"/>
          <w:shd w:val="clear" w:color="auto" w:fill="FFFFFF"/>
          <w:lang w:eastAsia="pl-PL"/>
        </w:rPr>
        <w:t xml:space="preserve">Zamówienie należy dostarczyć do </w:t>
      </w:r>
      <w:r w:rsidR="00132C2B" w:rsidRPr="00AE1436">
        <w:rPr>
          <w:rFonts w:ascii="Arial" w:eastAsia="Times New Roman" w:hAnsi="Arial" w:cs="Arial"/>
          <w:sz w:val="24"/>
          <w:szCs w:val="24"/>
          <w:shd w:val="clear" w:color="auto" w:fill="FFFFFF"/>
          <w:lang w:eastAsia="pl-PL"/>
        </w:rPr>
        <w:t>4</w:t>
      </w:r>
      <w:r w:rsidR="006F4F02" w:rsidRPr="00AE1436">
        <w:rPr>
          <w:rFonts w:ascii="Arial" w:eastAsia="Times New Roman" w:hAnsi="Arial" w:cs="Arial"/>
          <w:sz w:val="24"/>
          <w:szCs w:val="24"/>
          <w:shd w:val="clear" w:color="auto" w:fill="FFFFFF"/>
          <w:lang w:eastAsia="pl-PL"/>
        </w:rPr>
        <w:t xml:space="preserve"> placówek </w:t>
      </w:r>
      <w:r w:rsidR="0001429F" w:rsidRPr="00AE1436">
        <w:rPr>
          <w:rFonts w:ascii="Arial" w:eastAsia="Times New Roman" w:hAnsi="Arial" w:cs="Arial"/>
          <w:sz w:val="24"/>
          <w:szCs w:val="24"/>
          <w:shd w:val="clear" w:color="auto" w:fill="FFFFFF"/>
          <w:lang w:eastAsia="pl-PL"/>
        </w:rPr>
        <w:t>szkolnych</w:t>
      </w:r>
      <w:r w:rsidR="006F4F02" w:rsidRPr="00AE1436">
        <w:rPr>
          <w:rFonts w:ascii="Arial" w:eastAsia="Times New Roman" w:hAnsi="Arial" w:cs="Arial"/>
          <w:sz w:val="24"/>
          <w:szCs w:val="24"/>
          <w:shd w:val="clear" w:color="auto" w:fill="FFFFFF"/>
          <w:lang w:eastAsia="pl-PL"/>
        </w:rPr>
        <w:t xml:space="preserve"> na terenie Gminy Koniusza</w:t>
      </w:r>
      <w:r w:rsidR="00DC021B" w:rsidRPr="00AE1436">
        <w:rPr>
          <w:rFonts w:ascii="Arial" w:eastAsia="Times New Roman" w:hAnsi="Arial" w:cs="Arial"/>
          <w:sz w:val="24"/>
          <w:szCs w:val="24"/>
          <w:shd w:val="clear" w:color="auto" w:fill="FFFFFF"/>
          <w:lang w:eastAsia="pl-PL"/>
        </w:rPr>
        <w:t>.</w:t>
      </w:r>
      <w:r w:rsidR="006F4F02" w:rsidRPr="00AE1436">
        <w:rPr>
          <w:rFonts w:ascii="Arial" w:eastAsia="Times New Roman" w:hAnsi="Arial" w:cs="Arial"/>
          <w:sz w:val="24"/>
          <w:szCs w:val="24"/>
          <w:shd w:val="clear" w:color="auto" w:fill="FFFFFF"/>
          <w:lang w:eastAsia="pl-PL"/>
        </w:rPr>
        <w:t xml:space="preserve"> Wszelki asortyment dostarczany w ramach przedmiotu zamówienia ma być fabrycznie nowy, nieużywany, nieuszkodzony, nieobciążony prawami osób trzecich. Za wszelkie uszkodzenia powstałe w transporcie oraz przed końcowym odbiorem przedmiotu zamówienia odpowiada Wykonawca. </w:t>
      </w:r>
      <w:r w:rsidRPr="00AE1436">
        <w:rPr>
          <w:rFonts w:ascii="Arial" w:eastAsia="Times New Roman" w:hAnsi="Arial" w:cs="Arial"/>
          <w:sz w:val="24"/>
          <w:szCs w:val="24"/>
          <w:shd w:val="clear" w:color="auto" w:fill="FFFFFF"/>
          <w:lang w:eastAsia="pl-PL"/>
        </w:rPr>
        <w:t xml:space="preserve">Szczegółowy opis dla części </w:t>
      </w:r>
      <w:r w:rsidR="00132C2B" w:rsidRPr="00AE1436">
        <w:rPr>
          <w:rFonts w:ascii="Arial" w:eastAsia="Times New Roman" w:hAnsi="Arial" w:cs="Arial"/>
          <w:sz w:val="24"/>
          <w:szCs w:val="24"/>
          <w:shd w:val="clear" w:color="auto" w:fill="FFFFFF"/>
          <w:lang w:eastAsia="pl-PL"/>
        </w:rPr>
        <w:t>1</w:t>
      </w:r>
      <w:r w:rsidRPr="00AE1436">
        <w:rPr>
          <w:rFonts w:ascii="Arial" w:eastAsia="Times New Roman" w:hAnsi="Arial" w:cs="Arial"/>
          <w:sz w:val="24"/>
          <w:szCs w:val="24"/>
          <w:shd w:val="clear" w:color="auto" w:fill="FFFFFF"/>
          <w:lang w:eastAsia="pl-PL"/>
        </w:rPr>
        <w:t xml:space="preserve"> przedmiotu zamówienia ze wskazaniem ilości i parametrów wymaganego </w:t>
      </w:r>
      <w:r w:rsidR="005F072D" w:rsidRPr="00AE1436">
        <w:rPr>
          <w:rFonts w:ascii="Arial" w:eastAsia="Times New Roman" w:hAnsi="Arial" w:cs="Arial"/>
          <w:sz w:val="24"/>
          <w:szCs w:val="24"/>
          <w:shd w:val="clear" w:color="auto" w:fill="FFFFFF"/>
          <w:lang w:eastAsia="pl-PL"/>
        </w:rPr>
        <w:t>sprzętu</w:t>
      </w:r>
      <w:r w:rsidR="002D5DD4" w:rsidRPr="00AE1436">
        <w:rPr>
          <w:rFonts w:ascii="Arial" w:eastAsia="Times New Roman" w:hAnsi="Arial" w:cs="Arial"/>
          <w:sz w:val="24"/>
          <w:szCs w:val="24"/>
          <w:shd w:val="clear" w:color="auto" w:fill="FFFFFF"/>
          <w:lang w:eastAsia="pl-PL"/>
        </w:rPr>
        <w:t xml:space="preserve"> i pomocy dydaktycznych</w:t>
      </w:r>
      <w:r w:rsidRPr="00AE1436">
        <w:rPr>
          <w:rFonts w:ascii="Arial" w:eastAsia="Times New Roman" w:hAnsi="Arial" w:cs="Arial"/>
          <w:sz w:val="24"/>
          <w:szCs w:val="24"/>
          <w:shd w:val="clear" w:color="auto" w:fill="FFFFFF"/>
          <w:lang w:eastAsia="pl-PL"/>
        </w:rPr>
        <w:t xml:space="preserve"> przedstawia załącznik nr 1.</w:t>
      </w:r>
      <w:r w:rsidR="00132C2B" w:rsidRPr="00AE1436">
        <w:rPr>
          <w:rFonts w:ascii="Arial" w:eastAsia="Times New Roman" w:hAnsi="Arial" w:cs="Arial"/>
          <w:sz w:val="24"/>
          <w:szCs w:val="24"/>
          <w:shd w:val="clear" w:color="auto" w:fill="FFFFFF"/>
          <w:lang w:eastAsia="pl-PL"/>
        </w:rPr>
        <w:t>1</w:t>
      </w:r>
      <w:r w:rsidRPr="00AE1436">
        <w:rPr>
          <w:rFonts w:ascii="Arial" w:eastAsia="Times New Roman" w:hAnsi="Arial" w:cs="Arial"/>
          <w:sz w:val="24"/>
          <w:szCs w:val="24"/>
          <w:shd w:val="clear" w:color="auto" w:fill="FFFFFF"/>
          <w:lang w:eastAsia="pl-PL"/>
        </w:rPr>
        <w:t xml:space="preserve"> do SWZ.</w:t>
      </w:r>
      <w:r w:rsidRPr="00A2083D">
        <w:rPr>
          <w:rFonts w:ascii="Arial" w:eastAsia="Times New Roman" w:hAnsi="Arial" w:cs="Arial"/>
          <w:sz w:val="24"/>
          <w:szCs w:val="24"/>
          <w:shd w:val="clear" w:color="auto" w:fill="FFFFFF"/>
          <w:lang w:eastAsia="pl-PL"/>
        </w:rPr>
        <w:t xml:space="preserve"> </w:t>
      </w:r>
    </w:p>
    <w:p w14:paraId="1AF997DE" w14:textId="36472C5C" w:rsidR="00444220" w:rsidRPr="00A2083D" w:rsidRDefault="002D6210" w:rsidP="003056B4">
      <w:pPr>
        <w:spacing w:after="0" w:line="360" w:lineRule="auto"/>
        <w:ind w:left="1123"/>
        <w:rPr>
          <w:rFonts w:ascii="Arial" w:eastAsia="Times New Roman" w:hAnsi="Arial" w:cs="Arial"/>
          <w:sz w:val="24"/>
          <w:szCs w:val="24"/>
          <w:shd w:val="clear" w:color="auto" w:fill="FFFFFF"/>
          <w:lang w:eastAsia="pl-PL"/>
        </w:rPr>
      </w:pPr>
      <w:r w:rsidRPr="00A2083D">
        <w:rPr>
          <w:rFonts w:ascii="Arial" w:eastAsia="Times New Roman" w:hAnsi="Arial" w:cs="Arial"/>
          <w:sz w:val="24"/>
          <w:szCs w:val="24"/>
          <w:shd w:val="clear" w:color="auto" w:fill="FFFFFF"/>
          <w:lang w:eastAsia="pl-PL"/>
        </w:rPr>
        <w:t xml:space="preserve">2.2.1 </w:t>
      </w:r>
      <w:r w:rsidR="007240C9" w:rsidRPr="00A2083D">
        <w:rPr>
          <w:rFonts w:ascii="Arial" w:eastAsia="Times New Roman" w:hAnsi="Arial" w:cs="Arial"/>
          <w:sz w:val="24"/>
          <w:szCs w:val="24"/>
          <w:shd w:val="clear" w:color="auto" w:fill="FFFFFF"/>
          <w:lang w:eastAsia="pl-PL"/>
        </w:rPr>
        <w:t xml:space="preserve">Wspólny </w:t>
      </w:r>
      <w:r w:rsidR="00444220" w:rsidRPr="00A2083D">
        <w:rPr>
          <w:rFonts w:ascii="Arial" w:eastAsia="Times New Roman" w:hAnsi="Arial" w:cs="Arial"/>
          <w:sz w:val="24"/>
          <w:szCs w:val="24"/>
          <w:shd w:val="clear" w:color="auto" w:fill="FFFFFF"/>
          <w:lang w:eastAsia="pl-PL"/>
        </w:rPr>
        <w:t>Słownik Zamówień – nazwa i kod CPV:</w:t>
      </w:r>
    </w:p>
    <w:p w14:paraId="039B41EE" w14:textId="4D7ED112" w:rsidR="00F74331" w:rsidRPr="00A2083D" w:rsidRDefault="00745288" w:rsidP="003056B4">
      <w:pPr>
        <w:spacing w:after="0" w:line="360" w:lineRule="auto"/>
        <w:ind w:left="1416"/>
        <w:rPr>
          <w:rFonts w:ascii="Arial" w:hAnsi="Arial" w:cs="Arial"/>
          <w:sz w:val="24"/>
          <w:szCs w:val="24"/>
        </w:rPr>
      </w:pPr>
      <w:r w:rsidRPr="00A2083D">
        <w:rPr>
          <w:rFonts w:ascii="Arial" w:hAnsi="Arial" w:cs="Arial"/>
          <w:sz w:val="24"/>
          <w:szCs w:val="24"/>
        </w:rPr>
        <w:t xml:space="preserve">       </w:t>
      </w:r>
      <w:hyperlink r:id="rId8" w:history="1">
        <w:r w:rsidR="00F74331" w:rsidRPr="00A2083D">
          <w:rPr>
            <w:rStyle w:val="Hipercze"/>
            <w:rFonts w:ascii="Arial" w:hAnsi="Arial" w:cs="Arial"/>
            <w:color w:val="auto"/>
            <w:sz w:val="24"/>
            <w:szCs w:val="24"/>
            <w:u w:val="none"/>
          </w:rPr>
          <w:t>39162100-6</w:t>
        </w:r>
      </w:hyperlink>
      <w:r w:rsidR="00F74331" w:rsidRPr="00A2083D">
        <w:rPr>
          <w:rFonts w:ascii="Arial" w:hAnsi="Arial" w:cs="Arial"/>
          <w:sz w:val="24"/>
          <w:szCs w:val="24"/>
        </w:rPr>
        <w:t xml:space="preserve"> Pomoce dydaktyczne </w:t>
      </w:r>
    </w:p>
    <w:p w14:paraId="2ECF2A55" w14:textId="664AD3E3" w:rsidR="00F74331" w:rsidRPr="00A2083D" w:rsidRDefault="006A71C1" w:rsidP="003056B4">
      <w:pPr>
        <w:spacing w:after="0" w:line="360" w:lineRule="auto"/>
        <w:ind w:left="1428"/>
        <w:rPr>
          <w:rFonts w:ascii="Arial" w:hAnsi="Arial" w:cs="Arial"/>
          <w:sz w:val="24"/>
          <w:szCs w:val="24"/>
        </w:rPr>
      </w:pPr>
      <w:r w:rsidRPr="00A2083D">
        <w:rPr>
          <w:rFonts w:ascii="Arial" w:hAnsi="Arial" w:cs="Arial"/>
          <w:sz w:val="24"/>
          <w:szCs w:val="24"/>
        </w:rPr>
        <w:t xml:space="preserve">     </w:t>
      </w:r>
      <w:r w:rsidR="007240C9" w:rsidRPr="00A2083D">
        <w:rPr>
          <w:rFonts w:ascii="Arial" w:hAnsi="Arial" w:cs="Arial"/>
          <w:sz w:val="24"/>
          <w:szCs w:val="24"/>
        </w:rPr>
        <w:t xml:space="preserve">  </w:t>
      </w:r>
      <w:hyperlink r:id="rId9" w:history="1">
        <w:r w:rsidR="00F74331" w:rsidRPr="00A2083D">
          <w:rPr>
            <w:rStyle w:val="Hipercze"/>
            <w:rFonts w:ascii="Arial" w:hAnsi="Arial" w:cs="Arial"/>
            <w:color w:val="auto"/>
            <w:sz w:val="24"/>
            <w:szCs w:val="24"/>
            <w:u w:val="none"/>
          </w:rPr>
          <w:t>39162000-5</w:t>
        </w:r>
      </w:hyperlink>
      <w:r w:rsidR="00F74331" w:rsidRPr="00A2083D">
        <w:rPr>
          <w:rFonts w:ascii="Arial" w:hAnsi="Arial" w:cs="Arial"/>
          <w:sz w:val="24"/>
          <w:szCs w:val="24"/>
        </w:rPr>
        <w:t xml:space="preserve"> Pomoce naukowe </w:t>
      </w:r>
    </w:p>
    <w:p w14:paraId="68D93DC0" w14:textId="41DE9BAB" w:rsidR="00F74331" w:rsidRPr="00A2083D" w:rsidRDefault="00745288" w:rsidP="003056B4">
      <w:pPr>
        <w:spacing w:after="0" w:line="360" w:lineRule="auto"/>
        <w:ind w:left="1123"/>
        <w:rPr>
          <w:rStyle w:val="t286pc"/>
          <w:rFonts w:ascii="Arial" w:hAnsi="Arial" w:cs="Arial"/>
          <w:sz w:val="24"/>
          <w:szCs w:val="24"/>
        </w:rPr>
      </w:pPr>
      <w:r w:rsidRPr="00A2083D">
        <w:rPr>
          <w:rStyle w:val="Pogrubienie"/>
          <w:rFonts w:ascii="Arial" w:hAnsi="Arial" w:cs="Arial"/>
          <w:sz w:val="24"/>
          <w:szCs w:val="24"/>
        </w:rPr>
        <w:t xml:space="preserve">     </w:t>
      </w:r>
      <w:r w:rsidR="006A71C1" w:rsidRPr="00A2083D">
        <w:rPr>
          <w:rStyle w:val="Pogrubienie"/>
          <w:rFonts w:ascii="Arial" w:hAnsi="Arial" w:cs="Arial"/>
          <w:sz w:val="24"/>
          <w:szCs w:val="24"/>
        </w:rPr>
        <w:t xml:space="preserve">     </w:t>
      </w:r>
      <w:r w:rsidR="002D6210" w:rsidRPr="00A2083D">
        <w:rPr>
          <w:rStyle w:val="Pogrubienie"/>
          <w:rFonts w:ascii="Arial" w:hAnsi="Arial" w:cs="Arial"/>
          <w:b w:val="0"/>
          <w:sz w:val="24"/>
          <w:szCs w:val="24"/>
        </w:rPr>
        <w:t>18424300-0</w:t>
      </w:r>
      <w:r w:rsidR="002D6210" w:rsidRPr="00A2083D">
        <w:rPr>
          <w:rStyle w:val="t286pc"/>
          <w:rFonts w:ascii="Arial" w:hAnsi="Arial" w:cs="Arial"/>
          <w:sz w:val="24"/>
          <w:szCs w:val="24"/>
        </w:rPr>
        <w:t xml:space="preserve"> </w:t>
      </w:r>
      <w:hyperlink r:id="rId10" w:history="1">
        <w:r w:rsidR="002D6210" w:rsidRPr="00A2083D">
          <w:rPr>
            <w:rStyle w:val="Hipercze"/>
            <w:rFonts w:ascii="Arial" w:hAnsi="Arial" w:cs="Arial"/>
            <w:color w:val="auto"/>
            <w:sz w:val="24"/>
            <w:szCs w:val="24"/>
            <w:u w:val="none"/>
          </w:rPr>
          <w:t>Rękawice jednorazowe</w:t>
        </w:r>
      </w:hyperlink>
    </w:p>
    <w:p w14:paraId="253F7B98" w14:textId="646C4A9F" w:rsidR="002D6210" w:rsidRPr="00A2083D" w:rsidRDefault="006A71C1" w:rsidP="003056B4">
      <w:pPr>
        <w:spacing w:after="0" w:line="360" w:lineRule="auto"/>
        <w:ind w:left="720"/>
        <w:rPr>
          <w:rFonts w:ascii="Arial" w:hAnsi="Arial" w:cs="Arial"/>
          <w:sz w:val="24"/>
          <w:szCs w:val="24"/>
        </w:rPr>
      </w:pPr>
      <w:r w:rsidRPr="00A2083D">
        <w:rPr>
          <w:rFonts w:ascii="Arial" w:hAnsi="Arial" w:cs="Arial"/>
          <w:sz w:val="24"/>
          <w:szCs w:val="24"/>
        </w:rPr>
        <w:t xml:space="preserve">                 </w:t>
      </w:r>
      <w:hyperlink r:id="rId11" w:history="1">
        <w:r w:rsidR="002D6210" w:rsidRPr="00A2083D">
          <w:rPr>
            <w:rStyle w:val="Hipercze"/>
            <w:rFonts w:ascii="Arial" w:hAnsi="Arial" w:cs="Arial"/>
            <w:color w:val="auto"/>
            <w:sz w:val="24"/>
            <w:szCs w:val="24"/>
            <w:u w:val="none"/>
          </w:rPr>
          <w:t>38437000-7</w:t>
        </w:r>
      </w:hyperlink>
      <w:r w:rsidR="002D6210" w:rsidRPr="00A2083D">
        <w:rPr>
          <w:rFonts w:ascii="Arial" w:hAnsi="Arial" w:cs="Arial"/>
          <w:sz w:val="24"/>
          <w:szCs w:val="24"/>
        </w:rPr>
        <w:t xml:space="preserve"> Pipety i akcesoria laboratoryjne</w:t>
      </w:r>
    </w:p>
    <w:p w14:paraId="359844BE" w14:textId="121CED7F" w:rsidR="002D6210" w:rsidRPr="00A2083D" w:rsidRDefault="006A71C1" w:rsidP="00132C2B">
      <w:pPr>
        <w:spacing w:after="0" w:line="360" w:lineRule="auto"/>
        <w:ind w:left="720"/>
        <w:rPr>
          <w:rFonts w:ascii="Arial" w:hAnsi="Arial" w:cs="Arial"/>
          <w:sz w:val="24"/>
          <w:szCs w:val="24"/>
        </w:rPr>
      </w:pPr>
      <w:r w:rsidRPr="00A2083D">
        <w:rPr>
          <w:rFonts w:ascii="Arial" w:hAnsi="Arial" w:cs="Arial"/>
          <w:sz w:val="24"/>
          <w:szCs w:val="24"/>
        </w:rPr>
        <w:t xml:space="preserve">                 </w:t>
      </w:r>
    </w:p>
    <w:bookmarkEnd w:id="6"/>
    <w:p w14:paraId="256DB6E3" w14:textId="683D9C5C" w:rsidR="004448AB" w:rsidRPr="00A2083D" w:rsidRDefault="006A71C1" w:rsidP="00132C2B">
      <w:pPr>
        <w:spacing w:after="0" w:line="360" w:lineRule="auto"/>
        <w:ind w:firstLine="708"/>
        <w:contextualSpacing/>
        <w:rPr>
          <w:rFonts w:ascii="Arial" w:hAnsi="Arial" w:cs="Arial"/>
          <w:sz w:val="24"/>
          <w:szCs w:val="24"/>
          <w:u w:val="single"/>
          <w:shd w:val="clear" w:color="auto" w:fill="FFFFFF"/>
        </w:rPr>
      </w:pPr>
      <w:r w:rsidRPr="00A2083D">
        <w:rPr>
          <w:rFonts w:ascii="Arial" w:eastAsia="Times New Roman" w:hAnsi="Arial" w:cs="Arial"/>
          <w:sz w:val="24"/>
          <w:szCs w:val="24"/>
          <w:lang w:eastAsia="pl-PL"/>
        </w:rPr>
        <w:lastRenderedPageBreak/>
        <w:t>2.</w:t>
      </w:r>
      <w:r w:rsidR="00132C2B">
        <w:rPr>
          <w:rFonts w:ascii="Arial" w:eastAsia="Times New Roman" w:hAnsi="Arial" w:cs="Arial"/>
          <w:sz w:val="24"/>
          <w:szCs w:val="24"/>
          <w:lang w:eastAsia="pl-PL"/>
        </w:rPr>
        <w:t>2</w:t>
      </w:r>
      <w:r w:rsidRPr="00A2083D">
        <w:rPr>
          <w:rFonts w:ascii="Arial" w:eastAsia="Times New Roman" w:hAnsi="Arial" w:cs="Arial"/>
          <w:sz w:val="24"/>
          <w:szCs w:val="24"/>
          <w:lang w:eastAsia="pl-PL"/>
        </w:rPr>
        <w:t xml:space="preserve"> </w:t>
      </w:r>
      <w:r w:rsidR="004448AB" w:rsidRPr="00A2083D">
        <w:rPr>
          <w:rFonts w:ascii="Arial" w:hAnsi="Arial" w:cs="Arial"/>
          <w:sz w:val="24"/>
          <w:szCs w:val="24"/>
          <w:u w:val="single"/>
          <w:shd w:val="clear" w:color="auto" w:fill="FFFFFF"/>
        </w:rPr>
        <w:t xml:space="preserve">Część </w:t>
      </w:r>
      <w:r w:rsidR="00132C2B">
        <w:rPr>
          <w:rFonts w:ascii="Arial" w:hAnsi="Arial" w:cs="Arial"/>
          <w:sz w:val="24"/>
          <w:szCs w:val="24"/>
          <w:u w:val="single"/>
          <w:shd w:val="clear" w:color="auto" w:fill="FFFFFF"/>
        </w:rPr>
        <w:t>2</w:t>
      </w:r>
      <w:r w:rsidR="004448AB" w:rsidRPr="00A2083D">
        <w:rPr>
          <w:rFonts w:ascii="Arial" w:hAnsi="Arial" w:cs="Arial"/>
          <w:sz w:val="24"/>
          <w:szCs w:val="24"/>
          <w:u w:val="single"/>
          <w:shd w:val="clear" w:color="auto" w:fill="FFFFFF"/>
        </w:rPr>
        <w:t>: Zakup</w:t>
      </w:r>
      <w:r w:rsidR="0009221F" w:rsidRPr="00A2083D">
        <w:rPr>
          <w:rFonts w:ascii="Arial" w:hAnsi="Arial" w:cs="Arial"/>
          <w:sz w:val="24"/>
          <w:szCs w:val="24"/>
          <w:u w:val="single"/>
          <w:shd w:val="clear" w:color="auto" w:fill="FFFFFF"/>
        </w:rPr>
        <w:t xml:space="preserve"> i dostawa</w:t>
      </w:r>
      <w:r w:rsidR="004448AB" w:rsidRPr="00A2083D">
        <w:rPr>
          <w:rFonts w:ascii="Arial" w:hAnsi="Arial" w:cs="Arial"/>
          <w:sz w:val="24"/>
          <w:szCs w:val="24"/>
          <w:u w:val="single"/>
          <w:shd w:val="clear" w:color="auto" w:fill="FFFFFF"/>
        </w:rPr>
        <w:t xml:space="preserve"> sprzętu </w:t>
      </w:r>
      <w:r w:rsidR="0009221F" w:rsidRPr="00A2083D">
        <w:rPr>
          <w:rFonts w:ascii="Arial" w:hAnsi="Arial" w:cs="Arial"/>
          <w:sz w:val="24"/>
          <w:szCs w:val="24"/>
          <w:u w:val="single"/>
          <w:shd w:val="clear" w:color="auto" w:fill="FFFFFF"/>
        </w:rPr>
        <w:t>TIK, audio, video</w:t>
      </w:r>
      <w:r w:rsidR="004448AB" w:rsidRPr="00A2083D">
        <w:rPr>
          <w:rFonts w:ascii="Arial" w:hAnsi="Arial" w:cs="Arial"/>
          <w:sz w:val="24"/>
          <w:szCs w:val="24"/>
          <w:u w:val="single"/>
          <w:shd w:val="clear" w:color="auto" w:fill="FFFFFF"/>
        </w:rPr>
        <w:t>.</w:t>
      </w:r>
    </w:p>
    <w:p w14:paraId="3597396D" w14:textId="23502EAF" w:rsidR="0009221F" w:rsidRPr="00AE1436" w:rsidRDefault="004448AB" w:rsidP="007240C9">
      <w:pPr>
        <w:pStyle w:val="Akapitzlist"/>
        <w:spacing w:line="360" w:lineRule="auto"/>
        <w:ind w:left="1080"/>
        <w:rPr>
          <w:rFonts w:ascii="Arial" w:hAnsi="Arial" w:cs="Arial"/>
          <w:sz w:val="24"/>
          <w:szCs w:val="24"/>
          <w:u w:val="single"/>
          <w:shd w:val="clear" w:color="auto" w:fill="FFFFFF"/>
        </w:rPr>
      </w:pPr>
      <w:r w:rsidRPr="00A2083D">
        <w:rPr>
          <w:rFonts w:ascii="Arial" w:hAnsi="Arial" w:cs="Arial"/>
          <w:sz w:val="24"/>
          <w:szCs w:val="24"/>
          <w:shd w:val="clear" w:color="auto" w:fill="FFFFFF"/>
        </w:rPr>
        <w:t xml:space="preserve">Przedmiotem części </w:t>
      </w:r>
      <w:r w:rsidR="00132C2B">
        <w:rPr>
          <w:rFonts w:ascii="Arial" w:hAnsi="Arial" w:cs="Arial"/>
          <w:sz w:val="24"/>
          <w:szCs w:val="24"/>
          <w:shd w:val="clear" w:color="auto" w:fill="FFFFFF"/>
        </w:rPr>
        <w:t>2</w:t>
      </w:r>
      <w:r w:rsidRPr="00A2083D">
        <w:rPr>
          <w:rFonts w:ascii="Arial" w:hAnsi="Arial" w:cs="Arial"/>
          <w:sz w:val="24"/>
          <w:szCs w:val="24"/>
          <w:shd w:val="clear" w:color="auto" w:fill="FFFFFF"/>
        </w:rPr>
        <w:t xml:space="preserve"> jest </w:t>
      </w:r>
      <w:r w:rsidR="0009221F" w:rsidRPr="00AE1436">
        <w:rPr>
          <w:rFonts w:ascii="Arial" w:hAnsi="Arial" w:cs="Arial"/>
          <w:sz w:val="24"/>
          <w:szCs w:val="24"/>
          <w:shd w:val="clear" w:color="auto" w:fill="FFFFFF"/>
        </w:rPr>
        <w:t xml:space="preserve">zakup i </w:t>
      </w:r>
      <w:r w:rsidRPr="00AE1436">
        <w:rPr>
          <w:rFonts w:ascii="Arial" w:hAnsi="Arial" w:cs="Arial"/>
          <w:sz w:val="24"/>
          <w:szCs w:val="24"/>
          <w:shd w:val="clear" w:color="auto" w:fill="FFFFFF"/>
        </w:rPr>
        <w:t>dostawa</w:t>
      </w:r>
      <w:r w:rsidRPr="00AE1436">
        <w:rPr>
          <w:rFonts w:ascii="Arial" w:hAnsi="Arial" w:cs="Arial"/>
          <w:sz w:val="24"/>
          <w:szCs w:val="24"/>
        </w:rPr>
        <w:t xml:space="preserve"> </w:t>
      </w:r>
      <w:r w:rsidRPr="00AE1436">
        <w:rPr>
          <w:rFonts w:ascii="Arial" w:hAnsi="Arial" w:cs="Arial"/>
          <w:sz w:val="24"/>
          <w:szCs w:val="24"/>
          <w:shd w:val="clear" w:color="auto" w:fill="FFFFFF"/>
        </w:rPr>
        <w:t xml:space="preserve">sprzętu </w:t>
      </w:r>
      <w:r w:rsidR="0009221F" w:rsidRPr="00AE1436">
        <w:rPr>
          <w:rFonts w:ascii="Arial" w:hAnsi="Arial" w:cs="Arial"/>
          <w:sz w:val="24"/>
          <w:szCs w:val="24"/>
          <w:shd w:val="clear" w:color="auto" w:fill="FFFFFF"/>
        </w:rPr>
        <w:t>TIK, audio, video.</w:t>
      </w:r>
    </w:p>
    <w:p w14:paraId="7D0DF7A8" w14:textId="03D3367D" w:rsidR="004448AB" w:rsidRPr="00A2083D" w:rsidRDefault="004448AB" w:rsidP="003056B4">
      <w:pPr>
        <w:spacing w:after="0" w:line="360" w:lineRule="auto"/>
        <w:ind w:left="1123"/>
        <w:rPr>
          <w:rFonts w:ascii="Arial" w:eastAsia="Times New Roman" w:hAnsi="Arial" w:cs="Arial"/>
          <w:sz w:val="24"/>
          <w:szCs w:val="24"/>
          <w:u w:val="single"/>
          <w:shd w:val="clear" w:color="auto" w:fill="FFFFFF"/>
          <w:lang w:eastAsia="pl-PL"/>
        </w:rPr>
      </w:pPr>
      <w:r w:rsidRPr="00AE1436">
        <w:rPr>
          <w:rFonts w:ascii="Arial" w:eastAsia="Times New Roman" w:hAnsi="Arial" w:cs="Arial"/>
          <w:sz w:val="24"/>
          <w:szCs w:val="24"/>
          <w:shd w:val="clear" w:color="auto" w:fill="FFFFFF"/>
          <w:lang w:eastAsia="pl-PL"/>
        </w:rPr>
        <w:t>Zamówienie należy dostarczyć do 5 placówek szkolnych na terenie Gminy Koniusza. Wszelki asortyment dostarczany</w:t>
      </w:r>
      <w:r w:rsidRPr="00A2083D">
        <w:rPr>
          <w:rFonts w:ascii="Arial" w:eastAsia="Times New Roman" w:hAnsi="Arial" w:cs="Arial"/>
          <w:sz w:val="24"/>
          <w:szCs w:val="24"/>
          <w:shd w:val="clear" w:color="auto" w:fill="FFFFFF"/>
          <w:lang w:eastAsia="pl-PL"/>
        </w:rPr>
        <w:t xml:space="preserve"> w ramach przedmiotu zamówienia ma być fabrycznie nowy, nieużywany, nieuszkodzony, nieobciążony prawami osób trzecich. Za wszelkie uszkodzenia powstałe w transporcie oraz przed końcowym odbiorem przedmiotu zamówienia odpowiada Wykonawca. Szczegółowy opis dla części </w:t>
      </w:r>
      <w:r w:rsidR="00132C2B">
        <w:rPr>
          <w:rFonts w:ascii="Arial" w:eastAsia="Times New Roman" w:hAnsi="Arial" w:cs="Arial"/>
          <w:sz w:val="24"/>
          <w:szCs w:val="24"/>
          <w:shd w:val="clear" w:color="auto" w:fill="FFFFFF"/>
          <w:lang w:eastAsia="pl-PL"/>
        </w:rPr>
        <w:t>2</w:t>
      </w:r>
      <w:r w:rsidRPr="00A2083D">
        <w:rPr>
          <w:rFonts w:ascii="Arial" w:eastAsia="Times New Roman" w:hAnsi="Arial" w:cs="Arial"/>
          <w:sz w:val="24"/>
          <w:szCs w:val="24"/>
          <w:shd w:val="clear" w:color="auto" w:fill="FFFFFF"/>
          <w:lang w:eastAsia="pl-PL"/>
        </w:rPr>
        <w:t xml:space="preserve"> przedmiotu zamówienia ze wskazaniem ilości i parametrów wymaganego sprzętu przedstawia załącznik nr 1.</w:t>
      </w:r>
      <w:r w:rsidR="00132C2B">
        <w:rPr>
          <w:rFonts w:ascii="Arial" w:eastAsia="Times New Roman" w:hAnsi="Arial" w:cs="Arial"/>
          <w:sz w:val="24"/>
          <w:szCs w:val="24"/>
          <w:shd w:val="clear" w:color="auto" w:fill="FFFFFF"/>
          <w:lang w:eastAsia="pl-PL"/>
        </w:rPr>
        <w:t>2</w:t>
      </w:r>
      <w:r w:rsidRPr="00A2083D">
        <w:rPr>
          <w:rFonts w:ascii="Arial" w:eastAsia="Times New Roman" w:hAnsi="Arial" w:cs="Arial"/>
          <w:sz w:val="24"/>
          <w:szCs w:val="24"/>
          <w:shd w:val="clear" w:color="auto" w:fill="FFFFFF"/>
          <w:lang w:eastAsia="pl-PL"/>
        </w:rPr>
        <w:t xml:space="preserve"> do SWZ. Wraz z dostawą należy przekazać zamawiającemu instrukcje obsługi użytkowania sprzętu.</w:t>
      </w:r>
    </w:p>
    <w:p w14:paraId="1BE2D607" w14:textId="77777777" w:rsidR="004448AB" w:rsidRPr="00A2083D" w:rsidRDefault="004448AB" w:rsidP="003056B4">
      <w:pPr>
        <w:numPr>
          <w:ilvl w:val="2"/>
          <w:numId w:val="37"/>
        </w:numPr>
        <w:spacing w:after="0" w:line="360" w:lineRule="auto"/>
        <w:contextualSpacing/>
        <w:rPr>
          <w:rFonts w:ascii="Arial" w:eastAsia="Times New Roman" w:hAnsi="Arial" w:cs="Arial"/>
          <w:sz w:val="24"/>
          <w:szCs w:val="24"/>
          <w:shd w:val="clear" w:color="auto" w:fill="FFFFFF"/>
          <w:lang w:eastAsia="pl-PL"/>
        </w:rPr>
      </w:pPr>
      <w:r w:rsidRPr="00A2083D">
        <w:rPr>
          <w:rFonts w:ascii="Arial" w:eastAsia="Times New Roman" w:hAnsi="Arial" w:cs="Arial"/>
          <w:sz w:val="24"/>
          <w:szCs w:val="24"/>
          <w:shd w:val="clear" w:color="auto" w:fill="FFFFFF"/>
          <w:lang w:eastAsia="pl-PL"/>
        </w:rPr>
        <w:t>Wspólny Słownik Zamówień – nazwa i kod CPV:</w:t>
      </w:r>
    </w:p>
    <w:p w14:paraId="683996E5" w14:textId="77777777" w:rsidR="004448AB" w:rsidRPr="00A2083D" w:rsidRDefault="004448AB" w:rsidP="003056B4">
      <w:pPr>
        <w:spacing w:after="0" w:line="360" w:lineRule="auto"/>
        <w:ind w:left="1800"/>
        <w:contextualSpacing/>
        <w:rPr>
          <w:rFonts w:ascii="Arial" w:hAnsi="Arial" w:cs="Arial"/>
          <w:sz w:val="24"/>
          <w:szCs w:val="24"/>
        </w:rPr>
      </w:pPr>
      <w:r w:rsidRPr="00A2083D">
        <w:rPr>
          <w:rFonts w:ascii="Arial" w:eastAsia="Times New Roman" w:hAnsi="Arial" w:cs="Arial"/>
          <w:sz w:val="24"/>
          <w:szCs w:val="24"/>
          <w:lang w:eastAsia="pl-PL"/>
        </w:rPr>
        <w:t>3</w:t>
      </w:r>
      <w:hyperlink r:id="rId12" w:history="1">
        <w:r w:rsidRPr="00A2083D">
          <w:rPr>
            <w:rFonts w:ascii="Arial" w:eastAsiaTheme="majorEastAsia" w:hAnsi="Arial" w:cs="Arial"/>
            <w:sz w:val="24"/>
            <w:szCs w:val="24"/>
            <w:lang w:eastAsia="pl-PL"/>
          </w:rPr>
          <w:t xml:space="preserve">0213100-6 Komputery przenośne </w:t>
        </w:r>
      </w:hyperlink>
    </w:p>
    <w:p w14:paraId="2DC6245C" w14:textId="561652A9" w:rsidR="004448AB" w:rsidRPr="003056B4" w:rsidRDefault="006A71C1" w:rsidP="003056B4">
      <w:pPr>
        <w:spacing w:after="0" w:line="360" w:lineRule="auto"/>
        <w:ind w:left="1800"/>
        <w:contextualSpacing/>
        <w:rPr>
          <w:rFonts w:ascii="Arial" w:eastAsia="Times New Roman" w:hAnsi="Arial" w:cs="Arial"/>
          <w:sz w:val="24"/>
          <w:szCs w:val="24"/>
          <w:lang w:eastAsia="pl-PL"/>
        </w:rPr>
      </w:pPr>
      <w:r w:rsidRPr="00A2083D">
        <w:rPr>
          <w:rStyle w:val="Pogrubienie"/>
          <w:rFonts w:ascii="Arial" w:hAnsi="Arial" w:cs="Arial"/>
          <w:b w:val="0"/>
          <w:sz w:val="24"/>
          <w:szCs w:val="24"/>
        </w:rPr>
        <w:t>30231320-6</w:t>
      </w:r>
      <w:r w:rsidR="00D60E30" w:rsidRPr="00A2083D">
        <w:rPr>
          <w:rStyle w:val="Pogrubienie"/>
          <w:rFonts w:ascii="Arial" w:hAnsi="Arial" w:cs="Arial"/>
          <w:b w:val="0"/>
          <w:sz w:val="24"/>
          <w:szCs w:val="24"/>
        </w:rPr>
        <w:t xml:space="preserve"> Monitory dotykowe</w:t>
      </w:r>
    </w:p>
    <w:p w14:paraId="17F505D7" w14:textId="58DEC0C4" w:rsidR="004448AB" w:rsidRPr="003056B4" w:rsidRDefault="00D60E30" w:rsidP="003056B4">
      <w:pPr>
        <w:spacing w:after="0" w:line="360" w:lineRule="auto"/>
        <w:ind w:left="1659" w:firstLine="141"/>
        <w:contextualSpacing/>
        <w:rPr>
          <w:rFonts w:ascii="Arial" w:eastAsia="Times New Roman" w:hAnsi="Arial" w:cs="Arial"/>
          <w:sz w:val="24"/>
          <w:szCs w:val="24"/>
          <w:lang w:eastAsia="pl-PL"/>
        </w:rPr>
      </w:pPr>
      <w:r w:rsidRPr="003056B4">
        <w:rPr>
          <w:rStyle w:val="Pogrubienie"/>
          <w:rFonts w:ascii="Arial" w:hAnsi="Arial" w:cs="Arial"/>
          <w:b w:val="0"/>
          <w:sz w:val="24"/>
          <w:szCs w:val="24"/>
        </w:rPr>
        <w:t xml:space="preserve">42962000-7 </w:t>
      </w:r>
      <w:r w:rsidR="006A71C1" w:rsidRPr="003056B4">
        <w:rPr>
          <w:rStyle w:val="Pogrubienie"/>
          <w:rFonts w:ascii="Arial" w:hAnsi="Arial" w:cs="Arial"/>
          <w:b w:val="0"/>
          <w:sz w:val="24"/>
          <w:szCs w:val="24"/>
        </w:rPr>
        <w:t>U</w:t>
      </w:r>
      <w:r w:rsidRPr="003056B4">
        <w:rPr>
          <w:rStyle w:val="Pogrubienie"/>
          <w:rFonts w:ascii="Arial" w:hAnsi="Arial" w:cs="Arial"/>
          <w:b w:val="0"/>
          <w:sz w:val="24"/>
          <w:szCs w:val="24"/>
        </w:rPr>
        <w:t>rządzenia drukujące i graficzne</w:t>
      </w:r>
    </w:p>
    <w:p w14:paraId="3B9E8F12" w14:textId="26A691CB" w:rsidR="004448AB" w:rsidRPr="003056B4" w:rsidRDefault="006A71C1" w:rsidP="003056B4">
      <w:pPr>
        <w:spacing w:after="0" w:line="360" w:lineRule="auto"/>
        <w:ind w:left="1800"/>
        <w:contextualSpacing/>
        <w:rPr>
          <w:rFonts w:ascii="Arial" w:eastAsia="Times New Roman" w:hAnsi="Arial" w:cs="Arial"/>
          <w:sz w:val="24"/>
          <w:szCs w:val="24"/>
          <w:lang w:eastAsia="pl-PL"/>
        </w:rPr>
      </w:pPr>
      <w:hyperlink r:id="rId13" w:history="1">
        <w:r w:rsidRPr="003056B4">
          <w:rPr>
            <w:rStyle w:val="Hipercze"/>
            <w:rFonts w:ascii="Arial" w:hAnsi="Arial" w:cs="Arial"/>
            <w:bCs/>
            <w:color w:val="auto"/>
            <w:sz w:val="24"/>
            <w:szCs w:val="24"/>
            <w:u w:val="none"/>
          </w:rPr>
          <w:t>32341000-5 Mikrofony</w:t>
        </w:r>
      </w:hyperlink>
    </w:p>
    <w:p w14:paraId="544D8ED4" w14:textId="1F1C96B0" w:rsidR="004448AB" w:rsidRPr="003056B4" w:rsidRDefault="00D60E30" w:rsidP="003056B4">
      <w:pPr>
        <w:spacing w:after="0" w:line="360" w:lineRule="auto"/>
        <w:ind w:left="1800"/>
        <w:contextualSpacing/>
        <w:rPr>
          <w:rFonts w:ascii="Arial" w:eastAsia="Times New Roman" w:hAnsi="Arial" w:cs="Arial"/>
          <w:sz w:val="24"/>
          <w:szCs w:val="24"/>
          <w:lang w:eastAsia="pl-PL"/>
        </w:rPr>
      </w:pPr>
      <w:hyperlink r:id="rId14" w:history="1">
        <w:r w:rsidRPr="003056B4">
          <w:rPr>
            <w:rStyle w:val="Hipercze"/>
            <w:rFonts w:ascii="Arial" w:hAnsi="Arial" w:cs="Arial"/>
            <w:bCs/>
            <w:color w:val="auto"/>
            <w:sz w:val="24"/>
            <w:szCs w:val="24"/>
            <w:u w:val="none"/>
          </w:rPr>
          <w:t>38651600-9</w:t>
        </w:r>
      </w:hyperlink>
      <w:hyperlink r:id="rId15" w:history="1">
        <w:r w:rsidRPr="003056B4">
          <w:rPr>
            <w:rStyle w:val="Hipercze"/>
            <w:rFonts w:ascii="Arial" w:hAnsi="Arial" w:cs="Arial"/>
            <w:bCs/>
            <w:color w:val="auto"/>
            <w:sz w:val="24"/>
            <w:szCs w:val="24"/>
            <w:u w:val="none"/>
          </w:rPr>
          <w:t xml:space="preserve"> Kamery cyfrowe</w:t>
        </w:r>
      </w:hyperlink>
    </w:p>
    <w:p w14:paraId="577E1D8F" w14:textId="4EDFEB75" w:rsidR="004448AB" w:rsidRPr="003056B4" w:rsidRDefault="006A71C1" w:rsidP="003056B4">
      <w:pPr>
        <w:spacing w:after="0" w:line="360" w:lineRule="auto"/>
        <w:ind w:left="1800"/>
        <w:contextualSpacing/>
        <w:rPr>
          <w:rFonts w:ascii="Arial" w:eastAsia="Times New Roman" w:hAnsi="Arial" w:cs="Arial"/>
          <w:sz w:val="24"/>
          <w:szCs w:val="24"/>
          <w:lang w:eastAsia="pl-PL"/>
        </w:rPr>
      </w:pPr>
      <w:r w:rsidRPr="003056B4">
        <w:rPr>
          <w:rStyle w:val="Pogrubienie"/>
          <w:rFonts w:ascii="Arial" w:hAnsi="Arial" w:cs="Arial"/>
          <w:b w:val="0"/>
          <w:sz w:val="24"/>
          <w:szCs w:val="24"/>
        </w:rPr>
        <w:t>30232100-5</w:t>
      </w:r>
      <w:r w:rsidR="00D60E30" w:rsidRPr="003056B4">
        <w:rPr>
          <w:rStyle w:val="Pogrubienie"/>
          <w:rFonts w:ascii="Arial" w:hAnsi="Arial" w:cs="Arial"/>
          <w:b w:val="0"/>
          <w:sz w:val="24"/>
          <w:szCs w:val="24"/>
        </w:rPr>
        <w:t xml:space="preserve"> Drukarki i plotery</w:t>
      </w:r>
    </w:p>
    <w:p w14:paraId="1708211E" w14:textId="726BE67F" w:rsidR="004448AB" w:rsidRPr="003056B4" w:rsidRDefault="00D60E30" w:rsidP="003056B4">
      <w:pPr>
        <w:spacing w:after="0" w:line="360" w:lineRule="auto"/>
        <w:ind w:left="1092" w:firstLine="708"/>
        <w:rPr>
          <w:rFonts w:ascii="Arial" w:eastAsia="Times New Roman" w:hAnsi="Arial" w:cs="Arial"/>
          <w:sz w:val="24"/>
          <w:szCs w:val="24"/>
          <w:lang w:eastAsia="pl-PL"/>
        </w:rPr>
      </w:pPr>
      <w:r w:rsidRPr="003056B4">
        <w:rPr>
          <w:rStyle w:val="Pogrubienie"/>
          <w:rFonts w:ascii="Arial" w:hAnsi="Arial" w:cs="Arial"/>
          <w:b w:val="0"/>
          <w:sz w:val="24"/>
          <w:szCs w:val="24"/>
        </w:rPr>
        <w:t>32342400-6 Sprzęt nagłaśniający</w:t>
      </w:r>
    </w:p>
    <w:p w14:paraId="486A0D20" w14:textId="7F58C95B" w:rsidR="00D60E30" w:rsidRPr="003056B4" w:rsidRDefault="00D60E30" w:rsidP="003056B4">
      <w:pPr>
        <w:spacing w:after="0" w:line="360" w:lineRule="auto"/>
        <w:ind w:left="1092" w:firstLine="708"/>
        <w:rPr>
          <w:rFonts w:ascii="Arial" w:eastAsia="Times New Roman" w:hAnsi="Arial" w:cs="Arial"/>
          <w:sz w:val="24"/>
          <w:szCs w:val="24"/>
          <w:lang w:eastAsia="pl-PL"/>
        </w:rPr>
      </w:pPr>
      <w:hyperlink r:id="rId16" w:history="1">
        <w:r w:rsidRPr="003056B4">
          <w:rPr>
            <w:rStyle w:val="Hipercze"/>
            <w:rFonts w:ascii="Arial" w:hAnsi="Arial" w:cs="Arial"/>
            <w:bCs/>
            <w:color w:val="auto"/>
            <w:sz w:val="24"/>
            <w:szCs w:val="24"/>
            <w:u w:val="none"/>
          </w:rPr>
          <w:t>32250000-0 Telefony komórkowe</w:t>
        </w:r>
      </w:hyperlink>
    </w:p>
    <w:p w14:paraId="47A37CA5" w14:textId="0C31B0CE" w:rsidR="004448AB" w:rsidRPr="003056B4" w:rsidRDefault="00D60E30" w:rsidP="003056B4">
      <w:pPr>
        <w:spacing w:after="0" w:line="360" w:lineRule="auto"/>
        <w:ind w:left="1104" w:firstLine="696"/>
        <w:rPr>
          <w:rFonts w:ascii="Arial" w:hAnsi="Arial" w:cs="Arial"/>
          <w:sz w:val="24"/>
          <w:szCs w:val="24"/>
        </w:rPr>
      </w:pPr>
      <w:hyperlink r:id="rId17" w:history="1">
        <w:r w:rsidRPr="003056B4">
          <w:rPr>
            <w:rStyle w:val="Hipercze"/>
            <w:rFonts w:ascii="Arial" w:hAnsi="Arial" w:cs="Arial"/>
            <w:color w:val="auto"/>
            <w:sz w:val="24"/>
            <w:szCs w:val="24"/>
            <w:u w:val="none"/>
          </w:rPr>
          <w:t>31500000-1</w:t>
        </w:r>
      </w:hyperlink>
      <w:r w:rsidRPr="003056B4">
        <w:rPr>
          <w:rFonts w:ascii="Arial" w:hAnsi="Arial" w:cs="Arial"/>
          <w:sz w:val="24"/>
          <w:szCs w:val="24"/>
        </w:rPr>
        <w:t xml:space="preserve"> Urządzenia oświetleniowe i lampy elektryczne </w:t>
      </w:r>
    </w:p>
    <w:bookmarkEnd w:id="7"/>
    <w:p w14:paraId="6831801A" w14:textId="40FEF1A3" w:rsidR="00444220" w:rsidRPr="003056B4" w:rsidRDefault="00444220" w:rsidP="003056B4">
      <w:pPr>
        <w:numPr>
          <w:ilvl w:val="0"/>
          <w:numId w:val="37"/>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Jakiekolwiek wskazania w zapisach SWZ i dołączonych do niej załącznikach pochodzenia (marka, znak towarowy, producent, dostawca art.) materiałów lub norm, aprobat, specyfikacji i systemów – mają jedynie charakter przykładowy, zamawiający dopuszcza oferowanie asortymentu lub rozwiązań równoważnych pod warunkiem, że zapewnią uzyskanie parametrów technicznych nie gorszych niż wymaganych przez zamawiającego w dokumentacji postępowania. Zamawiający informuje, iż w takiej sytuacji przedmiotowe zapisy są jedynie przykładowe i stanowią wskazanie dla wykonawcy jakie cechy powinny posiadać </w:t>
      </w:r>
      <w:r w:rsidRPr="00346322">
        <w:rPr>
          <w:rFonts w:ascii="Arial" w:eastAsia="Times New Roman" w:hAnsi="Arial" w:cs="Arial"/>
          <w:sz w:val="24"/>
          <w:szCs w:val="24"/>
          <w:lang w:eastAsia="pl-PL"/>
        </w:rPr>
        <w:t>materiały użyte do realizacji przedmiotu zamówienia. Zamawiający dopuszcza oferowanie asortymentu lub urządzeń równoważnych, zgodnie z załączni</w:t>
      </w:r>
      <w:r w:rsidR="00791CAC" w:rsidRPr="00346322">
        <w:rPr>
          <w:rFonts w:ascii="Arial" w:eastAsia="Times New Roman" w:hAnsi="Arial" w:cs="Arial"/>
          <w:sz w:val="24"/>
          <w:szCs w:val="24"/>
          <w:lang w:eastAsia="pl-PL"/>
        </w:rPr>
        <w:t>kiem nr 1.1</w:t>
      </w:r>
      <w:r w:rsidR="00132C2B">
        <w:rPr>
          <w:rFonts w:ascii="Arial" w:eastAsia="Times New Roman" w:hAnsi="Arial" w:cs="Arial"/>
          <w:sz w:val="24"/>
          <w:szCs w:val="24"/>
          <w:lang w:eastAsia="pl-PL"/>
        </w:rPr>
        <w:t xml:space="preserve"> i </w:t>
      </w:r>
      <w:r w:rsidRPr="00346322">
        <w:rPr>
          <w:rFonts w:ascii="Arial" w:eastAsia="Times New Roman" w:hAnsi="Arial" w:cs="Arial"/>
          <w:sz w:val="24"/>
          <w:szCs w:val="24"/>
          <w:lang w:eastAsia="pl-PL"/>
        </w:rPr>
        <w:t>1.2</w:t>
      </w:r>
      <w:r w:rsidR="00132C2B">
        <w:rPr>
          <w:rFonts w:ascii="Arial" w:eastAsia="Times New Roman" w:hAnsi="Arial" w:cs="Arial"/>
          <w:sz w:val="24"/>
          <w:szCs w:val="24"/>
          <w:lang w:eastAsia="pl-PL"/>
        </w:rPr>
        <w:t xml:space="preserve"> </w:t>
      </w:r>
      <w:r w:rsidRPr="00346322">
        <w:rPr>
          <w:rFonts w:ascii="Arial" w:eastAsia="Times New Roman" w:hAnsi="Arial" w:cs="Arial"/>
          <w:sz w:val="24"/>
          <w:szCs w:val="24"/>
          <w:lang w:eastAsia="pl-PL"/>
        </w:rPr>
        <w:t xml:space="preserve">do SWZ. Asortymenty </w:t>
      </w:r>
      <w:r w:rsidRPr="003056B4">
        <w:rPr>
          <w:rFonts w:ascii="Arial" w:eastAsia="Times New Roman" w:hAnsi="Arial" w:cs="Arial"/>
          <w:sz w:val="24"/>
          <w:szCs w:val="24"/>
          <w:lang w:eastAsia="pl-PL"/>
        </w:rPr>
        <w:t xml:space="preserve">pochodzące od konkretnych producentów określają jedynie minimalne parametry jakościowe i cechy użytkowe, a także jakościowe (art.: wymiary, skład, zastosowany materiał, kolor, odcień, </w:t>
      </w:r>
      <w:r w:rsidRPr="003056B4">
        <w:rPr>
          <w:rFonts w:ascii="Arial" w:eastAsia="Times New Roman" w:hAnsi="Arial" w:cs="Arial"/>
          <w:sz w:val="24"/>
          <w:szCs w:val="24"/>
          <w:lang w:eastAsia="pl-PL"/>
        </w:rPr>
        <w:lastRenderedPageBreak/>
        <w:t>przeznaczenie materiałów i urządzeń, estetyka art.) jakim muszą odpowiadać materiały lub urządzenia oferowane przez wykonawcę, aby zostały spełnione wymagania stawiane przez zamawiającego. Operowanie przykładowymi nazwami producenta ma jedynie na celu doprecyzowanie poziomu oczekiwań zamawiającego w stosunku do określonego rozwiązania. Posłużenie się nazwami producentów/produktów ma wyłącznie charakter przykładowy. Zamawiający, wskazując oznaczenie konkretnego producenta (dostawcy), konkretny produkt lub materiały przy opisie przedmiotu zamówienia, dopuszcza jednocześnie produkty równoważne o parametrach jakościowych i cechach użytkowych co najmniej na poziomie parametrów wskazanego produktu, uznając tym samym każdy produkt o wskazanych lub lepszych parametrach. Wykonawca, który powołuje się na rozwiązania równoważne opisywan</w:t>
      </w:r>
      <w:r w:rsidR="002D5DD4">
        <w:rPr>
          <w:rFonts w:ascii="Arial" w:eastAsia="Times New Roman" w:hAnsi="Arial" w:cs="Arial"/>
          <w:sz w:val="24"/>
          <w:szCs w:val="24"/>
          <w:lang w:eastAsia="pl-PL"/>
        </w:rPr>
        <w:t>e</w:t>
      </w:r>
      <w:r w:rsidRPr="003056B4">
        <w:rPr>
          <w:rFonts w:ascii="Arial" w:eastAsia="Times New Roman" w:hAnsi="Arial" w:cs="Arial"/>
          <w:sz w:val="24"/>
          <w:szCs w:val="24"/>
          <w:lang w:eastAsia="pl-PL"/>
        </w:rPr>
        <w:t xml:space="preserve"> przez zamawiającego, jest zobowiązany wykazać, że oferowany przez niego przedmiot zamówienia spełnia wymagania określone przez zamawiającego. W takiej sytuacji wykonawca zobowiązany jest dodatkowo wskazać w swojej ofercie, że oferowane przez niego towary spełniają wymagania określone przez zamawiającego.</w:t>
      </w:r>
    </w:p>
    <w:p w14:paraId="4E0C455A" w14:textId="77777777" w:rsidR="00444220" w:rsidRPr="003056B4" w:rsidRDefault="00444220" w:rsidP="003056B4">
      <w:pPr>
        <w:numPr>
          <w:ilvl w:val="1"/>
          <w:numId w:val="37"/>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W przypadku gdy wymagania w dokumentach zamówienia odnoszą się do </w:t>
      </w:r>
      <w:bookmarkStart w:id="8" w:name="_Hlk199756653"/>
      <w:r w:rsidRPr="003056B4">
        <w:rPr>
          <w:rFonts w:ascii="Arial" w:eastAsia="Times New Roman" w:hAnsi="Arial" w:cs="Arial"/>
          <w:sz w:val="24"/>
          <w:szCs w:val="24"/>
          <w:lang w:eastAsia="pl-PL"/>
        </w:rPr>
        <w:t>norm lub innych systemów odniesienia</w:t>
      </w:r>
      <w:bookmarkEnd w:id="8"/>
      <w:r w:rsidRPr="003056B4">
        <w:rPr>
          <w:rFonts w:ascii="Arial" w:eastAsia="Times New Roman" w:hAnsi="Arial" w:cs="Arial"/>
          <w:sz w:val="24"/>
          <w:szCs w:val="24"/>
          <w:lang w:eastAsia="pl-PL"/>
        </w:rPr>
        <w:t xml:space="preserve">, zamawiający wymaga, aby wykonawca przedstawił w ofercie dowód równoważności w sposób określony w art. 101 ust. 5 i 6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w:t>
      </w:r>
    </w:p>
    <w:p w14:paraId="47CD7AB7" w14:textId="79EA5512" w:rsidR="00444220" w:rsidRPr="003056B4" w:rsidRDefault="00444220" w:rsidP="003056B4">
      <w:pPr>
        <w:numPr>
          <w:ilvl w:val="0"/>
          <w:numId w:val="37"/>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shd w:val="clear" w:color="auto" w:fill="FFFFFF"/>
          <w:lang w:eastAsia="pl-PL"/>
        </w:rPr>
        <w:t xml:space="preserve">Opis przedmiotu zamówienia należy odczytywać wraz z ewentualnymi zmianami treści specyfikacji, będącymi wynikiem udzielonych odpowiedzi na zapytania wykonawców. Zmiany treści SWZ oraz udzielone odpowiedzi, o których mowa w zdaniu poprzednim są każdorazowo wiążące dla wykonawców. </w:t>
      </w:r>
      <w:bookmarkEnd w:id="4"/>
    </w:p>
    <w:bookmarkEnd w:id="5"/>
    <w:p w14:paraId="30E9A356" w14:textId="77777777" w:rsidR="00444220" w:rsidRPr="003056B4" w:rsidRDefault="00444220" w:rsidP="003056B4">
      <w:pPr>
        <w:numPr>
          <w:ilvl w:val="0"/>
          <w:numId w:val="37"/>
        </w:numPr>
        <w:spacing w:after="0" w:line="360" w:lineRule="auto"/>
        <w:contextualSpacing/>
        <w:rPr>
          <w:rFonts w:ascii="Arial" w:eastAsia="Times New Roman" w:hAnsi="Arial" w:cs="Arial"/>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Zamawiający dopuszcza składanie ofert częściowych</w:t>
      </w:r>
      <w:r w:rsidRPr="003056B4">
        <w:rPr>
          <w:rFonts w:ascii="Arial" w:eastAsia="Times New Roman" w:hAnsi="Arial" w:cs="Arial"/>
          <w:sz w:val="24"/>
          <w:szCs w:val="24"/>
          <w:shd w:val="clear" w:color="auto" w:fill="FFFFFF"/>
          <w:lang w:eastAsia="pl-PL"/>
        </w:rPr>
        <w:t xml:space="preserve"> na poszczególne części, które zostały opisane powyżej w pkt 2. W związku z tym, każdą wyspecyfikowaną część należy traktować jako oddzielny przedmiot zamówienia. </w:t>
      </w:r>
    </w:p>
    <w:p w14:paraId="0E2BE074" w14:textId="12609F16" w:rsidR="00444220" w:rsidRPr="003056B4" w:rsidRDefault="00444220" w:rsidP="003056B4">
      <w:pPr>
        <w:pStyle w:val="Akapitzlist"/>
        <w:numPr>
          <w:ilvl w:val="1"/>
          <w:numId w:val="38"/>
        </w:numPr>
        <w:spacing w:line="360" w:lineRule="auto"/>
        <w:rPr>
          <w:rFonts w:ascii="Arial" w:hAnsi="Arial" w:cs="Arial"/>
          <w:color w:val="FF0000"/>
          <w:sz w:val="24"/>
          <w:szCs w:val="24"/>
          <w:shd w:val="clear" w:color="auto" w:fill="FFFFFF"/>
        </w:rPr>
      </w:pPr>
      <w:r w:rsidRPr="003056B4">
        <w:rPr>
          <w:rFonts w:ascii="Arial" w:hAnsi="Arial" w:cs="Arial"/>
          <w:sz w:val="24"/>
          <w:szCs w:val="24"/>
        </w:rPr>
        <w:t>Wykonawca może złożyć ofertę na wszystkie lub wybrane części zamówienia. Części nie mogą być dzielone przez wykonawcę; oferty nie zawierające pełnego zakresu przedmiotu zamówienia określonego w danej części, zostaną odrzucone.</w:t>
      </w:r>
    </w:p>
    <w:p w14:paraId="563C9849" w14:textId="77777777" w:rsidR="00444220" w:rsidRDefault="00444220" w:rsidP="003056B4">
      <w:pPr>
        <w:spacing w:after="0" w:line="360" w:lineRule="auto"/>
        <w:rPr>
          <w:rFonts w:ascii="Arial" w:eastAsia="Times New Roman" w:hAnsi="Arial" w:cs="Arial"/>
          <w:b/>
          <w:bCs/>
          <w:sz w:val="24"/>
          <w:szCs w:val="24"/>
          <w:lang w:eastAsia="pl-PL"/>
        </w:rPr>
      </w:pPr>
    </w:p>
    <w:p w14:paraId="1010B0A8" w14:textId="77777777" w:rsidR="00132C2B" w:rsidRDefault="00132C2B" w:rsidP="003056B4">
      <w:pPr>
        <w:spacing w:after="0" w:line="360" w:lineRule="auto"/>
        <w:rPr>
          <w:rFonts w:ascii="Arial" w:eastAsia="Times New Roman" w:hAnsi="Arial" w:cs="Arial"/>
          <w:b/>
          <w:bCs/>
          <w:sz w:val="24"/>
          <w:szCs w:val="24"/>
          <w:lang w:eastAsia="pl-PL"/>
        </w:rPr>
      </w:pPr>
    </w:p>
    <w:p w14:paraId="3909D353" w14:textId="77777777" w:rsidR="00AE1436" w:rsidRPr="003056B4" w:rsidRDefault="00AE1436" w:rsidP="003056B4">
      <w:pPr>
        <w:spacing w:after="0" w:line="360" w:lineRule="auto"/>
        <w:rPr>
          <w:rFonts w:ascii="Arial" w:eastAsia="Times New Roman" w:hAnsi="Arial" w:cs="Arial"/>
          <w:b/>
          <w:bCs/>
          <w:sz w:val="24"/>
          <w:szCs w:val="24"/>
          <w:lang w:eastAsia="pl-PL"/>
        </w:rPr>
      </w:pPr>
    </w:p>
    <w:p w14:paraId="14BE0A30" w14:textId="77777777" w:rsidR="00D20ED0" w:rsidRPr="003056B4" w:rsidRDefault="00D20ED0"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lastRenderedPageBreak/>
        <w:t>Dział IV</w:t>
      </w:r>
    </w:p>
    <w:p w14:paraId="59999C0B" w14:textId="77777777" w:rsidR="00A63235" w:rsidRPr="003056B4" w:rsidRDefault="00D20ED0" w:rsidP="003056B4">
      <w:pPr>
        <w:spacing w:after="0" w:line="360" w:lineRule="auto"/>
        <w:rPr>
          <w:rFonts w:ascii="Arial" w:eastAsia="Times New Roman" w:hAnsi="Arial" w:cs="Arial"/>
          <w:b/>
          <w:bCs/>
          <w:sz w:val="24"/>
          <w:szCs w:val="24"/>
          <w:shd w:val="clear" w:color="auto" w:fill="FFFFFF"/>
          <w:lang w:eastAsia="pl-PL"/>
        </w:rPr>
      </w:pPr>
      <w:r w:rsidRPr="003056B4">
        <w:rPr>
          <w:rFonts w:ascii="Arial" w:eastAsia="Times New Roman" w:hAnsi="Arial" w:cs="Arial"/>
          <w:b/>
          <w:bCs/>
          <w:sz w:val="24"/>
          <w:szCs w:val="24"/>
          <w:shd w:val="clear" w:color="auto" w:fill="FFFFFF"/>
          <w:lang w:eastAsia="pl-PL"/>
        </w:rPr>
        <w:t>Termin wykonania zamówienia</w:t>
      </w:r>
    </w:p>
    <w:p w14:paraId="289D8C4D" w14:textId="32E43C83" w:rsidR="007A3129" w:rsidRPr="003056B4" w:rsidRDefault="00277D8C" w:rsidP="003056B4">
      <w:pPr>
        <w:pStyle w:val="Akapitzlist"/>
        <w:spacing w:line="360" w:lineRule="auto"/>
        <w:ind w:left="0"/>
        <w:rPr>
          <w:rFonts w:ascii="Arial" w:eastAsiaTheme="minorHAnsi" w:hAnsi="Arial" w:cs="Arial"/>
          <w:sz w:val="24"/>
          <w:szCs w:val="24"/>
          <w:lang w:eastAsia="en-US"/>
        </w:rPr>
      </w:pPr>
      <w:r w:rsidRPr="003056B4">
        <w:rPr>
          <w:rFonts w:ascii="Arial" w:eastAsiaTheme="minorHAnsi" w:hAnsi="Arial" w:cs="Arial"/>
          <w:sz w:val="24"/>
          <w:szCs w:val="24"/>
          <w:lang w:eastAsia="en-US"/>
        </w:rPr>
        <w:t xml:space="preserve">Przedmiot zamówienia należy </w:t>
      </w:r>
      <w:r w:rsidR="007A3129" w:rsidRPr="003056B4">
        <w:rPr>
          <w:rFonts w:ascii="Arial" w:eastAsiaTheme="minorHAnsi" w:hAnsi="Arial" w:cs="Arial"/>
          <w:sz w:val="24"/>
          <w:szCs w:val="24"/>
          <w:lang w:eastAsia="en-US"/>
        </w:rPr>
        <w:t>dostarczyć</w:t>
      </w:r>
      <w:r w:rsidRPr="003056B4">
        <w:rPr>
          <w:rFonts w:ascii="Arial" w:eastAsiaTheme="minorHAnsi" w:hAnsi="Arial" w:cs="Arial"/>
          <w:sz w:val="24"/>
          <w:szCs w:val="24"/>
          <w:lang w:eastAsia="en-US"/>
        </w:rPr>
        <w:t xml:space="preserve"> w terminie: </w:t>
      </w:r>
    </w:p>
    <w:p w14:paraId="07E5FDB7" w14:textId="3D665CEB" w:rsidR="00DE47FD" w:rsidRPr="003056B4" w:rsidRDefault="00F7000E" w:rsidP="003056B4">
      <w:pPr>
        <w:pStyle w:val="Akapitzlist"/>
        <w:numPr>
          <w:ilvl w:val="0"/>
          <w:numId w:val="26"/>
        </w:numPr>
        <w:spacing w:line="360" w:lineRule="auto"/>
        <w:rPr>
          <w:rFonts w:ascii="Arial" w:eastAsiaTheme="minorHAnsi" w:hAnsi="Arial" w:cs="Arial"/>
          <w:b/>
          <w:sz w:val="24"/>
          <w:szCs w:val="24"/>
          <w:lang w:eastAsia="en-US"/>
        </w:rPr>
      </w:pPr>
      <w:r w:rsidRPr="003056B4">
        <w:rPr>
          <w:rFonts w:ascii="Arial" w:hAnsi="Arial" w:cs="Arial"/>
          <w:color w:val="000000"/>
          <w:kern w:val="1"/>
          <w:sz w:val="24"/>
          <w:szCs w:val="24"/>
          <w:lang w:eastAsia="zh-CN"/>
        </w:rPr>
        <w:t>21</w:t>
      </w:r>
      <w:r w:rsidR="00DE47FD" w:rsidRPr="003056B4">
        <w:rPr>
          <w:rFonts w:ascii="Arial" w:hAnsi="Arial" w:cs="Arial"/>
          <w:color w:val="000000"/>
          <w:kern w:val="1"/>
          <w:sz w:val="24"/>
          <w:szCs w:val="24"/>
          <w:shd w:val="clear" w:color="auto" w:fill="FFFFFF"/>
          <w:lang w:eastAsia="zh-CN"/>
        </w:rPr>
        <w:t xml:space="preserve"> dni od dnia </w:t>
      </w:r>
      <w:r w:rsidR="00870ECC" w:rsidRPr="003056B4">
        <w:rPr>
          <w:rFonts w:ascii="Arial" w:hAnsi="Arial" w:cs="Arial"/>
          <w:color w:val="000000"/>
          <w:kern w:val="1"/>
          <w:sz w:val="24"/>
          <w:szCs w:val="24"/>
          <w:shd w:val="clear" w:color="auto" w:fill="FFFFFF"/>
          <w:lang w:eastAsia="zh-CN"/>
        </w:rPr>
        <w:t>podpisania umowy</w:t>
      </w:r>
      <w:r w:rsidR="00DE47FD" w:rsidRPr="003056B4">
        <w:rPr>
          <w:rFonts w:ascii="Arial" w:hAnsi="Arial" w:cs="Arial"/>
          <w:color w:val="000000"/>
          <w:kern w:val="1"/>
          <w:sz w:val="24"/>
          <w:szCs w:val="24"/>
          <w:shd w:val="clear" w:color="auto" w:fill="FFFFFF"/>
          <w:lang w:eastAsia="zh-CN"/>
        </w:rPr>
        <w:t xml:space="preserve"> (dotyczy wszystkich części zamówienia). </w:t>
      </w:r>
      <w:r w:rsidR="00DE47FD" w:rsidRPr="003056B4">
        <w:rPr>
          <w:rFonts w:ascii="Arial" w:hAnsi="Arial" w:cs="Arial"/>
          <w:b/>
          <w:color w:val="000000"/>
          <w:kern w:val="1"/>
          <w:sz w:val="24"/>
          <w:szCs w:val="24"/>
          <w:shd w:val="clear" w:color="auto" w:fill="FFFFFF"/>
          <w:lang w:eastAsia="zh-CN"/>
        </w:rPr>
        <w:t xml:space="preserve">UWAGA - </w:t>
      </w:r>
      <w:r w:rsidR="00DE47FD" w:rsidRPr="003056B4">
        <w:rPr>
          <w:rFonts w:ascii="Arial" w:hAnsi="Arial" w:cs="Arial"/>
          <w:b/>
          <w:color w:val="FF0000"/>
          <w:kern w:val="1"/>
          <w:sz w:val="24"/>
          <w:szCs w:val="24"/>
          <w:shd w:val="clear" w:color="auto" w:fill="FFFFFF"/>
          <w:lang w:eastAsia="zh-CN"/>
        </w:rPr>
        <w:t>wartość oceniana</w:t>
      </w:r>
      <w:r w:rsidR="00DE47FD" w:rsidRPr="003056B4">
        <w:rPr>
          <w:rFonts w:ascii="Arial" w:hAnsi="Arial" w:cs="Arial"/>
          <w:b/>
          <w:color w:val="000000"/>
          <w:kern w:val="1"/>
          <w:sz w:val="24"/>
          <w:szCs w:val="24"/>
          <w:shd w:val="clear" w:color="auto" w:fill="FFFFFF"/>
          <w:lang w:eastAsia="zh-CN"/>
        </w:rPr>
        <w:t xml:space="preserve"> </w:t>
      </w:r>
    </w:p>
    <w:p w14:paraId="74E4C32F" w14:textId="77777777" w:rsidR="00E90240" w:rsidRPr="003056B4" w:rsidRDefault="00E90240" w:rsidP="003056B4">
      <w:pPr>
        <w:pStyle w:val="Akapitzlist"/>
        <w:spacing w:line="360" w:lineRule="auto"/>
        <w:rPr>
          <w:rFonts w:ascii="Arial" w:eastAsiaTheme="minorHAnsi" w:hAnsi="Arial" w:cs="Arial"/>
          <w:sz w:val="24"/>
          <w:szCs w:val="24"/>
          <w:lang w:eastAsia="en-US"/>
        </w:rPr>
      </w:pPr>
    </w:p>
    <w:p w14:paraId="1B63B7AB" w14:textId="77777777" w:rsidR="00D20ED0" w:rsidRPr="003056B4" w:rsidRDefault="00D20ED0"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Dział V</w:t>
      </w:r>
    </w:p>
    <w:p w14:paraId="2E7D670E" w14:textId="6048F7B6" w:rsidR="00277D8C" w:rsidRPr="003056B4" w:rsidRDefault="00277D8C" w:rsidP="003056B4">
      <w:pPr>
        <w:pStyle w:val="Nagwek1"/>
        <w:spacing w:before="0" w:line="360" w:lineRule="auto"/>
        <w:rPr>
          <w:rFonts w:ascii="Arial" w:hAnsi="Arial" w:cs="Arial"/>
          <w:b/>
          <w:bCs/>
          <w:color w:val="auto"/>
          <w:sz w:val="24"/>
          <w:szCs w:val="24"/>
        </w:rPr>
      </w:pPr>
      <w:r w:rsidRPr="003056B4">
        <w:rPr>
          <w:rFonts w:ascii="Arial" w:hAnsi="Arial" w:cs="Arial"/>
          <w:b/>
          <w:bCs/>
          <w:color w:val="auto"/>
          <w:sz w:val="24"/>
          <w:szCs w:val="24"/>
        </w:rPr>
        <w:t>Podstawy wykluczenia oraz warunki udziału w postępowaniu</w:t>
      </w:r>
      <w:r w:rsidR="00B56E5F" w:rsidRPr="003056B4">
        <w:rPr>
          <w:rFonts w:ascii="Arial" w:hAnsi="Arial" w:cs="Arial"/>
          <w:b/>
          <w:bCs/>
          <w:color w:val="auto"/>
          <w:sz w:val="24"/>
          <w:szCs w:val="24"/>
        </w:rPr>
        <w:t>.</w:t>
      </w:r>
    </w:p>
    <w:p w14:paraId="1BE748F3" w14:textId="77777777" w:rsidR="00277D8C" w:rsidRPr="003056B4" w:rsidRDefault="00277D8C" w:rsidP="003056B4">
      <w:pPr>
        <w:pStyle w:val="Akapitzlist"/>
        <w:numPr>
          <w:ilvl w:val="0"/>
          <w:numId w:val="25"/>
        </w:numPr>
        <w:spacing w:line="360" w:lineRule="auto"/>
        <w:contextualSpacing w:val="0"/>
        <w:rPr>
          <w:rFonts w:ascii="Arial" w:hAnsi="Arial" w:cs="Arial"/>
          <w:sz w:val="24"/>
          <w:szCs w:val="24"/>
        </w:rPr>
      </w:pPr>
      <w:r w:rsidRPr="003056B4">
        <w:rPr>
          <w:rFonts w:ascii="Arial" w:hAnsi="Arial" w:cs="Arial"/>
          <w:sz w:val="24"/>
          <w:szCs w:val="24"/>
        </w:rPr>
        <w:t>O udzielenie zamówienia mogą się ubiegać wykonawcy, którzy:</w:t>
      </w:r>
    </w:p>
    <w:p w14:paraId="12E642FC" w14:textId="77777777" w:rsidR="00277D8C" w:rsidRPr="003056B4" w:rsidRDefault="00277D8C" w:rsidP="003056B4">
      <w:pPr>
        <w:pStyle w:val="Akapitzlist"/>
        <w:numPr>
          <w:ilvl w:val="1"/>
          <w:numId w:val="25"/>
        </w:numPr>
        <w:spacing w:line="360" w:lineRule="auto"/>
        <w:contextualSpacing w:val="0"/>
        <w:rPr>
          <w:rFonts w:ascii="Arial" w:hAnsi="Arial" w:cs="Arial"/>
          <w:sz w:val="24"/>
          <w:szCs w:val="24"/>
        </w:rPr>
      </w:pPr>
      <w:r w:rsidRPr="003056B4">
        <w:rPr>
          <w:rFonts w:ascii="Arial" w:hAnsi="Arial" w:cs="Arial"/>
          <w:sz w:val="24"/>
          <w:szCs w:val="24"/>
        </w:rPr>
        <w:t xml:space="preserve">nie podlegają </w:t>
      </w:r>
      <w:bookmarkStart w:id="9" w:name="_Hlk61855174"/>
      <w:r w:rsidRPr="003056B4">
        <w:rPr>
          <w:rFonts w:ascii="Arial" w:hAnsi="Arial" w:cs="Arial"/>
          <w:sz w:val="24"/>
          <w:szCs w:val="24"/>
        </w:rPr>
        <w:t>wykluczeniu na podstawie przesłanek określonych w pkt 2 niniejszego Działu SWZ,</w:t>
      </w:r>
      <w:bookmarkEnd w:id="9"/>
    </w:p>
    <w:p w14:paraId="26A47392" w14:textId="77777777" w:rsidR="00277D8C" w:rsidRPr="003056B4" w:rsidRDefault="00277D8C" w:rsidP="003056B4">
      <w:pPr>
        <w:pStyle w:val="Akapitzlist"/>
        <w:numPr>
          <w:ilvl w:val="1"/>
          <w:numId w:val="25"/>
        </w:numPr>
        <w:spacing w:line="360" w:lineRule="auto"/>
        <w:contextualSpacing w:val="0"/>
        <w:rPr>
          <w:rFonts w:ascii="Arial" w:hAnsi="Arial" w:cs="Arial"/>
          <w:sz w:val="24"/>
          <w:szCs w:val="24"/>
        </w:rPr>
      </w:pPr>
      <w:r w:rsidRPr="003056B4">
        <w:rPr>
          <w:rFonts w:ascii="Arial" w:hAnsi="Arial" w:cs="Arial"/>
          <w:sz w:val="24"/>
          <w:szCs w:val="24"/>
        </w:rPr>
        <w:t>spełniają warunki udziału w postępowaniu, określone w pkt 3 niniejszego Działu SWZ.</w:t>
      </w:r>
    </w:p>
    <w:p w14:paraId="0DF28075" w14:textId="77777777" w:rsidR="00277D8C" w:rsidRPr="003056B4" w:rsidRDefault="00277D8C" w:rsidP="003056B4">
      <w:pPr>
        <w:pStyle w:val="Akapitzlist"/>
        <w:numPr>
          <w:ilvl w:val="0"/>
          <w:numId w:val="25"/>
        </w:numPr>
        <w:spacing w:line="360" w:lineRule="auto"/>
        <w:contextualSpacing w:val="0"/>
        <w:rPr>
          <w:rFonts w:ascii="Arial" w:hAnsi="Arial" w:cs="Arial"/>
          <w:sz w:val="24"/>
          <w:szCs w:val="24"/>
        </w:rPr>
      </w:pPr>
      <w:r w:rsidRPr="003056B4">
        <w:rPr>
          <w:rFonts w:ascii="Arial" w:hAnsi="Arial" w:cs="Arial"/>
          <w:sz w:val="24"/>
          <w:szCs w:val="24"/>
        </w:rPr>
        <w:t>Zamawiający wykluczy z postępowania wykonawcę w przypadkach, o których mowa w:</w:t>
      </w:r>
    </w:p>
    <w:p w14:paraId="2B36C8DE" w14:textId="77777777" w:rsidR="00277D8C" w:rsidRPr="003056B4" w:rsidRDefault="00277D8C" w:rsidP="003056B4">
      <w:pPr>
        <w:numPr>
          <w:ilvl w:val="1"/>
          <w:numId w:val="25"/>
        </w:numPr>
        <w:spacing w:after="0" w:line="360" w:lineRule="auto"/>
        <w:rPr>
          <w:rFonts w:ascii="Arial" w:eastAsia="Times New Roman" w:hAnsi="Arial" w:cs="Arial"/>
          <w:sz w:val="24"/>
          <w:szCs w:val="24"/>
          <w:lang w:eastAsia="pl-PL"/>
        </w:rPr>
      </w:pPr>
      <w:bookmarkStart w:id="10" w:name="_Hlk101869152"/>
      <w:bookmarkStart w:id="11" w:name="_Hlk112404463"/>
      <w:r w:rsidRPr="003056B4">
        <w:rPr>
          <w:rFonts w:ascii="Arial" w:eastAsia="Times New Roman" w:hAnsi="Arial" w:cs="Arial"/>
          <w:b/>
          <w:bCs/>
          <w:sz w:val="24"/>
          <w:szCs w:val="24"/>
          <w:lang w:eastAsia="pl-PL"/>
        </w:rPr>
        <w:t xml:space="preserve">art. 108 ust. 1 pkt 1) – 6) </w:t>
      </w:r>
      <w:proofErr w:type="spellStart"/>
      <w:r w:rsidRPr="003056B4">
        <w:rPr>
          <w:rFonts w:ascii="Arial" w:eastAsia="Times New Roman" w:hAnsi="Arial" w:cs="Arial"/>
          <w:b/>
          <w:bCs/>
          <w:sz w:val="24"/>
          <w:szCs w:val="24"/>
          <w:lang w:eastAsia="pl-PL"/>
        </w:rPr>
        <w:t>Pzp</w:t>
      </w:r>
      <w:bookmarkEnd w:id="10"/>
      <w:proofErr w:type="spellEnd"/>
      <w:r w:rsidRPr="003056B4">
        <w:rPr>
          <w:rFonts w:ascii="Arial" w:eastAsia="Times New Roman" w:hAnsi="Arial" w:cs="Arial"/>
          <w:b/>
          <w:bCs/>
          <w:sz w:val="24"/>
          <w:szCs w:val="24"/>
          <w:lang w:eastAsia="pl-PL"/>
        </w:rPr>
        <w:t xml:space="preserve"> </w:t>
      </w:r>
      <w:r w:rsidRPr="003056B4">
        <w:rPr>
          <w:rFonts w:ascii="Arial" w:eastAsia="Times New Roman" w:hAnsi="Arial" w:cs="Arial"/>
          <w:sz w:val="24"/>
          <w:szCs w:val="24"/>
          <w:lang w:eastAsia="pl-PL"/>
        </w:rPr>
        <w:t>tj. wykonawcę:</w:t>
      </w:r>
    </w:p>
    <w:p w14:paraId="6FC4C79C" w14:textId="77777777" w:rsidR="00277D8C" w:rsidRPr="003056B4" w:rsidRDefault="00277D8C" w:rsidP="003056B4">
      <w:pPr>
        <w:pStyle w:val="Akapitzlist"/>
        <w:numPr>
          <w:ilvl w:val="2"/>
          <w:numId w:val="23"/>
        </w:numPr>
        <w:spacing w:line="360" w:lineRule="auto"/>
        <w:contextualSpacing w:val="0"/>
        <w:rPr>
          <w:rFonts w:ascii="Arial" w:hAnsi="Arial" w:cs="Arial"/>
          <w:sz w:val="24"/>
          <w:szCs w:val="24"/>
        </w:rPr>
      </w:pPr>
      <w:r w:rsidRPr="003056B4">
        <w:rPr>
          <w:rFonts w:ascii="Arial" w:hAnsi="Arial" w:cs="Arial"/>
          <w:sz w:val="24"/>
          <w:szCs w:val="24"/>
        </w:rPr>
        <w:t>będącego osobą fizyczną, którego prawomocnie skazano za przestępstwo:</w:t>
      </w:r>
    </w:p>
    <w:p w14:paraId="6B2A9924"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udziału w zorganizowanej grupie przestępczej albo związku mającym na celu popełnienie przestępstwa lub przestępstwa skarbowego, o którym mowa w art. 258 Kodeksu karnego,</w:t>
      </w:r>
    </w:p>
    <w:p w14:paraId="5C41E274"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handlu ludźmi, o którym mowa w art. 189a Kodeksu karnego,</w:t>
      </w:r>
    </w:p>
    <w:p w14:paraId="66995707"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o którym mowa w art. 228–230a, art. 250a Kodeksu karnego, w art. 46 – 48 ustawy z dnia 25 czerwca 2010 r. o sporcie </w:t>
      </w:r>
      <w:r w:rsidRPr="003056B4">
        <w:rPr>
          <w:rFonts w:ascii="Arial" w:eastAsia="Times New Roman" w:hAnsi="Arial" w:cs="Arial"/>
          <w:sz w:val="24"/>
          <w:szCs w:val="24"/>
          <w:lang w:eastAsia="pl-PL"/>
        </w:rPr>
        <w:br/>
        <w:t>(</w:t>
      </w:r>
      <w:r w:rsidRPr="003056B4">
        <w:rPr>
          <w:rFonts w:ascii="Arial" w:hAnsi="Arial" w:cs="Arial"/>
          <w:sz w:val="24"/>
          <w:szCs w:val="24"/>
        </w:rPr>
        <w:t>Dz. U. z 2023 r. poz. 2048 oraz z 2024 r. poz. 1166</w:t>
      </w:r>
      <w:r w:rsidRPr="003056B4">
        <w:rPr>
          <w:rFonts w:ascii="Arial" w:eastAsia="Times New Roman" w:hAnsi="Arial" w:cs="Arial"/>
          <w:sz w:val="24"/>
          <w:szCs w:val="24"/>
          <w:lang w:eastAsia="pl-PL"/>
        </w:rPr>
        <w:t xml:space="preserve">) lub w art. 54 ust. 1 – 4 ustawy z dnia 12 maja 2011 r. </w:t>
      </w:r>
      <w:r w:rsidRPr="003056B4">
        <w:rPr>
          <w:rFonts w:ascii="Arial" w:eastAsia="Times New Roman" w:hAnsi="Arial" w:cs="Arial"/>
          <w:sz w:val="24"/>
          <w:szCs w:val="24"/>
          <w:lang w:eastAsia="pl-PL"/>
        </w:rPr>
        <w:br/>
        <w:t>o refundacji leków, środków spożywczych specjalnego przeznaczenia żywieniowego oraz wyrobów medycznych</w:t>
      </w:r>
      <w:r w:rsidRPr="003056B4">
        <w:rPr>
          <w:rFonts w:ascii="Arial" w:eastAsia="Times New Roman" w:hAnsi="Arial" w:cs="Arial"/>
          <w:sz w:val="24"/>
          <w:szCs w:val="24"/>
          <w:lang w:eastAsia="pl-PL"/>
        </w:rPr>
        <w:br/>
        <w:t>(</w:t>
      </w:r>
      <w:r w:rsidRPr="003056B4">
        <w:rPr>
          <w:rFonts w:ascii="Arial" w:hAnsi="Arial" w:cs="Arial"/>
          <w:sz w:val="24"/>
          <w:szCs w:val="24"/>
        </w:rPr>
        <w:t>Dz. U. z 2024 r. poz. 930</w:t>
      </w:r>
      <w:r w:rsidRPr="003056B4">
        <w:rPr>
          <w:rStyle w:val="changed-paragraph"/>
          <w:rFonts w:ascii="Arial" w:hAnsi="Arial" w:cs="Arial"/>
          <w:sz w:val="24"/>
          <w:szCs w:val="24"/>
        </w:rPr>
        <w:t xml:space="preserve">), </w:t>
      </w:r>
      <w:r w:rsidRPr="003056B4">
        <w:rPr>
          <w:rFonts w:ascii="Arial" w:eastAsia="Times New Roman" w:hAnsi="Arial" w:cs="Arial"/>
          <w:sz w:val="24"/>
          <w:szCs w:val="24"/>
          <w:lang w:eastAsia="pl-PL"/>
        </w:rPr>
        <w:t xml:space="preserve"> </w:t>
      </w:r>
    </w:p>
    <w:p w14:paraId="23AC8E0C"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finansowania przestępstwa o charakterze terrorystycznym,</w:t>
      </w:r>
      <w:r w:rsidRPr="003056B4">
        <w:rPr>
          <w:rFonts w:ascii="Arial" w:eastAsia="Times New Roman" w:hAnsi="Arial" w:cs="Arial"/>
          <w:sz w:val="24"/>
          <w:szCs w:val="24"/>
          <w:lang w:eastAsia="pl-PL"/>
        </w:rPr>
        <w:br/>
        <w:t>o którym mowa w art. 165a Kodeksu karnego, lub przestępstwo udaremniania lub utrudniania stwierdzenia przestępnego pochodzenia pieniędzy lub ukrywania ich pochodzenia, o którym mowa w art. 299 Kodeksu karnego,</w:t>
      </w:r>
    </w:p>
    <w:p w14:paraId="2DD2286B"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lastRenderedPageBreak/>
        <w:t>o charakterze terrorystycznym, o którym mowa w art. 115 § 20 Kodeksu karnego, lub mające na celu popełnienie tego przestępstwa,</w:t>
      </w:r>
    </w:p>
    <w:p w14:paraId="72656457"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powierzenia wykonywania pracy małoletniemu cudzoziemcowi, o którym mowa w art. 9 ust. 2 ustawy z dnia 15 czerwca 2012 r. o skutkach powierzania wykonywania pracy cudzoziemcom przebywającym wbrew przepisom na terytorium Rzeczypospolitej Polskiej (Dz. U. 2021 poz. 1745),</w:t>
      </w:r>
    </w:p>
    <w:p w14:paraId="36C744C8"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przeciwko obrotowi gospodarczemu, o których mowa w art. 296-307 Kodeksu karnego, przestępstwo oszustwa, o którym mowa w art. 286 Kodeksu karnego, przestępstwo przeciwko wiarygodności dokumentów, o których mowa wart. 270-277d Kodeksu karnego, lub przestępstwo skarbowe,</w:t>
      </w:r>
    </w:p>
    <w:p w14:paraId="15A68B25" w14:textId="77777777" w:rsidR="00277D8C" w:rsidRPr="003056B4" w:rsidRDefault="00277D8C" w:rsidP="003056B4">
      <w:pPr>
        <w:numPr>
          <w:ilvl w:val="3"/>
          <w:numId w:val="23"/>
        </w:numPr>
        <w:spacing w:after="0" w:line="360" w:lineRule="auto"/>
        <w:ind w:left="2520"/>
        <w:rPr>
          <w:rFonts w:ascii="Arial" w:eastAsia="Times New Roman" w:hAnsi="Arial" w:cs="Arial"/>
          <w:sz w:val="24"/>
          <w:szCs w:val="24"/>
          <w:lang w:eastAsia="pl-PL"/>
        </w:rPr>
      </w:pPr>
      <w:r w:rsidRPr="003056B4">
        <w:rPr>
          <w:rFonts w:ascii="Arial" w:eastAsia="Times New Roman" w:hAnsi="Arial" w:cs="Arial"/>
          <w:sz w:val="24"/>
          <w:szCs w:val="24"/>
          <w:lang w:eastAsia="pl-PL"/>
        </w:rPr>
        <w:t>o którym mowa w art. 9 ust. 1 i 3 lub art. 10 ustawy z dnia 15 czerwca 2012 r. o skutkach powierzania wykonywania pracy cudzoziemcom przebywającym wbrew przepisom na terytorium Rzeczypospolitej Polskiej – lub za odpowiedni czyn zabroniony określony w przepisach prawa obcego;</w:t>
      </w:r>
    </w:p>
    <w:p w14:paraId="3134BFCB" w14:textId="77777777" w:rsidR="00277D8C" w:rsidRPr="003056B4" w:rsidRDefault="00277D8C" w:rsidP="003056B4">
      <w:pPr>
        <w:numPr>
          <w:ilvl w:val="2"/>
          <w:numId w:val="23"/>
        </w:numPr>
        <w:spacing w:after="0" w:line="360" w:lineRule="auto"/>
        <w:ind w:left="1800"/>
        <w:rPr>
          <w:rFonts w:ascii="Arial" w:eastAsia="Times New Roman" w:hAnsi="Arial" w:cs="Arial"/>
          <w:sz w:val="24"/>
          <w:szCs w:val="24"/>
          <w:lang w:eastAsia="pl-PL"/>
        </w:rPr>
      </w:pPr>
      <w:r w:rsidRPr="003056B4">
        <w:rPr>
          <w:rFonts w:ascii="Arial" w:eastAsia="Times New Roman" w:hAnsi="Arial" w:cs="Arial"/>
          <w:sz w:val="24"/>
          <w:szCs w:val="24"/>
          <w:lang w:eastAsia="pl-PL"/>
        </w:rPr>
        <w:t>jeżeli urzędującego członka jego organu zarządzającego lub nadzorczego, wspólnika spółki w spółce jawnej lub partnerskiej albo komplementariusza w spółce komandytowej lub komandytowo – akcyjnej lub prokurenta prawomocnie skazano za przestępstwo,</w:t>
      </w:r>
      <w:r w:rsidRPr="003056B4">
        <w:rPr>
          <w:rFonts w:ascii="Arial" w:eastAsia="Times New Roman" w:hAnsi="Arial" w:cs="Arial"/>
          <w:sz w:val="24"/>
          <w:szCs w:val="24"/>
          <w:lang w:eastAsia="pl-PL"/>
        </w:rPr>
        <w:br/>
        <w:t>o którym mowa w pkt 2.1.1,</w:t>
      </w:r>
    </w:p>
    <w:p w14:paraId="4FAE8ECF" w14:textId="77777777" w:rsidR="00277D8C" w:rsidRPr="003056B4" w:rsidRDefault="00277D8C" w:rsidP="003056B4">
      <w:pPr>
        <w:numPr>
          <w:ilvl w:val="2"/>
          <w:numId w:val="23"/>
        </w:numPr>
        <w:spacing w:after="0" w:line="360" w:lineRule="auto"/>
        <w:ind w:left="1800"/>
        <w:rPr>
          <w:rFonts w:ascii="Arial" w:eastAsia="Times New Roman" w:hAnsi="Arial" w:cs="Arial"/>
          <w:sz w:val="24"/>
          <w:szCs w:val="24"/>
          <w:lang w:eastAsia="pl-PL"/>
        </w:rPr>
      </w:pPr>
      <w:r w:rsidRPr="003056B4">
        <w:rPr>
          <w:rFonts w:ascii="Arial" w:eastAsia="Times New Roman" w:hAnsi="Arial" w:cs="Arial"/>
          <w:sz w:val="24"/>
          <w:szCs w:val="24"/>
          <w:lang w:eastAsia="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6A980A6" w14:textId="77777777" w:rsidR="00277D8C" w:rsidRPr="003056B4" w:rsidRDefault="00277D8C" w:rsidP="003056B4">
      <w:pPr>
        <w:numPr>
          <w:ilvl w:val="2"/>
          <w:numId w:val="23"/>
        </w:numPr>
        <w:spacing w:after="0" w:line="360" w:lineRule="auto"/>
        <w:ind w:left="1800"/>
        <w:rPr>
          <w:rFonts w:ascii="Arial" w:eastAsia="Times New Roman" w:hAnsi="Arial" w:cs="Arial"/>
          <w:sz w:val="24"/>
          <w:szCs w:val="24"/>
          <w:lang w:eastAsia="pl-PL"/>
        </w:rPr>
      </w:pPr>
      <w:r w:rsidRPr="003056B4">
        <w:rPr>
          <w:rFonts w:ascii="Arial" w:eastAsia="Times New Roman" w:hAnsi="Arial" w:cs="Arial"/>
          <w:sz w:val="24"/>
          <w:szCs w:val="24"/>
          <w:lang w:eastAsia="pl-PL"/>
        </w:rPr>
        <w:t>wobec którego prawomocnie orzeczono zakaz ubiegania się</w:t>
      </w:r>
      <w:r w:rsidRPr="003056B4">
        <w:rPr>
          <w:rFonts w:ascii="Arial" w:eastAsia="Times New Roman" w:hAnsi="Arial" w:cs="Arial"/>
          <w:sz w:val="24"/>
          <w:szCs w:val="24"/>
          <w:lang w:eastAsia="pl-PL"/>
        </w:rPr>
        <w:br/>
        <w:t xml:space="preserve">o zamówienia publiczne, </w:t>
      </w:r>
    </w:p>
    <w:p w14:paraId="5FB95E42" w14:textId="77777777" w:rsidR="00277D8C" w:rsidRPr="003056B4" w:rsidRDefault="00277D8C" w:rsidP="003056B4">
      <w:pPr>
        <w:numPr>
          <w:ilvl w:val="2"/>
          <w:numId w:val="23"/>
        </w:numPr>
        <w:spacing w:after="0" w:line="360" w:lineRule="auto"/>
        <w:ind w:left="1800"/>
        <w:rPr>
          <w:rFonts w:ascii="Arial" w:eastAsia="Times New Roman" w:hAnsi="Arial" w:cs="Arial"/>
          <w:sz w:val="24"/>
          <w:szCs w:val="24"/>
          <w:lang w:eastAsia="pl-PL"/>
        </w:rPr>
      </w:pPr>
      <w:r w:rsidRPr="003056B4">
        <w:rPr>
          <w:rFonts w:ascii="Arial" w:eastAsia="Times New Roman" w:hAnsi="Arial" w:cs="Arial"/>
          <w:sz w:val="24"/>
          <w:szCs w:val="24"/>
          <w:lang w:eastAsia="pl-PL"/>
        </w:rPr>
        <w:lastRenderedPageBreak/>
        <w:t>jeżeli zamawiający może stwierdzić, na podstawie wiarygodnych przesłanek, że wykonawca zawarł z innymi wykonawcami porozumienie mające na celu zakłócenie konkurencji,</w:t>
      </w:r>
      <w:r w:rsidRPr="003056B4">
        <w:rPr>
          <w:rFonts w:ascii="Arial" w:eastAsia="Times New Roman" w:hAnsi="Arial" w:cs="Arial"/>
          <w:sz w:val="24"/>
          <w:szCs w:val="24"/>
          <w:lang w:eastAsia="pl-PL"/>
        </w:rPr>
        <w:br/>
        <w:t>w szczególności, jeżeli należąc do tej samej grupy kapitałowej</w:t>
      </w:r>
      <w:r w:rsidRPr="003056B4">
        <w:rPr>
          <w:rFonts w:ascii="Arial" w:eastAsia="Times New Roman" w:hAnsi="Arial" w:cs="Arial"/>
          <w:sz w:val="24"/>
          <w:szCs w:val="24"/>
          <w:lang w:eastAsia="pl-PL"/>
        </w:rPr>
        <w:br/>
        <w:t>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561F0DA" w14:textId="77777777" w:rsidR="00277D8C" w:rsidRPr="003056B4" w:rsidRDefault="00277D8C" w:rsidP="003056B4">
      <w:pPr>
        <w:numPr>
          <w:ilvl w:val="2"/>
          <w:numId w:val="23"/>
        </w:numPr>
        <w:spacing w:after="0" w:line="360" w:lineRule="auto"/>
        <w:ind w:left="1800"/>
        <w:rPr>
          <w:rFonts w:ascii="Arial" w:eastAsia="Times New Roman" w:hAnsi="Arial" w:cs="Arial"/>
          <w:sz w:val="24"/>
          <w:szCs w:val="24"/>
          <w:lang w:eastAsia="pl-PL"/>
        </w:rPr>
      </w:pPr>
      <w:r w:rsidRPr="003056B4">
        <w:rPr>
          <w:rFonts w:ascii="Arial" w:eastAsia="Times New Roman" w:hAnsi="Arial" w:cs="Arial"/>
          <w:sz w:val="24"/>
          <w:szCs w:val="24"/>
          <w:lang w:eastAsia="pl-PL"/>
        </w:rPr>
        <w:t>jeżeli, w przypadkach, o których mowa w art. 85 ust. 1, doszło do zakłócenia konkurencji wynikającego z wcześniejszego zaangażowania tego wykonawcy lub podmiotu, który należy</w:t>
      </w:r>
      <w:r w:rsidRPr="003056B4">
        <w:rPr>
          <w:rFonts w:ascii="Arial" w:eastAsia="Times New Roman" w:hAnsi="Arial" w:cs="Arial"/>
          <w:sz w:val="24"/>
          <w:szCs w:val="24"/>
          <w:lang w:eastAsia="pl-PL"/>
        </w:rPr>
        <w:br/>
        <w:t>z wykonawcą do tej samej grupy kapitałowej w rozumieniu ustawy</w:t>
      </w:r>
      <w:r w:rsidRPr="003056B4">
        <w:rPr>
          <w:rFonts w:ascii="Arial" w:eastAsia="Times New Roman" w:hAnsi="Arial" w:cs="Arial"/>
          <w:sz w:val="24"/>
          <w:szCs w:val="24"/>
          <w:lang w:eastAsia="pl-PL"/>
        </w:rPr>
        <w:br/>
        <w:t>z dnia 16 lutego 2007 r. o ochronie konkurencji i konsumentów, chyba że spowodowane tym zakłócenie konkurencji może być wyeliminowane w inny sposób niż przez wykluczenie wykonawcy</w:t>
      </w:r>
      <w:r w:rsidRPr="003056B4">
        <w:rPr>
          <w:rFonts w:ascii="Arial" w:eastAsia="Times New Roman" w:hAnsi="Arial" w:cs="Arial"/>
          <w:sz w:val="24"/>
          <w:szCs w:val="24"/>
          <w:lang w:eastAsia="pl-PL"/>
        </w:rPr>
        <w:br/>
        <w:t>z udziału w postępowaniu o udzielenie zamówienia.</w:t>
      </w:r>
    </w:p>
    <w:p w14:paraId="7961C417" w14:textId="77777777" w:rsidR="00277D8C" w:rsidRPr="003056B4" w:rsidRDefault="00277D8C" w:rsidP="003056B4">
      <w:pPr>
        <w:pStyle w:val="Akapitzlist"/>
        <w:numPr>
          <w:ilvl w:val="1"/>
          <w:numId w:val="25"/>
        </w:numPr>
        <w:spacing w:line="360" w:lineRule="auto"/>
        <w:contextualSpacing w:val="0"/>
        <w:rPr>
          <w:rFonts w:ascii="Arial" w:hAnsi="Arial" w:cs="Arial"/>
          <w:sz w:val="24"/>
          <w:szCs w:val="24"/>
        </w:rPr>
      </w:pPr>
      <w:bookmarkStart w:id="12" w:name="_Hlk101255127"/>
      <w:bookmarkStart w:id="13" w:name="_Hlk101253386"/>
      <w:r w:rsidRPr="003056B4">
        <w:rPr>
          <w:rFonts w:ascii="Arial" w:hAnsi="Arial" w:cs="Arial"/>
          <w:b/>
          <w:bCs/>
          <w:sz w:val="24"/>
          <w:szCs w:val="24"/>
        </w:rPr>
        <w:t xml:space="preserve">art. 7 </w:t>
      </w:r>
      <w:bookmarkStart w:id="14" w:name="_Hlk112407608"/>
      <w:r w:rsidRPr="003056B4">
        <w:rPr>
          <w:rFonts w:ascii="Arial" w:hAnsi="Arial" w:cs="Arial"/>
          <w:b/>
          <w:bCs/>
          <w:sz w:val="24"/>
          <w:szCs w:val="24"/>
        </w:rPr>
        <w:t>ust. 1 ustawy z dnia 13 kwietnia 2022 r. o szczególnych rozwiązaniach w zakresie przeciwdziałania wspieraniu agresji na Ukrainę oraz służących ochronie bezpieczeństwa narodowego</w:t>
      </w:r>
      <w:r w:rsidRPr="003056B4">
        <w:rPr>
          <w:rFonts w:ascii="Arial" w:hAnsi="Arial" w:cs="Arial"/>
          <w:b/>
          <w:bCs/>
          <w:sz w:val="24"/>
          <w:szCs w:val="24"/>
        </w:rPr>
        <w:br/>
      </w:r>
      <w:r w:rsidRPr="003056B4">
        <w:rPr>
          <w:rFonts w:ascii="Arial" w:hAnsi="Arial" w:cs="Arial"/>
          <w:sz w:val="24"/>
          <w:szCs w:val="24"/>
        </w:rPr>
        <w:t xml:space="preserve">(t. j. Dz. U. z 2025 r. poz.514) </w:t>
      </w:r>
      <w:bookmarkEnd w:id="14"/>
      <w:r w:rsidRPr="003056B4">
        <w:rPr>
          <w:rFonts w:ascii="Arial" w:hAnsi="Arial" w:cs="Arial"/>
          <w:sz w:val="24"/>
          <w:szCs w:val="24"/>
        </w:rPr>
        <w:t xml:space="preserve">tj. wykonawcę: </w:t>
      </w:r>
    </w:p>
    <w:bookmarkEnd w:id="12"/>
    <w:p w14:paraId="36ACB1F3" w14:textId="77777777" w:rsidR="00277D8C" w:rsidRPr="003056B4" w:rsidRDefault="00277D8C" w:rsidP="003056B4">
      <w:pPr>
        <w:pStyle w:val="Akapitzlist"/>
        <w:numPr>
          <w:ilvl w:val="2"/>
          <w:numId w:val="24"/>
        </w:numPr>
        <w:spacing w:line="360" w:lineRule="auto"/>
        <w:contextualSpacing w:val="0"/>
        <w:rPr>
          <w:rFonts w:ascii="Arial" w:hAnsi="Arial" w:cs="Arial"/>
          <w:sz w:val="24"/>
          <w:szCs w:val="24"/>
        </w:rPr>
      </w:pPr>
      <w:r w:rsidRPr="003056B4">
        <w:rPr>
          <w:rFonts w:ascii="Arial" w:hAnsi="Arial" w:cs="Arial"/>
          <w:sz w:val="24"/>
          <w:szCs w:val="24"/>
        </w:rPr>
        <w:t xml:space="preserve">wymienionego w wykazach określonych w rozporządzeniu 765/2006 </w:t>
      </w:r>
      <w:r w:rsidRPr="003056B4">
        <w:rPr>
          <w:rFonts w:ascii="Arial" w:hAnsi="Arial" w:cs="Arial"/>
          <w:sz w:val="24"/>
          <w:szCs w:val="24"/>
        </w:rPr>
        <w:br/>
        <w:t xml:space="preserve">i rozporządzeniu 269/2014 albo wpisanego na listę na podstawie decyzji w sprawie wpisu na listę rozstrzygającej o zastosowaniu środka, o którym mowa w art. 1 pkt 3) ww. ustawy, </w:t>
      </w:r>
    </w:p>
    <w:p w14:paraId="1A337A0B" w14:textId="77777777" w:rsidR="00277D8C" w:rsidRPr="003056B4" w:rsidRDefault="00277D8C" w:rsidP="003056B4">
      <w:pPr>
        <w:pStyle w:val="Akapitzlist"/>
        <w:numPr>
          <w:ilvl w:val="2"/>
          <w:numId w:val="24"/>
        </w:numPr>
        <w:spacing w:line="360" w:lineRule="auto"/>
        <w:contextualSpacing w:val="0"/>
        <w:rPr>
          <w:rFonts w:ascii="Arial" w:hAnsi="Arial" w:cs="Arial"/>
          <w:sz w:val="24"/>
          <w:szCs w:val="24"/>
        </w:rPr>
      </w:pPr>
      <w:r w:rsidRPr="003056B4">
        <w:rPr>
          <w:rFonts w:ascii="Arial" w:hAnsi="Arial" w:cs="Arial"/>
          <w:sz w:val="24"/>
          <w:szCs w:val="24"/>
        </w:rPr>
        <w:t xml:space="preserve">którego beneficjentem rzeczywistym w rozumieniu ustawy z dnia 1 marca 2018 r. o przeciwdziałaniu praniu pieniędzy oraz finansowaniu terroryzmu (Dz. U. z 2023 r. poz. 1124, z </w:t>
      </w:r>
      <w:proofErr w:type="spellStart"/>
      <w:r w:rsidRPr="003056B4">
        <w:rPr>
          <w:rFonts w:ascii="Arial" w:hAnsi="Arial" w:cs="Arial"/>
          <w:sz w:val="24"/>
          <w:szCs w:val="24"/>
        </w:rPr>
        <w:t>późn</w:t>
      </w:r>
      <w:proofErr w:type="spellEnd"/>
      <w:r w:rsidRPr="003056B4">
        <w:rPr>
          <w:rFonts w:ascii="Arial" w:hAnsi="Arial" w:cs="Arial"/>
          <w:sz w:val="24"/>
          <w:szCs w:val="24"/>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43DDA567" w14:textId="77777777" w:rsidR="00277D8C" w:rsidRPr="003056B4" w:rsidRDefault="00277D8C" w:rsidP="003056B4">
      <w:pPr>
        <w:pStyle w:val="Akapitzlist"/>
        <w:numPr>
          <w:ilvl w:val="2"/>
          <w:numId w:val="24"/>
        </w:numPr>
        <w:spacing w:line="360" w:lineRule="auto"/>
        <w:contextualSpacing w:val="0"/>
        <w:rPr>
          <w:rFonts w:ascii="Arial" w:hAnsi="Arial" w:cs="Arial"/>
          <w:sz w:val="24"/>
          <w:szCs w:val="24"/>
        </w:rPr>
      </w:pPr>
      <w:r w:rsidRPr="003056B4">
        <w:rPr>
          <w:rFonts w:ascii="Arial" w:hAnsi="Arial" w:cs="Arial"/>
          <w:sz w:val="24"/>
          <w:szCs w:val="24"/>
        </w:rPr>
        <w:lastRenderedPageBreak/>
        <w:t>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291F3D1B" w14:textId="77777777" w:rsidR="00277D8C" w:rsidRPr="003056B4" w:rsidRDefault="00277D8C" w:rsidP="003056B4">
      <w:pPr>
        <w:spacing w:after="0" w:line="360" w:lineRule="auto"/>
        <w:ind w:left="1152"/>
        <w:rPr>
          <w:rFonts w:ascii="Arial" w:hAnsi="Arial" w:cs="Arial"/>
          <w:sz w:val="24"/>
          <w:szCs w:val="24"/>
        </w:rPr>
      </w:pPr>
      <w:r w:rsidRPr="003056B4">
        <w:rPr>
          <w:rFonts w:ascii="Arial" w:hAnsi="Arial" w:cs="Arial"/>
          <w:sz w:val="24"/>
          <w:szCs w:val="24"/>
        </w:rPr>
        <w:t>Wykluczenie następuje na okres trwania okoliczności określonych powyżej.</w:t>
      </w:r>
      <w:bookmarkEnd w:id="13"/>
    </w:p>
    <w:p w14:paraId="2E7802BC" w14:textId="77777777" w:rsidR="00277D8C" w:rsidRPr="003056B4" w:rsidRDefault="00277D8C" w:rsidP="003056B4">
      <w:pPr>
        <w:pStyle w:val="Akapitzlist"/>
        <w:numPr>
          <w:ilvl w:val="1"/>
          <w:numId w:val="24"/>
        </w:numPr>
        <w:spacing w:line="360" w:lineRule="auto"/>
        <w:contextualSpacing w:val="0"/>
        <w:rPr>
          <w:rFonts w:ascii="Arial" w:hAnsi="Arial" w:cs="Arial"/>
          <w:sz w:val="24"/>
          <w:szCs w:val="24"/>
        </w:rPr>
      </w:pPr>
      <w:r w:rsidRPr="003056B4">
        <w:rPr>
          <w:rFonts w:ascii="Arial" w:hAnsi="Arial" w:cs="Arial"/>
          <w:sz w:val="24"/>
          <w:szCs w:val="24"/>
        </w:rPr>
        <w:t xml:space="preserve">Wykonawca nie podlega wykluczeniu w okolicznościach określonych w art. 108 ust. 1 pkt 1, 2 i 5 </w:t>
      </w:r>
      <w:proofErr w:type="spellStart"/>
      <w:r w:rsidRPr="003056B4">
        <w:rPr>
          <w:rFonts w:ascii="Arial" w:hAnsi="Arial" w:cs="Arial"/>
          <w:sz w:val="24"/>
          <w:szCs w:val="24"/>
        </w:rPr>
        <w:t>Pzp</w:t>
      </w:r>
      <w:proofErr w:type="spellEnd"/>
      <w:r w:rsidRPr="003056B4">
        <w:rPr>
          <w:rFonts w:ascii="Arial" w:hAnsi="Arial" w:cs="Arial"/>
          <w:sz w:val="24"/>
          <w:szCs w:val="24"/>
        </w:rPr>
        <w:t xml:space="preserve">, jeżeli udowodni zamawiającemu, że spełnił łącznie przesłanki określone w art. 110 ust. 2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4D0DBC8A" w14:textId="77777777" w:rsidR="00277D8C" w:rsidRPr="003056B4" w:rsidRDefault="00277D8C" w:rsidP="003056B4">
      <w:pPr>
        <w:pStyle w:val="Akapitzlist"/>
        <w:numPr>
          <w:ilvl w:val="1"/>
          <w:numId w:val="24"/>
        </w:numPr>
        <w:spacing w:line="360" w:lineRule="auto"/>
        <w:contextualSpacing w:val="0"/>
        <w:rPr>
          <w:rFonts w:ascii="Arial" w:hAnsi="Arial" w:cs="Arial"/>
          <w:sz w:val="24"/>
          <w:szCs w:val="24"/>
        </w:rPr>
      </w:pPr>
      <w:r w:rsidRPr="003056B4">
        <w:rPr>
          <w:rFonts w:ascii="Arial" w:hAnsi="Arial" w:cs="Arial"/>
          <w:sz w:val="24"/>
          <w:szCs w:val="24"/>
        </w:rPr>
        <w:t>Zamawiający oceni, czy podjęte przez wykonawcę czynności są wystarczające do wykazania jego rzetelności, uwzględniając wagę</w:t>
      </w:r>
      <w:r w:rsidRPr="003056B4">
        <w:rPr>
          <w:rFonts w:ascii="Arial" w:hAnsi="Arial" w:cs="Arial"/>
          <w:sz w:val="24"/>
          <w:szCs w:val="24"/>
        </w:rPr>
        <w:br/>
        <w:t>i szczególne okoliczności czynu wykonawcy, a jeżeli uzna, że nie są wystarczające, wykluczy wykonawcę.</w:t>
      </w:r>
    </w:p>
    <w:p w14:paraId="2306D699" w14:textId="77777777" w:rsidR="00277D8C" w:rsidRPr="003056B4" w:rsidRDefault="00277D8C" w:rsidP="003056B4">
      <w:pPr>
        <w:pStyle w:val="Akapitzlist"/>
        <w:numPr>
          <w:ilvl w:val="1"/>
          <w:numId w:val="24"/>
        </w:numPr>
        <w:spacing w:line="360" w:lineRule="auto"/>
        <w:contextualSpacing w:val="0"/>
        <w:rPr>
          <w:rFonts w:ascii="Arial" w:hAnsi="Arial" w:cs="Arial"/>
          <w:sz w:val="24"/>
          <w:szCs w:val="24"/>
        </w:rPr>
      </w:pPr>
      <w:r w:rsidRPr="003056B4">
        <w:rPr>
          <w:rFonts w:ascii="Arial" w:hAnsi="Arial" w:cs="Arial"/>
          <w:sz w:val="24"/>
          <w:szCs w:val="24"/>
        </w:rPr>
        <w:t xml:space="preserve">Wykonawca może zostać wykluczony na każdym etapie postępowania </w:t>
      </w:r>
      <w:r w:rsidRPr="003056B4">
        <w:rPr>
          <w:rFonts w:ascii="Arial" w:hAnsi="Arial" w:cs="Arial"/>
          <w:sz w:val="24"/>
          <w:szCs w:val="24"/>
        </w:rPr>
        <w:br/>
        <w:t>o udzielenie zamówienia. Ofertę wykonawcy wykluczonego uznaje się za odrzuconą.</w:t>
      </w:r>
    </w:p>
    <w:p w14:paraId="5863649A" w14:textId="77777777" w:rsidR="00277D8C" w:rsidRPr="003056B4" w:rsidRDefault="00277D8C" w:rsidP="003056B4">
      <w:pPr>
        <w:pStyle w:val="Akapitzlist"/>
        <w:numPr>
          <w:ilvl w:val="1"/>
          <w:numId w:val="24"/>
        </w:numPr>
        <w:spacing w:line="360" w:lineRule="auto"/>
        <w:contextualSpacing w:val="0"/>
        <w:rPr>
          <w:rFonts w:ascii="Arial" w:hAnsi="Arial" w:cs="Arial"/>
          <w:sz w:val="24"/>
          <w:szCs w:val="24"/>
        </w:rPr>
      </w:pPr>
      <w:r w:rsidRPr="003056B4">
        <w:rPr>
          <w:rFonts w:ascii="Arial" w:hAnsi="Arial" w:cs="Arial"/>
          <w:sz w:val="24"/>
          <w:szCs w:val="24"/>
        </w:rPr>
        <w:t xml:space="preserve">Wykluczenie wykonawcy nastąpi w przypadkach, o których mowa w art. 111 </w:t>
      </w:r>
      <w:proofErr w:type="spellStart"/>
      <w:r w:rsidRPr="003056B4">
        <w:rPr>
          <w:rFonts w:ascii="Arial" w:hAnsi="Arial" w:cs="Arial"/>
          <w:sz w:val="24"/>
          <w:szCs w:val="24"/>
        </w:rPr>
        <w:t>Pzp</w:t>
      </w:r>
      <w:proofErr w:type="spellEnd"/>
      <w:r w:rsidRPr="003056B4">
        <w:rPr>
          <w:rFonts w:ascii="Arial" w:hAnsi="Arial" w:cs="Arial"/>
          <w:sz w:val="24"/>
          <w:szCs w:val="24"/>
        </w:rPr>
        <w:t>.</w:t>
      </w:r>
      <w:bookmarkStart w:id="15" w:name="_Hlk101253459"/>
    </w:p>
    <w:p w14:paraId="78174A8C" w14:textId="77777777" w:rsidR="00277D8C" w:rsidRPr="003056B4" w:rsidRDefault="00277D8C" w:rsidP="003056B4">
      <w:pPr>
        <w:pStyle w:val="Akapitzlist"/>
        <w:numPr>
          <w:ilvl w:val="1"/>
          <w:numId w:val="24"/>
        </w:numPr>
        <w:spacing w:line="360" w:lineRule="auto"/>
        <w:contextualSpacing w:val="0"/>
        <w:rPr>
          <w:rStyle w:val="markedcontent"/>
          <w:rFonts w:ascii="Arial" w:hAnsi="Arial" w:cs="Arial"/>
          <w:sz w:val="24"/>
          <w:szCs w:val="24"/>
        </w:rPr>
      </w:pPr>
      <w:r w:rsidRPr="003056B4">
        <w:rPr>
          <w:rFonts w:ascii="Arial" w:hAnsi="Arial" w:cs="Arial"/>
          <w:sz w:val="24"/>
          <w:szCs w:val="24"/>
        </w:rPr>
        <w:t>Wykonawca (o</w:t>
      </w:r>
      <w:r w:rsidRPr="003056B4">
        <w:rPr>
          <w:rStyle w:val="markedcontent"/>
          <w:rFonts w:ascii="Arial" w:hAnsi="Arial" w:cs="Arial"/>
          <w:sz w:val="24"/>
          <w:szCs w:val="24"/>
        </w:rPr>
        <w:t>soba lub podmiot podlegający wykluczeniu na podstawie przesłanek wymienionych powyżej w pkt 2.2. SWZ), który w okresie tego wykluczenia ubiega się o udzielenie zamówienia publicznego podlega karze pieniężnej, nakładanej przez Prezesa Urzędu Zamówień Publicznych,</w:t>
      </w:r>
      <w:r w:rsidRPr="003056B4">
        <w:rPr>
          <w:rStyle w:val="markedcontent"/>
          <w:rFonts w:ascii="Arial" w:hAnsi="Arial" w:cs="Arial"/>
          <w:sz w:val="24"/>
          <w:szCs w:val="24"/>
        </w:rPr>
        <w:br/>
        <w:t>w drodze decyzji, w wysokości do 20.000.000,00 zł.</w:t>
      </w:r>
      <w:bookmarkEnd w:id="11"/>
      <w:bookmarkEnd w:id="15"/>
    </w:p>
    <w:p w14:paraId="75539E73" w14:textId="46D2BF90" w:rsidR="00870ECC" w:rsidRPr="003056B4" w:rsidRDefault="00277D8C" w:rsidP="003056B4">
      <w:pPr>
        <w:pStyle w:val="Akapitzlist"/>
        <w:numPr>
          <w:ilvl w:val="0"/>
          <w:numId w:val="25"/>
        </w:numPr>
        <w:spacing w:line="360" w:lineRule="auto"/>
        <w:contextualSpacing w:val="0"/>
        <w:rPr>
          <w:rFonts w:ascii="Arial" w:hAnsi="Arial" w:cs="Arial"/>
          <w:sz w:val="24"/>
          <w:szCs w:val="24"/>
        </w:rPr>
      </w:pPr>
      <w:r w:rsidRPr="003056B4">
        <w:rPr>
          <w:rFonts w:ascii="Arial" w:hAnsi="Arial" w:cs="Arial"/>
          <w:b/>
          <w:bCs/>
          <w:sz w:val="24"/>
          <w:szCs w:val="24"/>
        </w:rPr>
        <w:t>Zamawiający</w:t>
      </w:r>
      <w:r w:rsidR="00616A50" w:rsidRPr="003056B4">
        <w:rPr>
          <w:rFonts w:ascii="Arial" w:hAnsi="Arial" w:cs="Arial"/>
          <w:b/>
          <w:bCs/>
          <w:sz w:val="24"/>
          <w:szCs w:val="24"/>
        </w:rPr>
        <w:t xml:space="preserve"> </w:t>
      </w:r>
      <w:r w:rsidRPr="003056B4">
        <w:rPr>
          <w:rFonts w:ascii="Arial" w:hAnsi="Arial" w:cs="Arial"/>
          <w:b/>
          <w:bCs/>
          <w:sz w:val="24"/>
          <w:szCs w:val="24"/>
        </w:rPr>
        <w:t xml:space="preserve">nie określa warunków udziału w </w:t>
      </w:r>
      <w:r w:rsidR="00870ECC" w:rsidRPr="003056B4">
        <w:rPr>
          <w:rFonts w:ascii="Arial" w:hAnsi="Arial" w:cs="Arial"/>
          <w:b/>
          <w:bCs/>
          <w:sz w:val="24"/>
          <w:szCs w:val="24"/>
        </w:rPr>
        <w:t>postępowaniu</w:t>
      </w:r>
      <w:r w:rsidR="00534237" w:rsidRPr="003056B4">
        <w:rPr>
          <w:rFonts w:ascii="Arial" w:hAnsi="Arial" w:cs="Arial"/>
          <w:b/>
          <w:bCs/>
          <w:sz w:val="24"/>
          <w:szCs w:val="24"/>
        </w:rPr>
        <w:t xml:space="preserve"> </w:t>
      </w:r>
      <w:r w:rsidR="00534237" w:rsidRPr="003056B4">
        <w:rPr>
          <w:rFonts w:ascii="Arial" w:hAnsi="Arial" w:cs="Arial"/>
          <w:sz w:val="24"/>
          <w:szCs w:val="24"/>
        </w:rPr>
        <w:t xml:space="preserve">(dotyczy wszystkich części zamówienia). </w:t>
      </w:r>
    </w:p>
    <w:p w14:paraId="444A0F06" w14:textId="77777777" w:rsidR="002D7B96" w:rsidRPr="003056B4" w:rsidRDefault="002D7B96" w:rsidP="003056B4">
      <w:pPr>
        <w:pStyle w:val="Akapitzlist"/>
        <w:spacing w:line="360" w:lineRule="auto"/>
        <w:contextualSpacing w:val="0"/>
        <w:rPr>
          <w:rFonts w:ascii="Arial" w:hAnsi="Arial" w:cs="Arial"/>
          <w:sz w:val="24"/>
          <w:szCs w:val="24"/>
        </w:rPr>
      </w:pPr>
    </w:p>
    <w:p w14:paraId="43DCE65A" w14:textId="77777777" w:rsidR="00A9271B" w:rsidRPr="003056B4" w:rsidRDefault="00A9271B"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VI</w:t>
      </w:r>
    </w:p>
    <w:p w14:paraId="57670E67" w14:textId="2A35F55F" w:rsidR="001F3959" w:rsidRPr="003056B4" w:rsidRDefault="00A9271B"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 xml:space="preserve">Oświadczenie z art. 125 ust. 1 </w:t>
      </w:r>
      <w:proofErr w:type="spellStart"/>
      <w:r w:rsidRPr="003056B4">
        <w:rPr>
          <w:rFonts w:ascii="Arial" w:eastAsia="Times New Roman" w:hAnsi="Arial" w:cs="Arial"/>
          <w:b/>
          <w:bCs/>
          <w:sz w:val="24"/>
          <w:szCs w:val="24"/>
          <w:lang w:eastAsia="pl-PL"/>
        </w:rPr>
        <w:t>Pzp</w:t>
      </w:r>
      <w:proofErr w:type="spellEnd"/>
      <w:r w:rsidRPr="003056B4">
        <w:rPr>
          <w:rFonts w:ascii="Arial" w:eastAsia="Times New Roman" w:hAnsi="Arial" w:cs="Arial"/>
          <w:b/>
          <w:bCs/>
          <w:sz w:val="24"/>
          <w:szCs w:val="24"/>
          <w:lang w:eastAsia="pl-PL"/>
        </w:rPr>
        <w:t xml:space="preserve"> </w:t>
      </w:r>
    </w:p>
    <w:p w14:paraId="5E109F0C" w14:textId="63D508B2" w:rsidR="00616A50" w:rsidRPr="003056B4" w:rsidRDefault="00616A50" w:rsidP="003056B4">
      <w:pPr>
        <w:numPr>
          <w:ilvl w:val="0"/>
          <w:numId w:val="2"/>
        </w:num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lastRenderedPageBreak/>
        <w:t xml:space="preserve">Wraz z ofertą wykonawca składa oświadczenie, o którym mowa w art. 125 ust. 1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 wzór stanowi załącznik nr 3.1</w:t>
      </w:r>
      <w:r w:rsidR="00132C2B">
        <w:rPr>
          <w:rFonts w:ascii="Arial" w:eastAsia="Times New Roman" w:hAnsi="Arial" w:cs="Arial"/>
          <w:sz w:val="24"/>
          <w:szCs w:val="24"/>
          <w:lang w:eastAsia="pl-PL"/>
        </w:rPr>
        <w:t xml:space="preserve"> i </w:t>
      </w:r>
      <w:r w:rsidRPr="003056B4">
        <w:rPr>
          <w:rFonts w:ascii="Arial" w:eastAsia="Times New Roman" w:hAnsi="Arial" w:cs="Arial"/>
          <w:sz w:val="24"/>
          <w:szCs w:val="24"/>
          <w:lang w:eastAsia="pl-PL"/>
        </w:rPr>
        <w:t xml:space="preserve"> 3.2</w:t>
      </w:r>
      <w:r w:rsidR="00132C2B">
        <w:rPr>
          <w:rFonts w:ascii="Arial" w:eastAsia="Times New Roman" w:hAnsi="Arial" w:cs="Arial"/>
          <w:sz w:val="24"/>
          <w:szCs w:val="24"/>
          <w:lang w:eastAsia="pl-PL"/>
        </w:rPr>
        <w:t xml:space="preserve"> </w:t>
      </w:r>
      <w:r w:rsidRPr="003056B4">
        <w:rPr>
          <w:rFonts w:ascii="Arial" w:eastAsia="Times New Roman" w:hAnsi="Arial" w:cs="Arial"/>
          <w:sz w:val="24"/>
          <w:szCs w:val="24"/>
          <w:lang w:eastAsia="pl-PL"/>
        </w:rPr>
        <w:t xml:space="preserve">do SWZ (odpowiednio do danej części zamówienia). </w:t>
      </w:r>
    </w:p>
    <w:p w14:paraId="3EB28526" w14:textId="77777777" w:rsidR="00616A50" w:rsidRPr="003056B4" w:rsidRDefault="00616A50" w:rsidP="003056B4">
      <w:pPr>
        <w:numPr>
          <w:ilvl w:val="0"/>
          <w:numId w:val="2"/>
        </w:numPr>
        <w:spacing w:after="0" w:line="360" w:lineRule="auto"/>
        <w:rPr>
          <w:rFonts w:ascii="Arial" w:eastAsia="Times New Roman" w:hAnsi="Arial" w:cs="Arial"/>
          <w:color w:val="000000"/>
          <w:sz w:val="24"/>
          <w:szCs w:val="24"/>
          <w:lang w:eastAsia="pl-PL"/>
        </w:rPr>
      </w:pPr>
      <w:r w:rsidRPr="003056B4">
        <w:rPr>
          <w:rFonts w:ascii="Arial" w:eastAsia="Times New Roman" w:hAnsi="Arial" w:cs="Arial"/>
          <w:sz w:val="24"/>
          <w:szCs w:val="24"/>
          <w:lang w:eastAsia="pl-PL"/>
        </w:rPr>
        <w:t xml:space="preserve">W przypadku wspólnego ubiegania się o zamówienie przez wykonawców, oświadczenie, o którym mowa powyżej w pkt 1., składa każdy z wykonawców. </w:t>
      </w:r>
    </w:p>
    <w:p w14:paraId="61AACAF5" w14:textId="77777777" w:rsidR="00616A50" w:rsidRPr="003056B4" w:rsidRDefault="00616A50" w:rsidP="003056B4">
      <w:pPr>
        <w:numPr>
          <w:ilvl w:val="0"/>
          <w:numId w:val="2"/>
        </w:numPr>
        <w:spacing w:after="0" w:line="360" w:lineRule="auto"/>
        <w:rPr>
          <w:rFonts w:ascii="Arial" w:eastAsia="Times New Roman" w:hAnsi="Arial" w:cs="Arial"/>
          <w:sz w:val="24"/>
          <w:szCs w:val="24"/>
          <w:lang w:eastAsia="pl-PL"/>
        </w:rPr>
      </w:pPr>
      <w:r w:rsidRPr="003056B4">
        <w:rPr>
          <w:rFonts w:ascii="Arial" w:eastAsia="Times New Roman" w:hAnsi="Arial" w:cs="Arial"/>
          <w:sz w:val="24"/>
          <w:szCs w:val="24"/>
          <w:lang w:eastAsia="pl-PL"/>
        </w:rPr>
        <w:t>Oświadczenia, o których mowa powyżej w pkt 1. - 2., składa się, pod rygorem nieważności, w formie elektronicznej lub w postaci elektronicznej opatrzonej podpisem zaufanym lub podpisem osobistym.</w:t>
      </w:r>
    </w:p>
    <w:p w14:paraId="786ECEB1" w14:textId="77777777" w:rsidR="00101F7B" w:rsidRPr="003056B4" w:rsidRDefault="00101F7B" w:rsidP="003056B4">
      <w:pPr>
        <w:spacing w:after="0" w:line="360" w:lineRule="auto"/>
        <w:contextualSpacing/>
        <w:rPr>
          <w:rFonts w:ascii="Arial" w:eastAsia="Times New Roman" w:hAnsi="Arial" w:cs="Arial"/>
          <w:sz w:val="24"/>
          <w:szCs w:val="24"/>
          <w:lang w:eastAsia="pl-PL"/>
        </w:rPr>
      </w:pPr>
    </w:p>
    <w:p w14:paraId="5A78379C" w14:textId="77777777" w:rsidR="00616A50" w:rsidRPr="003056B4" w:rsidRDefault="00616A50"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Dział VII</w:t>
      </w:r>
    </w:p>
    <w:p w14:paraId="50FA4F83" w14:textId="21B73416" w:rsidR="00616A50" w:rsidRPr="003056B4" w:rsidRDefault="00616A50"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Informacja o podmiotowych środkach dowodowych</w:t>
      </w:r>
    </w:p>
    <w:p w14:paraId="69DEFD42" w14:textId="77777777" w:rsidR="008105F5" w:rsidRPr="003056B4" w:rsidRDefault="008105F5" w:rsidP="003056B4">
      <w:pPr>
        <w:pStyle w:val="Akapitzlist"/>
        <w:numPr>
          <w:ilvl w:val="0"/>
          <w:numId w:val="3"/>
        </w:numPr>
        <w:spacing w:line="360" w:lineRule="auto"/>
        <w:rPr>
          <w:rFonts w:ascii="Arial" w:hAnsi="Arial" w:cs="Arial"/>
          <w:sz w:val="24"/>
          <w:szCs w:val="24"/>
        </w:rPr>
      </w:pPr>
      <w:r w:rsidRPr="003056B4">
        <w:rPr>
          <w:rFonts w:ascii="Arial" w:hAnsi="Arial" w:cs="Arial"/>
          <w:sz w:val="24"/>
          <w:szCs w:val="24"/>
        </w:rPr>
        <w:t xml:space="preserve">Wykonawca, którego oferta zostanie najwyżej oceniona, </w:t>
      </w:r>
      <w:r w:rsidRPr="003056B4">
        <w:rPr>
          <w:rFonts w:ascii="Arial" w:hAnsi="Arial" w:cs="Arial"/>
          <w:b/>
          <w:bCs/>
          <w:sz w:val="24"/>
          <w:szCs w:val="24"/>
        </w:rPr>
        <w:t>nie będzie wezwany</w:t>
      </w:r>
      <w:r w:rsidRPr="003056B4">
        <w:rPr>
          <w:rFonts w:ascii="Arial" w:hAnsi="Arial" w:cs="Arial"/>
          <w:sz w:val="24"/>
          <w:szCs w:val="24"/>
        </w:rPr>
        <w:t xml:space="preserve"> do złożenia podmiotowych środków dowodowych w celu wykazania braku podstaw wykluczenia z postępowania, o których mowa w Dziale V pkt 2. SWZ.</w:t>
      </w:r>
    </w:p>
    <w:p w14:paraId="2AA6B774" w14:textId="77777777" w:rsidR="008105F5" w:rsidRPr="003056B4" w:rsidRDefault="008105F5" w:rsidP="003056B4">
      <w:pPr>
        <w:pStyle w:val="Akapitzlist"/>
        <w:numPr>
          <w:ilvl w:val="0"/>
          <w:numId w:val="3"/>
        </w:numPr>
        <w:spacing w:line="360" w:lineRule="auto"/>
        <w:rPr>
          <w:rFonts w:ascii="Arial" w:hAnsi="Arial" w:cs="Arial"/>
          <w:sz w:val="24"/>
          <w:szCs w:val="24"/>
        </w:rPr>
      </w:pPr>
      <w:r w:rsidRPr="003056B4">
        <w:rPr>
          <w:rFonts w:ascii="Arial" w:hAnsi="Arial" w:cs="Arial"/>
          <w:sz w:val="24"/>
          <w:szCs w:val="24"/>
        </w:rPr>
        <w:t xml:space="preserve">W zakresie nieuregulowanym </w:t>
      </w:r>
      <w:proofErr w:type="spellStart"/>
      <w:r w:rsidRPr="003056B4">
        <w:rPr>
          <w:rFonts w:ascii="Arial" w:hAnsi="Arial" w:cs="Arial"/>
          <w:sz w:val="24"/>
          <w:szCs w:val="24"/>
        </w:rPr>
        <w:t>Pzp</w:t>
      </w:r>
      <w:proofErr w:type="spellEnd"/>
      <w:r w:rsidRPr="003056B4">
        <w:rPr>
          <w:rFonts w:ascii="Arial" w:hAnsi="Arial" w:cs="Arial"/>
          <w:sz w:val="24"/>
          <w:szCs w:val="24"/>
        </w:rPr>
        <w:t xml:space="preserve"> lub SWZ do oświadczeń i dokumentów składanych przez wykonawcę w postępowaniu zastosowanie mają </w:t>
      </w:r>
      <w:r w:rsidRPr="003056B4">
        <w:rPr>
          <w:rFonts w:ascii="Arial" w:hAnsi="Arial" w:cs="Arial"/>
          <w:sz w:val="24"/>
          <w:szCs w:val="24"/>
        </w:rPr>
        <w:br/>
        <w:t>w szczególności przepisy:</w:t>
      </w:r>
    </w:p>
    <w:p w14:paraId="58D894E3" w14:textId="77777777" w:rsidR="008105F5" w:rsidRPr="003056B4" w:rsidRDefault="008105F5" w:rsidP="003056B4">
      <w:pPr>
        <w:pStyle w:val="Akapitzlist"/>
        <w:numPr>
          <w:ilvl w:val="1"/>
          <w:numId w:val="3"/>
        </w:numPr>
        <w:spacing w:line="360" w:lineRule="auto"/>
        <w:rPr>
          <w:rFonts w:ascii="Arial" w:hAnsi="Arial" w:cs="Arial"/>
          <w:sz w:val="24"/>
          <w:szCs w:val="24"/>
        </w:rPr>
      </w:pPr>
      <w:r w:rsidRPr="003056B4">
        <w:rPr>
          <w:rFonts w:ascii="Arial" w:hAnsi="Arial" w:cs="Arial"/>
          <w:sz w:val="24"/>
          <w:szCs w:val="24"/>
        </w:rPr>
        <w:t xml:space="preserve">rozporządzenia Ministra Rozwoju Pracy i Technologii z dnia 23 grudnia 2020 r. w sprawie podmiotowych środków dowodowych oraz innych dokumentów lub oświadczeń, jakich może żądać zamawiający od wykonawcy, </w:t>
      </w:r>
    </w:p>
    <w:p w14:paraId="07D4A7B4" w14:textId="77777777" w:rsidR="008105F5" w:rsidRPr="003056B4" w:rsidRDefault="008105F5" w:rsidP="003056B4">
      <w:pPr>
        <w:pStyle w:val="Akapitzlist"/>
        <w:numPr>
          <w:ilvl w:val="1"/>
          <w:numId w:val="3"/>
        </w:numPr>
        <w:spacing w:line="360" w:lineRule="auto"/>
        <w:rPr>
          <w:rFonts w:ascii="Arial" w:hAnsi="Arial" w:cs="Arial"/>
          <w:sz w:val="24"/>
          <w:szCs w:val="24"/>
        </w:rPr>
      </w:pPr>
      <w:r w:rsidRPr="003056B4">
        <w:rPr>
          <w:rFonts w:ascii="Arial" w:hAnsi="Arial" w:cs="Arial"/>
          <w:sz w:val="24"/>
          <w:szCs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7C576E48" w14:textId="77777777" w:rsidR="00E0260E" w:rsidRPr="003056B4" w:rsidRDefault="00E0260E" w:rsidP="003056B4">
      <w:pPr>
        <w:pStyle w:val="Akapitzlist"/>
        <w:spacing w:line="360" w:lineRule="auto"/>
        <w:ind w:left="716"/>
        <w:rPr>
          <w:rFonts w:ascii="Arial" w:hAnsi="Arial" w:cs="Arial"/>
          <w:sz w:val="24"/>
          <w:szCs w:val="24"/>
        </w:rPr>
      </w:pPr>
    </w:p>
    <w:p w14:paraId="7AB2B38B" w14:textId="77777777" w:rsidR="00616A50" w:rsidRPr="003056B4" w:rsidRDefault="00616A50" w:rsidP="003056B4">
      <w:pPr>
        <w:pStyle w:val="Nagwek1"/>
        <w:spacing w:before="0" w:line="360" w:lineRule="auto"/>
        <w:rPr>
          <w:rFonts w:ascii="Arial" w:eastAsia="Times New Roman" w:hAnsi="Arial" w:cs="Arial"/>
          <w:b/>
          <w:bCs/>
          <w:color w:val="auto"/>
          <w:sz w:val="24"/>
          <w:szCs w:val="24"/>
          <w:lang w:eastAsia="pl-PL"/>
        </w:rPr>
      </w:pPr>
      <w:r w:rsidRPr="003056B4">
        <w:rPr>
          <w:rFonts w:ascii="Arial" w:eastAsia="Times New Roman" w:hAnsi="Arial" w:cs="Arial"/>
          <w:b/>
          <w:bCs/>
          <w:color w:val="auto"/>
          <w:sz w:val="24"/>
          <w:szCs w:val="24"/>
          <w:lang w:eastAsia="pl-PL"/>
        </w:rPr>
        <w:t>Dział VIII</w:t>
      </w:r>
    </w:p>
    <w:p w14:paraId="349ED2A2" w14:textId="77777777" w:rsidR="00616A50" w:rsidRPr="003056B4" w:rsidRDefault="00616A50" w:rsidP="003056B4">
      <w:pPr>
        <w:pStyle w:val="Nagwek1"/>
        <w:spacing w:before="0" w:line="360" w:lineRule="auto"/>
        <w:rPr>
          <w:rFonts w:ascii="Arial" w:hAnsi="Arial" w:cs="Arial"/>
          <w:b/>
          <w:bCs/>
          <w:color w:val="auto"/>
          <w:sz w:val="24"/>
          <w:szCs w:val="24"/>
        </w:rPr>
      </w:pPr>
      <w:r w:rsidRPr="003056B4">
        <w:rPr>
          <w:rFonts w:ascii="Arial" w:hAnsi="Arial" w:cs="Arial"/>
          <w:b/>
          <w:bCs/>
          <w:color w:val="auto"/>
          <w:sz w:val="24"/>
          <w:szCs w:val="24"/>
        </w:rPr>
        <w:t>Informacja o obowiązku osobistego wykonania przez wykonawcę kluczowych zadań</w:t>
      </w:r>
    </w:p>
    <w:p w14:paraId="4C03637F" w14:textId="77777777" w:rsidR="00616A50" w:rsidRPr="003056B4" w:rsidRDefault="00616A50" w:rsidP="003056B4">
      <w:pPr>
        <w:pStyle w:val="Akapitzlist"/>
        <w:numPr>
          <w:ilvl w:val="0"/>
          <w:numId w:val="4"/>
        </w:numPr>
        <w:spacing w:line="360" w:lineRule="auto"/>
        <w:contextualSpacing w:val="0"/>
        <w:rPr>
          <w:rFonts w:ascii="Arial" w:hAnsi="Arial" w:cs="Arial"/>
          <w:b/>
          <w:bCs/>
          <w:sz w:val="24"/>
          <w:szCs w:val="24"/>
        </w:rPr>
      </w:pPr>
      <w:r w:rsidRPr="003056B4">
        <w:rPr>
          <w:rFonts w:ascii="Arial" w:hAnsi="Arial" w:cs="Arial"/>
          <w:sz w:val="24"/>
          <w:szCs w:val="24"/>
        </w:rPr>
        <w:t>Wykonawca może powierzyć wykonanie części zamówienia podwykonawcy.</w:t>
      </w:r>
    </w:p>
    <w:p w14:paraId="390CE663" w14:textId="77777777" w:rsidR="00616A50" w:rsidRPr="003056B4" w:rsidRDefault="00616A50" w:rsidP="003056B4">
      <w:pPr>
        <w:pStyle w:val="Akapitzlist"/>
        <w:numPr>
          <w:ilvl w:val="0"/>
          <w:numId w:val="4"/>
        </w:numPr>
        <w:spacing w:line="360" w:lineRule="auto"/>
        <w:contextualSpacing w:val="0"/>
        <w:rPr>
          <w:rFonts w:ascii="Arial" w:hAnsi="Arial" w:cs="Arial"/>
          <w:b/>
          <w:bCs/>
          <w:sz w:val="24"/>
          <w:szCs w:val="24"/>
        </w:rPr>
      </w:pPr>
      <w:r w:rsidRPr="003056B4">
        <w:rPr>
          <w:rFonts w:ascii="Arial" w:hAnsi="Arial" w:cs="Arial"/>
          <w:sz w:val="24"/>
          <w:szCs w:val="24"/>
        </w:rPr>
        <w:t xml:space="preserve">Zamawiający nie zastrzega w trybie art. 121 </w:t>
      </w:r>
      <w:proofErr w:type="spellStart"/>
      <w:r w:rsidRPr="003056B4">
        <w:rPr>
          <w:rFonts w:ascii="Arial" w:hAnsi="Arial" w:cs="Arial"/>
          <w:sz w:val="24"/>
          <w:szCs w:val="24"/>
        </w:rPr>
        <w:t>Pzp</w:t>
      </w:r>
      <w:proofErr w:type="spellEnd"/>
      <w:r w:rsidRPr="003056B4">
        <w:rPr>
          <w:rFonts w:ascii="Arial" w:hAnsi="Arial" w:cs="Arial"/>
          <w:sz w:val="24"/>
          <w:szCs w:val="24"/>
        </w:rPr>
        <w:t xml:space="preserve"> obowiązku osobistego wykonania przez wykonawcę kluczowych części zamówienia. </w:t>
      </w:r>
    </w:p>
    <w:p w14:paraId="3EEF4958" w14:textId="77777777" w:rsidR="00616A50" w:rsidRPr="003056B4" w:rsidRDefault="00616A50" w:rsidP="003056B4">
      <w:pPr>
        <w:pStyle w:val="Akapitzlist"/>
        <w:numPr>
          <w:ilvl w:val="0"/>
          <w:numId w:val="4"/>
        </w:numPr>
        <w:spacing w:line="360" w:lineRule="auto"/>
        <w:contextualSpacing w:val="0"/>
        <w:rPr>
          <w:rFonts w:ascii="Arial" w:hAnsi="Arial" w:cs="Arial"/>
          <w:b/>
          <w:bCs/>
          <w:sz w:val="24"/>
          <w:szCs w:val="24"/>
        </w:rPr>
      </w:pPr>
      <w:r w:rsidRPr="003056B4">
        <w:rPr>
          <w:rStyle w:val="markedcontent"/>
          <w:rFonts w:ascii="Arial" w:eastAsiaTheme="majorEastAsia" w:hAnsi="Arial" w:cs="Arial"/>
          <w:sz w:val="24"/>
          <w:szCs w:val="24"/>
        </w:rPr>
        <w:t>Powierzenie wykonania części zamówienia podwykonawcom nie zwalnia wykonawcy z</w:t>
      </w:r>
      <w:r w:rsidRPr="003056B4">
        <w:rPr>
          <w:rFonts w:ascii="Arial" w:hAnsi="Arial" w:cs="Arial"/>
          <w:sz w:val="24"/>
          <w:szCs w:val="24"/>
        </w:rPr>
        <w:t xml:space="preserve"> </w:t>
      </w:r>
      <w:r w:rsidRPr="003056B4">
        <w:rPr>
          <w:rStyle w:val="markedcontent"/>
          <w:rFonts w:ascii="Arial" w:eastAsiaTheme="majorEastAsia" w:hAnsi="Arial" w:cs="Arial"/>
          <w:sz w:val="24"/>
          <w:szCs w:val="24"/>
        </w:rPr>
        <w:t>odpowiedzialności za należyte wykonanie tego zamówienia.</w:t>
      </w:r>
    </w:p>
    <w:p w14:paraId="7CDD8597" w14:textId="77777777" w:rsidR="00616A50" w:rsidRPr="003056B4" w:rsidRDefault="00616A50" w:rsidP="003056B4">
      <w:pPr>
        <w:pStyle w:val="Nagwek2"/>
        <w:spacing w:before="0" w:line="360" w:lineRule="auto"/>
        <w:rPr>
          <w:rFonts w:ascii="Arial" w:eastAsia="Times New Roman" w:hAnsi="Arial" w:cs="Arial"/>
          <w:color w:val="auto"/>
          <w:sz w:val="24"/>
          <w:szCs w:val="24"/>
          <w:lang w:eastAsia="pl-PL"/>
        </w:rPr>
      </w:pPr>
    </w:p>
    <w:p w14:paraId="595ADCC7" w14:textId="77777777" w:rsidR="00616A50" w:rsidRPr="003056B4" w:rsidRDefault="00616A50" w:rsidP="003056B4">
      <w:pPr>
        <w:pStyle w:val="Nagwek1"/>
        <w:spacing w:before="0" w:line="360" w:lineRule="auto"/>
        <w:rPr>
          <w:rFonts w:ascii="Arial" w:hAnsi="Arial" w:cs="Arial"/>
          <w:b/>
          <w:bCs/>
          <w:color w:val="auto"/>
          <w:sz w:val="24"/>
          <w:szCs w:val="24"/>
        </w:rPr>
      </w:pPr>
      <w:r w:rsidRPr="003056B4">
        <w:rPr>
          <w:rFonts w:ascii="Arial" w:hAnsi="Arial" w:cs="Arial"/>
          <w:b/>
          <w:bCs/>
          <w:color w:val="auto"/>
          <w:sz w:val="24"/>
          <w:szCs w:val="24"/>
        </w:rPr>
        <w:t xml:space="preserve">Dział IX </w:t>
      </w:r>
    </w:p>
    <w:p w14:paraId="0DD49FEE" w14:textId="77777777" w:rsidR="00616A50" w:rsidRPr="003056B4" w:rsidRDefault="00616A50" w:rsidP="003056B4">
      <w:pPr>
        <w:pStyle w:val="Nagwek1"/>
        <w:spacing w:before="0" w:line="360" w:lineRule="auto"/>
        <w:rPr>
          <w:rFonts w:ascii="Arial" w:hAnsi="Arial" w:cs="Arial"/>
          <w:b/>
          <w:bCs/>
          <w:color w:val="auto"/>
          <w:sz w:val="24"/>
          <w:szCs w:val="24"/>
        </w:rPr>
      </w:pPr>
      <w:r w:rsidRPr="003056B4">
        <w:rPr>
          <w:rFonts w:ascii="Arial" w:hAnsi="Arial" w:cs="Arial"/>
          <w:b/>
          <w:bCs/>
          <w:color w:val="auto"/>
          <w:sz w:val="24"/>
          <w:szCs w:val="24"/>
        </w:rPr>
        <w:t>Informacja dla wykonawców wspólnie ubiegających się o zamówienie</w:t>
      </w:r>
    </w:p>
    <w:p w14:paraId="31081493" w14:textId="77777777" w:rsidR="00616A50" w:rsidRPr="003056B4" w:rsidRDefault="00616A50" w:rsidP="003056B4">
      <w:pPr>
        <w:pStyle w:val="Akapitzlist"/>
        <w:numPr>
          <w:ilvl w:val="0"/>
          <w:numId w:val="5"/>
        </w:numPr>
        <w:spacing w:line="360" w:lineRule="auto"/>
        <w:ind w:left="426" w:hanging="426"/>
        <w:contextualSpacing w:val="0"/>
        <w:rPr>
          <w:rFonts w:ascii="Arial" w:hAnsi="Arial" w:cs="Arial"/>
          <w:sz w:val="24"/>
          <w:szCs w:val="24"/>
        </w:rPr>
      </w:pPr>
      <w:bookmarkStart w:id="16" w:name="_Hlk136944802"/>
      <w:r w:rsidRPr="003056B4">
        <w:rPr>
          <w:rFonts w:ascii="Arial" w:hAnsi="Arial" w:cs="Arial"/>
          <w:sz w:val="24"/>
          <w:szCs w:val="24"/>
        </w:rPr>
        <w:t xml:space="preserve">Wykonawcy mogą wspólnie ubiegać się o udzielenie zamówienia. W takim przypadku, wykonawcy ustanawiają pełnomocnika do reprezentowania ich </w:t>
      </w:r>
      <w:r w:rsidRPr="003056B4">
        <w:rPr>
          <w:rFonts w:ascii="Arial" w:hAnsi="Arial" w:cs="Arial"/>
          <w:sz w:val="24"/>
          <w:szCs w:val="24"/>
        </w:rPr>
        <w:br/>
        <w:t xml:space="preserve">w postępowaniu o udzielenie zamówienia albo do reprezentowania </w:t>
      </w:r>
      <w:r w:rsidRPr="003056B4">
        <w:rPr>
          <w:rFonts w:ascii="Arial" w:hAnsi="Arial" w:cs="Arial"/>
          <w:sz w:val="24"/>
          <w:szCs w:val="24"/>
        </w:rPr>
        <w:br/>
        <w:t>w postępowaniu i zawarcia umowy w sprawie zamówienia publicznego.</w:t>
      </w:r>
    </w:p>
    <w:p w14:paraId="1E0A1E33" w14:textId="77777777" w:rsidR="00616A50" w:rsidRPr="003056B4" w:rsidRDefault="00616A50" w:rsidP="003056B4">
      <w:pPr>
        <w:pStyle w:val="Akapitzlist"/>
        <w:numPr>
          <w:ilvl w:val="0"/>
          <w:numId w:val="5"/>
        </w:numPr>
        <w:spacing w:line="360" w:lineRule="auto"/>
        <w:ind w:left="426" w:hanging="426"/>
        <w:contextualSpacing w:val="0"/>
        <w:rPr>
          <w:rFonts w:ascii="Arial" w:hAnsi="Arial" w:cs="Arial"/>
          <w:sz w:val="24"/>
          <w:szCs w:val="24"/>
        </w:rPr>
      </w:pPr>
      <w:r w:rsidRPr="003056B4">
        <w:rPr>
          <w:rFonts w:ascii="Arial" w:hAnsi="Arial" w:cs="Arial"/>
          <w:sz w:val="24"/>
          <w:szCs w:val="24"/>
        </w:rPr>
        <w:t xml:space="preserve">Przepisy </w:t>
      </w:r>
      <w:proofErr w:type="spellStart"/>
      <w:r w:rsidRPr="003056B4">
        <w:rPr>
          <w:rFonts w:ascii="Arial" w:hAnsi="Arial" w:cs="Arial"/>
          <w:sz w:val="24"/>
          <w:szCs w:val="24"/>
        </w:rPr>
        <w:t>Pzp</w:t>
      </w:r>
      <w:proofErr w:type="spellEnd"/>
      <w:r w:rsidRPr="003056B4">
        <w:rPr>
          <w:rFonts w:ascii="Arial" w:hAnsi="Arial" w:cs="Arial"/>
          <w:sz w:val="24"/>
          <w:szCs w:val="24"/>
        </w:rPr>
        <w:t xml:space="preserve"> oraz niniejszej SWZ dotyczące wykonawcy stosuje się odpowiednio do wykonawców wspólnie ubiegających się o udzielenie zamówienia.</w:t>
      </w:r>
    </w:p>
    <w:p w14:paraId="0535595B" w14:textId="77777777" w:rsidR="00616A50" w:rsidRPr="003056B4" w:rsidRDefault="00616A50" w:rsidP="003056B4">
      <w:pPr>
        <w:pStyle w:val="Akapitzlist"/>
        <w:numPr>
          <w:ilvl w:val="0"/>
          <w:numId w:val="5"/>
        </w:numPr>
        <w:spacing w:line="360" w:lineRule="auto"/>
        <w:ind w:left="426" w:hanging="426"/>
        <w:contextualSpacing w:val="0"/>
        <w:rPr>
          <w:rFonts w:ascii="Arial" w:hAnsi="Arial" w:cs="Arial"/>
          <w:sz w:val="24"/>
          <w:szCs w:val="24"/>
        </w:rPr>
      </w:pPr>
      <w:r w:rsidRPr="003056B4">
        <w:rPr>
          <w:rFonts w:ascii="Arial" w:hAnsi="Arial" w:cs="Arial"/>
          <w:sz w:val="24"/>
          <w:szCs w:val="24"/>
        </w:rPr>
        <w:t xml:space="preserve">W przypadku wspólnego ubiegania się o zamówienie przez wykonawców, oświadczenie z art. 125 ust. 1 </w:t>
      </w:r>
      <w:proofErr w:type="spellStart"/>
      <w:r w:rsidRPr="003056B4">
        <w:rPr>
          <w:rFonts w:ascii="Arial" w:hAnsi="Arial" w:cs="Arial"/>
          <w:sz w:val="24"/>
          <w:szCs w:val="24"/>
        </w:rPr>
        <w:t>Pzp</w:t>
      </w:r>
      <w:proofErr w:type="spellEnd"/>
      <w:r w:rsidRPr="003056B4">
        <w:rPr>
          <w:rFonts w:ascii="Arial" w:hAnsi="Arial" w:cs="Arial"/>
          <w:sz w:val="24"/>
          <w:szCs w:val="24"/>
        </w:rPr>
        <w:t xml:space="preserve"> składa każdy z wykonawców wspólnie ubiegających się o zamówienie. Oświadczenie to potwierdza brak podstaw wykluczenia w zakresie, w którym każdy z wykonawców wykazuje brak podstaw wykluczenia.</w:t>
      </w:r>
    </w:p>
    <w:bookmarkEnd w:id="16"/>
    <w:p w14:paraId="7F026C60" w14:textId="77777777" w:rsidR="00DA776D" w:rsidRPr="003056B4" w:rsidRDefault="00DA776D" w:rsidP="003056B4">
      <w:pPr>
        <w:spacing w:after="0" w:line="360" w:lineRule="auto"/>
        <w:rPr>
          <w:rFonts w:ascii="Arial" w:hAnsi="Arial" w:cs="Arial"/>
          <w:sz w:val="24"/>
          <w:szCs w:val="24"/>
        </w:rPr>
      </w:pPr>
    </w:p>
    <w:p w14:paraId="431A3C0F" w14:textId="77777777" w:rsidR="00B56E5F" w:rsidRPr="003056B4" w:rsidRDefault="00CB541F" w:rsidP="003056B4">
      <w:pPr>
        <w:autoSpaceDE w:val="0"/>
        <w:autoSpaceDN w:val="0"/>
        <w:adjustRightInd w:val="0"/>
        <w:spacing w:after="0" w:line="360" w:lineRule="auto"/>
        <w:rPr>
          <w:rFonts w:ascii="Arial" w:hAnsi="Arial" w:cs="Arial"/>
          <w:b/>
          <w:bCs/>
          <w:sz w:val="24"/>
          <w:szCs w:val="24"/>
          <w:shd w:val="clear" w:color="auto" w:fill="FFFFFF"/>
        </w:rPr>
      </w:pPr>
      <w:r w:rsidRPr="003056B4">
        <w:rPr>
          <w:rFonts w:ascii="Arial" w:hAnsi="Arial" w:cs="Arial"/>
          <w:b/>
          <w:bCs/>
          <w:sz w:val="24"/>
          <w:szCs w:val="24"/>
          <w:shd w:val="clear" w:color="auto" w:fill="FFFFFF"/>
        </w:rPr>
        <w:t>Dział X</w:t>
      </w:r>
    </w:p>
    <w:p w14:paraId="7286F240" w14:textId="7013CFDD" w:rsidR="00D023BB" w:rsidRPr="003056B4" w:rsidRDefault="00CB541F" w:rsidP="003056B4">
      <w:pPr>
        <w:autoSpaceDE w:val="0"/>
        <w:autoSpaceDN w:val="0"/>
        <w:adjustRightInd w:val="0"/>
        <w:spacing w:after="0" w:line="360" w:lineRule="auto"/>
        <w:rPr>
          <w:rFonts w:ascii="Arial" w:hAnsi="Arial" w:cs="Arial"/>
          <w:b/>
          <w:bCs/>
          <w:sz w:val="24"/>
          <w:szCs w:val="24"/>
          <w:shd w:val="clear" w:color="auto" w:fill="FFFFFF"/>
        </w:rPr>
      </w:pPr>
      <w:r w:rsidRPr="003056B4">
        <w:rPr>
          <w:rFonts w:ascii="Arial" w:hAnsi="Arial" w:cs="Arial"/>
          <w:b/>
          <w:bCs/>
          <w:sz w:val="24"/>
          <w:szCs w:val="24"/>
          <w:shd w:val="clear" w:color="auto" w:fill="FFFFFF"/>
        </w:rPr>
        <w:t xml:space="preserve">Informacje o środkach komunikacji elektronicznej, przy użyciu których zamawiający będzie komunikował się z wykonawcami, oraz informacje </w:t>
      </w:r>
      <w:r w:rsidR="00C52834" w:rsidRPr="003056B4">
        <w:rPr>
          <w:rFonts w:ascii="Arial" w:hAnsi="Arial" w:cs="Arial"/>
          <w:b/>
          <w:bCs/>
          <w:sz w:val="24"/>
          <w:szCs w:val="24"/>
          <w:shd w:val="clear" w:color="auto" w:fill="FFFFFF"/>
        </w:rPr>
        <w:br/>
      </w:r>
      <w:r w:rsidRPr="003056B4">
        <w:rPr>
          <w:rFonts w:ascii="Arial" w:hAnsi="Arial" w:cs="Arial"/>
          <w:b/>
          <w:bCs/>
          <w:sz w:val="24"/>
          <w:szCs w:val="24"/>
          <w:shd w:val="clear" w:color="auto" w:fill="FFFFFF"/>
        </w:rPr>
        <w:t xml:space="preserve">o wymaganiach technicznych i organizacyjnych sporządzania, wysyłania </w:t>
      </w:r>
      <w:r w:rsidR="00C52834" w:rsidRPr="003056B4">
        <w:rPr>
          <w:rFonts w:ascii="Arial" w:hAnsi="Arial" w:cs="Arial"/>
          <w:b/>
          <w:bCs/>
          <w:sz w:val="24"/>
          <w:szCs w:val="24"/>
          <w:shd w:val="clear" w:color="auto" w:fill="FFFFFF"/>
        </w:rPr>
        <w:br/>
      </w:r>
      <w:r w:rsidRPr="003056B4">
        <w:rPr>
          <w:rFonts w:ascii="Arial" w:hAnsi="Arial" w:cs="Arial"/>
          <w:b/>
          <w:bCs/>
          <w:sz w:val="24"/>
          <w:szCs w:val="24"/>
          <w:shd w:val="clear" w:color="auto" w:fill="FFFFFF"/>
        </w:rPr>
        <w:t>i odbierania korespondencji elektronicznej</w:t>
      </w:r>
    </w:p>
    <w:p w14:paraId="3E087E02" w14:textId="77777777" w:rsidR="00CB541F" w:rsidRPr="003056B4" w:rsidRDefault="00CB541F" w:rsidP="003056B4">
      <w:pPr>
        <w:pStyle w:val="Akapitzlist"/>
        <w:numPr>
          <w:ilvl w:val="0"/>
          <w:numId w:val="6"/>
        </w:numPr>
        <w:spacing w:line="360" w:lineRule="auto"/>
        <w:rPr>
          <w:rFonts w:ascii="Arial" w:hAnsi="Arial" w:cs="Arial"/>
          <w:b/>
          <w:sz w:val="24"/>
          <w:szCs w:val="24"/>
        </w:rPr>
      </w:pPr>
      <w:bookmarkStart w:id="17" w:name="_Hlk139975928"/>
      <w:r w:rsidRPr="003056B4">
        <w:rPr>
          <w:rFonts w:ascii="Arial" w:hAnsi="Arial" w:cs="Arial"/>
          <w:b/>
          <w:sz w:val="24"/>
          <w:szCs w:val="24"/>
        </w:rPr>
        <w:t>Informacje ogólne.</w:t>
      </w:r>
      <w:bookmarkStart w:id="18" w:name="_Hlk64269472"/>
    </w:p>
    <w:bookmarkEnd w:id="18"/>
    <w:p w14:paraId="66D6D6D6" w14:textId="59AF0D15"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 xml:space="preserve">W postępowaniu o udzielenie zamówienia publicznego komunikacja między Zamawiający a </w:t>
      </w:r>
      <w:r w:rsidR="005F072D" w:rsidRPr="003056B4">
        <w:rPr>
          <w:rFonts w:ascii="Arial" w:hAnsi="Arial" w:cs="Arial"/>
          <w:sz w:val="24"/>
          <w:szCs w:val="24"/>
        </w:rPr>
        <w:t>w</w:t>
      </w:r>
      <w:r w:rsidRPr="003056B4">
        <w:rPr>
          <w:rFonts w:ascii="Arial" w:hAnsi="Arial" w:cs="Arial"/>
          <w:sz w:val="24"/>
          <w:szCs w:val="24"/>
        </w:rPr>
        <w:t xml:space="preserve">ykonawcami odbywa się przy użyciu Platformy </w:t>
      </w:r>
      <w:r w:rsidR="004924A3" w:rsidRPr="003056B4">
        <w:rPr>
          <w:rFonts w:ascii="Arial" w:hAnsi="Arial" w:cs="Arial"/>
          <w:sz w:val="24"/>
          <w:szCs w:val="24"/>
        </w:rPr>
        <w:br/>
      </w:r>
      <w:r w:rsidRPr="003056B4">
        <w:rPr>
          <w:rFonts w:ascii="Arial" w:hAnsi="Arial" w:cs="Arial"/>
          <w:sz w:val="24"/>
          <w:szCs w:val="24"/>
        </w:rPr>
        <w:t>e-Zamówienia, która jest dostępna pod adresem https://ezamowienia.gov.pl oraz poczty elektronicznej.</w:t>
      </w:r>
    </w:p>
    <w:p w14:paraId="5AFCADDA"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Korzystanie z Platformy e-Zamówienia jest bezpłatne.</w:t>
      </w:r>
    </w:p>
    <w:p w14:paraId="2AA6636E"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4C4147A1"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lastRenderedPageBreak/>
        <w:t>Przeglądanie i pobieranie publicznej treści dokumentacji postępowania nie wymaga posiadania konta na Platformie e-Zamówienia ani logowania.</w:t>
      </w:r>
    </w:p>
    <w:p w14:paraId="7F65CF10"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7FC5A85F"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r w:rsidRPr="003056B4">
        <w:rPr>
          <w:rFonts w:ascii="Arial" w:hAnsi="Arial" w:cs="Arial"/>
          <w:sz w:val="24"/>
          <w:szCs w:val="24"/>
        </w:rPr>
        <w:br/>
        <w:t xml:space="preserve">W przypadku formatów, o których mowa w art. 66 ust. 1 ustawy </w:t>
      </w:r>
      <w:proofErr w:type="spellStart"/>
      <w:r w:rsidRPr="003056B4">
        <w:rPr>
          <w:rFonts w:ascii="Arial" w:hAnsi="Arial" w:cs="Arial"/>
          <w:sz w:val="24"/>
          <w:szCs w:val="24"/>
        </w:rPr>
        <w:t>Pzp</w:t>
      </w:r>
      <w:proofErr w:type="spellEnd"/>
      <w:r w:rsidRPr="003056B4">
        <w:rPr>
          <w:rFonts w:ascii="Arial" w:hAnsi="Arial" w:cs="Arial"/>
          <w:sz w:val="24"/>
          <w:szCs w:val="24"/>
        </w:rPr>
        <w:t>, ww. regulacje nie będą miały bezpośredniego zastosowania.</w:t>
      </w:r>
    </w:p>
    <w:p w14:paraId="5CD9459D"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Informacje, oświadczenia lub dokumenty, inne niż wymienione w § 2 ust. 1 rozporządzenia Prezesa Rady Ministrów w sprawie wymagań dla dokumentów elektronicznych, przekazywane w postępowaniu sporządza się w postaci elektronicznej:</w:t>
      </w:r>
    </w:p>
    <w:p w14:paraId="165070AE" w14:textId="77777777" w:rsidR="00C52834" w:rsidRPr="003056B4" w:rsidRDefault="00C52834" w:rsidP="003056B4">
      <w:pPr>
        <w:pStyle w:val="Akapitzlist"/>
        <w:numPr>
          <w:ilvl w:val="0"/>
          <w:numId w:val="19"/>
        </w:numPr>
        <w:spacing w:line="360" w:lineRule="auto"/>
        <w:rPr>
          <w:rFonts w:ascii="Arial" w:hAnsi="Arial" w:cs="Arial"/>
          <w:sz w:val="24"/>
          <w:szCs w:val="24"/>
        </w:rPr>
      </w:pPr>
      <w:r w:rsidRPr="003056B4">
        <w:rPr>
          <w:rFonts w:ascii="Arial" w:hAnsi="Arial" w:cs="Arial"/>
          <w:sz w:val="24"/>
          <w:szCs w:val="24"/>
        </w:rPr>
        <w:t>w formatach danych określonych w przepisach rozporządzenia Rady Ministrów w sprawie Krajowych Ram Interoperacyjności (i przekazuje się jako załącznik), lub</w:t>
      </w:r>
    </w:p>
    <w:p w14:paraId="26FF721E" w14:textId="77777777" w:rsidR="00C52834" w:rsidRPr="003056B4" w:rsidRDefault="00C52834" w:rsidP="003056B4">
      <w:pPr>
        <w:pStyle w:val="Akapitzlist"/>
        <w:numPr>
          <w:ilvl w:val="0"/>
          <w:numId w:val="19"/>
        </w:numPr>
        <w:spacing w:line="360" w:lineRule="auto"/>
        <w:rPr>
          <w:rFonts w:ascii="Arial" w:hAnsi="Arial" w:cs="Arial"/>
          <w:sz w:val="24"/>
          <w:szCs w:val="24"/>
        </w:rPr>
      </w:pPr>
      <w:r w:rsidRPr="003056B4">
        <w:rPr>
          <w:rFonts w:ascii="Arial" w:hAnsi="Arial" w:cs="Arial"/>
          <w:sz w:val="24"/>
          <w:szCs w:val="24"/>
        </w:rPr>
        <w:t xml:space="preserve">jako tekst wpisany bezpośrednio do wiadomości przekazywanej przy użyciu środków komunikacji elektronicznej (np. w treści wiadomości e-mail lub </w:t>
      </w:r>
      <w:r w:rsidR="004924A3" w:rsidRPr="003056B4">
        <w:rPr>
          <w:rFonts w:ascii="Arial" w:hAnsi="Arial" w:cs="Arial"/>
          <w:sz w:val="24"/>
          <w:szCs w:val="24"/>
        </w:rPr>
        <w:br/>
      </w:r>
      <w:r w:rsidRPr="003056B4">
        <w:rPr>
          <w:rFonts w:ascii="Arial" w:hAnsi="Arial" w:cs="Arial"/>
          <w:sz w:val="24"/>
          <w:szCs w:val="24"/>
        </w:rPr>
        <w:t>w treści „Formularza do komunikacji”).</w:t>
      </w:r>
    </w:p>
    <w:p w14:paraId="30C9B780" w14:textId="4CDD7B81"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 xml:space="preserve">Jeżeli dokumenty elektroniczne, przekazywane przy użyciu środków komunikacji elektronicznej, zawierają informacje stanowiące tajemnicę przedsiębiorstwa w rozumieniu przepisów ustawy z dnia 16 kwietnia 1993 r. </w:t>
      </w:r>
      <w:r w:rsidR="004924A3" w:rsidRPr="003056B4">
        <w:rPr>
          <w:rFonts w:ascii="Arial" w:hAnsi="Arial" w:cs="Arial"/>
          <w:sz w:val="24"/>
          <w:szCs w:val="24"/>
        </w:rPr>
        <w:br/>
      </w:r>
      <w:r w:rsidRPr="003056B4">
        <w:rPr>
          <w:rFonts w:ascii="Arial" w:hAnsi="Arial" w:cs="Arial"/>
          <w:sz w:val="24"/>
          <w:szCs w:val="24"/>
        </w:rPr>
        <w:t>o zwalczaniu nieuczciwej konkurencji (</w:t>
      </w:r>
      <w:r w:rsidR="00277D8C" w:rsidRPr="003056B4">
        <w:rPr>
          <w:rFonts w:ascii="Arial" w:hAnsi="Arial" w:cs="Arial"/>
          <w:sz w:val="24"/>
          <w:szCs w:val="24"/>
        </w:rPr>
        <w:t xml:space="preserve">t. j. </w:t>
      </w:r>
      <w:r w:rsidRPr="003056B4">
        <w:rPr>
          <w:rFonts w:ascii="Arial" w:hAnsi="Arial" w:cs="Arial"/>
          <w:sz w:val="24"/>
          <w:szCs w:val="24"/>
        </w:rPr>
        <w:t>Dz. U. z 202</w:t>
      </w:r>
      <w:r w:rsidR="002D5DD4">
        <w:rPr>
          <w:rFonts w:ascii="Arial" w:hAnsi="Arial" w:cs="Arial"/>
          <w:sz w:val="24"/>
          <w:szCs w:val="24"/>
        </w:rPr>
        <w:t>6</w:t>
      </w:r>
      <w:r w:rsidRPr="003056B4">
        <w:rPr>
          <w:rFonts w:ascii="Arial" w:hAnsi="Arial" w:cs="Arial"/>
          <w:sz w:val="24"/>
          <w:szCs w:val="24"/>
        </w:rPr>
        <w:t xml:space="preserve"> r. poz. </w:t>
      </w:r>
      <w:r w:rsidR="002D5DD4">
        <w:rPr>
          <w:rFonts w:ascii="Arial" w:hAnsi="Arial" w:cs="Arial"/>
          <w:sz w:val="24"/>
          <w:szCs w:val="24"/>
        </w:rPr>
        <w:t>85</w:t>
      </w:r>
      <w:r w:rsidR="00277D8C" w:rsidRPr="003056B4">
        <w:rPr>
          <w:rFonts w:ascii="Arial" w:hAnsi="Arial" w:cs="Arial"/>
          <w:sz w:val="24"/>
          <w:szCs w:val="24"/>
        </w:rPr>
        <w:t>)</w:t>
      </w:r>
      <w:r w:rsidRPr="003056B4">
        <w:rPr>
          <w:rFonts w:ascii="Arial" w:hAnsi="Arial" w:cs="Arial"/>
          <w:sz w:val="24"/>
          <w:szCs w:val="24"/>
        </w:rPr>
        <w:t xml:space="preserve"> wykonawca, w celu utrzymania w poufności tych informacji, przekazuje je w wydzielonym i odpowiednio oznaczonym pliku, wraz z jednoczesnym zaznaczeniem w nazwie pliku „Dokument stanowiący tajemnicę przedsiębiorstwa”.</w:t>
      </w:r>
    </w:p>
    <w:p w14:paraId="459171BB" w14:textId="77777777" w:rsidR="00C52834" w:rsidRPr="003056B4" w:rsidRDefault="00C52834" w:rsidP="003056B4">
      <w:pPr>
        <w:pStyle w:val="Akapitzlist"/>
        <w:numPr>
          <w:ilvl w:val="1"/>
          <w:numId w:val="18"/>
        </w:numPr>
        <w:spacing w:line="360" w:lineRule="auto"/>
        <w:ind w:left="822" w:hanging="397"/>
        <w:rPr>
          <w:rFonts w:ascii="Arial" w:hAnsi="Arial" w:cs="Arial"/>
          <w:sz w:val="24"/>
          <w:szCs w:val="24"/>
        </w:rPr>
      </w:pPr>
      <w:r w:rsidRPr="003056B4">
        <w:rPr>
          <w:rFonts w:ascii="Arial" w:hAnsi="Arial" w:cs="Arial"/>
          <w:sz w:val="24"/>
          <w:szCs w:val="24"/>
        </w:rPr>
        <w:lastRenderedPageBreak/>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3056B4">
        <w:rPr>
          <w:rFonts w:ascii="Arial" w:hAnsi="Arial" w:cs="Arial"/>
          <w:sz w:val="24"/>
          <w:szCs w:val="24"/>
        </w:rPr>
        <w:t>Pzp</w:t>
      </w:r>
      <w:proofErr w:type="spellEnd"/>
      <w:r w:rsidRPr="003056B4">
        <w:rPr>
          <w:rFonts w:ascii="Arial" w:hAnsi="Arial" w:cs="Arial"/>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2E4824CD" w14:textId="46D1F1D7" w:rsidR="00C52834" w:rsidRPr="003056B4" w:rsidRDefault="00C52834" w:rsidP="003056B4">
      <w:pPr>
        <w:pStyle w:val="Akapitzlist"/>
        <w:numPr>
          <w:ilvl w:val="1"/>
          <w:numId w:val="18"/>
        </w:numPr>
        <w:spacing w:line="360" w:lineRule="auto"/>
        <w:ind w:left="709" w:hanging="284"/>
        <w:rPr>
          <w:rFonts w:ascii="Arial" w:hAnsi="Arial" w:cs="Arial"/>
          <w:sz w:val="24"/>
          <w:szCs w:val="24"/>
        </w:rPr>
      </w:pPr>
      <w:r w:rsidRPr="003056B4">
        <w:rPr>
          <w:rFonts w:ascii="Arial" w:hAnsi="Arial" w:cs="Arial"/>
          <w:sz w:val="24"/>
          <w:szCs w:val="24"/>
        </w:rPr>
        <w:t xml:space="preserve">Możliwość korzystania w postępowaniu z „Formularzy do komunikacji” w pełnym zakresie wymaga posiadania konta „Wykonawcy” na Platformie </w:t>
      </w:r>
      <w:r w:rsidR="00277D8C" w:rsidRPr="003056B4">
        <w:rPr>
          <w:rFonts w:ascii="Arial" w:hAnsi="Arial" w:cs="Arial"/>
          <w:sz w:val="24"/>
          <w:szCs w:val="24"/>
        </w:rPr>
        <w:br/>
      </w:r>
      <w:r w:rsidRPr="003056B4">
        <w:rPr>
          <w:rFonts w:ascii="Arial" w:hAnsi="Arial" w:cs="Arial"/>
          <w:sz w:val="24"/>
          <w:szCs w:val="24"/>
        </w:rP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0B895C1" w14:textId="15D084F5"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 xml:space="preserve">Wszystkie wysłane i odebrane w postępowaniu przez wykonawcę </w:t>
      </w:r>
      <w:r w:rsidR="00277D8C" w:rsidRPr="003056B4">
        <w:rPr>
          <w:rFonts w:ascii="Arial" w:hAnsi="Arial" w:cs="Arial"/>
          <w:sz w:val="24"/>
          <w:szCs w:val="24"/>
        </w:rPr>
        <w:t>wiadomości widoczne</w:t>
      </w:r>
      <w:r w:rsidRPr="003056B4">
        <w:rPr>
          <w:rFonts w:ascii="Arial" w:hAnsi="Arial" w:cs="Arial"/>
          <w:sz w:val="24"/>
          <w:szCs w:val="24"/>
        </w:rPr>
        <w:t xml:space="preserve"> są po zalogowaniu w podglądzie postępowania </w:t>
      </w:r>
      <w:r w:rsidR="004924A3" w:rsidRPr="003056B4">
        <w:rPr>
          <w:rFonts w:ascii="Arial" w:hAnsi="Arial" w:cs="Arial"/>
          <w:sz w:val="24"/>
          <w:szCs w:val="24"/>
        </w:rPr>
        <w:br/>
      </w:r>
      <w:r w:rsidRPr="003056B4">
        <w:rPr>
          <w:rFonts w:ascii="Arial" w:hAnsi="Arial" w:cs="Arial"/>
          <w:sz w:val="24"/>
          <w:szCs w:val="24"/>
        </w:rPr>
        <w:t>w zakładce „Komunikacja”.</w:t>
      </w:r>
    </w:p>
    <w:p w14:paraId="6455D950"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Maksymalny rozmiar plików przesyłanych za pośrednictwem „Formularzy do komunikacji” wynosi 150 MB (wielkość ta dotyczy plików przesyłanych jako załączniki do jednego formularza).</w:t>
      </w:r>
    </w:p>
    <w:p w14:paraId="4C7EC7D9" w14:textId="77777777"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Minimalne wymagania techniczne dotyczące sprzętu używanego w celu korzystania z usług Platformy e-Zamówienia oraz informacje dotyczące specyfikacji połączenia określa Regulamin Platformy e-Zamówienia.</w:t>
      </w:r>
    </w:p>
    <w:p w14:paraId="36C5BE5A" w14:textId="2A99B416" w:rsidR="00C52834" w:rsidRPr="003056B4" w:rsidRDefault="00C52834" w:rsidP="003056B4">
      <w:pPr>
        <w:pStyle w:val="Akapitzlist"/>
        <w:numPr>
          <w:ilvl w:val="1"/>
          <w:numId w:val="18"/>
        </w:numPr>
        <w:spacing w:line="360" w:lineRule="auto"/>
        <w:ind w:left="822" w:hanging="397"/>
        <w:rPr>
          <w:rFonts w:ascii="Arial" w:hAnsi="Arial" w:cs="Arial"/>
          <w:b/>
          <w:bCs/>
          <w:sz w:val="24"/>
          <w:szCs w:val="24"/>
        </w:rPr>
      </w:pPr>
      <w:r w:rsidRPr="003056B4">
        <w:rPr>
          <w:rFonts w:ascii="Arial" w:hAnsi="Arial" w:cs="Arial"/>
          <w:sz w:val="24"/>
          <w:szCs w:val="24"/>
        </w:rPr>
        <w:t xml:space="preserve">W przypadku problemów technicznych i awarii związanych </w:t>
      </w:r>
      <w:r w:rsidR="004924A3" w:rsidRPr="003056B4">
        <w:rPr>
          <w:rFonts w:ascii="Arial" w:hAnsi="Arial" w:cs="Arial"/>
          <w:sz w:val="24"/>
          <w:szCs w:val="24"/>
        </w:rPr>
        <w:br/>
      </w:r>
      <w:r w:rsidRPr="003056B4">
        <w:rPr>
          <w:rFonts w:ascii="Arial" w:hAnsi="Arial" w:cs="Arial"/>
          <w:sz w:val="24"/>
          <w:szCs w:val="24"/>
        </w:rPr>
        <w:t xml:space="preserve">z funkcjonowaniem Platformy e-Zamówienia użytkownicy mogą skorzystać ze </w:t>
      </w:r>
      <w:r w:rsidRPr="003056B4">
        <w:rPr>
          <w:rFonts w:ascii="Arial" w:hAnsi="Arial" w:cs="Arial"/>
          <w:sz w:val="24"/>
          <w:szCs w:val="24"/>
        </w:rPr>
        <w:lastRenderedPageBreak/>
        <w:t xml:space="preserve">wsparcia technicznego dostępnego pod numerem telefonu (32) 77 88 999 lub drogą elektroniczną poprzez formularz udostępniony na stronie internetowej https://ezamowienia.gov.pl w zakładce „Zgłoś problem”. W szczególnie uzasadnionych przypadkach uniemożliwiających komunikację wykonawcy </w:t>
      </w:r>
      <w:r w:rsidRPr="003056B4">
        <w:rPr>
          <w:rFonts w:ascii="Arial" w:hAnsi="Arial" w:cs="Arial"/>
          <w:sz w:val="24"/>
          <w:szCs w:val="24"/>
        </w:rPr>
        <w:br/>
        <w:t xml:space="preserve">i zamawiającego za pośrednictwem Platformy e-Zamówienia, zamawiający dopuszcza komunikację za pomocą poczty elektronicznej na adres e-mail: </w:t>
      </w:r>
      <w:r w:rsidR="00616A50" w:rsidRPr="003056B4">
        <w:rPr>
          <w:rFonts w:ascii="Arial" w:hAnsi="Arial" w:cs="Arial"/>
          <w:sz w:val="24"/>
          <w:szCs w:val="24"/>
        </w:rPr>
        <w:t>gzeas@koniusza.pl</w:t>
      </w:r>
      <w:r w:rsidR="00616A50" w:rsidRPr="003056B4">
        <w:rPr>
          <w:rFonts w:ascii="Arial" w:hAnsi="Arial" w:cs="Arial"/>
          <w:color w:val="EE0000"/>
          <w:sz w:val="24"/>
          <w:szCs w:val="24"/>
        </w:rPr>
        <w:t xml:space="preserve"> </w:t>
      </w:r>
      <w:r w:rsidRPr="003056B4">
        <w:rPr>
          <w:rFonts w:ascii="Arial" w:hAnsi="Arial" w:cs="Arial"/>
          <w:sz w:val="24"/>
          <w:szCs w:val="24"/>
        </w:rPr>
        <w:t>(</w:t>
      </w:r>
      <w:r w:rsidRPr="003056B4">
        <w:rPr>
          <w:rFonts w:ascii="Arial" w:hAnsi="Arial" w:cs="Arial"/>
          <w:b/>
          <w:bCs/>
          <w:sz w:val="24"/>
          <w:szCs w:val="24"/>
        </w:rPr>
        <w:t>nie dotyczy składania ofert).</w:t>
      </w:r>
    </w:p>
    <w:p w14:paraId="0CD1C59D" w14:textId="7C64E4AA" w:rsidR="00583EEA" w:rsidRPr="003056B4" w:rsidRDefault="00583EEA" w:rsidP="003056B4">
      <w:pPr>
        <w:pStyle w:val="Akapitzlist"/>
        <w:numPr>
          <w:ilvl w:val="1"/>
          <w:numId w:val="18"/>
        </w:numPr>
        <w:spacing w:line="360" w:lineRule="auto"/>
        <w:ind w:left="822" w:hanging="397"/>
        <w:rPr>
          <w:rFonts w:ascii="Arial" w:hAnsi="Arial" w:cs="Arial"/>
          <w:b/>
          <w:bCs/>
          <w:sz w:val="24"/>
          <w:szCs w:val="24"/>
        </w:rPr>
      </w:pPr>
      <w:r w:rsidRPr="003056B4">
        <w:rPr>
          <w:rFonts w:ascii="Arial" w:hAnsi="Arial" w:cs="Arial"/>
          <w:sz w:val="24"/>
          <w:szCs w:val="24"/>
        </w:rPr>
        <w:t xml:space="preserve">Instrukcja interaktywna o komunikacji w postępowaniu za pośrednictwem platformy e-zamówienia jest dostępna pod adresem: </w:t>
      </w:r>
      <w:hyperlink r:id="rId18" w:history="1">
        <w:r w:rsidRPr="003056B4">
          <w:rPr>
            <w:rStyle w:val="Hipercze"/>
            <w:rFonts w:ascii="Arial" w:hAnsi="Arial" w:cs="Arial"/>
            <w:color w:val="auto"/>
            <w:sz w:val="24"/>
            <w:szCs w:val="24"/>
          </w:rPr>
          <w:t>https://media.ezamowienia.gov.pl/pod/2021/10/Komunikacja-w-postepowaniu-5.1.pdf</w:t>
        </w:r>
      </w:hyperlink>
      <w:r w:rsidRPr="003056B4">
        <w:rPr>
          <w:rFonts w:ascii="Arial" w:hAnsi="Arial" w:cs="Arial"/>
          <w:sz w:val="24"/>
          <w:szCs w:val="24"/>
        </w:rPr>
        <w:t xml:space="preserve">  We wszelkiej korespondencji związanej z niniejszym postępowaniem Zamawiający i Wykonawcy posługują się numerem referencyjnym sprawy, tj. </w:t>
      </w:r>
      <w:r w:rsidR="00616A50" w:rsidRPr="003056B4">
        <w:rPr>
          <w:rFonts w:ascii="Arial" w:hAnsi="Arial" w:cs="Arial"/>
          <w:sz w:val="24"/>
          <w:szCs w:val="24"/>
        </w:rPr>
        <w:t>GZEAS-262-</w:t>
      </w:r>
      <w:r w:rsidR="00132C2B">
        <w:rPr>
          <w:rFonts w:ascii="Arial" w:hAnsi="Arial" w:cs="Arial"/>
          <w:sz w:val="24"/>
          <w:szCs w:val="24"/>
        </w:rPr>
        <w:t>2</w:t>
      </w:r>
      <w:r w:rsidR="00616A50" w:rsidRPr="003056B4">
        <w:rPr>
          <w:rFonts w:ascii="Arial" w:hAnsi="Arial" w:cs="Arial"/>
          <w:sz w:val="24"/>
          <w:szCs w:val="24"/>
        </w:rPr>
        <w:t>/2</w:t>
      </w:r>
      <w:r w:rsidR="00446306">
        <w:rPr>
          <w:rFonts w:ascii="Arial" w:hAnsi="Arial" w:cs="Arial"/>
          <w:sz w:val="24"/>
          <w:szCs w:val="24"/>
        </w:rPr>
        <w:t>6</w:t>
      </w:r>
      <w:r w:rsidR="00616A50" w:rsidRPr="003056B4">
        <w:rPr>
          <w:rFonts w:ascii="Arial" w:hAnsi="Arial" w:cs="Arial"/>
          <w:sz w:val="24"/>
          <w:szCs w:val="24"/>
        </w:rPr>
        <w:t xml:space="preserve"> </w:t>
      </w:r>
      <w:r w:rsidRPr="003056B4">
        <w:rPr>
          <w:rFonts w:ascii="Arial" w:hAnsi="Arial" w:cs="Arial"/>
          <w:sz w:val="24"/>
          <w:szCs w:val="24"/>
        </w:rPr>
        <w:t>lub jego tytułem.</w:t>
      </w:r>
    </w:p>
    <w:p w14:paraId="5B245976" w14:textId="37069FC6" w:rsidR="00C52834" w:rsidRPr="003056B4" w:rsidRDefault="00C52834" w:rsidP="003056B4">
      <w:pPr>
        <w:pStyle w:val="Akapitzlist"/>
        <w:numPr>
          <w:ilvl w:val="1"/>
          <w:numId w:val="18"/>
        </w:numPr>
        <w:spacing w:line="360" w:lineRule="auto"/>
        <w:rPr>
          <w:rFonts w:ascii="Arial" w:hAnsi="Arial" w:cs="Arial"/>
          <w:sz w:val="24"/>
          <w:szCs w:val="24"/>
        </w:rPr>
      </w:pPr>
      <w:r w:rsidRPr="003056B4">
        <w:rPr>
          <w:rFonts w:ascii="Arial" w:hAnsi="Arial" w:cs="Arial"/>
          <w:sz w:val="24"/>
          <w:szCs w:val="24"/>
        </w:rPr>
        <w:t>Za datę przekazania dokumentów, informacji i oświadczeń oraz ich</w:t>
      </w:r>
      <w:r w:rsidR="005F072D" w:rsidRPr="003056B4">
        <w:rPr>
          <w:rFonts w:ascii="Arial" w:hAnsi="Arial" w:cs="Arial"/>
          <w:sz w:val="24"/>
          <w:szCs w:val="24"/>
        </w:rPr>
        <w:t xml:space="preserve"> </w:t>
      </w:r>
      <w:r w:rsidRPr="003056B4">
        <w:rPr>
          <w:rFonts w:ascii="Arial" w:hAnsi="Arial" w:cs="Arial"/>
          <w:sz w:val="24"/>
          <w:szCs w:val="24"/>
        </w:rPr>
        <w:t xml:space="preserve">cyfrowych </w:t>
      </w:r>
      <w:proofErr w:type="spellStart"/>
      <w:r w:rsidRPr="003056B4">
        <w:rPr>
          <w:rFonts w:ascii="Arial" w:hAnsi="Arial" w:cs="Arial"/>
          <w:sz w:val="24"/>
          <w:szCs w:val="24"/>
        </w:rPr>
        <w:t>odwzorowań</w:t>
      </w:r>
      <w:proofErr w:type="spellEnd"/>
      <w:r w:rsidRPr="003056B4">
        <w:rPr>
          <w:rFonts w:ascii="Arial" w:hAnsi="Arial" w:cs="Arial"/>
          <w:sz w:val="24"/>
          <w:szCs w:val="24"/>
        </w:rPr>
        <w:t xml:space="preserve"> przyjmuje się datę ich wpływu na Platformę e-Zamówienia lub datę i godzinę wpływu na serwer pocztowy zamawiającego. </w:t>
      </w:r>
    </w:p>
    <w:p w14:paraId="1C88EABF" w14:textId="77777777" w:rsidR="00C52834" w:rsidRPr="003056B4" w:rsidRDefault="00C52834" w:rsidP="003056B4">
      <w:pPr>
        <w:spacing w:after="0" w:line="360" w:lineRule="auto"/>
        <w:ind w:left="425"/>
        <w:rPr>
          <w:rFonts w:ascii="Arial" w:hAnsi="Arial" w:cs="Arial"/>
          <w:sz w:val="24"/>
          <w:szCs w:val="24"/>
        </w:rPr>
      </w:pPr>
      <w:r w:rsidRPr="003056B4">
        <w:rPr>
          <w:rFonts w:ascii="Arial" w:hAnsi="Arial" w:cs="Arial"/>
          <w:sz w:val="24"/>
          <w:szCs w:val="24"/>
        </w:rPr>
        <w:t xml:space="preserve">Sposób sporządzenia i przekazywania dokumentów elektronicznych musi być zgodny z wymaganiami określonymi w rozporządzeniu Prezesa Rady Ministrów </w:t>
      </w:r>
      <w:r w:rsidRPr="003056B4">
        <w:rPr>
          <w:rFonts w:ascii="Arial" w:hAnsi="Arial" w:cs="Arial"/>
          <w:sz w:val="24"/>
          <w:szCs w:val="24"/>
        </w:rPr>
        <w:br/>
        <w:t>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rozporządzenia Ministra Rozwoju, Pracy i Technologii z dnia 23 grudnia 2020 r. w sprawie podmiotowych środków dowodowych oraz innych dokumentów lub oświadczeń, jakich może żądać zamawiający od wykonawcy (Dz. U. z 2020 poz. 2415).</w:t>
      </w:r>
    </w:p>
    <w:p w14:paraId="4BA263EC" w14:textId="77777777" w:rsidR="00C52834" w:rsidRPr="003056B4" w:rsidRDefault="00C52834" w:rsidP="003056B4">
      <w:pPr>
        <w:spacing w:after="0" w:line="360" w:lineRule="auto"/>
        <w:ind w:left="357" w:hanging="357"/>
        <w:rPr>
          <w:rFonts w:ascii="Arial" w:hAnsi="Arial" w:cs="Arial"/>
          <w:b/>
          <w:bCs/>
          <w:sz w:val="24"/>
          <w:szCs w:val="24"/>
        </w:rPr>
      </w:pPr>
      <w:r w:rsidRPr="003056B4">
        <w:rPr>
          <w:rFonts w:ascii="Arial" w:eastAsia="Times New Roman" w:hAnsi="Arial" w:cs="Arial"/>
          <w:sz w:val="24"/>
          <w:szCs w:val="24"/>
          <w:lang w:eastAsia="pl-PL"/>
        </w:rPr>
        <w:t xml:space="preserve">2. </w:t>
      </w:r>
      <w:r w:rsidRPr="003056B4">
        <w:rPr>
          <w:rFonts w:ascii="Arial" w:hAnsi="Arial" w:cs="Arial"/>
          <w:b/>
          <w:bCs/>
          <w:sz w:val="24"/>
          <w:szCs w:val="24"/>
        </w:rPr>
        <w:t xml:space="preserve">Opis sposobu przygotowania i składania oferty przez Platformę </w:t>
      </w:r>
      <w:r w:rsidRPr="003056B4">
        <w:rPr>
          <w:rFonts w:ascii="Arial" w:hAnsi="Arial" w:cs="Arial"/>
          <w:b/>
          <w:bCs/>
          <w:sz w:val="24"/>
          <w:szCs w:val="24"/>
        </w:rPr>
        <w:br/>
        <w:t>e-Zamówienia</w:t>
      </w:r>
    </w:p>
    <w:p w14:paraId="2FE039F7" w14:textId="32ED47D6" w:rsidR="00C52834" w:rsidRPr="003056B4" w:rsidRDefault="00C52834" w:rsidP="003056B4">
      <w:pPr>
        <w:spacing w:after="0" w:line="360" w:lineRule="auto"/>
        <w:ind w:left="822" w:hanging="397"/>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2.1. </w:t>
      </w:r>
      <w:r w:rsidR="00583EEA" w:rsidRPr="003056B4">
        <w:rPr>
          <w:rFonts w:ascii="Arial" w:eastAsia="Times New Roman" w:hAnsi="Arial" w:cs="Arial"/>
          <w:sz w:val="24"/>
          <w:szCs w:val="24"/>
          <w:lang w:eastAsia="pl-PL"/>
        </w:rPr>
        <w:t xml:space="preserve">Wykonawca składa ofertę na formularzu ofertowym, który jest drukiem przygotowanym przez Zamawiającego, stanowiącym </w:t>
      </w:r>
      <w:r w:rsidR="00D21621" w:rsidRPr="003056B4">
        <w:rPr>
          <w:rFonts w:ascii="Arial" w:eastAsia="Times New Roman" w:hAnsi="Arial" w:cs="Arial"/>
          <w:sz w:val="24"/>
          <w:szCs w:val="24"/>
          <w:lang w:eastAsia="pl-PL"/>
        </w:rPr>
        <w:t>z</w:t>
      </w:r>
      <w:r w:rsidR="00583EEA" w:rsidRPr="003056B4">
        <w:rPr>
          <w:rFonts w:ascii="Arial" w:eastAsia="Times New Roman" w:hAnsi="Arial" w:cs="Arial"/>
          <w:sz w:val="24"/>
          <w:szCs w:val="24"/>
          <w:lang w:eastAsia="pl-PL"/>
        </w:rPr>
        <w:t>ałącznik nr 2.1, 2.2</w:t>
      </w:r>
      <w:r w:rsidR="00132C2B">
        <w:rPr>
          <w:rFonts w:ascii="Arial" w:eastAsia="Times New Roman" w:hAnsi="Arial" w:cs="Arial"/>
          <w:sz w:val="24"/>
          <w:szCs w:val="24"/>
          <w:lang w:eastAsia="pl-PL"/>
        </w:rPr>
        <w:t xml:space="preserve"> </w:t>
      </w:r>
      <w:r w:rsidR="00583EEA" w:rsidRPr="003056B4">
        <w:rPr>
          <w:rFonts w:ascii="Arial" w:eastAsia="Times New Roman" w:hAnsi="Arial" w:cs="Arial"/>
          <w:sz w:val="24"/>
          <w:szCs w:val="24"/>
          <w:lang w:eastAsia="pl-PL"/>
        </w:rPr>
        <w:t>do SWZ</w:t>
      </w:r>
      <w:r w:rsidR="005F072D" w:rsidRPr="003056B4">
        <w:rPr>
          <w:rFonts w:ascii="Arial" w:eastAsia="Times New Roman" w:hAnsi="Arial" w:cs="Arial"/>
          <w:sz w:val="24"/>
          <w:szCs w:val="24"/>
          <w:lang w:eastAsia="pl-PL"/>
        </w:rPr>
        <w:t xml:space="preserve"> dla danej części</w:t>
      </w:r>
      <w:r w:rsidR="00D21621" w:rsidRPr="003056B4">
        <w:rPr>
          <w:rFonts w:ascii="Arial" w:eastAsia="Times New Roman" w:hAnsi="Arial" w:cs="Arial"/>
          <w:sz w:val="24"/>
          <w:szCs w:val="24"/>
          <w:lang w:eastAsia="pl-PL"/>
        </w:rPr>
        <w:t>.</w:t>
      </w:r>
      <w:r w:rsidR="00D21621" w:rsidRPr="003056B4">
        <w:rPr>
          <w:rFonts w:ascii="Arial" w:eastAsia="Times New Roman" w:hAnsi="Arial" w:cs="Arial"/>
          <w:b/>
          <w:bCs/>
          <w:sz w:val="24"/>
          <w:szCs w:val="24"/>
          <w:lang w:eastAsia="pl-PL"/>
        </w:rPr>
        <w:t xml:space="preserve"> Zamawiający nie posługuje się interaktywnym formularzem ofertowym</w:t>
      </w:r>
      <w:r w:rsidR="00D21621" w:rsidRPr="003056B4">
        <w:rPr>
          <w:rFonts w:ascii="Arial" w:eastAsia="Times New Roman" w:hAnsi="Arial" w:cs="Arial"/>
          <w:sz w:val="24"/>
          <w:szCs w:val="24"/>
          <w:lang w:eastAsia="pl-PL"/>
        </w:rPr>
        <w:t xml:space="preserve"> </w:t>
      </w:r>
      <w:r w:rsidR="00D21621" w:rsidRPr="003056B4">
        <w:rPr>
          <w:rFonts w:ascii="Arial" w:eastAsia="Times New Roman" w:hAnsi="Arial" w:cs="Arial"/>
          <w:b/>
          <w:bCs/>
          <w:sz w:val="24"/>
          <w:szCs w:val="24"/>
          <w:lang w:eastAsia="pl-PL"/>
        </w:rPr>
        <w:t xml:space="preserve">przewidzianym przez Platformę e-Zamówienia. </w:t>
      </w:r>
    </w:p>
    <w:p w14:paraId="481C7B6B" w14:textId="0ABFA3D6" w:rsidR="00C52834" w:rsidRPr="003056B4" w:rsidRDefault="008C37F5"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Do oferty należy dołączyć wszystkie wymagane w SWZ dokumenty.</w:t>
      </w:r>
    </w:p>
    <w:p w14:paraId="07B784AD" w14:textId="5FF8072D" w:rsidR="00C52834" w:rsidRPr="003056B4" w:rsidRDefault="00D21621"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Wykonawca powinien pobrać „Formularz ofertowy”, zapisać go na dysku komputera użytkownika, uzupełnić danymi wymaganymi przez </w:t>
      </w:r>
      <w:r w:rsidRPr="003056B4">
        <w:rPr>
          <w:rFonts w:ascii="Arial" w:hAnsi="Arial" w:cs="Arial"/>
          <w:sz w:val="24"/>
          <w:szCs w:val="24"/>
        </w:rPr>
        <w:lastRenderedPageBreak/>
        <w:t>Zamawiającego i podpisać odpowiednim rodzajem podpisu elektronicznego</w:t>
      </w:r>
      <w:r w:rsidR="00C52834" w:rsidRPr="003056B4">
        <w:rPr>
          <w:rFonts w:ascii="Arial" w:hAnsi="Arial" w:cs="Arial"/>
          <w:sz w:val="24"/>
          <w:szCs w:val="24"/>
        </w:rPr>
        <w:t xml:space="preserve">, zgodnie z </w:t>
      </w:r>
      <w:proofErr w:type="spellStart"/>
      <w:r w:rsidR="00C52834" w:rsidRPr="003056B4">
        <w:rPr>
          <w:rFonts w:ascii="Arial" w:hAnsi="Arial" w:cs="Arial"/>
          <w:sz w:val="24"/>
          <w:szCs w:val="24"/>
        </w:rPr>
        <w:t>ppkt</w:t>
      </w:r>
      <w:proofErr w:type="spellEnd"/>
      <w:r w:rsidR="00C52834" w:rsidRPr="003056B4">
        <w:rPr>
          <w:rFonts w:ascii="Arial" w:hAnsi="Arial" w:cs="Arial"/>
          <w:sz w:val="24"/>
          <w:szCs w:val="24"/>
        </w:rPr>
        <w:t xml:space="preserve"> 2.7.</w:t>
      </w:r>
    </w:p>
    <w:p w14:paraId="26699B4B"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004924A3" w:rsidRPr="003056B4">
        <w:rPr>
          <w:rFonts w:ascii="Arial" w:hAnsi="Arial" w:cs="Arial"/>
          <w:sz w:val="24"/>
          <w:szCs w:val="24"/>
        </w:rPr>
        <w:br/>
      </w:r>
      <w:r w:rsidRPr="003056B4">
        <w:rPr>
          <w:rFonts w:ascii="Arial" w:hAnsi="Arial" w:cs="Arial"/>
          <w:sz w:val="24"/>
          <w:szCs w:val="24"/>
        </w:rPr>
        <w:t xml:space="preserve">w którym znajdują się dwa pola </w:t>
      </w:r>
      <w:proofErr w:type="spellStart"/>
      <w:r w:rsidRPr="003056B4">
        <w:rPr>
          <w:rFonts w:ascii="Arial" w:hAnsi="Arial" w:cs="Arial"/>
          <w:sz w:val="24"/>
          <w:szCs w:val="24"/>
        </w:rPr>
        <w:t>drag&amp;drop</w:t>
      </w:r>
      <w:proofErr w:type="spellEnd"/>
      <w:r w:rsidRPr="003056B4">
        <w:rPr>
          <w:rFonts w:ascii="Arial" w:hAnsi="Arial" w:cs="Arial"/>
          <w:sz w:val="24"/>
          <w:szCs w:val="24"/>
        </w:rPr>
        <w:t xml:space="preserve"> („przeciągnij” i „upuść”) służące do dodawania plików.</w:t>
      </w:r>
    </w:p>
    <w:p w14:paraId="3C7759CC" w14:textId="67D7DCBA"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Wykonawca dodaje wybrany z dysku i uprzednio podpisany „Formularz ofert</w:t>
      </w:r>
      <w:r w:rsidR="00355037">
        <w:rPr>
          <w:rFonts w:ascii="Arial" w:hAnsi="Arial" w:cs="Arial"/>
          <w:sz w:val="24"/>
          <w:szCs w:val="24"/>
        </w:rPr>
        <w:t>ow</w:t>
      </w:r>
      <w:r w:rsidRPr="003056B4">
        <w:rPr>
          <w:rFonts w:ascii="Arial" w:hAnsi="Arial" w:cs="Arial"/>
          <w:sz w:val="24"/>
          <w:szCs w:val="24"/>
        </w:rPr>
        <w:t>y” w pierwszym polu („Wypełniony formularz ofert</w:t>
      </w:r>
      <w:r w:rsidR="00355037">
        <w:rPr>
          <w:rFonts w:ascii="Arial" w:hAnsi="Arial" w:cs="Arial"/>
          <w:sz w:val="24"/>
          <w:szCs w:val="24"/>
        </w:rPr>
        <w:t>ow</w:t>
      </w:r>
      <w:r w:rsidRPr="003056B4">
        <w:rPr>
          <w:rFonts w:ascii="Arial" w:hAnsi="Arial" w:cs="Arial"/>
          <w:sz w:val="24"/>
          <w:szCs w:val="24"/>
        </w:rPr>
        <w:t>y”). W kolejnym polu („Załączniki i inne dokumenty przedstawione w ofercie przez wykonawcę”) wykonawca dodaje pozostałe pliki stanowiące ofertę lub składane wraz z ofertą.</w:t>
      </w:r>
    </w:p>
    <w:p w14:paraId="49BCC0E0" w14:textId="2B899DCE"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9401C14" w14:textId="450C5BFD"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3056B4">
        <w:rPr>
          <w:rFonts w:ascii="Arial" w:hAnsi="Arial" w:cs="Arial"/>
          <w:sz w:val="24"/>
          <w:szCs w:val="24"/>
        </w:rPr>
        <w:t>Pzp</w:t>
      </w:r>
      <w:proofErr w:type="spellEnd"/>
      <w:r w:rsidRPr="003056B4">
        <w:rPr>
          <w:rFonts w:ascii="Arial" w:hAnsi="Arial" w:cs="Arial"/>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w:t>
      </w:r>
      <w:r w:rsidRPr="003056B4">
        <w:rPr>
          <w:rFonts w:ascii="Arial" w:hAnsi="Arial" w:cs="Arial"/>
          <w:sz w:val="24"/>
          <w:szCs w:val="24"/>
        </w:rPr>
        <w:lastRenderedPageBreak/>
        <w:t>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B8208C6"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w:t>
      </w:r>
      <w:r w:rsidRPr="003056B4">
        <w:rPr>
          <w:rFonts w:ascii="Arial" w:hAnsi="Arial" w:cs="Arial"/>
          <w:sz w:val="24"/>
          <w:szCs w:val="24"/>
        </w:rPr>
        <w:br/>
        <w:t>i EPO dostępne są dla zalogowanego Wykonawcy w zakładce „Oferty/Wnioski”.</w:t>
      </w:r>
    </w:p>
    <w:p w14:paraId="26978825"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Oferta złożona po terminie, zgodnie z art. 226 ust. 1 pkt 1 ustawy </w:t>
      </w:r>
      <w:proofErr w:type="spellStart"/>
      <w:r w:rsidRPr="003056B4">
        <w:rPr>
          <w:rFonts w:ascii="Arial" w:hAnsi="Arial" w:cs="Arial"/>
          <w:sz w:val="24"/>
          <w:szCs w:val="24"/>
        </w:rPr>
        <w:t>Pzp</w:t>
      </w:r>
      <w:proofErr w:type="spellEnd"/>
      <w:r w:rsidRPr="003056B4">
        <w:rPr>
          <w:rFonts w:ascii="Arial" w:hAnsi="Arial" w:cs="Arial"/>
          <w:sz w:val="24"/>
          <w:szCs w:val="24"/>
        </w:rPr>
        <w:t xml:space="preserve"> zostanie odrzucona.</w:t>
      </w:r>
    </w:p>
    <w:p w14:paraId="1E4EC2B8"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Wykonawca może przed upływem terminu składania ofert wycofać ofertę. Wykonawca wycofuje ofertę w zakładce „Oferty/wnioski” używając przycisku „Wycofaj ofertę”.</w:t>
      </w:r>
    </w:p>
    <w:p w14:paraId="4E90C710"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Wykonawca po upływie terminu do składania ofert nie może skutecznie dokonać zmiany ani wycofać złożonej oferty.</w:t>
      </w:r>
    </w:p>
    <w:p w14:paraId="23318FD3"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b/>
          <w:sz w:val="24"/>
          <w:szCs w:val="24"/>
        </w:rPr>
        <w:t xml:space="preserve">Wykonawca obowiązany jest złożyć wraz z ofertą dokumenty, </w:t>
      </w:r>
      <w:r w:rsidRPr="003056B4">
        <w:rPr>
          <w:rFonts w:ascii="Arial" w:hAnsi="Arial" w:cs="Arial"/>
          <w:b/>
          <w:sz w:val="24"/>
          <w:szCs w:val="24"/>
        </w:rPr>
        <w:br/>
        <w:t>o których mowa w Dziale XII pkt 6 SWZ.</w:t>
      </w:r>
    </w:p>
    <w:p w14:paraId="3F67516B" w14:textId="77777777" w:rsidR="00C52834"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Maksymalny łączny rozmiar plików stanowiących ofertę lub składanych wraz z ofertą to 250 MB.</w:t>
      </w:r>
    </w:p>
    <w:p w14:paraId="79AB3F73" w14:textId="03D0D586" w:rsidR="00CB541F" w:rsidRPr="003056B4" w:rsidRDefault="00C52834" w:rsidP="003056B4">
      <w:pPr>
        <w:pStyle w:val="Akapitzlist"/>
        <w:numPr>
          <w:ilvl w:val="1"/>
          <w:numId w:val="23"/>
        </w:numPr>
        <w:spacing w:line="360" w:lineRule="auto"/>
        <w:rPr>
          <w:rFonts w:ascii="Arial" w:hAnsi="Arial" w:cs="Arial"/>
          <w:sz w:val="24"/>
          <w:szCs w:val="24"/>
        </w:rPr>
      </w:pPr>
      <w:r w:rsidRPr="003056B4">
        <w:rPr>
          <w:rFonts w:ascii="Arial" w:hAnsi="Arial" w:cs="Arial"/>
          <w:sz w:val="24"/>
          <w:szCs w:val="24"/>
        </w:rPr>
        <w:t xml:space="preserve">Zamawiający nie ponosi odpowiedzialności za złożenie oferty w sposób niezgodny”, w szczególności za sytuację, gdy zamawiający zapozna się </w:t>
      </w:r>
      <w:r w:rsidR="004924A3" w:rsidRPr="003056B4">
        <w:rPr>
          <w:rFonts w:ascii="Arial" w:hAnsi="Arial" w:cs="Arial"/>
          <w:sz w:val="24"/>
          <w:szCs w:val="24"/>
        </w:rPr>
        <w:br/>
      </w:r>
      <w:r w:rsidRPr="003056B4">
        <w:rPr>
          <w:rFonts w:ascii="Arial" w:hAnsi="Arial" w:cs="Arial"/>
          <w:sz w:val="24"/>
          <w:szCs w:val="24"/>
        </w:rPr>
        <w:t xml:space="preserve">z treścią oferty przed upływem terminu składania ofert (np. złożenie oferty za pośrednictwem poczty e-mail). Taka oferta zostanie uznana za ofertę handlową i nie będzie brana pod uwagę w przedmiotowym </w:t>
      </w:r>
      <w:r w:rsidR="00583EEA" w:rsidRPr="003056B4">
        <w:rPr>
          <w:rFonts w:ascii="Arial" w:hAnsi="Arial" w:cs="Arial"/>
          <w:sz w:val="24"/>
          <w:szCs w:val="24"/>
        </w:rPr>
        <w:t>postępowaniu,</w:t>
      </w:r>
      <w:r w:rsidRPr="003056B4">
        <w:rPr>
          <w:rFonts w:ascii="Arial" w:hAnsi="Arial" w:cs="Arial"/>
          <w:sz w:val="24"/>
          <w:szCs w:val="24"/>
        </w:rPr>
        <w:t xml:space="preserve"> ponieważ nie został spełniony obowiązek</w:t>
      </w:r>
      <w:r w:rsidR="00B54129">
        <w:rPr>
          <w:rFonts w:ascii="Arial" w:hAnsi="Arial" w:cs="Arial"/>
          <w:sz w:val="24"/>
          <w:szCs w:val="24"/>
        </w:rPr>
        <w:t xml:space="preserve"> narzucony przez art. 221 </w:t>
      </w:r>
      <w:proofErr w:type="spellStart"/>
      <w:r w:rsidR="00B54129">
        <w:rPr>
          <w:rFonts w:ascii="Arial" w:hAnsi="Arial" w:cs="Arial"/>
          <w:sz w:val="24"/>
          <w:szCs w:val="24"/>
        </w:rPr>
        <w:t>Pzp</w:t>
      </w:r>
      <w:proofErr w:type="spellEnd"/>
      <w:r w:rsidR="00B54129">
        <w:rPr>
          <w:rFonts w:ascii="Arial" w:hAnsi="Arial" w:cs="Arial"/>
          <w:sz w:val="24"/>
          <w:szCs w:val="24"/>
        </w:rPr>
        <w:t xml:space="preserve">. </w:t>
      </w:r>
      <w:r w:rsidRPr="003056B4">
        <w:rPr>
          <w:rFonts w:ascii="Arial" w:hAnsi="Arial" w:cs="Arial"/>
          <w:b/>
          <w:bCs/>
          <w:sz w:val="24"/>
          <w:szCs w:val="24"/>
        </w:rPr>
        <w:t xml:space="preserve"> </w:t>
      </w:r>
    </w:p>
    <w:p w14:paraId="39AE06DA" w14:textId="77777777" w:rsidR="00C52834" w:rsidRPr="003056B4" w:rsidRDefault="00C52834" w:rsidP="003056B4">
      <w:pPr>
        <w:spacing w:after="0" w:line="360" w:lineRule="auto"/>
        <w:ind w:left="357" w:hanging="357"/>
        <w:rPr>
          <w:rFonts w:ascii="Arial" w:hAnsi="Arial" w:cs="Arial"/>
          <w:color w:val="0033CC"/>
          <w:sz w:val="24"/>
          <w:szCs w:val="24"/>
        </w:rPr>
      </w:pPr>
      <w:r w:rsidRPr="003056B4">
        <w:rPr>
          <w:rFonts w:ascii="Arial" w:hAnsi="Arial" w:cs="Arial"/>
          <w:b/>
          <w:sz w:val="24"/>
          <w:szCs w:val="24"/>
        </w:rPr>
        <w:t>3. Sposób komunikowania się zamawiającego z wykonawcami (nie dotyczy składania ofert).</w:t>
      </w:r>
    </w:p>
    <w:p w14:paraId="6449BE92" w14:textId="77777777" w:rsidR="00C52834" w:rsidRPr="003056B4" w:rsidRDefault="00C52834" w:rsidP="003056B4">
      <w:pPr>
        <w:spacing w:after="0" w:line="360" w:lineRule="auto"/>
        <w:ind w:left="709" w:hanging="284"/>
        <w:rPr>
          <w:rFonts w:ascii="Arial" w:eastAsia="Times New Roman" w:hAnsi="Arial" w:cs="Arial"/>
          <w:sz w:val="24"/>
          <w:szCs w:val="24"/>
          <w:lang w:eastAsia="pl-PL"/>
        </w:rPr>
      </w:pPr>
      <w:r w:rsidRPr="003056B4">
        <w:rPr>
          <w:rFonts w:ascii="Arial" w:hAnsi="Arial" w:cs="Arial"/>
          <w:bCs/>
          <w:sz w:val="24"/>
          <w:szCs w:val="24"/>
        </w:rPr>
        <w:t>3.1</w:t>
      </w:r>
      <w:r w:rsidRPr="003056B4">
        <w:rPr>
          <w:rFonts w:ascii="Arial" w:hAnsi="Arial" w:cs="Arial"/>
          <w:b/>
          <w:sz w:val="24"/>
          <w:szCs w:val="24"/>
        </w:rPr>
        <w:t xml:space="preserve"> </w:t>
      </w:r>
      <w:r w:rsidRPr="003056B4">
        <w:rPr>
          <w:rFonts w:ascii="Arial" w:hAnsi="Arial" w:cs="Arial"/>
          <w:sz w:val="24"/>
          <w:szCs w:val="24"/>
        </w:rPr>
        <w:t xml:space="preserve">W niniejszym postępowaniu komunikacja pomiędzy zamawiającym </w:t>
      </w:r>
      <w:r w:rsidRPr="003056B4">
        <w:rPr>
          <w:rFonts w:ascii="Arial" w:hAnsi="Arial" w:cs="Arial"/>
          <w:sz w:val="24"/>
          <w:szCs w:val="24"/>
        </w:rPr>
        <w:br/>
        <w:t xml:space="preserve">a wykonawcami </w:t>
      </w:r>
      <w:r w:rsidRPr="003056B4">
        <w:rPr>
          <w:rFonts w:ascii="Arial" w:eastAsia="Times New Roman" w:hAnsi="Arial" w:cs="Arial"/>
          <w:sz w:val="24"/>
          <w:szCs w:val="24"/>
          <w:lang w:eastAsia="pl-PL"/>
        </w:rPr>
        <w:t xml:space="preserve">w szczególności składanie oświadczeń, wniosków (innych niż wskazanych powyżej w pkt 2. SWZ), zawiadomień oraz przekazywanie informacji odbywa się drogą elektroniczną za pośrednictwem formularzy do </w:t>
      </w:r>
      <w:r w:rsidRPr="003056B4">
        <w:rPr>
          <w:rFonts w:ascii="Arial" w:eastAsia="Times New Roman" w:hAnsi="Arial" w:cs="Arial"/>
          <w:sz w:val="24"/>
          <w:szCs w:val="24"/>
          <w:lang w:eastAsia="pl-PL"/>
        </w:rPr>
        <w:lastRenderedPageBreak/>
        <w:t xml:space="preserve">komunikacji dostępnych w zakładce „Formularze” („Formularze do komunikacji”), zgodnie z pkt 2. </w:t>
      </w:r>
    </w:p>
    <w:p w14:paraId="7C20DE06" w14:textId="77777777" w:rsidR="00C52834" w:rsidRPr="003056B4" w:rsidRDefault="00C52834" w:rsidP="003056B4">
      <w:pPr>
        <w:spacing w:after="0" w:line="360" w:lineRule="auto"/>
        <w:ind w:left="709" w:hanging="283"/>
        <w:rPr>
          <w:rFonts w:ascii="Arial" w:hAnsi="Arial" w:cs="Arial"/>
          <w:color w:val="0033CC"/>
          <w:sz w:val="24"/>
          <w:szCs w:val="24"/>
        </w:rPr>
      </w:pPr>
      <w:r w:rsidRPr="003056B4">
        <w:rPr>
          <w:rFonts w:ascii="Arial" w:hAnsi="Arial" w:cs="Arial"/>
          <w:sz w:val="24"/>
          <w:szCs w:val="24"/>
        </w:rPr>
        <w:t xml:space="preserve">3.2. </w:t>
      </w:r>
      <w:r w:rsidRPr="003056B4">
        <w:rPr>
          <w:rFonts w:ascii="Arial" w:eastAsia="Times New Roman" w:hAnsi="Arial" w:cs="Arial"/>
          <w:sz w:val="24"/>
          <w:szCs w:val="24"/>
          <w:lang w:eastAsia="pl-PL"/>
        </w:rPr>
        <w:t>Korespondencję uważa się za przekazaną w terminie, jeżeli dotrze do zamawiającego przed upływem wymaganego terminu. Każda ze stron na żądanie drugiej niezwłocznie potwierdza fakt otrzymania wiadomości elektronicznej.</w:t>
      </w:r>
    </w:p>
    <w:p w14:paraId="13F2771B" w14:textId="4AB2871D" w:rsidR="00C52834" w:rsidRPr="003056B4" w:rsidRDefault="00C52834" w:rsidP="003056B4">
      <w:pPr>
        <w:spacing w:after="0" w:line="360" w:lineRule="auto"/>
        <w:ind w:left="709" w:hanging="283"/>
        <w:rPr>
          <w:rFonts w:ascii="Arial" w:hAnsi="Arial" w:cs="Arial"/>
          <w:i/>
          <w:iCs/>
          <w:color w:val="EE0000"/>
          <w:sz w:val="24"/>
          <w:szCs w:val="24"/>
        </w:rPr>
      </w:pPr>
      <w:r w:rsidRPr="003056B4">
        <w:rPr>
          <w:rFonts w:ascii="Arial" w:hAnsi="Arial" w:cs="Arial"/>
          <w:bCs/>
          <w:sz w:val="24"/>
          <w:szCs w:val="24"/>
        </w:rPr>
        <w:t xml:space="preserve">3.3. </w:t>
      </w:r>
      <w:r w:rsidRPr="003056B4">
        <w:rPr>
          <w:rFonts w:ascii="Arial" w:eastAsia="Times New Roman" w:hAnsi="Arial" w:cs="Arial"/>
          <w:bCs/>
          <w:sz w:val="24"/>
          <w:szCs w:val="24"/>
          <w:lang w:eastAsia="pl-PL"/>
        </w:rPr>
        <w:t xml:space="preserve">We wszelkiej korespondencji związanej z niniejszym postępowaniem zamawiający i wykonawcy posługują się znakiem </w:t>
      </w:r>
      <w:r w:rsidR="005F072D" w:rsidRPr="003056B4">
        <w:rPr>
          <w:rFonts w:ascii="Arial" w:eastAsia="Times New Roman" w:hAnsi="Arial" w:cs="Arial"/>
          <w:bCs/>
          <w:sz w:val="24"/>
          <w:szCs w:val="24"/>
          <w:lang w:eastAsia="pl-PL"/>
        </w:rPr>
        <w:t>postępowania:</w:t>
      </w:r>
      <w:r w:rsidR="005F072D" w:rsidRPr="003056B4">
        <w:rPr>
          <w:rFonts w:ascii="Arial" w:eastAsia="Times New Roman" w:hAnsi="Arial" w:cs="Arial"/>
          <w:b/>
          <w:sz w:val="24"/>
          <w:szCs w:val="24"/>
          <w:lang w:eastAsia="pl-PL"/>
        </w:rPr>
        <w:t xml:space="preserve"> </w:t>
      </w:r>
      <w:r w:rsidR="00616A50" w:rsidRPr="003056B4">
        <w:rPr>
          <w:rFonts w:ascii="Arial" w:eastAsia="Times New Roman" w:hAnsi="Arial" w:cs="Arial"/>
          <w:bCs/>
          <w:sz w:val="24"/>
          <w:szCs w:val="24"/>
          <w:lang w:eastAsia="pl-PL"/>
        </w:rPr>
        <w:t>GZEAS-262-</w:t>
      </w:r>
      <w:r w:rsidR="00132C2B">
        <w:rPr>
          <w:rFonts w:ascii="Arial" w:eastAsia="Times New Roman" w:hAnsi="Arial" w:cs="Arial"/>
          <w:bCs/>
          <w:sz w:val="24"/>
          <w:szCs w:val="24"/>
          <w:lang w:eastAsia="pl-PL"/>
        </w:rPr>
        <w:t>2/</w:t>
      </w:r>
      <w:r w:rsidR="00616A50" w:rsidRPr="003056B4">
        <w:rPr>
          <w:rFonts w:ascii="Arial" w:eastAsia="Times New Roman" w:hAnsi="Arial" w:cs="Arial"/>
          <w:bCs/>
          <w:sz w:val="24"/>
          <w:szCs w:val="24"/>
          <w:lang w:eastAsia="pl-PL"/>
        </w:rPr>
        <w:t>2</w:t>
      </w:r>
      <w:r w:rsidR="00446306">
        <w:rPr>
          <w:rFonts w:ascii="Arial" w:eastAsia="Times New Roman" w:hAnsi="Arial" w:cs="Arial"/>
          <w:bCs/>
          <w:sz w:val="24"/>
          <w:szCs w:val="24"/>
          <w:lang w:eastAsia="pl-PL"/>
        </w:rPr>
        <w:t>6</w:t>
      </w:r>
      <w:r w:rsidR="00616A50" w:rsidRPr="003056B4">
        <w:rPr>
          <w:rFonts w:ascii="Arial" w:eastAsia="Times New Roman" w:hAnsi="Arial" w:cs="Arial"/>
          <w:bCs/>
          <w:sz w:val="24"/>
          <w:szCs w:val="24"/>
          <w:lang w:eastAsia="pl-PL"/>
        </w:rPr>
        <w:t>.</w:t>
      </w:r>
    </w:p>
    <w:p w14:paraId="57D00213" w14:textId="77777777" w:rsidR="00C52834" w:rsidRPr="003056B4" w:rsidRDefault="00C52834" w:rsidP="003056B4">
      <w:pPr>
        <w:pStyle w:val="Akapitzlist"/>
        <w:numPr>
          <w:ilvl w:val="1"/>
          <w:numId w:val="7"/>
        </w:numPr>
        <w:spacing w:line="360" w:lineRule="auto"/>
        <w:rPr>
          <w:rFonts w:ascii="Arial" w:hAnsi="Arial" w:cs="Arial"/>
          <w:color w:val="0033CC"/>
          <w:sz w:val="24"/>
          <w:szCs w:val="24"/>
        </w:rPr>
      </w:pPr>
      <w:r w:rsidRPr="003056B4">
        <w:rPr>
          <w:rFonts w:ascii="Arial" w:hAnsi="Arial" w:cs="Arial"/>
          <w:sz w:val="24"/>
          <w:szCs w:val="24"/>
        </w:rPr>
        <w:t>Komunikacja ustna dopuszczalna jest</w:t>
      </w:r>
      <w:r w:rsidRPr="003056B4">
        <w:rPr>
          <w:rFonts w:ascii="Arial" w:hAnsi="Arial" w:cs="Arial"/>
          <w:color w:val="0070C0"/>
          <w:sz w:val="24"/>
          <w:szCs w:val="24"/>
        </w:rPr>
        <w:t xml:space="preserve"> </w:t>
      </w:r>
      <w:r w:rsidRPr="003056B4">
        <w:rPr>
          <w:rFonts w:ascii="Arial" w:hAnsi="Arial" w:cs="Arial"/>
          <w:sz w:val="24"/>
          <w:szCs w:val="24"/>
        </w:rPr>
        <w:t xml:space="preserve">tylko: w toku negocjacji oraz wyłącznie w odniesieniu do informacji, które nie są istotne, w szczególności nie dotyczą ogłoszenia o zamówieniu lub dokumentów zamówienia, o ile jej treść jest udokumentowana.  </w:t>
      </w:r>
    </w:p>
    <w:p w14:paraId="61EC86BD" w14:textId="77777777" w:rsidR="00C52834" w:rsidRPr="003056B4" w:rsidRDefault="00C52834" w:rsidP="003056B4">
      <w:pPr>
        <w:pStyle w:val="Akapitzlist"/>
        <w:numPr>
          <w:ilvl w:val="1"/>
          <w:numId w:val="7"/>
        </w:numPr>
        <w:spacing w:line="360" w:lineRule="auto"/>
        <w:rPr>
          <w:rFonts w:ascii="Arial" w:hAnsi="Arial" w:cs="Arial"/>
          <w:color w:val="0033CC"/>
          <w:sz w:val="24"/>
          <w:szCs w:val="24"/>
        </w:rPr>
      </w:pPr>
      <w:r w:rsidRPr="003056B4">
        <w:rPr>
          <w:rFonts w:ascii="Arial" w:hAnsi="Arial" w:cs="Arial"/>
          <w:sz w:val="24"/>
          <w:szCs w:val="24"/>
        </w:rPr>
        <w:t xml:space="preserve">Zamawiający nie przewiduje komunikowania się zamawiającego </w:t>
      </w:r>
      <w:r w:rsidRPr="003056B4">
        <w:rPr>
          <w:rFonts w:ascii="Arial" w:hAnsi="Arial" w:cs="Arial"/>
          <w:sz w:val="24"/>
          <w:szCs w:val="24"/>
        </w:rPr>
        <w:br/>
        <w:t xml:space="preserve">z wykonawcami w inny sposób niż przy użyciu środków komunikacji elektronicznej w przypadku zaistnienia jednej z sytuacji określonych w art. 65 ust. 1 oraz art. 66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49F9F9D2" w14:textId="77777777" w:rsidR="00C52834" w:rsidRPr="003056B4" w:rsidRDefault="00C52834" w:rsidP="003056B4">
      <w:pPr>
        <w:pStyle w:val="Akapitzlist"/>
        <w:numPr>
          <w:ilvl w:val="1"/>
          <w:numId w:val="7"/>
        </w:numPr>
        <w:spacing w:line="360" w:lineRule="auto"/>
        <w:rPr>
          <w:rFonts w:ascii="Arial" w:hAnsi="Arial" w:cs="Arial"/>
          <w:color w:val="0033CC"/>
          <w:sz w:val="24"/>
          <w:szCs w:val="24"/>
        </w:rPr>
      </w:pPr>
      <w:r w:rsidRPr="003056B4">
        <w:rPr>
          <w:rFonts w:ascii="Arial" w:hAnsi="Arial" w:cs="Arial"/>
          <w:sz w:val="24"/>
          <w:szCs w:val="24"/>
        </w:rPr>
        <w:t>Wykonawca może zwrócić się do zamawiającego z wnioskiem o wyjaśnienie treści SWZ.</w:t>
      </w:r>
    </w:p>
    <w:p w14:paraId="15F1BC1E" w14:textId="20556001" w:rsidR="00C52834" w:rsidRPr="003056B4" w:rsidRDefault="00C52834" w:rsidP="003056B4">
      <w:pPr>
        <w:pStyle w:val="Akapitzlist"/>
        <w:numPr>
          <w:ilvl w:val="1"/>
          <w:numId w:val="7"/>
        </w:numPr>
        <w:spacing w:line="360" w:lineRule="auto"/>
        <w:rPr>
          <w:rFonts w:ascii="Arial" w:hAnsi="Arial" w:cs="Arial"/>
          <w:color w:val="0033CC"/>
          <w:sz w:val="24"/>
          <w:szCs w:val="24"/>
        </w:rPr>
      </w:pPr>
      <w:r w:rsidRPr="003056B4">
        <w:rPr>
          <w:rFonts w:ascii="Arial" w:hAnsi="Arial" w:cs="Arial"/>
          <w:sz w:val="24"/>
          <w:szCs w:val="24"/>
        </w:rPr>
        <w:t xml:space="preserve">Zamawiający jest obowiązany udzielić wyjaśnień niezwłocznie, jednak nie później niż na 2 dni przed upływem terminu składania ofert, pod </w:t>
      </w:r>
      <w:r w:rsidR="00616A50" w:rsidRPr="003056B4">
        <w:rPr>
          <w:rFonts w:ascii="Arial" w:hAnsi="Arial" w:cs="Arial"/>
          <w:sz w:val="24"/>
          <w:szCs w:val="24"/>
        </w:rPr>
        <w:t>warunkiem,</w:t>
      </w:r>
      <w:r w:rsidRPr="003056B4">
        <w:rPr>
          <w:rFonts w:ascii="Arial" w:hAnsi="Arial" w:cs="Arial"/>
          <w:sz w:val="24"/>
          <w:szCs w:val="24"/>
        </w:rPr>
        <w:t xml:space="preserve"> że wniosek o wyjaśnienie treści SWZ wpłynął do zamawiającego nie później niż na 4 dni przed upływem terminu składania ofert. </w:t>
      </w:r>
    </w:p>
    <w:p w14:paraId="75CA81AB" w14:textId="68D43C2B" w:rsidR="00C52834" w:rsidRPr="003056B4" w:rsidRDefault="00C52834" w:rsidP="003056B4">
      <w:pPr>
        <w:pStyle w:val="Akapitzlist"/>
        <w:numPr>
          <w:ilvl w:val="1"/>
          <w:numId w:val="7"/>
        </w:numPr>
        <w:spacing w:line="360" w:lineRule="auto"/>
        <w:rPr>
          <w:rFonts w:ascii="Arial" w:hAnsi="Arial" w:cs="Arial"/>
          <w:sz w:val="24"/>
          <w:szCs w:val="24"/>
        </w:rPr>
      </w:pPr>
      <w:r w:rsidRPr="003056B4">
        <w:rPr>
          <w:rFonts w:ascii="Arial" w:hAnsi="Arial" w:cs="Arial"/>
          <w:sz w:val="24"/>
          <w:szCs w:val="24"/>
        </w:rPr>
        <w:t>Wyjaśnienia treści oraz zmiany/modyfikacje SWZ, będą wyłącznie publikowane na stronie internetowej</w:t>
      </w:r>
      <w:r w:rsidR="008C2B87" w:rsidRPr="003056B4">
        <w:rPr>
          <w:rFonts w:ascii="Arial" w:hAnsi="Arial" w:cs="Arial"/>
          <w:sz w:val="24"/>
          <w:szCs w:val="24"/>
        </w:rPr>
        <w:t xml:space="preserve">: </w:t>
      </w:r>
      <w:hyperlink r:id="rId19" w:history="1">
        <w:r w:rsidR="008C2B87" w:rsidRPr="003056B4">
          <w:rPr>
            <w:rStyle w:val="Hipercze"/>
            <w:rFonts w:ascii="Arial" w:hAnsi="Arial" w:cs="Arial"/>
            <w:color w:val="auto"/>
            <w:sz w:val="24"/>
            <w:szCs w:val="24"/>
          </w:rPr>
          <w:t>https://ezamowienia.gov.pl</w:t>
        </w:r>
      </w:hyperlink>
      <w:r w:rsidR="008C2B87" w:rsidRPr="003056B4">
        <w:rPr>
          <w:rFonts w:ascii="Arial" w:hAnsi="Arial" w:cs="Arial"/>
          <w:sz w:val="24"/>
          <w:szCs w:val="24"/>
        </w:rPr>
        <w:t xml:space="preserve"> oraz </w:t>
      </w:r>
      <w:r w:rsidR="00616A50" w:rsidRPr="003056B4">
        <w:rPr>
          <w:rFonts w:ascii="Arial" w:hAnsi="Arial" w:cs="Arial"/>
          <w:sz w:val="24"/>
          <w:szCs w:val="24"/>
        </w:rPr>
        <w:t>bip.malopolska.pl/</w:t>
      </w:r>
      <w:proofErr w:type="spellStart"/>
      <w:r w:rsidR="00616A50" w:rsidRPr="003056B4">
        <w:rPr>
          <w:rFonts w:ascii="Arial" w:hAnsi="Arial" w:cs="Arial"/>
          <w:sz w:val="24"/>
          <w:szCs w:val="24"/>
        </w:rPr>
        <w:t>gzeaskoniusza</w:t>
      </w:r>
      <w:proofErr w:type="spellEnd"/>
      <w:r w:rsidR="00616A50" w:rsidRPr="003056B4">
        <w:rPr>
          <w:rFonts w:ascii="Arial" w:hAnsi="Arial" w:cs="Arial"/>
          <w:sz w:val="24"/>
          <w:szCs w:val="24"/>
        </w:rPr>
        <w:t xml:space="preserve"> </w:t>
      </w:r>
      <w:r w:rsidRPr="003056B4">
        <w:rPr>
          <w:rFonts w:ascii="Arial" w:hAnsi="Arial" w:cs="Arial"/>
          <w:sz w:val="24"/>
          <w:szCs w:val="24"/>
        </w:rPr>
        <w:t>i nie będą indywidualnie przesyłane do wykonawców.</w:t>
      </w:r>
    </w:p>
    <w:p w14:paraId="74DD74DB" w14:textId="77777777" w:rsidR="00C52834" w:rsidRPr="003056B4" w:rsidRDefault="00C52834" w:rsidP="003056B4">
      <w:pPr>
        <w:pStyle w:val="Akapitzlist"/>
        <w:numPr>
          <w:ilvl w:val="1"/>
          <w:numId w:val="7"/>
        </w:numPr>
        <w:spacing w:line="360" w:lineRule="auto"/>
        <w:rPr>
          <w:rFonts w:ascii="Arial" w:hAnsi="Arial" w:cs="Arial"/>
          <w:color w:val="0033CC"/>
          <w:sz w:val="24"/>
          <w:szCs w:val="24"/>
        </w:rPr>
      </w:pPr>
      <w:r w:rsidRPr="003056B4">
        <w:rPr>
          <w:rFonts w:ascii="Arial" w:hAnsi="Arial" w:cs="Arial"/>
          <w:sz w:val="24"/>
          <w:szCs w:val="24"/>
        </w:rPr>
        <w:t xml:space="preserve">Jeżeli zamawiający nie udzieli wyjaśnień w terminie, o którym mowa powyżej w pkt 3.7, przedłuża termin składania ofert o czas niezbędny do zapoznania się wszystkich zainteresowanych wykonawców z wyjaśnieniami niezbędnymi do należytego przygotowania i złożenia ofert. W przypadku gdy wniosek </w:t>
      </w:r>
      <w:r w:rsidRPr="003056B4">
        <w:rPr>
          <w:rFonts w:ascii="Arial" w:hAnsi="Arial" w:cs="Arial"/>
          <w:sz w:val="24"/>
          <w:szCs w:val="24"/>
        </w:rPr>
        <w:br/>
        <w:t xml:space="preserve">o wyjaśnienie treści SWZ nie wpłynął w terminie, o którym mowa powyżej </w:t>
      </w:r>
      <w:r w:rsidRPr="003056B4">
        <w:rPr>
          <w:rFonts w:ascii="Arial" w:hAnsi="Arial" w:cs="Arial"/>
          <w:sz w:val="24"/>
          <w:szCs w:val="24"/>
        </w:rPr>
        <w:br/>
        <w:t>w pkt 3.7, zamawiający nie ma obowiązku udzielania wyjaśnień SWZ oraz obowiązku przedłużenia terminu składania ofert.</w:t>
      </w:r>
    </w:p>
    <w:p w14:paraId="6ED8D996" w14:textId="77777777" w:rsidR="00C52834" w:rsidRPr="003056B4" w:rsidRDefault="00C52834" w:rsidP="003056B4">
      <w:pPr>
        <w:pStyle w:val="Akapitzlist"/>
        <w:numPr>
          <w:ilvl w:val="1"/>
          <w:numId w:val="7"/>
        </w:numPr>
        <w:spacing w:line="360" w:lineRule="auto"/>
        <w:rPr>
          <w:rFonts w:ascii="Arial" w:hAnsi="Arial" w:cs="Arial"/>
          <w:sz w:val="24"/>
          <w:szCs w:val="24"/>
        </w:rPr>
      </w:pPr>
      <w:r w:rsidRPr="003056B4">
        <w:rPr>
          <w:rFonts w:ascii="Arial" w:hAnsi="Arial" w:cs="Arial"/>
          <w:sz w:val="24"/>
          <w:szCs w:val="24"/>
        </w:rPr>
        <w:lastRenderedPageBreak/>
        <w:t>Przedłużenie terminu składania ofert, o których mowa wyżej, nie wpływa na bieg terminu składania wniosku o wyjaśnienie treści SWZ.</w:t>
      </w:r>
    </w:p>
    <w:p w14:paraId="10203C37" w14:textId="77777777" w:rsidR="00E35E7C" w:rsidRPr="003056B4" w:rsidRDefault="00CB541F" w:rsidP="003056B4">
      <w:pPr>
        <w:pStyle w:val="Akapitzlist"/>
        <w:numPr>
          <w:ilvl w:val="1"/>
          <w:numId w:val="7"/>
        </w:numPr>
        <w:spacing w:line="360" w:lineRule="auto"/>
        <w:ind w:hanging="357"/>
        <w:rPr>
          <w:rFonts w:ascii="Arial" w:hAnsi="Arial" w:cs="Arial"/>
          <w:sz w:val="24"/>
          <w:szCs w:val="24"/>
        </w:rPr>
      </w:pPr>
      <w:r w:rsidRPr="003056B4">
        <w:rPr>
          <w:rFonts w:ascii="Arial" w:hAnsi="Arial" w:cs="Arial"/>
          <w:b/>
          <w:bCs/>
          <w:sz w:val="24"/>
          <w:szCs w:val="24"/>
        </w:rPr>
        <w:t xml:space="preserve">Osoby wskazane do porozumiewania się z wykonawcami: </w:t>
      </w:r>
    </w:p>
    <w:p w14:paraId="2D197406" w14:textId="77777777" w:rsidR="00616A50" w:rsidRPr="003056B4" w:rsidRDefault="00616A50" w:rsidP="003056B4">
      <w:pPr>
        <w:pStyle w:val="Akapitzlist"/>
        <w:spacing w:line="360" w:lineRule="auto"/>
        <w:ind w:left="786"/>
        <w:rPr>
          <w:rStyle w:val="Hipercze"/>
          <w:rFonts w:ascii="Arial" w:hAnsi="Arial" w:cs="Arial"/>
          <w:bCs/>
          <w:color w:val="auto"/>
          <w:sz w:val="24"/>
          <w:szCs w:val="24"/>
          <w:u w:val="none"/>
        </w:rPr>
      </w:pPr>
      <w:r w:rsidRPr="003056B4">
        <w:rPr>
          <w:rFonts w:ascii="Arial" w:hAnsi="Arial" w:cs="Arial"/>
          <w:bCs/>
          <w:sz w:val="24"/>
          <w:szCs w:val="24"/>
        </w:rPr>
        <w:t xml:space="preserve">- Renata Socha, e-mail: </w:t>
      </w:r>
      <w:bookmarkStart w:id="19" w:name="_Hlk108696127"/>
      <w:r w:rsidRPr="003056B4">
        <w:rPr>
          <w:rFonts w:ascii="Arial" w:hAnsi="Arial" w:cs="Arial"/>
          <w:bCs/>
          <w:sz w:val="24"/>
          <w:szCs w:val="24"/>
        </w:rPr>
        <w:fldChar w:fldCharType="begin"/>
      </w:r>
      <w:r w:rsidRPr="003056B4">
        <w:rPr>
          <w:rFonts w:ascii="Arial" w:hAnsi="Arial" w:cs="Arial"/>
          <w:bCs/>
          <w:sz w:val="24"/>
          <w:szCs w:val="24"/>
        </w:rPr>
        <w:instrText>HYPERLINK "mailto:r.socha@koniusza.pl"</w:instrText>
      </w:r>
      <w:r w:rsidRPr="003056B4">
        <w:rPr>
          <w:rFonts w:ascii="Arial" w:hAnsi="Arial" w:cs="Arial"/>
          <w:bCs/>
          <w:sz w:val="24"/>
          <w:szCs w:val="24"/>
        </w:rPr>
      </w:r>
      <w:r w:rsidRPr="003056B4">
        <w:rPr>
          <w:rFonts w:ascii="Arial" w:hAnsi="Arial" w:cs="Arial"/>
          <w:bCs/>
          <w:sz w:val="24"/>
          <w:szCs w:val="24"/>
        </w:rPr>
        <w:fldChar w:fldCharType="separate"/>
      </w:r>
      <w:r w:rsidRPr="003056B4">
        <w:rPr>
          <w:rStyle w:val="Hipercze"/>
          <w:rFonts w:ascii="Arial" w:hAnsi="Arial" w:cs="Arial"/>
          <w:bCs/>
          <w:color w:val="auto"/>
          <w:sz w:val="24"/>
          <w:szCs w:val="24"/>
          <w:u w:val="none"/>
        </w:rPr>
        <w:t>r.socha@koniusza.pl</w:t>
      </w:r>
      <w:bookmarkEnd w:id="19"/>
      <w:r w:rsidRPr="003056B4">
        <w:rPr>
          <w:rFonts w:ascii="Arial" w:hAnsi="Arial" w:cs="Arial"/>
          <w:bCs/>
          <w:sz w:val="24"/>
          <w:szCs w:val="24"/>
        </w:rPr>
        <w:fldChar w:fldCharType="end"/>
      </w:r>
      <w:r w:rsidRPr="003056B4">
        <w:rPr>
          <w:rFonts w:ascii="Arial" w:hAnsi="Arial" w:cs="Arial"/>
          <w:bCs/>
          <w:sz w:val="24"/>
          <w:szCs w:val="24"/>
        </w:rPr>
        <w:t xml:space="preserve"> </w:t>
      </w:r>
    </w:p>
    <w:p w14:paraId="4484E7B1" w14:textId="77777777" w:rsidR="00616A50" w:rsidRPr="003056B4" w:rsidRDefault="00616A50" w:rsidP="003056B4">
      <w:pPr>
        <w:pStyle w:val="Akapitzlist"/>
        <w:spacing w:line="360" w:lineRule="auto"/>
        <w:ind w:left="786"/>
        <w:rPr>
          <w:rStyle w:val="Hipercze"/>
          <w:rFonts w:ascii="Arial" w:hAnsi="Arial" w:cs="Arial"/>
          <w:bCs/>
          <w:color w:val="auto"/>
          <w:sz w:val="24"/>
          <w:szCs w:val="24"/>
          <w:u w:val="none"/>
        </w:rPr>
      </w:pPr>
      <w:r w:rsidRPr="003056B4">
        <w:rPr>
          <w:rStyle w:val="Hipercze"/>
          <w:rFonts w:ascii="Arial" w:hAnsi="Arial" w:cs="Arial"/>
          <w:bCs/>
          <w:color w:val="auto"/>
          <w:sz w:val="24"/>
          <w:szCs w:val="24"/>
          <w:u w:val="none"/>
        </w:rPr>
        <w:t xml:space="preserve">- Jolanta Kowalska, e-mail: </w:t>
      </w:r>
      <w:hyperlink r:id="rId20" w:history="1">
        <w:r w:rsidRPr="003056B4">
          <w:rPr>
            <w:rStyle w:val="Hipercze"/>
            <w:rFonts w:ascii="Arial" w:hAnsi="Arial" w:cs="Arial"/>
            <w:bCs/>
            <w:color w:val="auto"/>
            <w:sz w:val="24"/>
            <w:szCs w:val="24"/>
            <w:u w:val="none"/>
          </w:rPr>
          <w:t>j.kowalska@koniusza.pl</w:t>
        </w:r>
      </w:hyperlink>
      <w:r w:rsidRPr="003056B4">
        <w:rPr>
          <w:rStyle w:val="Hipercze"/>
          <w:rFonts w:ascii="Arial" w:hAnsi="Arial" w:cs="Arial"/>
          <w:bCs/>
          <w:color w:val="auto"/>
          <w:sz w:val="24"/>
          <w:szCs w:val="24"/>
          <w:u w:val="none"/>
        </w:rPr>
        <w:t xml:space="preserve"> </w:t>
      </w:r>
    </w:p>
    <w:p w14:paraId="4A56DDEE" w14:textId="77777777" w:rsidR="004924A3" w:rsidRPr="003056B4" w:rsidRDefault="004924A3" w:rsidP="003056B4">
      <w:pPr>
        <w:pStyle w:val="Akapitzlist"/>
        <w:spacing w:line="360" w:lineRule="auto"/>
        <w:ind w:left="786"/>
        <w:rPr>
          <w:rFonts w:ascii="Arial" w:hAnsi="Arial" w:cs="Arial"/>
          <w:sz w:val="24"/>
          <w:szCs w:val="24"/>
        </w:rPr>
      </w:pPr>
    </w:p>
    <w:p w14:paraId="018CCF41" w14:textId="77777777" w:rsidR="00130394" w:rsidRPr="003056B4" w:rsidRDefault="00130394"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XI</w:t>
      </w:r>
    </w:p>
    <w:p w14:paraId="618D587D" w14:textId="09CADC11" w:rsidR="00130394" w:rsidRPr="003056B4" w:rsidRDefault="00130394"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shd w:val="clear" w:color="auto" w:fill="FFFFFF"/>
          <w:lang w:eastAsia="pl-PL"/>
        </w:rPr>
        <w:t>Termin związania ofertą</w:t>
      </w:r>
    </w:p>
    <w:p w14:paraId="068896E2" w14:textId="5DFEEA22" w:rsidR="00130394" w:rsidRPr="003056B4" w:rsidRDefault="00130394" w:rsidP="003056B4">
      <w:pPr>
        <w:numPr>
          <w:ilvl w:val="0"/>
          <w:numId w:val="8"/>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Wykonawca będzie związany złożoną ofertą </w:t>
      </w:r>
      <w:r w:rsidRPr="003056B4">
        <w:rPr>
          <w:rFonts w:ascii="Arial" w:eastAsia="Times New Roman" w:hAnsi="Arial" w:cs="Arial"/>
          <w:b/>
          <w:bCs/>
          <w:sz w:val="24"/>
          <w:szCs w:val="24"/>
          <w:lang w:eastAsia="pl-PL"/>
        </w:rPr>
        <w:t xml:space="preserve">do dnia </w:t>
      </w:r>
      <w:r w:rsidR="00132C2B">
        <w:rPr>
          <w:rFonts w:ascii="Arial" w:eastAsia="Times New Roman" w:hAnsi="Arial" w:cs="Arial"/>
          <w:b/>
          <w:bCs/>
          <w:sz w:val="24"/>
          <w:szCs w:val="24"/>
          <w:lang w:eastAsia="pl-PL"/>
        </w:rPr>
        <w:t>2</w:t>
      </w:r>
      <w:r w:rsidR="00AE1436">
        <w:rPr>
          <w:rFonts w:ascii="Arial" w:eastAsia="Times New Roman" w:hAnsi="Arial" w:cs="Arial"/>
          <w:b/>
          <w:bCs/>
          <w:sz w:val="24"/>
          <w:szCs w:val="24"/>
          <w:lang w:eastAsia="pl-PL"/>
        </w:rPr>
        <w:t>1</w:t>
      </w:r>
      <w:r w:rsidR="00545F8B" w:rsidRPr="003056B4">
        <w:rPr>
          <w:rFonts w:ascii="Arial" w:eastAsia="Times New Roman" w:hAnsi="Arial" w:cs="Arial"/>
          <w:b/>
          <w:bCs/>
          <w:sz w:val="24"/>
          <w:szCs w:val="24"/>
          <w:lang w:eastAsia="pl-PL"/>
        </w:rPr>
        <w:t>-</w:t>
      </w:r>
      <w:r w:rsidR="008F1189" w:rsidRPr="003056B4">
        <w:rPr>
          <w:rFonts w:ascii="Arial" w:eastAsia="Times New Roman" w:hAnsi="Arial" w:cs="Arial"/>
          <w:b/>
          <w:bCs/>
          <w:sz w:val="24"/>
          <w:szCs w:val="24"/>
          <w:lang w:eastAsia="pl-PL"/>
        </w:rPr>
        <w:t>03</w:t>
      </w:r>
      <w:r w:rsidRPr="003056B4">
        <w:rPr>
          <w:rFonts w:ascii="Arial" w:eastAsia="Times New Roman" w:hAnsi="Arial" w:cs="Arial"/>
          <w:b/>
          <w:bCs/>
          <w:sz w:val="24"/>
          <w:szCs w:val="24"/>
          <w:lang w:eastAsia="pl-PL"/>
        </w:rPr>
        <w:t>-202</w:t>
      </w:r>
      <w:r w:rsidR="008F1189" w:rsidRPr="003056B4">
        <w:rPr>
          <w:rFonts w:ascii="Arial" w:eastAsia="Times New Roman" w:hAnsi="Arial" w:cs="Arial"/>
          <w:b/>
          <w:bCs/>
          <w:sz w:val="24"/>
          <w:szCs w:val="24"/>
          <w:lang w:eastAsia="pl-PL"/>
        </w:rPr>
        <w:t>6</w:t>
      </w:r>
      <w:r w:rsidRPr="003056B4">
        <w:rPr>
          <w:rFonts w:ascii="Arial" w:eastAsia="Times New Roman" w:hAnsi="Arial" w:cs="Arial"/>
          <w:b/>
          <w:bCs/>
          <w:sz w:val="24"/>
          <w:szCs w:val="24"/>
          <w:lang w:eastAsia="pl-PL"/>
        </w:rPr>
        <w:t xml:space="preserve"> r</w:t>
      </w:r>
      <w:r w:rsidR="00B03F8E" w:rsidRPr="003056B4">
        <w:rPr>
          <w:rFonts w:ascii="Arial" w:eastAsia="Times New Roman" w:hAnsi="Arial" w:cs="Arial"/>
          <w:b/>
          <w:bCs/>
          <w:sz w:val="24"/>
          <w:szCs w:val="24"/>
          <w:lang w:eastAsia="pl-PL"/>
        </w:rPr>
        <w:t xml:space="preserve">. </w:t>
      </w:r>
    </w:p>
    <w:p w14:paraId="41110144" w14:textId="77777777" w:rsidR="00130394" w:rsidRPr="003056B4" w:rsidRDefault="00130394" w:rsidP="003056B4">
      <w:pPr>
        <w:numPr>
          <w:ilvl w:val="0"/>
          <w:numId w:val="8"/>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Pierwszym dniem terminu związania ofertą jest dzień, w którym upływa termin składania ofert.</w:t>
      </w:r>
    </w:p>
    <w:p w14:paraId="446A6B24" w14:textId="77777777" w:rsidR="00130394" w:rsidRPr="003056B4" w:rsidRDefault="00130394" w:rsidP="003056B4">
      <w:pPr>
        <w:numPr>
          <w:ilvl w:val="0"/>
          <w:numId w:val="8"/>
        </w:numPr>
        <w:spacing w:after="0" w:line="360" w:lineRule="auto"/>
        <w:contextualSpacing/>
        <w:rPr>
          <w:rFonts w:ascii="Arial" w:eastAsia="Times New Roman" w:hAnsi="Arial" w:cs="Arial"/>
          <w:sz w:val="24"/>
          <w:szCs w:val="24"/>
          <w:lang w:eastAsia="pl-PL"/>
        </w:rPr>
      </w:pPr>
      <w:r w:rsidRPr="003056B4">
        <w:rPr>
          <w:rFonts w:ascii="Arial" w:hAnsi="Arial" w:cs="Arial"/>
          <w:sz w:val="24"/>
          <w:szCs w:val="24"/>
        </w:rPr>
        <w:t xml:space="preserve">W przypadku, gdy wybór najkorzystniejszej oferty nie nastąpi przed upływem terminu związania ofertą określonym powyżej, zamawiający przed upływem terminu związania ofertą zwraca się jednokrotnie do wykonawców o wyrażenie zgody na przedłużenie terminu o wskazany okres, nie dłuższy niż 30 dni. </w:t>
      </w:r>
    </w:p>
    <w:p w14:paraId="419D0AF6" w14:textId="77777777" w:rsidR="00130394" w:rsidRPr="003056B4" w:rsidRDefault="00130394" w:rsidP="003056B4">
      <w:pPr>
        <w:numPr>
          <w:ilvl w:val="0"/>
          <w:numId w:val="8"/>
        </w:numPr>
        <w:spacing w:after="0" w:line="360" w:lineRule="auto"/>
        <w:contextualSpacing/>
        <w:rPr>
          <w:rFonts w:ascii="Arial" w:eastAsia="Times New Roman" w:hAnsi="Arial" w:cs="Arial"/>
          <w:strike/>
          <w:color w:val="0000FF"/>
          <w:sz w:val="24"/>
          <w:szCs w:val="24"/>
          <w:lang w:eastAsia="pl-PL"/>
        </w:rPr>
      </w:pPr>
      <w:r w:rsidRPr="003056B4">
        <w:rPr>
          <w:rFonts w:ascii="Arial" w:hAnsi="Arial" w:cs="Arial"/>
          <w:sz w:val="24"/>
          <w:szCs w:val="24"/>
        </w:rPr>
        <w:t>Przedłużenie terminu związania ofertą, o którym mowa w pkt 3</w:t>
      </w:r>
      <w:r w:rsidR="00977FE7" w:rsidRPr="003056B4">
        <w:rPr>
          <w:rFonts w:ascii="Arial" w:hAnsi="Arial" w:cs="Arial"/>
          <w:sz w:val="24"/>
          <w:szCs w:val="24"/>
        </w:rPr>
        <w:t>.</w:t>
      </w:r>
      <w:r w:rsidRPr="003056B4">
        <w:rPr>
          <w:rFonts w:ascii="Arial" w:hAnsi="Arial" w:cs="Arial"/>
          <w:sz w:val="24"/>
          <w:szCs w:val="24"/>
        </w:rPr>
        <w:t>, wymaga złożenia przez wykonawcę pisemnego oświadczenia o wyrażeniu zgody na przedłużenie terminu związania ofertą</w:t>
      </w:r>
      <w:r w:rsidR="00B03F8E" w:rsidRPr="003056B4">
        <w:rPr>
          <w:rFonts w:ascii="Arial" w:hAnsi="Arial" w:cs="Arial"/>
          <w:sz w:val="24"/>
          <w:szCs w:val="24"/>
        </w:rPr>
        <w:t>.</w:t>
      </w:r>
    </w:p>
    <w:p w14:paraId="40BA52C3" w14:textId="77777777" w:rsidR="00EB2058" w:rsidRPr="003056B4" w:rsidRDefault="00EB2058" w:rsidP="003056B4">
      <w:pPr>
        <w:spacing w:after="0" w:line="360" w:lineRule="auto"/>
        <w:rPr>
          <w:rFonts w:ascii="Arial" w:eastAsia="Times New Roman" w:hAnsi="Arial" w:cs="Arial"/>
          <w:b/>
          <w:bCs/>
          <w:sz w:val="24"/>
          <w:szCs w:val="24"/>
          <w:lang w:eastAsia="pl-PL"/>
        </w:rPr>
      </w:pPr>
    </w:p>
    <w:p w14:paraId="4705E30C" w14:textId="77777777" w:rsidR="00052CC4" w:rsidRPr="003056B4" w:rsidRDefault="00052CC4"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XI</w:t>
      </w:r>
      <w:r w:rsidR="007D4FC0" w:rsidRPr="003056B4">
        <w:rPr>
          <w:rFonts w:ascii="Arial" w:eastAsia="Times New Roman" w:hAnsi="Arial" w:cs="Arial"/>
          <w:b/>
          <w:bCs/>
          <w:sz w:val="24"/>
          <w:szCs w:val="24"/>
          <w:lang w:eastAsia="pl-PL"/>
        </w:rPr>
        <w:t>I</w:t>
      </w:r>
    </w:p>
    <w:p w14:paraId="168E7033" w14:textId="7FC707C4" w:rsidR="00052CC4" w:rsidRPr="003056B4" w:rsidRDefault="00052CC4"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Opis sposobu przygotowania oferty</w:t>
      </w:r>
    </w:p>
    <w:p w14:paraId="71731C3B" w14:textId="77777777" w:rsidR="00052CC4" w:rsidRPr="003056B4" w:rsidRDefault="00052CC4"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 xml:space="preserve">Każdy z wykonawców może złożyć wyłącznie jedną ofertę. </w:t>
      </w:r>
    </w:p>
    <w:p w14:paraId="680EFD1D" w14:textId="77777777" w:rsidR="00052CC4" w:rsidRPr="003056B4" w:rsidRDefault="00052CC4"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Złożenie większej liczby ofert przez wykonawcę lub oferty zawierającej propozycje wariantowe spowoduje, iż oferta/y wykonawcy podlegać będzie/ą odrzuceniu.</w:t>
      </w:r>
    </w:p>
    <w:p w14:paraId="22114124" w14:textId="77777777" w:rsidR="004924A3" w:rsidRPr="003056B4" w:rsidRDefault="004924A3"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 xml:space="preserve">Treść oferty musi być zgodna z wymaganiami zamawiającego określonymi </w:t>
      </w:r>
      <w:r w:rsidRPr="003056B4">
        <w:rPr>
          <w:rFonts w:ascii="Arial" w:hAnsi="Arial" w:cs="Arial"/>
          <w:sz w:val="24"/>
          <w:szCs w:val="24"/>
        </w:rPr>
        <w:br/>
        <w:t>w dokumentach zamówienia.</w:t>
      </w:r>
    </w:p>
    <w:p w14:paraId="0AFCC25F" w14:textId="77777777" w:rsidR="00052CC4" w:rsidRPr="003056B4" w:rsidRDefault="00052CC4"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Oferta powinna być:</w:t>
      </w:r>
    </w:p>
    <w:p w14:paraId="1DB96425" w14:textId="77777777" w:rsidR="00052CC4" w:rsidRPr="003056B4" w:rsidRDefault="00052CC4" w:rsidP="003056B4">
      <w:pPr>
        <w:pStyle w:val="Akapitzlist"/>
        <w:numPr>
          <w:ilvl w:val="0"/>
          <w:numId w:val="10"/>
        </w:numPr>
        <w:spacing w:line="360" w:lineRule="auto"/>
        <w:rPr>
          <w:rFonts w:ascii="Arial" w:hAnsi="Arial" w:cs="Arial"/>
          <w:sz w:val="24"/>
          <w:szCs w:val="24"/>
        </w:rPr>
      </w:pPr>
      <w:r w:rsidRPr="003056B4">
        <w:rPr>
          <w:rFonts w:ascii="Arial" w:hAnsi="Arial" w:cs="Arial"/>
          <w:sz w:val="24"/>
          <w:szCs w:val="24"/>
        </w:rPr>
        <w:t>sporządzona w formie elektronicznej lub w postaci elektronicznej i złożona przy użyciu środków komunikacji elektroniczne</w:t>
      </w:r>
      <w:r w:rsidR="004924A3" w:rsidRPr="003056B4">
        <w:rPr>
          <w:rFonts w:ascii="Arial" w:hAnsi="Arial" w:cs="Arial"/>
          <w:sz w:val="24"/>
          <w:szCs w:val="24"/>
        </w:rPr>
        <w:t>j tzn. za pośrednictwem Platformy e-Zamówienia,</w:t>
      </w:r>
    </w:p>
    <w:p w14:paraId="6C43AAAB" w14:textId="77777777" w:rsidR="00052CC4" w:rsidRPr="003056B4" w:rsidRDefault="00052CC4" w:rsidP="003056B4">
      <w:pPr>
        <w:pStyle w:val="Akapitzlist"/>
        <w:numPr>
          <w:ilvl w:val="0"/>
          <w:numId w:val="10"/>
        </w:numPr>
        <w:spacing w:line="360" w:lineRule="auto"/>
        <w:rPr>
          <w:rFonts w:ascii="Arial" w:hAnsi="Arial" w:cs="Arial"/>
          <w:sz w:val="24"/>
          <w:szCs w:val="24"/>
        </w:rPr>
      </w:pPr>
      <w:r w:rsidRPr="003056B4">
        <w:rPr>
          <w:rFonts w:ascii="Arial" w:hAnsi="Arial" w:cs="Arial"/>
          <w:sz w:val="24"/>
          <w:szCs w:val="24"/>
        </w:rPr>
        <w:t>pod rygorem nieważności podpisana kwalifikowanym podpisem elektronicznym lub podpisem zaufanym lub podpisem osobistym przez osobę/osoby upoważnioną/upoważnione.</w:t>
      </w:r>
    </w:p>
    <w:p w14:paraId="7AF74A0B" w14:textId="77777777" w:rsidR="00052CC4" w:rsidRPr="003056B4" w:rsidRDefault="00052CC4" w:rsidP="003056B4">
      <w:pPr>
        <w:pStyle w:val="Akapitzlist"/>
        <w:spacing w:line="360" w:lineRule="auto"/>
        <w:ind w:left="360"/>
        <w:rPr>
          <w:rFonts w:ascii="Arial" w:hAnsi="Arial" w:cs="Arial"/>
          <w:sz w:val="24"/>
          <w:szCs w:val="24"/>
        </w:rPr>
      </w:pPr>
      <w:r w:rsidRPr="003056B4">
        <w:rPr>
          <w:rFonts w:ascii="Arial" w:hAnsi="Arial" w:cs="Arial"/>
          <w:sz w:val="24"/>
          <w:szCs w:val="24"/>
        </w:rPr>
        <w:lastRenderedPageBreak/>
        <w:t xml:space="preserve">Upoważnienie osób podpisujących ofertę do jej podpisania musi wynikać </w:t>
      </w:r>
      <w:r w:rsidR="004924A3" w:rsidRPr="003056B4">
        <w:rPr>
          <w:rFonts w:ascii="Arial" w:hAnsi="Arial" w:cs="Arial"/>
          <w:sz w:val="24"/>
          <w:szCs w:val="24"/>
        </w:rPr>
        <w:br/>
      </w:r>
      <w:r w:rsidRPr="003056B4">
        <w:rPr>
          <w:rFonts w:ascii="Arial" w:hAnsi="Arial" w:cs="Arial"/>
          <w:sz w:val="24"/>
          <w:szCs w:val="24"/>
        </w:rPr>
        <w:t>z właściwego rejestru</w:t>
      </w:r>
      <w:r w:rsidRPr="003056B4">
        <w:rPr>
          <w:rFonts w:ascii="Arial" w:hAnsi="Arial" w:cs="Arial"/>
          <w:color w:val="0070C0"/>
          <w:sz w:val="24"/>
          <w:szCs w:val="24"/>
        </w:rPr>
        <w:t xml:space="preserve">. </w:t>
      </w:r>
      <w:r w:rsidRPr="003056B4">
        <w:rPr>
          <w:rFonts w:ascii="Arial" w:hAnsi="Arial" w:cs="Arial"/>
          <w:b/>
          <w:bCs/>
          <w:sz w:val="24"/>
          <w:szCs w:val="24"/>
        </w:rPr>
        <w:t xml:space="preserve">Jeżeli upoważnienie takie nie wynika wprost </w:t>
      </w:r>
      <w:r w:rsidR="004924A3" w:rsidRPr="003056B4">
        <w:rPr>
          <w:rFonts w:ascii="Arial" w:hAnsi="Arial" w:cs="Arial"/>
          <w:b/>
          <w:bCs/>
          <w:sz w:val="24"/>
          <w:szCs w:val="24"/>
        </w:rPr>
        <w:br/>
      </w:r>
      <w:r w:rsidRPr="003056B4">
        <w:rPr>
          <w:rFonts w:ascii="Arial" w:hAnsi="Arial" w:cs="Arial"/>
          <w:b/>
          <w:bCs/>
          <w:sz w:val="24"/>
          <w:szCs w:val="24"/>
        </w:rPr>
        <w:t>z właściwego rejestru, to do oferty należy dołączyć pełnomocnictwo</w:t>
      </w:r>
      <w:r w:rsidRPr="003056B4">
        <w:rPr>
          <w:rFonts w:ascii="Arial" w:hAnsi="Arial" w:cs="Arial"/>
          <w:sz w:val="24"/>
          <w:szCs w:val="24"/>
        </w:rPr>
        <w:t xml:space="preserve">. 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t>
      </w:r>
      <w:r w:rsidR="004924A3" w:rsidRPr="003056B4">
        <w:rPr>
          <w:rFonts w:ascii="Arial" w:hAnsi="Arial" w:cs="Arial"/>
          <w:sz w:val="24"/>
          <w:szCs w:val="24"/>
        </w:rPr>
        <w:br/>
      </w:r>
      <w:r w:rsidRPr="003056B4">
        <w:rPr>
          <w:rFonts w:ascii="Arial" w:hAnsi="Arial" w:cs="Arial"/>
          <w:sz w:val="24"/>
          <w:szCs w:val="24"/>
        </w:rPr>
        <w:t>w postaci papierowej, może dokonać mocodawca (osoba/osoby wystawiające pełnomocnictwo) lub notariusz.</w:t>
      </w:r>
    </w:p>
    <w:p w14:paraId="0BB356B6" w14:textId="77777777" w:rsidR="00B56E5F" w:rsidRPr="003056B4" w:rsidRDefault="00052CC4"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Oferta ma być sporządzona w języku polskim. Zamawiający nie wyraża zgody na złożenie oferty oraz innych dokumentów w jednym z języków powszechnie używanych w handlu</w:t>
      </w:r>
      <w:r w:rsidR="007D4FC0" w:rsidRPr="003056B4">
        <w:rPr>
          <w:rFonts w:ascii="Arial" w:hAnsi="Arial" w:cs="Arial"/>
          <w:sz w:val="24"/>
          <w:szCs w:val="24"/>
        </w:rPr>
        <w:t xml:space="preserve"> </w:t>
      </w:r>
      <w:r w:rsidRPr="003056B4">
        <w:rPr>
          <w:rFonts w:ascii="Arial" w:hAnsi="Arial" w:cs="Arial"/>
          <w:sz w:val="24"/>
          <w:szCs w:val="24"/>
        </w:rPr>
        <w:t xml:space="preserve">międzynarodowym. Dokumenty sporządzone w języku obcym są składane wraz z tłumaczeniem na język polski. </w:t>
      </w:r>
    </w:p>
    <w:p w14:paraId="6F79E269" w14:textId="4D5D347C" w:rsidR="00FA6B30" w:rsidRPr="003056B4" w:rsidRDefault="00624D70" w:rsidP="003056B4">
      <w:pPr>
        <w:pStyle w:val="Akapitzlist"/>
        <w:numPr>
          <w:ilvl w:val="0"/>
          <w:numId w:val="9"/>
        </w:numPr>
        <w:spacing w:line="360" w:lineRule="auto"/>
        <w:rPr>
          <w:rFonts w:ascii="Arial" w:hAnsi="Arial" w:cs="Arial"/>
          <w:sz w:val="24"/>
          <w:szCs w:val="24"/>
        </w:rPr>
      </w:pPr>
      <w:r w:rsidRPr="003056B4">
        <w:rPr>
          <w:rFonts w:ascii="Arial" w:hAnsi="Arial" w:cs="Arial"/>
          <w:sz w:val="24"/>
          <w:szCs w:val="24"/>
        </w:rPr>
        <w:t xml:space="preserve">Do oferty należy dołączyć: </w:t>
      </w:r>
      <w:r w:rsidR="00FA6B30" w:rsidRPr="003056B4">
        <w:rPr>
          <w:rFonts w:ascii="Arial" w:hAnsi="Arial" w:cs="Arial"/>
          <w:sz w:val="24"/>
          <w:szCs w:val="24"/>
        </w:rPr>
        <w:t xml:space="preserve"> </w:t>
      </w:r>
    </w:p>
    <w:p w14:paraId="560CB7EB" w14:textId="2355EFBE" w:rsidR="00B56E5F" w:rsidRPr="003056B4" w:rsidRDefault="00B56E5F" w:rsidP="003056B4">
      <w:pPr>
        <w:spacing w:after="0" w:line="360" w:lineRule="auto"/>
        <w:rPr>
          <w:rFonts w:ascii="Arial" w:hAnsi="Arial" w:cs="Arial"/>
          <w:sz w:val="24"/>
          <w:szCs w:val="24"/>
        </w:rPr>
      </w:pPr>
      <w:r w:rsidRPr="003056B4">
        <w:rPr>
          <w:rFonts w:ascii="Arial" w:hAnsi="Arial" w:cs="Arial"/>
          <w:sz w:val="24"/>
          <w:szCs w:val="24"/>
        </w:rPr>
        <w:tab/>
        <w:t xml:space="preserve">- </w:t>
      </w:r>
      <w:r w:rsidR="008C37F5" w:rsidRPr="003056B4">
        <w:rPr>
          <w:rFonts w:ascii="Arial" w:hAnsi="Arial" w:cs="Arial"/>
          <w:sz w:val="24"/>
          <w:szCs w:val="24"/>
        </w:rPr>
        <w:t>pełnomocnictwo lub pełnomocnictwa (jeżeli dotyczy),</w:t>
      </w:r>
    </w:p>
    <w:p w14:paraId="66F91BA8" w14:textId="77777777" w:rsidR="00B56E5F" w:rsidRPr="003056B4" w:rsidRDefault="00B56E5F" w:rsidP="003056B4">
      <w:pPr>
        <w:spacing w:after="0" w:line="360" w:lineRule="auto"/>
        <w:ind w:firstLine="708"/>
        <w:rPr>
          <w:rFonts w:ascii="Arial" w:hAnsi="Arial" w:cs="Arial"/>
          <w:sz w:val="24"/>
          <w:szCs w:val="24"/>
        </w:rPr>
      </w:pPr>
      <w:r w:rsidRPr="003056B4">
        <w:rPr>
          <w:rFonts w:ascii="Arial" w:hAnsi="Arial" w:cs="Arial"/>
          <w:sz w:val="24"/>
          <w:szCs w:val="24"/>
        </w:rPr>
        <w:t xml:space="preserve">- </w:t>
      </w:r>
      <w:r w:rsidR="005F072D" w:rsidRPr="003056B4">
        <w:rPr>
          <w:rFonts w:ascii="Arial" w:hAnsi="Arial" w:cs="Arial"/>
          <w:sz w:val="24"/>
          <w:szCs w:val="24"/>
        </w:rPr>
        <w:t xml:space="preserve">załącznik A do formularza ofertowego, </w:t>
      </w:r>
    </w:p>
    <w:p w14:paraId="0FCB827C" w14:textId="77777777" w:rsidR="00B56E5F" w:rsidRPr="003056B4" w:rsidRDefault="00B56E5F" w:rsidP="003056B4">
      <w:pPr>
        <w:spacing w:after="0" w:line="360" w:lineRule="auto"/>
        <w:ind w:firstLine="708"/>
        <w:rPr>
          <w:rFonts w:ascii="Arial" w:hAnsi="Arial" w:cs="Arial"/>
          <w:sz w:val="24"/>
          <w:szCs w:val="24"/>
        </w:rPr>
      </w:pPr>
      <w:r w:rsidRPr="003056B4">
        <w:rPr>
          <w:rFonts w:ascii="Arial" w:hAnsi="Arial" w:cs="Arial"/>
          <w:sz w:val="24"/>
          <w:szCs w:val="24"/>
        </w:rPr>
        <w:t xml:space="preserve">- </w:t>
      </w:r>
      <w:r w:rsidR="008C37F5" w:rsidRPr="003056B4">
        <w:rPr>
          <w:rFonts w:ascii="Arial" w:hAnsi="Arial" w:cs="Arial"/>
          <w:sz w:val="24"/>
          <w:szCs w:val="24"/>
        </w:rPr>
        <w:t xml:space="preserve">oświadczenie składane na podstawie art. 125 ust. 1 </w:t>
      </w:r>
      <w:proofErr w:type="spellStart"/>
      <w:r w:rsidR="008C37F5" w:rsidRPr="003056B4">
        <w:rPr>
          <w:rFonts w:ascii="Arial" w:hAnsi="Arial" w:cs="Arial"/>
          <w:sz w:val="24"/>
          <w:szCs w:val="24"/>
        </w:rPr>
        <w:t>Pzp</w:t>
      </w:r>
      <w:proofErr w:type="spellEnd"/>
      <w:r w:rsidR="008C37F5" w:rsidRPr="003056B4">
        <w:rPr>
          <w:rFonts w:ascii="Arial" w:hAnsi="Arial" w:cs="Arial"/>
          <w:sz w:val="24"/>
          <w:szCs w:val="24"/>
        </w:rPr>
        <w:t>,</w:t>
      </w:r>
    </w:p>
    <w:p w14:paraId="1326763F" w14:textId="77777777" w:rsidR="00B56E5F" w:rsidRPr="003056B4" w:rsidRDefault="00B56E5F" w:rsidP="003056B4">
      <w:pPr>
        <w:spacing w:after="0" w:line="360" w:lineRule="auto"/>
        <w:ind w:firstLine="708"/>
        <w:rPr>
          <w:rFonts w:ascii="Arial" w:hAnsi="Arial" w:cs="Arial"/>
          <w:sz w:val="24"/>
          <w:szCs w:val="24"/>
        </w:rPr>
      </w:pPr>
      <w:r w:rsidRPr="003056B4">
        <w:rPr>
          <w:rFonts w:ascii="Arial" w:hAnsi="Arial" w:cs="Arial"/>
          <w:sz w:val="24"/>
          <w:szCs w:val="24"/>
        </w:rPr>
        <w:t xml:space="preserve">- </w:t>
      </w:r>
      <w:r w:rsidR="008C37F5" w:rsidRPr="003056B4">
        <w:rPr>
          <w:rFonts w:ascii="Arial" w:hAnsi="Arial" w:cs="Arial"/>
          <w:sz w:val="24"/>
          <w:szCs w:val="24"/>
        </w:rPr>
        <w:t xml:space="preserve">dowody, o których mowa w Dziale V pkt 2. </w:t>
      </w:r>
      <w:proofErr w:type="spellStart"/>
      <w:r w:rsidR="008C37F5" w:rsidRPr="003056B4">
        <w:rPr>
          <w:rFonts w:ascii="Arial" w:hAnsi="Arial" w:cs="Arial"/>
          <w:sz w:val="24"/>
          <w:szCs w:val="24"/>
        </w:rPr>
        <w:t>ppkt</w:t>
      </w:r>
      <w:proofErr w:type="spellEnd"/>
      <w:r w:rsidR="008C37F5" w:rsidRPr="003056B4">
        <w:rPr>
          <w:rFonts w:ascii="Arial" w:hAnsi="Arial" w:cs="Arial"/>
          <w:sz w:val="24"/>
          <w:szCs w:val="24"/>
        </w:rPr>
        <w:t xml:space="preserve"> 2.3 SWZ (jeżeli dotyczy),</w:t>
      </w:r>
    </w:p>
    <w:p w14:paraId="54B77AEF" w14:textId="1EED5D71" w:rsidR="008C37F5" w:rsidRPr="003056B4" w:rsidRDefault="00B56E5F" w:rsidP="003056B4">
      <w:pPr>
        <w:spacing w:after="0" w:line="360" w:lineRule="auto"/>
        <w:ind w:firstLine="708"/>
        <w:rPr>
          <w:rFonts w:ascii="Arial" w:hAnsi="Arial" w:cs="Arial"/>
          <w:sz w:val="24"/>
          <w:szCs w:val="24"/>
        </w:rPr>
      </w:pPr>
      <w:r w:rsidRPr="003056B4">
        <w:rPr>
          <w:rFonts w:ascii="Arial" w:hAnsi="Arial" w:cs="Arial"/>
          <w:sz w:val="24"/>
          <w:szCs w:val="24"/>
        </w:rPr>
        <w:t xml:space="preserve">- </w:t>
      </w:r>
      <w:r w:rsidR="008C37F5" w:rsidRPr="003056B4">
        <w:rPr>
          <w:rFonts w:ascii="Arial" w:hAnsi="Arial" w:cs="Arial"/>
          <w:sz w:val="24"/>
          <w:szCs w:val="24"/>
        </w:rPr>
        <w:t>wyjaśnienia dot. tajemnicy przedsiębiorstwa (jeśli dotyczy).</w:t>
      </w:r>
    </w:p>
    <w:p w14:paraId="7A09537A" w14:textId="77777777" w:rsidR="00052CC4" w:rsidRPr="003056B4" w:rsidRDefault="007D4FC0" w:rsidP="003056B4">
      <w:pPr>
        <w:pStyle w:val="Akapitzlist"/>
        <w:numPr>
          <w:ilvl w:val="0"/>
          <w:numId w:val="38"/>
        </w:numPr>
        <w:spacing w:line="360" w:lineRule="auto"/>
        <w:rPr>
          <w:rFonts w:ascii="Arial" w:hAnsi="Arial" w:cs="Arial"/>
          <w:sz w:val="24"/>
          <w:szCs w:val="24"/>
        </w:rPr>
      </w:pPr>
      <w:r w:rsidRPr="003056B4">
        <w:rPr>
          <w:rFonts w:ascii="Arial" w:hAnsi="Arial" w:cs="Arial"/>
          <w:sz w:val="24"/>
          <w:szCs w:val="24"/>
        </w:rPr>
        <w:t xml:space="preserve">Zgodnie z art. 18 ust. 3 ustawy </w:t>
      </w:r>
      <w:proofErr w:type="spellStart"/>
      <w:r w:rsidRPr="003056B4">
        <w:rPr>
          <w:rFonts w:ascii="Arial" w:hAnsi="Arial" w:cs="Arial"/>
          <w:sz w:val="24"/>
          <w:szCs w:val="24"/>
        </w:rPr>
        <w:t>Pzp</w:t>
      </w:r>
      <w:proofErr w:type="spellEnd"/>
      <w:r w:rsidRPr="003056B4">
        <w:rPr>
          <w:rFonts w:ascii="Arial" w:hAnsi="Arial" w:cs="Arial"/>
          <w:sz w:val="24"/>
          <w:szCs w:val="24"/>
        </w:rPr>
        <w:t xml:space="preserve">,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w:t>
      </w:r>
      <w:r w:rsidRPr="003056B4">
        <w:rPr>
          <w:rFonts w:ascii="Arial" w:hAnsi="Arial" w:cs="Arial"/>
          <w:b/>
          <w:bCs/>
          <w:sz w:val="24"/>
          <w:szCs w:val="24"/>
        </w:rPr>
        <w:t>załączając stosowne wyjaśnienia</w:t>
      </w:r>
      <w:r w:rsidRPr="003056B4">
        <w:rPr>
          <w:rFonts w:ascii="Arial" w:hAnsi="Arial" w:cs="Arial"/>
          <w:sz w:val="24"/>
          <w:szCs w:val="24"/>
        </w:rPr>
        <w:t xml:space="preserve">, iż zastrzeżone informacje stanowią tajemnicę przedsiębiorstwa. </w:t>
      </w:r>
      <w:r w:rsidR="00554616" w:rsidRPr="003056B4">
        <w:rPr>
          <w:rFonts w:ascii="Arial" w:eastAsia="Calibri" w:hAnsi="Arial" w:cs="Arial"/>
          <w:sz w:val="24"/>
          <w:szCs w:val="24"/>
        </w:rPr>
        <w:t xml:space="preserve">W </w:t>
      </w:r>
      <w:r w:rsidR="00F7552E" w:rsidRPr="003056B4">
        <w:rPr>
          <w:rFonts w:ascii="Arial" w:eastAsia="Calibri" w:hAnsi="Arial" w:cs="Arial"/>
          <w:sz w:val="24"/>
          <w:szCs w:val="24"/>
        </w:rPr>
        <w:t>celu utrzymania w poufności tych informacji</w:t>
      </w:r>
      <w:r w:rsidR="000D76B1" w:rsidRPr="003056B4">
        <w:rPr>
          <w:rFonts w:ascii="Arial" w:eastAsia="Calibri" w:hAnsi="Arial" w:cs="Arial"/>
          <w:sz w:val="24"/>
          <w:szCs w:val="24"/>
        </w:rPr>
        <w:t>,</w:t>
      </w:r>
      <w:r w:rsidR="00F7552E" w:rsidRPr="003056B4">
        <w:rPr>
          <w:rFonts w:ascii="Arial" w:eastAsia="Calibri" w:hAnsi="Arial" w:cs="Arial"/>
          <w:sz w:val="24"/>
          <w:szCs w:val="24"/>
        </w:rPr>
        <w:t xml:space="preserve"> wykonawca obowiązany jest </w:t>
      </w:r>
      <w:r w:rsidR="00554616" w:rsidRPr="003056B4">
        <w:rPr>
          <w:rFonts w:ascii="Arial" w:eastAsia="Calibri" w:hAnsi="Arial" w:cs="Arial"/>
          <w:sz w:val="24"/>
          <w:szCs w:val="24"/>
        </w:rPr>
        <w:t xml:space="preserve">ww. zastrzeżenie złożyć w osobnym pliku wraz z jednoczesnym zaznaczeniem „Załącznik stanowiący tajemnicę przedsiębiorstwa” a następnie wraz z plikami stanowiącymi jawną część skompresować do jednego pliku archiwum (ZIP). Pliki powinny być </w:t>
      </w:r>
      <w:r w:rsidR="000D76B1" w:rsidRPr="003056B4">
        <w:rPr>
          <w:rFonts w:ascii="Arial" w:eastAsia="Calibri" w:hAnsi="Arial" w:cs="Arial"/>
          <w:sz w:val="24"/>
          <w:szCs w:val="24"/>
        </w:rPr>
        <w:t xml:space="preserve">odrębnie </w:t>
      </w:r>
      <w:r w:rsidR="00554616" w:rsidRPr="003056B4">
        <w:rPr>
          <w:rFonts w:ascii="Arial" w:eastAsia="Calibri" w:hAnsi="Arial" w:cs="Arial"/>
          <w:sz w:val="24"/>
          <w:szCs w:val="24"/>
        </w:rPr>
        <w:t xml:space="preserve">podpisane kwalifikowanym podpisem elektronicznym, podpisem zaufanym lub </w:t>
      </w:r>
      <w:r w:rsidR="00554616" w:rsidRPr="003056B4">
        <w:rPr>
          <w:rFonts w:ascii="Arial" w:eastAsia="Calibri" w:hAnsi="Arial" w:cs="Arial"/>
          <w:sz w:val="24"/>
          <w:szCs w:val="24"/>
        </w:rPr>
        <w:lastRenderedPageBreak/>
        <w:t>podpisem osobistym.</w:t>
      </w:r>
      <w:r w:rsidR="00F7552E" w:rsidRPr="003056B4">
        <w:rPr>
          <w:rFonts w:ascii="Arial" w:hAnsi="Arial" w:cs="Arial"/>
          <w:sz w:val="24"/>
          <w:szCs w:val="24"/>
        </w:rPr>
        <w:t xml:space="preserve"> Wykonawca nie może zastrzec informacji, o których mowa w art. 222 ust. 5 </w:t>
      </w:r>
      <w:proofErr w:type="spellStart"/>
      <w:r w:rsidR="00F7552E" w:rsidRPr="003056B4">
        <w:rPr>
          <w:rFonts w:ascii="Arial" w:hAnsi="Arial" w:cs="Arial"/>
          <w:sz w:val="24"/>
          <w:szCs w:val="24"/>
        </w:rPr>
        <w:t>Pzp</w:t>
      </w:r>
      <w:proofErr w:type="spellEnd"/>
      <w:r w:rsidR="00F7552E" w:rsidRPr="003056B4">
        <w:rPr>
          <w:rFonts w:ascii="Arial" w:hAnsi="Arial" w:cs="Arial"/>
          <w:sz w:val="24"/>
          <w:szCs w:val="24"/>
        </w:rPr>
        <w:t>.</w:t>
      </w:r>
    </w:p>
    <w:p w14:paraId="52D46AF4" w14:textId="1E88BB0A" w:rsidR="00D1362E" w:rsidRPr="003056B4" w:rsidRDefault="004B2044" w:rsidP="003056B4">
      <w:pPr>
        <w:pStyle w:val="Akapitzlist"/>
        <w:numPr>
          <w:ilvl w:val="0"/>
          <w:numId w:val="38"/>
        </w:numPr>
        <w:spacing w:line="360" w:lineRule="auto"/>
        <w:rPr>
          <w:rFonts w:ascii="Arial" w:hAnsi="Arial" w:cs="Arial"/>
          <w:sz w:val="24"/>
          <w:szCs w:val="24"/>
        </w:rPr>
      </w:pPr>
      <w:r w:rsidRPr="003056B4">
        <w:rPr>
          <w:rFonts w:ascii="Arial" w:hAnsi="Arial" w:cs="Arial"/>
          <w:sz w:val="24"/>
          <w:szCs w:val="24"/>
        </w:rPr>
        <w:t xml:space="preserve">Do przygotowania oferty zaleca się wykorzystanie Formularza </w:t>
      </w:r>
      <w:r w:rsidR="008F1189" w:rsidRPr="003056B4">
        <w:rPr>
          <w:rFonts w:ascii="Arial" w:hAnsi="Arial" w:cs="Arial"/>
          <w:sz w:val="24"/>
          <w:szCs w:val="24"/>
        </w:rPr>
        <w:t>ofertow</w:t>
      </w:r>
      <w:r w:rsidR="00355037">
        <w:rPr>
          <w:rFonts w:ascii="Arial" w:hAnsi="Arial" w:cs="Arial"/>
          <w:sz w:val="24"/>
          <w:szCs w:val="24"/>
        </w:rPr>
        <w:t>ego</w:t>
      </w:r>
      <w:r w:rsidRPr="003056B4">
        <w:rPr>
          <w:rFonts w:ascii="Arial" w:hAnsi="Arial" w:cs="Arial"/>
          <w:sz w:val="24"/>
          <w:szCs w:val="24"/>
        </w:rPr>
        <w:t xml:space="preserve">, którego wzór stanowi załącznik nr </w:t>
      </w:r>
      <w:r w:rsidR="008C37F5" w:rsidRPr="003056B4">
        <w:rPr>
          <w:rFonts w:ascii="Arial" w:hAnsi="Arial" w:cs="Arial"/>
          <w:sz w:val="24"/>
          <w:szCs w:val="24"/>
        </w:rPr>
        <w:t>2.1, 2.2</w:t>
      </w:r>
      <w:r w:rsidR="00132C2B">
        <w:rPr>
          <w:rFonts w:ascii="Arial" w:hAnsi="Arial" w:cs="Arial"/>
          <w:sz w:val="24"/>
          <w:szCs w:val="24"/>
        </w:rPr>
        <w:t xml:space="preserve"> </w:t>
      </w:r>
      <w:r w:rsidRPr="003056B4">
        <w:rPr>
          <w:rFonts w:ascii="Arial" w:hAnsi="Arial" w:cs="Arial"/>
          <w:sz w:val="24"/>
          <w:szCs w:val="24"/>
        </w:rPr>
        <w:t>do SWZ. W przypadku, gdy wykonawca nie korzysta z przygotowanych wzorów dokumentów w tym Formularza ofert</w:t>
      </w:r>
      <w:r w:rsidR="00355037">
        <w:rPr>
          <w:rFonts w:ascii="Arial" w:hAnsi="Arial" w:cs="Arial"/>
          <w:sz w:val="24"/>
          <w:szCs w:val="24"/>
        </w:rPr>
        <w:t>owego</w:t>
      </w:r>
      <w:r w:rsidRPr="003056B4">
        <w:rPr>
          <w:rFonts w:ascii="Arial" w:hAnsi="Arial" w:cs="Arial"/>
          <w:sz w:val="24"/>
          <w:szCs w:val="24"/>
        </w:rPr>
        <w:t>, w treści oferty należy zamieścić wszystkie informacje wymagane przez zamawiającego.</w:t>
      </w:r>
    </w:p>
    <w:p w14:paraId="3A17E164" w14:textId="77777777" w:rsidR="00D1362E" w:rsidRPr="003056B4" w:rsidRDefault="00D1362E" w:rsidP="003056B4">
      <w:pPr>
        <w:pStyle w:val="Akapitzlist"/>
        <w:autoSpaceDE w:val="0"/>
        <w:autoSpaceDN w:val="0"/>
        <w:adjustRightInd w:val="0"/>
        <w:spacing w:line="360" w:lineRule="auto"/>
        <w:ind w:left="360"/>
        <w:rPr>
          <w:rFonts w:ascii="Arial" w:hAnsi="Arial" w:cs="Arial"/>
          <w:sz w:val="24"/>
          <w:szCs w:val="24"/>
          <w:shd w:val="clear" w:color="auto" w:fill="FFFFFF"/>
        </w:rPr>
      </w:pPr>
    </w:p>
    <w:p w14:paraId="412E8F7F" w14:textId="77777777" w:rsidR="00554616" w:rsidRPr="003056B4" w:rsidRDefault="00554616"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XIII</w:t>
      </w:r>
    </w:p>
    <w:p w14:paraId="6EA793FE" w14:textId="1D667D61" w:rsidR="00332D40" w:rsidRPr="003056B4" w:rsidRDefault="00554616"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Sposób oraz termin składania i otwarcie ofert</w:t>
      </w:r>
    </w:p>
    <w:p w14:paraId="2DE55982" w14:textId="498CB0BC" w:rsidR="004B2044" w:rsidRPr="003056B4" w:rsidRDefault="004B2044" w:rsidP="003056B4">
      <w:pPr>
        <w:pStyle w:val="Akapitzlist"/>
        <w:numPr>
          <w:ilvl w:val="0"/>
          <w:numId w:val="11"/>
        </w:numPr>
        <w:autoSpaceDE w:val="0"/>
        <w:autoSpaceDN w:val="0"/>
        <w:adjustRightInd w:val="0"/>
        <w:spacing w:line="360" w:lineRule="auto"/>
        <w:rPr>
          <w:rFonts w:ascii="Arial" w:hAnsi="Arial" w:cs="Arial"/>
          <w:b/>
          <w:bCs/>
          <w:color w:val="FF0000"/>
          <w:sz w:val="24"/>
          <w:szCs w:val="24"/>
          <w:shd w:val="clear" w:color="auto" w:fill="FFFFFF"/>
        </w:rPr>
      </w:pPr>
      <w:r w:rsidRPr="003056B4">
        <w:rPr>
          <w:rFonts w:ascii="Arial" w:hAnsi="Arial" w:cs="Arial"/>
          <w:sz w:val="24"/>
          <w:szCs w:val="24"/>
          <w:shd w:val="clear" w:color="auto" w:fill="FFFFFF"/>
        </w:rPr>
        <w:t xml:space="preserve">Ofertę należy złożyć w terminie do dnia </w:t>
      </w:r>
      <w:r w:rsidR="00AE1436">
        <w:rPr>
          <w:rFonts w:ascii="Arial" w:hAnsi="Arial" w:cs="Arial"/>
          <w:b/>
          <w:bCs/>
          <w:sz w:val="24"/>
          <w:szCs w:val="24"/>
          <w:shd w:val="clear" w:color="auto" w:fill="FFFFFF"/>
        </w:rPr>
        <w:t>20</w:t>
      </w:r>
      <w:r w:rsidR="008C487A" w:rsidRPr="003056B4">
        <w:rPr>
          <w:rFonts w:ascii="Arial" w:hAnsi="Arial" w:cs="Arial"/>
          <w:b/>
          <w:bCs/>
          <w:sz w:val="24"/>
          <w:szCs w:val="24"/>
          <w:shd w:val="clear" w:color="auto" w:fill="FFFFFF"/>
        </w:rPr>
        <w:t>-</w:t>
      </w:r>
      <w:r w:rsidR="008F1189" w:rsidRPr="003056B4">
        <w:rPr>
          <w:rFonts w:ascii="Arial" w:hAnsi="Arial" w:cs="Arial"/>
          <w:b/>
          <w:bCs/>
          <w:sz w:val="24"/>
          <w:szCs w:val="24"/>
          <w:shd w:val="clear" w:color="auto" w:fill="FFFFFF"/>
        </w:rPr>
        <w:t>02</w:t>
      </w:r>
      <w:r w:rsidRPr="003056B4">
        <w:rPr>
          <w:rFonts w:ascii="Arial" w:hAnsi="Arial" w:cs="Arial"/>
          <w:b/>
          <w:bCs/>
          <w:sz w:val="24"/>
          <w:szCs w:val="24"/>
          <w:shd w:val="clear" w:color="auto" w:fill="FFFFFF"/>
        </w:rPr>
        <w:t>-202</w:t>
      </w:r>
      <w:r w:rsidR="008F1189" w:rsidRPr="003056B4">
        <w:rPr>
          <w:rFonts w:ascii="Arial" w:hAnsi="Arial" w:cs="Arial"/>
          <w:b/>
          <w:bCs/>
          <w:sz w:val="24"/>
          <w:szCs w:val="24"/>
          <w:shd w:val="clear" w:color="auto" w:fill="FFFFFF"/>
        </w:rPr>
        <w:t>6</w:t>
      </w:r>
      <w:r w:rsidRPr="003056B4">
        <w:rPr>
          <w:rFonts w:ascii="Arial" w:hAnsi="Arial" w:cs="Arial"/>
          <w:b/>
          <w:bCs/>
          <w:sz w:val="24"/>
          <w:szCs w:val="24"/>
          <w:shd w:val="clear" w:color="auto" w:fill="FFFFFF"/>
        </w:rPr>
        <w:t xml:space="preserve"> r. do godz. 8:00</w:t>
      </w:r>
      <w:r w:rsidR="005F4D68" w:rsidRPr="003056B4">
        <w:rPr>
          <w:rFonts w:ascii="Arial" w:hAnsi="Arial" w:cs="Arial"/>
          <w:b/>
          <w:bCs/>
          <w:sz w:val="24"/>
          <w:szCs w:val="24"/>
          <w:shd w:val="clear" w:color="auto" w:fill="FFFFFF"/>
        </w:rPr>
        <w:t>.</w:t>
      </w:r>
    </w:p>
    <w:p w14:paraId="52A788CC" w14:textId="77777777" w:rsidR="004924A3" w:rsidRPr="003056B4" w:rsidRDefault="004B2044" w:rsidP="003056B4">
      <w:pPr>
        <w:pStyle w:val="Akapitzlist"/>
        <w:numPr>
          <w:ilvl w:val="0"/>
          <w:numId w:val="11"/>
        </w:numPr>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 xml:space="preserve">Ofertę należy złożyć za pośrednictwem </w:t>
      </w:r>
      <w:r w:rsidR="004924A3" w:rsidRPr="003056B4">
        <w:rPr>
          <w:rFonts w:ascii="Arial" w:hAnsi="Arial" w:cs="Arial"/>
          <w:sz w:val="24"/>
          <w:szCs w:val="24"/>
          <w:shd w:val="clear" w:color="auto" w:fill="FFFFFF"/>
        </w:rPr>
        <w:t>„Platformy e-Zamówienia,</w:t>
      </w:r>
    </w:p>
    <w:p w14:paraId="0037D946" w14:textId="77777777" w:rsidR="004B2044" w:rsidRPr="003056B4" w:rsidRDefault="004924A3" w:rsidP="003056B4">
      <w:pPr>
        <w:pStyle w:val="Akapitzlist"/>
        <w:autoSpaceDE w:val="0"/>
        <w:autoSpaceDN w:val="0"/>
        <w:adjustRightInd w:val="0"/>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oraz zgodnie z wytycznymi opisanymi w Dziale XII SWZ.</w:t>
      </w:r>
    </w:p>
    <w:p w14:paraId="7996F9C4" w14:textId="77777777" w:rsidR="004B2044" w:rsidRPr="003056B4" w:rsidRDefault="004B2044" w:rsidP="003056B4">
      <w:pPr>
        <w:pStyle w:val="Akapitzlist"/>
        <w:numPr>
          <w:ilvl w:val="0"/>
          <w:numId w:val="11"/>
        </w:numPr>
        <w:autoSpaceDE w:val="0"/>
        <w:autoSpaceDN w:val="0"/>
        <w:adjustRightInd w:val="0"/>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Otwarcie ofert jest niejawne.</w:t>
      </w:r>
    </w:p>
    <w:p w14:paraId="2FF8BBE8" w14:textId="266B1881" w:rsidR="004924A3" w:rsidRPr="003056B4" w:rsidRDefault="004B2044" w:rsidP="003056B4">
      <w:pPr>
        <w:pStyle w:val="Akapitzlist"/>
        <w:numPr>
          <w:ilvl w:val="0"/>
          <w:numId w:val="11"/>
        </w:numPr>
        <w:autoSpaceDE w:val="0"/>
        <w:autoSpaceDN w:val="0"/>
        <w:adjustRightInd w:val="0"/>
        <w:spacing w:line="360" w:lineRule="auto"/>
        <w:rPr>
          <w:rFonts w:ascii="Arial" w:hAnsi="Arial" w:cs="Arial"/>
          <w:sz w:val="24"/>
          <w:szCs w:val="24"/>
        </w:rPr>
      </w:pPr>
      <w:r w:rsidRPr="003056B4">
        <w:rPr>
          <w:rFonts w:ascii="Arial" w:hAnsi="Arial" w:cs="Arial"/>
          <w:sz w:val="24"/>
          <w:szCs w:val="24"/>
          <w:shd w:val="clear" w:color="auto" w:fill="FFFFFF"/>
        </w:rPr>
        <w:t xml:space="preserve">Otwarcie ofert nastąpi w dniu </w:t>
      </w:r>
      <w:r w:rsidR="00AE1436">
        <w:rPr>
          <w:rFonts w:ascii="Arial" w:hAnsi="Arial" w:cs="Arial"/>
          <w:b/>
          <w:bCs/>
          <w:sz w:val="24"/>
          <w:szCs w:val="24"/>
          <w:shd w:val="clear" w:color="auto" w:fill="FFFFFF"/>
        </w:rPr>
        <w:t>20</w:t>
      </w:r>
      <w:r w:rsidR="008C487A" w:rsidRPr="003056B4">
        <w:rPr>
          <w:rFonts w:ascii="Arial" w:hAnsi="Arial" w:cs="Arial"/>
          <w:b/>
          <w:bCs/>
          <w:sz w:val="24"/>
          <w:szCs w:val="24"/>
          <w:shd w:val="clear" w:color="auto" w:fill="FFFFFF"/>
        </w:rPr>
        <w:t>-</w:t>
      </w:r>
      <w:r w:rsidR="008F1189" w:rsidRPr="003056B4">
        <w:rPr>
          <w:rFonts w:ascii="Arial" w:hAnsi="Arial" w:cs="Arial"/>
          <w:b/>
          <w:bCs/>
          <w:sz w:val="24"/>
          <w:szCs w:val="24"/>
          <w:shd w:val="clear" w:color="auto" w:fill="FFFFFF"/>
        </w:rPr>
        <w:t>02</w:t>
      </w:r>
      <w:r w:rsidR="008C487A" w:rsidRPr="003056B4">
        <w:rPr>
          <w:rFonts w:ascii="Arial" w:hAnsi="Arial" w:cs="Arial"/>
          <w:b/>
          <w:bCs/>
          <w:sz w:val="24"/>
          <w:szCs w:val="24"/>
          <w:shd w:val="clear" w:color="auto" w:fill="FFFFFF"/>
        </w:rPr>
        <w:t>-</w:t>
      </w:r>
      <w:r w:rsidRPr="003056B4">
        <w:rPr>
          <w:rFonts w:ascii="Arial" w:hAnsi="Arial" w:cs="Arial"/>
          <w:b/>
          <w:bCs/>
          <w:sz w:val="24"/>
          <w:szCs w:val="24"/>
          <w:shd w:val="clear" w:color="auto" w:fill="FFFFFF"/>
        </w:rPr>
        <w:t>202</w:t>
      </w:r>
      <w:r w:rsidR="008F1189" w:rsidRPr="003056B4">
        <w:rPr>
          <w:rFonts w:ascii="Arial" w:hAnsi="Arial" w:cs="Arial"/>
          <w:b/>
          <w:bCs/>
          <w:sz w:val="24"/>
          <w:szCs w:val="24"/>
          <w:shd w:val="clear" w:color="auto" w:fill="FFFFFF"/>
        </w:rPr>
        <w:t>6</w:t>
      </w:r>
      <w:r w:rsidRPr="003056B4">
        <w:rPr>
          <w:rFonts w:ascii="Arial" w:hAnsi="Arial" w:cs="Arial"/>
          <w:b/>
          <w:bCs/>
          <w:sz w:val="24"/>
          <w:szCs w:val="24"/>
          <w:shd w:val="clear" w:color="auto" w:fill="FFFFFF"/>
        </w:rPr>
        <w:t xml:space="preserve"> r. o godz. </w:t>
      </w:r>
      <w:r w:rsidR="008C37F5" w:rsidRPr="003056B4">
        <w:rPr>
          <w:rFonts w:ascii="Arial" w:hAnsi="Arial" w:cs="Arial"/>
          <w:b/>
          <w:bCs/>
          <w:sz w:val="24"/>
          <w:szCs w:val="24"/>
          <w:shd w:val="clear" w:color="auto" w:fill="FFFFFF"/>
        </w:rPr>
        <w:t>8</w:t>
      </w:r>
      <w:r w:rsidR="00594477" w:rsidRPr="003056B4">
        <w:rPr>
          <w:rFonts w:ascii="Arial" w:hAnsi="Arial" w:cs="Arial"/>
          <w:b/>
          <w:bCs/>
          <w:sz w:val="24"/>
          <w:szCs w:val="24"/>
          <w:shd w:val="clear" w:color="auto" w:fill="FFFFFF"/>
        </w:rPr>
        <w:t>:</w:t>
      </w:r>
      <w:r w:rsidR="008C37F5" w:rsidRPr="003056B4">
        <w:rPr>
          <w:rFonts w:ascii="Arial" w:hAnsi="Arial" w:cs="Arial"/>
          <w:b/>
          <w:bCs/>
          <w:sz w:val="24"/>
          <w:szCs w:val="24"/>
          <w:shd w:val="clear" w:color="auto" w:fill="FFFFFF"/>
        </w:rPr>
        <w:t>05</w:t>
      </w:r>
      <w:r w:rsidRPr="003056B4">
        <w:rPr>
          <w:rFonts w:ascii="Arial" w:hAnsi="Arial" w:cs="Arial"/>
          <w:sz w:val="24"/>
          <w:szCs w:val="24"/>
          <w:shd w:val="clear" w:color="auto" w:fill="FFFFFF"/>
        </w:rPr>
        <w:t xml:space="preserve"> </w:t>
      </w:r>
      <w:r w:rsidR="004924A3" w:rsidRPr="003056B4">
        <w:rPr>
          <w:rFonts w:ascii="Arial" w:hAnsi="Arial" w:cs="Arial"/>
          <w:sz w:val="24"/>
          <w:szCs w:val="24"/>
          <w:shd w:val="clear" w:color="auto" w:fill="FFFFFF"/>
        </w:rPr>
        <w:t>p</w:t>
      </w:r>
      <w:r w:rsidR="004924A3" w:rsidRPr="003056B4">
        <w:rPr>
          <w:rFonts w:ascii="Arial" w:hAnsi="Arial" w:cs="Arial"/>
          <w:sz w:val="24"/>
          <w:szCs w:val="24"/>
        </w:rPr>
        <w:t xml:space="preserve">rzy użyciu systemu teleinformatycznego. W przypadku awarii systemu teleinformatycznego, która powoduje brak możliwości otwarcia ofert w terminie określonym przez zamawiającego, otwarcie następuje niezwłocznie po usunięciu awarii. </w:t>
      </w:r>
    </w:p>
    <w:p w14:paraId="744D8420" w14:textId="77777777" w:rsidR="004B2044" w:rsidRPr="003056B4" w:rsidRDefault="004B2044" w:rsidP="003056B4">
      <w:pPr>
        <w:pStyle w:val="Akapitzlist"/>
        <w:numPr>
          <w:ilvl w:val="0"/>
          <w:numId w:val="11"/>
        </w:numPr>
        <w:autoSpaceDE w:val="0"/>
        <w:autoSpaceDN w:val="0"/>
        <w:adjustRightInd w:val="0"/>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Zamawiający, najpóźniej przed otwarciem ofert, udostępni na stronie internetowej</w:t>
      </w:r>
      <w:r w:rsidR="00AC6F37" w:rsidRPr="003056B4">
        <w:rPr>
          <w:rFonts w:ascii="Arial" w:hAnsi="Arial" w:cs="Arial"/>
          <w:sz w:val="24"/>
          <w:szCs w:val="24"/>
          <w:shd w:val="clear" w:color="auto" w:fill="FFFFFF"/>
        </w:rPr>
        <w:t xml:space="preserve"> prowadzonego postępowania </w:t>
      </w:r>
      <w:r w:rsidRPr="003056B4">
        <w:rPr>
          <w:rFonts w:ascii="Arial" w:hAnsi="Arial" w:cs="Arial"/>
          <w:sz w:val="24"/>
          <w:szCs w:val="24"/>
          <w:shd w:val="clear" w:color="auto" w:fill="FFFFFF"/>
        </w:rPr>
        <w:t>informację o kwocie, jaką zamierza przeznaczyć na sfinansowanie zamówienia.</w:t>
      </w:r>
    </w:p>
    <w:p w14:paraId="5CD2BF74" w14:textId="77777777" w:rsidR="004B2044" w:rsidRPr="003056B4" w:rsidRDefault="004B2044" w:rsidP="003056B4">
      <w:pPr>
        <w:pStyle w:val="Akapitzlist"/>
        <w:numPr>
          <w:ilvl w:val="0"/>
          <w:numId w:val="11"/>
        </w:numPr>
        <w:autoSpaceDE w:val="0"/>
        <w:autoSpaceDN w:val="0"/>
        <w:adjustRightInd w:val="0"/>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Zamawiający, niezwłocznie po otwarciu ofert, udostępni na stronie internetowej</w:t>
      </w:r>
      <w:r w:rsidR="00AC6F37" w:rsidRPr="003056B4">
        <w:rPr>
          <w:rFonts w:ascii="Arial" w:hAnsi="Arial" w:cs="Arial"/>
          <w:sz w:val="24"/>
          <w:szCs w:val="24"/>
          <w:shd w:val="clear" w:color="auto" w:fill="FFFFFF"/>
        </w:rPr>
        <w:t xml:space="preserve"> prowadzonego postępowania </w:t>
      </w:r>
      <w:r w:rsidRPr="003056B4">
        <w:rPr>
          <w:rFonts w:ascii="Arial" w:hAnsi="Arial" w:cs="Arial"/>
          <w:sz w:val="24"/>
          <w:szCs w:val="24"/>
          <w:shd w:val="clear" w:color="auto" w:fill="FFFFFF"/>
        </w:rPr>
        <w:t>informacje o:</w:t>
      </w:r>
    </w:p>
    <w:p w14:paraId="41EDF3C4" w14:textId="77777777" w:rsidR="006E7D71" w:rsidRPr="003056B4" w:rsidRDefault="004B2044" w:rsidP="003056B4">
      <w:pPr>
        <w:pStyle w:val="Akapitzlist"/>
        <w:numPr>
          <w:ilvl w:val="1"/>
          <w:numId w:val="11"/>
        </w:numPr>
        <w:autoSpaceDE w:val="0"/>
        <w:autoSpaceDN w:val="0"/>
        <w:adjustRightInd w:val="0"/>
        <w:spacing w:line="360" w:lineRule="auto"/>
        <w:ind w:left="1134"/>
        <w:rPr>
          <w:rFonts w:ascii="Arial" w:hAnsi="Arial" w:cs="Arial"/>
          <w:sz w:val="24"/>
          <w:szCs w:val="24"/>
          <w:shd w:val="clear" w:color="auto" w:fill="FFFFFF"/>
        </w:rPr>
      </w:pPr>
      <w:r w:rsidRPr="003056B4">
        <w:rPr>
          <w:rFonts w:ascii="Arial" w:hAnsi="Arial" w:cs="Arial"/>
          <w:sz w:val="24"/>
          <w:szCs w:val="24"/>
          <w:shd w:val="clear" w:color="auto" w:fill="FFFFFF"/>
        </w:rPr>
        <w:t>nazwach albo imionach i nazwiskach oraz siedzibach lub miejscach prowadzonej działalności gospodarczej bądź miejscach zamieszkania wykonawców, których oferty zostały otwarte,</w:t>
      </w:r>
    </w:p>
    <w:p w14:paraId="6ABE5C9D" w14:textId="09EC1BAA" w:rsidR="004B2044" w:rsidRPr="003056B4" w:rsidRDefault="004B2044" w:rsidP="003056B4">
      <w:pPr>
        <w:pStyle w:val="Akapitzlist"/>
        <w:numPr>
          <w:ilvl w:val="1"/>
          <w:numId w:val="11"/>
        </w:numPr>
        <w:autoSpaceDE w:val="0"/>
        <w:autoSpaceDN w:val="0"/>
        <w:adjustRightInd w:val="0"/>
        <w:spacing w:line="360" w:lineRule="auto"/>
        <w:ind w:left="1134"/>
        <w:rPr>
          <w:rFonts w:ascii="Arial" w:hAnsi="Arial" w:cs="Arial"/>
          <w:sz w:val="24"/>
          <w:szCs w:val="24"/>
          <w:shd w:val="clear" w:color="auto" w:fill="FFFFFF"/>
        </w:rPr>
      </w:pPr>
      <w:r w:rsidRPr="003056B4">
        <w:rPr>
          <w:rFonts w:ascii="Arial" w:hAnsi="Arial" w:cs="Arial"/>
          <w:sz w:val="24"/>
          <w:szCs w:val="24"/>
          <w:shd w:val="clear" w:color="auto" w:fill="FFFFFF"/>
        </w:rPr>
        <w:t>cenach lub kosztach zawartych w ofertach.</w:t>
      </w:r>
    </w:p>
    <w:p w14:paraId="23F3DD83" w14:textId="77777777" w:rsidR="004924A3" w:rsidRPr="003056B4" w:rsidRDefault="004924A3" w:rsidP="003056B4">
      <w:pPr>
        <w:pStyle w:val="Akapitzlist"/>
        <w:numPr>
          <w:ilvl w:val="0"/>
          <w:numId w:val="11"/>
        </w:numPr>
        <w:autoSpaceDE w:val="0"/>
        <w:autoSpaceDN w:val="0"/>
        <w:adjustRightInd w:val="0"/>
        <w:spacing w:line="360" w:lineRule="auto"/>
        <w:rPr>
          <w:rFonts w:ascii="Arial" w:hAnsi="Arial" w:cs="Arial"/>
          <w:sz w:val="24"/>
          <w:szCs w:val="24"/>
          <w:shd w:val="clear" w:color="auto" w:fill="FFFFFF"/>
        </w:rPr>
      </w:pPr>
      <w:r w:rsidRPr="003056B4">
        <w:rPr>
          <w:rFonts w:ascii="Arial" w:hAnsi="Arial" w:cs="Arial"/>
          <w:sz w:val="24"/>
          <w:szCs w:val="24"/>
          <w:shd w:val="clear" w:color="auto" w:fill="FFFFFF"/>
        </w:rPr>
        <w:t>Zamawiający poinformuje o zmianie terminu otwarcia ofert na stronie internetowej prowadzonego postępowania.</w:t>
      </w:r>
    </w:p>
    <w:p w14:paraId="07B91062" w14:textId="77777777" w:rsidR="003056B4" w:rsidRPr="00AE1436" w:rsidRDefault="003056B4" w:rsidP="00AE1436">
      <w:pPr>
        <w:autoSpaceDE w:val="0"/>
        <w:autoSpaceDN w:val="0"/>
        <w:adjustRightInd w:val="0"/>
        <w:spacing w:line="360" w:lineRule="auto"/>
        <w:rPr>
          <w:rFonts w:ascii="Arial" w:hAnsi="Arial" w:cs="Arial"/>
          <w:sz w:val="24"/>
          <w:szCs w:val="24"/>
          <w:shd w:val="clear" w:color="auto" w:fill="FFFFFF"/>
        </w:rPr>
      </w:pPr>
    </w:p>
    <w:p w14:paraId="6AB19C79" w14:textId="77777777" w:rsidR="00513993" w:rsidRPr="003056B4" w:rsidRDefault="00513993"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Dział XI</w:t>
      </w:r>
      <w:r w:rsidR="00A651A8" w:rsidRPr="003056B4">
        <w:rPr>
          <w:rFonts w:ascii="Arial" w:hAnsi="Arial" w:cs="Arial"/>
          <w:b/>
          <w:bCs/>
          <w:sz w:val="24"/>
          <w:szCs w:val="24"/>
        </w:rPr>
        <w:t>V</w:t>
      </w:r>
    </w:p>
    <w:p w14:paraId="3ACCC8FD" w14:textId="77777777" w:rsidR="00513993" w:rsidRPr="003056B4" w:rsidRDefault="00513993"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Wymagania dotyczące wadium, w tym jego kwota</w:t>
      </w:r>
    </w:p>
    <w:p w14:paraId="5D47757D" w14:textId="77777777" w:rsidR="00A651A8" w:rsidRPr="003056B4" w:rsidRDefault="008C4BFE" w:rsidP="003056B4">
      <w:pPr>
        <w:pStyle w:val="Akapitzlist"/>
        <w:spacing w:line="360" w:lineRule="auto"/>
        <w:ind w:left="360"/>
        <w:rPr>
          <w:rFonts w:ascii="Arial" w:hAnsi="Arial" w:cs="Arial"/>
          <w:sz w:val="24"/>
          <w:szCs w:val="24"/>
        </w:rPr>
      </w:pPr>
      <w:r w:rsidRPr="003056B4">
        <w:rPr>
          <w:rFonts w:ascii="Arial" w:hAnsi="Arial" w:cs="Arial"/>
          <w:sz w:val="24"/>
          <w:szCs w:val="24"/>
        </w:rPr>
        <w:t>Zamawiający</w:t>
      </w:r>
      <w:r w:rsidR="008C487A" w:rsidRPr="003056B4">
        <w:rPr>
          <w:rFonts w:ascii="Arial" w:hAnsi="Arial" w:cs="Arial"/>
          <w:sz w:val="24"/>
          <w:szCs w:val="24"/>
        </w:rPr>
        <w:t xml:space="preserve"> nie wymaga wniesienia wadium</w:t>
      </w:r>
      <w:r w:rsidRPr="003056B4">
        <w:rPr>
          <w:rFonts w:ascii="Arial" w:hAnsi="Arial" w:cs="Arial"/>
          <w:sz w:val="24"/>
          <w:szCs w:val="24"/>
        </w:rPr>
        <w:t>.</w:t>
      </w:r>
    </w:p>
    <w:p w14:paraId="1973259D" w14:textId="77777777" w:rsidR="006D6568" w:rsidRPr="003056B4" w:rsidRDefault="006D6568" w:rsidP="003056B4">
      <w:pPr>
        <w:pStyle w:val="Akapitzlist"/>
        <w:spacing w:line="360" w:lineRule="auto"/>
        <w:ind w:left="360"/>
        <w:rPr>
          <w:rFonts w:ascii="Arial" w:hAnsi="Arial" w:cs="Arial"/>
          <w:sz w:val="24"/>
          <w:szCs w:val="24"/>
        </w:rPr>
      </w:pPr>
    </w:p>
    <w:p w14:paraId="7176AC68" w14:textId="77777777" w:rsidR="00A651A8" w:rsidRPr="003056B4" w:rsidRDefault="00A651A8"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XV</w:t>
      </w:r>
    </w:p>
    <w:bookmarkEnd w:id="17"/>
    <w:p w14:paraId="39AAE491" w14:textId="51CC7AFD" w:rsidR="003E76FC" w:rsidRPr="003056B4" w:rsidRDefault="00A651A8"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Sposób obliczenia ceny</w:t>
      </w:r>
    </w:p>
    <w:p w14:paraId="6C0F6F68" w14:textId="2582FD06" w:rsidR="0068071E" w:rsidRPr="003056B4" w:rsidRDefault="008C37F5" w:rsidP="003056B4">
      <w:pPr>
        <w:pStyle w:val="Akapitzlist"/>
        <w:numPr>
          <w:ilvl w:val="0"/>
          <w:numId w:val="12"/>
        </w:numPr>
        <w:spacing w:line="360" w:lineRule="auto"/>
        <w:ind w:left="357" w:hanging="357"/>
        <w:rPr>
          <w:rFonts w:ascii="Arial" w:hAnsi="Arial" w:cs="Arial"/>
          <w:bCs/>
          <w:iCs/>
          <w:sz w:val="24"/>
          <w:szCs w:val="24"/>
        </w:rPr>
      </w:pPr>
      <w:r w:rsidRPr="003056B4">
        <w:rPr>
          <w:rFonts w:ascii="Arial" w:hAnsi="Arial" w:cs="Arial"/>
          <w:bCs/>
          <w:iCs/>
          <w:sz w:val="24"/>
          <w:szCs w:val="24"/>
        </w:rPr>
        <w:t xml:space="preserve">Wykonawca oblicza cenę oferty z zachowaniem należytej staranności, w oparciu o zapisy niniejszego postępowania i korzystając z formularza ofertowego zamawiającego oraz załącznika A do </w:t>
      </w:r>
      <w:r w:rsidR="00B71B6B" w:rsidRPr="003056B4">
        <w:rPr>
          <w:rFonts w:ascii="Arial" w:hAnsi="Arial" w:cs="Arial"/>
          <w:bCs/>
          <w:iCs/>
          <w:sz w:val="24"/>
          <w:szCs w:val="24"/>
        </w:rPr>
        <w:t>f</w:t>
      </w:r>
      <w:r w:rsidRPr="003056B4">
        <w:rPr>
          <w:rFonts w:ascii="Arial" w:hAnsi="Arial" w:cs="Arial"/>
          <w:bCs/>
          <w:iCs/>
          <w:sz w:val="24"/>
          <w:szCs w:val="24"/>
        </w:rPr>
        <w:t xml:space="preserve">ormularza ofertowego, podając ją w zapisie liczbowym z dokładnością do grosza </w:t>
      </w:r>
      <w:r w:rsidR="0068071E" w:rsidRPr="003056B4">
        <w:rPr>
          <w:rFonts w:ascii="Arial" w:hAnsi="Arial" w:cs="Arial"/>
          <w:sz w:val="24"/>
          <w:szCs w:val="24"/>
        </w:rPr>
        <w:t>(do dwóch miejsc po przecinku). Jeżeli obliczana cena ma więcej miejsc po przecinku należy ją zaokrąglić w ten sposób, że cyfry od 1 do 4 należy zaokrąglić w dół, natomiast cyfry od 5 do 9 należy zaokrąglić w górę.</w:t>
      </w:r>
    </w:p>
    <w:p w14:paraId="2731D5BB" w14:textId="77777777" w:rsidR="006D6568" w:rsidRPr="003056B4" w:rsidRDefault="00812E0B" w:rsidP="003056B4">
      <w:pPr>
        <w:pStyle w:val="Akapitzlist"/>
        <w:numPr>
          <w:ilvl w:val="0"/>
          <w:numId w:val="12"/>
        </w:numPr>
        <w:spacing w:line="360" w:lineRule="auto"/>
        <w:ind w:left="357" w:hanging="357"/>
        <w:rPr>
          <w:rFonts w:ascii="Arial" w:hAnsi="Arial" w:cs="Arial"/>
          <w:sz w:val="24"/>
          <w:szCs w:val="24"/>
        </w:rPr>
      </w:pPr>
      <w:r w:rsidRPr="003056B4">
        <w:rPr>
          <w:rFonts w:ascii="Arial" w:hAnsi="Arial" w:cs="Arial"/>
          <w:sz w:val="24"/>
          <w:szCs w:val="24"/>
        </w:rPr>
        <w:t xml:space="preserve">W przypadku skorzystania przez zamawiającego z możliwości negocjacji ofert </w:t>
      </w:r>
      <w:r w:rsidR="004924A3" w:rsidRPr="003056B4">
        <w:rPr>
          <w:rFonts w:ascii="Arial" w:hAnsi="Arial" w:cs="Arial"/>
          <w:sz w:val="24"/>
          <w:szCs w:val="24"/>
        </w:rPr>
        <w:br/>
      </w:r>
      <w:r w:rsidRPr="003056B4">
        <w:rPr>
          <w:rFonts w:ascii="Arial" w:hAnsi="Arial" w:cs="Arial"/>
          <w:sz w:val="24"/>
          <w:szCs w:val="24"/>
        </w:rPr>
        <w:t>w zakresie kryteriów oceny ofert, wiążąca będzie cena brutto określona w ofercie dodatkowej.</w:t>
      </w:r>
    </w:p>
    <w:p w14:paraId="45D4FBF2" w14:textId="1768FAC9" w:rsidR="00B71B6B" w:rsidRPr="003056B4" w:rsidRDefault="00B71B6B" w:rsidP="003056B4">
      <w:pPr>
        <w:pStyle w:val="Akapitzlist"/>
        <w:numPr>
          <w:ilvl w:val="0"/>
          <w:numId w:val="12"/>
        </w:numPr>
        <w:spacing w:line="360" w:lineRule="auto"/>
        <w:ind w:left="357" w:hanging="357"/>
        <w:rPr>
          <w:rFonts w:ascii="Arial" w:hAnsi="Arial" w:cs="Arial"/>
          <w:color w:val="000000"/>
          <w:sz w:val="24"/>
          <w:szCs w:val="24"/>
        </w:rPr>
      </w:pPr>
      <w:r w:rsidRPr="003056B4">
        <w:rPr>
          <w:rFonts w:ascii="Arial" w:hAnsi="Arial" w:cs="Arial"/>
          <w:color w:val="000000"/>
          <w:sz w:val="24"/>
          <w:szCs w:val="24"/>
        </w:rPr>
        <w:t>Cenę oferty należy podać uwzględniając dane, o których mowa w załączniku nr 1.1 i/lu</w:t>
      </w:r>
      <w:r w:rsidR="009C4A2C" w:rsidRPr="003056B4">
        <w:rPr>
          <w:rFonts w:ascii="Arial" w:hAnsi="Arial" w:cs="Arial"/>
          <w:color w:val="000000"/>
          <w:sz w:val="24"/>
          <w:szCs w:val="24"/>
        </w:rPr>
        <w:t>b</w:t>
      </w:r>
      <w:r w:rsidRPr="003056B4">
        <w:rPr>
          <w:rFonts w:ascii="Arial" w:hAnsi="Arial" w:cs="Arial"/>
          <w:color w:val="000000"/>
          <w:sz w:val="24"/>
          <w:szCs w:val="24"/>
        </w:rPr>
        <w:t xml:space="preserve"> 1.2 do SWZ oraz inne koszty związane z obowiązującymi przy wykonaniu zamówienia przepisami prawa, w tym koszty należnego podatku od towarów </w:t>
      </w:r>
      <w:r w:rsidR="00AE1436">
        <w:rPr>
          <w:rFonts w:ascii="Arial" w:hAnsi="Arial" w:cs="Arial"/>
          <w:color w:val="000000"/>
          <w:sz w:val="24"/>
          <w:szCs w:val="24"/>
        </w:rPr>
        <w:br/>
      </w:r>
      <w:r w:rsidRPr="003056B4">
        <w:rPr>
          <w:rFonts w:ascii="Arial" w:hAnsi="Arial" w:cs="Arial"/>
          <w:color w:val="000000"/>
          <w:sz w:val="24"/>
          <w:szCs w:val="24"/>
        </w:rPr>
        <w:t>i usług VAT, a także koszty wynikające z wszelkich upustów i rabatów. Wycena powinna być wykonana z należytą starannością, w sposób rzetelny i realny.</w:t>
      </w:r>
    </w:p>
    <w:p w14:paraId="38EF9B9A" w14:textId="3169C218" w:rsidR="00B71B6B" w:rsidRPr="003056B4" w:rsidRDefault="00B71B6B" w:rsidP="003056B4">
      <w:pPr>
        <w:pStyle w:val="Akapitzlist"/>
        <w:numPr>
          <w:ilvl w:val="0"/>
          <w:numId w:val="12"/>
        </w:numPr>
        <w:spacing w:line="360" w:lineRule="auto"/>
        <w:ind w:left="357" w:hanging="357"/>
        <w:rPr>
          <w:rFonts w:ascii="Arial" w:hAnsi="Arial" w:cs="Arial"/>
          <w:sz w:val="24"/>
          <w:szCs w:val="24"/>
        </w:rPr>
      </w:pPr>
      <w:r w:rsidRPr="003056B4">
        <w:rPr>
          <w:rFonts w:ascii="Arial" w:hAnsi="Arial" w:cs="Arial"/>
          <w:color w:val="000000"/>
          <w:sz w:val="24"/>
          <w:szCs w:val="24"/>
        </w:rPr>
        <w:t xml:space="preserve">Wykonawca oblicza cenę oferty z należytą starannością. Łączna cena oferty brutto musi zawierać wszystkie elementy związane z realizacją przedmiotu zamówienia tj. wszelkie koszty pośrednie i bezpośrednie związane z poprawnym wykonaniem przedmiotu zamówienia, np. koszty niezbędnego personelu, koszty transportu całego asortymentu do placówek </w:t>
      </w:r>
      <w:r w:rsidR="009C4A2C" w:rsidRPr="003056B4">
        <w:rPr>
          <w:rFonts w:ascii="Arial" w:hAnsi="Arial" w:cs="Arial"/>
          <w:color w:val="000000"/>
          <w:sz w:val="24"/>
          <w:szCs w:val="24"/>
        </w:rPr>
        <w:t>szkolnych</w:t>
      </w:r>
      <w:r w:rsidRPr="003056B4">
        <w:rPr>
          <w:rFonts w:ascii="Arial" w:hAnsi="Arial" w:cs="Arial"/>
          <w:color w:val="000000"/>
          <w:sz w:val="24"/>
          <w:szCs w:val="24"/>
        </w:rPr>
        <w:t xml:space="preserve"> oraz koszty wniesienia do </w:t>
      </w:r>
      <w:r w:rsidR="009C4A2C" w:rsidRPr="003056B4">
        <w:rPr>
          <w:rFonts w:ascii="Arial" w:hAnsi="Arial" w:cs="Arial"/>
          <w:color w:val="000000"/>
          <w:sz w:val="24"/>
          <w:szCs w:val="24"/>
        </w:rPr>
        <w:t>szkół</w:t>
      </w:r>
      <w:r w:rsidR="008F1189" w:rsidRPr="003056B4">
        <w:rPr>
          <w:rFonts w:ascii="Arial" w:hAnsi="Arial" w:cs="Arial"/>
          <w:color w:val="000000"/>
          <w:sz w:val="24"/>
          <w:szCs w:val="24"/>
        </w:rPr>
        <w:t xml:space="preserve"> itp</w:t>
      </w:r>
      <w:r w:rsidR="00E73B3D" w:rsidRPr="003056B4">
        <w:rPr>
          <w:rFonts w:ascii="Arial" w:hAnsi="Arial" w:cs="Arial"/>
          <w:color w:val="000000"/>
          <w:sz w:val="24"/>
          <w:szCs w:val="24"/>
        </w:rPr>
        <w:t>.</w:t>
      </w:r>
      <w:r w:rsidRPr="003056B4">
        <w:rPr>
          <w:rFonts w:ascii="Arial" w:hAnsi="Arial" w:cs="Arial"/>
          <w:color w:val="000000"/>
          <w:sz w:val="24"/>
          <w:szCs w:val="24"/>
        </w:rPr>
        <w:t xml:space="preserve"> Wszelkie koszty pośrednie i bezpośrednie należy wliczyć </w:t>
      </w:r>
      <w:r w:rsidR="00AE1436">
        <w:rPr>
          <w:rFonts w:ascii="Arial" w:hAnsi="Arial" w:cs="Arial"/>
          <w:color w:val="000000"/>
          <w:sz w:val="24"/>
          <w:szCs w:val="24"/>
        </w:rPr>
        <w:br/>
      </w:r>
      <w:r w:rsidRPr="003056B4">
        <w:rPr>
          <w:rFonts w:ascii="Arial" w:hAnsi="Arial" w:cs="Arial"/>
          <w:color w:val="000000"/>
          <w:sz w:val="24"/>
          <w:szCs w:val="24"/>
        </w:rPr>
        <w:t xml:space="preserve">w poszczególne pozycje cen elementów przedmiotu zamówienia w załączniku A do formularza </w:t>
      </w:r>
      <w:r w:rsidR="008F1189" w:rsidRPr="003056B4">
        <w:rPr>
          <w:rFonts w:ascii="Arial" w:hAnsi="Arial" w:cs="Arial"/>
          <w:color w:val="000000"/>
          <w:sz w:val="24"/>
          <w:szCs w:val="24"/>
        </w:rPr>
        <w:t>ofertowego</w:t>
      </w:r>
      <w:r w:rsidRPr="003056B4">
        <w:rPr>
          <w:rFonts w:ascii="Arial" w:hAnsi="Arial" w:cs="Arial"/>
          <w:color w:val="000000"/>
          <w:sz w:val="24"/>
          <w:szCs w:val="24"/>
        </w:rPr>
        <w:t xml:space="preserve">. Cena każdego asortymentu stanowiącego przedmiot zamówienia ma charakter ryczałtowy. Cenę oferty na realizację </w:t>
      </w:r>
      <w:r w:rsidRPr="003056B4">
        <w:rPr>
          <w:rFonts w:ascii="Arial" w:hAnsi="Arial" w:cs="Arial"/>
          <w:sz w:val="24"/>
          <w:szCs w:val="24"/>
        </w:rPr>
        <w:t>przedmiotu zamówienia wykonawca przedstawia we wskazanym powyżej formularzu ofertowym.</w:t>
      </w:r>
    </w:p>
    <w:p w14:paraId="7426FBB1" w14:textId="1A1E16C6" w:rsidR="00B71B6B" w:rsidRPr="003056B4" w:rsidRDefault="00B71B6B" w:rsidP="003056B4">
      <w:pPr>
        <w:pStyle w:val="Akapitzlist"/>
        <w:numPr>
          <w:ilvl w:val="0"/>
          <w:numId w:val="12"/>
        </w:numPr>
        <w:spacing w:line="360" w:lineRule="auto"/>
        <w:ind w:left="357" w:hanging="357"/>
        <w:rPr>
          <w:rFonts w:ascii="Arial" w:hAnsi="Arial" w:cs="Arial"/>
          <w:sz w:val="24"/>
          <w:szCs w:val="24"/>
        </w:rPr>
      </w:pPr>
      <w:r w:rsidRPr="003056B4">
        <w:rPr>
          <w:rFonts w:ascii="Arial" w:hAnsi="Arial" w:cs="Arial"/>
          <w:b/>
          <w:sz w:val="24"/>
          <w:szCs w:val="24"/>
        </w:rPr>
        <w:t xml:space="preserve">Do formularza </w:t>
      </w:r>
      <w:r w:rsidR="008F1189" w:rsidRPr="003056B4">
        <w:rPr>
          <w:rFonts w:ascii="Arial" w:hAnsi="Arial" w:cs="Arial"/>
          <w:b/>
          <w:sz w:val="24"/>
          <w:szCs w:val="24"/>
        </w:rPr>
        <w:t>ofertowego</w:t>
      </w:r>
      <w:r w:rsidRPr="003056B4">
        <w:rPr>
          <w:rFonts w:ascii="Arial" w:hAnsi="Arial" w:cs="Arial"/>
          <w:b/>
          <w:sz w:val="24"/>
          <w:szCs w:val="24"/>
        </w:rPr>
        <w:t xml:space="preserve"> zamawiający wymaga dołączenia formularza </w:t>
      </w:r>
      <w:r w:rsidR="008F1189" w:rsidRPr="003056B4">
        <w:rPr>
          <w:rFonts w:ascii="Arial" w:hAnsi="Arial" w:cs="Arial"/>
          <w:b/>
          <w:sz w:val="24"/>
          <w:szCs w:val="24"/>
        </w:rPr>
        <w:t>asortymentowo-</w:t>
      </w:r>
      <w:r w:rsidRPr="003056B4">
        <w:rPr>
          <w:rFonts w:ascii="Arial" w:hAnsi="Arial" w:cs="Arial"/>
          <w:b/>
          <w:sz w:val="24"/>
          <w:szCs w:val="24"/>
        </w:rPr>
        <w:t>cenowego</w:t>
      </w:r>
      <w:r w:rsidRPr="003056B4">
        <w:rPr>
          <w:rFonts w:ascii="Arial" w:hAnsi="Arial" w:cs="Arial"/>
          <w:sz w:val="24"/>
          <w:szCs w:val="24"/>
        </w:rPr>
        <w:t xml:space="preserve"> stanowiącego załącznik nr </w:t>
      </w:r>
      <w:r w:rsidR="005F072D" w:rsidRPr="003056B4">
        <w:rPr>
          <w:rFonts w:ascii="Arial" w:hAnsi="Arial" w:cs="Arial"/>
          <w:sz w:val="24"/>
          <w:szCs w:val="24"/>
        </w:rPr>
        <w:t xml:space="preserve">A </w:t>
      </w:r>
      <w:r w:rsidRPr="003056B4">
        <w:rPr>
          <w:rFonts w:ascii="Arial" w:hAnsi="Arial" w:cs="Arial"/>
          <w:sz w:val="24"/>
          <w:szCs w:val="24"/>
        </w:rPr>
        <w:t>do formularza ofertowego. Niedołączenie załącznika A, niewypełnienie lub niepodpisanie będzie skutkować odrzuceniem oferty.</w:t>
      </w:r>
    </w:p>
    <w:p w14:paraId="005FF894" w14:textId="5B8E85EE" w:rsidR="007D0CEC" w:rsidRPr="003056B4" w:rsidRDefault="007D0CEC" w:rsidP="003056B4">
      <w:pPr>
        <w:pStyle w:val="Akapitzlist"/>
        <w:numPr>
          <w:ilvl w:val="0"/>
          <w:numId w:val="12"/>
        </w:numPr>
        <w:spacing w:line="360" w:lineRule="auto"/>
        <w:ind w:left="357" w:hanging="357"/>
        <w:rPr>
          <w:rFonts w:ascii="Arial" w:hAnsi="Arial" w:cs="Arial"/>
          <w:sz w:val="24"/>
          <w:szCs w:val="24"/>
        </w:rPr>
      </w:pPr>
      <w:r w:rsidRPr="003056B4">
        <w:rPr>
          <w:rFonts w:ascii="Arial" w:hAnsi="Arial" w:cs="Arial"/>
          <w:sz w:val="24"/>
          <w:szCs w:val="24"/>
        </w:rPr>
        <w:lastRenderedPageBreak/>
        <w:t xml:space="preserve">Wykonawca zobowiązany jest zastosować stawkę </w:t>
      </w:r>
      <w:r w:rsidR="00165F9A" w:rsidRPr="003056B4">
        <w:rPr>
          <w:rFonts w:ascii="Arial" w:hAnsi="Arial" w:cs="Arial"/>
          <w:sz w:val="24"/>
          <w:szCs w:val="24"/>
        </w:rPr>
        <w:t xml:space="preserve">podatku </w:t>
      </w:r>
      <w:r w:rsidRPr="003056B4">
        <w:rPr>
          <w:rFonts w:ascii="Arial" w:hAnsi="Arial" w:cs="Arial"/>
          <w:sz w:val="24"/>
          <w:szCs w:val="24"/>
        </w:rPr>
        <w:t xml:space="preserve">VAT zgodnie z obowiązującymi przepisami </w:t>
      </w:r>
      <w:r w:rsidR="00165F9A" w:rsidRPr="003056B4">
        <w:rPr>
          <w:rFonts w:ascii="Arial" w:hAnsi="Arial" w:cs="Arial"/>
          <w:sz w:val="24"/>
          <w:szCs w:val="24"/>
        </w:rPr>
        <w:t>na dzień składania oferty</w:t>
      </w:r>
      <w:r w:rsidRPr="003056B4">
        <w:rPr>
          <w:rFonts w:ascii="Arial" w:hAnsi="Arial" w:cs="Arial"/>
          <w:sz w:val="24"/>
          <w:szCs w:val="24"/>
        </w:rPr>
        <w:t xml:space="preserve">. </w:t>
      </w:r>
    </w:p>
    <w:p w14:paraId="7CCFF830" w14:textId="77777777" w:rsidR="00A651A8" w:rsidRPr="003056B4" w:rsidRDefault="00A651A8" w:rsidP="003056B4">
      <w:pPr>
        <w:pStyle w:val="Akapitzlist"/>
        <w:numPr>
          <w:ilvl w:val="0"/>
          <w:numId w:val="12"/>
        </w:numPr>
        <w:spacing w:line="360" w:lineRule="auto"/>
        <w:rPr>
          <w:rFonts w:ascii="Arial" w:hAnsi="Arial" w:cs="Arial"/>
          <w:sz w:val="24"/>
          <w:szCs w:val="24"/>
        </w:rPr>
      </w:pPr>
      <w:r w:rsidRPr="003056B4">
        <w:rPr>
          <w:rFonts w:ascii="Arial" w:hAnsi="Arial" w:cs="Arial"/>
          <w:sz w:val="24"/>
          <w:szCs w:val="24"/>
        </w:rPr>
        <w:t xml:space="preserve">Zgodnie z art. 225 </w:t>
      </w:r>
      <w:proofErr w:type="spellStart"/>
      <w:r w:rsidRPr="003056B4">
        <w:rPr>
          <w:rFonts w:ascii="Arial" w:hAnsi="Arial" w:cs="Arial"/>
          <w:sz w:val="24"/>
          <w:szCs w:val="24"/>
        </w:rPr>
        <w:t>Pzp</w:t>
      </w:r>
      <w:proofErr w:type="spellEnd"/>
      <w:r w:rsidRPr="003056B4">
        <w:rPr>
          <w:rFonts w:ascii="Arial" w:hAnsi="Arial" w:cs="Arial"/>
          <w:sz w:val="24"/>
          <w:szCs w:val="24"/>
        </w:rPr>
        <w:t xml:space="preserve"> jeżeli została złożona oferta, której wybór prowadziłby do powstania u zamawiającego obowiązku podatkowego zgodnie z ustawą z 11 marca 2004 r. o podatku od towarów i usług, dla celów zastosowania kryterium ceny zamawiający dolicza do przedstawionej w tej ofercie ceny kwotę podatku od towarów i usług, którą miałby obowiązek rozliczyć. W takiej sytuacji wykonawca ma obowiązek:</w:t>
      </w:r>
    </w:p>
    <w:p w14:paraId="51715302" w14:textId="77777777" w:rsidR="009122F6" w:rsidRPr="003056B4" w:rsidRDefault="00A651A8" w:rsidP="003056B4">
      <w:pPr>
        <w:pStyle w:val="Akapitzlist"/>
        <w:numPr>
          <w:ilvl w:val="1"/>
          <w:numId w:val="1"/>
        </w:numPr>
        <w:spacing w:line="360" w:lineRule="auto"/>
        <w:rPr>
          <w:rFonts w:ascii="Arial" w:hAnsi="Arial" w:cs="Arial"/>
          <w:sz w:val="24"/>
          <w:szCs w:val="24"/>
        </w:rPr>
      </w:pPr>
      <w:r w:rsidRPr="003056B4">
        <w:rPr>
          <w:rFonts w:ascii="Arial" w:hAnsi="Arial" w:cs="Arial"/>
          <w:sz w:val="24"/>
          <w:szCs w:val="24"/>
        </w:rPr>
        <w:t>poinformowania zamawiającego, że wybór jego oferty będzie prowadził do powstania u zamawiającego obowiązku podatkowego;</w:t>
      </w:r>
    </w:p>
    <w:p w14:paraId="038A4879" w14:textId="77777777" w:rsidR="009122F6" w:rsidRPr="003056B4" w:rsidRDefault="00A651A8" w:rsidP="003056B4">
      <w:pPr>
        <w:pStyle w:val="Akapitzlist"/>
        <w:numPr>
          <w:ilvl w:val="1"/>
          <w:numId w:val="1"/>
        </w:numPr>
        <w:spacing w:line="360" w:lineRule="auto"/>
        <w:rPr>
          <w:rFonts w:ascii="Arial" w:hAnsi="Arial" w:cs="Arial"/>
          <w:sz w:val="24"/>
          <w:szCs w:val="24"/>
        </w:rPr>
      </w:pPr>
      <w:r w:rsidRPr="003056B4">
        <w:rPr>
          <w:rFonts w:ascii="Arial" w:hAnsi="Arial" w:cs="Arial"/>
          <w:sz w:val="24"/>
          <w:szCs w:val="24"/>
        </w:rPr>
        <w:t>wskazania nazwy (rodzaju) towaru lub usługi, których dostawa lub świadczenie będą prowadziły do powstania obowiązku podatkowego;</w:t>
      </w:r>
    </w:p>
    <w:p w14:paraId="6B0B0E24" w14:textId="77777777" w:rsidR="009122F6" w:rsidRPr="003056B4" w:rsidRDefault="00A651A8" w:rsidP="003056B4">
      <w:pPr>
        <w:pStyle w:val="Akapitzlist"/>
        <w:numPr>
          <w:ilvl w:val="1"/>
          <w:numId w:val="1"/>
        </w:numPr>
        <w:spacing w:line="360" w:lineRule="auto"/>
        <w:rPr>
          <w:rFonts w:ascii="Arial" w:hAnsi="Arial" w:cs="Arial"/>
          <w:sz w:val="24"/>
          <w:szCs w:val="24"/>
        </w:rPr>
      </w:pPr>
      <w:r w:rsidRPr="003056B4">
        <w:rPr>
          <w:rFonts w:ascii="Arial" w:hAnsi="Arial" w:cs="Arial"/>
          <w:sz w:val="24"/>
          <w:szCs w:val="24"/>
        </w:rPr>
        <w:t>wskazania wartości towaru lub usługi objętego obowiązkiem podatkowym zamawiającego, bez kwoty podatku;</w:t>
      </w:r>
    </w:p>
    <w:p w14:paraId="222A6029" w14:textId="022677F3" w:rsidR="0068071E" w:rsidRPr="003056B4" w:rsidRDefault="00A651A8" w:rsidP="003056B4">
      <w:pPr>
        <w:pStyle w:val="Akapitzlist"/>
        <w:numPr>
          <w:ilvl w:val="1"/>
          <w:numId w:val="1"/>
        </w:numPr>
        <w:spacing w:line="360" w:lineRule="auto"/>
        <w:rPr>
          <w:rFonts w:ascii="Arial" w:hAnsi="Arial" w:cs="Arial"/>
          <w:sz w:val="24"/>
          <w:szCs w:val="24"/>
        </w:rPr>
      </w:pPr>
      <w:r w:rsidRPr="003056B4">
        <w:rPr>
          <w:rFonts w:ascii="Arial" w:hAnsi="Arial" w:cs="Arial"/>
          <w:sz w:val="24"/>
          <w:szCs w:val="24"/>
        </w:rPr>
        <w:t xml:space="preserve">wskazania stawki podatku od towarów i usług, która zgodnie z wiedzą wykonawcy, </w:t>
      </w:r>
      <w:r w:rsidR="00B71B6B" w:rsidRPr="003056B4">
        <w:rPr>
          <w:rFonts w:ascii="Arial" w:hAnsi="Arial" w:cs="Arial"/>
          <w:sz w:val="24"/>
          <w:szCs w:val="24"/>
        </w:rPr>
        <w:t>będzie miała zastosowanie</w:t>
      </w:r>
      <w:r w:rsidRPr="003056B4">
        <w:rPr>
          <w:rFonts w:ascii="Arial" w:hAnsi="Arial" w:cs="Arial"/>
          <w:sz w:val="24"/>
          <w:szCs w:val="24"/>
        </w:rPr>
        <w:t>.</w:t>
      </w:r>
    </w:p>
    <w:p w14:paraId="4EB7B9B8" w14:textId="39A6F96A" w:rsidR="0068071E" w:rsidRPr="003056B4" w:rsidRDefault="00A651A8" w:rsidP="003056B4">
      <w:pPr>
        <w:pStyle w:val="Akapitzlist"/>
        <w:numPr>
          <w:ilvl w:val="0"/>
          <w:numId w:val="12"/>
        </w:numPr>
        <w:spacing w:line="360" w:lineRule="auto"/>
        <w:rPr>
          <w:rFonts w:ascii="Arial" w:hAnsi="Arial" w:cs="Arial"/>
          <w:sz w:val="24"/>
          <w:szCs w:val="24"/>
        </w:rPr>
      </w:pPr>
      <w:r w:rsidRPr="003056B4">
        <w:rPr>
          <w:rFonts w:ascii="Arial" w:hAnsi="Arial" w:cs="Arial"/>
          <w:sz w:val="24"/>
          <w:szCs w:val="24"/>
        </w:rPr>
        <w:t xml:space="preserve">Informację w powyższym zakresie wykonawca składa </w:t>
      </w:r>
      <w:r w:rsidR="009122F6" w:rsidRPr="003056B4">
        <w:rPr>
          <w:rFonts w:ascii="Arial" w:hAnsi="Arial" w:cs="Arial"/>
          <w:sz w:val="24"/>
          <w:szCs w:val="24"/>
        </w:rPr>
        <w:t>na Formularzu ofert</w:t>
      </w:r>
      <w:r w:rsidR="00355037">
        <w:rPr>
          <w:rFonts w:ascii="Arial" w:hAnsi="Arial" w:cs="Arial"/>
          <w:sz w:val="24"/>
          <w:szCs w:val="24"/>
        </w:rPr>
        <w:t>owym</w:t>
      </w:r>
      <w:r w:rsidRPr="003056B4">
        <w:rPr>
          <w:rFonts w:ascii="Arial" w:hAnsi="Arial" w:cs="Arial"/>
          <w:sz w:val="24"/>
          <w:szCs w:val="24"/>
        </w:rPr>
        <w:t>.  Brak złożenia ww. informacji będzie postrzegany jako brak powstania obowiązku podatkowego po stronie zamawiającego.</w:t>
      </w:r>
    </w:p>
    <w:p w14:paraId="795CA3DA" w14:textId="77777777" w:rsidR="0068071E" w:rsidRPr="003056B4" w:rsidRDefault="00A651A8" w:rsidP="003056B4">
      <w:pPr>
        <w:pStyle w:val="Akapitzlist"/>
        <w:numPr>
          <w:ilvl w:val="0"/>
          <w:numId w:val="12"/>
        </w:numPr>
        <w:spacing w:line="360" w:lineRule="auto"/>
        <w:rPr>
          <w:rFonts w:ascii="Arial" w:hAnsi="Arial" w:cs="Arial"/>
          <w:sz w:val="24"/>
          <w:szCs w:val="24"/>
        </w:rPr>
      </w:pPr>
      <w:r w:rsidRPr="003056B4">
        <w:rPr>
          <w:rFonts w:ascii="Arial" w:eastAsia="Calibri" w:hAnsi="Arial" w:cs="Arial"/>
          <w:sz w:val="24"/>
          <w:szCs w:val="24"/>
        </w:rPr>
        <w:t>Rozliczenia między zamawiającym a wykonawcą prowadzone będą w walucie PLN (zamawiający nie będzie prowadził z wykonawcą rozliczeń w walutach obcych).</w:t>
      </w:r>
    </w:p>
    <w:p w14:paraId="7206E47E" w14:textId="2C5F2FBD" w:rsidR="0068071E" w:rsidRPr="003056B4" w:rsidRDefault="00A651A8" w:rsidP="003056B4">
      <w:pPr>
        <w:pStyle w:val="Akapitzlist"/>
        <w:numPr>
          <w:ilvl w:val="0"/>
          <w:numId w:val="12"/>
        </w:numPr>
        <w:spacing w:line="360" w:lineRule="auto"/>
        <w:rPr>
          <w:rFonts w:ascii="Arial" w:hAnsi="Arial" w:cs="Arial"/>
          <w:sz w:val="24"/>
          <w:szCs w:val="24"/>
        </w:rPr>
      </w:pPr>
      <w:r w:rsidRPr="003056B4">
        <w:rPr>
          <w:rFonts w:ascii="Arial" w:eastAsia="Calibri" w:hAnsi="Arial" w:cs="Arial"/>
          <w:sz w:val="24"/>
          <w:szCs w:val="24"/>
        </w:rPr>
        <w:t xml:space="preserve">Zamawiający na podstawie ustawy z dnia 9 sierpnia 2019 r. o zmianie ustawy </w:t>
      </w:r>
      <w:r w:rsidR="004924A3" w:rsidRPr="003056B4">
        <w:rPr>
          <w:rFonts w:ascii="Arial" w:eastAsia="Calibri" w:hAnsi="Arial" w:cs="Arial"/>
          <w:sz w:val="24"/>
          <w:szCs w:val="24"/>
        </w:rPr>
        <w:br/>
      </w:r>
      <w:r w:rsidRPr="003056B4">
        <w:rPr>
          <w:rFonts w:ascii="Arial" w:eastAsia="Calibri" w:hAnsi="Arial" w:cs="Arial"/>
          <w:sz w:val="24"/>
          <w:szCs w:val="24"/>
        </w:rPr>
        <w:t xml:space="preserve">o podatku od towarów i usług </w:t>
      </w:r>
      <w:r w:rsidR="004924A3" w:rsidRPr="003056B4">
        <w:rPr>
          <w:rFonts w:ascii="Arial" w:eastAsia="Calibri" w:hAnsi="Arial" w:cs="Arial"/>
          <w:sz w:val="24"/>
          <w:szCs w:val="24"/>
        </w:rPr>
        <w:t>(t. j. Dz. U. 202</w:t>
      </w:r>
      <w:r w:rsidR="00B71B6B" w:rsidRPr="003056B4">
        <w:rPr>
          <w:rFonts w:ascii="Arial" w:eastAsia="Calibri" w:hAnsi="Arial" w:cs="Arial"/>
          <w:sz w:val="24"/>
          <w:szCs w:val="24"/>
        </w:rPr>
        <w:t>5</w:t>
      </w:r>
      <w:r w:rsidR="004924A3" w:rsidRPr="003056B4">
        <w:rPr>
          <w:rFonts w:ascii="Arial" w:eastAsia="Calibri" w:hAnsi="Arial" w:cs="Arial"/>
          <w:sz w:val="24"/>
          <w:szCs w:val="24"/>
        </w:rPr>
        <w:t xml:space="preserve"> r. poz. </w:t>
      </w:r>
      <w:r w:rsidR="00B71B6B" w:rsidRPr="003056B4">
        <w:rPr>
          <w:rFonts w:ascii="Arial" w:eastAsia="Calibri" w:hAnsi="Arial" w:cs="Arial"/>
          <w:sz w:val="24"/>
          <w:szCs w:val="24"/>
        </w:rPr>
        <w:t>775</w:t>
      </w:r>
      <w:r w:rsidR="004924A3" w:rsidRPr="003056B4">
        <w:rPr>
          <w:rFonts w:ascii="Arial" w:eastAsia="Calibri" w:hAnsi="Arial" w:cs="Arial"/>
          <w:sz w:val="24"/>
          <w:szCs w:val="24"/>
        </w:rPr>
        <w:t xml:space="preserve"> ze zm.) </w:t>
      </w:r>
      <w:r w:rsidRPr="003056B4">
        <w:rPr>
          <w:rFonts w:ascii="Arial" w:eastAsia="Calibri" w:hAnsi="Arial" w:cs="Arial"/>
          <w:sz w:val="24"/>
          <w:szCs w:val="24"/>
        </w:rPr>
        <w:t xml:space="preserve">wprowadza mechanizm podzielonej płatności dla wystawionych przez wykonawcę faktur. </w:t>
      </w:r>
    </w:p>
    <w:p w14:paraId="0D78B12F" w14:textId="77777777" w:rsidR="00A651A8" w:rsidRPr="003056B4" w:rsidRDefault="00A651A8" w:rsidP="003056B4">
      <w:pPr>
        <w:pStyle w:val="Akapitzlist"/>
        <w:numPr>
          <w:ilvl w:val="0"/>
          <w:numId w:val="12"/>
        </w:numPr>
        <w:spacing w:line="360" w:lineRule="auto"/>
        <w:rPr>
          <w:rFonts w:ascii="Arial" w:hAnsi="Arial" w:cs="Arial"/>
          <w:sz w:val="24"/>
          <w:szCs w:val="24"/>
        </w:rPr>
      </w:pPr>
      <w:r w:rsidRPr="003056B4">
        <w:rPr>
          <w:rFonts w:ascii="Arial" w:eastAsia="Calibri" w:hAnsi="Arial" w:cs="Arial"/>
          <w:sz w:val="24"/>
          <w:szCs w:val="24"/>
        </w:rPr>
        <w:t>Zamawiający nie przewiduje udzielania zaliczek na poczet wykonania zamówienia publicznego.</w:t>
      </w:r>
    </w:p>
    <w:p w14:paraId="6A3211D7" w14:textId="77777777" w:rsidR="007D0CEC" w:rsidRPr="003056B4" w:rsidRDefault="007D0CEC" w:rsidP="003056B4">
      <w:pPr>
        <w:pStyle w:val="Akapitzlist"/>
        <w:numPr>
          <w:ilvl w:val="0"/>
          <w:numId w:val="12"/>
        </w:numPr>
        <w:spacing w:line="360" w:lineRule="auto"/>
        <w:rPr>
          <w:rFonts w:ascii="Arial" w:hAnsi="Arial" w:cs="Arial"/>
          <w:sz w:val="24"/>
          <w:szCs w:val="24"/>
        </w:rPr>
      </w:pPr>
      <w:r w:rsidRPr="003056B4">
        <w:rPr>
          <w:rFonts w:ascii="Arial" w:hAnsi="Arial" w:cs="Arial"/>
          <w:sz w:val="24"/>
          <w:szCs w:val="24"/>
        </w:rPr>
        <w:t>Wykonawca ponosi wszelkie koszty związane z przygotowaniem i złożeniem oferty.</w:t>
      </w:r>
    </w:p>
    <w:p w14:paraId="1DE36709" w14:textId="77777777" w:rsidR="00A651A8" w:rsidRPr="003056B4" w:rsidRDefault="00A651A8" w:rsidP="003056B4">
      <w:pPr>
        <w:spacing w:after="0" w:line="360" w:lineRule="auto"/>
        <w:rPr>
          <w:rFonts w:ascii="Arial" w:eastAsia="Calibri" w:hAnsi="Arial" w:cs="Arial"/>
          <w:sz w:val="24"/>
          <w:szCs w:val="24"/>
        </w:rPr>
      </w:pPr>
    </w:p>
    <w:p w14:paraId="37F47666" w14:textId="77777777" w:rsidR="00AE3CE7" w:rsidRPr="003056B4" w:rsidRDefault="00AE3CE7"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XVI</w:t>
      </w:r>
    </w:p>
    <w:p w14:paraId="12BC22CF" w14:textId="2C97215D" w:rsidR="00AE3CE7" w:rsidRPr="003056B4" w:rsidRDefault="00AE3CE7"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Opis kryteriów oceny ofert, wraz z podaniem wag tych kryteriów i sposobu oceny ofert</w:t>
      </w:r>
    </w:p>
    <w:p w14:paraId="569026AE" w14:textId="77777777" w:rsidR="00AE3CE7" w:rsidRPr="003056B4" w:rsidRDefault="00AE3CE7" w:rsidP="003056B4">
      <w:pPr>
        <w:numPr>
          <w:ilvl w:val="0"/>
          <w:numId w:val="13"/>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Do porównania ofert </w:t>
      </w:r>
      <w:r w:rsidR="007D0CEC" w:rsidRPr="003056B4">
        <w:rPr>
          <w:rFonts w:ascii="Arial" w:eastAsia="Times New Roman" w:hAnsi="Arial" w:cs="Arial"/>
          <w:sz w:val="24"/>
          <w:szCs w:val="24"/>
          <w:lang w:eastAsia="pl-PL"/>
        </w:rPr>
        <w:t>z</w:t>
      </w:r>
      <w:r w:rsidRPr="003056B4">
        <w:rPr>
          <w:rFonts w:ascii="Arial" w:eastAsia="Times New Roman" w:hAnsi="Arial" w:cs="Arial"/>
          <w:sz w:val="24"/>
          <w:szCs w:val="24"/>
          <w:lang w:eastAsia="pl-PL"/>
        </w:rPr>
        <w:t xml:space="preserve">amawiający przyjmuje ceny ofert z podatkiem VAT.  </w:t>
      </w:r>
    </w:p>
    <w:p w14:paraId="7328C5FD" w14:textId="77777777" w:rsidR="00AE3CE7" w:rsidRPr="003056B4" w:rsidRDefault="00AE3CE7" w:rsidP="003056B4">
      <w:pPr>
        <w:numPr>
          <w:ilvl w:val="0"/>
          <w:numId w:val="13"/>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lastRenderedPageBreak/>
        <w:t xml:space="preserve">Zamawiający oceni i porówna jedynie te oferty, które nie zostaną odrzucone na podstawie art. 226 ust. 1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w:t>
      </w:r>
    </w:p>
    <w:p w14:paraId="7E406082" w14:textId="408395A8" w:rsidR="00AE3CE7" w:rsidRPr="003056B4" w:rsidRDefault="00AE3CE7" w:rsidP="003056B4">
      <w:pPr>
        <w:numPr>
          <w:ilvl w:val="0"/>
          <w:numId w:val="13"/>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Przy wyborze najkorzystniejszej oferty zamawiający będzie kierował się następującymi kryteriami i odpowiadającymi im znaczeniami oraz w następujący sposób będzie oceniał spełnienie kryteriów:</w:t>
      </w:r>
    </w:p>
    <w:p w14:paraId="10E36DD6" w14:textId="716993B6" w:rsidR="00A8128C" w:rsidRPr="003056B4" w:rsidRDefault="008F1189" w:rsidP="003056B4">
      <w:pPr>
        <w:spacing w:after="0" w:line="360" w:lineRule="auto"/>
        <w:ind w:left="360"/>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Dla części 1</w:t>
      </w:r>
      <w:r w:rsidR="00AE1436">
        <w:rPr>
          <w:rFonts w:ascii="Arial" w:eastAsia="Times New Roman" w:hAnsi="Arial" w:cs="Arial"/>
          <w:b/>
          <w:bCs/>
          <w:sz w:val="24"/>
          <w:szCs w:val="24"/>
          <w:lang w:eastAsia="pl-PL"/>
        </w:rPr>
        <w:t xml:space="preserve"> i</w:t>
      </w:r>
      <w:r w:rsidRPr="003056B4">
        <w:rPr>
          <w:rFonts w:ascii="Arial" w:eastAsia="Times New Roman" w:hAnsi="Arial" w:cs="Arial"/>
          <w:b/>
          <w:bCs/>
          <w:sz w:val="24"/>
          <w:szCs w:val="24"/>
          <w:lang w:eastAsia="pl-PL"/>
        </w:rPr>
        <w:t xml:space="preserve"> 2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4320"/>
        <w:gridCol w:w="3501"/>
      </w:tblGrid>
      <w:tr w:rsidR="00B71B6B" w:rsidRPr="003056B4" w14:paraId="0BDD3E46" w14:textId="77777777" w:rsidTr="00DE47FD">
        <w:trPr>
          <w:trHeight w:val="491"/>
        </w:trPr>
        <w:tc>
          <w:tcPr>
            <w:tcW w:w="550" w:type="dxa"/>
            <w:tcBorders>
              <w:top w:val="single" w:sz="4" w:space="0" w:color="auto"/>
              <w:left w:val="single" w:sz="4" w:space="0" w:color="auto"/>
              <w:bottom w:val="single" w:sz="4" w:space="0" w:color="auto"/>
              <w:right w:val="single" w:sz="4" w:space="0" w:color="auto"/>
            </w:tcBorders>
            <w:hideMark/>
          </w:tcPr>
          <w:p w14:paraId="06C3671F" w14:textId="255CEB3C" w:rsidR="00B71B6B" w:rsidRPr="003056B4" w:rsidRDefault="00B71B6B" w:rsidP="003056B4">
            <w:pPr>
              <w:spacing w:after="0" w:line="360" w:lineRule="auto"/>
              <w:rPr>
                <w:rFonts w:ascii="Arial" w:eastAsia="Calibri" w:hAnsi="Arial" w:cs="Arial"/>
                <w:sz w:val="24"/>
                <w:szCs w:val="24"/>
              </w:rPr>
            </w:pPr>
            <w:bookmarkStart w:id="20" w:name="_Hlk204589729"/>
            <w:r w:rsidRPr="003056B4">
              <w:rPr>
                <w:rFonts w:ascii="Arial" w:hAnsi="Arial" w:cs="Arial"/>
                <w:sz w:val="24"/>
                <w:szCs w:val="24"/>
              </w:rPr>
              <w:t>Lp.</w:t>
            </w:r>
          </w:p>
        </w:tc>
        <w:tc>
          <w:tcPr>
            <w:tcW w:w="4320" w:type="dxa"/>
            <w:tcBorders>
              <w:top w:val="single" w:sz="4" w:space="0" w:color="auto"/>
              <w:left w:val="single" w:sz="4" w:space="0" w:color="auto"/>
              <w:bottom w:val="single" w:sz="4" w:space="0" w:color="auto"/>
              <w:right w:val="single" w:sz="4" w:space="0" w:color="auto"/>
            </w:tcBorders>
            <w:hideMark/>
          </w:tcPr>
          <w:p w14:paraId="1157C889" w14:textId="70D72666" w:rsidR="00B71B6B" w:rsidRPr="003056B4" w:rsidRDefault="00B71B6B" w:rsidP="003056B4">
            <w:pPr>
              <w:spacing w:after="0" w:line="360" w:lineRule="auto"/>
              <w:rPr>
                <w:rFonts w:ascii="Arial" w:eastAsia="Calibri" w:hAnsi="Arial" w:cs="Arial"/>
                <w:sz w:val="24"/>
                <w:szCs w:val="24"/>
              </w:rPr>
            </w:pPr>
            <w:r w:rsidRPr="003056B4">
              <w:rPr>
                <w:rFonts w:ascii="Arial" w:hAnsi="Arial" w:cs="Arial"/>
                <w:sz w:val="24"/>
                <w:szCs w:val="24"/>
              </w:rPr>
              <w:t>Opis kryterium:</w:t>
            </w:r>
          </w:p>
        </w:tc>
        <w:tc>
          <w:tcPr>
            <w:tcW w:w="3501" w:type="dxa"/>
            <w:tcBorders>
              <w:top w:val="single" w:sz="4" w:space="0" w:color="auto"/>
              <w:left w:val="single" w:sz="4" w:space="0" w:color="auto"/>
              <w:bottom w:val="single" w:sz="4" w:space="0" w:color="auto"/>
              <w:right w:val="single" w:sz="4" w:space="0" w:color="auto"/>
            </w:tcBorders>
            <w:hideMark/>
          </w:tcPr>
          <w:p w14:paraId="6FB4F30D" w14:textId="6E25F3A4" w:rsidR="00B71B6B" w:rsidRPr="003056B4" w:rsidRDefault="00B71B6B" w:rsidP="003056B4">
            <w:pPr>
              <w:spacing w:after="0" w:line="360" w:lineRule="auto"/>
              <w:rPr>
                <w:rFonts w:ascii="Arial" w:eastAsia="Calibri" w:hAnsi="Arial" w:cs="Arial"/>
                <w:sz w:val="24"/>
                <w:szCs w:val="24"/>
              </w:rPr>
            </w:pPr>
            <w:r w:rsidRPr="003056B4">
              <w:rPr>
                <w:rFonts w:ascii="Arial" w:hAnsi="Arial" w:cs="Arial"/>
                <w:sz w:val="24"/>
                <w:szCs w:val="24"/>
              </w:rPr>
              <w:t>Znaczenie (%)</w:t>
            </w:r>
          </w:p>
        </w:tc>
      </w:tr>
      <w:tr w:rsidR="00B71B6B" w:rsidRPr="003056B4" w14:paraId="421C0FCA" w14:textId="77777777" w:rsidTr="00DE47FD">
        <w:trPr>
          <w:trHeight w:val="424"/>
        </w:trPr>
        <w:tc>
          <w:tcPr>
            <w:tcW w:w="550" w:type="dxa"/>
            <w:tcBorders>
              <w:top w:val="single" w:sz="4" w:space="0" w:color="auto"/>
              <w:left w:val="single" w:sz="4" w:space="0" w:color="auto"/>
              <w:bottom w:val="single" w:sz="4" w:space="0" w:color="auto"/>
              <w:right w:val="single" w:sz="4" w:space="0" w:color="auto"/>
            </w:tcBorders>
            <w:hideMark/>
          </w:tcPr>
          <w:p w14:paraId="41AAC358" w14:textId="54161308" w:rsidR="00B71B6B" w:rsidRPr="003056B4" w:rsidRDefault="00B71B6B" w:rsidP="003056B4">
            <w:pPr>
              <w:spacing w:after="0" w:line="360" w:lineRule="auto"/>
              <w:rPr>
                <w:rFonts w:ascii="Arial" w:eastAsia="Times New Roman" w:hAnsi="Arial" w:cs="Arial"/>
                <w:bCs/>
                <w:sz w:val="24"/>
                <w:szCs w:val="24"/>
                <w:lang w:eastAsia="pl-PL"/>
              </w:rPr>
            </w:pPr>
            <w:r w:rsidRPr="003056B4">
              <w:rPr>
                <w:rFonts w:ascii="Arial" w:hAnsi="Arial" w:cs="Arial"/>
                <w:sz w:val="24"/>
                <w:szCs w:val="24"/>
              </w:rPr>
              <w:t>1</w:t>
            </w:r>
          </w:p>
        </w:tc>
        <w:tc>
          <w:tcPr>
            <w:tcW w:w="4320" w:type="dxa"/>
            <w:tcBorders>
              <w:top w:val="single" w:sz="4" w:space="0" w:color="auto"/>
              <w:left w:val="single" w:sz="4" w:space="0" w:color="auto"/>
              <w:bottom w:val="single" w:sz="4" w:space="0" w:color="auto"/>
              <w:right w:val="single" w:sz="4" w:space="0" w:color="auto"/>
            </w:tcBorders>
            <w:hideMark/>
          </w:tcPr>
          <w:p w14:paraId="4F14DE7C" w14:textId="05DD3BBD" w:rsidR="00B71B6B" w:rsidRPr="003056B4" w:rsidRDefault="00B71B6B" w:rsidP="003056B4">
            <w:pPr>
              <w:spacing w:after="0" w:line="360" w:lineRule="auto"/>
              <w:rPr>
                <w:rFonts w:ascii="Arial" w:eastAsia="Times New Roman" w:hAnsi="Arial" w:cs="Arial"/>
                <w:bCs/>
                <w:sz w:val="24"/>
                <w:szCs w:val="24"/>
                <w:lang w:eastAsia="pl-PL"/>
              </w:rPr>
            </w:pPr>
            <w:r w:rsidRPr="003056B4">
              <w:rPr>
                <w:rFonts w:ascii="Arial" w:hAnsi="Arial" w:cs="Arial"/>
                <w:sz w:val="24"/>
                <w:szCs w:val="24"/>
              </w:rPr>
              <w:t xml:space="preserve">Cena brutto </w:t>
            </w:r>
          </w:p>
        </w:tc>
        <w:tc>
          <w:tcPr>
            <w:tcW w:w="3501" w:type="dxa"/>
            <w:tcBorders>
              <w:top w:val="single" w:sz="4" w:space="0" w:color="auto"/>
              <w:left w:val="single" w:sz="4" w:space="0" w:color="auto"/>
              <w:bottom w:val="single" w:sz="4" w:space="0" w:color="auto"/>
              <w:right w:val="single" w:sz="4" w:space="0" w:color="auto"/>
            </w:tcBorders>
            <w:hideMark/>
          </w:tcPr>
          <w:p w14:paraId="6EA81AE1" w14:textId="06CBB29C" w:rsidR="00B71B6B" w:rsidRPr="003056B4" w:rsidRDefault="00B71B6B" w:rsidP="003056B4">
            <w:pPr>
              <w:spacing w:after="0" w:line="360" w:lineRule="auto"/>
              <w:rPr>
                <w:rFonts w:ascii="Arial" w:eastAsia="Times New Roman" w:hAnsi="Arial" w:cs="Arial"/>
                <w:bCs/>
                <w:sz w:val="24"/>
                <w:szCs w:val="24"/>
                <w:lang w:eastAsia="pl-PL"/>
              </w:rPr>
            </w:pPr>
            <w:r w:rsidRPr="003056B4">
              <w:rPr>
                <w:rFonts w:ascii="Arial" w:hAnsi="Arial" w:cs="Arial"/>
                <w:sz w:val="24"/>
                <w:szCs w:val="24"/>
              </w:rPr>
              <w:t>60%</w:t>
            </w:r>
          </w:p>
        </w:tc>
      </w:tr>
      <w:tr w:rsidR="00B71B6B" w:rsidRPr="003056B4" w14:paraId="3A258814" w14:textId="77777777" w:rsidTr="00DE47FD">
        <w:trPr>
          <w:trHeight w:val="424"/>
        </w:trPr>
        <w:tc>
          <w:tcPr>
            <w:tcW w:w="550" w:type="dxa"/>
            <w:tcBorders>
              <w:top w:val="single" w:sz="4" w:space="0" w:color="auto"/>
              <w:left w:val="single" w:sz="4" w:space="0" w:color="auto"/>
              <w:bottom w:val="single" w:sz="4" w:space="0" w:color="auto"/>
              <w:right w:val="single" w:sz="4" w:space="0" w:color="auto"/>
            </w:tcBorders>
          </w:tcPr>
          <w:p w14:paraId="4996A182" w14:textId="5AEB6D8A" w:rsidR="00B71B6B" w:rsidRPr="003056B4" w:rsidRDefault="00B71B6B" w:rsidP="003056B4">
            <w:pPr>
              <w:spacing w:after="0" w:line="360" w:lineRule="auto"/>
              <w:rPr>
                <w:rFonts w:ascii="Arial" w:eastAsia="Times New Roman" w:hAnsi="Arial" w:cs="Arial"/>
                <w:bCs/>
                <w:sz w:val="24"/>
                <w:szCs w:val="24"/>
                <w:lang w:eastAsia="pl-PL"/>
              </w:rPr>
            </w:pPr>
            <w:r w:rsidRPr="003056B4">
              <w:rPr>
                <w:rFonts w:ascii="Arial" w:hAnsi="Arial" w:cs="Arial"/>
                <w:sz w:val="24"/>
                <w:szCs w:val="24"/>
              </w:rPr>
              <w:t>2</w:t>
            </w:r>
          </w:p>
        </w:tc>
        <w:tc>
          <w:tcPr>
            <w:tcW w:w="4320" w:type="dxa"/>
            <w:tcBorders>
              <w:top w:val="single" w:sz="4" w:space="0" w:color="auto"/>
              <w:left w:val="single" w:sz="4" w:space="0" w:color="auto"/>
              <w:bottom w:val="single" w:sz="4" w:space="0" w:color="auto"/>
              <w:right w:val="single" w:sz="4" w:space="0" w:color="auto"/>
            </w:tcBorders>
          </w:tcPr>
          <w:p w14:paraId="32BECBFF" w14:textId="5AAA92A3" w:rsidR="00B71B6B" w:rsidRPr="003056B4" w:rsidRDefault="00B71B6B" w:rsidP="003056B4">
            <w:pPr>
              <w:spacing w:after="0" w:line="360" w:lineRule="auto"/>
              <w:rPr>
                <w:rFonts w:ascii="Arial" w:hAnsi="Arial" w:cs="Arial"/>
                <w:sz w:val="24"/>
                <w:szCs w:val="24"/>
              </w:rPr>
            </w:pPr>
            <w:r w:rsidRPr="003056B4">
              <w:rPr>
                <w:rFonts w:ascii="Arial" w:hAnsi="Arial" w:cs="Arial"/>
                <w:sz w:val="24"/>
                <w:szCs w:val="24"/>
              </w:rPr>
              <w:t>Termin dostawy</w:t>
            </w:r>
          </w:p>
        </w:tc>
        <w:tc>
          <w:tcPr>
            <w:tcW w:w="3501" w:type="dxa"/>
            <w:tcBorders>
              <w:top w:val="single" w:sz="4" w:space="0" w:color="auto"/>
              <w:left w:val="single" w:sz="4" w:space="0" w:color="auto"/>
              <w:bottom w:val="single" w:sz="4" w:space="0" w:color="auto"/>
              <w:right w:val="single" w:sz="4" w:space="0" w:color="auto"/>
            </w:tcBorders>
          </w:tcPr>
          <w:p w14:paraId="5CA4D252" w14:textId="0F2F5A0E" w:rsidR="00B71B6B" w:rsidRPr="003056B4" w:rsidRDefault="00B71B6B" w:rsidP="003056B4">
            <w:pPr>
              <w:spacing w:after="0" w:line="360" w:lineRule="auto"/>
              <w:rPr>
                <w:rFonts w:ascii="Arial" w:eastAsia="Times New Roman" w:hAnsi="Arial" w:cs="Arial"/>
                <w:bCs/>
                <w:sz w:val="24"/>
                <w:szCs w:val="24"/>
                <w:lang w:eastAsia="pl-PL"/>
              </w:rPr>
            </w:pPr>
            <w:r w:rsidRPr="003056B4">
              <w:rPr>
                <w:rFonts w:ascii="Arial" w:hAnsi="Arial" w:cs="Arial"/>
                <w:sz w:val="24"/>
                <w:szCs w:val="24"/>
              </w:rPr>
              <w:t>40%</w:t>
            </w:r>
          </w:p>
        </w:tc>
      </w:tr>
      <w:tr w:rsidR="00B71B6B" w:rsidRPr="003056B4" w14:paraId="68678F64" w14:textId="77777777" w:rsidTr="00DE47FD">
        <w:trPr>
          <w:trHeight w:val="403"/>
        </w:trPr>
        <w:tc>
          <w:tcPr>
            <w:tcW w:w="550" w:type="dxa"/>
            <w:tcBorders>
              <w:top w:val="single" w:sz="4" w:space="0" w:color="auto"/>
              <w:left w:val="single" w:sz="4" w:space="0" w:color="auto"/>
              <w:bottom w:val="single" w:sz="4" w:space="0" w:color="auto"/>
              <w:right w:val="single" w:sz="4" w:space="0" w:color="auto"/>
            </w:tcBorders>
          </w:tcPr>
          <w:p w14:paraId="4CE23D82" w14:textId="77777777" w:rsidR="00B71B6B" w:rsidRPr="003056B4" w:rsidRDefault="00B71B6B" w:rsidP="003056B4">
            <w:pPr>
              <w:spacing w:after="0" w:line="360" w:lineRule="auto"/>
              <w:rPr>
                <w:rFonts w:ascii="Arial" w:eastAsia="Times New Roman" w:hAnsi="Arial" w:cs="Arial"/>
                <w:bCs/>
                <w:sz w:val="24"/>
                <w:szCs w:val="24"/>
                <w:lang w:eastAsia="pl-PL"/>
              </w:rPr>
            </w:pPr>
          </w:p>
        </w:tc>
        <w:tc>
          <w:tcPr>
            <w:tcW w:w="4320" w:type="dxa"/>
            <w:tcBorders>
              <w:top w:val="single" w:sz="4" w:space="0" w:color="auto"/>
              <w:left w:val="single" w:sz="4" w:space="0" w:color="auto"/>
              <w:bottom w:val="single" w:sz="4" w:space="0" w:color="auto"/>
              <w:right w:val="single" w:sz="4" w:space="0" w:color="auto"/>
            </w:tcBorders>
          </w:tcPr>
          <w:p w14:paraId="1E5E80B1" w14:textId="28E8D1CE" w:rsidR="00B71B6B" w:rsidRPr="003056B4" w:rsidRDefault="00B71B6B" w:rsidP="003056B4">
            <w:pPr>
              <w:spacing w:after="0" w:line="360" w:lineRule="auto"/>
              <w:rPr>
                <w:rFonts w:ascii="Arial" w:eastAsia="Times New Roman" w:hAnsi="Arial" w:cs="Arial"/>
                <w:sz w:val="24"/>
                <w:szCs w:val="24"/>
                <w:lang w:eastAsia="pl-PL"/>
              </w:rPr>
            </w:pPr>
            <w:r w:rsidRPr="003056B4">
              <w:rPr>
                <w:rFonts w:ascii="Arial" w:hAnsi="Arial" w:cs="Arial"/>
                <w:sz w:val="24"/>
                <w:szCs w:val="24"/>
              </w:rPr>
              <w:t>Razem</w:t>
            </w:r>
          </w:p>
        </w:tc>
        <w:tc>
          <w:tcPr>
            <w:tcW w:w="3501" w:type="dxa"/>
            <w:tcBorders>
              <w:top w:val="single" w:sz="4" w:space="0" w:color="auto"/>
              <w:left w:val="single" w:sz="4" w:space="0" w:color="auto"/>
              <w:bottom w:val="single" w:sz="4" w:space="0" w:color="auto"/>
              <w:right w:val="single" w:sz="4" w:space="0" w:color="auto"/>
            </w:tcBorders>
          </w:tcPr>
          <w:p w14:paraId="2A7BBF53" w14:textId="666C1B49" w:rsidR="00B71B6B" w:rsidRPr="003056B4" w:rsidRDefault="00B71B6B" w:rsidP="003056B4">
            <w:pPr>
              <w:spacing w:after="0" w:line="360" w:lineRule="auto"/>
              <w:rPr>
                <w:rFonts w:ascii="Arial" w:eastAsia="Times New Roman" w:hAnsi="Arial" w:cs="Arial"/>
                <w:color w:val="000000"/>
                <w:sz w:val="24"/>
                <w:szCs w:val="24"/>
                <w:lang w:eastAsia="pl-PL"/>
              </w:rPr>
            </w:pPr>
            <w:r w:rsidRPr="003056B4">
              <w:rPr>
                <w:rFonts w:ascii="Arial" w:hAnsi="Arial" w:cs="Arial"/>
                <w:sz w:val="24"/>
                <w:szCs w:val="24"/>
              </w:rPr>
              <w:t>100%</w:t>
            </w:r>
          </w:p>
        </w:tc>
      </w:tr>
    </w:tbl>
    <w:p w14:paraId="67F4F107" w14:textId="77777777" w:rsidR="00E06CDB" w:rsidRPr="003056B4" w:rsidRDefault="00E06CDB" w:rsidP="003056B4">
      <w:pPr>
        <w:pStyle w:val="Akapitzlist"/>
        <w:autoSpaceDE w:val="0"/>
        <w:autoSpaceDN w:val="0"/>
        <w:adjustRightInd w:val="0"/>
        <w:spacing w:line="360" w:lineRule="auto"/>
        <w:ind w:left="360"/>
        <w:rPr>
          <w:rFonts w:ascii="Arial" w:hAnsi="Arial" w:cs="Arial"/>
          <w:sz w:val="24"/>
          <w:szCs w:val="24"/>
          <w:shd w:val="clear" w:color="auto" w:fill="FFFFFF"/>
        </w:rPr>
      </w:pPr>
    </w:p>
    <w:p w14:paraId="3ACF837E" w14:textId="77777777" w:rsidR="002C4E0B" w:rsidRPr="003056B4" w:rsidRDefault="002C4E0B" w:rsidP="003056B4">
      <w:pPr>
        <w:spacing w:after="0" w:line="360" w:lineRule="auto"/>
        <w:ind w:left="360"/>
        <w:rPr>
          <w:rFonts w:ascii="Arial" w:hAnsi="Arial" w:cs="Arial"/>
          <w:bCs/>
          <w:iCs/>
          <w:sz w:val="24"/>
          <w:szCs w:val="24"/>
        </w:rPr>
      </w:pPr>
      <w:r w:rsidRPr="003056B4">
        <w:rPr>
          <w:rFonts w:ascii="Arial" w:hAnsi="Arial" w:cs="Arial"/>
          <w:bCs/>
          <w:iCs/>
          <w:sz w:val="24"/>
          <w:szCs w:val="24"/>
        </w:rPr>
        <w:t>Przyjmuje się, że 1% = 1 pkt i tak zostanie przeliczona liczba uzyskanych punktów.</w:t>
      </w:r>
    </w:p>
    <w:p w14:paraId="45F44C78" w14:textId="77777777" w:rsidR="002C4E0B" w:rsidRPr="003056B4" w:rsidRDefault="002C4E0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Oferty będą oceniane w skali 100 punktowej.</w:t>
      </w:r>
    </w:p>
    <w:p w14:paraId="48266D50" w14:textId="77777777" w:rsidR="002C4E0B" w:rsidRPr="003056B4" w:rsidRDefault="002C4E0B" w:rsidP="003056B4">
      <w:pPr>
        <w:pStyle w:val="Akapitzlist"/>
        <w:autoSpaceDE w:val="0"/>
        <w:autoSpaceDN w:val="0"/>
        <w:adjustRightInd w:val="0"/>
        <w:spacing w:line="360" w:lineRule="auto"/>
        <w:ind w:left="360"/>
        <w:rPr>
          <w:rFonts w:ascii="Arial" w:hAnsi="Arial" w:cs="Arial"/>
          <w:bCs/>
          <w:iCs/>
          <w:sz w:val="24"/>
          <w:szCs w:val="24"/>
        </w:rPr>
      </w:pPr>
    </w:p>
    <w:p w14:paraId="79EB1645" w14:textId="6FCAEFD2"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u w:val="single"/>
        </w:rPr>
      </w:pPr>
      <w:r w:rsidRPr="003056B4">
        <w:rPr>
          <w:rFonts w:ascii="Arial" w:hAnsi="Arial" w:cs="Arial"/>
          <w:bCs/>
          <w:iCs/>
          <w:sz w:val="24"/>
          <w:szCs w:val="24"/>
          <w:u w:val="single"/>
        </w:rPr>
        <w:t xml:space="preserve">Opis kryterium „Cena brutto” (cena ofertowa brutto) </w:t>
      </w:r>
    </w:p>
    <w:p w14:paraId="4AC2520C" w14:textId="26CE8856"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 xml:space="preserve">Kryterium „Cena brutto” będzie rozpatrywane na podstawie całkowitej ceny ofertowej brutto za wykonanie przedmiotu zamówienia, podanej przez wykonawcę w punkcie II. Przedmiot oferty pkt 1. Formularza </w:t>
      </w:r>
      <w:r w:rsidR="00355037">
        <w:rPr>
          <w:rFonts w:ascii="Arial" w:hAnsi="Arial" w:cs="Arial"/>
          <w:bCs/>
          <w:iCs/>
          <w:sz w:val="24"/>
          <w:szCs w:val="24"/>
        </w:rPr>
        <w:t>ofertowego</w:t>
      </w:r>
      <w:r w:rsidRPr="003056B4">
        <w:rPr>
          <w:rFonts w:ascii="Arial" w:hAnsi="Arial" w:cs="Arial"/>
          <w:bCs/>
          <w:iCs/>
          <w:sz w:val="24"/>
          <w:szCs w:val="24"/>
        </w:rPr>
        <w:t xml:space="preserve">. </w:t>
      </w:r>
    </w:p>
    <w:p w14:paraId="7304A7C0" w14:textId="7D6173D0"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 xml:space="preserve">Cena będzie oceniana wg wzoru: </w:t>
      </w:r>
    </w:p>
    <w:p w14:paraId="14A4553B" w14:textId="77777777" w:rsidR="00B71B6B" w:rsidRPr="003056B4" w:rsidRDefault="00B71B6B" w:rsidP="003056B4">
      <w:pPr>
        <w:pStyle w:val="Akapitzlist"/>
        <w:autoSpaceDE w:val="0"/>
        <w:autoSpaceDN w:val="0"/>
        <w:adjustRightInd w:val="0"/>
        <w:spacing w:line="360" w:lineRule="auto"/>
        <w:ind w:left="360"/>
        <w:rPr>
          <w:rFonts w:ascii="Arial" w:hAnsi="Arial" w:cs="Arial"/>
          <w:b/>
          <w:iCs/>
          <w:sz w:val="24"/>
          <w:szCs w:val="24"/>
        </w:rPr>
      </w:pPr>
      <w:r w:rsidRPr="003056B4">
        <w:rPr>
          <w:rFonts w:ascii="Arial" w:hAnsi="Arial" w:cs="Arial"/>
          <w:b/>
          <w:iCs/>
          <w:sz w:val="24"/>
          <w:szCs w:val="24"/>
        </w:rPr>
        <w:t>Cena najniższa ze wszystkich ofert / Cena oferty badanej x 100 pkt x 60% (waga kryterium)</w:t>
      </w:r>
    </w:p>
    <w:p w14:paraId="7F66823C" w14:textId="77777777"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p>
    <w:p w14:paraId="1A9F34C8" w14:textId="77777777"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Do oceny przyjmuje się cenę oferty brutto (wraz z podatkiem VAT).</w:t>
      </w:r>
    </w:p>
    <w:p w14:paraId="68B88F3B" w14:textId="77777777"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Przyznane punkty zostaną zaokrąglone do dwóch miejsc po przecinku.</w:t>
      </w:r>
    </w:p>
    <w:p w14:paraId="0B5BBB94" w14:textId="77777777"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r w:rsidRPr="003056B4">
        <w:rPr>
          <w:rFonts w:ascii="Arial" w:hAnsi="Arial" w:cs="Arial"/>
          <w:bCs/>
          <w:iCs/>
          <w:sz w:val="24"/>
          <w:szCs w:val="24"/>
        </w:rPr>
        <w:t xml:space="preserve">W tym kryterium można uzyskać maksymalnie 60,00 punktów. </w:t>
      </w:r>
    </w:p>
    <w:p w14:paraId="298CAFEC" w14:textId="77777777" w:rsidR="00B71B6B" w:rsidRPr="003056B4" w:rsidRDefault="00B71B6B" w:rsidP="003056B4">
      <w:pPr>
        <w:pStyle w:val="Akapitzlist"/>
        <w:autoSpaceDE w:val="0"/>
        <w:autoSpaceDN w:val="0"/>
        <w:adjustRightInd w:val="0"/>
        <w:spacing w:line="360" w:lineRule="auto"/>
        <w:ind w:left="360"/>
        <w:rPr>
          <w:rFonts w:ascii="Arial" w:hAnsi="Arial" w:cs="Arial"/>
          <w:bCs/>
          <w:iCs/>
          <w:sz w:val="24"/>
          <w:szCs w:val="24"/>
        </w:rPr>
      </w:pPr>
    </w:p>
    <w:p w14:paraId="7A6FF4A1" w14:textId="36C6A1D1" w:rsidR="006A451D" w:rsidRPr="003056B4" w:rsidRDefault="00B54129" w:rsidP="003056B4">
      <w:pPr>
        <w:pStyle w:val="Akapitzlist"/>
        <w:spacing w:line="360" w:lineRule="auto"/>
        <w:ind w:left="360"/>
        <w:rPr>
          <w:rFonts w:ascii="Arial" w:hAnsi="Arial" w:cs="Arial"/>
          <w:bCs/>
          <w:iCs/>
          <w:sz w:val="24"/>
          <w:szCs w:val="24"/>
          <w:u w:val="single"/>
        </w:rPr>
      </w:pPr>
      <w:r>
        <w:rPr>
          <w:rFonts w:ascii="Arial" w:hAnsi="Arial" w:cs="Arial"/>
          <w:bCs/>
          <w:iCs/>
          <w:sz w:val="24"/>
          <w:szCs w:val="24"/>
          <w:u w:val="single"/>
        </w:rPr>
        <w:t>Opis k</w:t>
      </w:r>
      <w:r w:rsidR="006A451D" w:rsidRPr="003056B4">
        <w:rPr>
          <w:rFonts w:ascii="Arial" w:hAnsi="Arial" w:cs="Arial"/>
          <w:bCs/>
          <w:iCs/>
          <w:sz w:val="24"/>
          <w:szCs w:val="24"/>
          <w:u w:val="single"/>
        </w:rPr>
        <w:t>ryterium „</w:t>
      </w:r>
      <w:r w:rsidR="00B71B6B" w:rsidRPr="003056B4">
        <w:rPr>
          <w:rFonts w:ascii="Arial" w:hAnsi="Arial" w:cs="Arial"/>
          <w:bCs/>
          <w:iCs/>
          <w:sz w:val="24"/>
          <w:szCs w:val="24"/>
          <w:u w:val="single"/>
        </w:rPr>
        <w:t>Termin dostawy</w:t>
      </w:r>
      <w:r w:rsidR="006A451D" w:rsidRPr="003056B4">
        <w:rPr>
          <w:rFonts w:ascii="Arial" w:hAnsi="Arial" w:cs="Arial"/>
          <w:bCs/>
          <w:iCs/>
          <w:sz w:val="24"/>
          <w:szCs w:val="24"/>
          <w:u w:val="single"/>
        </w:rPr>
        <w:t xml:space="preserve">” </w:t>
      </w:r>
      <w:bookmarkStart w:id="21" w:name="_Hlk74135570"/>
    </w:p>
    <w:p w14:paraId="22D39AF2" w14:textId="0E45AD23" w:rsidR="00B71B6B" w:rsidRPr="003056B4" w:rsidRDefault="00F964CE" w:rsidP="003056B4">
      <w:pPr>
        <w:pStyle w:val="Akapitzlist"/>
        <w:spacing w:line="360" w:lineRule="auto"/>
        <w:ind w:left="357"/>
        <w:rPr>
          <w:rStyle w:val="markedcontent"/>
          <w:rFonts w:ascii="Arial" w:hAnsi="Arial" w:cs="Arial"/>
          <w:sz w:val="24"/>
          <w:szCs w:val="24"/>
        </w:rPr>
      </w:pPr>
      <w:r w:rsidRPr="003056B4">
        <w:rPr>
          <w:rStyle w:val="markedcontent"/>
          <w:rFonts w:ascii="Arial" w:hAnsi="Arial" w:cs="Arial"/>
          <w:sz w:val="24"/>
          <w:szCs w:val="24"/>
        </w:rPr>
        <w:t xml:space="preserve">Kryterium „Termin dostawy” będzie rozpatrywane na podstawie zadeklarowanego </w:t>
      </w:r>
      <w:r w:rsidR="009C4A2C" w:rsidRPr="003056B4">
        <w:rPr>
          <w:rStyle w:val="markedcontent"/>
          <w:rFonts w:ascii="Arial" w:hAnsi="Arial" w:cs="Arial"/>
          <w:sz w:val="24"/>
          <w:szCs w:val="24"/>
        </w:rPr>
        <w:t>terminu dostawy</w:t>
      </w:r>
      <w:r w:rsidRPr="003056B4">
        <w:rPr>
          <w:rStyle w:val="markedcontent"/>
          <w:rFonts w:ascii="Arial" w:hAnsi="Arial" w:cs="Arial"/>
          <w:sz w:val="24"/>
          <w:szCs w:val="24"/>
        </w:rPr>
        <w:t xml:space="preserve"> podanego przez wykonawcę w punkcie II. Przedmiot oferty pkt 2. Formularza Ofert</w:t>
      </w:r>
      <w:r w:rsidR="00355037">
        <w:rPr>
          <w:rStyle w:val="markedcontent"/>
          <w:rFonts w:ascii="Arial" w:hAnsi="Arial" w:cs="Arial"/>
          <w:sz w:val="24"/>
          <w:szCs w:val="24"/>
        </w:rPr>
        <w:t>owego</w:t>
      </w:r>
      <w:r w:rsidRPr="003056B4">
        <w:rPr>
          <w:rStyle w:val="markedcontent"/>
          <w:rFonts w:ascii="Arial" w:hAnsi="Arial" w:cs="Arial"/>
          <w:sz w:val="24"/>
          <w:szCs w:val="24"/>
        </w:rPr>
        <w:t xml:space="preserve"> (należy zaznaczyć </w:t>
      </w:r>
      <w:r w:rsidR="008F1189" w:rsidRPr="003056B4">
        <w:rPr>
          <w:rStyle w:val="markedcontent"/>
          <w:rFonts w:ascii="Arial" w:hAnsi="Arial" w:cs="Arial"/>
          <w:sz w:val="24"/>
          <w:szCs w:val="24"/>
        </w:rPr>
        <w:t>7,14</w:t>
      </w:r>
      <w:r w:rsidRPr="003056B4">
        <w:rPr>
          <w:rStyle w:val="markedcontent"/>
          <w:rFonts w:ascii="Arial" w:hAnsi="Arial" w:cs="Arial"/>
          <w:sz w:val="24"/>
          <w:szCs w:val="24"/>
        </w:rPr>
        <w:t xml:space="preserve"> dni lub </w:t>
      </w:r>
      <w:r w:rsidR="008F1189" w:rsidRPr="003056B4">
        <w:rPr>
          <w:rStyle w:val="markedcontent"/>
          <w:rFonts w:ascii="Arial" w:hAnsi="Arial" w:cs="Arial"/>
          <w:sz w:val="24"/>
          <w:szCs w:val="24"/>
        </w:rPr>
        <w:t xml:space="preserve">21 </w:t>
      </w:r>
      <w:r w:rsidRPr="003056B4">
        <w:rPr>
          <w:rStyle w:val="markedcontent"/>
          <w:rFonts w:ascii="Arial" w:hAnsi="Arial" w:cs="Arial"/>
          <w:sz w:val="24"/>
          <w:szCs w:val="24"/>
        </w:rPr>
        <w:t>dni</w:t>
      </w:r>
      <w:bookmarkStart w:id="22" w:name="_Hlk108075411"/>
      <w:r w:rsidRPr="003056B4">
        <w:rPr>
          <w:rStyle w:val="markedcontent"/>
          <w:rFonts w:ascii="Arial" w:hAnsi="Arial" w:cs="Arial"/>
          <w:sz w:val="24"/>
          <w:szCs w:val="24"/>
        </w:rPr>
        <w:t>).</w:t>
      </w:r>
    </w:p>
    <w:p w14:paraId="19041D7E" w14:textId="77777777" w:rsidR="00F964CE" w:rsidRPr="003056B4" w:rsidRDefault="00F964CE" w:rsidP="003056B4">
      <w:pPr>
        <w:pStyle w:val="Akapitzlist"/>
        <w:autoSpaceDE w:val="0"/>
        <w:autoSpaceDN w:val="0"/>
        <w:adjustRightInd w:val="0"/>
        <w:spacing w:line="360" w:lineRule="auto"/>
        <w:ind w:left="360"/>
        <w:contextualSpacing w:val="0"/>
        <w:rPr>
          <w:rFonts w:ascii="Arial" w:hAnsi="Arial" w:cs="Arial"/>
          <w:bCs/>
          <w:iCs/>
          <w:sz w:val="24"/>
          <w:szCs w:val="24"/>
        </w:rPr>
      </w:pPr>
    </w:p>
    <w:p w14:paraId="398DAEC4" w14:textId="570EDF83" w:rsidR="00F964CE" w:rsidRPr="003056B4" w:rsidRDefault="002D2B0C" w:rsidP="003056B4">
      <w:pPr>
        <w:pStyle w:val="Akapitzlist"/>
        <w:autoSpaceDE w:val="0"/>
        <w:autoSpaceDN w:val="0"/>
        <w:adjustRightInd w:val="0"/>
        <w:spacing w:line="360" w:lineRule="auto"/>
        <w:ind w:left="360"/>
        <w:contextualSpacing w:val="0"/>
        <w:rPr>
          <w:rFonts w:ascii="Arial" w:hAnsi="Arial" w:cs="Arial"/>
          <w:bCs/>
          <w:iCs/>
          <w:sz w:val="24"/>
          <w:szCs w:val="24"/>
        </w:rPr>
      </w:pPr>
      <w:r w:rsidRPr="003056B4">
        <w:rPr>
          <w:rFonts w:ascii="Arial" w:hAnsi="Arial" w:cs="Arial"/>
          <w:bCs/>
          <w:iCs/>
          <w:sz w:val="24"/>
          <w:szCs w:val="24"/>
        </w:rPr>
        <w:t>P</w:t>
      </w:r>
      <w:r w:rsidR="00F964CE" w:rsidRPr="003056B4">
        <w:rPr>
          <w:rFonts w:ascii="Arial" w:hAnsi="Arial" w:cs="Arial"/>
          <w:bCs/>
          <w:iCs/>
          <w:sz w:val="24"/>
          <w:szCs w:val="24"/>
        </w:rPr>
        <w:t xml:space="preserve">unkty przyznane będą zgodnie z poniższą tabelą: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4"/>
        <w:gridCol w:w="4538"/>
      </w:tblGrid>
      <w:tr w:rsidR="00F964CE" w:rsidRPr="003056B4" w14:paraId="618A5100" w14:textId="77777777" w:rsidTr="00DE47FD">
        <w:trPr>
          <w:trHeight w:val="620"/>
        </w:trPr>
        <w:tc>
          <w:tcPr>
            <w:tcW w:w="4524" w:type="dxa"/>
            <w:vAlign w:val="center"/>
          </w:tcPr>
          <w:p w14:paraId="0B767A5C" w14:textId="4D979465" w:rsidR="00F964CE" w:rsidRPr="003056B4" w:rsidRDefault="00F964CE" w:rsidP="003056B4">
            <w:pPr>
              <w:spacing w:after="0" w:line="360" w:lineRule="auto"/>
              <w:rPr>
                <w:rFonts w:ascii="Arial" w:eastAsia="Times New Roman" w:hAnsi="Arial" w:cs="Arial"/>
                <w:bCs/>
                <w:sz w:val="24"/>
                <w:szCs w:val="24"/>
                <w:lang w:eastAsia="pl-PL"/>
              </w:rPr>
            </w:pPr>
            <w:bookmarkStart w:id="23" w:name="_Hlk102041984"/>
            <w:r w:rsidRPr="003056B4">
              <w:rPr>
                <w:rFonts w:ascii="Arial" w:eastAsia="Times New Roman" w:hAnsi="Arial" w:cs="Arial"/>
                <w:bCs/>
                <w:sz w:val="24"/>
                <w:szCs w:val="24"/>
                <w:lang w:eastAsia="pl-PL"/>
              </w:rPr>
              <w:lastRenderedPageBreak/>
              <w:t>Termin dostawy</w:t>
            </w:r>
          </w:p>
        </w:tc>
        <w:tc>
          <w:tcPr>
            <w:tcW w:w="4538" w:type="dxa"/>
            <w:vAlign w:val="center"/>
          </w:tcPr>
          <w:p w14:paraId="5B40D723" w14:textId="5983940A" w:rsidR="00F964CE" w:rsidRPr="003056B4" w:rsidRDefault="00F964CE"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 xml:space="preserve">Liczba punktów przyznana ofercie </w:t>
            </w:r>
            <w:r w:rsidRPr="003056B4">
              <w:rPr>
                <w:rFonts w:ascii="Arial" w:eastAsia="Times New Roman" w:hAnsi="Arial" w:cs="Arial"/>
                <w:bCs/>
                <w:sz w:val="24"/>
                <w:szCs w:val="24"/>
                <w:lang w:eastAsia="pl-PL"/>
              </w:rPr>
              <w:br/>
              <w:t>w kryterium „Termin dostawy”</w:t>
            </w:r>
          </w:p>
        </w:tc>
      </w:tr>
      <w:tr w:rsidR="00F964CE" w:rsidRPr="003056B4" w14:paraId="6C584D0F" w14:textId="77777777" w:rsidTr="00DE47FD">
        <w:trPr>
          <w:trHeight w:val="403"/>
        </w:trPr>
        <w:tc>
          <w:tcPr>
            <w:tcW w:w="4524" w:type="dxa"/>
            <w:vAlign w:val="center"/>
          </w:tcPr>
          <w:p w14:paraId="12524D70" w14:textId="078F2F5F" w:rsidR="00F964CE" w:rsidRPr="003056B4" w:rsidRDefault="008F1189"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7</w:t>
            </w:r>
            <w:r w:rsidR="004F7BDC" w:rsidRPr="003056B4">
              <w:rPr>
                <w:rFonts w:ascii="Arial" w:eastAsia="Times New Roman" w:hAnsi="Arial" w:cs="Arial"/>
                <w:bCs/>
                <w:sz w:val="24"/>
                <w:szCs w:val="24"/>
                <w:lang w:eastAsia="pl-PL"/>
              </w:rPr>
              <w:t xml:space="preserve"> dni</w:t>
            </w:r>
          </w:p>
        </w:tc>
        <w:tc>
          <w:tcPr>
            <w:tcW w:w="4538" w:type="dxa"/>
            <w:vAlign w:val="center"/>
          </w:tcPr>
          <w:p w14:paraId="7A716C65" w14:textId="77777777" w:rsidR="00F964CE" w:rsidRPr="003056B4" w:rsidRDefault="00F964CE"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40,00 pkt</w:t>
            </w:r>
          </w:p>
        </w:tc>
      </w:tr>
      <w:tr w:rsidR="00F964CE" w:rsidRPr="003056B4" w14:paraId="4E1FB793" w14:textId="77777777" w:rsidTr="00DE47FD">
        <w:trPr>
          <w:trHeight w:val="423"/>
        </w:trPr>
        <w:tc>
          <w:tcPr>
            <w:tcW w:w="4524" w:type="dxa"/>
            <w:vAlign w:val="center"/>
          </w:tcPr>
          <w:p w14:paraId="129127B9" w14:textId="456294EC" w:rsidR="00F964CE" w:rsidRPr="003056B4" w:rsidRDefault="008F1189"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14</w:t>
            </w:r>
            <w:r w:rsidR="004F7BDC" w:rsidRPr="003056B4">
              <w:rPr>
                <w:rFonts w:ascii="Arial" w:eastAsia="Times New Roman" w:hAnsi="Arial" w:cs="Arial"/>
                <w:bCs/>
                <w:sz w:val="24"/>
                <w:szCs w:val="24"/>
                <w:lang w:eastAsia="pl-PL"/>
              </w:rPr>
              <w:t xml:space="preserve"> dni</w:t>
            </w:r>
          </w:p>
        </w:tc>
        <w:tc>
          <w:tcPr>
            <w:tcW w:w="4538" w:type="dxa"/>
            <w:vAlign w:val="center"/>
          </w:tcPr>
          <w:p w14:paraId="65AD8DA4" w14:textId="77777777" w:rsidR="00F964CE" w:rsidRPr="003056B4" w:rsidRDefault="00F964CE"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20,00 pkt</w:t>
            </w:r>
          </w:p>
        </w:tc>
      </w:tr>
      <w:tr w:rsidR="00F964CE" w:rsidRPr="003056B4" w14:paraId="64DB04AD" w14:textId="77777777" w:rsidTr="00DE47FD">
        <w:trPr>
          <w:trHeight w:val="423"/>
        </w:trPr>
        <w:tc>
          <w:tcPr>
            <w:tcW w:w="4524" w:type="dxa"/>
            <w:vAlign w:val="center"/>
          </w:tcPr>
          <w:p w14:paraId="4A179767" w14:textId="5DE1C55C" w:rsidR="00F964CE" w:rsidRPr="003056B4" w:rsidRDefault="008F1189"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21</w:t>
            </w:r>
            <w:r w:rsidR="00F964CE" w:rsidRPr="003056B4">
              <w:rPr>
                <w:rFonts w:ascii="Arial" w:eastAsia="Times New Roman" w:hAnsi="Arial" w:cs="Arial"/>
                <w:bCs/>
                <w:sz w:val="24"/>
                <w:szCs w:val="24"/>
                <w:lang w:eastAsia="pl-PL"/>
              </w:rPr>
              <w:t xml:space="preserve"> dni</w:t>
            </w:r>
          </w:p>
        </w:tc>
        <w:tc>
          <w:tcPr>
            <w:tcW w:w="4538" w:type="dxa"/>
            <w:vAlign w:val="center"/>
          </w:tcPr>
          <w:p w14:paraId="0618149A" w14:textId="384F57E4" w:rsidR="00F964CE" w:rsidRPr="003056B4" w:rsidRDefault="00F964CE" w:rsidP="003056B4">
            <w:pPr>
              <w:spacing w:after="0" w:line="360" w:lineRule="auto"/>
              <w:rPr>
                <w:rFonts w:ascii="Arial" w:eastAsia="Times New Roman" w:hAnsi="Arial" w:cs="Arial"/>
                <w:bCs/>
                <w:sz w:val="24"/>
                <w:szCs w:val="24"/>
                <w:lang w:eastAsia="pl-PL"/>
              </w:rPr>
            </w:pPr>
            <w:r w:rsidRPr="003056B4">
              <w:rPr>
                <w:rFonts w:ascii="Arial" w:eastAsia="Times New Roman" w:hAnsi="Arial" w:cs="Arial"/>
                <w:bCs/>
                <w:sz w:val="24"/>
                <w:szCs w:val="24"/>
                <w:lang w:eastAsia="pl-PL"/>
              </w:rPr>
              <w:t xml:space="preserve">0 pkt </w:t>
            </w:r>
          </w:p>
        </w:tc>
      </w:tr>
    </w:tbl>
    <w:bookmarkEnd w:id="22"/>
    <w:bookmarkEnd w:id="23"/>
    <w:p w14:paraId="3BCA3352" w14:textId="7D5F2F71" w:rsidR="008105F5" w:rsidRPr="003056B4" w:rsidRDefault="005E004E" w:rsidP="003056B4">
      <w:pPr>
        <w:autoSpaceDE w:val="0"/>
        <w:autoSpaceDN w:val="0"/>
        <w:adjustRightInd w:val="0"/>
        <w:spacing w:after="0" w:line="360" w:lineRule="auto"/>
        <w:rPr>
          <w:rFonts w:ascii="Arial" w:hAnsi="Arial" w:cs="Arial"/>
          <w:sz w:val="24"/>
          <w:szCs w:val="24"/>
        </w:rPr>
      </w:pPr>
      <w:r w:rsidRPr="003056B4">
        <w:rPr>
          <w:rFonts w:ascii="Arial" w:hAnsi="Arial" w:cs="Arial"/>
          <w:bCs/>
          <w:iCs/>
          <w:sz w:val="24"/>
          <w:szCs w:val="24"/>
        </w:rPr>
        <w:t xml:space="preserve">Jeżeli </w:t>
      </w:r>
      <w:r w:rsidR="00F964CE" w:rsidRPr="003056B4">
        <w:rPr>
          <w:rFonts w:ascii="Arial" w:hAnsi="Arial" w:cs="Arial"/>
          <w:bCs/>
          <w:iCs/>
          <w:sz w:val="24"/>
          <w:szCs w:val="24"/>
        </w:rPr>
        <w:t>w</w:t>
      </w:r>
      <w:r w:rsidRPr="003056B4">
        <w:rPr>
          <w:rFonts w:ascii="Arial" w:hAnsi="Arial" w:cs="Arial"/>
          <w:bCs/>
          <w:iCs/>
          <w:sz w:val="24"/>
          <w:szCs w:val="24"/>
        </w:rPr>
        <w:t xml:space="preserve">ykonawca w </w:t>
      </w:r>
      <w:r w:rsidR="00F4214C" w:rsidRPr="003056B4">
        <w:rPr>
          <w:rFonts w:ascii="Arial" w:hAnsi="Arial" w:cs="Arial"/>
          <w:bCs/>
          <w:iCs/>
          <w:sz w:val="24"/>
          <w:szCs w:val="24"/>
        </w:rPr>
        <w:t>punkcie II</w:t>
      </w:r>
      <w:r w:rsidR="00430B2B" w:rsidRPr="003056B4">
        <w:rPr>
          <w:rFonts w:ascii="Arial" w:hAnsi="Arial" w:cs="Arial"/>
          <w:bCs/>
          <w:iCs/>
          <w:sz w:val="24"/>
          <w:szCs w:val="24"/>
        </w:rPr>
        <w:t>. P</w:t>
      </w:r>
      <w:r w:rsidR="00F4214C" w:rsidRPr="003056B4">
        <w:rPr>
          <w:rFonts w:ascii="Arial" w:hAnsi="Arial" w:cs="Arial"/>
          <w:bCs/>
          <w:iCs/>
          <w:sz w:val="24"/>
          <w:szCs w:val="24"/>
        </w:rPr>
        <w:t xml:space="preserve">rzedmiot oferty </w:t>
      </w:r>
      <w:r w:rsidRPr="003056B4">
        <w:rPr>
          <w:rFonts w:ascii="Arial" w:hAnsi="Arial" w:cs="Arial"/>
          <w:bCs/>
          <w:iCs/>
          <w:sz w:val="24"/>
          <w:szCs w:val="24"/>
        </w:rPr>
        <w:t>pkt 2</w:t>
      </w:r>
      <w:r w:rsidR="00F4214C" w:rsidRPr="003056B4">
        <w:rPr>
          <w:rFonts w:ascii="Arial" w:hAnsi="Arial" w:cs="Arial"/>
          <w:bCs/>
          <w:iCs/>
          <w:sz w:val="24"/>
          <w:szCs w:val="24"/>
        </w:rPr>
        <w:t>.</w:t>
      </w:r>
      <w:r w:rsidRPr="003056B4">
        <w:rPr>
          <w:rFonts w:ascii="Arial" w:hAnsi="Arial" w:cs="Arial"/>
          <w:bCs/>
          <w:iCs/>
          <w:sz w:val="24"/>
          <w:szCs w:val="24"/>
        </w:rPr>
        <w:t xml:space="preserve"> Formularza ofert</w:t>
      </w:r>
      <w:r w:rsidR="00355037">
        <w:rPr>
          <w:rFonts w:ascii="Arial" w:hAnsi="Arial" w:cs="Arial"/>
          <w:bCs/>
          <w:iCs/>
          <w:sz w:val="24"/>
          <w:szCs w:val="24"/>
        </w:rPr>
        <w:t>owego</w:t>
      </w:r>
      <w:r w:rsidRPr="003056B4">
        <w:rPr>
          <w:rFonts w:ascii="Arial" w:hAnsi="Arial" w:cs="Arial"/>
          <w:bCs/>
          <w:iCs/>
          <w:sz w:val="24"/>
          <w:szCs w:val="24"/>
        </w:rPr>
        <w:t xml:space="preserve"> nie poda </w:t>
      </w:r>
      <w:r w:rsidR="00B71B6B" w:rsidRPr="003056B4">
        <w:rPr>
          <w:rFonts w:ascii="Arial" w:hAnsi="Arial" w:cs="Arial"/>
          <w:bCs/>
          <w:iCs/>
          <w:sz w:val="24"/>
          <w:szCs w:val="24"/>
        </w:rPr>
        <w:t xml:space="preserve">terminu dostawy, </w:t>
      </w:r>
      <w:r w:rsidR="00F964CE" w:rsidRPr="003056B4">
        <w:rPr>
          <w:rFonts w:ascii="Arial" w:hAnsi="Arial" w:cs="Arial"/>
          <w:sz w:val="24"/>
          <w:szCs w:val="24"/>
        </w:rPr>
        <w:t xml:space="preserve">zamawiający przyjmie termin realizacji </w:t>
      </w:r>
      <w:r w:rsidR="008F1189" w:rsidRPr="003056B4">
        <w:rPr>
          <w:rFonts w:ascii="Arial" w:hAnsi="Arial" w:cs="Arial"/>
          <w:sz w:val="24"/>
          <w:szCs w:val="24"/>
        </w:rPr>
        <w:t xml:space="preserve">21 </w:t>
      </w:r>
      <w:r w:rsidR="00F964CE" w:rsidRPr="003056B4">
        <w:rPr>
          <w:rFonts w:ascii="Arial" w:hAnsi="Arial" w:cs="Arial"/>
          <w:sz w:val="24"/>
          <w:szCs w:val="24"/>
        </w:rPr>
        <w:t>dni i oznacza przyznanie wykonawcy w kryterium „termin dostawy” - 0 pkt.</w:t>
      </w:r>
      <w:r w:rsidR="000D4482" w:rsidRPr="003056B4">
        <w:rPr>
          <w:rFonts w:ascii="Arial" w:hAnsi="Arial" w:cs="Arial"/>
          <w:sz w:val="24"/>
          <w:szCs w:val="24"/>
        </w:rPr>
        <w:t xml:space="preserve"> </w:t>
      </w:r>
    </w:p>
    <w:p w14:paraId="207F44C6" w14:textId="77777777" w:rsidR="008432D5" w:rsidRPr="003056B4" w:rsidRDefault="008432D5" w:rsidP="003056B4">
      <w:pPr>
        <w:autoSpaceDE w:val="0"/>
        <w:autoSpaceDN w:val="0"/>
        <w:adjustRightInd w:val="0"/>
        <w:spacing w:after="0" w:line="360" w:lineRule="auto"/>
        <w:rPr>
          <w:rFonts w:ascii="Arial" w:hAnsi="Arial" w:cs="Arial"/>
          <w:bCs/>
          <w:iCs/>
          <w:sz w:val="24"/>
          <w:szCs w:val="24"/>
        </w:rPr>
      </w:pPr>
    </w:p>
    <w:p w14:paraId="6AF873D8" w14:textId="4A2FA65B" w:rsidR="005E004E" w:rsidRPr="003056B4" w:rsidRDefault="005E004E" w:rsidP="003056B4">
      <w:pPr>
        <w:autoSpaceDE w:val="0"/>
        <w:autoSpaceDN w:val="0"/>
        <w:adjustRightInd w:val="0"/>
        <w:spacing w:after="0" w:line="360" w:lineRule="auto"/>
        <w:rPr>
          <w:rFonts w:ascii="Arial" w:hAnsi="Arial" w:cs="Arial"/>
          <w:bCs/>
          <w:iCs/>
          <w:sz w:val="24"/>
          <w:szCs w:val="24"/>
        </w:rPr>
      </w:pPr>
      <w:r w:rsidRPr="003056B4">
        <w:rPr>
          <w:rFonts w:ascii="Arial" w:hAnsi="Arial" w:cs="Arial"/>
          <w:bCs/>
          <w:iCs/>
          <w:sz w:val="24"/>
          <w:szCs w:val="24"/>
        </w:rPr>
        <w:t xml:space="preserve">Łączna liczba punktów za ofertę zostanie obliczona na podstawie: </w:t>
      </w:r>
      <w:r w:rsidR="00B71B6B" w:rsidRPr="003056B4">
        <w:rPr>
          <w:rFonts w:ascii="Arial" w:hAnsi="Arial" w:cs="Arial"/>
          <w:bCs/>
          <w:iCs/>
          <w:sz w:val="24"/>
          <w:szCs w:val="24"/>
        </w:rPr>
        <w:t>liczby punktów za cenę brutto (maks. 60,00 pkt)</w:t>
      </w:r>
      <w:r w:rsidR="004A20A5" w:rsidRPr="003056B4">
        <w:rPr>
          <w:rFonts w:ascii="Arial" w:hAnsi="Arial" w:cs="Arial"/>
          <w:bCs/>
          <w:iCs/>
          <w:sz w:val="24"/>
          <w:szCs w:val="24"/>
        </w:rPr>
        <w:t xml:space="preserve"> </w:t>
      </w:r>
      <w:r w:rsidRPr="003056B4">
        <w:rPr>
          <w:rFonts w:ascii="Arial" w:hAnsi="Arial" w:cs="Arial"/>
          <w:bCs/>
          <w:iCs/>
          <w:sz w:val="24"/>
          <w:szCs w:val="24"/>
        </w:rPr>
        <w:t xml:space="preserve">+ liczba punktów </w:t>
      </w:r>
      <w:r w:rsidR="00B71B6B" w:rsidRPr="003056B4">
        <w:rPr>
          <w:rFonts w:ascii="Arial" w:hAnsi="Arial" w:cs="Arial"/>
          <w:bCs/>
          <w:iCs/>
          <w:sz w:val="24"/>
          <w:szCs w:val="24"/>
        </w:rPr>
        <w:t>za termin dostawy (maks. 40,00 pkt)</w:t>
      </w:r>
      <w:r w:rsidRPr="003056B4">
        <w:rPr>
          <w:rFonts w:ascii="Arial" w:hAnsi="Arial" w:cs="Arial"/>
          <w:bCs/>
          <w:iCs/>
          <w:sz w:val="24"/>
          <w:szCs w:val="24"/>
        </w:rPr>
        <w:t xml:space="preserve">. </w:t>
      </w:r>
    </w:p>
    <w:bookmarkEnd w:id="20"/>
    <w:bookmarkEnd w:id="21"/>
    <w:p w14:paraId="0189DA10" w14:textId="77777777" w:rsidR="008432D5" w:rsidRPr="003056B4" w:rsidRDefault="008432D5" w:rsidP="003056B4">
      <w:pPr>
        <w:autoSpaceDE w:val="0"/>
        <w:autoSpaceDN w:val="0"/>
        <w:adjustRightInd w:val="0"/>
        <w:spacing w:after="0" w:line="360" w:lineRule="auto"/>
        <w:rPr>
          <w:rFonts w:ascii="Arial" w:hAnsi="Arial" w:cs="Arial"/>
          <w:bCs/>
          <w:iCs/>
          <w:sz w:val="24"/>
          <w:szCs w:val="24"/>
        </w:rPr>
      </w:pPr>
      <w:r w:rsidRPr="003056B4">
        <w:rPr>
          <w:rFonts w:ascii="Arial" w:hAnsi="Arial" w:cs="Arial"/>
          <w:bCs/>
          <w:iCs/>
          <w:sz w:val="24"/>
          <w:szCs w:val="24"/>
        </w:rPr>
        <w:t>Za najkorzystniejszą ofertę zostanie uznana oferta, która uzyska najwyższą liczbę punktów obliczoną zgodnie z powyższym wzorem.</w:t>
      </w:r>
    </w:p>
    <w:p w14:paraId="52566A53" w14:textId="77777777" w:rsidR="008432D5" w:rsidRPr="003056B4" w:rsidRDefault="008432D5" w:rsidP="003056B4">
      <w:pPr>
        <w:autoSpaceDE w:val="0"/>
        <w:autoSpaceDN w:val="0"/>
        <w:adjustRightInd w:val="0"/>
        <w:spacing w:after="0" w:line="360" w:lineRule="auto"/>
        <w:rPr>
          <w:rFonts w:ascii="Arial" w:hAnsi="Arial" w:cs="Arial"/>
          <w:bCs/>
          <w:iCs/>
          <w:sz w:val="24"/>
          <w:szCs w:val="24"/>
        </w:rPr>
      </w:pPr>
    </w:p>
    <w:p w14:paraId="5B5E83F1" w14:textId="77777777" w:rsidR="003E76FC" w:rsidRPr="003056B4" w:rsidRDefault="003E76FC"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XVII</w:t>
      </w:r>
    </w:p>
    <w:p w14:paraId="53F89DC0" w14:textId="77777777" w:rsidR="003E76FC" w:rsidRPr="003056B4" w:rsidRDefault="003E76FC"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 xml:space="preserve">Informacje o formalnościach, jakie muszą zostać dopełnione po wyborze oferty </w:t>
      </w:r>
    </w:p>
    <w:p w14:paraId="441AF8FA" w14:textId="622394EC" w:rsidR="003E76FC" w:rsidRPr="003056B4" w:rsidRDefault="003E76FC"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w celu zawarcia umowy w sprawie zamówienia publicznego</w:t>
      </w:r>
    </w:p>
    <w:p w14:paraId="01FAC22A" w14:textId="77777777" w:rsidR="00F964CE" w:rsidRPr="003056B4" w:rsidRDefault="00F964CE" w:rsidP="003056B4">
      <w:pPr>
        <w:numPr>
          <w:ilvl w:val="0"/>
          <w:numId w:val="27"/>
        </w:numPr>
        <w:spacing w:after="0" w:line="360" w:lineRule="auto"/>
        <w:ind w:left="714" w:hanging="357"/>
        <w:rPr>
          <w:rFonts w:ascii="Arial" w:hAnsi="Arial" w:cs="Arial"/>
          <w:sz w:val="24"/>
          <w:szCs w:val="24"/>
        </w:rPr>
      </w:pPr>
      <w:r w:rsidRPr="003056B4">
        <w:rPr>
          <w:rFonts w:ascii="Arial" w:hAnsi="Arial" w:cs="Arial"/>
          <w:sz w:val="24"/>
          <w:szCs w:val="24"/>
        </w:rPr>
        <w:t xml:space="preserve">Zamawiający zawrze umowę w sprawie zamówienia publicznego, w terminie </w:t>
      </w:r>
      <w:r w:rsidRPr="003056B4">
        <w:rPr>
          <w:rFonts w:ascii="Arial" w:hAnsi="Arial" w:cs="Arial"/>
          <w:sz w:val="24"/>
          <w:szCs w:val="24"/>
        </w:rPr>
        <w:br/>
        <w:t xml:space="preserve">i na zasadach określonych w art. 308 ust. 2 i ust. 3 </w:t>
      </w:r>
      <w:proofErr w:type="spellStart"/>
      <w:r w:rsidRPr="003056B4">
        <w:rPr>
          <w:rFonts w:ascii="Arial" w:hAnsi="Arial" w:cs="Arial"/>
          <w:sz w:val="24"/>
          <w:szCs w:val="24"/>
        </w:rPr>
        <w:t>Pzp</w:t>
      </w:r>
      <w:proofErr w:type="spellEnd"/>
      <w:r w:rsidRPr="003056B4">
        <w:rPr>
          <w:rFonts w:ascii="Arial" w:hAnsi="Arial" w:cs="Arial"/>
          <w:sz w:val="24"/>
          <w:szCs w:val="24"/>
        </w:rPr>
        <w:t>. Zamawiający dopuszcza zawarcie umowy w formie elektronicznej.</w:t>
      </w:r>
    </w:p>
    <w:p w14:paraId="0BF76495" w14:textId="5E26D9C5" w:rsidR="00F964CE" w:rsidRPr="003056B4" w:rsidRDefault="00F964CE" w:rsidP="003056B4">
      <w:pPr>
        <w:numPr>
          <w:ilvl w:val="0"/>
          <w:numId w:val="27"/>
        </w:numPr>
        <w:spacing w:after="0" w:line="360" w:lineRule="auto"/>
        <w:ind w:left="714" w:hanging="357"/>
        <w:rPr>
          <w:rFonts w:ascii="Arial" w:hAnsi="Arial" w:cs="Arial"/>
          <w:color w:val="C00000"/>
          <w:sz w:val="24"/>
          <w:szCs w:val="24"/>
        </w:rPr>
      </w:pPr>
      <w:r w:rsidRPr="003056B4">
        <w:rPr>
          <w:rFonts w:ascii="Arial" w:hAnsi="Arial" w:cs="Arial"/>
          <w:sz w:val="24"/>
          <w:szCs w:val="24"/>
        </w:rPr>
        <w:t>Zamawiający wymaga od wykonawcy, aby zawarł z nim umowę w sprawie zamówienia publicznego na warunkach załączonego do niniejszej SWZ projektu umowy dla danej części.</w:t>
      </w:r>
    </w:p>
    <w:p w14:paraId="2CDA58C3" w14:textId="77777777" w:rsidR="00F964CE" w:rsidRPr="003056B4" w:rsidRDefault="00F964CE" w:rsidP="003056B4">
      <w:pPr>
        <w:numPr>
          <w:ilvl w:val="0"/>
          <w:numId w:val="27"/>
        </w:numPr>
        <w:spacing w:after="0" w:line="360" w:lineRule="auto"/>
        <w:ind w:left="714" w:hanging="357"/>
        <w:rPr>
          <w:rFonts w:ascii="Arial" w:hAnsi="Arial" w:cs="Arial"/>
          <w:sz w:val="24"/>
          <w:szCs w:val="24"/>
        </w:rPr>
      </w:pPr>
      <w:r w:rsidRPr="003056B4">
        <w:rPr>
          <w:rFonts w:ascii="Arial" w:hAnsi="Arial" w:cs="Arial"/>
          <w:sz w:val="24"/>
          <w:szCs w:val="24"/>
        </w:rPr>
        <w:t>Zakres świadczenia wykonawcy wynikający z umowy jest tożsamy z jego zobowiązaniem zawartym w ofercie.</w:t>
      </w:r>
    </w:p>
    <w:p w14:paraId="4F8BF6E3" w14:textId="77777777" w:rsidR="00F964CE" w:rsidRPr="003056B4" w:rsidRDefault="00F964CE" w:rsidP="003056B4">
      <w:pPr>
        <w:numPr>
          <w:ilvl w:val="0"/>
          <w:numId w:val="27"/>
        </w:numPr>
        <w:spacing w:after="0" w:line="360" w:lineRule="auto"/>
        <w:ind w:left="714" w:hanging="357"/>
        <w:rPr>
          <w:rFonts w:ascii="Arial" w:hAnsi="Arial" w:cs="Arial"/>
          <w:sz w:val="24"/>
          <w:szCs w:val="24"/>
        </w:rPr>
      </w:pPr>
      <w:r w:rsidRPr="003056B4">
        <w:rPr>
          <w:rFonts w:ascii="Arial" w:eastAsia="Times New Roman" w:hAnsi="Arial" w:cs="Arial"/>
          <w:sz w:val="24"/>
          <w:szCs w:val="24"/>
          <w:lang w:eastAsia="pl-PL"/>
        </w:rPr>
        <w:t>Zamawiający poinformuje wykonawcę, któremu zostanie udzielone zamówienie, o miejscu, sposobie i terminie zawarcia umowy.</w:t>
      </w:r>
    </w:p>
    <w:p w14:paraId="478B4D0D" w14:textId="77777777" w:rsidR="00F964CE" w:rsidRPr="003056B4" w:rsidRDefault="00F964CE" w:rsidP="003056B4">
      <w:pPr>
        <w:numPr>
          <w:ilvl w:val="0"/>
          <w:numId w:val="27"/>
        </w:numPr>
        <w:spacing w:after="0" w:line="360" w:lineRule="auto"/>
        <w:rPr>
          <w:rFonts w:ascii="Arial" w:hAnsi="Arial" w:cs="Arial"/>
          <w:sz w:val="24"/>
          <w:szCs w:val="24"/>
        </w:rPr>
      </w:pPr>
      <w:r w:rsidRPr="003056B4">
        <w:rPr>
          <w:rFonts w:ascii="Arial" w:hAnsi="Arial" w:cs="Arial"/>
          <w:sz w:val="24"/>
          <w:szCs w:val="24"/>
        </w:rPr>
        <w:t>Przed podpisaniem umowy (najpóźniej na jeden dzień przed) wykonawca, którego oferta została wybrana zobowiązany jest przekazać zamawiającemu:</w:t>
      </w:r>
    </w:p>
    <w:p w14:paraId="4617C124" w14:textId="77777777" w:rsidR="00F964CE" w:rsidRPr="003056B4" w:rsidRDefault="00F964CE" w:rsidP="003056B4">
      <w:pPr>
        <w:numPr>
          <w:ilvl w:val="1"/>
          <w:numId w:val="27"/>
        </w:numPr>
        <w:spacing w:after="0" w:line="360" w:lineRule="auto"/>
        <w:ind w:left="1134" w:hanging="567"/>
        <w:rPr>
          <w:rFonts w:ascii="Arial" w:hAnsi="Arial" w:cs="Arial"/>
          <w:sz w:val="24"/>
          <w:szCs w:val="24"/>
        </w:rPr>
      </w:pPr>
      <w:bookmarkStart w:id="24" w:name="_Hlk68768556"/>
      <w:r w:rsidRPr="003056B4">
        <w:rPr>
          <w:rFonts w:ascii="Arial" w:eastAsia="Times New Roman" w:hAnsi="Arial" w:cs="Arial"/>
          <w:spacing w:val="2"/>
          <w:sz w:val="24"/>
          <w:szCs w:val="24"/>
          <w:lang w:eastAsia="ar-SA"/>
        </w:rPr>
        <w:t xml:space="preserve">dokumenty potwierdzające </w:t>
      </w:r>
      <w:r w:rsidRPr="003056B4">
        <w:rPr>
          <w:rFonts w:ascii="Arial" w:eastAsia="Times New Roman" w:hAnsi="Arial" w:cs="Arial"/>
          <w:b/>
          <w:bCs/>
          <w:spacing w:val="2"/>
          <w:sz w:val="24"/>
          <w:szCs w:val="24"/>
          <w:lang w:eastAsia="ar-SA"/>
        </w:rPr>
        <w:t>umocowanie osób reprezentujących wykonawcę do podpisania umowy</w:t>
      </w:r>
      <w:r w:rsidRPr="003056B4">
        <w:rPr>
          <w:rFonts w:ascii="Arial" w:eastAsia="Times New Roman" w:hAnsi="Arial" w:cs="Arial"/>
          <w:spacing w:val="2"/>
          <w:sz w:val="24"/>
          <w:szCs w:val="24"/>
          <w:lang w:eastAsia="ar-SA"/>
        </w:rPr>
        <w:t xml:space="preserve">, o ile umocowanie to nie wynika </w:t>
      </w:r>
      <w:r w:rsidRPr="003056B4">
        <w:rPr>
          <w:rFonts w:ascii="Arial" w:eastAsia="Times New Roman" w:hAnsi="Arial" w:cs="Arial"/>
          <w:spacing w:val="2"/>
          <w:sz w:val="24"/>
          <w:szCs w:val="24"/>
          <w:lang w:eastAsia="ar-SA"/>
        </w:rPr>
        <w:br/>
        <w:t xml:space="preserve">z dokumentów załączonych do oferty, </w:t>
      </w:r>
    </w:p>
    <w:p w14:paraId="18595E9E" w14:textId="77777777" w:rsidR="00F964CE" w:rsidRPr="003056B4" w:rsidRDefault="00F964CE" w:rsidP="003056B4">
      <w:pPr>
        <w:numPr>
          <w:ilvl w:val="1"/>
          <w:numId w:val="27"/>
        </w:numPr>
        <w:spacing w:after="0" w:line="360" w:lineRule="auto"/>
        <w:ind w:left="1134" w:hanging="567"/>
        <w:rPr>
          <w:rFonts w:ascii="Arial" w:hAnsi="Arial" w:cs="Arial"/>
          <w:sz w:val="24"/>
          <w:szCs w:val="24"/>
        </w:rPr>
      </w:pPr>
      <w:r w:rsidRPr="003056B4">
        <w:rPr>
          <w:rFonts w:ascii="Arial" w:eastAsia="Times New Roman" w:hAnsi="Arial" w:cs="Arial"/>
          <w:b/>
          <w:bCs/>
          <w:sz w:val="24"/>
          <w:szCs w:val="24"/>
          <w:lang w:eastAsia="pl-PL"/>
        </w:rPr>
        <w:lastRenderedPageBreak/>
        <w:t>umowę regulującą współpracę</w:t>
      </w:r>
      <w:r w:rsidRPr="003056B4">
        <w:rPr>
          <w:rFonts w:ascii="Arial" w:eastAsia="Times New Roman" w:hAnsi="Arial" w:cs="Arial"/>
          <w:sz w:val="24"/>
          <w:szCs w:val="24"/>
          <w:lang w:eastAsia="pl-PL"/>
        </w:rPr>
        <w:t xml:space="preserve"> w przypadku wyboru oferty wykonawców wspólnie ubiegających się o zamówienie – konsorcjum, spółka cywilna (jeżeli dotyczy). </w:t>
      </w:r>
      <w:bookmarkEnd w:id="24"/>
    </w:p>
    <w:p w14:paraId="58033E85" w14:textId="1AAE2A0B" w:rsidR="00F964CE" w:rsidRPr="003056B4" w:rsidRDefault="00F964CE" w:rsidP="003056B4">
      <w:pPr>
        <w:pStyle w:val="Akapitzlist"/>
        <w:numPr>
          <w:ilvl w:val="0"/>
          <w:numId w:val="27"/>
        </w:numPr>
        <w:spacing w:line="360" w:lineRule="auto"/>
        <w:contextualSpacing w:val="0"/>
        <w:rPr>
          <w:rFonts w:ascii="Arial" w:hAnsi="Arial" w:cs="Arial"/>
          <w:sz w:val="24"/>
          <w:szCs w:val="24"/>
        </w:rPr>
      </w:pPr>
      <w:r w:rsidRPr="003056B4">
        <w:rPr>
          <w:rFonts w:ascii="Arial" w:hAnsi="Arial" w:cs="Arial"/>
          <w:sz w:val="24"/>
          <w:szCs w:val="24"/>
        </w:rPr>
        <w:t>Dokumenty wymienione powyżej w pkt 5. wykonawca obowiązany jest wnieść w oryginale lub kopii potwierdzonej za zgodność z oryginałem przed zawarciem umowy na adres e-mail:</w:t>
      </w:r>
      <w:r w:rsidR="00192B51" w:rsidRPr="003056B4">
        <w:rPr>
          <w:rFonts w:ascii="Arial" w:hAnsi="Arial" w:cs="Arial"/>
          <w:color w:val="EE0000"/>
          <w:sz w:val="24"/>
          <w:szCs w:val="24"/>
        </w:rPr>
        <w:t xml:space="preserve"> </w:t>
      </w:r>
      <w:hyperlink r:id="rId21" w:history="1">
        <w:r w:rsidR="00192B51" w:rsidRPr="003056B4">
          <w:rPr>
            <w:rStyle w:val="Hipercze"/>
            <w:rFonts w:ascii="Arial" w:hAnsi="Arial" w:cs="Arial"/>
            <w:bCs/>
            <w:sz w:val="24"/>
            <w:szCs w:val="24"/>
          </w:rPr>
          <w:t>gzeas@koniusza.pl</w:t>
        </w:r>
      </w:hyperlink>
      <w:r w:rsidR="00192B51" w:rsidRPr="003056B4">
        <w:rPr>
          <w:rFonts w:ascii="Arial" w:hAnsi="Arial" w:cs="Arial"/>
          <w:bCs/>
          <w:sz w:val="24"/>
          <w:szCs w:val="24"/>
        </w:rPr>
        <w:t xml:space="preserve"> </w:t>
      </w:r>
    </w:p>
    <w:p w14:paraId="1A161B74" w14:textId="0CF617FF" w:rsidR="00F964CE" w:rsidRPr="003056B4" w:rsidRDefault="00F964CE" w:rsidP="003056B4">
      <w:pPr>
        <w:pStyle w:val="Akapitzlist"/>
        <w:numPr>
          <w:ilvl w:val="0"/>
          <w:numId w:val="27"/>
        </w:numPr>
        <w:spacing w:line="360" w:lineRule="auto"/>
        <w:contextualSpacing w:val="0"/>
        <w:rPr>
          <w:rFonts w:ascii="Arial" w:hAnsi="Arial" w:cs="Arial"/>
          <w:sz w:val="24"/>
          <w:szCs w:val="24"/>
        </w:rPr>
      </w:pPr>
      <w:r w:rsidRPr="003056B4">
        <w:rPr>
          <w:rFonts w:ascii="Arial" w:hAnsi="Arial" w:cs="Arial"/>
          <w:sz w:val="24"/>
          <w:szCs w:val="24"/>
        </w:rPr>
        <w:t>Jeżeli wykonawca nie dopełni ww. formalności w wyznaczonym terminie, zamawiający uzna, że zawarcie umowy w sprawie zamówienia publicznego stało się niemożliwe z przyczyn leżących po stronie wykonawcy.</w:t>
      </w:r>
    </w:p>
    <w:p w14:paraId="6B964D03" w14:textId="1758FF1E" w:rsidR="005F072D" w:rsidRPr="003056B4" w:rsidRDefault="005F072D" w:rsidP="003056B4">
      <w:pPr>
        <w:pStyle w:val="Akapitzlist"/>
        <w:numPr>
          <w:ilvl w:val="0"/>
          <w:numId w:val="27"/>
        </w:numPr>
        <w:spacing w:line="360" w:lineRule="auto"/>
        <w:rPr>
          <w:rFonts w:ascii="Arial" w:hAnsi="Arial" w:cs="Arial"/>
          <w:sz w:val="24"/>
          <w:szCs w:val="24"/>
        </w:rPr>
      </w:pPr>
      <w:r w:rsidRPr="003056B4">
        <w:rPr>
          <w:rFonts w:ascii="Arial" w:hAnsi="Arial" w:cs="Arial"/>
          <w:sz w:val="24"/>
          <w:szCs w:val="24"/>
        </w:rPr>
        <w:t xml:space="preserve">Zamawiający poinformuje wykonawcę, któremu zostanie udzielone zamówienie o miejscu i terminie zawarcia umowy. </w:t>
      </w:r>
    </w:p>
    <w:p w14:paraId="527EF553" w14:textId="77777777" w:rsidR="005F072D" w:rsidRPr="003056B4" w:rsidRDefault="005F072D" w:rsidP="003056B4">
      <w:pPr>
        <w:pStyle w:val="Akapitzlist"/>
        <w:spacing w:line="360" w:lineRule="auto"/>
        <w:contextualSpacing w:val="0"/>
        <w:rPr>
          <w:rFonts w:ascii="Arial" w:hAnsi="Arial" w:cs="Arial"/>
          <w:sz w:val="24"/>
          <w:szCs w:val="24"/>
        </w:rPr>
      </w:pPr>
    </w:p>
    <w:p w14:paraId="7E191834" w14:textId="77777777" w:rsidR="00632143" w:rsidRPr="003056B4" w:rsidRDefault="00632143" w:rsidP="003056B4">
      <w:pPr>
        <w:spacing w:after="0" w:line="360" w:lineRule="auto"/>
        <w:ind w:left="360" w:hanging="360"/>
        <w:contextualSpacing/>
        <w:rPr>
          <w:rFonts w:ascii="Arial" w:eastAsia="Times New Roman" w:hAnsi="Arial" w:cs="Arial"/>
          <w:sz w:val="24"/>
          <w:szCs w:val="24"/>
          <w:lang w:eastAsia="pl-PL"/>
        </w:rPr>
      </w:pPr>
    </w:p>
    <w:p w14:paraId="23C283EB" w14:textId="77777777" w:rsidR="00F31E98" w:rsidRPr="00AE1436" w:rsidRDefault="0043260B" w:rsidP="003056B4">
      <w:pPr>
        <w:autoSpaceDE w:val="0"/>
        <w:autoSpaceDN w:val="0"/>
        <w:adjustRightInd w:val="0"/>
        <w:spacing w:after="0" w:line="360" w:lineRule="auto"/>
        <w:rPr>
          <w:rFonts w:ascii="Arial" w:hAnsi="Arial" w:cs="Arial"/>
          <w:bCs/>
          <w:iCs/>
          <w:sz w:val="24"/>
          <w:szCs w:val="24"/>
        </w:rPr>
      </w:pPr>
      <w:r w:rsidRPr="003056B4">
        <w:rPr>
          <w:rFonts w:ascii="Arial" w:hAnsi="Arial" w:cs="Arial"/>
          <w:b/>
          <w:iCs/>
          <w:sz w:val="24"/>
          <w:szCs w:val="24"/>
        </w:rPr>
        <w:t>DZIAŁ XVIII</w:t>
      </w:r>
      <w:r w:rsidR="00DD5C9C" w:rsidRPr="003056B4">
        <w:rPr>
          <w:rFonts w:ascii="Arial" w:hAnsi="Arial" w:cs="Arial"/>
          <w:bCs/>
          <w:iCs/>
          <w:sz w:val="24"/>
          <w:szCs w:val="24"/>
        </w:rPr>
        <w:br/>
      </w:r>
      <w:r w:rsidR="00F31E98" w:rsidRPr="003056B4">
        <w:rPr>
          <w:rFonts w:ascii="Arial" w:eastAsia="Times New Roman" w:hAnsi="Arial" w:cs="Arial"/>
          <w:b/>
          <w:bCs/>
          <w:sz w:val="24"/>
          <w:szCs w:val="24"/>
          <w:shd w:val="clear" w:color="auto" w:fill="FFFFFF"/>
          <w:lang w:eastAsia="pl-PL"/>
        </w:rPr>
        <w:t xml:space="preserve">Projektowane </w:t>
      </w:r>
      <w:r w:rsidR="00F31E98" w:rsidRPr="00AE1436">
        <w:rPr>
          <w:rFonts w:ascii="Arial" w:eastAsia="Times New Roman" w:hAnsi="Arial" w:cs="Arial"/>
          <w:b/>
          <w:bCs/>
          <w:sz w:val="24"/>
          <w:szCs w:val="24"/>
          <w:shd w:val="clear" w:color="auto" w:fill="FFFFFF"/>
          <w:lang w:eastAsia="pl-PL"/>
        </w:rPr>
        <w:t>postanowienia umowy w sprawie zamówienia publicznego, które zostaną wprowadzone do treści tej umowy</w:t>
      </w:r>
    </w:p>
    <w:p w14:paraId="784BA01D" w14:textId="77777777" w:rsidR="00963859" w:rsidRPr="00AE1436" w:rsidRDefault="00963859" w:rsidP="003056B4">
      <w:pPr>
        <w:spacing w:after="0" w:line="360" w:lineRule="auto"/>
        <w:ind w:firstLine="708"/>
        <w:rPr>
          <w:rFonts w:ascii="Arial" w:eastAsia="Times New Roman" w:hAnsi="Arial" w:cs="Arial"/>
          <w:sz w:val="24"/>
          <w:szCs w:val="24"/>
          <w:lang w:eastAsia="pl-PL"/>
        </w:rPr>
      </w:pPr>
    </w:p>
    <w:p w14:paraId="084A7F43" w14:textId="12CA1ECA" w:rsidR="00DD5C9C" w:rsidRPr="003056B4" w:rsidRDefault="00A76E6D" w:rsidP="003056B4">
      <w:pPr>
        <w:spacing w:after="0" w:line="360" w:lineRule="auto"/>
        <w:rPr>
          <w:rFonts w:ascii="Arial" w:eastAsia="Times New Roman" w:hAnsi="Arial" w:cs="Arial"/>
          <w:sz w:val="24"/>
          <w:szCs w:val="24"/>
          <w:lang w:eastAsia="pl-PL"/>
        </w:rPr>
      </w:pPr>
      <w:r w:rsidRPr="00AE1436">
        <w:rPr>
          <w:rFonts w:ascii="Arial" w:eastAsia="Times New Roman" w:hAnsi="Arial" w:cs="Arial"/>
          <w:sz w:val="24"/>
          <w:szCs w:val="24"/>
          <w:lang w:eastAsia="pl-PL"/>
        </w:rPr>
        <w:t xml:space="preserve">Projekt </w:t>
      </w:r>
      <w:r w:rsidR="00F31E98" w:rsidRPr="00AE1436">
        <w:rPr>
          <w:rFonts w:ascii="Arial" w:eastAsia="Times New Roman" w:hAnsi="Arial" w:cs="Arial"/>
          <w:sz w:val="24"/>
          <w:szCs w:val="24"/>
          <w:lang w:eastAsia="pl-PL"/>
        </w:rPr>
        <w:t>umowy stanowi załącznik nr</w:t>
      </w:r>
      <w:r w:rsidR="00590358" w:rsidRPr="00AE1436">
        <w:rPr>
          <w:rFonts w:ascii="Arial" w:eastAsia="Times New Roman" w:hAnsi="Arial" w:cs="Arial"/>
          <w:sz w:val="24"/>
          <w:szCs w:val="24"/>
          <w:lang w:eastAsia="pl-PL"/>
        </w:rPr>
        <w:t xml:space="preserve"> </w:t>
      </w:r>
      <w:r w:rsidR="00791CAC" w:rsidRPr="00AE1436">
        <w:rPr>
          <w:rFonts w:ascii="Arial" w:eastAsia="Times New Roman" w:hAnsi="Arial" w:cs="Arial"/>
          <w:sz w:val="24"/>
          <w:szCs w:val="24"/>
          <w:lang w:eastAsia="pl-PL"/>
        </w:rPr>
        <w:t>4.1</w:t>
      </w:r>
      <w:r w:rsidR="00132C2B" w:rsidRPr="00AE1436">
        <w:rPr>
          <w:rFonts w:ascii="Arial" w:eastAsia="Times New Roman" w:hAnsi="Arial" w:cs="Arial"/>
          <w:sz w:val="24"/>
          <w:szCs w:val="24"/>
          <w:lang w:eastAsia="pl-PL"/>
        </w:rPr>
        <w:t xml:space="preserve"> i</w:t>
      </w:r>
      <w:r w:rsidR="00791CAC" w:rsidRPr="00AE1436">
        <w:rPr>
          <w:rFonts w:ascii="Arial" w:eastAsia="Times New Roman" w:hAnsi="Arial" w:cs="Arial"/>
          <w:sz w:val="24"/>
          <w:szCs w:val="24"/>
          <w:lang w:eastAsia="pl-PL"/>
        </w:rPr>
        <w:t xml:space="preserve"> </w:t>
      </w:r>
      <w:r w:rsidR="005F072D" w:rsidRPr="00AE1436">
        <w:rPr>
          <w:rFonts w:ascii="Arial" w:eastAsia="Times New Roman" w:hAnsi="Arial" w:cs="Arial"/>
          <w:sz w:val="24"/>
          <w:szCs w:val="24"/>
          <w:lang w:eastAsia="pl-PL"/>
        </w:rPr>
        <w:t>4.2</w:t>
      </w:r>
      <w:r w:rsidR="00132C2B" w:rsidRPr="00AE1436">
        <w:rPr>
          <w:rFonts w:ascii="Arial" w:eastAsia="Times New Roman" w:hAnsi="Arial" w:cs="Arial"/>
          <w:sz w:val="24"/>
          <w:szCs w:val="24"/>
          <w:lang w:eastAsia="pl-PL"/>
        </w:rPr>
        <w:t xml:space="preserve"> </w:t>
      </w:r>
      <w:r w:rsidR="00AC6F37" w:rsidRPr="00AE1436">
        <w:rPr>
          <w:rFonts w:ascii="Arial" w:eastAsia="Times New Roman" w:hAnsi="Arial" w:cs="Arial"/>
          <w:sz w:val="24"/>
          <w:szCs w:val="24"/>
          <w:lang w:eastAsia="pl-PL"/>
        </w:rPr>
        <w:t>d</w:t>
      </w:r>
      <w:r w:rsidR="00F31E98" w:rsidRPr="00AE1436">
        <w:rPr>
          <w:rFonts w:ascii="Arial" w:eastAsia="Times New Roman" w:hAnsi="Arial" w:cs="Arial"/>
          <w:sz w:val="24"/>
          <w:szCs w:val="24"/>
          <w:lang w:eastAsia="pl-PL"/>
        </w:rPr>
        <w:t>o SW</w:t>
      </w:r>
      <w:r w:rsidR="005F072D" w:rsidRPr="00AE1436">
        <w:rPr>
          <w:rFonts w:ascii="Arial" w:eastAsia="Times New Roman" w:hAnsi="Arial" w:cs="Arial"/>
          <w:sz w:val="24"/>
          <w:szCs w:val="24"/>
          <w:lang w:eastAsia="pl-PL"/>
        </w:rPr>
        <w:t>Z odpowiednio dla danej części.</w:t>
      </w:r>
      <w:r w:rsidR="005F072D" w:rsidRPr="003056B4">
        <w:rPr>
          <w:rFonts w:ascii="Arial" w:eastAsia="Times New Roman" w:hAnsi="Arial" w:cs="Arial"/>
          <w:sz w:val="24"/>
          <w:szCs w:val="24"/>
          <w:lang w:eastAsia="pl-PL"/>
        </w:rPr>
        <w:t xml:space="preserve"> </w:t>
      </w:r>
    </w:p>
    <w:p w14:paraId="2D00D13B" w14:textId="77777777" w:rsidR="00BB2E55" w:rsidRPr="003056B4" w:rsidRDefault="00BB2E55" w:rsidP="003056B4">
      <w:pPr>
        <w:spacing w:after="0" w:line="360" w:lineRule="auto"/>
        <w:contextualSpacing/>
        <w:rPr>
          <w:rFonts w:ascii="Arial" w:eastAsia="Times New Roman" w:hAnsi="Arial" w:cs="Arial"/>
          <w:b/>
          <w:bCs/>
          <w:sz w:val="24"/>
          <w:szCs w:val="24"/>
          <w:lang w:eastAsia="pl-PL"/>
        </w:rPr>
      </w:pPr>
    </w:p>
    <w:p w14:paraId="13679E80" w14:textId="77777777" w:rsidR="00DD5C9C" w:rsidRPr="003056B4" w:rsidRDefault="00DD5C9C"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XIX</w:t>
      </w:r>
    </w:p>
    <w:p w14:paraId="093854B8" w14:textId="77777777" w:rsidR="00DD5C9C" w:rsidRPr="003056B4" w:rsidRDefault="00DD5C9C"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Informacja dotycząca zabezpieczenia należytego wykonania umowy</w:t>
      </w:r>
    </w:p>
    <w:p w14:paraId="5116BD82" w14:textId="77777777" w:rsidR="00DD5C9C" w:rsidRPr="003056B4" w:rsidRDefault="00DD5C9C" w:rsidP="003056B4">
      <w:pPr>
        <w:spacing w:after="0" w:line="360" w:lineRule="auto"/>
        <w:rPr>
          <w:rFonts w:ascii="Arial" w:eastAsia="Times New Roman" w:hAnsi="Arial" w:cs="Arial"/>
          <w:sz w:val="24"/>
          <w:szCs w:val="24"/>
          <w:lang w:eastAsia="pl-PL"/>
        </w:rPr>
      </w:pPr>
    </w:p>
    <w:p w14:paraId="7070F393" w14:textId="77777777" w:rsidR="00502B23" w:rsidRPr="003056B4" w:rsidRDefault="00DD5C9C" w:rsidP="003056B4">
      <w:p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Zamawiający </w:t>
      </w:r>
      <w:r w:rsidR="00590358" w:rsidRPr="003056B4">
        <w:rPr>
          <w:rFonts w:ascii="Arial" w:eastAsia="Times New Roman" w:hAnsi="Arial" w:cs="Arial"/>
          <w:sz w:val="24"/>
          <w:szCs w:val="24"/>
          <w:lang w:eastAsia="pl-PL"/>
        </w:rPr>
        <w:t xml:space="preserve">nie wymaga wniesienia zabezpieczenia należytego wykonania umowy. </w:t>
      </w:r>
    </w:p>
    <w:p w14:paraId="383D35F4" w14:textId="77777777" w:rsidR="00E20E5E" w:rsidRPr="003056B4" w:rsidRDefault="00E20E5E" w:rsidP="003056B4">
      <w:pPr>
        <w:spacing w:after="0" w:line="360" w:lineRule="auto"/>
        <w:contextualSpacing/>
        <w:rPr>
          <w:rFonts w:ascii="Arial" w:eastAsia="Times New Roman" w:hAnsi="Arial" w:cs="Arial"/>
          <w:sz w:val="24"/>
          <w:szCs w:val="24"/>
          <w:lang w:eastAsia="pl-PL"/>
        </w:rPr>
      </w:pPr>
    </w:p>
    <w:p w14:paraId="1F4BACAE" w14:textId="77777777" w:rsidR="00AB60C3" w:rsidRPr="003056B4" w:rsidRDefault="00AB60C3"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XX</w:t>
      </w:r>
    </w:p>
    <w:p w14:paraId="02039DB4" w14:textId="6F09A91F" w:rsidR="00963859" w:rsidRPr="003056B4" w:rsidRDefault="00AB60C3" w:rsidP="003056B4">
      <w:pPr>
        <w:spacing w:after="0" w:line="360" w:lineRule="auto"/>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Pozostałe informacje dotyczące postępowania</w:t>
      </w:r>
    </w:p>
    <w:p w14:paraId="4F4F4315"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shd w:val="clear" w:color="auto" w:fill="FFFFFF"/>
        </w:rPr>
        <w:t>Zamawiający nie dopuszcza i nie wymaga składania ofert wariantowych.</w:t>
      </w:r>
    </w:p>
    <w:p w14:paraId="2ECD5FFC" w14:textId="3E74F82F"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 xml:space="preserve">Zamawiający nie przewiduje udzielenia zamówienia, o którym mowa w art. 214 ust. 1 pkt 8)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17E81AD8"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shd w:val="clear" w:color="auto" w:fill="FFFFFF"/>
        </w:rPr>
      </w:pPr>
      <w:r w:rsidRPr="003056B4">
        <w:rPr>
          <w:rFonts w:ascii="Arial" w:hAnsi="Arial" w:cs="Arial"/>
          <w:sz w:val="24"/>
          <w:szCs w:val="24"/>
        </w:rPr>
        <w:t xml:space="preserve">Zamawiający nie przewiduje przeprowadzenia </w:t>
      </w:r>
      <w:r w:rsidRPr="003056B4">
        <w:rPr>
          <w:rStyle w:val="highlight"/>
          <w:rFonts w:ascii="Arial" w:eastAsiaTheme="majorEastAsia" w:hAnsi="Arial" w:cs="Arial"/>
          <w:sz w:val="24"/>
          <w:szCs w:val="24"/>
        </w:rPr>
        <w:t>wizj</w:t>
      </w:r>
      <w:r w:rsidRPr="003056B4">
        <w:rPr>
          <w:rFonts w:ascii="Arial" w:hAnsi="Arial" w:cs="Arial"/>
          <w:sz w:val="24"/>
          <w:szCs w:val="24"/>
        </w:rPr>
        <w:t xml:space="preserve">i lokalnej przez wykonawcę lub sprawdzenia przez niego dokumentów niezbędnych do realizacji zamówienia, o których mowa w art. 131 ust. 2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3E5A9135"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lastRenderedPageBreak/>
        <w:t>Koszty udziału w postępowaniu, a w szczególności koszty sporządzenia oferty, pokrywa wykonawca. Zamawiający nie przewiduje zwrotu kosztów udziału w postępowaniu.</w:t>
      </w:r>
    </w:p>
    <w:p w14:paraId="338175B2"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Przedmiotowe postępowanie nie jest prowadzone w celu zawarcia umowy ramowej.</w:t>
      </w:r>
    </w:p>
    <w:p w14:paraId="088D0688"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Zamawiający nie przewiduje aukcji elektronicznej.</w:t>
      </w:r>
    </w:p>
    <w:p w14:paraId="25405338"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Zamawiający nie stosuje dynamicznego systemu zakupów.</w:t>
      </w:r>
    </w:p>
    <w:p w14:paraId="2FC54D95" w14:textId="77777777" w:rsidR="005F072D"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 xml:space="preserve">Zamawiający nie przewiduje składania ofert w postaci katalogów elektronicznych lub dołączania katalogów elektronicznych do oferty.  </w:t>
      </w:r>
    </w:p>
    <w:p w14:paraId="5AF683B6" w14:textId="77777777" w:rsidR="003D532E" w:rsidRPr="003056B4" w:rsidRDefault="005F072D" w:rsidP="003056B4">
      <w:pPr>
        <w:pStyle w:val="Akapitzlist"/>
        <w:numPr>
          <w:ilvl w:val="0"/>
          <w:numId w:val="15"/>
        </w:numPr>
        <w:spacing w:line="360" w:lineRule="auto"/>
        <w:contextualSpacing w:val="0"/>
        <w:rPr>
          <w:rFonts w:ascii="Arial" w:hAnsi="Arial" w:cs="Arial"/>
          <w:sz w:val="24"/>
          <w:szCs w:val="24"/>
        </w:rPr>
      </w:pPr>
      <w:r w:rsidRPr="003056B4">
        <w:rPr>
          <w:rFonts w:ascii="Arial" w:hAnsi="Arial" w:cs="Arial"/>
          <w:sz w:val="24"/>
          <w:szCs w:val="24"/>
        </w:rPr>
        <w:t xml:space="preserve">Zamawiający nie zastrzega możliwości ubiegania się o udzielenia zamówienia wyłącznie przez wykonawców, o których </w:t>
      </w:r>
      <w:r w:rsidR="003D532E" w:rsidRPr="003056B4">
        <w:rPr>
          <w:rFonts w:ascii="Arial" w:hAnsi="Arial" w:cs="Arial"/>
          <w:sz w:val="24"/>
          <w:szCs w:val="24"/>
        </w:rPr>
        <w:t>mowa w</w:t>
      </w:r>
      <w:r w:rsidRPr="003056B4">
        <w:rPr>
          <w:rFonts w:ascii="Arial" w:hAnsi="Arial" w:cs="Arial"/>
          <w:sz w:val="24"/>
          <w:szCs w:val="24"/>
        </w:rPr>
        <w:t xml:space="preserve"> art. 94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760CF8FE" w14:textId="11B8AFBE" w:rsidR="003D532E" w:rsidRPr="003056B4" w:rsidRDefault="003D532E" w:rsidP="003056B4">
      <w:pPr>
        <w:pStyle w:val="Akapitzlist"/>
        <w:numPr>
          <w:ilvl w:val="0"/>
          <w:numId w:val="15"/>
        </w:numPr>
        <w:spacing w:line="360" w:lineRule="auto"/>
        <w:rPr>
          <w:rFonts w:ascii="Arial" w:hAnsi="Arial" w:cs="Arial"/>
          <w:sz w:val="24"/>
          <w:szCs w:val="24"/>
        </w:rPr>
      </w:pPr>
      <w:r w:rsidRPr="003056B4">
        <w:rPr>
          <w:rFonts w:ascii="Arial" w:hAnsi="Arial" w:cs="Arial"/>
          <w:sz w:val="24"/>
          <w:szCs w:val="24"/>
        </w:rPr>
        <w:t xml:space="preserve">Zamawiający nie przewiduje wymagań, o których mowa w art. 96 ust. 2 pkt 2)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4E98E456" w14:textId="77777777" w:rsidR="00E0260E" w:rsidRPr="003056B4" w:rsidRDefault="00E0260E" w:rsidP="003056B4">
      <w:pPr>
        <w:pStyle w:val="Akapitzlist"/>
        <w:spacing w:line="360" w:lineRule="auto"/>
        <w:ind w:left="1080"/>
        <w:rPr>
          <w:rFonts w:ascii="Arial" w:hAnsi="Arial" w:cs="Arial"/>
          <w:bCs/>
          <w:sz w:val="24"/>
          <w:szCs w:val="24"/>
        </w:rPr>
      </w:pPr>
    </w:p>
    <w:p w14:paraId="35E9DD33" w14:textId="67D7AF2A" w:rsidR="00E0260E" w:rsidRPr="003056B4" w:rsidRDefault="00954C34" w:rsidP="003056B4">
      <w:pPr>
        <w:spacing w:after="0" w:line="360" w:lineRule="auto"/>
        <w:rPr>
          <w:rFonts w:ascii="Arial" w:hAnsi="Arial" w:cs="Arial"/>
          <w:b/>
          <w:sz w:val="24"/>
          <w:szCs w:val="24"/>
        </w:rPr>
      </w:pPr>
      <w:r w:rsidRPr="003056B4">
        <w:rPr>
          <w:rFonts w:ascii="Arial" w:hAnsi="Arial" w:cs="Arial"/>
          <w:b/>
          <w:sz w:val="24"/>
          <w:szCs w:val="24"/>
        </w:rPr>
        <w:t>Dział XXI</w:t>
      </w:r>
    </w:p>
    <w:p w14:paraId="34B3369C" w14:textId="77777777" w:rsidR="00954C34" w:rsidRPr="003056B4" w:rsidRDefault="00954C34" w:rsidP="003056B4">
      <w:pPr>
        <w:spacing w:after="0" w:line="360" w:lineRule="auto"/>
        <w:rPr>
          <w:rFonts w:ascii="Arial" w:hAnsi="Arial" w:cs="Arial"/>
          <w:b/>
          <w:sz w:val="24"/>
          <w:szCs w:val="24"/>
        </w:rPr>
      </w:pPr>
      <w:r w:rsidRPr="003056B4">
        <w:rPr>
          <w:rFonts w:ascii="Arial" w:hAnsi="Arial" w:cs="Arial"/>
          <w:b/>
          <w:sz w:val="24"/>
          <w:szCs w:val="24"/>
        </w:rPr>
        <w:t>Unieważnienie postępowania</w:t>
      </w:r>
    </w:p>
    <w:p w14:paraId="5A42CDDF" w14:textId="75BC8ADB" w:rsidR="009003AD" w:rsidRPr="003056B4" w:rsidRDefault="009003AD" w:rsidP="003056B4">
      <w:pPr>
        <w:spacing w:after="0" w:line="360" w:lineRule="auto"/>
        <w:ind w:left="284"/>
        <w:rPr>
          <w:rFonts w:ascii="Arial" w:hAnsi="Arial" w:cs="Arial"/>
          <w:sz w:val="24"/>
          <w:szCs w:val="24"/>
        </w:rPr>
      </w:pPr>
      <w:r w:rsidRPr="003056B4">
        <w:rPr>
          <w:rFonts w:ascii="Arial" w:hAnsi="Arial" w:cs="Arial"/>
          <w:sz w:val="24"/>
          <w:szCs w:val="24"/>
        </w:rPr>
        <w:t xml:space="preserve">Zamawiający unieważni postępowanie oraz powiadomi wykonawców, zgodnie </w:t>
      </w:r>
      <w:r w:rsidRPr="003056B4">
        <w:rPr>
          <w:rFonts w:ascii="Arial" w:hAnsi="Arial" w:cs="Arial"/>
          <w:sz w:val="24"/>
          <w:szCs w:val="24"/>
        </w:rPr>
        <w:br/>
        <w:t>z zapisami, zawart</w:t>
      </w:r>
      <w:r w:rsidR="003056B4">
        <w:rPr>
          <w:rFonts w:ascii="Arial" w:hAnsi="Arial" w:cs="Arial"/>
          <w:sz w:val="24"/>
          <w:szCs w:val="24"/>
        </w:rPr>
        <w:t>ymi w art. 255 - 256, 258 - 262</w:t>
      </w:r>
      <w:r w:rsidRPr="003056B4">
        <w:rPr>
          <w:rFonts w:ascii="Arial" w:hAnsi="Arial" w:cs="Arial"/>
          <w:sz w:val="24"/>
          <w:szCs w:val="24"/>
        </w:rPr>
        <w:t xml:space="preserve">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4FE0BDA0" w14:textId="77777777" w:rsidR="00A37CAA" w:rsidRPr="003056B4" w:rsidRDefault="00A37CAA" w:rsidP="003056B4">
      <w:pPr>
        <w:spacing w:after="0" w:line="360" w:lineRule="auto"/>
        <w:contextualSpacing/>
        <w:rPr>
          <w:rFonts w:ascii="Arial" w:eastAsia="Times New Roman" w:hAnsi="Arial" w:cs="Arial"/>
          <w:b/>
          <w:bCs/>
          <w:sz w:val="24"/>
          <w:szCs w:val="24"/>
          <w:lang w:eastAsia="pl-PL"/>
        </w:rPr>
      </w:pPr>
    </w:p>
    <w:p w14:paraId="7BD78640" w14:textId="77777777" w:rsidR="00AB60C3" w:rsidRPr="003056B4" w:rsidRDefault="00AB60C3"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Dział XXI</w:t>
      </w:r>
      <w:r w:rsidR="00954C34" w:rsidRPr="003056B4">
        <w:rPr>
          <w:rFonts w:ascii="Arial" w:eastAsia="Times New Roman" w:hAnsi="Arial" w:cs="Arial"/>
          <w:b/>
          <w:bCs/>
          <w:sz w:val="24"/>
          <w:szCs w:val="24"/>
          <w:lang w:eastAsia="pl-PL"/>
        </w:rPr>
        <w:t>I</w:t>
      </w:r>
    </w:p>
    <w:p w14:paraId="1646515E" w14:textId="76415688" w:rsidR="00AB60C3" w:rsidRPr="003056B4" w:rsidRDefault="00AB60C3" w:rsidP="003056B4">
      <w:pPr>
        <w:spacing w:after="0" w:line="360" w:lineRule="auto"/>
        <w:contextualSpacing/>
        <w:rPr>
          <w:rFonts w:ascii="Arial" w:eastAsia="Times New Roman" w:hAnsi="Arial" w:cs="Arial"/>
          <w:b/>
          <w:bCs/>
          <w:sz w:val="24"/>
          <w:szCs w:val="24"/>
          <w:lang w:eastAsia="pl-PL"/>
        </w:rPr>
      </w:pPr>
      <w:r w:rsidRPr="003056B4">
        <w:rPr>
          <w:rFonts w:ascii="Arial" w:eastAsia="Times New Roman" w:hAnsi="Arial" w:cs="Arial"/>
          <w:b/>
          <w:bCs/>
          <w:sz w:val="24"/>
          <w:szCs w:val="24"/>
          <w:lang w:eastAsia="pl-PL"/>
        </w:rPr>
        <w:t xml:space="preserve">Pouczenie o środkach ochrony prawnej przysługujących </w:t>
      </w:r>
      <w:r w:rsidR="00E0260E" w:rsidRPr="003056B4">
        <w:rPr>
          <w:rFonts w:ascii="Arial" w:eastAsia="Times New Roman" w:hAnsi="Arial" w:cs="Arial"/>
          <w:b/>
          <w:bCs/>
          <w:sz w:val="24"/>
          <w:szCs w:val="24"/>
          <w:lang w:eastAsia="pl-PL"/>
        </w:rPr>
        <w:t>W</w:t>
      </w:r>
      <w:r w:rsidRPr="003056B4">
        <w:rPr>
          <w:rFonts w:ascii="Arial" w:eastAsia="Times New Roman" w:hAnsi="Arial" w:cs="Arial"/>
          <w:b/>
          <w:bCs/>
          <w:sz w:val="24"/>
          <w:szCs w:val="24"/>
          <w:lang w:eastAsia="pl-PL"/>
        </w:rPr>
        <w:t>ykonawcy</w:t>
      </w:r>
    </w:p>
    <w:p w14:paraId="22AC5067"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Zasady, terminy oraz sposób korzystania ze środków ochrony prawnej szczegółowo regulują przepisy Działu IX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w:t>
      </w:r>
    </w:p>
    <w:p w14:paraId="47953D4F"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Środki ochrony prawnej przysługują wykonawcy oraz innemu podmiotowi, jeżeli ma lub miał interes w uzyskaniu zamówienia oraz poniósł lub może ponieść szkodę w wyniku naruszenia przez zamawiającego przepisów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w:t>
      </w:r>
    </w:p>
    <w:p w14:paraId="435DDAE3"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Środki ochrony prawnej wobec ogłoszenia wszczynającego postępowanie </w:t>
      </w:r>
      <w:r w:rsidRPr="003056B4">
        <w:rPr>
          <w:rFonts w:ascii="Arial" w:eastAsia="Times New Roman" w:hAnsi="Arial" w:cs="Arial"/>
          <w:sz w:val="24"/>
          <w:szCs w:val="24"/>
          <w:lang w:eastAsia="pl-PL"/>
        </w:rPr>
        <w:br/>
        <w:t xml:space="preserve">o udzielenie zamówienia oraz dokumentów zamówienia przysługują również organizacjom wpisanym na listę, o której mowa w art. 469 pkt 15)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 oraz Rzecznikowi Małych i Średnich Przedsiębiorców.</w:t>
      </w:r>
    </w:p>
    <w:p w14:paraId="02A3127B"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Odwołanie przysługuje na:</w:t>
      </w:r>
    </w:p>
    <w:p w14:paraId="4508AE42" w14:textId="77777777" w:rsidR="009003AD" w:rsidRPr="003056B4" w:rsidRDefault="009003AD" w:rsidP="003056B4">
      <w:pPr>
        <w:numPr>
          <w:ilvl w:val="1"/>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niezgodną z przepisami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 xml:space="preserve"> czynność zamawiającego, podjętą </w:t>
      </w:r>
      <w:r w:rsidRPr="003056B4">
        <w:rPr>
          <w:rFonts w:ascii="Arial" w:eastAsia="Times New Roman" w:hAnsi="Arial" w:cs="Arial"/>
          <w:sz w:val="24"/>
          <w:szCs w:val="24"/>
          <w:lang w:eastAsia="pl-PL"/>
        </w:rPr>
        <w:br/>
        <w:t>w postępowaniu o udzielenie zamówienia, w tym na projektowane postanowienie umowy,</w:t>
      </w:r>
    </w:p>
    <w:p w14:paraId="7911EEF2" w14:textId="77777777" w:rsidR="009003AD" w:rsidRPr="003056B4" w:rsidRDefault="009003AD" w:rsidP="003056B4">
      <w:pPr>
        <w:numPr>
          <w:ilvl w:val="1"/>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lastRenderedPageBreak/>
        <w:t xml:space="preserve">zaniechanie czynności w postępowaniu o udzielenie zamówienia, do której zamawiający był obowiązany na podstawie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w:t>
      </w:r>
    </w:p>
    <w:p w14:paraId="4008AA02"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Odwołanie wnosi się do Prezesa Izby.</w:t>
      </w:r>
    </w:p>
    <w:p w14:paraId="276EDE61"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Pisma w postępowaniu odwoławczym wnosi się w formie pisemnej albo </w:t>
      </w:r>
      <w:r w:rsidRPr="003056B4">
        <w:rPr>
          <w:rFonts w:ascii="Arial" w:eastAsia="Times New Roman" w:hAnsi="Arial" w:cs="Arial"/>
          <w:sz w:val="24"/>
          <w:szCs w:val="24"/>
          <w:lang w:eastAsia="pl-PL"/>
        </w:rPr>
        <w:br/>
        <w:t xml:space="preserve">w formie elektronicznej albo w postaci elektronicznej, z tym że odwołanie </w:t>
      </w:r>
      <w:r w:rsidRPr="003056B4">
        <w:rPr>
          <w:rFonts w:ascii="Arial" w:eastAsia="Times New Roman" w:hAnsi="Arial" w:cs="Arial"/>
          <w:sz w:val="24"/>
          <w:szCs w:val="24"/>
          <w:lang w:eastAsia="pl-PL"/>
        </w:rPr>
        <w:br/>
        <w:t>i przystąpienie do postępowania odwoławczego, wniesione w postaci elektronicznej, wymagają opatrzenia podpisem zaufanym.</w:t>
      </w:r>
    </w:p>
    <w:p w14:paraId="6355E5EF"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7162F297"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Odwołanie wnosi się w terminie 5 dni od dnia przekazania informacji </w:t>
      </w:r>
      <w:r w:rsidRPr="003056B4">
        <w:rPr>
          <w:rFonts w:ascii="Arial" w:eastAsia="Times New Roman" w:hAnsi="Arial" w:cs="Arial"/>
          <w:sz w:val="24"/>
          <w:szCs w:val="24"/>
          <w:lang w:eastAsia="pl-PL"/>
        </w:rPr>
        <w:br/>
        <w:t>o czynności zamawiającego stanowiącej podstawę jego wniesienia, jeżeli informacja została przekazana przy użyciu środków komunikacji elektronicznej.</w:t>
      </w:r>
    </w:p>
    <w:p w14:paraId="7C0172DA"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Odwołanie wobec treści ogłoszenia wszczynającego postępowanie</w:t>
      </w:r>
      <w:r w:rsidRPr="003056B4">
        <w:rPr>
          <w:rFonts w:ascii="Arial" w:eastAsia="Times New Roman" w:hAnsi="Arial" w:cs="Arial"/>
          <w:sz w:val="24"/>
          <w:szCs w:val="24"/>
          <w:lang w:eastAsia="pl-PL"/>
        </w:rPr>
        <w:br/>
        <w:t xml:space="preserve"> o udzielenie zamówienia lub wobec treści dokumentów zamówienia wnosi się w terminie 5 dni od dnia zamieszczenia ogłoszenia w Biuletynie Zamówień Publicznych lub dokumentów zamówienia na stronie internetowej.</w:t>
      </w:r>
    </w:p>
    <w:p w14:paraId="5EA019E4"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Odwołanie w przypadkach innych niż określone powyżej w pkt 8 i 9 wnosi się </w:t>
      </w:r>
      <w:r w:rsidRPr="003056B4">
        <w:rPr>
          <w:rFonts w:ascii="Arial" w:eastAsia="Times New Roman" w:hAnsi="Arial" w:cs="Arial"/>
          <w:sz w:val="24"/>
          <w:szCs w:val="24"/>
          <w:lang w:eastAsia="pl-PL"/>
        </w:rPr>
        <w:br/>
        <w:t>w terminie 5 dni od dnia, w którym powzięto lub przy zachowaniu należytej staranności można było powziąć wiadomość o okolicznościach stanowiących podstawę jego wniesienia.</w:t>
      </w:r>
    </w:p>
    <w:p w14:paraId="3F0E340B"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Jeżeli zamawiający nie przesłał wykonawcy zawiadomienia o wyborze najkorzystniejszej oferty odwołanie wnosi się nie później niż w terminie 15 dni od dnia zamieszczenia w Biuletynie Zamówień Publicznych ogłoszenia o wyniku postępowania.</w:t>
      </w:r>
    </w:p>
    <w:p w14:paraId="1EEF5946"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Odwołanie wnosi się w terminie miesiąca od dnia zawarcia umowy, jeżeli zamawiający nie zamieścił w Biuletynie Zamówień Publicznych ogłoszenia </w:t>
      </w:r>
      <w:r w:rsidRPr="003056B4">
        <w:rPr>
          <w:rFonts w:ascii="Arial" w:eastAsia="Times New Roman" w:hAnsi="Arial" w:cs="Arial"/>
          <w:sz w:val="24"/>
          <w:szCs w:val="24"/>
          <w:lang w:eastAsia="pl-PL"/>
        </w:rPr>
        <w:br/>
        <w:t xml:space="preserve">o wyniku postępowania. </w:t>
      </w:r>
    </w:p>
    <w:p w14:paraId="5F408CA6"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Na orzeczenie Izby oraz postanowienie Prezesa Izby, o którym mowa w art. 519 ust. 1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 xml:space="preserve">, stronom oraz uczestnikom postępowania odwoławczego </w:t>
      </w:r>
      <w:r w:rsidRPr="003056B4">
        <w:rPr>
          <w:rFonts w:ascii="Arial" w:eastAsia="Times New Roman" w:hAnsi="Arial" w:cs="Arial"/>
          <w:sz w:val="24"/>
          <w:szCs w:val="24"/>
          <w:lang w:eastAsia="pl-PL"/>
        </w:rPr>
        <w:lastRenderedPageBreak/>
        <w:t xml:space="preserve">przysługuje skarga do sądu. Skargę wnosi się do Sądu Okręgowego </w:t>
      </w:r>
      <w:r w:rsidRPr="003056B4">
        <w:rPr>
          <w:rFonts w:ascii="Arial" w:eastAsia="Times New Roman" w:hAnsi="Arial" w:cs="Arial"/>
          <w:sz w:val="24"/>
          <w:szCs w:val="24"/>
          <w:lang w:eastAsia="pl-PL"/>
        </w:rPr>
        <w:br/>
        <w:t>w Warszawie - sądu zamówień publicznych.</w:t>
      </w:r>
    </w:p>
    <w:p w14:paraId="4A609B50"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 xml:space="preserve">Skargę wnosi się za pośrednictwem Prezesa Izby, w terminie 14 dni od dnia doręczenia orzeczenia Izby lub postanowienia Prezesa Izby, o którym mowa </w:t>
      </w:r>
      <w:r w:rsidRPr="003056B4">
        <w:rPr>
          <w:rFonts w:ascii="Arial" w:eastAsia="Times New Roman" w:hAnsi="Arial" w:cs="Arial"/>
          <w:sz w:val="24"/>
          <w:szCs w:val="24"/>
          <w:lang w:eastAsia="pl-PL"/>
        </w:rPr>
        <w:br/>
        <w:t xml:space="preserve">w art. 519 ust. 1 </w:t>
      </w:r>
      <w:proofErr w:type="spellStart"/>
      <w:r w:rsidRPr="003056B4">
        <w:rPr>
          <w:rFonts w:ascii="Arial" w:eastAsia="Times New Roman" w:hAnsi="Arial" w:cs="Arial"/>
          <w:sz w:val="24"/>
          <w:szCs w:val="24"/>
          <w:lang w:eastAsia="pl-PL"/>
        </w:rPr>
        <w:t>Pzp</w:t>
      </w:r>
      <w:proofErr w:type="spellEnd"/>
      <w:r w:rsidRPr="003056B4">
        <w:rPr>
          <w:rFonts w:ascii="Arial" w:eastAsia="Times New Roman" w:hAnsi="Arial" w:cs="Arial"/>
          <w:sz w:val="24"/>
          <w:szCs w:val="24"/>
          <w:lang w:eastAsia="pl-PL"/>
        </w:rPr>
        <w:t xml:space="preserve">, przesyłając jednocześnie jej odpis przeciwnikowi skargi. Złożenie skargi w placówce pocztowej operatora wyznaczonego w rozumieniu </w:t>
      </w:r>
      <w:hyperlink r:id="rId22" w:anchor="/document/17938059?cm=DOCUMENT" w:history="1">
        <w:r w:rsidRPr="003056B4">
          <w:rPr>
            <w:rFonts w:ascii="Arial" w:eastAsia="Times New Roman" w:hAnsi="Arial" w:cs="Arial"/>
            <w:sz w:val="24"/>
            <w:szCs w:val="24"/>
            <w:lang w:eastAsia="pl-PL"/>
          </w:rPr>
          <w:t>ustawy</w:t>
        </w:r>
      </w:hyperlink>
      <w:r w:rsidRPr="003056B4">
        <w:rPr>
          <w:rFonts w:ascii="Arial" w:eastAsia="Times New Roman" w:hAnsi="Arial" w:cs="Arial"/>
          <w:sz w:val="24"/>
          <w:szCs w:val="24"/>
          <w:lang w:eastAsia="pl-PL"/>
        </w:rPr>
        <w:t xml:space="preserve"> z dnia 23 listopada 2012 r. - Prawo pocztowe albo wysłanie na adres do doręczeń elektronicznych, o którym mowa w art. 2 pkt 1 </w:t>
      </w:r>
      <w:hyperlink r:id="rId23" w:anchor="/document/19062514?cm=DOCUMENT" w:history="1">
        <w:r w:rsidRPr="003056B4">
          <w:rPr>
            <w:rFonts w:ascii="Arial" w:eastAsia="Times New Roman" w:hAnsi="Arial" w:cs="Arial"/>
            <w:sz w:val="24"/>
            <w:szCs w:val="24"/>
            <w:lang w:eastAsia="pl-PL"/>
          </w:rPr>
          <w:t>ustawy</w:t>
        </w:r>
      </w:hyperlink>
      <w:r w:rsidRPr="003056B4">
        <w:rPr>
          <w:rFonts w:ascii="Arial" w:eastAsia="Times New Roman" w:hAnsi="Arial" w:cs="Arial"/>
          <w:sz w:val="24"/>
          <w:szCs w:val="24"/>
          <w:lang w:eastAsia="pl-PL"/>
        </w:rPr>
        <w:t xml:space="preserve"> z dnia 18 listopada 2020 r. o doręczeniach elektronicznych, jest równoznaczne z jej wniesieniem.</w:t>
      </w:r>
    </w:p>
    <w:p w14:paraId="77333230" w14:textId="77777777" w:rsidR="009003AD" w:rsidRPr="003056B4" w:rsidRDefault="009003AD" w:rsidP="003056B4">
      <w:pPr>
        <w:numPr>
          <w:ilvl w:val="0"/>
          <w:numId w:val="16"/>
        </w:numPr>
        <w:spacing w:after="0" w:line="360" w:lineRule="auto"/>
        <w:contextualSpacing/>
        <w:rPr>
          <w:rFonts w:ascii="Arial" w:eastAsia="Times New Roman" w:hAnsi="Arial" w:cs="Arial"/>
          <w:sz w:val="24"/>
          <w:szCs w:val="24"/>
          <w:lang w:eastAsia="pl-PL"/>
        </w:rPr>
      </w:pPr>
      <w:r w:rsidRPr="003056B4">
        <w:rPr>
          <w:rFonts w:ascii="Arial" w:eastAsia="Times New Roman" w:hAnsi="Arial" w:cs="Arial"/>
          <w:sz w:val="24"/>
          <w:szCs w:val="24"/>
          <w:lang w:eastAsia="pl-PL"/>
        </w:rPr>
        <w:t>Od wyroku sądu lub postanowienia kończącego postępowanie w sprawie przysługuje skarga kasacyjna do Sądu Najwyższego.</w:t>
      </w:r>
    </w:p>
    <w:p w14:paraId="02194B62" w14:textId="77777777" w:rsidR="007A6384" w:rsidRPr="003056B4" w:rsidRDefault="007A6384" w:rsidP="003056B4">
      <w:pPr>
        <w:spacing w:after="0" w:line="360" w:lineRule="auto"/>
        <w:ind w:left="360"/>
        <w:contextualSpacing/>
        <w:rPr>
          <w:rFonts w:ascii="Arial" w:eastAsia="Times New Roman" w:hAnsi="Arial" w:cs="Arial"/>
          <w:sz w:val="24"/>
          <w:szCs w:val="24"/>
          <w:lang w:eastAsia="pl-PL"/>
        </w:rPr>
      </w:pPr>
    </w:p>
    <w:p w14:paraId="1F6DB077" w14:textId="77777777" w:rsidR="00444E82" w:rsidRPr="003056B4" w:rsidRDefault="00444E82" w:rsidP="003056B4">
      <w:pPr>
        <w:pStyle w:val="Akapitzlist"/>
        <w:spacing w:line="360" w:lineRule="auto"/>
        <w:ind w:left="0"/>
        <w:rPr>
          <w:rFonts w:ascii="Arial" w:hAnsi="Arial" w:cs="Arial"/>
          <w:sz w:val="24"/>
          <w:szCs w:val="24"/>
        </w:rPr>
      </w:pPr>
    </w:p>
    <w:p w14:paraId="4E17921C" w14:textId="77777777" w:rsidR="00AB60C3" w:rsidRPr="003056B4" w:rsidRDefault="00AB60C3"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Dział XXII</w:t>
      </w:r>
      <w:r w:rsidR="00954C34" w:rsidRPr="003056B4">
        <w:rPr>
          <w:rFonts w:ascii="Arial" w:hAnsi="Arial" w:cs="Arial"/>
          <w:b/>
          <w:bCs/>
          <w:sz w:val="24"/>
          <w:szCs w:val="24"/>
        </w:rPr>
        <w:t>I</w:t>
      </w:r>
    </w:p>
    <w:p w14:paraId="1D1BA539" w14:textId="43A1A4C7" w:rsidR="00AB60C3" w:rsidRPr="003056B4" w:rsidRDefault="00AB60C3" w:rsidP="003056B4">
      <w:pPr>
        <w:pStyle w:val="Akapitzlist"/>
        <w:spacing w:line="360" w:lineRule="auto"/>
        <w:ind w:left="0"/>
        <w:rPr>
          <w:rFonts w:ascii="Arial" w:hAnsi="Arial" w:cs="Arial"/>
          <w:b/>
          <w:bCs/>
          <w:sz w:val="24"/>
          <w:szCs w:val="24"/>
        </w:rPr>
      </w:pPr>
      <w:bookmarkStart w:id="25" w:name="_Hlk72481345"/>
      <w:r w:rsidRPr="003056B4">
        <w:rPr>
          <w:rFonts w:ascii="Arial" w:hAnsi="Arial" w:cs="Arial"/>
          <w:b/>
          <w:bCs/>
          <w:sz w:val="24"/>
          <w:szCs w:val="24"/>
        </w:rPr>
        <w:t>Klauzula informacyjna RODO</w:t>
      </w:r>
    </w:p>
    <w:p w14:paraId="489E3062" w14:textId="77777777" w:rsidR="00AB60C3" w:rsidRPr="003056B4" w:rsidRDefault="00AB60C3" w:rsidP="003056B4">
      <w:pPr>
        <w:spacing w:after="0" w:line="360" w:lineRule="auto"/>
        <w:rPr>
          <w:rFonts w:ascii="Arial" w:hAnsi="Arial" w:cs="Arial"/>
          <w:sz w:val="24"/>
          <w:szCs w:val="24"/>
        </w:rPr>
      </w:pPr>
      <w:bookmarkStart w:id="26" w:name="_Hlk72481748"/>
      <w:bookmarkStart w:id="27" w:name="_Hlk64269147"/>
      <w:r w:rsidRPr="003056B4">
        <w:rPr>
          <w:rFonts w:ascii="Arial" w:hAnsi="Arial" w:cs="Arial"/>
          <w:sz w:val="24"/>
          <w:szCs w:val="24"/>
        </w:rPr>
        <w:t>Zamawiający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(Dz. Urz. UE L 119 z 4 maja 2016 r.), dalej: RODO</w:t>
      </w:r>
      <w:r w:rsidR="00B15608" w:rsidRPr="003056B4">
        <w:rPr>
          <w:rFonts w:ascii="Arial" w:hAnsi="Arial" w:cs="Arial"/>
          <w:sz w:val="24"/>
          <w:szCs w:val="24"/>
        </w:rPr>
        <w:t>. Zamawiający informuje, że:</w:t>
      </w:r>
    </w:p>
    <w:p w14:paraId="2654EA07" w14:textId="7317380B" w:rsidR="00B15608" w:rsidRPr="003056B4" w:rsidRDefault="00891B62" w:rsidP="003056B4">
      <w:pPr>
        <w:pStyle w:val="Akapitzlist"/>
        <w:numPr>
          <w:ilvl w:val="0"/>
          <w:numId w:val="14"/>
        </w:numPr>
        <w:spacing w:line="360" w:lineRule="auto"/>
        <w:rPr>
          <w:rFonts w:ascii="Arial" w:hAnsi="Arial" w:cs="Arial"/>
          <w:sz w:val="24"/>
          <w:szCs w:val="24"/>
        </w:rPr>
      </w:pPr>
      <w:bookmarkStart w:id="28" w:name="_Hlk72481771"/>
      <w:bookmarkStart w:id="29" w:name="_Hlk72831035"/>
      <w:bookmarkEnd w:id="26"/>
      <w:r w:rsidRPr="003056B4">
        <w:rPr>
          <w:rFonts w:ascii="Arial" w:hAnsi="Arial" w:cs="Arial"/>
          <w:sz w:val="24"/>
          <w:szCs w:val="24"/>
        </w:rPr>
        <w:t xml:space="preserve">Administratorem danych osobowych jest </w:t>
      </w:r>
      <w:r w:rsidR="005F072D" w:rsidRPr="003056B4">
        <w:rPr>
          <w:rFonts w:ascii="Arial" w:hAnsi="Arial" w:cs="Arial"/>
          <w:sz w:val="24"/>
          <w:szCs w:val="24"/>
        </w:rPr>
        <w:t>Gminny Zespół Ekonomiczno-Administracyjny Szkół w Koniuszy, Koniusza 55, 32-104 Koniusza</w:t>
      </w:r>
      <w:r w:rsidRPr="003056B4">
        <w:rPr>
          <w:rFonts w:ascii="Arial" w:hAnsi="Arial" w:cs="Arial"/>
          <w:sz w:val="24"/>
          <w:szCs w:val="24"/>
        </w:rPr>
        <w:t>.</w:t>
      </w:r>
    </w:p>
    <w:bookmarkEnd w:id="28"/>
    <w:p w14:paraId="22A2E2D7" w14:textId="19596F98" w:rsidR="00891B62" w:rsidRPr="003056B4" w:rsidRDefault="005F072D" w:rsidP="003056B4">
      <w:pPr>
        <w:pStyle w:val="Akapitzlist"/>
        <w:numPr>
          <w:ilvl w:val="0"/>
          <w:numId w:val="14"/>
        </w:numPr>
        <w:spacing w:line="360" w:lineRule="auto"/>
        <w:rPr>
          <w:rFonts w:ascii="Arial" w:hAnsi="Arial" w:cs="Arial"/>
          <w:b/>
          <w:sz w:val="24"/>
          <w:szCs w:val="24"/>
        </w:rPr>
      </w:pPr>
      <w:r w:rsidRPr="003056B4">
        <w:rPr>
          <w:rFonts w:ascii="Arial" w:hAnsi="Arial" w:cs="Arial"/>
          <w:sz w:val="24"/>
          <w:szCs w:val="24"/>
        </w:rPr>
        <w:t>Gminny Zespół Ekonomiczno-Administracyjny Szkół w Koniuszy</w:t>
      </w:r>
      <w:r w:rsidRPr="003056B4">
        <w:rPr>
          <w:rFonts w:ascii="Arial" w:eastAsia="Calibri" w:hAnsi="Arial" w:cs="Arial"/>
          <w:sz w:val="24"/>
          <w:szCs w:val="24"/>
        </w:rPr>
        <w:t xml:space="preserve"> </w:t>
      </w:r>
      <w:r w:rsidR="00891B62" w:rsidRPr="003056B4">
        <w:rPr>
          <w:rFonts w:ascii="Arial" w:eastAsia="Calibri" w:hAnsi="Arial" w:cs="Arial"/>
          <w:sz w:val="24"/>
          <w:szCs w:val="24"/>
          <w:lang w:eastAsia="en-US"/>
        </w:rPr>
        <w:t xml:space="preserve">wyznaczyło Inspektora Ochrony Danych Osobowych </w:t>
      </w:r>
      <w:r w:rsidR="00BE0FBE" w:rsidRPr="003056B4">
        <w:rPr>
          <w:rFonts w:ascii="Arial" w:eastAsia="Calibri" w:hAnsi="Arial" w:cs="Arial"/>
          <w:sz w:val="24"/>
          <w:szCs w:val="24"/>
          <w:lang w:eastAsia="en-US"/>
        </w:rPr>
        <w:t xml:space="preserve">- </w:t>
      </w:r>
      <w:r w:rsidR="00891B62" w:rsidRPr="003056B4">
        <w:rPr>
          <w:rFonts w:ascii="Arial" w:eastAsia="Calibri" w:hAnsi="Arial" w:cs="Arial"/>
          <w:sz w:val="24"/>
          <w:szCs w:val="24"/>
          <w:lang w:eastAsia="en-US"/>
        </w:rPr>
        <w:t>Pan</w:t>
      </w:r>
      <w:r w:rsidR="00BE0FBE" w:rsidRPr="003056B4">
        <w:rPr>
          <w:rFonts w:ascii="Arial" w:eastAsia="Calibri" w:hAnsi="Arial" w:cs="Arial"/>
          <w:sz w:val="24"/>
          <w:szCs w:val="24"/>
          <w:lang w:eastAsia="en-US"/>
        </w:rPr>
        <w:t>a</w:t>
      </w:r>
      <w:r w:rsidR="00891B62" w:rsidRPr="003056B4">
        <w:rPr>
          <w:rFonts w:ascii="Arial" w:eastAsia="Calibri" w:hAnsi="Arial" w:cs="Arial"/>
          <w:sz w:val="24"/>
          <w:szCs w:val="24"/>
          <w:lang w:eastAsia="en-US"/>
        </w:rPr>
        <w:t xml:space="preserve"> Paw</w:t>
      </w:r>
      <w:r w:rsidR="00BE0FBE" w:rsidRPr="003056B4">
        <w:rPr>
          <w:rFonts w:ascii="Arial" w:eastAsia="Calibri" w:hAnsi="Arial" w:cs="Arial"/>
          <w:sz w:val="24"/>
          <w:szCs w:val="24"/>
          <w:lang w:eastAsia="en-US"/>
        </w:rPr>
        <w:t>ła</w:t>
      </w:r>
      <w:r w:rsidR="00891B62" w:rsidRPr="003056B4">
        <w:rPr>
          <w:rFonts w:ascii="Arial" w:eastAsia="Calibri" w:hAnsi="Arial" w:cs="Arial"/>
          <w:sz w:val="24"/>
          <w:szCs w:val="24"/>
          <w:lang w:eastAsia="en-US"/>
        </w:rPr>
        <w:t xml:space="preserve"> </w:t>
      </w:r>
      <w:proofErr w:type="spellStart"/>
      <w:r w:rsidR="00891B62" w:rsidRPr="003056B4">
        <w:rPr>
          <w:rFonts w:ascii="Arial" w:eastAsia="Calibri" w:hAnsi="Arial" w:cs="Arial"/>
          <w:sz w:val="24"/>
          <w:szCs w:val="24"/>
          <w:lang w:eastAsia="en-US"/>
        </w:rPr>
        <w:t>Chochół</w:t>
      </w:r>
      <w:proofErr w:type="spellEnd"/>
      <w:r w:rsidR="00BE0FBE" w:rsidRPr="003056B4">
        <w:rPr>
          <w:rFonts w:ascii="Arial" w:eastAsia="Calibri" w:hAnsi="Arial" w:cs="Arial"/>
          <w:sz w:val="24"/>
          <w:szCs w:val="24"/>
          <w:lang w:eastAsia="en-US"/>
        </w:rPr>
        <w:t>,</w:t>
      </w:r>
      <w:r w:rsidR="00891B62" w:rsidRPr="003056B4">
        <w:rPr>
          <w:rFonts w:ascii="Arial" w:eastAsia="Calibri" w:hAnsi="Arial" w:cs="Arial"/>
          <w:sz w:val="24"/>
          <w:szCs w:val="24"/>
          <w:lang w:eastAsia="en-US"/>
        </w:rPr>
        <w:t xml:space="preserve"> z którym można skontaktować się poprzez e-mail: </w:t>
      </w:r>
      <w:hyperlink r:id="rId24" w:history="1">
        <w:r w:rsidRPr="003056B4">
          <w:rPr>
            <w:rStyle w:val="Hipercze"/>
            <w:rFonts w:ascii="Arial" w:eastAsia="Calibri" w:hAnsi="Arial" w:cs="Arial"/>
            <w:sz w:val="24"/>
            <w:szCs w:val="24"/>
            <w:lang w:eastAsia="en-US"/>
          </w:rPr>
          <w:t>iodo@koniusza.pl</w:t>
        </w:r>
      </w:hyperlink>
      <w:r w:rsidRPr="003056B4">
        <w:rPr>
          <w:rFonts w:ascii="Arial" w:eastAsia="Calibri" w:hAnsi="Arial" w:cs="Arial"/>
          <w:sz w:val="24"/>
          <w:szCs w:val="24"/>
          <w:lang w:eastAsia="en-US"/>
        </w:rPr>
        <w:t xml:space="preserve"> </w:t>
      </w:r>
      <w:r w:rsidR="00891B62" w:rsidRPr="003056B4">
        <w:rPr>
          <w:rFonts w:ascii="Arial" w:eastAsia="Calibri" w:hAnsi="Arial" w:cs="Arial"/>
          <w:sz w:val="24"/>
          <w:szCs w:val="24"/>
          <w:lang w:eastAsia="en-US"/>
        </w:rPr>
        <w:t>w każdej sprawie dotyczącej przetwarzania Pani/Pana danych osobowych.</w:t>
      </w:r>
    </w:p>
    <w:p w14:paraId="5DE512D8" w14:textId="77777777" w:rsidR="00AB60C3" w:rsidRPr="003056B4" w:rsidRDefault="00AB60C3" w:rsidP="003056B4">
      <w:pPr>
        <w:pStyle w:val="Akapitzlist"/>
        <w:numPr>
          <w:ilvl w:val="0"/>
          <w:numId w:val="14"/>
        </w:numPr>
        <w:spacing w:line="360" w:lineRule="auto"/>
        <w:rPr>
          <w:rFonts w:ascii="Arial" w:hAnsi="Arial" w:cs="Arial"/>
          <w:b/>
          <w:sz w:val="24"/>
          <w:szCs w:val="24"/>
        </w:rPr>
      </w:pPr>
      <w:bookmarkStart w:id="30" w:name="_Hlk74047046"/>
      <w:r w:rsidRPr="003056B4">
        <w:rPr>
          <w:rFonts w:ascii="Arial" w:hAnsi="Arial" w:cs="Arial"/>
          <w:sz w:val="24"/>
          <w:szCs w:val="24"/>
        </w:rPr>
        <w:t xml:space="preserve">Dane osobowe będą przetwarzane na podstawie art. 6 ust. 1 lit. c RODO </w:t>
      </w:r>
      <w:r w:rsidR="004924A3" w:rsidRPr="003056B4">
        <w:rPr>
          <w:rFonts w:ascii="Arial" w:hAnsi="Arial" w:cs="Arial"/>
          <w:sz w:val="24"/>
          <w:szCs w:val="24"/>
        </w:rPr>
        <w:br/>
      </w:r>
      <w:r w:rsidRPr="003056B4">
        <w:rPr>
          <w:rFonts w:ascii="Arial" w:hAnsi="Arial" w:cs="Arial"/>
          <w:sz w:val="24"/>
          <w:szCs w:val="24"/>
        </w:rPr>
        <w:t>w celu związanym z przedmiotowym postępowaniem o udzielenie zamówienia publicznego</w:t>
      </w:r>
      <w:bookmarkStart w:id="31" w:name="_Hlk63159641"/>
      <w:r w:rsidR="0048297C" w:rsidRPr="003056B4">
        <w:rPr>
          <w:rFonts w:ascii="Arial" w:hAnsi="Arial" w:cs="Arial"/>
          <w:sz w:val="24"/>
          <w:szCs w:val="24"/>
        </w:rPr>
        <w:t>.</w:t>
      </w:r>
    </w:p>
    <w:p w14:paraId="3810BFE9" w14:textId="77777777" w:rsidR="00AB60C3" w:rsidRPr="003056B4" w:rsidRDefault="00AB60C3" w:rsidP="003056B4">
      <w:pPr>
        <w:pStyle w:val="Akapitzlist"/>
        <w:numPr>
          <w:ilvl w:val="0"/>
          <w:numId w:val="14"/>
        </w:numPr>
        <w:spacing w:line="360" w:lineRule="auto"/>
        <w:rPr>
          <w:rFonts w:ascii="Arial" w:hAnsi="Arial" w:cs="Arial"/>
          <w:sz w:val="24"/>
          <w:szCs w:val="24"/>
        </w:rPr>
      </w:pPr>
      <w:bookmarkStart w:id="32" w:name="_Hlk63159820"/>
      <w:bookmarkEnd w:id="31"/>
      <w:r w:rsidRPr="003056B4">
        <w:rPr>
          <w:rFonts w:ascii="Arial" w:hAnsi="Arial" w:cs="Arial"/>
          <w:sz w:val="24"/>
          <w:szCs w:val="24"/>
        </w:rPr>
        <w:t xml:space="preserve">Odbiorcami danych osobowych będą osoby lub podmioty, którym zostanie udostępniona dokumentacja postępowania zgodnie z art. </w:t>
      </w:r>
      <w:r w:rsidR="0048297C" w:rsidRPr="003056B4">
        <w:rPr>
          <w:rFonts w:ascii="Arial" w:hAnsi="Arial" w:cs="Arial"/>
          <w:sz w:val="24"/>
          <w:szCs w:val="24"/>
        </w:rPr>
        <w:t xml:space="preserve">74 </w:t>
      </w:r>
      <w:proofErr w:type="spellStart"/>
      <w:r w:rsidRPr="003056B4">
        <w:rPr>
          <w:rFonts w:ascii="Arial" w:hAnsi="Arial" w:cs="Arial"/>
          <w:sz w:val="24"/>
          <w:szCs w:val="24"/>
        </w:rPr>
        <w:t>Pzp</w:t>
      </w:r>
      <w:proofErr w:type="spellEnd"/>
      <w:r w:rsidRPr="003056B4">
        <w:rPr>
          <w:rFonts w:ascii="Arial" w:hAnsi="Arial" w:cs="Arial"/>
          <w:sz w:val="24"/>
          <w:szCs w:val="24"/>
        </w:rPr>
        <w:t xml:space="preserve"> a także art. 6 ustawy z 6 września 2001 r. o dostępie do informacji publicznej.</w:t>
      </w:r>
    </w:p>
    <w:bookmarkEnd w:id="32"/>
    <w:p w14:paraId="759F2682" w14:textId="77777777" w:rsidR="0048297C" w:rsidRPr="003056B4" w:rsidRDefault="0048297C"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lastRenderedPageBreak/>
        <w:t>Dane osobowe będą przechowywane jedynie w okresie niezbędnym do spełnienia celu, dla którego zostały zebrane lub w okresie przewidzianym przepisami prawa.</w:t>
      </w:r>
    </w:p>
    <w:p w14:paraId="75953366" w14:textId="77777777" w:rsidR="0048297C" w:rsidRPr="003056B4" w:rsidRDefault="0048297C"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t>Po spełnieniu celu, dla którego dane zostały zebrane, mogą one być przechowywane jedynie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w:t>
      </w:r>
    </w:p>
    <w:p w14:paraId="77E1B8BA" w14:textId="77777777" w:rsidR="0048297C" w:rsidRPr="003056B4" w:rsidRDefault="0048297C"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t xml:space="preserve">Obowiązek podania danych osobowych bezpośrednio dotyczących </w:t>
      </w:r>
      <w:r w:rsidR="00502B23" w:rsidRPr="003056B4">
        <w:rPr>
          <w:rFonts w:ascii="Arial" w:hAnsi="Arial" w:cs="Arial"/>
          <w:sz w:val="24"/>
          <w:szCs w:val="24"/>
        </w:rPr>
        <w:t>w</w:t>
      </w:r>
      <w:r w:rsidRPr="003056B4">
        <w:rPr>
          <w:rFonts w:ascii="Arial" w:hAnsi="Arial" w:cs="Arial"/>
          <w:sz w:val="24"/>
          <w:szCs w:val="24"/>
        </w:rPr>
        <w:t>ykonawcy/</w:t>
      </w:r>
      <w:r w:rsidR="00502B23" w:rsidRPr="003056B4">
        <w:rPr>
          <w:rFonts w:ascii="Arial" w:hAnsi="Arial" w:cs="Arial"/>
          <w:sz w:val="24"/>
          <w:szCs w:val="24"/>
        </w:rPr>
        <w:t>p</w:t>
      </w:r>
      <w:r w:rsidRPr="003056B4">
        <w:rPr>
          <w:rFonts w:ascii="Arial" w:hAnsi="Arial" w:cs="Arial"/>
          <w:sz w:val="24"/>
          <w:szCs w:val="24"/>
        </w:rPr>
        <w:t>odwykonawcy/</w:t>
      </w:r>
      <w:r w:rsidR="00502B23" w:rsidRPr="003056B4">
        <w:rPr>
          <w:rFonts w:ascii="Arial" w:hAnsi="Arial" w:cs="Arial"/>
          <w:sz w:val="24"/>
          <w:szCs w:val="24"/>
        </w:rPr>
        <w:t>p</w:t>
      </w:r>
      <w:r w:rsidRPr="003056B4">
        <w:rPr>
          <w:rFonts w:ascii="Arial" w:hAnsi="Arial" w:cs="Arial"/>
          <w:sz w:val="24"/>
          <w:szCs w:val="24"/>
        </w:rPr>
        <w:t xml:space="preserve">odmiotu na zasoby którego powołuje się </w:t>
      </w:r>
      <w:r w:rsidR="00BC458A" w:rsidRPr="003056B4">
        <w:rPr>
          <w:rFonts w:ascii="Arial" w:hAnsi="Arial" w:cs="Arial"/>
          <w:sz w:val="24"/>
          <w:szCs w:val="24"/>
        </w:rPr>
        <w:t>w</w:t>
      </w:r>
      <w:r w:rsidRPr="003056B4">
        <w:rPr>
          <w:rFonts w:ascii="Arial" w:hAnsi="Arial" w:cs="Arial"/>
          <w:sz w:val="24"/>
          <w:szCs w:val="24"/>
        </w:rPr>
        <w:t xml:space="preserve">ykonawca, jest wymogiem ustawowym określonym w przepisach </w:t>
      </w:r>
      <w:proofErr w:type="spellStart"/>
      <w:r w:rsidRPr="003056B4">
        <w:rPr>
          <w:rFonts w:ascii="Arial" w:hAnsi="Arial" w:cs="Arial"/>
          <w:sz w:val="24"/>
          <w:szCs w:val="24"/>
        </w:rPr>
        <w:t>Pzp</w:t>
      </w:r>
      <w:proofErr w:type="spellEnd"/>
      <w:r w:rsidRPr="003056B4">
        <w:rPr>
          <w:rFonts w:ascii="Arial" w:hAnsi="Arial" w:cs="Arial"/>
          <w:sz w:val="24"/>
          <w:szCs w:val="24"/>
        </w:rPr>
        <w:t xml:space="preserve">, związanym z udziałem w postępowaniu o udzielenie zamówienia publicznego. Konsekwencje niepodania określonych danych wynikają z </w:t>
      </w:r>
      <w:proofErr w:type="spellStart"/>
      <w:r w:rsidRPr="003056B4">
        <w:rPr>
          <w:rFonts w:ascii="Arial" w:hAnsi="Arial" w:cs="Arial"/>
          <w:sz w:val="24"/>
          <w:szCs w:val="24"/>
        </w:rPr>
        <w:t>Pzp</w:t>
      </w:r>
      <w:proofErr w:type="spellEnd"/>
      <w:r w:rsidRPr="003056B4">
        <w:rPr>
          <w:rFonts w:ascii="Arial" w:hAnsi="Arial" w:cs="Arial"/>
          <w:sz w:val="24"/>
          <w:szCs w:val="24"/>
        </w:rPr>
        <w:t>.</w:t>
      </w:r>
    </w:p>
    <w:p w14:paraId="2978AE55" w14:textId="77777777" w:rsidR="0048297C" w:rsidRPr="003056B4" w:rsidRDefault="0048297C"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t>W odniesieniu do udostępnionych danych osobowych decyzje nie będą podejmowane w sposób zautomatyzowany, stosowanie do art. 22 RODO.</w:t>
      </w:r>
    </w:p>
    <w:p w14:paraId="15C4C8F9" w14:textId="77777777" w:rsidR="00AB60C3" w:rsidRPr="003056B4" w:rsidRDefault="00AB60C3"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t>Wykonawca</w:t>
      </w:r>
      <w:r w:rsidR="006525D1" w:rsidRPr="003056B4">
        <w:rPr>
          <w:rFonts w:ascii="Arial" w:hAnsi="Arial" w:cs="Arial"/>
          <w:sz w:val="24"/>
          <w:szCs w:val="24"/>
        </w:rPr>
        <w:t xml:space="preserve"> </w:t>
      </w:r>
      <w:r w:rsidRPr="003056B4">
        <w:rPr>
          <w:rFonts w:ascii="Arial" w:hAnsi="Arial" w:cs="Arial"/>
          <w:sz w:val="24"/>
          <w:szCs w:val="24"/>
        </w:rPr>
        <w:t>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395EC6FC" w14:textId="77777777" w:rsidR="00AB60C3" w:rsidRPr="003056B4" w:rsidRDefault="00EA590D" w:rsidP="003056B4">
      <w:pPr>
        <w:pStyle w:val="Akapitzlist"/>
        <w:numPr>
          <w:ilvl w:val="1"/>
          <w:numId w:val="14"/>
        </w:numPr>
        <w:spacing w:line="360" w:lineRule="auto"/>
        <w:rPr>
          <w:rFonts w:ascii="Arial" w:hAnsi="Arial" w:cs="Arial"/>
          <w:sz w:val="24"/>
          <w:szCs w:val="24"/>
        </w:rPr>
      </w:pPr>
      <w:r w:rsidRPr="003056B4">
        <w:rPr>
          <w:rFonts w:ascii="Arial" w:hAnsi="Arial" w:cs="Arial"/>
          <w:sz w:val="24"/>
          <w:szCs w:val="24"/>
        </w:rPr>
        <w:t>o</w:t>
      </w:r>
      <w:r w:rsidR="00AB60C3" w:rsidRPr="003056B4">
        <w:rPr>
          <w:rFonts w:ascii="Arial" w:hAnsi="Arial" w:cs="Arial"/>
          <w:sz w:val="24"/>
          <w:szCs w:val="24"/>
        </w:rPr>
        <w:t>bowiązek informacyjny przewidziany w art. 13 RODO względem osób fizycznych, których dane osobowe dotyczą i od których dane te wykonawca bezpośrednio pozyskał i przekazał zamawiającemu w treści oferty lub dokumentów składanych na żądanie zamawiającego,</w:t>
      </w:r>
    </w:p>
    <w:p w14:paraId="040472D0" w14:textId="77777777" w:rsidR="00AB60C3" w:rsidRPr="003056B4" w:rsidRDefault="00EA590D" w:rsidP="003056B4">
      <w:pPr>
        <w:pStyle w:val="Akapitzlist"/>
        <w:numPr>
          <w:ilvl w:val="1"/>
          <w:numId w:val="14"/>
        </w:numPr>
        <w:spacing w:line="360" w:lineRule="auto"/>
        <w:rPr>
          <w:rFonts w:ascii="Arial" w:hAnsi="Arial" w:cs="Arial"/>
          <w:sz w:val="24"/>
          <w:szCs w:val="24"/>
        </w:rPr>
      </w:pPr>
      <w:r w:rsidRPr="003056B4">
        <w:rPr>
          <w:rFonts w:ascii="Arial" w:hAnsi="Arial" w:cs="Arial"/>
          <w:sz w:val="24"/>
          <w:szCs w:val="24"/>
        </w:rPr>
        <w:t>o</w:t>
      </w:r>
      <w:r w:rsidR="00AB60C3" w:rsidRPr="003056B4">
        <w:rPr>
          <w:rFonts w:ascii="Arial" w:hAnsi="Arial" w:cs="Arial"/>
          <w:sz w:val="24"/>
          <w:szCs w:val="24"/>
        </w:rPr>
        <w:t xml:space="preserve">bowiązek informacyjny wynikający z art. 14 RODO względem osób fizycznych, których dane wykonawca pozyskał w sposób pośredni, </w:t>
      </w:r>
      <w:r w:rsidR="004924A3" w:rsidRPr="003056B4">
        <w:rPr>
          <w:rFonts w:ascii="Arial" w:hAnsi="Arial" w:cs="Arial"/>
          <w:sz w:val="24"/>
          <w:szCs w:val="24"/>
        </w:rPr>
        <w:br/>
      </w:r>
      <w:r w:rsidR="00AB60C3" w:rsidRPr="003056B4">
        <w:rPr>
          <w:rFonts w:ascii="Arial" w:hAnsi="Arial" w:cs="Arial"/>
          <w:sz w:val="24"/>
          <w:szCs w:val="24"/>
        </w:rPr>
        <w:t>a które to dane wykonawca przekazuje zamawiającemu w treści oferty lub dokumentów składanych na żądanie zamawiającego.</w:t>
      </w:r>
    </w:p>
    <w:p w14:paraId="39B5510E" w14:textId="4D2F14C4" w:rsidR="00AB60C3" w:rsidRPr="003056B4" w:rsidRDefault="00AB60C3" w:rsidP="003056B4">
      <w:pPr>
        <w:pStyle w:val="Akapitzlist"/>
        <w:numPr>
          <w:ilvl w:val="0"/>
          <w:numId w:val="14"/>
        </w:numPr>
        <w:spacing w:line="360" w:lineRule="auto"/>
        <w:rPr>
          <w:rFonts w:ascii="Arial" w:hAnsi="Arial" w:cs="Arial"/>
          <w:bCs/>
          <w:sz w:val="24"/>
          <w:szCs w:val="24"/>
        </w:rPr>
      </w:pPr>
      <w:r w:rsidRPr="003056B4">
        <w:rPr>
          <w:rFonts w:ascii="Arial" w:hAnsi="Arial" w:cs="Arial"/>
          <w:sz w:val="24"/>
          <w:szCs w:val="24"/>
        </w:rPr>
        <w:t>W celu zapewnienia, że wykonawca wypełnił ww. obowiązki informacyjne oraz ochrony prawnie uzasadnionych interesów osoby trzeciej, której dane zostały przekazane w związku z udziałem w postępowaniu, wykonawca</w:t>
      </w:r>
      <w:r w:rsidR="005616E9" w:rsidRPr="003056B4">
        <w:rPr>
          <w:rFonts w:ascii="Arial" w:hAnsi="Arial" w:cs="Arial"/>
          <w:sz w:val="24"/>
          <w:szCs w:val="24"/>
        </w:rPr>
        <w:t xml:space="preserve"> </w:t>
      </w:r>
      <w:r w:rsidRPr="003056B4">
        <w:rPr>
          <w:rFonts w:ascii="Arial" w:hAnsi="Arial" w:cs="Arial"/>
          <w:sz w:val="24"/>
          <w:szCs w:val="24"/>
        </w:rPr>
        <w:t>składa oświadczenie o wypełnieniu przez niego obowiązków informacyjnych przewidzianych w art. 13 lub art. 14 RODO  w formularzu ofert</w:t>
      </w:r>
      <w:r w:rsidR="005F072D" w:rsidRPr="003056B4">
        <w:rPr>
          <w:rFonts w:ascii="Arial" w:hAnsi="Arial" w:cs="Arial"/>
          <w:sz w:val="24"/>
          <w:szCs w:val="24"/>
        </w:rPr>
        <w:t>owym</w:t>
      </w:r>
      <w:r w:rsidRPr="003056B4">
        <w:rPr>
          <w:rFonts w:ascii="Arial" w:hAnsi="Arial" w:cs="Arial"/>
          <w:sz w:val="24"/>
          <w:szCs w:val="24"/>
        </w:rPr>
        <w:t xml:space="preserve"> - załączniku nr </w:t>
      </w:r>
      <w:r w:rsidR="005F072D" w:rsidRPr="003056B4">
        <w:rPr>
          <w:rFonts w:ascii="Arial" w:hAnsi="Arial" w:cs="Arial"/>
          <w:sz w:val="24"/>
          <w:szCs w:val="24"/>
        </w:rPr>
        <w:t>2.1/2.2/2.3</w:t>
      </w:r>
      <w:r w:rsidR="003056B4" w:rsidRPr="003056B4">
        <w:rPr>
          <w:rFonts w:ascii="Arial" w:hAnsi="Arial" w:cs="Arial"/>
          <w:sz w:val="24"/>
          <w:szCs w:val="24"/>
        </w:rPr>
        <w:t>/2</w:t>
      </w:r>
      <w:r w:rsidR="003056B4">
        <w:rPr>
          <w:rFonts w:ascii="Arial" w:hAnsi="Arial" w:cs="Arial"/>
          <w:sz w:val="24"/>
          <w:szCs w:val="24"/>
        </w:rPr>
        <w:t>.4</w:t>
      </w:r>
      <w:r w:rsidRPr="003056B4">
        <w:rPr>
          <w:rFonts w:ascii="Arial" w:hAnsi="Arial" w:cs="Arial"/>
          <w:sz w:val="24"/>
          <w:szCs w:val="24"/>
        </w:rPr>
        <w:t xml:space="preserve"> do SWZ. </w:t>
      </w:r>
    </w:p>
    <w:p w14:paraId="7BF36877" w14:textId="77777777" w:rsidR="00A77902" w:rsidRPr="003056B4" w:rsidRDefault="00A77902"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lastRenderedPageBreak/>
        <w:t xml:space="preserve">Osoba udostępniająca dane posiada: </w:t>
      </w:r>
    </w:p>
    <w:p w14:paraId="43FB8A07" w14:textId="77777777" w:rsidR="00E43A20" w:rsidRPr="003056B4" w:rsidRDefault="00A77902" w:rsidP="003056B4">
      <w:pPr>
        <w:pStyle w:val="Akapitzlist"/>
        <w:numPr>
          <w:ilvl w:val="1"/>
          <w:numId w:val="28"/>
        </w:numPr>
        <w:spacing w:line="360" w:lineRule="auto"/>
        <w:rPr>
          <w:rFonts w:ascii="Arial" w:hAnsi="Arial" w:cs="Arial"/>
          <w:sz w:val="24"/>
          <w:szCs w:val="24"/>
        </w:rPr>
      </w:pPr>
      <w:r w:rsidRPr="003056B4">
        <w:rPr>
          <w:rFonts w:ascii="Arial" w:hAnsi="Arial" w:cs="Arial"/>
          <w:sz w:val="24"/>
          <w:szCs w:val="24"/>
        </w:rPr>
        <w:t xml:space="preserve">na podstawie art. 15 RODO prawo dostępu do danych osobowych jej dotyczących, </w:t>
      </w:r>
    </w:p>
    <w:p w14:paraId="23EAFE7E" w14:textId="168F2783" w:rsidR="00E43A20" w:rsidRPr="003056B4" w:rsidRDefault="00A77902" w:rsidP="003056B4">
      <w:pPr>
        <w:pStyle w:val="Akapitzlist"/>
        <w:numPr>
          <w:ilvl w:val="1"/>
          <w:numId w:val="28"/>
        </w:numPr>
        <w:spacing w:line="360" w:lineRule="auto"/>
        <w:rPr>
          <w:rFonts w:ascii="Arial" w:hAnsi="Arial" w:cs="Arial"/>
          <w:sz w:val="24"/>
          <w:szCs w:val="24"/>
        </w:rPr>
      </w:pPr>
      <w:r w:rsidRPr="003056B4">
        <w:rPr>
          <w:rFonts w:ascii="Arial" w:hAnsi="Arial" w:cs="Arial"/>
          <w:sz w:val="24"/>
          <w:szCs w:val="24"/>
        </w:rPr>
        <w:t xml:space="preserve">na podstawie art. 16 RODO prawo do sprostowania swoich danych osobowych (skorzystanie z prawa do sprostowania nie może skutkować zmianą wyniku postępowania o udzielenie zamówienia publicznego ani zmianą postanowień umowy w zakresie niezgodnym z ustawą </w:t>
      </w:r>
      <w:proofErr w:type="spellStart"/>
      <w:r w:rsidRPr="003056B4">
        <w:rPr>
          <w:rFonts w:ascii="Arial" w:hAnsi="Arial" w:cs="Arial"/>
          <w:sz w:val="24"/>
          <w:szCs w:val="24"/>
        </w:rPr>
        <w:t>Pzp</w:t>
      </w:r>
      <w:proofErr w:type="spellEnd"/>
      <w:r w:rsidRPr="003056B4">
        <w:rPr>
          <w:rFonts w:ascii="Arial" w:hAnsi="Arial" w:cs="Arial"/>
          <w:sz w:val="24"/>
          <w:szCs w:val="24"/>
        </w:rPr>
        <w:t xml:space="preserve"> oraz nie może naruszać integralności protokołu oraz jego załączników), </w:t>
      </w:r>
    </w:p>
    <w:p w14:paraId="0931FA59" w14:textId="4B169B79" w:rsidR="00E43A20" w:rsidRPr="003056B4" w:rsidRDefault="00A77902" w:rsidP="003056B4">
      <w:pPr>
        <w:pStyle w:val="Akapitzlist"/>
        <w:numPr>
          <w:ilvl w:val="1"/>
          <w:numId w:val="28"/>
        </w:numPr>
        <w:spacing w:line="360" w:lineRule="auto"/>
        <w:rPr>
          <w:rFonts w:ascii="Arial" w:hAnsi="Arial" w:cs="Arial"/>
          <w:sz w:val="24"/>
          <w:szCs w:val="24"/>
        </w:rPr>
      </w:pPr>
      <w:r w:rsidRPr="003056B4">
        <w:rPr>
          <w:rFonts w:ascii="Arial" w:hAnsi="Arial" w:cs="Arial"/>
          <w:sz w:val="24"/>
          <w:szCs w:val="24"/>
        </w:rPr>
        <w:t xml:space="preserve">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5D5DE240" w14:textId="77777777" w:rsidR="00A77902" w:rsidRPr="003056B4" w:rsidRDefault="00A77902" w:rsidP="003056B4">
      <w:pPr>
        <w:pStyle w:val="Akapitzlist"/>
        <w:numPr>
          <w:ilvl w:val="1"/>
          <w:numId w:val="28"/>
        </w:numPr>
        <w:spacing w:line="360" w:lineRule="auto"/>
        <w:rPr>
          <w:rFonts w:ascii="Arial" w:hAnsi="Arial" w:cs="Arial"/>
          <w:sz w:val="24"/>
          <w:szCs w:val="24"/>
        </w:rPr>
      </w:pPr>
      <w:r w:rsidRPr="003056B4">
        <w:rPr>
          <w:rFonts w:ascii="Arial" w:hAnsi="Arial" w:cs="Arial"/>
          <w:sz w:val="24"/>
          <w:szCs w:val="24"/>
        </w:rPr>
        <w:t xml:space="preserve">prawo do wniesienia skargi do Prezesa Urzędu Ochrony Danych Osobowych, gdy uzna, że przetwarzanie danych osobowych jej dotyczących narusza przepisy RODO. </w:t>
      </w:r>
    </w:p>
    <w:p w14:paraId="75BD9ABF" w14:textId="77777777" w:rsidR="00A77902" w:rsidRPr="003056B4" w:rsidRDefault="00A77902" w:rsidP="003056B4">
      <w:pPr>
        <w:pStyle w:val="Akapitzlist"/>
        <w:numPr>
          <w:ilvl w:val="0"/>
          <w:numId w:val="14"/>
        </w:numPr>
        <w:spacing w:line="360" w:lineRule="auto"/>
        <w:rPr>
          <w:rFonts w:ascii="Arial" w:hAnsi="Arial" w:cs="Arial"/>
          <w:sz w:val="24"/>
          <w:szCs w:val="24"/>
        </w:rPr>
      </w:pPr>
      <w:r w:rsidRPr="003056B4">
        <w:rPr>
          <w:rFonts w:ascii="Arial" w:hAnsi="Arial" w:cs="Arial"/>
          <w:sz w:val="24"/>
          <w:szCs w:val="24"/>
        </w:rPr>
        <w:t xml:space="preserve">Osobie udostępniającej dane nie przysługuje: </w:t>
      </w:r>
    </w:p>
    <w:p w14:paraId="05E68801" w14:textId="77777777" w:rsidR="00E43A20" w:rsidRPr="003056B4" w:rsidRDefault="00A77902" w:rsidP="003056B4">
      <w:pPr>
        <w:pStyle w:val="Akapitzlist"/>
        <w:numPr>
          <w:ilvl w:val="1"/>
          <w:numId w:val="17"/>
        </w:numPr>
        <w:spacing w:line="360" w:lineRule="auto"/>
        <w:rPr>
          <w:rFonts w:ascii="Arial" w:hAnsi="Arial" w:cs="Arial"/>
          <w:sz w:val="24"/>
          <w:szCs w:val="24"/>
        </w:rPr>
      </w:pPr>
      <w:r w:rsidRPr="003056B4">
        <w:rPr>
          <w:rFonts w:ascii="Arial" w:hAnsi="Arial" w:cs="Arial"/>
          <w:sz w:val="24"/>
          <w:szCs w:val="24"/>
        </w:rPr>
        <w:t>w związku z art. 17 ust. 3 lit. b, d lub e RODO prawo do usunięcia danych osobowych;</w:t>
      </w:r>
    </w:p>
    <w:p w14:paraId="77FC3027" w14:textId="77777777" w:rsidR="00E43A20" w:rsidRPr="003056B4" w:rsidRDefault="00A77902" w:rsidP="003056B4">
      <w:pPr>
        <w:pStyle w:val="Akapitzlist"/>
        <w:numPr>
          <w:ilvl w:val="1"/>
          <w:numId w:val="17"/>
        </w:numPr>
        <w:spacing w:line="360" w:lineRule="auto"/>
        <w:rPr>
          <w:rFonts w:ascii="Arial" w:hAnsi="Arial" w:cs="Arial"/>
          <w:sz w:val="24"/>
          <w:szCs w:val="24"/>
        </w:rPr>
      </w:pPr>
      <w:r w:rsidRPr="003056B4">
        <w:rPr>
          <w:rFonts w:ascii="Arial" w:hAnsi="Arial" w:cs="Arial"/>
          <w:sz w:val="24"/>
          <w:szCs w:val="24"/>
        </w:rPr>
        <w:t xml:space="preserve">prawo do przenoszenia danych osobowych, o którym mowa w art. 20 RODO, </w:t>
      </w:r>
    </w:p>
    <w:p w14:paraId="0C065A9A" w14:textId="28279219" w:rsidR="003056B4" w:rsidRPr="003056B4" w:rsidRDefault="00A77902" w:rsidP="003056B4">
      <w:pPr>
        <w:pStyle w:val="Akapitzlist"/>
        <w:numPr>
          <w:ilvl w:val="1"/>
          <w:numId w:val="17"/>
        </w:numPr>
        <w:spacing w:line="360" w:lineRule="auto"/>
        <w:rPr>
          <w:rFonts w:ascii="Arial" w:hAnsi="Arial" w:cs="Arial"/>
          <w:sz w:val="24"/>
          <w:szCs w:val="24"/>
        </w:rPr>
      </w:pPr>
      <w:r w:rsidRPr="003056B4">
        <w:rPr>
          <w:rFonts w:ascii="Arial" w:hAnsi="Arial" w:cs="Arial"/>
          <w:sz w:val="24"/>
          <w:szCs w:val="24"/>
        </w:rPr>
        <w:t xml:space="preserve">na podstawie art. 21 RODO prawo sprzeciwu, wobec przetwarzania danych osobowych, gdyż podstawą prawną przetwarzania danych osobowych jest art. 6 ust. 1 lit. c RODO. </w:t>
      </w:r>
      <w:bookmarkEnd w:id="25"/>
      <w:bookmarkEnd w:id="27"/>
      <w:bookmarkEnd w:id="29"/>
      <w:bookmarkEnd w:id="30"/>
    </w:p>
    <w:p w14:paraId="0F6B4CB1" w14:textId="77777777" w:rsidR="00B212DC" w:rsidRPr="003056B4" w:rsidRDefault="00B212DC"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Dział XX</w:t>
      </w:r>
      <w:r w:rsidR="00954C34" w:rsidRPr="003056B4">
        <w:rPr>
          <w:rFonts w:ascii="Arial" w:hAnsi="Arial" w:cs="Arial"/>
          <w:b/>
          <w:bCs/>
          <w:sz w:val="24"/>
          <w:szCs w:val="24"/>
        </w:rPr>
        <w:t>IV</w:t>
      </w:r>
    </w:p>
    <w:p w14:paraId="2269D913" w14:textId="77777777" w:rsidR="0043260B" w:rsidRPr="003056B4" w:rsidRDefault="00B212DC" w:rsidP="003056B4">
      <w:pPr>
        <w:pStyle w:val="Akapitzlist"/>
        <w:spacing w:line="360" w:lineRule="auto"/>
        <w:ind w:left="0"/>
        <w:rPr>
          <w:rFonts w:ascii="Arial" w:hAnsi="Arial" w:cs="Arial"/>
          <w:b/>
          <w:bCs/>
          <w:sz w:val="24"/>
          <w:szCs w:val="24"/>
        </w:rPr>
      </w:pPr>
      <w:r w:rsidRPr="003056B4">
        <w:rPr>
          <w:rFonts w:ascii="Arial" w:hAnsi="Arial" w:cs="Arial"/>
          <w:b/>
          <w:bCs/>
          <w:sz w:val="24"/>
          <w:szCs w:val="24"/>
        </w:rPr>
        <w:t xml:space="preserve">Wykaz załączników </w:t>
      </w:r>
    </w:p>
    <w:p w14:paraId="72CB9A41" w14:textId="6C8E707A" w:rsidR="005F072D" w:rsidRPr="003056B4" w:rsidRDefault="005F072D" w:rsidP="003056B4">
      <w:pPr>
        <w:autoSpaceDE w:val="0"/>
        <w:autoSpaceDN w:val="0"/>
        <w:adjustRightInd w:val="0"/>
        <w:spacing w:after="0" w:line="360" w:lineRule="auto"/>
        <w:rPr>
          <w:rFonts w:ascii="Arial" w:hAnsi="Arial" w:cs="Arial"/>
          <w:bCs/>
          <w:iCs/>
          <w:sz w:val="24"/>
          <w:szCs w:val="24"/>
        </w:rPr>
      </w:pPr>
      <w:r w:rsidRPr="003056B4">
        <w:rPr>
          <w:rFonts w:ascii="Arial" w:hAnsi="Arial" w:cs="Arial"/>
          <w:bCs/>
          <w:iCs/>
          <w:sz w:val="24"/>
          <w:szCs w:val="24"/>
        </w:rPr>
        <w:t xml:space="preserve">Załącznik nr 1.1 </w:t>
      </w:r>
      <w:r w:rsidR="00E0260E" w:rsidRPr="003056B4">
        <w:rPr>
          <w:rFonts w:ascii="Arial" w:hAnsi="Arial" w:cs="Arial"/>
          <w:bCs/>
          <w:iCs/>
          <w:sz w:val="24"/>
          <w:szCs w:val="24"/>
        </w:rPr>
        <w:t>– 1.</w:t>
      </w:r>
      <w:r w:rsidR="00132C2B">
        <w:rPr>
          <w:rFonts w:ascii="Arial" w:hAnsi="Arial" w:cs="Arial"/>
          <w:bCs/>
          <w:iCs/>
          <w:sz w:val="24"/>
          <w:szCs w:val="24"/>
        </w:rPr>
        <w:t>2</w:t>
      </w:r>
      <w:r w:rsidR="00E0260E" w:rsidRPr="003056B4">
        <w:rPr>
          <w:rFonts w:ascii="Arial" w:hAnsi="Arial" w:cs="Arial"/>
          <w:bCs/>
          <w:iCs/>
          <w:sz w:val="24"/>
          <w:szCs w:val="24"/>
        </w:rPr>
        <w:t xml:space="preserve"> -</w:t>
      </w:r>
      <w:r w:rsidRPr="003056B4">
        <w:rPr>
          <w:rFonts w:ascii="Arial" w:hAnsi="Arial" w:cs="Arial"/>
          <w:bCs/>
          <w:iCs/>
          <w:sz w:val="24"/>
          <w:szCs w:val="24"/>
        </w:rPr>
        <w:t xml:space="preserve"> Opis przedmiotu zamówienia dla części 1</w:t>
      </w:r>
      <w:r w:rsidR="00E0260E" w:rsidRPr="003056B4">
        <w:rPr>
          <w:rFonts w:ascii="Arial" w:hAnsi="Arial" w:cs="Arial"/>
          <w:bCs/>
          <w:iCs/>
          <w:sz w:val="24"/>
          <w:szCs w:val="24"/>
        </w:rPr>
        <w:t xml:space="preserve"> – </w:t>
      </w:r>
      <w:r w:rsidR="00132C2B">
        <w:rPr>
          <w:rFonts w:ascii="Arial" w:hAnsi="Arial" w:cs="Arial"/>
          <w:bCs/>
          <w:iCs/>
          <w:sz w:val="24"/>
          <w:szCs w:val="24"/>
        </w:rPr>
        <w:t>2</w:t>
      </w:r>
    </w:p>
    <w:p w14:paraId="60CC8A0D" w14:textId="36EE1953" w:rsidR="005F072D" w:rsidRPr="003056B4" w:rsidRDefault="005F072D" w:rsidP="003056B4">
      <w:pPr>
        <w:autoSpaceDE w:val="0"/>
        <w:autoSpaceDN w:val="0"/>
        <w:adjustRightInd w:val="0"/>
        <w:spacing w:after="0" w:line="360" w:lineRule="auto"/>
        <w:rPr>
          <w:rFonts w:ascii="Arial" w:hAnsi="Arial" w:cs="Arial"/>
          <w:bCs/>
          <w:iCs/>
          <w:sz w:val="24"/>
          <w:szCs w:val="24"/>
        </w:rPr>
      </w:pPr>
      <w:r w:rsidRPr="003056B4">
        <w:rPr>
          <w:rFonts w:ascii="Arial" w:hAnsi="Arial" w:cs="Arial"/>
          <w:bCs/>
          <w:iCs/>
          <w:sz w:val="24"/>
          <w:szCs w:val="24"/>
        </w:rPr>
        <w:t>Załącznik nr 2.1 –</w:t>
      </w:r>
      <w:r w:rsidR="00E0260E" w:rsidRPr="003056B4">
        <w:rPr>
          <w:rFonts w:ascii="Arial" w:hAnsi="Arial" w:cs="Arial"/>
          <w:bCs/>
          <w:iCs/>
          <w:sz w:val="24"/>
          <w:szCs w:val="24"/>
        </w:rPr>
        <w:t xml:space="preserve"> 2.</w:t>
      </w:r>
      <w:r w:rsidR="00132C2B">
        <w:rPr>
          <w:rFonts w:ascii="Arial" w:hAnsi="Arial" w:cs="Arial"/>
          <w:bCs/>
          <w:iCs/>
          <w:sz w:val="24"/>
          <w:szCs w:val="24"/>
        </w:rPr>
        <w:t>2</w:t>
      </w:r>
      <w:r w:rsidR="00E0260E" w:rsidRPr="003056B4">
        <w:rPr>
          <w:rFonts w:ascii="Arial" w:hAnsi="Arial" w:cs="Arial"/>
          <w:bCs/>
          <w:iCs/>
          <w:sz w:val="24"/>
          <w:szCs w:val="24"/>
        </w:rPr>
        <w:t>-</w:t>
      </w:r>
      <w:r w:rsidRPr="003056B4">
        <w:rPr>
          <w:rFonts w:ascii="Arial" w:hAnsi="Arial" w:cs="Arial"/>
          <w:bCs/>
          <w:iCs/>
          <w:sz w:val="24"/>
          <w:szCs w:val="24"/>
        </w:rPr>
        <w:t xml:space="preserve"> Formularz ofertowy dla części 1</w:t>
      </w:r>
      <w:r w:rsidR="00E0260E" w:rsidRPr="003056B4">
        <w:rPr>
          <w:rFonts w:ascii="Arial" w:hAnsi="Arial" w:cs="Arial"/>
          <w:bCs/>
          <w:iCs/>
          <w:sz w:val="24"/>
          <w:szCs w:val="24"/>
        </w:rPr>
        <w:t xml:space="preserve"> – </w:t>
      </w:r>
      <w:r w:rsidR="00132C2B">
        <w:rPr>
          <w:rFonts w:ascii="Arial" w:hAnsi="Arial" w:cs="Arial"/>
          <w:bCs/>
          <w:iCs/>
          <w:sz w:val="24"/>
          <w:szCs w:val="24"/>
        </w:rPr>
        <w:t>2</w:t>
      </w:r>
    </w:p>
    <w:p w14:paraId="6F84B571" w14:textId="54D68F77" w:rsidR="005F072D" w:rsidRPr="003056B4" w:rsidRDefault="005F072D" w:rsidP="003056B4">
      <w:pPr>
        <w:spacing w:after="0" w:line="360" w:lineRule="auto"/>
        <w:rPr>
          <w:rFonts w:ascii="Arial" w:hAnsi="Arial" w:cs="Arial"/>
          <w:bCs/>
          <w:iCs/>
          <w:sz w:val="24"/>
          <w:szCs w:val="24"/>
        </w:rPr>
      </w:pPr>
      <w:r w:rsidRPr="003056B4">
        <w:rPr>
          <w:rFonts w:ascii="Arial" w:hAnsi="Arial" w:cs="Arial"/>
          <w:bCs/>
          <w:iCs/>
          <w:sz w:val="24"/>
          <w:szCs w:val="24"/>
        </w:rPr>
        <w:t xml:space="preserve">Załącznik nr 3.1 – </w:t>
      </w:r>
      <w:r w:rsidR="00E0260E" w:rsidRPr="003056B4">
        <w:rPr>
          <w:rFonts w:ascii="Arial" w:hAnsi="Arial" w:cs="Arial"/>
          <w:bCs/>
          <w:iCs/>
          <w:sz w:val="24"/>
          <w:szCs w:val="24"/>
        </w:rPr>
        <w:t>3.</w:t>
      </w:r>
      <w:r w:rsidR="00132C2B">
        <w:rPr>
          <w:rFonts w:ascii="Arial" w:hAnsi="Arial" w:cs="Arial"/>
          <w:bCs/>
          <w:iCs/>
          <w:sz w:val="24"/>
          <w:szCs w:val="24"/>
        </w:rPr>
        <w:t>2</w:t>
      </w:r>
      <w:r w:rsidR="00E0260E" w:rsidRPr="003056B4">
        <w:rPr>
          <w:rFonts w:ascii="Arial" w:hAnsi="Arial" w:cs="Arial"/>
          <w:bCs/>
          <w:iCs/>
          <w:sz w:val="24"/>
          <w:szCs w:val="24"/>
        </w:rPr>
        <w:t xml:space="preserve"> - </w:t>
      </w:r>
      <w:r w:rsidRPr="003056B4">
        <w:rPr>
          <w:rFonts w:ascii="Arial" w:hAnsi="Arial" w:cs="Arial"/>
          <w:bCs/>
          <w:iCs/>
          <w:sz w:val="24"/>
          <w:szCs w:val="24"/>
        </w:rPr>
        <w:t xml:space="preserve">Oświadczenie składane na podst. art. 125 ust. 1 </w:t>
      </w:r>
      <w:proofErr w:type="spellStart"/>
      <w:r w:rsidRPr="003056B4">
        <w:rPr>
          <w:rFonts w:ascii="Arial" w:hAnsi="Arial" w:cs="Arial"/>
          <w:bCs/>
          <w:iCs/>
          <w:sz w:val="24"/>
          <w:szCs w:val="24"/>
        </w:rPr>
        <w:t>Pzp</w:t>
      </w:r>
      <w:proofErr w:type="spellEnd"/>
      <w:r w:rsidRPr="003056B4">
        <w:rPr>
          <w:rFonts w:ascii="Arial" w:hAnsi="Arial" w:cs="Arial"/>
          <w:bCs/>
          <w:iCs/>
          <w:sz w:val="24"/>
          <w:szCs w:val="24"/>
        </w:rPr>
        <w:t xml:space="preserve"> dla cz</w:t>
      </w:r>
      <w:r w:rsidR="00E0260E" w:rsidRPr="003056B4">
        <w:rPr>
          <w:rFonts w:ascii="Arial" w:hAnsi="Arial" w:cs="Arial"/>
          <w:bCs/>
          <w:iCs/>
          <w:sz w:val="24"/>
          <w:szCs w:val="24"/>
        </w:rPr>
        <w:t xml:space="preserve">ęści </w:t>
      </w:r>
      <w:r w:rsidRPr="003056B4">
        <w:rPr>
          <w:rFonts w:ascii="Arial" w:hAnsi="Arial" w:cs="Arial"/>
          <w:bCs/>
          <w:iCs/>
          <w:sz w:val="24"/>
          <w:szCs w:val="24"/>
        </w:rPr>
        <w:t>1</w:t>
      </w:r>
      <w:r w:rsidR="00E0260E" w:rsidRPr="003056B4">
        <w:rPr>
          <w:rFonts w:ascii="Arial" w:hAnsi="Arial" w:cs="Arial"/>
          <w:bCs/>
          <w:iCs/>
          <w:sz w:val="24"/>
          <w:szCs w:val="24"/>
        </w:rPr>
        <w:t xml:space="preserve"> – </w:t>
      </w:r>
      <w:r w:rsidR="00132C2B">
        <w:rPr>
          <w:rFonts w:ascii="Arial" w:hAnsi="Arial" w:cs="Arial"/>
          <w:bCs/>
          <w:iCs/>
          <w:sz w:val="24"/>
          <w:szCs w:val="24"/>
        </w:rPr>
        <w:t>2</w:t>
      </w:r>
    </w:p>
    <w:p w14:paraId="79C556CC" w14:textId="6C89B5EE" w:rsidR="005F072D" w:rsidRPr="003056B4" w:rsidRDefault="005F072D" w:rsidP="003056B4">
      <w:pPr>
        <w:spacing w:after="0" w:line="360" w:lineRule="auto"/>
        <w:rPr>
          <w:rFonts w:ascii="Arial" w:hAnsi="Arial" w:cs="Arial"/>
          <w:bCs/>
          <w:iCs/>
          <w:sz w:val="24"/>
          <w:szCs w:val="24"/>
        </w:rPr>
      </w:pPr>
      <w:r w:rsidRPr="003056B4">
        <w:rPr>
          <w:rFonts w:ascii="Arial" w:hAnsi="Arial" w:cs="Arial"/>
          <w:bCs/>
          <w:iCs/>
          <w:sz w:val="24"/>
          <w:szCs w:val="24"/>
        </w:rPr>
        <w:t xml:space="preserve">Załącznik nr 4.1 – </w:t>
      </w:r>
      <w:r w:rsidR="00E0260E" w:rsidRPr="003056B4">
        <w:rPr>
          <w:rFonts w:ascii="Arial" w:hAnsi="Arial" w:cs="Arial"/>
          <w:bCs/>
          <w:iCs/>
          <w:sz w:val="24"/>
          <w:szCs w:val="24"/>
        </w:rPr>
        <w:t>4.</w:t>
      </w:r>
      <w:r w:rsidR="00132C2B">
        <w:rPr>
          <w:rFonts w:ascii="Arial" w:hAnsi="Arial" w:cs="Arial"/>
          <w:bCs/>
          <w:iCs/>
          <w:sz w:val="24"/>
          <w:szCs w:val="24"/>
        </w:rPr>
        <w:t>2</w:t>
      </w:r>
      <w:r w:rsidR="00E0260E" w:rsidRPr="003056B4">
        <w:rPr>
          <w:rFonts w:ascii="Arial" w:hAnsi="Arial" w:cs="Arial"/>
          <w:bCs/>
          <w:iCs/>
          <w:sz w:val="24"/>
          <w:szCs w:val="24"/>
        </w:rPr>
        <w:t xml:space="preserve">- </w:t>
      </w:r>
      <w:r w:rsidRPr="003056B4">
        <w:rPr>
          <w:rFonts w:ascii="Arial" w:hAnsi="Arial" w:cs="Arial"/>
          <w:bCs/>
          <w:iCs/>
          <w:sz w:val="24"/>
          <w:szCs w:val="24"/>
        </w:rPr>
        <w:t xml:space="preserve">Projekt umowy dla części 1 </w:t>
      </w:r>
      <w:r w:rsidR="00E0260E" w:rsidRPr="003056B4">
        <w:rPr>
          <w:rFonts w:ascii="Arial" w:hAnsi="Arial" w:cs="Arial"/>
          <w:bCs/>
          <w:iCs/>
          <w:sz w:val="24"/>
          <w:szCs w:val="24"/>
        </w:rPr>
        <w:t xml:space="preserve">– </w:t>
      </w:r>
      <w:r w:rsidR="00132C2B">
        <w:rPr>
          <w:rFonts w:ascii="Arial" w:hAnsi="Arial" w:cs="Arial"/>
          <w:bCs/>
          <w:iCs/>
          <w:sz w:val="24"/>
          <w:szCs w:val="24"/>
        </w:rPr>
        <w:t>2</w:t>
      </w:r>
    </w:p>
    <w:p w14:paraId="47D620FA" w14:textId="7A54A958" w:rsidR="00E0260E" w:rsidRPr="00AE1436" w:rsidRDefault="005F072D" w:rsidP="003056B4">
      <w:pPr>
        <w:spacing w:after="0" w:line="360" w:lineRule="auto"/>
        <w:rPr>
          <w:rFonts w:ascii="Arial" w:hAnsi="Arial" w:cs="Arial"/>
          <w:bCs/>
          <w:iCs/>
          <w:sz w:val="24"/>
          <w:szCs w:val="24"/>
        </w:rPr>
      </w:pPr>
      <w:r w:rsidRPr="003056B4">
        <w:rPr>
          <w:rFonts w:ascii="Arial" w:hAnsi="Arial" w:cs="Arial"/>
          <w:bCs/>
          <w:iCs/>
          <w:sz w:val="24"/>
          <w:szCs w:val="24"/>
        </w:rPr>
        <w:t xml:space="preserve">Załącznik nr A do Formularza ofertowego dla części 1 </w:t>
      </w:r>
      <w:r w:rsidR="00E0260E" w:rsidRPr="003056B4">
        <w:rPr>
          <w:rFonts w:ascii="Arial" w:hAnsi="Arial" w:cs="Arial"/>
          <w:bCs/>
          <w:iCs/>
          <w:sz w:val="24"/>
          <w:szCs w:val="24"/>
        </w:rPr>
        <w:t>–</w:t>
      </w:r>
      <w:r w:rsidRPr="003056B4">
        <w:rPr>
          <w:rFonts w:ascii="Arial" w:hAnsi="Arial" w:cs="Arial"/>
          <w:bCs/>
          <w:iCs/>
          <w:sz w:val="24"/>
          <w:szCs w:val="24"/>
        </w:rPr>
        <w:t xml:space="preserve"> </w:t>
      </w:r>
      <w:r w:rsidR="00132C2B">
        <w:rPr>
          <w:rFonts w:ascii="Arial" w:hAnsi="Arial" w:cs="Arial"/>
          <w:bCs/>
          <w:iCs/>
          <w:sz w:val="24"/>
          <w:szCs w:val="24"/>
        </w:rPr>
        <w:t>2</w:t>
      </w:r>
    </w:p>
    <w:sectPr w:rsidR="00E0260E" w:rsidRPr="00AE1436" w:rsidSect="00414DFF">
      <w:headerReference w:type="default" r:id="rId25"/>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CE133D" w14:textId="77777777" w:rsidR="001035B4" w:rsidRDefault="001035B4" w:rsidP="00C82745">
      <w:pPr>
        <w:spacing w:after="0" w:line="240" w:lineRule="auto"/>
      </w:pPr>
      <w:r>
        <w:separator/>
      </w:r>
    </w:p>
  </w:endnote>
  <w:endnote w:type="continuationSeparator" w:id="0">
    <w:p w14:paraId="676124DE" w14:textId="77777777" w:rsidR="001035B4" w:rsidRDefault="001035B4" w:rsidP="00C82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4"/>
        <w:szCs w:val="24"/>
      </w:rPr>
      <w:id w:val="-1042440255"/>
      <w:docPartObj>
        <w:docPartGallery w:val="Page Numbers (Bottom of Page)"/>
        <w:docPartUnique/>
      </w:docPartObj>
    </w:sdtPr>
    <w:sdtContent>
      <w:p w14:paraId="31745E6A" w14:textId="77777777" w:rsidR="00B54129" w:rsidRPr="00271B92" w:rsidRDefault="00B54129">
        <w:pPr>
          <w:pStyle w:val="Stopka"/>
          <w:jc w:val="right"/>
          <w:rPr>
            <w:rFonts w:ascii="Arial" w:hAnsi="Arial" w:cs="Arial"/>
            <w:sz w:val="24"/>
            <w:szCs w:val="24"/>
          </w:rPr>
        </w:pPr>
        <w:r w:rsidRPr="00271B92">
          <w:rPr>
            <w:rFonts w:ascii="Arial" w:hAnsi="Arial" w:cs="Arial"/>
            <w:sz w:val="24"/>
            <w:szCs w:val="24"/>
          </w:rPr>
          <w:fldChar w:fldCharType="begin"/>
        </w:r>
        <w:r w:rsidRPr="00271B92">
          <w:rPr>
            <w:rFonts w:ascii="Arial" w:hAnsi="Arial" w:cs="Arial"/>
            <w:sz w:val="24"/>
            <w:szCs w:val="24"/>
          </w:rPr>
          <w:instrText>PAGE   \* MERGEFORMAT</w:instrText>
        </w:r>
        <w:r w:rsidRPr="00271B92">
          <w:rPr>
            <w:rFonts w:ascii="Arial" w:hAnsi="Arial" w:cs="Arial"/>
            <w:sz w:val="24"/>
            <w:szCs w:val="24"/>
          </w:rPr>
          <w:fldChar w:fldCharType="separate"/>
        </w:r>
        <w:r w:rsidR="00394DB0">
          <w:rPr>
            <w:rFonts w:ascii="Arial" w:hAnsi="Arial" w:cs="Arial"/>
            <w:noProof/>
            <w:sz w:val="24"/>
            <w:szCs w:val="24"/>
          </w:rPr>
          <w:t>33</w:t>
        </w:r>
        <w:r w:rsidRPr="00271B92">
          <w:rPr>
            <w:rFonts w:ascii="Arial" w:hAnsi="Arial" w:cs="Arial"/>
            <w:sz w:val="24"/>
            <w:szCs w:val="24"/>
          </w:rPr>
          <w:fldChar w:fldCharType="end"/>
        </w:r>
      </w:p>
    </w:sdtContent>
  </w:sdt>
  <w:p w14:paraId="5856E588" w14:textId="77777777" w:rsidR="00B54129" w:rsidRPr="00271B92" w:rsidRDefault="00B54129" w:rsidP="00271B9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76E1E" w14:textId="77777777" w:rsidR="001035B4" w:rsidRDefault="001035B4" w:rsidP="00C82745">
      <w:pPr>
        <w:spacing w:after="0" w:line="240" w:lineRule="auto"/>
      </w:pPr>
      <w:r>
        <w:separator/>
      </w:r>
    </w:p>
  </w:footnote>
  <w:footnote w:type="continuationSeparator" w:id="0">
    <w:p w14:paraId="7CEA7FB1" w14:textId="77777777" w:rsidR="001035B4" w:rsidRDefault="001035B4" w:rsidP="00C827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B776D" w14:textId="10998521" w:rsidR="00B54129" w:rsidRDefault="00B54129">
    <w:pPr>
      <w:pStyle w:val="Nagwek"/>
    </w:pPr>
    <w:r w:rsidRPr="00951C3B">
      <w:rPr>
        <w:rFonts w:ascii="Times New Roman" w:eastAsia="Calibri" w:hAnsi="Calibri" w:cs="Times New Roman"/>
        <w:noProof/>
        <w:sz w:val="20"/>
        <w:lang w:eastAsia="pl-PL"/>
      </w:rPr>
      <w:drawing>
        <wp:inline distT="0" distB="0" distL="0" distR="0" wp14:anchorId="6C94F45D" wp14:editId="296F8886">
          <wp:extent cx="5640576" cy="331089"/>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5640576" cy="33108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C0A93"/>
    <w:multiLevelType w:val="multilevel"/>
    <w:tmpl w:val="F5A678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hint="default"/>
        <w:b w:val="0"/>
        <w:color w:val="auto"/>
      </w:rPr>
    </w:lvl>
    <w:lvl w:ilvl="2">
      <w:start w:val="1"/>
      <w:numFmt w:val="decimal"/>
      <w:isLgl/>
      <w:lvlText w:val="%1.%2.%3"/>
      <w:lvlJc w:val="left"/>
      <w:pPr>
        <w:ind w:left="1080" w:hanging="720"/>
      </w:pPr>
      <w:rPr>
        <w:rFonts w:eastAsiaTheme="minorHAnsi" w:hint="default"/>
        <w:b w:val="0"/>
        <w:color w:val="auto"/>
      </w:rPr>
    </w:lvl>
    <w:lvl w:ilvl="3">
      <w:start w:val="1"/>
      <w:numFmt w:val="decimal"/>
      <w:isLgl/>
      <w:lvlText w:val="%1.%2.%3.%4"/>
      <w:lvlJc w:val="left"/>
      <w:pPr>
        <w:ind w:left="1080" w:hanging="720"/>
      </w:pPr>
      <w:rPr>
        <w:rFonts w:eastAsiaTheme="minorHAnsi" w:hint="default"/>
        <w:b w:val="0"/>
      </w:rPr>
    </w:lvl>
    <w:lvl w:ilvl="4">
      <w:start w:val="1"/>
      <w:numFmt w:val="decimal"/>
      <w:isLgl/>
      <w:lvlText w:val="%1.%2.%3.%4.%5"/>
      <w:lvlJc w:val="left"/>
      <w:pPr>
        <w:ind w:left="1440" w:hanging="1080"/>
      </w:pPr>
      <w:rPr>
        <w:rFonts w:eastAsiaTheme="minorHAnsi" w:hint="default"/>
        <w:b w:val="0"/>
      </w:rPr>
    </w:lvl>
    <w:lvl w:ilvl="5">
      <w:start w:val="1"/>
      <w:numFmt w:val="decimal"/>
      <w:isLgl/>
      <w:lvlText w:val="%1.%2.%3.%4.%5.%6"/>
      <w:lvlJc w:val="left"/>
      <w:pPr>
        <w:ind w:left="1440" w:hanging="1080"/>
      </w:pPr>
      <w:rPr>
        <w:rFonts w:eastAsiaTheme="minorHAnsi" w:hint="default"/>
        <w:b w:val="0"/>
      </w:rPr>
    </w:lvl>
    <w:lvl w:ilvl="6">
      <w:start w:val="1"/>
      <w:numFmt w:val="decimal"/>
      <w:isLgl/>
      <w:lvlText w:val="%1.%2.%3.%4.%5.%6.%7"/>
      <w:lvlJc w:val="left"/>
      <w:pPr>
        <w:ind w:left="1800" w:hanging="1440"/>
      </w:pPr>
      <w:rPr>
        <w:rFonts w:eastAsiaTheme="minorHAnsi" w:hint="default"/>
        <w:b w:val="0"/>
      </w:rPr>
    </w:lvl>
    <w:lvl w:ilvl="7">
      <w:start w:val="1"/>
      <w:numFmt w:val="decimal"/>
      <w:isLgl/>
      <w:lvlText w:val="%1.%2.%3.%4.%5.%6.%7.%8"/>
      <w:lvlJc w:val="left"/>
      <w:pPr>
        <w:ind w:left="1800" w:hanging="1440"/>
      </w:pPr>
      <w:rPr>
        <w:rFonts w:eastAsiaTheme="minorHAnsi" w:hint="default"/>
        <w:b w:val="0"/>
      </w:rPr>
    </w:lvl>
    <w:lvl w:ilvl="8">
      <w:start w:val="1"/>
      <w:numFmt w:val="decimal"/>
      <w:isLgl/>
      <w:lvlText w:val="%1.%2.%3.%4.%5.%6.%7.%8.%9"/>
      <w:lvlJc w:val="left"/>
      <w:pPr>
        <w:ind w:left="2160" w:hanging="1800"/>
      </w:pPr>
      <w:rPr>
        <w:rFonts w:eastAsiaTheme="minorHAnsi" w:hint="default"/>
        <w:b w:val="0"/>
      </w:rPr>
    </w:lvl>
  </w:abstractNum>
  <w:abstractNum w:abstractNumId="1" w15:restartNumberingAfterBreak="0">
    <w:nsid w:val="0AC5696D"/>
    <w:multiLevelType w:val="multilevel"/>
    <w:tmpl w:val="2092DC6E"/>
    <w:lvl w:ilvl="0">
      <w:start w:val="1"/>
      <w:numFmt w:val="decimal"/>
      <w:lvlText w:val="%1."/>
      <w:lvlJc w:val="left"/>
      <w:pPr>
        <w:ind w:left="720" w:hanging="360"/>
      </w:pPr>
      <w:rPr>
        <w:rFonts w:hint="default"/>
        <w:color w:val="auto"/>
      </w:rPr>
    </w:lvl>
    <w:lvl w:ilvl="1">
      <w:start w:val="1"/>
      <w:numFmt w:val="decimal"/>
      <w:isLgl/>
      <w:lvlText w:val="%1.%2"/>
      <w:lvlJc w:val="left"/>
      <w:pPr>
        <w:ind w:left="1125" w:hanging="405"/>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CB36302"/>
    <w:multiLevelType w:val="multilevel"/>
    <w:tmpl w:val="31528FA6"/>
    <w:lvl w:ilvl="0">
      <w:start w:val="1"/>
      <w:numFmt w:val="decimal"/>
      <w:lvlText w:val="%1)"/>
      <w:lvlJc w:val="left"/>
      <w:pPr>
        <w:tabs>
          <w:tab w:val="num" w:pos="0"/>
        </w:tabs>
        <w:ind w:left="1069" w:hanging="360"/>
      </w:pPr>
      <w:rPr>
        <w:b w:val="0"/>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rPr>
        <w:color w:val="auto"/>
      </w:r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3" w15:restartNumberingAfterBreak="0">
    <w:nsid w:val="0F6B331F"/>
    <w:multiLevelType w:val="hybridMultilevel"/>
    <w:tmpl w:val="D280F1C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23D6B04"/>
    <w:multiLevelType w:val="multilevel"/>
    <w:tmpl w:val="7FF087D0"/>
    <w:lvl w:ilvl="0">
      <w:start w:val="1"/>
      <w:numFmt w:val="lowerLetter"/>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 w15:restartNumberingAfterBreak="0">
    <w:nsid w:val="18121583"/>
    <w:multiLevelType w:val="multilevel"/>
    <w:tmpl w:val="F012A722"/>
    <w:lvl w:ilvl="0">
      <w:start w:val="1"/>
      <w:numFmt w:val="decimal"/>
      <w:lvlText w:val="%1."/>
      <w:lvlJc w:val="left"/>
      <w:pPr>
        <w:ind w:left="720" w:hanging="360"/>
      </w:pPr>
      <w:rPr>
        <w:rFonts w:ascii="Arial" w:hAnsi="Arial" w:cs="Arial" w:hint="default"/>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D3125E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FC3372F"/>
    <w:multiLevelType w:val="multilevel"/>
    <w:tmpl w:val="8FD8D930"/>
    <w:lvl w:ilvl="0">
      <w:start w:val="5"/>
      <w:numFmt w:val="decimal"/>
      <w:lvlText w:val="%1"/>
      <w:lvlJc w:val="left"/>
      <w:pPr>
        <w:ind w:left="360" w:hanging="360"/>
      </w:pPr>
      <w:rPr>
        <w:rFonts w:hint="default"/>
        <w:color w:val="auto"/>
      </w:rPr>
    </w:lvl>
    <w:lvl w:ilvl="1">
      <w:start w:val="1"/>
      <w:numFmt w:val="decimal"/>
      <w:lvlText w:val="%1.%2"/>
      <w:lvlJc w:val="left"/>
      <w:pPr>
        <w:ind w:left="1080" w:hanging="360"/>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560" w:hanging="1800"/>
      </w:pPr>
      <w:rPr>
        <w:rFonts w:hint="default"/>
        <w:color w:val="auto"/>
      </w:rPr>
    </w:lvl>
  </w:abstractNum>
  <w:abstractNum w:abstractNumId="8" w15:restartNumberingAfterBreak="0">
    <w:nsid w:val="2C8E06CC"/>
    <w:multiLevelType w:val="multilevel"/>
    <w:tmpl w:val="1732517A"/>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D537E87"/>
    <w:multiLevelType w:val="multilevel"/>
    <w:tmpl w:val="70F26FE4"/>
    <w:lvl w:ilvl="0">
      <w:start w:val="1"/>
      <w:numFmt w:val="decimal"/>
      <w:lvlText w:val="%1."/>
      <w:lvlJc w:val="left"/>
      <w:pPr>
        <w:ind w:left="720" w:hanging="360"/>
      </w:pPr>
      <w:rPr>
        <w:rFonts w:ascii="Arial" w:hAnsi="Arial" w:cs="Arial" w:hint="default"/>
        <w:sz w:val="24"/>
        <w:szCs w:val="24"/>
      </w:rPr>
    </w:lvl>
    <w:lvl w:ilvl="1">
      <w:start w:val="1"/>
      <w:numFmt w:val="decimal"/>
      <w:isLgl/>
      <w:lvlText w:val="%1.%2"/>
      <w:lvlJc w:val="left"/>
      <w:pPr>
        <w:ind w:left="1080" w:hanging="360"/>
      </w:pPr>
      <w:rPr>
        <w:rFonts w:ascii="Arial" w:hAnsi="Arial" w:cs="Arial"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2E890627"/>
    <w:multiLevelType w:val="multilevel"/>
    <w:tmpl w:val="65FAC190"/>
    <w:lvl w:ilvl="0">
      <w:start w:val="1"/>
      <w:numFmt w:val="decimal"/>
      <w:lvlText w:val="%1."/>
      <w:lvlJc w:val="left"/>
      <w:pPr>
        <w:ind w:left="720" w:hanging="360"/>
      </w:pPr>
      <w:rPr>
        <w:rFonts w:ascii="Arial" w:hAnsi="Arial" w:cs="Arial" w:hint="default"/>
        <w:sz w:val="24"/>
        <w:szCs w:val="24"/>
      </w:rPr>
    </w:lvl>
    <w:lvl w:ilvl="1">
      <w:start w:val="1"/>
      <w:numFmt w:val="decimal"/>
      <w:isLgl/>
      <w:lvlText w:val="%1.%2"/>
      <w:lvlJc w:val="left"/>
      <w:pPr>
        <w:ind w:left="1080" w:hanging="360"/>
      </w:pPr>
      <w:rPr>
        <w:rFonts w:ascii="Arial" w:hAnsi="Arial" w:cs="Arial" w:hint="default"/>
        <w:sz w:val="24"/>
      </w:rPr>
    </w:lvl>
    <w:lvl w:ilvl="2">
      <w:start w:val="1"/>
      <w:numFmt w:val="decimal"/>
      <w:isLgl/>
      <w:lvlText w:val="%1.%2.%3"/>
      <w:lvlJc w:val="left"/>
      <w:pPr>
        <w:ind w:left="1800" w:hanging="720"/>
      </w:pPr>
      <w:rPr>
        <w:rFonts w:ascii="Arial" w:hAnsi="Arial" w:cs="Arial" w:hint="default"/>
        <w:sz w:val="24"/>
      </w:rPr>
    </w:lvl>
    <w:lvl w:ilvl="3">
      <w:start w:val="1"/>
      <w:numFmt w:val="decimal"/>
      <w:isLgl/>
      <w:lvlText w:val="%1.%2.%3.%4"/>
      <w:lvlJc w:val="left"/>
      <w:pPr>
        <w:ind w:left="2160" w:hanging="720"/>
      </w:pPr>
      <w:rPr>
        <w:rFonts w:ascii="Arial" w:hAnsi="Arial" w:cs="Arial" w:hint="default"/>
        <w:sz w:val="24"/>
      </w:rPr>
    </w:lvl>
    <w:lvl w:ilvl="4">
      <w:start w:val="1"/>
      <w:numFmt w:val="decimal"/>
      <w:isLgl/>
      <w:lvlText w:val="%1.%2.%3.%4.%5"/>
      <w:lvlJc w:val="left"/>
      <w:pPr>
        <w:ind w:left="2520" w:hanging="720"/>
      </w:pPr>
      <w:rPr>
        <w:rFonts w:ascii="Arial" w:hAnsi="Arial" w:cs="Arial" w:hint="default"/>
        <w:sz w:val="24"/>
      </w:rPr>
    </w:lvl>
    <w:lvl w:ilvl="5">
      <w:start w:val="1"/>
      <w:numFmt w:val="decimal"/>
      <w:isLgl/>
      <w:lvlText w:val="%1.%2.%3.%4.%5.%6"/>
      <w:lvlJc w:val="left"/>
      <w:pPr>
        <w:ind w:left="3240" w:hanging="1080"/>
      </w:pPr>
      <w:rPr>
        <w:rFonts w:ascii="Arial" w:hAnsi="Arial" w:cs="Arial" w:hint="default"/>
        <w:sz w:val="24"/>
      </w:rPr>
    </w:lvl>
    <w:lvl w:ilvl="6">
      <w:start w:val="1"/>
      <w:numFmt w:val="decimal"/>
      <w:isLgl/>
      <w:lvlText w:val="%1.%2.%3.%4.%5.%6.%7"/>
      <w:lvlJc w:val="left"/>
      <w:pPr>
        <w:ind w:left="3600" w:hanging="1080"/>
      </w:pPr>
      <w:rPr>
        <w:rFonts w:ascii="Arial" w:hAnsi="Arial" w:cs="Arial" w:hint="default"/>
        <w:sz w:val="24"/>
      </w:rPr>
    </w:lvl>
    <w:lvl w:ilvl="7">
      <w:start w:val="1"/>
      <w:numFmt w:val="decimal"/>
      <w:isLgl/>
      <w:lvlText w:val="%1.%2.%3.%4.%5.%6.%7.%8"/>
      <w:lvlJc w:val="left"/>
      <w:pPr>
        <w:ind w:left="4320" w:hanging="1440"/>
      </w:pPr>
      <w:rPr>
        <w:rFonts w:ascii="Arial" w:hAnsi="Arial" w:cs="Arial" w:hint="default"/>
        <w:sz w:val="24"/>
      </w:rPr>
    </w:lvl>
    <w:lvl w:ilvl="8">
      <w:start w:val="1"/>
      <w:numFmt w:val="decimal"/>
      <w:isLgl/>
      <w:lvlText w:val="%1.%2.%3.%4.%5.%6.%7.%8.%9"/>
      <w:lvlJc w:val="left"/>
      <w:pPr>
        <w:ind w:left="4680" w:hanging="1440"/>
      </w:pPr>
      <w:rPr>
        <w:rFonts w:ascii="Arial" w:hAnsi="Arial" w:cs="Arial" w:hint="default"/>
        <w:sz w:val="24"/>
      </w:rPr>
    </w:lvl>
  </w:abstractNum>
  <w:abstractNum w:abstractNumId="11" w15:restartNumberingAfterBreak="0">
    <w:nsid w:val="38320E51"/>
    <w:multiLevelType w:val="hybridMultilevel"/>
    <w:tmpl w:val="FA30BF88"/>
    <w:lvl w:ilvl="0" w:tplc="7820F8F8">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A5E68A0"/>
    <w:multiLevelType w:val="multilevel"/>
    <w:tmpl w:val="075E1058"/>
    <w:lvl w:ilvl="0">
      <w:start w:val="2"/>
      <w:numFmt w:val="decimal"/>
      <w:lvlText w:val="%1"/>
      <w:lvlJc w:val="left"/>
      <w:pPr>
        <w:ind w:left="540" w:hanging="540"/>
      </w:pPr>
      <w:rPr>
        <w:rFonts w:hint="default"/>
      </w:rPr>
    </w:lvl>
    <w:lvl w:ilvl="1">
      <w:start w:val="1"/>
      <w:numFmt w:val="decimal"/>
      <w:lvlText w:val="%1.%2"/>
      <w:lvlJc w:val="left"/>
      <w:pPr>
        <w:ind w:left="936" w:hanging="54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13" w15:restartNumberingAfterBreak="0">
    <w:nsid w:val="3BAD1CFD"/>
    <w:multiLevelType w:val="multilevel"/>
    <w:tmpl w:val="AFCC9438"/>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C245EE6"/>
    <w:multiLevelType w:val="hybridMultilevel"/>
    <w:tmpl w:val="A0E28F02"/>
    <w:name w:val="WW8Num9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D0229EA"/>
    <w:multiLevelType w:val="multilevel"/>
    <w:tmpl w:val="2092DC6E"/>
    <w:lvl w:ilvl="0">
      <w:start w:val="1"/>
      <w:numFmt w:val="decimal"/>
      <w:lvlText w:val="%1."/>
      <w:lvlJc w:val="left"/>
      <w:pPr>
        <w:ind w:left="720" w:hanging="360"/>
      </w:pPr>
      <w:rPr>
        <w:rFonts w:hint="default"/>
        <w:color w:val="auto"/>
      </w:rPr>
    </w:lvl>
    <w:lvl w:ilvl="1">
      <w:start w:val="1"/>
      <w:numFmt w:val="decimal"/>
      <w:isLgl/>
      <w:lvlText w:val="%1.%2"/>
      <w:lvlJc w:val="left"/>
      <w:pPr>
        <w:ind w:left="1125" w:hanging="405"/>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3EDB129C"/>
    <w:multiLevelType w:val="multilevel"/>
    <w:tmpl w:val="3824402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6957507"/>
    <w:multiLevelType w:val="hybridMultilevel"/>
    <w:tmpl w:val="B27A6976"/>
    <w:lvl w:ilvl="0" w:tplc="0415000F">
      <w:start w:val="1"/>
      <w:numFmt w:val="decimal"/>
      <w:lvlText w:val="%1."/>
      <w:lvlJc w:val="left"/>
      <w:pPr>
        <w:ind w:left="1843" w:hanging="360"/>
      </w:pPr>
    </w:lvl>
    <w:lvl w:ilvl="1" w:tplc="04150019" w:tentative="1">
      <w:start w:val="1"/>
      <w:numFmt w:val="lowerLetter"/>
      <w:lvlText w:val="%2."/>
      <w:lvlJc w:val="left"/>
      <w:pPr>
        <w:ind w:left="2563" w:hanging="360"/>
      </w:pPr>
    </w:lvl>
    <w:lvl w:ilvl="2" w:tplc="0415001B" w:tentative="1">
      <w:start w:val="1"/>
      <w:numFmt w:val="lowerRoman"/>
      <w:lvlText w:val="%3."/>
      <w:lvlJc w:val="right"/>
      <w:pPr>
        <w:ind w:left="3283" w:hanging="180"/>
      </w:pPr>
    </w:lvl>
    <w:lvl w:ilvl="3" w:tplc="0415000F" w:tentative="1">
      <w:start w:val="1"/>
      <w:numFmt w:val="decimal"/>
      <w:lvlText w:val="%4."/>
      <w:lvlJc w:val="left"/>
      <w:pPr>
        <w:ind w:left="4003" w:hanging="360"/>
      </w:pPr>
    </w:lvl>
    <w:lvl w:ilvl="4" w:tplc="04150019" w:tentative="1">
      <w:start w:val="1"/>
      <w:numFmt w:val="lowerLetter"/>
      <w:lvlText w:val="%5."/>
      <w:lvlJc w:val="left"/>
      <w:pPr>
        <w:ind w:left="4723" w:hanging="360"/>
      </w:pPr>
    </w:lvl>
    <w:lvl w:ilvl="5" w:tplc="0415001B" w:tentative="1">
      <w:start w:val="1"/>
      <w:numFmt w:val="lowerRoman"/>
      <w:lvlText w:val="%6."/>
      <w:lvlJc w:val="right"/>
      <w:pPr>
        <w:ind w:left="5443" w:hanging="180"/>
      </w:pPr>
    </w:lvl>
    <w:lvl w:ilvl="6" w:tplc="0415000F" w:tentative="1">
      <w:start w:val="1"/>
      <w:numFmt w:val="decimal"/>
      <w:lvlText w:val="%7."/>
      <w:lvlJc w:val="left"/>
      <w:pPr>
        <w:ind w:left="6163" w:hanging="360"/>
      </w:pPr>
    </w:lvl>
    <w:lvl w:ilvl="7" w:tplc="04150019" w:tentative="1">
      <w:start w:val="1"/>
      <w:numFmt w:val="lowerLetter"/>
      <w:lvlText w:val="%8."/>
      <w:lvlJc w:val="left"/>
      <w:pPr>
        <w:ind w:left="6883" w:hanging="360"/>
      </w:pPr>
    </w:lvl>
    <w:lvl w:ilvl="8" w:tplc="0415001B" w:tentative="1">
      <w:start w:val="1"/>
      <w:numFmt w:val="lowerRoman"/>
      <w:lvlText w:val="%9."/>
      <w:lvlJc w:val="right"/>
      <w:pPr>
        <w:ind w:left="7603" w:hanging="180"/>
      </w:pPr>
    </w:lvl>
  </w:abstractNum>
  <w:abstractNum w:abstractNumId="18" w15:restartNumberingAfterBreak="0">
    <w:nsid w:val="47E0142E"/>
    <w:multiLevelType w:val="multilevel"/>
    <w:tmpl w:val="EE70E4D6"/>
    <w:lvl w:ilvl="0">
      <w:start w:val="1"/>
      <w:numFmt w:val="decimal"/>
      <w:lvlText w:val="%1."/>
      <w:lvlJc w:val="left"/>
      <w:pPr>
        <w:ind w:left="720" w:hanging="360"/>
      </w:pPr>
      <w:rPr>
        <w:b w:val="0"/>
        <w:bCs w:val="0"/>
        <w:strike w:val="0"/>
        <w:color w:val="auto"/>
      </w:rPr>
    </w:lvl>
    <w:lvl w:ilvl="1">
      <w:start w:val="1"/>
      <w:numFmt w:val="decimal"/>
      <w:isLgl/>
      <w:lvlText w:val="%1.%2"/>
      <w:lvlJc w:val="left"/>
      <w:pPr>
        <w:ind w:left="720" w:hanging="36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080" w:hanging="72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440" w:hanging="1080"/>
      </w:pPr>
      <w:rPr>
        <w:rFonts w:eastAsia="Times New Roman" w:hint="default"/>
      </w:rPr>
    </w:lvl>
    <w:lvl w:ilvl="6">
      <w:start w:val="1"/>
      <w:numFmt w:val="decimal"/>
      <w:isLgl/>
      <w:lvlText w:val="%1.%2.%3.%4.%5.%6.%7"/>
      <w:lvlJc w:val="left"/>
      <w:pPr>
        <w:ind w:left="1800" w:hanging="1440"/>
      </w:pPr>
      <w:rPr>
        <w:rFonts w:eastAsia="Times New Roman" w:hint="default"/>
      </w:rPr>
    </w:lvl>
    <w:lvl w:ilvl="7">
      <w:start w:val="1"/>
      <w:numFmt w:val="decimal"/>
      <w:isLgl/>
      <w:lvlText w:val="%1.%2.%3.%4.%5.%6.%7.%8"/>
      <w:lvlJc w:val="left"/>
      <w:pPr>
        <w:ind w:left="1800" w:hanging="1440"/>
      </w:pPr>
      <w:rPr>
        <w:rFonts w:eastAsia="Times New Roman" w:hint="default"/>
      </w:rPr>
    </w:lvl>
    <w:lvl w:ilvl="8">
      <w:start w:val="1"/>
      <w:numFmt w:val="decimal"/>
      <w:isLgl/>
      <w:lvlText w:val="%1.%2.%3.%4.%5.%6.%7.%8.%9"/>
      <w:lvlJc w:val="left"/>
      <w:pPr>
        <w:ind w:left="2160" w:hanging="1800"/>
      </w:pPr>
      <w:rPr>
        <w:rFonts w:eastAsia="Times New Roman" w:hint="default"/>
      </w:rPr>
    </w:lvl>
  </w:abstractNum>
  <w:abstractNum w:abstractNumId="19" w15:restartNumberingAfterBreak="0">
    <w:nsid w:val="49E47FBD"/>
    <w:multiLevelType w:val="multilevel"/>
    <w:tmpl w:val="9E1C38DA"/>
    <w:lvl w:ilvl="0">
      <w:start w:val="12"/>
      <w:numFmt w:val="decimal"/>
      <w:lvlText w:val="%1"/>
      <w:lvlJc w:val="left"/>
      <w:pPr>
        <w:ind w:left="468" w:hanging="468"/>
      </w:pPr>
      <w:rPr>
        <w:rFonts w:hint="default"/>
      </w:rPr>
    </w:lvl>
    <w:lvl w:ilvl="1">
      <w:start w:val="1"/>
      <w:numFmt w:val="decimal"/>
      <w:lvlText w:val="%1.%2"/>
      <w:lvlJc w:val="left"/>
      <w:pPr>
        <w:ind w:left="1472" w:hanging="468"/>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9832" w:hanging="1800"/>
      </w:pPr>
      <w:rPr>
        <w:rFonts w:hint="default"/>
      </w:rPr>
    </w:lvl>
  </w:abstractNum>
  <w:abstractNum w:abstractNumId="20" w15:restartNumberingAfterBreak="0">
    <w:nsid w:val="4B327651"/>
    <w:multiLevelType w:val="multilevel"/>
    <w:tmpl w:val="F012A722"/>
    <w:lvl w:ilvl="0">
      <w:start w:val="1"/>
      <w:numFmt w:val="decimal"/>
      <w:lvlText w:val="%1."/>
      <w:lvlJc w:val="left"/>
      <w:pPr>
        <w:ind w:left="720" w:hanging="360"/>
      </w:pPr>
      <w:rPr>
        <w:rFonts w:ascii="Arial" w:hAnsi="Arial" w:cs="Arial" w:hint="default"/>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4C440B5F"/>
    <w:multiLevelType w:val="hybridMultilevel"/>
    <w:tmpl w:val="FF2A98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CF04981"/>
    <w:multiLevelType w:val="multilevel"/>
    <w:tmpl w:val="BCF80624"/>
    <w:lvl w:ilvl="0">
      <w:start w:val="1"/>
      <w:numFmt w:val="decimal"/>
      <w:lvlText w:val="%1."/>
      <w:lvlJc w:val="left"/>
      <w:pPr>
        <w:ind w:left="720" w:hanging="360"/>
      </w:pPr>
      <w:rPr>
        <w:rFonts w:hint="default"/>
        <w:b w:val="0"/>
        <w:bCs w:val="0"/>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55705F6C"/>
    <w:multiLevelType w:val="hybridMultilevel"/>
    <w:tmpl w:val="0E8084C2"/>
    <w:lvl w:ilvl="0" w:tplc="A14C4ABC">
      <w:start w:val="1"/>
      <w:numFmt w:val="decimal"/>
      <w:lvlText w:val="%1."/>
      <w:lvlJc w:val="left"/>
      <w:pPr>
        <w:ind w:left="644" w:hanging="360"/>
      </w:pPr>
      <w:rPr>
        <w:rFonts w:ascii="Arial" w:hAnsi="Arial" w:cs="Arial" w:hint="default"/>
        <w:b w:val="0"/>
        <w:bCs/>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901699"/>
    <w:multiLevelType w:val="hybridMultilevel"/>
    <w:tmpl w:val="40A6A1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C7C496E"/>
    <w:multiLevelType w:val="hybridMultilevel"/>
    <w:tmpl w:val="A7829A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F6D22F5"/>
    <w:multiLevelType w:val="hybridMultilevel"/>
    <w:tmpl w:val="9176E1A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0F27CAB"/>
    <w:multiLevelType w:val="multilevel"/>
    <w:tmpl w:val="6BF639C8"/>
    <w:lvl w:ilvl="0">
      <w:start w:val="2"/>
      <w:numFmt w:val="decimal"/>
      <w:lvlText w:val="%1"/>
      <w:lvlJc w:val="left"/>
      <w:pPr>
        <w:ind w:left="540" w:hanging="540"/>
      </w:pPr>
      <w:rPr>
        <w:rFonts w:hint="default"/>
        <w:b/>
      </w:rPr>
    </w:lvl>
    <w:lvl w:ilvl="1">
      <w:start w:val="2"/>
      <w:numFmt w:val="decimal"/>
      <w:lvlText w:val="%1.%2"/>
      <w:lvlJc w:val="left"/>
      <w:pPr>
        <w:ind w:left="936" w:hanging="540"/>
      </w:pPr>
      <w:rPr>
        <w:rFonts w:hint="default"/>
        <w:b w:val="0"/>
        <w:bCs/>
      </w:rPr>
    </w:lvl>
    <w:lvl w:ilvl="2">
      <w:start w:val="1"/>
      <w:numFmt w:val="decimal"/>
      <w:lvlText w:val="%1.%2.%3"/>
      <w:lvlJc w:val="left"/>
      <w:pPr>
        <w:ind w:left="1512" w:hanging="720"/>
      </w:pPr>
      <w:rPr>
        <w:rFonts w:hint="default"/>
        <w:b w:val="0"/>
        <w:bCs/>
      </w:rPr>
    </w:lvl>
    <w:lvl w:ilvl="3">
      <w:start w:val="1"/>
      <w:numFmt w:val="decimal"/>
      <w:lvlText w:val="%1.%2.%3.%4"/>
      <w:lvlJc w:val="left"/>
      <w:pPr>
        <w:ind w:left="2268" w:hanging="1080"/>
      </w:pPr>
      <w:rPr>
        <w:rFonts w:hint="default"/>
        <w:b/>
      </w:rPr>
    </w:lvl>
    <w:lvl w:ilvl="4">
      <w:start w:val="1"/>
      <w:numFmt w:val="decimal"/>
      <w:lvlText w:val="%1.%2.%3.%4.%5"/>
      <w:lvlJc w:val="left"/>
      <w:pPr>
        <w:ind w:left="2664" w:hanging="1080"/>
      </w:pPr>
      <w:rPr>
        <w:rFonts w:hint="default"/>
        <w:b/>
      </w:rPr>
    </w:lvl>
    <w:lvl w:ilvl="5">
      <w:start w:val="1"/>
      <w:numFmt w:val="decimal"/>
      <w:lvlText w:val="%1.%2.%3.%4.%5.%6"/>
      <w:lvlJc w:val="left"/>
      <w:pPr>
        <w:ind w:left="3420" w:hanging="1440"/>
      </w:pPr>
      <w:rPr>
        <w:rFonts w:hint="default"/>
        <w:b/>
      </w:rPr>
    </w:lvl>
    <w:lvl w:ilvl="6">
      <w:start w:val="1"/>
      <w:numFmt w:val="decimal"/>
      <w:lvlText w:val="%1.%2.%3.%4.%5.%6.%7"/>
      <w:lvlJc w:val="left"/>
      <w:pPr>
        <w:ind w:left="3816" w:hanging="1440"/>
      </w:pPr>
      <w:rPr>
        <w:rFonts w:hint="default"/>
        <w:b/>
      </w:rPr>
    </w:lvl>
    <w:lvl w:ilvl="7">
      <w:start w:val="1"/>
      <w:numFmt w:val="decimal"/>
      <w:lvlText w:val="%1.%2.%3.%4.%5.%6.%7.%8"/>
      <w:lvlJc w:val="left"/>
      <w:pPr>
        <w:ind w:left="4572" w:hanging="1800"/>
      </w:pPr>
      <w:rPr>
        <w:rFonts w:hint="default"/>
        <w:b/>
      </w:rPr>
    </w:lvl>
    <w:lvl w:ilvl="8">
      <w:start w:val="1"/>
      <w:numFmt w:val="decimal"/>
      <w:lvlText w:val="%1.%2.%3.%4.%5.%6.%7.%8.%9"/>
      <w:lvlJc w:val="left"/>
      <w:pPr>
        <w:ind w:left="4968" w:hanging="1800"/>
      </w:pPr>
      <w:rPr>
        <w:rFonts w:hint="default"/>
        <w:b/>
      </w:rPr>
    </w:lvl>
  </w:abstractNum>
  <w:abstractNum w:abstractNumId="28" w15:restartNumberingAfterBreak="0">
    <w:nsid w:val="64A44241"/>
    <w:multiLevelType w:val="multilevel"/>
    <w:tmpl w:val="23FCE68A"/>
    <w:lvl w:ilvl="0">
      <w:start w:val="3"/>
      <w:numFmt w:val="decimal"/>
      <w:lvlText w:val="%1"/>
      <w:lvlJc w:val="left"/>
      <w:pPr>
        <w:ind w:left="360" w:hanging="360"/>
      </w:pPr>
      <w:rPr>
        <w:rFonts w:ascii="Arial" w:eastAsia="Calibri" w:hAnsi="Arial" w:cs="Arial" w:hint="default"/>
        <w:color w:val="000000"/>
      </w:rPr>
    </w:lvl>
    <w:lvl w:ilvl="1">
      <w:start w:val="1"/>
      <w:numFmt w:val="decimal"/>
      <w:lvlText w:val="%2."/>
      <w:lvlJc w:val="left"/>
      <w:pPr>
        <w:ind w:left="360" w:hanging="360"/>
      </w:pPr>
      <w:rPr>
        <w:rFonts w:ascii="Arial" w:eastAsiaTheme="minorHAnsi" w:hAnsi="Arial" w:cs="Arial" w:hint="default"/>
        <w:color w:val="000000"/>
      </w:rPr>
    </w:lvl>
    <w:lvl w:ilvl="2">
      <w:start w:val="1"/>
      <w:numFmt w:val="decimal"/>
      <w:lvlText w:val="%1.%2.%3"/>
      <w:lvlJc w:val="left"/>
      <w:pPr>
        <w:ind w:left="720" w:hanging="720"/>
      </w:pPr>
      <w:rPr>
        <w:rFonts w:ascii="Arial" w:eastAsia="Calibri" w:hAnsi="Arial" w:cs="Arial" w:hint="default"/>
        <w:color w:val="000000"/>
      </w:rPr>
    </w:lvl>
    <w:lvl w:ilvl="3">
      <w:start w:val="1"/>
      <w:numFmt w:val="decimal"/>
      <w:lvlText w:val="%1.%2.%3.%4"/>
      <w:lvlJc w:val="left"/>
      <w:pPr>
        <w:ind w:left="720" w:hanging="720"/>
      </w:pPr>
      <w:rPr>
        <w:rFonts w:ascii="Arial" w:eastAsia="Calibri" w:hAnsi="Arial" w:cs="Arial" w:hint="default"/>
        <w:color w:val="000000"/>
      </w:rPr>
    </w:lvl>
    <w:lvl w:ilvl="4">
      <w:start w:val="1"/>
      <w:numFmt w:val="decimal"/>
      <w:lvlText w:val="%1.%2.%3.%4.%5"/>
      <w:lvlJc w:val="left"/>
      <w:pPr>
        <w:ind w:left="1080" w:hanging="1080"/>
      </w:pPr>
      <w:rPr>
        <w:rFonts w:ascii="Arial" w:eastAsia="Calibri" w:hAnsi="Arial" w:cs="Arial" w:hint="default"/>
        <w:color w:val="000000"/>
      </w:rPr>
    </w:lvl>
    <w:lvl w:ilvl="5">
      <w:start w:val="1"/>
      <w:numFmt w:val="decimal"/>
      <w:lvlText w:val="%1.%2.%3.%4.%5.%6"/>
      <w:lvlJc w:val="left"/>
      <w:pPr>
        <w:ind w:left="1080" w:hanging="1080"/>
      </w:pPr>
      <w:rPr>
        <w:rFonts w:ascii="Arial" w:eastAsia="Calibri" w:hAnsi="Arial" w:cs="Arial" w:hint="default"/>
        <w:color w:val="000000"/>
      </w:rPr>
    </w:lvl>
    <w:lvl w:ilvl="6">
      <w:start w:val="1"/>
      <w:numFmt w:val="decimal"/>
      <w:lvlText w:val="%1.%2.%3.%4.%5.%6.%7"/>
      <w:lvlJc w:val="left"/>
      <w:pPr>
        <w:ind w:left="1440" w:hanging="1440"/>
      </w:pPr>
      <w:rPr>
        <w:rFonts w:ascii="Arial" w:eastAsia="Calibri" w:hAnsi="Arial" w:cs="Arial" w:hint="default"/>
        <w:color w:val="000000"/>
      </w:rPr>
    </w:lvl>
    <w:lvl w:ilvl="7">
      <w:start w:val="1"/>
      <w:numFmt w:val="decimal"/>
      <w:lvlText w:val="%1.%2.%3.%4.%5.%6.%7.%8"/>
      <w:lvlJc w:val="left"/>
      <w:pPr>
        <w:ind w:left="1440" w:hanging="1440"/>
      </w:pPr>
      <w:rPr>
        <w:rFonts w:ascii="Arial" w:eastAsia="Calibri" w:hAnsi="Arial" w:cs="Arial" w:hint="default"/>
        <w:color w:val="000000"/>
      </w:rPr>
    </w:lvl>
    <w:lvl w:ilvl="8">
      <w:start w:val="1"/>
      <w:numFmt w:val="decimal"/>
      <w:lvlText w:val="%1.%2.%3.%4.%5.%6.%7.%8.%9"/>
      <w:lvlJc w:val="left"/>
      <w:pPr>
        <w:ind w:left="1440" w:hanging="1440"/>
      </w:pPr>
      <w:rPr>
        <w:rFonts w:ascii="Arial" w:eastAsia="Calibri" w:hAnsi="Arial" w:cs="Arial" w:hint="default"/>
        <w:color w:val="000000"/>
      </w:rPr>
    </w:lvl>
  </w:abstractNum>
  <w:abstractNum w:abstractNumId="29" w15:restartNumberingAfterBreak="0">
    <w:nsid w:val="66017437"/>
    <w:multiLevelType w:val="multilevel"/>
    <w:tmpl w:val="CA28ED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E8361DE"/>
    <w:multiLevelType w:val="multilevel"/>
    <w:tmpl w:val="9CDC22EC"/>
    <w:lvl w:ilvl="0">
      <w:start w:val="1"/>
      <w:numFmt w:val="decimal"/>
      <w:lvlText w:val="%1"/>
      <w:lvlJc w:val="left"/>
      <w:pPr>
        <w:ind w:left="396" w:hanging="396"/>
      </w:pPr>
      <w:rPr>
        <w:rFonts w:hint="default"/>
      </w:rPr>
    </w:lvl>
    <w:lvl w:ilvl="1">
      <w:start w:val="1"/>
      <w:numFmt w:val="decimal"/>
      <w:lvlText w:val="%1.%2"/>
      <w:lvlJc w:val="left"/>
      <w:pPr>
        <w:ind w:left="821" w:hanging="396"/>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1" w15:restartNumberingAfterBreak="0">
    <w:nsid w:val="6F071C54"/>
    <w:multiLevelType w:val="hybridMultilevel"/>
    <w:tmpl w:val="5DDC4C36"/>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2184808"/>
    <w:multiLevelType w:val="hybridMultilevel"/>
    <w:tmpl w:val="978A235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2933BCD"/>
    <w:multiLevelType w:val="multilevel"/>
    <w:tmpl w:val="1E82A968"/>
    <w:lvl w:ilvl="0">
      <w:start w:val="1"/>
      <w:numFmt w:val="decimal"/>
      <w:lvlText w:val="%1."/>
      <w:lvlJc w:val="left"/>
      <w:pPr>
        <w:ind w:left="360" w:hanging="360"/>
      </w:pPr>
      <w:rPr>
        <w:color w:val="auto"/>
      </w:rPr>
    </w:lvl>
    <w:lvl w:ilvl="1">
      <w:start w:val="1"/>
      <w:numFmt w:val="decimal"/>
      <w:lvlText w:val="%1.%2."/>
      <w:lvlJc w:val="left"/>
      <w:pPr>
        <w:ind w:left="792" w:hanging="432"/>
      </w:pPr>
      <w:rPr>
        <w:strike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3EB569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4082BD2"/>
    <w:multiLevelType w:val="multilevel"/>
    <w:tmpl w:val="C2189E5E"/>
    <w:lvl w:ilvl="0">
      <w:start w:val="1"/>
      <w:numFmt w:val="decimal"/>
      <w:lvlText w:val="%1."/>
      <w:lvlJc w:val="left"/>
      <w:pPr>
        <w:ind w:left="360" w:hanging="360"/>
      </w:pPr>
      <w:rPr>
        <w:strike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7374385"/>
    <w:multiLevelType w:val="multilevel"/>
    <w:tmpl w:val="C550229E"/>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9E345F8"/>
    <w:multiLevelType w:val="multilevel"/>
    <w:tmpl w:val="1E54D4E8"/>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7CD83000"/>
    <w:multiLevelType w:val="multilevel"/>
    <w:tmpl w:val="FDE8432C"/>
    <w:lvl w:ilvl="0">
      <w:start w:val="3"/>
      <w:numFmt w:val="decimal"/>
      <w:lvlText w:val="%1"/>
      <w:lvlJc w:val="left"/>
      <w:pPr>
        <w:ind w:left="360" w:hanging="360"/>
      </w:pPr>
      <w:rPr>
        <w:rFonts w:hint="default"/>
        <w:color w:val="auto"/>
      </w:rPr>
    </w:lvl>
    <w:lvl w:ilvl="1">
      <w:start w:val="4"/>
      <w:numFmt w:val="decimal"/>
      <w:lvlText w:val="%1.%2"/>
      <w:lvlJc w:val="left"/>
      <w:pPr>
        <w:ind w:left="786" w:hanging="360"/>
      </w:pPr>
      <w:rPr>
        <w:rFonts w:hint="default"/>
        <w:strike w:val="0"/>
        <w:color w:val="auto"/>
      </w:rPr>
    </w:lvl>
    <w:lvl w:ilvl="2">
      <w:start w:val="1"/>
      <w:numFmt w:val="decimal"/>
      <w:lvlText w:val="%1.%2.%3"/>
      <w:lvlJc w:val="left"/>
      <w:pPr>
        <w:ind w:left="1572" w:hanging="720"/>
      </w:pPr>
      <w:rPr>
        <w:rFonts w:hint="default"/>
        <w:color w:val="auto"/>
      </w:rPr>
    </w:lvl>
    <w:lvl w:ilvl="3">
      <w:start w:val="1"/>
      <w:numFmt w:val="decimal"/>
      <w:lvlText w:val="%1.%2.%3.%4"/>
      <w:lvlJc w:val="left"/>
      <w:pPr>
        <w:ind w:left="1998" w:hanging="720"/>
      </w:pPr>
      <w:rPr>
        <w:rFonts w:hint="default"/>
        <w:color w:val="auto"/>
      </w:rPr>
    </w:lvl>
    <w:lvl w:ilvl="4">
      <w:start w:val="1"/>
      <w:numFmt w:val="decimal"/>
      <w:lvlText w:val="%1.%2.%3.%4.%5"/>
      <w:lvlJc w:val="left"/>
      <w:pPr>
        <w:ind w:left="2784" w:hanging="1080"/>
      </w:pPr>
      <w:rPr>
        <w:rFonts w:hint="default"/>
        <w:color w:val="auto"/>
      </w:rPr>
    </w:lvl>
    <w:lvl w:ilvl="5">
      <w:start w:val="1"/>
      <w:numFmt w:val="decimal"/>
      <w:lvlText w:val="%1.%2.%3.%4.%5.%6"/>
      <w:lvlJc w:val="left"/>
      <w:pPr>
        <w:ind w:left="3210" w:hanging="1080"/>
      </w:pPr>
      <w:rPr>
        <w:rFonts w:hint="default"/>
        <w:color w:val="auto"/>
      </w:rPr>
    </w:lvl>
    <w:lvl w:ilvl="6">
      <w:start w:val="1"/>
      <w:numFmt w:val="decimal"/>
      <w:lvlText w:val="%1.%2.%3.%4.%5.%6.%7"/>
      <w:lvlJc w:val="left"/>
      <w:pPr>
        <w:ind w:left="3996" w:hanging="1440"/>
      </w:pPr>
      <w:rPr>
        <w:rFonts w:hint="default"/>
        <w:color w:val="auto"/>
      </w:rPr>
    </w:lvl>
    <w:lvl w:ilvl="7">
      <w:start w:val="1"/>
      <w:numFmt w:val="decimal"/>
      <w:lvlText w:val="%1.%2.%3.%4.%5.%6.%7.%8"/>
      <w:lvlJc w:val="left"/>
      <w:pPr>
        <w:ind w:left="4422" w:hanging="1440"/>
      </w:pPr>
      <w:rPr>
        <w:rFonts w:hint="default"/>
        <w:color w:val="auto"/>
      </w:rPr>
    </w:lvl>
    <w:lvl w:ilvl="8">
      <w:start w:val="1"/>
      <w:numFmt w:val="decimal"/>
      <w:lvlText w:val="%1.%2.%3.%4.%5.%6.%7.%8.%9"/>
      <w:lvlJc w:val="left"/>
      <w:pPr>
        <w:ind w:left="4848" w:hanging="1440"/>
      </w:pPr>
      <w:rPr>
        <w:rFonts w:hint="default"/>
        <w:color w:val="auto"/>
      </w:rPr>
    </w:lvl>
  </w:abstractNum>
  <w:num w:numId="1" w16cid:durableId="746803316">
    <w:abstractNumId w:val="8"/>
  </w:num>
  <w:num w:numId="2" w16cid:durableId="104614631">
    <w:abstractNumId w:val="13"/>
  </w:num>
  <w:num w:numId="3" w16cid:durableId="998342547">
    <w:abstractNumId w:val="33"/>
  </w:num>
  <w:num w:numId="4" w16cid:durableId="1962883285">
    <w:abstractNumId w:val="36"/>
  </w:num>
  <w:num w:numId="5" w16cid:durableId="800923169">
    <w:abstractNumId w:val="31"/>
  </w:num>
  <w:num w:numId="6" w16cid:durableId="1017074394">
    <w:abstractNumId w:val="0"/>
  </w:num>
  <w:num w:numId="7" w16cid:durableId="277181056">
    <w:abstractNumId w:val="38"/>
  </w:num>
  <w:num w:numId="8" w16cid:durableId="284970824">
    <w:abstractNumId w:val="35"/>
  </w:num>
  <w:num w:numId="9" w16cid:durableId="1590886802">
    <w:abstractNumId w:val="34"/>
  </w:num>
  <w:num w:numId="10" w16cid:durableId="4720821">
    <w:abstractNumId w:val="4"/>
  </w:num>
  <w:num w:numId="11" w16cid:durableId="1239630172">
    <w:abstractNumId w:val="22"/>
  </w:num>
  <w:num w:numId="12" w16cid:durableId="1280144382">
    <w:abstractNumId w:val="6"/>
  </w:num>
  <w:num w:numId="13" w16cid:durableId="2139646711">
    <w:abstractNumId w:val="29"/>
  </w:num>
  <w:num w:numId="14" w16cid:durableId="1780562929">
    <w:abstractNumId w:val="23"/>
  </w:num>
  <w:num w:numId="15" w16cid:durableId="1076437701">
    <w:abstractNumId w:val="20"/>
  </w:num>
  <w:num w:numId="16" w16cid:durableId="1535073761">
    <w:abstractNumId w:val="9"/>
  </w:num>
  <w:num w:numId="17" w16cid:durableId="1590579807">
    <w:abstractNumId w:val="19"/>
  </w:num>
  <w:num w:numId="18" w16cid:durableId="722213374">
    <w:abstractNumId w:val="30"/>
  </w:num>
  <w:num w:numId="19" w16cid:durableId="636106447">
    <w:abstractNumId w:val="32"/>
  </w:num>
  <w:num w:numId="20" w16cid:durableId="1568689256">
    <w:abstractNumId w:val="28"/>
  </w:num>
  <w:num w:numId="21" w16cid:durableId="253367218">
    <w:abstractNumId w:val="26"/>
  </w:num>
  <w:num w:numId="22" w16cid:durableId="2018531904">
    <w:abstractNumId w:val="1"/>
  </w:num>
  <w:num w:numId="23" w16cid:durableId="1715615319">
    <w:abstractNumId w:val="12"/>
  </w:num>
  <w:num w:numId="24" w16cid:durableId="870530627">
    <w:abstractNumId w:val="27"/>
  </w:num>
  <w:num w:numId="25" w16cid:durableId="1078208080">
    <w:abstractNumId w:val="10"/>
  </w:num>
  <w:num w:numId="26" w16cid:durableId="1369449137">
    <w:abstractNumId w:val="11"/>
  </w:num>
  <w:num w:numId="27" w16cid:durableId="1541094104">
    <w:abstractNumId w:val="18"/>
  </w:num>
  <w:num w:numId="28" w16cid:durableId="883294236">
    <w:abstractNumId w:val="5"/>
  </w:num>
  <w:num w:numId="29" w16cid:durableId="399183124">
    <w:abstractNumId w:val="2"/>
  </w:num>
  <w:num w:numId="30" w16cid:durableId="1014456354">
    <w:abstractNumId w:val="15"/>
  </w:num>
  <w:num w:numId="31" w16cid:durableId="289168587">
    <w:abstractNumId w:val="14"/>
  </w:num>
  <w:num w:numId="32" w16cid:durableId="1465466653">
    <w:abstractNumId w:val="17"/>
  </w:num>
  <w:num w:numId="33" w16cid:durableId="1684933634">
    <w:abstractNumId w:val="25"/>
  </w:num>
  <w:num w:numId="34" w16cid:durableId="1017926499">
    <w:abstractNumId w:val="21"/>
  </w:num>
  <w:num w:numId="35" w16cid:durableId="1664894857">
    <w:abstractNumId w:val="3"/>
  </w:num>
  <w:num w:numId="36" w16cid:durableId="2133939299">
    <w:abstractNumId w:val="24"/>
  </w:num>
  <w:num w:numId="37" w16cid:durableId="1534464053">
    <w:abstractNumId w:val="37"/>
  </w:num>
  <w:num w:numId="38" w16cid:durableId="448427684">
    <w:abstractNumId w:val="7"/>
  </w:num>
  <w:num w:numId="39" w16cid:durableId="1583249237">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D2B"/>
    <w:rsid w:val="000001AD"/>
    <w:rsid w:val="0000026D"/>
    <w:rsid w:val="00011E91"/>
    <w:rsid w:val="0001429F"/>
    <w:rsid w:val="000208F4"/>
    <w:rsid w:val="00024197"/>
    <w:rsid w:val="00034C90"/>
    <w:rsid w:val="00040EAA"/>
    <w:rsid w:val="00042B67"/>
    <w:rsid w:val="0004588C"/>
    <w:rsid w:val="0004688D"/>
    <w:rsid w:val="00052CC4"/>
    <w:rsid w:val="00063F4A"/>
    <w:rsid w:val="00064E73"/>
    <w:rsid w:val="000731E9"/>
    <w:rsid w:val="00077D9F"/>
    <w:rsid w:val="00080590"/>
    <w:rsid w:val="00083193"/>
    <w:rsid w:val="0008501A"/>
    <w:rsid w:val="0009221F"/>
    <w:rsid w:val="0009251D"/>
    <w:rsid w:val="00096697"/>
    <w:rsid w:val="000A22AD"/>
    <w:rsid w:val="000B32BF"/>
    <w:rsid w:val="000B39BC"/>
    <w:rsid w:val="000C6538"/>
    <w:rsid w:val="000C7C06"/>
    <w:rsid w:val="000D0C1C"/>
    <w:rsid w:val="000D32D8"/>
    <w:rsid w:val="000D4482"/>
    <w:rsid w:val="000D76B1"/>
    <w:rsid w:val="000F4483"/>
    <w:rsid w:val="000F480D"/>
    <w:rsid w:val="000F7C68"/>
    <w:rsid w:val="00101F7B"/>
    <w:rsid w:val="001035B4"/>
    <w:rsid w:val="0011140C"/>
    <w:rsid w:val="00113F9A"/>
    <w:rsid w:val="0011633C"/>
    <w:rsid w:val="00121330"/>
    <w:rsid w:val="0012258F"/>
    <w:rsid w:val="00122BD0"/>
    <w:rsid w:val="0012757F"/>
    <w:rsid w:val="00130394"/>
    <w:rsid w:val="00132C2B"/>
    <w:rsid w:val="00133496"/>
    <w:rsid w:val="001400B7"/>
    <w:rsid w:val="0014220F"/>
    <w:rsid w:val="001431B1"/>
    <w:rsid w:val="00146107"/>
    <w:rsid w:val="00150822"/>
    <w:rsid w:val="00150E48"/>
    <w:rsid w:val="0015216E"/>
    <w:rsid w:val="001541A9"/>
    <w:rsid w:val="0015504F"/>
    <w:rsid w:val="00155C18"/>
    <w:rsid w:val="00165F9A"/>
    <w:rsid w:val="00166C49"/>
    <w:rsid w:val="00184E41"/>
    <w:rsid w:val="0018690F"/>
    <w:rsid w:val="00187660"/>
    <w:rsid w:val="00190C78"/>
    <w:rsid w:val="00192B51"/>
    <w:rsid w:val="001A72C3"/>
    <w:rsid w:val="001B6850"/>
    <w:rsid w:val="001C5AF1"/>
    <w:rsid w:val="001D36D8"/>
    <w:rsid w:val="001D5567"/>
    <w:rsid w:val="001E4015"/>
    <w:rsid w:val="001E4F0D"/>
    <w:rsid w:val="001F0646"/>
    <w:rsid w:val="001F0D54"/>
    <w:rsid w:val="001F17CC"/>
    <w:rsid w:val="001F259A"/>
    <w:rsid w:val="001F32EA"/>
    <w:rsid w:val="001F3583"/>
    <w:rsid w:val="001F3959"/>
    <w:rsid w:val="00202951"/>
    <w:rsid w:val="00205FAE"/>
    <w:rsid w:val="0021012B"/>
    <w:rsid w:val="00210F44"/>
    <w:rsid w:val="00214132"/>
    <w:rsid w:val="002141FB"/>
    <w:rsid w:val="00214911"/>
    <w:rsid w:val="00220961"/>
    <w:rsid w:val="00241F7E"/>
    <w:rsid w:val="00244A68"/>
    <w:rsid w:val="00254B6E"/>
    <w:rsid w:val="00254CFD"/>
    <w:rsid w:val="0025574A"/>
    <w:rsid w:val="00256D65"/>
    <w:rsid w:val="002659AA"/>
    <w:rsid w:val="00271B92"/>
    <w:rsid w:val="00277D8C"/>
    <w:rsid w:val="002853F4"/>
    <w:rsid w:val="00285A06"/>
    <w:rsid w:val="00294156"/>
    <w:rsid w:val="002A706D"/>
    <w:rsid w:val="002B6345"/>
    <w:rsid w:val="002C20D4"/>
    <w:rsid w:val="002C2521"/>
    <w:rsid w:val="002C4994"/>
    <w:rsid w:val="002C4E0B"/>
    <w:rsid w:val="002D2B0C"/>
    <w:rsid w:val="002D5DD4"/>
    <w:rsid w:val="002D6210"/>
    <w:rsid w:val="002D70BC"/>
    <w:rsid w:val="002D7B96"/>
    <w:rsid w:val="002E0E8D"/>
    <w:rsid w:val="002E10CA"/>
    <w:rsid w:val="002E65D2"/>
    <w:rsid w:val="002F39A6"/>
    <w:rsid w:val="002F7C95"/>
    <w:rsid w:val="0030004F"/>
    <w:rsid w:val="00303EF9"/>
    <w:rsid w:val="003052B7"/>
    <w:rsid w:val="003056B4"/>
    <w:rsid w:val="00306EEB"/>
    <w:rsid w:val="003120CF"/>
    <w:rsid w:val="003160F9"/>
    <w:rsid w:val="00320C2C"/>
    <w:rsid w:val="003216BE"/>
    <w:rsid w:val="003243DB"/>
    <w:rsid w:val="003245E2"/>
    <w:rsid w:val="00324946"/>
    <w:rsid w:val="00332D40"/>
    <w:rsid w:val="00334964"/>
    <w:rsid w:val="00342725"/>
    <w:rsid w:val="00344797"/>
    <w:rsid w:val="00344B81"/>
    <w:rsid w:val="00346322"/>
    <w:rsid w:val="00347B67"/>
    <w:rsid w:val="00351D5C"/>
    <w:rsid w:val="00351DF7"/>
    <w:rsid w:val="0035481A"/>
    <w:rsid w:val="00355037"/>
    <w:rsid w:val="0035524D"/>
    <w:rsid w:val="00355EF8"/>
    <w:rsid w:val="003579F6"/>
    <w:rsid w:val="003616F8"/>
    <w:rsid w:val="003621FE"/>
    <w:rsid w:val="00362A82"/>
    <w:rsid w:val="00371E5D"/>
    <w:rsid w:val="00375408"/>
    <w:rsid w:val="00377665"/>
    <w:rsid w:val="00394DB0"/>
    <w:rsid w:val="003A2CC9"/>
    <w:rsid w:val="003A2FBC"/>
    <w:rsid w:val="003A3E4A"/>
    <w:rsid w:val="003B23F8"/>
    <w:rsid w:val="003C13E9"/>
    <w:rsid w:val="003C3194"/>
    <w:rsid w:val="003C4C08"/>
    <w:rsid w:val="003D532E"/>
    <w:rsid w:val="003E2EF2"/>
    <w:rsid w:val="003E35B6"/>
    <w:rsid w:val="003E577D"/>
    <w:rsid w:val="003E6A69"/>
    <w:rsid w:val="003E72CB"/>
    <w:rsid w:val="003E7558"/>
    <w:rsid w:val="003E76FC"/>
    <w:rsid w:val="00403FDD"/>
    <w:rsid w:val="00404F92"/>
    <w:rsid w:val="00405047"/>
    <w:rsid w:val="00410E74"/>
    <w:rsid w:val="00414DFF"/>
    <w:rsid w:val="004159C6"/>
    <w:rsid w:val="00417D5A"/>
    <w:rsid w:val="00424EDE"/>
    <w:rsid w:val="00427C00"/>
    <w:rsid w:val="00430B2B"/>
    <w:rsid w:val="00431053"/>
    <w:rsid w:val="0043260B"/>
    <w:rsid w:val="004335CC"/>
    <w:rsid w:val="00437D55"/>
    <w:rsid w:val="0044294F"/>
    <w:rsid w:val="00443308"/>
    <w:rsid w:val="00444220"/>
    <w:rsid w:val="004448AB"/>
    <w:rsid w:val="00444E82"/>
    <w:rsid w:val="00446306"/>
    <w:rsid w:val="0044791C"/>
    <w:rsid w:val="00460D85"/>
    <w:rsid w:val="00464415"/>
    <w:rsid w:val="00467551"/>
    <w:rsid w:val="004817C2"/>
    <w:rsid w:val="0048297C"/>
    <w:rsid w:val="00487711"/>
    <w:rsid w:val="004924A3"/>
    <w:rsid w:val="00492976"/>
    <w:rsid w:val="004962A2"/>
    <w:rsid w:val="00497CEE"/>
    <w:rsid w:val="004A20A5"/>
    <w:rsid w:val="004A568A"/>
    <w:rsid w:val="004A617D"/>
    <w:rsid w:val="004B1BE6"/>
    <w:rsid w:val="004B2044"/>
    <w:rsid w:val="004B2738"/>
    <w:rsid w:val="004B4B2E"/>
    <w:rsid w:val="004B6DE4"/>
    <w:rsid w:val="004C0312"/>
    <w:rsid w:val="004C1CF0"/>
    <w:rsid w:val="004D0043"/>
    <w:rsid w:val="004D3A64"/>
    <w:rsid w:val="004D61D0"/>
    <w:rsid w:val="004E4480"/>
    <w:rsid w:val="004F3C02"/>
    <w:rsid w:val="004F7BDC"/>
    <w:rsid w:val="004F7CB7"/>
    <w:rsid w:val="00500553"/>
    <w:rsid w:val="00500ABD"/>
    <w:rsid w:val="005014F8"/>
    <w:rsid w:val="005018F6"/>
    <w:rsid w:val="00502608"/>
    <w:rsid w:val="00502B23"/>
    <w:rsid w:val="0050594B"/>
    <w:rsid w:val="00505D40"/>
    <w:rsid w:val="00507948"/>
    <w:rsid w:val="0051097E"/>
    <w:rsid w:val="00513993"/>
    <w:rsid w:val="005243A3"/>
    <w:rsid w:val="00525F34"/>
    <w:rsid w:val="005315B6"/>
    <w:rsid w:val="00531659"/>
    <w:rsid w:val="00534237"/>
    <w:rsid w:val="0053729C"/>
    <w:rsid w:val="005375E8"/>
    <w:rsid w:val="0054117E"/>
    <w:rsid w:val="00542388"/>
    <w:rsid w:val="00542F8E"/>
    <w:rsid w:val="00543E5B"/>
    <w:rsid w:val="00543ED2"/>
    <w:rsid w:val="00545F8B"/>
    <w:rsid w:val="00547B4B"/>
    <w:rsid w:val="0055063B"/>
    <w:rsid w:val="00553D4A"/>
    <w:rsid w:val="00554616"/>
    <w:rsid w:val="005556E6"/>
    <w:rsid w:val="00557238"/>
    <w:rsid w:val="005616E9"/>
    <w:rsid w:val="005678A5"/>
    <w:rsid w:val="00575309"/>
    <w:rsid w:val="00583EEA"/>
    <w:rsid w:val="00585A82"/>
    <w:rsid w:val="00590358"/>
    <w:rsid w:val="0059296B"/>
    <w:rsid w:val="00594477"/>
    <w:rsid w:val="005A0CB4"/>
    <w:rsid w:val="005B17C9"/>
    <w:rsid w:val="005C1ABC"/>
    <w:rsid w:val="005C5AA4"/>
    <w:rsid w:val="005E004E"/>
    <w:rsid w:val="005E2392"/>
    <w:rsid w:val="005E297A"/>
    <w:rsid w:val="005E611B"/>
    <w:rsid w:val="005F072D"/>
    <w:rsid w:val="005F104F"/>
    <w:rsid w:val="005F4D68"/>
    <w:rsid w:val="006002A3"/>
    <w:rsid w:val="006003A3"/>
    <w:rsid w:val="0060306A"/>
    <w:rsid w:val="00606B72"/>
    <w:rsid w:val="006158C3"/>
    <w:rsid w:val="00616A50"/>
    <w:rsid w:val="00624D70"/>
    <w:rsid w:val="00625612"/>
    <w:rsid w:val="00632143"/>
    <w:rsid w:val="00645373"/>
    <w:rsid w:val="006460DF"/>
    <w:rsid w:val="0064709D"/>
    <w:rsid w:val="006525D1"/>
    <w:rsid w:val="00656454"/>
    <w:rsid w:val="00662838"/>
    <w:rsid w:val="006635FA"/>
    <w:rsid w:val="006727F1"/>
    <w:rsid w:val="00673F69"/>
    <w:rsid w:val="006803DC"/>
    <w:rsid w:val="0068071E"/>
    <w:rsid w:val="00680E07"/>
    <w:rsid w:val="00687BEE"/>
    <w:rsid w:val="006965D5"/>
    <w:rsid w:val="006974E3"/>
    <w:rsid w:val="006A2D2B"/>
    <w:rsid w:val="006A3EF3"/>
    <w:rsid w:val="006A451D"/>
    <w:rsid w:val="006A4F07"/>
    <w:rsid w:val="006A71C1"/>
    <w:rsid w:val="006B1E40"/>
    <w:rsid w:val="006B3AD1"/>
    <w:rsid w:val="006C2C4C"/>
    <w:rsid w:val="006D2472"/>
    <w:rsid w:val="006D6568"/>
    <w:rsid w:val="006D7148"/>
    <w:rsid w:val="006D7E86"/>
    <w:rsid w:val="006E7D71"/>
    <w:rsid w:val="006F2F31"/>
    <w:rsid w:val="006F4A45"/>
    <w:rsid w:val="006F4F02"/>
    <w:rsid w:val="00711E92"/>
    <w:rsid w:val="0072223A"/>
    <w:rsid w:val="007240C9"/>
    <w:rsid w:val="007338D6"/>
    <w:rsid w:val="00741C33"/>
    <w:rsid w:val="0074460A"/>
    <w:rsid w:val="00745288"/>
    <w:rsid w:val="0076324C"/>
    <w:rsid w:val="00763A69"/>
    <w:rsid w:val="00766ADE"/>
    <w:rsid w:val="00773F1C"/>
    <w:rsid w:val="00774431"/>
    <w:rsid w:val="007746F7"/>
    <w:rsid w:val="007753BD"/>
    <w:rsid w:val="00780092"/>
    <w:rsid w:val="0078108E"/>
    <w:rsid w:val="00786045"/>
    <w:rsid w:val="007913FE"/>
    <w:rsid w:val="00791CAC"/>
    <w:rsid w:val="00797411"/>
    <w:rsid w:val="007A220B"/>
    <w:rsid w:val="007A3129"/>
    <w:rsid w:val="007A6384"/>
    <w:rsid w:val="007A74E8"/>
    <w:rsid w:val="007D0302"/>
    <w:rsid w:val="007D0CEC"/>
    <w:rsid w:val="007D4FC0"/>
    <w:rsid w:val="007E22A5"/>
    <w:rsid w:val="007F0591"/>
    <w:rsid w:val="007F53F2"/>
    <w:rsid w:val="00800F74"/>
    <w:rsid w:val="008038DA"/>
    <w:rsid w:val="00807BE6"/>
    <w:rsid w:val="008105F5"/>
    <w:rsid w:val="008116FF"/>
    <w:rsid w:val="00812E0B"/>
    <w:rsid w:val="00825192"/>
    <w:rsid w:val="008256BE"/>
    <w:rsid w:val="00827CE2"/>
    <w:rsid w:val="00830FFC"/>
    <w:rsid w:val="008321B6"/>
    <w:rsid w:val="0083437A"/>
    <w:rsid w:val="008364AD"/>
    <w:rsid w:val="00837EDC"/>
    <w:rsid w:val="00841127"/>
    <w:rsid w:val="008432D5"/>
    <w:rsid w:val="0084638E"/>
    <w:rsid w:val="00850C1C"/>
    <w:rsid w:val="0085344E"/>
    <w:rsid w:val="00862790"/>
    <w:rsid w:val="00867B2D"/>
    <w:rsid w:val="00870ECC"/>
    <w:rsid w:val="008718E0"/>
    <w:rsid w:val="00874B17"/>
    <w:rsid w:val="008758FA"/>
    <w:rsid w:val="00883577"/>
    <w:rsid w:val="00890C22"/>
    <w:rsid w:val="00891B62"/>
    <w:rsid w:val="00892795"/>
    <w:rsid w:val="008A0DB3"/>
    <w:rsid w:val="008A1C3B"/>
    <w:rsid w:val="008A7A17"/>
    <w:rsid w:val="008A7E6A"/>
    <w:rsid w:val="008B23D3"/>
    <w:rsid w:val="008B5429"/>
    <w:rsid w:val="008C2B87"/>
    <w:rsid w:val="008C37F5"/>
    <w:rsid w:val="008C487A"/>
    <w:rsid w:val="008C4BFE"/>
    <w:rsid w:val="008C772A"/>
    <w:rsid w:val="008C7AA3"/>
    <w:rsid w:val="008D2187"/>
    <w:rsid w:val="008D486A"/>
    <w:rsid w:val="008F1189"/>
    <w:rsid w:val="008F1E7A"/>
    <w:rsid w:val="009003AD"/>
    <w:rsid w:val="00900462"/>
    <w:rsid w:val="00902F54"/>
    <w:rsid w:val="0090312F"/>
    <w:rsid w:val="00905ED3"/>
    <w:rsid w:val="009122F6"/>
    <w:rsid w:val="00915DFB"/>
    <w:rsid w:val="00923AA8"/>
    <w:rsid w:val="00930439"/>
    <w:rsid w:val="00932C0A"/>
    <w:rsid w:val="00933924"/>
    <w:rsid w:val="00933A99"/>
    <w:rsid w:val="00935F5D"/>
    <w:rsid w:val="00936905"/>
    <w:rsid w:val="00946A90"/>
    <w:rsid w:val="0094721A"/>
    <w:rsid w:val="00951C3B"/>
    <w:rsid w:val="00952785"/>
    <w:rsid w:val="00952A74"/>
    <w:rsid w:val="009539E7"/>
    <w:rsid w:val="00954C34"/>
    <w:rsid w:val="00963859"/>
    <w:rsid w:val="00967990"/>
    <w:rsid w:val="00977FE7"/>
    <w:rsid w:val="00980AD1"/>
    <w:rsid w:val="00985BA2"/>
    <w:rsid w:val="009868F6"/>
    <w:rsid w:val="009869F9"/>
    <w:rsid w:val="00992C17"/>
    <w:rsid w:val="00995F18"/>
    <w:rsid w:val="009968F3"/>
    <w:rsid w:val="009A28EF"/>
    <w:rsid w:val="009A6DF4"/>
    <w:rsid w:val="009B7873"/>
    <w:rsid w:val="009C1350"/>
    <w:rsid w:val="009C2DD8"/>
    <w:rsid w:val="009C4A2C"/>
    <w:rsid w:val="009C4BD7"/>
    <w:rsid w:val="009D0121"/>
    <w:rsid w:val="009E4628"/>
    <w:rsid w:val="009E6918"/>
    <w:rsid w:val="009F0C40"/>
    <w:rsid w:val="009F6A2B"/>
    <w:rsid w:val="00A036E5"/>
    <w:rsid w:val="00A112CD"/>
    <w:rsid w:val="00A11C90"/>
    <w:rsid w:val="00A126A3"/>
    <w:rsid w:val="00A14BC0"/>
    <w:rsid w:val="00A17EC8"/>
    <w:rsid w:val="00A2083D"/>
    <w:rsid w:val="00A20B46"/>
    <w:rsid w:val="00A37CAA"/>
    <w:rsid w:val="00A40A3E"/>
    <w:rsid w:val="00A45DE7"/>
    <w:rsid w:val="00A52F47"/>
    <w:rsid w:val="00A53B30"/>
    <w:rsid w:val="00A559A6"/>
    <w:rsid w:val="00A564E3"/>
    <w:rsid w:val="00A57E4E"/>
    <w:rsid w:val="00A63235"/>
    <w:rsid w:val="00A64468"/>
    <w:rsid w:val="00A651A8"/>
    <w:rsid w:val="00A6564A"/>
    <w:rsid w:val="00A70BC4"/>
    <w:rsid w:val="00A76E6D"/>
    <w:rsid w:val="00A77902"/>
    <w:rsid w:val="00A80435"/>
    <w:rsid w:val="00A805B4"/>
    <w:rsid w:val="00A8128C"/>
    <w:rsid w:val="00A81CF7"/>
    <w:rsid w:val="00A82861"/>
    <w:rsid w:val="00A834C5"/>
    <w:rsid w:val="00A9271B"/>
    <w:rsid w:val="00A95E6A"/>
    <w:rsid w:val="00AA268F"/>
    <w:rsid w:val="00AA41DA"/>
    <w:rsid w:val="00AB1BAD"/>
    <w:rsid w:val="00AB60C3"/>
    <w:rsid w:val="00AB7250"/>
    <w:rsid w:val="00AC562E"/>
    <w:rsid w:val="00AC6F37"/>
    <w:rsid w:val="00AD0E0F"/>
    <w:rsid w:val="00AD3469"/>
    <w:rsid w:val="00AE0BEA"/>
    <w:rsid w:val="00AE1436"/>
    <w:rsid w:val="00AE2EB8"/>
    <w:rsid w:val="00AE3CE7"/>
    <w:rsid w:val="00AF109F"/>
    <w:rsid w:val="00AF2167"/>
    <w:rsid w:val="00AF6665"/>
    <w:rsid w:val="00B0244C"/>
    <w:rsid w:val="00B03F8E"/>
    <w:rsid w:val="00B07871"/>
    <w:rsid w:val="00B07F8A"/>
    <w:rsid w:val="00B1258C"/>
    <w:rsid w:val="00B141D9"/>
    <w:rsid w:val="00B15608"/>
    <w:rsid w:val="00B212DC"/>
    <w:rsid w:val="00B21528"/>
    <w:rsid w:val="00B22752"/>
    <w:rsid w:val="00B276EC"/>
    <w:rsid w:val="00B33692"/>
    <w:rsid w:val="00B51767"/>
    <w:rsid w:val="00B54129"/>
    <w:rsid w:val="00B55967"/>
    <w:rsid w:val="00B56E5F"/>
    <w:rsid w:val="00B639AF"/>
    <w:rsid w:val="00B702C6"/>
    <w:rsid w:val="00B706B5"/>
    <w:rsid w:val="00B71B6B"/>
    <w:rsid w:val="00B72A11"/>
    <w:rsid w:val="00B773D5"/>
    <w:rsid w:val="00B81817"/>
    <w:rsid w:val="00B83BEA"/>
    <w:rsid w:val="00B85D83"/>
    <w:rsid w:val="00B903D2"/>
    <w:rsid w:val="00BA3AEB"/>
    <w:rsid w:val="00BA5B2B"/>
    <w:rsid w:val="00BB2E55"/>
    <w:rsid w:val="00BB6E0D"/>
    <w:rsid w:val="00BC458A"/>
    <w:rsid w:val="00BD1EBF"/>
    <w:rsid w:val="00BD391E"/>
    <w:rsid w:val="00BD3A3E"/>
    <w:rsid w:val="00BD4F86"/>
    <w:rsid w:val="00BD540F"/>
    <w:rsid w:val="00BD5729"/>
    <w:rsid w:val="00BD643E"/>
    <w:rsid w:val="00BD67B1"/>
    <w:rsid w:val="00BE0DB8"/>
    <w:rsid w:val="00BE0FBE"/>
    <w:rsid w:val="00BE6267"/>
    <w:rsid w:val="00BF19F0"/>
    <w:rsid w:val="00BF400D"/>
    <w:rsid w:val="00BF4CD7"/>
    <w:rsid w:val="00BF5C8E"/>
    <w:rsid w:val="00C02802"/>
    <w:rsid w:val="00C05F5A"/>
    <w:rsid w:val="00C25E0C"/>
    <w:rsid w:val="00C27A6F"/>
    <w:rsid w:val="00C30FC1"/>
    <w:rsid w:val="00C3219B"/>
    <w:rsid w:val="00C43F14"/>
    <w:rsid w:val="00C52834"/>
    <w:rsid w:val="00C53608"/>
    <w:rsid w:val="00C53E99"/>
    <w:rsid w:val="00C557DE"/>
    <w:rsid w:val="00C61E5E"/>
    <w:rsid w:val="00C82745"/>
    <w:rsid w:val="00C85FC1"/>
    <w:rsid w:val="00C94199"/>
    <w:rsid w:val="00CA399D"/>
    <w:rsid w:val="00CA7454"/>
    <w:rsid w:val="00CB449B"/>
    <w:rsid w:val="00CB541F"/>
    <w:rsid w:val="00CB6B95"/>
    <w:rsid w:val="00CC1F62"/>
    <w:rsid w:val="00CC2EDF"/>
    <w:rsid w:val="00CC3FAD"/>
    <w:rsid w:val="00CD0AE4"/>
    <w:rsid w:val="00CD177A"/>
    <w:rsid w:val="00CD3643"/>
    <w:rsid w:val="00CD6669"/>
    <w:rsid w:val="00CE02A6"/>
    <w:rsid w:val="00CE2696"/>
    <w:rsid w:val="00CE4E32"/>
    <w:rsid w:val="00CF1909"/>
    <w:rsid w:val="00D00F21"/>
    <w:rsid w:val="00D023BB"/>
    <w:rsid w:val="00D032AE"/>
    <w:rsid w:val="00D101EF"/>
    <w:rsid w:val="00D1362E"/>
    <w:rsid w:val="00D1514A"/>
    <w:rsid w:val="00D177D8"/>
    <w:rsid w:val="00D200D7"/>
    <w:rsid w:val="00D207D1"/>
    <w:rsid w:val="00D20ED0"/>
    <w:rsid w:val="00D21621"/>
    <w:rsid w:val="00D257BF"/>
    <w:rsid w:val="00D332C9"/>
    <w:rsid w:val="00D33768"/>
    <w:rsid w:val="00D362DC"/>
    <w:rsid w:val="00D419C9"/>
    <w:rsid w:val="00D4738F"/>
    <w:rsid w:val="00D5627B"/>
    <w:rsid w:val="00D5796F"/>
    <w:rsid w:val="00D60E30"/>
    <w:rsid w:val="00D630A1"/>
    <w:rsid w:val="00D65740"/>
    <w:rsid w:val="00D66EBF"/>
    <w:rsid w:val="00D6780D"/>
    <w:rsid w:val="00D77416"/>
    <w:rsid w:val="00D842CE"/>
    <w:rsid w:val="00D93D5F"/>
    <w:rsid w:val="00D95EE9"/>
    <w:rsid w:val="00DA2280"/>
    <w:rsid w:val="00DA776D"/>
    <w:rsid w:val="00DB4A23"/>
    <w:rsid w:val="00DB7368"/>
    <w:rsid w:val="00DB7F95"/>
    <w:rsid w:val="00DC021B"/>
    <w:rsid w:val="00DC1EC6"/>
    <w:rsid w:val="00DC3FAD"/>
    <w:rsid w:val="00DC5BE6"/>
    <w:rsid w:val="00DC5D28"/>
    <w:rsid w:val="00DD06A6"/>
    <w:rsid w:val="00DD1F50"/>
    <w:rsid w:val="00DD5C9C"/>
    <w:rsid w:val="00DE47FD"/>
    <w:rsid w:val="00DE5223"/>
    <w:rsid w:val="00DF0C81"/>
    <w:rsid w:val="00DF1DA2"/>
    <w:rsid w:val="00DF30EC"/>
    <w:rsid w:val="00DF34DD"/>
    <w:rsid w:val="00DF4E52"/>
    <w:rsid w:val="00DF70C9"/>
    <w:rsid w:val="00E00ABA"/>
    <w:rsid w:val="00E0260E"/>
    <w:rsid w:val="00E027AD"/>
    <w:rsid w:val="00E06CDB"/>
    <w:rsid w:val="00E12C08"/>
    <w:rsid w:val="00E168C2"/>
    <w:rsid w:val="00E17C1A"/>
    <w:rsid w:val="00E20E5E"/>
    <w:rsid w:val="00E22F38"/>
    <w:rsid w:val="00E24D80"/>
    <w:rsid w:val="00E25315"/>
    <w:rsid w:val="00E27DA0"/>
    <w:rsid w:val="00E32CB2"/>
    <w:rsid w:val="00E33977"/>
    <w:rsid w:val="00E35E7C"/>
    <w:rsid w:val="00E43A20"/>
    <w:rsid w:val="00E44976"/>
    <w:rsid w:val="00E57760"/>
    <w:rsid w:val="00E701EB"/>
    <w:rsid w:val="00E7153A"/>
    <w:rsid w:val="00E71F66"/>
    <w:rsid w:val="00E73B3D"/>
    <w:rsid w:val="00E81BCA"/>
    <w:rsid w:val="00E82D9D"/>
    <w:rsid w:val="00E83FB0"/>
    <w:rsid w:val="00E90240"/>
    <w:rsid w:val="00E936D6"/>
    <w:rsid w:val="00E97977"/>
    <w:rsid w:val="00EA041E"/>
    <w:rsid w:val="00EA3121"/>
    <w:rsid w:val="00EA590D"/>
    <w:rsid w:val="00EA6FB5"/>
    <w:rsid w:val="00EB1823"/>
    <w:rsid w:val="00EB2058"/>
    <w:rsid w:val="00EC07C7"/>
    <w:rsid w:val="00EC2E07"/>
    <w:rsid w:val="00EC518F"/>
    <w:rsid w:val="00ED2C23"/>
    <w:rsid w:val="00ED39EB"/>
    <w:rsid w:val="00ED7340"/>
    <w:rsid w:val="00EE4BE3"/>
    <w:rsid w:val="00EE4F7D"/>
    <w:rsid w:val="00EF5B4C"/>
    <w:rsid w:val="00EF6684"/>
    <w:rsid w:val="00F04CAB"/>
    <w:rsid w:val="00F0576E"/>
    <w:rsid w:val="00F10985"/>
    <w:rsid w:val="00F117C8"/>
    <w:rsid w:val="00F1648A"/>
    <w:rsid w:val="00F2200D"/>
    <w:rsid w:val="00F228F4"/>
    <w:rsid w:val="00F31680"/>
    <w:rsid w:val="00F31E98"/>
    <w:rsid w:val="00F34BA0"/>
    <w:rsid w:val="00F3694F"/>
    <w:rsid w:val="00F36E2E"/>
    <w:rsid w:val="00F372C4"/>
    <w:rsid w:val="00F4214C"/>
    <w:rsid w:val="00F42E42"/>
    <w:rsid w:val="00F45B1F"/>
    <w:rsid w:val="00F51B27"/>
    <w:rsid w:val="00F5502A"/>
    <w:rsid w:val="00F62BC0"/>
    <w:rsid w:val="00F639BA"/>
    <w:rsid w:val="00F66CF7"/>
    <w:rsid w:val="00F67A57"/>
    <w:rsid w:val="00F7000E"/>
    <w:rsid w:val="00F7056C"/>
    <w:rsid w:val="00F7208A"/>
    <w:rsid w:val="00F74331"/>
    <w:rsid w:val="00F74F88"/>
    <w:rsid w:val="00F7552E"/>
    <w:rsid w:val="00F76431"/>
    <w:rsid w:val="00F77B2A"/>
    <w:rsid w:val="00F8461C"/>
    <w:rsid w:val="00F8541E"/>
    <w:rsid w:val="00F8627A"/>
    <w:rsid w:val="00F906E8"/>
    <w:rsid w:val="00F964CE"/>
    <w:rsid w:val="00FA2FDD"/>
    <w:rsid w:val="00FA3A58"/>
    <w:rsid w:val="00FA6B30"/>
    <w:rsid w:val="00FB2302"/>
    <w:rsid w:val="00FB476A"/>
    <w:rsid w:val="00FC692B"/>
    <w:rsid w:val="00FC79F6"/>
    <w:rsid w:val="00FD45E0"/>
    <w:rsid w:val="00FE1A57"/>
    <w:rsid w:val="00FE286A"/>
    <w:rsid w:val="00FF0A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CBDE7C"/>
  <w15:docId w15:val="{C77CA520-D14A-409E-8287-B396E661F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A2D2B"/>
  </w:style>
  <w:style w:type="paragraph" w:styleId="Nagwek1">
    <w:name w:val="heading 1"/>
    <w:basedOn w:val="Normalny"/>
    <w:next w:val="Normalny"/>
    <w:link w:val="Nagwek1Znak"/>
    <w:uiPriority w:val="9"/>
    <w:qFormat/>
    <w:rsid w:val="00277D8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rsid w:val="00F964C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4448A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6A2D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Numerowanie,Obiekt,List Paragraph1,wypunktowanie,Odstavec,Akapit z listą numerowaną,Podsis rysunku,lp1,Bullet List,FooterText,numbered,Paragraphe de liste1,Bulletr List Paragraph,列出段落,列出段落1,List Paragraph21,Listeafsnit1,Akapit z listą BS"/>
    <w:basedOn w:val="Normalny"/>
    <w:link w:val="AkapitzlistZnak"/>
    <w:uiPriority w:val="34"/>
    <w:qFormat/>
    <w:rsid w:val="00405047"/>
    <w:pPr>
      <w:spacing w:after="0" w:line="240" w:lineRule="auto"/>
      <w:ind w:left="720"/>
      <w:contextualSpacing/>
    </w:pPr>
    <w:rPr>
      <w:rFonts w:ascii="Times New Roman" w:eastAsia="Times New Roman" w:hAnsi="Times New Roman" w:cs="Times New Roman"/>
      <w:sz w:val="20"/>
      <w:szCs w:val="20"/>
      <w:lang w:eastAsia="pl-PL"/>
    </w:rPr>
  </w:style>
  <w:style w:type="character" w:customStyle="1" w:styleId="AkapitzlistZnak">
    <w:name w:val="Akapit z listą Znak"/>
    <w:aliases w:val="Numerowanie Znak,Obiekt Znak,List Paragraph1 Znak,wypunktowanie Znak,Odstavec Znak,Akapit z listą numerowaną Znak,Podsis rysunku Znak,lp1 Znak,Bullet List Znak,FooterText Znak,numbered Znak,Paragraphe de liste1 Znak,列出段落 Znak"/>
    <w:link w:val="Akapitzlist"/>
    <w:uiPriority w:val="34"/>
    <w:qFormat/>
    <w:rsid w:val="00405047"/>
    <w:rPr>
      <w:rFonts w:ascii="Times New Roman" w:eastAsia="Times New Roman" w:hAnsi="Times New Roman" w:cs="Times New Roman"/>
      <w:sz w:val="20"/>
      <w:szCs w:val="20"/>
      <w:lang w:eastAsia="pl-PL"/>
    </w:rPr>
  </w:style>
  <w:style w:type="paragraph" w:customStyle="1" w:styleId="pkt">
    <w:name w:val="pkt"/>
    <w:basedOn w:val="Normalny"/>
    <w:link w:val="pktZnak"/>
    <w:rsid w:val="00F117C8"/>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locked/>
    <w:rsid w:val="00F117C8"/>
    <w:rPr>
      <w:rFonts w:ascii="Times New Roman" w:eastAsia="Times New Roman" w:hAnsi="Times New Roman" w:cs="Times New Roman"/>
      <w:sz w:val="24"/>
      <w:szCs w:val="20"/>
      <w:lang w:eastAsia="pl-PL"/>
    </w:rPr>
  </w:style>
  <w:style w:type="character" w:styleId="Hipercze">
    <w:name w:val="Hyperlink"/>
    <w:basedOn w:val="Domylnaczcionkaakapitu"/>
    <w:uiPriority w:val="99"/>
    <w:unhideWhenUsed/>
    <w:rsid w:val="00150822"/>
    <w:rPr>
      <w:color w:val="0563C1" w:themeColor="hyperlink"/>
      <w:u w:val="single"/>
    </w:rPr>
  </w:style>
  <w:style w:type="character" w:customStyle="1" w:styleId="Nierozpoznanawzmianka1">
    <w:name w:val="Nierozpoznana wzmianka1"/>
    <w:basedOn w:val="Domylnaczcionkaakapitu"/>
    <w:uiPriority w:val="99"/>
    <w:semiHidden/>
    <w:unhideWhenUsed/>
    <w:rsid w:val="00150822"/>
    <w:rPr>
      <w:color w:val="605E5C"/>
      <w:shd w:val="clear" w:color="auto" w:fill="E1DFDD"/>
    </w:rPr>
  </w:style>
  <w:style w:type="paragraph" w:styleId="Nagwek">
    <w:name w:val="header"/>
    <w:basedOn w:val="Normalny"/>
    <w:link w:val="NagwekZnak"/>
    <w:uiPriority w:val="99"/>
    <w:unhideWhenUsed/>
    <w:rsid w:val="00C8274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82745"/>
  </w:style>
  <w:style w:type="paragraph" w:styleId="Stopka">
    <w:name w:val="footer"/>
    <w:basedOn w:val="Normalny"/>
    <w:link w:val="StopkaZnak"/>
    <w:uiPriority w:val="99"/>
    <w:unhideWhenUsed/>
    <w:rsid w:val="00C827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82745"/>
  </w:style>
  <w:style w:type="paragraph" w:styleId="Tekstprzypisukocowego">
    <w:name w:val="endnote text"/>
    <w:basedOn w:val="Normalny"/>
    <w:link w:val="TekstprzypisukocowegoZnak"/>
    <w:uiPriority w:val="99"/>
    <w:semiHidden/>
    <w:unhideWhenUsed/>
    <w:rsid w:val="004A617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617D"/>
    <w:rPr>
      <w:sz w:val="20"/>
      <w:szCs w:val="20"/>
    </w:rPr>
  </w:style>
  <w:style w:type="character" w:styleId="Odwoanieprzypisukocowego">
    <w:name w:val="endnote reference"/>
    <w:basedOn w:val="Domylnaczcionkaakapitu"/>
    <w:uiPriority w:val="99"/>
    <w:semiHidden/>
    <w:unhideWhenUsed/>
    <w:rsid w:val="004A617D"/>
    <w:rPr>
      <w:vertAlign w:val="superscript"/>
    </w:rPr>
  </w:style>
  <w:style w:type="paragraph" w:customStyle="1" w:styleId="Default">
    <w:name w:val="Default"/>
    <w:rsid w:val="00D362DC"/>
    <w:pPr>
      <w:autoSpaceDE w:val="0"/>
      <w:autoSpaceDN w:val="0"/>
      <w:adjustRightInd w:val="0"/>
      <w:spacing w:after="0" w:line="240" w:lineRule="auto"/>
    </w:pPr>
    <w:rPr>
      <w:rFonts w:ascii="Calibri" w:hAnsi="Calibri" w:cs="Calibri"/>
      <w:color w:val="000000"/>
      <w:sz w:val="24"/>
      <w:szCs w:val="24"/>
    </w:rPr>
  </w:style>
  <w:style w:type="character" w:customStyle="1" w:styleId="markedcontent">
    <w:name w:val="markedcontent"/>
    <w:basedOn w:val="Domylnaczcionkaakapitu"/>
    <w:rsid w:val="00AB7250"/>
  </w:style>
  <w:style w:type="paragraph" w:styleId="Bezodstpw">
    <w:name w:val="No Spacing"/>
    <w:uiPriority w:val="1"/>
    <w:qFormat/>
    <w:rsid w:val="00AB7250"/>
    <w:pPr>
      <w:spacing w:after="0" w:line="240" w:lineRule="auto"/>
    </w:pPr>
    <w:rPr>
      <w:rFonts w:eastAsiaTheme="minorEastAsia"/>
      <w:lang w:eastAsia="pl-PL"/>
    </w:rPr>
  </w:style>
  <w:style w:type="character" w:customStyle="1" w:styleId="Nagwek1Znak">
    <w:name w:val="Nagłówek 1 Znak"/>
    <w:basedOn w:val="Domylnaczcionkaakapitu"/>
    <w:link w:val="Nagwek1"/>
    <w:uiPriority w:val="9"/>
    <w:rsid w:val="00277D8C"/>
    <w:rPr>
      <w:rFonts w:asciiTheme="majorHAnsi" w:eastAsiaTheme="majorEastAsia" w:hAnsiTheme="majorHAnsi" w:cstheme="majorBidi"/>
      <w:color w:val="2F5496" w:themeColor="accent1" w:themeShade="BF"/>
      <w:sz w:val="32"/>
      <w:szCs w:val="32"/>
    </w:rPr>
  </w:style>
  <w:style w:type="character" w:customStyle="1" w:styleId="changed-paragraph">
    <w:name w:val="changed-paragraph"/>
    <w:basedOn w:val="Domylnaczcionkaakapitu"/>
    <w:rsid w:val="00277D8C"/>
  </w:style>
  <w:style w:type="character" w:customStyle="1" w:styleId="Nierozpoznanawzmianka2">
    <w:name w:val="Nierozpoznana wzmianka2"/>
    <w:basedOn w:val="Domylnaczcionkaakapitu"/>
    <w:uiPriority w:val="99"/>
    <w:semiHidden/>
    <w:unhideWhenUsed/>
    <w:rsid w:val="00583EEA"/>
    <w:rPr>
      <w:color w:val="605E5C"/>
      <w:shd w:val="clear" w:color="auto" w:fill="E1DFDD"/>
    </w:rPr>
  </w:style>
  <w:style w:type="character" w:styleId="UyteHipercze">
    <w:name w:val="FollowedHyperlink"/>
    <w:basedOn w:val="Domylnaczcionkaakapitu"/>
    <w:uiPriority w:val="99"/>
    <w:semiHidden/>
    <w:unhideWhenUsed/>
    <w:rsid w:val="00583EEA"/>
    <w:rPr>
      <w:color w:val="954F72" w:themeColor="followedHyperlink"/>
      <w:u w:val="single"/>
    </w:rPr>
  </w:style>
  <w:style w:type="character" w:customStyle="1" w:styleId="Nagwek2Znak">
    <w:name w:val="Nagłówek 2 Znak"/>
    <w:basedOn w:val="Domylnaczcionkaakapitu"/>
    <w:link w:val="Nagwek2"/>
    <w:uiPriority w:val="9"/>
    <w:rsid w:val="00F964CE"/>
    <w:rPr>
      <w:rFonts w:asciiTheme="majorHAnsi" w:eastAsiaTheme="majorEastAsia" w:hAnsiTheme="majorHAnsi" w:cstheme="majorBidi"/>
      <w:color w:val="2F5496" w:themeColor="accent1" w:themeShade="BF"/>
      <w:sz w:val="26"/>
      <w:szCs w:val="26"/>
    </w:rPr>
  </w:style>
  <w:style w:type="character" w:customStyle="1" w:styleId="highlight">
    <w:name w:val="highlight"/>
    <w:basedOn w:val="Domylnaczcionkaakapitu"/>
    <w:rsid w:val="005F072D"/>
  </w:style>
  <w:style w:type="character" w:customStyle="1" w:styleId="hgkelc">
    <w:name w:val="hgkelc"/>
    <w:basedOn w:val="Domylnaczcionkaakapitu"/>
    <w:rsid w:val="006F2F31"/>
  </w:style>
  <w:style w:type="character" w:customStyle="1" w:styleId="Brak">
    <w:name w:val="Brak"/>
    <w:qFormat/>
    <w:rsid w:val="00616A50"/>
  </w:style>
  <w:style w:type="character" w:customStyle="1" w:styleId="Nierozpoznanawzmianka3">
    <w:name w:val="Nierozpoznana wzmianka3"/>
    <w:basedOn w:val="Domylnaczcionkaakapitu"/>
    <w:uiPriority w:val="99"/>
    <w:semiHidden/>
    <w:unhideWhenUsed/>
    <w:rsid w:val="00192B51"/>
    <w:rPr>
      <w:color w:val="605E5C"/>
      <w:shd w:val="clear" w:color="auto" w:fill="E1DFDD"/>
    </w:rPr>
  </w:style>
  <w:style w:type="character" w:customStyle="1" w:styleId="t286pc">
    <w:name w:val="t286pc"/>
    <w:basedOn w:val="Domylnaczcionkaakapitu"/>
    <w:rsid w:val="00B276EC"/>
  </w:style>
  <w:style w:type="character" w:styleId="Pogrubienie">
    <w:name w:val="Strong"/>
    <w:basedOn w:val="Domylnaczcionkaakapitu"/>
    <w:uiPriority w:val="22"/>
    <w:qFormat/>
    <w:rsid w:val="00B276EC"/>
    <w:rPr>
      <w:b/>
      <w:bCs/>
    </w:rPr>
  </w:style>
  <w:style w:type="character" w:customStyle="1" w:styleId="Nagwek3Znak">
    <w:name w:val="Nagłówek 3 Znak"/>
    <w:basedOn w:val="Domylnaczcionkaakapitu"/>
    <w:link w:val="Nagwek3"/>
    <w:uiPriority w:val="9"/>
    <w:semiHidden/>
    <w:rsid w:val="004448AB"/>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88517">
      <w:bodyDiv w:val="1"/>
      <w:marLeft w:val="0"/>
      <w:marRight w:val="0"/>
      <w:marTop w:val="0"/>
      <w:marBottom w:val="0"/>
      <w:divBdr>
        <w:top w:val="none" w:sz="0" w:space="0" w:color="auto"/>
        <w:left w:val="none" w:sz="0" w:space="0" w:color="auto"/>
        <w:bottom w:val="none" w:sz="0" w:space="0" w:color="auto"/>
        <w:right w:val="none" w:sz="0" w:space="0" w:color="auto"/>
      </w:divBdr>
      <w:divsChild>
        <w:div w:id="675884208">
          <w:marLeft w:val="0"/>
          <w:marRight w:val="0"/>
          <w:marTop w:val="0"/>
          <w:marBottom w:val="0"/>
          <w:divBdr>
            <w:top w:val="none" w:sz="0" w:space="0" w:color="auto"/>
            <w:left w:val="none" w:sz="0" w:space="0" w:color="auto"/>
            <w:bottom w:val="none" w:sz="0" w:space="0" w:color="auto"/>
            <w:right w:val="none" w:sz="0" w:space="0" w:color="auto"/>
          </w:divBdr>
          <w:divsChild>
            <w:div w:id="820461954">
              <w:marLeft w:val="0"/>
              <w:marRight w:val="0"/>
              <w:marTop w:val="0"/>
              <w:marBottom w:val="0"/>
              <w:divBdr>
                <w:top w:val="none" w:sz="0" w:space="0" w:color="auto"/>
                <w:left w:val="none" w:sz="0" w:space="0" w:color="auto"/>
                <w:bottom w:val="none" w:sz="0" w:space="0" w:color="auto"/>
                <w:right w:val="none" w:sz="0" w:space="0" w:color="auto"/>
              </w:divBdr>
              <w:divsChild>
                <w:div w:id="118235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73471">
      <w:bodyDiv w:val="1"/>
      <w:marLeft w:val="0"/>
      <w:marRight w:val="0"/>
      <w:marTop w:val="0"/>
      <w:marBottom w:val="0"/>
      <w:divBdr>
        <w:top w:val="none" w:sz="0" w:space="0" w:color="auto"/>
        <w:left w:val="none" w:sz="0" w:space="0" w:color="auto"/>
        <w:bottom w:val="none" w:sz="0" w:space="0" w:color="auto"/>
        <w:right w:val="none" w:sz="0" w:space="0" w:color="auto"/>
      </w:divBdr>
      <w:divsChild>
        <w:div w:id="31728515">
          <w:marLeft w:val="0"/>
          <w:marRight w:val="0"/>
          <w:marTop w:val="0"/>
          <w:marBottom w:val="0"/>
          <w:divBdr>
            <w:top w:val="none" w:sz="0" w:space="0" w:color="auto"/>
            <w:left w:val="none" w:sz="0" w:space="0" w:color="auto"/>
            <w:bottom w:val="none" w:sz="0" w:space="0" w:color="auto"/>
            <w:right w:val="none" w:sz="0" w:space="0" w:color="auto"/>
          </w:divBdr>
        </w:div>
        <w:div w:id="1756439211">
          <w:marLeft w:val="0"/>
          <w:marRight w:val="0"/>
          <w:marTop w:val="0"/>
          <w:marBottom w:val="0"/>
          <w:divBdr>
            <w:top w:val="none" w:sz="0" w:space="0" w:color="auto"/>
            <w:left w:val="none" w:sz="0" w:space="0" w:color="auto"/>
            <w:bottom w:val="none" w:sz="0" w:space="0" w:color="auto"/>
            <w:right w:val="none" w:sz="0" w:space="0" w:color="auto"/>
          </w:divBdr>
        </w:div>
      </w:divsChild>
    </w:div>
    <w:div w:id="211305901">
      <w:bodyDiv w:val="1"/>
      <w:marLeft w:val="0"/>
      <w:marRight w:val="0"/>
      <w:marTop w:val="0"/>
      <w:marBottom w:val="0"/>
      <w:divBdr>
        <w:top w:val="none" w:sz="0" w:space="0" w:color="auto"/>
        <w:left w:val="none" w:sz="0" w:space="0" w:color="auto"/>
        <w:bottom w:val="none" w:sz="0" w:space="0" w:color="auto"/>
        <w:right w:val="none" w:sz="0" w:space="0" w:color="auto"/>
      </w:divBdr>
      <w:divsChild>
        <w:div w:id="654183373">
          <w:marLeft w:val="0"/>
          <w:marRight w:val="0"/>
          <w:marTop w:val="0"/>
          <w:marBottom w:val="0"/>
          <w:divBdr>
            <w:top w:val="none" w:sz="0" w:space="0" w:color="auto"/>
            <w:left w:val="none" w:sz="0" w:space="0" w:color="auto"/>
            <w:bottom w:val="none" w:sz="0" w:space="0" w:color="auto"/>
            <w:right w:val="none" w:sz="0" w:space="0" w:color="auto"/>
          </w:divBdr>
        </w:div>
        <w:div w:id="1007903501">
          <w:marLeft w:val="0"/>
          <w:marRight w:val="0"/>
          <w:marTop w:val="0"/>
          <w:marBottom w:val="0"/>
          <w:divBdr>
            <w:top w:val="none" w:sz="0" w:space="0" w:color="auto"/>
            <w:left w:val="none" w:sz="0" w:space="0" w:color="auto"/>
            <w:bottom w:val="none" w:sz="0" w:space="0" w:color="auto"/>
            <w:right w:val="none" w:sz="0" w:space="0" w:color="auto"/>
          </w:divBdr>
        </w:div>
      </w:divsChild>
    </w:div>
    <w:div w:id="420176186">
      <w:bodyDiv w:val="1"/>
      <w:marLeft w:val="0"/>
      <w:marRight w:val="0"/>
      <w:marTop w:val="0"/>
      <w:marBottom w:val="0"/>
      <w:divBdr>
        <w:top w:val="none" w:sz="0" w:space="0" w:color="auto"/>
        <w:left w:val="none" w:sz="0" w:space="0" w:color="auto"/>
        <w:bottom w:val="none" w:sz="0" w:space="0" w:color="auto"/>
        <w:right w:val="none" w:sz="0" w:space="0" w:color="auto"/>
      </w:divBdr>
      <w:divsChild>
        <w:div w:id="1351181481">
          <w:marLeft w:val="0"/>
          <w:marRight w:val="0"/>
          <w:marTop w:val="0"/>
          <w:marBottom w:val="0"/>
          <w:divBdr>
            <w:top w:val="none" w:sz="0" w:space="0" w:color="auto"/>
            <w:left w:val="none" w:sz="0" w:space="0" w:color="auto"/>
            <w:bottom w:val="none" w:sz="0" w:space="0" w:color="auto"/>
            <w:right w:val="none" w:sz="0" w:space="0" w:color="auto"/>
          </w:divBdr>
        </w:div>
        <w:div w:id="991101793">
          <w:marLeft w:val="0"/>
          <w:marRight w:val="0"/>
          <w:marTop w:val="0"/>
          <w:marBottom w:val="0"/>
          <w:divBdr>
            <w:top w:val="none" w:sz="0" w:space="0" w:color="auto"/>
            <w:left w:val="none" w:sz="0" w:space="0" w:color="auto"/>
            <w:bottom w:val="none" w:sz="0" w:space="0" w:color="auto"/>
            <w:right w:val="none" w:sz="0" w:space="0" w:color="auto"/>
          </w:divBdr>
        </w:div>
      </w:divsChild>
    </w:div>
    <w:div w:id="467477417">
      <w:bodyDiv w:val="1"/>
      <w:marLeft w:val="0"/>
      <w:marRight w:val="0"/>
      <w:marTop w:val="0"/>
      <w:marBottom w:val="0"/>
      <w:divBdr>
        <w:top w:val="none" w:sz="0" w:space="0" w:color="auto"/>
        <w:left w:val="none" w:sz="0" w:space="0" w:color="auto"/>
        <w:bottom w:val="none" w:sz="0" w:space="0" w:color="auto"/>
        <w:right w:val="none" w:sz="0" w:space="0" w:color="auto"/>
      </w:divBdr>
      <w:divsChild>
        <w:div w:id="381910782">
          <w:marLeft w:val="0"/>
          <w:marRight w:val="0"/>
          <w:marTop w:val="0"/>
          <w:marBottom w:val="0"/>
          <w:divBdr>
            <w:top w:val="none" w:sz="0" w:space="0" w:color="auto"/>
            <w:left w:val="none" w:sz="0" w:space="0" w:color="auto"/>
            <w:bottom w:val="none" w:sz="0" w:space="0" w:color="auto"/>
            <w:right w:val="none" w:sz="0" w:space="0" w:color="auto"/>
          </w:divBdr>
        </w:div>
        <w:div w:id="1904022510">
          <w:marLeft w:val="0"/>
          <w:marRight w:val="0"/>
          <w:marTop w:val="0"/>
          <w:marBottom w:val="0"/>
          <w:divBdr>
            <w:top w:val="none" w:sz="0" w:space="0" w:color="auto"/>
            <w:left w:val="none" w:sz="0" w:space="0" w:color="auto"/>
            <w:bottom w:val="none" w:sz="0" w:space="0" w:color="auto"/>
            <w:right w:val="none" w:sz="0" w:space="0" w:color="auto"/>
          </w:divBdr>
        </w:div>
      </w:divsChild>
    </w:div>
    <w:div w:id="738751872">
      <w:bodyDiv w:val="1"/>
      <w:marLeft w:val="0"/>
      <w:marRight w:val="0"/>
      <w:marTop w:val="0"/>
      <w:marBottom w:val="0"/>
      <w:divBdr>
        <w:top w:val="none" w:sz="0" w:space="0" w:color="auto"/>
        <w:left w:val="none" w:sz="0" w:space="0" w:color="auto"/>
        <w:bottom w:val="none" w:sz="0" w:space="0" w:color="auto"/>
        <w:right w:val="none" w:sz="0" w:space="0" w:color="auto"/>
      </w:divBdr>
      <w:divsChild>
        <w:div w:id="801115618">
          <w:marLeft w:val="0"/>
          <w:marRight w:val="0"/>
          <w:marTop w:val="0"/>
          <w:marBottom w:val="0"/>
          <w:divBdr>
            <w:top w:val="none" w:sz="0" w:space="0" w:color="auto"/>
            <w:left w:val="none" w:sz="0" w:space="0" w:color="auto"/>
            <w:bottom w:val="none" w:sz="0" w:space="0" w:color="auto"/>
            <w:right w:val="none" w:sz="0" w:space="0" w:color="auto"/>
          </w:divBdr>
        </w:div>
        <w:div w:id="396441238">
          <w:marLeft w:val="0"/>
          <w:marRight w:val="0"/>
          <w:marTop w:val="0"/>
          <w:marBottom w:val="0"/>
          <w:divBdr>
            <w:top w:val="none" w:sz="0" w:space="0" w:color="auto"/>
            <w:left w:val="none" w:sz="0" w:space="0" w:color="auto"/>
            <w:bottom w:val="none" w:sz="0" w:space="0" w:color="auto"/>
            <w:right w:val="none" w:sz="0" w:space="0" w:color="auto"/>
          </w:divBdr>
        </w:div>
      </w:divsChild>
    </w:div>
    <w:div w:id="744259473">
      <w:bodyDiv w:val="1"/>
      <w:marLeft w:val="0"/>
      <w:marRight w:val="0"/>
      <w:marTop w:val="0"/>
      <w:marBottom w:val="0"/>
      <w:divBdr>
        <w:top w:val="none" w:sz="0" w:space="0" w:color="auto"/>
        <w:left w:val="none" w:sz="0" w:space="0" w:color="auto"/>
        <w:bottom w:val="none" w:sz="0" w:space="0" w:color="auto"/>
        <w:right w:val="none" w:sz="0" w:space="0" w:color="auto"/>
      </w:divBdr>
    </w:div>
    <w:div w:id="1027681987">
      <w:bodyDiv w:val="1"/>
      <w:marLeft w:val="0"/>
      <w:marRight w:val="0"/>
      <w:marTop w:val="0"/>
      <w:marBottom w:val="0"/>
      <w:divBdr>
        <w:top w:val="none" w:sz="0" w:space="0" w:color="auto"/>
        <w:left w:val="none" w:sz="0" w:space="0" w:color="auto"/>
        <w:bottom w:val="none" w:sz="0" w:space="0" w:color="auto"/>
        <w:right w:val="none" w:sz="0" w:space="0" w:color="auto"/>
      </w:divBdr>
      <w:divsChild>
        <w:div w:id="1470975141">
          <w:marLeft w:val="0"/>
          <w:marRight w:val="0"/>
          <w:marTop w:val="0"/>
          <w:marBottom w:val="0"/>
          <w:divBdr>
            <w:top w:val="none" w:sz="0" w:space="0" w:color="auto"/>
            <w:left w:val="none" w:sz="0" w:space="0" w:color="auto"/>
            <w:bottom w:val="none" w:sz="0" w:space="0" w:color="auto"/>
            <w:right w:val="none" w:sz="0" w:space="0" w:color="auto"/>
          </w:divBdr>
        </w:div>
        <w:div w:id="1699116716">
          <w:marLeft w:val="0"/>
          <w:marRight w:val="0"/>
          <w:marTop w:val="0"/>
          <w:marBottom w:val="0"/>
          <w:divBdr>
            <w:top w:val="none" w:sz="0" w:space="0" w:color="auto"/>
            <w:left w:val="none" w:sz="0" w:space="0" w:color="auto"/>
            <w:bottom w:val="none" w:sz="0" w:space="0" w:color="auto"/>
            <w:right w:val="none" w:sz="0" w:space="0" w:color="auto"/>
          </w:divBdr>
        </w:div>
      </w:divsChild>
    </w:div>
    <w:div w:id="1100491046">
      <w:bodyDiv w:val="1"/>
      <w:marLeft w:val="0"/>
      <w:marRight w:val="0"/>
      <w:marTop w:val="0"/>
      <w:marBottom w:val="0"/>
      <w:divBdr>
        <w:top w:val="none" w:sz="0" w:space="0" w:color="auto"/>
        <w:left w:val="none" w:sz="0" w:space="0" w:color="auto"/>
        <w:bottom w:val="none" w:sz="0" w:space="0" w:color="auto"/>
        <w:right w:val="none" w:sz="0" w:space="0" w:color="auto"/>
      </w:divBdr>
      <w:divsChild>
        <w:div w:id="1051345092">
          <w:marLeft w:val="0"/>
          <w:marRight w:val="0"/>
          <w:marTop w:val="0"/>
          <w:marBottom w:val="0"/>
          <w:divBdr>
            <w:top w:val="none" w:sz="0" w:space="0" w:color="auto"/>
            <w:left w:val="none" w:sz="0" w:space="0" w:color="auto"/>
            <w:bottom w:val="none" w:sz="0" w:space="0" w:color="auto"/>
            <w:right w:val="none" w:sz="0" w:space="0" w:color="auto"/>
          </w:divBdr>
        </w:div>
        <w:div w:id="720524039">
          <w:marLeft w:val="0"/>
          <w:marRight w:val="0"/>
          <w:marTop w:val="0"/>
          <w:marBottom w:val="0"/>
          <w:divBdr>
            <w:top w:val="none" w:sz="0" w:space="0" w:color="auto"/>
            <w:left w:val="none" w:sz="0" w:space="0" w:color="auto"/>
            <w:bottom w:val="none" w:sz="0" w:space="0" w:color="auto"/>
            <w:right w:val="none" w:sz="0" w:space="0" w:color="auto"/>
          </w:divBdr>
        </w:div>
      </w:divsChild>
    </w:div>
    <w:div w:id="1619873889">
      <w:bodyDiv w:val="1"/>
      <w:marLeft w:val="0"/>
      <w:marRight w:val="0"/>
      <w:marTop w:val="0"/>
      <w:marBottom w:val="0"/>
      <w:divBdr>
        <w:top w:val="none" w:sz="0" w:space="0" w:color="auto"/>
        <w:left w:val="none" w:sz="0" w:space="0" w:color="auto"/>
        <w:bottom w:val="none" w:sz="0" w:space="0" w:color="auto"/>
        <w:right w:val="none" w:sz="0" w:space="0" w:color="auto"/>
      </w:divBdr>
      <w:divsChild>
        <w:div w:id="1411345272">
          <w:marLeft w:val="0"/>
          <w:marRight w:val="0"/>
          <w:marTop w:val="0"/>
          <w:marBottom w:val="0"/>
          <w:divBdr>
            <w:top w:val="none" w:sz="0" w:space="0" w:color="auto"/>
            <w:left w:val="none" w:sz="0" w:space="0" w:color="auto"/>
            <w:bottom w:val="none" w:sz="0" w:space="0" w:color="auto"/>
            <w:right w:val="none" w:sz="0" w:space="0" w:color="auto"/>
          </w:divBdr>
        </w:div>
        <w:div w:id="174728787">
          <w:marLeft w:val="0"/>
          <w:marRight w:val="0"/>
          <w:marTop w:val="0"/>
          <w:marBottom w:val="0"/>
          <w:divBdr>
            <w:top w:val="none" w:sz="0" w:space="0" w:color="auto"/>
            <w:left w:val="none" w:sz="0" w:space="0" w:color="auto"/>
            <w:bottom w:val="none" w:sz="0" w:space="0" w:color="auto"/>
            <w:right w:val="none" w:sz="0" w:space="0" w:color="auto"/>
          </w:divBdr>
        </w:div>
      </w:divsChild>
    </w:div>
    <w:div w:id="1673029709">
      <w:bodyDiv w:val="1"/>
      <w:marLeft w:val="0"/>
      <w:marRight w:val="0"/>
      <w:marTop w:val="0"/>
      <w:marBottom w:val="0"/>
      <w:divBdr>
        <w:top w:val="none" w:sz="0" w:space="0" w:color="auto"/>
        <w:left w:val="none" w:sz="0" w:space="0" w:color="auto"/>
        <w:bottom w:val="none" w:sz="0" w:space="0" w:color="auto"/>
        <w:right w:val="none" w:sz="0" w:space="0" w:color="auto"/>
      </w:divBdr>
      <w:divsChild>
        <w:div w:id="198474639">
          <w:marLeft w:val="0"/>
          <w:marRight w:val="0"/>
          <w:marTop w:val="0"/>
          <w:marBottom w:val="0"/>
          <w:divBdr>
            <w:top w:val="none" w:sz="0" w:space="0" w:color="auto"/>
            <w:left w:val="none" w:sz="0" w:space="0" w:color="auto"/>
            <w:bottom w:val="none" w:sz="0" w:space="0" w:color="auto"/>
            <w:right w:val="none" w:sz="0" w:space="0" w:color="auto"/>
          </w:divBdr>
        </w:div>
        <w:div w:id="1133061949">
          <w:marLeft w:val="0"/>
          <w:marRight w:val="0"/>
          <w:marTop w:val="0"/>
          <w:marBottom w:val="0"/>
          <w:divBdr>
            <w:top w:val="none" w:sz="0" w:space="0" w:color="auto"/>
            <w:left w:val="none" w:sz="0" w:space="0" w:color="auto"/>
            <w:bottom w:val="none" w:sz="0" w:space="0" w:color="auto"/>
            <w:right w:val="none" w:sz="0" w:space="0" w:color="auto"/>
          </w:divBdr>
        </w:div>
      </w:divsChild>
    </w:div>
    <w:div w:id="1781758674">
      <w:bodyDiv w:val="1"/>
      <w:marLeft w:val="0"/>
      <w:marRight w:val="0"/>
      <w:marTop w:val="0"/>
      <w:marBottom w:val="0"/>
      <w:divBdr>
        <w:top w:val="none" w:sz="0" w:space="0" w:color="auto"/>
        <w:left w:val="none" w:sz="0" w:space="0" w:color="auto"/>
        <w:bottom w:val="none" w:sz="0" w:space="0" w:color="auto"/>
        <w:right w:val="none" w:sz="0" w:space="0" w:color="auto"/>
      </w:divBdr>
    </w:div>
    <w:div w:id="2041473509">
      <w:bodyDiv w:val="1"/>
      <w:marLeft w:val="0"/>
      <w:marRight w:val="0"/>
      <w:marTop w:val="0"/>
      <w:marBottom w:val="0"/>
      <w:divBdr>
        <w:top w:val="none" w:sz="0" w:space="0" w:color="auto"/>
        <w:left w:val="none" w:sz="0" w:space="0" w:color="auto"/>
        <w:bottom w:val="none" w:sz="0" w:space="0" w:color="auto"/>
        <w:right w:val="none" w:sz="0" w:space="0" w:color="auto"/>
      </w:divBdr>
      <w:divsChild>
        <w:div w:id="1172643489">
          <w:marLeft w:val="0"/>
          <w:marRight w:val="0"/>
          <w:marTop w:val="0"/>
          <w:marBottom w:val="0"/>
          <w:divBdr>
            <w:top w:val="none" w:sz="0" w:space="0" w:color="auto"/>
            <w:left w:val="none" w:sz="0" w:space="0" w:color="auto"/>
            <w:bottom w:val="none" w:sz="0" w:space="0" w:color="auto"/>
            <w:right w:val="none" w:sz="0" w:space="0" w:color="auto"/>
          </w:divBdr>
        </w:div>
        <w:div w:id="513033087">
          <w:marLeft w:val="0"/>
          <w:marRight w:val="0"/>
          <w:marTop w:val="0"/>
          <w:marBottom w:val="0"/>
          <w:divBdr>
            <w:top w:val="none" w:sz="0" w:space="0" w:color="auto"/>
            <w:left w:val="none" w:sz="0" w:space="0" w:color="auto"/>
            <w:bottom w:val="none" w:sz="0" w:space="0" w:color="auto"/>
            <w:right w:val="none" w:sz="0" w:space="0" w:color="auto"/>
          </w:divBdr>
        </w:div>
      </w:divsChild>
    </w:div>
    <w:div w:id="2045865894">
      <w:bodyDiv w:val="1"/>
      <w:marLeft w:val="0"/>
      <w:marRight w:val="0"/>
      <w:marTop w:val="0"/>
      <w:marBottom w:val="0"/>
      <w:divBdr>
        <w:top w:val="none" w:sz="0" w:space="0" w:color="auto"/>
        <w:left w:val="none" w:sz="0" w:space="0" w:color="auto"/>
        <w:bottom w:val="none" w:sz="0" w:space="0" w:color="auto"/>
        <w:right w:val="none" w:sz="0" w:space="0" w:color="auto"/>
      </w:divBdr>
    </w:div>
    <w:div w:id="2110392837">
      <w:bodyDiv w:val="1"/>
      <w:marLeft w:val="0"/>
      <w:marRight w:val="0"/>
      <w:marTop w:val="0"/>
      <w:marBottom w:val="0"/>
      <w:divBdr>
        <w:top w:val="none" w:sz="0" w:space="0" w:color="auto"/>
        <w:left w:val="none" w:sz="0" w:space="0" w:color="auto"/>
        <w:bottom w:val="none" w:sz="0" w:space="0" w:color="auto"/>
        <w:right w:val="none" w:sz="0" w:space="0" w:color="auto"/>
      </w:divBdr>
      <w:divsChild>
        <w:div w:id="1776485966">
          <w:marLeft w:val="0"/>
          <w:marRight w:val="0"/>
          <w:marTop w:val="0"/>
          <w:marBottom w:val="0"/>
          <w:divBdr>
            <w:top w:val="none" w:sz="0" w:space="0" w:color="auto"/>
            <w:left w:val="none" w:sz="0" w:space="0" w:color="auto"/>
            <w:bottom w:val="none" w:sz="0" w:space="0" w:color="auto"/>
            <w:right w:val="none" w:sz="0" w:space="0" w:color="auto"/>
          </w:divBdr>
        </w:div>
        <w:div w:id="19806439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rtalzp.pl/kody-cpv/szczegoly/pomoce-dydaktyczne-4742" TargetMode="External"/><Relationship Id="rId13" Type="http://schemas.openxmlformats.org/officeDocument/2006/relationships/hyperlink" Target="https://www.google.com/search?q=32341000-5+%28Mikrofony%29&amp;client=firefox-b-d&amp;hs=qZu9&amp;sca_esv=dfd8ad97cdb7fcc2&amp;ei=e2t5aY3mMu6Vxc8PsNCjiQU&amp;ved=2ahUKEwjY_obZj62SAxUFRPEDHT-IPWkQgK4QegQIARAB&amp;uact=5&amp;oq=Mikrofon+reporterski+kod+cpv&amp;gs_lp=Egxnd3Mtd2l6LXNlcnAiHE1pa3JvZm9uIHJlcG9ydGVyc2tpIGtvZCBjcHYyBRAAGO8FMgUQABjvBTIFEAAY7wVIpQdQngRYngRwAXgBkAEAmAFkoAFkqgEDMC4xuAEDyAEA-AEC-AEBmAICoAJ4wgIKEAAYsAMY1gQYR5gDAOIDBRIBMSBAiAYBkAYIkgcDMS4xoAe7AbIHAzAuMbgHbMIHBTItMS4xyAcMgAgA&amp;sclient=gws-wiz-serp" TargetMode="External"/><Relationship Id="rId18" Type="http://schemas.openxmlformats.org/officeDocument/2006/relationships/hyperlink" Target="https://media.ezamowienia.gov.pl/pod/2021/10/Komunikacja-w-postepowaniu-5.1.pdf"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mailto:gzeas@koniusza.pl" TargetMode="External"/><Relationship Id="rId7" Type="http://schemas.openxmlformats.org/officeDocument/2006/relationships/hyperlink" Target="https://ezamowienia.gov.pl" TargetMode="External"/><Relationship Id="rId12" Type="http://schemas.openxmlformats.org/officeDocument/2006/relationships/hyperlink" Target="https://www.portalzp.pl/kody-cpv/szczegoly/komputery-przenosne-1964" TargetMode="External"/><Relationship Id="rId17" Type="http://schemas.openxmlformats.org/officeDocument/2006/relationships/hyperlink" Target="https://www.portalzp.pl/kody-cpv/szczegoly/urzadzenia-oswietleniowe-i-lampy-elektryczne-2247"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google.com/search?q=32250000-0+-+Telefony+kom%C3%B3rkowe&amp;client=firefox-b-d&amp;hs=GFFp&amp;sca_esv=dfd8ad97cdb7fcc2&amp;ei=TWx5ab3WGf6F7NYPjvDGwAE&amp;ved=2ahUKEwiTsMG7kK2SAxWgQvEDHaVeIOEQgK4QegQIARAB&amp;uact=5&amp;oq=Smartfon+kod+cpv&amp;gs_lp=Egxnd3Mtd2l6LXNlcnAiEFNtYXJ0Zm9uIGtvZCBjcHYyBBAAGB4yBRAAGO8FMgUQABjvBTIFEAAY7wVI8wZQ7QNY7QNwAXgAkAEAmAGEAaABgAKqAQMwLjK4AQPIAQD4AQL4AQGYAgKgApsBwgIKEAAYsAMY1gQYR5gDAIgGAZAGCJIHAzEuMaAHkAayBwMwLjG4B4oBwgcFMi0xLjHIBwyACAA&amp;sclient=gws-wiz-serp&amp;mstk=AUtExfALCv5Sv-mFE651VjdJFMJCC75Qq0pnRp_0PwisQg4Q5y-X8d44t2ztiqAov6BkvbpGvXGES4mrMODdMdvL87L7XVNTOaCpfjeDiGimhLspvu8wnzmA2ZBt-9Rc0VJsH58&amp;csui=3" TargetMode="External"/><Relationship Id="rId20" Type="http://schemas.openxmlformats.org/officeDocument/2006/relationships/hyperlink" Target="mailto:j.kowalska@koniusza.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ortalzp.pl/kody-cpv/szczegoly/pipety-i-akcesoria-laboratoryjne-4499" TargetMode="External"/><Relationship Id="rId24" Type="http://schemas.openxmlformats.org/officeDocument/2006/relationships/hyperlink" Target="mailto:iodo@koniusza.pl" TargetMode="External"/><Relationship Id="rId5" Type="http://schemas.openxmlformats.org/officeDocument/2006/relationships/footnotes" Target="footnotes.xml"/><Relationship Id="rId15" Type="http://schemas.openxmlformats.org/officeDocument/2006/relationships/hyperlink" Target="https://www.google.com/search?q=+-+Kamery+cyfrowe&amp;client=firefox-b-d&amp;hs=GFFp&amp;sca_esv=dfd8ad97cdb7fcc2&amp;ei=RWx5adX9L6zixc8P3vrlyQo&amp;ved=2ahUKEwjZr86mkK2SAxW_BNsEHfsiJTkQgK4QegQIARAD&amp;uact=5&amp;oq=kamera+cyfrowa+kod+cpv&amp;gs_lp=Egxnd3Mtd2l6LXNlcnAiFmthbWVyYSBjeWZyb3dhIGtvZCBjcHYyBRAhGJ8FSOAUULIFWMETcAB4ApABAJgBcaAB0gSqAQM2LjG4AQPIAQD4AQGYAgigAqIFwgIEEAAYR8ICBhAAGBYYHsICBRAAGO8FwgIFECEYoAHCAgcQIRigARgKmAMA4gMFEgExIECIBgGQBgiSBwM3LjGgB-4csgcDNi4xuAeZBcIHBTItNi4yyAcvgAgA&amp;sclient=gws-wiz-serp" TargetMode="External"/><Relationship Id="rId23" Type="http://schemas.openxmlformats.org/officeDocument/2006/relationships/hyperlink" Target="https://sip.lex.pl/" TargetMode="External"/><Relationship Id="rId28" Type="http://schemas.openxmlformats.org/officeDocument/2006/relationships/theme" Target="theme/theme1.xml"/><Relationship Id="rId10" Type="http://schemas.openxmlformats.org/officeDocument/2006/relationships/hyperlink" Target="https://www.google.com/search?q=R%C4%99kawice+jednorazowe&amp;client=firefox-b-d&amp;hs=IZu9&amp;sca_esv=5a967ab136f8a202&amp;ei=eGN5aftv6Ibs1g_c_arZBw&amp;ved=2ahUKEwiDltOziK2SAxUncPEDHQ-LLI8QgK4QegQIAhAB&amp;uact=5&amp;oq=r%C4%99kawice+jednorazowe++cpv&amp;gs_lp=Egxnd3Mtd2l6LXNlcnAiGnLEmWthd2ljZSBqZWRub3Jhem93ZSAgY3B2MgQQABgeMgUQABjvBTIFEAAY7wUyBRAAGO8FMgUQABjvBTIFEAAY7wVIhwtQuAdYuAdwAXgBkAEAmAFHoAFHqgEBMbgBA8gBAPgBAvgBAZgCAqACVsICChAAGLADGNYEGEeYAwDiAwUSATEgQIgGAZAGCJIHATKgB6YDsgcBMbgHTsIHAzItMsgHCYAIAA&amp;sclient=gws-wiz-serp&amp;mstk=AUtExfAiwJlRWG6ko3q0HKo306KTBgaBOxw0BXNa2nR5K2pNxD5SUMYlN_Ml7Zlt2Azje7tBL1rOrR1fqn7-Gpuc1Ww5hHE6sj_EgPkgMdVXn8YISomp80FwxCJ4__cpxwRrfOM&amp;csui=3" TargetMode="External"/><Relationship Id="rId19" Type="http://schemas.openxmlformats.org/officeDocument/2006/relationships/hyperlink" Target="https://ezamowienia.gov.pl" TargetMode="External"/><Relationship Id="rId4" Type="http://schemas.openxmlformats.org/officeDocument/2006/relationships/webSettings" Target="webSettings.xml"/><Relationship Id="rId9" Type="http://schemas.openxmlformats.org/officeDocument/2006/relationships/hyperlink" Target="https://www.portalzp.pl/kody-cpv/szczegoly/pomoce-naukowe-4741" TargetMode="External"/><Relationship Id="rId14" Type="http://schemas.openxmlformats.org/officeDocument/2006/relationships/hyperlink" Target="https://www.google.com/search?q=38651600-9&amp;client=firefox-b-d&amp;hs=GFFp&amp;sca_esv=dfd8ad97cdb7fcc2&amp;ei=RWx5adX9L6zixc8P3vrlyQo&amp;ved=2ahUKEwjZr86mkK2SAxW_BNsEHfsiJTkQgK4QegQIARAC&amp;uact=5&amp;oq=kamera+cyfrowa+kod+cpv&amp;gs_lp=Egxnd3Mtd2l6LXNlcnAiFmthbWVyYSBjeWZyb3dhIGtvZCBjcHYyBRAhGJ8FSOAUULIFWMETcAB4ApABAJgBcaAB0gSqAQM2LjG4AQPIAQD4AQGYAgigAqIFwgIEEAAYR8ICBhAAGBYYHsICBRAAGO8FwgIFECEYoAHCAgcQIRigARgKmAMA4gMFEgExIECIBgGQBgiSBwM3LjGgB-4csgcDNi4xuAeZBcIHBTItNi4yyAcvgAgA&amp;sclient=gws-wiz-serp" TargetMode="External"/><Relationship Id="rId22" Type="http://schemas.openxmlformats.org/officeDocument/2006/relationships/hyperlink" Target="https://sip.lex.pl/"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137</TotalTime>
  <Pages>31</Pages>
  <Words>8762</Words>
  <Characters>52573</Characters>
  <Application>Microsoft Office Word</Application>
  <DocSecurity>0</DocSecurity>
  <Lines>438</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Kasia</dc:creator>
  <cp:keywords/>
  <dc:description/>
  <cp:lastModifiedBy>Ela</cp:lastModifiedBy>
  <cp:revision>19</cp:revision>
  <cp:lastPrinted>2026-01-28T13:29:00Z</cp:lastPrinted>
  <dcterms:created xsi:type="dcterms:W3CDTF">2026-01-28T08:21:00Z</dcterms:created>
  <dcterms:modified xsi:type="dcterms:W3CDTF">2026-02-12T09:50:00Z</dcterms:modified>
</cp:coreProperties>
</file>