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PlainText"/>
        <w:suppressAutoHyphens w:val="true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Załącznik do SWZ nr 2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</w:t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i/>
          <w:i/>
          <w:iCs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ab/>
      </w:r>
      <w:r>
        <w:rPr>
          <w:rFonts w:cs="Times New Roman" w:ascii="Times New Roman" w:hAnsi="Times New Roman"/>
          <w:i/>
          <w:iCs/>
          <w:sz w:val="18"/>
          <w:szCs w:val="18"/>
        </w:rPr>
        <w:t>(Wykonawca)</w:t>
      </w:r>
    </w:p>
    <w:tbl>
      <w:tblPr>
        <w:tblW w:w="8997" w:type="dxa"/>
        <w:jc w:val="left"/>
        <w:tblInd w:w="41" w:type="dxa"/>
        <w:tblLayout w:type="fixed"/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8997"/>
      </w:tblGrid>
      <w:tr>
        <w:trPr>
          <w:trHeight w:val="360" w:hRule="atLeast"/>
        </w:trPr>
        <w:tc>
          <w:tcPr>
            <w:tcW w:w="89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CCCCCC" w:fill="auto" w:val="solid"/>
            <w:vAlign w:val="cente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OŚWIADCZENIE</w:t>
            </w:r>
            <w:r>
              <w:rPr>
                <w:rStyle w:val="Zakotwiczenieprzypisudolnego"/>
                <w:rFonts w:cs="Times New Roman" w:ascii="Times New Roman" w:hAnsi="Times New Roman"/>
                <w:b/>
                <w:sz w:val="22"/>
                <w:szCs w:val="22"/>
              </w:rPr>
              <w:footnoteReference w:id="2"/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Wykonawcy / Podmiotu udostępniającego zasoby</w:t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składane na podstawie art. 125 ust. 1 ustawy z dnia 11 września 2019 r. Prawo zamówień publicznych dotyczące spełnienia warunków w postępowaniu i niepodleganiu wykluczenia z postępowania</w:t>
            </w:r>
          </w:p>
        </w:tc>
      </w:tr>
    </w:tbl>
    <w:p>
      <w:pPr>
        <w:pStyle w:val="NormalWeb"/>
        <w:spacing w:before="280" w:after="0"/>
        <w:rPr>
          <w:b/>
          <w:bCs/>
          <w:iCs/>
          <w:color w:val="000000"/>
          <w:spacing w:val="0"/>
          <w:kern w:val="2"/>
          <w:sz w:val="22"/>
          <w:szCs w:val="22"/>
        </w:rPr>
      </w:pPr>
      <w:bookmarkStart w:id="0" w:name="_Hlk65062050"/>
      <w:r>
        <w:rPr>
          <w:spacing w:val="4"/>
          <w:sz w:val="22"/>
          <w:szCs w:val="22"/>
        </w:rPr>
        <w:t xml:space="preserve">Składając ofertę w postępowaniu o udzielenie zamówienia publicznego pn: </w:t>
      </w:r>
      <w:bookmarkEnd w:id="0"/>
      <w:r>
        <w:rPr>
          <w:b/>
          <w:bCs/>
          <w:color w:val="000000"/>
          <w:spacing w:val="20"/>
          <w:sz w:val="22"/>
          <w:szCs w:val="22"/>
        </w:rPr>
        <w:t xml:space="preserve">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„Budowa dr</w:t>
      </w:r>
      <w:r>
        <w:rPr>
          <w:b/>
          <w:bCs/>
          <w:iCs/>
          <w:spacing w:val="0"/>
          <w:kern w:val="2"/>
          <w:sz w:val="22"/>
          <w:szCs w:val="22"/>
        </w:rPr>
        <w:t>ogi w m. Wąpiersk w ramach realizacji zadania inwestycyjnego pn. „Budowa dróg w m. Jamielnik i Wąpiersk”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:</w:t>
      </w:r>
    </w:p>
    <w:p>
      <w:pPr>
        <w:pStyle w:val="S3"/>
        <w:numPr>
          <w:ilvl w:val="0"/>
          <w:numId w:val="1"/>
        </w:numPr>
        <w:spacing w:lineRule="auto" w:line="240"/>
        <w:rPr>
          <w:rFonts w:ascii="Times New Roman" w:hAnsi="Times New Roman"/>
          <w:spacing w:val="4"/>
          <w:sz w:val="22"/>
          <w:szCs w:val="22"/>
        </w:rPr>
      </w:pPr>
      <w:r>
        <w:rPr>
          <w:rFonts w:ascii="Times New Roman" w:hAnsi="Times New Roman"/>
          <w:spacing w:val="4"/>
          <w:sz w:val="22"/>
          <w:szCs w:val="22"/>
        </w:rPr>
        <w:t>oświadczam, że nie podlegam wykluczeniu z postępowania na podstawie art. 108 ustawy Pzp</w:t>
      </w:r>
      <w:r>
        <w:rPr>
          <w:rFonts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nie podlegam wykluczeniu z postępowania na podstawie art. 109 ust. 1 pkt. 4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nie podlegam wykluczeniu z postępowania na podstawie art. 109 ust. 1 pkt. 5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nie podlegam wykluczeniu z postępowania na podstawie art. 109 ust. 1 pkt. 7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/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zachodzą wobec mnie podstawy wykluczenia z postępowania na podstawie art. …………. ustawy Pzp</w:t>
      </w:r>
      <w:r>
        <w:rPr>
          <w:rStyle w:val="Zakotwiczenieprzypisudolnego"/>
          <w:rFonts w:cs="Times New Roman" w:ascii="Times New Roman" w:hAnsi="Times New Roman"/>
          <w:spacing w:val="4"/>
          <w:sz w:val="22"/>
          <w:szCs w:val="22"/>
        </w:rPr>
        <w:footnoteReference w:id="3"/>
      </w:r>
      <w:r>
        <w:rPr>
          <w:rFonts w:cs="Times New Roman" w:ascii="Times New Roman" w:hAnsi="Times New Roman"/>
          <w:spacing w:val="4"/>
          <w:sz w:val="22"/>
          <w:szCs w:val="22"/>
        </w:rPr>
        <w:t>. Jednocześnie oświadczam, że w związku z ww. okolicznością, na podstawie art. 110 ustawy Pzp podjąłem następujące środki naprawcze: …………………………………………………………………………………;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spełniam warunki udziału w postępowaniu określone w Specyfikacji Warunków Zamówienia;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oświadczam, że w celu potwierdzenia spełniania warunków udziału w postępowaniu wskazanych przez Zamawiającego, polegam na zdolnościach następujących podmiotów udostępniających zasoby …………………………..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4"/>
      </w:r>
      <w:r>
        <w:rPr>
          <w:rFonts w:cs="Times New Roman" w:ascii="Times New Roman" w:hAnsi="Times New Roman"/>
          <w:sz w:val="22"/>
          <w:szCs w:val="22"/>
        </w:rPr>
        <w:t xml:space="preserve">, w następującym zakresie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5"/>
      </w:r>
      <w:r>
        <w:rPr>
          <w:rFonts w:cs="Times New Roman" w:ascii="Times New Roman" w:hAnsi="Times New Roman"/>
          <w:sz w:val="22"/>
          <w:szCs w:val="22"/>
        </w:rPr>
        <w:t>: ………………………………;</w:t>
      </w:r>
    </w:p>
    <w:p>
      <w:pPr>
        <w:pStyle w:val="Normal"/>
        <w:widowControl/>
        <w:numPr>
          <w:ilvl w:val="0"/>
          <w:numId w:val="1"/>
        </w:numPr>
        <w:spacing w:before="0" w:after="12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oświadczam, że w stosunku do następującego/ych podmiotu/tów, będącego/ych podwykonawcą/ami: ……………………………………………………………………..….…… , nie zachodzą podstawy wykluczenia z postępowania o udzielenie przedmiotowego zamówienia </w:t>
      </w:r>
      <w:r>
        <w:rPr>
          <w:rStyle w:val="Zakotwiczenieprzypisudolnego"/>
          <w:rFonts w:eastAsia="Times New Roman" w:cs="Times New Roman" w:ascii="Times New Roman" w:hAnsi="Times New Roman"/>
          <w:sz w:val="22"/>
          <w:szCs w:val="22"/>
        </w:rPr>
        <w:footnoteReference w:id="6"/>
      </w:r>
      <w:r>
        <w:rPr>
          <w:rFonts w:eastAsia="Times New Roman" w:cs="Times New Roman"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pacing w:val="4"/>
          <w:sz w:val="22"/>
          <w:szCs w:val="22"/>
        </w:rPr>
        <w:t xml:space="preserve">Oświadczam, że nie podlegam wykluczeniu z postępowania </w:t>
      </w:r>
      <w:r>
        <w:rPr>
          <w:rFonts w:cs="Arial" w:ascii="Times New Roman" w:hAnsi="Times New Roman"/>
          <w:sz w:val="22"/>
          <w:szCs w:val="22"/>
        </w:rPr>
        <w:t xml:space="preserve">podstawie art. 7 ust. 1 ustawy z dnia 13 kwietnia 2022 r. o szczególnych rozwiązaniach w zakresie przeciwdziałania wspieraniu agresji na Ukrainę oraz służących ochronie bezpieczeństwa narodowego (Dz. U. z 2025r., poz. 514 ze zm.). 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z w:val="22"/>
          <w:szCs w:val="22"/>
        </w:rPr>
        <w:t>Zgodnie z treścią ww. przepisu, z postępowania o udzielenie zamówienia publicznego wyklucza się: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2"/>
          <w:szCs w:val="22"/>
          <w:lang w:eastAsia="pl-PL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  <w:lang w:eastAsia="pl-PL"/>
        </w:rPr>
        <w:t>a)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2"/>
          <w:szCs w:val="22"/>
        </w:rPr>
        <w:t>b)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2"/>
          <w:szCs w:val="22"/>
          <w:lang w:eastAsia="pl-PL"/>
        </w:rPr>
      </w:pPr>
      <w:r>
        <w:rPr>
          <w:rFonts w:eastAsia="Times New Roman" w:cs="Arial" w:ascii="Times New Roman" w:hAnsi="Times New Roman"/>
          <w:i w:val="false"/>
          <w:iCs w:val="false"/>
          <w:color w:val="000000"/>
          <w:sz w:val="22"/>
          <w:szCs w:val="22"/>
          <w:lang w:eastAsia="pl-PL"/>
        </w:rPr>
        <w:t>c)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center"/>
        <w:rPr>
          <w:rFonts w:cs="Times New Roman"/>
          <w:spacing w:val="4"/>
        </w:rPr>
      </w:pPr>
      <w:r>
        <w:rPr>
          <w:rFonts w:cs="Times New Roman"/>
          <w:spacing w:val="4"/>
        </w:rPr>
        <w:t xml:space="preserve">  </w:t>
      </w:r>
      <w:r>
        <w:rPr>
          <w:rFonts w:cs="Times New Roman"/>
          <w:spacing w:val="4"/>
        </w:rPr>
        <w:tab/>
        <w:tab/>
        <w:tab/>
        <w:t>………………………………………………………………………………………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>(kwalifikowany podpis elektroniczny lub podpis zaufany</w:t>
      </w:r>
    </w:p>
    <w:p>
      <w:pPr>
        <w:pStyle w:val="Standard"/>
        <w:jc w:val="center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 xml:space="preserve"> 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Rozdzia"/>
        <w:spacing w:before="0" w:after="120"/>
        <w:rPr/>
      </w:pPr>
      <w:r>
        <w:rPr/>
      </w:r>
    </w:p>
    <w:sectPr>
      <w:headerReference w:type="default" r:id="rId2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w przypadku Wykonawców wspólnie ubiegających się o zamówienia niniejsze „Oświadczenie” powinno być złożone przez każdego z Wykonawców w zakresie, w którym każdy z tych Wykonawców wykazuje brak podstaw do wykluczenia</w:t>
      </w:r>
    </w:p>
  </w:footnote>
  <w:footnote w:id="3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  <w:sz w:val="14"/>
          <w:szCs w:val="14"/>
        </w:rPr>
        <w:tab/>
      </w:r>
      <w:r>
        <w:rPr>
          <w:sz w:val="14"/>
          <w:szCs w:val="14"/>
        </w:rPr>
        <w:t xml:space="preserve"> podać podstawę wykluczenia spośród wymienionych w art. 108 ustawy Pzp</w:t>
      </w:r>
    </w:p>
  </w:footnote>
  <w:footnote w:id="4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</w:t>
      </w:r>
    </w:p>
  </w:footnote>
  <w:footnote w:id="5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zakres udostępnianych zasobów</w:t>
      </w:r>
    </w:p>
  </w:footnote>
  <w:footnote w:id="6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podmiotu/ów. dotyczy podwykonawcy, niebędącego podmiotem udostępniający zasoby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0" w:after="0"/>
      <w:rPr>
        <w:spacing w:val="0"/>
        <w:kern w:val="2"/>
      </w:rPr>
    </w:pPr>
    <w:r>
      <w:rPr>
        <w:bCs/>
        <w:iCs/>
        <w:spacing w:val="0"/>
        <w:kern w:val="2"/>
        <w:sz w:val="22"/>
        <w:szCs w:val="22"/>
      </w:rPr>
      <w:t>BiGK.271.1.2.2026</w:t>
    </w:r>
    <w:bookmarkStart w:id="1" w:name="_Hlk84499697"/>
    <w:r>
      <w:rPr>
        <w:bCs/>
        <w:iCs/>
        <w:spacing w:val="0"/>
        <w:kern w:val="2"/>
        <w:sz w:val="22"/>
        <w:szCs w:val="22"/>
      </w:rPr>
      <w:t xml:space="preserve">    </w:t>
    </w:r>
    <w:bookmarkEnd w:id="1"/>
    <w:r>
      <w:rPr>
        <w:b/>
        <w:bCs/>
        <w:iCs/>
        <w:color w:val="000000"/>
        <w:spacing w:val="0"/>
        <w:kern w:val="2"/>
        <w:sz w:val="22"/>
        <w:szCs w:val="22"/>
      </w:rPr>
      <w:t>Budowa dr</w:t>
    </w:r>
    <w:r>
      <w:rPr>
        <w:b/>
        <w:bCs/>
        <w:iCs/>
        <w:spacing w:val="0"/>
        <w:kern w:val="2"/>
        <w:sz w:val="22"/>
        <w:szCs w:val="22"/>
      </w:rPr>
      <w:t>ogi w m. Wąpiersk w ramach realizacji zadania inwestycyjnego pn. „Budowa dróg w m. Jamielnik i Wąpiersk”</w:t>
    </w:r>
  </w:p>
  <w:p>
    <w:pPr>
      <w:pStyle w:val="S3"/>
      <w:spacing w:lineRule="auto" w:line="240" w:before="0" w:after="60"/>
      <w:ind w:left="0" w:hanging="0"/>
      <w:jc w:val="center"/>
      <w:rPr>
        <w:rFonts w:ascii="Times New Roman" w:hAnsi="Times New Roman"/>
        <w:bCs/>
        <w:szCs w:val="20"/>
      </w:rPr>
    </w:pPr>
    <w:r>
      <w:rPr>
        <w:rFonts w:ascii="Times New Roman" w:hAnsi="Times New Roman"/>
        <w:bCs/>
        <w:szCs w:val="20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  <w:rFonts w:ascii="Times New Roman" w:hAnsi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a87f65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character" w:styleId="Czeinternetowe">
    <w:name w:val="Hyperlink"/>
    <w:rPr>
      <w:color w:val="000080"/>
      <w:u w:val="single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Przypisdolny">
    <w:name w:val="Footnote Text"/>
    <w:basedOn w:val="Normal"/>
    <w:qFormat/>
    <w:pPr/>
    <w:rPr/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Rozdzia" w:customStyle="1">
    <w:name w:val="rozdział"/>
    <w:basedOn w:val="Normal"/>
    <w:qFormat/>
    <w:pPr>
      <w:widowControl/>
      <w:ind w:left="709" w:hanging="709"/>
      <w:jc w:val="right"/>
    </w:pPr>
    <w:rPr>
      <w:rFonts w:ascii="Verdana" w:hAnsi="Verdana" w:eastAsia="Times New Roman" w:cs="Verdana"/>
      <w:b/>
      <w:bCs/>
      <w:color w:val="000000"/>
      <w:spacing w:val="5"/>
      <w:sz w:val="18"/>
      <w:szCs w:val="18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Stopka">
    <w:name w:val="Footer"/>
    <w:basedOn w:val="Normal"/>
    <w:link w:val="StopkaZnak"/>
    <w:uiPriority w:val="99"/>
    <w:rsid w:val="00a87f65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tandard" w:customStyle="1">
    <w:name w:val="Standard"/>
    <w:uiPriority w:val="99"/>
    <w:qFormat/>
    <w:rsid w:val="00f07acf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7a3811"/>
    <w:pPr>
      <w:widowControl/>
      <w:spacing w:beforeAutospacing="1" w:after="119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b/>
      <w:bCs/>
      <w:color w:val="auto"/>
      <w:kern w:val="0"/>
      <w:sz w:val="20"/>
      <w:szCs w:val="20"/>
      <w:lang w:val="pl-PL" w:eastAsia="zh-CN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notes" Target="footnot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Application>LibreOffice/7.5.1.2$Windows_X86_64 LibreOffice_project/fcbaee479e84c6cd81291587d2ee68cba099e129</Application>
  <AppVersion>15.0000</AppVersion>
  <Pages>2</Pages>
  <Words>629</Words>
  <Characters>3828</Characters>
  <CharactersWithSpaces>4519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dcterms:modified xsi:type="dcterms:W3CDTF">2026-02-16T08:32:10Z</dcterms:modified>
  <cp:revision>45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