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B04B98" w14:textId="77777777" w:rsidR="003C63A2" w:rsidRPr="00E80388" w:rsidRDefault="003C63A2" w:rsidP="003C63A2">
      <w:pPr>
        <w:ind w:right="-227"/>
        <w:jc w:val="center"/>
        <w:rPr>
          <w:rFonts w:ascii="Arial" w:hAnsi="Arial" w:cs="Arial"/>
          <w:sz w:val="18"/>
          <w:szCs w:val="18"/>
        </w:rPr>
      </w:pPr>
      <w:r w:rsidRPr="00E80388">
        <w:rPr>
          <w:rFonts w:ascii="Arial" w:hAnsi="Arial" w:cs="Arial"/>
          <w:b/>
          <w:sz w:val="18"/>
          <w:szCs w:val="18"/>
        </w:rPr>
        <w:t xml:space="preserve">FORMULARZ OFERTOWY – pakiet nr </w:t>
      </w:r>
      <w:r w:rsidR="00E421CB">
        <w:rPr>
          <w:rFonts w:ascii="Arial" w:hAnsi="Arial" w:cs="Arial"/>
          <w:b/>
          <w:sz w:val="18"/>
          <w:szCs w:val="18"/>
        </w:rPr>
        <w:t>1</w:t>
      </w:r>
    </w:p>
    <w:p w14:paraId="1D50BAE5" w14:textId="77777777" w:rsidR="003C63A2" w:rsidRPr="00E80388" w:rsidRDefault="003C63A2" w:rsidP="003C63A2">
      <w:pPr>
        <w:jc w:val="center"/>
        <w:rPr>
          <w:rFonts w:ascii="Arial" w:hAnsi="Arial" w:cs="Arial"/>
          <w:b/>
          <w:sz w:val="18"/>
          <w:szCs w:val="18"/>
        </w:rPr>
      </w:pPr>
      <w:r w:rsidRPr="00E80388">
        <w:rPr>
          <w:rFonts w:ascii="Arial" w:hAnsi="Arial" w:cs="Arial"/>
          <w:sz w:val="18"/>
          <w:szCs w:val="18"/>
        </w:rPr>
        <w:t>na zamówienie publiczne w przetargu nieograniczonym przez Zamawiającego:</w:t>
      </w:r>
    </w:p>
    <w:p w14:paraId="3D1EB144" w14:textId="77777777" w:rsidR="003C63A2" w:rsidRPr="00E80388" w:rsidRDefault="003C63A2" w:rsidP="003C63A2">
      <w:pPr>
        <w:jc w:val="center"/>
        <w:rPr>
          <w:rFonts w:ascii="Arial" w:hAnsi="Arial" w:cs="Arial"/>
          <w:sz w:val="18"/>
          <w:szCs w:val="18"/>
        </w:rPr>
      </w:pPr>
      <w:r w:rsidRPr="00E80388">
        <w:rPr>
          <w:rFonts w:ascii="Arial" w:hAnsi="Arial" w:cs="Arial"/>
          <w:sz w:val="18"/>
          <w:szCs w:val="18"/>
        </w:rPr>
        <w:t xml:space="preserve">  na dostawę – środków do dezynfekcji rąk, skóry i błon śluzowych, powierzchni i narzędzi</w:t>
      </w:r>
    </w:p>
    <w:p w14:paraId="5D8361E1" w14:textId="77777777" w:rsidR="003C63A2" w:rsidRPr="00E80388" w:rsidRDefault="003C63A2" w:rsidP="003C63A2">
      <w:pPr>
        <w:pStyle w:val="Nagwek1"/>
        <w:tabs>
          <w:tab w:val="left" w:pos="0"/>
          <w:tab w:val="left" w:pos="7938"/>
        </w:tabs>
        <w:spacing w:line="276" w:lineRule="auto"/>
        <w:rPr>
          <w:sz w:val="18"/>
          <w:szCs w:val="18"/>
        </w:rPr>
      </w:pPr>
    </w:p>
    <w:tbl>
      <w:tblPr>
        <w:tblW w:w="19534" w:type="dxa"/>
        <w:tblInd w:w="-911" w:type="dxa"/>
        <w:tblLayout w:type="fixed"/>
        <w:tblCellMar>
          <w:left w:w="70" w:type="dxa"/>
          <w:right w:w="70" w:type="dxa"/>
        </w:tblCellMar>
        <w:tblLook w:val="0000" w:firstRow="0" w:lastRow="0" w:firstColumn="0" w:lastColumn="0" w:noHBand="0" w:noVBand="0"/>
      </w:tblPr>
      <w:tblGrid>
        <w:gridCol w:w="399"/>
        <w:gridCol w:w="3372"/>
        <w:gridCol w:w="1266"/>
        <w:gridCol w:w="1047"/>
        <w:gridCol w:w="951"/>
        <w:gridCol w:w="3003"/>
        <w:gridCol w:w="1701"/>
        <w:gridCol w:w="2202"/>
        <w:gridCol w:w="1991"/>
        <w:gridCol w:w="1801"/>
        <w:gridCol w:w="1801"/>
      </w:tblGrid>
      <w:tr w:rsidR="003C63A2" w:rsidRPr="00E80388" w14:paraId="5D937139" w14:textId="77777777" w:rsidTr="00D16FEF">
        <w:trPr>
          <w:gridAfter w:val="2"/>
          <w:wAfter w:w="3602" w:type="dxa"/>
          <w:cantSplit/>
        </w:trPr>
        <w:tc>
          <w:tcPr>
            <w:tcW w:w="399" w:type="dxa"/>
            <w:tcBorders>
              <w:top w:val="single" w:sz="4" w:space="0" w:color="000000"/>
              <w:left w:val="single" w:sz="4" w:space="0" w:color="000000"/>
              <w:bottom w:val="single" w:sz="4" w:space="0" w:color="000000"/>
            </w:tcBorders>
            <w:shd w:val="clear" w:color="auto" w:fill="E6E6FF"/>
            <w:vAlign w:val="center"/>
          </w:tcPr>
          <w:p w14:paraId="144EEF53" w14:textId="77777777" w:rsidR="003C63A2" w:rsidRPr="00E80388" w:rsidRDefault="003C63A2" w:rsidP="00D16FEF">
            <w:pPr>
              <w:snapToGrid w:val="0"/>
              <w:jc w:val="center"/>
              <w:rPr>
                <w:rFonts w:ascii="Arial" w:hAnsi="Arial" w:cs="Arial"/>
                <w:b/>
                <w:bCs/>
                <w:sz w:val="18"/>
                <w:szCs w:val="18"/>
              </w:rPr>
            </w:pPr>
            <w:r w:rsidRPr="00E80388">
              <w:rPr>
                <w:sz w:val="18"/>
                <w:szCs w:val="18"/>
              </w:rPr>
              <w:tab/>
            </w:r>
            <w:r w:rsidRPr="00E80388">
              <w:rPr>
                <w:rFonts w:ascii="Arial" w:hAnsi="Arial" w:cs="Arial"/>
                <w:b/>
                <w:bCs/>
                <w:sz w:val="18"/>
                <w:szCs w:val="18"/>
              </w:rPr>
              <w:t>Lp.</w:t>
            </w:r>
          </w:p>
        </w:tc>
        <w:tc>
          <w:tcPr>
            <w:tcW w:w="3372" w:type="dxa"/>
            <w:tcBorders>
              <w:top w:val="single" w:sz="4" w:space="0" w:color="000000"/>
              <w:left w:val="single" w:sz="4" w:space="0" w:color="000000"/>
              <w:bottom w:val="single" w:sz="4" w:space="0" w:color="000000"/>
            </w:tcBorders>
            <w:shd w:val="clear" w:color="auto" w:fill="E6E6FF"/>
            <w:vAlign w:val="center"/>
          </w:tcPr>
          <w:p w14:paraId="333FFCEC" w14:textId="77777777" w:rsidR="003C63A2" w:rsidRPr="00E80388" w:rsidRDefault="003C63A2" w:rsidP="00D16FEF">
            <w:pPr>
              <w:snapToGrid w:val="0"/>
              <w:jc w:val="center"/>
              <w:rPr>
                <w:rFonts w:ascii="Arial" w:hAnsi="Arial" w:cs="Arial"/>
                <w:b/>
                <w:bCs/>
                <w:sz w:val="18"/>
                <w:szCs w:val="18"/>
              </w:rPr>
            </w:pPr>
            <w:r w:rsidRPr="00E80388">
              <w:rPr>
                <w:rFonts w:ascii="Arial" w:hAnsi="Arial" w:cs="Arial"/>
                <w:b/>
                <w:bCs/>
                <w:sz w:val="18"/>
                <w:szCs w:val="18"/>
              </w:rPr>
              <w:t>Przedmiot zamówienia</w:t>
            </w:r>
          </w:p>
        </w:tc>
        <w:tc>
          <w:tcPr>
            <w:tcW w:w="1266" w:type="dxa"/>
            <w:tcBorders>
              <w:top w:val="single" w:sz="4" w:space="0" w:color="000000"/>
              <w:left w:val="single" w:sz="4" w:space="0" w:color="000000"/>
              <w:bottom w:val="single" w:sz="4" w:space="0" w:color="000000"/>
            </w:tcBorders>
            <w:shd w:val="clear" w:color="auto" w:fill="E6E6FF"/>
            <w:vAlign w:val="center"/>
          </w:tcPr>
          <w:p w14:paraId="38D6C54C" w14:textId="77777777" w:rsidR="003C63A2" w:rsidRPr="00E80388" w:rsidRDefault="003C63A2" w:rsidP="00D16FEF">
            <w:pPr>
              <w:snapToGrid w:val="0"/>
              <w:jc w:val="center"/>
              <w:rPr>
                <w:rFonts w:ascii="Arial" w:hAnsi="Arial" w:cs="Arial"/>
                <w:b/>
                <w:bCs/>
                <w:sz w:val="18"/>
                <w:szCs w:val="18"/>
              </w:rPr>
            </w:pPr>
            <w:r w:rsidRPr="00E80388">
              <w:rPr>
                <w:rFonts w:ascii="Arial" w:hAnsi="Arial" w:cs="Arial"/>
                <w:b/>
                <w:bCs/>
                <w:sz w:val="18"/>
                <w:szCs w:val="18"/>
              </w:rPr>
              <w:t>Ilość</w:t>
            </w:r>
          </w:p>
        </w:tc>
        <w:tc>
          <w:tcPr>
            <w:tcW w:w="1047" w:type="dxa"/>
            <w:tcBorders>
              <w:top w:val="single" w:sz="4" w:space="0" w:color="000000"/>
              <w:left w:val="single" w:sz="4" w:space="0" w:color="000000"/>
              <w:bottom w:val="single" w:sz="4" w:space="0" w:color="000000"/>
            </w:tcBorders>
            <w:shd w:val="clear" w:color="auto" w:fill="E6E6FF"/>
            <w:vAlign w:val="center"/>
          </w:tcPr>
          <w:p w14:paraId="225BCD1A" w14:textId="77777777" w:rsidR="003C63A2" w:rsidRPr="00E80388" w:rsidRDefault="003C63A2" w:rsidP="00D16FEF">
            <w:pPr>
              <w:snapToGrid w:val="0"/>
              <w:jc w:val="center"/>
              <w:rPr>
                <w:rFonts w:ascii="Arial" w:hAnsi="Arial" w:cs="Arial"/>
                <w:b/>
                <w:bCs/>
                <w:sz w:val="18"/>
                <w:szCs w:val="18"/>
              </w:rPr>
            </w:pPr>
            <w:r w:rsidRPr="00E80388">
              <w:rPr>
                <w:rFonts w:ascii="Arial" w:hAnsi="Arial" w:cs="Arial"/>
                <w:b/>
                <w:bCs/>
                <w:sz w:val="18"/>
                <w:szCs w:val="18"/>
              </w:rPr>
              <w:t>Proponowana wielkość opakowania</w:t>
            </w:r>
          </w:p>
        </w:tc>
        <w:tc>
          <w:tcPr>
            <w:tcW w:w="951" w:type="dxa"/>
            <w:tcBorders>
              <w:top w:val="single" w:sz="4" w:space="0" w:color="000000"/>
              <w:left w:val="single" w:sz="4" w:space="0" w:color="000000"/>
              <w:bottom w:val="single" w:sz="4" w:space="0" w:color="000000"/>
            </w:tcBorders>
            <w:shd w:val="clear" w:color="auto" w:fill="E6E6FF"/>
            <w:vAlign w:val="center"/>
          </w:tcPr>
          <w:p w14:paraId="36D825C7" w14:textId="77777777" w:rsidR="003C63A2" w:rsidRPr="00E80388" w:rsidRDefault="003C63A2" w:rsidP="00D16FEF">
            <w:pPr>
              <w:snapToGrid w:val="0"/>
              <w:jc w:val="center"/>
              <w:rPr>
                <w:rFonts w:ascii="Arial" w:hAnsi="Arial" w:cs="Arial"/>
                <w:b/>
                <w:bCs/>
                <w:sz w:val="18"/>
                <w:szCs w:val="18"/>
              </w:rPr>
            </w:pPr>
            <w:r w:rsidRPr="00E80388">
              <w:rPr>
                <w:rFonts w:ascii="Arial" w:hAnsi="Arial" w:cs="Arial"/>
                <w:b/>
                <w:bCs/>
                <w:sz w:val="18"/>
                <w:szCs w:val="18"/>
              </w:rPr>
              <w:t>Cena jednostkowa netto</w:t>
            </w:r>
          </w:p>
          <w:p w14:paraId="1D2E1A23" w14:textId="77777777" w:rsidR="003C63A2" w:rsidRPr="00E80388" w:rsidRDefault="003C63A2" w:rsidP="00D16FEF">
            <w:pPr>
              <w:snapToGrid w:val="0"/>
              <w:jc w:val="center"/>
              <w:rPr>
                <w:rFonts w:ascii="Arial" w:hAnsi="Arial" w:cs="Arial"/>
                <w:b/>
                <w:bCs/>
                <w:sz w:val="18"/>
                <w:szCs w:val="18"/>
              </w:rPr>
            </w:pPr>
            <w:r w:rsidRPr="00E80388">
              <w:rPr>
                <w:rFonts w:ascii="Arial" w:hAnsi="Arial" w:cs="Arial"/>
                <w:b/>
                <w:bCs/>
                <w:sz w:val="18"/>
                <w:szCs w:val="18"/>
              </w:rPr>
              <w:t>za op.</w:t>
            </w:r>
          </w:p>
        </w:tc>
        <w:tc>
          <w:tcPr>
            <w:tcW w:w="3003" w:type="dxa"/>
            <w:tcBorders>
              <w:top w:val="single" w:sz="4" w:space="0" w:color="000000"/>
              <w:left w:val="single" w:sz="4" w:space="0" w:color="000000"/>
              <w:bottom w:val="single" w:sz="4" w:space="0" w:color="000000"/>
            </w:tcBorders>
            <w:shd w:val="clear" w:color="auto" w:fill="E6E6FF"/>
            <w:vAlign w:val="center"/>
          </w:tcPr>
          <w:p w14:paraId="0CAD7833" w14:textId="77777777" w:rsidR="003C63A2" w:rsidRPr="00E80388" w:rsidRDefault="003C63A2" w:rsidP="00D16FEF">
            <w:pPr>
              <w:snapToGrid w:val="0"/>
              <w:jc w:val="center"/>
              <w:rPr>
                <w:rFonts w:ascii="Arial" w:hAnsi="Arial" w:cs="Arial"/>
                <w:b/>
                <w:bCs/>
                <w:sz w:val="18"/>
                <w:szCs w:val="18"/>
              </w:rPr>
            </w:pPr>
            <w:r w:rsidRPr="00E80388">
              <w:rPr>
                <w:rFonts w:ascii="Arial" w:hAnsi="Arial" w:cs="Arial"/>
                <w:b/>
                <w:bCs/>
                <w:sz w:val="18"/>
                <w:szCs w:val="18"/>
              </w:rPr>
              <w:t>Wartość netto</w:t>
            </w:r>
          </w:p>
        </w:tc>
        <w:tc>
          <w:tcPr>
            <w:tcW w:w="1701" w:type="dxa"/>
            <w:tcBorders>
              <w:top w:val="single" w:sz="4" w:space="0" w:color="000000"/>
              <w:left w:val="single" w:sz="4" w:space="0" w:color="000000"/>
              <w:bottom w:val="single" w:sz="4" w:space="0" w:color="000000"/>
            </w:tcBorders>
            <w:shd w:val="clear" w:color="auto" w:fill="E6E6FF"/>
            <w:vAlign w:val="center"/>
          </w:tcPr>
          <w:p w14:paraId="75E8FAF1" w14:textId="77777777" w:rsidR="003C63A2" w:rsidRPr="00E80388" w:rsidRDefault="003C63A2" w:rsidP="00D16FEF">
            <w:pPr>
              <w:snapToGrid w:val="0"/>
              <w:jc w:val="center"/>
              <w:rPr>
                <w:rFonts w:ascii="Arial" w:hAnsi="Arial" w:cs="Arial"/>
                <w:b/>
                <w:bCs/>
                <w:sz w:val="18"/>
                <w:szCs w:val="18"/>
              </w:rPr>
            </w:pPr>
            <w:r w:rsidRPr="00E80388">
              <w:rPr>
                <w:rFonts w:ascii="Arial" w:hAnsi="Arial" w:cs="Arial"/>
                <w:b/>
                <w:bCs/>
                <w:sz w:val="18"/>
                <w:szCs w:val="18"/>
              </w:rPr>
              <w:t>Wartoś</w:t>
            </w:r>
            <w:bookmarkStart w:id="0" w:name="_GoBack"/>
            <w:bookmarkEnd w:id="0"/>
            <w:r w:rsidRPr="00E80388">
              <w:rPr>
                <w:rFonts w:ascii="Arial" w:hAnsi="Arial" w:cs="Arial"/>
                <w:b/>
                <w:bCs/>
                <w:sz w:val="18"/>
                <w:szCs w:val="18"/>
              </w:rPr>
              <w:t>ć brutto</w:t>
            </w:r>
          </w:p>
        </w:tc>
        <w:tc>
          <w:tcPr>
            <w:tcW w:w="2202" w:type="dxa"/>
            <w:tcBorders>
              <w:top w:val="single" w:sz="4" w:space="0" w:color="000000"/>
              <w:left w:val="single" w:sz="4" w:space="0" w:color="000000"/>
              <w:bottom w:val="single" w:sz="4" w:space="0" w:color="000000"/>
            </w:tcBorders>
            <w:shd w:val="clear" w:color="auto" w:fill="E6E6FF"/>
            <w:vAlign w:val="center"/>
          </w:tcPr>
          <w:p w14:paraId="05EFD528" w14:textId="77777777" w:rsidR="003C63A2" w:rsidRPr="00E80388" w:rsidRDefault="003C63A2" w:rsidP="00D16FEF">
            <w:pPr>
              <w:snapToGrid w:val="0"/>
              <w:jc w:val="center"/>
              <w:rPr>
                <w:rFonts w:ascii="Arial" w:hAnsi="Arial" w:cs="Arial"/>
                <w:b/>
                <w:bCs/>
                <w:sz w:val="18"/>
                <w:szCs w:val="18"/>
              </w:rPr>
            </w:pPr>
            <w:r w:rsidRPr="00E80388">
              <w:rPr>
                <w:rFonts w:ascii="Arial" w:hAnsi="Arial" w:cs="Arial"/>
                <w:b/>
                <w:bCs/>
                <w:sz w:val="18"/>
                <w:szCs w:val="18"/>
              </w:rPr>
              <w:t>Nazwa handlowa preparatu</w:t>
            </w:r>
          </w:p>
        </w:tc>
        <w:tc>
          <w:tcPr>
            <w:tcW w:w="1991" w:type="dxa"/>
            <w:tcBorders>
              <w:top w:val="single" w:sz="4" w:space="0" w:color="000000"/>
              <w:left w:val="single" w:sz="4" w:space="0" w:color="000000"/>
              <w:bottom w:val="single" w:sz="4" w:space="0" w:color="000000"/>
              <w:right w:val="single" w:sz="4" w:space="0" w:color="000000"/>
            </w:tcBorders>
            <w:shd w:val="clear" w:color="auto" w:fill="E6E6FF"/>
            <w:vAlign w:val="center"/>
          </w:tcPr>
          <w:p w14:paraId="5CD11EB2" w14:textId="77777777" w:rsidR="003C63A2" w:rsidRPr="00E80388" w:rsidRDefault="003C63A2" w:rsidP="00D16FEF">
            <w:pPr>
              <w:snapToGrid w:val="0"/>
              <w:jc w:val="center"/>
              <w:rPr>
                <w:rFonts w:ascii="Arial" w:hAnsi="Arial" w:cs="Arial"/>
                <w:sz w:val="18"/>
                <w:szCs w:val="18"/>
              </w:rPr>
            </w:pPr>
            <w:r w:rsidRPr="00E80388">
              <w:rPr>
                <w:rFonts w:ascii="Arial" w:hAnsi="Arial" w:cs="Arial"/>
                <w:b/>
                <w:bCs/>
                <w:sz w:val="18"/>
                <w:szCs w:val="18"/>
              </w:rPr>
              <w:t>Producent</w:t>
            </w:r>
          </w:p>
        </w:tc>
      </w:tr>
      <w:tr w:rsidR="003C63A2" w:rsidRPr="00E80388" w14:paraId="77542622" w14:textId="77777777" w:rsidTr="00D16FEF">
        <w:trPr>
          <w:gridAfter w:val="2"/>
          <w:wAfter w:w="3602" w:type="dxa"/>
          <w:cantSplit/>
        </w:trPr>
        <w:tc>
          <w:tcPr>
            <w:tcW w:w="399" w:type="dxa"/>
            <w:tcBorders>
              <w:top w:val="single" w:sz="4" w:space="0" w:color="000000"/>
              <w:left w:val="single" w:sz="4" w:space="0" w:color="000000"/>
              <w:bottom w:val="single" w:sz="4" w:space="0" w:color="000000"/>
            </w:tcBorders>
            <w:vAlign w:val="center"/>
          </w:tcPr>
          <w:p w14:paraId="7C6B7A62"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1</w:t>
            </w:r>
          </w:p>
        </w:tc>
        <w:tc>
          <w:tcPr>
            <w:tcW w:w="3372" w:type="dxa"/>
            <w:tcBorders>
              <w:top w:val="single" w:sz="4" w:space="0" w:color="000000"/>
              <w:left w:val="single" w:sz="4" w:space="0" w:color="000000"/>
              <w:bottom w:val="single" w:sz="4" w:space="0" w:color="000000"/>
            </w:tcBorders>
          </w:tcPr>
          <w:p w14:paraId="42430A45" w14:textId="00F1345C" w:rsidR="003C63A2" w:rsidRPr="00E80388" w:rsidRDefault="003C63A2" w:rsidP="00D16FEF">
            <w:pPr>
              <w:snapToGrid w:val="0"/>
              <w:rPr>
                <w:rFonts w:ascii="Arial" w:hAnsi="Arial" w:cs="Arial"/>
                <w:sz w:val="18"/>
                <w:szCs w:val="18"/>
              </w:rPr>
            </w:pPr>
            <w:r w:rsidRPr="00E80388">
              <w:rPr>
                <w:rFonts w:ascii="Arial" w:hAnsi="Arial" w:cs="Arial"/>
                <w:sz w:val="18"/>
                <w:szCs w:val="18"/>
              </w:rPr>
              <w:t>Preparat w pł</w:t>
            </w:r>
            <w:r w:rsidR="00684DBB">
              <w:rPr>
                <w:rFonts w:ascii="Arial" w:hAnsi="Arial" w:cs="Arial"/>
                <w:sz w:val="18"/>
                <w:szCs w:val="18"/>
              </w:rPr>
              <w:t>ynie do higienicznego (EN 1500-3</w:t>
            </w:r>
            <w:r w:rsidRPr="00E80388">
              <w:rPr>
                <w:rFonts w:ascii="Arial" w:hAnsi="Arial" w:cs="Arial"/>
                <w:sz w:val="18"/>
                <w:szCs w:val="18"/>
              </w:rPr>
              <w:t xml:space="preserve">0 </w:t>
            </w:r>
            <w:proofErr w:type="spellStart"/>
            <w:r w:rsidRPr="00E80388">
              <w:rPr>
                <w:rFonts w:ascii="Arial" w:hAnsi="Arial" w:cs="Arial"/>
                <w:sz w:val="18"/>
                <w:szCs w:val="18"/>
              </w:rPr>
              <w:t>sek</w:t>
            </w:r>
            <w:proofErr w:type="spellEnd"/>
            <w:r w:rsidRPr="00E80388">
              <w:rPr>
                <w:rFonts w:ascii="Arial" w:hAnsi="Arial" w:cs="Arial"/>
                <w:sz w:val="18"/>
                <w:szCs w:val="18"/>
              </w:rPr>
              <w:t xml:space="preserve">) i chirurgicznego (EN-12791- 90 </w:t>
            </w:r>
            <w:proofErr w:type="spellStart"/>
            <w:r w:rsidRPr="00E80388">
              <w:rPr>
                <w:rFonts w:ascii="Arial" w:hAnsi="Arial" w:cs="Arial"/>
                <w:sz w:val="18"/>
                <w:szCs w:val="18"/>
              </w:rPr>
              <w:t>sek</w:t>
            </w:r>
            <w:proofErr w:type="spellEnd"/>
            <w:r w:rsidRPr="00E80388">
              <w:rPr>
                <w:rFonts w:ascii="Arial" w:hAnsi="Arial" w:cs="Arial"/>
                <w:sz w:val="18"/>
                <w:szCs w:val="18"/>
              </w:rPr>
              <w:t xml:space="preserve">) odkażania rąk, spełniający wymagania na obszar medyczny, oparty o etanol min. 89%, bez dodatkowych substancji czynnych,  z dużą zawartością substancji  pielęgnujących jak </w:t>
            </w:r>
            <w:proofErr w:type="spellStart"/>
            <w:r w:rsidRPr="00E80388">
              <w:rPr>
                <w:rFonts w:ascii="Arial" w:hAnsi="Arial" w:cs="Arial"/>
                <w:sz w:val="18"/>
                <w:szCs w:val="18"/>
              </w:rPr>
              <w:t>pantenol</w:t>
            </w:r>
            <w:proofErr w:type="spellEnd"/>
            <w:r w:rsidRPr="00E80388">
              <w:rPr>
                <w:rFonts w:ascii="Arial" w:hAnsi="Arial" w:cs="Arial"/>
                <w:sz w:val="18"/>
                <w:szCs w:val="18"/>
              </w:rPr>
              <w:t xml:space="preserve">, witamina E. Spektrum: B (EN13727), </w:t>
            </w:r>
            <w:proofErr w:type="spellStart"/>
            <w:r w:rsidRPr="00E80388">
              <w:rPr>
                <w:rFonts w:ascii="Arial" w:hAnsi="Arial" w:cs="Arial"/>
                <w:sz w:val="18"/>
                <w:szCs w:val="18"/>
              </w:rPr>
              <w:t>Tbc</w:t>
            </w:r>
            <w:proofErr w:type="spellEnd"/>
            <w:r w:rsidRPr="00E80388">
              <w:rPr>
                <w:rFonts w:ascii="Arial" w:hAnsi="Arial" w:cs="Arial"/>
                <w:sz w:val="18"/>
                <w:szCs w:val="18"/>
              </w:rPr>
              <w:t xml:space="preserve"> (EN14348), F (C.</w:t>
            </w:r>
            <w:r w:rsidR="00410086">
              <w:rPr>
                <w:rFonts w:ascii="Arial" w:hAnsi="Arial" w:cs="Arial"/>
                <w:sz w:val="18"/>
                <w:szCs w:val="18"/>
              </w:rPr>
              <w:t xml:space="preserve"> </w:t>
            </w:r>
            <w:r w:rsidRPr="00E80388">
              <w:rPr>
                <w:rFonts w:ascii="Arial" w:hAnsi="Arial" w:cs="Arial"/>
                <w:sz w:val="18"/>
                <w:szCs w:val="18"/>
              </w:rPr>
              <w:t xml:space="preserve">albicans EN  13624), </w:t>
            </w:r>
            <w:r w:rsidRPr="00E80388">
              <w:rPr>
                <w:rFonts w:ascii="Arial" w:hAnsi="Arial" w:cs="Arial"/>
                <w:sz w:val="18"/>
                <w:szCs w:val="18"/>
              </w:rPr>
              <w:br/>
              <w:t xml:space="preserve">V (HIV, HBV, HCV, oraz EN14476 Rota, Noro, </w:t>
            </w:r>
            <w:r w:rsidR="00684DBB" w:rsidRPr="00586890">
              <w:rPr>
                <w:rFonts w:ascii="Arial" w:hAnsi="Arial" w:cs="Arial"/>
                <w:sz w:val="18"/>
                <w:szCs w:val="18"/>
              </w:rPr>
              <w:t>(także wg</w:t>
            </w:r>
            <w:r w:rsidR="00684DBB" w:rsidRPr="00586890">
              <w:t xml:space="preserve"> </w:t>
            </w:r>
            <w:r w:rsidR="00684DBB" w:rsidRPr="00586890">
              <w:rPr>
                <w:rFonts w:ascii="Arial" w:hAnsi="Arial" w:cs="Arial"/>
                <w:sz w:val="18"/>
                <w:szCs w:val="18"/>
              </w:rPr>
              <w:t xml:space="preserve">EN 17430) </w:t>
            </w:r>
            <w:proofErr w:type="spellStart"/>
            <w:r w:rsidRPr="00E80388">
              <w:rPr>
                <w:rFonts w:ascii="Arial" w:hAnsi="Arial" w:cs="Arial"/>
                <w:sz w:val="18"/>
                <w:szCs w:val="18"/>
              </w:rPr>
              <w:t>Adeno</w:t>
            </w:r>
            <w:proofErr w:type="spellEnd"/>
            <w:r w:rsidRPr="00E80388">
              <w:rPr>
                <w:rFonts w:ascii="Arial" w:hAnsi="Arial" w:cs="Arial"/>
                <w:sz w:val="18"/>
                <w:szCs w:val="18"/>
              </w:rPr>
              <w:t xml:space="preserve">, Polio).  W opakowaniach </w:t>
            </w:r>
            <w:r w:rsidRPr="00E80388">
              <w:rPr>
                <w:rFonts w:ascii="Arial" w:hAnsi="Arial" w:cs="Arial"/>
                <w:sz w:val="18"/>
                <w:szCs w:val="18"/>
              </w:rPr>
              <w:br/>
              <w:t>o poj. 0,5 L. opakowanie ma zastosowanie do dozowników typu Dermados                                          Oferowany preparat musi być kompatybilny z pozycją nr  2, 3 i 4 niniejszego pakietu.</w:t>
            </w:r>
          </w:p>
        </w:tc>
        <w:tc>
          <w:tcPr>
            <w:tcW w:w="1266" w:type="dxa"/>
            <w:tcBorders>
              <w:top w:val="single" w:sz="4" w:space="0" w:color="000000"/>
              <w:left w:val="single" w:sz="4" w:space="0" w:color="000000"/>
              <w:bottom w:val="single" w:sz="4" w:space="0" w:color="000000"/>
            </w:tcBorders>
            <w:vAlign w:val="center"/>
          </w:tcPr>
          <w:p w14:paraId="20EDDEE5" w14:textId="4E51E5BF" w:rsidR="003C63A2" w:rsidRPr="00E80388" w:rsidRDefault="00D51FD8" w:rsidP="00D16FEF">
            <w:pPr>
              <w:snapToGrid w:val="0"/>
              <w:rPr>
                <w:rFonts w:ascii="Arial" w:hAnsi="Arial" w:cs="Arial"/>
                <w:sz w:val="18"/>
                <w:szCs w:val="18"/>
              </w:rPr>
            </w:pPr>
            <w:r>
              <w:rPr>
                <w:rFonts w:ascii="Arial" w:hAnsi="Arial" w:cs="Arial"/>
                <w:sz w:val="18"/>
                <w:szCs w:val="18"/>
              </w:rPr>
              <w:t>6</w:t>
            </w:r>
            <w:r w:rsidR="00757D7A">
              <w:rPr>
                <w:rFonts w:ascii="Arial" w:hAnsi="Arial" w:cs="Arial"/>
                <w:sz w:val="18"/>
                <w:szCs w:val="18"/>
              </w:rPr>
              <w:t>00</w:t>
            </w:r>
            <w:r w:rsidR="003C63A2" w:rsidRPr="00E80388">
              <w:rPr>
                <w:rFonts w:ascii="Arial" w:hAnsi="Arial" w:cs="Arial"/>
                <w:sz w:val="18"/>
                <w:szCs w:val="18"/>
              </w:rPr>
              <w:t xml:space="preserve"> L</w:t>
            </w:r>
          </w:p>
        </w:tc>
        <w:tc>
          <w:tcPr>
            <w:tcW w:w="1047" w:type="dxa"/>
            <w:tcBorders>
              <w:top w:val="single" w:sz="4" w:space="0" w:color="000000"/>
              <w:left w:val="single" w:sz="4" w:space="0" w:color="000000"/>
              <w:bottom w:val="single" w:sz="4" w:space="0" w:color="000000"/>
            </w:tcBorders>
            <w:vAlign w:val="center"/>
          </w:tcPr>
          <w:p w14:paraId="608CCB42" w14:textId="77777777" w:rsidR="003C63A2" w:rsidRPr="00E80388" w:rsidRDefault="003C63A2" w:rsidP="00D16FEF">
            <w:pPr>
              <w:snapToGrid w:val="0"/>
              <w:rPr>
                <w:rFonts w:ascii="Arial" w:hAnsi="Arial" w:cs="Arial"/>
                <w:sz w:val="18"/>
                <w:szCs w:val="18"/>
              </w:rPr>
            </w:pPr>
          </w:p>
        </w:tc>
        <w:tc>
          <w:tcPr>
            <w:tcW w:w="951" w:type="dxa"/>
            <w:tcBorders>
              <w:top w:val="single" w:sz="4" w:space="0" w:color="000000"/>
              <w:left w:val="single" w:sz="4" w:space="0" w:color="000000"/>
              <w:bottom w:val="single" w:sz="4" w:space="0" w:color="000000"/>
            </w:tcBorders>
            <w:vAlign w:val="center"/>
          </w:tcPr>
          <w:p w14:paraId="145E9B8A" w14:textId="77777777" w:rsidR="003C63A2" w:rsidRPr="00E80388" w:rsidRDefault="003C63A2" w:rsidP="00D16FEF">
            <w:pPr>
              <w:snapToGrid w:val="0"/>
              <w:rPr>
                <w:rFonts w:ascii="Arial" w:hAnsi="Arial" w:cs="Arial"/>
                <w:sz w:val="18"/>
                <w:szCs w:val="18"/>
              </w:rPr>
            </w:pPr>
          </w:p>
        </w:tc>
        <w:tc>
          <w:tcPr>
            <w:tcW w:w="3003" w:type="dxa"/>
            <w:tcBorders>
              <w:top w:val="single" w:sz="4" w:space="0" w:color="000000"/>
              <w:left w:val="single" w:sz="4" w:space="0" w:color="000000"/>
              <w:bottom w:val="single" w:sz="4" w:space="0" w:color="000000"/>
            </w:tcBorders>
            <w:vAlign w:val="center"/>
          </w:tcPr>
          <w:p w14:paraId="0C81BA94" w14:textId="144D20A7" w:rsidR="003C63A2" w:rsidRPr="00E80388" w:rsidRDefault="003C63A2" w:rsidP="00D16FEF">
            <w:pPr>
              <w:snapToGrid w:val="0"/>
              <w:ind w:left="709" w:hanging="709"/>
              <w:rPr>
                <w:rFonts w:ascii="Arial" w:hAnsi="Arial" w:cs="Arial"/>
                <w:sz w:val="18"/>
                <w:szCs w:val="18"/>
              </w:rPr>
            </w:pPr>
          </w:p>
        </w:tc>
        <w:tc>
          <w:tcPr>
            <w:tcW w:w="1701" w:type="dxa"/>
            <w:tcBorders>
              <w:top w:val="single" w:sz="4" w:space="0" w:color="000000"/>
              <w:left w:val="single" w:sz="4" w:space="0" w:color="000000"/>
              <w:bottom w:val="single" w:sz="4" w:space="0" w:color="000000"/>
            </w:tcBorders>
            <w:vAlign w:val="center"/>
          </w:tcPr>
          <w:p w14:paraId="67DF7124" w14:textId="77777777" w:rsidR="003C63A2" w:rsidRPr="00E80388" w:rsidRDefault="003C63A2" w:rsidP="00D16FEF">
            <w:pPr>
              <w:snapToGrid w:val="0"/>
              <w:rPr>
                <w:rFonts w:ascii="Arial" w:hAnsi="Arial" w:cs="Arial"/>
                <w:sz w:val="18"/>
                <w:szCs w:val="18"/>
              </w:rPr>
            </w:pPr>
          </w:p>
        </w:tc>
        <w:tc>
          <w:tcPr>
            <w:tcW w:w="2202" w:type="dxa"/>
            <w:tcBorders>
              <w:top w:val="single" w:sz="4" w:space="0" w:color="000000"/>
              <w:left w:val="single" w:sz="4" w:space="0" w:color="000000"/>
              <w:bottom w:val="single" w:sz="4" w:space="0" w:color="000000"/>
            </w:tcBorders>
            <w:vAlign w:val="center"/>
          </w:tcPr>
          <w:p w14:paraId="020466D2" w14:textId="77777777" w:rsidR="003C63A2" w:rsidRPr="00E80388" w:rsidRDefault="003C63A2" w:rsidP="00D16FEF">
            <w:pPr>
              <w:snapToGrid w:val="0"/>
              <w:rPr>
                <w:rFonts w:ascii="Arial" w:hAnsi="Arial" w:cs="Arial"/>
                <w:sz w:val="18"/>
                <w:szCs w:val="18"/>
              </w:rPr>
            </w:pPr>
          </w:p>
        </w:tc>
        <w:tc>
          <w:tcPr>
            <w:tcW w:w="1991" w:type="dxa"/>
            <w:tcBorders>
              <w:top w:val="single" w:sz="4" w:space="0" w:color="000000"/>
              <w:left w:val="single" w:sz="4" w:space="0" w:color="000000"/>
              <w:bottom w:val="single" w:sz="4" w:space="0" w:color="000000"/>
              <w:right w:val="single" w:sz="4" w:space="0" w:color="000000"/>
            </w:tcBorders>
            <w:vAlign w:val="center"/>
          </w:tcPr>
          <w:p w14:paraId="7DE9399D" w14:textId="77777777" w:rsidR="003C63A2" w:rsidRPr="00E80388" w:rsidRDefault="003C63A2" w:rsidP="00D16FEF">
            <w:pPr>
              <w:snapToGrid w:val="0"/>
              <w:rPr>
                <w:rFonts w:ascii="Arial" w:hAnsi="Arial" w:cs="Arial"/>
                <w:sz w:val="18"/>
                <w:szCs w:val="18"/>
              </w:rPr>
            </w:pPr>
          </w:p>
        </w:tc>
      </w:tr>
      <w:tr w:rsidR="003C63A2" w:rsidRPr="00E80388" w14:paraId="24DA9C01" w14:textId="77777777" w:rsidTr="00D16FEF">
        <w:trPr>
          <w:gridAfter w:val="2"/>
          <w:wAfter w:w="3602" w:type="dxa"/>
          <w:cantSplit/>
        </w:trPr>
        <w:tc>
          <w:tcPr>
            <w:tcW w:w="399" w:type="dxa"/>
            <w:tcBorders>
              <w:top w:val="single" w:sz="4" w:space="0" w:color="000000"/>
              <w:left w:val="single" w:sz="4" w:space="0" w:color="000000"/>
              <w:bottom w:val="single" w:sz="4" w:space="0" w:color="000000"/>
            </w:tcBorders>
            <w:vAlign w:val="center"/>
          </w:tcPr>
          <w:p w14:paraId="7247DEE9"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2</w:t>
            </w:r>
          </w:p>
        </w:tc>
        <w:tc>
          <w:tcPr>
            <w:tcW w:w="3372" w:type="dxa"/>
            <w:tcBorders>
              <w:top w:val="single" w:sz="4" w:space="0" w:color="000000"/>
              <w:left w:val="single" w:sz="4" w:space="0" w:color="000000"/>
              <w:bottom w:val="single" w:sz="4" w:space="0" w:color="000000"/>
            </w:tcBorders>
          </w:tcPr>
          <w:p w14:paraId="4A3F7486" w14:textId="77777777" w:rsidR="003C63A2" w:rsidRPr="00E80388" w:rsidRDefault="003C63A2" w:rsidP="00D16FEF">
            <w:pPr>
              <w:snapToGrid w:val="0"/>
              <w:rPr>
                <w:rFonts w:ascii="Arial" w:hAnsi="Arial" w:cs="Arial"/>
                <w:sz w:val="18"/>
                <w:szCs w:val="18"/>
              </w:rPr>
            </w:pPr>
            <w:r w:rsidRPr="00E80388">
              <w:rPr>
                <w:rStyle w:val="Domylnaczcionkaakapitu1"/>
                <w:rFonts w:ascii="Arial" w:hAnsi="Arial" w:cs="Arial"/>
                <w:sz w:val="18"/>
                <w:szCs w:val="18"/>
              </w:rPr>
              <w:t xml:space="preserve">Pompki do  butelki  preparatu </w:t>
            </w:r>
            <w:r w:rsidRPr="00E80388">
              <w:rPr>
                <w:rStyle w:val="Domylnaczcionkaakapitu1"/>
                <w:rFonts w:ascii="Arial" w:hAnsi="Arial" w:cs="Arial"/>
                <w:sz w:val="18"/>
                <w:szCs w:val="18"/>
              </w:rPr>
              <w:br/>
              <w:t>do dezynfekcji rąk w poz.  1</w:t>
            </w:r>
          </w:p>
        </w:tc>
        <w:tc>
          <w:tcPr>
            <w:tcW w:w="1266" w:type="dxa"/>
            <w:tcBorders>
              <w:top w:val="single" w:sz="4" w:space="0" w:color="000000"/>
              <w:left w:val="single" w:sz="4" w:space="0" w:color="000000"/>
              <w:bottom w:val="single" w:sz="4" w:space="0" w:color="000000"/>
            </w:tcBorders>
            <w:vAlign w:val="center"/>
          </w:tcPr>
          <w:p w14:paraId="7F661776"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100 szt.</w:t>
            </w:r>
          </w:p>
        </w:tc>
        <w:tc>
          <w:tcPr>
            <w:tcW w:w="1047" w:type="dxa"/>
            <w:tcBorders>
              <w:top w:val="single" w:sz="4" w:space="0" w:color="000000"/>
              <w:left w:val="single" w:sz="4" w:space="0" w:color="000000"/>
              <w:bottom w:val="single" w:sz="4" w:space="0" w:color="000000"/>
            </w:tcBorders>
            <w:vAlign w:val="center"/>
          </w:tcPr>
          <w:p w14:paraId="0A9F0175" w14:textId="77777777" w:rsidR="003C63A2" w:rsidRPr="00E80388" w:rsidRDefault="003C63A2" w:rsidP="00D16FEF">
            <w:pPr>
              <w:snapToGrid w:val="0"/>
              <w:rPr>
                <w:rFonts w:ascii="Arial" w:hAnsi="Arial" w:cs="Arial"/>
                <w:sz w:val="18"/>
                <w:szCs w:val="18"/>
              </w:rPr>
            </w:pPr>
          </w:p>
        </w:tc>
        <w:tc>
          <w:tcPr>
            <w:tcW w:w="951" w:type="dxa"/>
            <w:tcBorders>
              <w:top w:val="single" w:sz="4" w:space="0" w:color="000000"/>
              <w:left w:val="single" w:sz="4" w:space="0" w:color="000000"/>
              <w:bottom w:val="single" w:sz="4" w:space="0" w:color="000000"/>
            </w:tcBorders>
            <w:vAlign w:val="center"/>
          </w:tcPr>
          <w:p w14:paraId="11079516" w14:textId="77777777" w:rsidR="003C63A2" w:rsidRPr="00E80388" w:rsidRDefault="003C63A2" w:rsidP="00D16FEF">
            <w:pPr>
              <w:snapToGrid w:val="0"/>
              <w:rPr>
                <w:rFonts w:ascii="Arial" w:hAnsi="Arial" w:cs="Arial"/>
                <w:sz w:val="18"/>
                <w:szCs w:val="18"/>
              </w:rPr>
            </w:pPr>
          </w:p>
        </w:tc>
        <w:tc>
          <w:tcPr>
            <w:tcW w:w="3003" w:type="dxa"/>
            <w:tcBorders>
              <w:top w:val="single" w:sz="4" w:space="0" w:color="000000"/>
              <w:left w:val="single" w:sz="4" w:space="0" w:color="000000"/>
              <w:bottom w:val="single" w:sz="4" w:space="0" w:color="000000"/>
            </w:tcBorders>
            <w:vAlign w:val="center"/>
          </w:tcPr>
          <w:p w14:paraId="6AEF2D94" w14:textId="77777777" w:rsidR="003C63A2" w:rsidRPr="00E80388" w:rsidRDefault="003C63A2" w:rsidP="00D16FEF">
            <w:pPr>
              <w:snapToGrid w:val="0"/>
              <w:ind w:left="709" w:hanging="709"/>
              <w:rPr>
                <w:rFonts w:ascii="Arial" w:hAnsi="Arial" w:cs="Arial"/>
                <w:sz w:val="18"/>
                <w:szCs w:val="18"/>
              </w:rPr>
            </w:pPr>
          </w:p>
        </w:tc>
        <w:tc>
          <w:tcPr>
            <w:tcW w:w="1701" w:type="dxa"/>
            <w:tcBorders>
              <w:top w:val="single" w:sz="4" w:space="0" w:color="000000"/>
              <w:left w:val="single" w:sz="4" w:space="0" w:color="000000"/>
              <w:bottom w:val="single" w:sz="4" w:space="0" w:color="000000"/>
            </w:tcBorders>
            <w:vAlign w:val="center"/>
          </w:tcPr>
          <w:p w14:paraId="74B476A1" w14:textId="77777777" w:rsidR="003C63A2" w:rsidRPr="00E80388" w:rsidRDefault="003C63A2" w:rsidP="00D16FEF">
            <w:pPr>
              <w:snapToGrid w:val="0"/>
              <w:rPr>
                <w:rFonts w:ascii="Arial" w:hAnsi="Arial" w:cs="Arial"/>
                <w:sz w:val="18"/>
                <w:szCs w:val="18"/>
              </w:rPr>
            </w:pPr>
          </w:p>
        </w:tc>
        <w:tc>
          <w:tcPr>
            <w:tcW w:w="2202" w:type="dxa"/>
            <w:tcBorders>
              <w:top w:val="single" w:sz="4" w:space="0" w:color="000000"/>
              <w:left w:val="single" w:sz="4" w:space="0" w:color="000000"/>
              <w:bottom w:val="single" w:sz="4" w:space="0" w:color="000000"/>
            </w:tcBorders>
            <w:vAlign w:val="center"/>
          </w:tcPr>
          <w:p w14:paraId="4A380609" w14:textId="77777777" w:rsidR="003C63A2" w:rsidRPr="00E80388" w:rsidRDefault="003C63A2" w:rsidP="00D16FEF">
            <w:pPr>
              <w:snapToGrid w:val="0"/>
              <w:rPr>
                <w:rFonts w:ascii="Arial" w:hAnsi="Arial" w:cs="Arial"/>
                <w:sz w:val="18"/>
                <w:szCs w:val="18"/>
              </w:rPr>
            </w:pPr>
          </w:p>
        </w:tc>
        <w:tc>
          <w:tcPr>
            <w:tcW w:w="1991" w:type="dxa"/>
            <w:tcBorders>
              <w:top w:val="single" w:sz="4" w:space="0" w:color="000000"/>
              <w:left w:val="single" w:sz="4" w:space="0" w:color="000000"/>
              <w:bottom w:val="single" w:sz="4" w:space="0" w:color="000000"/>
              <w:right w:val="single" w:sz="4" w:space="0" w:color="000000"/>
            </w:tcBorders>
            <w:vAlign w:val="center"/>
          </w:tcPr>
          <w:p w14:paraId="624C515F" w14:textId="77777777" w:rsidR="003C63A2" w:rsidRPr="00E80388" w:rsidRDefault="003C63A2" w:rsidP="00D16FEF">
            <w:pPr>
              <w:snapToGrid w:val="0"/>
              <w:rPr>
                <w:rFonts w:ascii="Arial" w:hAnsi="Arial" w:cs="Arial"/>
                <w:sz w:val="18"/>
                <w:szCs w:val="18"/>
              </w:rPr>
            </w:pPr>
          </w:p>
        </w:tc>
      </w:tr>
      <w:tr w:rsidR="003C63A2" w:rsidRPr="00E80388" w14:paraId="1C9078A2" w14:textId="77777777" w:rsidTr="00D16FEF">
        <w:trPr>
          <w:gridAfter w:val="2"/>
          <w:wAfter w:w="3602" w:type="dxa"/>
          <w:cantSplit/>
        </w:trPr>
        <w:tc>
          <w:tcPr>
            <w:tcW w:w="399" w:type="dxa"/>
            <w:tcBorders>
              <w:top w:val="single" w:sz="4" w:space="0" w:color="000000"/>
              <w:left w:val="single" w:sz="4" w:space="0" w:color="000000"/>
              <w:bottom w:val="single" w:sz="4" w:space="0" w:color="000000"/>
            </w:tcBorders>
            <w:vAlign w:val="center"/>
          </w:tcPr>
          <w:p w14:paraId="719F9AD1"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3</w:t>
            </w:r>
          </w:p>
        </w:tc>
        <w:tc>
          <w:tcPr>
            <w:tcW w:w="3372" w:type="dxa"/>
            <w:tcBorders>
              <w:top w:val="single" w:sz="4" w:space="0" w:color="000000"/>
              <w:left w:val="single" w:sz="4" w:space="0" w:color="000000"/>
              <w:bottom w:val="single" w:sz="4" w:space="0" w:color="000000"/>
            </w:tcBorders>
          </w:tcPr>
          <w:p w14:paraId="13033692"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 xml:space="preserve">Preparat  do chirurgicznego i higienicznego mycia rąk,  barwiony oparty o </w:t>
            </w:r>
            <w:proofErr w:type="spellStart"/>
            <w:r w:rsidRPr="00E80388">
              <w:rPr>
                <w:rFonts w:ascii="Arial" w:hAnsi="Arial" w:cs="Arial"/>
                <w:sz w:val="18"/>
                <w:szCs w:val="18"/>
              </w:rPr>
              <w:t>alkilopoliglikozydy</w:t>
            </w:r>
            <w:proofErr w:type="spellEnd"/>
            <w:r w:rsidRPr="00E80388">
              <w:rPr>
                <w:rFonts w:ascii="Arial" w:hAnsi="Arial" w:cs="Arial"/>
                <w:sz w:val="18"/>
                <w:szCs w:val="18"/>
              </w:rPr>
              <w:t xml:space="preserve">, nie powodujący wysuszania skóry rąk </w:t>
            </w:r>
            <w:proofErr w:type="spellStart"/>
            <w:r w:rsidRPr="00E80388">
              <w:rPr>
                <w:rFonts w:ascii="Arial" w:hAnsi="Arial" w:cs="Arial"/>
                <w:sz w:val="18"/>
                <w:szCs w:val="18"/>
              </w:rPr>
              <w:t>pH</w:t>
            </w:r>
            <w:proofErr w:type="spellEnd"/>
            <w:r w:rsidRPr="00E80388">
              <w:rPr>
                <w:rFonts w:ascii="Arial" w:hAnsi="Arial" w:cs="Arial"/>
                <w:sz w:val="18"/>
                <w:szCs w:val="18"/>
              </w:rPr>
              <w:t xml:space="preserve"> 5,0  nie zawierający mydła.  Konfekcjonowany w opakowaniach </w:t>
            </w:r>
            <w:r w:rsidRPr="00E80388">
              <w:rPr>
                <w:rFonts w:ascii="Arial" w:hAnsi="Arial" w:cs="Arial"/>
                <w:sz w:val="18"/>
                <w:szCs w:val="18"/>
              </w:rPr>
              <w:br/>
              <w:t>o poj.  0,5 L, opakowanie ma zastosowanie do dozowników typu Dermados.</w:t>
            </w:r>
          </w:p>
          <w:p w14:paraId="7D512F11" w14:textId="77777777" w:rsidR="003C63A2" w:rsidRPr="00E80388" w:rsidRDefault="003C63A2" w:rsidP="00D16FEF">
            <w:pPr>
              <w:rPr>
                <w:rFonts w:ascii="Arial" w:hAnsi="Arial" w:cs="Arial"/>
                <w:sz w:val="18"/>
                <w:szCs w:val="18"/>
              </w:rPr>
            </w:pPr>
            <w:r w:rsidRPr="00E80388">
              <w:rPr>
                <w:rFonts w:ascii="Arial" w:hAnsi="Arial" w:cs="Arial"/>
                <w:sz w:val="18"/>
                <w:szCs w:val="18"/>
              </w:rPr>
              <w:t>Oferowany preparat musi być kompatybilny z pozycją nr  4 i nr 1  niniejszego pakietu.</w:t>
            </w:r>
          </w:p>
          <w:p w14:paraId="2E878993" w14:textId="77777777" w:rsidR="003C63A2" w:rsidRPr="00E80388" w:rsidRDefault="003C63A2" w:rsidP="00D16FEF">
            <w:pPr>
              <w:rPr>
                <w:rFonts w:ascii="Arial" w:hAnsi="Arial" w:cs="Arial"/>
                <w:sz w:val="18"/>
                <w:szCs w:val="18"/>
              </w:rPr>
            </w:pPr>
          </w:p>
        </w:tc>
        <w:tc>
          <w:tcPr>
            <w:tcW w:w="1266" w:type="dxa"/>
            <w:tcBorders>
              <w:top w:val="single" w:sz="4" w:space="0" w:color="000000"/>
              <w:left w:val="single" w:sz="4" w:space="0" w:color="000000"/>
              <w:bottom w:val="single" w:sz="4" w:space="0" w:color="000000"/>
            </w:tcBorders>
            <w:vAlign w:val="center"/>
          </w:tcPr>
          <w:p w14:paraId="20B5A38C"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1</w:t>
            </w:r>
            <w:r>
              <w:rPr>
                <w:rFonts w:ascii="Arial" w:hAnsi="Arial" w:cs="Arial"/>
                <w:sz w:val="18"/>
                <w:szCs w:val="18"/>
              </w:rPr>
              <w:t>25</w:t>
            </w:r>
            <w:r w:rsidRPr="00E80388">
              <w:rPr>
                <w:rFonts w:ascii="Arial" w:hAnsi="Arial" w:cs="Arial"/>
                <w:sz w:val="18"/>
                <w:szCs w:val="18"/>
              </w:rPr>
              <w:t xml:space="preserve"> L</w:t>
            </w:r>
          </w:p>
        </w:tc>
        <w:tc>
          <w:tcPr>
            <w:tcW w:w="1047" w:type="dxa"/>
            <w:tcBorders>
              <w:top w:val="single" w:sz="4" w:space="0" w:color="000000"/>
              <w:left w:val="single" w:sz="4" w:space="0" w:color="000000"/>
              <w:bottom w:val="single" w:sz="4" w:space="0" w:color="000000"/>
            </w:tcBorders>
            <w:vAlign w:val="center"/>
          </w:tcPr>
          <w:p w14:paraId="734FEED9" w14:textId="77777777" w:rsidR="003C63A2" w:rsidRPr="00E80388" w:rsidRDefault="003C63A2" w:rsidP="00D16FEF">
            <w:pPr>
              <w:snapToGrid w:val="0"/>
              <w:rPr>
                <w:rFonts w:ascii="Arial" w:hAnsi="Arial" w:cs="Arial"/>
                <w:sz w:val="18"/>
                <w:szCs w:val="18"/>
              </w:rPr>
            </w:pPr>
          </w:p>
        </w:tc>
        <w:tc>
          <w:tcPr>
            <w:tcW w:w="951" w:type="dxa"/>
            <w:tcBorders>
              <w:top w:val="single" w:sz="4" w:space="0" w:color="000000"/>
              <w:left w:val="single" w:sz="4" w:space="0" w:color="000000"/>
              <w:bottom w:val="single" w:sz="4" w:space="0" w:color="000000"/>
            </w:tcBorders>
            <w:vAlign w:val="center"/>
          </w:tcPr>
          <w:p w14:paraId="5C8AF57D" w14:textId="77777777" w:rsidR="003C63A2" w:rsidRPr="00E80388" w:rsidRDefault="003C63A2" w:rsidP="00D16FEF">
            <w:pPr>
              <w:snapToGrid w:val="0"/>
              <w:rPr>
                <w:rFonts w:ascii="Arial" w:hAnsi="Arial" w:cs="Arial"/>
                <w:sz w:val="18"/>
                <w:szCs w:val="18"/>
              </w:rPr>
            </w:pPr>
          </w:p>
        </w:tc>
        <w:tc>
          <w:tcPr>
            <w:tcW w:w="3003" w:type="dxa"/>
            <w:tcBorders>
              <w:top w:val="single" w:sz="4" w:space="0" w:color="000000"/>
              <w:left w:val="single" w:sz="4" w:space="0" w:color="000000"/>
              <w:bottom w:val="single" w:sz="4" w:space="0" w:color="000000"/>
            </w:tcBorders>
            <w:vAlign w:val="center"/>
          </w:tcPr>
          <w:p w14:paraId="59F8A396" w14:textId="77777777" w:rsidR="003C63A2" w:rsidRPr="00E80388" w:rsidRDefault="003C63A2" w:rsidP="00D16FEF">
            <w:pPr>
              <w:snapToGrid w:val="0"/>
              <w:rPr>
                <w:rFonts w:ascii="Arial" w:hAnsi="Arial" w:cs="Arial"/>
                <w:sz w:val="18"/>
                <w:szCs w:val="18"/>
              </w:rPr>
            </w:pPr>
          </w:p>
        </w:tc>
        <w:tc>
          <w:tcPr>
            <w:tcW w:w="1701" w:type="dxa"/>
            <w:tcBorders>
              <w:top w:val="single" w:sz="4" w:space="0" w:color="000000"/>
              <w:left w:val="single" w:sz="4" w:space="0" w:color="000000"/>
              <w:bottom w:val="single" w:sz="4" w:space="0" w:color="000000"/>
            </w:tcBorders>
            <w:vAlign w:val="center"/>
          </w:tcPr>
          <w:p w14:paraId="32A88FE7" w14:textId="77777777" w:rsidR="003C63A2" w:rsidRPr="00E80388" w:rsidRDefault="003C63A2" w:rsidP="00D16FEF">
            <w:pPr>
              <w:snapToGrid w:val="0"/>
              <w:rPr>
                <w:rFonts w:ascii="Arial" w:hAnsi="Arial" w:cs="Arial"/>
                <w:sz w:val="18"/>
                <w:szCs w:val="18"/>
              </w:rPr>
            </w:pPr>
          </w:p>
        </w:tc>
        <w:tc>
          <w:tcPr>
            <w:tcW w:w="2202" w:type="dxa"/>
            <w:tcBorders>
              <w:top w:val="single" w:sz="4" w:space="0" w:color="000000"/>
              <w:left w:val="single" w:sz="4" w:space="0" w:color="000000"/>
              <w:bottom w:val="single" w:sz="4" w:space="0" w:color="000000"/>
            </w:tcBorders>
            <w:vAlign w:val="center"/>
          </w:tcPr>
          <w:p w14:paraId="07A565AA" w14:textId="77777777" w:rsidR="003C63A2" w:rsidRPr="00E80388" w:rsidRDefault="003C63A2" w:rsidP="00D16FEF">
            <w:pPr>
              <w:snapToGrid w:val="0"/>
              <w:rPr>
                <w:rFonts w:ascii="Arial" w:hAnsi="Arial" w:cs="Arial"/>
                <w:sz w:val="18"/>
                <w:szCs w:val="18"/>
              </w:rPr>
            </w:pPr>
          </w:p>
        </w:tc>
        <w:tc>
          <w:tcPr>
            <w:tcW w:w="1991" w:type="dxa"/>
            <w:tcBorders>
              <w:top w:val="single" w:sz="4" w:space="0" w:color="000000"/>
              <w:left w:val="single" w:sz="4" w:space="0" w:color="000000"/>
              <w:bottom w:val="single" w:sz="4" w:space="0" w:color="000000"/>
              <w:right w:val="single" w:sz="4" w:space="0" w:color="000000"/>
            </w:tcBorders>
            <w:vAlign w:val="center"/>
          </w:tcPr>
          <w:p w14:paraId="6F39EEF1" w14:textId="77777777" w:rsidR="003C63A2" w:rsidRPr="00E80388" w:rsidRDefault="003C63A2" w:rsidP="00D16FEF">
            <w:pPr>
              <w:snapToGrid w:val="0"/>
              <w:rPr>
                <w:rFonts w:ascii="Arial" w:hAnsi="Arial" w:cs="Arial"/>
                <w:sz w:val="18"/>
                <w:szCs w:val="18"/>
              </w:rPr>
            </w:pPr>
          </w:p>
        </w:tc>
      </w:tr>
      <w:tr w:rsidR="003C63A2" w:rsidRPr="00E80388" w14:paraId="4EBC76F7" w14:textId="77777777" w:rsidTr="00D16FEF">
        <w:trPr>
          <w:gridAfter w:val="2"/>
          <w:wAfter w:w="3602" w:type="dxa"/>
          <w:cantSplit/>
        </w:trPr>
        <w:tc>
          <w:tcPr>
            <w:tcW w:w="399" w:type="dxa"/>
            <w:tcBorders>
              <w:top w:val="single" w:sz="4" w:space="0" w:color="000000"/>
              <w:left w:val="single" w:sz="4" w:space="0" w:color="000000"/>
              <w:bottom w:val="single" w:sz="4" w:space="0" w:color="000000"/>
            </w:tcBorders>
            <w:vAlign w:val="center"/>
          </w:tcPr>
          <w:p w14:paraId="6D7093AC"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lastRenderedPageBreak/>
              <w:t>4</w:t>
            </w:r>
          </w:p>
        </w:tc>
        <w:tc>
          <w:tcPr>
            <w:tcW w:w="3372" w:type="dxa"/>
            <w:tcBorders>
              <w:top w:val="single" w:sz="4" w:space="0" w:color="000000"/>
              <w:left w:val="single" w:sz="4" w:space="0" w:color="000000"/>
              <w:bottom w:val="single" w:sz="4" w:space="0" w:color="000000"/>
            </w:tcBorders>
          </w:tcPr>
          <w:p w14:paraId="12DE2FDD"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 xml:space="preserve">Preparat do chirurgicznego i higienicznego mycia rąk, barwiony oparty o </w:t>
            </w:r>
            <w:proofErr w:type="spellStart"/>
            <w:r w:rsidRPr="00E80388">
              <w:rPr>
                <w:rFonts w:ascii="Arial" w:hAnsi="Arial" w:cs="Arial"/>
                <w:sz w:val="18"/>
                <w:szCs w:val="18"/>
              </w:rPr>
              <w:t>alkilopoliglikozydy</w:t>
            </w:r>
            <w:proofErr w:type="spellEnd"/>
            <w:r w:rsidRPr="00E80388">
              <w:rPr>
                <w:rFonts w:ascii="Arial" w:hAnsi="Arial" w:cs="Arial"/>
                <w:sz w:val="18"/>
                <w:szCs w:val="18"/>
              </w:rPr>
              <w:t xml:space="preserve"> , nie powodujący wysuszania skóry rąk o </w:t>
            </w:r>
            <w:proofErr w:type="spellStart"/>
            <w:r w:rsidRPr="00E80388">
              <w:rPr>
                <w:rFonts w:ascii="Arial" w:hAnsi="Arial" w:cs="Arial"/>
                <w:sz w:val="18"/>
                <w:szCs w:val="18"/>
              </w:rPr>
              <w:t>pH</w:t>
            </w:r>
            <w:proofErr w:type="spellEnd"/>
            <w:r w:rsidRPr="00E80388">
              <w:rPr>
                <w:rFonts w:ascii="Arial" w:hAnsi="Arial" w:cs="Arial"/>
                <w:sz w:val="18"/>
                <w:szCs w:val="18"/>
              </w:rPr>
              <w:t xml:space="preserve"> 5,0  nie zawierający mydła.                                   W opakowaniach o poj. max. 6 L.</w:t>
            </w:r>
          </w:p>
          <w:p w14:paraId="70DEE6DB" w14:textId="77777777" w:rsidR="003C63A2" w:rsidRPr="00E80388" w:rsidRDefault="003C63A2" w:rsidP="00D16FEF">
            <w:pPr>
              <w:rPr>
                <w:rFonts w:ascii="Arial" w:hAnsi="Arial" w:cs="Arial"/>
                <w:sz w:val="18"/>
                <w:szCs w:val="18"/>
              </w:rPr>
            </w:pPr>
            <w:r w:rsidRPr="00E80388">
              <w:rPr>
                <w:rFonts w:ascii="Arial" w:hAnsi="Arial" w:cs="Arial"/>
                <w:sz w:val="18"/>
                <w:szCs w:val="18"/>
              </w:rPr>
              <w:t>Oferowany preparat musi być kompatybilny z pozycją nr 1  i 3 niniejszego pakietu.</w:t>
            </w:r>
          </w:p>
          <w:p w14:paraId="324B5AE4" w14:textId="77777777" w:rsidR="003C63A2" w:rsidRPr="00E80388" w:rsidRDefault="003C63A2" w:rsidP="00D16FEF">
            <w:pPr>
              <w:rPr>
                <w:rFonts w:ascii="Arial" w:hAnsi="Arial" w:cs="Arial"/>
                <w:sz w:val="18"/>
                <w:szCs w:val="18"/>
              </w:rPr>
            </w:pPr>
          </w:p>
        </w:tc>
        <w:tc>
          <w:tcPr>
            <w:tcW w:w="1266" w:type="dxa"/>
            <w:tcBorders>
              <w:top w:val="single" w:sz="4" w:space="0" w:color="000000"/>
              <w:left w:val="single" w:sz="4" w:space="0" w:color="000000"/>
              <w:bottom w:val="single" w:sz="4" w:space="0" w:color="000000"/>
            </w:tcBorders>
            <w:vAlign w:val="center"/>
          </w:tcPr>
          <w:p w14:paraId="0FEAB5EC"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90 L</w:t>
            </w:r>
          </w:p>
        </w:tc>
        <w:tc>
          <w:tcPr>
            <w:tcW w:w="1047" w:type="dxa"/>
            <w:tcBorders>
              <w:top w:val="single" w:sz="4" w:space="0" w:color="000000"/>
              <w:left w:val="single" w:sz="4" w:space="0" w:color="000000"/>
              <w:bottom w:val="single" w:sz="4" w:space="0" w:color="000000"/>
            </w:tcBorders>
            <w:vAlign w:val="center"/>
          </w:tcPr>
          <w:p w14:paraId="3A51D116" w14:textId="77777777" w:rsidR="003C63A2" w:rsidRPr="00E80388" w:rsidRDefault="003C63A2" w:rsidP="00D16FEF">
            <w:pPr>
              <w:snapToGrid w:val="0"/>
              <w:rPr>
                <w:rFonts w:ascii="Arial" w:hAnsi="Arial" w:cs="Arial"/>
                <w:sz w:val="18"/>
                <w:szCs w:val="18"/>
              </w:rPr>
            </w:pPr>
          </w:p>
        </w:tc>
        <w:tc>
          <w:tcPr>
            <w:tcW w:w="951" w:type="dxa"/>
            <w:tcBorders>
              <w:top w:val="single" w:sz="4" w:space="0" w:color="000000"/>
              <w:left w:val="single" w:sz="4" w:space="0" w:color="000000"/>
              <w:bottom w:val="single" w:sz="4" w:space="0" w:color="000000"/>
            </w:tcBorders>
            <w:vAlign w:val="center"/>
          </w:tcPr>
          <w:p w14:paraId="6FCF153A" w14:textId="77777777" w:rsidR="003C63A2" w:rsidRPr="00E80388" w:rsidRDefault="003C63A2" w:rsidP="00D16FEF">
            <w:pPr>
              <w:snapToGrid w:val="0"/>
              <w:rPr>
                <w:rFonts w:ascii="Arial" w:hAnsi="Arial" w:cs="Arial"/>
                <w:sz w:val="18"/>
                <w:szCs w:val="18"/>
              </w:rPr>
            </w:pPr>
          </w:p>
        </w:tc>
        <w:tc>
          <w:tcPr>
            <w:tcW w:w="3003" w:type="dxa"/>
            <w:tcBorders>
              <w:top w:val="single" w:sz="4" w:space="0" w:color="000000"/>
              <w:left w:val="single" w:sz="4" w:space="0" w:color="000000"/>
              <w:bottom w:val="single" w:sz="4" w:space="0" w:color="000000"/>
            </w:tcBorders>
            <w:vAlign w:val="center"/>
          </w:tcPr>
          <w:p w14:paraId="766E42E9" w14:textId="77777777" w:rsidR="003C63A2" w:rsidRPr="00E80388" w:rsidRDefault="003C63A2" w:rsidP="00D16FEF">
            <w:pPr>
              <w:snapToGrid w:val="0"/>
              <w:rPr>
                <w:rFonts w:ascii="Arial" w:hAnsi="Arial" w:cs="Arial"/>
                <w:sz w:val="18"/>
                <w:szCs w:val="18"/>
              </w:rPr>
            </w:pPr>
          </w:p>
        </w:tc>
        <w:tc>
          <w:tcPr>
            <w:tcW w:w="1701" w:type="dxa"/>
            <w:tcBorders>
              <w:top w:val="single" w:sz="4" w:space="0" w:color="000000"/>
              <w:left w:val="single" w:sz="4" w:space="0" w:color="000000"/>
              <w:bottom w:val="single" w:sz="4" w:space="0" w:color="000000"/>
            </w:tcBorders>
            <w:vAlign w:val="center"/>
          </w:tcPr>
          <w:p w14:paraId="7F09D39C" w14:textId="77777777" w:rsidR="003C63A2" w:rsidRPr="00E80388" w:rsidRDefault="003C63A2" w:rsidP="00D16FEF">
            <w:pPr>
              <w:snapToGrid w:val="0"/>
              <w:rPr>
                <w:rFonts w:ascii="Arial" w:hAnsi="Arial" w:cs="Arial"/>
                <w:sz w:val="18"/>
                <w:szCs w:val="18"/>
              </w:rPr>
            </w:pPr>
          </w:p>
        </w:tc>
        <w:tc>
          <w:tcPr>
            <w:tcW w:w="2202" w:type="dxa"/>
            <w:tcBorders>
              <w:top w:val="single" w:sz="4" w:space="0" w:color="000000"/>
              <w:left w:val="single" w:sz="4" w:space="0" w:color="000000"/>
              <w:bottom w:val="single" w:sz="4" w:space="0" w:color="000000"/>
            </w:tcBorders>
            <w:vAlign w:val="center"/>
          </w:tcPr>
          <w:p w14:paraId="37080853" w14:textId="77777777" w:rsidR="003C63A2" w:rsidRPr="00E80388" w:rsidRDefault="003C63A2" w:rsidP="00D16FEF">
            <w:pPr>
              <w:snapToGrid w:val="0"/>
              <w:rPr>
                <w:rFonts w:ascii="Arial" w:hAnsi="Arial" w:cs="Arial"/>
                <w:sz w:val="18"/>
                <w:szCs w:val="18"/>
              </w:rPr>
            </w:pPr>
          </w:p>
        </w:tc>
        <w:tc>
          <w:tcPr>
            <w:tcW w:w="1991" w:type="dxa"/>
            <w:tcBorders>
              <w:top w:val="single" w:sz="4" w:space="0" w:color="000000"/>
              <w:left w:val="single" w:sz="4" w:space="0" w:color="000000"/>
              <w:bottom w:val="single" w:sz="4" w:space="0" w:color="000000"/>
              <w:right w:val="single" w:sz="4" w:space="0" w:color="000000"/>
            </w:tcBorders>
            <w:vAlign w:val="center"/>
          </w:tcPr>
          <w:p w14:paraId="4A342D58" w14:textId="77777777" w:rsidR="003C63A2" w:rsidRPr="00E80388" w:rsidRDefault="003C63A2" w:rsidP="00D16FEF">
            <w:pPr>
              <w:snapToGrid w:val="0"/>
              <w:rPr>
                <w:rFonts w:ascii="Arial" w:hAnsi="Arial" w:cs="Arial"/>
                <w:sz w:val="18"/>
                <w:szCs w:val="18"/>
              </w:rPr>
            </w:pPr>
          </w:p>
        </w:tc>
      </w:tr>
      <w:tr w:rsidR="003C63A2" w:rsidRPr="00E80388" w14:paraId="4BBBA39B" w14:textId="77777777" w:rsidTr="00D16FEF">
        <w:trPr>
          <w:gridAfter w:val="2"/>
          <w:wAfter w:w="3602" w:type="dxa"/>
          <w:cantSplit/>
        </w:trPr>
        <w:tc>
          <w:tcPr>
            <w:tcW w:w="399" w:type="dxa"/>
            <w:tcBorders>
              <w:top w:val="single" w:sz="4" w:space="0" w:color="000000"/>
              <w:left w:val="single" w:sz="4" w:space="0" w:color="000000"/>
              <w:bottom w:val="single" w:sz="4" w:space="0" w:color="000000"/>
            </w:tcBorders>
            <w:vAlign w:val="center"/>
          </w:tcPr>
          <w:p w14:paraId="2F2CAE15" w14:textId="77777777" w:rsidR="003C63A2" w:rsidRPr="00E80388" w:rsidRDefault="003C63A2" w:rsidP="00D16FEF">
            <w:pPr>
              <w:pStyle w:val="Normalny1"/>
              <w:rPr>
                <w:rFonts w:ascii="Arial" w:hAnsi="Arial" w:cs="Arial"/>
                <w:sz w:val="18"/>
                <w:szCs w:val="18"/>
              </w:rPr>
            </w:pPr>
            <w:r w:rsidRPr="00E80388">
              <w:rPr>
                <w:rFonts w:ascii="Arial" w:hAnsi="Arial" w:cs="Arial"/>
                <w:sz w:val="18"/>
                <w:szCs w:val="18"/>
              </w:rPr>
              <w:t>5</w:t>
            </w:r>
          </w:p>
        </w:tc>
        <w:tc>
          <w:tcPr>
            <w:tcW w:w="3372" w:type="dxa"/>
            <w:tcBorders>
              <w:top w:val="single" w:sz="4" w:space="0" w:color="000000"/>
              <w:left w:val="single" w:sz="4" w:space="0" w:color="000000"/>
              <w:bottom w:val="single" w:sz="4" w:space="0" w:color="000000"/>
            </w:tcBorders>
          </w:tcPr>
          <w:p w14:paraId="601F38FD" w14:textId="77777777" w:rsidR="003C63A2" w:rsidRPr="00E80388" w:rsidRDefault="003C63A2" w:rsidP="00D16FEF">
            <w:pPr>
              <w:snapToGrid w:val="0"/>
              <w:rPr>
                <w:rStyle w:val="Domylnaczcionkaakapitu1"/>
                <w:rFonts w:ascii="Arial" w:hAnsi="Arial" w:cs="Arial"/>
                <w:sz w:val="18"/>
                <w:szCs w:val="18"/>
              </w:rPr>
            </w:pPr>
            <w:r w:rsidRPr="00E80388">
              <w:rPr>
                <w:rFonts w:ascii="Arial" w:hAnsi="Arial" w:cs="Arial"/>
                <w:sz w:val="18"/>
                <w:szCs w:val="18"/>
              </w:rPr>
              <w:t xml:space="preserve">Preparat do mycia skóry i rąk o </w:t>
            </w:r>
            <w:proofErr w:type="spellStart"/>
            <w:r w:rsidRPr="00E80388">
              <w:rPr>
                <w:rFonts w:ascii="Arial" w:hAnsi="Arial" w:cs="Arial"/>
                <w:sz w:val="18"/>
                <w:szCs w:val="18"/>
              </w:rPr>
              <w:t>pH</w:t>
            </w:r>
            <w:proofErr w:type="spellEnd"/>
            <w:r w:rsidRPr="00E80388">
              <w:rPr>
                <w:rFonts w:ascii="Arial" w:hAnsi="Arial" w:cs="Arial"/>
                <w:sz w:val="18"/>
                <w:szCs w:val="18"/>
              </w:rPr>
              <w:t xml:space="preserve">  ok. 5,0-5,5. Zawierający dodatkowe substancje chroniące skórę (np. allantoinę). Dla osób o wrażliwej skórze. Bez zawartości mydła, barwników i substancji zapachowych, z dodatkiem kwasu mlekowego. Konfekcjonowany w opakowaniach  w opakowaniach o poj. 1  L. Butelka typu Euro.</w:t>
            </w:r>
          </w:p>
          <w:p w14:paraId="28DA2830" w14:textId="77777777" w:rsidR="003C63A2" w:rsidRPr="00E80388" w:rsidRDefault="003C63A2" w:rsidP="00D16FEF">
            <w:pPr>
              <w:rPr>
                <w:rStyle w:val="Domylnaczcionkaakapitu1"/>
                <w:rFonts w:ascii="Arial" w:hAnsi="Arial" w:cs="Arial"/>
                <w:sz w:val="18"/>
                <w:szCs w:val="18"/>
              </w:rPr>
            </w:pPr>
            <w:r w:rsidRPr="00E80388">
              <w:rPr>
                <w:rStyle w:val="Domylnaczcionkaakapitu1"/>
                <w:rFonts w:ascii="Arial" w:hAnsi="Arial" w:cs="Arial"/>
                <w:sz w:val="18"/>
                <w:szCs w:val="18"/>
              </w:rPr>
              <w:t>Oferowany preparat musi być kompatybilny z pozycją nr 8</w:t>
            </w:r>
          </w:p>
          <w:p w14:paraId="544490F4" w14:textId="77777777" w:rsidR="003C63A2" w:rsidRPr="00E80388" w:rsidRDefault="003C63A2" w:rsidP="00D16FEF">
            <w:pPr>
              <w:rPr>
                <w:rFonts w:ascii="Arial" w:hAnsi="Arial" w:cs="Arial"/>
                <w:sz w:val="18"/>
                <w:szCs w:val="18"/>
              </w:rPr>
            </w:pPr>
            <w:r w:rsidRPr="00E80388">
              <w:rPr>
                <w:rStyle w:val="Domylnaczcionkaakapitu1"/>
                <w:rFonts w:ascii="Arial" w:hAnsi="Arial" w:cs="Arial"/>
                <w:sz w:val="18"/>
                <w:szCs w:val="18"/>
              </w:rPr>
              <w:t>niniejszego pakietu.</w:t>
            </w:r>
          </w:p>
          <w:p w14:paraId="6579C079" w14:textId="77777777" w:rsidR="003C63A2" w:rsidRPr="00E80388" w:rsidRDefault="003C63A2" w:rsidP="00D16FEF">
            <w:pPr>
              <w:snapToGrid w:val="0"/>
              <w:rPr>
                <w:rFonts w:ascii="Arial" w:hAnsi="Arial" w:cs="Arial"/>
                <w:sz w:val="18"/>
                <w:szCs w:val="18"/>
              </w:rPr>
            </w:pPr>
          </w:p>
        </w:tc>
        <w:tc>
          <w:tcPr>
            <w:tcW w:w="1266" w:type="dxa"/>
            <w:tcBorders>
              <w:top w:val="single" w:sz="4" w:space="0" w:color="000000"/>
              <w:left w:val="single" w:sz="4" w:space="0" w:color="000000"/>
              <w:bottom w:val="single" w:sz="4" w:space="0" w:color="000000"/>
            </w:tcBorders>
            <w:vAlign w:val="center"/>
          </w:tcPr>
          <w:p w14:paraId="0AD9C803"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80 L</w:t>
            </w:r>
          </w:p>
        </w:tc>
        <w:tc>
          <w:tcPr>
            <w:tcW w:w="1047" w:type="dxa"/>
            <w:tcBorders>
              <w:top w:val="single" w:sz="4" w:space="0" w:color="000000"/>
              <w:left w:val="single" w:sz="4" w:space="0" w:color="000000"/>
              <w:bottom w:val="single" w:sz="4" w:space="0" w:color="000000"/>
            </w:tcBorders>
            <w:vAlign w:val="center"/>
          </w:tcPr>
          <w:p w14:paraId="5FDADDB3" w14:textId="77777777" w:rsidR="003C63A2" w:rsidRPr="00E80388" w:rsidRDefault="003C63A2" w:rsidP="00D16FEF">
            <w:pPr>
              <w:snapToGrid w:val="0"/>
              <w:rPr>
                <w:rFonts w:ascii="Arial" w:hAnsi="Arial" w:cs="Arial"/>
                <w:sz w:val="18"/>
                <w:szCs w:val="18"/>
              </w:rPr>
            </w:pPr>
          </w:p>
        </w:tc>
        <w:tc>
          <w:tcPr>
            <w:tcW w:w="951" w:type="dxa"/>
            <w:tcBorders>
              <w:top w:val="single" w:sz="4" w:space="0" w:color="000000"/>
              <w:left w:val="single" w:sz="4" w:space="0" w:color="000000"/>
              <w:bottom w:val="single" w:sz="4" w:space="0" w:color="000000"/>
            </w:tcBorders>
            <w:vAlign w:val="center"/>
          </w:tcPr>
          <w:p w14:paraId="6A780839" w14:textId="77777777" w:rsidR="003C63A2" w:rsidRPr="00E80388" w:rsidRDefault="003C63A2" w:rsidP="00D16FEF">
            <w:pPr>
              <w:snapToGrid w:val="0"/>
              <w:rPr>
                <w:rFonts w:ascii="Arial" w:hAnsi="Arial" w:cs="Arial"/>
                <w:sz w:val="18"/>
                <w:szCs w:val="18"/>
                <w:shd w:val="clear" w:color="auto" w:fill="FFFF00"/>
                <w:lang w:val="en-US"/>
              </w:rPr>
            </w:pPr>
          </w:p>
        </w:tc>
        <w:tc>
          <w:tcPr>
            <w:tcW w:w="3003" w:type="dxa"/>
            <w:tcBorders>
              <w:top w:val="single" w:sz="4" w:space="0" w:color="000000"/>
              <w:left w:val="single" w:sz="4" w:space="0" w:color="000000"/>
              <w:bottom w:val="single" w:sz="4" w:space="0" w:color="000000"/>
            </w:tcBorders>
            <w:vAlign w:val="center"/>
          </w:tcPr>
          <w:p w14:paraId="19E057A3" w14:textId="77777777" w:rsidR="003C63A2" w:rsidRPr="00E80388" w:rsidRDefault="003C63A2" w:rsidP="00D16FEF">
            <w:pPr>
              <w:snapToGrid w:val="0"/>
              <w:rPr>
                <w:rFonts w:ascii="Arial" w:hAnsi="Arial" w:cs="Arial"/>
                <w:sz w:val="18"/>
                <w:szCs w:val="18"/>
                <w:shd w:val="clear" w:color="auto" w:fill="FFFF00"/>
                <w:lang w:val="en-US"/>
              </w:rPr>
            </w:pPr>
          </w:p>
        </w:tc>
        <w:tc>
          <w:tcPr>
            <w:tcW w:w="1701" w:type="dxa"/>
            <w:tcBorders>
              <w:top w:val="single" w:sz="4" w:space="0" w:color="000000"/>
              <w:left w:val="single" w:sz="4" w:space="0" w:color="000000"/>
              <w:bottom w:val="single" w:sz="4" w:space="0" w:color="000000"/>
            </w:tcBorders>
            <w:vAlign w:val="center"/>
          </w:tcPr>
          <w:p w14:paraId="4E8ED564" w14:textId="77777777" w:rsidR="003C63A2" w:rsidRPr="00E80388" w:rsidRDefault="003C63A2" w:rsidP="00D16FEF">
            <w:pPr>
              <w:snapToGrid w:val="0"/>
              <w:rPr>
                <w:rFonts w:ascii="Arial" w:hAnsi="Arial" w:cs="Arial"/>
                <w:sz w:val="18"/>
                <w:szCs w:val="18"/>
                <w:lang w:val="en-US"/>
              </w:rPr>
            </w:pPr>
          </w:p>
        </w:tc>
        <w:tc>
          <w:tcPr>
            <w:tcW w:w="2202" w:type="dxa"/>
            <w:tcBorders>
              <w:top w:val="single" w:sz="4" w:space="0" w:color="000000"/>
              <w:left w:val="single" w:sz="4" w:space="0" w:color="000000"/>
              <w:bottom w:val="single" w:sz="4" w:space="0" w:color="000000"/>
            </w:tcBorders>
            <w:vAlign w:val="center"/>
          </w:tcPr>
          <w:p w14:paraId="589D3A9D" w14:textId="77777777" w:rsidR="003C63A2" w:rsidRPr="00E80388" w:rsidRDefault="003C63A2" w:rsidP="00D16FEF">
            <w:pPr>
              <w:snapToGrid w:val="0"/>
              <w:rPr>
                <w:rFonts w:ascii="Arial" w:hAnsi="Arial" w:cs="Arial"/>
                <w:sz w:val="18"/>
                <w:szCs w:val="18"/>
                <w:lang w:val="en-US"/>
              </w:rPr>
            </w:pPr>
          </w:p>
        </w:tc>
        <w:tc>
          <w:tcPr>
            <w:tcW w:w="1991" w:type="dxa"/>
            <w:tcBorders>
              <w:top w:val="single" w:sz="4" w:space="0" w:color="000000"/>
              <w:left w:val="single" w:sz="4" w:space="0" w:color="000000"/>
              <w:bottom w:val="single" w:sz="4" w:space="0" w:color="000000"/>
              <w:right w:val="single" w:sz="4" w:space="0" w:color="000000"/>
            </w:tcBorders>
            <w:vAlign w:val="center"/>
          </w:tcPr>
          <w:p w14:paraId="22DE7859" w14:textId="77777777" w:rsidR="003C63A2" w:rsidRPr="00E80388" w:rsidRDefault="003C63A2" w:rsidP="00D16FEF">
            <w:pPr>
              <w:snapToGrid w:val="0"/>
              <w:rPr>
                <w:rFonts w:ascii="Arial" w:hAnsi="Arial" w:cs="Arial"/>
                <w:sz w:val="18"/>
                <w:szCs w:val="18"/>
                <w:lang w:val="en-US"/>
              </w:rPr>
            </w:pPr>
          </w:p>
        </w:tc>
      </w:tr>
      <w:tr w:rsidR="003C63A2" w:rsidRPr="00E80388" w14:paraId="76A1FE7B" w14:textId="77777777" w:rsidTr="00D16FEF">
        <w:trPr>
          <w:gridAfter w:val="2"/>
          <w:wAfter w:w="3602" w:type="dxa"/>
          <w:cantSplit/>
        </w:trPr>
        <w:tc>
          <w:tcPr>
            <w:tcW w:w="399" w:type="dxa"/>
            <w:tcBorders>
              <w:top w:val="single" w:sz="4" w:space="0" w:color="000000"/>
              <w:left w:val="single" w:sz="4" w:space="0" w:color="000000"/>
              <w:bottom w:val="single" w:sz="4" w:space="0" w:color="000000"/>
            </w:tcBorders>
            <w:vAlign w:val="center"/>
          </w:tcPr>
          <w:p w14:paraId="788050C4" w14:textId="77777777" w:rsidR="003C63A2" w:rsidRPr="00E80388" w:rsidRDefault="003C63A2" w:rsidP="00D16FEF">
            <w:pPr>
              <w:pStyle w:val="Normalny1"/>
              <w:rPr>
                <w:rFonts w:ascii="Arial" w:hAnsi="Arial" w:cs="Arial"/>
                <w:sz w:val="18"/>
                <w:szCs w:val="18"/>
              </w:rPr>
            </w:pPr>
            <w:r w:rsidRPr="00E80388">
              <w:rPr>
                <w:rFonts w:ascii="Arial" w:hAnsi="Arial" w:cs="Arial"/>
                <w:sz w:val="18"/>
                <w:szCs w:val="18"/>
              </w:rPr>
              <w:t>6</w:t>
            </w:r>
          </w:p>
        </w:tc>
        <w:tc>
          <w:tcPr>
            <w:tcW w:w="3372" w:type="dxa"/>
            <w:tcBorders>
              <w:top w:val="single" w:sz="4" w:space="0" w:color="000000"/>
              <w:left w:val="single" w:sz="4" w:space="0" w:color="000000"/>
              <w:bottom w:val="single" w:sz="4" w:space="0" w:color="000000"/>
            </w:tcBorders>
          </w:tcPr>
          <w:p w14:paraId="6DA758C6"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 xml:space="preserve">Preparat do mycia skóry i rąk o </w:t>
            </w:r>
            <w:proofErr w:type="spellStart"/>
            <w:r w:rsidRPr="00E80388">
              <w:rPr>
                <w:rFonts w:ascii="Arial" w:hAnsi="Arial" w:cs="Arial"/>
                <w:sz w:val="18"/>
                <w:szCs w:val="18"/>
              </w:rPr>
              <w:t>pH</w:t>
            </w:r>
            <w:proofErr w:type="spellEnd"/>
            <w:r w:rsidRPr="00E80388">
              <w:rPr>
                <w:rFonts w:ascii="Arial" w:hAnsi="Arial" w:cs="Arial"/>
                <w:sz w:val="18"/>
                <w:szCs w:val="18"/>
              </w:rPr>
              <w:t xml:space="preserve"> </w:t>
            </w:r>
            <w:r w:rsidRPr="00E80388">
              <w:rPr>
                <w:rFonts w:ascii="Arial" w:hAnsi="Arial" w:cs="Arial"/>
                <w:sz w:val="18"/>
                <w:szCs w:val="18"/>
              </w:rPr>
              <w:br/>
              <w:t>ok. 5,0-5,5. Zawierający dodatkowe substancje chroniące skórę (np. allantoinę) . Dla osób o wrażliwej skórze. Bez zawartości mydła, barwników i substancji zapachowych z dodatkiem kwasu mlekowego.</w:t>
            </w:r>
          </w:p>
          <w:p w14:paraId="4805A196" w14:textId="77777777" w:rsidR="003C63A2" w:rsidRPr="00E80388" w:rsidRDefault="003C63A2" w:rsidP="00D16FEF">
            <w:pPr>
              <w:snapToGrid w:val="0"/>
              <w:rPr>
                <w:rStyle w:val="Domylnaczcionkaakapitu1"/>
                <w:rFonts w:ascii="Arial" w:hAnsi="Arial" w:cs="Arial"/>
                <w:sz w:val="18"/>
                <w:szCs w:val="18"/>
              </w:rPr>
            </w:pPr>
            <w:r w:rsidRPr="00E80388">
              <w:rPr>
                <w:rFonts w:ascii="Arial" w:hAnsi="Arial" w:cs="Arial"/>
                <w:sz w:val="18"/>
                <w:szCs w:val="18"/>
              </w:rPr>
              <w:t xml:space="preserve">Konfekcjonowany w opakowaniach  </w:t>
            </w:r>
            <w:r w:rsidRPr="00E80388">
              <w:rPr>
                <w:rFonts w:ascii="Arial" w:hAnsi="Arial" w:cs="Arial"/>
                <w:sz w:val="18"/>
                <w:szCs w:val="18"/>
              </w:rPr>
              <w:br/>
              <w:t xml:space="preserve">o poj. 0,5  L do zastosowania </w:t>
            </w:r>
            <w:r w:rsidRPr="00E80388">
              <w:rPr>
                <w:rFonts w:ascii="Arial" w:hAnsi="Arial" w:cs="Arial"/>
                <w:sz w:val="18"/>
                <w:szCs w:val="18"/>
              </w:rPr>
              <w:br/>
              <w:t>w dozownikach Dermados .</w:t>
            </w:r>
          </w:p>
          <w:p w14:paraId="1B14C27F" w14:textId="77777777" w:rsidR="003C63A2" w:rsidRPr="00E80388" w:rsidRDefault="003C63A2" w:rsidP="00D16FEF">
            <w:pPr>
              <w:rPr>
                <w:rStyle w:val="Domylnaczcionkaakapitu1"/>
                <w:rFonts w:ascii="Arial" w:hAnsi="Arial" w:cs="Arial"/>
                <w:sz w:val="18"/>
                <w:szCs w:val="18"/>
              </w:rPr>
            </w:pPr>
            <w:r w:rsidRPr="00E80388">
              <w:rPr>
                <w:rStyle w:val="Domylnaczcionkaakapitu1"/>
                <w:rFonts w:ascii="Arial" w:hAnsi="Arial" w:cs="Arial"/>
                <w:sz w:val="18"/>
                <w:szCs w:val="18"/>
              </w:rPr>
              <w:t xml:space="preserve">Oferowany preparat musi być kompatybilny z pozycją nr </w:t>
            </w:r>
            <w:r>
              <w:rPr>
                <w:rStyle w:val="Domylnaczcionkaakapitu1"/>
                <w:rFonts w:ascii="Arial" w:hAnsi="Arial" w:cs="Arial"/>
                <w:sz w:val="18"/>
                <w:szCs w:val="18"/>
              </w:rPr>
              <w:t>5 i</w:t>
            </w:r>
            <w:r w:rsidRPr="00E80388">
              <w:rPr>
                <w:rStyle w:val="Domylnaczcionkaakapitu1"/>
                <w:rFonts w:ascii="Arial" w:hAnsi="Arial" w:cs="Arial"/>
                <w:sz w:val="18"/>
                <w:szCs w:val="18"/>
              </w:rPr>
              <w:t xml:space="preserve"> 7</w:t>
            </w:r>
          </w:p>
          <w:p w14:paraId="06765529" w14:textId="77777777" w:rsidR="003C63A2" w:rsidRPr="00E80388" w:rsidRDefault="003C63A2" w:rsidP="00D16FEF">
            <w:pPr>
              <w:rPr>
                <w:rFonts w:ascii="Arial" w:hAnsi="Arial" w:cs="Arial"/>
                <w:sz w:val="18"/>
                <w:szCs w:val="18"/>
              </w:rPr>
            </w:pPr>
            <w:r w:rsidRPr="00E80388">
              <w:rPr>
                <w:rStyle w:val="Domylnaczcionkaakapitu1"/>
                <w:rFonts w:ascii="Arial" w:hAnsi="Arial" w:cs="Arial"/>
                <w:sz w:val="18"/>
                <w:szCs w:val="18"/>
              </w:rPr>
              <w:t>niniejszego pakietu.</w:t>
            </w:r>
          </w:p>
          <w:p w14:paraId="04ADC344" w14:textId="77777777" w:rsidR="003C63A2" w:rsidRPr="00E80388" w:rsidRDefault="003C63A2" w:rsidP="00D16FEF">
            <w:pPr>
              <w:snapToGrid w:val="0"/>
              <w:rPr>
                <w:rFonts w:ascii="Arial" w:hAnsi="Arial" w:cs="Arial"/>
                <w:sz w:val="18"/>
                <w:szCs w:val="18"/>
              </w:rPr>
            </w:pPr>
          </w:p>
        </w:tc>
        <w:tc>
          <w:tcPr>
            <w:tcW w:w="1266" w:type="dxa"/>
            <w:tcBorders>
              <w:top w:val="single" w:sz="4" w:space="0" w:color="000000"/>
              <w:left w:val="single" w:sz="4" w:space="0" w:color="000000"/>
              <w:bottom w:val="single" w:sz="4" w:space="0" w:color="000000"/>
            </w:tcBorders>
            <w:vAlign w:val="center"/>
          </w:tcPr>
          <w:p w14:paraId="1928B21E" w14:textId="77777777" w:rsidR="003C63A2" w:rsidRPr="00E80388" w:rsidRDefault="003C63A2" w:rsidP="00D16FEF">
            <w:pPr>
              <w:snapToGrid w:val="0"/>
              <w:rPr>
                <w:rFonts w:ascii="Arial" w:hAnsi="Arial" w:cs="Arial"/>
                <w:sz w:val="18"/>
                <w:szCs w:val="18"/>
              </w:rPr>
            </w:pPr>
            <w:r>
              <w:rPr>
                <w:rFonts w:ascii="Arial" w:hAnsi="Arial" w:cs="Arial"/>
                <w:sz w:val="18"/>
                <w:szCs w:val="18"/>
              </w:rPr>
              <w:t>75</w:t>
            </w:r>
            <w:r w:rsidRPr="00E80388">
              <w:rPr>
                <w:rFonts w:ascii="Arial" w:hAnsi="Arial" w:cs="Arial"/>
                <w:sz w:val="18"/>
                <w:szCs w:val="18"/>
              </w:rPr>
              <w:t xml:space="preserve"> L</w:t>
            </w:r>
          </w:p>
        </w:tc>
        <w:tc>
          <w:tcPr>
            <w:tcW w:w="1047" w:type="dxa"/>
            <w:tcBorders>
              <w:top w:val="single" w:sz="4" w:space="0" w:color="000000"/>
              <w:left w:val="single" w:sz="4" w:space="0" w:color="000000"/>
              <w:bottom w:val="single" w:sz="4" w:space="0" w:color="000000"/>
            </w:tcBorders>
            <w:vAlign w:val="center"/>
          </w:tcPr>
          <w:p w14:paraId="4945D508" w14:textId="77777777" w:rsidR="003C63A2" w:rsidRPr="00E80388" w:rsidRDefault="003C63A2" w:rsidP="00D16FEF">
            <w:pPr>
              <w:snapToGrid w:val="0"/>
              <w:rPr>
                <w:rFonts w:ascii="Arial" w:hAnsi="Arial" w:cs="Arial"/>
                <w:sz w:val="18"/>
                <w:szCs w:val="18"/>
              </w:rPr>
            </w:pPr>
          </w:p>
        </w:tc>
        <w:tc>
          <w:tcPr>
            <w:tcW w:w="951" w:type="dxa"/>
            <w:tcBorders>
              <w:top w:val="single" w:sz="4" w:space="0" w:color="000000"/>
              <w:left w:val="single" w:sz="4" w:space="0" w:color="000000"/>
              <w:bottom w:val="single" w:sz="4" w:space="0" w:color="000000"/>
            </w:tcBorders>
            <w:vAlign w:val="center"/>
          </w:tcPr>
          <w:p w14:paraId="170A6D39" w14:textId="77777777" w:rsidR="003C63A2" w:rsidRPr="00E80388" w:rsidRDefault="003C63A2" w:rsidP="00D16FEF">
            <w:pPr>
              <w:snapToGrid w:val="0"/>
              <w:rPr>
                <w:rFonts w:ascii="Arial" w:hAnsi="Arial" w:cs="Arial"/>
                <w:sz w:val="18"/>
                <w:szCs w:val="18"/>
                <w:shd w:val="clear" w:color="auto" w:fill="FFFF00"/>
              </w:rPr>
            </w:pPr>
          </w:p>
        </w:tc>
        <w:tc>
          <w:tcPr>
            <w:tcW w:w="3003" w:type="dxa"/>
            <w:tcBorders>
              <w:top w:val="single" w:sz="4" w:space="0" w:color="000000"/>
              <w:left w:val="single" w:sz="4" w:space="0" w:color="000000"/>
              <w:bottom w:val="single" w:sz="4" w:space="0" w:color="000000"/>
            </w:tcBorders>
            <w:vAlign w:val="center"/>
          </w:tcPr>
          <w:p w14:paraId="060CEAF8" w14:textId="77777777" w:rsidR="003C63A2" w:rsidRPr="00E80388" w:rsidRDefault="003C63A2" w:rsidP="00D16FEF">
            <w:pPr>
              <w:snapToGrid w:val="0"/>
              <w:rPr>
                <w:rFonts w:ascii="Arial" w:hAnsi="Arial" w:cs="Arial"/>
                <w:sz w:val="18"/>
                <w:szCs w:val="18"/>
                <w:shd w:val="clear" w:color="auto" w:fill="FFFF00"/>
              </w:rPr>
            </w:pPr>
          </w:p>
        </w:tc>
        <w:tc>
          <w:tcPr>
            <w:tcW w:w="1701" w:type="dxa"/>
            <w:tcBorders>
              <w:top w:val="single" w:sz="4" w:space="0" w:color="000000"/>
              <w:left w:val="single" w:sz="4" w:space="0" w:color="000000"/>
              <w:bottom w:val="single" w:sz="4" w:space="0" w:color="000000"/>
            </w:tcBorders>
            <w:vAlign w:val="center"/>
          </w:tcPr>
          <w:p w14:paraId="389ED59B" w14:textId="77777777" w:rsidR="003C63A2" w:rsidRPr="00E80388" w:rsidRDefault="003C63A2" w:rsidP="00D16FEF">
            <w:pPr>
              <w:snapToGrid w:val="0"/>
              <w:rPr>
                <w:rFonts w:ascii="Arial" w:hAnsi="Arial" w:cs="Arial"/>
                <w:sz w:val="18"/>
                <w:szCs w:val="18"/>
              </w:rPr>
            </w:pPr>
          </w:p>
        </w:tc>
        <w:tc>
          <w:tcPr>
            <w:tcW w:w="2202" w:type="dxa"/>
            <w:tcBorders>
              <w:top w:val="single" w:sz="4" w:space="0" w:color="000000"/>
              <w:left w:val="single" w:sz="4" w:space="0" w:color="000000"/>
              <w:bottom w:val="single" w:sz="4" w:space="0" w:color="000000"/>
            </w:tcBorders>
            <w:vAlign w:val="center"/>
          </w:tcPr>
          <w:p w14:paraId="407566E9" w14:textId="77777777" w:rsidR="003C63A2" w:rsidRPr="00E80388" w:rsidRDefault="003C63A2" w:rsidP="00D16FEF">
            <w:pPr>
              <w:snapToGrid w:val="0"/>
              <w:rPr>
                <w:rFonts w:ascii="Arial" w:hAnsi="Arial" w:cs="Arial"/>
                <w:sz w:val="18"/>
                <w:szCs w:val="18"/>
              </w:rPr>
            </w:pPr>
          </w:p>
        </w:tc>
        <w:tc>
          <w:tcPr>
            <w:tcW w:w="1991" w:type="dxa"/>
            <w:tcBorders>
              <w:top w:val="single" w:sz="4" w:space="0" w:color="000000"/>
              <w:left w:val="single" w:sz="4" w:space="0" w:color="000000"/>
              <w:bottom w:val="single" w:sz="4" w:space="0" w:color="000000"/>
              <w:right w:val="single" w:sz="4" w:space="0" w:color="000000"/>
            </w:tcBorders>
            <w:vAlign w:val="center"/>
          </w:tcPr>
          <w:p w14:paraId="72F9DD0C" w14:textId="77777777" w:rsidR="003C63A2" w:rsidRPr="00E80388" w:rsidRDefault="003C63A2" w:rsidP="00D16FEF">
            <w:pPr>
              <w:snapToGrid w:val="0"/>
              <w:rPr>
                <w:rFonts w:ascii="Arial" w:hAnsi="Arial" w:cs="Arial"/>
                <w:sz w:val="18"/>
                <w:szCs w:val="18"/>
              </w:rPr>
            </w:pPr>
          </w:p>
        </w:tc>
      </w:tr>
      <w:tr w:rsidR="003C63A2" w:rsidRPr="00E80388" w14:paraId="1507C608" w14:textId="77777777" w:rsidTr="00D16FEF">
        <w:trPr>
          <w:gridAfter w:val="2"/>
          <w:wAfter w:w="3602" w:type="dxa"/>
          <w:cantSplit/>
        </w:trPr>
        <w:tc>
          <w:tcPr>
            <w:tcW w:w="399" w:type="dxa"/>
            <w:tcBorders>
              <w:top w:val="single" w:sz="4" w:space="0" w:color="000000"/>
              <w:left w:val="single" w:sz="4" w:space="0" w:color="000000"/>
              <w:bottom w:val="single" w:sz="4" w:space="0" w:color="000000"/>
            </w:tcBorders>
            <w:vAlign w:val="center"/>
          </w:tcPr>
          <w:p w14:paraId="3FACAEE4" w14:textId="77777777" w:rsidR="003C63A2" w:rsidRPr="00E80388" w:rsidRDefault="003C63A2" w:rsidP="00D16FEF">
            <w:pPr>
              <w:pStyle w:val="Normalny1"/>
              <w:rPr>
                <w:rFonts w:ascii="Arial" w:hAnsi="Arial" w:cs="Arial"/>
                <w:sz w:val="18"/>
                <w:szCs w:val="18"/>
              </w:rPr>
            </w:pPr>
            <w:r w:rsidRPr="00E80388">
              <w:rPr>
                <w:rFonts w:ascii="Arial" w:hAnsi="Arial" w:cs="Arial"/>
                <w:sz w:val="18"/>
                <w:szCs w:val="18"/>
              </w:rPr>
              <w:lastRenderedPageBreak/>
              <w:t>7</w:t>
            </w:r>
          </w:p>
        </w:tc>
        <w:tc>
          <w:tcPr>
            <w:tcW w:w="3372" w:type="dxa"/>
            <w:tcBorders>
              <w:top w:val="single" w:sz="4" w:space="0" w:color="000000"/>
              <w:left w:val="single" w:sz="4" w:space="0" w:color="000000"/>
              <w:bottom w:val="single" w:sz="4" w:space="0" w:color="000000"/>
            </w:tcBorders>
          </w:tcPr>
          <w:p w14:paraId="5EBE448E" w14:textId="711D04F7" w:rsidR="003C63A2" w:rsidRPr="00E80388" w:rsidRDefault="003C63A2" w:rsidP="00D16FEF">
            <w:pPr>
              <w:snapToGrid w:val="0"/>
              <w:rPr>
                <w:rFonts w:ascii="Arial" w:hAnsi="Arial" w:cs="Arial"/>
                <w:sz w:val="18"/>
                <w:szCs w:val="18"/>
              </w:rPr>
            </w:pPr>
            <w:r w:rsidRPr="00E80388">
              <w:rPr>
                <w:rFonts w:ascii="Arial" w:hAnsi="Arial" w:cs="Arial"/>
                <w:sz w:val="18"/>
                <w:szCs w:val="18"/>
              </w:rPr>
              <w:t xml:space="preserve">Preparat do mycia skóry i rąk o </w:t>
            </w:r>
            <w:proofErr w:type="spellStart"/>
            <w:r w:rsidRPr="00E80388">
              <w:rPr>
                <w:rFonts w:ascii="Arial" w:hAnsi="Arial" w:cs="Arial"/>
                <w:sz w:val="18"/>
                <w:szCs w:val="18"/>
              </w:rPr>
              <w:t>pH</w:t>
            </w:r>
            <w:proofErr w:type="spellEnd"/>
            <w:r w:rsidRPr="00E80388">
              <w:rPr>
                <w:rFonts w:ascii="Arial" w:hAnsi="Arial" w:cs="Arial"/>
                <w:sz w:val="18"/>
                <w:szCs w:val="18"/>
              </w:rPr>
              <w:t xml:space="preserve">  5,0-5,5. Zawierający dodatkowe substancje chroniące skórę (np. allantoinę). Dla osób o wrażliwej skórze. Bez zawartości mydła, barwników i substancji zapachowych z dodatkiem kwasu mlekowego.</w:t>
            </w:r>
          </w:p>
          <w:p w14:paraId="4458F2B9" w14:textId="77777777" w:rsidR="003C63A2" w:rsidRPr="00E80388" w:rsidRDefault="003C63A2" w:rsidP="00D16FEF">
            <w:pPr>
              <w:snapToGrid w:val="0"/>
              <w:rPr>
                <w:rStyle w:val="Domylnaczcionkaakapitu1"/>
                <w:rFonts w:ascii="Arial" w:hAnsi="Arial" w:cs="Arial"/>
                <w:sz w:val="18"/>
                <w:szCs w:val="18"/>
              </w:rPr>
            </w:pPr>
            <w:r w:rsidRPr="00E80388">
              <w:rPr>
                <w:rFonts w:ascii="Arial" w:hAnsi="Arial" w:cs="Arial"/>
                <w:sz w:val="18"/>
                <w:szCs w:val="18"/>
              </w:rPr>
              <w:t xml:space="preserve">Konfekcjonowany w opakowaniach </w:t>
            </w:r>
            <w:r w:rsidRPr="00E80388">
              <w:rPr>
                <w:rFonts w:ascii="Arial" w:hAnsi="Arial" w:cs="Arial"/>
                <w:sz w:val="18"/>
                <w:szCs w:val="18"/>
              </w:rPr>
              <w:br/>
              <w:t>o poj.  5 L.</w:t>
            </w:r>
          </w:p>
          <w:p w14:paraId="236475B5" w14:textId="77777777" w:rsidR="003C63A2" w:rsidRPr="00E80388" w:rsidRDefault="003C63A2" w:rsidP="00D16FEF">
            <w:pPr>
              <w:rPr>
                <w:rStyle w:val="Domylnaczcionkaakapitu1"/>
                <w:rFonts w:ascii="Arial" w:hAnsi="Arial" w:cs="Arial"/>
                <w:sz w:val="18"/>
                <w:szCs w:val="18"/>
              </w:rPr>
            </w:pPr>
            <w:r w:rsidRPr="00E80388">
              <w:rPr>
                <w:rStyle w:val="Domylnaczcionkaakapitu1"/>
                <w:rFonts w:ascii="Arial" w:hAnsi="Arial" w:cs="Arial"/>
                <w:sz w:val="18"/>
                <w:szCs w:val="18"/>
              </w:rPr>
              <w:t>Oferowany preparat musi być kompatybilny z pozycją nr   5, 6, 8, 9</w:t>
            </w:r>
          </w:p>
          <w:p w14:paraId="600453B4" w14:textId="77777777" w:rsidR="003C63A2" w:rsidRPr="00E80388" w:rsidRDefault="003C63A2" w:rsidP="00D16FEF">
            <w:pPr>
              <w:rPr>
                <w:rFonts w:ascii="Arial" w:hAnsi="Arial" w:cs="Arial"/>
                <w:sz w:val="18"/>
                <w:szCs w:val="18"/>
              </w:rPr>
            </w:pPr>
            <w:r w:rsidRPr="00E80388">
              <w:rPr>
                <w:rStyle w:val="Domylnaczcionkaakapitu1"/>
                <w:rFonts w:ascii="Arial" w:hAnsi="Arial" w:cs="Arial"/>
                <w:sz w:val="18"/>
                <w:szCs w:val="18"/>
              </w:rPr>
              <w:t>niniejszego pakietu.</w:t>
            </w:r>
          </w:p>
          <w:p w14:paraId="210C0E03" w14:textId="77777777" w:rsidR="003C63A2" w:rsidRPr="00E80388" w:rsidRDefault="003C63A2" w:rsidP="00D16FEF">
            <w:pPr>
              <w:snapToGrid w:val="0"/>
              <w:rPr>
                <w:rFonts w:ascii="Arial" w:hAnsi="Arial" w:cs="Arial"/>
                <w:sz w:val="18"/>
                <w:szCs w:val="18"/>
              </w:rPr>
            </w:pPr>
          </w:p>
        </w:tc>
        <w:tc>
          <w:tcPr>
            <w:tcW w:w="1266" w:type="dxa"/>
            <w:tcBorders>
              <w:top w:val="single" w:sz="4" w:space="0" w:color="000000"/>
              <w:left w:val="single" w:sz="4" w:space="0" w:color="000000"/>
              <w:bottom w:val="single" w:sz="4" w:space="0" w:color="000000"/>
            </w:tcBorders>
            <w:vAlign w:val="center"/>
          </w:tcPr>
          <w:p w14:paraId="668258F6" w14:textId="77777777" w:rsidR="003C63A2" w:rsidRPr="00E80388" w:rsidRDefault="003C63A2" w:rsidP="00D16FEF">
            <w:pPr>
              <w:snapToGrid w:val="0"/>
              <w:rPr>
                <w:rFonts w:ascii="Arial" w:hAnsi="Arial" w:cs="Arial"/>
                <w:strike/>
                <w:sz w:val="18"/>
                <w:szCs w:val="18"/>
              </w:rPr>
            </w:pPr>
            <w:r>
              <w:rPr>
                <w:rFonts w:ascii="Arial" w:hAnsi="Arial" w:cs="Arial"/>
                <w:sz w:val="18"/>
                <w:szCs w:val="18"/>
              </w:rPr>
              <w:t>60</w:t>
            </w:r>
            <w:r w:rsidRPr="00E80388">
              <w:rPr>
                <w:rFonts w:ascii="Arial" w:hAnsi="Arial" w:cs="Arial"/>
                <w:sz w:val="18"/>
                <w:szCs w:val="18"/>
              </w:rPr>
              <w:t xml:space="preserve"> L</w:t>
            </w:r>
          </w:p>
        </w:tc>
        <w:tc>
          <w:tcPr>
            <w:tcW w:w="1047" w:type="dxa"/>
            <w:tcBorders>
              <w:top w:val="single" w:sz="4" w:space="0" w:color="000000"/>
              <w:left w:val="single" w:sz="4" w:space="0" w:color="000000"/>
              <w:bottom w:val="single" w:sz="4" w:space="0" w:color="000000"/>
            </w:tcBorders>
            <w:vAlign w:val="center"/>
          </w:tcPr>
          <w:p w14:paraId="319BC756" w14:textId="77777777" w:rsidR="003C63A2" w:rsidRPr="00E80388" w:rsidRDefault="003C63A2" w:rsidP="00D16FEF">
            <w:pPr>
              <w:snapToGrid w:val="0"/>
              <w:rPr>
                <w:rFonts w:ascii="Arial" w:hAnsi="Arial" w:cs="Arial"/>
                <w:strike/>
                <w:sz w:val="18"/>
                <w:szCs w:val="18"/>
              </w:rPr>
            </w:pPr>
          </w:p>
        </w:tc>
        <w:tc>
          <w:tcPr>
            <w:tcW w:w="951" w:type="dxa"/>
            <w:tcBorders>
              <w:top w:val="single" w:sz="4" w:space="0" w:color="000000"/>
              <w:left w:val="single" w:sz="4" w:space="0" w:color="000000"/>
              <w:bottom w:val="single" w:sz="4" w:space="0" w:color="000000"/>
            </w:tcBorders>
            <w:vAlign w:val="center"/>
          </w:tcPr>
          <w:p w14:paraId="403AEC48" w14:textId="77777777" w:rsidR="003C63A2" w:rsidRPr="00E80388" w:rsidRDefault="003C63A2" w:rsidP="00D16FEF">
            <w:pPr>
              <w:snapToGrid w:val="0"/>
              <w:rPr>
                <w:rFonts w:ascii="Arial" w:hAnsi="Arial" w:cs="Arial"/>
                <w:sz w:val="18"/>
                <w:szCs w:val="18"/>
                <w:shd w:val="clear" w:color="auto" w:fill="FFFF00"/>
              </w:rPr>
            </w:pPr>
          </w:p>
        </w:tc>
        <w:tc>
          <w:tcPr>
            <w:tcW w:w="3003" w:type="dxa"/>
            <w:tcBorders>
              <w:top w:val="single" w:sz="4" w:space="0" w:color="000000"/>
              <w:left w:val="single" w:sz="4" w:space="0" w:color="000000"/>
              <w:bottom w:val="single" w:sz="4" w:space="0" w:color="000000"/>
            </w:tcBorders>
            <w:vAlign w:val="center"/>
          </w:tcPr>
          <w:p w14:paraId="2F876F48" w14:textId="77777777" w:rsidR="003C63A2" w:rsidRPr="00E80388" w:rsidRDefault="003C63A2" w:rsidP="00D16FEF">
            <w:pPr>
              <w:snapToGrid w:val="0"/>
              <w:rPr>
                <w:rFonts w:ascii="Arial" w:hAnsi="Arial" w:cs="Arial"/>
                <w:sz w:val="18"/>
                <w:szCs w:val="18"/>
                <w:shd w:val="clear" w:color="auto" w:fill="FFFF00"/>
              </w:rPr>
            </w:pPr>
          </w:p>
        </w:tc>
        <w:tc>
          <w:tcPr>
            <w:tcW w:w="1701" w:type="dxa"/>
            <w:tcBorders>
              <w:top w:val="single" w:sz="4" w:space="0" w:color="000000"/>
              <w:left w:val="single" w:sz="4" w:space="0" w:color="000000"/>
              <w:bottom w:val="single" w:sz="4" w:space="0" w:color="000000"/>
            </w:tcBorders>
            <w:vAlign w:val="center"/>
          </w:tcPr>
          <w:p w14:paraId="79C4F0EC" w14:textId="77777777" w:rsidR="003C63A2" w:rsidRPr="00E80388" w:rsidRDefault="003C63A2" w:rsidP="00D16FEF">
            <w:pPr>
              <w:snapToGrid w:val="0"/>
              <w:rPr>
                <w:rFonts w:ascii="Arial" w:hAnsi="Arial" w:cs="Arial"/>
                <w:sz w:val="18"/>
                <w:szCs w:val="18"/>
              </w:rPr>
            </w:pPr>
          </w:p>
        </w:tc>
        <w:tc>
          <w:tcPr>
            <w:tcW w:w="2202" w:type="dxa"/>
            <w:tcBorders>
              <w:top w:val="single" w:sz="4" w:space="0" w:color="000000"/>
              <w:left w:val="single" w:sz="4" w:space="0" w:color="000000"/>
              <w:bottom w:val="single" w:sz="4" w:space="0" w:color="000000"/>
            </w:tcBorders>
            <w:vAlign w:val="center"/>
          </w:tcPr>
          <w:p w14:paraId="135B90C9" w14:textId="77777777" w:rsidR="003C63A2" w:rsidRPr="00E80388" w:rsidRDefault="003C63A2" w:rsidP="00D16FEF">
            <w:pPr>
              <w:snapToGrid w:val="0"/>
              <w:rPr>
                <w:rFonts w:ascii="Arial" w:hAnsi="Arial" w:cs="Arial"/>
                <w:sz w:val="18"/>
                <w:szCs w:val="18"/>
              </w:rPr>
            </w:pPr>
          </w:p>
        </w:tc>
        <w:tc>
          <w:tcPr>
            <w:tcW w:w="1991" w:type="dxa"/>
            <w:tcBorders>
              <w:top w:val="single" w:sz="4" w:space="0" w:color="000000"/>
              <w:left w:val="single" w:sz="4" w:space="0" w:color="000000"/>
              <w:bottom w:val="single" w:sz="4" w:space="0" w:color="000000"/>
              <w:right w:val="single" w:sz="4" w:space="0" w:color="000000"/>
            </w:tcBorders>
            <w:vAlign w:val="center"/>
          </w:tcPr>
          <w:p w14:paraId="3ACE3D05" w14:textId="77777777" w:rsidR="003C63A2" w:rsidRPr="00E80388" w:rsidRDefault="003C63A2" w:rsidP="00D16FEF">
            <w:pPr>
              <w:snapToGrid w:val="0"/>
              <w:rPr>
                <w:rFonts w:ascii="Arial" w:hAnsi="Arial" w:cs="Arial"/>
                <w:sz w:val="18"/>
                <w:szCs w:val="18"/>
              </w:rPr>
            </w:pPr>
          </w:p>
        </w:tc>
      </w:tr>
      <w:tr w:rsidR="003C63A2" w:rsidRPr="00E80388" w14:paraId="251C36F8" w14:textId="77777777" w:rsidTr="00D16FEF">
        <w:trPr>
          <w:gridAfter w:val="2"/>
          <w:wAfter w:w="3602" w:type="dxa"/>
          <w:cantSplit/>
        </w:trPr>
        <w:tc>
          <w:tcPr>
            <w:tcW w:w="399" w:type="dxa"/>
            <w:tcBorders>
              <w:left w:val="single" w:sz="4" w:space="0" w:color="000000"/>
              <w:bottom w:val="single" w:sz="4" w:space="0" w:color="000000"/>
            </w:tcBorders>
            <w:vAlign w:val="center"/>
          </w:tcPr>
          <w:p w14:paraId="6644D2E2" w14:textId="77777777" w:rsidR="003C63A2" w:rsidRPr="00E80388" w:rsidRDefault="003C63A2" w:rsidP="00D16FEF">
            <w:pPr>
              <w:pStyle w:val="Normalny1"/>
              <w:rPr>
                <w:rStyle w:val="Domylnaczcionkaakapitu1"/>
                <w:rFonts w:ascii="Arial" w:hAnsi="Arial" w:cs="Arial"/>
                <w:sz w:val="18"/>
                <w:szCs w:val="18"/>
              </w:rPr>
            </w:pPr>
            <w:r w:rsidRPr="00E80388">
              <w:rPr>
                <w:rFonts w:ascii="Arial" w:hAnsi="Arial" w:cs="Arial"/>
                <w:sz w:val="18"/>
                <w:szCs w:val="18"/>
              </w:rPr>
              <w:t>8</w:t>
            </w:r>
          </w:p>
        </w:tc>
        <w:tc>
          <w:tcPr>
            <w:tcW w:w="3372" w:type="dxa"/>
            <w:tcBorders>
              <w:left w:val="single" w:sz="4" w:space="0" w:color="000000"/>
              <w:bottom w:val="single" w:sz="4" w:space="0" w:color="000000"/>
            </w:tcBorders>
          </w:tcPr>
          <w:p w14:paraId="795B07DB" w14:textId="1FC0A6A0" w:rsidR="003C63A2" w:rsidRPr="00E80388" w:rsidRDefault="003C63A2" w:rsidP="00D16FEF">
            <w:pPr>
              <w:snapToGrid w:val="0"/>
              <w:rPr>
                <w:rFonts w:ascii="Arial" w:hAnsi="Arial" w:cs="Arial"/>
                <w:sz w:val="18"/>
                <w:szCs w:val="18"/>
              </w:rPr>
            </w:pPr>
            <w:r w:rsidRPr="00E80388">
              <w:rPr>
                <w:rStyle w:val="Domylnaczcionkaakapitu1"/>
                <w:rFonts w:ascii="Arial" w:hAnsi="Arial" w:cs="Arial"/>
                <w:sz w:val="18"/>
                <w:szCs w:val="18"/>
              </w:rPr>
              <w:t xml:space="preserve">Preparat alkoholowy w postaci płynu, </w:t>
            </w:r>
            <w:r w:rsidRPr="00E80388">
              <w:rPr>
                <w:rStyle w:val="Domylnaczcionkaakapitu1"/>
                <w:rFonts w:ascii="Arial" w:hAnsi="Arial" w:cs="Arial"/>
                <w:sz w:val="18"/>
                <w:szCs w:val="18"/>
              </w:rPr>
              <w:br/>
              <w:t>do higienicznej EN 1500 – 30 sek. i chirurgicznej EN 12791 – 90 sek. dezynfekcji rąk. Oparty o alkohol etylowym min. 80% z dodatkiem substancji pielęgnujących skórę (D-</w:t>
            </w:r>
            <w:proofErr w:type="spellStart"/>
            <w:r w:rsidRPr="00E80388">
              <w:rPr>
                <w:rStyle w:val="Domylnaczcionkaakapitu1"/>
                <w:rFonts w:ascii="Arial" w:hAnsi="Arial" w:cs="Arial"/>
                <w:sz w:val="18"/>
                <w:szCs w:val="18"/>
              </w:rPr>
              <w:t>pantenol</w:t>
            </w:r>
            <w:proofErr w:type="spellEnd"/>
            <w:r w:rsidRPr="00E80388">
              <w:rPr>
                <w:rStyle w:val="Domylnaczcionkaakapitu1"/>
                <w:rFonts w:ascii="Arial" w:hAnsi="Arial" w:cs="Arial"/>
                <w:sz w:val="18"/>
                <w:szCs w:val="18"/>
              </w:rPr>
              <w:t xml:space="preserve">, witamina E) bez zawartości barwników i substancji zapachowych, gliceryny. Spektrum działania B (EN 13727), </w:t>
            </w:r>
            <w:proofErr w:type="spellStart"/>
            <w:r w:rsidRPr="00E80388">
              <w:rPr>
                <w:rStyle w:val="Domylnaczcionkaakapitu1"/>
                <w:rFonts w:ascii="Arial" w:hAnsi="Arial" w:cs="Arial"/>
                <w:sz w:val="18"/>
                <w:szCs w:val="18"/>
              </w:rPr>
              <w:t>Tbc</w:t>
            </w:r>
            <w:proofErr w:type="spellEnd"/>
            <w:r w:rsidRPr="00E80388">
              <w:rPr>
                <w:rStyle w:val="Domylnaczcionkaakapitu1"/>
                <w:rFonts w:ascii="Arial" w:hAnsi="Arial" w:cs="Arial"/>
                <w:sz w:val="18"/>
                <w:szCs w:val="18"/>
              </w:rPr>
              <w:t xml:space="preserve"> (EN 14348), F ( EN 13624)), V (HIV,HBV,HC oraz Rota, Noro, Polio, </w:t>
            </w:r>
            <w:proofErr w:type="spellStart"/>
            <w:r w:rsidRPr="00E80388">
              <w:rPr>
                <w:rStyle w:val="Domylnaczcionkaakapitu1"/>
                <w:rFonts w:ascii="Arial" w:hAnsi="Arial" w:cs="Arial"/>
                <w:sz w:val="18"/>
                <w:szCs w:val="18"/>
              </w:rPr>
              <w:t>Adeno</w:t>
            </w:r>
            <w:proofErr w:type="spellEnd"/>
            <w:r w:rsidRPr="00E80388">
              <w:rPr>
                <w:rStyle w:val="Domylnaczcionkaakapitu1"/>
                <w:rFonts w:ascii="Arial" w:hAnsi="Arial" w:cs="Arial"/>
                <w:sz w:val="18"/>
                <w:szCs w:val="18"/>
              </w:rPr>
              <w:t xml:space="preserve"> wg EN 14476) do 60 sek.. Oferowany preparat musi być kompatybilny z pozycją nr  </w:t>
            </w:r>
            <w:r w:rsidRPr="00E80388">
              <w:rPr>
                <w:rStyle w:val="Domylnaczcionkaakapitu1"/>
                <w:rFonts w:ascii="Arial" w:hAnsi="Arial" w:cs="Arial"/>
                <w:strike/>
                <w:sz w:val="18"/>
                <w:szCs w:val="18"/>
              </w:rPr>
              <w:t>4</w:t>
            </w:r>
            <w:r w:rsidR="002D56A1">
              <w:rPr>
                <w:rStyle w:val="Domylnaczcionkaakapitu1"/>
                <w:rFonts w:ascii="Arial" w:hAnsi="Arial" w:cs="Arial"/>
                <w:strike/>
                <w:sz w:val="18"/>
                <w:szCs w:val="18"/>
              </w:rPr>
              <w:t>,</w:t>
            </w:r>
            <w:r w:rsidRPr="00E80388">
              <w:rPr>
                <w:rStyle w:val="Domylnaczcionkaakapitu1"/>
                <w:rFonts w:ascii="Arial" w:hAnsi="Arial" w:cs="Arial"/>
                <w:sz w:val="18"/>
                <w:szCs w:val="18"/>
              </w:rPr>
              <w:t xml:space="preserve"> 5, 6, 7 niniejszego pakietu. W  opakowaniach </w:t>
            </w:r>
            <w:r w:rsidRPr="00E80388">
              <w:rPr>
                <w:rStyle w:val="Domylnaczcionkaakapitu1"/>
                <w:rFonts w:ascii="Arial" w:hAnsi="Arial" w:cs="Arial"/>
                <w:sz w:val="18"/>
                <w:szCs w:val="18"/>
              </w:rPr>
              <w:br/>
              <w:t>o poj. 1  L. Butelka typu Euro.</w:t>
            </w:r>
          </w:p>
          <w:p w14:paraId="34496202" w14:textId="77777777" w:rsidR="003C63A2" w:rsidRPr="00E80388" w:rsidRDefault="003C63A2" w:rsidP="00D16FEF">
            <w:pPr>
              <w:snapToGrid w:val="0"/>
              <w:rPr>
                <w:rFonts w:ascii="Arial" w:hAnsi="Arial" w:cs="Arial"/>
                <w:sz w:val="18"/>
                <w:szCs w:val="18"/>
              </w:rPr>
            </w:pPr>
          </w:p>
        </w:tc>
        <w:tc>
          <w:tcPr>
            <w:tcW w:w="1266" w:type="dxa"/>
            <w:tcBorders>
              <w:left w:val="single" w:sz="4" w:space="0" w:color="000000"/>
              <w:bottom w:val="single" w:sz="4" w:space="0" w:color="000000"/>
            </w:tcBorders>
            <w:vAlign w:val="center"/>
          </w:tcPr>
          <w:p w14:paraId="7E41AD88"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140 L</w:t>
            </w:r>
          </w:p>
        </w:tc>
        <w:tc>
          <w:tcPr>
            <w:tcW w:w="1047" w:type="dxa"/>
            <w:tcBorders>
              <w:left w:val="single" w:sz="4" w:space="0" w:color="000000"/>
              <w:bottom w:val="single" w:sz="4" w:space="0" w:color="000000"/>
            </w:tcBorders>
            <w:vAlign w:val="center"/>
          </w:tcPr>
          <w:p w14:paraId="38AB2D32" w14:textId="77777777" w:rsidR="003C63A2" w:rsidRPr="00E80388" w:rsidRDefault="003C63A2" w:rsidP="00D16FEF">
            <w:pPr>
              <w:snapToGrid w:val="0"/>
              <w:rPr>
                <w:rFonts w:ascii="Arial" w:hAnsi="Arial" w:cs="Arial"/>
                <w:sz w:val="18"/>
                <w:szCs w:val="18"/>
              </w:rPr>
            </w:pPr>
          </w:p>
          <w:p w14:paraId="19F1BB7F" w14:textId="77777777" w:rsidR="003C63A2" w:rsidRPr="00E80388" w:rsidRDefault="003C63A2" w:rsidP="00D16FEF">
            <w:pPr>
              <w:snapToGrid w:val="0"/>
              <w:rPr>
                <w:rFonts w:ascii="Arial" w:hAnsi="Arial" w:cs="Arial"/>
                <w:strike/>
                <w:sz w:val="18"/>
                <w:szCs w:val="18"/>
              </w:rPr>
            </w:pPr>
          </w:p>
        </w:tc>
        <w:tc>
          <w:tcPr>
            <w:tcW w:w="951" w:type="dxa"/>
            <w:tcBorders>
              <w:left w:val="single" w:sz="4" w:space="0" w:color="000000"/>
              <w:bottom w:val="single" w:sz="4" w:space="0" w:color="000000"/>
            </w:tcBorders>
            <w:vAlign w:val="center"/>
          </w:tcPr>
          <w:p w14:paraId="69B2B2ED" w14:textId="77777777" w:rsidR="003C63A2" w:rsidRPr="00E80388" w:rsidRDefault="003C63A2" w:rsidP="00D16FEF">
            <w:pPr>
              <w:snapToGrid w:val="0"/>
              <w:rPr>
                <w:rFonts w:ascii="Arial" w:hAnsi="Arial" w:cs="Arial"/>
                <w:sz w:val="18"/>
                <w:szCs w:val="18"/>
                <w:shd w:val="clear" w:color="auto" w:fill="FFFF00"/>
              </w:rPr>
            </w:pPr>
          </w:p>
        </w:tc>
        <w:tc>
          <w:tcPr>
            <w:tcW w:w="3003" w:type="dxa"/>
            <w:tcBorders>
              <w:left w:val="single" w:sz="4" w:space="0" w:color="000000"/>
              <w:bottom w:val="single" w:sz="4" w:space="0" w:color="000000"/>
            </w:tcBorders>
            <w:vAlign w:val="center"/>
          </w:tcPr>
          <w:p w14:paraId="07872C5B" w14:textId="77777777" w:rsidR="003C63A2" w:rsidRPr="00E80388" w:rsidRDefault="003C63A2" w:rsidP="00D16FEF">
            <w:pPr>
              <w:snapToGrid w:val="0"/>
              <w:rPr>
                <w:rFonts w:ascii="Arial" w:hAnsi="Arial" w:cs="Arial"/>
                <w:sz w:val="18"/>
                <w:szCs w:val="18"/>
                <w:shd w:val="clear" w:color="auto" w:fill="FFFF00"/>
              </w:rPr>
            </w:pPr>
          </w:p>
        </w:tc>
        <w:tc>
          <w:tcPr>
            <w:tcW w:w="1701" w:type="dxa"/>
            <w:tcBorders>
              <w:left w:val="single" w:sz="4" w:space="0" w:color="000000"/>
              <w:bottom w:val="single" w:sz="4" w:space="0" w:color="000000"/>
            </w:tcBorders>
            <w:vAlign w:val="center"/>
          </w:tcPr>
          <w:p w14:paraId="67BD5501" w14:textId="77777777" w:rsidR="003C63A2" w:rsidRPr="00E80388" w:rsidRDefault="003C63A2" w:rsidP="00D16FEF">
            <w:pPr>
              <w:snapToGrid w:val="0"/>
              <w:rPr>
                <w:rFonts w:ascii="Arial" w:hAnsi="Arial" w:cs="Arial"/>
                <w:sz w:val="18"/>
                <w:szCs w:val="18"/>
              </w:rPr>
            </w:pPr>
          </w:p>
        </w:tc>
        <w:tc>
          <w:tcPr>
            <w:tcW w:w="2202" w:type="dxa"/>
            <w:tcBorders>
              <w:left w:val="single" w:sz="4" w:space="0" w:color="000000"/>
              <w:bottom w:val="single" w:sz="4" w:space="0" w:color="000000"/>
            </w:tcBorders>
            <w:vAlign w:val="center"/>
          </w:tcPr>
          <w:p w14:paraId="6572FF2C" w14:textId="77777777" w:rsidR="003C63A2" w:rsidRPr="00E80388" w:rsidRDefault="003C63A2" w:rsidP="00D16FEF">
            <w:pPr>
              <w:snapToGrid w:val="0"/>
              <w:rPr>
                <w:rFonts w:ascii="Arial" w:hAnsi="Arial" w:cs="Arial"/>
                <w:sz w:val="18"/>
                <w:szCs w:val="18"/>
              </w:rPr>
            </w:pPr>
          </w:p>
        </w:tc>
        <w:tc>
          <w:tcPr>
            <w:tcW w:w="1991" w:type="dxa"/>
            <w:tcBorders>
              <w:left w:val="single" w:sz="4" w:space="0" w:color="000000"/>
              <w:bottom w:val="single" w:sz="4" w:space="0" w:color="000000"/>
              <w:right w:val="single" w:sz="4" w:space="0" w:color="000000"/>
            </w:tcBorders>
            <w:vAlign w:val="center"/>
          </w:tcPr>
          <w:p w14:paraId="07B425D6" w14:textId="77777777" w:rsidR="003C63A2" w:rsidRPr="00E80388" w:rsidRDefault="003C63A2" w:rsidP="00D16FEF">
            <w:pPr>
              <w:snapToGrid w:val="0"/>
              <w:rPr>
                <w:rFonts w:ascii="Arial" w:hAnsi="Arial" w:cs="Arial"/>
                <w:sz w:val="18"/>
                <w:szCs w:val="18"/>
              </w:rPr>
            </w:pPr>
          </w:p>
        </w:tc>
      </w:tr>
      <w:tr w:rsidR="003C63A2" w:rsidRPr="00E80388" w14:paraId="54C8FE9E" w14:textId="77777777" w:rsidTr="00D16FEF">
        <w:trPr>
          <w:gridAfter w:val="2"/>
          <w:wAfter w:w="3602" w:type="dxa"/>
          <w:cantSplit/>
        </w:trPr>
        <w:tc>
          <w:tcPr>
            <w:tcW w:w="399" w:type="dxa"/>
            <w:tcBorders>
              <w:left w:val="single" w:sz="4" w:space="0" w:color="000000"/>
              <w:bottom w:val="single" w:sz="4" w:space="0" w:color="000000"/>
            </w:tcBorders>
            <w:vAlign w:val="center"/>
          </w:tcPr>
          <w:p w14:paraId="467592B9" w14:textId="77777777" w:rsidR="003C63A2" w:rsidRPr="00E80388" w:rsidRDefault="003C63A2" w:rsidP="00D16FEF">
            <w:pPr>
              <w:pStyle w:val="Normalny1"/>
              <w:rPr>
                <w:rStyle w:val="Domylnaczcionkaakapitu1"/>
                <w:rFonts w:ascii="Arial" w:hAnsi="Arial" w:cs="Arial"/>
                <w:sz w:val="18"/>
                <w:szCs w:val="18"/>
              </w:rPr>
            </w:pPr>
            <w:r w:rsidRPr="00E80388">
              <w:rPr>
                <w:rFonts w:ascii="Arial" w:hAnsi="Arial" w:cs="Arial"/>
                <w:sz w:val="18"/>
                <w:szCs w:val="18"/>
              </w:rPr>
              <w:lastRenderedPageBreak/>
              <w:t>9</w:t>
            </w:r>
          </w:p>
        </w:tc>
        <w:tc>
          <w:tcPr>
            <w:tcW w:w="3372" w:type="dxa"/>
            <w:tcBorders>
              <w:left w:val="single" w:sz="4" w:space="0" w:color="000000"/>
              <w:bottom w:val="single" w:sz="4" w:space="0" w:color="000000"/>
            </w:tcBorders>
          </w:tcPr>
          <w:p w14:paraId="278A99C0" w14:textId="77777777" w:rsidR="003C63A2" w:rsidRPr="00E80388" w:rsidRDefault="003C63A2" w:rsidP="00D16FEF">
            <w:pPr>
              <w:snapToGrid w:val="0"/>
              <w:rPr>
                <w:rFonts w:ascii="Arial" w:hAnsi="Arial" w:cs="Arial"/>
                <w:sz w:val="18"/>
                <w:szCs w:val="18"/>
              </w:rPr>
            </w:pPr>
            <w:r w:rsidRPr="00E80388">
              <w:rPr>
                <w:rStyle w:val="Domylnaczcionkaakapitu1"/>
                <w:rFonts w:ascii="Arial" w:hAnsi="Arial" w:cs="Arial"/>
                <w:sz w:val="18"/>
                <w:szCs w:val="18"/>
              </w:rPr>
              <w:t>Preparat alkoholowy w postaci żelu, do higienicznej EN 1500 30 sek. i chirurgicznej EN 12791 90 sek. dezynfekcji rąk, Oparty wyłącznie o alkohol etylowy min 80% z dodatkiem  substancji pielęgnujących skórę (</w:t>
            </w:r>
            <w:proofErr w:type="spellStart"/>
            <w:r w:rsidRPr="00E80388">
              <w:rPr>
                <w:rStyle w:val="Domylnaczcionkaakapitu1"/>
                <w:rFonts w:ascii="Arial" w:hAnsi="Arial" w:cs="Arial"/>
                <w:sz w:val="18"/>
                <w:szCs w:val="18"/>
              </w:rPr>
              <w:t>pantenol</w:t>
            </w:r>
            <w:proofErr w:type="spellEnd"/>
            <w:r w:rsidRPr="00E80388">
              <w:rPr>
                <w:rStyle w:val="Domylnaczcionkaakapitu1"/>
                <w:rFonts w:ascii="Arial" w:hAnsi="Arial" w:cs="Arial"/>
                <w:sz w:val="18"/>
                <w:szCs w:val="18"/>
              </w:rPr>
              <w:t xml:space="preserve">, witamina E), bez zawartości barwników i substancji zapachowych.  Spektrum działania B (EN 13727), </w:t>
            </w:r>
            <w:proofErr w:type="spellStart"/>
            <w:r w:rsidRPr="00E80388">
              <w:rPr>
                <w:rStyle w:val="Domylnaczcionkaakapitu1"/>
                <w:rFonts w:ascii="Arial" w:hAnsi="Arial" w:cs="Arial"/>
                <w:sz w:val="18"/>
                <w:szCs w:val="18"/>
              </w:rPr>
              <w:t>Tbc</w:t>
            </w:r>
            <w:proofErr w:type="spellEnd"/>
            <w:r w:rsidRPr="00E80388">
              <w:rPr>
                <w:rStyle w:val="Domylnaczcionkaakapitu1"/>
                <w:rFonts w:ascii="Arial" w:hAnsi="Arial" w:cs="Arial"/>
                <w:sz w:val="18"/>
                <w:szCs w:val="18"/>
              </w:rPr>
              <w:t xml:space="preserve"> (EN 14348), F (C. albicans EN 13624), V (HIV, HBV, HCV oraz EN 14476 Rota, Noro,) do 30 sek. Polio, </w:t>
            </w:r>
            <w:proofErr w:type="spellStart"/>
            <w:r w:rsidRPr="00E80388">
              <w:rPr>
                <w:rStyle w:val="Domylnaczcionkaakapitu1"/>
                <w:rFonts w:ascii="Arial" w:hAnsi="Arial" w:cs="Arial"/>
                <w:sz w:val="18"/>
                <w:szCs w:val="18"/>
              </w:rPr>
              <w:t>Adeno</w:t>
            </w:r>
            <w:proofErr w:type="spellEnd"/>
            <w:r w:rsidRPr="00E80388">
              <w:rPr>
                <w:rStyle w:val="Domylnaczcionkaakapitu1"/>
                <w:rFonts w:ascii="Arial" w:hAnsi="Arial" w:cs="Arial"/>
                <w:sz w:val="18"/>
                <w:szCs w:val="18"/>
              </w:rPr>
              <w:t xml:space="preserve">  (EN 14476)do 90 sek. Oferowany preparat musi być kompatybilny z pozycją nr  5, 6,  7 niniejszego pakietu.</w:t>
            </w:r>
          </w:p>
          <w:p w14:paraId="0B392CBA"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Konfekcjonowany w opakowaniach  o poj. 0,5  L do zastosowania w dozownikach  Dermados</w:t>
            </w:r>
          </w:p>
        </w:tc>
        <w:tc>
          <w:tcPr>
            <w:tcW w:w="1266" w:type="dxa"/>
            <w:tcBorders>
              <w:left w:val="single" w:sz="4" w:space="0" w:color="000000"/>
              <w:bottom w:val="single" w:sz="4" w:space="0" w:color="000000"/>
            </w:tcBorders>
            <w:vAlign w:val="center"/>
          </w:tcPr>
          <w:p w14:paraId="2B75841C" w14:textId="68170577" w:rsidR="003C63A2" w:rsidRPr="00E80388" w:rsidRDefault="00B20205" w:rsidP="00D16FEF">
            <w:pPr>
              <w:snapToGrid w:val="0"/>
              <w:rPr>
                <w:rFonts w:ascii="Arial" w:hAnsi="Arial" w:cs="Arial"/>
                <w:sz w:val="18"/>
                <w:szCs w:val="18"/>
              </w:rPr>
            </w:pPr>
            <w:r>
              <w:rPr>
                <w:rFonts w:ascii="Arial" w:hAnsi="Arial" w:cs="Arial"/>
                <w:sz w:val="18"/>
                <w:szCs w:val="18"/>
              </w:rPr>
              <w:t>700</w:t>
            </w:r>
            <w:r w:rsidR="003C63A2" w:rsidRPr="00E80388">
              <w:rPr>
                <w:rFonts w:ascii="Arial" w:hAnsi="Arial" w:cs="Arial"/>
                <w:sz w:val="18"/>
                <w:szCs w:val="18"/>
              </w:rPr>
              <w:t xml:space="preserve"> L</w:t>
            </w:r>
          </w:p>
        </w:tc>
        <w:tc>
          <w:tcPr>
            <w:tcW w:w="1047" w:type="dxa"/>
            <w:tcBorders>
              <w:left w:val="single" w:sz="4" w:space="0" w:color="000000"/>
              <w:bottom w:val="single" w:sz="4" w:space="0" w:color="000000"/>
            </w:tcBorders>
            <w:vAlign w:val="center"/>
          </w:tcPr>
          <w:p w14:paraId="5659E3E9" w14:textId="77777777" w:rsidR="003C63A2" w:rsidRPr="00E80388" w:rsidRDefault="003C63A2" w:rsidP="00D16FEF">
            <w:pPr>
              <w:snapToGrid w:val="0"/>
              <w:rPr>
                <w:rFonts w:ascii="Arial" w:hAnsi="Arial" w:cs="Arial"/>
                <w:sz w:val="18"/>
                <w:szCs w:val="18"/>
              </w:rPr>
            </w:pPr>
          </w:p>
        </w:tc>
        <w:tc>
          <w:tcPr>
            <w:tcW w:w="951" w:type="dxa"/>
            <w:tcBorders>
              <w:left w:val="single" w:sz="4" w:space="0" w:color="000000"/>
              <w:bottom w:val="single" w:sz="4" w:space="0" w:color="000000"/>
            </w:tcBorders>
            <w:vAlign w:val="center"/>
          </w:tcPr>
          <w:p w14:paraId="51895542" w14:textId="77777777" w:rsidR="003C63A2" w:rsidRPr="00E80388" w:rsidRDefault="003C63A2" w:rsidP="00D16FEF">
            <w:pPr>
              <w:snapToGrid w:val="0"/>
              <w:rPr>
                <w:rFonts w:ascii="Arial" w:hAnsi="Arial" w:cs="Arial"/>
                <w:sz w:val="18"/>
                <w:szCs w:val="18"/>
                <w:shd w:val="clear" w:color="auto" w:fill="FFFF00"/>
              </w:rPr>
            </w:pPr>
          </w:p>
        </w:tc>
        <w:tc>
          <w:tcPr>
            <w:tcW w:w="3003" w:type="dxa"/>
            <w:tcBorders>
              <w:left w:val="single" w:sz="4" w:space="0" w:color="000000"/>
              <w:bottom w:val="single" w:sz="4" w:space="0" w:color="000000"/>
            </w:tcBorders>
            <w:vAlign w:val="center"/>
          </w:tcPr>
          <w:p w14:paraId="1C98A93C" w14:textId="77777777" w:rsidR="003C63A2" w:rsidRPr="00E80388" w:rsidRDefault="003C63A2" w:rsidP="00D16FEF">
            <w:pPr>
              <w:snapToGrid w:val="0"/>
              <w:rPr>
                <w:rFonts w:ascii="Arial" w:hAnsi="Arial" w:cs="Arial"/>
                <w:sz w:val="18"/>
                <w:szCs w:val="18"/>
                <w:shd w:val="clear" w:color="auto" w:fill="FFFF00"/>
              </w:rPr>
            </w:pPr>
          </w:p>
        </w:tc>
        <w:tc>
          <w:tcPr>
            <w:tcW w:w="1701" w:type="dxa"/>
            <w:tcBorders>
              <w:left w:val="single" w:sz="4" w:space="0" w:color="000000"/>
              <w:bottom w:val="single" w:sz="4" w:space="0" w:color="000000"/>
            </w:tcBorders>
            <w:vAlign w:val="center"/>
          </w:tcPr>
          <w:p w14:paraId="27A117A0" w14:textId="77777777" w:rsidR="003C63A2" w:rsidRPr="00E80388" w:rsidRDefault="003C63A2" w:rsidP="00D16FEF">
            <w:pPr>
              <w:snapToGrid w:val="0"/>
              <w:rPr>
                <w:rFonts w:ascii="Arial" w:hAnsi="Arial" w:cs="Arial"/>
                <w:sz w:val="18"/>
                <w:szCs w:val="18"/>
              </w:rPr>
            </w:pPr>
          </w:p>
        </w:tc>
        <w:tc>
          <w:tcPr>
            <w:tcW w:w="2202" w:type="dxa"/>
            <w:tcBorders>
              <w:left w:val="single" w:sz="4" w:space="0" w:color="000000"/>
              <w:bottom w:val="single" w:sz="4" w:space="0" w:color="000000"/>
            </w:tcBorders>
            <w:vAlign w:val="center"/>
          </w:tcPr>
          <w:p w14:paraId="6A140AC5" w14:textId="77777777" w:rsidR="003C63A2" w:rsidRPr="00E80388" w:rsidRDefault="003C63A2" w:rsidP="00D16FEF">
            <w:pPr>
              <w:snapToGrid w:val="0"/>
              <w:rPr>
                <w:rFonts w:ascii="Arial" w:hAnsi="Arial" w:cs="Arial"/>
                <w:sz w:val="18"/>
                <w:szCs w:val="18"/>
              </w:rPr>
            </w:pPr>
          </w:p>
        </w:tc>
        <w:tc>
          <w:tcPr>
            <w:tcW w:w="1991" w:type="dxa"/>
            <w:tcBorders>
              <w:left w:val="single" w:sz="4" w:space="0" w:color="000000"/>
              <w:bottom w:val="single" w:sz="4" w:space="0" w:color="000000"/>
              <w:right w:val="single" w:sz="4" w:space="0" w:color="000000"/>
            </w:tcBorders>
            <w:vAlign w:val="center"/>
          </w:tcPr>
          <w:p w14:paraId="1DEE29DE" w14:textId="77777777" w:rsidR="003C63A2" w:rsidRPr="00E80388" w:rsidRDefault="003C63A2" w:rsidP="00D16FEF">
            <w:pPr>
              <w:snapToGrid w:val="0"/>
              <w:rPr>
                <w:rFonts w:ascii="Arial" w:hAnsi="Arial" w:cs="Arial"/>
                <w:sz w:val="18"/>
                <w:szCs w:val="18"/>
              </w:rPr>
            </w:pPr>
          </w:p>
        </w:tc>
      </w:tr>
      <w:tr w:rsidR="003C63A2" w:rsidRPr="00E80388" w14:paraId="71349E13" w14:textId="77777777" w:rsidTr="00D16FEF">
        <w:trPr>
          <w:gridAfter w:val="2"/>
          <w:wAfter w:w="3602" w:type="dxa"/>
          <w:cantSplit/>
        </w:trPr>
        <w:tc>
          <w:tcPr>
            <w:tcW w:w="399" w:type="dxa"/>
            <w:tcBorders>
              <w:left w:val="single" w:sz="4" w:space="0" w:color="000000"/>
              <w:bottom w:val="single" w:sz="4" w:space="0" w:color="000000"/>
            </w:tcBorders>
            <w:vAlign w:val="center"/>
          </w:tcPr>
          <w:p w14:paraId="3DDCCC7D" w14:textId="77777777" w:rsidR="003C63A2" w:rsidRPr="00E80388" w:rsidRDefault="003C63A2" w:rsidP="00D16FEF">
            <w:pPr>
              <w:pStyle w:val="Normalny1"/>
              <w:rPr>
                <w:rFonts w:ascii="Arial" w:hAnsi="Arial" w:cs="Arial"/>
                <w:sz w:val="18"/>
                <w:szCs w:val="18"/>
              </w:rPr>
            </w:pPr>
            <w:r w:rsidRPr="00E80388">
              <w:rPr>
                <w:rFonts w:ascii="Arial" w:hAnsi="Arial" w:cs="Arial"/>
                <w:sz w:val="18"/>
                <w:szCs w:val="18"/>
              </w:rPr>
              <w:t>10</w:t>
            </w:r>
          </w:p>
        </w:tc>
        <w:tc>
          <w:tcPr>
            <w:tcW w:w="3372" w:type="dxa"/>
            <w:tcBorders>
              <w:left w:val="single" w:sz="4" w:space="0" w:color="000000"/>
              <w:bottom w:val="single" w:sz="4" w:space="0" w:color="000000"/>
            </w:tcBorders>
          </w:tcPr>
          <w:p w14:paraId="5A9DB020" w14:textId="77777777" w:rsidR="003C63A2" w:rsidRPr="00E80388" w:rsidRDefault="003C63A2" w:rsidP="00D16FEF">
            <w:pPr>
              <w:snapToGrid w:val="0"/>
              <w:rPr>
                <w:rStyle w:val="Domylnaczcionkaakapitu1"/>
                <w:rFonts w:ascii="Arial" w:hAnsi="Arial" w:cs="Arial"/>
                <w:sz w:val="18"/>
                <w:szCs w:val="18"/>
              </w:rPr>
            </w:pPr>
            <w:r w:rsidRPr="00E80388">
              <w:rPr>
                <w:rStyle w:val="Domylnaczcionkaakapitu1"/>
                <w:rFonts w:ascii="Arial" w:hAnsi="Arial" w:cs="Arial"/>
                <w:sz w:val="18"/>
                <w:szCs w:val="18"/>
              </w:rPr>
              <w:t>Pompki do  butelki  preparatu do dezynfekcji rąk w poz.  9</w:t>
            </w:r>
          </w:p>
        </w:tc>
        <w:tc>
          <w:tcPr>
            <w:tcW w:w="1266" w:type="dxa"/>
            <w:tcBorders>
              <w:left w:val="single" w:sz="4" w:space="0" w:color="000000"/>
              <w:bottom w:val="single" w:sz="4" w:space="0" w:color="000000"/>
            </w:tcBorders>
            <w:vAlign w:val="center"/>
          </w:tcPr>
          <w:p w14:paraId="6E7A97DC"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100 szt.</w:t>
            </w:r>
          </w:p>
        </w:tc>
        <w:tc>
          <w:tcPr>
            <w:tcW w:w="1047" w:type="dxa"/>
            <w:tcBorders>
              <w:left w:val="single" w:sz="4" w:space="0" w:color="000000"/>
              <w:bottom w:val="single" w:sz="4" w:space="0" w:color="000000"/>
            </w:tcBorders>
            <w:vAlign w:val="center"/>
          </w:tcPr>
          <w:p w14:paraId="7020C3C3" w14:textId="77777777" w:rsidR="003C63A2" w:rsidRPr="00E80388" w:rsidRDefault="003C63A2" w:rsidP="00D16FEF">
            <w:pPr>
              <w:snapToGrid w:val="0"/>
              <w:rPr>
                <w:rFonts w:ascii="Arial" w:hAnsi="Arial" w:cs="Arial"/>
                <w:sz w:val="18"/>
                <w:szCs w:val="18"/>
              </w:rPr>
            </w:pPr>
          </w:p>
        </w:tc>
        <w:tc>
          <w:tcPr>
            <w:tcW w:w="951" w:type="dxa"/>
            <w:tcBorders>
              <w:left w:val="single" w:sz="4" w:space="0" w:color="000000"/>
              <w:bottom w:val="single" w:sz="4" w:space="0" w:color="000000"/>
            </w:tcBorders>
            <w:vAlign w:val="center"/>
          </w:tcPr>
          <w:p w14:paraId="3402FECF" w14:textId="77777777" w:rsidR="003C63A2" w:rsidRPr="00E80388" w:rsidRDefault="003C63A2" w:rsidP="00D16FEF">
            <w:pPr>
              <w:snapToGrid w:val="0"/>
              <w:rPr>
                <w:rFonts w:ascii="Arial" w:hAnsi="Arial" w:cs="Arial"/>
                <w:sz w:val="18"/>
                <w:szCs w:val="18"/>
                <w:shd w:val="clear" w:color="auto" w:fill="FFFF00"/>
              </w:rPr>
            </w:pPr>
          </w:p>
        </w:tc>
        <w:tc>
          <w:tcPr>
            <w:tcW w:w="3003" w:type="dxa"/>
            <w:tcBorders>
              <w:left w:val="single" w:sz="4" w:space="0" w:color="000000"/>
              <w:bottom w:val="single" w:sz="4" w:space="0" w:color="000000"/>
            </w:tcBorders>
            <w:vAlign w:val="center"/>
          </w:tcPr>
          <w:p w14:paraId="71F6257C" w14:textId="77777777" w:rsidR="003C63A2" w:rsidRPr="00E80388" w:rsidRDefault="003C63A2" w:rsidP="00D16FEF">
            <w:pPr>
              <w:snapToGrid w:val="0"/>
              <w:rPr>
                <w:rFonts w:ascii="Arial" w:hAnsi="Arial" w:cs="Arial"/>
                <w:sz w:val="18"/>
                <w:szCs w:val="18"/>
                <w:shd w:val="clear" w:color="auto" w:fill="FFFF00"/>
              </w:rPr>
            </w:pPr>
          </w:p>
        </w:tc>
        <w:tc>
          <w:tcPr>
            <w:tcW w:w="1701" w:type="dxa"/>
            <w:tcBorders>
              <w:left w:val="single" w:sz="4" w:space="0" w:color="000000"/>
              <w:bottom w:val="single" w:sz="4" w:space="0" w:color="000000"/>
            </w:tcBorders>
            <w:vAlign w:val="center"/>
          </w:tcPr>
          <w:p w14:paraId="0B090188" w14:textId="77777777" w:rsidR="003C63A2" w:rsidRPr="00E80388" w:rsidRDefault="003C63A2" w:rsidP="00D16FEF">
            <w:pPr>
              <w:snapToGrid w:val="0"/>
              <w:rPr>
                <w:rFonts w:ascii="Arial" w:hAnsi="Arial" w:cs="Arial"/>
                <w:sz w:val="18"/>
                <w:szCs w:val="18"/>
              </w:rPr>
            </w:pPr>
          </w:p>
        </w:tc>
        <w:tc>
          <w:tcPr>
            <w:tcW w:w="2202" w:type="dxa"/>
            <w:tcBorders>
              <w:left w:val="single" w:sz="4" w:space="0" w:color="000000"/>
              <w:bottom w:val="single" w:sz="4" w:space="0" w:color="000000"/>
            </w:tcBorders>
            <w:vAlign w:val="center"/>
          </w:tcPr>
          <w:p w14:paraId="738C7F11" w14:textId="77777777" w:rsidR="003C63A2" w:rsidRPr="00E80388" w:rsidRDefault="003C63A2" w:rsidP="00D16FEF">
            <w:pPr>
              <w:snapToGrid w:val="0"/>
              <w:rPr>
                <w:rFonts w:ascii="Arial" w:hAnsi="Arial" w:cs="Arial"/>
                <w:sz w:val="18"/>
                <w:szCs w:val="18"/>
              </w:rPr>
            </w:pPr>
          </w:p>
        </w:tc>
        <w:tc>
          <w:tcPr>
            <w:tcW w:w="1991" w:type="dxa"/>
            <w:tcBorders>
              <w:left w:val="single" w:sz="4" w:space="0" w:color="000000"/>
              <w:bottom w:val="single" w:sz="4" w:space="0" w:color="000000"/>
              <w:right w:val="single" w:sz="4" w:space="0" w:color="000000"/>
            </w:tcBorders>
            <w:vAlign w:val="center"/>
          </w:tcPr>
          <w:p w14:paraId="6FF3A602" w14:textId="77777777" w:rsidR="003C63A2" w:rsidRPr="00E80388" w:rsidRDefault="003C63A2" w:rsidP="00D16FEF">
            <w:pPr>
              <w:snapToGrid w:val="0"/>
              <w:rPr>
                <w:rFonts w:ascii="Arial" w:hAnsi="Arial" w:cs="Arial"/>
                <w:sz w:val="18"/>
                <w:szCs w:val="18"/>
              </w:rPr>
            </w:pPr>
          </w:p>
        </w:tc>
      </w:tr>
      <w:tr w:rsidR="003C63A2" w:rsidRPr="00E80388" w14:paraId="21D13310" w14:textId="77777777" w:rsidTr="00D16FEF">
        <w:trPr>
          <w:gridAfter w:val="2"/>
          <w:wAfter w:w="3602" w:type="dxa"/>
          <w:cantSplit/>
        </w:trPr>
        <w:tc>
          <w:tcPr>
            <w:tcW w:w="399" w:type="dxa"/>
            <w:tcBorders>
              <w:left w:val="single" w:sz="4" w:space="0" w:color="000000"/>
              <w:bottom w:val="single" w:sz="4" w:space="0" w:color="000000"/>
            </w:tcBorders>
            <w:vAlign w:val="center"/>
          </w:tcPr>
          <w:p w14:paraId="0AA128C8" w14:textId="77777777" w:rsidR="003C63A2" w:rsidRPr="00E80388" w:rsidRDefault="003C63A2" w:rsidP="00D16FEF">
            <w:pPr>
              <w:pStyle w:val="Normalny1"/>
              <w:rPr>
                <w:rFonts w:ascii="Arial" w:hAnsi="Arial" w:cs="Arial"/>
                <w:sz w:val="18"/>
                <w:szCs w:val="18"/>
              </w:rPr>
            </w:pPr>
            <w:r w:rsidRPr="00E80388">
              <w:rPr>
                <w:rFonts w:ascii="Arial" w:hAnsi="Arial" w:cs="Arial"/>
                <w:sz w:val="18"/>
                <w:szCs w:val="18"/>
              </w:rPr>
              <w:t>11</w:t>
            </w:r>
          </w:p>
        </w:tc>
        <w:tc>
          <w:tcPr>
            <w:tcW w:w="3372" w:type="dxa"/>
            <w:tcBorders>
              <w:left w:val="single" w:sz="4" w:space="0" w:color="000000"/>
              <w:bottom w:val="single" w:sz="4" w:space="0" w:color="000000"/>
            </w:tcBorders>
          </w:tcPr>
          <w:p w14:paraId="63A62718"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Preparat bezbarwny do odkażania i odtłuszczania skóry, przed zabiegami operacyjnymi, pobieraniem krwi, zastrzykami, punkcjami.</w:t>
            </w:r>
          </w:p>
          <w:p w14:paraId="7836A486" w14:textId="3CC5160D" w:rsidR="003C63A2" w:rsidRPr="00E80388" w:rsidRDefault="003C63A2" w:rsidP="00D16FEF">
            <w:pPr>
              <w:snapToGrid w:val="0"/>
              <w:rPr>
                <w:rFonts w:ascii="Arial" w:hAnsi="Arial" w:cs="Arial"/>
                <w:sz w:val="18"/>
                <w:szCs w:val="18"/>
              </w:rPr>
            </w:pPr>
            <w:r w:rsidRPr="00E80388">
              <w:rPr>
                <w:rFonts w:ascii="Arial" w:hAnsi="Arial" w:cs="Arial"/>
                <w:sz w:val="18"/>
                <w:szCs w:val="18"/>
              </w:rPr>
              <w:t xml:space="preserve">Oparty wyłącznie na mieszaninie alkoholi alifatycznych. Nie zawierający jodu, pochodnych fenolowych, nadtlenku wodoru. Ułatwiający dobre przyleganie folii przy zabiegach ( dobrze odtłuszczający). Spektrum działania: B (łącznie z MRSA i </w:t>
            </w:r>
            <w:proofErr w:type="spellStart"/>
            <w:r w:rsidRPr="00E80388">
              <w:rPr>
                <w:rFonts w:ascii="Arial" w:hAnsi="Arial" w:cs="Arial"/>
                <w:sz w:val="18"/>
                <w:szCs w:val="18"/>
              </w:rPr>
              <w:t>Tbc</w:t>
            </w:r>
            <w:proofErr w:type="spellEnd"/>
            <w:r w:rsidRPr="00E80388">
              <w:rPr>
                <w:rFonts w:ascii="Arial" w:hAnsi="Arial" w:cs="Arial"/>
                <w:sz w:val="18"/>
                <w:szCs w:val="18"/>
              </w:rPr>
              <w:t>), F, V (HIV, HBV, HCV, Rota) przy wydłużonym działaniu także na Polio. Produkt leczniczy z możliwością stosowania u dzieci i noworodków</w:t>
            </w:r>
            <w:r w:rsidR="002D56A1">
              <w:rPr>
                <w:rFonts w:ascii="Arial" w:hAnsi="Arial" w:cs="Arial"/>
                <w:sz w:val="18"/>
                <w:szCs w:val="18"/>
              </w:rPr>
              <w:t>.</w:t>
            </w:r>
          </w:p>
          <w:p w14:paraId="63529C98"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W opakowaniach o poj. 1 litr</w:t>
            </w:r>
          </w:p>
          <w:p w14:paraId="734E4D0E"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Oferowany preparat musi być kompatybilny z pozycją nr 12 niniejszego pakietu.</w:t>
            </w:r>
          </w:p>
        </w:tc>
        <w:tc>
          <w:tcPr>
            <w:tcW w:w="1266" w:type="dxa"/>
            <w:tcBorders>
              <w:left w:val="single" w:sz="4" w:space="0" w:color="000000"/>
              <w:bottom w:val="single" w:sz="4" w:space="0" w:color="000000"/>
            </w:tcBorders>
            <w:vAlign w:val="center"/>
          </w:tcPr>
          <w:p w14:paraId="1DEF0A20" w14:textId="663A7B2A" w:rsidR="003C63A2" w:rsidRPr="00E80388" w:rsidRDefault="003C63A2" w:rsidP="00D16FEF">
            <w:pPr>
              <w:snapToGrid w:val="0"/>
              <w:rPr>
                <w:rFonts w:ascii="Arial" w:hAnsi="Arial" w:cs="Arial"/>
                <w:sz w:val="18"/>
                <w:szCs w:val="18"/>
              </w:rPr>
            </w:pPr>
            <w:r w:rsidRPr="00E80388">
              <w:rPr>
                <w:rFonts w:ascii="Arial" w:hAnsi="Arial" w:cs="Arial"/>
                <w:sz w:val="18"/>
                <w:szCs w:val="18"/>
              </w:rPr>
              <w:t>17</w:t>
            </w:r>
            <w:r w:rsidR="0073114E">
              <w:rPr>
                <w:rFonts w:ascii="Arial" w:hAnsi="Arial" w:cs="Arial"/>
                <w:sz w:val="18"/>
                <w:szCs w:val="18"/>
              </w:rPr>
              <w:t>0</w:t>
            </w:r>
            <w:r w:rsidRPr="00E80388">
              <w:rPr>
                <w:rFonts w:ascii="Arial" w:hAnsi="Arial" w:cs="Arial"/>
                <w:sz w:val="18"/>
                <w:szCs w:val="18"/>
              </w:rPr>
              <w:t xml:space="preserve"> L</w:t>
            </w:r>
          </w:p>
        </w:tc>
        <w:tc>
          <w:tcPr>
            <w:tcW w:w="1047" w:type="dxa"/>
            <w:tcBorders>
              <w:left w:val="single" w:sz="4" w:space="0" w:color="000000"/>
              <w:bottom w:val="single" w:sz="4" w:space="0" w:color="000000"/>
            </w:tcBorders>
            <w:vAlign w:val="center"/>
          </w:tcPr>
          <w:p w14:paraId="766420A6" w14:textId="77777777" w:rsidR="003C63A2" w:rsidRPr="00E80388" w:rsidRDefault="003C63A2" w:rsidP="00D16FEF">
            <w:pPr>
              <w:snapToGrid w:val="0"/>
              <w:rPr>
                <w:rFonts w:ascii="Arial" w:hAnsi="Arial" w:cs="Arial"/>
                <w:sz w:val="18"/>
                <w:szCs w:val="18"/>
              </w:rPr>
            </w:pPr>
          </w:p>
        </w:tc>
        <w:tc>
          <w:tcPr>
            <w:tcW w:w="951" w:type="dxa"/>
            <w:tcBorders>
              <w:left w:val="single" w:sz="4" w:space="0" w:color="000000"/>
              <w:bottom w:val="single" w:sz="4" w:space="0" w:color="000000"/>
            </w:tcBorders>
            <w:vAlign w:val="center"/>
          </w:tcPr>
          <w:p w14:paraId="7A4574E4" w14:textId="77777777" w:rsidR="003C63A2" w:rsidRPr="00E80388" w:rsidRDefault="003C63A2" w:rsidP="00D16FEF">
            <w:pPr>
              <w:snapToGrid w:val="0"/>
              <w:rPr>
                <w:rFonts w:ascii="Arial" w:hAnsi="Arial" w:cs="Arial"/>
                <w:sz w:val="18"/>
                <w:szCs w:val="18"/>
                <w:shd w:val="clear" w:color="auto" w:fill="FFFF00"/>
              </w:rPr>
            </w:pPr>
          </w:p>
        </w:tc>
        <w:tc>
          <w:tcPr>
            <w:tcW w:w="3003" w:type="dxa"/>
            <w:tcBorders>
              <w:left w:val="single" w:sz="4" w:space="0" w:color="000000"/>
              <w:bottom w:val="single" w:sz="4" w:space="0" w:color="000000"/>
            </w:tcBorders>
            <w:vAlign w:val="center"/>
          </w:tcPr>
          <w:p w14:paraId="55A240F1" w14:textId="77777777" w:rsidR="003C63A2" w:rsidRPr="00E80388" w:rsidRDefault="003C63A2" w:rsidP="00D16FEF">
            <w:pPr>
              <w:snapToGrid w:val="0"/>
              <w:rPr>
                <w:rFonts w:ascii="Arial" w:hAnsi="Arial" w:cs="Arial"/>
                <w:sz w:val="18"/>
                <w:szCs w:val="18"/>
                <w:shd w:val="clear" w:color="auto" w:fill="FFFF00"/>
              </w:rPr>
            </w:pPr>
          </w:p>
        </w:tc>
        <w:tc>
          <w:tcPr>
            <w:tcW w:w="1701" w:type="dxa"/>
            <w:tcBorders>
              <w:left w:val="single" w:sz="4" w:space="0" w:color="000000"/>
              <w:bottom w:val="single" w:sz="4" w:space="0" w:color="000000"/>
            </w:tcBorders>
            <w:vAlign w:val="center"/>
          </w:tcPr>
          <w:p w14:paraId="4CA24FF7" w14:textId="77777777" w:rsidR="003C63A2" w:rsidRPr="00E80388" w:rsidRDefault="003C63A2" w:rsidP="00D16FEF">
            <w:pPr>
              <w:snapToGrid w:val="0"/>
              <w:rPr>
                <w:rFonts w:ascii="Arial" w:hAnsi="Arial" w:cs="Arial"/>
                <w:sz w:val="18"/>
                <w:szCs w:val="18"/>
              </w:rPr>
            </w:pPr>
          </w:p>
        </w:tc>
        <w:tc>
          <w:tcPr>
            <w:tcW w:w="2202" w:type="dxa"/>
            <w:tcBorders>
              <w:left w:val="single" w:sz="4" w:space="0" w:color="000000"/>
              <w:bottom w:val="single" w:sz="4" w:space="0" w:color="000000"/>
            </w:tcBorders>
            <w:vAlign w:val="center"/>
          </w:tcPr>
          <w:p w14:paraId="09E29E96" w14:textId="77777777" w:rsidR="003C63A2" w:rsidRPr="00E80388" w:rsidRDefault="003C63A2" w:rsidP="00D16FEF">
            <w:pPr>
              <w:snapToGrid w:val="0"/>
              <w:rPr>
                <w:rFonts w:ascii="Arial" w:hAnsi="Arial" w:cs="Arial"/>
                <w:sz w:val="18"/>
                <w:szCs w:val="18"/>
              </w:rPr>
            </w:pPr>
          </w:p>
        </w:tc>
        <w:tc>
          <w:tcPr>
            <w:tcW w:w="1991" w:type="dxa"/>
            <w:tcBorders>
              <w:left w:val="single" w:sz="4" w:space="0" w:color="000000"/>
              <w:bottom w:val="single" w:sz="4" w:space="0" w:color="000000"/>
              <w:right w:val="single" w:sz="4" w:space="0" w:color="000000"/>
            </w:tcBorders>
            <w:vAlign w:val="center"/>
          </w:tcPr>
          <w:p w14:paraId="55EA8A87" w14:textId="77777777" w:rsidR="003C63A2" w:rsidRPr="00E80388" w:rsidRDefault="003C63A2" w:rsidP="00D16FEF">
            <w:pPr>
              <w:snapToGrid w:val="0"/>
              <w:rPr>
                <w:rFonts w:ascii="Arial" w:hAnsi="Arial" w:cs="Arial"/>
                <w:sz w:val="18"/>
                <w:szCs w:val="18"/>
              </w:rPr>
            </w:pPr>
          </w:p>
        </w:tc>
      </w:tr>
      <w:tr w:rsidR="003C63A2" w:rsidRPr="00E80388" w14:paraId="5BCB98BE" w14:textId="77777777" w:rsidTr="00D16FEF">
        <w:trPr>
          <w:gridAfter w:val="2"/>
          <w:wAfter w:w="3602" w:type="dxa"/>
          <w:cantSplit/>
        </w:trPr>
        <w:tc>
          <w:tcPr>
            <w:tcW w:w="399" w:type="dxa"/>
            <w:tcBorders>
              <w:left w:val="single" w:sz="4" w:space="0" w:color="000000"/>
              <w:bottom w:val="single" w:sz="4" w:space="0" w:color="000000"/>
            </w:tcBorders>
            <w:vAlign w:val="center"/>
          </w:tcPr>
          <w:p w14:paraId="71A0B45E" w14:textId="77777777" w:rsidR="003C63A2" w:rsidRPr="00E80388" w:rsidRDefault="003C63A2" w:rsidP="00D16FEF">
            <w:pPr>
              <w:pStyle w:val="Normalny1"/>
              <w:rPr>
                <w:rFonts w:ascii="Arial" w:hAnsi="Arial" w:cs="Arial"/>
                <w:sz w:val="18"/>
                <w:szCs w:val="18"/>
              </w:rPr>
            </w:pPr>
            <w:r w:rsidRPr="00E80388">
              <w:rPr>
                <w:rFonts w:ascii="Arial" w:hAnsi="Arial" w:cs="Arial"/>
                <w:sz w:val="18"/>
                <w:szCs w:val="18"/>
              </w:rPr>
              <w:lastRenderedPageBreak/>
              <w:t>12</w:t>
            </w:r>
          </w:p>
        </w:tc>
        <w:tc>
          <w:tcPr>
            <w:tcW w:w="3372" w:type="dxa"/>
            <w:tcBorders>
              <w:left w:val="single" w:sz="4" w:space="0" w:color="000000"/>
              <w:bottom w:val="single" w:sz="4" w:space="0" w:color="000000"/>
            </w:tcBorders>
          </w:tcPr>
          <w:p w14:paraId="3D3465E5"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Preparat bezbarwny do odkażania  i odtłuszczania skóry, przed zabiegami operacyjnymi, pobieraniem krwi, zastrzykami, punkcjami.</w:t>
            </w:r>
          </w:p>
          <w:p w14:paraId="1E35E3AD" w14:textId="491977FD" w:rsidR="003C63A2" w:rsidRPr="00E80388" w:rsidRDefault="003C63A2" w:rsidP="00D16FEF">
            <w:pPr>
              <w:snapToGrid w:val="0"/>
              <w:rPr>
                <w:rFonts w:ascii="Arial" w:hAnsi="Arial" w:cs="Arial"/>
                <w:sz w:val="18"/>
                <w:szCs w:val="18"/>
              </w:rPr>
            </w:pPr>
            <w:r w:rsidRPr="00E80388">
              <w:rPr>
                <w:rFonts w:ascii="Arial" w:hAnsi="Arial" w:cs="Arial"/>
                <w:sz w:val="18"/>
                <w:szCs w:val="18"/>
              </w:rPr>
              <w:t xml:space="preserve">Oparty wyłącznie na mieszaninie alkoholi alifatycznych. Nie zawierający jodu, pochodnych fenolowych, nadtlenku wodoru. Ułatwiający dobre przyleganie folii przy zabiegach ( dobrze odtłuszczający). Spektrum działania: B (łącznie z MRSA i </w:t>
            </w:r>
            <w:proofErr w:type="spellStart"/>
            <w:r w:rsidRPr="00E80388">
              <w:rPr>
                <w:rFonts w:ascii="Arial" w:hAnsi="Arial" w:cs="Arial"/>
                <w:sz w:val="18"/>
                <w:szCs w:val="18"/>
              </w:rPr>
              <w:t>Tbc</w:t>
            </w:r>
            <w:proofErr w:type="spellEnd"/>
            <w:r w:rsidRPr="00E80388">
              <w:rPr>
                <w:rFonts w:ascii="Arial" w:hAnsi="Arial" w:cs="Arial"/>
                <w:sz w:val="18"/>
                <w:szCs w:val="18"/>
              </w:rPr>
              <w:t>), F, V (HIV, HBV, HCV, Rota) przy wydłużonym działaniu także na Polio. Produkt leczniczy, z możliwością stosowania u dzieci i noworodków</w:t>
            </w:r>
            <w:r w:rsidR="002D56A1">
              <w:rPr>
                <w:rFonts w:ascii="Arial" w:hAnsi="Arial" w:cs="Arial"/>
                <w:sz w:val="18"/>
                <w:szCs w:val="18"/>
              </w:rPr>
              <w:t>.</w:t>
            </w:r>
          </w:p>
          <w:p w14:paraId="146C2364"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W opakowaniach o poj. do 250 ml</w:t>
            </w:r>
          </w:p>
          <w:p w14:paraId="13966801"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Oferowany preparat musi być kompatybilny z pozycją nr 11 niniejszego pakietu.</w:t>
            </w:r>
          </w:p>
        </w:tc>
        <w:tc>
          <w:tcPr>
            <w:tcW w:w="1266" w:type="dxa"/>
            <w:tcBorders>
              <w:left w:val="single" w:sz="4" w:space="0" w:color="000000"/>
              <w:bottom w:val="single" w:sz="4" w:space="0" w:color="000000"/>
            </w:tcBorders>
            <w:vAlign w:val="center"/>
          </w:tcPr>
          <w:p w14:paraId="0C20BC71"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35 L</w:t>
            </w:r>
          </w:p>
        </w:tc>
        <w:tc>
          <w:tcPr>
            <w:tcW w:w="1047" w:type="dxa"/>
            <w:tcBorders>
              <w:left w:val="single" w:sz="4" w:space="0" w:color="000000"/>
              <w:bottom w:val="single" w:sz="4" w:space="0" w:color="000000"/>
            </w:tcBorders>
            <w:vAlign w:val="center"/>
          </w:tcPr>
          <w:p w14:paraId="5EE9F8DD" w14:textId="77777777" w:rsidR="003C63A2" w:rsidRPr="00E80388" w:rsidRDefault="003C63A2" w:rsidP="00D16FEF">
            <w:pPr>
              <w:snapToGrid w:val="0"/>
              <w:rPr>
                <w:rFonts w:ascii="Arial" w:hAnsi="Arial" w:cs="Arial"/>
                <w:sz w:val="18"/>
                <w:szCs w:val="18"/>
              </w:rPr>
            </w:pPr>
          </w:p>
        </w:tc>
        <w:tc>
          <w:tcPr>
            <w:tcW w:w="951" w:type="dxa"/>
            <w:tcBorders>
              <w:left w:val="single" w:sz="4" w:space="0" w:color="000000"/>
              <w:bottom w:val="single" w:sz="4" w:space="0" w:color="000000"/>
            </w:tcBorders>
            <w:vAlign w:val="center"/>
          </w:tcPr>
          <w:p w14:paraId="50FD30DE" w14:textId="77777777" w:rsidR="003C63A2" w:rsidRPr="00E80388" w:rsidRDefault="003C63A2" w:rsidP="00D16FEF">
            <w:pPr>
              <w:snapToGrid w:val="0"/>
              <w:rPr>
                <w:rFonts w:ascii="Arial" w:hAnsi="Arial" w:cs="Arial"/>
                <w:sz w:val="18"/>
                <w:szCs w:val="18"/>
                <w:shd w:val="clear" w:color="auto" w:fill="FFFF00"/>
              </w:rPr>
            </w:pPr>
          </w:p>
        </w:tc>
        <w:tc>
          <w:tcPr>
            <w:tcW w:w="3003" w:type="dxa"/>
            <w:tcBorders>
              <w:left w:val="single" w:sz="4" w:space="0" w:color="000000"/>
              <w:bottom w:val="single" w:sz="4" w:space="0" w:color="000000"/>
            </w:tcBorders>
            <w:vAlign w:val="center"/>
          </w:tcPr>
          <w:p w14:paraId="1C4894C9" w14:textId="77777777" w:rsidR="003C63A2" w:rsidRPr="00E80388" w:rsidRDefault="003C63A2" w:rsidP="00D16FEF">
            <w:pPr>
              <w:snapToGrid w:val="0"/>
              <w:rPr>
                <w:rFonts w:ascii="Arial" w:hAnsi="Arial" w:cs="Arial"/>
                <w:sz w:val="18"/>
                <w:szCs w:val="18"/>
                <w:shd w:val="clear" w:color="auto" w:fill="FFFF00"/>
              </w:rPr>
            </w:pPr>
          </w:p>
        </w:tc>
        <w:tc>
          <w:tcPr>
            <w:tcW w:w="1701" w:type="dxa"/>
            <w:tcBorders>
              <w:left w:val="single" w:sz="4" w:space="0" w:color="000000"/>
              <w:bottom w:val="single" w:sz="4" w:space="0" w:color="000000"/>
            </w:tcBorders>
            <w:vAlign w:val="center"/>
          </w:tcPr>
          <w:p w14:paraId="27809838" w14:textId="77777777" w:rsidR="003C63A2" w:rsidRPr="00E80388" w:rsidRDefault="003C63A2" w:rsidP="00D16FEF">
            <w:pPr>
              <w:snapToGrid w:val="0"/>
              <w:rPr>
                <w:rFonts w:ascii="Arial" w:hAnsi="Arial" w:cs="Arial"/>
                <w:sz w:val="18"/>
                <w:szCs w:val="18"/>
              </w:rPr>
            </w:pPr>
          </w:p>
        </w:tc>
        <w:tc>
          <w:tcPr>
            <w:tcW w:w="2202" w:type="dxa"/>
            <w:tcBorders>
              <w:left w:val="single" w:sz="4" w:space="0" w:color="000000"/>
              <w:bottom w:val="single" w:sz="4" w:space="0" w:color="000000"/>
            </w:tcBorders>
            <w:vAlign w:val="center"/>
          </w:tcPr>
          <w:p w14:paraId="0B5C74D6" w14:textId="77777777" w:rsidR="003C63A2" w:rsidRPr="00E80388" w:rsidRDefault="003C63A2" w:rsidP="00D16FEF">
            <w:pPr>
              <w:snapToGrid w:val="0"/>
              <w:rPr>
                <w:rFonts w:ascii="Arial" w:hAnsi="Arial" w:cs="Arial"/>
                <w:sz w:val="18"/>
                <w:szCs w:val="18"/>
              </w:rPr>
            </w:pPr>
          </w:p>
        </w:tc>
        <w:tc>
          <w:tcPr>
            <w:tcW w:w="1991" w:type="dxa"/>
            <w:tcBorders>
              <w:left w:val="single" w:sz="4" w:space="0" w:color="000000"/>
              <w:bottom w:val="single" w:sz="4" w:space="0" w:color="000000"/>
              <w:right w:val="single" w:sz="4" w:space="0" w:color="000000"/>
            </w:tcBorders>
            <w:vAlign w:val="center"/>
          </w:tcPr>
          <w:p w14:paraId="74FAFD12" w14:textId="77777777" w:rsidR="003C63A2" w:rsidRPr="00E80388" w:rsidRDefault="003C63A2" w:rsidP="00D16FEF">
            <w:pPr>
              <w:snapToGrid w:val="0"/>
              <w:rPr>
                <w:rFonts w:ascii="Arial" w:hAnsi="Arial" w:cs="Arial"/>
                <w:sz w:val="18"/>
                <w:szCs w:val="18"/>
              </w:rPr>
            </w:pPr>
          </w:p>
        </w:tc>
      </w:tr>
      <w:tr w:rsidR="003C63A2" w:rsidRPr="00E80388" w14:paraId="2EBE6C8A" w14:textId="77777777" w:rsidTr="00D16FEF">
        <w:trPr>
          <w:gridAfter w:val="2"/>
          <w:wAfter w:w="3602" w:type="dxa"/>
          <w:cantSplit/>
        </w:trPr>
        <w:tc>
          <w:tcPr>
            <w:tcW w:w="399" w:type="dxa"/>
            <w:tcBorders>
              <w:left w:val="single" w:sz="4" w:space="0" w:color="000000"/>
              <w:bottom w:val="single" w:sz="4" w:space="0" w:color="000000"/>
            </w:tcBorders>
            <w:vAlign w:val="center"/>
          </w:tcPr>
          <w:p w14:paraId="2CAF9EF2" w14:textId="77777777" w:rsidR="003C63A2" w:rsidRPr="00E80388" w:rsidRDefault="003C63A2" w:rsidP="00D16FEF">
            <w:pPr>
              <w:pStyle w:val="Normalny1"/>
              <w:rPr>
                <w:rFonts w:ascii="Arial" w:hAnsi="Arial" w:cs="Arial"/>
                <w:sz w:val="18"/>
                <w:szCs w:val="18"/>
              </w:rPr>
            </w:pPr>
            <w:r w:rsidRPr="00E80388">
              <w:rPr>
                <w:rFonts w:ascii="Arial" w:hAnsi="Arial" w:cs="Arial"/>
                <w:sz w:val="18"/>
                <w:szCs w:val="18"/>
              </w:rPr>
              <w:t>13</w:t>
            </w:r>
          </w:p>
        </w:tc>
        <w:tc>
          <w:tcPr>
            <w:tcW w:w="3372" w:type="dxa"/>
            <w:tcBorders>
              <w:left w:val="single" w:sz="4" w:space="0" w:color="000000"/>
              <w:bottom w:val="single" w:sz="4" w:space="0" w:color="000000"/>
            </w:tcBorders>
          </w:tcPr>
          <w:p w14:paraId="68716F4C"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Preparat barwiony do odkażania  i odtłuszczania skóry, przed zabiegami operacyjnymi, punkcjami.</w:t>
            </w:r>
          </w:p>
          <w:p w14:paraId="62C79817"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 xml:space="preserve">Oparty wyłącznie na mieszaninie alkoholi alifatycznych. Nie zawierający jodu, pochodnych fenolowych, nadtlenku wodoru. Ułatwiający dobre przyleganie folii przy zabiegach ( dobrze odtłuszczający). Spektrum działania: B (łącznie z MRSA i </w:t>
            </w:r>
            <w:proofErr w:type="spellStart"/>
            <w:r w:rsidRPr="00E80388">
              <w:rPr>
                <w:rFonts w:ascii="Arial" w:hAnsi="Arial" w:cs="Arial"/>
                <w:sz w:val="18"/>
                <w:szCs w:val="18"/>
              </w:rPr>
              <w:t>Tbc</w:t>
            </w:r>
            <w:proofErr w:type="spellEnd"/>
            <w:r w:rsidRPr="00E80388">
              <w:rPr>
                <w:rFonts w:ascii="Arial" w:hAnsi="Arial" w:cs="Arial"/>
                <w:sz w:val="18"/>
                <w:szCs w:val="18"/>
              </w:rPr>
              <w:t>), F, V (HIV, HBV, HCV, Rota) przy wydłużonym czasie także  Polio. Produkt leczniczy.</w:t>
            </w:r>
          </w:p>
          <w:p w14:paraId="1E229043" w14:textId="77777777" w:rsidR="003C63A2" w:rsidRPr="00E80388" w:rsidRDefault="003C63A2" w:rsidP="00D16FEF">
            <w:pPr>
              <w:snapToGrid w:val="0"/>
              <w:rPr>
                <w:rStyle w:val="Domylnaczcionkaakapitu1"/>
                <w:rFonts w:ascii="Arial" w:hAnsi="Arial" w:cs="Arial"/>
                <w:sz w:val="18"/>
                <w:szCs w:val="18"/>
              </w:rPr>
            </w:pPr>
            <w:r w:rsidRPr="00E80388">
              <w:rPr>
                <w:rFonts w:ascii="Arial" w:hAnsi="Arial" w:cs="Arial"/>
                <w:sz w:val="18"/>
                <w:szCs w:val="18"/>
              </w:rPr>
              <w:t>W opakowaniach o poj. do 250ml</w:t>
            </w:r>
          </w:p>
          <w:p w14:paraId="2F050F04" w14:textId="77777777" w:rsidR="003C63A2" w:rsidRPr="00E80388" w:rsidRDefault="003C63A2" w:rsidP="00D16FEF">
            <w:pPr>
              <w:snapToGrid w:val="0"/>
              <w:rPr>
                <w:rFonts w:ascii="Arial" w:hAnsi="Arial" w:cs="Arial"/>
                <w:sz w:val="18"/>
                <w:szCs w:val="18"/>
              </w:rPr>
            </w:pPr>
            <w:r w:rsidRPr="00E80388">
              <w:rPr>
                <w:rStyle w:val="Domylnaczcionkaakapitu1"/>
                <w:rFonts w:ascii="Arial" w:hAnsi="Arial" w:cs="Arial"/>
                <w:sz w:val="18"/>
                <w:szCs w:val="18"/>
              </w:rPr>
              <w:t>Oferowany preparat musi być kompatybilny z pozycją nr 14 niniejszego pakietu.</w:t>
            </w:r>
          </w:p>
        </w:tc>
        <w:tc>
          <w:tcPr>
            <w:tcW w:w="1266" w:type="dxa"/>
            <w:tcBorders>
              <w:left w:val="single" w:sz="4" w:space="0" w:color="000000"/>
              <w:bottom w:val="single" w:sz="4" w:space="0" w:color="000000"/>
            </w:tcBorders>
            <w:vAlign w:val="center"/>
          </w:tcPr>
          <w:p w14:paraId="701DDA87"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3 L</w:t>
            </w:r>
          </w:p>
        </w:tc>
        <w:tc>
          <w:tcPr>
            <w:tcW w:w="1047" w:type="dxa"/>
            <w:tcBorders>
              <w:left w:val="single" w:sz="4" w:space="0" w:color="000000"/>
              <w:bottom w:val="single" w:sz="4" w:space="0" w:color="000000"/>
            </w:tcBorders>
            <w:vAlign w:val="center"/>
          </w:tcPr>
          <w:p w14:paraId="44555139" w14:textId="77777777" w:rsidR="003C63A2" w:rsidRPr="00E80388" w:rsidRDefault="003C63A2" w:rsidP="00D16FEF">
            <w:pPr>
              <w:snapToGrid w:val="0"/>
              <w:rPr>
                <w:rFonts w:ascii="Arial" w:hAnsi="Arial" w:cs="Arial"/>
                <w:sz w:val="18"/>
                <w:szCs w:val="18"/>
              </w:rPr>
            </w:pPr>
          </w:p>
        </w:tc>
        <w:tc>
          <w:tcPr>
            <w:tcW w:w="951" w:type="dxa"/>
            <w:tcBorders>
              <w:left w:val="single" w:sz="4" w:space="0" w:color="000000"/>
              <w:bottom w:val="single" w:sz="4" w:space="0" w:color="000000"/>
            </w:tcBorders>
            <w:vAlign w:val="center"/>
          </w:tcPr>
          <w:p w14:paraId="1819CC01" w14:textId="77777777" w:rsidR="003C63A2" w:rsidRPr="00E80388" w:rsidRDefault="003C63A2" w:rsidP="00D16FEF">
            <w:pPr>
              <w:snapToGrid w:val="0"/>
              <w:rPr>
                <w:rFonts w:ascii="Arial" w:hAnsi="Arial" w:cs="Arial"/>
                <w:sz w:val="18"/>
                <w:szCs w:val="18"/>
                <w:shd w:val="clear" w:color="auto" w:fill="FFFF00"/>
              </w:rPr>
            </w:pPr>
          </w:p>
        </w:tc>
        <w:tc>
          <w:tcPr>
            <w:tcW w:w="3003" w:type="dxa"/>
            <w:tcBorders>
              <w:left w:val="single" w:sz="4" w:space="0" w:color="000000"/>
              <w:bottom w:val="single" w:sz="4" w:space="0" w:color="000000"/>
            </w:tcBorders>
            <w:vAlign w:val="center"/>
          </w:tcPr>
          <w:p w14:paraId="30B4031A" w14:textId="77777777" w:rsidR="003C63A2" w:rsidRPr="00E80388" w:rsidRDefault="003C63A2" w:rsidP="00D16FEF">
            <w:pPr>
              <w:snapToGrid w:val="0"/>
              <w:rPr>
                <w:rFonts w:ascii="Arial" w:hAnsi="Arial" w:cs="Arial"/>
                <w:sz w:val="18"/>
                <w:szCs w:val="18"/>
                <w:shd w:val="clear" w:color="auto" w:fill="FFFF00"/>
              </w:rPr>
            </w:pPr>
          </w:p>
        </w:tc>
        <w:tc>
          <w:tcPr>
            <w:tcW w:w="1701" w:type="dxa"/>
            <w:tcBorders>
              <w:left w:val="single" w:sz="4" w:space="0" w:color="000000"/>
              <w:bottom w:val="single" w:sz="4" w:space="0" w:color="000000"/>
            </w:tcBorders>
            <w:vAlign w:val="center"/>
          </w:tcPr>
          <w:p w14:paraId="04E7D3E4" w14:textId="77777777" w:rsidR="003C63A2" w:rsidRPr="00E80388" w:rsidRDefault="003C63A2" w:rsidP="00D16FEF">
            <w:pPr>
              <w:snapToGrid w:val="0"/>
              <w:rPr>
                <w:rFonts w:ascii="Arial" w:hAnsi="Arial" w:cs="Arial"/>
                <w:sz w:val="18"/>
                <w:szCs w:val="18"/>
              </w:rPr>
            </w:pPr>
          </w:p>
        </w:tc>
        <w:tc>
          <w:tcPr>
            <w:tcW w:w="2202" w:type="dxa"/>
            <w:tcBorders>
              <w:left w:val="single" w:sz="4" w:space="0" w:color="000000"/>
              <w:bottom w:val="single" w:sz="4" w:space="0" w:color="000000"/>
            </w:tcBorders>
            <w:vAlign w:val="center"/>
          </w:tcPr>
          <w:p w14:paraId="4CB88454" w14:textId="77777777" w:rsidR="003C63A2" w:rsidRPr="00E80388" w:rsidRDefault="003C63A2" w:rsidP="00D16FEF">
            <w:pPr>
              <w:snapToGrid w:val="0"/>
              <w:rPr>
                <w:rFonts w:ascii="Arial" w:hAnsi="Arial" w:cs="Arial"/>
                <w:sz w:val="18"/>
                <w:szCs w:val="18"/>
              </w:rPr>
            </w:pPr>
          </w:p>
        </w:tc>
        <w:tc>
          <w:tcPr>
            <w:tcW w:w="1991" w:type="dxa"/>
            <w:tcBorders>
              <w:left w:val="single" w:sz="4" w:space="0" w:color="000000"/>
              <w:bottom w:val="single" w:sz="4" w:space="0" w:color="000000"/>
              <w:right w:val="single" w:sz="4" w:space="0" w:color="000000"/>
            </w:tcBorders>
            <w:vAlign w:val="center"/>
          </w:tcPr>
          <w:p w14:paraId="5DB974B0" w14:textId="77777777" w:rsidR="003C63A2" w:rsidRPr="00E80388" w:rsidRDefault="003C63A2" w:rsidP="00D16FEF">
            <w:pPr>
              <w:snapToGrid w:val="0"/>
              <w:rPr>
                <w:rFonts w:ascii="Arial" w:hAnsi="Arial" w:cs="Arial"/>
                <w:sz w:val="18"/>
                <w:szCs w:val="18"/>
              </w:rPr>
            </w:pPr>
          </w:p>
        </w:tc>
      </w:tr>
      <w:tr w:rsidR="003C63A2" w:rsidRPr="00E80388" w14:paraId="19D5BDA4" w14:textId="77777777" w:rsidTr="00D16FEF">
        <w:trPr>
          <w:gridAfter w:val="2"/>
          <w:wAfter w:w="3602" w:type="dxa"/>
          <w:cantSplit/>
        </w:trPr>
        <w:tc>
          <w:tcPr>
            <w:tcW w:w="399" w:type="dxa"/>
            <w:tcBorders>
              <w:left w:val="single" w:sz="4" w:space="0" w:color="000000"/>
              <w:bottom w:val="single" w:sz="4" w:space="0" w:color="000000"/>
            </w:tcBorders>
            <w:vAlign w:val="center"/>
          </w:tcPr>
          <w:p w14:paraId="5A56B37D" w14:textId="77777777" w:rsidR="003C63A2" w:rsidRPr="00E80388" w:rsidRDefault="003C63A2" w:rsidP="00D16FEF">
            <w:pPr>
              <w:pStyle w:val="Normalny1"/>
              <w:rPr>
                <w:rFonts w:ascii="Arial" w:hAnsi="Arial" w:cs="Arial"/>
                <w:sz w:val="18"/>
                <w:szCs w:val="18"/>
              </w:rPr>
            </w:pPr>
            <w:r w:rsidRPr="00E80388">
              <w:rPr>
                <w:rFonts w:ascii="Arial" w:hAnsi="Arial" w:cs="Arial"/>
                <w:sz w:val="18"/>
                <w:szCs w:val="18"/>
              </w:rPr>
              <w:lastRenderedPageBreak/>
              <w:t>14</w:t>
            </w:r>
          </w:p>
        </w:tc>
        <w:tc>
          <w:tcPr>
            <w:tcW w:w="3372" w:type="dxa"/>
            <w:tcBorders>
              <w:left w:val="single" w:sz="4" w:space="0" w:color="000000"/>
              <w:bottom w:val="single" w:sz="4" w:space="0" w:color="000000"/>
            </w:tcBorders>
          </w:tcPr>
          <w:p w14:paraId="4B309595"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Preparat barwiony do odkażania  i odtłuszczania skóry, przed zabiegami operacyjnymi, punkcjami.</w:t>
            </w:r>
          </w:p>
          <w:p w14:paraId="21E7406F"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 xml:space="preserve">Oparty wyłącznie na mieszaninie alkoholi alifatycznych. Nie zawierający jodu, pochodnych fenolowych, nadtlenku wodoru. Ułatwiający dobre przyleganie folii przy zabiegach ( dobrze odtłuszczający). Spektrum działania: B (łącznie z MRSA i </w:t>
            </w:r>
            <w:proofErr w:type="spellStart"/>
            <w:r w:rsidRPr="00E80388">
              <w:rPr>
                <w:rFonts w:ascii="Arial" w:hAnsi="Arial" w:cs="Arial"/>
                <w:sz w:val="18"/>
                <w:szCs w:val="18"/>
              </w:rPr>
              <w:t>Tbc</w:t>
            </w:r>
            <w:proofErr w:type="spellEnd"/>
            <w:r w:rsidRPr="00E80388">
              <w:rPr>
                <w:rFonts w:ascii="Arial" w:hAnsi="Arial" w:cs="Arial"/>
                <w:sz w:val="18"/>
                <w:szCs w:val="18"/>
              </w:rPr>
              <w:t>), F, V (HIV, HBV, HCV, Rota) przy wydłużonym czasie także Polio. Produkt leczniczy.</w:t>
            </w:r>
          </w:p>
          <w:p w14:paraId="3F9FAADB" w14:textId="77777777" w:rsidR="003C63A2" w:rsidRPr="00E80388" w:rsidRDefault="003C63A2" w:rsidP="00D16FEF">
            <w:pPr>
              <w:snapToGrid w:val="0"/>
              <w:rPr>
                <w:rStyle w:val="Domylnaczcionkaakapitu1"/>
                <w:rFonts w:ascii="Arial" w:hAnsi="Arial" w:cs="Arial"/>
                <w:sz w:val="18"/>
                <w:szCs w:val="18"/>
              </w:rPr>
            </w:pPr>
            <w:r w:rsidRPr="00E80388">
              <w:rPr>
                <w:rFonts w:ascii="Arial" w:hAnsi="Arial" w:cs="Arial"/>
                <w:sz w:val="18"/>
                <w:szCs w:val="18"/>
              </w:rPr>
              <w:t>W opakowaniach o poj. 1l</w:t>
            </w:r>
          </w:p>
          <w:p w14:paraId="6B6A66CD" w14:textId="77777777" w:rsidR="003C63A2" w:rsidRPr="00E80388" w:rsidRDefault="003C63A2" w:rsidP="00D16FEF">
            <w:pPr>
              <w:snapToGrid w:val="0"/>
              <w:rPr>
                <w:rFonts w:ascii="Arial" w:hAnsi="Arial" w:cs="Arial"/>
                <w:sz w:val="18"/>
                <w:szCs w:val="18"/>
              </w:rPr>
            </w:pPr>
            <w:r w:rsidRPr="00E80388">
              <w:rPr>
                <w:rStyle w:val="Domylnaczcionkaakapitu1"/>
                <w:rFonts w:ascii="Arial" w:hAnsi="Arial" w:cs="Arial"/>
                <w:sz w:val="18"/>
                <w:szCs w:val="18"/>
              </w:rPr>
              <w:t>Oferowany preparat musi być kompatybilny z pozycją nr 13 niniejszego pakietu.</w:t>
            </w:r>
          </w:p>
        </w:tc>
        <w:tc>
          <w:tcPr>
            <w:tcW w:w="1266" w:type="dxa"/>
            <w:tcBorders>
              <w:left w:val="single" w:sz="4" w:space="0" w:color="000000"/>
              <w:bottom w:val="single" w:sz="4" w:space="0" w:color="000000"/>
            </w:tcBorders>
            <w:vAlign w:val="center"/>
          </w:tcPr>
          <w:p w14:paraId="6BF6BF1B" w14:textId="3325C874" w:rsidR="003C63A2" w:rsidRPr="00E80388" w:rsidRDefault="003C63A2" w:rsidP="00D16FEF">
            <w:pPr>
              <w:snapToGrid w:val="0"/>
              <w:rPr>
                <w:rFonts w:ascii="Arial" w:hAnsi="Arial" w:cs="Arial"/>
                <w:sz w:val="18"/>
                <w:szCs w:val="18"/>
              </w:rPr>
            </w:pPr>
            <w:r w:rsidRPr="00E80388">
              <w:rPr>
                <w:rFonts w:ascii="Arial" w:hAnsi="Arial" w:cs="Arial"/>
                <w:sz w:val="18"/>
                <w:szCs w:val="18"/>
              </w:rPr>
              <w:t>1</w:t>
            </w:r>
            <w:r w:rsidR="00C0251A">
              <w:rPr>
                <w:rFonts w:ascii="Arial" w:hAnsi="Arial" w:cs="Arial"/>
                <w:sz w:val="18"/>
                <w:szCs w:val="18"/>
              </w:rPr>
              <w:t>5</w:t>
            </w:r>
            <w:r w:rsidRPr="00E80388">
              <w:rPr>
                <w:rFonts w:ascii="Arial" w:hAnsi="Arial" w:cs="Arial"/>
                <w:sz w:val="18"/>
                <w:szCs w:val="18"/>
              </w:rPr>
              <w:t>5 L</w:t>
            </w:r>
          </w:p>
        </w:tc>
        <w:tc>
          <w:tcPr>
            <w:tcW w:w="1047" w:type="dxa"/>
            <w:tcBorders>
              <w:left w:val="single" w:sz="4" w:space="0" w:color="000000"/>
              <w:bottom w:val="single" w:sz="4" w:space="0" w:color="000000"/>
            </w:tcBorders>
            <w:vAlign w:val="center"/>
          </w:tcPr>
          <w:p w14:paraId="740E5994" w14:textId="77777777" w:rsidR="003C63A2" w:rsidRPr="00E80388" w:rsidRDefault="003C63A2" w:rsidP="00D16FEF">
            <w:pPr>
              <w:snapToGrid w:val="0"/>
              <w:rPr>
                <w:rFonts w:ascii="Arial" w:hAnsi="Arial" w:cs="Arial"/>
                <w:sz w:val="18"/>
                <w:szCs w:val="18"/>
              </w:rPr>
            </w:pPr>
          </w:p>
        </w:tc>
        <w:tc>
          <w:tcPr>
            <w:tcW w:w="951" w:type="dxa"/>
            <w:tcBorders>
              <w:left w:val="single" w:sz="4" w:space="0" w:color="000000"/>
              <w:bottom w:val="single" w:sz="4" w:space="0" w:color="000000"/>
            </w:tcBorders>
            <w:vAlign w:val="center"/>
          </w:tcPr>
          <w:p w14:paraId="658F7CD2" w14:textId="77777777" w:rsidR="003C63A2" w:rsidRPr="00E80388" w:rsidRDefault="003C63A2" w:rsidP="00D16FEF">
            <w:pPr>
              <w:snapToGrid w:val="0"/>
              <w:rPr>
                <w:rFonts w:ascii="Arial" w:hAnsi="Arial" w:cs="Arial"/>
                <w:sz w:val="18"/>
                <w:szCs w:val="18"/>
                <w:shd w:val="clear" w:color="auto" w:fill="FFFF00"/>
              </w:rPr>
            </w:pPr>
          </w:p>
        </w:tc>
        <w:tc>
          <w:tcPr>
            <w:tcW w:w="3003" w:type="dxa"/>
            <w:tcBorders>
              <w:left w:val="single" w:sz="4" w:space="0" w:color="000000"/>
              <w:bottom w:val="single" w:sz="4" w:space="0" w:color="000000"/>
            </w:tcBorders>
            <w:vAlign w:val="center"/>
          </w:tcPr>
          <w:p w14:paraId="4CB48072" w14:textId="77777777" w:rsidR="003C63A2" w:rsidRPr="00E80388" w:rsidRDefault="003C63A2" w:rsidP="00D16FEF">
            <w:pPr>
              <w:snapToGrid w:val="0"/>
              <w:rPr>
                <w:rFonts w:ascii="Arial" w:hAnsi="Arial" w:cs="Arial"/>
                <w:sz w:val="18"/>
                <w:szCs w:val="18"/>
                <w:shd w:val="clear" w:color="auto" w:fill="FFFF00"/>
              </w:rPr>
            </w:pPr>
          </w:p>
        </w:tc>
        <w:tc>
          <w:tcPr>
            <w:tcW w:w="1701" w:type="dxa"/>
            <w:tcBorders>
              <w:left w:val="single" w:sz="4" w:space="0" w:color="000000"/>
              <w:bottom w:val="single" w:sz="4" w:space="0" w:color="000000"/>
            </w:tcBorders>
            <w:vAlign w:val="center"/>
          </w:tcPr>
          <w:p w14:paraId="43B06E6E" w14:textId="77777777" w:rsidR="003C63A2" w:rsidRPr="00E80388" w:rsidRDefault="003C63A2" w:rsidP="00D16FEF">
            <w:pPr>
              <w:snapToGrid w:val="0"/>
              <w:rPr>
                <w:rFonts w:ascii="Arial" w:hAnsi="Arial" w:cs="Arial"/>
                <w:sz w:val="18"/>
                <w:szCs w:val="18"/>
              </w:rPr>
            </w:pPr>
          </w:p>
        </w:tc>
        <w:tc>
          <w:tcPr>
            <w:tcW w:w="2202" w:type="dxa"/>
            <w:tcBorders>
              <w:left w:val="single" w:sz="4" w:space="0" w:color="000000"/>
              <w:bottom w:val="single" w:sz="4" w:space="0" w:color="000000"/>
            </w:tcBorders>
            <w:vAlign w:val="center"/>
          </w:tcPr>
          <w:p w14:paraId="628943B5" w14:textId="77777777" w:rsidR="003C63A2" w:rsidRPr="00E80388" w:rsidRDefault="003C63A2" w:rsidP="00D16FEF">
            <w:pPr>
              <w:snapToGrid w:val="0"/>
              <w:rPr>
                <w:rFonts w:ascii="Arial" w:hAnsi="Arial" w:cs="Arial"/>
                <w:sz w:val="18"/>
                <w:szCs w:val="18"/>
              </w:rPr>
            </w:pPr>
          </w:p>
        </w:tc>
        <w:tc>
          <w:tcPr>
            <w:tcW w:w="1991" w:type="dxa"/>
            <w:tcBorders>
              <w:left w:val="single" w:sz="4" w:space="0" w:color="000000"/>
              <w:bottom w:val="single" w:sz="4" w:space="0" w:color="000000"/>
              <w:right w:val="single" w:sz="4" w:space="0" w:color="000000"/>
            </w:tcBorders>
            <w:vAlign w:val="center"/>
          </w:tcPr>
          <w:p w14:paraId="46F7571D" w14:textId="77777777" w:rsidR="003C63A2" w:rsidRPr="00E80388" w:rsidRDefault="003C63A2" w:rsidP="00D16FEF">
            <w:pPr>
              <w:snapToGrid w:val="0"/>
              <w:rPr>
                <w:rFonts w:ascii="Arial" w:hAnsi="Arial" w:cs="Arial"/>
                <w:sz w:val="18"/>
                <w:szCs w:val="18"/>
              </w:rPr>
            </w:pPr>
          </w:p>
        </w:tc>
      </w:tr>
      <w:tr w:rsidR="003C63A2" w:rsidRPr="00E80388" w14:paraId="16DD2DC2" w14:textId="77777777" w:rsidTr="00D16FEF">
        <w:trPr>
          <w:gridAfter w:val="2"/>
          <w:wAfter w:w="3602" w:type="dxa"/>
          <w:cantSplit/>
        </w:trPr>
        <w:tc>
          <w:tcPr>
            <w:tcW w:w="399" w:type="dxa"/>
            <w:tcBorders>
              <w:left w:val="single" w:sz="4" w:space="0" w:color="000000"/>
              <w:bottom w:val="single" w:sz="4" w:space="0" w:color="000000"/>
            </w:tcBorders>
            <w:vAlign w:val="center"/>
          </w:tcPr>
          <w:p w14:paraId="37D908B5" w14:textId="77777777" w:rsidR="003C63A2" w:rsidRPr="00E80388" w:rsidRDefault="003C63A2" w:rsidP="00D16FEF">
            <w:pPr>
              <w:pStyle w:val="Normalny1"/>
              <w:rPr>
                <w:rStyle w:val="Domylnaczcionkaakapitu1"/>
                <w:rFonts w:ascii="Arial" w:eastAsia="Times New Roman" w:hAnsi="Arial" w:cs="Arial"/>
                <w:iCs/>
                <w:sz w:val="18"/>
                <w:szCs w:val="18"/>
                <w:lang w:eastAsia="ar-SA" w:bidi="ar-SA"/>
              </w:rPr>
            </w:pPr>
            <w:r w:rsidRPr="00E80388">
              <w:rPr>
                <w:rFonts w:ascii="Arial" w:hAnsi="Arial" w:cs="Arial"/>
                <w:sz w:val="18"/>
                <w:szCs w:val="18"/>
              </w:rPr>
              <w:t>15</w:t>
            </w:r>
          </w:p>
        </w:tc>
        <w:tc>
          <w:tcPr>
            <w:tcW w:w="3372" w:type="dxa"/>
            <w:tcBorders>
              <w:left w:val="single" w:sz="4" w:space="0" w:color="000000"/>
              <w:bottom w:val="single" w:sz="4" w:space="0" w:color="000000"/>
            </w:tcBorders>
          </w:tcPr>
          <w:p w14:paraId="1C2FD036" w14:textId="77777777" w:rsidR="003C63A2" w:rsidRPr="00E80388" w:rsidRDefault="003C63A2" w:rsidP="00D16FEF">
            <w:pPr>
              <w:widowControl/>
              <w:suppressAutoHyphens w:val="0"/>
              <w:snapToGrid w:val="0"/>
              <w:rPr>
                <w:rFonts w:ascii="Arial" w:hAnsi="Arial" w:cs="Arial"/>
                <w:sz w:val="18"/>
                <w:szCs w:val="18"/>
              </w:rPr>
            </w:pPr>
            <w:r w:rsidRPr="00E80388">
              <w:rPr>
                <w:rStyle w:val="Domylnaczcionkaakapitu1"/>
                <w:rFonts w:ascii="Arial" w:eastAsia="Times New Roman" w:hAnsi="Arial" w:cs="Arial"/>
                <w:iCs/>
                <w:sz w:val="18"/>
                <w:szCs w:val="18"/>
                <w:lang w:eastAsia="ar-SA" w:bidi="ar-SA"/>
              </w:rPr>
              <w:t xml:space="preserve">Preparat do dezynfekcji skóry przed zabiegami operacyjnymi, cewnikowaniem  żył, pobieraniem krwi, punkcjami, biopsjami, iniekcjami oparty na alkoholach propylowych i </w:t>
            </w:r>
            <w:proofErr w:type="spellStart"/>
            <w:r w:rsidRPr="00E80388">
              <w:rPr>
                <w:rStyle w:val="Domylnaczcionkaakapitu1"/>
                <w:rFonts w:ascii="Arial" w:eastAsia="Times New Roman" w:hAnsi="Arial" w:cs="Arial"/>
                <w:iCs/>
                <w:sz w:val="18"/>
                <w:szCs w:val="18"/>
                <w:lang w:eastAsia="ar-SA" w:bidi="ar-SA"/>
              </w:rPr>
              <w:t>dichlorowodorku</w:t>
            </w:r>
            <w:proofErr w:type="spellEnd"/>
            <w:r w:rsidRPr="00E80388">
              <w:rPr>
                <w:rStyle w:val="Domylnaczcionkaakapitu1"/>
                <w:rFonts w:ascii="Arial" w:eastAsia="Times New Roman" w:hAnsi="Arial" w:cs="Arial"/>
                <w:iCs/>
                <w:sz w:val="18"/>
                <w:szCs w:val="18"/>
                <w:lang w:eastAsia="ar-SA" w:bidi="ar-SA"/>
              </w:rPr>
              <w:t xml:space="preserve"> </w:t>
            </w:r>
            <w:proofErr w:type="spellStart"/>
            <w:r w:rsidRPr="00E80388">
              <w:rPr>
                <w:rStyle w:val="Domylnaczcionkaakapitu1"/>
                <w:rFonts w:ascii="Arial" w:eastAsia="Times New Roman" w:hAnsi="Arial" w:cs="Arial"/>
                <w:iCs/>
                <w:sz w:val="18"/>
                <w:szCs w:val="18"/>
                <w:lang w:eastAsia="ar-SA" w:bidi="ar-SA"/>
              </w:rPr>
              <w:t>octenidyny</w:t>
            </w:r>
            <w:proofErr w:type="spellEnd"/>
            <w:r w:rsidRPr="00E80388">
              <w:rPr>
                <w:rStyle w:val="Domylnaczcionkaakapitu1"/>
                <w:rFonts w:ascii="Arial" w:eastAsia="Times New Roman" w:hAnsi="Arial" w:cs="Arial"/>
                <w:iCs/>
                <w:sz w:val="18"/>
                <w:szCs w:val="18"/>
                <w:lang w:eastAsia="ar-SA" w:bidi="ar-SA"/>
              </w:rPr>
              <w:t xml:space="preserve">. Spektrum działania B, </w:t>
            </w:r>
            <w:proofErr w:type="spellStart"/>
            <w:r w:rsidRPr="00E80388">
              <w:rPr>
                <w:rStyle w:val="Domylnaczcionkaakapitu1"/>
                <w:rFonts w:ascii="Arial" w:eastAsia="Times New Roman" w:hAnsi="Arial" w:cs="Arial"/>
                <w:iCs/>
                <w:sz w:val="18"/>
                <w:szCs w:val="18"/>
                <w:lang w:eastAsia="ar-SA" w:bidi="ar-SA"/>
              </w:rPr>
              <w:t>Tbc</w:t>
            </w:r>
            <w:proofErr w:type="spellEnd"/>
            <w:r w:rsidRPr="00E80388">
              <w:rPr>
                <w:rStyle w:val="Domylnaczcionkaakapitu1"/>
                <w:rFonts w:ascii="Arial" w:eastAsia="Times New Roman" w:hAnsi="Arial" w:cs="Arial"/>
                <w:iCs/>
                <w:sz w:val="18"/>
                <w:szCs w:val="18"/>
                <w:lang w:eastAsia="ar-SA" w:bidi="ar-SA"/>
              </w:rPr>
              <w:t xml:space="preserve">, F, V w czasie  </w:t>
            </w:r>
            <w:r w:rsidRPr="00E80388">
              <w:rPr>
                <w:rStyle w:val="Domylnaczcionkaakapitu1"/>
                <w:rFonts w:ascii="Arial" w:eastAsia="Times New Roman" w:hAnsi="Arial" w:cs="Arial"/>
                <w:iCs/>
                <w:sz w:val="18"/>
                <w:szCs w:val="18"/>
                <w:lang w:eastAsia="ar-SA" w:bidi="ar-SA"/>
              </w:rPr>
              <w:br/>
              <w:t>do 1 min. Produkt leczniczy</w:t>
            </w:r>
          </w:p>
          <w:p w14:paraId="715373E4"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 xml:space="preserve">W opakowaniach o poj. 250 ml </w:t>
            </w:r>
            <w:r w:rsidRPr="00E80388">
              <w:rPr>
                <w:rFonts w:ascii="Arial" w:hAnsi="Arial" w:cs="Arial"/>
                <w:sz w:val="18"/>
                <w:szCs w:val="18"/>
              </w:rPr>
              <w:br/>
              <w:t>z atomizerem</w:t>
            </w:r>
          </w:p>
        </w:tc>
        <w:tc>
          <w:tcPr>
            <w:tcW w:w="1266" w:type="dxa"/>
            <w:tcBorders>
              <w:left w:val="single" w:sz="4" w:space="0" w:color="000000"/>
              <w:bottom w:val="single" w:sz="4" w:space="0" w:color="000000"/>
            </w:tcBorders>
            <w:vAlign w:val="center"/>
          </w:tcPr>
          <w:p w14:paraId="2991EE96" w14:textId="72523635" w:rsidR="003C63A2" w:rsidRPr="00E80388" w:rsidRDefault="00617C2C" w:rsidP="00D16FEF">
            <w:pPr>
              <w:snapToGrid w:val="0"/>
              <w:rPr>
                <w:rFonts w:ascii="Arial" w:hAnsi="Arial" w:cs="Arial"/>
                <w:sz w:val="18"/>
                <w:szCs w:val="18"/>
              </w:rPr>
            </w:pPr>
            <w:r>
              <w:rPr>
                <w:rFonts w:ascii="Arial" w:hAnsi="Arial" w:cs="Arial"/>
                <w:sz w:val="18"/>
                <w:szCs w:val="18"/>
              </w:rPr>
              <w:t xml:space="preserve">9 </w:t>
            </w:r>
            <w:r w:rsidR="003C63A2" w:rsidRPr="00E80388">
              <w:rPr>
                <w:rFonts w:ascii="Arial" w:hAnsi="Arial" w:cs="Arial"/>
                <w:sz w:val="18"/>
                <w:szCs w:val="18"/>
              </w:rPr>
              <w:t>L</w:t>
            </w:r>
          </w:p>
        </w:tc>
        <w:tc>
          <w:tcPr>
            <w:tcW w:w="1047" w:type="dxa"/>
            <w:tcBorders>
              <w:left w:val="single" w:sz="4" w:space="0" w:color="000000"/>
              <w:bottom w:val="single" w:sz="4" w:space="0" w:color="000000"/>
            </w:tcBorders>
            <w:vAlign w:val="center"/>
          </w:tcPr>
          <w:p w14:paraId="5E7AB49A" w14:textId="77777777" w:rsidR="003C63A2" w:rsidRPr="00E80388" w:rsidRDefault="003C63A2" w:rsidP="00D16FEF">
            <w:pPr>
              <w:snapToGrid w:val="0"/>
              <w:rPr>
                <w:rFonts w:ascii="Arial" w:hAnsi="Arial" w:cs="Arial"/>
                <w:sz w:val="18"/>
                <w:szCs w:val="18"/>
              </w:rPr>
            </w:pPr>
          </w:p>
        </w:tc>
        <w:tc>
          <w:tcPr>
            <w:tcW w:w="951" w:type="dxa"/>
            <w:tcBorders>
              <w:left w:val="single" w:sz="4" w:space="0" w:color="000000"/>
              <w:bottom w:val="single" w:sz="4" w:space="0" w:color="000000"/>
            </w:tcBorders>
            <w:vAlign w:val="center"/>
          </w:tcPr>
          <w:p w14:paraId="246F560F" w14:textId="77777777" w:rsidR="003C63A2" w:rsidRPr="00E80388" w:rsidRDefault="003C63A2" w:rsidP="00D16FEF">
            <w:pPr>
              <w:snapToGrid w:val="0"/>
              <w:rPr>
                <w:rFonts w:ascii="Arial" w:hAnsi="Arial" w:cs="Arial"/>
                <w:sz w:val="18"/>
                <w:szCs w:val="18"/>
                <w:shd w:val="clear" w:color="auto" w:fill="FFFF00"/>
              </w:rPr>
            </w:pPr>
          </w:p>
        </w:tc>
        <w:tc>
          <w:tcPr>
            <w:tcW w:w="3003" w:type="dxa"/>
            <w:tcBorders>
              <w:left w:val="single" w:sz="4" w:space="0" w:color="000000"/>
              <w:bottom w:val="single" w:sz="4" w:space="0" w:color="000000"/>
            </w:tcBorders>
            <w:vAlign w:val="center"/>
          </w:tcPr>
          <w:p w14:paraId="5E453651" w14:textId="77777777" w:rsidR="003C63A2" w:rsidRPr="00E80388" w:rsidRDefault="003C63A2" w:rsidP="00D16FEF">
            <w:pPr>
              <w:snapToGrid w:val="0"/>
              <w:rPr>
                <w:rFonts w:ascii="Arial" w:hAnsi="Arial" w:cs="Arial"/>
                <w:sz w:val="18"/>
                <w:szCs w:val="18"/>
                <w:shd w:val="clear" w:color="auto" w:fill="FFFF00"/>
              </w:rPr>
            </w:pPr>
          </w:p>
        </w:tc>
        <w:tc>
          <w:tcPr>
            <w:tcW w:w="1701" w:type="dxa"/>
            <w:tcBorders>
              <w:left w:val="single" w:sz="4" w:space="0" w:color="000000"/>
              <w:bottom w:val="single" w:sz="4" w:space="0" w:color="000000"/>
            </w:tcBorders>
            <w:vAlign w:val="center"/>
          </w:tcPr>
          <w:p w14:paraId="2041BC76" w14:textId="77777777" w:rsidR="003C63A2" w:rsidRPr="00E80388" w:rsidRDefault="003C63A2" w:rsidP="00D16FEF">
            <w:pPr>
              <w:snapToGrid w:val="0"/>
              <w:rPr>
                <w:rFonts w:ascii="Arial" w:hAnsi="Arial" w:cs="Arial"/>
                <w:sz w:val="18"/>
                <w:szCs w:val="18"/>
              </w:rPr>
            </w:pPr>
          </w:p>
        </w:tc>
        <w:tc>
          <w:tcPr>
            <w:tcW w:w="2202" w:type="dxa"/>
            <w:tcBorders>
              <w:left w:val="single" w:sz="4" w:space="0" w:color="000000"/>
              <w:bottom w:val="single" w:sz="4" w:space="0" w:color="000000"/>
            </w:tcBorders>
            <w:vAlign w:val="center"/>
          </w:tcPr>
          <w:p w14:paraId="14E7B816" w14:textId="77777777" w:rsidR="003C63A2" w:rsidRPr="00E80388" w:rsidRDefault="003C63A2" w:rsidP="00D16FEF">
            <w:pPr>
              <w:snapToGrid w:val="0"/>
              <w:rPr>
                <w:rFonts w:ascii="Arial" w:hAnsi="Arial" w:cs="Arial"/>
                <w:sz w:val="18"/>
                <w:szCs w:val="18"/>
              </w:rPr>
            </w:pPr>
          </w:p>
        </w:tc>
        <w:tc>
          <w:tcPr>
            <w:tcW w:w="1991" w:type="dxa"/>
            <w:tcBorders>
              <w:left w:val="single" w:sz="4" w:space="0" w:color="000000"/>
              <w:bottom w:val="single" w:sz="4" w:space="0" w:color="000000"/>
              <w:right w:val="single" w:sz="4" w:space="0" w:color="000000"/>
            </w:tcBorders>
            <w:vAlign w:val="center"/>
          </w:tcPr>
          <w:p w14:paraId="188DE6D5" w14:textId="77777777" w:rsidR="003C63A2" w:rsidRPr="00E80388" w:rsidRDefault="003C63A2" w:rsidP="00D16FEF">
            <w:pPr>
              <w:snapToGrid w:val="0"/>
              <w:rPr>
                <w:rFonts w:ascii="Arial" w:hAnsi="Arial" w:cs="Arial"/>
                <w:sz w:val="18"/>
                <w:szCs w:val="18"/>
              </w:rPr>
            </w:pPr>
          </w:p>
        </w:tc>
      </w:tr>
      <w:tr w:rsidR="003C63A2" w:rsidRPr="00E80388" w14:paraId="6DF22F38" w14:textId="77777777" w:rsidTr="00D16FEF">
        <w:trPr>
          <w:gridAfter w:val="2"/>
          <w:wAfter w:w="3602" w:type="dxa"/>
          <w:cantSplit/>
        </w:trPr>
        <w:tc>
          <w:tcPr>
            <w:tcW w:w="399" w:type="dxa"/>
            <w:tcBorders>
              <w:left w:val="single" w:sz="4" w:space="0" w:color="000000"/>
              <w:bottom w:val="single" w:sz="4" w:space="0" w:color="000000"/>
            </w:tcBorders>
            <w:vAlign w:val="center"/>
          </w:tcPr>
          <w:p w14:paraId="3E311DAE" w14:textId="77777777" w:rsidR="003C63A2" w:rsidRPr="00E80388" w:rsidRDefault="003C63A2" w:rsidP="00D16FEF">
            <w:pPr>
              <w:pStyle w:val="Normalny1"/>
              <w:rPr>
                <w:rStyle w:val="Domylnaczcionkaakapitu1"/>
                <w:rFonts w:ascii="Arial" w:eastAsia="Times New Roman" w:hAnsi="Arial" w:cs="Arial"/>
                <w:iCs/>
                <w:sz w:val="18"/>
                <w:szCs w:val="18"/>
                <w:lang w:eastAsia="ar-SA" w:bidi="ar-SA"/>
              </w:rPr>
            </w:pPr>
            <w:r w:rsidRPr="00E80388">
              <w:rPr>
                <w:rFonts w:ascii="Arial" w:hAnsi="Arial" w:cs="Arial"/>
                <w:sz w:val="18"/>
                <w:szCs w:val="18"/>
              </w:rPr>
              <w:t>16</w:t>
            </w:r>
          </w:p>
        </w:tc>
        <w:tc>
          <w:tcPr>
            <w:tcW w:w="3372" w:type="dxa"/>
            <w:tcBorders>
              <w:left w:val="single" w:sz="4" w:space="0" w:color="000000"/>
              <w:bottom w:val="single" w:sz="4" w:space="0" w:color="000000"/>
            </w:tcBorders>
          </w:tcPr>
          <w:p w14:paraId="7D4C6A82" w14:textId="77777777" w:rsidR="003C63A2" w:rsidRPr="00E80388" w:rsidRDefault="003C63A2" w:rsidP="00D16FEF">
            <w:pPr>
              <w:widowControl/>
              <w:suppressAutoHyphens w:val="0"/>
              <w:snapToGrid w:val="0"/>
              <w:rPr>
                <w:rStyle w:val="Domylnaczcionkaakapitu1"/>
                <w:rFonts w:ascii="Arial" w:eastAsia="Times New Roman" w:hAnsi="Arial" w:cs="Arial"/>
                <w:iCs/>
                <w:sz w:val="18"/>
                <w:szCs w:val="18"/>
                <w:lang w:eastAsia="ar-SA" w:bidi="ar-SA"/>
              </w:rPr>
            </w:pPr>
            <w:r w:rsidRPr="00E80388">
              <w:rPr>
                <w:rStyle w:val="Domylnaczcionkaakapitu1"/>
                <w:rFonts w:ascii="Arial" w:eastAsia="Times New Roman" w:hAnsi="Arial" w:cs="Arial"/>
                <w:iCs/>
                <w:sz w:val="18"/>
                <w:szCs w:val="18"/>
                <w:lang w:eastAsia="ar-SA" w:bidi="ar-SA"/>
              </w:rPr>
              <w:t xml:space="preserve">Preparat do dezynfekcji skóry przed zabiegami operacyjnymi, cewnikowaniem żył, pobieraniem krwi, punkcjami, biopsjami, iniekcjami oparty na alkoholach propylowych i </w:t>
            </w:r>
            <w:proofErr w:type="spellStart"/>
            <w:r w:rsidRPr="00E80388">
              <w:rPr>
                <w:rStyle w:val="Domylnaczcionkaakapitu1"/>
                <w:rFonts w:ascii="Arial" w:eastAsia="Times New Roman" w:hAnsi="Arial" w:cs="Arial"/>
                <w:iCs/>
                <w:sz w:val="18"/>
                <w:szCs w:val="18"/>
                <w:lang w:eastAsia="ar-SA" w:bidi="ar-SA"/>
              </w:rPr>
              <w:t>dichlorowodorku</w:t>
            </w:r>
            <w:proofErr w:type="spellEnd"/>
            <w:r w:rsidRPr="00E80388">
              <w:rPr>
                <w:rStyle w:val="Domylnaczcionkaakapitu1"/>
                <w:rFonts w:ascii="Arial" w:eastAsia="Times New Roman" w:hAnsi="Arial" w:cs="Arial"/>
                <w:iCs/>
                <w:sz w:val="18"/>
                <w:szCs w:val="18"/>
                <w:lang w:eastAsia="ar-SA" w:bidi="ar-SA"/>
              </w:rPr>
              <w:t xml:space="preserve"> </w:t>
            </w:r>
            <w:proofErr w:type="spellStart"/>
            <w:r w:rsidRPr="00E80388">
              <w:rPr>
                <w:rStyle w:val="Domylnaczcionkaakapitu1"/>
                <w:rFonts w:ascii="Arial" w:eastAsia="Times New Roman" w:hAnsi="Arial" w:cs="Arial"/>
                <w:iCs/>
                <w:sz w:val="18"/>
                <w:szCs w:val="18"/>
                <w:lang w:eastAsia="ar-SA" w:bidi="ar-SA"/>
              </w:rPr>
              <w:t>octenidyny</w:t>
            </w:r>
            <w:proofErr w:type="spellEnd"/>
            <w:r w:rsidRPr="00E80388">
              <w:rPr>
                <w:rStyle w:val="Domylnaczcionkaakapitu1"/>
                <w:rFonts w:ascii="Arial" w:eastAsia="Times New Roman" w:hAnsi="Arial" w:cs="Arial"/>
                <w:iCs/>
                <w:sz w:val="18"/>
                <w:szCs w:val="18"/>
                <w:lang w:eastAsia="ar-SA" w:bidi="ar-SA"/>
              </w:rPr>
              <w:t>.</w:t>
            </w:r>
          </w:p>
          <w:p w14:paraId="779EF64F" w14:textId="77777777" w:rsidR="003C63A2" w:rsidRPr="00E80388" w:rsidRDefault="003C63A2" w:rsidP="00D16FEF">
            <w:pPr>
              <w:widowControl/>
              <w:suppressAutoHyphens w:val="0"/>
              <w:snapToGrid w:val="0"/>
              <w:rPr>
                <w:rFonts w:ascii="Arial" w:hAnsi="Arial" w:cs="Arial"/>
                <w:sz w:val="18"/>
                <w:szCs w:val="18"/>
              </w:rPr>
            </w:pPr>
            <w:r w:rsidRPr="00E80388">
              <w:rPr>
                <w:rStyle w:val="Domylnaczcionkaakapitu1"/>
                <w:rFonts w:ascii="Arial" w:eastAsia="Times New Roman" w:hAnsi="Arial" w:cs="Arial"/>
                <w:iCs/>
                <w:sz w:val="18"/>
                <w:szCs w:val="18"/>
                <w:lang w:eastAsia="ar-SA" w:bidi="ar-SA"/>
              </w:rPr>
              <w:t xml:space="preserve">Spektrum działania B, </w:t>
            </w:r>
            <w:proofErr w:type="spellStart"/>
            <w:r w:rsidRPr="00E80388">
              <w:rPr>
                <w:rStyle w:val="Domylnaczcionkaakapitu1"/>
                <w:rFonts w:ascii="Arial" w:eastAsia="Times New Roman" w:hAnsi="Arial" w:cs="Arial"/>
                <w:iCs/>
                <w:sz w:val="18"/>
                <w:szCs w:val="18"/>
                <w:lang w:eastAsia="ar-SA" w:bidi="ar-SA"/>
              </w:rPr>
              <w:t>Tbc</w:t>
            </w:r>
            <w:proofErr w:type="spellEnd"/>
            <w:r w:rsidRPr="00E80388">
              <w:rPr>
                <w:rStyle w:val="Domylnaczcionkaakapitu1"/>
                <w:rFonts w:ascii="Arial" w:eastAsia="Times New Roman" w:hAnsi="Arial" w:cs="Arial"/>
                <w:iCs/>
                <w:sz w:val="18"/>
                <w:szCs w:val="18"/>
                <w:lang w:eastAsia="ar-SA" w:bidi="ar-SA"/>
              </w:rPr>
              <w:t>, F, V w czasie do 1 min. Produkt leczniczy</w:t>
            </w:r>
          </w:p>
          <w:p w14:paraId="285C22EC"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W opakowaniach o poj. 1l</w:t>
            </w:r>
          </w:p>
        </w:tc>
        <w:tc>
          <w:tcPr>
            <w:tcW w:w="1266" w:type="dxa"/>
            <w:tcBorders>
              <w:left w:val="single" w:sz="4" w:space="0" w:color="000000"/>
              <w:bottom w:val="single" w:sz="4" w:space="0" w:color="000000"/>
            </w:tcBorders>
            <w:vAlign w:val="center"/>
          </w:tcPr>
          <w:p w14:paraId="71B472B3"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18  L</w:t>
            </w:r>
          </w:p>
        </w:tc>
        <w:tc>
          <w:tcPr>
            <w:tcW w:w="1047" w:type="dxa"/>
            <w:tcBorders>
              <w:left w:val="single" w:sz="4" w:space="0" w:color="000000"/>
              <w:bottom w:val="single" w:sz="4" w:space="0" w:color="000000"/>
            </w:tcBorders>
            <w:vAlign w:val="center"/>
          </w:tcPr>
          <w:p w14:paraId="32A13B5C" w14:textId="77777777" w:rsidR="003C63A2" w:rsidRPr="00E80388" w:rsidRDefault="003C63A2" w:rsidP="00D16FEF">
            <w:pPr>
              <w:snapToGrid w:val="0"/>
              <w:rPr>
                <w:rFonts w:ascii="Arial" w:hAnsi="Arial" w:cs="Arial"/>
                <w:sz w:val="18"/>
                <w:szCs w:val="18"/>
              </w:rPr>
            </w:pPr>
          </w:p>
        </w:tc>
        <w:tc>
          <w:tcPr>
            <w:tcW w:w="951" w:type="dxa"/>
            <w:tcBorders>
              <w:left w:val="single" w:sz="4" w:space="0" w:color="000000"/>
              <w:bottom w:val="single" w:sz="4" w:space="0" w:color="000000"/>
            </w:tcBorders>
            <w:vAlign w:val="center"/>
          </w:tcPr>
          <w:p w14:paraId="6E6EF556" w14:textId="77777777" w:rsidR="003C63A2" w:rsidRPr="00E80388" w:rsidRDefault="003C63A2" w:rsidP="00D16FEF">
            <w:pPr>
              <w:snapToGrid w:val="0"/>
              <w:rPr>
                <w:rFonts w:ascii="Arial" w:hAnsi="Arial" w:cs="Arial"/>
                <w:sz w:val="18"/>
                <w:szCs w:val="18"/>
                <w:shd w:val="clear" w:color="auto" w:fill="FFFF00"/>
              </w:rPr>
            </w:pPr>
          </w:p>
        </w:tc>
        <w:tc>
          <w:tcPr>
            <w:tcW w:w="3003" w:type="dxa"/>
            <w:tcBorders>
              <w:left w:val="single" w:sz="4" w:space="0" w:color="000000"/>
              <w:bottom w:val="single" w:sz="4" w:space="0" w:color="000000"/>
            </w:tcBorders>
            <w:vAlign w:val="center"/>
          </w:tcPr>
          <w:p w14:paraId="31C6D7EF" w14:textId="77777777" w:rsidR="003C63A2" w:rsidRPr="00E80388" w:rsidRDefault="003C63A2" w:rsidP="00D16FEF">
            <w:pPr>
              <w:snapToGrid w:val="0"/>
              <w:rPr>
                <w:rFonts w:ascii="Arial" w:hAnsi="Arial" w:cs="Arial"/>
                <w:sz w:val="18"/>
                <w:szCs w:val="18"/>
                <w:shd w:val="clear" w:color="auto" w:fill="FFFF00"/>
              </w:rPr>
            </w:pPr>
          </w:p>
        </w:tc>
        <w:tc>
          <w:tcPr>
            <w:tcW w:w="1701" w:type="dxa"/>
            <w:tcBorders>
              <w:left w:val="single" w:sz="4" w:space="0" w:color="000000"/>
              <w:bottom w:val="single" w:sz="4" w:space="0" w:color="000000"/>
            </w:tcBorders>
            <w:vAlign w:val="center"/>
          </w:tcPr>
          <w:p w14:paraId="3456B0AF" w14:textId="77777777" w:rsidR="003C63A2" w:rsidRPr="00E80388" w:rsidRDefault="003C63A2" w:rsidP="00D16FEF">
            <w:pPr>
              <w:snapToGrid w:val="0"/>
              <w:rPr>
                <w:rFonts w:ascii="Arial" w:hAnsi="Arial" w:cs="Arial"/>
                <w:sz w:val="18"/>
                <w:szCs w:val="18"/>
              </w:rPr>
            </w:pPr>
          </w:p>
        </w:tc>
        <w:tc>
          <w:tcPr>
            <w:tcW w:w="2202" w:type="dxa"/>
            <w:tcBorders>
              <w:left w:val="single" w:sz="4" w:space="0" w:color="000000"/>
              <w:bottom w:val="single" w:sz="4" w:space="0" w:color="000000"/>
            </w:tcBorders>
            <w:vAlign w:val="center"/>
          </w:tcPr>
          <w:p w14:paraId="7CC500A3" w14:textId="77777777" w:rsidR="003C63A2" w:rsidRPr="00E80388" w:rsidRDefault="003C63A2" w:rsidP="00D16FEF">
            <w:pPr>
              <w:snapToGrid w:val="0"/>
              <w:rPr>
                <w:rFonts w:ascii="Arial" w:hAnsi="Arial" w:cs="Arial"/>
                <w:sz w:val="18"/>
                <w:szCs w:val="18"/>
              </w:rPr>
            </w:pPr>
          </w:p>
        </w:tc>
        <w:tc>
          <w:tcPr>
            <w:tcW w:w="1991" w:type="dxa"/>
            <w:tcBorders>
              <w:left w:val="single" w:sz="4" w:space="0" w:color="000000"/>
              <w:bottom w:val="single" w:sz="4" w:space="0" w:color="000000"/>
              <w:right w:val="single" w:sz="4" w:space="0" w:color="000000"/>
            </w:tcBorders>
            <w:vAlign w:val="center"/>
          </w:tcPr>
          <w:p w14:paraId="2CB66FF7" w14:textId="77777777" w:rsidR="003C63A2" w:rsidRPr="00E80388" w:rsidRDefault="003C63A2" w:rsidP="00D16FEF">
            <w:pPr>
              <w:snapToGrid w:val="0"/>
              <w:rPr>
                <w:rFonts w:ascii="Arial" w:hAnsi="Arial" w:cs="Arial"/>
                <w:sz w:val="18"/>
                <w:szCs w:val="18"/>
              </w:rPr>
            </w:pPr>
          </w:p>
        </w:tc>
      </w:tr>
      <w:tr w:rsidR="003C63A2" w:rsidRPr="00E80388" w14:paraId="3C5A3C8A" w14:textId="77777777" w:rsidTr="00D16FEF">
        <w:trPr>
          <w:gridAfter w:val="2"/>
          <w:wAfter w:w="3602" w:type="dxa"/>
          <w:cantSplit/>
        </w:trPr>
        <w:tc>
          <w:tcPr>
            <w:tcW w:w="399" w:type="dxa"/>
            <w:tcBorders>
              <w:top w:val="single" w:sz="4" w:space="0" w:color="000000"/>
              <w:left w:val="single" w:sz="4" w:space="0" w:color="000000"/>
              <w:bottom w:val="single" w:sz="4" w:space="0" w:color="000000"/>
            </w:tcBorders>
            <w:vAlign w:val="center"/>
          </w:tcPr>
          <w:p w14:paraId="7F0A6509" w14:textId="77777777" w:rsidR="003C63A2" w:rsidRPr="00E80388" w:rsidRDefault="003C63A2" w:rsidP="00D16FEF">
            <w:pPr>
              <w:snapToGrid w:val="0"/>
              <w:rPr>
                <w:rStyle w:val="Domylnaczcionkaakapitu1"/>
                <w:rFonts w:ascii="Arial" w:hAnsi="Arial" w:cs="Arial"/>
                <w:sz w:val="18"/>
                <w:szCs w:val="18"/>
              </w:rPr>
            </w:pPr>
            <w:r w:rsidRPr="00E80388">
              <w:rPr>
                <w:rFonts w:ascii="Arial" w:hAnsi="Arial" w:cs="Arial"/>
                <w:sz w:val="18"/>
                <w:szCs w:val="18"/>
              </w:rPr>
              <w:lastRenderedPageBreak/>
              <w:t>17</w:t>
            </w:r>
          </w:p>
        </w:tc>
        <w:tc>
          <w:tcPr>
            <w:tcW w:w="3372" w:type="dxa"/>
            <w:tcBorders>
              <w:top w:val="single" w:sz="4" w:space="0" w:color="000000"/>
              <w:left w:val="single" w:sz="4" w:space="0" w:color="000000"/>
              <w:bottom w:val="single" w:sz="4" w:space="0" w:color="000000"/>
            </w:tcBorders>
          </w:tcPr>
          <w:p w14:paraId="4CD30779" w14:textId="6AC6FE32" w:rsidR="003C63A2" w:rsidRPr="00E80388" w:rsidRDefault="003C63A2" w:rsidP="00D16FEF">
            <w:pPr>
              <w:pStyle w:val="Default"/>
              <w:snapToGrid w:val="0"/>
              <w:rPr>
                <w:rStyle w:val="Domylnaczcionkaakapitu1"/>
                <w:color w:val="auto"/>
                <w:sz w:val="18"/>
                <w:szCs w:val="18"/>
              </w:rPr>
            </w:pPr>
            <w:r w:rsidRPr="00E80388">
              <w:rPr>
                <w:rStyle w:val="markedcontent"/>
                <w:color w:val="auto"/>
                <w:sz w:val="18"/>
                <w:szCs w:val="18"/>
              </w:rPr>
              <w:t xml:space="preserve">Delikatny preparat w płynie do skutecznej dekolonizacji i mycia ciała </w:t>
            </w:r>
            <w:r w:rsidRPr="00E80388">
              <w:rPr>
                <w:rStyle w:val="Domylnaczcionkaakapitu1"/>
                <w:color w:val="auto"/>
                <w:sz w:val="18"/>
                <w:szCs w:val="18"/>
              </w:rPr>
              <w:t>pacjentów m.in. przed zabiegiem operacyjnym</w:t>
            </w:r>
            <w:r w:rsidR="00617C2C">
              <w:rPr>
                <w:rStyle w:val="Domylnaczcionkaakapitu1"/>
                <w:color w:val="auto"/>
                <w:sz w:val="18"/>
                <w:szCs w:val="18"/>
              </w:rPr>
              <w:t>.</w:t>
            </w:r>
            <w:r w:rsidRPr="00E80388">
              <w:rPr>
                <w:rStyle w:val="Domylnaczcionkaakapitu1"/>
                <w:color w:val="auto"/>
                <w:sz w:val="18"/>
                <w:szCs w:val="18"/>
              </w:rPr>
              <w:t xml:space="preserve"> Oparty na 2 % </w:t>
            </w:r>
            <w:proofErr w:type="spellStart"/>
            <w:r w:rsidRPr="00E80388">
              <w:rPr>
                <w:rStyle w:val="Domylnaczcionkaakapitu1"/>
                <w:color w:val="auto"/>
                <w:sz w:val="18"/>
                <w:szCs w:val="18"/>
              </w:rPr>
              <w:t>chlorheksydynie</w:t>
            </w:r>
            <w:proofErr w:type="spellEnd"/>
            <w:r w:rsidRPr="00E80388">
              <w:rPr>
                <w:rStyle w:val="Domylnaczcionkaakapitu1"/>
                <w:color w:val="auto"/>
                <w:sz w:val="18"/>
                <w:szCs w:val="18"/>
              </w:rPr>
              <w:t>, bez dodatkowych substancji czynnych. Działający na B (EN 13727) 30 s, drożdże (EN 13624) 60 s., V (osłonkowe EN 14476) 60 s. i EN 1499 30 sek.</w:t>
            </w:r>
          </w:p>
          <w:p w14:paraId="56D29AE0" w14:textId="77777777" w:rsidR="003C63A2" w:rsidRPr="00E80388" w:rsidRDefault="003C63A2" w:rsidP="00D16FEF">
            <w:pPr>
              <w:pStyle w:val="Default"/>
              <w:snapToGrid w:val="0"/>
              <w:rPr>
                <w:color w:val="auto"/>
                <w:sz w:val="18"/>
                <w:szCs w:val="18"/>
              </w:rPr>
            </w:pPr>
            <w:r w:rsidRPr="00E80388">
              <w:rPr>
                <w:color w:val="auto"/>
                <w:sz w:val="18"/>
                <w:szCs w:val="18"/>
              </w:rPr>
              <w:t xml:space="preserve">Konfekcjonowany w opakowaniach             0,5 L,  mających zastosowanie </w:t>
            </w:r>
            <w:r w:rsidRPr="00E80388">
              <w:rPr>
                <w:color w:val="auto"/>
                <w:sz w:val="18"/>
                <w:szCs w:val="18"/>
              </w:rPr>
              <w:br/>
              <w:t>do dozowników typu Dermados.</w:t>
            </w:r>
          </w:p>
        </w:tc>
        <w:tc>
          <w:tcPr>
            <w:tcW w:w="1266" w:type="dxa"/>
            <w:tcBorders>
              <w:top w:val="single" w:sz="4" w:space="0" w:color="000000"/>
              <w:left w:val="single" w:sz="4" w:space="0" w:color="000000"/>
              <w:bottom w:val="single" w:sz="4" w:space="0" w:color="000000"/>
            </w:tcBorders>
            <w:vAlign w:val="center"/>
          </w:tcPr>
          <w:p w14:paraId="688C6F1F" w14:textId="3CA01220" w:rsidR="003C63A2" w:rsidRPr="00E80388" w:rsidRDefault="003C63A2" w:rsidP="00D16FEF">
            <w:pPr>
              <w:snapToGrid w:val="0"/>
              <w:rPr>
                <w:rFonts w:ascii="Arial" w:hAnsi="Arial" w:cs="Arial"/>
                <w:sz w:val="18"/>
                <w:szCs w:val="18"/>
              </w:rPr>
            </w:pPr>
            <w:r w:rsidRPr="00E80388">
              <w:rPr>
                <w:rFonts w:ascii="Arial" w:hAnsi="Arial" w:cs="Arial"/>
                <w:sz w:val="18"/>
                <w:szCs w:val="18"/>
              </w:rPr>
              <w:t>2</w:t>
            </w:r>
            <w:r w:rsidR="006C0B24">
              <w:rPr>
                <w:rFonts w:ascii="Arial" w:hAnsi="Arial" w:cs="Arial"/>
                <w:sz w:val="18"/>
                <w:szCs w:val="18"/>
              </w:rPr>
              <w:t>5</w:t>
            </w:r>
            <w:r w:rsidRPr="00E80388">
              <w:rPr>
                <w:rFonts w:ascii="Arial" w:hAnsi="Arial" w:cs="Arial"/>
                <w:sz w:val="18"/>
                <w:szCs w:val="18"/>
              </w:rPr>
              <w:t xml:space="preserve"> L</w:t>
            </w:r>
          </w:p>
        </w:tc>
        <w:tc>
          <w:tcPr>
            <w:tcW w:w="1047" w:type="dxa"/>
            <w:tcBorders>
              <w:top w:val="single" w:sz="4" w:space="0" w:color="000000"/>
              <w:left w:val="single" w:sz="4" w:space="0" w:color="000000"/>
              <w:bottom w:val="single" w:sz="4" w:space="0" w:color="000000"/>
            </w:tcBorders>
            <w:vAlign w:val="center"/>
          </w:tcPr>
          <w:p w14:paraId="6E8FD9BE" w14:textId="77777777" w:rsidR="003C63A2" w:rsidRPr="00E80388" w:rsidRDefault="003C63A2" w:rsidP="00D16FEF">
            <w:pPr>
              <w:snapToGrid w:val="0"/>
              <w:rPr>
                <w:rFonts w:ascii="Arial" w:hAnsi="Arial" w:cs="Arial"/>
                <w:sz w:val="18"/>
                <w:szCs w:val="18"/>
              </w:rPr>
            </w:pPr>
          </w:p>
        </w:tc>
        <w:tc>
          <w:tcPr>
            <w:tcW w:w="951" w:type="dxa"/>
            <w:tcBorders>
              <w:top w:val="single" w:sz="4" w:space="0" w:color="000000"/>
              <w:left w:val="single" w:sz="4" w:space="0" w:color="000000"/>
              <w:bottom w:val="single" w:sz="4" w:space="0" w:color="000000"/>
            </w:tcBorders>
            <w:vAlign w:val="center"/>
          </w:tcPr>
          <w:p w14:paraId="1FA133EE" w14:textId="77777777" w:rsidR="003C63A2" w:rsidRPr="00E80388" w:rsidRDefault="003C63A2" w:rsidP="00D16FEF">
            <w:pPr>
              <w:snapToGrid w:val="0"/>
              <w:rPr>
                <w:rFonts w:ascii="Arial" w:hAnsi="Arial" w:cs="Arial"/>
                <w:sz w:val="18"/>
                <w:szCs w:val="18"/>
              </w:rPr>
            </w:pPr>
          </w:p>
        </w:tc>
        <w:tc>
          <w:tcPr>
            <w:tcW w:w="3003" w:type="dxa"/>
            <w:tcBorders>
              <w:top w:val="single" w:sz="4" w:space="0" w:color="000000"/>
              <w:left w:val="single" w:sz="4" w:space="0" w:color="000000"/>
              <w:bottom w:val="single" w:sz="4" w:space="0" w:color="000000"/>
            </w:tcBorders>
            <w:vAlign w:val="center"/>
          </w:tcPr>
          <w:p w14:paraId="0651E624" w14:textId="77777777" w:rsidR="003C63A2" w:rsidRPr="00E80388" w:rsidRDefault="003C63A2" w:rsidP="00D16FEF">
            <w:pPr>
              <w:snapToGrid w:val="0"/>
              <w:rPr>
                <w:rFonts w:ascii="Arial" w:hAnsi="Arial" w:cs="Arial"/>
                <w:sz w:val="18"/>
                <w:szCs w:val="18"/>
              </w:rPr>
            </w:pPr>
          </w:p>
        </w:tc>
        <w:tc>
          <w:tcPr>
            <w:tcW w:w="1701" w:type="dxa"/>
            <w:tcBorders>
              <w:top w:val="single" w:sz="4" w:space="0" w:color="000000"/>
              <w:left w:val="single" w:sz="4" w:space="0" w:color="000000"/>
              <w:bottom w:val="single" w:sz="4" w:space="0" w:color="000000"/>
            </w:tcBorders>
            <w:vAlign w:val="center"/>
          </w:tcPr>
          <w:p w14:paraId="0EF69ACB" w14:textId="77777777" w:rsidR="003C63A2" w:rsidRPr="00E80388" w:rsidRDefault="003C63A2" w:rsidP="00D16FEF">
            <w:pPr>
              <w:snapToGrid w:val="0"/>
              <w:rPr>
                <w:rFonts w:ascii="Arial" w:hAnsi="Arial" w:cs="Arial"/>
                <w:sz w:val="18"/>
                <w:szCs w:val="18"/>
              </w:rPr>
            </w:pPr>
          </w:p>
        </w:tc>
        <w:tc>
          <w:tcPr>
            <w:tcW w:w="2202" w:type="dxa"/>
            <w:tcBorders>
              <w:top w:val="single" w:sz="4" w:space="0" w:color="000000"/>
              <w:left w:val="single" w:sz="4" w:space="0" w:color="000000"/>
              <w:bottom w:val="single" w:sz="4" w:space="0" w:color="000000"/>
            </w:tcBorders>
            <w:vAlign w:val="center"/>
          </w:tcPr>
          <w:p w14:paraId="259D1B90" w14:textId="77777777" w:rsidR="003C63A2" w:rsidRPr="00E80388" w:rsidRDefault="003C63A2" w:rsidP="00D16FEF">
            <w:pPr>
              <w:snapToGrid w:val="0"/>
              <w:rPr>
                <w:rFonts w:ascii="Arial" w:hAnsi="Arial" w:cs="Arial"/>
                <w:sz w:val="18"/>
                <w:szCs w:val="18"/>
              </w:rPr>
            </w:pPr>
          </w:p>
        </w:tc>
        <w:tc>
          <w:tcPr>
            <w:tcW w:w="1991" w:type="dxa"/>
            <w:tcBorders>
              <w:top w:val="single" w:sz="4" w:space="0" w:color="000000"/>
              <w:left w:val="single" w:sz="4" w:space="0" w:color="000000"/>
              <w:bottom w:val="single" w:sz="4" w:space="0" w:color="000000"/>
              <w:right w:val="single" w:sz="4" w:space="0" w:color="000000"/>
            </w:tcBorders>
            <w:vAlign w:val="center"/>
          </w:tcPr>
          <w:p w14:paraId="17373789" w14:textId="77777777" w:rsidR="003C63A2" w:rsidRPr="00E80388" w:rsidRDefault="003C63A2" w:rsidP="00D16FEF">
            <w:pPr>
              <w:pStyle w:val="Default"/>
              <w:snapToGrid w:val="0"/>
              <w:rPr>
                <w:color w:val="auto"/>
                <w:sz w:val="18"/>
                <w:szCs w:val="18"/>
              </w:rPr>
            </w:pPr>
          </w:p>
        </w:tc>
      </w:tr>
      <w:tr w:rsidR="003C63A2" w:rsidRPr="00E80388" w14:paraId="2572501F" w14:textId="77777777" w:rsidTr="00D16FEF">
        <w:trPr>
          <w:gridAfter w:val="2"/>
          <w:wAfter w:w="3602" w:type="dxa"/>
          <w:cantSplit/>
          <w:trHeight w:val="824"/>
        </w:trPr>
        <w:tc>
          <w:tcPr>
            <w:tcW w:w="399" w:type="dxa"/>
            <w:tcBorders>
              <w:top w:val="single" w:sz="4" w:space="0" w:color="000000"/>
              <w:left w:val="single" w:sz="4" w:space="0" w:color="000000"/>
              <w:bottom w:val="single" w:sz="4" w:space="0" w:color="000000"/>
            </w:tcBorders>
            <w:vAlign w:val="center"/>
          </w:tcPr>
          <w:p w14:paraId="6CD155B1"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18</w:t>
            </w:r>
          </w:p>
        </w:tc>
        <w:tc>
          <w:tcPr>
            <w:tcW w:w="3372" w:type="dxa"/>
            <w:tcBorders>
              <w:top w:val="single" w:sz="4" w:space="0" w:color="000000"/>
              <w:left w:val="single" w:sz="4" w:space="0" w:color="000000"/>
              <w:bottom w:val="single" w:sz="4" w:space="0" w:color="000000"/>
            </w:tcBorders>
          </w:tcPr>
          <w:p w14:paraId="35D16628"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 xml:space="preserve">Alkoholowy preparat do dezynfekcji błon śluzowych obszaru genitalnego, zawierający </w:t>
            </w:r>
            <w:proofErr w:type="spellStart"/>
            <w:r w:rsidRPr="00E80388">
              <w:rPr>
                <w:rFonts w:ascii="Arial" w:hAnsi="Arial" w:cs="Arial"/>
                <w:sz w:val="18"/>
                <w:szCs w:val="18"/>
              </w:rPr>
              <w:t>diglukonian</w:t>
            </w:r>
            <w:proofErr w:type="spellEnd"/>
            <w:r w:rsidRPr="00E80388">
              <w:rPr>
                <w:rFonts w:ascii="Arial" w:hAnsi="Arial" w:cs="Arial"/>
                <w:sz w:val="18"/>
                <w:szCs w:val="18"/>
              </w:rPr>
              <w:t xml:space="preserve"> </w:t>
            </w:r>
            <w:proofErr w:type="spellStart"/>
            <w:r w:rsidRPr="00E80388">
              <w:rPr>
                <w:rFonts w:ascii="Arial" w:hAnsi="Arial" w:cs="Arial"/>
                <w:sz w:val="18"/>
                <w:szCs w:val="18"/>
              </w:rPr>
              <w:t>chlorheksydyny</w:t>
            </w:r>
            <w:proofErr w:type="spellEnd"/>
            <w:r w:rsidRPr="00E80388">
              <w:rPr>
                <w:rFonts w:ascii="Arial" w:hAnsi="Arial" w:cs="Arial"/>
                <w:sz w:val="18"/>
                <w:szCs w:val="18"/>
              </w:rPr>
              <w:t xml:space="preserve"> o </w:t>
            </w:r>
            <w:proofErr w:type="spellStart"/>
            <w:r w:rsidRPr="00E80388">
              <w:rPr>
                <w:rFonts w:ascii="Arial" w:hAnsi="Arial" w:cs="Arial"/>
                <w:sz w:val="18"/>
                <w:szCs w:val="18"/>
              </w:rPr>
              <w:t>pH</w:t>
            </w:r>
            <w:proofErr w:type="spellEnd"/>
            <w:r w:rsidRPr="00E80388">
              <w:rPr>
                <w:rFonts w:ascii="Arial" w:hAnsi="Arial" w:cs="Arial"/>
                <w:sz w:val="18"/>
                <w:szCs w:val="18"/>
              </w:rPr>
              <w:t xml:space="preserve"> 4,5 - 5. Bez zawartości jodu. Zakres działania: B, F, V, Pierwotniaki. Produkt leczniczy.                                             W opakowaniach o poj. max 1 L</w:t>
            </w:r>
          </w:p>
        </w:tc>
        <w:tc>
          <w:tcPr>
            <w:tcW w:w="1266" w:type="dxa"/>
            <w:tcBorders>
              <w:top w:val="single" w:sz="4" w:space="0" w:color="000000"/>
              <w:left w:val="single" w:sz="4" w:space="0" w:color="000000"/>
              <w:bottom w:val="single" w:sz="4" w:space="0" w:color="000000"/>
            </w:tcBorders>
            <w:vAlign w:val="center"/>
          </w:tcPr>
          <w:p w14:paraId="3D48D3F0" w14:textId="71F8938A" w:rsidR="003C63A2" w:rsidRPr="00E80388" w:rsidRDefault="002D56A1" w:rsidP="00D16FEF">
            <w:pPr>
              <w:snapToGrid w:val="0"/>
              <w:rPr>
                <w:rFonts w:ascii="Arial" w:hAnsi="Arial" w:cs="Arial"/>
                <w:sz w:val="18"/>
                <w:szCs w:val="18"/>
              </w:rPr>
            </w:pPr>
            <w:r>
              <w:rPr>
                <w:rFonts w:ascii="Arial" w:hAnsi="Arial" w:cs="Arial"/>
                <w:sz w:val="18"/>
                <w:szCs w:val="18"/>
              </w:rPr>
              <w:t>1</w:t>
            </w:r>
            <w:r w:rsidR="00757D7A">
              <w:rPr>
                <w:rFonts w:ascii="Arial" w:hAnsi="Arial" w:cs="Arial"/>
                <w:sz w:val="18"/>
                <w:szCs w:val="18"/>
              </w:rPr>
              <w:t>5</w:t>
            </w:r>
            <w:r>
              <w:rPr>
                <w:rFonts w:ascii="Arial" w:hAnsi="Arial" w:cs="Arial"/>
                <w:sz w:val="18"/>
                <w:szCs w:val="18"/>
              </w:rPr>
              <w:t xml:space="preserve"> </w:t>
            </w:r>
            <w:r w:rsidR="003C63A2" w:rsidRPr="00E80388">
              <w:rPr>
                <w:rFonts w:ascii="Arial" w:hAnsi="Arial" w:cs="Arial"/>
                <w:sz w:val="18"/>
                <w:szCs w:val="18"/>
              </w:rPr>
              <w:t>L</w:t>
            </w:r>
          </w:p>
        </w:tc>
        <w:tc>
          <w:tcPr>
            <w:tcW w:w="1047" w:type="dxa"/>
            <w:tcBorders>
              <w:top w:val="single" w:sz="4" w:space="0" w:color="000000"/>
              <w:left w:val="single" w:sz="4" w:space="0" w:color="000000"/>
              <w:bottom w:val="single" w:sz="4" w:space="0" w:color="000000"/>
            </w:tcBorders>
            <w:vAlign w:val="center"/>
          </w:tcPr>
          <w:p w14:paraId="2DF77C00" w14:textId="77777777" w:rsidR="003C63A2" w:rsidRPr="00E80388" w:rsidRDefault="003C63A2" w:rsidP="00D16FEF">
            <w:pPr>
              <w:snapToGrid w:val="0"/>
              <w:rPr>
                <w:rFonts w:ascii="Arial" w:hAnsi="Arial" w:cs="Arial"/>
                <w:sz w:val="18"/>
                <w:szCs w:val="18"/>
              </w:rPr>
            </w:pPr>
          </w:p>
        </w:tc>
        <w:tc>
          <w:tcPr>
            <w:tcW w:w="951" w:type="dxa"/>
            <w:tcBorders>
              <w:top w:val="single" w:sz="4" w:space="0" w:color="000000"/>
              <w:left w:val="single" w:sz="4" w:space="0" w:color="000000"/>
              <w:bottom w:val="single" w:sz="4" w:space="0" w:color="000000"/>
            </w:tcBorders>
            <w:vAlign w:val="center"/>
          </w:tcPr>
          <w:p w14:paraId="0A5CCF5D" w14:textId="77777777" w:rsidR="003C63A2" w:rsidRPr="00E80388" w:rsidRDefault="003C63A2" w:rsidP="00D16FEF">
            <w:pPr>
              <w:snapToGrid w:val="0"/>
              <w:rPr>
                <w:rFonts w:ascii="Arial" w:hAnsi="Arial" w:cs="Arial"/>
                <w:sz w:val="18"/>
                <w:szCs w:val="18"/>
              </w:rPr>
            </w:pPr>
          </w:p>
        </w:tc>
        <w:tc>
          <w:tcPr>
            <w:tcW w:w="3003" w:type="dxa"/>
            <w:tcBorders>
              <w:top w:val="single" w:sz="4" w:space="0" w:color="000000"/>
              <w:left w:val="single" w:sz="4" w:space="0" w:color="000000"/>
              <w:bottom w:val="single" w:sz="4" w:space="0" w:color="000000"/>
            </w:tcBorders>
            <w:vAlign w:val="center"/>
          </w:tcPr>
          <w:p w14:paraId="258BE194" w14:textId="77777777" w:rsidR="003C63A2" w:rsidRPr="00E80388" w:rsidRDefault="003C63A2" w:rsidP="00D16FEF">
            <w:pPr>
              <w:snapToGrid w:val="0"/>
              <w:rPr>
                <w:rFonts w:ascii="Arial" w:hAnsi="Arial" w:cs="Arial"/>
                <w:sz w:val="18"/>
                <w:szCs w:val="18"/>
              </w:rPr>
            </w:pPr>
          </w:p>
        </w:tc>
        <w:tc>
          <w:tcPr>
            <w:tcW w:w="1701" w:type="dxa"/>
            <w:tcBorders>
              <w:top w:val="single" w:sz="4" w:space="0" w:color="000000"/>
              <w:left w:val="single" w:sz="4" w:space="0" w:color="000000"/>
              <w:bottom w:val="single" w:sz="4" w:space="0" w:color="000000"/>
            </w:tcBorders>
            <w:vAlign w:val="center"/>
          </w:tcPr>
          <w:p w14:paraId="0259A67D" w14:textId="77777777" w:rsidR="003C63A2" w:rsidRPr="00E80388" w:rsidRDefault="003C63A2" w:rsidP="00D16FEF">
            <w:pPr>
              <w:snapToGrid w:val="0"/>
              <w:rPr>
                <w:rFonts w:ascii="Arial" w:hAnsi="Arial" w:cs="Arial"/>
                <w:sz w:val="18"/>
                <w:szCs w:val="18"/>
              </w:rPr>
            </w:pPr>
          </w:p>
        </w:tc>
        <w:tc>
          <w:tcPr>
            <w:tcW w:w="2202" w:type="dxa"/>
            <w:tcBorders>
              <w:top w:val="single" w:sz="4" w:space="0" w:color="000000"/>
              <w:left w:val="single" w:sz="4" w:space="0" w:color="000000"/>
              <w:bottom w:val="single" w:sz="4" w:space="0" w:color="000000"/>
            </w:tcBorders>
            <w:vAlign w:val="center"/>
          </w:tcPr>
          <w:p w14:paraId="4454B3F8" w14:textId="77777777" w:rsidR="003C63A2" w:rsidRPr="00E80388" w:rsidRDefault="003C63A2" w:rsidP="00D16FEF">
            <w:pPr>
              <w:snapToGrid w:val="0"/>
              <w:rPr>
                <w:rFonts w:ascii="Arial" w:hAnsi="Arial" w:cs="Arial"/>
                <w:sz w:val="18"/>
                <w:szCs w:val="18"/>
              </w:rPr>
            </w:pPr>
          </w:p>
        </w:tc>
        <w:tc>
          <w:tcPr>
            <w:tcW w:w="1991" w:type="dxa"/>
            <w:tcBorders>
              <w:top w:val="single" w:sz="4" w:space="0" w:color="000000"/>
              <w:left w:val="single" w:sz="4" w:space="0" w:color="000000"/>
              <w:bottom w:val="single" w:sz="4" w:space="0" w:color="000000"/>
              <w:right w:val="single" w:sz="4" w:space="0" w:color="000000"/>
            </w:tcBorders>
            <w:vAlign w:val="center"/>
          </w:tcPr>
          <w:p w14:paraId="00891188" w14:textId="77777777" w:rsidR="003C63A2" w:rsidRPr="00E80388" w:rsidRDefault="003C63A2" w:rsidP="00D16FEF">
            <w:pPr>
              <w:snapToGrid w:val="0"/>
              <w:rPr>
                <w:rFonts w:ascii="Arial" w:hAnsi="Arial" w:cs="Arial"/>
                <w:sz w:val="18"/>
                <w:szCs w:val="18"/>
              </w:rPr>
            </w:pPr>
          </w:p>
        </w:tc>
      </w:tr>
      <w:tr w:rsidR="003C63A2" w:rsidRPr="00E80388" w14:paraId="765ACDCD" w14:textId="77777777" w:rsidTr="00D16FEF">
        <w:trPr>
          <w:gridAfter w:val="2"/>
          <w:wAfter w:w="3602" w:type="dxa"/>
          <w:cantSplit/>
          <w:trHeight w:val="824"/>
        </w:trPr>
        <w:tc>
          <w:tcPr>
            <w:tcW w:w="399" w:type="dxa"/>
            <w:tcBorders>
              <w:top w:val="single" w:sz="4" w:space="0" w:color="000000"/>
              <w:left w:val="single" w:sz="4" w:space="0" w:color="000000"/>
              <w:bottom w:val="single" w:sz="4" w:space="0" w:color="000000"/>
            </w:tcBorders>
            <w:vAlign w:val="center"/>
          </w:tcPr>
          <w:p w14:paraId="2D787434"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19</w:t>
            </w:r>
          </w:p>
        </w:tc>
        <w:tc>
          <w:tcPr>
            <w:tcW w:w="3372" w:type="dxa"/>
            <w:tcBorders>
              <w:top w:val="single" w:sz="4" w:space="0" w:color="000000"/>
              <w:left w:val="single" w:sz="4" w:space="0" w:color="000000"/>
              <w:bottom w:val="single" w:sz="4" w:space="0" w:color="000000"/>
            </w:tcBorders>
          </w:tcPr>
          <w:p w14:paraId="010EC40D"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 xml:space="preserve">Antybakteryjny (w tym MDRO) płyn do płukania jamy ustnej i gardła oparty o </w:t>
            </w:r>
            <w:proofErr w:type="spellStart"/>
            <w:r w:rsidRPr="00E80388">
              <w:rPr>
                <w:rFonts w:ascii="Arial" w:hAnsi="Arial" w:cs="Arial"/>
                <w:sz w:val="18"/>
                <w:szCs w:val="18"/>
              </w:rPr>
              <w:t>poliheksanidynę</w:t>
            </w:r>
            <w:proofErr w:type="spellEnd"/>
            <w:r w:rsidRPr="00E80388">
              <w:rPr>
                <w:rFonts w:ascii="Arial" w:hAnsi="Arial" w:cs="Arial"/>
                <w:sz w:val="18"/>
                <w:szCs w:val="18"/>
              </w:rPr>
              <w:t>. W opakowaniach z miarką, o poj. max 0,3 L.</w:t>
            </w:r>
          </w:p>
        </w:tc>
        <w:tc>
          <w:tcPr>
            <w:tcW w:w="1266" w:type="dxa"/>
            <w:tcBorders>
              <w:top w:val="single" w:sz="4" w:space="0" w:color="000000"/>
              <w:left w:val="single" w:sz="4" w:space="0" w:color="000000"/>
              <w:bottom w:val="single" w:sz="4" w:space="0" w:color="000000"/>
            </w:tcBorders>
            <w:vAlign w:val="center"/>
          </w:tcPr>
          <w:p w14:paraId="2E83D7B1" w14:textId="222489DA" w:rsidR="003C63A2" w:rsidRPr="00E80388" w:rsidRDefault="00410B01" w:rsidP="00D16FEF">
            <w:pPr>
              <w:snapToGrid w:val="0"/>
              <w:rPr>
                <w:rFonts w:ascii="Arial" w:hAnsi="Arial" w:cs="Arial"/>
                <w:sz w:val="18"/>
                <w:szCs w:val="18"/>
              </w:rPr>
            </w:pPr>
            <w:r>
              <w:rPr>
                <w:rFonts w:ascii="Arial" w:hAnsi="Arial" w:cs="Arial"/>
                <w:sz w:val="18"/>
                <w:szCs w:val="18"/>
              </w:rPr>
              <w:t>3</w:t>
            </w:r>
            <w:r w:rsidR="00757D7A">
              <w:rPr>
                <w:rFonts w:ascii="Arial" w:hAnsi="Arial" w:cs="Arial"/>
                <w:sz w:val="18"/>
                <w:szCs w:val="18"/>
              </w:rPr>
              <w:t>3</w:t>
            </w:r>
            <w:r w:rsidR="003C63A2" w:rsidRPr="00E80388">
              <w:rPr>
                <w:rFonts w:ascii="Arial" w:hAnsi="Arial" w:cs="Arial"/>
                <w:sz w:val="18"/>
                <w:szCs w:val="18"/>
              </w:rPr>
              <w:t xml:space="preserve"> L</w:t>
            </w:r>
          </w:p>
        </w:tc>
        <w:tc>
          <w:tcPr>
            <w:tcW w:w="1047" w:type="dxa"/>
            <w:tcBorders>
              <w:top w:val="single" w:sz="4" w:space="0" w:color="000000"/>
              <w:left w:val="single" w:sz="4" w:space="0" w:color="000000"/>
              <w:bottom w:val="single" w:sz="4" w:space="0" w:color="000000"/>
            </w:tcBorders>
            <w:vAlign w:val="center"/>
          </w:tcPr>
          <w:p w14:paraId="12F65C89" w14:textId="77777777" w:rsidR="003C63A2" w:rsidRPr="00E80388" w:rsidRDefault="003C63A2" w:rsidP="00D16FEF">
            <w:pPr>
              <w:snapToGrid w:val="0"/>
              <w:rPr>
                <w:rFonts w:ascii="Arial" w:hAnsi="Arial" w:cs="Arial"/>
                <w:sz w:val="18"/>
                <w:szCs w:val="18"/>
              </w:rPr>
            </w:pPr>
          </w:p>
        </w:tc>
        <w:tc>
          <w:tcPr>
            <w:tcW w:w="951" w:type="dxa"/>
            <w:tcBorders>
              <w:top w:val="single" w:sz="4" w:space="0" w:color="000000"/>
              <w:left w:val="single" w:sz="4" w:space="0" w:color="000000"/>
              <w:bottom w:val="single" w:sz="4" w:space="0" w:color="000000"/>
            </w:tcBorders>
            <w:vAlign w:val="center"/>
          </w:tcPr>
          <w:p w14:paraId="1048B616" w14:textId="77777777" w:rsidR="003C63A2" w:rsidRPr="00E80388" w:rsidRDefault="003C63A2" w:rsidP="00D16FEF">
            <w:pPr>
              <w:snapToGrid w:val="0"/>
              <w:rPr>
                <w:rFonts w:ascii="Arial" w:hAnsi="Arial" w:cs="Arial"/>
                <w:sz w:val="18"/>
                <w:szCs w:val="18"/>
              </w:rPr>
            </w:pPr>
          </w:p>
        </w:tc>
        <w:tc>
          <w:tcPr>
            <w:tcW w:w="3003" w:type="dxa"/>
            <w:tcBorders>
              <w:top w:val="single" w:sz="4" w:space="0" w:color="000000"/>
              <w:left w:val="single" w:sz="4" w:space="0" w:color="000000"/>
              <w:bottom w:val="single" w:sz="4" w:space="0" w:color="000000"/>
            </w:tcBorders>
            <w:vAlign w:val="center"/>
          </w:tcPr>
          <w:p w14:paraId="507E13F4" w14:textId="77777777" w:rsidR="003C63A2" w:rsidRPr="00E80388" w:rsidRDefault="003C63A2" w:rsidP="00D16FEF">
            <w:pPr>
              <w:snapToGrid w:val="0"/>
              <w:rPr>
                <w:rFonts w:ascii="Arial" w:hAnsi="Arial" w:cs="Arial"/>
                <w:sz w:val="18"/>
                <w:szCs w:val="18"/>
              </w:rPr>
            </w:pPr>
          </w:p>
        </w:tc>
        <w:tc>
          <w:tcPr>
            <w:tcW w:w="1701" w:type="dxa"/>
            <w:tcBorders>
              <w:top w:val="single" w:sz="4" w:space="0" w:color="000000"/>
              <w:left w:val="single" w:sz="4" w:space="0" w:color="000000"/>
              <w:bottom w:val="single" w:sz="4" w:space="0" w:color="000000"/>
            </w:tcBorders>
            <w:vAlign w:val="center"/>
          </w:tcPr>
          <w:p w14:paraId="0FD046B1" w14:textId="77777777" w:rsidR="003C63A2" w:rsidRPr="00E80388" w:rsidRDefault="003C63A2" w:rsidP="00D16FEF">
            <w:pPr>
              <w:snapToGrid w:val="0"/>
              <w:rPr>
                <w:rFonts w:ascii="Arial" w:hAnsi="Arial" w:cs="Arial"/>
                <w:sz w:val="18"/>
                <w:szCs w:val="18"/>
              </w:rPr>
            </w:pPr>
          </w:p>
        </w:tc>
        <w:tc>
          <w:tcPr>
            <w:tcW w:w="2202" w:type="dxa"/>
            <w:tcBorders>
              <w:top w:val="single" w:sz="4" w:space="0" w:color="000000"/>
              <w:left w:val="single" w:sz="4" w:space="0" w:color="000000"/>
              <w:bottom w:val="single" w:sz="4" w:space="0" w:color="000000"/>
            </w:tcBorders>
            <w:vAlign w:val="center"/>
          </w:tcPr>
          <w:p w14:paraId="4434BFFA" w14:textId="77777777" w:rsidR="003C63A2" w:rsidRPr="00E80388" w:rsidRDefault="003C63A2" w:rsidP="00D16FEF">
            <w:pPr>
              <w:snapToGrid w:val="0"/>
              <w:rPr>
                <w:rFonts w:ascii="Arial" w:hAnsi="Arial" w:cs="Arial"/>
                <w:sz w:val="18"/>
                <w:szCs w:val="18"/>
              </w:rPr>
            </w:pPr>
          </w:p>
        </w:tc>
        <w:tc>
          <w:tcPr>
            <w:tcW w:w="1991" w:type="dxa"/>
            <w:tcBorders>
              <w:top w:val="single" w:sz="4" w:space="0" w:color="000000"/>
              <w:left w:val="single" w:sz="4" w:space="0" w:color="000000"/>
              <w:bottom w:val="single" w:sz="4" w:space="0" w:color="000000"/>
              <w:right w:val="single" w:sz="4" w:space="0" w:color="000000"/>
            </w:tcBorders>
            <w:vAlign w:val="center"/>
          </w:tcPr>
          <w:p w14:paraId="36B5C532" w14:textId="77777777" w:rsidR="003C63A2" w:rsidRPr="00E80388" w:rsidRDefault="003C63A2" w:rsidP="00D16FEF">
            <w:pPr>
              <w:snapToGrid w:val="0"/>
              <w:rPr>
                <w:rFonts w:ascii="Arial" w:hAnsi="Arial" w:cs="Arial"/>
                <w:sz w:val="18"/>
                <w:szCs w:val="18"/>
              </w:rPr>
            </w:pPr>
          </w:p>
        </w:tc>
      </w:tr>
      <w:tr w:rsidR="003C63A2" w:rsidRPr="00E80388" w14:paraId="453E7FD1" w14:textId="77777777" w:rsidTr="00D16FEF">
        <w:trPr>
          <w:gridAfter w:val="2"/>
          <w:wAfter w:w="3602" w:type="dxa"/>
          <w:cantSplit/>
        </w:trPr>
        <w:tc>
          <w:tcPr>
            <w:tcW w:w="399" w:type="dxa"/>
            <w:tcBorders>
              <w:top w:val="single" w:sz="4" w:space="0" w:color="000000"/>
              <w:left w:val="single" w:sz="4" w:space="0" w:color="000000"/>
              <w:bottom w:val="single" w:sz="4" w:space="0" w:color="000000"/>
            </w:tcBorders>
            <w:vAlign w:val="center"/>
          </w:tcPr>
          <w:p w14:paraId="14962BFC"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20</w:t>
            </w:r>
          </w:p>
        </w:tc>
        <w:tc>
          <w:tcPr>
            <w:tcW w:w="3372" w:type="dxa"/>
            <w:tcBorders>
              <w:top w:val="single" w:sz="4" w:space="0" w:color="000000"/>
              <w:left w:val="single" w:sz="4" w:space="0" w:color="000000"/>
              <w:bottom w:val="single" w:sz="4" w:space="0" w:color="000000"/>
            </w:tcBorders>
          </w:tcPr>
          <w:p w14:paraId="6022156C"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 xml:space="preserve">Ochronny krem przeznaczony do pielęgnacji skóry rąk i ciała. Odżywia, regeneruje skórę, wykazuje działanie stymulujące procesy odnowy naskórka. Posiada właściwości nawilżające, łagodzi podrażnienia. Niweluje uczucie szorstkości, uelastycznia. Zalecany do codziennego stosowania po częstym myciu rąk. Polecany dla osób narażonych na wysuszenie i macerację skóry w wyniku częstego mycia i używania rękawic ochronnych. Wykazuje działanie osłaniające, szybko się wchłania. Produkt zarejestrowany jako kosmetyk, posiada badania dermatologiczne. Zawiera witaminę E, glicerynę, oliwę z oliwek. Konfekcjonowany w opakowaniach </w:t>
            </w:r>
            <w:r w:rsidRPr="00E80388">
              <w:rPr>
                <w:rFonts w:ascii="Arial" w:hAnsi="Arial" w:cs="Arial"/>
                <w:sz w:val="18"/>
                <w:szCs w:val="18"/>
              </w:rPr>
              <w:br/>
              <w:t>o poj.  0,5 L</w:t>
            </w:r>
          </w:p>
        </w:tc>
        <w:tc>
          <w:tcPr>
            <w:tcW w:w="1266" w:type="dxa"/>
            <w:tcBorders>
              <w:top w:val="single" w:sz="4" w:space="0" w:color="000000"/>
              <w:left w:val="single" w:sz="4" w:space="0" w:color="000000"/>
              <w:bottom w:val="single" w:sz="4" w:space="0" w:color="000000"/>
            </w:tcBorders>
            <w:vAlign w:val="center"/>
          </w:tcPr>
          <w:p w14:paraId="169CB6E4" w14:textId="39F0BB0A" w:rsidR="003C63A2" w:rsidRPr="00E80388" w:rsidRDefault="003C63A2" w:rsidP="00D16FEF">
            <w:pPr>
              <w:snapToGrid w:val="0"/>
              <w:rPr>
                <w:rFonts w:ascii="Arial" w:hAnsi="Arial" w:cs="Arial"/>
                <w:sz w:val="18"/>
                <w:szCs w:val="18"/>
              </w:rPr>
            </w:pPr>
            <w:r w:rsidRPr="00E80388">
              <w:rPr>
                <w:rFonts w:ascii="Arial" w:hAnsi="Arial" w:cs="Arial"/>
                <w:sz w:val="18"/>
                <w:szCs w:val="18"/>
              </w:rPr>
              <w:t>4</w:t>
            </w:r>
            <w:r w:rsidR="00757D7A">
              <w:rPr>
                <w:rFonts w:ascii="Arial" w:hAnsi="Arial" w:cs="Arial"/>
                <w:sz w:val="18"/>
                <w:szCs w:val="18"/>
              </w:rPr>
              <w:t>5</w:t>
            </w:r>
            <w:r w:rsidRPr="00E80388">
              <w:rPr>
                <w:rFonts w:ascii="Arial" w:hAnsi="Arial" w:cs="Arial"/>
                <w:sz w:val="18"/>
                <w:szCs w:val="18"/>
              </w:rPr>
              <w:t xml:space="preserve"> L</w:t>
            </w:r>
          </w:p>
        </w:tc>
        <w:tc>
          <w:tcPr>
            <w:tcW w:w="1047" w:type="dxa"/>
            <w:tcBorders>
              <w:top w:val="single" w:sz="4" w:space="0" w:color="000000"/>
              <w:left w:val="single" w:sz="4" w:space="0" w:color="000000"/>
              <w:bottom w:val="single" w:sz="4" w:space="0" w:color="000000"/>
            </w:tcBorders>
            <w:vAlign w:val="center"/>
          </w:tcPr>
          <w:p w14:paraId="1520F676" w14:textId="77777777" w:rsidR="003C63A2" w:rsidRPr="00E80388" w:rsidRDefault="003C63A2" w:rsidP="00D16FEF">
            <w:pPr>
              <w:snapToGrid w:val="0"/>
              <w:rPr>
                <w:rFonts w:ascii="Arial" w:hAnsi="Arial" w:cs="Arial"/>
                <w:sz w:val="18"/>
                <w:szCs w:val="18"/>
              </w:rPr>
            </w:pPr>
          </w:p>
        </w:tc>
        <w:tc>
          <w:tcPr>
            <w:tcW w:w="951" w:type="dxa"/>
            <w:tcBorders>
              <w:top w:val="single" w:sz="4" w:space="0" w:color="000000"/>
              <w:left w:val="single" w:sz="4" w:space="0" w:color="000000"/>
              <w:bottom w:val="single" w:sz="4" w:space="0" w:color="000000"/>
            </w:tcBorders>
            <w:vAlign w:val="center"/>
          </w:tcPr>
          <w:p w14:paraId="2C9BD819" w14:textId="77777777" w:rsidR="003C63A2" w:rsidRPr="00E80388" w:rsidRDefault="003C63A2" w:rsidP="00D16FEF">
            <w:pPr>
              <w:snapToGrid w:val="0"/>
              <w:rPr>
                <w:rFonts w:ascii="Arial" w:hAnsi="Arial" w:cs="Arial"/>
                <w:sz w:val="18"/>
                <w:szCs w:val="18"/>
              </w:rPr>
            </w:pPr>
          </w:p>
        </w:tc>
        <w:tc>
          <w:tcPr>
            <w:tcW w:w="3003" w:type="dxa"/>
            <w:tcBorders>
              <w:top w:val="single" w:sz="4" w:space="0" w:color="000000"/>
              <w:left w:val="single" w:sz="4" w:space="0" w:color="000000"/>
              <w:bottom w:val="single" w:sz="4" w:space="0" w:color="000000"/>
            </w:tcBorders>
            <w:vAlign w:val="center"/>
          </w:tcPr>
          <w:p w14:paraId="71BDF8A4" w14:textId="77777777" w:rsidR="003C63A2" w:rsidRPr="00E80388" w:rsidRDefault="003C63A2" w:rsidP="00D16FEF">
            <w:pPr>
              <w:snapToGrid w:val="0"/>
              <w:rPr>
                <w:rFonts w:ascii="Arial" w:hAnsi="Arial" w:cs="Arial"/>
                <w:sz w:val="18"/>
                <w:szCs w:val="18"/>
              </w:rPr>
            </w:pPr>
          </w:p>
        </w:tc>
        <w:tc>
          <w:tcPr>
            <w:tcW w:w="1701" w:type="dxa"/>
            <w:tcBorders>
              <w:top w:val="single" w:sz="4" w:space="0" w:color="000000"/>
              <w:left w:val="single" w:sz="4" w:space="0" w:color="000000"/>
              <w:bottom w:val="single" w:sz="4" w:space="0" w:color="000000"/>
            </w:tcBorders>
            <w:vAlign w:val="center"/>
          </w:tcPr>
          <w:p w14:paraId="1FF8A94F" w14:textId="77777777" w:rsidR="003C63A2" w:rsidRPr="00E80388" w:rsidRDefault="003C63A2" w:rsidP="00D16FEF">
            <w:pPr>
              <w:snapToGrid w:val="0"/>
              <w:rPr>
                <w:rFonts w:ascii="Arial" w:hAnsi="Arial" w:cs="Arial"/>
                <w:b/>
                <w:sz w:val="18"/>
                <w:szCs w:val="18"/>
              </w:rPr>
            </w:pPr>
          </w:p>
        </w:tc>
        <w:tc>
          <w:tcPr>
            <w:tcW w:w="2202" w:type="dxa"/>
            <w:tcBorders>
              <w:top w:val="single" w:sz="4" w:space="0" w:color="000000"/>
              <w:left w:val="single" w:sz="4" w:space="0" w:color="000000"/>
              <w:bottom w:val="single" w:sz="4" w:space="0" w:color="000000"/>
            </w:tcBorders>
            <w:vAlign w:val="center"/>
          </w:tcPr>
          <w:p w14:paraId="21840D99" w14:textId="77777777" w:rsidR="003C63A2" w:rsidRPr="00E80388" w:rsidRDefault="003C63A2" w:rsidP="00D16FEF">
            <w:pPr>
              <w:snapToGrid w:val="0"/>
              <w:rPr>
                <w:rFonts w:ascii="Arial" w:hAnsi="Arial" w:cs="Arial"/>
                <w:sz w:val="18"/>
                <w:szCs w:val="18"/>
              </w:rPr>
            </w:pPr>
          </w:p>
        </w:tc>
        <w:tc>
          <w:tcPr>
            <w:tcW w:w="1991" w:type="dxa"/>
            <w:tcBorders>
              <w:top w:val="single" w:sz="4" w:space="0" w:color="000000"/>
              <w:left w:val="single" w:sz="4" w:space="0" w:color="000000"/>
              <w:bottom w:val="single" w:sz="4" w:space="0" w:color="000000"/>
              <w:right w:val="single" w:sz="4" w:space="0" w:color="000000"/>
            </w:tcBorders>
            <w:vAlign w:val="center"/>
          </w:tcPr>
          <w:p w14:paraId="620A6E83" w14:textId="77777777" w:rsidR="003C63A2" w:rsidRPr="00E80388" w:rsidRDefault="003C63A2" w:rsidP="00D16FEF">
            <w:pPr>
              <w:snapToGrid w:val="0"/>
              <w:rPr>
                <w:rFonts w:ascii="Arial" w:hAnsi="Arial" w:cs="Arial"/>
                <w:sz w:val="18"/>
                <w:szCs w:val="18"/>
              </w:rPr>
            </w:pPr>
          </w:p>
        </w:tc>
      </w:tr>
      <w:tr w:rsidR="003C63A2" w:rsidRPr="00E80388" w14:paraId="6AC0DC00" w14:textId="77777777" w:rsidTr="00D16FEF">
        <w:trPr>
          <w:gridAfter w:val="2"/>
          <w:wAfter w:w="3602" w:type="dxa"/>
          <w:cantSplit/>
        </w:trPr>
        <w:tc>
          <w:tcPr>
            <w:tcW w:w="399" w:type="dxa"/>
            <w:tcBorders>
              <w:top w:val="single" w:sz="4" w:space="0" w:color="000000"/>
              <w:left w:val="single" w:sz="4" w:space="0" w:color="000000"/>
              <w:bottom w:val="single" w:sz="4" w:space="0" w:color="000000"/>
            </w:tcBorders>
            <w:vAlign w:val="center"/>
          </w:tcPr>
          <w:p w14:paraId="09BA41CE"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lastRenderedPageBreak/>
              <w:t>21</w:t>
            </w:r>
          </w:p>
        </w:tc>
        <w:tc>
          <w:tcPr>
            <w:tcW w:w="3372" w:type="dxa"/>
            <w:tcBorders>
              <w:top w:val="single" w:sz="4" w:space="0" w:color="000000"/>
              <w:left w:val="single" w:sz="4" w:space="0" w:color="000000"/>
              <w:bottom w:val="single" w:sz="4" w:space="0" w:color="000000"/>
            </w:tcBorders>
          </w:tcPr>
          <w:p w14:paraId="497B3D40" w14:textId="3EF34DFF" w:rsidR="003C63A2" w:rsidRPr="00E80388" w:rsidRDefault="003C63A2" w:rsidP="00B61E21">
            <w:pPr>
              <w:pStyle w:val="Nagwek3"/>
              <w:tabs>
                <w:tab w:val="clear" w:pos="0"/>
              </w:tabs>
              <w:snapToGrid w:val="0"/>
              <w:rPr>
                <w:rFonts w:ascii="Arial" w:hAnsi="Arial" w:cs="Arial"/>
                <w:sz w:val="18"/>
                <w:szCs w:val="18"/>
              </w:rPr>
            </w:pPr>
            <w:r w:rsidRPr="00E80388">
              <w:rPr>
                <w:rFonts w:ascii="Arial" w:hAnsi="Arial" w:cs="Arial"/>
                <w:b w:val="0"/>
                <w:sz w:val="18"/>
                <w:szCs w:val="18"/>
              </w:rPr>
              <w:t>Preparat do dezynfekcji i czyszczenia powierzchni, wyrobów i wyposażenia medycznego na bis(</w:t>
            </w:r>
            <w:proofErr w:type="spellStart"/>
            <w:r w:rsidRPr="00E80388">
              <w:rPr>
                <w:rFonts w:ascii="Arial" w:hAnsi="Arial" w:cs="Arial"/>
                <w:b w:val="0"/>
                <w:sz w:val="18"/>
                <w:szCs w:val="18"/>
              </w:rPr>
              <w:t>peroksymonosiarczan</w:t>
            </w:r>
            <w:proofErr w:type="spellEnd"/>
            <w:r w:rsidRPr="00E80388">
              <w:rPr>
                <w:rFonts w:ascii="Arial" w:hAnsi="Arial" w:cs="Arial"/>
                <w:b w:val="0"/>
                <w:sz w:val="18"/>
                <w:szCs w:val="18"/>
              </w:rPr>
              <w:t xml:space="preserve">) bis(siarczan) </w:t>
            </w:r>
            <w:proofErr w:type="spellStart"/>
            <w:r w:rsidRPr="00E80388">
              <w:rPr>
                <w:rFonts w:ascii="Arial" w:hAnsi="Arial" w:cs="Arial"/>
                <w:b w:val="0"/>
                <w:sz w:val="18"/>
                <w:szCs w:val="18"/>
              </w:rPr>
              <w:t>pentapotasu</w:t>
            </w:r>
            <w:proofErr w:type="spellEnd"/>
            <w:r w:rsidRPr="00E80388">
              <w:rPr>
                <w:rFonts w:ascii="Arial" w:hAnsi="Arial" w:cs="Arial"/>
                <w:b w:val="0"/>
                <w:sz w:val="18"/>
                <w:szCs w:val="18"/>
              </w:rPr>
              <w:t>, bez aldehydów i zawiązków amoniowych, rozpuszczalny w bieżącej wo</w:t>
            </w:r>
            <w:r w:rsidR="007F67B0">
              <w:rPr>
                <w:rFonts w:ascii="Arial" w:hAnsi="Arial" w:cs="Arial"/>
                <w:b w:val="0"/>
                <w:sz w:val="18"/>
                <w:szCs w:val="18"/>
              </w:rPr>
              <w:t>dzie, roztwór roboczy bezbarwny.</w:t>
            </w:r>
            <w:r w:rsidRPr="00E80388">
              <w:rPr>
                <w:rFonts w:ascii="Arial" w:hAnsi="Arial" w:cs="Arial"/>
                <w:b w:val="0"/>
                <w:sz w:val="18"/>
                <w:szCs w:val="18"/>
              </w:rPr>
              <w:br/>
              <w:t xml:space="preserve">Może być też stosowany wobec materiałów o wysokich wymogach np. inkubatory, powierzchnie ze szkła akrylowego, wszystkie rodzaje wycisków stomatologicznych. Aktywność roztworu roboczego </w:t>
            </w:r>
            <w:r w:rsidR="00B61E21">
              <w:rPr>
                <w:rFonts w:ascii="Arial" w:hAnsi="Arial" w:cs="Arial"/>
                <w:b w:val="0"/>
                <w:sz w:val="18"/>
                <w:szCs w:val="18"/>
              </w:rPr>
              <w:t>24</w:t>
            </w:r>
            <w:r w:rsidRPr="00E80388">
              <w:rPr>
                <w:rFonts w:ascii="Arial" w:hAnsi="Arial" w:cs="Arial"/>
                <w:b w:val="0"/>
                <w:sz w:val="18"/>
                <w:szCs w:val="18"/>
              </w:rPr>
              <w:t xml:space="preserve"> godzin</w:t>
            </w:r>
            <w:r w:rsidR="00B61E21">
              <w:rPr>
                <w:rFonts w:ascii="Arial" w:hAnsi="Arial" w:cs="Arial"/>
                <w:b w:val="0"/>
                <w:sz w:val="18"/>
                <w:szCs w:val="18"/>
              </w:rPr>
              <w:t>y</w:t>
            </w:r>
            <w:r w:rsidRPr="00E80388">
              <w:rPr>
                <w:rFonts w:ascii="Arial" w:hAnsi="Arial" w:cs="Arial"/>
                <w:b w:val="0"/>
                <w:sz w:val="18"/>
                <w:szCs w:val="18"/>
              </w:rPr>
              <w:t>,</w:t>
            </w:r>
            <w:r w:rsidRPr="00E80388">
              <w:rPr>
                <w:rFonts w:ascii="Arial" w:hAnsi="Arial" w:cs="Arial"/>
                <w:b w:val="0"/>
                <w:sz w:val="18"/>
                <w:szCs w:val="18"/>
              </w:rPr>
              <w:br/>
              <w:t xml:space="preserve">Spektrum działania: B (EN 13727 i EN 16615, F (C. albicans EN 13624 i EN 16615), V (HIV, HBV, HCV Rota oraz </w:t>
            </w:r>
            <w:proofErr w:type="spellStart"/>
            <w:r w:rsidRPr="006C3E7D">
              <w:rPr>
                <w:rFonts w:ascii="Arial" w:hAnsi="Arial" w:cs="Arial"/>
                <w:b w:val="0"/>
                <w:sz w:val="18"/>
                <w:szCs w:val="18"/>
              </w:rPr>
              <w:t>Adeno</w:t>
            </w:r>
            <w:proofErr w:type="spellEnd"/>
            <w:r w:rsidRPr="006C3E7D">
              <w:rPr>
                <w:rFonts w:ascii="Arial" w:hAnsi="Arial" w:cs="Arial"/>
                <w:b w:val="0"/>
                <w:sz w:val="18"/>
                <w:szCs w:val="18"/>
              </w:rPr>
              <w:t xml:space="preserve">, Noro, Polio EN 14476) do 15 min ) oraz </w:t>
            </w:r>
            <w:proofErr w:type="spellStart"/>
            <w:r w:rsidRPr="006C3E7D">
              <w:rPr>
                <w:rFonts w:ascii="Arial" w:hAnsi="Arial" w:cs="Arial"/>
                <w:b w:val="0"/>
                <w:sz w:val="18"/>
                <w:szCs w:val="18"/>
              </w:rPr>
              <w:t>Tbc</w:t>
            </w:r>
            <w:proofErr w:type="spellEnd"/>
            <w:r w:rsidRPr="006C3E7D">
              <w:rPr>
                <w:rFonts w:ascii="Arial" w:hAnsi="Arial" w:cs="Arial"/>
                <w:b w:val="0"/>
                <w:sz w:val="18"/>
                <w:szCs w:val="18"/>
              </w:rPr>
              <w:t xml:space="preserve"> (EN 14348), F (</w:t>
            </w:r>
            <w:r w:rsidR="00B61E21" w:rsidRPr="006C3E7D">
              <w:rPr>
                <w:rFonts w:ascii="Arial" w:hAnsi="Arial" w:cs="Arial"/>
                <w:b w:val="0"/>
                <w:sz w:val="18"/>
                <w:szCs w:val="18"/>
              </w:rPr>
              <w:t xml:space="preserve">Aspergillus EN 13624, EN 17387), S (EN 17126 oraz Cl. difficile EN 17846) </w:t>
            </w:r>
            <w:r w:rsidR="00B61E21" w:rsidRPr="006C3E7D">
              <w:rPr>
                <w:rFonts w:ascii="Arial" w:hAnsi="Arial" w:cs="Arial"/>
                <w:b w:val="0"/>
                <w:sz w:val="18"/>
                <w:szCs w:val="18"/>
              </w:rPr>
              <w:br/>
              <w:t>do 60 min.    Opakowanie a 40 g</w:t>
            </w:r>
          </w:p>
        </w:tc>
        <w:tc>
          <w:tcPr>
            <w:tcW w:w="1266" w:type="dxa"/>
            <w:tcBorders>
              <w:top w:val="single" w:sz="4" w:space="0" w:color="000000"/>
              <w:left w:val="single" w:sz="4" w:space="0" w:color="000000"/>
              <w:bottom w:val="single" w:sz="4" w:space="0" w:color="000000"/>
            </w:tcBorders>
            <w:vAlign w:val="center"/>
          </w:tcPr>
          <w:p w14:paraId="17E989AF" w14:textId="4C648B58" w:rsidR="003C63A2" w:rsidRPr="00E80388" w:rsidRDefault="00F93F1C" w:rsidP="00D16FEF">
            <w:pPr>
              <w:snapToGrid w:val="0"/>
              <w:rPr>
                <w:rFonts w:ascii="Arial" w:hAnsi="Arial" w:cs="Arial"/>
                <w:sz w:val="18"/>
                <w:szCs w:val="18"/>
              </w:rPr>
            </w:pPr>
            <w:r>
              <w:rPr>
                <w:rFonts w:ascii="Arial" w:hAnsi="Arial" w:cs="Arial"/>
                <w:sz w:val="18"/>
                <w:szCs w:val="18"/>
              </w:rPr>
              <w:t>2,</w:t>
            </w:r>
            <w:r w:rsidR="003C63A2" w:rsidRPr="00E80388">
              <w:rPr>
                <w:rFonts w:ascii="Arial" w:hAnsi="Arial" w:cs="Arial"/>
                <w:sz w:val="18"/>
                <w:szCs w:val="18"/>
              </w:rPr>
              <w:t>4</w:t>
            </w:r>
            <w:r w:rsidR="003C63A2">
              <w:rPr>
                <w:rFonts w:ascii="Arial" w:hAnsi="Arial" w:cs="Arial"/>
                <w:sz w:val="18"/>
                <w:szCs w:val="18"/>
              </w:rPr>
              <w:t xml:space="preserve"> </w:t>
            </w:r>
            <w:r w:rsidR="003C63A2" w:rsidRPr="00E80388">
              <w:rPr>
                <w:rFonts w:ascii="Arial" w:hAnsi="Arial" w:cs="Arial"/>
                <w:sz w:val="18"/>
                <w:szCs w:val="18"/>
              </w:rPr>
              <w:t>kg</w:t>
            </w:r>
          </w:p>
        </w:tc>
        <w:tc>
          <w:tcPr>
            <w:tcW w:w="1047" w:type="dxa"/>
            <w:tcBorders>
              <w:top w:val="single" w:sz="4" w:space="0" w:color="000000"/>
              <w:left w:val="single" w:sz="4" w:space="0" w:color="000000"/>
              <w:bottom w:val="single" w:sz="4" w:space="0" w:color="000000"/>
            </w:tcBorders>
            <w:vAlign w:val="center"/>
          </w:tcPr>
          <w:p w14:paraId="7553B259" w14:textId="77777777" w:rsidR="003C63A2" w:rsidRPr="00E80388" w:rsidRDefault="003C63A2" w:rsidP="00D16FEF">
            <w:pPr>
              <w:snapToGrid w:val="0"/>
              <w:rPr>
                <w:rFonts w:ascii="Arial" w:hAnsi="Arial" w:cs="Arial"/>
                <w:sz w:val="18"/>
                <w:szCs w:val="18"/>
              </w:rPr>
            </w:pPr>
          </w:p>
        </w:tc>
        <w:tc>
          <w:tcPr>
            <w:tcW w:w="951" w:type="dxa"/>
            <w:tcBorders>
              <w:top w:val="single" w:sz="4" w:space="0" w:color="000000"/>
              <w:left w:val="single" w:sz="4" w:space="0" w:color="000000"/>
              <w:bottom w:val="single" w:sz="4" w:space="0" w:color="000000"/>
            </w:tcBorders>
            <w:vAlign w:val="center"/>
          </w:tcPr>
          <w:p w14:paraId="26EDEDE1" w14:textId="77777777" w:rsidR="003C63A2" w:rsidRPr="00E80388" w:rsidRDefault="003C63A2" w:rsidP="00D16FEF">
            <w:pPr>
              <w:snapToGrid w:val="0"/>
              <w:rPr>
                <w:rFonts w:ascii="Arial" w:hAnsi="Arial" w:cs="Arial"/>
                <w:sz w:val="18"/>
                <w:szCs w:val="18"/>
              </w:rPr>
            </w:pPr>
          </w:p>
        </w:tc>
        <w:tc>
          <w:tcPr>
            <w:tcW w:w="3003" w:type="dxa"/>
            <w:tcBorders>
              <w:top w:val="single" w:sz="4" w:space="0" w:color="000000"/>
              <w:left w:val="single" w:sz="4" w:space="0" w:color="000000"/>
              <w:bottom w:val="single" w:sz="4" w:space="0" w:color="000000"/>
            </w:tcBorders>
            <w:vAlign w:val="center"/>
          </w:tcPr>
          <w:p w14:paraId="10CB99A6" w14:textId="37B0105D" w:rsidR="003C63A2" w:rsidRPr="00E80388" w:rsidRDefault="00B61E21" w:rsidP="00D16FEF">
            <w:pPr>
              <w:snapToGrid w:val="0"/>
              <w:rPr>
                <w:rFonts w:ascii="Arial" w:hAnsi="Arial" w:cs="Arial"/>
                <w:sz w:val="18"/>
                <w:szCs w:val="18"/>
              </w:rPr>
            </w:pPr>
            <w:r>
              <w:rPr>
                <w:rFonts w:ascii="Arial" w:hAnsi="Arial" w:cs="Arial"/>
                <w:sz w:val="18"/>
                <w:szCs w:val="18"/>
              </w:rPr>
              <w:t>g</w:t>
            </w:r>
          </w:p>
        </w:tc>
        <w:tc>
          <w:tcPr>
            <w:tcW w:w="1701" w:type="dxa"/>
            <w:tcBorders>
              <w:top w:val="single" w:sz="4" w:space="0" w:color="000000"/>
              <w:left w:val="single" w:sz="4" w:space="0" w:color="000000"/>
              <w:bottom w:val="single" w:sz="4" w:space="0" w:color="000000"/>
            </w:tcBorders>
            <w:vAlign w:val="center"/>
          </w:tcPr>
          <w:p w14:paraId="6DD21EAA" w14:textId="77777777" w:rsidR="003C63A2" w:rsidRPr="00E80388" w:rsidRDefault="003C63A2" w:rsidP="00D16FEF">
            <w:pPr>
              <w:snapToGrid w:val="0"/>
              <w:rPr>
                <w:rFonts w:ascii="Arial" w:hAnsi="Arial" w:cs="Arial"/>
                <w:sz w:val="18"/>
                <w:szCs w:val="18"/>
              </w:rPr>
            </w:pPr>
          </w:p>
        </w:tc>
        <w:tc>
          <w:tcPr>
            <w:tcW w:w="2202" w:type="dxa"/>
            <w:tcBorders>
              <w:top w:val="single" w:sz="4" w:space="0" w:color="000000"/>
              <w:left w:val="single" w:sz="4" w:space="0" w:color="000000"/>
              <w:bottom w:val="single" w:sz="4" w:space="0" w:color="000000"/>
            </w:tcBorders>
            <w:vAlign w:val="center"/>
          </w:tcPr>
          <w:p w14:paraId="30EF43CA" w14:textId="77777777" w:rsidR="003C63A2" w:rsidRPr="00E80388" w:rsidRDefault="003C63A2" w:rsidP="00D16FEF">
            <w:pPr>
              <w:snapToGrid w:val="0"/>
              <w:rPr>
                <w:rFonts w:ascii="Arial" w:hAnsi="Arial" w:cs="Arial"/>
                <w:sz w:val="18"/>
                <w:szCs w:val="18"/>
              </w:rPr>
            </w:pPr>
          </w:p>
        </w:tc>
        <w:tc>
          <w:tcPr>
            <w:tcW w:w="1991" w:type="dxa"/>
            <w:tcBorders>
              <w:top w:val="single" w:sz="4" w:space="0" w:color="000000"/>
              <w:left w:val="single" w:sz="4" w:space="0" w:color="000000"/>
              <w:bottom w:val="single" w:sz="4" w:space="0" w:color="000000"/>
              <w:right w:val="single" w:sz="4" w:space="0" w:color="000000"/>
            </w:tcBorders>
            <w:vAlign w:val="center"/>
          </w:tcPr>
          <w:p w14:paraId="660862BD" w14:textId="77777777" w:rsidR="003C63A2" w:rsidRPr="00E80388" w:rsidRDefault="003C63A2" w:rsidP="00D16FEF">
            <w:pPr>
              <w:snapToGrid w:val="0"/>
              <w:rPr>
                <w:rFonts w:ascii="Arial" w:hAnsi="Arial" w:cs="Arial"/>
                <w:sz w:val="18"/>
                <w:szCs w:val="18"/>
              </w:rPr>
            </w:pPr>
          </w:p>
        </w:tc>
      </w:tr>
      <w:tr w:rsidR="003C63A2" w:rsidRPr="00E80388" w14:paraId="70B0FE19" w14:textId="77777777" w:rsidTr="00D16FEF">
        <w:trPr>
          <w:gridAfter w:val="2"/>
          <w:wAfter w:w="3602" w:type="dxa"/>
          <w:cantSplit/>
          <w:trHeight w:val="892"/>
        </w:trPr>
        <w:tc>
          <w:tcPr>
            <w:tcW w:w="399" w:type="dxa"/>
            <w:tcBorders>
              <w:left w:val="single" w:sz="4" w:space="0" w:color="000000"/>
              <w:bottom w:val="single" w:sz="4" w:space="0" w:color="000000"/>
            </w:tcBorders>
            <w:vAlign w:val="center"/>
          </w:tcPr>
          <w:p w14:paraId="03C4E90F"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22</w:t>
            </w:r>
          </w:p>
        </w:tc>
        <w:tc>
          <w:tcPr>
            <w:tcW w:w="3372" w:type="dxa"/>
            <w:tcBorders>
              <w:left w:val="single" w:sz="4" w:space="0" w:color="000000"/>
              <w:bottom w:val="single" w:sz="4" w:space="0" w:color="000000"/>
            </w:tcBorders>
          </w:tcPr>
          <w:p w14:paraId="342D9DFF" w14:textId="0E45FD84" w:rsidR="003C63A2" w:rsidRPr="00E80388" w:rsidRDefault="003C63A2" w:rsidP="007F67B0">
            <w:pPr>
              <w:snapToGrid w:val="0"/>
              <w:rPr>
                <w:rFonts w:ascii="Arial" w:hAnsi="Arial" w:cs="Arial"/>
                <w:sz w:val="18"/>
                <w:szCs w:val="18"/>
              </w:rPr>
            </w:pPr>
            <w:r w:rsidRPr="00E80388">
              <w:rPr>
                <w:rFonts w:ascii="Arial" w:hAnsi="Arial" w:cs="Arial"/>
                <w:sz w:val="18"/>
                <w:szCs w:val="18"/>
              </w:rPr>
              <w:t xml:space="preserve">Płynny koncentrat do jednoczesnego mycia  i dezynfekcji narzędzi chirurgicznych, rotacyjnych, endoskopów, na bazie </w:t>
            </w:r>
            <w:proofErr w:type="spellStart"/>
            <w:r w:rsidRPr="00E80388">
              <w:rPr>
                <w:rFonts w:ascii="Arial" w:hAnsi="Arial" w:cs="Arial"/>
                <w:sz w:val="18"/>
                <w:szCs w:val="18"/>
              </w:rPr>
              <w:t>diaminy</w:t>
            </w:r>
            <w:proofErr w:type="spellEnd"/>
            <w:r w:rsidRPr="00E80388">
              <w:rPr>
                <w:rFonts w:ascii="Arial" w:hAnsi="Arial" w:cs="Arial"/>
                <w:sz w:val="18"/>
                <w:szCs w:val="18"/>
              </w:rPr>
              <w:t xml:space="preserve">, QAV </w:t>
            </w:r>
            <w:r w:rsidRPr="00E80388">
              <w:rPr>
                <w:rFonts w:ascii="Arial" w:hAnsi="Arial" w:cs="Arial"/>
                <w:sz w:val="18"/>
                <w:szCs w:val="18"/>
              </w:rPr>
              <w:br/>
              <w:t xml:space="preserve">i enzymu. Produkt o wysokiej tolerancji materiałowej (stal szlachetna, nikiel, miedź, aluminium, guma, porcelana, szkło, tworzywa sztuczne. Przebadany zgodnie z normą 14561, 14562, 14563, 14476. Spektrum działania B, </w:t>
            </w:r>
            <w:proofErr w:type="spellStart"/>
            <w:r w:rsidRPr="00E80388">
              <w:rPr>
                <w:rFonts w:ascii="Arial" w:hAnsi="Arial" w:cs="Arial"/>
                <w:sz w:val="18"/>
                <w:szCs w:val="18"/>
              </w:rPr>
              <w:t>Tbc</w:t>
            </w:r>
            <w:proofErr w:type="spellEnd"/>
            <w:r w:rsidRPr="00E80388">
              <w:rPr>
                <w:rFonts w:ascii="Arial" w:hAnsi="Arial" w:cs="Arial"/>
                <w:sz w:val="18"/>
                <w:szCs w:val="18"/>
              </w:rPr>
              <w:t xml:space="preserve">, F, V (HIV, HBV, HCV, Polio, </w:t>
            </w:r>
            <w:proofErr w:type="spellStart"/>
            <w:r w:rsidRPr="00E80388">
              <w:rPr>
                <w:rFonts w:ascii="Arial" w:hAnsi="Arial" w:cs="Arial"/>
                <w:sz w:val="18"/>
                <w:szCs w:val="18"/>
              </w:rPr>
              <w:t>Adeno</w:t>
            </w:r>
            <w:proofErr w:type="spellEnd"/>
            <w:r w:rsidRPr="00E80388">
              <w:rPr>
                <w:rFonts w:ascii="Arial" w:hAnsi="Arial" w:cs="Arial"/>
                <w:sz w:val="18"/>
                <w:szCs w:val="18"/>
              </w:rPr>
              <w:t xml:space="preserve">) max 1% w czasie do 15 min. oraz V ( osłonkowe </w:t>
            </w:r>
            <w:r w:rsidR="007F67B0">
              <w:rPr>
                <w:rFonts w:ascii="Arial" w:hAnsi="Arial" w:cs="Arial"/>
                <w:sz w:val="18"/>
                <w:szCs w:val="18"/>
              </w:rPr>
              <w:t>wg</w:t>
            </w:r>
            <w:r w:rsidRPr="00E80388">
              <w:rPr>
                <w:rFonts w:ascii="Arial" w:hAnsi="Arial" w:cs="Arial"/>
                <w:sz w:val="18"/>
                <w:szCs w:val="18"/>
              </w:rPr>
              <w:t xml:space="preserve"> EN 17111) Opakowanie a 1l </w:t>
            </w:r>
            <w:r w:rsidRPr="00E80388">
              <w:rPr>
                <w:rFonts w:ascii="Arial" w:hAnsi="Arial" w:cs="Arial"/>
                <w:sz w:val="18"/>
                <w:szCs w:val="18"/>
              </w:rPr>
              <w:br/>
              <w:t>z dozownikiem</w:t>
            </w:r>
          </w:p>
        </w:tc>
        <w:tc>
          <w:tcPr>
            <w:tcW w:w="1266" w:type="dxa"/>
            <w:tcBorders>
              <w:left w:val="single" w:sz="4" w:space="0" w:color="000000"/>
              <w:bottom w:val="single" w:sz="4" w:space="0" w:color="000000"/>
            </w:tcBorders>
            <w:vAlign w:val="center"/>
          </w:tcPr>
          <w:p w14:paraId="5513064B" w14:textId="0420229E" w:rsidR="003C63A2" w:rsidRPr="00E80388" w:rsidRDefault="003C63A2" w:rsidP="00D16FEF">
            <w:pPr>
              <w:snapToGrid w:val="0"/>
              <w:rPr>
                <w:rFonts w:ascii="Arial" w:hAnsi="Arial" w:cs="Arial"/>
                <w:sz w:val="18"/>
                <w:szCs w:val="18"/>
              </w:rPr>
            </w:pPr>
            <w:r w:rsidRPr="00E80388">
              <w:rPr>
                <w:rFonts w:ascii="Arial" w:hAnsi="Arial" w:cs="Arial"/>
                <w:sz w:val="18"/>
                <w:szCs w:val="18"/>
              </w:rPr>
              <w:t>6</w:t>
            </w:r>
            <w:r w:rsidR="00A5674A">
              <w:rPr>
                <w:rFonts w:ascii="Arial" w:hAnsi="Arial" w:cs="Arial"/>
                <w:sz w:val="18"/>
                <w:szCs w:val="18"/>
              </w:rPr>
              <w:t>5</w:t>
            </w:r>
            <w:r w:rsidRPr="00E80388">
              <w:rPr>
                <w:rFonts w:ascii="Arial" w:hAnsi="Arial" w:cs="Arial"/>
                <w:sz w:val="18"/>
                <w:szCs w:val="18"/>
              </w:rPr>
              <w:t xml:space="preserve"> L</w:t>
            </w:r>
          </w:p>
        </w:tc>
        <w:tc>
          <w:tcPr>
            <w:tcW w:w="1047" w:type="dxa"/>
            <w:tcBorders>
              <w:left w:val="single" w:sz="4" w:space="0" w:color="000000"/>
              <w:bottom w:val="single" w:sz="4" w:space="0" w:color="000000"/>
            </w:tcBorders>
            <w:vAlign w:val="center"/>
          </w:tcPr>
          <w:p w14:paraId="55E55019" w14:textId="77777777" w:rsidR="003C63A2" w:rsidRPr="00E80388" w:rsidRDefault="003C63A2" w:rsidP="00D16FEF">
            <w:pPr>
              <w:snapToGrid w:val="0"/>
              <w:rPr>
                <w:rFonts w:ascii="Arial" w:hAnsi="Arial" w:cs="Arial"/>
                <w:sz w:val="18"/>
                <w:szCs w:val="18"/>
              </w:rPr>
            </w:pPr>
          </w:p>
        </w:tc>
        <w:tc>
          <w:tcPr>
            <w:tcW w:w="951" w:type="dxa"/>
            <w:tcBorders>
              <w:left w:val="single" w:sz="4" w:space="0" w:color="000000"/>
              <w:bottom w:val="single" w:sz="4" w:space="0" w:color="000000"/>
            </w:tcBorders>
            <w:vAlign w:val="center"/>
          </w:tcPr>
          <w:p w14:paraId="593EBBA7" w14:textId="77777777" w:rsidR="003C63A2" w:rsidRPr="00E80388" w:rsidRDefault="003C63A2" w:rsidP="00D16FEF">
            <w:pPr>
              <w:snapToGrid w:val="0"/>
              <w:rPr>
                <w:rFonts w:ascii="Arial" w:hAnsi="Arial" w:cs="Arial"/>
                <w:sz w:val="18"/>
                <w:szCs w:val="18"/>
                <w:shd w:val="clear" w:color="auto" w:fill="FFFF00"/>
              </w:rPr>
            </w:pPr>
          </w:p>
        </w:tc>
        <w:tc>
          <w:tcPr>
            <w:tcW w:w="3003" w:type="dxa"/>
            <w:tcBorders>
              <w:left w:val="single" w:sz="4" w:space="0" w:color="000000"/>
              <w:bottom w:val="single" w:sz="4" w:space="0" w:color="000000"/>
            </w:tcBorders>
            <w:vAlign w:val="center"/>
          </w:tcPr>
          <w:p w14:paraId="56B1D713" w14:textId="77777777" w:rsidR="003C63A2" w:rsidRPr="00E80388" w:rsidRDefault="003C63A2" w:rsidP="00D16FEF">
            <w:pPr>
              <w:snapToGrid w:val="0"/>
              <w:rPr>
                <w:rFonts w:ascii="Arial" w:hAnsi="Arial" w:cs="Arial"/>
                <w:sz w:val="18"/>
                <w:szCs w:val="18"/>
              </w:rPr>
            </w:pPr>
          </w:p>
        </w:tc>
        <w:tc>
          <w:tcPr>
            <w:tcW w:w="1701" w:type="dxa"/>
            <w:tcBorders>
              <w:left w:val="single" w:sz="4" w:space="0" w:color="000000"/>
              <w:bottom w:val="single" w:sz="4" w:space="0" w:color="000000"/>
            </w:tcBorders>
            <w:vAlign w:val="center"/>
          </w:tcPr>
          <w:p w14:paraId="7F94D2D5" w14:textId="77777777" w:rsidR="003C63A2" w:rsidRPr="00E80388" w:rsidRDefault="003C63A2" w:rsidP="00D16FEF">
            <w:pPr>
              <w:snapToGrid w:val="0"/>
              <w:rPr>
                <w:rFonts w:ascii="Arial" w:hAnsi="Arial" w:cs="Arial"/>
                <w:sz w:val="18"/>
                <w:szCs w:val="18"/>
              </w:rPr>
            </w:pPr>
          </w:p>
        </w:tc>
        <w:tc>
          <w:tcPr>
            <w:tcW w:w="2202" w:type="dxa"/>
            <w:tcBorders>
              <w:left w:val="single" w:sz="4" w:space="0" w:color="000000"/>
              <w:bottom w:val="single" w:sz="4" w:space="0" w:color="000000"/>
            </w:tcBorders>
            <w:vAlign w:val="center"/>
          </w:tcPr>
          <w:p w14:paraId="0B693AE8" w14:textId="77777777" w:rsidR="003C63A2" w:rsidRPr="00E80388" w:rsidRDefault="003C63A2" w:rsidP="00D16FEF">
            <w:pPr>
              <w:snapToGrid w:val="0"/>
              <w:rPr>
                <w:rFonts w:ascii="Arial" w:hAnsi="Arial" w:cs="Arial"/>
                <w:sz w:val="18"/>
                <w:szCs w:val="18"/>
              </w:rPr>
            </w:pPr>
          </w:p>
        </w:tc>
        <w:tc>
          <w:tcPr>
            <w:tcW w:w="1991" w:type="dxa"/>
            <w:tcBorders>
              <w:left w:val="single" w:sz="4" w:space="0" w:color="000000"/>
              <w:bottom w:val="single" w:sz="4" w:space="0" w:color="000000"/>
              <w:right w:val="single" w:sz="4" w:space="0" w:color="000000"/>
            </w:tcBorders>
            <w:vAlign w:val="center"/>
          </w:tcPr>
          <w:p w14:paraId="5F057D9E" w14:textId="77777777" w:rsidR="003C63A2" w:rsidRPr="00E80388" w:rsidRDefault="003C63A2" w:rsidP="00D16FEF">
            <w:pPr>
              <w:snapToGrid w:val="0"/>
              <w:rPr>
                <w:rFonts w:ascii="Arial" w:hAnsi="Arial" w:cs="Arial"/>
                <w:sz w:val="18"/>
                <w:szCs w:val="18"/>
              </w:rPr>
            </w:pPr>
          </w:p>
        </w:tc>
      </w:tr>
      <w:tr w:rsidR="003C63A2" w:rsidRPr="00E80388" w14:paraId="74421356" w14:textId="77777777" w:rsidTr="00D16FEF">
        <w:trPr>
          <w:gridAfter w:val="2"/>
          <w:wAfter w:w="3602" w:type="dxa"/>
          <w:cantSplit/>
          <w:trHeight w:val="1531"/>
        </w:trPr>
        <w:tc>
          <w:tcPr>
            <w:tcW w:w="399" w:type="dxa"/>
            <w:tcBorders>
              <w:top w:val="single" w:sz="4" w:space="0" w:color="000000"/>
              <w:left w:val="single" w:sz="4" w:space="0" w:color="000000"/>
              <w:bottom w:val="single" w:sz="4" w:space="0" w:color="000000"/>
            </w:tcBorders>
            <w:vAlign w:val="center"/>
          </w:tcPr>
          <w:p w14:paraId="5110EDE8"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lastRenderedPageBreak/>
              <w:t>23</w:t>
            </w:r>
          </w:p>
        </w:tc>
        <w:tc>
          <w:tcPr>
            <w:tcW w:w="3372" w:type="dxa"/>
            <w:tcBorders>
              <w:top w:val="single" w:sz="4" w:space="0" w:color="000000"/>
              <w:left w:val="single" w:sz="4" w:space="0" w:color="000000"/>
              <w:bottom w:val="single" w:sz="4" w:space="0" w:color="000000"/>
            </w:tcBorders>
          </w:tcPr>
          <w:p w14:paraId="05C16A2E" w14:textId="0CAACB38" w:rsidR="003C63A2" w:rsidRPr="00E80388" w:rsidRDefault="003C63A2" w:rsidP="002D56A1">
            <w:pPr>
              <w:snapToGrid w:val="0"/>
              <w:rPr>
                <w:rFonts w:ascii="Arial" w:hAnsi="Arial" w:cs="Arial"/>
                <w:sz w:val="18"/>
                <w:szCs w:val="18"/>
              </w:rPr>
            </w:pPr>
            <w:r w:rsidRPr="00E80388">
              <w:rPr>
                <w:rFonts w:ascii="Arial" w:hAnsi="Arial" w:cs="Arial"/>
                <w:sz w:val="18"/>
                <w:szCs w:val="18"/>
              </w:rPr>
              <w:t xml:space="preserve">Preparat do dezynfekcji małych i trudnodostępnych powierzchni i sprzętu medycznego, oparty na bazie  wyłącznie alkoholu etylowego (max 45% ). Spektrum działania B(EN 13727 i 16615), </w:t>
            </w:r>
            <w:proofErr w:type="spellStart"/>
            <w:r w:rsidRPr="00E80388">
              <w:rPr>
                <w:rFonts w:ascii="Arial" w:hAnsi="Arial" w:cs="Arial"/>
                <w:sz w:val="18"/>
                <w:szCs w:val="18"/>
              </w:rPr>
              <w:t>Tbc</w:t>
            </w:r>
            <w:proofErr w:type="spellEnd"/>
            <w:r w:rsidRPr="00E80388">
              <w:rPr>
                <w:rFonts w:ascii="Arial" w:hAnsi="Arial" w:cs="Arial"/>
                <w:sz w:val="18"/>
                <w:szCs w:val="18"/>
              </w:rPr>
              <w:t xml:space="preserve">(EN 14348), F (EN 13624 i 16615), V (HBV, HCV, HIV oraz Rota, Noro, </w:t>
            </w:r>
            <w:proofErr w:type="spellStart"/>
            <w:r w:rsidRPr="00E80388">
              <w:rPr>
                <w:rFonts w:ascii="Arial" w:hAnsi="Arial" w:cs="Arial"/>
                <w:sz w:val="18"/>
                <w:szCs w:val="18"/>
              </w:rPr>
              <w:t>Adeno</w:t>
            </w:r>
            <w:proofErr w:type="spellEnd"/>
            <w:r w:rsidRPr="00E80388">
              <w:rPr>
                <w:rFonts w:ascii="Arial" w:hAnsi="Arial" w:cs="Arial"/>
                <w:sz w:val="18"/>
                <w:szCs w:val="18"/>
              </w:rPr>
              <w:t xml:space="preserve"> EN 14476) w czasie do 1 </w:t>
            </w:r>
            <w:proofErr w:type="spellStart"/>
            <w:r w:rsidRPr="00E80388">
              <w:rPr>
                <w:rFonts w:ascii="Arial" w:hAnsi="Arial" w:cs="Arial"/>
                <w:sz w:val="18"/>
                <w:szCs w:val="18"/>
              </w:rPr>
              <w:t>min</w:t>
            </w:r>
            <w:r w:rsidR="002D56A1">
              <w:rPr>
                <w:rFonts w:ascii="Arial" w:hAnsi="Arial" w:cs="Arial"/>
                <w:sz w:val="18"/>
                <w:szCs w:val="18"/>
              </w:rPr>
              <w:t>.</w:t>
            </w:r>
            <w:r w:rsidRPr="00E80388">
              <w:rPr>
                <w:rFonts w:ascii="Arial" w:hAnsi="Arial" w:cs="Arial"/>
                <w:sz w:val="18"/>
                <w:szCs w:val="18"/>
              </w:rPr>
              <w:t>Opakowanie</w:t>
            </w:r>
            <w:proofErr w:type="spellEnd"/>
            <w:r w:rsidRPr="00E80388">
              <w:rPr>
                <w:rFonts w:ascii="Arial" w:hAnsi="Arial" w:cs="Arial"/>
                <w:sz w:val="18"/>
                <w:szCs w:val="18"/>
              </w:rPr>
              <w:t xml:space="preserve">  a 1 l ze spryskiwaczem</w:t>
            </w:r>
          </w:p>
        </w:tc>
        <w:tc>
          <w:tcPr>
            <w:tcW w:w="1266" w:type="dxa"/>
            <w:tcBorders>
              <w:top w:val="single" w:sz="4" w:space="0" w:color="000000"/>
              <w:left w:val="single" w:sz="4" w:space="0" w:color="000000"/>
              <w:bottom w:val="single" w:sz="4" w:space="0" w:color="000000"/>
            </w:tcBorders>
            <w:vAlign w:val="center"/>
          </w:tcPr>
          <w:p w14:paraId="681308A7" w14:textId="64D65A3C" w:rsidR="003C63A2" w:rsidRPr="00E80388" w:rsidRDefault="00FD370D" w:rsidP="00D16FEF">
            <w:pPr>
              <w:snapToGrid w:val="0"/>
              <w:rPr>
                <w:rFonts w:ascii="Arial" w:hAnsi="Arial" w:cs="Arial"/>
                <w:sz w:val="18"/>
                <w:szCs w:val="18"/>
              </w:rPr>
            </w:pPr>
            <w:r>
              <w:rPr>
                <w:rFonts w:ascii="Arial" w:hAnsi="Arial" w:cs="Arial"/>
                <w:sz w:val="18"/>
                <w:szCs w:val="18"/>
              </w:rPr>
              <w:t>40</w:t>
            </w:r>
            <w:r w:rsidR="003C63A2" w:rsidRPr="00E80388">
              <w:rPr>
                <w:rFonts w:ascii="Arial" w:hAnsi="Arial" w:cs="Arial"/>
                <w:sz w:val="18"/>
                <w:szCs w:val="18"/>
              </w:rPr>
              <w:t xml:space="preserve"> L</w:t>
            </w:r>
          </w:p>
        </w:tc>
        <w:tc>
          <w:tcPr>
            <w:tcW w:w="1047" w:type="dxa"/>
            <w:tcBorders>
              <w:top w:val="single" w:sz="4" w:space="0" w:color="000000"/>
              <w:left w:val="single" w:sz="4" w:space="0" w:color="000000"/>
              <w:bottom w:val="single" w:sz="4" w:space="0" w:color="000000"/>
            </w:tcBorders>
            <w:vAlign w:val="center"/>
          </w:tcPr>
          <w:p w14:paraId="3D3FD35F" w14:textId="77777777" w:rsidR="003C63A2" w:rsidRPr="00E80388" w:rsidRDefault="003C63A2" w:rsidP="00D16FEF">
            <w:pPr>
              <w:snapToGrid w:val="0"/>
              <w:rPr>
                <w:rFonts w:ascii="Arial" w:hAnsi="Arial" w:cs="Arial"/>
                <w:sz w:val="18"/>
                <w:szCs w:val="18"/>
              </w:rPr>
            </w:pPr>
          </w:p>
        </w:tc>
        <w:tc>
          <w:tcPr>
            <w:tcW w:w="951" w:type="dxa"/>
            <w:tcBorders>
              <w:top w:val="single" w:sz="4" w:space="0" w:color="000000"/>
              <w:left w:val="single" w:sz="4" w:space="0" w:color="000000"/>
              <w:bottom w:val="single" w:sz="4" w:space="0" w:color="000000"/>
            </w:tcBorders>
            <w:vAlign w:val="center"/>
          </w:tcPr>
          <w:p w14:paraId="549CC225" w14:textId="77777777" w:rsidR="003C63A2" w:rsidRPr="00E80388" w:rsidRDefault="003C63A2" w:rsidP="00D16FEF">
            <w:pPr>
              <w:snapToGrid w:val="0"/>
              <w:rPr>
                <w:rFonts w:ascii="Arial" w:hAnsi="Arial" w:cs="Arial"/>
                <w:sz w:val="18"/>
                <w:szCs w:val="18"/>
              </w:rPr>
            </w:pPr>
          </w:p>
        </w:tc>
        <w:tc>
          <w:tcPr>
            <w:tcW w:w="3003" w:type="dxa"/>
            <w:tcBorders>
              <w:top w:val="single" w:sz="4" w:space="0" w:color="000000"/>
              <w:left w:val="single" w:sz="4" w:space="0" w:color="000000"/>
              <w:bottom w:val="single" w:sz="4" w:space="0" w:color="000000"/>
            </w:tcBorders>
            <w:vAlign w:val="center"/>
          </w:tcPr>
          <w:p w14:paraId="1CD0EF18" w14:textId="77777777" w:rsidR="003C63A2" w:rsidRPr="00E80388" w:rsidRDefault="003C63A2" w:rsidP="00D16FEF">
            <w:pPr>
              <w:snapToGrid w:val="0"/>
              <w:rPr>
                <w:rFonts w:ascii="Arial" w:hAnsi="Arial" w:cs="Arial"/>
                <w:sz w:val="18"/>
                <w:szCs w:val="18"/>
              </w:rPr>
            </w:pPr>
          </w:p>
        </w:tc>
        <w:tc>
          <w:tcPr>
            <w:tcW w:w="1701" w:type="dxa"/>
            <w:tcBorders>
              <w:top w:val="single" w:sz="4" w:space="0" w:color="000000"/>
              <w:left w:val="single" w:sz="4" w:space="0" w:color="000000"/>
              <w:bottom w:val="single" w:sz="4" w:space="0" w:color="000000"/>
            </w:tcBorders>
            <w:vAlign w:val="center"/>
          </w:tcPr>
          <w:p w14:paraId="1671238B" w14:textId="77777777" w:rsidR="003C63A2" w:rsidRPr="00E80388" w:rsidRDefault="003C63A2" w:rsidP="00D16FEF">
            <w:pPr>
              <w:snapToGrid w:val="0"/>
              <w:rPr>
                <w:rFonts w:ascii="Arial" w:hAnsi="Arial" w:cs="Arial"/>
                <w:sz w:val="18"/>
                <w:szCs w:val="18"/>
              </w:rPr>
            </w:pPr>
          </w:p>
        </w:tc>
        <w:tc>
          <w:tcPr>
            <w:tcW w:w="2202" w:type="dxa"/>
            <w:tcBorders>
              <w:top w:val="single" w:sz="4" w:space="0" w:color="000000"/>
              <w:left w:val="single" w:sz="4" w:space="0" w:color="000000"/>
              <w:bottom w:val="single" w:sz="4" w:space="0" w:color="000000"/>
            </w:tcBorders>
            <w:vAlign w:val="center"/>
          </w:tcPr>
          <w:p w14:paraId="0D6D4B57" w14:textId="77777777" w:rsidR="003C63A2" w:rsidRPr="00E80388" w:rsidRDefault="003C63A2" w:rsidP="00D16FEF">
            <w:pPr>
              <w:snapToGrid w:val="0"/>
              <w:rPr>
                <w:rFonts w:ascii="Arial" w:hAnsi="Arial" w:cs="Arial"/>
                <w:sz w:val="18"/>
                <w:szCs w:val="18"/>
              </w:rPr>
            </w:pPr>
          </w:p>
        </w:tc>
        <w:tc>
          <w:tcPr>
            <w:tcW w:w="1991" w:type="dxa"/>
            <w:tcBorders>
              <w:top w:val="single" w:sz="4" w:space="0" w:color="000000"/>
              <w:left w:val="single" w:sz="4" w:space="0" w:color="000000"/>
              <w:bottom w:val="single" w:sz="4" w:space="0" w:color="000000"/>
              <w:right w:val="single" w:sz="4" w:space="0" w:color="000000"/>
            </w:tcBorders>
            <w:vAlign w:val="center"/>
          </w:tcPr>
          <w:p w14:paraId="34EFF2CB" w14:textId="77777777" w:rsidR="003C63A2" w:rsidRPr="00E80388" w:rsidRDefault="003C63A2" w:rsidP="00D16FEF">
            <w:pPr>
              <w:snapToGrid w:val="0"/>
              <w:rPr>
                <w:rFonts w:ascii="Arial" w:hAnsi="Arial" w:cs="Arial"/>
                <w:sz w:val="18"/>
                <w:szCs w:val="18"/>
              </w:rPr>
            </w:pPr>
          </w:p>
        </w:tc>
      </w:tr>
      <w:tr w:rsidR="003C63A2" w:rsidRPr="00E80388" w14:paraId="758E156D" w14:textId="77777777" w:rsidTr="00D16FEF">
        <w:trPr>
          <w:gridAfter w:val="2"/>
          <w:wAfter w:w="3602" w:type="dxa"/>
          <w:cantSplit/>
          <w:trHeight w:val="1531"/>
        </w:trPr>
        <w:tc>
          <w:tcPr>
            <w:tcW w:w="399" w:type="dxa"/>
            <w:tcBorders>
              <w:left w:val="single" w:sz="4" w:space="0" w:color="000000"/>
              <w:bottom w:val="single" w:sz="4" w:space="0" w:color="000000"/>
            </w:tcBorders>
            <w:vAlign w:val="center"/>
          </w:tcPr>
          <w:p w14:paraId="25ECAFEC"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24</w:t>
            </w:r>
          </w:p>
        </w:tc>
        <w:tc>
          <w:tcPr>
            <w:tcW w:w="3372" w:type="dxa"/>
            <w:tcBorders>
              <w:left w:val="single" w:sz="4" w:space="0" w:color="000000"/>
              <w:bottom w:val="single" w:sz="4" w:space="0" w:color="000000"/>
            </w:tcBorders>
          </w:tcPr>
          <w:p w14:paraId="0425B6F2"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Preparat do dezynfekcji małych i trudnodostępnych powierzchni i sprzętu medycznego , na bazie  wyłącznie alkoholu etylowego (max 45% ).</w:t>
            </w:r>
          </w:p>
          <w:p w14:paraId="24ABC1F1" w14:textId="0D22AF54" w:rsidR="003C63A2" w:rsidRPr="00E80388" w:rsidRDefault="003C63A2" w:rsidP="002D56A1">
            <w:pPr>
              <w:snapToGrid w:val="0"/>
              <w:rPr>
                <w:rFonts w:ascii="Arial" w:hAnsi="Arial" w:cs="Arial"/>
                <w:sz w:val="18"/>
                <w:szCs w:val="18"/>
              </w:rPr>
            </w:pPr>
            <w:r w:rsidRPr="00E80388">
              <w:rPr>
                <w:rFonts w:ascii="Arial" w:hAnsi="Arial" w:cs="Arial"/>
                <w:sz w:val="18"/>
                <w:szCs w:val="18"/>
              </w:rPr>
              <w:t xml:space="preserve">Spektrum działania B (EN 13727 i 16615), </w:t>
            </w:r>
            <w:proofErr w:type="spellStart"/>
            <w:r w:rsidRPr="00E80388">
              <w:rPr>
                <w:rFonts w:ascii="Arial" w:hAnsi="Arial" w:cs="Arial"/>
                <w:sz w:val="18"/>
                <w:szCs w:val="18"/>
              </w:rPr>
              <w:t>Tbc</w:t>
            </w:r>
            <w:proofErr w:type="spellEnd"/>
            <w:r w:rsidRPr="00E80388">
              <w:rPr>
                <w:rFonts w:ascii="Arial" w:hAnsi="Arial" w:cs="Arial"/>
                <w:sz w:val="18"/>
                <w:szCs w:val="18"/>
              </w:rPr>
              <w:t xml:space="preserve"> (EN 14348), F (EN 13624 i 16615), V (HBV, HCV, HIV oraz Rota, Noro, </w:t>
            </w:r>
            <w:proofErr w:type="spellStart"/>
            <w:r w:rsidRPr="00E80388">
              <w:rPr>
                <w:rFonts w:ascii="Arial" w:hAnsi="Arial" w:cs="Arial"/>
                <w:sz w:val="18"/>
                <w:szCs w:val="18"/>
              </w:rPr>
              <w:t>Adeno</w:t>
            </w:r>
            <w:proofErr w:type="spellEnd"/>
            <w:r w:rsidRPr="00E80388">
              <w:rPr>
                <w:rFonts w:ascii="Arial" w:hAnsi="Arial" w:cs="Arial"/>
                <w:sz w:val="18"/>
                <w:szCs w:val="18"/>
              </w:rPr>
              <w:t xml:space="preserve"> EN 14476) w czasie do 1 min</w:t>
            </w:r>
            <w:r w:rsidR="002D56A1">
              <w:rPr>
                <w:rFonts w:ascii="Arial" w:hAnsi="Arial" w:cs="Arial"/>
                <w:sz w:val="18"/>
                <w:szCs w:val="18"/>
              </w:rPr>
              <w:t xml:space="preserve">. </w:t>
            </w:r>
            <w:r w:rsidRPr="00E80388">
              <w:rPr>
                <w:rFonts w:ascii="Arial" w:hAnsi="Arial" w:cs="Arial"/>
                <w:sz w:val="18"/>
                <w:szCs w:val="18"/>
              </w:rPr>
              <w:t>Opakowanie a  5 l.                              Produkt kompatybilny z poz. 23</w:t>
            </w:r>
          </w:p>
        </w:tc>
        <w:tc>
          <w:tcPr>
            <w:tcW w:w="1266" w:type="dxa"/>
            <w:tcBorders>
              <w:left w:val="single" w:sz="4" w:space="0" w:color="000000"/>
              <w:bottom w:val="single" w:sz="4" w:space="0" w:color="000000"/>
            </w:tcBorders>
            <w:vAlign w:val="center"/>
          </w:tcPr>
          <w:p w14:paraId="6C3BF358" w14:textId="789CAEB0" w:rsidR="003C63A2" w:rsidRPr="00E80388" w:rsidRDefault="00F13F5E" w:rsidP="00D16FEF">
            <w:pPr>
              <w:snapToGrid w:val="0"/>
              <w:rPr>
                <w:rFonts w:ascii="Arial" w:hAnsi="Arial" w:cs="Arial"/>
                <w:sz w:val="18"/>
                <w:szCs w:val="18"/>
              </w:rPr>
            </w:pPr>
            <w:r>
              <w:rPr>
                <w:rFonts w:ascii="Arial" w:hAnsi="Arial" w:cs="Arial"/>
                <w:sz w:val="18"/>
                <w:szCs w:val="18"/>
              </w:rPr>
              <w:t>45</w:t>
            </w:r>
            <w:r w:rsidR="003C63A2" w:rsidRPr="00E80388">
              <w:rPr>
                <w:rFonts w:ascii="Arial" w:hAnsi="Arial" w:cs="Arial"/>
                <w:sz w:val="18"/>
                <w:szCs w:val="18"/>
              </w:rPr>
              <w:t xml:space="preserve"> L</w:t>
            </w:r>
          </w:p>
        </w:tc>
        <w:tc>
          <w:tcPr>
            <w:tcW w:w="1047" w:type="dxa"/>
            <w:tcBorders>
              <w:left w:val="single" w:sz="4" w:space="0" w:color="000000"/>
              <w:bottom w:val="single" w:sz="4" w:space="0" w:color="000000"/>
            </w:tcBorders>
            <w:vAlign w:val="center"/>
          </w:tcPr>
          <w:p w14:paraId="52F36B08" w14:textId="77777777" w:rsidR="003C63A2" w:rsidRPr="00E80388" w:rsidRDefault="003C63A2" w:rsidP="00D16FEF">
            <w:pPr>
              <w:snapToGrid w:val="0"/>
              <w:rPr>
                <w:rFonts w:ascii="Arial" w:hAnsi="Arial" w:cs="Arial"/>
                <w:sz w:val="18"/>
                <w:szCs w:val="18"/>
              </w:rPr>
            </w:pPr>
          </w:p>
        </w:tc>
        <w:tc>
          <w:tcPr>
            <w:tcW w:w="951" w:type="dxa"/>
            <w:tcBorders>
              <w:left w:val="single" w:sz="4" w:space="0" w:color="000000"/>
              <w:bottom w:val="single" w:sz="4" w:space="0" w:color="000000"/>
            </w:tcBorders>
            <w:vAlign w:val="center"/>
          </w:tcPr>
          <w:p w14:paraId="5F5DF9AE" w14:textId="77777777" w:rsidR="003C63A2" w:rsidRPr="00E80388" w:rsidRDefault="003C63A2" w:rsidP="00D16FEF">
            <w:pPr>
              <w:snapToGrid w:val="0"/>
              <w:rPr>
                <w:rFonts w:ascii="Arial" w:hAnsi="Arial" w:cs="Arial"/>
                <w:sz w:val="18"/>
                <w:szCs w:val="18"/>
              </w:rPr>
            </w:pPr>
          </w:p>
        </w:tc>
        <w:tc>
          <w:tcPr>
            <w:tcW w:w="3003" w:type="dxa"/>
            <w:tcBorders>
              <w:left w:val="single" w:sz="4" w:space="0" w:color="000000"/>
              <w:bottom w:val="single" w:sz="4" w:space="0" w:color="000000"/>
            </w:tcBorders>
            <w:vAlign w:val="center"/>
          </w:tcPr>
          <w:p w14:paraId="33407801" w14:textId="77777777" w:rsidR="003C63A2" w:rsidRPr="00E80388" w:rsidRDefault="003C63A2" w:rsidP="00D16FEF">
            <w:pPr>
              <w:snapToGrid w:val="0"/>
              <w:rPr>
                <w:rFonts w:ascii="Arial" w:hAnsi="Arial" w:cs="Arial"/>
                <w:sz w:val="18"/>
                <w:szCs w:val="18"/>
              </w:rPr>
            </w:pPr>
          </w:p>
        </w:tc>
        <w:tc>
          <w:tcPr>
            <w:tcW w:w="1701" w:type="dxa"/>
            <w:tcBorders>
              <w:left w:val="single" w:sz="4" w:space="0" w:color="000000"/>
              <w:bottom w:val="single" w:sz="4" w:space="0" w:color="000000"/>
            </w:tcBorders>
            <w:vAlign w:val="center"/>
          </w:tcPr>
          <w:p w14:paraId="4B489880" w14:textId="77777777" w:rsidR="003C63A2" w:rsidRPr="00E80388" w:rsidRDefault="003C63A2" w:rsidP="00D16FEF">
            <w:pPr>
              <w:snapToGrid w:val="0"/>
              <w:rPr>
                <w:rFonts w:ascii="Arial" w:hAnsi="Arial" w:cs="Arial"/>
                <w:sz w:val="18"/>
                <w:szCs w:val="18"/>
              </w:rPr>
            </w:pPr>
          </w:p>
        </w:tc>
        <w:tc>
          <w:tcPr>
            <w:tcW w:w="2202" w:type="dxa"/>
            <w:tcBorders>
              <w:left w:val="single" w:sz="4" w:space="0" w:color="000000"/>
              <w:bottom w:val="single" w:sz="4" w:space="0" w:color="000000"/>
            </w:tcBorders>
            <w:vAlign w:val="center"/>
          </w:tcPr>
          <w:p w14:paraId="3B0F540C" w14:textId="77777777" w:rsidR="003C63A2" w:rsidRPr="00E80388" w:rsidRDefault="003C63A2" w:rsidP="00D16FEF">
            <w:pPr>
              <w:snapToGrid w:val="0"/>
              <w:rPr>
                <w:rFonts w:ascii="Arial" w:hAnsi="Arial" w:cs="Arial"/>
                <w:sz w:val="18"/>
                <w:szCs w:val="18"/>
              </w:rPr>
            </w:pPr>
          </w:p>
        </w:tc>
        <w:tc>
          <w:tcPr>
            <w:tcW w:w="1991" w:type="dxa"/>
            <w:tcBorders>
              <w:left w:val="single" w:sz="4" w:space="0" w:color="000000"/>
              <w:bottom w:val="single" w:sz="4" w:space="0" w:color="000000"/>
              <w:right w:val="single" w:sz="4" w:space="0" w:color="000000"/>
            </w:tcBorders>
            <w:vAlign w:val="center"/>
          </w:tcPr>
          <w:p w14:paraId="56181943" w14:textId="77777777" w:rsidR="003C63A2" w:rsidRPr="00E80388" w:rsidRDefault="003C63A2" w:rsidP="00D16FEF">
            <w:pPr>
              <w:snapToGrid w:val="0"/>
              <w:rPr>
                <w:rFonts w:ascii="Arial" w:hAnsi="Arial" w:cs="Arial"/>
                <w:sz w:val="18"/>
                <w:szCs w:val="18"/>
              </w:rPr>
            </w:pPr>
          </w:p>
        </w:tc>
      </w:tr>
      <w:tr w:rsidR="003C63A2" w:rsidRPr="00E80388" w14:paraId="66893125" w14:textId="77777777" w:rsidTr="00D16FEF">
        <w:trPr>
          <w:gridAfter w:val="2"/>
          <w:wAfter w:w="3602" w:type="dxa"/>
          <w:cantSplit/>
          <w:trHeight w:val="1531"/>
        </w:trPr>
        <w:tc>
          <w:tcPr>
            <w:tcW w:w="399" w:type="dxa"/>
            <w:tcBorders>
              <w:top w:val="single" w:sz="4" w:space="0" w:color="000000"/>
              <w:left w:val="single" w:sz="4" w:space="0" w:color="000000"/>
              <w:bottom w:val="single" w:sz="4" w:space="0" w:color="000000"/>
            </w:tcBorders>
            <w:vAlign w:val="center"/>
          </w:tcPr>
          <w:p w14:paraId="66D8DAA0"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25</w:t>
            </w:r>
          </w:p>
        </w:tc>
        <w:tc>
          <w:tcPr>
            <w:tcW w:w="3372" w:type="dxa"/>
            <w:tcBorders>
              <w:top w:val="single" w:sz="4" w:space="0" w:color="000000"/>
              <w:left w:val="single" w:sz="4" w:space="0" w:color="000000"/>
              <w:bottom w:val="single" w:sz="4" w:space="0" w:color="000000"/>
            </w:tcBorders>
          </w:tcPr>
          <w:p w14:paraId="70EE05CF" w14:textId="20D6CD37" w:rsidR="003C63A2" w:rsidRPr="00E80388" w:rsidRDefault="003C63A2" w:rsidP="00D16FEF">
            <w:pPr>
              <w:snapToGrid w:val="0"/>
              <w:rPr>
                <w:rFonts w:ascii="Arial" w:hAnsi="Arial" w:cs="Arial"/>
                <w:sz w:val="18"/>
                <w:szCs w:val="18"/>
              </w:rPr>
            </w:pPr>
            <w:r w:rsidRPr="00E80388">
              <w:rPr>
                <w:rFonts w:ascii="Arial" w:hAnsi="Arial" w:cs="Arial"/>
                <w:sz w:val="18"/>
                <w:szCs w:val="18"/>
              </w:rPr>
              <w:t>Preparat do dezynfekcji dużych powierzchni, w tym zanieczyszczonych organicznie, na bazie aktywnego chloru (</w:t>
            </w:r>
            <w:proofErr w:type="spellStart"/>
            <w:r w:rsidRPr="00E80388">
              <w:rPr>
                <w:rFonts w:ascii="Arial" w:hAnsi="Arial" w:cs="Arial"/>
                <w:sz w:val="18"/>
                <w:szCs w:val="18"/>
              </w:rPr>
              <w:t>NaDCC</w:t>
            </w:r>
            <w:proofErr w:type="spellEnd"/>
            <w:r w:rsidRPr="00E80388">
              <w:rPr>
                <w:rFonts w:ascii="Arial" w:hAnsi="Arial" w:cs="Arial"/>
                <w:sz w:val="18"/>
                <w:szCs w:val="18"/>
              </w:rPr>
              <w:t xml:space="preserve">) z dodatkiem kwasu adypinowego, w tabletkach po ok. 3,3g. Aktywny wobec B (EN 13727 i 16615), F (EN 13624 i 16615), </w:t>
            </w:r>
            <w:proofErr w:type="spellStart"/>
            <w:r w:rsidRPr="00E80388">
              <w:rPr>
                <w:rFonts w:ascii="Arial" w:hAnsi="Arial" w:cs="Arial"/>
                <w:sz w:val="18"/>
                <w:szCs w:val="18"/>
              </w:rPr>
              <w:t>Tbc</w:t>
            </w:r>
            <w:proofErr w:type="spellEnd"/>
            <w:r w:rsidRPr="00E80388">
              <w:rPr>
                <w:rFonts w:ascii="Arial" w:hAnsi="Arial" w:cs="Arial"/>
                <w:sz w:val="18"/>
                <w:szCs w:val="18"/>
              </w:rPr>
              <w:t xml:space="preserve"> (EN 14348), V (Polio, </w:t>
            </w:r>
            <w:proofErr w:type="spellStart"/>
            <w:r w:rsidRPr="00E80388">
              <w:rPr>
                <w:rFonts w:ascii="Arial" w:hAnsi="Arial" w:cs="Arial"/>
                <w:sz w:val="18"/>
                <w:szCs w:val="18"/>
              </w:rPr>
              <w:t>Adeno</w:t>
            </w:r>
            <w:proofErr w:type="spellEnd"/>
            <w:r w:rsidRPr="00E80388">
              <w:rPr>
                <w:rFonts w:ascii="Arial" w:hAnsi="Arial" w:cs="Arial"/>
                <w:sz w:val="18"/>
                <w:szCs w:val="18"/>
              </w:rPr>
              <w:t>, Noro EN 14476) już przy stężeniu 1000ppm i czasie do 30 min. Przy wyższych stężeniach możliwość stosowania do dezaktywacji zanieczyszczeń organicznych, skuteczny wobec Clostridium difficile (EN 17126). Produkt biobójczy.                                Opakowanie a 300 tabl</w:t>
            </w:r>
            <w:r w:rsidR="00FE3933">
              <w:rPr>
                <w:rFonts w:ascii="Arial" w:hAnsi="Arial" w:cs="Arial"/>
                <w:sz w:val="18"/>
                <w:szCs w:val="18"/>
              </w:rPr>
              <w:t>.</w:t>
            </w:r>
          </w:p>
        </w:tc>
        <w:tc>
          <w:tcPr>
            <w:tcW w:w="1266" w:type="dxa"/>
            <w:tcBorders>
              <w:top w:val="single" w:sz="4" w:space="0" w:color="000000"/>
              <w:left w:val="single" w:sz="4" w:space="0" w:color="000000"/>
              <w:bottom w:val="single" w:sz="4" w:space="0" w:color="000000"/>
            </w:tcBorders>
            <w:vAlign w:val="center"/>
          </w:tcPr>
          <w:p w14:paraId="7661D340" w14:textId="5B781C17" w:rsidR="003C63A2" w:rsidRPr="00E80388" w:rsidRDefault="00FD370D" w:rsidP="00D16FEF">
            <w:pPr>
              <w:snapToGrid w:val="0"/>
              <w:rPr>
                <w:rFonts w:ascii="Arial" w:hAnsi="Arial" w:cs="Arial"/>
                <w:sz w:val="18"/>
                <w:szCs w:val="18"/>
              </w:rPr>
            </w:pPr>
            <w:r>
              <w:rPr>
                <w:rFonts w:ascii="Arial" w:hAnsi="Arial" w:cs="Arial"/>
                <w:sz w:val="18"/>
                <w:szCs w:val="18"/>
              </w:rPr>
              <w:t>90</w:t>
            </w:r>
            <w:r w:rsidR="00071E26">
              <w:rPr>
                <w:rFonts w:ascii="Arial" w:hAnsi="Arial" w:cs="Arial"/>
                <w:sz w:val="18"/>
                <w:szCs w:val="18"/>
              </w:rPr>
              <w:t xml:space="preserve"> </w:t>
            </w:r>
            <w:r w:rsidR="003C63A2" w:rsidRPr="00E80388">
              <w:rPr>
                <w:rFonts w:ascii="Arial" w:hAnsi="Arial" w:cs="Arial"/>
                <w:sz w:val="18"/>
                <w:szCs w:val="18"/>
              </w:rPr>
              <w:t>op.</w:t>
            </w:r>
          </w:p>
        </w:tc>
        <w:tc>
          <w:tcPr>
            <w:tcW w:w="1047" w:type="dxa"/>
            <w:tcBorders>
              <w:top w:val="single" w:sz="4" w:space="0" w:color="000000"/>
              <w:left w:val="single" w:sz="4" w:space="0" w:color="000000"/>
              <w:bottom w:val="single" w:sz="4" w:space="0" w:color="000000"/>
            </w:tcBorders>
            <w:vAlign w:val="center"/>
          </w:tcPr>
          <w:p w14:paraId="21F24499" w14:textId="77777777" w:rsidR="003C63A2" w:rsidRPr="00E80388" w:rsidRDefault="003C63A2" w:rsidP="00D16FEF">
            <w:pPr>
              <w:snapToGrid w:val="0"/>
              <w:rPr>
                <w:rFonts w:ascii="Arial" w:hAnsi="Arial" w:cs="Arial"/>
                <w:sz w:val="18"/>
                <w:szCs w:val="18"/>
              </w:rPr>
            </w:pPr>
          </w:p>
        </w:tc>
        <w:tc>
          <w:tcPr>
            <w:tcW w:w="951" w:type="dxa"/>
            <w:tcBorders>
              <w:top w:val="single" w:sz="4" w:space="0" w:color="000000"/>
              <w:left w:val="single" w:sz="4" w:space="0" w:color="000000"/>
              <w:bottom w:val="single" w:sz="4" w:space="0" w:color="000000"/>
            </w:tcBorders>
            <w:vAlign w:val="center"/>
          </w:tcPr>
          <w:p w14:paraId="663E6F48" w14:textId="77777777" w:rsidR="003C63A2" w:rsidRPr="00E80388" w:rsidRDefault="003C63A2" w:rsidP="00D16FEF">
            <w:pPr>
              <w:snapToGrid w:val="0"/>
              <w:rPr>
                <w:rFonts w:ascii="Arial" w:hAnsi="Arial" w:cs="Arial"/>
                <w:sz w:val="18"/>
                <w:szCs w:val="18"/>
              </w:rPr>
            </w:pPr>
          </w:p>
        </w:tc>
        <w:tc>
          <w:tcPr>
            <w:tcW w:w="3003" w:type="dxa"/>
            <w:tcBorders>
              <w:top w:val="single" w:sz="4" w:space="0" w:color="000000"/>
              <w:left w:val="single" w:sz="4" w:space="0" w:color="000000"/>
              <w:bottom w:val="single" w:sz="4" w:space="0" w:color="000000"/>
            </w:tcBorders>
            <w:vAlign w:val="center"/>
          </w:tcPr>
          <w:p w14:paraId="044004DC" w14:textId="77777777" w:rsidR="003C63A2" w:rsidRPr="00E80388" w:rsidRDefault="003C63A2" w:rsidP="00D16FEF">
            <w:pPr>
              <w:snapToGrid w:val="0"/>
              <w:rPr>
                <w:rFonts w:ascii="Arial" w:hAnsi="Arial" w:cs="Arial"/>
                <w:sz w:val="18"/>
                <w:szCs w:val="18"/>
              </w:rPr>
            </w:pPr>
          </w:p>
        </w:tc>
        <w:tc>
          <w:tcPr>
            <w:tcW w:w="1701" w:type="dxa"/>
            <w:tcBorders>
              <w:top w:val="single" w:sz="4" w:space="0" w:color="000000"/>
              <w:left w:val="single" w:sz="4" w:space="0" w:color="000000"/>
              <w:bottom w:val="single" w:sz="4" w:space="0" w:color="000000"/>
            </w:tcBorders>
            <w:vAlign w:val="center"/>
          </w:tcPr>
          <w:p w14:paraId="27072E63" w14:textId="77777777" w:rsidR="003C63A2" w:rsidRPr="00E80388" w:rsidRDefault="003C63A2" w:rsidP="00D16FEF">
            <w:pPr>
              <w:snapToGrid w:val="0"/>
              <w:rPr>
                <w:rFonts w:ascii="Arial" w:hAnsi="Arial" w:cs="Arial"/>
                <w:sz w:val="18"/>
                <w:szCs w:val="18"/>
              </w:rPr>
            </w:pPr>
          </w:p>
        </w:tc>
        <w:tc>
          <w:tcPr>
            <w:tcW w:w="2202" w:type="dxa"/>
            <w:tcBorders>
              <w:top w:val="single" w:sz="4" w:space="0" w:color="000000"/>
              <w:left w:val="single" w:sz="4" w:space="0" w:color="000000"/>
              <w:bottom w:val="single" w:sz="4" w:space="0" w:color="000000"/>
            </w:tcBorders>
            <w:vAlign w:val="center"/>
          </w:tcPr>
          <w:p w14:paraId="598B43DC" w14:textId="77777777" w:rsidR="003C63A2" w:rsidRPr="00E80388" w:rsidRDefault="003C63A2" w:rsidP="00D16FEF">
            <w:pPr>
              <w:snapToGrid w:val="0"/>
              <w:rPr>
                <w:rFonts w:ascii="Arial" w:hAnsi="Arial" w:cs="Arial"/>
                <w:sz w:val="18"/>
                <w:szCs w:val="18"/>
              </w:rPr>
            </w:pPr>
          </w:p>
        </w:tc>
        <w:tc>
          <w:tcPr>
            <w:tcW w:w="1991" w:type="dxa"/>
            <w:tcBorders>
              <w:top w:val="single" w:sz="4" w:space="0" w:color="000000"/>
              <w:left w:val="single" w:sz="4" w:space="0" w:color="000000"/>
              <w:bottom w:val="single" w:sz="4" w:space="0" w:color="000000"/>
              <w:right w:val="single" w:sz="4" w:space="0" w:color="000000"/>
            </w:tcBorders>
            <w:vAlign w:val="center"/>
          </w:tcPr>
          <w:p w14:paraId="4EB73C18" w14:textId="77777777" w:rsidR="003C63A2" w:rsidRPr="00E80388" w:rsidRDefault="003C63A2" w:rsidP="00D16FEF">
            <w:pPr>
              <w:snapToGrid w:val="0"/>
              <w:rPr>
                <w:rFonts w:ascii="Arial" w:hAnsi="Arial" w:cs="Arial"/>
                <w:sz w:val="18"/>
                <w:szCs w:val="18"/>
              </w:rPr>
            </w:pPr>
          </w:p>
        </w:tc>
      </w:tr>
      <w:tr w:rsidR="003C63A2" w:rsidRPr="00E80388" w14:paraId="2CF14BC3" w14:textId="77777777" w:rsidTr="00D16FEF">
        <w:trPr>
          <w:gridAfter w:val="2"/>
          <w:wAfter w:w="3602" w:type="dxa"/>
          <w:cantSplit/>
        </w:trPr>
        <w:tc>
          <w:tcPr>
            <w:tcW w:w="399" w:type="dxa"/>
            <w:tcBorders>
              <w:top w:val="single" w:sz="4" w:space="0" w:color="000000"/>
              <w:left w:val="single" w:sz="4" w:space="0" w:color="000000"/>
              <w:bottom w:val="single" w:sz="4" w:space="0" w:color="000000"/>
            </w:tcBorders>
            <w:vAlign w:val="center"/>
          </w:tcPr>
          <w:p w14:paraId="382F3CC5"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26</w:t>
            </w:r>
          </w:p>
        </w:tc>
        <w:tc>
          <w:tcPr>
            <w:tcW w:w="3372" w:type="dxa"/>
            <w:tcBorders>
              <w:top w:val="single" w:sz="4" w:space="0" w:color="000000"/>
              <w:left w:val="single" w:sz="4" w:space="0" w:color="000000"/>
              <w:bottom w:val="single" w:sz="4" w:space="0" w:color="000000"/>
            </w:tcBorders>
          </w:tcPr>
          <w:p w14:paraId="073B33BA" w14:textId="341F05FC" w:rsidR="003C63A2" w:rsidRPr="00E80388" w:rsidRDefault="003C63A2" w:rsidP="00D16FEF">
            <w:pPr>
              <w:snapToGrid w:val="0"/>
              <w:rPr>
                <w:rFonts w:ascii="Arial" w:hAnsi="Arial" w:cs="Arial"/>
                <w:sz w:val="18"/>
                <w:szCs w:val="18"/>
              </w:rPr>
            </w:pPr>
            <w:r w:rsidRPr="00E80388">
              <w:rPr>
                <w:rFonts w:ascii="Arial" w:hAnsi="Arial" w:cs="Arial"/>
                <w:sz w:val="18"/>
                <w:szCs w:val="18"/>
              </w:rPr>
              <w:t xml:space="preserve">Preparat </w:t>
            </w:r>
            <w:proofErr w:type="spellStart"/>
            <w:r w:rsidRPr="00E80388">
              <w:rPr>
                <w:rFonts w:ascii="Arial" w:hAnsi="Arial" w:cs="Arial"/>
                <w:sz w:val="18"/>
                <w:szCs w:val="18"/>
              </w:rPr>
              <w:t>sporobójczy</w:t>
            </w:r>
            <w:proofErr w:type="spellEnd"/>
            <w:r w:rsidRPr="00E80388">
              <w:rPr>
                <w:rFonts w:ascii="Arial" w:hAnsi="Arial" w:cs="Arial"/>
                <w:sz w:val="18"/>
                <w:szCs w:val="18"/>
              </w:rPr>
              <w:t xml:space="preserve"> dezynfekująco - myjący do powierzchni wyrobów medycznych , na bazie nadwęglanu sodu. Zakres działania: B (EN 13727 i 16615), F (EN 13624 I 16615), V(EN 14476), </w:t>
            </w:r>
            <w:proofErr w:type="spellStart"/>
            <w:r w:rsidRPr="00E80388">
              <w:rPr>
                <w:rFonts w:ascii="Arial" w:hAnsi="Arial" w:cs="Arial"/>
                <w:sz w:val="18"/>
                <w:szCs w:val="18"/>
              </w:rPr>
              <w:t>Tbc</w:t>
            </w:r>
            <w:proofErr w:type="spellEnd"/>
            <w:r w:rsidRPr="00E80388">
              <w:rPr>
                <w:rFonts w:ascii="Arial" w:hAnsi="Arial" w:cs="Arial"/>
                <w:sz w:val="18"/>
                <w:szCs w:val="18"/>
              </w:rPr>
              <w:t xml:space="preserve"> (EN 14348), S (</w:t>
            </w:r>
            <w:r w:rsidRPr="00684DBB">
              <w:rPr>
                <w:rFonts w:ascii="Arial" w:hAnsi="Arial" w:cs="Arial"/>
                <w:sz w:val="18"/>
                <w:szCs w:val="18"/>
              </w:rPr>
              <w:t xml:space="preserve">Difficile EN 17126 ) - do 15 min. </w:t>
            </w:r>
            <w:r w:rsidRPr="00E80388">
              <w:rPr>
                <w:rFonts w:ascii="Arial" w:hAnsi="Arial" w:cs="Arial"/>
                <w:sz w:val="18"/>
                <w:szCs w:val="18"/>
              </w:rPr>
              <w:t>W opakowaniach o poj. 0,16 kg.</w:t>
            </w:r>
          </w:p>
        </w:tc>
        <w:tc>
          <w:tcPr>
            <w:tcW w:w="1266" w:type="dxa"/>
            <w:tcBorders>
              <w:top w:val="single" w:sz="4" w:space="0" w:color="000000"/>
              <w:left w:val="single" w:sz="4" w:space="0" w:color="000000"/>
              <w:bottom w:val="single" w:sz="4" w:space="0" w:color="000000"/>
            </w:tcBorders>
            <w:vAlign w:val="center"/>
          </w:tcPr>
          <w:p w14:paraId="053C181A" w14:textId="12B7BC3A" w:rsidR="003C63A2" w:rsidRPr="00E80388" w:rsidRDefault="00886AEB" w:rsidP="00D16FEF">
            <w:pPr>
              <w:snapToGrid w:val="0"/>
              <w:rPr>
                <w:rFonts w:ascii="Arial" w:hAnsi="Arial" w:cs="Arial"/>
                <w:sz w:val="18"/>
                <w:szCs w:val="18"/>
              </w:rPr>
            </w:pPr>
            <w:r>
              <w:rPr>
                <w:rFonts w:ascii="Arial" w:hAnsi="Arial" w:cs="Arial"/>
                <w:sz w:val="18"/>
                <w:szCs w:val="18"/>
              </w:rPr>
              <w:t>2,4</w:t>
            </w:r>
            <w:r w:rsidR="003C63A2" w:rsidRPr="00E80388">
              <w:rPr>
                <w:rFonts w:ascii="Arial" w:hAnsi="Arial" w:cs="Arial"/>
                <w:sz w:val="18"/>
                <w:szCs w:val="18"/>
              </w:rPr>
              <w:t xml:space="preserve"> kg</w:t>
            </w:r>
          </w:p>
        </w:tc>
        <w:tc>
          <w:tcPr>
            <w:tcW w:w="1047" w:type="dxa"/>
            <w:tcBorders>
              <w:top w:val="single" w:sz="4" w:space="0" w:color="000000"/>
              <w:left w:val="single" w:sz="4" w:space="0" w:color="000000"/>
              <w:bottom w:val="single" w:sz="4" w:space="0" w:color="000000"/>
            </w:tcBorders>
            <w:vAlign w:val="center"/>
          </w:tcPr>
          <w:p w14:paraId="6D755364" w14:textId="77777777" w:rsidR="003C63A2" w:rsidRPr="00E80388" w:rsidRDefault="003C63A2" w:rsidP="00D16FEF">
            <w:pPr>
              <w:snapToGrid w:val="0"/>
              <w:rPr>
                <w:rFonts w:ascii="Arial" w:hAnsi="Arial" w:cs="Arial"/>
                <w:sz w:val="18"/>
                <w:szCs w:val="18"/>
              </w:rPr>
            </w:pPr>
          </w:p>
        </w:tc>
        <w:tc>
          <w:tcPr>
            <w:tcW w:w="951" w:type="dxa"/>
            <w:tcBorders>
              <w:top w:val="single" w:sz="4" w:space="0" w:color="000000"/>
              <w:left w:val="single" w:sz="4" w:space="0" w:color="000000"/>
              <w:bottom w:val="single" w:sz="4" w:space="0" w:color="000000"/>
            </w:tcBorders>
            <w:vAlign w:val="center"/>
          </w:tcPr>
          <w:p w14:paraId="490D1B23" w14:textId="77777777" w:rsidR="003C63A2" w:rsidRPr="00E80388" w:rsidRDefault="003C63A2" w:rsidP="00D16FEF">
            <w:pPr>
              <w:snapToGrid w:val="0"/>
              <w:rPr>
                <w:rFonts w:ascii="Arial" w:hAnsi="Arial" w:cs="Arial"/>
                <w:sz w:val="18"/>
                <w:szCs w:val="18"/>
              </w:rPr>
            </w:pPr>
          </w:p>
        </w:tc>
        <w:tc>
          <w:tcPr>
            <w:tcW w:w="3003" w:type="dxa"/>
            <w:tcBorders>
              <w:top w:val="single" w:sz="4" w:space="0" w:color="000000"/>
              <w:left w:val="single" w:sz="4" w:space="0" w:color="000000"/>
              <w:bottom w:val="single" w:sz="4" w:space="0" w:color="000000"/>
            </w:tcBorders>
            <w:vAlign w:val="center"/>
          </w:tcPr>
          <w:p w14:paraId="16D6F8A4" w14:textId="77777777" w:rsidR="003C63A2" w:rsidRPr="00E80388" w:rsidRDefault="003C63A2" w:rsidP="00D16FEF">
            <w:pPr>
              <w:snapToGrid w:val="0"/>
              <w:rPr>
                <w:rFonts w:ascii="Arial" w:hAnsi="Arial" w:cs="Arial"/>
                <w:sz w:val="18"/>
                <w:szCs w:val="18"/>
              </w:rPr>
            </w:pPr>
          </w:p>
        </w:tc>
        <w:tc>
          <w:tcPr>
            <w:tcW w:w="1701" w:type="dxa"/>
            <w:tcBorders>
              <w:top w:val="single" w:sz="4" w:space="0" w:color="000000"/>
              <w:left w:val="single" w:sz="4" w:space="0" w:color="000000"/>
              <w:bottom w:val="single" w:sz="4" w:space="0" w:color="000000"/>
            </w:tcBorders>
            <w:vAlign w:val="center"/>
          </w:tcPr>
          <w:p w14:paraId="500D66C5" w14:textId="77777777" w:rsidR="003C63A2" w:rsidRPr="00E80388" w:rsidRDefault="003C63A2" w:rsidP="00D16FEF">
            <w:pPr>
              <w:snapToGrid w:val="0"/>
              <w:rPr>
                <w:rFonts w:ascii="Arial" w:hAnsi="Arial" w:cs="Arial"/>
                <w:sz w:val="18"/>
                <w:szCs w:val="18"/>
              </w:rPr>
            </w:pPr>
          </w:p>
        </w:tc>
        <w:tc>
          <w:tcPr>
            <w:tcW w:w="2202" w:type="dxa"/>
            <w:tcBorders>
              <w:top w:val="single" w:sz="4" w:space="0" w:color="000000"/>
              <w:left w:val="single" w:sz="4" w:space="0" w:color="000000"/>
              <w:bottom w:val="single" w:sz="4" w:space="0" w:color="000000"/>
            </w:tcBorders>
            <w:vAlign w:val="center"/>
          </w:tcPr>
          <w:p w14:paraId="2D2C8070" w14:textId="77777777" w:rsidR="003C63A2" w:rsidRPr="00E80388" w:rsidRDefault="003C63A2" w:rsidP="00D16FEF">
            <w:pPr>
              <w:snapToGrid w:val="0"/>
              <w:rPr>
                <w:rFonts w:ascii="Arial" w:hAnsi="Arial" w:cs="Arial"/>
                <w:sz w:val="18"/>
                <w:szCs w:val="18"/>
              </w:rPr>
            </w:pPr>
          </w:p>
        </w:tc>
        <w:tc>
          <w:tcPr>
            <w:tcW w:w="1991" w:type="dxa"/>
            <w:tcBorders>
              <w:top w:val="single" w:sz="4" w:space="0" w:color="000000"/>
              <w:left w:val="single" w:sz="4" w:space="0" w:color="000000"/>
              <w:bottom w:val="single" w:sz="4" w:space="0" w:color="000000"/>
              <w:right w:val="single" w:sz="4" w:space="0" w:color="000000"/>
            </w:tcBorders>
            <w:vAlign w:val="center"/>
          </w:tcPr>
          <w:p w14:paraId="1F481F9B" w14:textId="77777777" w:rsidR="003C63A2" w:rsidRPr="00E80388" w:rsidRDefault="003C63A2" w:rsidP="00D16FEF">
            <w:pPr>
              <w:snapToGrid w:val="0"/>
              <w:rPr>
                <w:rFonts w:ascii="Arial" w:hAnsi="Arial" w:cs="Arial"/>
                <w:sz w:val="18"/>
                <w:szCs w:val="18"/>
              </w:rPr>
            </w:pPr>
          </w:p>
        </w:tc>
      </w:tr>
      <w:tr w:rsidR="003C63A2" w:rsidRPr="00E80388" w14:paraId="6B3F959E" w14:textId="77777777" w:rsidTr="00D16FEF">
        <w:trPr>
          <w:gridAfter w:val="2"/>
          <w:wAfter w:w="3602" w:type="dxa"/>
          <w:cantSplit/>
        </w:trPr>
        <w:tc>
          <w:tcPr>
            <w:tcW w:w="399" w:type="dxa"/>
            <w:tcBorders>
              <w:top w:val="single" w:sz="4" w:space="0" w:color="000000"/>
              <w:left w:val="single" w:sz="4" w:space="0" w:color="000000"/>
              <w:bottom w:val="single" w:sz="4" w:space="0" w:color="000000"/>
            </w:tcBorders>
            <w:vAlign w:val="center"/>
          </w:tcPr>
          <w:p w14:paraId="3FF43222"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lastRenderedPageBreak/>
              <w:t>27</w:t>
            </w:r>
          </w:p>
        </w:tc>
        <w:tc>
          <w:tcPr>
            <w:tcW w:w="3372" w:type="dxa"/>
            <w:tcBorders>
              <w:top w:val="single" w:sz="4" w:space="0" w:color="000000"/>
              <w:left w:val="single" w:sz="4" w:space="0" w:color="000000"/>
              <w:bottom w:val="single" w:sz="4" w:space="0" w:color="000000"/>
            </w:tcBorders>
          </w:tcPr>
          <w:p w14:paraId="16342855"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Preparat do mycia i konserwacji powierzchni ze stali szlachetnej.</w:t>
            </w:r>
            <w:r w:rsidRPr="00E80388">
              <w:rPr>
                <w:rFonts w:ascii="Arial" w:hAnsi="Arial" w:cs="Arial"/>
                <w:sz w:val="18"/>
                <w:szCs w:val="18"/>
              </w:rPr>
              <w:br/>
              <w:t>Nie powoduje zarysowań.                      Opakowanie o poj.  0,5 L ze spryskiwaczem.</w:t>
            </w:r>
          </w:p>
          <w:p w14:paraId="69FC0085" w14:textId="77777777" w:rsidR="003C63A2" w:rsidRPr="00E80388" w:rsidRDefault="003C63A2" w:rsidP="00D16FEF">
            <w:pPr>
              <w:rPr>
                <w:rFonts w:ascii="Arial" w:hAnsi="Arial" w:cs="Arial"/>
                <w:sz w:val="18"/>
                <w:szCs w:val="18"/>
              </w:rPr>
            </w:pPr>
          </w:p>
        </w:tc>
        <w:tc>
          <w:tcPr>
            <w:tcW w:w="1266" w:type="dxa"/>
            <w:tcBorders>
              <w:top w:val="single" w:sz="4" w:space="0" w:color="000000"/>
              <w:left w:val="single" w:sz="4" w:space="0" w:color="000000"/>
              <w:bottom w:val="single" w:sz="4" w:space="0" w:color="000000"/>
            </w:tcBorders>
            <w:vAlign w:val="center"/>
          </w:tcPr>
          <w:p w14:paraId="03ACDEA3" w14:textId="05C748E7" w:rsidR="003C63A2" w:rsidRPr="00E80388" w:rsidRDefault="003C63A2" w:rsidP="00D16FEF">
            <w:pPr>
              <w:snapToGrid w:val="0"/>
              <w:rPr>
                <w:rFonts w:ascii="Arial" w:hAnsi="Arial" w:cs="Arial"/>
                <w:sz w:val="18"/>
                <w:szCs w:val="18"/>
              </w:rPr>
            </w:pPr>
            <w:r w:rsidRPr="00E80388">
              <w:rPr>
                <w:rFonts w:ascii="Arial" w:hAnsi="Arial" w:cs="Arial"/>
                <w:sz w:val="18"/>
                <w:szCs w:val="18"/>
              </w:rPr>
              <w:t>1</w:t>
            </w:r>
            <w:r w:rsidR="00FD370D">
              <w:rPr>
                <w:rFonts w:ascii="Arial" w:hAnsi="Arial" w:cs="Arial"/>
                <w:sz w:val="18"/>
                <w:szCs w:val="18"/>
              </w:rPr>
              <w:t>2</w:t>
            </w:r>
            <w:r w:rsidRPr="00E80388">
              <w:rPr>
                <w:rFonts w:ascii="Arial" w:hAnsi="Arial" w:cs="Arial"/>
                <w:sz w:val="18"/>
                <w:szCs w:val="18"/>
              </w:rPr>
              <w:t xml:space="preserve"> L</w:t>
            </w:r>
          </w:p>
        </w:tc>
        <w:tc>
          <w:tcPr>
            <w:tcW w:w="1047" w:type="dxa"/>
            <w:tcBorders>
              <w:top w:val="single" w:sz="4" w:space="0" w:color="000000"/>
              <w:left w:val="single" w:sz="4" w:space="0" w:color="000000"/>
              <w:bottom w:val="single" w:sz="4" w:space="0" w:color="000000"/>
            </w:tcBorders>
            <w:vAlign w:val="center"/>
          </w:tcPr>
          <w:p w14:paraId="19E5D168" w14:textId="77777777" w:rsidR="003C63A2" w:rsidRPr="00E80388" w:rsidRDefault="003C63A2" w:rsidP="00D16FEF">
            <w:pPr>
              <w:snapToGrid w:val="0"/>
              <w:rPr>
                <w:rFonts w:ascii="Arial" w:hAnsi="Arial" w:cs="Arial"/>
                <w:sz w:val="18"/>
                <w:szCs w:val="18"/>
              </w:rPr>
            </w:pPr>
          </w:p>
        </w:tc>
        <w:tc>
          <w:tcPr>
            <w:tcW w:w="951" w:type="dxa"/>
            <w:tcBorders>
              <w:top w:val="single" w:sz="4" w:space="0" w:color="000000"/>
              <w:left w:val="single" w:sz="4" w:space="0" w:color="000000"/>
              <w:bottom w:val="single" w:sz="4" w:space="0" w:color="000000"/>
            </w:tcBorders>
            <w:vAlign w:val="center"/>
          </w:tcPr>
          <w:p w14:paraId="209F537B" w14:textId="77777777" w:rsidR="003C63A2" w:rsidRPr="00E80388" w:rsidRDefault="003C63A2" w:rsidP="00D16FEF">
            <w:pPr>
              <w:snapToGrid w:val="0"/>
              <w:rPr>
                <w:rFonts w:ascii="Arial" w:hAnsi="Arial" w:cs="Arial"/>
                <w:sz w:val="18"/>
                <w:szCs w:val="18"/>
              </w:rPr>
            </w:pPr>
          </w:p>
        </w:tc>
        <w:tc>
          <w:tcPr>
            <w:tcW w:w="3003" w:type="dxa"/>
            <w:tcBorders>
              <w:top w:val="single" w:sz="4" w:space="0" w:color="000000"/>
              <w:left w:val="single" w:sz="4" w:space="0" w:color="000000"/>
              <w:bottom w:val="single" w:sz="4" w:space="0" w:color="000000"/>
            </w:tcBorders>
            <w:vAlign w:val="center"/>
          </w:tcPr>
          <w:p w14:paraId="1B526137" w14:textId="77777777" w:rsidR="003C63A2" w:rsidRPr="00E80388" w:rsidRDefault="003C63A2" w:rsidP="00D16FEF">
            <w:pPr>
              <w:snapToGrid w:val="0"/>
              <w:rPr>
                <w:rFonts w:ascii="Arial" w:hAnsi="Arial" w:cs="Arial"/>
                <w:sz w:val="18"/>
                <w:szCs w:val="18"/>
              </w:rPr>
            </w:pPr>
          </w:p>
        </w:tc>
        <w:tc>
          <w:tcPr>
            <w:tcW w:w="1701" w:type="dxa"/>
            <w:tcBorders>
              <w:top w:val="single" w:sz="4" w:space="0" w:color="000000"/>
              <w:left w:val="single" w:sz="4" w:space="0" w:color="000000"/>
              <w:bottom w:val="single" w:sz="4" w:space="0" w:color="000000"/>
            </w:tcBorders>
            <w:vAlign w:val="center"/>
          </w:tcPr>
          <w:p w14:paraId="4268320E" w14:textId="77777777" w:rsidR="003C63A2" w:rsidRPr="00E80388" w:rsidRDefault="003C63A2" w:rsidP="00D16FEF">
            <w:pPr>
              <w:snapToGrid w:val="0"/>
              <w:rPr>
                <w:rFonts w:ascii="Arial" w:hAnsi="Arial" w:cs="Arial"/>
                <w:sz w:val="18"/>
                <w:szCs w:val="18"/>
              </w:rPr>
            </w:pPr>
          </w:p>
        </w:tc>
        <w:tc>
          <w:tcPr>
            <w:tcW w:w="2202" w:type="dxa"/>
            <w:tcBorders>
              <w:top w:val="single" w:sz="4" w:space="0" w:color="000000"/>
              <w:left w:val="single" w:sz="4" w:space="0" w:color="000000"/>
              <w:bottom w:val="single" w:sz="4" w:space="0" w:color="000000"/>
            </w:tcBorders>
            <w:vAlign w:val="center"/>
          </w:tcPr>
          <w:p w14:paraId="325509F8" w14:textId="77777777" w:rsidR="003C63A2" w:rsidRPr="00E80388" w:rsidRDefault="003C63A2" w:rsidP="00D16FEF">
            <w:pPr>
              <w:snapToGrid w:val="0"/>
              <w:rPr>
                <w:rFonts w:ascii="Arial" w:hAnsi="Arial" w:cs="Arial"/>
                <w:sz w:val="18"/>
                <w:szCs w:val="18"/>
              </w:rPr>
            </w:pPr>
          </w:p>
        </w:tc>
        <w:tc>
          <w:tcPr>
            <w:tcW w:w="1991" w:type="dxa"/>
            <w:tcBorders>
              <w:top w:val="single" w:sz="4" w:space="0" w:color="000000"/>
              <w:left w:val="single" w:sz="4" w:space="0" w:color="000000"/>
              <w:bottom w:val="single" w:sz="4" w:space="0" w:color="000000"/>
              <w:right w:val="single" w:sz="4" w:space="0" w:color="000000"/>
            </w:tcBorders>
            <w:vAlign w:val="center"/>
          </w:tcPr>
          <w:p w14:paraId="036C427E" w14:textId="77777777" w:rsidR="003C63A2" w:rsidRPr="00E80388" w:rsidRDefault="003C63A2" w:rsidP="00D16FEF">
            <w:pPr>
              <w:snapToGrid w:val="0"/>
              <w:rPr>
                <w:rFonts w:ascii="Arial" w:hAnsi="Arial" w:cs="Arial"/>
                <w:sz w:val="18"/>
                <w:szCs w:val="18"/>
              </w:rPr>
            </w:pPr>
          </w:p>
        </w:tc>
      </w:tr>
      <w:tr w:rsidR="003C63A2" w:rsidRPr="00E80388" w14:paraId="4AE76443" w14:textId="77777777" w:rsidTr="00D16FEF">
        <w:trPr>
          <w:gridAfter w:val="2"/>
          <w:wAfter w:w="3602" w:type="dxa"/>
          <w:cantSplit/>
        </w:trPr>
        <w:tc>
          <w:tcPr>
            <w:tcW w:w="399" w:type="dxa"/>
            <w:tcBorders>
              <w:top w:val="single" w:sz="4" w:space="0" w:color="000000"/>
              <w:left w:val="single" w:sz="4" w:space="0" w:color="000000"/>
              <w:bottom w:val="single" w:sz="4" w:space="0" w:color="000000"/>
            </w:tcBorders>
            <w:vAlign w:val="center"/>
          </w:tcPr>
          <w:p w14:paraId="015BB0EF" w14:textId="77777777" w:rsidR="003C63A2" w:rsidRPr="00E80388" w:rsidRDefault="003C63A2" w:rsidP="00D16FEF">
            <w:pPr>
              <w:snapToGrid w:val="0"/>
              <w:rPr>
                <w:rStyle w:val="Domylnaczcionkaakapitu1"/>
                <w:rFonts w:ascii="Arial" w:hAnsi="Arial" w:cs="Arial"/>
                <w:sz w:val="18"/>
                <w:szCs w:val="18"/>
              </w:rPr>
            </w:pPr>
            <w:r w:rsidRPr="00E80388">
              <w:rPr>
                <w:rFonts w:ascii="Arial" w:hAnsi="Arial" w:cs="Arial"/>
                <w:sz w:val="18"/>
                <w:szCs w:val="18"/>
              </w:rPr>
              <w:t>28</w:t>
            </w:r>
          </w:p>
        </w:tc>
        <w:tc>
          <w:tcPr>
            <w:tcW w:w="3372" w:type="dxa"/>
            <w:tcBorders>
              <w:top w:val="single" w:sz="4" w:space="0" w:color="000000"/>
              <w:left w:val="single" w:sz="4" w:space="0" w:color="000000"/>
              <w:bottom w:val="single" w:sz="4" w:space="0" w:color="000000"/>
            </w:tcBorders>
          </w:tcPr>
          <w:p w14:paraId="359F6EE8" w14:textId="38D479C2" w:rsidR="003C63A2" w:rsidRPr="00E671D5" w:rsidRDefault="003C63A2" w:rsidP="00D16FEF">
            <w:pPr>
              <w:snapToGrid w:val="0"/>
              <w:rPr>
                <w:rFonts w:ascii="Arial" w:hAnsi="Arial" w:cs="Arial"/>
                <w:sz w:val="18"/>
                <w:szCs w:val="18"/>
              </w:rPr>
            </w:pPr>
            <w:r w:rsidRPr="00E671D5">
              <w:rPr>
                <w:rStyle w:val="Domylnaczcionkaakapitu1"/>
                <w:rFonts w:ascii="Arial" w:hAnsi="Arial" w:cs="Arial"/>
                <w:sz w:val="18"/>
                <w:szCs w:val="18"/>
              </w:rPr>
              <w:t xml:space="preserve">Wiaderko na chusteczki dezynfekcyjne </w:t>
            </w:r>
            <w:r w:rsidR="00E671D5" w:rsidRPr="00E671D5">
              <w:rPr>
                <w:rFonts w:ascii="Arial" w:hAnsi="Arial" w:cs="Arial"/>
                <w:sz w:val="18"/>
                <w:szCs w:val="18"/>
              </w:rPr>
              <w:t>o poj. 3L, kompatybilne z chusteczkami w roli z poz.29, wykonany  z polipropylenu, z możliwością mycia i dezynfekcji w temp. do 70°C (również w myjniach dezynfektorach)</w:t>
            </w:r>
            <w:r w:rsidRPr="00E671D5">
              <w:rPr>
                <w:rStyle w:val="Domylnaczcionkaakapitu1"/>
                <w:rFonts w:ascii="Arial" w:hAnsi="Arial" w:cs="Arial"/>
                <w:sz w:val="18"/>
                <w:szCs w:val="18"/>
              </w:rPr>
              <w:t xml:space="preserve">. </w:t>
            </w:r>
          </w:p>
        </w:tc>
        <w:tc>
          <w:tcPr>
            <w:tcW w:w="1266" w:type="dxa"/>
            <w:tcBorders>
              <w:top w:val="single" w:sz="4" w:space="0" w:color="000000"/>
              <w:left w:val="single" w:sz="4" w:space="0" w:color="000000"/>
              <w:bottom w:val="single" w:sz="4" w:space="0" w:color="000000"/>
            </w:tcBorders>
            <w:vAlign w:val="center"/>
          </w:tcPr>
          <w:p w14:paraId="406E88F5" w14:textId="5043EE44" w:rsidR="003C63A2" w:rsidRPr="00E80388" w:rsidRDefault="00945F9A" w:rsidP="00D16FEF">
            <w:pPr>
              <w:snapToGrid w:val="0"/>
              <w:rPr>
                <w:rFonts w:ascii="Arial" w:hAnsi="Arial" w:cs="Arial"/>
                <w:sz w:val="18"/>
                <w:szCs w:val="18"/>
              </w:rPr>
            </w:pPr>
            <w:r>
              <w:rPr>
                <w:rFonts w:ascii="Arial" w:hAnsi="Arial" w:cs="Arial"/>
                <w:sz w:val="18"/>
                <w:szCs w:val="18"/>
              </w:rPr>
              <w:t xml:space="preserve">30 </w:t>
            </w:r>
            <w:r w:rsidR="003C63A2" w:rsidRPr="00E80388">
              <w:rPr>
                <w:rFonts w:ascii="Arial" w:hAnsi="Arial" w:cs="Arial"/>
                <w:sz w:val="18"/>
                <w:szCs w:val="18"/>
              </w:rPr>
              <w:t>szt.</w:t>
            </w:r>
          </w:p>
        </w:tc>
        <w:tc>
          <w:tcPr>
            <w:tcW w:w="1047" w:type="dxa"/>
            <w:tcBorders>
              <w:top w:val="single" w:sz="4" w:space="0" w:color="000000"/>
              <w:left w:val="single" w:sz="4" w:space="0" w:color="000000"/>
              <w:bottom w:val="single" w:sz="4" w:space="0" w:color="000000"/>
            </w:tcBorders>
            <w:vAlign w:val="center"/>
          </w:tcPr>
          <w:p w14:paraId="6B88F9AA" w14:textId="77777777" w:rsidR="003C63A2" w:rsidRPr="00E80388" w:rsidRDefault="003C63A2" w:rsidP="00D16FEF">
            <w:pPr>
              <w:snapToGrid w:val="0"/>
              <w:rPr>
                <w:rFonts w:ascii="Arial" w:hAnsi="Arial" w:cs="Arial"/>
                <w:sz w:val="18"/>
                <w:szCs w:val="18"/>
              </w:rPr>
            </w:pPr>
          </w:p>
        </w:tc>
        <w:tc>
          <w:tcPr>
            <w:tcW w:w="951" w:type="dxa"/>
            <w:tcBorders>
              <w:top w:val="single" w:sz="4" w:space="0" w:color="000000"/>
              <w:left w:val="single" w:sz="4" w:space="0" w:color="000000"/>
              <w:bottom w:val="single" w:sz="4" w:space="0" w:color="000000"/>
            </w:tcBorders>
            <w:vAlign w:val="center"/>
          </w:tcPr>
          <w:p w14:paraId="00DEE6B9" w14:textId="77777777" w:rsidR="003C63A2" w:rsidRPr="00E80388" w:rsidRDefault="003C63A2" w:rsidP="00D16FEF">
            <w:pPr>
              <w:snapToGrid w:val="0"/>
              <w:rPr>
                <w:rFonts w:ascii="Arial" w:hAnsi="Arial" w:cs="Arial"/>
                <w:sz w:val="18"/>
                <w:szCs w:val="18"/>
              </w:rPr>
            </w:pPr>
          </w:p>
        </w:tc>
        <w:tc>
          <w:tcPr>
            <w:tcW w:w="3003" w:type="dxa"/>
            <w:tcBorders>
              <w:top w:val="single" w:sz="4" w:space="0" w:color="000000"/>
              <w:left w:val="single" w:sz="4" w:space="0" w:color="000000"/>
              <w:bottom w:val="single" w:sz="4" w:space="0" w:color="000000"/>
            </w:tcBorders>
            <w:vAlign w:val="center"/>
          </w:tcPr>
          <w:p w14:paraId="0245F358" w14:textId="77777777" w:rsidR="003C63A2" w:rsidRPr="00E80388" w:rsidRDefault="003C63A2" w:rsidP="00D16FEF">
            <w:pPr>
              <w:snapToGrid w:val="0"/>
              <w:rPr>
                <w:rFonts w:ascii="Arial" w:hAnsi="Arial" w:cs="Arial"/>
                <w:sz w:val="18"/>
                <w:szCs w:val="18"/>
              </w:rPr>
            </w:pPr>
          </w:p>
        </w:tc>
        <w:tc>
          <w:tcPr>
            <w:tcW w:w="1701" w:type="dxa"/>
            <w:tcBorders>
              <w:top w:val="single" w:sz="4" w:space="0" w:color="000000"/>
              <w:left w:val="single" w:sz="4" w:space="0" w:color="000000"/>
              <w:bottom w:val="single" w:sz="4" w:space="0" w:color="000000"/>
            </w:tcBorders>
            <w:vAlign w:val="center"/>
          </w:tcPr>
          <w:p w14:paraId="509529EC" w14:textId="77777777" w:rsidR="003C63A2" w:rsidRPr="00E80388" w:rsidRDefault="003C63A2" w:rsidP="00D16FEF">
            <w:pPr>
              <w:snapToGrid w:val="0"/>
              <w:rPr>
                <w:rFonts w:ascii="Arial" w:hAnsi="Arial" w:cs="Arial"/>
                <w:sz w:val="18"/>
                <w:szCs w:val="18"/>
              </w:rPr>
            </w:pPr>
          </w:p>
        </w:tc>
        <w:tc>
          <w:tcPr>
            <w:tcW w:w="2202" w:type="dxa"/>
            <w:tcBorders>
              <w:top w:val="single" w:sz="4" w:space="0" w:color="000000"/>
              <w:left w:val="single" w:sz="4" w:space="0" w:color="000000"/>
              <w:bottom w:val="single" w:sz="4" w:space="0" w:color="000000"/>
            </w:tcBorders>
            <w:vAlign w:val="center"/>
          </w:tcPr>
          <w:p w14:paraId="0576157F" w14:textId="77777777" w:rsidR="003C63A2" w:rsidRPr="00E80388" w:rsidRDefault="003C63A2" w:rsidP="00D16FEF">
            <w:pPr>
              <w:snapToGrid w:val="0"/>
              <w:rPr>
                <w:rFonts w:ascii="Arial" w:hAnsi="Arial" w:cs="Arial"/>
                <w:sz w:val="18"/>
                <w:szCs w:val="18"/>
              </w:rPr>
            </w:pPr>
          </w:p>
        </w:tc>
        <w:tc>
          <w:tcPr>
            <w:tcW w:w="1991" w:type="dxa"/>
            <w:tcBorders>
              <w:top w:val="single" w:sz="4" w:space="0" w:color="000000"/>
              <w:left w:val="single" w:sz="4" w:space="0" w:color="000000"/>
              <w:bottom w:val="single" w:sz="4" w:space="0" w:color="000000"/>
              <w:right w:val="single" w:sz="4" w:space="0" w:color="000000"/>
            </w:tcBorders>
            <w:vAlign w:val="center"/>
          </w:tcPr>
          <w:p w14:paraId="1E234A55" w14:textId="77777777" w:rsidR="003C63A2" w:rsidRPr="00E80388" w:rsidRDefault="003C63A2" w:rsidP="00D16FEF">
            <w:pPr>
              <w:snapToGrid w:val="0"/>
              <w:rPr>
                <w:rFonts w:ascii="Arial" w:hAnsi="Arial" w:cs="Arial"/>
                <w:sz w:val="18"/>
                <w:szCs w:val="18"/>
              </w:rPr>
            </w:pPr>
          </w:p>
        </w:tc>
      </w:tr>
      <w:tr w:rsidR="003C63A2" w:rsidRPr="00E80388" w14:paraId="34A88BA1" w14:textId="77777777" w:rsidTr="00D16FEF">
        <w:trPr>
          <w:gridAfter w:val="2"/>
          <w:wAfter w:w="3602" w:type="dxa"/>
          <w:cantSplit/>
        </w:trPr>
        <w:tc>
          <w:tcPr>
            <w:tcW w:w="399" w:type="dxa"/>
            <w:tcBorders>
              <w:top w:val="single" w:sz="4" w:space="0" w:color="000000"/>
              <w:left w:val="single" w:sz="4" w:space="0" w:color="000000"/>
              <w:bottom w:val="single" w:sz="4" w:space="0" w:color="000000"/>
            </w:tcBorders>
            <w:vAlign w:val="center"/>
          </w:tcPr>
          <w:p w14:paraId="29FE3FD3" w14:textId="77777777" w:rsidR="003C63A2" w:rsidRPr="00E80388" w:rsidRDefault="003C63A2" w:rsidP="00D16FEF">
            <w:pPr>
              <w:snapToGrid w:val="0"/>
              <w:rPr>
                <w:rStyle w:val="Domylnaczcionkaakapitu1"/>
                <w:rFonts w:ascii="Arial" w:hAnsi="Arial" w:cs="Arial"/>
                <w:sz w:val="18"/>
                <w:szCs w:val="18"/>
              </w:rPr>
            </w:pPr>
            <w:r w:rsidRPr="00E80388">
              <w:rPr>
                <w:rFonts w:ascii="Arial" w:hAnsi="Arial" w:cs="Arial"/>
                <w:sz w:val="18"/>
                <w:szCs w:val="18"/>
              </w:rPr>
              <w:t>29</w:t>
            </w:r>
          </w:p>
        </w:tc>
        <w:tc>
          <w:tcPr>
            <w:tcW w:w="3372" w:type="dxa"/>
            <w:tcBorders>
              <w:top w:val="single" w:sz="4" w:space="0" w:color="000000"/>
              <w:left w:val="single" w:sz="4" w:space="0" w:color="000000"/>
              <w:bottom w:val="single" w:sz="4" w:space="0" w:color="000000"/>
            </w:tcBorders>
          </w:tcPr>
          <w:p w14:paraId="19E34132" w14:textId="5EF80B43" w:rsidR="003C63A2" w:rsidRPr="00E671D5" w:rsidRDefault="00E671D5" w:rsidP="00D16FEF">
            <w:pPr>
              <w:snapToGrid w:val="0"/>
              <w:rPr>
                <w:rFonts w:ascii="Arial" w:hAnsi="Arial" w:cs="Arial"/>
                <w:sz w:val="18"/>
                <w:szCs w:val="18"/>
                <w:highlight w:val="lightGray"/>
              </w:rPr>
            </w:pPr>
            <w:r w:rsidRPr="00E671D5">
              <w:rPr>
                <w:rFonts w:ascii="Arial" w:hAnsi="Arial" w:cs="Arial"/>
                <w:sz w:val="18"/>
                <w:szCs w:val="18"/>
              </w:rPr>
              <w:t xml:space="preserve">System suchych chusteczek przeznaczonych do nasączania środkami dezynfekcyjnymi, nie więcej niż 3L płynu. Chusteczki przeznaczone są do mycia i dezynfekcji powierzchni lub wyrobów medycznych, w zależności od środka użytego do nasączenia chusteczek (produkt biobójczy lub wyrób medyczny). Opakowanie </w:t>
            </w:r>
            <w:r w:rsidR="006F673F">
              <w:rPr>
                <w:rFonts w:ascii="Arial" w:hAnsi="Arial" w:cs="Arial"/>
                <w:sz w:val="18"/>
                <w:szCs w:val="18"/>
              </w:rPr>
              <w:t>min.</w:t>
            </w:r>
            <w:r w:rsidRPr="00E671D5">
              <w:rPr>
                <w:rFonts w:ascii="Arial" w:hAnsi="Arial" w:cs="Arial"/>
                <w:sz w:val="18"/>
                <w:szCs w:val="18"/>
              </w:rPr>
              <w:t>111 szt. chusteczek (</w:t>
            </w:r>
            <w:r w:rsidR="006F673F">
              <w:rPr>
                <w:rFonts w:ascii="Arial" w:hAnsi="Arial" w:cs="Arial"/>
                <w:sz w:val="18"/>
                <w:szCs w:val="18"/>
              </w:rPr>
              <w:t xml:space="preserve">min. </w:t>
            </w:r>
            <w:r w:rsidRPr="00E671D5">
              <w:rPr>
                <w:rFonts w:ascii="Arial" w:hAnsi="Arial" w:cs="Arial"/>
                <w:sz w:val="18"/>
                <w:szCs w:val="18"/>
              </w:rPr>
              <w:t xml:space="preserve">30x24cm). Gramatura </w:t>
            </w:r>
            <w:r w:rsidR="006F673F">
              <w:rPr>
                <w:rFonts w:ascii="Arial" w:hAnsi="Arial" w:cs="Arial"/>
                <w:sz w:val="18"/>
                <w:szCs w:val="18"/>
              </w:rPr>
              <w:t>min.</w:t>
            </w:r>
            <w:r w:rsidRPr="00E671D5">
              <w:rPr>
                <w:rFonts w:ascii="Arial" w:hAnsi="Arial" w:cs="Arial"/>
                <w:sz w:val="18"/>
                <w:szCs w:val="18"/>
              </w:rPr>
              <w:t>50 g/cm³, wykonane z poliestru. Po zalaniu do wykorzystania w ciągu 28 dni</w:t>
            </w:r>
            <w:r>
              <w:rPr>
                <w:rFonts w:ascii="Arial" w:hAnsi="Arial" w:cs="Arial"/>
                <w:sz w:val="18"/>
                <w:szCs w:val="18"/>
              </w:rPr>
              <w:t>. Dostosowane do wiaderka z poz.28</w:t>
            </w:r>
          </w:p>
        </w:tc>
        <w:tc>
          <w:tcPr>
            <w:tcW w:w="1266" w:type="dxa"/>
            <w:tcBorders>
              <w:top w:val="single" w:sz="4" w:space="0" w:color="000000"/>
              <w:left w:val="single" w:sz="4" w:space="0" w:color="000000"/>
              <w:bottom w:val="single" w:sz="4" w:space="0" w:color="000000"/>
            </w:tcBorders>
            <w:vAlign w:val="center"/>
          </w:tcPr>
          <w:p w14:paraId="3E48CFD7" w14:textId="6160D0A6" w:rsidR="003C63A2" w:rsidRPr="00620742" w:rsidRDefault="003C63A2" w:rsidP="00D16FEF">
            <w:pPr>
              <w:snapToGrid w:val="0"/>
              <w:rPr>
                <w:rFonts w:ascii="Arial" w:hAnsi="Arial" w:cs="Arial"/>
                <w:sz w:val="18"/>
                <w:szCs w:val="18"/>
                <w:highlight w:val="lightGray"/>
              </w:rPr>
            </w:pPr>
            <w:r w:rsidRPr="00E671D5">
              <w:rPr>
                <w:rFonts w:ascii="Arial" w:hAnsi="Arial" w:cs="Arial"/>
                <w:sz w:val="18"/>
                <w:szCs w:val="18"/>
              </w:rPr>
              <w:t>8</w:t>
            </w:r>
            <w:r w:rsidR="00E671D5" w:rsidRPr="00E671D5">
              <w:rPr>
                <w:rFonts w:ascii="Arial" w:hAnsi="Arial" w:cs="Arial"/>
                <w:sz w:val="18"/>
                <w:szCs w:val="18"/>
              </w:rPr>
              <w:t>80</w:t>
            </w:r>
            <w:r w:rsidRPr="00E671D5">
              <w:rPr>
                <w:rFonts w:ascii="Arial" w:hAnsi="Arial" w:cs="Arial"/>
                <w:sz w:val="18"/>
                <w:szCs w:val="18"/>
              </w:rPr>
              <w:t xml:space="preserve"> rolek</w:t>
            </w:r>
          </w:p>
        </w:tc>
        <w:tc>
          <w:tcPr>
            <w:tcW w:w="1047" w:type="dxa"/>
            <w:tcBorders>
              <w:top w:val="single" w:sz="4" w:space="0" w:color="000000"/>
              <w:left w:val="single" w:sz="4" w:space="0" w:color="000000"/>
              <w:bottom w:val="single" w:sz="4" w:space="0" w:color="000000"/>
            </w:tcBorders>
            <w:vAlign w:val="center"/>
          </w:tcPr>
          <w:p w14:paraId="0A5A392F" w14:textId="77777777" w:rsidR="003C63A2" w:rsidRPr="00620742" w:rsidRDefault="003C63A2" w:rsidP="00D16FEF">
            <w:pPr>
              <w:snapToGrid w:val="0"/>
              <w:rPr>
                <w:rFonts w:ascii="Arial" w:hAnsi="Arial" w:cs="Arial"/>
                <w:sz w:val="18"/>
                <w:szCs w:val="18"/>
                <w:highlight w:val="lightGray"/>
              </w:rPr>
            </w:pPr>
          </w:p>
        </w:tc>
        <w:tc>
          <w:tcPr>
            <w:tcW w:w="951" w:type="dxa"/>
            <w:tcBorders>
              <w:top w:val="single" w:sz="4" w:space="0" w:color="000000"/>
              <w:left w:val="single" w:sz="4" w:space="0" w:color="000000"/>
              <w:bottom w:val="single" w:sz="4" w:space="0" w:color="000000"/>
            </w:tcBorders>
            <w:vAlign w:val="center"/>
          </w:tcPr>
          <w:p w14:paraId="42507DE4" w14:textId="77777777" w:rsidR="003C63A2" w:rsidRPr="00E80388" w:rsidRDefault="003C63A2" w:rsidP="00D16FEF">
            <w:pPr>
              <w:snapToGrid w:val="0"/>
              <w:rPr>
                <w:rFonts w:ascii="Arial" w:hAnsi="Arial" w:cs="Arial"/>
                <w:sz w:val="18"/>
                <w:szCs w:val="18"/>
              </w:rPr>
            </w:pPr>
          </w:p>
        </w:tc>
        <w:tc>
          <w:tcPr>
            <w:tcW w:w="3003" w:type="dxa"/>
            <w:tcBorders>
              <w:top w:val="single" w:sz="4" w:space="0" w:color="000000"/>
              <w:left w:val="single" w:sz="4" w:space="0" w:color="000000"/>
              <w:bottom w:val="single" w:sz="4" w:space="0" w:color="000000"/>
            </w:tcBorders>
            <w:vAlign w:val="center"/>
          </w:tcPr>
          <w:p w14:paraId="24FA680D" w14:textId="77777777" w:rsidR="003C63A2" w:rsidRPr="00E80388" w:rsidRDefault="003C63A2" w:rsidP="00D16FEF">
            <w:pPr>
              <w:snapToGrid w:val="0"/>
              <w:rPr>
                <w:rFonts w:ascii="Arial" w:hAnsi="Arial" w:cs="Arial"/>
                <w:sz w:val="18"/>
                <w:szCs w:val="18"/>
              </w:rPr>
            </w:pPr>
          </w:p>
        </w:tc>
        <w:tc>
          <w:tcPr>
            <w:tcW w:w="1701" w:type="dxa"/>
            <w:tcBorders>
              <w:top w:val="single" w:sz="4" w:space="0" w:color="000000"/>
              <w:left w:val="single" w:sz="4" w:space="0" w:color="000000"/>
              <w:bottom w:val="single" w:sz="4" w:space="0" w:color="000000"/>
            </w:tcBorders>
            <w:vAlign w:val="center"/>
          </w:tcPr>
          <w:p w14:paraId="3576747E" w14:textId="77777777" w:rsidR="003C63A2" w:rsidRPr="00E80388" w:rsidRDefault="003C63A2" w:rsidP="00D16FEF">
            <w:pPr>
              <w:snapToGrid w:val="0"/>
              <w:rPr>
                <w:rFonts w:ascii="Arial" w:hAnsi="Arial" w:cs="Arial"/>
                <w:sz w:val="18"/>
                <w:szCs w:val="18"/>
              </w:rPr>
            </w:pPr>
          </w:p>
        </w:tc>
        <w:tc>
          <w:tcPr>
            <w:tcW w:w="2202" w:type="dxa"/>
            <w:tcBorders>
              <w:top w:val="single" w:sz="4" w:space="0" w:color="000000"/>
              <w:left w:val="single" w:sz="4" w:space="0" w:color="000000"/>
              <w:bottom w:val="single" w:sz="4" w:space="0" w:color="000000"/>
            </w:tcBorders>
            <w:vAlign w:val="center"/>
          </w:tcPr>
          <w:p w14:paraId="1C5FE157" w14:textId="77777777" w:rsidR="003C63A2" w:rsidRPr="00E80388" w:rsidRDefault="003C63A2" w:rsidP="00D16FEF">
            <w:pPr>
              <w:snapToGrid w:val="0"/>
              <w:rPr>
                <w:rFonts w:ascii="Arial" w:hAnsi="Arial" w:cs="Arial"/>
                <w:sz w:val="18"/>
                <w:szCs w:val="18"/>
              </w:rPr>
            </w:pPr>
          </w:p>
        </w:tc>
        <w:tc>
          <w:tcPr>
            <w:tcW w:w="1991" w:type="dxa"/>
            <w:tcBorders>
              <w:top w:val="single" w:sz="4" w:space="0" w:color="000000"/>
              <w:left w:val="single" w:sz="4" w:space="0" w:color="000000"/>
              <w:bottom w:val="single" w:sz="4" w:space="0" w:color="000000"/>
              <w:right w:val="single" w:sz="4" w:space="0" w:color="000000"/>
            </w:tcBorders>
            <w:vAlign w:val="center"/>
          </w:tcPr>
          <w:p w14:paraId="255478BC" w14:textId="77777777" w:rsidR="003C63A2" w:rsidRPr="00E80388" w:rsidRDefault="003C63A2" w:rsidP="00D16FEF">
            <w:pPr>
              <w:snapToGrid w:val="0"/>
              <w:rPr>
                <w:rFonts w:ascii="Arial" w:hAnsi="Arial" w:cs="Arial"/>
                <w:sz w:val="18"/>
                <w:szCs w:val="18"/>
              </w:rPr>
            </w:pPr>
          </w:p>
        </w:tc>
      </w:tr>
      <w:tr w:rsidR="003C63A2" w:rsidRPr="00E80388" w14:paraId="1BA9CC82" w14:textId="77777777" w:rsidTr="00D16FEF">
        <w:trPr>
          <w:gridAfter w:val="2"/>
          <w:wAfter w:w="3602" w:type="dxa"/>
          <w:cantSplit/>
        </w:trPr>
        <w:tc>
          <w:tcPr>
            <w:tcW w:w="399" w:type="dxa"/>
            <w:tcBorders>
              <w:top w:val="single" w:sz="4" w:space="0" w:color="000000"/>
              <w:left w:val="single" w:sz="4" w:space="0" w:color="000000"/>
              <w:bottom w:val="single" w:sz="4" w:space="0" w:color="000000"/>
            </w:tcBorders>
            <w:vAlign w:val="center"/>
          </w:tcPr>
          <w:p w14:paraId="41017655"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lastRenderedPageBreak/>
              <w:t>30</w:t>
            </w:r>
          </w:p>
        </w:tc>
        <w:tc>
          <w:tcPr>
            <w:tcW w:w="3372" w:type="dxa"/>
            <w:tcBorders>
              <w:top w:val="single" w:sz="4" w:space="0" w:color="000000"/>
              <w:left w:val="single" w:sz="4" w:space="0" w:color="000000"/>
              <w:bottom w:val="single" w:sz="4" w:space="0" w:color="000000"/>
            </w:tcBorders>
          </w:tcPr>
          <w:p w14:paraId="7025625C" w14:textId="235884D1" w:rsidR="003C63A2" w:rsidRPr="00E80388" w:rsidRDefault="003C63A2" w:rsidP="00D16FEF">
            <w:pPr>
              <w:pStyle w:val="Tekstpodstawowy"/>
              <w:snapToGrid w:val="0"/>
              <w:rPr>
                <w:rStyle w:val="Domylnaczcionkaakapitu1"/>
                <w:rFonts w:ascii="Arial" w:hAnsi="Arial" w:cs="Arial"/>
                <w:sz w:val="18"/>
                <w:szCs w:val="18"/>
              </w:rPr>
            </w:pPr>
            <w:r w:rsidRPr="00E80388">
              <w:rPr>
                <w:rFonts w:ascii="Arial" w:hAnsi="Arial" w:cs="Arial"/>
                <w:sz w:val="18"/>
                <w:szCs w:val="18"/>
              </w:rPr>
              <w:t xml:space="preserve">Gotowe do użycia chusteczki, przeznaczone do dezynfekcji powierzchni wyrobów medycznych  wrażliwych na działanie alkoholu (plexiglas, głowice USG, inkubatory) – wymagane dopuszczenie producenta głowic USG. Nie zawierające w składzie alkoholu, aldehydów, związków utleniających. Oparte o mieszaninę co najmniej 3 różnych związków amonowych. Pojedyncza chusteczka o wymiarach min. 20 x 20 cm. Opakowanie – tuba zawierająca min. 200 szt. chusteczek odrywanych pojedynczo. Spektrum działania: B(EN 13727 i 16615), F (C. albicans EN 13624 i 16615), V (HIV, HBV, HCV – BVDV, </w:t>
            </w:r>
            <w:proofErr w:type="spellStart"/>
            <w:r w:rsidRPr="00E80388">
              <w:rPr>
                <w:rFonts w:ascii="Arial" w:hAnsi="Arial" w:cs="Arial"/>
                <w:sz w:val="18"/>
                <w:szCs w:val="18"/>
              </w:rPr>
              <w:t>Vaccinia</w:t>
            </w:r>
            <w:proofErr w:type="spellEnd"/>
            <w:r w:rsidRPr="00E80388">
              <w:rPr>
                <w:rFonts w:ascii="Arial" w:hAnsi="Arial" w:cs="Arial"/>
                <w:sz w:val="18"/>
                <w:szCs w:val="18"/>
              </w:rPr>
              <w:t xml:space="preserve">, Rota, </w:t>
            </w:r>
            <w:proofErr w:type="spellStart"/>
            <w:r w:rsidRPr="00E80388">
              <w:rPr>
                <w:rFonts w:ascii="Arial" w:hAnsi="Arial" w:cs="Arial"/>
                <w:sz w:val="18"/>
                <w:szCs w:val="18"/>
              </w:rPr>
              <w:t>Polioma</w:t>
            </w:r>
            <w:proofErr w:type="spellEnd"/>
            <w:r w:rsidRPr="00E80388">
              <w:rPr>
                <w:rFonts w:ascii="Arial" w:hAnsi="Arial" w:cs="Arial"/>
                <w:sz w:val="18"/>
                <w:szCs w:val="18"/>
              </w:rPr>
              <w:t xml:space="preserve"> SV40) do 1min., </w:t>
            </w:r>
            <w:proofErr w:type="spellStart"/>
            <w:r w:rsidRPr="00E80388">
              <w:rPr>
                <w:rFonts w:ascii="Arial" w:hAnsi="Arial" w:cs="Arial"/>
                <w:sz w:val="18"/>
                <w:szCs w:val="18"/>
              </w:rPr>
              <w:t>Tbc</w:t>
            </w:r>
            <w:proofErr w:type="spellEnd"/>
            <w:r w:rsidRPr="00E80388">
              <w:rPr>
                <w:rFonts w:ascii="Arial" w:hAnsi="Arial" w:cs="Arial"/>
                <w:sz w:val="18"/>
                <w:szCs w:val="18"/>
              </w:rPr>
              <w:t xml:space="preserve"> (M. </w:t>
            </w:r>
            <w:proofErr w:type="spellStart"/>
            <w:r w:rsidRPr="00E80388">
              <w:rPr>
                <w:rFonts w:ascii="Arial" w:hAnsi="Arial" w:cs="Arial"/>
                <w:sz w:val="18"/>
                <w:szCs w:val="18"/>
              </w:rPr>
              <w:t>Terrae</w:t>
            </w:r>
            <w:proofErr w:type="spellEnd"/>
            <w:r w:rsidRPr="00E80388">
              <w:rPr>
                <w:rFonts w:ascii="Arial" w:hAnsi="Arial" w:cs="Arial"/>
                <w:sz w:val="18"/>
                <w:szCs w:val="18"/>
              </w:rPr>
              <w:t xml:space="preserve"> – EN 14348) Noro (EN 14476)do 15 min. Wyrób medyczny kl. </w:t>
            </w:r>
            <w:proofErr w:type="spellStart"/>
            <w:r w:rsidRPr="00E80388">
              <w:rPr>
                <w:rFonts w:ascii="Arial" w:hAnsi="Arial" w:cs="Arial"/>
                <w:sz w:val="18"/>
                <w:szCs w:val="18"/>
              </w:rPr>
              <w:t>II</w:t>
            </w:r>
            <w:r w:rsidR="00620742">
              <w:rPr>
                <w:rFonts w:ascii="Arial" w:hAnsi="Arial" w:cs="Arial"/>
                <w:sz w:val="18"/>
                <w:szCs w:val="18"/>
              </w:rPr>
              <w:t>a</w:t>
            </w:r>
            <w:proofErr w:type="spellEnd"/>
            <w:r w:rsidRPr="00E80388">
              <w:rPr>
                <w:rFonts w:ascii="Arial" w:hAnsi="Arial" w:cs="Arial"/>
                <w:sz w:val="18"/>
                <w:szCs w:val="18"/>
              </w:rPr>
              <w:t>.                                            Opak. a 200 szt.</w:t>
            </w:r>
          </w:p>
          <w:p w14:paraId="653B4833" w14:textId="77777777" w:rsidR="003C63A2" w:rsidRPr="00E80388" w:rsidRDefault="003C63A2" w:rsidP="00D16FEF">
            <w:pPr>
              <w:pStyle w:val="Tekstpodstawowy"/>
              <w:snapToGrid w:val="0"/>
              <w:rPr>
                <w:rFonts w:ascii="Arial" w:hAnsi="Arial" w:cs="Arial"/>
                <w:sz w:val="18"/>
                <w:szCs w:val="18"/>
                <w:shd w:val="clear" w:color="auto" w:fill="FFFF00"/>
              </w:rPr>
            </w:pPr>
            <w:r w:rsidRPr="00E80388">
              <w:rPr>
                <w:rStyle w:val="Domylnaczcionkaakapitu1"/>
                <w:rFonts w:ascii="Arial" w:hAnsi="Arial" w:cs="Arial"/>
                <w:sz w:val="18"/>
                <w:szCs w:val="18"/>
              </w:rPr>
              <w:t xml:space="preserve">Opakowanie twarde kompatybilne z wkładami uzupełniającymi a  200 szt.  </w:t>
            </w:r>
            <w:r w:rsidRPr="00E80388">
              <w:rPr>
                <w:rStyle w:val="Domylnaczcionkaakapitu1"/>
                <w:rFonts w:ascii="Arial" w:hAnsi="Arial" w:cs="Arial"/>
                <w:sz w:val="18"/>
                <w:szCs w:val="18"/>
              </w:rPr>
              <w:br/>
              <w:t>z poz.31</w:t>
            </w:r>
          </w:p>
          <w:p w14:paraId="2E4DB235" w14:textId="77777777" w:rsidR="003C63A2" w:rsidRPr="00E80388" w:rsidRDefault="003C63A2" w:rsidP="00D16FEF">
            <w:pPr>
              <w:pStyle w:val="Tekstpodstawowy"/>
              <w:rPr>
                <w:rFonts w:ascii="Arial" w:hAnsi="Arial" w:cs="Arial"/>
                <w:sz w:val="18"/>
                <w:szCs w:val="18"/>
                <w:shd w:val="clear" w:color="auto" w:fill="FFFF00"/>
              </w:rPr>
            </w:pPr>
          </w:p>
        </w:tc>
        <w:tc>
          <w:tcPr>
            <w:tcW w:w="1266" w:type="dxa"/>
            <w:tcBorders>
              <w:top w:val="single" w:sz="4" w:space="0" w:color="000000"/>
              <w:left w:val="single" w:sz="4" w:space="0" w:color="000000"/>
              <w:bottom w:val="single" w:sz="4" w:space="0" w:color="000000"/>
            </w:tcBorders>
            <w:vAlign w:val="center"/>
          </w:tcPr>
          <w:p w14:paraId="75BA6162"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20 op.</w:t>
            </w:r>
          </w:p>
        </w:tc>
        <w:tc>
          <w:tcPr>
            <w:tcW w:w="1047" w:type="dxa"/>
            <w:tcBorders>
              <w:top w:val="single" w:sz="4" w:space="0" w:color="000000"/>
              <w:left w:val="single" w:sz="4" w:space="0" w:color="000000"/>
              <w:bottom w:val="single" w:sz="4" w:space="0" w:color="000000"/>
            </w:tcBorders>
            <w:vAlign w:val="center"/>
          </w:tcPr>
          <w:p w14:paraId="0A36ED68" w14:textId="77777777" w:rsidR="003C63A2" w:rsidRPr="00E80388" w:rsidRDefault="003C63A2" w:rsidP="00D16FEF">
            <w:pPr>
              <w:snapToGrid w:val="0"/>
              <w:rPr>
                <w:rFonts w:ascii="Arial" w:hAnsi="Arial" w:cs="Arial"/>
                <w:sz w:val="18"/>
                <w:szCs w:val="18"/>
              </w:rPr>
            </w:pPr>
          </w:p>
        </w:tc>
        <w:tc>
          <w:tcPr>
            <w:tcW w:w="951" w:type="dxa"/>
            <w:tcBorders>
              <w:top w:val="single" w:sz="4" w:space="0" w:color="000000"/>
              <w:left w:val="single" w:sz="4" w:space="0" w:color="000000"/>
              <w:bottom w:val="single" w:sz="4" w:space="0" w:color="000000"/>
            </w:tcBorders>
            <w:vAlign w:val="center"/>
          </w:tcPr>
          <w:p w14:paraId="783E6B8C" w14:textId="77777777" w:rsidR="003C63A2" w:rsidRPr="00E80388" w:rsidRDefault="003C63A2" w:rsidP="00D16FEF">
            <w:pPr>
              <w:snapToGrid w:val="0"/>
              <w:rPr>
                <w:rFonts w:ascii="Arial" w:hAnsi="Arial" w:cs="Arial"/>
                <w:sz w:val="18"/>
                <w:szCs w:val="18"/>
              </w:rPr>
            </w:pPr>
          </w:p>
        </w:tc>
        <w:tc>
          <w:tcPr>
            <w:tcW w:w="3003" w:type="dxa"/>
            <w:tcBorders>
              <w:top w:val="single" w:sz="4" w:space="0" w:color="000000"/>
              <w:left w:val="single" w:sz="4" w:space="0" w:color="000000"/>
              <w:bottom w:val="single" w:sz="4" w:space="0" w:color="000000"/>
            </w:tcBorders>
            <w:vAlign w:val="center"/>
          </w:tcPr>
          <w:p w14:paraId="0DB0BF9E" w14:textId="77777777" w:rsidR="003C63A2" w:rsidRPr="00E80388" w:rsidRDefault="003C63A2" w:rsidP="00D16FEF">
            <w:pPr>
              <w:snapToGrid w:val="0"/>
              <w:rPr>
                <w:rFonts w:ascii="Arial" w:hAnsi="Arial" w:cs="Arial"/>
                <w:sz w:val="18"/>
                <w:szCs w:val="18"/>
              </w:rPr>
            </w:pPr>
          </w:p>
        </w:tc>
        <w:tc>
          <w:tcPr>
            <w:tcW w:w="1701" w:type="dxa"/>
            <w:tcBorders>
              <w:top w:val="single" w:sz="4" w:space="0" w:color="000000"/>
              <w:left w:val="single" w:sz="4" w:space="0" w:color="000000"/>
              <w:bottom w:val="single" w:sz="4" w:space="0" w:color="000000"/>
            </w:tcBorders>
            <w:vAlign w:val="center"/>
          </w:tcPr>
          <w:p w14:paraId="50B3B723" w14:textId="77777777" w:rsidR="003C63A2" w:rsidRPr="00E80388" w:rsidRDefault="003C63A2" w:rsidP="00D16FEF">
            <w:pPr>
              <w:snapToGrid w:val="0"/>
              <w:rPr>
                <w:rFonts w:ascii="Arial" w:hAnsi="Arial" w:cs="Arial"/>
                <w:sz w:val="18"/>
                <w:szCs w:val="18"/>
              </w:rPr>
            </w:pPr>
          </w:p>
        </w:tc>
        <w:tc>
          <w:tcPr>
            <w:tcW w:w="2202" w:type="dxa"/>
            <w:tcBorders>
              <w:top w:val="single" w:sz="4" w:space="0" w:color="000000"/>
              <w:left w:val="single" w:sz="4" w:space="0" w:color="000000"/>
              <w:bottom w:val="single" w:sz="4" w:space="0" w:color="000000"/>
            </w:tcBorders>
            <w:vAlign w:val="center"/>
          </w:tcPr>
          <w:p w14:paraId="19859009" w14:textId="77777777" w:rsidR="003C63A2" w:rsidRPr="00E80388" w:rsidRDefault="003C63A2" w:rsidP="00D16FEF">
            <w:pPr>
              <w:snapToGrid w:val="0"/>
              <w:rPr>
                <w:rFonts w:ascii="Arial" w:hAnsi="Arial" w:cs="Arial"/>
                <w:sz w:val="18"/>
                <w:szCs w:val="18"/>
              </w:rPr>
            </w:pPr>
          </w:p>
        </w:tc>
        <w:tc>
          <w:tcPr>
            <w:tcW w:w="1991" w:type="dxa"/>
            <w:tcBorders>
              <w:top w:val="single" w:sz="4" w:space="0" w:color="000000"/>
              <w:left w:val="single" w:sz="4" w:space="0" w:color="000000"/>
              <w:bottom w:val="single" w:sz="4" w:space="0" w:color="000000"/>
              <w:right w:val="single" w:sz="4" w:space="0" w:color="000000"/>
            </w:tcBorders>
            <w:vAlign w:val="center"/>
          </w:tcPr>
          <w:p w14:paraId="33F36656" w14:textId="77777777" w:rsidR="003C63A2" w:rsidRPr="00E80388" w:rsidRDefault="003C63A2" w:rsidP="00D16FEF">
            <w:pPr>
              <w:snapToGrid w:val="0"/>
              <w:rPr>
                <w:rFonts w:ascii="Arial" w:hAnsi="Arial" w:cs="Arial"/>
                <w:sz w:val="18"/>
                <w:szCs w:val="18"/>
              </w:rPr>
            </w:pPr>
          </w:p>
        </w:tc>
      </w:tr>
      <w:tr w:rsidR="003C63A2" w:rsidRPr="00E80388" w14:paraId="61542091" w14:textId="77777777" w:rsidTr="00D16FEF">
        <w:trPr>
          <w:gridAfter w:val="2"/>
          <w:wAfter w:w="3602" w:type="dxa"/>
          <w:cantSplit/>
        </w:trPr>
        <w:tc>
          <w:tcPr>
            <w:tcW w:w="399" w:type="dxa"/>
            <w:tcBorders>
              <w:top w:val="single" w:sz="4" w:space="0" w:color="000000"/>
              <w:left w:val="single" w:sz="4" w:space="0" w:color="000000"/>
              <w:bottom w:val="single" w:sz="4" w:space="0" w:color="000000"/>
            </w:tcBorders>
            <w:vAlign w:val="center"/>
          </w:tcPr>
          <w:p w14:paraId="5C1753D8"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lastRenderedPageBreak/>
              <w:t>31</w:t>
            </w:r>
          </w:p>
        </w:tc>
        <w:tc>
          <w:tcPr>
            <w:tcW w:w="3372" w:type="dxa"/>
            <w:tcBorders>
              <w:top w:val="single" w:sz="4" w:space="0" w:color="000000"/>
              <w:left w:val="single" w:sz="4" w:space="0" w:color="000000"/>
              <w:bottom w:val="single" w:sz="4" w:space="0" w:color="000000"/>
            </w:tcBorders>
          </w:tcPr>
          <w:p w14:paraId="05F85D4A" w14:textId="2C32EC67" w:rsidR="003C63A2" w:rsidRPr="00E80388" w:rsidRDefault="003C63A2" w:rsidP="00D16FEF">
            <w:pPr>
              <w:pStyle w:val="Tekstpodstawowy"/>
              <w:snapToGrid w:val="0"/>
              <w:rPr>
                <w:rFonts w:ascii="Arial" w:hAnsi="Arial" w:cs="Arial"/>
                <w:sz w:val="18"/>
                <w:szCs w:val="18"/>
              </w:rPr>
            </w:pPr>
            <w:r w:rsidRPr="00E80388">
              <w:rPr>
                <w:rFonts w:ascii="Arial" w:hAnsi="Arial" w:cs="Arial"/>
                <w:sz w:val="18"/>
                <w:szCs w:val="18"/>
              </w:rPr>
              <w:t xml:space="preserve">Gotowe do użycia chusteczki, przeznaczone do dezynfekcji powierzchni oraz wyrobów medycznych wrażliwych na działanie alkoholu (plexiglas, głowice USG, inkubatory) – wymagane dopuszczenie producenta głowic USG. Nie zawierające w składzie alkoholu, aldehydów, związków utleniających. Oparte o mieszaninę co najmniej 3 różnych związków amoniowych. Pojedyncza chusteczka o wymiarach min. 20 x 20 cm. Opakowanie – tuba zawierająca min. 200 </w:t>
            </w:r>
            <w:proofErr w:type="spellStart"/>
            <w:r w:rsidRPr="00E80388">
              <w:rPr>
                <w:rFonts w:ascii="Arial" w:hAnsi="Arial" w:cs="Arial"/>
                <w:sz w:val="18"/>
                <w:szCs w:val="18"/>
              </w:rPr>
              <w:t>szt</w:t>
            </w:r>
            <w:proofErr w:type="spellEnd"/>
            <w:r w:rsidRPr="00E80388">
              <w:rPr>
                <w:rFonts w:ascii="Arial" w:hAnsi="Arial" w:cs="Arial"/>
                <w:sz w:val="18"/>
                <w:szCs w:val="18"/>
              </w:rPr>
              <w:t xml:space="preserve">, chusteczek odrywanych pojedynczo. Spektrum działania: B(EN 13727 i 16615), F (C. albicans EN 13624 i 16615), V (HIV, HBV, HCV – BVDV, </w:t>
            </w:r>
            <w:proofErr w:type="spellStart"/>
            <w:r w:rsidRPr="00E80388">
              <w:rPr>
                <w:rFonts w:ascii="Arial" w:hAnsi="Arial" w:cs="Arial"/>
                <w:sz w:val="18"/>
                <w:szCs w:val="18"/>
              </w:rPr>
              <w:t>Vaccinia</w:t>
            </w:r>
            <w:proofErr w:type="spellEnd"/>
            <w:r w:rsidRPr="00E80388">
              <w:rPr>
                <w:rFonts w:ascii="Arial" w:hAnsi="Arial" w:cs="Arial"/>
                <w:sz w:val="18"/>
                <w:szCs w:val="18"/>
              </w:rPr>
              <w:t xml:space="preserve">, Rota, </w:t>
            </w:r>
            <w:proofErr w:type="spellStart"/>
            <w:r w:rsidRPr="00E80388">
              <w:rPr>
                <w:rFonts w:ascii="Arial" w:hAnsi="Arial" w:cs="Arial"/>
                <w:sz w:val="18"/>
                <w:szCs w:val="18"/>
              </w:rPr>
              <w:t>Polioma</w:t>
            </w:r>
            <w:proofErr w:type="spellEnd"/>
            <w:r w:rsidRPr="00E80388">
              <w:rPr>
                <w:rFonts w:ascii="Arial" w:hAnsi="Arial" w:cs="Arial"/>
                <w:sz w:val="18"/>
                <w:szCs w:val="18"/>
              </w:rPr>
              <w:t xml:space="preserve"> SV40) do 1min., </w:t>
            </w:r>
            <w:proofErr w:type="spellStart"/>
            <w:r w:rsidRPr="00E80388">
              <w:rPr>
                <w:rFonts w:ascii="Arial" w:hAnsi="Arial" w:cs="Arial"/>
                <w:sz w:val="18"/>
                <w:szCs w:val="18"/>
              </w:rPr>
              <w:t>Tbc</w:t>
            </w:r>
            <w:proofErr w:type="spellEnd"/>
            <w:r w:rsidRPr="00E80388">
              <w:rPr>
                <w:rFonts w:ascii="Arial" w:hAnsi="Arial" w:cs="Arial"/>
                <w:sz w:val="18"/>
                <w:szCs w:val="18"/>
              </w:rPr>
              <w:t xml:space="preserve"> (M. </w:t>
            </w:r>
            <w:proofErr w:type="spellStart"/>
            <w:r w:rsidRPr="00E80388">
              <w:rPr>
                <w:rFonts w:ascii="Arial" w:hAnsi="Arial" w:cs="Arial"/>
                <w:sz w:val="18"/>
                <w:szCs w:val="18"/>
              </w:rPr>
              <w:t>Terrae</w:t>
            </w:r>
            <w:proofErr w:type="spellEnd"/>
            <w:r w:rsidRPr="00E80388">
              <w:rPr>
                <w:rFonts w:ascii="Arial" w:hAnsi="Arial" w:cs="Arial"/>
                <w:sz w:val="18"/>
                <w:szCs w:val="18"/>
              </w:rPr>
              <w:t xml:space="preserve"> – EN 14348) Noro (EN 1447</w:t>
            </w:r>
            <w:r w:rsidR="00CB0A1D">
              <w:rPr>
                <w:rFonts w:ascii="Arial" w:hAnsi="Arial" w:cs="Arial"/>
                <w:sz w:val="18"/>
                <w:szCs w:val="18"/>
              </w:rPr>
              <w:t xml:space="preserve"> </w:t>
            </w:r>
            <w:r w:rsidRPr="00E80388">
              <w:rPr>
                <w:rFonts w:ascii="Arial" w:hAnsi="Arial" w:cs="Arial"/>
                <w:sz w:val="18"/>
                <w:szCs w:val="18"/>
              </w:rPr>
              <w:t>6)</w:t>
            </w:r>
            <w:r w:rsidR="00CB0A1D">
              <w:rPr>
                <w:rFonts w:ascii="Arial" w:hAnsi="Arial" w:cs="Arial"/>
                <w:sz w:val="18"/>
                <w:szCs w:val="18"/>
              </w:rPr>
              <w:t xml:space="preserve"> </w:t>
            </w:r>
            <w:r w:rsidRPr="00E80388">
              <w:rPr>
                <w:rFonts w:ascii="Arial" w:hAnsi="Arial" w:cs="Arial"/>
                <w:sz w:val="18"/>
                <w:szCs w:val="18"/>
              </w:rPr>
              <w:t>do 15 min. Wyrób medyczny kl. II</w:t>
            </w:r>
            <w:r w:rsidR="00CB0A1D">
              <w:rPr>
                <w:rFonts w:ascii="Arial" w:hAnsi="Arial" w:cs="Arial"/>
                <w:sz w:val="18"/>
                <w:szCs w:val="18"/>
              </w:rPr>
              <w:t xml:space="preserve"> a</w:t>
            </w:r>
            <w:r w:rsidRPr="00E80388">
              <w:rPr>
                <w:rFonts w:ascii="Arial" w:hAnsi="Arial" w:cs="Arial"/>
                <w:sz w:val="18"/>
                <w:szCs w:val="18"/>
              </w:rPr>
              <w:t xml:space="preserve">.                                            </w:t>
            </w:r>
            <w:r w:rsidRPr="00E80388">
              <w:rPr>
                <w:rStyle w:val="Domylnaczcionkaakapitu1"/>
                <w:rFonts w:ascii="Arial" w:hAnsi="Arial" w:cs="Arial"/>
                <w:sz w:val="18"/>
                <w:szCs w:val="18"/>
              </w:rPr>
              <w:t>Wkłady uzupełniające a 200 szt.  kompatybilne z opakowaniem  twardym</w:t>
            </w:r>
            <w:r w:rsidRPr="00E80388">
              <w:rPr>
                <w:rStyle w:val="Domylnaczcionkaakapitu1"/>
                <w:rFonts w:ascii="Arial" w:hAnsi="Arial" w:cs="Arial"/>
                <w:sz w:val="18"/>
                <w:szCs w:val="18"/>
              </w:rPr>
              <w:br/>
              <w:t xml:space="preserve"> i z opisem w poz</w:t>
            </w:r>
            <w:r w:rsidRPr="00E80388">
              <w:rPr>
                <w:rStyle w:val="Domylnaczcionkaakapitu1"/>
                <w:rFonts w:ascii="Arial" w:hAnsi="Arial" w:cs="Arial"/>
                <w:b/>
                <w:sz w:val="18"/>
                <w:szCs w:val="18"/>
              </w:rPr>
              <w:t>.</w:t>
            </w:r>
            <w:r w:rsidRPr="00E80388">
              <w:rPr>
                <w:rStyle w:val="Domylnaczcionkaakapitu1"/>
                <w:rFonts w:ascii="Arial" w:hAnsi="Arial" w:cs="Arial"/>
                <w:sz w:val="18"/>
                <w:szCs w:val="18"/>
              </w:rPr>
              <w:t xml:space="preserve"> 30</w:t>
            </w:r>
          </w:p>
        </w:tc>
        <w:tc>
          <w:tcPr>
            <w:tcW w:w="1266" w:type="dxa"/>
            <w:tcBorders>
              <w:top w:val="single" w:sz="4" w:space="0" w:color="000000"/>
              <w:left w:val="single" w:sz="4" w:space="0" w:color="000000"/>
              <w:bottom w:val="single" w:sz="4" w:space="0" w:color="000000"/>
            </w:tcBorders>
            <w:vAlign w:val="center"/>
          </w:tcPr>
          <w:p w14:paraId="241F8EDD" w14:textId="160EE292" w:rsidR="003C63A2" w:rsidRPr="00E80388" w:rsidRDefault="00FD370D" w:rsidP="00D16FEF">
            <w:pPr>
              <w:snapToGrid w:val="0"/>
              <w:rPr>
                <w:rFonts w:ascii="Arial" w:hAnsi="Arial" w:cs="Arial"/>
                <w:sz w:val="18"/>
                <w:szCs w:val="18"/>
              </w:rPr>
            </w:pPr>
            <w:r>
              <w:rPr>
                <w:rFonts w:ascii="Arial" w:hAnsi="Arial" w:cs="Arial"/>
                <w:sz w:val="18"/>
                <w:szCs w:val="18"/>
              </w:rPr>
              <w:t>120</w:t>
            </w:r>
            <w:r w:rsidR="003C63A2" w:rsidRPr="00E80388">
              <w:rPr>
                <w:rFonts w:ascii="Arial" w:hAnsi="Arial" w:cs="Arial"/>
                <w:sz w:val="18"/>
                <w:szCs w:val="18"/>
              </w:rPr>
              <w:t xml:space="preserve"> op.</w:t>
            </w:r>
          </w:p>
        </w:tc>
        <w:tc>
          <w:tcPr>
            <w:tcW w:w="1047" w:type="dxa"/>
            <w:tcBorders>
              <w:top w:val="single" w:sz="4" w:space="0" w:color="000000"/>
              <w:left w:val="single" w:sz="4" w:space="0" w:color="000000"/>
              <w:bottom w:val="single" w:sz="4" w:space="0" w:color="000000"/>
            </w:tcBorders>
            <w:vAlign w:val="center"/>
          </w:tcPr>
          <w:p w14:paraId="69B889DA" w14:textId="77777777" w:rsidR="003C63A2" w:rsidRPr="00E80388" w:rsidRDefault="003C63A2" w:rsidP="00D16FEF">
            <w:pPr>
              <w:snapToGrid w:val="0"/>
              <w:rPr>
                <w:rFonts w:ascii="Arial" w:hAnsi="Arial" w:cs="Arial"/>
                <w:sz w:val="18"/>
                <w:szCs w:val="18"/>
              </w:rPr>
            </w:pPr>
          </w:p>
        </w:tc>
        <w:tc>
          <w:tcPr>
            <w:tcW w:w="951" w:type="dxa"/>
            <w:tcBorders>
              <w:top w:val="single" w:sz="4" w:space="0" w:color="000000"/>
              <w:left w:val="single" w:sz="4" w:space="0" w:color="000000"/>
              <w:bottom w:val="single" w:sz="4" w:space="0" w:color="000000"/>
            </w:tcBorders>
            <w:vAlign w:val="center"/>
          </w:tcPr>
          <w:p w14:paraId="678D5AAB" w14:textId="77777777" w:rsidR="003C63A2" w:rsidRPr="00E80388" w:rsidRDefault="003C63A2" w:rsidP="00D16FEF">
            <w:pPr>
              <w:snapToGrid w:val="0"/>
              <w:rPr>
                <w:rFonts w:ascii="Arial" w:hAnsi="Arial" w:cs="Arial"/>
                <w:sz w:val="18"/>
                <w:szCs w:val="18"/>
              </w:rPr>
            </w:pPr>
          </w:p>
        </w:tc>
        <w:tc>
          <w:tcPr>
            <w:tcW w:w="3003" w:type="dxa"/>
            <w:tcBorders>
              <w:top w:val="single" w:sz="4" w:space="0" w:color="000000"/>
              <w:left w:val="single" w:sz="4" w:space="0" w:color="000000"/>
              <w:bottom w:val="single" w:sz="4" w:space="0" w:color="000000"/>
            </w:tcBorders>
            <w:vAlign w:val="center"/>
          </w:tcPr>
          <w:p w14:paraId="34DC303B" w14:textId="77777777" w:rsidR="003C63A2" w:rsidRPr="00E80388" w:rsidRDefault="003C63A2" w:rsidP="00D16FEF">
            <w:pPr>
              <w:snapToGrid w:val="0"/>
              <w:rPr>
                <w:rFonts w:ascii="Arial" w:hAnsi="Arial" w:cs="Arial"/>
                <w:sz w:val="18"/>
                <w:szCs w:val="18"/>
              </w:rPr>
            </w:pPr>
          </w:p>
        </w:tc>
        <w:tc>
          <w:tcPr>
            <w:tcW w:w="1701" w:type="dxa"/>
            <w:tcBorders>
              <w:top w:val="single" w:sz="4" w:space="0" w:color="000000"/>
              <w:left w:val="single" w:sz="4" w:space="0" w:color="000000"/>
              <w:bottom w:val="single" w:sz="4" w:space="0" w:color="000000"/>
            </w:tcBorders>
            <w:vAlign w:val="center"/>
          </w:tcPr>
          <w:p w14:paraId="7E3326AA" w14:textId="77777777" w:rsidR="003C63A2" w:rsidRPr="00E80388" w:rsidRDefault="003C63A2" w:rsidP="00D16FEF">
            <w:pPr>
              <w:snapToGrid w:val="0"/>
              <w:rPr>
                <w:rFonts w:ascii="Arial" w:hAnsi="Arial" w:cs="Arial"/>
                <w:sz w:val="18"/>
                <w:szCs w:val="18"/>
              </w:rPr>
            </w:pPr>
          </w:p>
        </w:tc>
        <w:tc>
          <w:tcPr>
            <w:tcW w:w="2202" w:type="dxa"/>
            <w:tcBorders>
              <w:top w:val="single" w:sz="4" w:space="0" w:color="000000"/>
              <w:left w:val="single" w:sz="4" w:space="0" w:color="000000"/>
              <w:bottom w:val="single" w:sz="4" w:space="0" w:color="000000"/>
            </w:tcBorders>
            <w:vAlign w:val="center"/>
          </w:tcPr>
          <w:p w14:paraId="0B5F42CB" w14:textId="77777777" w:rsidR="003C63A2" w:rsidRPr="00E80388" w:rsidRDefault="003C63A2" w:rsidP="00D16FEF">
            <w:pPr>
              <w:snapToGrid w:val="0"/>
              <w:rPr>
                <w:rFonts w:ascii="Arial" w:hAnsi="Arial" w:cs="Arial"/>
                <w:sz w:val="18"/>
                <w:szCs w:val="18"/>
              </w:rPr>
            </w:pPr>
          </w:p>
        </w:tc>
        <w:tc>
          <w:tcPr>
            <w:tcW w:w="1991" w:type="dxa"/>
            <w:tcBorders>
              <w:top w:val="single" w:sz="4" w:space="0" w:color="000000"/>
              <w:left w:val="single" w:sz="4" w:space="0" w:color="000000"/>
              <w:bottom w:val="single" w:sz="4" w:space="0" w:color="000000"/>
              <w:right w:val="single" w:sz="4" w:space="0" w:color="000000"/>
            </w:tcBorders>
            <w:vAlign w:val="center"/>
          </w:tcPr>
          <w:p w14:paraId="609222F6" w14:textId="77777777" w:rsidR="003C63A2" w:rsidRPr="00E80388" w:rsidRDefault="003C63A2" w:rsidP="00D16FEF">
            <w:pPr>
              <w:snapToGrid w:val="0"/>
              <w:rPr>
                <w:rFonts w:ascii="Arial" w:hAnsi="Arial" w:cs="Arial"/>
                <w:sz w:val="18"/>
                <w:szCs w:val="18"/>
              </w:rPr>
            </w:pPr>
          </w:p>
        </w:tc>
      </w:tr>
      <w:tr w:rsidR="003C63A2" w:rsidRPr="00E80388" w14:paraId="0E218EDD" w14:textId="77777777" w:rsidTr="00D16FEF">
        <w:trPr>
          <w:gridAfter w:val="2"/>
          <w:wAfter w:w="3602" w:type="dxa"/>
          <w:cantSplit/>
        </w:trPr>
        <w:tc>
          <w:tcPr>
            <w:tcW w:w="399" w:type="dxa"/>
            <w:tcBorders>
              <w:left w:val="single" w:sz="4" w:space="0" w:color="000000"/>
              <w:bottom w:val="single" w:sz="4" w:space="0" w:color="000000"/>
            </w:tcBorders>
            <w:vAlign w:val="center"/>
          </w:tcPr>
          <w:p w14:paraId="73723569"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32</w:t>
            </w:r>
          </w:p>
        </w:tc>
        <w:tc>
          <w:tcPr>
            <w:tcW w:w="3372" w:type="dxa"/>
            <w:tcBorders>
              <w:left w:val="single" w:sz="4" w:space="0" w:color="000000"/>
              <w:bottom w:val="single" w:sz="4" w:space="0" w:color="000000"/>
            </w:tcBorders>
          </w:tcPr>
          <w:p w14:paraId="7F77FC12" w14:textId="27ACE7B2" w:rsidR="003C63A2" w:rsidRPr="00E80388" w:rsidRDefault="00716AA5" w:rsidP="00D16FEF">
            <w:pPr>
              <w:snapToGrid w:val="0"/>
              <w:rPr>
                <w:rFonts w:ascii="Arial" w:hAnsi="Arial" w:cs="Arial"/>
                <w:sz w:val="18"/>
                <w:szCs w:val="18"/>
              </w:rPr>
            </w:pPr>
            <w:r w:rsidRPr="008A40FA">
              <w:rPr>
                <w:rFonts w:ascii="Arial" w:hAnsi="Arial" w:cs="Arial"/>
                <w:sz w:val="18"/>
                <w:szCs w:val="18"/>
              </w:rPr>
              <w:t xml:space="preserve">Chusteczki na bazie kwasu nadoctowego do dezynfekcji powierzchni wyrobów medycznych. Spektrum działania: B(EN 13727, 14561,16615), </w:t>
            </w:r>
            <w:proofErr w:type="spellStart"/>
            <w:r w:rsidRPr="008A40FA">
              <w:rPr>
                <w:rFonts w:ascii="Arial" w:hAnsi="Arial" w:cs="Arial"/>
                <w:sz w:val="18"/>
                <w:szCs w:val="18"/>
              </w:rPr>
              <w:t>Tbc</w:t>
            </w:r>
            <w:proofErr w:type="spellEnd"/>
            <w:r w:rsidRPr="008A40FA">
              <w:rPr>
                <w:rFonts w:ascii="Arial" w:hAnsi="Arial" w:cs="Arial"/>
                <w:sz w:val="18"/>
                <w:szCs w:val="18"/>
              </w:rPr>
              <w:t>(EN 14348, 14563), F(EN 13624, 14562, 16615), V(EN 14476, 17111, 16777 ), S (Cl. difficile EN 17126 i 17846 ) w czasie do  5 min. Wyrób medyczny.                                         Opakowanie a 50 szt.</w:t>
            </w:r>
          </w:p>
        </w:tc>
        <w:tc>
          <w:tcPr>
            <w:tcW w:w="1266" w:type="dxa"/>
            <w:tcBorders>
              <w:left w:val="single" w:sz="4" w:space="0" w:color="000000"/>
              <w:bottom w:val="single" w:sz="4" w:space="0" w:color="000000"/>
            </w:tcBorders>
            <w:vAlign w:val="center"/>
          </w:tcPr>
          <w:p w14:paraId="390E3334" w14:textId="4BE26F8B" w:rsidR="003C63A2" w:rsidRPr="00E80388" w:rsidRDefault="00022D17" w:rsidP="00D16FEF">
            <w:pPr>
              <w:snapToGrid w:val="0"/>
              <w:rPr>
                <w:rFonts w:ascii="Arial" w:hAnsi="Arial" w:cs="Arial"/>
                <w:sz w:val="18"/>
                <w:szCs w:val="18"/>
              </w:rPr>
            </w:pPr>
            <w:r>
              <w:rPr>
                <w:rFonts w:ascii="Arial" w:hAnsi="Arial" w:cs="Arial"/>
                <w:sz w:val="18"/>
                <w:szCs w:val="18"/>
              </w:rPr>
              <w:t>4</w:t>
            </w:r>
            <w:r w:rsidR="00757D7A">
              <w:rPr>
                <w:rFonts w:ascii="Arial" w:hAnsi="Arial" w:cs="Arial"/>
                <w:sz w:val="18"/>
                <w:szCs w:val="18"/>
              </w:rPr>
              <w:t>8</w:t>
            </w:r>
            <w:r w:rsidR="003C63A2" w:rsidRPr="00E80388">
              <w:rPr>
                <w:rFonts w:ascii="Arial" w:hAnsi="Arial" w:cs="Arial"/>
                <w:sz w:val="18"/>
                <w:szCs w:val="18"/>
              </w:rPr>
              <w:t xml:space="preserve"> op.</w:t>
            </w:r>
          </w:p>
        </w:tc>
        <w:tc>
          <w:tcPr>
            <w:tcW w:w="1047" w:type="dxa"/>
            <w:tcBorders>
              <w:left w:val="single" w:sz="4" w:space="0" w:color="000000"/>
              <w:bottom w:val="single" w:sz="4" w:space="0" w:color="000000"/>
            </w:tcBorders>
            <w:vAlign w:val="center"/>
          </w:tcPr>
          <w:p w14:paraId="70CF24AF" w14:textId="77777777" w:rsidR="003C63A2" w:rsidRPr="00E80388" w:rsidRDefault="003C63A2" w:rsidP="00D16FEF">
            <w:pPr>
              <w:snapToGrid w:val="0"/>
              <w:rPr>
                <w:rFonts w:ascii="Arial" w:hAnsi="Arial" w:cs="Arial"/>
                <w:sz w:val="18"/>
                <w:szCs w:val="18"/>
              </w:rPr>
            </w:pPr>
          </w:p>
        </w:tc>
        <w:tc>
          <w:tcPr>
            <w:tcW w:w="951" w:type="dxa"/>
            <w:tcBorders>
              <w:left w:val="single" w:sz="4" w:space="0" w:color="000000"/>
              <w:bottom w:val="single" w:sz="4" w:space="0" w:color="000000"/>
            </w:tcBorders>
            <w:vAlign w:val="center"/>
          </w:tcPr>
          <w:p w14:paraId="55BF42C3" w14:textId="77777777" w:rsidR="003C63A2" w:rsidRPr="00E80388" w:rsidRDefault="003C63A2" w:rsidP="00D16FEF">
            <w:pPr>
              <w:snapToGrid w:val="0"/>
              <w:rPr>
                <w:rFonts w:ascii="Arial" w:hAnsi="Arial" w:cs="Arial"/>
                <w:sz w:val="18"/>
                <w:szCs w:val="18"/>
              </w:rPr>
            </w:pPr>
          </w:p>
        </w:tc>
        <w:tc>
          <w:tcPr>
            <w:tcW w:w="3003" w:type="dxa"/>
            <w:tcBorders>
              <w:left w:val="single" w:sz="4" w:space="0" w:color="000000"/>
              <w:bottom w:val="single" w:sz="4" w:space="0" w:color="000000"/>
            </w:tcBorders>
            <w:vAlign w:val="center"/>
          </w:tcPr>
          <w:p w14:paraId="25710FFA" w14:textId="77777777" w:rsidR="003C63A2" w:rsidRPr="00E80388" w:rsidRDefault="003C63A2" w:rsidP="00D16FEF">
            <w:pPr>
              <w:snapToGrid w:val="0"/>
              <w:rPr>
                <w:rFonts w:ascii="Arial" w:hAnsi="Arial" w:cs="Arial"/>
                <w:sz w:val="18"/>
                <w:szCs w:val="18"/>
              </w:rPr>
            </w:pPr>
          </w:p>
        </w:tc>
        <w:tc>
          <w:tcPr>
            <w:tcW w:w="1701" w:type="dxa"/>
            <w:tcBorders>
              <w:left w:val="single" w:sz="4" w:space="0" w:color="000000"/>
              <w:bottom w:val="single" w:sz="4" w:space="0" w:color="000000"/>
            </w:tcBorders>
            <w:vAlign w:val="center"/>
          </w:tcPr>
          <w:p w14:paraId="7D7EBB30" w14:textId="77777777" w:rsidR="003C63A2" w:rsidRPr="00E80388" w:rsidRDefault="003C63A2" w:rsidP="00D16FEF">
            <w:pPr>
              <w:snapToGrid w:val="0"/>
              <w:rPr>
                <w:rFonts w:ascii="Arial" w:hAnsi="Arial" w:cs="Arial"/>
                <w:sz w:val="18"/>
                <w:szCs w:val="18"/>
              </w:rPr>
            </w:pPr>
          </w:p>
        </w:tc>
        <w:tc>
          <w:tcPr>
            <w:tcW w:w="2202" w:type="dxa"/>
            <w:tcBorders>
              <w:left w:val="single" w:sz="4" w:space="0" w:color="000000"/>
              <w:bottom w:val="single" w:sz="4" w:space="0" w:color="000000"/>
            </w:tcBorders>
            <w:vAlign w:val="center"/>
          </w:tcPr>
          <w:p w14:paraId="01E02AAF" w14:textId="77777777" w:rsidR="003C63A2" w:rsidRPr="00E80388" w:rsidRDefault="003C63A2" w:rsidP="00D16FEF">
            <w:pPr>
              <w:snapToGrid w:val="0"/>
              <w:rPr>
                <w:rFonts w:ascii="Arial" w:hAnsi="Arial" w:cs="Arial"/>
                <w:sz w:val="18"/>
                <w:szCs w:val="18"/>
              </w:rPr>
            </w:pPr>
          </w:p>
        </w:tc>
        <w:tc>
          <w:tcPr>
            <w:tcW w:w="1991" w:type="dxa"/>
            <w:tcBorders>
              <w:left w:val="single" w:sz="4" w:space="0" w:color="000000"/>
              <w:bottom w:val="single" w:sz="4" w:space="0" w:color="000000"/>
              <w:right w:val="single" w:sz="4" w:space="0" w:color="000000"/>
            </w:tcBorders>
            <w:vAlign w:val="center"/>
          </w:tcPr>
          <w:p w14:paraId="0FD23400" w14:textId="77777777" w:rsidR="003C63A2" w:rsidRPr="00E80388" w:rsidRDefault="003C63A2" w:rsidP="00D16FEF">
            <w:pPr>
              <w:snapToGrid w:val="0"/>
              <w:rPr>
                <w:rFonts w:ascii="Arial" w:hAnsi="Arial" w:cs="Arial"/>
                <w:sz w:val="18"/>
                <w:szCs w:val="18"/>
              </w:rPr>
            </w:pPr>
          </w:p>
        </w:tc>
      </w:tr>
      <w:tr w:rsidR="003C63A2" w:rsidRPr="00E80388" w14:paraId="2F9C72C1" w14:textId="77777777" w:rsidTr="00D16FEF">
        <w:trPr>
          <w:gridAfter w:val="2"/>
          <w:wAfter w:w="3602" w:type="dxa"/>
          <w:cantSplit/>
        </w:trPr>
        <w:tc>
          <w:tcPr>
            <w:tcW w:w="399" w:type="dxa"/>
            <w:tcBorders>
              <w:left w:val="single" w:sz="4" w:space="0" w:color="000000"/>
              <w:bottom w:val="single" w:sz="4" w:space="0" w:color="000000"/>
            </w:tcBorders>
            <w:vAlign w:val="center"/>
          </w:tcPr>
          <w:p w14:paraId="38727ADE" w14:textId="77777777" w:rsidR="003C63A2" w:rsidRPr="00E80388" w:rsidRDefault="003C63A2" w:rsidP="00D16FEF">
            <w:pPr>
              <w:snapToGrid w:val="0"/>
              <w:rPr>
                <w:rStyle w:val="Domylnaczcionkaakapitu1"/>
                <w:rFonts w:ascii="Arial" w:hAnsi="Arial" w:cs="Arial"/>
                <w:sz w:val="18"/>
                <w:szCs w:val="18"/>
              </w:rPr>
            </w:pPr>
            <w:r w:rsidRPr="00E80388">
              <w:rPr>
                <w:rFonts w:ascii="Arial" w:hAnsi="Arial" w:cs="Arial"/>
                <w:sz w:val="18"/>
                <w:szCs w:val="18"/>
              </w:rPr>
              <w:lastRenderedPageBreak/>
              <w:t>33</w:t>
            </w:r>
          </w:p>
        </w:tc>
        <w:tc>
          <w:tcPr>
            <w:tcW w:w="3372" w:type="dxa"/>
            <w:tcBorders>
              <w:left w:val="single" w:sz="4" w:space="0" w:color="000000"/>
              <w:bottom w:val="single" w:sz="4" w:space="0" w:color="000000"/>
            </w:tcBorders>
          </w:tcPr>
          <w:p w14:paraId="1AE07489" w14:textId="77777777" w:rsidR="003C63A2" w:rsidRPr="00E80388" w:rsidRDefault="003C63A2" w:rsidP="00D16FEF">
            <w:pPr>
              <w:snapToGrid w:val="0"/>
              <w:rPr>
                <w:rStyle w:val="Domylnaczcionkaakapitu1"/>
                <w:rFonts w:ascii="Arial" w:hAnsi="Arial" w:cs="Arial"/>
                <w:sz w:val="18"/>
                <w:szCs w:val="18"/>
              </w:rPr>
            </w:pPr>
            <w:r w:rsidRPr="00E80388">
              <w:rPr>
                <w:rStyle w:val="Domylnaczcionkaakapitu1"/>
                <w:rFonts w:ascii="Arial" w:hAnsi="Arial" w:cs="Arial"/>
                <w:sz w:val="18"/>
                <w:szCs w:val="18"/>
              </w:rPr>
              <w:t>Chusteczki do dezynfekcji powierzchni, oparte na nadtlenku wodoru (max 1,5%), bez zawartości kwasu nadoctowego, QAV, alkoholi. Rozmiar min., 20x 20 cm i gramatura 50g/m</w:t>
            </w:r>
            <w:r w:rsidRPr="00E80388">
              <w:rPr>
                <w:rStyle w:val="Domylnaczcionkaakapitu1"/>
                <w:rFonts w:ascii="Arial" w:hAnsi="Arial" w:cs="Arial"/>
                <w:sz w:val="18"/>
                <w:szCs w:val="18"/>
                <w:vertAlign w:val="superscript"/>
              </w:rPr>
              <w:t>2</w:t>
            </w:r>
            <w:r w:rsidRPr="00E80388">
              <w:rPr>
                <w:rStyle w:val="Domylnaczcionkaakapitu1"/>
                <w:rFonts w:ascii="Arial" w:hAnsi="Arial" w:cs="Arial"/>
                <w:sz w:val="18"/>
                <w:szCs w:val="18"/>
              </w:rPr>
              <w:t xml:space="preserve"> Spektrum działania wg EN 16615:  B, F </w:t>
            </w:r>
            <w:proofErr w:type="spellStart"/>
            <w:r w:rsidRPr="00E80388">
              <w:rPr>
                <w:rStyle w:val="Domylnaczcionkaakapitu1"/>
                <w:rFonts w:ascii="Arial" w:hAnsi="Arial" w:cs="Arial"/>
                <w:sz w:val="18"/>
                <w:szCs w:val="18"/>
              </w:rPr>
              <w:t>Tbc</w:t>
            </w:r>
            <w:proofErr w:type="spellEnd"/>
            <w:r w:rsidRPr="00E80388">
              <w:rPr>
                <w:rStyle w:val="Domylnaczcionkaakapitu1"/>
                <w:rFonts w:ascii="Arial" w:hAnsi="Arial" w:cs="Arial"/>
                <w:sz w:val="18"/>
                <w:szCs w:val="18"/>
              </w:rPr>
              <w:t xml:space="preserve"> do 5 min oraz V (EN 14476 osłonkowe i </w:t>
            </w:r>
            <w:proofErr w:type="spellStart"/>
            <w:r w:rsidRPr="00E80388">
              <w:rPr>
                <w:rStyle w:val="Domylnaczcionkaakapitu1"/>
                <w:rFonts w:ascii="Arial" w:hAnsi="Arial" w:cs="Arial"/>
                <w:sz w:val="18"/>
                <w:szCs w:val="18"/>
              </w:rPr>
              <w:t>Adeno</w:t>
            </w:r>
            <w:proofErr w:type="spellEnd"/>
            <w:r w:rsidRPr="00E80388">
              <w:rPr>
                <w:rStyle w:val="Domylnaczcionkaakapitu1"/>
                <w:rFonts w:ascii="Arial" w:hAnsi="Arial" w:cs="Arial"/>
                <w:sz w:val="18"/>
                <w:szCs w:val="18"/>
              </w:rPr>
              <w:t xml:space="preserve">) w czasie do 30 sek. Możliwość poszerzenia spektrum o  , Rota, Noro. Produkt o dualnej rejestracji jako wyrób medyczny i produkt biobójczy.                                   Opakowanie </w:t>
            </w:r>
            <w:r w:rsidRPr="00E80388">
              <w:rPr>
                <w:rStyle w:val="Domylnaczcionkaakapitu1"/>
                <w:rFonts w:ascii="Arial" w:eastAsia="Microsoft YaHei" w:hAnsi="Arial" w:cs="Arial"/>
                <w:kern w:val="0"/>
                <w:sz w:val="18"/>
                <w:szCs w:val="18"/>
                <w:lang w:eastAsia="ar-SA" w:bidi="ar-SA"/>
              </w:rPr>
              <w:t xml:space="preserve">typu </w:t>
            </w:r>
            <w:proofErr w:type="spellStart"/>
            <w:r w:rsidRPr="00E80388">
              <w:rPr>
                <w:rStyle w:val="Domylnaczcionkaakapitu1"/>
                <w:rFonts w:ascii="Arial" w:eastAsia="Microsoft YaHei" w:hAnsi="Arial" w:cs="Arial"/>
                <w:kern w:val="0"/>
                <w:sz w:val="18"/>
                <w:szCs w:val="18"/>
                <w:lang w:eastAsia="ar-SA" w:bidi="ar-SA"/>
              </w:rPr>
              <w:t>flow-pack</w:t>
            </w:r>
            <w:proofErr w:type="spellEnd"/>
            <w:r w:rsidRPr="00E80388">
              <w:rPr>
                <w:rStyle w:val="Domylnaczcionkaakapitu1"/>
                <w:rFonts w:ascii="Arial" w:hAnsi="Arial" w:cs="Arial"/>
                <w:sz w:val="18"/>
                <w:szCs w:val="18"/>
              </w:rPr>
              <w:t xml:space="preserve">  a 100 szt.</w:t>
            </w:r>
          </w:p>
          <w:p w14:paraId="2FE3761A" w14:textId="77777777" w:rsidR="003C63A2" w:rsidRPr="00E80388" w:rsidRDefault="003C63A2" w:rsidP="00D16FEF">
            <w:pPr>
              <w:snapToGrid w:val="0"/>
              <w:rPr>
                <w:rFonts w:ascii="Arial" w:hAnsi="Arial" w:cs="Arial"/>
                <w:sz w:val="18"/>
                <w:szCs w:val="18"/>
              </w:rPr>
            </w:pPr>
          </w:p>
        </w:tc>
        <w:tc>
          <w:tcPr>
            <w:tcW w:w="1266" w:type="dxa"/>
            <w:tcBorders>
              <w:left w:val="single" w:sz="4" w:space="0" w:color="000000"/>
              <w:bottom w:val="single" w:sz="4" w:space="0" w:color="000000"/>
            </w:tcBorders>
            <w:vAlign w:val="center"/>
          </w:tcPr>
          <w:p w14:paraId="44367E1D" w14:textId="3CA55986" w:rsidR="003C63A2" w:rsidRPr="00E80388" w:rsidRDefault="00FD370D" w:rsidP="00D16FEF">
            <w:pPr>
              <w:snapToGrid w:val="0"/>
              <w:rPr>
                <w:rFonts w:ascii="Arial" w:hAnsi="Arial" w:cs="Arial"/>
                <w:sz w:val="18"/>
                <w:szCs w:val="18"/>
              </w:rPr>
            </w:pPr>
            <w:r>
              <w:rPr>
                <w:rFonts w:ascii="Arial" w:hAnsi="Arial" w:cs="Arial"/>
                <w:sz w:val="18"/>
                <w:szCs w:val="18"/>
              </w:rPr>
              <w:t>85</w:t>
            </w:r>
            <w:r w:rsidR="003C63A2" w:rsidRPr="00E80388">
              <w:rPr>
                <w:rFonts w:ascii="Arial" w:hAnsi="Arial" w:cs="Arial"/>
                <w:sz w:val="18"/>
                <w:szCs w:val="18"/>
              </w:rPr>
              <w:t xml:space="preserve"> </w:t>
            </w:r>
            <w:r w:rsidR="003C63A2">
              <w:rPr>
                <w:rFonts w:ascii="Arial" w:hAnsi="Arial" w:cs="Arial"/>
                <w:sz w:val="18"/>
                <w:szCs w:val="18"/>
              </w:rPr>
              <w:t>szt</w:t>
            </w:r>
            <w:r w:rsidR="003C63A2" w:rsidRPr="00E80388">
              <w:rPr>
                <w:rFonts w:ascii="Arial" w:hAnsi="Arial" w:cs="Arial"/>
                <w:sz w:val="18"/>
                <w:szCs w:val="18"/>
              </w:rPr>
              <w:t>.</w:t>
            </w:r>
          </w:p>
        </w:tc>
        <w:tc>
          <w:tcPr>
            <w:tcW w:w="1047" w:type="dxa"/>
            <w:tcBorders>
              <w:left w:val="single" w:sz="4" w:space="0" w:color="000000"/>
              <w:bottom w:val="single" w:sz="4" w:space="0" w:color="000000"/>
            </w:tcBorders>
            <w:vAlign w:val="center"/>
          </w:tcPr>
          <w:p w14:paraId="799100FD" w14:textId="77777777" w:rsidR="003C63A2" w:rsidRPr="00E80388" w:rsidRDefault="003C63A2" w:rsidP="00D16FEF">
            <w:pPr>
              <w:snapToGrid w:val="0"/>
              <w:rPr>
                <w:rFonts w:ascii="Arial" w:hAnsi="Arial" w:cs="Arial"/>
                <w:sz w:val="18"/>
                <w:szCs w:val="18"/>
              </w:rPr>
            </w:pPr>
          </w:p>
        </w:tc>
        <w:tc>
          <w:tcPr>
            <w:tcW w:w="951" w:type="dxa"/>
            <w:tcBorders>
              <w:left w:val="single" w:sz="4" w:space="0" w:color="000000"/>
              <w:bottom w:val="single" w:sz="4" w:space="0" w:color="000000"/>
            </w:tcBorders>
            <w:vAlign w:val="center"/>
          </w:tcPr>
          <w:p w14:paraId="4ADFDDAD" w14:textId="77777777" w:rsidR="003C63A2" w:rsidRPr="00E80388" w:rsidRDefault="003C63A2" w:rsidP="00D16FEF">
            <w:pPr>
              <w:snapToGrid w:val="0"/>
              <w:rPr>
                <w:rFonts w:ascii="Arial" w:hAnsi="Arial" w:cs="Arial"/>
                <w:sz w:val="18"/>
                <w:szCs w:val="18"/>
              </w:rPr>
            </w:pPr>
          </w:p>
        </w:tc>
        <w:tc>
          <w:tcPr>
            <w:tcW w:w="3003" w:type="dxa"/>
            <w:tcBorders>
              <w:left w:val="single" w:sz="4" w:space="0" w:color="000000"/>
              <w:bottom w:val="single" w:sz="4" w:space="0" w:color="000000"/>
            </w:tcBorders>
            <w:vAlign w:val="center"/>
          </w:tcPr>
          <w:p w14:paraId="094801C1" w14:textId="77777777" w:rsidR="003C63A2" w:rsidRPr="00E80388" w:rsidRDefault="003C63A2" w:rsidP="00D16FEF">
            <w:pPr>
              <w:pStyle w:val="Normalny1"/>
              <w:widowControl/>
              <w:suppressAutoHyphens w:val="0"/>
              <w:autoSpaceDE w:val="0"/>
              <w:textAlignment w:val="auto"/>
              <w:rPr>
                <w:rFonts w:ascii="Arial" w:hAnsi="Arial" w:cs="Arial"/>
                <w:sz w:val="18"/>
                <w:szCs w:val="18"/>
              </w:rPr>
            </w:pPr>
          </w:p>
        </w:tc>
        <w:tc>
          <w:tcPr>
            <w:tcW w:w="1701" w:type="dxa"/>
            <w:tcBorders>
              <w:left w:val="single" w:sz="4" w:space="0" w:color="000000"/>
              <w:bottom w:val="single" w:sz="4" w:space="0" w:color="000000"/>
            </w:tcBorders>
            <w:vAlign w:val="center"/>
          </w:tcPr>
          <w:p w14:paraId="2A77FCAA" w14:textId="77777777" w:rsidR="003C63A2" w:rsidRPr="00E80388" w:rsidRDefault="003C63A2" w:rsidP="00D16FEF">
            <w:pPr>
              <w:snapToGrid w:val="0"/>
              <w:rPr>
                <w:rFonts w:ascii="Arial" w:hAnsi="Arial" w:cs="Arial"/>
                <w:sz w:val="18"/>
                <w:szCs w:val="18"/>
              </w:rPr>
            </w:pPr>
          </w:p>
        </w:tc>
        <w:tc>
          <w:tcPr>
            <w:tcW w:w="2202" w:type="dxa"/>
            <w:tcBorders>
              <w:left w:val="single" w:sz="4" w:space="0" w:color="000000"/>
              <w:bottom w:val="single" w:sz="4" w:space="0" w:color="000000"/>
            </w:tcBorders>
            <w:vAlign w:val="center"/>
          </w:tcPr>
          <w:p w14:paraId="5824DE66" w14:textId="77777777" w:rsidR="003C63A2" w:rsidRPr="00E80388" w:rsidRDefault="003C63A2" w:rsidP="00D16FEF">
            <w:pPr>
              <w:snapToGrid w:val="0"/>
              <w:rPr>
                <w:rFonts w:ascii="Arial" w:hAnsi="Arial" w:cs="Arial"/>
                <w:sz w:val="18"/>
                <w:szCs w:val="18"/>
              </w:rPr>
            </w:pPr>
          </w:p>
        </w:tc>
        <w:tc>
          <w:tcPr>
            <w:tcW w:w="1991" w:type="dxa"/>
            <w:tcBorders>
              <w:left w:val="single" w:sz="4" w:space="0" w:color="000000"/>
              <w:bottom w:val="single" w:sz="4" w:space="0" w:color="000000"/>
              <w:right w:val="single" w:sz="4" w:space="0" w:color="000000"/>
            </w:tcBorders>
            <w:vAlign w:val="center"/>
          </w:tcPr>
          <w:p w14:paraId="1974C453" w14:textId="77777777" w:rsidR="003C63A2" w:rsidRPr="00E80388" w:rsidRDefault="003C63A2" w:rsidP="00D16FEF">
            <w:pPr>
              <w:snapToGrid w:val="0"/>
              <w:rPr>
                <w:rFonts w:ascii="Arial" w:hAnsi="Arial" w:cs="Arial"/>
                <w:sz w:val="18"/>
                <w:szCs w:val="18"/>
              </w:rPr>
            </w:pPr>
          </w:p>
        </w:tc>
      </w:tr>
      <w:tr w:rsidR="003C63A2" w:rsidRPr="00E80388" w14:paraId="1B5BDD79" w14:textId="77777777" w:rsidTr="00D16FEF">
        <w:trPr>
          <w:gridAfter w:val="2"/>
          <w:wAfter w:w="3602" w:type="dxa"/>
          <w:cantSplit/>
        </w:trPr>
        <w:tc>
          <w:tcPr>
            <w:tcW w:w="399" w:type="dxa"/>
            <w:tcBorders>
              <w:left w:val="single" w:sz="4" w:space="0" w:color="000000"/>
              <w:bottom w:val="single" w:sz="4" w:space="0" w:color="000000"/>
            </w:tcBorders>
            <w:vAlign w:val="center"/>
          </w:tcPr>
          <w:p w14:paraId="1FEB1E59" w14:textId="77777777" w:rsidR="003C63A2" w:rsidRPr="00E80388" w:rsidRDefault="003C63A2" w:rsidP="00D16FEF">
            <w:pPr>
              <w:snapToGrid w:val="0"/>
              <w:rPr>
                <w:rStyle w:val="Domylnaczcionkaakapitu1"/>
                <w:rFonts w:ascii="Arial" w:hAnsi="Arial" w:cs="Arial"/>
                <w:sz w:val="18"/>
                <w:szCs w:val="18"/>
              </w:rPr>
            </w:pPr>
            <w:r w:rsidRPr="00E80388">
              <w:rPr>
                <w:rFonts w:ascii="Arial" w:hAnsi="Arial" w:cs="Arial"/>
                <w:sz w:val="18"/>
                <w:szCs w:val="18"/>
              </w:rPr>
              <w:t>34</w:t>
            </w:r>
          </w:p>
        </w:tc>
        <w:tc>
          <w:tcPr>
            <w:tcW w:w="3372" w:type="dxa"/>
            <w:tcBorders>
              <w:left w:val="single" w:sz="4" w:space="0" w:color="000000"/>
              <w:bottom w:val="single" w:sz="4" w:space="0" w:color="000000"/>
            </w:tcBorders>
          </w:tcPr>
          <w:p w14:paraId="19F7F3B5" w14:textId="5D196A6D" w:rsidR="003C63A2" w:rsidRPr="00E80388" w:rsidRDefault="003C63A2" w:rsidP="00D16FEF">
            <w:pPr>
              <w:pStyle w:val="gwp4c7289d8msonormal"/>
              <w:rPr>
                <w:rFonts w:ascii="Arial" w:eastAsia="SimSun" w:hAnsi="Arial" w:cs="Arial"/>
                <w:sz w:val="18"/>
                <w:szCs w:val="18"/>
              </w:rPr>
            </w:pPr>
            <w:r w:rsidRPr="00E80388">
              <w:rPr>
                <w:rStyle w:val="Domylnaczcionkaakapitu1"/>
                <w:rFonts w:ascii="Arial" w:eastAsia="SimSun" w:hAnsi="Arial" w:cs="Arial"/>
                <w:sz w:val="18"/>
                <w:szCs w:val="18"/>
              </w:rPr>
              <w:t xml:space="preserve">Gotowe do użycia chusteczki do dezynfekcji powierzchni wyrobów medycznych. Zawierające w składzie mieszaninę alkoholi alifatycznych (etanol 12-15 g/100 g, </w:t>
            </w:r>
            <w:proofErr w:type="spellStart"/>
            <w:r w:rsidRPr="00E80388">
              <w:rPr>
                <w:rStyle w:val="Domylnaczcionkaakapitu1"/>
                <w:rFonts w:ascii="Arial" w:eastAsia="SimSun" w:hAnsi="Arial" w:cs="Arial"/>
                <w:sz w:val="18"/>
                <w:szCs w:val="18"/>
              </w:rPr>
              <w:t>izopropanol</w:t>
            </w:r>
            <w:proofErr w:type="spellEnd"/>
            <w:r w:rsidRPr="00E80388">
              <w:rPr>
                <w:rStyle w:val="Domylnaczcionkaakapitu1"/>
                <w:rFonts w:ascii="Arial" w:eastAsia="SimSun" w:hAnsi="Arial" w:cs="Arial"/>
                <w:sz w:val="18"/>
                <w:szCs w:val="18"/>
              </w:rPr>
              <w:t xml:space="preserve"> 15-20 g/100 g) charakteryzujące się doskonałą kompatybilnością materiałową pozwalającą na dezynfekcję smartfonów, ekranów dotykowych, wyświetlaczy, klawiatur, sztucznej skóry, powierzchni mebli. Przebadane zgodnie z PN EN 16615:2015 w 1 minutę.  Skuteczność  B (EN 13727), F (C.</w:t>
            </w:r>
            <w:r w:rsidR="00022D17">
              <w:rPr>
                <w:rStyle w:val="Domylnaczcionkaakapitu1"/>
                <w:rFonts w:ascii="Arial" w:eastAsia="SimSun" w:hAnsi="Arial" w:cs="Arial"/>
                <w:sz w:val="18"/>
                <w:szCs w:val="18"/>
              </w:rPr>
              <w:t xml:space="preserve"> </w:t>
            </w:r>
            <w:proofErr w:type="spellStart"/>
            <w:r w:rsidRPr="00E80388">
              <w:rPr>
                <w:rStyle w:val="Domylnaczcionkaakapitu1"/>
                <w:rFonts w:ascii="Arial" w:eastAsia="SimSun" w:hAnsi="Arial" w:cs="Arial"/>
                <w:sz w:val="18"/>
                <w:szCs w:val="18"/>
              </w:rPr>
              <w:t>albicans</w:t>
            </w:r>
            <w:proofErr w:type="spellEnd"/>
            <w:r w:rsidRPr="00E80388">
              <w:rPr>
                <w:rStyle w:val="Domylnaczcionkaakapitu1"/>
                <w:rFonts w:ascii="Arial" w:eastAsia="SimSun" w:hAnsi="Arial" w:cs="Arial"/>
                <w:sz w:val="18"/>
                <w:szCs w:val="18"/>
              </w:rPr>
              <w:t xml:space="preserve"> EN 13624), </w:t>
            </w:r>
            <w:proofErr w:type="spellStart"/>
            <w:r w:rsidRPr="00E80388">
              <w:rPr>
                <w:rStyle w:val="Domylnaczcionkaakapitu1"/>
                <w:rFonts w:ascii="Arial" w:eastAsia="SimSun" w:hAnsi="Arial" w:cs="Arial"/>
                <w:sz w:val="18"/>
                <w:szCs w:val="18"/>
              </w:rPr>
              <w:t>Tbc</w:t>
            </w:r>
            <w:proofErr w:type="spellEnd"/>
            <w:r w:rsidRPr="00E80388">
              <w:rPr>
                <w:rStyle w:val="Domylnaczcionkaakapitu1"/>
                <w:rFonts w:ascii="Arial" w:eastAsia="SimSun" w:hAnsi="Arial" w:cs="Arial"/>
                <w:sz w:val="18"/>
                <w:szCs w:val="18"/>
              </w:rPr>
              <w:t xml:space="preserve"> (EN 14348), V (Rota, Noro, </w:t>
            </w:r>
            <w:proofErr w:type="spellStart"/>
            <w:r w:rsidRPr="00E80388">
              <w:rPr>
                <w:rStyle w:val="Domylnaczcionkaakapitu1"/>
                <w:rFonts w:ascii="Arial" w:eastAsia="SimSun" w:hAnsi="Arial" w:cs="Arial"/>
                <w:sz w:val="18"/>
                <w:szCs w:val="18"/>
              </w:rPr>
              <w:t>Adeno</w:t>
            </w:r>
            <w:proofErr w:type="spellEnd"/>
            <w:r w:rsidRPr="00E80388">
              <w:rPr>
                <w:rStyle w:val="Domylnaczcionkaakapitu1"/>
                <w:rFonts w:ascii="Arial" w:eastAsia="SimSun" w:hAnsi="Arial" w:cs="Arial"/>
                <w:sz w:val="18"/>
                <w:szCs w:val="18"/>
              </w:rPr>
              <w:t xml:space="preserve"> wg EN 14476) Bezpieczeństwo dermatologiczne potwierdzone testami w niezależnym laboratorium. Rozmiar chusteczki 20x20 cm, gramatura 50 g/m</w:t>
            </w:r>
            <w:r w:rsidRPr="00E80388">
              <w:rPr>
                <w:rStyle w:val="Domylnaczcionkaakapitu1"/>
                <w:rFonts w:ascii="Arial" w:eastAsia="SimSun" w:hAnsi="Arial" w:cs="Arial"/>
                <w:sz w:val="18"/>
                <w:szCs w:val="18"/>
                <w:vertAlign w:val="superscript"/>
              </w:rPr>
              <w:t>2</w:t>
            </w:r>
            <w:r w:rsidRPr="00E80388">
              <w:rPr>
                <w:rStyle w:val="Domylnaczcionkaakapitu1"/>
                <w:rFonts w:ascii="Arial" w:eastAsia="SimSun" w:hAnsi="Arial" w:cs="Arial"/>
                <w:sz w:val="18"/>
                <w:szCs w:val="18"/>
              </w:rPr>
              <w:t xml:space="preserve">, opakowanie typu </w:t>
            </w:r>
            <w:proofErr w:type="spellStart"/>
            <w:r w:rsidRPr="00E80388">
              <w:rPr>
                <w:rStyle w:val="Domylnaczcionkaakapitu1"/>
                <w:rFonts w:ascii="Arial" w:eastAsia="SimSun" w:hAnsi="Arial" w:cs="Arial"/>
                <w:sz w:val="18"/>
                <w:szCs w:val="18"/>
              </w:rPr>
              <w:t>flow-pack</w:t>
            </w:r>
            <w:proofErr w:type="spellEnd"/>
            <w:r w:rsidRPr="00E80388">
              <w:rPr>
                <w:rStyle w:val="Domylnaczcionkaakapitu1"/>
                <w:rFonts w:ascii="Arial" w:eastAsia="SimSun" w:hAnsi="Arial" w:cs="Arial"/>
                <w:sz w:val="18"/>
                <w:szCs w:val="18"/>
              </w:rPr>
              <w:t xml:space="preserve"> zawierające 100 </w:t>
            </w:r>
            <w:proofErr w:type="spellStart"/>
            <w:r w:rsidRPr="00E80388">
              <w:rPr>
                <w:rStyle w:val="Domylnaczcionkaakapitu1"/>
                <w:rFonts w:ascii="Arial" w:eastAsia="SimSun" w:hAnsi="Arial" w:cs="Arial"/>
                <w:sz w:val="18"/>
                <w:szCs w:val="18"/>
              </w:rPr>
              <w:t>szt</w:t>
            </w:r>
            <w:proofErr w:type="spellEnd"/>
            <w:r w:rsidRPr="00E80388">
              <w:rPr>
                <w:rStyle w:val="Domylnaczcionkaakapitu1"/>
                <w:rFonts w:ascii="Arial" w:eastAsia="SimSun" w:hAnsi="Arial" w:cs="Arial"/>
                <w:sz w:val="18"/>
                <w:szCs w:val="18"/>
              </w:rPr>
              <w:t xml:space="preserve"> chusteczek. Okres przydatności po otwarciu 28 dni.</w:t>
            </w:r>
          </w:p>
          <w:p w14:paraId="584D2325" w14:textId="77777777" w:rsidR="003C63A2" w:rsidRPr="00E80388" w:rsidRDefault="003C63A2" w:rsidP="00D16FEF">
            <w:pPr>
              <w:snapToGrid w:val="0"/>
              <w:rPr>
                <w:rFonts w:ascii="Arial" w:hAnsi="Arial" w:cs="Arial"/>
                <w:sz w:val="18"/>
                <w:szCs w:val="18"/>
              </w:rPr>
            </w:pPr>
          </w:p>
        </w:tc>
        <w:tc>
          <w:tcPr>
            <w:tcW w:w="1266" w:type="dxa"/>
            <w:tcBorders>
              <w:left w:val="single" w:sz="4" w:space="0" w:color="000000"/>
              <w:bottom w:val="single" w:sz="4" w:space="0" w:color="000000"/>
            </w:tcBorders>
            <w:vAlign w:val="center"/>
          </w:tcPr>
          <w:p w14:paraId="224A2BB8" w14:textId="7F073036" w:rsidR="003C63A2" w:rsidRPr="00E80388" w:rsidRDefault="003C63A2" w:rsidP="00D16FEF">
            <w:pPr>
              <w:snapToGrid w:val="0"/>
              <w:rPr>
                <w:rFonts w:ascii="Arial" w:hAnsi="Arial" w:cs="Arial"/>
                <w:sz w:val="18"/>
                <w:szCs w:val="18"/>
              </w:rPr>
            </w:pPr>
            <w:r w:rsidRPr="00E80388">
              <w:rPr>
                <w:rFonts w:ascii="Arial" w:hAnsi="Arial" w:cs="Arial"/>
                <w:sz w:val="18"/>
                <w:szCs w:val="18"/>
              </w:rPr>
              <w:t>3</w:t>
            </w:r>
            <w:r w:rsidR="00FD370D">
              <w:rPr>
                <w:rFonts w:ascii="Arial" w:hAnsi="Arial" w:cs="Arial"/>
                <w:sz w:val="18"/>
                <w:szCs w:val="18"/>
              </w:rPr>
              <w:t>60</w:t>
            </w:r>
            <w:r w:rsidRPr="00E80388">
              <w:rPr>
                <w:rFonts w:ascii="Arial" w:hAnsi="Arial" w:cs="Arial"/>
                <w:sz w:val="18"/>
                <w:szCs w:val="18"/>
              </w:rPr>
              <w:t xml:space="preserve"> </w:t>
            </w:r>
            <w:r>
              <w:rPr>
                <w:rFonts w:ascii="Arial" w:hAnsi="Arial" w:cs="Arial"/>
                <w:sz w:val="18"/>
                <w:szCs w:val="18"/>
              </w:rPr>
              <w:t>szt</w:t>
            </w:r>
            <w:r w:rsidRPr="00E80388">
              <w:rPr>
                <w:rFonts w:ascii="Arial" w:hAnsi="Arial" w:cs="Arial"/>
                <w:sz w:val="18"/>
                <w:szCs w:val="18"/>
              </w:rPr>
              <w:t>.</w:t>
            </w:r>
          </w:p>
        </w:tc>
        <w:tc>
          <w:tcPr>
            <w:tcW w:w="1047" w:type="dxa"/>
            <w:tcBorders>
              <w:left w:val="single" w:sz="4" w:space="0" w:color="000000"/>
              <w:bottom w:val="single" w:sz="4" w:space="0" w:color="000000"/>
            </w:tcBorders>
            <w:vAlign w:val="center"/>
          </w:tcPr>
          <w:p w14:paraId="127BED31" w14:textId="77777777" w:rsidR="003C63A2" w:rsidRPr="00E80388" w:rsidRDefault="003C63A2" w:rsidP="00D16FEF">
            <w:pPr>
              <w:snapToGrid w:val="0"/>
              <w:rPr>
                <w:rFonts w:ascii="Arial" w:hAnsi="Arial" w:cs="Arial"/>
                <w:sz w:val="18"/>
                <w:szCs w:val="18"/>
              </w:rPr>
            </w:pPr>
          </w:p>
        </w:tc>
        <w:tc>
          <w:tcPr>
            <w:tcW w:w="951" w:type="dxa"/>
            <w:tcBorders>
              <w:left w:val="single" w:sz="4" w:space="0" w:color="000000"/>
              <w:bottom w:val="single" w:sz="4" w:space="0" w:color="000000"/>
            </w:tcBorders>
            <w:vAlign w:val="center"/>
          </w:tcPr>
          <w:p w14:paraId="37471EE2" w14:textId="77777777" w:rsidR="003C63A2" w:rsidRPr="00E80388" w:rsidRDefault="003C63A2" w:rsidP="00D16FEF">
            <w:pPr>
              <w:snapToGrid w:val="0"/>
              <w:rPr>
                <w:rFonts w:ascii="Arial" w:hAnsi="Arial" w:cs="Arial"/>
                <w:b/>
                <w:sz w:val="18"/>
                <w:szCs w:val="18"/>
              </w:rPr>
            </w:pPr>
          </w:p>
        </w:tc>
        <w:tc>
          <w:tcPr>
            <w:tcW w:w="3003" w:type="dxa"/>
            <w:tcBorders>
              <w:left w:val="single" w:sz="4" w:space="0" w:color="000000"/>
              <w:bottom w:val="single" w:sz="4" w:space="0" w:color="000000"/>
            </w:tcBorders>
            <w:vAlign w:val="center"/>
          </w:tcPr>
          <w:p w14:paraId="3E7892C7" w14:textId="77777777" w:rsidR="003C63A2" w:rsidRPr="00E80388" w:rsidRDefault="003C63A2" w:rsidP="00D16FEF">
            <w:pPr>
              <w:pStyle w:val="gwp4c7289d8msonormal"/>
              <w:snapToGrid w:val="0"/>
              <w:rPr>
                <w:rFonts w:ascii="Arial" w:hAnsi="Arial" w:cs="Arial"/>
                <w:bCs/>
                <w:sz w:val="18"/>
                <w:szCs w:val="18"/>
                <w:lang w:val="en-US"/>
              </w:rPr>
            </w:pPr>
          </w:p>
        </w:tc>
        <w:tc>
          <w:tcPr>
            <w:tcW w:w="1701" w:type="dxa"/>
            <w:tcBorders>
              <w:left w:val="single" w:sz="4" w:space="0" w:color="000000"/>
              <w:bottom w:val="single" w:sz="4" w:space="0" w:color="000000"/>
            </w:tcBorders>
            <w:vAlign w:val="center"/>
          </w:tcPr>
          <w:p w14:paraId="32A3AB7E" w14:textId="77777777" w:rsidR="003C63A2" w:rsidRPr="00E80388" w:rsidRDefault="003C63A2" w:rsidP="00D16FEF">
            <w:pPr>
              <w:snapToGrid w:val="0"/>
              <w:rPr>
                <w:rFonts w:ascii="Arial" w:hAnsi="Arial" w:cs="Arial"/>
                <w:b/>
                <w:sz w:val="18"/>
                <w:szCs w:val="18"/>
                <w:lang w:val="en-GB"/>
              </w:rPr>
            </w:pPr>
          </w:p>
        </w:tc>
        <w:tc>
          <w:tcPr>
            <w:tcW w:w="2202" w:type="dxa"/>
            <w:tcBorders>
              <w:left w:val="single" w:sz="4" w:space="0" w:color="000000"/>
              <w:bottom w:val="single" w:sz="4" w:space="0" w:color="000000"/>
            </w:tcBorders>
            <w:vAlign w:val="center"/>
          </w:tcPr>
          <w:p w14:paraId="4BF6DA63" w14:textId="77777777" w:rsidR="003C63A2" w:rsidRPr="00E80388" w:rsidRDefault="003C63A2" w:rsidP="00D16FEF">
            <w:pPr>
              <w:snapToGrid w:val="0"/>
              <w:rPr>
                <w:rFonts w:ascii="Arial" w:hAnsi="Arial" w:cs="Arial"/>
                <w:sz w:val="18"/>
                <w:szCs w:val="18"/>
                <w:lang w:val="en-GB"/>
              </w:rPr>
            </w:pPr>
          </w:p>
        </w:tc>
        <w:tc>
          <w:tcPr>
            <w:tcW w:w="1991" w:type="dxa"/>
            <w:tcBorders>
              <w:left w:val="single" w:sz="4" w:space="0" w:color="000000"/>
              <w:bottom w:val="single" w:sz="4" w:space="0" w:color="000000"/>
              <w:right w:val="single" w:sz="4" w:space="0" w:color="000000"/>
            </w:tcBorders>
            <w:vAlign w:val="center"/>
          </w:tcPr>
          <w:p w14:paraId="5824EB18" w14:textId="77777777" w:rsidR="003C63A2" w:rsidRPr="00E80388" w:rsidRDefault="003C63A2" w:rsidP="00D16FEF">
            <w:pPr>
              <w:snapToGrid w:val="0"/>
              <w:rPr>
                <w:rFonts w:ascii="Arial" w:hAnsi="Arial" w:cs="Arial"/>
                <w:sz w:val="18"/>
                <w:szCs w:val="18"/>
                <w:lang w:val="en-GB"/>
              </w:rPr>
            </w:pPr>
          </w:p>
        </w:tc>
      </w:tr>
      <w:tr w:rsidR="003C63A2" w:rsidRPr="00E80388" w14:paraId="64400B76" w14:textId="77777777" w:rsidTr="00D16FEF">
        <w:trPr>
          <w:gridAfter w:val="2"/>
          <w:wAfter w:w="3602" w:type="dxa"/>
          <w:cantSplit/>
          <w:trHeight w:val="3959"/>
        </w:trPr>
        <w:tc>
          <w:tcPr>
            <w:tcW w:w="399" w:type="dxa"/>
            <w:tcBorders>
              <w:left w:val="single" w:sz="4" w:space="0" w:color="000000"/>
              <w:bottom w:val="single" w:sz="4" w:space="0" w:color="000000"/>
            </w:tcBorders>
            <w:vAlign w:val="center"/>
          </w:tcPr>
          <w:p w14:paraId="2E4C380F" w14:textId="77777777" w:rsidR="003C63A2" w:rsidRPr="00E80388" w:rsidRDefault="003C63A2" w:rsidP="00D16FEF">
            <w:pPr>
              <w:snapToGrid w:val="0"/>
              <w:rPr>
                <w:rStyle w:val="Domylnaczcionkaakapitu1"/>
                <w:rFonts w:ascii="Arial" w:hAnsi="Arial" w:cs="Arial"/>
                <w:sz w:val="18"/>
                <w:szCs w:val="18"/>
              </w:rPr>
            </w:pPr>
            <w:r w:rsidRPr="00E80388">
              <w:rPr>
                <w:rFonts w:ascii="Arial" w:hAnsi="Arial" w:cs="Arial"/>
                <w:sz w:val="18"/>
                <w:szCs w:val="18"/>
                <w:lang w:val="en-GB"/>
              </w:rPr>
              <w:lastRenderedPageBreak/>
              <w:t>35</w:t>
            </w:r>
          </w:p>
        </w:tc>
        <w:tc>
          <w:tcPr>
            <w:tcW w:w="3372" w:type="dxa"/>
            <w:tcBorders>
              <w:left w:val="single" w:sz="4" w:space="0" w:color="000000"/>
              <w:bottom w:val="single" w:sz="4" w:space="0" w:color="000000"/>
            </w:tcBorders>
            <w:vAlign w:val="center"/>
          </w:tcPr>
          <w:p w14:paraId="3D0F6DC4" w14:textId="1662A84F" w:rsidR="003C63A2" w:rsidRPr="00E80388" w:rsidRDefault="003C63A2" w:rsidP="00D16FEF">
            <w:pPr>
              <w:ind w:left="28" w:hanging="28"/>
              <w:rPr>
                <w:rFonts w:ascii="Arial" w:hAnsi="Arial" w:cs="Arial"/>
                <w:sz w:val="18"/>
                <w:szCs w:val="18"/>
              </w:rPr>
            </w:pPr>
            <w:r w:rsidRPr="00E80388">
              <w:rPr>
                <w:rFonts w:ascii="Arial" w:hAnsi="Arial" w:cs="Arial"/>
                <w:sz w:val="18"/>
                <w:szCs w:val="18"/>
              </w:rPr>
              <w:t xml:space="preserve">Płynny koncentrat do mycia </w:t>
            </w:r>
            <w:r w:rsidRPr="00E80388">
              <w:rPr>
                <w:rFonts w:ascii="Arial" w:hAnsi="Arial" w:cs="Arial"/>
                <w:sz w:val="18"/>
                <w:szCs w:val="18"/>
              </w:rPr>
              <w:br/>
              <w:t>i dezynfekcji powierzchni w obszarze medycznym i mających kontakt z żywnością, tolerancja do powierzchni z akrylu, materiałów obiciowych, poręczy, łóżek, foteli zabiegowych, blatów, podłóg. Spektrum działania: bakterie ( w tym MRSA), grzyby(</w:t>
            </w:r>
            <w:proofErr w:type="spellStart"/>
            <w:r w:rsidRPr="00E80388">
              <w:rPr>
                <w:rFonts w:ascii="Arial" w:hAnsi="Arial" w:cs="Arial"/>
                <w:sz w:val="18"/>
                <w:szCs w:val="18"/>
              </w:rPr>
              <w:t>drożdze</w:t>
            </w:r>
            <w:proofErr w:type="spellEnd"/>
            <w:r w:rsidRPr="00E80388">
              <w:rPr>
                <w:rFonts w:ascii="Arial" w:hAnsi="Arial" w:cs="Arial"/>
                <w:sz w:val="18"/>
                <w:szCs w:val="18"/>
              </w:rPr>
              <w:t xml:space="preserve">), TBC, wirusy osłonkowe oraz Rota,  </w:t>
            </w:r>
            <w:proofErr w:type="spellStart"/>
            <w:r w:rsidRPr="00E80388">
              <w:rPr>
                <w:rFonts w:ascii="Arial" w:hAnsi="Arial" w:cs="Arial"/>
                <w:sz w:val="18"/>
                <w:szCs w:val="18"/>
              </w:rPr>
              <w:t>Adeno</w:t>
            </w:r>
            <w:proofErr w:type="spellEnd"/>
            <w:r w:rsidRPr="00E80388">
              <w:rPr>
                <w:rFonts w:ascii="Arial" w:hAnsi="Arial" w:cs="Arial"/>
                <w:sz w:val="18"/>
                <w:szCs w:val="18"/>
              </w:rPr>
              <w:t xml:space="preserve"> w czas działania 5-15min. w Stężenie użytkowe 0,25%, oraz polio, noro w stężeniu 1,25% czasie 15 min z możliwością poszerzenia o pleśnie i spory (C. difficile) </w:t>
            </w:r>
            <w:r w:rsidRPr="00E80388">
              <w:rPr>
                <w:rFonts w:ascii="Arial" w:hAnsi="Arial" w:cs="Arial"/>
                <w:sz w:val="18"/>
                <w:szCs w:val="18"/>
              </w:rPr>
              <w:br/>
              <w:t>w stężeniu 2,5% czas 15 min. Skład: IV rzędowe zw. amoniowe, bez aldehydu i fenolu substancji utleniających. Spełnia normę EN14885 dla obszaru medycznego w tym EN 17126. Wyrób medyczny klasy II</w:t>
            </w:r>
            <w:r w:rsidR="00022D17">
              <w:rPr>
                <w:rFonts w:ascii="Arial" w:hAnsi="Arial" w:cs="Arial"/>
                <w:sz w:val="18"/>
                <w:szCs w:val="18"/>
              </w:rPr>
              <w:t xml:space="preserve"> </w:t>
            </w:r>
            <w:r w:rsidRPr="00E80388">
              <w:rPr>
                <w:rFonts w:ascii="Arial" w:hAnsi="Arial" w:cs="Arial"/>
                <w:sz w:val="18"/>
                <w:szCs w:val="18"/>
              </w:rPr>
              <w:t>a i produkt biobójczy</w:t>
            </w:r>
          </w:p>
          <w:p w14:paraId="13F2DBA3" w14:textId="77777777" w:rsidR="003C63A2" w:rsidRPr="00E80388" w:rsidRDefault="003C63A2" w:rsidP="00D16FEF">
            <w:pPr>
              <w:ind w:left="28" w:hanging="28"/>
              <w:rPr>
                <w:rFonts w:ascii="Arial" w:hAnsi="Arial" w:cs="Arial"/>
                <w:sz w:val="18"/>
                <w:szCs w:val="18"/>
              </w:rPr>
            </w:pPr>
            <w:r w:rsidRPr="00E80388">
              <w:rPr>
                <w:rFonts w:ascii="Arial" w:hAnsi="Arial" w:cs="Arial"/>
                <w:sz w:val="18"/>
                <w:szCs w:val="18"/>
              </w:rPr>
              <w:t>Opakowanie a 5 litrów</w:t>
            </w:r>
          </w:p>
        </w:tc>
        <w:tc>
          <w:tcPr>
            <w:tcW w:w="1266" w:type="dxa"/>
            <w:tcBorders>
              <w:left w:val="single" w:sz="4" w:space="0" w:color="000000"/>
              <w:bottom w:val="single" w:sz="4" w:space="0" w:color="000000"/>
            </w:tcBorders>
            <w:vAlign w:val="center"/>
          </w:tcPr>
          <w:p w14:paraId="66E0B11D" w14:textId="15BAA26E" w:rsidR="003C63A2" w:rsidRPr="00E80388" w:rsidRDefault="003C63A2" w:rsidP="00D16FEF">
            <w:pPr>
              <w:snapToGrid w:val="0"/>
              <w:rPr>
                <w:rFonts w:ascii="Arial" w:hAnsi="Arial" w:cs="Arial"/>
                <w:sz w:val="18"/>
                <w:szCs w:val="18"/>
                <w:lang w:val="en-GB"/>
              </w:rPr>
            </w:pPr>
            <w:r w:rsidRPr="00E80388">
              <w:rPr>
                <w:rFonts w:ascii="Arial" w:hAnsi="Arial" w:cs="Arial"/>
                <w:sz w:val="18"/>
                <w:szCs w:val="18"/>
                <w:lang w:val="en-GB"/>
              </w:rPr>
              <w:t>3</w:t>
            </w:r>
            <w:r w:rsidR="00FD370D">
              <w:rPr>
                <w:rFonts w:ascii="Arial" w:hAnsi="Arial" w:cs="Arial"/>
                <w:sz w:val="18"/>
                <w:szCs w:val="18"/>
                <w:lang w:val="en-GB"/>
              </w:rPr>
              <w:t>0</w:t>
            </w:r>
            <w:r w:rsidRPr="00E80388">
              <w:rPr>
                <w:rFonts w:ascii="Arial" w:hAnsi="Arial" w:cs="Arial"/>
                <w:sz w:val="18"/>
                <w:szCs w:val="18"/>
                <w:lang w:val="en-GB"/>
              </w:rPr>
              <w:t xml:space="preserve"> op.</w:t>
            </w:r>
          </w:p>
        </w:tc>
        <w:tc>
          <w:tcPr>
            <w:tcW w:w="1047" w:type="dxa"/>
            <w:tcBorders>
              <w:left w:val="single" w:sz="4" w:space="0" w:color="000000"/>
              <w:bottom w:val="single" w:sz="4" w:space="0" w:color="000000"/>
            </w:tcBorders>
            <w:vAlign w:val="center"/>
          </w:tcPr>
          <w:p w14:paraId="54F78884" w14:textId="77777777" w:rsidR="003C63A2" w:rsidRPr="00E80388" w:rsidRDefault="003C63A2" w:rsidP="00D16FEF">
            <w:pPr>
              <w:snapToGrid w:val="0"/>
              <w:rPr>
                <w:rFonts w:ascii="Arial" w:hAnsi="Arial" w:cs="Arial"/>
                <w:sz w:val="18"/>
                <w:szCs w:val="18"/>
                <w:lang w:val="en-GB"/>
              </w:rPr>
            </w:pPr>
          </w:p>
        </w:tc>
        <w:tc>
          <w:tcPr>
            <w:tcW w:w="951" w:type="dxa"/>
            <w:tcBorders>
              <w:left w:val="single" w:sz="4" w:space="0" w:color="000000"/>
              <w:bottom w:val="single" w:sz="4" w:space="0" w:color="000000"/>
            </w:tcBorders>
            <w:vAlign w:val="center"/>
          </w:tcPr>
          <w:p w14:paraId="373D07C5" w14:textId="77777777" w:rsidR="003C63A2" w:rsidRPr="00E80388" w:rsidRDefault="003C63A2" w:rsidP="00D16FEF">
            <w:pPr>
              <w:snapToGrid w:val="0"/>
              <w:rPr>
                <w:rFonts w:ascii="Arial" w:hAnsi="Arial" w:cs="Arial"/>
                <w:b/>
                <w:sz w:val="18"/>
                <w:szCs w:val="18"/>
                <w:lang w:val="en-GB"/>
              </w:rPr>
            </w:pPr>
          </w:p>
        </w:tc>
        <w:tc>
          <w:tcPr>
            <w:tcW w:w="3003" w:type="dxa"/>
            <w:tcBorders>
              <w:left w:val="single" w:sz="4" w:space="0" w:color="000000"/>
              <w:bottom w:val="single" w:sz="4" w:space="0" w:color="000000"/>
            </w:tcBorders>
            <w:vAlign w:val="center"/>
          </w:tcPr>
          <w:p w14:paraId="3B5FE5E9" w14:textId="77777777" w:rsidR="003C63A2" w:rsidRPr="00E80388" w:rsidRDefault="003C63A2" w:rsidP="00D16FEF">
            <w:pPr>
              <w:snapToGrid w:val="0"/>
              <w:rPr>
                <w:rFonts w:ascii="Arial" w:hAnsi="Arial" w:cs="Arial"/>
                <w:sz w:val="18"/>
                <w:szCs w:val="18"/>
                <w:lang w:val="en-GB"/>
              </w:rPr>
            </w:pPr>
          </w:p>
        </w:tc>
        <w:tc>
          <w:tcPr>
            <w:tcW w:w="1701" w:type="dxa"/>
            <w:tcBorders>
              <w:left w:val="single" w:sz="4" w:space="0" w:color="000000"/>
              <w:bottom w:val="single" w:sz="4" w:space="0" w:color="000000"/>
            </w:tcBorders>
            <w:vAlign w:val="center"/>
          </w:tcPr>
          <w:p w14:paraId="6903F136" w14:textId="77777777" w:rsidR="003C63A2" w:rsidRPr="00E80388" w:rsidRDefault="003C63A2" w:rsidP="00D16FEF">
            <w:pPr>
              <w:snapToGrid w:val="0"/>
              <w:rPr>
                <w:rFonts w:ascii="Arial" w:hAnsi="Arial" w:cs="Arial"/>
                <w:sz w:val="18"/>
                <w:szCs w:val="18"/>
                <w:lang w:val="en-GB"/>
              </w:rPr>
            </w:pPr>
          </w:p>
        </w:tc>
        <w:tc>
          <w:tcPr>
            <w:tcW w:w="2202" w:type="dxa"/>
            <w:tcBorders>
              <w:left w:val="single" w:sz="4" w:space="0" w:color="000000"/>
              <w:bottom w:val="single" w:sz="4" w:space="0" w:color="000000"/>
            </w:tcBorders>
            <w:vAlign w:val="center"/>
          </w:tcPr>
          <w:p w14:paraId="57498F17" w14:textId="77777777" w:rsidR="003C63A2" w:rsidRPr="00E80388" w:rsidRDefault="003C63A2" w:rsidP="00D16FEF">
            <w:pPr>
              <w:snapToGrid w:val="0"/>
              <w:rPr>
                <w:rFonts w:ascii="Arial" w:hAnsi="Arial" w:cs="Arial"/>
                <w:sz w:val="18"/>
                <w:szCs w:val="18"/>
                <w:lang w:val="en-GB"/>
              </w:rPr>
            </w:pPr>
          </w:p>
        </w:tc>
        <w:tc>
          <w:tcPr>
            <w:tcW w:w="1991" w:type="dxa"/>
            <w:tcBorders>
              <w:left w:val="single" w:sz="4" w:space="0" w:color="000000"/>
              <w:bottom w:val="single" w:sz="4" w:space="0" w:color="000000"/>
              <w:right w:val="single" w:sz="4" w:space="0" w:color="000000"/>
            </w:tcBorders>
            <w:vAlign w:val="center"/>
          </w:tcPr>
          <w:p w14:paraId="3C034377" w14:textId="77777777" w:rsidR="003C63A2" w:rsidRPr="00E80388" w:rsidRDefault="003C63A2" w:rsidP="00D16FEF">
            <w:pPr>
              <w:snapToGrid w:val="0"/>
              <w:rPr>
                <w:rFonts w:ascii="Arial" w:hAnsi="Arial" w:cs="Arial"/>
                <w:sz w:val="18"/>
                <w:szCs w:val="18"/>
                <w:lang w:val="en-GB"/>
              </w:rPr>
            </w:pPr>
          </w:p>
        </w:tc>
      </w:tr>
      <w:tr w:rsidR="003C63A2" w:rsidRPr="00E80388" w14:paraId="247537B7" w14:textId="77777777" w:rsidTr="00D16FEF">
        <w:trPr>
          <w:gridAfter w:val="2"/>
          <w:wAfter w:w="3602" w:type="dxa"/>
          <w:cantSplit/>
          <w:trHeight w:val="2892"/>
        </w:trPr>
        <w:tc>
          <w:tcPr>
            <w:tcW w:w="399" w:type="dxa"/>
            <w:tcBorders>
              <w:left w:val="single" w:sz="4" w:space="0" w:color="000000"/>
              <w:bottom w:val="single" w:sz="4" w:space="0" w:color="000000"/>
            </w:tcBorders>
            <w:vAlign w:val="center"/>
          </w:tcPr>
          <w:p w14:paraId="1487EBE8" w14:textId="3245069C" w:rsidR="003C63A2" w:rsidRPr="00E80388" w:rsidRDefault="003C63A2" w:rsidP="007E71C1">
            <w:pPr>
              <w:snapToGrid w:val="0"/>
              <w:rPr>
                <w:rFonts w:ascii="Arial" w:hAnsi="Arial" w:cs="Arial"/>
                <w:sz w:val="18"/>
                <w:szCs w:val="18"/>
                <w:lang w:val="en-GB"/>
              </w:rPr>
            </w:pPr>
            <w:r w:rsidRPr="00E80388">
              <w:rPr>
                <w:rFonts w:ascii="Arial" w:hAnsi="Arial" w:cs="Arial"/>
                <w:sz w:val="18"/>
                <w:szCs w:val="18"/>
                <w:lang w:val="en-GB"/>
              </w:rPr>
              <w:t>3</w:t>
            </w:r>
            <w:r w:rsidR="007E71C1">
              <w:rPr>
                <w:rFonts w:ascii="Arial" w:hAnsi="Arial" w:cs="Arial"/>
                <w:sz w:val="18"/>
                <w:szCs w:val="18"/>
                <w:lang w:val="en-GB"/>
              </w:rPr>
              <w:t>6</w:t>
            </w:r>
          </w:p>
        </w:tc>
        <w:tc>
          <w:tcPr>
            <w:tcW w:w="3372" w:type="dxa"/>
            <w:tcBorders>
              <w:left w:val="single" w:sz="4" w:space="0" w:color="000000"/>
              <w:bottom w:val="single" w:sz="4" w:space="0" w:color="000000"/>
            </w:tcBorders>
          </w:tcPr>
          <w:p w14:paraId="3D71CF90" w14:textId="402913E4" w:rsidR="003C63A2" w:rsidRPr="00E80388" w:rsidRDefault="003C63A2" w:rsidP="00D16FEF">
            <w:pPr>
              <w:shd w:val="clear" w:color="auto" w:fill="FFFFFF"/>
              <w:snapToGrid w:val="0"/>
              <w:rPr>
                <w:rStyle w:val="Domylnaczcionkaakapitu1"/>
                <w:rFonts w:ascii="Arial" w:hAnsi="Arial" w:cs="Arial"/>
                <w:sz w:val="18"/>
                <w:szCs w:val="18"/>
              </w:rPr>
            </w:pPr>
            <w:r w:rsidRPr="00E80388">
              <w:rPr>
                <w:rStyle w:val="Domylnaczcionkaakapitu1"/>
                <w:rFonts w:ascii="Arial" w:hAnsi="Arial" w:cs="Arial"/>
                <w:sz w:val="18"/>
                <w:szCs w:val="18"/>
              </w:rPr>
              <w:t xml:space="preserve">Chusteczki do szybkiej dezynfekcji i czyszczenia powierzchni wyrobów medycznych, oparte na alkoholu etylowymi i 1-propanolu (min.60% alkoholi). Możliwość stosowania na oddziałach neonatologicznych. Rozmiar chusteczki  20  x 20 cm, spektrum działania B (EN 13727 i 16615 w tym MRSA), F(EN 13624 i 16615), </w:t>
            </w:r>
            <w:proofErr w:type="spellStart"/>
            <w:r w:rsidRPr="00E80388">
              <w:rPr>
                <w:rStyle w:val="Domylnaczcionkaakapitu1"/>
                <w:rFonts w:ascii="Arial" w:hAnsi="Arial" w:cs="Arial"/>
                <w:sz w:val="18"/>
                <w:szCs w:val="18"/>
              </w:rPr>
              <w:t>Tbc</w:t>
            </w:r>
            <w:proofErr w:type="spellEnd"/>
            <w:r w:rsidRPr="00E80388">
              <w:rPr>
                <w:rStyle w:val="Domylnaczcionkaakapitu1"/>
                <w:rFonts w:ascii="Arial" w:hAnsi="Arial" w:cs="Arial"/>
                <w:sz w:val="18"/>
                <w:szCs w:val="18"/>
              </w:rPr>
              <w:t xml:space="preserve"> (EN 14348), V (HIV, HBV, HCV, Rota, </w:t>
            </w:r>
            <w:proofErr w:type="spellStart"/>
            <w:r w:rsidRPr="00E80388">
              <w:rPr>
                <w:rStyle w:val="Domylnaczcionkaakapitu1"/>
                <w:rFonts w:ascii="Arial" w:hAnsi="Arial" w:cs="Arial"/>
                <w:sz w:val="18"/>
                <w:szCs w:val="18"/>
              </w:rPr>
              <w:t>Adeno</w:t>
            </w:r>
            <w:proofErr w:type="spellEnd"/>
            <w:r w:rsidRPr="00E80388">
              <w:rPr>
                <w:rStyle w:val="Domylnaczcionkaakapitu1"/>
                <w:rFonts w:ascii="Arial" w:hAnsi="Arial" w:cs="Arial"/>
                <w:sz w:val="18"/>
                <w:szCs w:val="18"/>
              </w:rPr>
              <w:t xml:space="preserve"> HSV, Noro EN 14476 / DVV/RKI ) do 2 min oraz Polio do 30 min. Opakowanie tuba a 220 szt. Kompatybilne z poz. 3</w:t>
            </w:r>
            <w:r w:rsidR="007E71C1">
              <w:rPr>
                <w:rStyle w:val="Domylnaczcionkaakapitu1"/>
                <w:rFonts w:ascii="Arial" w:hAnsi="Arial" w:cs="Arial"/>
                <w:sz w:val="18"/>
                <w:szCs w:val="18"/>
              </w:rPr>
              <w:t>7</w:t>
            </w:r>
          </w:p>
        </w:tc>
        <w:tc>
          <w:tcPr>
            <w:tcW w:w="1266" w:type="dxa"/>
            <w:tcBorders>
              <w:left w:val="single" w:sz="4" w:space="0" w:color="000000"/>
              <w:bottom w:val="single" w:sz="4" w:space="0" w:color="000000"/>
            </w:tcBorders>
            <w:vAlign w:val="center"/>
          </w:tcPr>
          <w:p w14:paraId="5234AE90"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12 op.</w:t>
            </w:r>
          </w:p>
        </w:tc>
        <w:tc>
          <w:tcPr>
            <w:tcW w:w="1047" w:type="dxa"/>
            <w:tcBorders>
              <w:left w:val="single" w:sz="4" w:space="0" w:color="000000"/>
              <w:bottom w:val="single" w:sz="4" w:space="0" w:color="000000"/>
            </w:tcBorders>
            <w:vAlign w:val="center"/>
          </w:tcPr>
          <w:p w14:paraId="4A19AFB1" w14:textId="77777777" w:rsidR="003C63A2" w:rsidRPr="00E80388" w:rsidRDefault="003C63A2" w:rsidP="00D16FEF">
            <w:pPr>
              <w:snapToGrid w:val="0"/>
              <w:rPr>
                <w:rFonts w:ascii="Arial" w:hAnsi="Arial" w:cs="Arial"/>
                <w:sz w:val="18"/>
                <w:szCs w:val="18"/>
              </w:rPr>
            </w:pPr>
          </w:p>
        </w:tc>
        <w:tc>
          <w:tcPr>
            <w:tcW w:w="951" w:type="dxa"/>
            <w:tcBorders>
              <w:left w:val="single" w:sz="4" w:space="0" w:color="000000"/>
              <w:bottom w:val="single" w:sz="4" w:space="0" w:color="000000"/>
            </w:tcBorders>
            <w:vAlign w:val="center"/>
          </w:tcPr>
          <w:p w14:paraId="5675E9EC" w14:textId="77777777" w:rsidR="003C63A2" w:rsidRPr="00E80388" w:rsidRDefault="003C63A2" w:rsidP="00D16FEF">
            <w:pPr>
              <w:snapToGrid w:val="0"/>
              <w:rPr>
                <w:rFonts w:ascii="Arial" w:hAnsi="Arial" w:cs="Arial"/>
                <w:b/>
                <w:sz w:val="18"/>
                <w:szCs w:val="18"/>
              </w:rPr>
            </w:pPr>
          </w:p>
        </w:tc>
        <w:tc>
          <w:tcPr>
            <w:tcW w:w="3003" w:type="dxa"/>
            <w:tcBorders>
              <w:left w:val="single" w:sz="4" w:space="0" w:color="000000"/>
              <w:bottom w:val="single" w:sz="4" w:space="0" w:color="000000"/>
            </w:tcBorders>
            <w:vAlign w:val="center"/>
          </w:tcPr>
          <w:p w14:paraId="049BEDA9" w14:textId="77777777" w:rsidR="003C63A2" w:rsidRPr="00E80388" w:rsidRDefault="003C63A2" w:rsidP="00D16FEF">
            <w:pPr>
              <w:snapToGrid w:val="0"/>
              <w:rPr>
                <w:rFonts w:ascii="Arial" w:hAnsi="Arial" w:cs="Arial"/>
                <w:sz w:val="18"/>
                <w:szCs w:val="18"/>
              </w:rPr>
            </w:pPr>
          </w:p>
        </w:tc>
        <w:tc>
          <w:tcPr>
            <w:tcW w:w="1701" w:type="dxa"/>
            <w:tcBorders>
              <w:left w:val="single" w:sz="4" w:space="0" w:color="000000"/>
              <w:bottom w:val="single" w:sz="4" w:space="0" w:color="000000"/>
            </w:tcBorders>
            <w:vAlign w:val="center"/>
          </w:tcPr>
          <w:p w14:paraId="6CF92796" w14:textId="77777777" w:rsidR="003C63A2" w:rsidRPr="00E80388" w:rsidRDefault="003C63A2" w:rsidP="00D16FEF">
            <w:pPr>
              <w:snapToGrid w:val="0"/>
              <w:rPr>
                <w:rFonts w:ascii="Arial" w:hAnsi="Arial" w:cs="Arial"/>
                <w:b/>
                <w:sz w:val="18"/>
                <w:szCs w:val="18"/>
              </w:rPr>
            </w:pPr>
          </w:p>
        </w:tc>
        <w:tc>
          <w:tcPr>
            <w:tcW w:w="2202" w:type="dxa"/>
            <w:tcBorders>
              <w:left w:val="single" w:sz="4" w:space="0" w:color="000000"/>
              <w:bottom w:val="single" w:sz="4" w:space="0" w:color="000000"/>
            </w:tcBorders>
            <w:vAlign w:val="center"/>
          </w:tcPr>
          <w:p w14:paraId="2D70925D" w14:textId="77777777" w:rsidR="003C63A2" w:rsidRPr="00E80388" w:rsidRDefault="003C63A2" w:rsidP="00D16FEF">
            <w:pPr>
              <w:snapToGrid w:val="0"/>
              <w:rPr>
                <w:rFonts w:ascii="Arial" w:hAnsi="Arial" w:cs="Arial"/>
                <w:sz w:val="18"/>
                <w:szCs w:val="18"/>
              </w:rPr>
            </w:pPr>
          </w:p>
        </w:tc>
        <w:tc>
          <w:tcPr>
            <w:tcW w:w="1991" w:type="dxa"/>
            <w:tcBorders>
              <w:left w:val="single" w:sz="4" w:space="0" w:color="000000"/>
              <w:bottom w:val="single" w:sz="4" w:space="0" w:color="000000"/>
              <w:right w:val="single" w:sz="4" w:space="0" w:color="000000"/>
            </w:tcBorders>
            <w:vAlign w:val="center"/>
          </w:tcPr>
          <w:p w14:paraId="52ABD0C7" w14:textId="77777777" w:rsidR="003C63A2" w:rsidRPr="00E80388" w:rsidRDefault="003C63A2" w:rsidP="00D16FEF">
            <w:pPr>
              <w:snapToGrid w:val="0"/>
              <w:rPr>
                <w:rFonts w:ascii="Arial" w:hAnsi="Arial" w:cs="Arial"/>
                <w:sz w:val="18"/>
                <w:szCs w:val="18"/>
              </w:rPr>
            </w:pPr>
          </w:p>
        </w:tc>
      </w:tr>
      <w:tr w:rsidR="003C63A2" w:rsidRPr="00E80388" w14:paraId="1C00BCC0" w14:textId="77777777" w:rsidTr="00D16FEF">
        <w:trPr>
          <w:gridAfter w:val="2"/>
          <w:wAfter w:w="3602" w:type="dxa"/>
          <w:cantSplit/>
          <w:trHeight w:val="1795"/>
        </w:trPr>
        <w:tc>
          <w:tcPr>
            <w:tcW w:w="399" w:type="dxa"/>
            <w:tcBorders>
              <w:left w:val="single" w:sz="4" w:space="0" w:color="000000"/>
              <w:bottom w:val="single" w:sz="4" w:space="0" w:color="000000"/>
            </w:tcBorders>
            <w:vAlign w:val="center"/>
          </w:tcPr>
          <w:p w14:paraId="3FE71DA7" w14:textId="555379B7" w:rsidR="003C63A2" w:rsidRPr="00E80388" w:rsidRDefault="003C63A2" w:rsidP="00D16FEF">
            <w:pPr>
              <w:snapToGrid w:val="0"/>
              <w:rPr>
                <w:rFonts w:ascii="Arial" w:hAnsi="Arial" w:cs="Arial"/>
                <w:sz w:val="18"/>
                <w:szCs w:val="18"/>
              </w:rPr>
            </w:pPr>
            <w:r w:rsidRPr="00E80388">
              <w:rPr>
                <w:rFonts w:ascii="Arial" w:hAnsi="Arial" w:cs="Arial"/>
                <w:sz w:val="18"/>
                <w:szCs w:val="18"/>
              </w:rPr>
              <w:lastRenderedPageBreak/>
              <w:t>3</w:t>
            </w:r>
            <w:r w:rsidR="007E71C1">
              <w:rPr>
                <w:rFonts w:ascii="Arial" w:hAnsi="Arial" w:cs="Arial"/>
                <w:sz w:val="18"/>
                <w:szCs w:val="18"/>
              </w:rPr>
              <w:t>7</w:t>
            </w:r>
          </w:p>
        </w:tc>
        <w:tc>
          <w:tcPr>
            <w:tcW w:w="3372" w:type="dxa"/>
            <w:tcBorders>
              <w:left w:val="single" w:sz="4" w:space="0" w:color="000000"/>
              <w:bottom w:val="single" w:sz="4" w:space="0" w:color="000000"/>
            </w:tcBorders>
          </w:tcPr>
          <w:p w14:paraId="20697606" w14:textId="525C9B77" w:rsidR="003C63A2" w:rsidRPr="00E80388" w:rsidRDefault="003C63A2" w:rsidP="00D16FEF">
            <w:pPr>
              <w:shd w:val="clear" w:color="auto" w:fill="FFFFFF"/>
              <w:snapToGrid w:val="0"/>
              <w:rPr>
                <w:rStyle w:val="Domylnaczcionkaakapitu1"/>
                <w:rFonts w:ascii="Arial" w:hAnsi="Arial" w:cs="Arial"/>
                <w:sz w:val="18"/>
                <w:szCs w:val="18"/>
              </w:rPr>
            </w:pPr>
            <w:r w:rsidRPr="00E80388">
              <w:rPr>
                <w:rStyle w:val="Domylnaczcionkaakapitu1"/>
                <w:rFonts w:ascii="Arial" w:hAnsi="Arial" w:cs="Arial"/>
                <w:sz w:val="18"/>
                <w:szCs w:val="18"/>
              </w:rPr>
              <w:t xml:space="preserve">Chusteczki do szybkiej dezynfekcji i czyszczenia powierzchni wyrobów medycznych, oparte na alkoholu etylowymi i 1-propanolu (min.60% alkoholi) Rozmiar chusteczki  20  x 20 cm. Spektrum działania B (EN 13727 i 16615 w tym MRSA), F(EN 13624 i 16615), </w:t>
            </w:r>
            <w:proofErr w:type="spellStart"/>
            <w:r w:rsidRPr="00E80388">
              <w:rPr>
                <w:rStyle w:val="Domylnaczcionkaakapitu1"/>
                <w:rFonts w:ascii="Arial" w:hAnsi="Arial" w:cs="Arial"/>
                <w:sz w:val="18"/>
                <w:szCs w:val="18"/>
              </w:rPr>
              <w:t>Tbc</w:t>
            </w:r>
            <w:proofErr w:type="spellEnd"/>
            <w:r w:rsidRPr="00E80388">
              <w:rPr>
                <w:rStyle w:val="Domylnaczcionkaakapitu1"/>
                <w:rFonts w:ascii="Arial" w:hAnsi="Arial" w:cs="Arial"/>
                <w:sz w:val="18"/>
                <w:szCs w:val="18"/>
              </w:rPr>
              <w:t xml:space="preserve"> (EN 14348),</w:t>
            </w:r>
            <w:r w:rsidRPr="00E80388">
              <w:rPr>
                <w:rFonts w:ascii="Arial" w:hAnsi="Arial" w:cs="Arial"/>
                <w:sz w:val="18"/>
                <w:szCs w:val="18"/>
              </w:rPr>
              <w:t xml:space="preserve"> </w:t>
            </w:r>
            <w:r w:rsidRPr="00E80388">
              <w:rPr>
                <w:rStyle w:val="Domylnaczcionkaakapitu1"/>
                <w:rFonts w:ascii="Arial" w:hAnsi="Arial" w:cs="Arial"/>
                <w:sz w:val="18"/>
                <w:szCs w:val="18"/>
              </w:rPr>
              <w:t xml:space="preserve">V (HIV, HBV, HCV, Rota, </w:t>
            </w:r>
            <w:proofErr w:type="spellStart"/>
            <w:r w:rsidRPr="00E80388">
              <w:rPr>
                <w:rStyle w:val="Domylnaczcionkaakapitu1"/>
                <w:rFonts w:ascii="Arial" w:hAnsi="Arial" w:cs="Arial"/>
                <w:sz w:val="18"/>
                <w:szCs w:val="18"/>
              </w:rPr>
              <w:t>Adeno</w:t>
            </w:r>
            <w:proofErr w:type="spellEnd"/>
            <w:r w:rsidRPr="00E80388">
              <w:rPr>
                <w:rStyle w:val="Domylnaczcionkaakapitu1"/>
                <w:rFonts w:ascii="Arial" w:hAnsi="Arial" w:cs="Arial"/>
                <w:sz w:val="18"/>
                <w:szCs w:val="18"/>
              </w:rPr>
              <w:t xml:space="preserve"> HSV, Noro EN 14476 /DVV/RKI) do 2 min oraz Polio do 30 min. Opakowanie wkład foliowy </w:t>
            </w:r>
            <w:r w:rsidR="001A366B">
              <w:rPr>
                <w:rStyle w:val="Domylnaczcionkaakapitu1"/>
                <w:rFonts w:ascii="Arial" w:hAnsi="Arial" w:cs="Arial"/>
                <w:sz w:val="18"/>
                <w:szCs w:val="18"/>
              </w:rPr>
              <w:br/>
            </w:r>
            <w:r w:rsidRPr="00E80388">
              <w:rPr>
                <w:rStyle w:val="Domylnaczcionkaakapitu1"/>
                <w:rFonts w:ascii="Arial" w:hAnsi="Arial" w:cs="Arial"/>
                <w:sz w:val="18"/>
                <w:szCs w:val="18"/>
              </w:rPr>
              <w:t xml:space="preserve">a 220 </w:t>
            </w:r>
            <w:proofErr w:type="spellStart"/>
            <w:r w:rsidRPr="00E80388">
              <w:rPr>
                <w:rStyle w:val="Domylnaczcionkaakapitu1"/>
                <w:rFonts w:ascii="Arial" w:hAnsi="Arial" w:cs="Arial"/>
                <w:sz w:val="18"/>
                <w:szCs w:val="18"/>
              </w:rPr>
              <w:t>szt</w:t>
            </w:r>
            <w:proofErr w:type="spellEnd"/>
          </w:p>
          <w:p w14:paraId="08E17C4E" w14:textId="5B4AE6F3" w:rsidR="003C63A2" w:rsidRPr="00E80388" w:rsidRDefault="003C63A2" w:rsidP="007E71C1">
            <w:pPr>
              <w:shd w:val="clear" w:color="auto" w:fill="FFFFFF"/>
              <w:snapToGrid w:val="0"/>
              <w:rPr>
                <w:rStyle w:val="Domylnaczcionkaakapitu1"/>
                <w:rFonts w:ascii="Arial" w:hAnsi="Arial" w:cs="Arial"/>
                <w:sz w:val="18"/>
                <w:szCs w:val="18"/>
              </w:rPr>
            </w:pPr>
            <w:r w:rsidRPr="00E80388">
              <w:rPr>
                <w:rStyle w:val="Domylnaczcionkaakapitu1"/>
                <w:rFonts w:ascii="Arial" w:hAnsi="Arial" w:cs="Arial"/>
                <w:sz w:val="18"/>
                <w:szCs w:val="18"/>
              </w:rPr>
              <w:t>Wkład uzupełniający do poz. 3</w:t>
            </w:r>
            <w:r w:rsidR="007E71C1">
              <w:rPr>
                <w:rStyle w:val="Domylnaczcionkaakapitu1"/>
                <w:rFonts w:ascii="Arial" w:hAnsi="Arial" w:cs="Arial"/>
                <w:sz w:val="18"/>
                <w:szCs w:val="18"/>
              </w:rPr>
              <w:t>6</w:t>
            </w:r>
          </w:p>
        </w:tc>
        <w:tc>
          <w:tcPr>
            <w:tcW w:w="1266" w:type="dxa"/>
            <w:tcBorders>
              <w:left w:val="single" w:sz="4" w:space="0" w:color="000000"/>
              <w:bottom w:val="single" w:sz="4" w:space="0" w:color="000000"/>
            </w:tcBorders>
            <w:vAlign w:val="center"/>
          </w:tcPr>
          <w:p w14:paraId="4D6A71AF"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24 op.</w:t>
            </w:r>
          </w:p>
        </w:tc>
        <w:tc>
          <w:tcPr>
            <w:tcW w:w="1047" w:type="dxa"/>
            <w:tcBorders>
              <w:left w:val="single" w:sz="4" w:space="0" w:color="000000"/>
              <w:bottom w:val="single" w:sz="4" w:space="0" w:color="000000"/>
            </w:tcBorders>
            <w:vAlign w:val="center"/>
          </w:tcPr>
          <w:p w14:paraId="07982D01" w14:textId="77777777" w:rsidR="003C63A2" w:rsidRPr="00E80388" w:rsidRDefault="003C63A2" w:rsidP="00D16FEF">
            <w:pPr>
              <w:snapToGrid w:val="0"/>
              <w:rPr>
                <w:rFonts w:ascii="Arial" w:hAnsi="Arial" w:cs="Arial"/>
                <w:sz w:val="18"/>
                <w:szCs w:val="18"/>
              </w:rPr>
            </w:pPr>
          </w:p>
        </w:tc>
        <w:tc>
          <w:tcPr>
            <w:tcW w:w="951" w:type="dxa"/>
            <w:tcBorders>
              <w:left w:val="single" w:sz="4" w:space="0" w:color="000000"/>
              <w:bottom w:val="single" w:sz="4" w:space="0" w:color="000000"/>
            </w:tcBorders>
            <w:vAlign w:val="center"/>
          </w:tcPr>
          <w:p w14:paraId="74033E73" w14:textId="77777777" w:rsidR="003C63A2" w:rsidRPr="00E80388" w:rsidRDefault="003C63A2" w:rsidP="00D16FEF">
            <w:pPr>
              <w:snapToGrid w:val="0"/>
              <w:rPr>
                <w:rFonts w:ascii="Arial" w:hAnsi="Arial" w:cs="Arial"/>
                <w:b/>
                <w:sz w:val="18"/>
                <w:szCs w:val="18"/>
              </w:rPr>
            </w:pPr>
          </w:p>
        </w:tc>
        <w:tc>
          <w:tcPr>
            <w:tcW w:w="3003" w:type="dxa"/>
            <w:tcBorders>
              <w:left w:val="single" w:sz="4" w:space="0" w:color="000000"/>
              <w:bottom w:val="single" w:sz="4" w:space="0" w:color="000000"/>
            </w:tcBorders>
            <w:vAlign w:val="center"/>
          </w:tcPr>
          <w:p w14:paraId="3B7FBFBB" w14:textId="77777777" w:rsidR="003C63A2" w:rsidRPr="00E80388" w:rsidRDefault="003C63A2" w:rsidP="00D16FEF">
            <w:pPr>
              <w:snapToGrid w:val="0"/>
              <w:rPr>
                <w:rFonts w:ascii="Arial" w:hAnsi="Arial" w:cs="Arial"/>
                <w:sz w:val="18"/>
                <w:szCs w:val="18"/>
              </w:rPr>
            </w:pPr>
          </w:p>
        </w:tc>
        <w:tc>
          <w:tcPr>
            <w:tcW w:w="1701" w:type="dxa"/>
            <w:tcBorders>
              <w:left w:val="single" w:sz="4" w:space="0" w:color="000000"/>
              <w:bottom w:val="single" w:sz="4" w:space="0" w:color="000000"/>
            </w:tcBorders>
            <w:vAlign w:val="center"/>
          </w:tcPr>
          <w:p w14:paraId="2EEB4FD0" w14:textId="77777777" w:rsidR="003C63A2" w:rsidRPr="00E80388" w:rsidRDefault="003C63A2" w:rsidP="00D16FEF">
            <w:pPr>
              <w:snapToGrid w:val="0"/>
              <w:rPr>
                <w:rFonts w:ascii="Arial" w:hAnsi="Arial" w:cs="Arial"/>
                <w:b/>
                <w:sz w:val="18"/>
                <w:szCs w:val="18"/>
              </w:rPr>
            </w:pPr>
          </w:p>
        </w:tc>
        <w:tc>
          <w:tcPr>
            <w:tcW w:w="2202" w:type="dxa"/>
            <w:tcBorders>
              <w:left w:val="single" w:sz="4" w:space="0" w:color="000000"/>
              <w:bottom w:val="single" w:sz="4" w:space="0" w:color="000000"/>
            </w:tcBorders>
            <w:vAlign w:val="center"/>
          </w:tcPr>
          <w:p w14:paraId="1461A11A" w14:textId="77777777" w:rsidR="003C63A2" w:rsidRPr="00E80388" w:rsidRDefault="003C63A2" w:rsidP="00D16FEF">
            <w:pPr>
              <w:snapToGrid w:val="0"/>
              <w:rPr>
                <w:rFonts w:ascii="Arial" w:hAnsi="Arial" w:cs="Arial"/>
                <w:sz w:val="18"/>
                <w:szCs w:val="18"/>
              </w:rPr>
            </w:pPr>
          </w:p>
        </w:tc>
        <w:tc>
          <w:tcPr>
            <w:tcW w:w="1991" w:type="dxa"/>
            <w:tcBorders>
              <w:left w:val="single" w:sz="4" w:space="0" w:color="000000"/>
              <w:bottom w:val="single" w:sz="4" w:space="0" w:color="000000"/>
              <w:right w:val="single" w:sz="4" w:space="0" w:color="000000"/>
            </w:tcBorders>
            <w:vAlign w:val="center"/>
          </w:tcPr>
          <w:p w14:paraId="006E2150" w14:textId="77777777" w:rsidR="003C63A2" w:rsidRPr="00E80388" w:rsidRDefault="003C63A2" w:rsidP="00D16FEF">
            <w:pPr>
              <w:snapToGrid w:val="0"/>
              <w:rPr>
                <w:rFonts w:ascii="Arial" w:hAnsi="Arial" w:cs="Arial"/>
                <w:sz w:val="18"/>
                <w:szCs w:val="18"/>
              </w:rPr>
            </w:pPr>
          </w:p>
        </w:tc>
      </w:tr>
      <w:tr w:rsidR="003C63A2" w:rsidRPr="00E80388" w14:paraId="50A6306C" w14:textId="77777777" w:rsidTr="00D16FEF">
        <w:trPr>
          <w:gridAfter w:val="2"/>
          <w:wAfter w:w="3602" w:type="dxa"/>
          <w:cantSplit/>
          <w:trHeight w:val="1795"/>
        </w:trPr>
        <w:tc>
          <w:tcPr>
            <w:tcW w:w="399" w:type="dxa"/>
            <w:tcBorders>
              <w:left w:val="single" w:sz="4" w:space="0" w:color="000000"/>
              <w:bottom w:val="single" w:sz="4" w:space="0" w:color="000000"/>
            </w:tcBorders>
            <w:vAlign w:val="center"/>
          </w:tcPr>
          <w:p w14:paraId="6355DE8D" w14:textId="4147638F" w:rsidR="003C63A2" w:rsidRPr="00E80388" w:rsidRDefault="00C31B10" w:rsidP="00013D58">
            <w:pPr>
              <w:snapToGrid w:val="0"/>
              <w:rPr>
                <w:rFonts w:ascii="Arial" w:hAnsi="Arial" w:cs="Arial"/>
                <w:sz w:val="18"/>
                <w:szCs w:val="18"/>
              </w:rPr>
            </w:pPr>
            <w:r>
              <w:rPr>
                <w:rFonts w:ascii="Arial" w:hAnsi="Arial" w:cs="Arial"/>
                <w:sz w:val="18"/>
                <w:szCs w:val="18"/>
              </w:rPr>
              <w:t>3</w:t>
            </w:r>
            <w:r w:rsidR="00013D58">
              <w:rPr>
                <w:rFonts w:ascii="Arial" w:hAnsi="Arial" w:cs="Arial"/>
                <w:sz w:val="18"/>
                <w:szCs w:val="18"/>
              </w:rPr>
              <w:t>8</w:t>
            </w:r>
          </w:p>
        </w:tc>
        <w:tc>
          <w:tcPr>
            <w:tcW w:w="3372" w:type="dxa"/>
            <w:tcBorders>
              <w:left w:val="single" w:sz="4" w:space="0" w:color="000000"/>
              <w:bottom w:val="single" w:sz="4" w:space="0" w:color="000000"/>
            </w:tcBorders>
            <w:vAlign w:val="center"/>
          </w:tcPr>
          <w:p w14:paraId="7047B387"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Preparat do maszynowego mycia narzędzi medycznych, giętkich i sztywnych endoskopów Zawiera enzymy, anionowe i niejonowe substancje powierzchniowo czynne Preparat można stosować do</w:t>
            </w:r>
          </w:p>
          <w:p w14:paraId="09BF44A6"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 xml:space="preserve">anodowanego aluminium i metali nieżelazne.  </w:t>
            </w:r>
            <w:proofErr w:type="spellStart"/>
            <w:r w:rsidRPr="00E80388">
              <w:rPr>
                <w:rFonts w:ascii="Arial" w:hAnsi="Arial" w:cs="Arial"/>
                <w:sz w:val="18"/>
                <w:szCs w:val="18"/>
              </w:rPr>
              <w:t>pH</w:t>
            </w:r>
            <w:proofErr w:type="spellEnd"/>
            <w:r w:rsidRPr="00E80388">
              <w:rPr>
                <w:rFonts w:ascii="Arial" w:hAnsi="Arial" w:cs="Arial"/>
                <w:sz w:val="18"/>
                <w:szCs w:val="18"/>
              </w:rPr>
              <w:t xml:space="preserve"> w roztworze roboczym powyżej 10. Spełnia zalecenia w zakresie ograniczenia do minimum ryzyka </w:t>
            </w:r>
            <w:proofErr w:type="spellStart"/>
            <w:r w:rsidRPr="00E80388">
              <w:rPr>
                <w:rFonts w:ascii="Arial" w:hAnsi="Arial" w:cs="Arial"/>
                <w:sz w:val="18"/>
                <w:szCs w:val="18"/>
              </w:rPr>
              <w:t>vCJD</w:t>
            </w:r>
            <w:proofErr w:type="spellEnd"/>
            <w:r w:rsidRPr="00E80388">
              <w:rPr>
                <w:rFonts w:ascii="Arial" w:hAnsi="Arial" w:cs="Arial"/>
                <w:sz w:val="18"/>
                <w:szCs w:val="18"/>
              </w:rPr>
              <w:t>.  Stężenie roztworu roboczego 0,3-1% w zależności od stopnia zanieczyszczenia. Zalecane parametry procesu  do przygotowania endoskopów: 35°C - 55°C; 3 - 10 minut; do narzędzi chirurgicznych: 40°C - 60°C; 5 - 10 minut</w:t>
            </w:r>
          </w:p>
          <w:p w14:paraId="09B93880"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Wyrób medyczny.</w:t>
            </w:r>
          </w:p>
          <w:p w14:paraId="21B92FB6" w14:textId="1300DADC" w:rsidR="003C63A2" w:rsidRPr="00E80388" w:rsidRDefault="003C63A2" w:rsidP="00D16FEF">
            <w:pPr>
              <w:shd w:val="clear" w:color="auto" w:fill="FFFFFF"/>
              <w:snapToGrid w:val="0"/>
              <w:rPr>
                <w:rStyle w:val="Domylnaczcionkaakapitu1"/>
                <w:rFonts w:ascii="Arial" w:hAnsi="Arial" w:cs="Arial"/>
                <w:sz w:val="18"/>
                <w:szCs w:val="18"/>
              </w:rPr>
            </w:pPr>
            <w:r w:rsidRPr="00E80388">
              <w:rPr>
                <w:rFonts w:ascii="Arial" w:hAnsi="Arial" w:cs="Arial"/>
                <w:sz w:val="18"/>
                <w:szCs w:val="18"/>
              </w:rPr>
              <w:t xml:space="preserve">Opakowanie a 5 litrów Kompatybilny preparatem z poz.  </w:t>
            </w:r>
            <w:r w:rsidR="00013D58">
              <w:rPr>
                <w:rFonts w:ascii="Arial" w:hAnsi="Arial" w:cs="Arial"/>
                <w:sz w:val="18"/>
                <w:szCs w:val="18"/>
              </w:rPr>
              <w:t>39</w:t>
            </w:r>
          </w:p>
        </w:tc>
        <w:tc>
          <w:tcPr>
            <w:tcW w:w="1266" w:type="dxa"/>
            <w:tcBorders>
              <w:left w:val="single" w:sz="4" w:space="0" w:color="000000"/>
              <w:bottom w:val="single" w:sz="4" w:space="0" w:color="000000"/>
            </w:tcBorders>
            <w:vAlign w:val="center"/>
          </w:tcPr>
          <w:p w14:paraId="58682F35" w14:textId="2D3D1121" w:rsidR="003C63A2" w:rsidRPr="00E80388" w:rsidRDefault="003C63A2" w:rsidP="00D16FEF">
            <w:pPr>
              <w:snapToGrid w:val="0"/>
              <w:rPr>
                <w:rFonts w:ascii="Arial" w:hAnsi="Arial" w:cs="Arial"/>
                <w:sz w:val="18"/>
                <w:szCs w:val="18"/>
              </w:rPr>
            </w:pPr>
            <w:r>
              <w:rPr>
                <w:rFonts w:ascii="Arial" w:hAnsi="Arial" w:cs="Arial"/>
                <w:sz w:val="18"/>
                <w:szCs w:val="18"/>
              </w:rPr>
              <w:t>1</w:t>
            </w:r>
            <w:r w:rsidR="00085FAC">
              <w:rPr>
                <w:rFonts w:ascii="Arial" w:hAnsi="Arial" w:cs="Arial"/>
                <w:sz w:val="18"/>
                <w:szCs w:val="18"/>
              </w:rPr>
              <w:t>2</w:t>
            </w:r>
            <w:r w:rsidRPr="00E80388">
              <w:rPr>
                <w:rFonts w:ascii="Arial" w:hAnsi="Arial" w:cs="Arial"/>
                <w:sz w:val="18"/>
                <w:szCs w:val="18"/>
              </w:rPr>
              <w:t xml:space="preserve"> op.</w:t>
            </w:r>
          </w:p>
        </w:tc>
        <w:tc>
          <w:tcPr>
            <w:tcW w:w="1047" w:type="dxa"/>
            <w:tcBorders>
              <w:left w:val="single" w:sz="4" w:space="0" w:color="000000"/>
              <w:bottom w:val="single" w:sz="4" w:space="0" w:color="000000"/>
            </w:tcBorders>
            <w:vAlign w:val="center"/>
          </w:tcPr>
          <w:p w14:paraId="2FE7F925" w14:textId="77777777" w:rsidR="003C63A2" w:rsidRPr="00E80388" w:rsidRDefault="003C63A2" w:rsidP="00D16FEF">
            <w:pPr>
              <w:snapToGrid w:val="0"/>
              <w:rPr>
                <w:rFonts w:ascii="Arial" w:hAnsi="Arial" w:cs="Arial"/>
                <w:sz w:val="18"/>
                <w:szCs w:val="18"/>
              </w:rPr>
            </w:pPr>
          </w:p>
        </w:tc>
        <w:tc>
          <w:tcPr>
            <w:tcW w:w="951" w:type="dxa"/>
            <w:tcBorders>
              <w:left w:val="single" w:sz="4" w:space="0" w:color="000000"/>
              <w:bottom w:val="single" w:sz="4" w:space="0" w:color="000000"/>
            </w:tcBorders>
            <w:vAlign w:val="center"/>
          </w:tcPr>
          <w:p w14:paraId="714DC1B4" w14:textId="77777777" w:rsidR="003C63A2" w:rsidRPr="00E80388" w:rsidRDefault="003C63A2" w:rsidP="00D16FEF">
            <w:pPr>
              <w:snapToGrid w:val="0"/>
              <w:rPr>
                <w:rFonts w:ascii="Arial" w:hAnsi="Arial" w:cs="Arial"/>
                <w:b/>
                <w:sz w:val="18"/>
                <w:szCs w:val="18"/>
                <w:lang w:val="en-GB"/>
              </w:rPr>
            </w:pPr>
          </w:p>
        </w:tc>
        <w:tc>
          <w:tcPr>
            <w:tcW w:w="3003" w:type="dxa"/>
            <w:tcBorders>
              <w:left w:val="single" w:sz="4" w:space="0" w:color="000000"/>
              <w:bottom w:val="single" w:sz="4" w:space="0" w:color="000000"/>
            </w:tcBorders>
            <w:vAlign w:val="center"/>
          </w:tcPr>
          <w:p w14:paraId="4F0CF83F" w14:textId="77777777" w:rsidR="003C63A2" w:rsidRPr="00E80388" w:rsidRDefault="003C63A2" w:rsidP="00D16FEF">
            <w:pPr>
              <w:snapToGrid w:val="0"/>
              <w:rPr>
                <w:rFonts w:ascii="Arial" w:hAnsi="Arial" w:cs="Arial"/>
                <w:sz w:val="18"/>
                <w:szCs w:val="18"/>
              </w:rPr>
            </w:pPr>
          </w:p>
        </w:tc>
        <w:tc>
          <w:tcPr>
            <w:tcW w:w="1701" w:type="dxa"/>
            <w:tcBorders>
              <w:left w:val="single" w:sz="4" w:space="0" w:color="000000"/>
              <w:bottom w:val="single" w:sz="4" w:space="0" w:color="000000"/>
            </w:tcBorders>
            <w:vAlign w:val="center"/>
          </w:tcPr>
          <w:p w14:paraId="3F9C6B45" w14:textId="77777777" w:rsidR="003C63A2" w:rsidRPr="00E80388" w:rsidRDefault="003C63A2" w:rsidP="00D16FEF">
            <w:pPr>
              <w:snapToGrid w:val="0"/>
              <w:rPr>
                <w:rFonts w:ascii="Arial" w:hAnsi="Arial" w:cs="Arial"/>
                <w:b/>
                <w:sz w:val="18"/>
                <w:szCs w:val="18"/>
              </w:rPr>
            </w:pPr>
          </w:p>
        </w:tc>
        <w:tc>
          <w:tcPr>
            <w:tcW w:w="2202" w:type="dxa"/>
            <w:tcBorders>
              <w:left w:val="single" w:sz="4" w:space="0" w:color="000000"/>
              <w:bottom w:val="single" w:sz="4" w:space="0" w:color="000000"/>
            </w:tcBorders>
            <w:vAlign w:val="center"/>
          </w:tcPr>
          <w:p w14:paraId="6ECBFC7F" w14:textId="77777777" w:rsidR="003C63A2" w:rsidRPr="00E80388" w:rsidRDefault="003C63A2" w:rsidP="00D16FEF">
            <w:pPr>
              <w:snapToGrid w:val="0"/>
              <w:rPr>
                <w:rFonts w:ascii="Arial" w:hAnsi="Arial" w:cs="Arial"/>
                <w:sz w:val="18"/>
                <w:szCs w:val="18"/>
              </w:rPr>
            </w:pPr>
          </w:p>
        </w:tc>
        <w:tc>
          <w:tcPr>
            <w:tcW w:w="1991" w:type="dxa"/>
            <w:tcBorders>
              <w:left w:val="single" w:sz="4" w:space="0" w:color="000000"/>
              <w:bottom w:val="single" w:sz="4" w:space="0" w:color="000000"/>
              <w:right w:val="single" w:sz="4" w:space="0" w:color="000000"/>
            </w:tcBorders>
            <w:vAlign w:val="center"/>
          </w:tcPr>
          <w:p w14:paraId="22A28A73" w14:textId="77777777" w:rsidR="003C63A2" w:rsidRPr="00E80388" w:rsidRDefault="003C63A2" w:rsidP="00D16FEF">
            <w:pPr>
              <w:snapToGrid w:val="0"/>
              <w:rPr>
                <w:rFonts w:ascii="Arial" w:hAnsi="Arial" w:cs="Arial"/>
                <w:sz w:val="18"/>
                <w:szCs w:val="18"/>
              </w:rPr>
            </w:pPr>
          </w:p>
        </w:tc>
      </w:tr>
      <w:tr w:rsidR="003C63A2" w:rsidRPr="00E80388" w14:paraId="7C29B40C" w14:textId="77777777" w:rsidTr="00D16FEF">
        <w:trPr>
          <w:gridAfter w:val="2"/>
          <w:wAfter w:w="3602" w:type="dxa"/>
          <w:cantSplit/>
          <w:trHeight w:val="1795"/>
        </w:trPr>
        <w:tc>
          <w:tcPr>
            <w:tcW w:w="399" w:type="dxa"/>
            <w:tcBorders>
              <w:left w:val="single" w:sz="4" w:space="0" w:color="000000"/>
              <w:bottom w:val="single" w:sz="4" w:space="0" w:color="000000"/>
            </w:tcBorders>
            <w:vAlign w:val="center"/>
          </w:tcPr>
          <w:p w14:paraId="129C867D" w14:textId="0A3D27CC" w:rsidR="003C63A2" w:rsidRPr="00E80388" w:rsidRDefault="00013D58" w:rsidP="00D16FEF">
            <w:pPr>
              <w:snapToGrid w:val="0"/>
              <w:rPr>
                <w:rFonts w:ascii="Arial" w:hAnsi="Arial" w:cs="Arial"/>
                <w:sz w:val="18"/>
                <w:szCs w:val="18"/>
              </w:rPr>
            </w:pPr>
            <w:r>
              <w:rPr>
                <w:rFonts w:ascii="Arial" w:hAnsi="Arial" w:cs="Arial"/>
                <w:sz w:val="18"/>
                <w:szCs w:val="18"/>
              </w:rPr>
              <w:t>39</w:t>
            </w:r>
          </w:p>
        </w:tc>
        <w:tc>
          <w:tcPr>
            <w:tcW w:w="3372" w:type="dxa"/>
            <w:tcBorders>
              <w:left w:val="single" w:sz="4" w:space="0" w:color="000000"/>
              <w:bottom w:val="single" w:sz="4" w:space="0" w:color="000000"/>
            </w:tcBorders>
          </w:tcPr>
          <w:p w14:paraId="19E0286D" w14:textId="286B7BA8" w:rsidR="003C63A2" w:rsidRPr="00E80388" w:rsidRDefault="003C63A2" w:rsidP="00D16FEF">
            <w:pPr>
              <w:pStyle w:val="Textbody"/>
              <w:snapToGrid w:val="0"/>
              <w:rPr>
                <w:rStyle w:val="Domylnaczcionkaakapitu1"/>
                <w:rFonts w:ascii="Arial" w:hAnsi="Arial" w:cs="Arial"/>
                <w:sz w:val="18"/>
                <w:szCs w:val="18"/>
              </w:rPr>
            </w:pPr>
            <w:r w:rsidRPr="00E80388">
              <w:rPr>
                <w:rFonts w:ascii="Arial" w:hAnsi="Arial" w:cs="Arial"/>
                <w:sz w:val="18"/>
                <w:szCs w:val="18"/>
              </w:rPr>
              <w:t xml:space="preserve">Preparat do dezynfekcji  termiczno-chemicznej kontenerów, endoskopów giętkich. w temperaturze 55-60 °C. Zawierający aldehyd </w:t>
            </w:r>
            <w:proofErr w:type="spellStart"/>
            <w:r w:rsidRPr="00E80388">
              <w:rPr>
                <w:rFonts w:ascii="Arial" w:hAnsi="Arial" w:cs="Arial"/>
                <w:sz w:val="18"/>
                <w:szCs w:val="18"/>
              </w:rPr>
              <w:t>glutarowy</w:t>
            </w:r>
            <w:proofErr w:type="spellEnd"/>
            <w:r w:rsidRPr="00E80388">
              <w:rPr>
                <w:rFonts w:ascii="Arial" w:hAnsi="Arial" w:cs="Arial"/>
                <w:sz w:val="18"/>
                <w:szCs w:val="18"/>
              </w:rPr>
              <w:t xml:space="preserve">, etanol, inhibitory korozji bez formaldehydu, glioksalu oraz kwasów organicznych. Spektrum działania: B, </w:t>
            </w:r>
            <w:proofErr w:type="spellStart"/>
            <w:r w:rsidRPr="00E80388">
              <w:rPr>
                <w:rFonts w:ascii="Arial" w:hAnsi="Arial" w:cs="Arial"/>
                <w:sz w:val="18"/>
                <w:szCs w:val="18"/>
              </w:rPr>
              <w:t>Tbc</w:t>
            </w:r>
            <w:proofErr w:type="spellEnd"/>
            <w:r w:rsidRPr="00E80388">
              <w:rPr>
                <w:rFonts w:ascii="Arial" w:hAnsi="Arial" w:cs="Arial"/>
                <w:sz w:val="18"/>
                <w:szCs w:val="18"/>
              </w:rPr>
              <w:t xml:space="preserve">, F, V (Polio, HIV, HBV, </w:t>
            </w:r>
            <w:proofErr w:type="spellStart"/>
            <w:r w:rsidRPr="00E80388">
              <w:rPr>
                <w:rFonts w:ascii="Arial" w:hAnsi="Arial" w:cs="Arial"/>
                <w:sz w:val="18"/>
                <w:szCs w:val="18"/>
              </w:rPr>
              <w:t>Adeno</w:t>
            </w:r>
            <w:proofErr w:type="spellEnd"/>
            <w:r w:rsidRPr="00E80388">
              <w:rPr>
                <w:rFonts w:ascii="Arial" w:hAnsi="Arial" w:cs="Arial"/>
                <w:sz w:val="18"/>
                <w:szCs w:val="18"/>
              </w:rPr>
              <w:t xml:space="preserve">, </w:t>
            </w:r>
            <w:proofErr w:type="spellStart"/>
            <w:r w:rsidRPr="00E80388">
              <w:rPr>
                <w:rFonts w:ascii="Arial" w:hAnsi="Arial" w:cs="Arial"/>
                <w:sz w:val="18"/>
                <w:szCs w:val="18"/>
              </w:rPr>
              <w:t>Vaccinia</w:t>
            </w:r>
            <w:proofErr w:type="spellEnd"/>
            <w:r w:rsidRPr="00E80388">
              <w:rPr>
                <w:rFonts w:ascii="Arial" w:hAnsi="Arial" w:cs="Arial"/>
                <w:sz w:val="18"/>
                <w:szCs w:val="18"/>
              </w:rPr>
              <w:t xml:space="preserve">), S, jaja glisty, </w:t>
            </w:r>
            <w:proofErr w:type="spellStart"/>
            <w:r w:rsidRPr="00E80388">
              <w:rPr>
                <w:rFonts w:ascii="Arial" w:hAnsi="Arial" w:cs="Arial"/>
                <w:sz w:val="18"/>
                <w:szCs w:val="18"/>
              </w:rPr>
              <w:t>Helicobacter</w:t>
            </w:r>
            <w:proofErr w:type="spellEnd"/>
            <w:r w:rsidR="009B139D">
              <w:rPr>
                <w:rFonts w:ascii="Arial" w:hAnsi="Arial" w:cs="Arial"/>
                <w:sz w:val="18"/>
                <w:szCs w:val="18"/>
              </w:rPr>
              <w:t xml:space="preserve"> </w:t>
            </w:r>
            <w:proofErr w:type="spellStart"/>
            <w:r w:rsidRPr="00E80388">
              <w:rPr>
                <w:rFonts w:ascii="Arial" w:hAnsi="Arial" w:cs="Arial"/>
                <w:sz w:val="18"/>
                <w:szCs w:val="18"/>
              </w:rPr>
              <w:t>pyroli</w:t>
            </w:r>
            <w:proofErr w:type="spellEnd"/>
            <w:r w:rsidRPr="00E80388">
              <w:rPr>
                <w:rFonts w:ascii="Arial" w:hAnsi="Arial" w:cs="Arial"/>
                <w:sz w:val="18"/>
                <w:szCs w:val="18"/>
              </w:rPr>
              <w:t xml:space="preserve"> w czasie do 5 minut. Bezbarwny, roztwór roboczy 1%.  Wyrób medyczny. Opakowanie </w:t>
            </w:r>
            <w:r w:rsidRPr="00E80388">
              <w:rPr>
                <w:rFonts w:ascii="Arial" w:hAnsi="Arial" w:cs="Arial"/>
                <w:sz w:val="18"/>
                <w:szCs w:val="18"/>
              </w:rPr>
              <w:br/>
              <w:t>a 5 l</w:t>
            </w:r>
          </w:p>
        </w:tc>
        <w:tc>
          <w:tcPr>
            <w:tcW w:w="1266" w:type="dxa"/>
            <w:tcBorders>
              <w:left w:val="single" w:sz="4" w:space="0" w:color="000000"/>
              <w:bottom w:val="single" w:sz="4" w:space="0" w:color="000000"/>
            </w:tcBorders>
            <w:vAlign w:val="center"/>
          </w:tcPr>
          <w:p w14:paraId="477BAE38" w14:textId="1812140E" w:rsidR="003C63A2" w:rsidRPr="00E80388" w:rsidRDefault="00D9594B" w:rsidP="00D16FEF">
            <w:pPr>
              <w:snapToGrid w:val="0"/>
              <w:rPr>
                <w:rFonts w:ascii="Arial" w:hAnsi="Arial" w:cs="Arial"/>
                <w:sz w:val="18"/>
                <w:szCs w:val="18"/>
              </w:rPr>
            </w:pPr>
            <w:r>
              <w:rPr>
                <w:rFonts w:ascii="Arial" w:hAnsi="Arial" w:cs="Arial"/>
                <w:sz w:val="18"/>
                <w:szCs w:val="18"/>
              </w:rPr>
              <w:t>20</w:t>
            </w:r>
            <w:r w:rsidR="003C63A2" w:rsidRPr="00E80388">
              <w:rPr>
                <w:rFonts w:ascii="Arial" w:hAnsi="Arial" w:cs="Arial"/>
                <w:sz w:val="18"/>
                <w:szCs w:val="18"/>
              </w:rPr>
              <w:t xml:space="preserve"> op.</w:t>
            </w:r>
          </w:p>
        </w:tc>
        <w:tc>
          <w:tcPr>
            <w:tcW w:w="1047" w:type="dxa"/>
            <w:tcBorders>
              <w:left w:val="single" w:sz="4" w:space="0" w:color="000000"/>
              <w:bottom w:val="single" w:sz="4" w:space="0" w:color="000000"/>
            </w:tcBorders>
            <w:vAlign w:val="center"/>
          </w:tcPr>
          <w:p w14:paraId="6ED78544" w14:textId="77777777" w:rsidR="003C63A2" w:rsidRPr="00E80388" w:rsidRDefault="003C63A2" w:rsidP="00D16FEF">
            <w:pPr>
              <w:snapToGrid w:val="0"/>
              <w:rPr>
                <w:rFonts w:ascii="Arial" w:hAnsi="Arial" w:cs="Arial"/>
                <w:sz w:val="18"/>
                <w:szCs w:val="18"/>
              </w:rPr>
            </w:pPr>
          </w:p>
        </w:tc>
        <w:tc>
          <w:tcPr>
            <w:tcW w:w="951" w:type="dxa"/>
            <w:tcBorders>
              <w:left w:val="single" w:sz="4" w:space="0" w:color="000000"/>
              <w:bottom w:val="single" w:sz="4" w:space="0" w:color="000000"/>
            </w:tcBorders>
            <w:vAlign w:val="center"/>
          </w:tcPr>
          <w:p w14:paraId="5D206342" w14:textId="77777777" w:rsidR="003C63A2" w:rsidRPr="00E80388" w:rsidRDefault="003C63A2" w:rsidP="00D16FEF">
            <w:pPr>
              <w:snapToGrid w:val="0"/>
              <w:rPr>
                <w:rFonts w:ascii="Arial" w:hAnsi="Arial" w:cs="Arial"/>
                <w:b/>
                <w:sz w:val="18"/>
                <w:szCs w:val="18"/>
              </w:rPr>
            </w:pPr>
          </w:p>
        </w:tc>
        <w:tc>
          <w:tcPr>
            <w:tcW w:w="3003" w:type="dxa"/>
            <w:tcBorders>
              <w:left w:val="single" w:sz="4" w:space="0" w:color="000000"/>
              <w:bottom w:val="single" w:sz="4" w:space="0" w:color="000000"/>
            </w:tcBorders>
            <w:vAlign w:val="center"/>
          </w:tcPr>
          <w:p w14:paraId="3E8CC7D9" w14:textId="77777777" w:rsidR="003C63A2" w:rsidRPr="00E80388" w:rsidRDefault="003C63A2" w:rsidP="00D16FEF">
            <w:pPr>
              <w:snapToGrid w:val="0"/>
              <w:rPr>
                <w:rFonts w:ascii="Arial" w:hAnsi="Arial" w:cs="Arial"/>
                <w:sz w:val="18"/>
                <w:szCs w:val="18"/>
              </w:rPr>
            </w:pPr>
          </w:p>
        </w:tc>
        <w:tc>
          <w:tcPr>
            <w:tcW w:w="1701" w:type="dxa"/>
            <w:tcBorders>
              <w:left w:val="single" w:sz="4" w:space="0" w:color="000000"/>
              <w:bottom w:val="single" w:sz="4" w:space="0" w:color="000000"/>
            </w:tcBorders>
            <w:vAlign w:val="center"/>
          </w:tcPr>
          <w:p w14:paraId="39DBA6C0" w14:textId="77777777" w:rsidR="003C63A2" w:rsidRPr="00E80388" w:rsidRDefault="003C63A2" w:rsidP="00D16FEF">
            <w:pPr>
              <w:snapToGrid w:val="0"/>
              <w:rPr>
                <w:rFonts w:ascii="Arial" w:hAnsi="Arial" w:cs="Arial"/>
                <w:b/>
                <w:sz w:val="18"/>
                <w:szCs w:val="18"/>
              </w:rPr>
            </w:pPr>
          </w:p>
        </w:tc>
        <w:tc>
          <w:tcPr>
            <w:tcW w:w="2202" w:type="dxa"/>
            <w:tcBorders>
              <w:left w:val="single" w:sz="4" w:space="0" w:color="000000"/>
              <w:bottom w:val="single" w:sz="4" w:space="0" w:color="000000"/>
            </w:tcBorders>
            <w:vAlign w:val="center"/>
          </w:tcPr>
          <w:p w14:paraId="3A98E233" w14:textId="77777777" w:rsidR="003C63A2" w:rsidRPr="00E80388" w:rsidRDefault="003C63A2" w:rsidP="00D16FEF">
            <w:pPr>
              <w:snapToGrid w:val="0"/>
              <w:rPr>
                <w:rFonts w:ascii="Arial" w:hAnsi="Arial" w:cs="Arial"/>
                <w:sz w:val="18"/>
                <w:szCs w:val="18"/>
              </w:rPr>
            </w:pPr>
          </w:p>
        </w:tc>
        <w:tc>
          <w:tcPr>
            <w:tcW w:w="1991" w:type="dxa"/>
            <w:tcBorders>
              <w:left w:val="single" w:sz="4" w:space="0" w:color="000000"/>
              <w:bottom w:val="single" w:sz="4" w:space="0" w:color="000000"/>
              <w:right w:val="single" w:sz="4" w:space="0" w:color="000000"/>
            </w:tcBorders>
            <w:vAlign w:val="center"/>
          </w:tcPr>
          <w:p w14:paraId="162A9F30" w14:textId="77777777" w:rsidR="003C63A2" w:rsidRPr="00E80388" w:rsidRDefault="003C63A2" w:rsidP="00D16FEF">
            <w:pPr>
              <w:snapToGrid w:val="0"/>
              <w:rPr>
                <w:rFonts w:ascii="Arial" w:hAnsi="Arial" w:cs="Arial"/>
                <w:sz w:val="18"/>
                <w:szCs w:val="18"/>
              </w:rPr>
            </w:pPr>
          </w:p>
        </w:tc>
      </w:tr>
      <w:tr w:rsidR="003C63A2" w:rsidRPr="00E80388" w14:paraId="2F61CBA5" w14:textId="77777777" w:rsidTr="00D16FEF">
        <w:trPr>
          <w:gridAfter w:val="2"/>
          <w:wAfter w:w="3602" w:type="dxa"/>
          <w:cantSplit/>
          <w:trHeight w:val="1795"/>
        </w:trPr>
        <w:tc>
          <w:tcPr>
            <w:tcW w:w="399" w:type="dxa"/>
            <w:tcBorders>
              <w:left w:val="single" w:sz="4" w:space="0" w:color="000000"/>
              <w:bottom w:val="single" w:sz="4" w:space="0" w:color="000000"/>
            </w:tcBorders>
            <w:vAlign w:val="center"/>
          </w:tcPr>
          <w:p w14:paraId="66ED38BA" w14:textId="2CA91608" w:rsidR="003C63A2" w:rsidRPr="00E80388" w:rsidRDefault="003C63A2" w:rsidP="00D16FEF">
            <w:pPr>
              <w:snapToGrid w:val="0"/>
              <w:rPr>
                <w:rFonts w:ascii="Arial" w:hAnsi="Arial" w:cs="Arial"/>
                <w:sz w:val="18"/>
                <w:szCs w:val="18"/>
              </w:rPr>
            </w:pPr>
            <w:r w:rsidRPr="00E80388">
              <w:rPr>
                <w:rFonts w:ascii="Arial" w:hAnsi="Arial" w:cs="Arial"/>
                <w:sz w:val="18"/>
                <w:szCs w:val="18"/>
              </w:rPr>
              <w:lastRenderedPageBreak/>
              <w:t>4</w:t>
            </w:r>
            <w:r w:rsidR="00013D58">
              <w:rPr>
                <w:rFonts w:ascii="Arial" w:hAnsi="Arial" w:cs="Arial"/>
                <w:sz w:val="18"/>
                <w:szCs w:val="18"/>
              </w:rPr>
              <w:t>0</w:t>
            </w:r>
          </w:p>
        </w:tc>
        <w:tc>
          <w:tcPr>
            <w:tcW w:w="3372" w:type="dxa"/>
            <w:tcBorders>
              <w:left w:val="single" w:sz="4" w:space="0" w:color="000000"/>
              <w:bottom w:val="single" w:sz="4" w:space="0" w:color="000000"/>
            </w:tcBorders>
          </w:tcPr>
          <w:p w14:paraId="35A627E4" w14:textId="58BCB899" w:rsidR="003C63A2" w:rsidRPr="00E80388" w:rsidRDefault="003C63A2" w:rsidP="00D16FEF">
            <w:pPr>
              <w:widowControl/>
              <w:suppressAutoHyphens w:val="0"/>
              <w:autoSpaceDE w:val="0"/>
              <w:adjustRightInd w:val="0"/>
              <w:textAlignment w:val="auto"/>
              <w:rPr>
                <w:rFonts w:ascii="Arial" w:hAnsi="Arial" w:cs="Arial"/>
                <w:sz w:val="18"/>
                <w:szCs w:val="18"/>
              </w:rPr>
            </w:pPr>
            <w:r w:rsidRPr="00E80388">
              <w:rPr>
                <w:rFonts w:ascii="Arial" w:hAnsi="Arial" w:cs="Arial"/>
                <w:sz w:val="18"/>
                <w:szCs w:val="18"/>
              </w:rPr>
              <w:t xml:space="preserve">Preparat myjąco- dezynfekujący </w:t>
            </w:r>
            <w:r w:rsidRPr="00E80388">
              <w:rPr>
                <w:rFonts w:ascii="Arial" w:hAnsi="Arial" w:cs="Arial"/>
                <w:sz w:val="18"/>
                <w:szCs w:val="18"/>
              </w:rPr>
              <w:br/>
              <w:t xml:space="preserve">do narzędzi, oprzyrządowania anestezjologicznego, endoskopów giętkich oraz innych wrażliwych materiałów jak silikon, poliwęglan, </w:t>
            </w:r>
            <w:proofErr w:type="spellStart"/>
            <w:r w:rsidRPr="00E80388">
              <w:rPr>
                <w:rFonts w:ascii="Arial" w:hAnsi="Arial" w:cs="Arial"/>
                <w:sz w:val="18"/>
                <w:szCs w:val="18"/>
              </w:rPr>
              <w:t>polisulfon</w:t>
            </w:r>
            <w:proofErr w:type="spellEnd"/>
            <w:r w:rsidRPr="00E80388">
              <w:rPr>
                <w:rFonts w:ascii="Arial" w:hAnsi="Arial" w:cs="Arial"/>
                <w:sz w:val="18"/>
                <w:szCs w:val="18"/>
              </w:rPr>
              <w:t xml:space="preserve">, szkło akrylowe. W formie „perełek” zapobiegających pyleniu i wydychaniu  środka, oparty na nadwęglanie sodu, TAED, kompleksie enzymatycznym (lipaza, proteaza, amylaza) oraz niejonowych surfaktantach. Nie zawierający w składzie aldehydów, fenoli, chloru, pochodnych amin. Możliwość użycia </w:t>
            </w:r>
            <w:r w:rsidRPr="00E80388">
              <w:rPr>
                <w:rFonts w:ascii="Arial" w:hAnsi="Arial" w:cs="Arial"/>
                <w:sz w:val="18"/>
                <w:szCs w:val="18"/>
              </w:rPr>
              <w:br/>
              <w:t>w ultradźwiękowych urządzeniach myjących. Spektrum działania: B,</w:t>
            </w:r>
            <w:r w:rsidR="001A366B">
              <w:rPr>
                <w:rFonts w:ascii="Arial" w:hAnsi="Arial" w:cs="Arial"/>
                <w:sz w:val="18"/>
                <w:szCs w:val="18"/>
              </w:rPr>
              <w:t xml:space="preserve"> </w:t>
            </w:r>
            <w:r w:rsidRPr="00E80388">
              <w:rPr>
                <w:rFonts w:ascii="Arial" w:hAnsi="Arial" w:cs="Arial"/>
                <w:sz w:val="18"/>
                <w:szCs w:val="18"/>
              </w:rPr>
              <w:t xml:space="preserve">F, </w:t>
            </w:r>
            <w:proofErr w:type="spellStart"/>
            <w:r w:rsidRPr="00E80388">
              <w:rPr>
                <w:rFonts w:ascii="Arial" w:hAnsi="Arial" w:cs="Arial"/>
                <w:sz w:val="18"/>
                <w:szCs w:val="18"/>
              </w:rPr>
              <w:t>Tbc</w:t>
            </w:r>
            <w:proofErr w:type="spellEnd"/>
            <w:r w:rsidRPr="00E80388">
              <w:rPr>
                <w:rFonts w:ascii="Arial" w:hAnsi="Arial" w:cs="Arial"/>
                <w:sz w:val="18"/>
                <w:szCs w:val="18"/>
              </w:rPr>
              <w:t xml:space="preserve">, V, S w czasie do 15 min. w stężeniu 2%. Możliwość kontroli aktywności roztworu dedykowanymi paskami testowymi. </w:t>
            </w:r>
          </w:p>
          <w:p w14:paraId="42551405" w14:textId="77777777" w:rsidR="003C63A2" w:rsidRPr="00E80388" w:rsidRDefault="003C63A2" w:rsidP="00D16FEF">
            <w:pPr>
              <w:pStyle w:val="Textbody"/>
              <w:snapToGrid w:val="0"/>
              <w:rPr>
                <w:rFonts w:ascii="Arial" w:hAnsi="Arial" w:cs="Arial"/>
                <w:sz w:val="18"/>
                <w:szCs w:val="18"/>
              </w:rPr>
            </w:pPr>
            <w:r w:rsidRPr="00E80388">
              <w:rPr>
                <w:rFonts w:ascii="Arial" w:hAnsi="Arial" w:cs="Arial"/>
                <w:sz w:val="18"/>
                <w:szCs w:val="18"/>
              </w:rPr>
              <w:t>Opakowanie a 1,5kg</w:t>
            </w:r>
          </w:p>
        </w:tc>
        <w:tc>
          <w:tcPr>
            <w:tcW w:w="1266" w:type="dxa"/>
            <w:tcBorders>
              <w:left w:val="single" w:sz="4" w:space="0" w:color="000000"/>
              <w:bottom w:val="single" w:sz="4" w:space="0" w:color="000000"/>
            </w:tcBorders>
            <w:vAlign w:val="center"/>
          </w:tcPr>
          <w:p w14:paraId="54EDD483" w14:textId="2CD0C0DC" w:rsidR="003C63A2" w:rsidRPr="00E80388" w:rsidRDefault="001A366B" w:rsidP="00D16FEF">
            <w:pPr>
              <w:snapToGrid w:val="0"/>
              <w:rPr>
                <w:rFonts w:ascii="Arial" w:hAnsi="Arial" w:cs="Arial"/>
                <w:sz w:val="18"/>
                <w:szCs w:val="18"/>
              </w:rPr>
            </w:pPr>
            <w:r>
              <w:rPr>
                <w:rFonts w:ascii="Arial" w:hAnsi="Arial" w:cs="Arial"/>
                <w:sz w:val="18"/>
                <w:szCs w:val="18"/>
              </w:rPr>
              <w:t>1</w:t>
            </w:r>
            <w:r w:rsidR="003C63A2" w:rsidRPr="00E80388">
              <w:rPr>
                <w:rFonts w:ascii="Arial" w:hAnsi="Arial" w:cs="Arial"/>
                <w:sz w:val="18"/>
                <w:szCs w:val="18"/>
              </w:rPr>
              <w:t xml:space="preserve"> op.</w:t>
            </w:r>
          </w:p>
        </w:tc>
        <w:tc>
          <w:tcPr>
            <w:tcW w:w="1047" w:type="dxa"/>
            <w:tcBorders>
              <w:left w:val="single" w:sz="4" w:space="0" w:color="000000"/>
              <w:bottom w:val="single" w:sz="4" w:space="0" w:color="000000"/>
            </w:tcBorders>
            <w:vAlign w:val="center"/>
          </w:tcPr>
          <w:p w14:paraId="42FE977B" w14:textId="77777777" w:rsidR="003C63A2" w:rsidRPr="00E80388" w:rsidRDefault="003C63A2" w:rsidP="00D16FEF">
            <w:pPr>
              <w:snapToGrid w:val="0"/>
              <w:rPr>
                <w:rFonts w:ascii="Arial" w:hAnsi="Arial" w:cs="Arial"/>
                <w:sz w:val="18"/>
                <w:szCs w:val="18"/>
              </w:rPr>
            </w:pPr>
          </w:p>
        </w:tc>
        <w:tc>
          <w:tcPr>
            <w:tcW w:w="951" w:type="dxa"/>
            <w:tcBorders>
              <w:left w:val="single" w:sz="4" w:space="0" w:color="000000"/>
              <w:bottom w:val="single" w:sz="4" w:space="0" w:color="000000"/>
            </w:tcBorders>
            <w:vAlign w:val="center"/>
          </w:tcPr>
          <w:p w14:paraId="3C06271F" w14:textId="77777777" w:rsidR="003C63A2" w:rsidRPr="00E80388" w:rsidRDefault="003C63A2" w:rsidP="00D16FEF">
            <w:pPr>
              <w:snapToGrid w:val="0"/>
              <w:rPr>
                <w:rFonts w:ascii="Arial" w:hAnsi="Arial" w:cs="Arial"/>
                <w:b/>
                <w:sz w:val="18"/>
                <w:szCs w:val="18"/>
              </w:rPr>
            </w:pPr>
          </w:p>
        </w:tc>
        <w:tc>
          <w:tcPr>
            <w:tcW w:w="3003" w:type="dxa"/>
            <w:tcBorders>
              <w:left w:val="single" w:sz="4" w:space="0" w:color="000000"/>
              <w:bottom w:val="single" w:sz="4" w:space="0" w:color="000000"/>
            </w:tcBorders>
            <w:vAlign w:val="center"/>
          </w:tcPr>
          <w:p w14:paraId="53179725" w14:textId="77777777" w:rsidR="003C63A2" w:rsidRPr="00E80388" w:rsidRDefault="003C63A2" w:rsidP="00D16FEF">
            <w:pPr>
              <w:snapToGrid w:val="0"/>
              <w:rPr>
                <w:rFonts w:ascii="Arial" w:hAnsi="Arial" w:cs="Arial"/>
                <w:sz w:val="18"/>
                <w:szCs w:val="18"/>
              </w:rPr>
            </w:pPr>
          </w:p>
        </w:tc>
        <w:tc>
          <w:tcPr>
            <w:tcW w:w="1701" w:type="dxa"/>
            <w:tcBorders>
              <w:left w:val="single" w:sz="4" w:space="0" w:color="000000"/>
              <w:bottom w:val="single" w:sz="4" w:space="0" w:color="000000"/>
            </w:tcBorders>
            <w:vAlign w:val="center"/>
          </w:tcPr>
          <w:p w14:paraId="4B0E39D6" w14:textId="77777777" w:rsidR="003C63A2" w:rsidRPr="00E80388" w:rsidRDefault="003C63A2" w:rsidP="00D16FEF">
            <w:pPr>
              <w:snapToGrid w:val="0"/>
              <w:rPr>
                <w:rFonts w:ascii="Arial" w:hAnsi="Arial" w:cs="Arial"/>
                <w:b/>
                <w:sz w:val="18"/>
                <w:szCs w:val="18"/>
              </w:rPr>
            </w:pPr>
          </w:p>
        </w:tc>
        <w:tc>
          <w:tcPr>
            <w:tcW w:w="2202" w:type="dxa"/>
            <w:tcBorders>
              <w:left w:val="single" w:sz="4" w:space="0" w:color="000000"/>
              <w:bottom w:val="single" w:sz="4" w:space="0" w:color="000000"/>
            </w:tcBorders>
            <w:vAlign w:val="center"/>
          </w:tcPr>
          <w:p w14:paraId="7BCDA6F2" w14:textId="77777777" w:rsidR="003C63A2" w:rsidRPr="00E80388" w:rsidRDefault="003C63A2" w:rsidP="00D16FEF">
            <w:pPr>
              <w:snapToGrid w:val="0"/>
              <w:rPr>
                <w:rFonts w:ascii="Arial" w:hAnsi="Arial" w:cs="Arial"/>
                <w:sz w:val="18"/>
                <w:szCs w:val="18"/>
              </w:rPr>
            </w:pPr>
          </w:p>
        </w:tc>
        <w:tc>
          <w:tcPr>
            <w:tcW w:w="1991" w:type="dxa"/>
            <w:tcBorders>
              <w:left w:val="single" w:sz="4" w:space="0" w:color="000000"/>
              <w:bottom w:val="single" w:sz="4" w:space="0" w:color="000000"/>
              <w:right w:val="single" w:sz="4" w:space="0" w:color="000000"/>
            </w:tcBorders>
            <w:vAlign w:val="center"/>
          </w:tcPr>
          <w:p w14:paraId="1B8A9AD0" w14:textId="77777777" w:rsidR="003C63A2" w:rsidRPr="00E80388" w:rsidRDefault="003C63A2" w:rsidP="00D16FEF">
            <w:pPr>
              <w:snapToGrid w:val="0"/>
              <w:rPr>
                <w:rFonts w:ascii="Arial" w:hAnsi="Arial" w:cs="Arial"/>
                <w:sz w:val="18"/>
                <w:szCs w:val="18"/>
              </w:rPr>
            </w:pPr>
          </w:p>
        </w:tc>
      </w:tr>
      <w:tr w:rsidR="003C63A2" w:rsidRPr="00E80388" w14:paraId="06ABDE31" w14:textId="77777777" w:rsidTr="00D16FEF">
        <w:trPr>
          <w:gridAfter w:val="2"/>
          <w:wAfter w:w="3602" w:type="dxa"/>
          <w:cantSplit/>
          <w:trHeight w:val="10498"/>
        </w:trPr>
        <w:tc>
          <w:tcPr>
            <w:tcW w:w="399" w:type="dxa"/>
            <w:tcBorders>
              <w:left w:val="single" w:sz="4" w:space="0" w:color="000000"/>
              <w:bottom w:val="single" w:sz="4" w:space="0" w:color="000000"/>
            </w:tcBorders>
            <w:vAlign w:val="center"/>
          </w:tcPr>
          <w:p w14:paraId="55CE479D" w14:textId="5203F5FA" w:rsidR="003C63A2" w:rsidRPr="00E80388" w:rsidRDefault="003C63A2" w:rsidP="00D16FEF">
            <w:pPr>
              <w:snapToGrid w:val="0"/>
              <w:rPr>
                <w:rFonts w:ascii="Arial" w:hAnsi="Arial" w:cs="Arial"/>
                <w:sz w:val="18"/>
                <w:szCs w:val="18"/>
              </w:rPr>
            </w:pPr>
            <w:r w:rsidRPr="00E80388">
              <w:rPr>
                <w:rFonts w:ascii="Arial" w:hAnsi="Arial" w:cs="Arial"/>
                <w:sz w:val="18"/>
                <w:szCs w:val="18"/>
              </w:rPr>
              <w:lastRenderedPageBreak/>
              <w:t>4</w:t>
            </w:r>
            <w:r w:rsidR="00013D58">
              <w:rPr>
                <w:rFonts w:ascii="Arial" w:hAnsi="Arial" w:cs="Arial"/>
                <w:sz w:val="18"/>
                <w:szCs w:val="18"/>
              </w:rPr>
              <w:t>1</w:t>
            </w:r>
          </w:p>
        </w:tc>
        <w:tc>
          <w:tcPr>
            <w:tcW w:w="3372" w:type="dxa"/>
            <w:tcBorders>
              <w:left w:val="single" w:sz="4" w:space="0" w:color="000000"/>
              <w:bottom w:val="single" w:sz="4" w:space="0" w:color="000000"/>
            </w:tcBorders>
            <w:vAlign w:val="center"/>
          </w:tcPr>
          <w:p w14:paraId="659E4798" w14:textId="3D7E4ED5" w:rsidR="003C63A2" w:rsidRPr="00E80388" w:rsidRDefault="003C63A2" w:rsidP="00D16FEF">
            <w:pPr>
              <w:rPr>
                <w:rFonts w:ascii="Arial" w:hAnsi="Arial" w:cs="Arial"/>
                <w:sz w:val="18"/>
                <w:szCs w:val="18"/>
              </w:rPr>
            </w:pPr>
            <w:r w:rsidRPr="00E80388">
              <w:rPr>
                <w:rFonts w:ascii="Arial" w:hAnsi="Arial" w:cs="Arial"/>
                <w:sz w:val="18"/>
                <w:szCs w:val="18"/>
              </w:rPr>
              <w:t>Płynny, alkaliczny środek do mycia w myjniach dezynfektorach, skutecznie usuwający pozostałości organiczne typu zaschnięta lub zdenaturowana krew, białko, tłuszcz, śluz, wydzieliny i pozostałości kostne, przy jednoczesnej wysokiej ochronie materiałowej. Umożliwiający mycie maszynowe narzędzi, przyrządów optycznych i sprzętu ze stali nierdzewnej, stali narzędziowej, tytanu, szkła, ceramiki, tworzyw sztucznych nadających się do sterylizacji, materiałów sprzętu anestezjologicznego oraz anodowanego aluminium. Stężenie użytkowe od 1 do 3 ml/l w temp. do 60°C. Brak właściwości pieniących, dozowanie środka możliwe w zimnej wodzie. Spełnia aktualne wymagania Instytutu Robe</w:t>
            </w:r>
            <w:r w:rsidR="00F61480">
              <w:rPr>
                <w:rFonts w:ascii="Arial" w:hAnsi="Arial" w:cs="Arial"/>
                <w:sz w:val="18"/>
                <w:szCs w:val="18"/>
              </w:rPr>
              <w:t>r</w:t>
            </w:r>
            <w:r w:rsidRPr="00E80388">
              <w:rPr>
                <w:rFonts w:ascii="Arial" w:hAnsi="Arial" w:cs="Arial"/>
                <w:sz w:val="18"/>
                <w:szCs w:val="18"/>
              </w:rPr>
              <w:t xml:space="preserve">ta Kocha (RKI) w zakresie minimalizowania ryzyka przeniesienia nowego wariantu choroby </w:t>
            </w:r>
            <w:proofErr w:type="spellStart"/>
            <w:r w:rsidRPr="00E80388">
              <w:rPr>
                <w:rFonts w:ascii="Arial" w:hAnsi="Arial" w:cs="Arial"/>
                <w:sz w:val="18"/>
                <w:szCs w:val="18"/>
              </w:rPr>
              <w:t>Creuztfeldta</w:t>
            </w:r>
            <w:proofErr w:type="spellEnd"/>
            <w:r w:rsidRPr="00E80388">
              <w:rPr>
                <w:rFonts w:ascii="Arial" w:hAnsi="Arial" w:cs="Arial"/>
                <w:sz w:val="18"/>
                <w:szCs w:val="18"/>
              </w:rPr>
              <w:t xml:space="preserve"> Jacoba (</w:t>
            </w:r>
            <w:proofErr w:type="spellStart"/>
            <w:r w:rsidRPr="00E80388">
              <w:rPr>
                <w:rFonts w:ascii="Arial" w:hAnsi="Arial" w:cs="Arial"/>
                <w:sz w:val="18"/>
                <w:szCs w:val="18"/>
              </w:rPr>
              <w:t>vCJD</w:t>
            </w:r>
            <w:proofErr w:type="spellEnd"/>
            <w:r w:rsidRPr="00E80388">
              <w:rPr>
                <w:rFonts w:ascii="Arial" w:hAnsi="Arial" w:cs="Arial"/>
                <w:sz w:val="18"/>
                <w:szCs w:val="18"/>
              </w:rPr>
              <w:t xml:space="preserve">). Redukcja biofilmu zgodnie z ISO/TS 15883-5:2005. Niewymagający neutralizacji. </w:t>
            </w:r>
          </w:p>
          <w:p w14:paraId="042D9233" w14:textId="77777777" w:rsidR="003C63A2" w:rsidRPr="00E80388" w:rsidRDefault="003C63A2" w:rsidP="00D16FEF">
            <w:pPr>
              <w:autoSpaceDN w:val="0"/>
              <w:spacing w:after="160" w:line="251" w:lineRule="auto"/>
              <w:rPr>
                <w:rFonts w:ascii="Arial" w:hAnsi="Arial" w:cs="Arial"/>
                <w:kern w:val="3"/>
                <w:sz w:val="18"/>
                <w:szCs w:val="18"/>
                <w:lang w:eastAsia="en-US" w:bidi="ar-SA"/>
              </w:rPr>
            </w:pPr>
            <w:r w:rsidRPr="00E80388">
              <w:rPr>
                <w:rFonts w:ascii="Arial" w:hAnsi="Arial" w:cs="Arial"/>
                <w:sz w:val="18"/>
                <w:szCs w:val="18"/>
              </w:rPr>
              <w:t xml:space="preserve">Właściwości antykorozyjne </w:t>
            </w:r>
            <w:r w:rsidRPr="00E80388">
              <w:rPr>
                <w:rFonts w:ascii="Arial" w:hAnsi="Arial" w:cs="Arial"/>
                <w:kern w:val="3"/>
                <w:sz w:val="18"/>
                <w:szCs w:val="18"/>
                <w:lang w:eastAsia="en-US" w:bidi="ar-SA"/>
              </w:rPr>
              <w:t xml:space="preserve">i wysoka skuteczność usuwania matowych nalotów i przebarwień. Umożliwiający zastosowanie ręczne i w myjniach ultradźwiękowych. </w:t>
            </w:r>
            <w:proofErr w:type="spellStart"/>
            <w:r w:rsidRPr="00E80388">
              <w:rPr>
                <w:rFonts w:ascii="Arial" w:hAnsi="Arial" w:cs="Arial"/>
                <w:kern w:val="3"/>
                <w:sz w:val="18"/>
                <w:szCs w:val="18"/>
                <w:lang w:eastAsia="en-US" w:bidi="ar-SA"/>
              </w:rPr>
              <w:t>pH</w:t>
            </w:r>
            <w:proofErr w:type="spellEnd"/>
            <w:r w:rsidRPr="00E80388">
              <w:rPr>
                <w:rFonts w:ascii="Arial" w:hAnsi="Arial" w:cs="Arial"/>
                <w:kern w:val="3"/>
                <w:sz w:val="18"/>
                <w:szCs w:val="18"/>
                <w:lang w:eastAsia="en-US" w:bidi="ar-SA"/>
              </w:rPr>
              <w:t xml:space="preserve"> 10,5-10,7. Posiadający w swoim składzie niejonowe związki środki powierzchniowo czynne enzymy, </w:t>
            </w:r>
            <w:proofErr w:type="spellStart"/>
            <w:r w:rsidRPr="00E80388">
              <w:rPr>
                <w:rFonts w:ascii="Arial" w:hAnsi="Arial" w:cs="Arial"/>
                <w:kern w:val="3"/>
                <w:sz w:val="18"/>
                <w:szCs w:val="18"/>
                <w:lang w:eastAsia="en-US" w:bidi="ar-SA"/>
              </w:rPr>
              <w:t>fosfoniany</w:t>
            </w:r>
            <w:proofErr w:type="spellEnd"/>
            <w:r w:rsidRPr="00E80388">
              <w:rPr>
                <w:rFonts w:ascii="Arial" w:hAnsi="Arial" w:cs="Arial"/>
                <w:kern w:val="3"/>
                <w:sz w:val="18"/>
                <w:szCs w:val="18"/>
                <w:lang w:eastAsia="en-US" w:bidi="ar-SA"/>
              </w:rPr>
              <w:t>.</w:t>
            </w:r>
          </w:p>
          <w:p w14:paraId="634E6B4B" w14:textId="77777777" w:rsidR="003C63A2" w:rsidRPr="00E80388" w:rsidRDefault="003C63A2" w:rsidP="00D16FEF">
            <w:pPr>
              <w:pStyle w:val="Textbody"/>
              <w:spacing w:after="0"/>
              <w:ind w:left="28" w:hanging="28"/>
              <w:rPr>
                <w:rFonts w:ascii="Arial" w:hAnsi="Arial" w:cs="Arial"/>
                <w:sz w:val="18"/>
                <w:szCs w:val="18"/>
              </w:rPr>
            </w:pPr>
            <w:r w:rsidRPr="00E80388">
              <w:rPr>
                <w:rFonts w:ascii="Arial" w:hAnsi="Arial" w:cs="Arial"/>
                <w:kern w:val="3"/>
                <w:sz w:val="18"/>
                <w:szCs w:val="18"/>
                <w:lang w:eastAsia="en-US" w:bidi="ar-SA"/>
              </w:rPr>
              <w:t>Opakowanie a 20 l</w:t>
            </w:r>
          </w:p>
        </w:tc>
        <w:tc>
          <w:tcPr>
            <w:tcW w:w="1266" w:type="dxa"/>
            <w:tcBorders>
              <w:left w:val="single" w:sz="4" w:space="0" w:color="000000"/>
              <w:bottom w:val="single" w:sz="4" w:space="0" w:color="000000"/>
            </w:tcBorders>
            <w:vAlign w:val="center"/>
          </w:tcPr>
          <w:p w14:paraId="527701FF" w14:textId="205590D6" w:rsidR="003C63A2" w:rsidRPr="00E80388" w:rsidRDefault="007D5CED" w:rsidP="00D16FEF">
            <w:pPr>
              <w:snapToGrid w:val="0"/>
              <w:rPr>
                <w:rFonts w:ascii="Arial" w:hAnsi="Arial" w:cs="Arial"/>
                <w:sz w:val="18"/>
                <w:szCs w:val="18"/>
              </w:rPr>
            </w:pPr>
            <w:r>
              <w:rPr>
                <w:rFonts w:ascii="Arial" w:hAnsi="Arial" w:cs="Arial"/>
                <w:sz w:val="18"/>
                <w:szCs w:val="18"/>
              </w:rPr>
              <w:t>7</w:t>
            </w:r>
            <w:r w:rsidR="003C63A2" w:rsidRPr="00E80388">
              <w:rPr>
                <w:rFonts w:ascii="Arial" w:hAnsi="Arial" w:cs="Arial"/>
                <w:sz w:val="18"/>
                <w:szCs w:val="18"/>
              </w:rPr>
              <w:t xml:space="preserve"> op.</w:t>
            </w:r>
          </w:p>
        </w:tc>
        <w:tc>
          <w:tcPr>
            <w:tcW w:w="1047" w:type="dxa"/>
            <w:tcBorders>
              <w:left w:val="single" w:sz="4" w:space="0" w:color="000000"/>
              <w:bottom w:val="single" w:sz="4" w:space="0" w:color="000000"/>
            </w:tcBorders>
            <w:vAlign w:val="center"/>
          </w:tcPr>
          <w:p w14:paraId="3A94871A" w14:textId="77777777" w:rsidR="003C63A2" w:rsidRPr="00E80388" w:rsidRDefault="003C63A2" w:rsidP="00D16FEF">
            <w:pPr>
              <w:snapToGrid w:val="0"/>
              <w:rPr>
                <w:rFonts w:ascii="Arial" w:hAnsi="Arial" w:cs="Arial"/>
                <w:sz w:val="18"/>
                <w:szCs w:val="18"/>
              </w:rPr>
            </w:pPr>
          </w:p>
        </w:tc>
        <w:tc>
          <w:tcPr>
            <w:tcW w:w="951" w:type="dxa"/>
            <w:tcBorders>
              <w:left w:val="single" w:sz="4" w:space="0" w:color="000000"/>
              <w:bottom w:val="single" w:sz="4" w:space="0" w:color="000000"/>
            </w:tcBorders>
            <w:vAlign w:val="center"/>
          </w:tcPr>
          <w:p w14:paraId="6F0FC6C3" w14:textId="77777777" w:rsidR="003C63A2" w:rsidRPr="00E80388" w:rsidRDefault="003C63A2" w:rsidP="00D16FEF">
            <w:pPr>
              <w:snapToGrid w:val="0"/>
              <w:rPr>
                <w:rFonts w:ascii="Arial" w:hAnsi="Arial" w:cs="Arial"/>
                <w:b/>
                <w:sz w:val="18"/>
                <w:szCs w:val="18"/>
              </w:rPr>
            </w:pPr>
          </w:p>
        </w:tc>
        <w:tc>
          <w:tcPr>
            <w:tcW w:w="3003" w:type="dxa"/>
            <w:tcBorders>
              <w:left w:val="single" w:sz="4" w:space="0" w:color="000000"/>
              <w:bottom w:val="single" w:sz="4" w:space="0" w:color="000000"/>
            </w:tcBorders>
            <w:vAlign w:val="center"/>
          </w:tcPr>
          <w:p w14:paraId="4B490A45" w14:textId="77777777" w:rsidR="003C63A2" w:rsidRPr="00E80388" w:rsidRDefault="003C63A2" w:rsidP="00D16FEF">
            <w:pPr>
              <w:snapToGrid w:val="0"/>
              <w:rPr>
                <w:rFonts w:ascii="Arial" w:hAnsi="Arial" w:cs="Arial"/>
                <w:sz w:val="18"/>
                <w:szCs w:val="18"/>
              </w:rPr>
            </w:pPr>
          </w:p>
        </w:tc>
        <w:tc>
          <w:tcPr>
            <w:tcW w:w="1701" w:type="dxa"/>
            <w:tcBorders>
              <w:left w:val="single" w:sz="4" w:space="0" w:color="000000"/>
              <w:bottom w:val="single" w:sz="4" w:space="0" w:color="000000"/>
            </w:tcBorders>
            <w:vAlign w:val="center"/>
          </w:tcPr>
          <w:p w14:paraId="4C1BD467" w14:textId="77777777" w:rsidR="003C63A2" w:rsidRPr="00E80388" w:rsidRDefault="003C63A2" w:rsidP="00D16FEF">
            <w:pPr>
              <w:snapToGrid w:val="0"/>
              <w:rPr>
                <w:rFonts w:ascii="Arial" w:hAnsi="Arial" w:cs="Arial"/>
                <w:b/>
                <w:sz w:val="18"/>
                <w:szCs w:val="18"/>
              </w:rPr>
            </w:pPr>
          </w:p>
        </w:tc>
        <w:tc>
          <w:tcPr>
            <w:tcW w:w="2202" w:type="dxa"/>
            <w:tcBorders>
              <w:left w:val="single" w:sz="4" w:space="0" w:color="000000"/>
              <w:bottom w:val="single" w:sz="4" w:space="0" w:color="000000"/>
            </w:tcBorders>
            <w:vAlign w:val="center"/>
          </w:tcPr>
          <w:p w14:paraId="62B05D5D" w14:textId="77777777" w:rsidR="003C63A2" w:rsidRPr="00E80388" w:rsidRDefault="003C63A2" w:rsidP="00D16FEF">
            <w:pPr>
              <w:snapToGrid w:val="0"/>
              <w:rPr>
                <w:rFonts w:ascii="Arial" w:hAnsi="Arial" w:cs="Arial"/>
                <w:sz w:val="18"/>
                <w:szCs w:val="18"/>
              </w:rPr>
            </w:pPr>
          </w:p>
        </w:tc>
        <w:tc>
          <w:tcPr>
            <w:tcW w:w="1991" w:type="dxa"/>
            <w:tcBorders>
              <w:left w:val="single" w:sz="4" w:space="0" w:color="000000"/>
              <w:bottom w:val="single" w:sz="4" w:space="0" w:color="000000"/>
              <w:right w:val="single" w:sz="4" w:space="0" w:color="000000"/>
            </w:tcBorders>
            <w:vAlign w:val="center"/>
          </w:tcPr>
          <w:p w14:paraId="22FAB2D8" w14:textId="77777777" w:rsidR="003C63A2" w:rsidRPr="00E80388" w:rsidRDefault="003C63A2" w:rsidP="00D16FEF">
            <w:pPr>
              <w:snapToGrid w:val="0"/>
              <w:rPr>
                <w:rFonts w:ascii="Arial" w:hAnsi="Arial" w:cs="Arial"/>
                <w:sz w:val="18"/>
                <w:szCs w:val="18"/>
              </w:rPr>
            </w:pPr>
          </w:p>
        </w:tc>
      </w:tr>
      <w:tr w:rsidR="003C63A2" w:rsidRPr="00E80388" w14:paraId="3D363E9E" w14:textId="77777777" w:rsidTr="00D16FEF">
        <w:trPr>
          <w:gridAfter w:val="2"/>
          <w:wAfter w:w="3602" w:type="dxa"/>
          <w:cantSplit/>
          <w:trHeight w:val="10498"/>
        </w:trPr>
        <w:tc>
          <w:tcPr>
            <w:tcW w:w="399" w:type="dxa"/>
            <w:tcBorders>
              <w:left w:val="single" w:sz="4" w:space="0" w:color="000000"/>
              <w:bottom w:val="single" w:sz="4" w:space="0" w:color="000000"/>
            </w:tcBorders>
            <w:vAlign w:val="center"/>
          </w:tcPr>
          <w:p w14:paraId="0A77A97D" w14:textId="103E1296" w:rsidR="003C63A2" w:rsidRPr="00E80388" w:rsidRDefault="003C63A2" w:rsidP="00D16FEF">
            <w:pPr>
              <w:snapToGrid w:val="0"/>
              <w:rPr>
                <w:rFonts w:ascii="Arial" w:hAnsi="Arial" w:cs="Arial"/>
                <w:sz w:val="18"/>
                <w:szCs w:val="18"/>
              </w:rPr>
            </w:pPr>
            <w:r w:rsidRPr="00E80388">
              <w:rPr>
                <w:rFonts w:ascii="Arial" w:hAnsi="Arial" w:cs="Arial"/>
                <w:sz w:val="18"/>
                <w:szCs w:val="18"/>
              </w:rPr>
              <w:lastRenderedPageBreak/>
              <w:t>4</w:t>
            </w:r>
            <w:r w:rsidR="00013D58">
              <w:rPr>
                <w:rFonts w:ascii="Arial" w:hAnsi="Arial" w:cs="Arial"/>
                <w:sz w:val="18"/>
                <w:szCs w:val="18"/>
              </w:rPr>
              <w:t>2</w:t>
            </w:r>
          </w:p>
        </w:tc>
        <w:tc>
          <w:tcPr>
            <w:tcW w:w="3372" w:type="dxa"/>
            <w:tcBorders>
              <w:left w:val="single" w:sz="4" w:space="0" w:color="000000"/>
              <w:bottom w:val="single" w:sz="4" w:space="0" w:color="000000"/>
            </w:tcBorders>
            <w:vAlign w:val="center"/>
          </w:tcPr>
          <w:p w14:paraId="2BADCFEB" w14:textId="31A3196C" w:rsidR="003C63A2" w:rsidRPr="00E80388" w:rsidRDefault="003C63A2" w:rsidP="00D16FEF">
            <w:pPr>
              <w:rPr>
                <w:rFonts w:ascii="Arial" w:hAnsi="Arial" w:cs="Arial"/>
                <w:sz w:val="18"/>
                <w:szCs w:val="18"/>
              </w:rPr>
            </w:pPr>
            <w:r w:rsidRPr="00E80388">
              <w:rPr>
                <w:rFonts w:ascii="Arial" w:hAnsi="Arial" w:cs="Arial"/>
                <w:sz w:val="18"/>
                <w:szCs w:val="18"/>
              </w:rPr>
              <w:t>Płynny, alkaliczny środek do mycia w myjniach dezynfektorach, skutecznie usuwający pozostałości organiczne typu zaschnięta lub zdenaturowana krew, białko, tłuszcz, śluz, wydzieliny i pozostałości kostne, przy jednoczesnej wysokiej ochronie materiałowej. Umożliwiający mycie maszynowe narzędzi, przyrządów optycznych i sprzętu ze stali nierdzewnej, stali narzędziowej, tytanu, szkła, ceramiki, tworzyw sztucznych nadających się do sterylizacji, materiałów sprzętu anestezjologicznego oraz anodowanego aluminium. Stężenie użytkowe od 1 do 3 ml/l w temp. do 60°C. Brak właściwości pieniących, dozowanie środka możliwe w zimnej wodzie. Spełnia aktualne wymagania Instytutu Robe</w:t>
            </w:r>
            <w:r w:rsidR="00F61480">
              <w:rPr>
                <w:rFonts w:ascii="Arial" w:hAnsi="Arial" w:cs="Arial"/>
                <w:sz w:val="18"/>
                <w:szCs w:val="18"/>
              </w:rPr>
              <w:t>r</w:t>
            </w:r>
            <w:r w:rsidRPr="00E80388">
              <w:rPr>
                <w:rFonts w:ascii="Arial" w:hAnsi="Arial" w:cs="Arial"/>
                <w:sz w:val="18"/>
                <w:szCs w:val="18"/>
              </w:rPr>
              <w:t xml:space="preserve">ta Kocha (RKI) w zakresie minimalizowania ryzyka przeniesienia nowego wariantu choroby </w:t>
            </w:r>
            <w:proofErr w:type="spellStart"/>
            <w:r w:rsidRPr="00E80388">
              <w:rPr>
                <w:rFonts w:ascii="Arial" w:hAnsi="Arial" w:cs="Arial"/>
                <w:sz w:val="18"/>
                <w:szCs w:val="18"/>
              </w:rPr>
              <w:t>Creuztfeldta</w:t>
            </w:r>
            <w:proofErr w:type="spellEnd"/>
            <w:r w:rsidRPr="00E80388">
              <w:rPr>
                <w:rFonts w:ascii="Arial" w:hAnsi="Arial" w:cs="Arial"/>
                <w:sz w:val="18"/>
                <w:szCs w:val="18"/>
              </w:rPr>
              <w:t xml:space="preserve"> Jacoba (</w:t>
            </w:r>
            <w:proofErr w:type="spellStart"/>
            <w:r w:rsidRPr="00E80388">
              <w:rPr>
                <w:rFonts w:ascii="Arial" w:hAnsi="Arial" w:cs="Arial"/>
                <w:sz w:val="18"/>
                <w:szCs w:val="18"/>
              </w:rPr>
              <w:t>vCJD</w:t>
            </w:r>
            <w:proofErr w:type="spellEnd"/>
            <w:r w:rsidRPr="00E80388">
              <w:rPr>
                <w:rFonts w:ascii="Arial" w:hAnsi="Arial" w:cs="Arial"/>
                <w:sz w:val="18"/>
                <w:szCs w:val="18"/>
              </w:rPr>
              <w:t xml:space="preserve">). Redukcja biofilmu zgodnie z ISO/TS 15883-5:2005. Niewymagający neutralizacji. </w:t>
            </w:r>
          </w:p>
          <w:p w14:paraId="460E23FE" w14:textId="77777777" w:rsidR="003C63A2" w:rsidRPr="00E80388" w:rsidRDefault="003C63A2" w:rsidP="00D16FEF">
            <w:pPr>
              <w:autoSpaceDN w:val="0"/>
              <w:spacing w:after="160" w:line="251" w:lineRule="auto"/>
              <w:rPr>
                <w:rFonts w:ascii="Arial" w:hAnsi="Arial" w:cs="Arial"/>
                <w:kern w:val="3"/>
                <w:sz w:val="18"/>
                <w:szCs w:val="18"/>
                <w:lang w:eastAsia="en-US" w:bidi="ar-SA"/>
              </w:rPr>
            </w:pPr>
            <w:r w:rsidRPr="00E80388">
              <w:rPr>
                <w:rFonts w:ascii="Arial" w:hAnsi="Arial" w:cs="Arial"/>
                <w:sz w:val="18"/>
                <w:szCs w:val="18"/>
              </w:rPr>
              <w:t xml:space="preserve">Właściwości antykorozyjne </w:t>
            </w:r>
            <w:r w:rsidRPr="00E80388">
              <w:rPr>
                <w:rFonts w:ascii="Arial" w:hAnsi="Arial" w:cs="Arial"/>
                <w:kern w:val="3"/>
                <w:sz w:val="18"/>
                <w:szCs w:val="18"/>
                <w:lang w:eastAsia="en-US" w:bidi="ar-SA"/>
              </w:rPr>
              <w:t xml:space="preserve">i wysoka skuteczność usuwania matowych nalotów i przebarwień. Umożliwiający zastosowanie ręczne i w myjniach ultradźwiękowych. </w:t>
            </w:r>
            <w:proofErr w:type="spellStart"/>
            <w:r w:rsidRPr="00E80388">
              <w:rPr>
                <w:rFonts w:ascii="Arial" w:hAnsi="Arial" w:cs="Arial"/>
                <w:kern w:val="3"/>
                <w:sz w:val="18"/>
                <w:szCs w:val="18"/>
                <w:lang w:eastAsia="en-US" w:bidi="ar-SA"/>
              </w:rPr>
              <w:t>pH</w:t>
            </w:r>
            <w:proofErr w:type="spellEnd"/>
            <w:r w:rsidRPr="00E80388">
              <w:rPr>
                <w:rFonts w:ascii="Arial" w:hAnsi="Arial" w:cs="Arial"/>
                <w:kern w:val="3"/>
                <w:sz w:val="18"/>
                <w:szCs w:val="18"/>
                <w:lang w:eastAsia="en-US" w:bidi="ar-SA"/>
              </w:rPr>
              <w:t xml:space="preserve"> 10,5-10,7. Posiadający w swoim składzie niejonowe związki środki powierzchniowo czynne enzymy, </w:t>
            </w:r>
            <w:proofErr w:type="spellStart"/>
            <w:r w:rsidRPr="00E80388">
              <w:rPr>
                <w:rFonts w:ascii="Arial" w:hAnsi="Arial" w:cs="Arial"/>
                <w:kern w:val="3"/>
                <w:sz w:val="18"/>
                <w:szCs w:val="18"/>
                <w:lang w:eastAsia="en-US" w:bidi="ar-SA"/>
              </w:rPr>
              <w:t>fosfoniany</w:t>
            </w:r>
            <w:proofErr w:type="spellEnd"/>
            <w:r w:rsidRPr="00E80388">
              <w:rPr>
                <w:rFonts w:ascii="Arial" w:hAnsi="Arial" w:cs="Arial"/>
                <w:kern w:val="3"/>
                <w:sz w:val="18"/>
                <w:szCs w:val="18"/>
                <w:lang w:eastAsia="en-US" w:bidi="ar-SA"/>
              </w:rPr>
              <w:t>.</w:t>
            </w:r>
          </w:p>
          <w:p w14:paraId="278794E7" w14:textId="77777777" w:rsidR="003C63A2" w:rsidRPr="00E80388" w:rsidRDefault="003C63A2" w:rsidP="00D16FEF">
            <w:pPr>
              <w:rPr>
                <w:rFonts w:ascii="Arial" w:hAnsi="Arial" w:cs="Arial"/>
                <w:sz w:val="18"/>
                <w:szCs w:val="18"/>
              </w:rPr>
            </w:pPr>
            <w:r w:rsidRPr="00E80388">
              <w:rPr>
                <w:rFonts w:ascii="Arial" w:hAnsi="Arial" w:cs="Arial"/>
                <w:kern w:val="3"/>
                <w:sz w:val="18"/>
                <w:szCs w:val="18"/>
                <w:lang w:eastAsia="en-US" w:bidi="ar-SA"/>
              </w:rPr>
              <w:t>Opakowanie a 5 l</w:t>
            </w:r>
          </w:p>
        </w:tc>
        <w:tc>
          <w:tcPr>
            <w:tcW w:w="1266" w:type="dxa"/>
            <w:tcBorders>
              <w:left w:val="single" w:sz="4" w:space="0" w:color="000000"/>
              <w:bottom w:val="single" w:sz="4" w:space="0" w:color="000000"/>
            </w:tcBorders>
            <w:vAlign w:val="center"/>
          </w:tcPr>
          <w:p w14:paraId="17681C4A" w14:textId="7178D040" w:rsidR="003C63A2" w:rsidRPr="00E80388" w:rsidRDefault="00BC644F" w:rsidP="00D16FEF">
            <w:pPr>
              <w:snapToGrid w:val="0"/>
              <w:rPr>
                <w:rFonts w:ascii="Arial" w:hAnsi="Arial" w:cs="Arial"/>
                <w:sz w:val="18"/>
                <w:szCs w:val="18"/>
              </w:rPr>
            </w:pPr>
            <w:r>
              <w:rPr>
                <w:rFonts w:ascii="Arial" w:hAnsi="Arial" w:cs="Arial"/>
                <w:sz w:val="18"/>
                <w:szCs w:val="18"/>
              </w:rPr>
              <w:t>10</w:t>
            </w:r>
            <w:r w:rsidR="003C63A2" w:rsidRPr="00E80388">
              <w:rPr>
                <w:rFonts w:ascii="Arial" w:hAnsi="Arial" w:cs="Arial"/>
                <w:sz w:val="18"/>
                <w:szCs w:val="18"/>
              </w:rPr>
              <w:t xml:space="preserve"> op.</w:t>
            </w:r>
          </w:p>
        </w:tc>
        <w:tc>
          <w:tcPr>
            <w:tcW w:w="1047" w:type="dxa"/>
            <w:tcBorders>
              <w:left w:val="single" w:sz="4" w:space="0" w:color="000000"/>
              <w:bottom w:val="single" w:sz="4" w:space="0" w:color="000000"/>
            </w:tcBorders>
            <w:vAlign w:val="center"/>
          </w:tcPr>
          <w:p w14:paraId="10120978" w14:textId="77777777" w:rsidR="003C63A2" w:rsidRPr="00E80388" w:rsidRDefault="003C63A2" w:rsidP="00D16FEF">
            <w:pPr>
              <w:snapToGrid w:val="0"/>
              <w:rPr>
                <w:rFonts w:ascii="Arial" w:hAnsi="Arial" w:cs="Arial"/>
                <w:sz w:val="18"/>
                <w:szCs w:val="18"/>
              </w:rPr>
            </w:pPr>
          </w:p>
        </w:tc>
        <w:tc>
          <w:tcPr>
            <w:tcW w:w="951" w:type="dxa"/>
            <w:tcBorders>
              <w:left w:val="single" w:sz="4" w:space="0" w:color="000000"/>
              <w:bottom w:val="single" w:sz="4" w:space="0" w:color="000000"/>
            </w:tcBorders>
            <w:vAlign w:val="center"/>
          </w:tcPr>
          <w:p w14:paraId="1F01F81E" w14:textId="77777777" w:rsidR="003C63A2" w:rsidRPr="00E80388" w:rsidRDefault="003C63A2" w:rsidP="00D16FEF">
            <w:pPr>
              <w:snapToGrid w:val="0"/>
              <w:rPr>
                <w:rFonts w:ascii="Arial" w:hAnsi="Arial" w:cs="Arial"/>
                <w:b/>
                <w:sz w:val="18"/>
                <w:szCs w:val="18"/>
              </w:rPr>
            </w:pPr>
          </w:p>
        </w:tc>
        <w:tc>
          <w:tcPr>
            <w:tcW w:w="3003" w:type="dxa"/>
            <w:tcBorders>
              <w:left w:val="single" w:sz="4" w:space="0" w:color="000000"/>
              <w:bottom w:val="single" w:sz="4" w:space="0" w:color="000000"/>
            </w:tcBorders>
            <w:vAlign w:val="center"/>
          </w:tcPr>
          <w:p w14:paraId="2998613B" w14:textId="77777777" w:rsidR="003C63A2" w:rsidRPr="00E80388" w:rsidRDefault="003C63A2" w:rsidP="00D16FEF">
            <w:pPr>
              <w:snapToGrid w:val="0"/>
              <w:rPr>
                <w:rFonts w:ascii="Arial" w:hAnsi="Arial" w:cs="Arial"/>
                <w:sz w:val="18"/>
                <w:szCs w:val="18"/>
              </w:rPr>
            </w:pPr>
          </w:p>
        </w:tc>
        <w:tc>
          <w:tcPr>
            <w:tcW w:w="1701" w:type="dxa"/>
            <w:tcBorders>
              <w:left w:val="single" w:sz="4" w:space="0" w:color="000000"/>
              <w:bottom w:val="single" w:sz="4" w:space="0" w:color="000000"/>
            </w:tcBorders>
            <w:vAlign w:val="center"/>
          </w:tcPr>
          <w:p w14:paraId="55D6CF1A" w14:textId="77777777" w:rsidR="003C63A2" w:rsidRPr="00E80388" w:rsidRDefault="003C63A2" w:rsidP="00D16FEF">
            <w:pPr>
              <w:snapToGrid w:val="0"/>
              <w:rPr>
                <w:rFonts w:ascii="Arial" w:hAnsi="Arial" w:cs="Arial"/>
                <w:b/>
                <w:sz w:val="18"/>
                <w:szCs w:val="18"/>
              </w:rPr>
            </w:pPr>
          </w:p>
        </w:tc>
        <w:tc>
          <w:tcPr>
            <w:tcW w:w="2202" w:type="dxa"/>
            <w:tcBorders>
              <w:left w:val="single" w:sz="4" w:space="0" w:color="000000"/>
              <w:bottom w:val="single" w:sz="4" w:space="0" w:color="000000"/>
            </w:tcBorders>
            <w:vAlign w:val="center"/>
          </w:tcPr>
          <w:p w14:paraId="2CD3FAE7" w14:textId="77777777" w:rsidR="003C63A2" w:rsidRPr="00E80388" w:rsidRDefault="003C63A2" w:rsidP="00D16FEF">
            <w:pPr>
              <w:snapToGrid w:val="0"/>
              <w:rPr>
                <w:rFonts w:ascii="Arial" w:hAnsi="Arial" w:cs="Arial"/>
                <w:sz w:val="18"/>
                <w:szCs w:val="18"/>
              </w:rPr>
            </w:pPr>
          </w:p>
        </w:tc>
        <w:tc>
          <w:tcPr>
            <w:tcW w:w="1991" w:type="dxa"/>
            <w:tcBorders>
              <w:left w:val="single" w:sz="4" w:space="0" w:color="000000"/>
              <w:bottom w:val="single" w:sz="4" w:space="0" w:color="000000"/>
              <w:right w:val="single" w:sz="4" w:space="0" w:color="000000"/>
            </w:tcBorders>
            <w:vAlign w:val="center"/>
          </w:tcPr>
          <w:p w14:paraId="5B4D3D51" w14:textId="77777777" w:rsidR="003C63A2" w:rsidRPr="00E80388" w:rsidRDefault="003C63A2" w:rsidP="00D16FEF">
            <w:pPr>
              <w:snapToGrid w:val="0"/>
              <w:rPr>
                <w:rFonts w:ascii="Arial" w:hAnsi="Arial" w:cs="Arial"/>
                <w:sz w:val="18"/>
                <w:szCs w:val="18"/>
              </w:rPr>
            </w:pPr>
          </w:p>
        </w:tc>
      </w:tr>
      <w:tr w:rsidR="003C63A2" w:rsidRPr="00E80388" w14:paraId="6AF01258" w14:textId="77777777" w:rsidTr="00D16FEF">
        <w:trPr>
          <w:cantSplit/>
          <w:trHeight w:val="3251"/>
        </w:trPr>
        <w:tc>
          <w:tcPr>
            <w:tcW w:w="399" w:type="dxa"/>
            <w:tcBorders>
              <w:left w:val="single" w:sz="4" w:space="0" w:color="000000"/>
              <w:bottom w:val="single" w:sz="4" w:space="0" w:color="000000"/>
            </w:tcBorders>
            <w:vAlign w:val="center"/>
          </w:tcPr>
          <w:p w14:paraId="650D0658" w14:textId="341A5AD5" w:rsidR="003C63A2" w:rsidRPr="00E80388" w:rsidRDefault="003C63A2" w:rsidP="00D16FEF">
            <w:pPr>
              <w:snapToGrid w:val="0"/>
              <w:rPr>
                <w:rFonts w:ascii="Arial" w:hAnsi="Arial" w:cs="Arial"/>
                <w:sz w:val="18"/>
                <w:szCs w:val="18"/>
              </w:rPr>
            </w:pPr>
            <w:r w:rsidRPr="00E80388">
              <w:rPr>
                <w:rFonts w:ascii="Arial" w:hAnsi="Arial" w:cs="Arial"/>
                <w:sz w:val="18"/>
                <w:szCs w:val="18"/>
              </w:rPr>
              <w:lastRenderedPageBreak/>
              <w:t>4</w:t>
            </w:r>
            <w:r w:rsidR="00013D58">
              <w:rPr>
                <w:rFonts w:ascii="Arial" w:hAnsi="Arial" w:cs="Arial"/>
                <w:sz w:val="18"/>
                <w:szCs w:val="18"/>
              </w:rPr>
              <w:t>3</w:t>
            </w:r>
          </w:p>
        </w:tc>
        <w:tc>
          <w:tcPr>
            <w:tcW w:w="3372" w:type="dxa"/>
            <w:tcBorders>
              <w:left w:val="single" w:sz="4" w:space="0" w:color="000000"/>
              <w:bottom w:val="single" w:sz="4" w:space="0" w:color="000000"/>
            </w:tcBorders>
            <w:vAlign w:val="center"/>
          </w:tcPr>
          <w:p w14:paraId="3FB93ABB" w14:textId="77777777" w:rsidR="003C63A2" w:rsidRPr="00E80388" w:rsidRDefault="003C63A2" w:rsidP="00D16FEF">
            <w:pPr>
              <w:rPr>
                <w:rFonts w:ascii="Arial" w:hAnsi="Arial" w:cs="Arial"/>
                <w:sz w:val="18"/>
                <w:szCs w:val="18"/>
              </w:rPr>
            </w:pPr>
            <w:r w:rsidRPr="00E80388">
              <w:rPr>
                <w:rFonts w:ascii="Arial" w:hAnsi="Arial" w:cs="Arial"/>
                <w:sz w:val="18"/>
                <w:szCs w:val="18"/>
              </w:rPr>
              <w:t xml:space="preserve">Płynny kwaśny środek na bazie kwasu fosforowego oraz niejonowych środków powierzchniowo czynnych do gruntownego mycia narzędzi ze stopów utwardzonej stali chromowej lub chromowo-niklowej. Preparat usuwający naloty rdzy, przebarwienia i zmatowienia narzędzi. Do stosowania w metodzie zanurzeniowej lub myjkach ultradźwiękowych. Dozowanie od </w:t>
            </w:r>
            <w:r w:rsidRPr="00E80388">
              <w:rPr>
                <w:rFonts w:ascii="Arial" w:hAnsi="Arial" w:cs="Arial"/>
                <w:bCs/>
                <w:sz w:val="18"/>
                <w:szCs w:val="18"/>
              </w:rPr>
              <w:t xml:space="preserve">10 do 100ml/l </w:t>
            </w:r>
            <w:r w:rsidRPr="00E80388">
              <w:rPr>
                <w:rFonts w:ascii="Arial" w:hAnsi="Arial" w:cs="Arial"/>
                <w:sz w:val="18"/>
                <w:szCs w:val="18"/>
              </w:rPr>
              <w:t>w zależności od wybranej metody. Opakowanie a 12 kg</w:t>
            </w:r>
          </w:p>
        </w:tc>
        <w:tc>
          <w:tcPr>
            <w:tcW w:w="1266" w:type="dxa"/>
            <w:tcBorders>
              <w:left w:val="single" w:sz="4" w:space="0" w:color="000000"/>
              <w:bottom w:val="single" w:sz="4" w:space="0" w:color="000000"/>
            </w:tcBorders>
            <w:vAlign w:val="center"/>
          </w:tcPr>
          <w:p w14:paraId="400EECD4"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1 op.</w:t>
            </w:r>
          </w:p>
        </w:tc>
        <w:tc>
          <w:tcPr>
            <w:tcW w:w="1047" w:type="dxa"/>
            <w:tcBorders>
              <w:left w:val="single" w:sz="4" w:space="0" w:color="000000"/>
              <w:bottom w:val="single" w:sz="4" w:space="0" w:color="000000"/>
            </w:tcBorders>
            <w:vAlign w:val="center"/>
          </w:tcPr>
          <w:p w14:paraId="17A05324" w14:textId="77777777" w:rsidR="003C63A2" w:rsidRPr="00E80388" w:rsidRDefault="003C63A2" w:rsidP="00D16FEF">
            <w:pPr>
              <w:snapToGrid w:val="0"/>
              <w:rPr>
                <w:rFonts w:ascii="Arial" w:hAnsi="Arial" w:cs="Arial"/>
                <w:sz w:val="18"/>
                <w:szCs w:val="18"/>
              </w:rPr>
            </w:pPr>
          </w:p>
        </w:tc>
        <w:tc>
          <w:tcPr>
            <w:tcW w:w="951" w:type="dxa"/>
            <w:tcBorders>
              <w:left w:val="single" w:sz="4" w:space="0" w:color="000000"/>
              <w:bottom w:val="single" w:sz="4" w:space="0" w:color="000000"/>
            </w:tcBorders>
            <w:vAlign w:val="center"/>
          </w:tcPr>
          <w:p w14:paraId="7CA2428C" w14:textId="77777777" w:rsidR="003C63A2" w:rsidRPr="00E80388" w:rsidRDefault="003C63A2" w:rsidP="00D16FEF">
            <w:pPr>
              <w:snapToGrid w:val="0"/>
              <w:rPr>
                <w:rFonts w:ascii="Arial" w:hAnsi="Arial" w:cs="Arial"/>
                <w:b/>
                <w:sz w:val="18"/>
                <w:szCs w:val="18"/>
              </w:rPr>
            </w:pPr>
          </w:p>
        </w:tc>
        <w:tc>
          <w:tcPr>
            <w:tcW w:w="3003" w:type="dxa"/>
            <w:tcBorders>
              <w:left w:val="single" w:sz="4" w:space="0" w:color="000000"/>
              <w:bottom w:val="single" w:sz="4" w:space="0" w:color="000000"/>
            </w:tcBorders>
            <w:vAlign w:val="center"/>
          </w:tcPr>
          <w:p w14:paraId="77DFF715" w14:textId="77777777" w:rsidR="003C63A2" w:rsidRPr="00E80388" w:rsidRDefault="003C63A2" w:rsidP="00D16FEF">
            <w:pPr>
              <w:rPr>
                <w:rFonts w:ascii="Arial" w:hAnsi="Arial" w:cs="Arial"/>
                <w:sz w:val="18"/>
                <w:szCs w:val="18"/>
              </w:rPr>
            </w:pPr>
          </w:p>
        </w:tc>
        <w:tc>
          <w:tcPr>
            <w:tcW w:w="1701" w:type="dxa"/>
            <w:tcBorders>
              <w:left w:val="single" w:sz="4" w:space="0" w:color="000000"/>
              <w:bottom w:val="single" w:sz="4" w:space="0" w:color="000000"/>
            </w:tcBorders>
            <w:vAlign w:val="center"/>
          </w:tcPr>
          <w:p w14:paraId="6616D4FE" w14:textId="77777777" w:rsidR="003C63A2" w:rsidRPr="00E80388" w:rsidRDefault="003C63A2" w:rsidP="00D16FEF">
            <w:pPr>
              <w:pStyle w:val="Standard"/>
              <w:jc w:val="center"/>
              <w:rPr>
                <w:rFonts w:ascii="Arial" w:hAnsi="Arial" w:cs="Arial"/>
                <w:sz w:val="18"/>
                <w:szCs w:val="18"/>
              </w:rPr>
            </w:pPr>
          </w:p>
        </w:tc>
        <w:tc>
          <w:tcPr>
            <w:tcW w:w="2202" w:type="dxa"/>
            <w:tcBorders>
              <w:left w:val="single" w:sz="4" w:space="0" w:color="000000"/>
              <w:bottom w:val="single" w:sz="4" w:space="0" w:color="000000"/>
            </w:tcBorders>
            <w:vAlign w:val="center"/>
          </w:tcPr>
          <w:p w14:paraId="14F5F190" w14:textId="77777777" w:rsidR="003C63A2" w:rsidRPr="00E80388" w:rsidRDefault="003C63A2" w:rsidP="00D16FEF">
            <w:pPr>
              <w:pStyle w:val="Standard"/>
              <w:jc w:val="center"/>
              <w:rPr>
                <w:rFonts w:ascii="Arial" w:hAnsi="Arial" w:cs="Arial"/>
                <w:sz w:val="18"/>
                <w:szCs w:val="18"/>
              </w:rPr>
            </w:pPr>
          </w:p>
        </w:tc>
        <w:tc>
          <w:tcPr>
            <w:tcW w:w="1991" w:type="dxa"/>
            <w:tcBorders>
              <w:left w:val="single" w:sz="4" w:space="0" w:color="000000"/>
              <w:bottom w:val="single" w:sz="4" w:space="0" w:color="000000"/>
              <w:right w:val="single" w:sz="4" w:space="0" w:color="000000"/>
            </w:tcBorders>
            <w:vAlign w:val="center"/>
          </w:tcPr>
          <w:p w14:paraId="3A40DA42" w14:textId="77777777" w:rsidR="003C63A2" w:rsidRPr="00E80388" w:rsidRDefault="003C63A2" w:rsidP="00D16FEF">
            <w:pPr>
              <w:pStyle w:val="Standard"/>
              <w:jc w:val="center"/>
              <w:rPr>
                <w:rFonts w:ascii="Arial" w:hAnsi="Arial" w:cs="Arial"/>
                <w:sz w:val="18"/>
                <w:szCs w:val="18"/>
              </w:rPr>
            </w:pPr>
          </w:p>
        </w:tc>
        <w:tc>
          <w:tcPr>
            <w:tcW w:w="1801" w:type="dxa"/>
            <w:vAlign w:val="center"/>
          </w:tcPr>
          <w:p w14:paraId="6501F19D" w14:textId="77777777" w:rsidR="003C63A2" w:rsidRPr="00E80388" w:rsidRDefault="003C63A2" w:rsidP="00D16FEF">
            <w:pPr>
              <w:pStyle w:val="Standard"/>
              <w:jc w:val="center"/>
              <w:rPr>
                <w:rFonts w:ascii="Arial" w:hAnsi="Arial" w:cs="Arial"/>
                <w:sz w:val="18"/>
                <w:szCs w:val="18"/>
              </w:rPr>
            </w:pPr>
          </w:p>
        </w:tc>
        <w:tc>
          <w:tcPr>
            <w:tcW w:w="1801" w:type="dxa"/>
            <w:vAlign w:val="center"/>
          </w:tcPr>
          <w:p w14:paraId="169EF37F" w14:textId="77777777" w:rsidR="003C63A2" w:rsidRPr="00E80388" w:rsidRDefault="003C63A2" w:rsidP="00D16FEF">
            <w:pPr>
              <w:pStyle w:val="Standard"/>
              <w:jc w:val="center"/>
              <w:rPr>
                <w:rFonts w:ascii="Arial" w:hAnsi="Arial" w:cs="Arial"/>
                <w:sz w:val="18"/>
                <w:szCs w:val="18"/>
              </w:rPr>
            </w:pPr>
          </w:p>
        </w:tc>
      </w:tr>
      <w:tr w:rsidR="003C63A2" w:rsidRPr="00E80388" w14:paraId="35165306" w14:textId="77777777" w:rsidTr="00D16FEF">
        <w:trPr>
          <w:cantSplit/>
          <w:trHeight w:val="1795"/>
        </w:trPr>
        <w:tc>
          <w:tcPr>
            <w:tcW w:w="399" w:type="dxa"/>
            <w:tcBorders>
              <w:left w:val="single" w:sz="4" w:space="0" w:color="000000"/>
              <w:bottom w:val="single" w:sz="4" w:space="0" w:color="000000"/>
            </w:tcBorders>
            <w:vAlign w:val="center"/>
          </w:tcPr>
          <w:p w14:paraId="16FCB78D" w14:textId="217D3F3E" w:rsidR="003C63A2" w:rsidRPr="00E80388" w:rsidRDefault="003C63A2" w:rsidP="00D16FEF">
            <w:pPr>
              <w:snapToGrid w:val="0"/>
              <w:rPr>
                <w:rFonts w:ascii="Arial" w:hAnsi="Arial" w:cs="Arial"/>
                <w:sz w:val="18"/>
                <w:szCs w:val="18"/>
              </w:rPr>
            </w:pPr>
            <w:r w:rsidRPr="00E80388">
              <w:rPr>
                <w:rFonts w:ascii="Arial" w:hAnsi="Arial" w:cs="Arial"/>
                <w:sz w:val="18"/>
                <w:szCs w:val="18"/>
              </w:rPr>
              <w:t>4</w:t>
            </w:r>
            <w:r w:rsidR="00013D58">
              <w:rPr>
                <w:rFonts w:ascii="Arial" w:hAnsi="Arial" w:cs="Arial"/>
                <w:sz w:val="18"/>
                <w:szCs w:val="18"/>
              </w:rPr>
              <w:t>4</w:t>
            </w:r>
          </w:p>
        </w:tc>
        <w:tc>
          <w:tcPr>
            <w:tcW w:w="3372" w:type="dxa"/>
            <w:tcBorders>
              <w:left w:val="single" w:sz="4" w:space="0" w:color="000000"/>
              <w:bottom w:val="single" w:sz="4" w:space="0" w:color="000000"/>
            </w:tcBorders>
            <w:vAlign w:val="center"/>
          </w:tcPr>
          <w:p w14:paraId="781A602E" w14:textId="0225E69F" w:rsidR="003C63A2" w:rsidRPr="00E80388" w:rsidRDefault="003C63A2" w:rsidP="00D16FEF">
            <w:pPr>
              <w:pStyle w:val="Textbody"/>
              <w:rPr>
                <w:rFonts w:ascii="Arial" w:hAnsi="Arial" w:cs="Arial"/>
                <w:sz w:val="18"/>
                <w:szCs w:val="18"/>
              </w:rPr>
            </w:pPr>
            <w:r w:rsidRPr="00E80388">
              <w:rPr>
                <w:rFonts w:ascii="Arial" w:hAnsi="Arial" w:cs="Arial"/>
                <w:sz w:val="18"/>
                <w:szCs w:val="18"/>
              </w:rPr>
              <w:t xml:space="preserve">Płynny, słabo pieniący, neutralny środek dezynfekcyjny o działaniu bakteriobójczym, grzybobójczym, wirusobójczym i </w:t>
            </w:r>
            <w:r w:rsidR="00777747" w:rsidRPr="00E80388">
              <w:rPr>
                <w:rFonts w:ascii="Arial" w:hAnsi="Arial" w:cs="Arial"/>
                <w:sz w:val="18"/>
                <w:szCs w:val="18"/>
              </w:rPr>
              <w:t>prątkobójcz</w:t>
            </w:r>
            <w:r w:rsidR="00777747">
              <w:rPr>
                <w:rFonts w:ascii="Arial" w:hAnsi="Arial" w:cs="Arial"/>
                <w:sz w:val="18"/>
                <w:szCs w:val="18"/>
              </w:rPr>
              <w:t>ym</w:t>
            </w:r>
            <w:r w:rsidRPr="00E80388">
              <w:rPr>
                <w:rFonts w:ascii="Arial" w:hAnsi="Arial" w:cs="Arial"/>
                <w:sz w:val="18"/>
                <w:szCs w:val="18"/>
              </w:rPr>
              <w:t>. Zawierający 10,5g aldehydu glutarowego. Szczególnie dobrze dezynfekujący przedmioty z wrażliwych materiałów. Nie zawiera aldehydu mrówkowego oraz czwarto-rzędowych związków amoniowych.</w:t>
            </w:r>
          </w:p>
          <w:p w14:paraId="26E8BB40" w14:textId="77777777" w:rsidR="003C63A2" w:rsidRPr="00E80388" w:rsidRDefault="003C63A2" w:rsidP="00D16FEF">
            <w:pPr>
              <w:pStyle w:val="Textbody"/>
              <w:rPr>
                <w:rFonts w:ascii="Arial" w:hAnsi="Arial" w:cs="Arial"/>
                <w:sz w:val="18"/>
                <w:szCs w:val="18"/>
              </w:rPr>
            </w:pPr>
            <w:r w:rsidRPr="00E80388">
              <w:rPr>
                <w:rFonts w:ascii="Arial" w:hAnsi="Arial" w:cs="Arial"/>
                <w:sz w:val="18"/>
                <w:szCs w:val="18"/>
              </w:rPr>
              <w:t>Opakowanie a 20 L</w:t>
            </w:r>
          </w:p>
        </w:tc>
        <w:tc>
          <w:tcPr>
            <w:tcW w:w="1266" w:type="dxa"/>
            <w:tcBorders>
              <w:left w:val="single" w:sz="4" w:space="0" w:color="000000"/>
              <w:bottom w:val="single" w:sz="4" w:space="0" w:color="000000"/>
            </w:tcBorders>
            <w:vAlign w:val="center"/>
          </w:tcPr>
          <w:p w14:paraId="4964475D"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2 op.</w:t>
            </w:r>
          </w:p>
        </w:tc>
        <w:tc>
          <w:tcPr>
            <w:tcW w:w="1047" w:type="dxa"/>
            <w:tcBorders>
              <w:left w:val="single" w:sz="4" w:space="0" w:color="000000"/>
              <w:bottom w:val="single" w:sz="4" w:space="0" w:color="000000"/>
            </w:tcBorders>
            <w:vAlign w:val="center"/>
          </w:tcPr>
          <w:p w14:paraId="27128EB5" w14:textId="77777777" w:rsidR="003C63A2" w:rsidRPr="00E80388" w:rsidRDefault="003C63A2" w:rsidP="00D16FEF">
            <w:pPr>
              <w:snapToGrid w:val="0"/>
              <w:rPr>
                <w:rFonts w:ascii="Arial" w:hAnsi="Arial" w:cs="Arial"/>
                <w:sz w:val="18"/>
                <w:szCs w:val="18"/>
              </w:rPr>
            </w:pPr>
          </w:p>
        </w:tc>
        <w:tc>
          <w:tcPr>
            <w:tcW w:w="951" w:type="dxa"/>
            <w:tcBorders>
              <w:left w:val="single" w:sz="4" w:space="0" w:color="000000"/>
              <w:bottom w:val="single" w:sz="4" w:space="0" w:color="000000"/>
            </w:tcBorders>
            <w:vAlign w:val="center"/>
          </w:tcPr>
          <w:p w14:paraId="0DF97A04" w14:textId="77777777" w:rsidR="003C63A2" w:rsidRPr="00E80388" w:rsidRDefault="003C63A2" w:rsidP="00D16FEF">
            <w:pPr>
              <w:snapToGrid w:val="0"/>
              <w:rPr>
                <w:rFonts w:ascii="Arial" w:hAnsi="Arial" w:cs="Arial"/>
                <w:b/>
                <w:sz w:val="18"/>
                <w:szCs w:val="18"/>
              </w:rPr>
            </w:pPr>
          </w:p>
        </w:tc>
        <w:tc>
          <w:tcPr>
            <w:tcW w:w="3003" w:type="dxa"/>
            <w:tcBorders>
              <w:left w:val="single" w:sz="4" w:space="0" w:color="000000"/>
              <w:bottom w:val="single" w:sz="4" w:space="0" w:color="000000"/>
            </w:tcBorders>
            <w:vAlign w:val="center"/>
          </w:tcPr>
          <w:p w14:paraId="36CAB123" w14:textId="77777777" w:rsidR="003C63A2" w:rsidRPr="00E80388" w:rsidRDefault="003C63A2" w:rsidP="00D16FEF">
            <w:pPr>
              <w:pStyle w:val="Textbody"/>
              <w:rPr>
                <w:rFonts w:ascii="Arial" w:hAnsi="Arial" w:cs="Arial"/>
                <w:sz w:val="18"/>
                <w:szCs w:val="18"/>
              </w:rPr>
            </w:pPr>
          </w:p>
        </w:tc>
        <w:tc>
          <w:tcPr>
            <w:tcW w:w="1701" w:type="dxa"/>
            <w:tcBorders>
              <w:left w:val="single" w:sz="4" w:space="0" w:color="000000"/>
              <w:bottom w:val="single" w:sz="4" w:space="0" w:color="000000"/>
            </w:tcBorders>
            <w:vAlign w:val="center"/>
          </w:tcPr>
          <w:p w14:paraId="18FA62B6" w14:textId="77777777" w:rsidR="003C63A2" w:rsidRPr="00E80388" w:rsidRDefault="003C63A2" w:rsidP="00D16FEF">
            <w:pPr>
              <w:pStyle w:val="Standard"/>
              <w:jc w:val="center"/>
              <w:rPr>
                <w:rFonts w:ascii="Arial" w:hAnsi="Arial" w:cs="Arial"/>
                <w:sz w:val="18"/>
                <w:szCs w:val="18"/>
              </w:rPr>
            </w:pPr>
          </w:p>
        </w:tc>
        <w:tc>
          <w:tcPr>
            <w:tcW w:w="2202" w:type="dxa"/>
            <w:tcBorders>
              <w:left w:val="single" w:sz="4" w:space="0" w:color="000000"/>
              <w:bottom w:val="single" w:sz="4" w:space="0" w:color="000000"/>
            </w:tcBorders>
            <w:vAlign w:val="center"/>
          </w:tcPr>
          <w:p w14:paraId="58A98F2C" w14:textId="77777777" w:rsidR="003C63A2" w:rsidRPr="00E80388" w:rsidRDefault="003C63A2" w:rsidP="00D16FEF">
            <w:pPr>
              <w:pStyle w:val="Standard"/>
              <w:jc w:val="center"/>
              <w:rPr>
                <w:rFonts w:ascii="Arial" w:hAnsi="Arial" w:cs="Arial"/>
                <w:sz w:val="18"/>
                <w:szCs w:val="18"/>
              </w:rPr>
            </w:pPr>
          </w:p>
        </w:tc>
        <w:tc>
          <w:tcPr>
            <w:tcW w:w="1991" w:type="dxa"/>
            <w:tcBorders>
              <w:left w:val="single" w:sz="4" w:space="0" w:color="000000"/>
              <w:bottom w:val="single" w:sz="4" w:space="0" w:color="000000"/>
              <w:right w:val="single" w:sz="4" w:space="0" w:color="000000"/>
            </w:tcBorders>
            <w:vAlign w:val="center"/>
          </w:tcPr>
          <w:p w14:paraId="7BE66784" w14:textId="77777777" w:rsidR="003C63A2" w:rsidRPr="00E80388" w:rsidRDefault="003C63A2" w:rsidP="00D16FEF">
            <w:pPr>
              <w:pStyle w:val="Standard"/>
              <w:jc w:val="center"/>
              <w:rPr>
                <w:rFonts w:ascii="Arial" w:hAnsi="Arial" w:cs="Arial"/>
                <w:sz w:val="18"/>
                <w:szCs w:val="18"/>
              </w:rPr>
            </w:pPr>
          </w:p>
        </w:tc>
        <w:tc>
          <w:tcPr>
            <w:tcW w:w="1801" w:type="dxa"/>
            <w:vAlign w:val="center"/>
          </w:tcPr>
          <w:p w14:paraId="511E3FAB" w14:textId="77777777" w:rsidR="003C63A2" w:rsidRPr="00E80388" w:rsidRDefault="003C63A2" w:rsidP="00D16FEF">
            <w:pPr>
              <w:pStyle w:val="Standard"/>
              <w:jc w:val="center"/>
              <w:rPr>
                <w:rFonts w:ascii="Arial" w:hAnsi="Arial" w:cs="Arial"/>
                <w:sz w:val="18"/>
                <w:szCs w:val="18"/>
              </w:rPr>
            </w:pPr>
          </w:p>
        </w:tc>
        <w:tc>
          <w:tcPr>
            <w:tcW w:w="1801" w:type="dxa"/>
            <w:vAlign w:val="center"/>
          </w:tcPr>
          <w:p w14:paraId="107D619C" w14:textId="77777777" w:rsidR="003C63A2" w:rsidRPr="00E80388" w:rsidRDefault="003C63A2" w:rsidP="00D16FEF">
            <w:pPr>
              <w:pStyle w:val="Standard"/>
              <w:jc w:val="center"/>
              <w:rPr>
                <w:rFonts w:ascii="Arial" w:hAnsi="Arial" w:cs="Arial"/>
                <w:sz w:val="18"/>
                <w:szCs w:val="18"/>
              </w:rPr>
            </w:pPr>
          </w:p>
        </w:tc>
      </w:tr>
      <w:tr w:rsidR="003C63A2" w:rsidRPr="00E80388" w14:paraId="61195769" w14:textId="77777777" w:rsidTr="00D16FEF">
        <w:trPr>
          <w:cantSplit/>
          <w:trHeight w:val="1795"/>
        </w:trPr>
        <w:tc>
          <w:tcPr>
            <w:tcW w:w="399" w:type="dxa"/>
            <w:tcBorders>
              <w:left w:val="single" w:sz="4" w:space="0" w:color="000000"/>
              <w:bottom w:val="single" w:sz="4" w:space="0" w:color="000000"/>
            </w:tcBorders>
            <w:vAlign w:val="center"/>
          </w:tcPr>
          <w:p w14:paraId="347BCD3F" w14:textId="7E37D963" w:rsidR="003C63A2" w:rsidRPr="00E80388" w:rsidRDefault="003C63A2" w:rsidP="00D16FEF">
            <w:pPr>
              <w:snapToGrid w:val="0"/>
              <w:rPr>
                <w:rFonts w:ascii="Arial" w:hAnsi="Arial" w:cs="Arial"/>
                <w:sz w:val="18"/>
                <w:szCs w:val="18"/>
              </w:rPr>
            </w:pPr>
            <w:r w:rsidRPr="00E80388">
              <w:rPr>
                <w:rFonts w:ascii="Arial" w:hAnsi="Arial" w:cs="Arial"/>
                <w:sz w:val="18"/>
                <w:szCs w:val="18"/>
              </w:rPr>
              <w:lastRenderedPageBreak/>
              <w:t>4</w:t>
            </w:r>
            <w:r w:rsidR="00013D58">
              <w:rPr>
                <w:rFonts w:ascii="Arial" w:hAnsi="Arial" w:cs="Arial"/>
                <w:sz w:val="18"/>
                <w:szCs w:val="18"/>
              </w:rPr>
              <w:t>5</w:t>
            </w:r>
          </w:p>
        </w:tc>
        <w:tc>
          <w:tcPr>
            <w:tcW w:w="3372" w:type="dxa"/>
            <w:tcBorders>
              <w:left w:val="single" w:sz="4" w:space="0" w:color="000000"/>
              <w:bottom w:val="single" w:sz="4" w:space="0" w:color="000000"/>
            </w:tcBorders>
            <w:vAlign w:val="center"/>
          </w:tcPr>
          <w:p w14:paraId="0C7DA8FB" w14:textId="48584CC3" w:rsidR="003C63A2" w:rsidRPr="00E80388" w:rsidRDefault="003C63A2" w:rsidP="00D16FEF">
            <w:pPr>
              <w:pStyle w:val="Standard"/>
              <w:rPr>
                <w:rFonts w:ascii="Arial" w:hAnsi="Arial" w:cs="Arial"/>
                <w:sz w:val="18"/>
                <w:szCs w:val="18"/>
              </w:rPr>
            </w:pPr>
            <w:r w:rsidRPr="00E80388">
              <w:rPr>
                <w:rFonts w:ascii="Arial" w:hAnsi="Arial" w:cs="Arial"/>
                <w:sz w:val="18"/>
                <w:szCs w:val="18"/>
              </w:rPr>
              <w:t>Środek do łącznego mycia i dezynfekcji wyrobów medycznych i wyposażenia w placówkach ochrony zdrowia z potwierdzonym bakteriobójczym, drożdżakobójczym oraz bójczym  działaniem w kierunku wirusów osłonkowych w stężeniach 5-10ml/l , temp. do 60</w:t>
            </w:r>
            <w:r w:rsidRPr="00E80388">
              <w:rPr>
                <w:rFonts w:ascii="Arial" w:hAnsi="Arial" w:cs="Arial"/>
                <w:sz w:val="18"/>
                <w:szCs w:val="18"/>
                <w:vertAlign w:val="superscript"/>
              </w:rPr>
              <w:t xml:space="preserve">0 </w:t>
            </w:r>
            <w:r w:rsidRPr="00E80388">
              <w:rPr>
                <w:rFonts w:ascii="Arial" w:hAnsi="Arial" w:cs="Arial"/>
                <w:sz w:val="18"/>
                <w:szCs w:val="18"/>
              </w:rPr>
              <w:t xml:space="preserve">C oraz czasie do 5 minut.  Nie zawierający związków aldehydowych i </w:t>
            </w:r>
            <w:proofErr w:type="spellStart"/>
            <w:r w:rsidRPr="00E80388">
              <w:rPr>
                <w:rFonts w:ascii="Arial" w:hAnsi="Arial" w:cs="Arial"/>
                <w:sz w:val="18"/>
                <w:szCs w:val="18"/>
              </w:rPr>
              <w:t>fenyksopropanolu</w:t>
            </w:r>
            <w:proofErr w:type="spellEnd"/>
            <w:r w:rsidRPr="00E80388">
              <w:rPr>
                <w:rFonts w:ascii="Arial" w:hAnsi="Arial" w:cs="Arial"/>
                <w:sz w:val="18"/>
                <w:szCs w:val="18"/>
              </w:rPr>
              <w:t xml:space="preserve">. </w:t>
            </w:r>
            <w:proofErr w:type="spellStart"/>
            <w:r w:rsidRPr="00E80388">
              <w:rPr>
                <w:rFonts w:ascii="Arial" w:hAnsi="Arial" w:cs="Arial"/>
                <w:sz w:val="18"/>
                <w:szCs w:val="18"/>
              </w:rPr>
              <w:t>pH</w:t>
            </w:r>
            <w:proofErr w:type="spellEnd"/>
            <w:r w:rsidRPr="00E80388">
              <w:rPr>
                <w:rFonts w:ascii="Arial" w:hAnsi="Arial" w:cs="Arial"/>
                <w:sz w:val="18"/>
                <w:szCs w:val="18"/>
              </w:rPr>
              <w:t xml:space="preserve"> roztworu roboczego w wodzie </w:t>
            </w:r>
            <w:proofErr w:type="spellStart"/>
            <w:r w:rsidRPr="00E80388">
              <w:rPr>
                <w:rFonts w:ascii="Arial" w:hAnsi="Arial" w:cs="Arial"/>
                <w:sz w:val="18"/>
                <w:szCs w:val="18"/>
              </w:rPr>
              <w:t>demi</w:t>
            </w:r>
            <w:proofErr w:type="spellEnd"/>
            <w:r w:rsidRPr="00E80388">
              <w:rPr>
                <w:rFonts w:ascii="Arial" w:hAnsi="Arial" w:cs="Arial"/>
                <w:sz w:val="18"/>
                <w:szCs w:val="18"/>
              </w:rPr>
              <w:t xml:space="preserve"> 6,3 - 5,4. Środek zawierający związki powierzchniowo czynne,  substancje aktywne: chlorek</w:t>
            </w:r>
            <w:r w:rsidR="006352E9">
              <w:rPr>
                <w:rFonts w:ascii="Arial" w:hAnsi="Arial" w:cs="Arial"/>
                <w:sz w:val="18"/>
                <w:szCs w:val="18"/>
              </w:rPr>
              <w:t xml:space="preserve"> </w:t>
            </w:r>
            <w:proofErr w:type="spellStart"/>
            <w:r w:rsidR="006352E9">
              <w:rPr>
                <w:rFonts w:ascii="Arial" w:hAnsi="Arial" w:cs="Arial"/>
                <w:sz w:val="18"/>
                <w:szCs w:val="18"/>
              </w:rPr>
              <w:t>a</w:t>
            </w:r>
            <w:r w:rsidRPr="00E80388">
              <w:rPr>
                <w:rFonts w:ascii="Arial" w:hAnsi="Arial" w:cs="Arial"/>
                <w:sz w:val="18"/>
                <w:szCs w:val="18"/>
              </w:rPr>
              <w:t>lkilobenzenodimetyloamoniowy</w:t>
            </w:r>
            <w:proofErr w:type="spellEnd"/>
            <w:r w:rsidRPr="00E80388">
              <w:rPr>
                <w:rFonts w:ascii="Arial" w:hAnsi="Arial" w:cs="Arial"/>
                <w:sz w:val="18"/>
                <w:szCs w:val="18"/>
              </w:rPr>
              <w:t xml:space="preserve"> oraz </w:t>
            </w:r>
            <w:proofErr w:type="spellStart"/>
            <w:r w:rsidRPr="00E80388">
              <w:rPr>
                <w:rFonts w:ascii="Arial" w:hAnsi="Arial" w:cs="Arial"/>
                <w:sz w:val="18"/>
                <w:szCs w:val="18"/>
              </w:rPr>
              <w:t>Propionian</w:t>
            </w:r>
            <w:proofErr w:type="spellEnd"/>
            <w:r w:rsidRPr="00E80388">
              <w:rPr>
                <w:rFonts w:ascii="Arial" w:hAnsi="Arial" w:cs="Arial"/>
                <w:sz w:val="18"/>
                <w:szCs w:val="18"/>
              </w:rPr>
              <w:t xml:space="preserve"> N,N-</w:t>
            </w:r>
            <w:proofErr w:type="spellStart"/>
            <w:r w:rsidRPr="00E80388">
              <w:rPr>
                <w:rFonts w:ascii="Arial" w:hAnsi="Arial" w:cs="Arial"/>
                <w:sz w:val="18"/>
                <w:szCs w:val="18"/>
              </w:rPr>
              <w:t>didecylo</w:t>
            </w:r>
            <w:proofErr w:type="spellEnd"/>
            <w:r w:rsidRPr="00E80388">
              <w:rPr>
                <w:rFonts w:ascii="Arial" w:hAnsi="Arial" w:cs="Arial"/>
                <w:sz w:val="18"/>
                <w:szCs w:val="18"/>
              </w:rPr>
              <w:t>-N-</w:t>
            </w:r>
            <w:proofErr w:type="spellStart"/>
            <w:r w:rsidRPr="00E80388">
              <w:rPr>
                <w:rFonts w:ascii="Arial" w:hAnsi="Arial" w:cs="Arial"/>
                <w:sz w:val="18"/>
                <w:szCs w:val="18"/>
              </w:rPr>
              <w:t>metylo</w:t>
            </w:r>
            <w:proofErr w:type="spellEnd"/>
            <w:r w:rsidRPr="00E80388">
              <w:rPr>
                <w:rFonts w:ascii="Arial" w:hAnsi="Arial" w:cs="Arial"/>
                <w:sz w:val="18"/>
                <w:szCs w:val="18"/>
              </w:rPr>
              <w:t>-</w:t>
            </w:r>
            <w:proofErr w:type="spellStart"/>
            <w:r w:rsidRPr="00E80388">
              <w:rPr>
                <w:rFonts w:ascii="Arial" w:hAnsi="Arial" w:cs="Arial"/>
                <w:sz w:val="18"/>
                <w:szCs w:val="18"/>
              </w:rPr>
              <w:t>poli</w:t>
            </w:r>
            <w:proofErr w:type="spellEnd"/>
            <w:r w:rsidRPr="00E80388">
              <w:rPr>
                <w:rFonts w:ascii="Arial" w:hAnsi="Arial" w:cs="Arial"/>
                <w:sz w:val="18"/>
                <w:szCs w:val="18"/>
              </w:rPr>
              <w:t>(</w:t>
            </w:r>
            <w:proofErr w:type="spellStart"/>
            <w:r w:rsidRPr="00E80388">
              <w:rPr>
                <w:rFonts w:ascii="Arial" w:hAnsi="Arial" w:cs="Arial"/>
                <w:sz w:val="18"/>
                <w:szCs w:val="18"/>
              </w:rPr>
              <w:t>oksyetyleno</w:t>
            </w:r>
            <w:proofErr w:type="spellEnd"/>
            <w:r w:rsidRPr="00E80388">
              <w:rPr>
                <w:rFonts w:ascii="Arial" w:hAnsi="Arial" w:cs="Arial"/>
                <w:sz w:val="18"/>
                <w:szCs w:val="18"/>
              </w:rPr>
              <w:t>)</w:t>
            </w:r>
            <w:r w:rsidR="006352E9">
              <w:rPr>
                <w:rFonts w:ascii="Arial" w:hAnsi="Arial" w:cs="Arial"/>
                <w:sz w:val="18"/>
                <w:szCs w:val="18"/>
              </w:rPr>
              <w:t xml:space="preserve">, </w:t>
            </w:r>
            <w:r w:rsidRPr="00E80388">
              <w:rPr>
                <w:rFonts w:ascii="Arial" w:hAnsi="Arial" w:cs="Arial"/>
                <w:sz w:val="18"/>
                <w:szCs w:val="18"/>
              </w:rPr>
              <w:t xml:space="preserve">amoniowy. </w:t>
            </w:r>
          </w:p>
          <w:p w14:paraId="4BC85669" w14:textId="3DED39C6" w:rsidR="003C63A2" w:rsidRPr="00E80388" w:rsidRDefault="003C63A2" w:rsidP="00D16FEF">
            <w:pPr>
              <w:pStyle w:val="Standard"/>
              <w:rPr>
                <w:rFonts w:ascii="Arial" w:hAnsi="Arial" w:cs="Arial"/>
                <w:sz w:val="18"/>
                <w:szCs w:val="18"/>
              </w:rPr>
            </w:pPr>
            <w:r w:rsidRPr="00E80388">
              <w:rPr>
                <w:rFonts w:ascii="Arial" w:hAnsi="Arial" w:cs="Arial"/>
                <w:sz w:val="18"/>
                <w:szCs w:val="18"/>
              </w:rPr>
              <w:t xml:space="preserve">Podwójna </w:t>
            </w:r>
            <w:r w:rsidR="006352E9" w:rsidRPr="00E80388">
              <w:rPr>
                <w:rFonts w:ascii="Arial" w:hAnsi="Arial" w:cs="Arial"/>
                <w:sz w:val="18"/>
                <w:szCs w:val="18"/>
              </w:rPr>
              <w:t>rejestracja</w:t>
            </w:r>
            <w:r w:rsidRPr="00E80388">
              <w:rPr>
                <w:rFonts w:ascii="Arial" w:hAnsi="Arial" w:cs="Arial"/>
                <w:sz w:val="18"/>
                <w:szCs w:val="18"/>
              </w:rPr>
              <w:t xml:space="preserve"> - wyrób medyczny/preparat biobójczy.</w:t>
            </w:r>
          </w:p>
          <w:p w14:paraId="5FA7E0F2" w14:textId="77777777" w:rsidR="003C63A2" w:rsidRPr="00E80388" w:rsidRDefault="003C63A2" w:rsidP="00D16FEF">
            <w:pPr>
              <w:pStyle w:val="Standard"/>
              <w:rPr>
                <w:rFonts w:ascii="Arial" w:hAnsi="Arial" w:cs="Arial"/>
                <w:sz w:val="18"/>
                <w:szCs w:val="18"/>
              </w:rPr>
            </w:pPr>
            <w:r w:rsidRPr="00E80388">
              <w:rPr>
                <w:rFonts w:ascii="Arial" w:hAnsi="Arial" w:cs="Arial"/>
                <w:sz w:val="18"/>
                <w:szCs w:val="18"/>
              </w:rPr>
              <w:t>Opakowanie a 20 l</w:t>
            </w:r>
          </w:p>
        </w:tc>
        <w:tc>
          <w:tcPr>
            <w:tcW w:w="1266" w:type="dxa"/>
            <w:tcBorders>
              <w:left w:val="single" w:sz="4" w:space="0" w:color="000000"/>
              <w:bottom w:val="single" w:sz="4" w:space="0" w:color="000000"/>
            </w:tcBorders>
            <w:vAlign w:val="center"/>
          </w:tcPr>
          <w:p w14:paraId="466D85D8" w14:textId="36015D87" w:rsidR="003C63A2" w:rsidRPr="00E80388" w:rsidRDefault="007D5CED" w:rsidP="000376BF">
            <w:pPr>
              <w:snapToGrid w:val="0"/>
              <w:jc w:val="center"/>
              <w:rPr>
                <w:rFonts w:ascii="Arial" w:hAnsi="Arial" w:cs="Arial"/>
                <w:sz w:val="18"/>
                <w:szCs w:val="18"/>
              </w:rPr>
            </w:pPr>
            <w:r>
              <w:rPr>
                <w:rFonts w:ascii="Arial" w:hAnsi="Arial" w:cs="Arial"/>
                <w:sz w:val="18"/>
                <w:szCs w:val="18"/>
              </w:rPr>
              <w:t xml:space="preserve">7 </w:t>
            </w:r>
            <w:r w:rsidR="003C63A2" w:rsidRPr="00E80388">
              <w:rPr>
                <w:rFonts w:ascii="Arial" w:hAnsi="Arial" w:cs="Arial"/>
                <w:sz w:val="18"/>
                <w:szCs w:val="18"/>
              </w:rPr>
              <w:t>op.</w:t>
            </w:r>
          </w:p>
        </w:tc>
        <w:tc>
          <w:tcPr>
            <w:tcW w:w="1047" w:type="dxa"/>
            <w:tcBorders>
              <w:left w:val="single" w:sz="4" w:space="0" w:color="000000"/>
              <w:bottom w:val="single" w:sz="4" w:space="0" w:color="000000"/>
            </w:tcBorders>
            <w:vAlign w:val="center"/>
          </w:tcPr>
          <w:p w14:paraId="72B498D1" w14:textId="77777777" w:rsidR="003C63A2" w:rsidRPr="00E80388" w:rsidRDefault="003C63A2" w:rsidP="00D16FEF">
            <w:pPr>
              <w:snapToGrid w:val="0"/>
              <w:rPr>
                <w:rFonts w:ascii="Arial" w:hAnsi="Arial" w:cs="Arial"/>
                <w:sz w:val="18"/>
                <w:szCs w:val="18"/>
              </w:rPr>
            </w:pPr>
          </w:p>
        </w:tc>
        <w:tc>
          <w:tcPr>
            <w:tcW w:w="951" w:type="dxa"/>
            <w:tcBorders>
              <w:left w:val="single" w:sz="4" w:space="0" w:color="000000"/>
              <w:bottom w:val="single" w:sz="4" w:space="0" w:color="000000"/>
            </w:tcBorders>
            <w:vAlign w:val="center"/>
          </w:tcPr>
          <w:p w14:paraId="1557729B" w14:textId="77777777" w:rsidR="003C63A2" w:rsidRPr="00E80388" w:rsidRDefault="003C63A2" w:rsidP="00D16FEF">
            <w:pPr>
              <w:snapToGrid w:val="0"/>
              <w:rPr>
                <w:rFonts w:ascii="Arial" w:hAnsi="Arial" w:cs="Arial"/>
                <w:b/>
                <w:sz w:val="18"/>
                <w:szCs w:val="18"/>
              </w:rPr>
            </w:pPr>
          </w:p>
        </w:tc>
        <w:tc>
          <w:tcPr>
            <w:tcW w:w="3003" w:type="dxa"/>
            <w:tcBorders>
              <w:left w:val="single" w:sz="4" w:space="0" w:color="000000"/>
              <w:bottom w:val="single" w:sz="4" w:space="0" w:color="000000"/>
            </w:tcBorders>
            <w:vAlign w:val="center"/>
          </w:tcPr>
          <w:p w14:paraId="56D44E58" w14:textId="77777777" w:rsidR="003C63A2" w:rsidRPr="00E80388" w:rsidRDefault="003C63A2" w:rsidP="00D16FEF">
            <w:pPr>
              <w:pStyle w:val="Standard"/>
              <w:rPr>
                <w:rFonts w:ascii="Arial" w:hAnsi="Arial" w:cs="Arial"/>
                <w:sz w:val="18"/>
                <w:szCs w:val="18"/>
              </w:rPr>
            </w:pPr>
          </w:p>
        </w:tc>
        <w:tc>
          <w:tcPr>
            <w:tcW w:w="1701" w:type="dxa"/>
            <w:tcBorders>
              <w:left w:val="single" w:sz="4" w:space="0" w:color="000000"/>
              <w:bottom w:val="single" w:sz="4" w:space="0" w:color="000000"/>
            </w:tcBorders>
            <w:vAlign w:val="center"/>
          </w:tcPr>
          <w:p w14:paraId="29CE5BFD" w14:textId="77777777" w:rsidR="003C63A2" w:rsidRPr="00E80388" w:rsidRDefault="003C63A2" w:rsidP="00D16FEF">
            <w:pPr>
              <w:pStyle w:val="Standard"/>
              <w:jc w:val="center"/>
              <w:rPr>
                <w:rFonts w:ascii="Arial" w:hAnsi="Arial" w:cs="Arial"/>
                <w:sz w:val="18"/>
                <w:szCs w:val="18"/>
              </w:rPr>
            </w:pPr>
          </w:p>
        </w:tc>
        <w:tc>
          <w:tcPr>
            <w:tcW w:w="2202" w:type="dxa"/>
            <w:tcBorders>
              <w:left w:val="single" w:sz="4" w:space="0" w:color="000000"/>
              <w:bottom w:val="single" w:sz="4" w:space="0" w:color="000000"/>
            </w:tcBorders>
            <w:vAlign w:val="center"/>
          </w:tcPr>
          <w:p w14:paraId="6CABC077" w14:textId="77777777" w:rsidR="003C63A2" w:rsidRPr="00E80388" w:rsidRDefault="003C63A2" w:rsidP="00D16FEF">
            <w:pPr>
              <w:pStyle w:val="Standard"/>
              <w:jc w:val="center"/>
              <w:rPr>
                <w:rFonts w:ascii="Arial" w:hAnsi="Arial" w:cs="Arial"/>
                <w:sz w:val="18"/>
                <w:szCs w:val="18"/>
              </w:rPr>
            </w:pPr>
          </w:p>
        </w:tc>
        <w:tc>
          <w:tcPr>
            <w:tcW w:w="1991" w:type="dxa"/>
            <w:tcBorders>
              <w:left w:val="single" w:sz="4" w:space="0" w:color="000000"/>
              <w:bottom w:val="single" w:sz="4" w:space="0" w:color="000000"/>
              <w:right w:val="single" w:sz="4" w:space="0" w:color="000000"/>
            </w:tcBorders>
            <w:vAlign w:val="center"/>
          </w:tcPr>
          <w:p w14:paraId="140380FB" w14:textId="77777777" w:rsidR="003C63A2" w:rsidRPr="00E80388" w:rsidRDefault="003C63A2" w:rsidP="00D16FEF">
            <w:pPr>
              <w:pStyle w:val="Standard"/>
              <w:jc w:val="center"/>
              <w:rPr>
                <w:rFonts w:ascii="Arial" w:hAnsi="Arial" w:cs="Arial"/>
                <w:sz w:val="18"/>
                <w:szCs w:val="18"/>
              </w:rPr>
            </w:pPr>
          </w:p>
        </w:tc>
        <w:tc>
          <w:tcPr>
            <w:tcW w:w="1801" w:type="dxa"/>
            <w:vAlign w:val="center"/>
          </w:tcPr>
          <w:p w14:paraId="6577D84D" w14:textId="77777777" w:rsidR="003C63A2" w:rsidRPr="00E80388" w:rsidRDefault="003C63A2" w:rsidP="00D16FEF">
            <w:pPr>
              <w:pStyle w:val="Standard"/>
              <w:jc w:val="center"/>
              <w:rPr>
                <w:rFonts w:ascii="Arial" w:hAnsi="Arial" w:cs="Arial"/>
                <w:sz w:val="18"/>
                <w:szCs w:val="18"/>
              </w:rPr>
            </w:pPr>
          </w:p>
        </w:tc>
        <w:tc>
          <w:tcPr>
            <w:tcW w:w="1801" w:type="dxa"/>
            <w:vAlign w:val="center"/>
          </w:tcPr>
          <w:p w14:paraId="41B1E7E0" w14:textId="77777777" w:rsidR="003C63A2" w:rsidRPr="00E80388" w:rsidRDefault="003C63A2" w:rsidP="00D16FEF">
            <w:pPr>
              <w:pStyle w:val="Standard"/>
              <w:jc w:val="center"/>
              <w:rPr>
                <w:rFonts w:ascii="Arial" w:hAnsi="Arial" w:cs="Arial"/>
                <w:sz w:val="18"/>
                <w:szCs w:val="18"/>
              </w:rPr>
            </w:pPr>
          </w:p>
        </w:tc>
      </w:tr>
      <w:tr w:rsidR="003C63A2" w:rsidRPr="00E80388" w14:paraId="1FB19122" w14:textId="77777777" w:rsidTr="00D16FEF">
        <w:trPr>
          <w:cantSplit/>
          <w:trHeight w:val="1795"/>
        </w:trPr>
        <w:tc>
          <w:tcPr>
            <w:tcW w:w="399" w:type="dxa"/>
            <w:tcBorders>
              <w:left w:val="single" w:sz="4" w:space="0" w:color="000000"/>
              <w:bottom w:val="single" w:sz="4" w:space="0" w:color="000000"/>
            </w:tcBorders>
            <w:vAlign w:val="center"/>
          </w:tcPr>
          <w:p w14:paraId="243B4B96" w14:textId="5075B437" w:rsidR="003C63A2" w:rsidRPr="00E80388" w:rsidRDefault="003C63A2" w:rsidP="00D16FEF">
            <w:pPr>
              <w:snapToGrid w:val="0"/>
              <w:rPr>
                <w:rFonts w:ascii="Arial" w:hAnsi="Arial" w:cs="Arial"/>
                <w:sz w:val="18"/>
                <w:szCs w:val="18"/>
              </w:rPr>
            </w:pPr>
            <w:r w:rsidRPr="00E80388">
              <w:rPr>
                <w:rFonts w:ascii="Arial" w:hAnsi="Arial" w:cs="Arial"/>
                <w:sz w:val="18"/>
                <w:szCs w:val="18"/>
              </w:rPr>
              <w:t>4</w:t>
            </w:r>
            <w:r w:rsidR="00013D58">
              <w:rPr>
                <w:rFonts w:ascii="Arial" w:hAnsi="Arial" w:cs="Arial"/>
                <w:sz w:val="18"/>
                <w:szCs w:val="18"/>
              </w:rPr>
              <w:t>6</w:t>
            </w:r>
          </w:p>
        </w:tc>
        <w:tc>
          <w:tcPr>
            <w:tcW w:w="3372" w:type="dxa"/>
            <w:tcBorders>
              <w:left w:val="single" w:sz="4" w:space="0" w:color="000000"/>
              <w:bottom w:val="single" w:sz="4" w:space="0" w:color="000000"/>
            </w:tcBorders>
          </w:tcPr>
          <w:p w14:paraId="11CF7750" w14:textId="50CE3BE4" w:rsidR="003C63A2" w:rsidRPr="00E80388" w:rsidRDefault="003C63A2" w:rsidP="00D16FEF">
            <w:pPr>
              <w:rPr>
                <w:rFonts w:ascii="Arial" w:hAnsi="Arial" w:cs="Arial"/>
                <w:sz w:val="18"/>
                <w:szCs w:val="18"/>
              </w:rPr>
            </w:pPr>
            <w:r w:rsidRPr="00E80388">
              <w:rPr>
                <w:rFonts w:ascii="Arial" w:hAnsi="Arial" w:cs="Arial"/>
                <w:sz w:val="18"/>
                <w:szCs w:val="18"/>
              </w:rPr>
              <w:t xml:space="preserve">Żel do chirurgicznej i higienicznej dezynfekcji rąk na bazie etanolu (minimum 70%) skuteczny wobec bakteriom, grzybom oraz wirusom otoczkowym i </w:t>
            </w:r>
            <w:proofErr w:type="spellStart"/>
            <w:r w:rsidRPr="00E80388">
              <w:rPr>
                <w:rFonts w:ascii="Arial" w:hAnsi="Arial" w:cs="Arial"/>
                <w:sz w:val="18"/>
                <w:szCs w:val="18"/>
              </w:rPr>
              <w:t>bezotoczkowym</w:t>
            </w:r>
            <w:proofErr w:type="spellEnd"/>
            <w:r w:rsidRPr="00E80388">
              <w:rPr>
                <w:rFonts w:ascii="Arial" w:hAnsi="Arial" w:cs="Arial"/>
                <w:sz w:val="18"/>
                <w:szCs w:val="18"/>
              </w:rPr>
              <w:t xml:space="preserve"> w czasie max. 30 sek., posiadający pozwolenie na obrót produktem biobójczym, spełniający normy EN 1500 , EN 14476, EN 12791</w:t>
            </w:r>
            <w:r w:rsidR="006352E9">
              <w:rPr>
                <w:rFonts w:ascii="Arial" w:hAnsi="Arial" w:cs="Arial"/>
                <w:sz w:val="18"/>
                <w:szCs w:val="18"/>
              </w:rPr>
              <w:t>.</w:t>
            </w:r>
            <w:r w:rsidRPr="00E80388">
              <w:rPr>
                <w:rFonts w:ascii="Arial" w:hAnsi="Arial" w:cs="Arial"/>
                <w:sz w:val="18"/>
                <w:szCs w:val="18"/>
              </w:rPr>
              <w:t xml:space="preserve"> Nie zawierający barwników ani substancji zapachowych o właściwościach nawilżających i zapobiegających podrażnieniom. </w:t>
            </w:r>
            <w:proofErr w:type="spellStart"/>
            <w:r w:rsidRPr="00E80388">
              <w:rPr>
                <w:rFonts w:ascii="Arial" w:hAnsi="Arial" w:cs="Arial"/>
                <w:sz w:val="18"/>
                <w:szCs w:val="18"/>
              </w:rPr>
              <w:t>pH</w:t>
            </w:r>
            <w:proofErr w:type="spellEnd"/>
            <w:r w:rsidRPr="00E80388">
              <w:rPr>
                <w:rFonts w:ascii="Arial" w:hAnsi="Arial" w:cs="Arial"/>
                <w:sz w:val="18"/>
                <w:szCs w:val="18"/>
              </w:rPr>
              <w:t xml:space="preserve"> 7, op. 1300ml. Produkt przeznaczony do dozownika hybrydowego w systemie dozowania INTELLICARE.</w:t>
            </w:r>
          </w:p>
          <w:p w14:paraId="5F20E5EB" w14:textId="77777777" w:rsidR="003C63A2" w:rsidRPr="00E80388" w:rsidRDefault="003C63A2" w:rsidP="00D16FEF">
            <w:pPr>
              <w:snapToGrid w:val="0"/>
              <w:rPr>
                <w:rFonts w:ascii="Arial" w:hAnsi="Arial" w:cs="Arial"/>
                <w:sz w:val="18"/>
                <w:szCs w:val="18"/>
              </w:rPr>
            </w:pPr>
          </w:p>
        </w:tc>
        <w:tc>
          <w:tcPr>
            <w:tcW w:w="1266" w:type="dxa"/>
            <w:tcBorders>
              <w:left w:val="single" w:sz="4" w:space="0" w:color="000000"/>
              <w:bottom w:val="single" w:sz="4" w:space="0" w:color="000000"/>
            </w:tcBorders>
            <w:vAlign w:val="center"/>
          </w:tcPr>
          <w:p w14:paraId="0C214882" w14:textId="77777777" w:rsidR="003C63A2" w:rsidRPr="00E80388" w:rsidRDefault="003C63A2" w:rsidP="00D16FEF">
            <w:pPr>
              <w:snapToGrid w:val="0"/>
              <w:jc w:val="center"/>
              <w:rPr>
                <w:rFonts w:ascii="Arial" w:hAnsi="Arial" w:cs="Arial"/>
                <w:sz w:val="18"/>
                <w:szCs w:val="18"/>
              </w:rPr>
            </w:pPr>
            <w:r w:rsidRPr="00E80388">
              <w:rPr>
                <w:rFonts w:ascii="Arial" w:hAnsi="Arial" w:cs="Arial"/>
                <w:sz w:val="18"/>
                <w:szCs w:val="18"/>
              </w:rPr>
              <w:t xml:space="preserve"> 28 szt. .</w:t>
            </w:r>
          </w:p>
        </w:tc>
        <w:tc>
          <w:tcPr>
            <w:tcW w:w="1047" w:type="dxa"/>
            <w:tcBorders>
              <w:left w:val="single" w:sz="4" w:space="0" w:color="000000"/>
              <w:bottom w:val="single" w:sz="4" w:space="0" w:color="000000"/>
            </w:tcBorders>
            <w:vAlign w:val="center"/>
          </w:tcPr>
          <w:p w14:paraId="73E7586C" w14:textId="77777777" w:rsidR="003C63A2" w:rsidRPr="00E80388" w:rsidRDefault="003C63A2" w:rsidP="00D16FEF">
            <w:pPr>
              <w:snapToGrid w:val="0"/>
              <w:jc w:val="center"/>
              <w:rPr>
                <w:rFonts w:ascii="Arial" w:hAnsi="Arial" w:cs="Arial"/>
                <w:sz w:val="18"/>
                <w:szCs w:val="18"/>
              </w:rPr>
            </w:pPr>
          </w:p>
        </w:tc>
        <w:tc>
          <w:tcPr>
            <w:tcW w:w="951" w:type="dxa"/>
            <w:tcBorders>
              <w:left w:val="single" w:sz="4" w:space="0" w:color="000000"/>
              <w:bottom w:val="single" w:sz="4" w:space="0" w:color="000000"/>
            </w:tcBorders>
            <w:vAlign w:val="center"/>
          </w:tcPr>
          <w:p w14:paraId="0D382617" w14:textId="77777777" w:rsidR="003C63A2" w:rsidRPr="00E80388" w:rsidRDefault="003C63A2" w:rsidP="00D16FEF">
            <w:pPr>
              <w:snapToGrid w:val="0"/>
              <w:rPr>
                <w:rFonts w:ascii="Arial" w:hAnsi="Arial" w:cs="Arial"/>
                <w:b/>
                <w:sz w:val="18"/>
                <w:szCs w:val="18"/>
              </w:rPr>
            </w:pPr>
          </w:p>
        </w:tc>
        <w:tc>
          <w:tcPr>
            <w:tcW w:w="3003" w:type="dxa"/>
            <w:tcBorders>
              <w:left w:val="single" w:sz="4" w:space="0" w:color="000000"/>
              <w:bottom w:val="single" w:sz="4" w:space="0" w:color="000000"/>
            </w:tcBorders>
            <w:vAlign w:val="center"/>
          </w:tcPr>
          <w:p w14:paraId="3E1A07C3" w14:textId="77777777" w:rsidR="003C63A2" w:rsidRPr="00E80388" w:rsidRDefault="003C63A2" w:rsidP="00D16FEF">
            <w:pPr>
              <w:pStyle w:val="Standard"/>
              <w:rPr>
                <w:rFonts w:ascii="Arial" w:hAnsi="Arial" w:cs="Arial"/>
                <w:sz w:val="18"/>
                <w:szCs w:val="18"/>
              </w:rPr>
            </w:pPr>
          </w:p>
        </w:tc>
        <w:tc>
          <w:tcPr>
            <w:tcW w:w="1701" w:type="dxa"/>
            <w:tcBorders>
              <w:left w:val="single" w:sz="4" w:space="0" w:color="000000"/>
              <w:bottom w:val="single" w:sz="4" w:space="0" w:color="000000"/>
            </w:tcBorders>
            <w:vAlign w:val="center"/>
          </w:tcPr>
          <w:p w14:paraId="07A8A1A7" w14:textId="77777777" w:rsidR="003C63A2" w:rsidRPr="00E80388" w:rsidRDefault="003C63A2" w:rsidP="00D16FEF">
            <w:pPr>
              <w:pStyle w:val="Standard"/>
              <w:jc w:val="center"/>
              <w:rPr>
                <w:rFonts w:ascii="Arial" w:hAnsi="Arial" w:cs="Arial"/>
                <w:sz w:val="18"/>
                <w:szCs w:val="18"/>
              </w:rPr>
            </w:pPr>
          </w:p>
        </w:tc>
        <w:tc>
          <w:tcPr>
            <w:tcW w:w="2202" w:type="dxa"/>
            <w:tcBorders>
              <w:left w:val="single" w:sz="4" w:space="0" w:color="000000"/>
              <w:bottom w:val="single" w:sz="4" w:space="0" w:color="000000"/>
            </w:tcBorders>
            <w:vAlign w:val="center"/>
          </w:tcPr>
          <w:p w14:paraId="6B4E4707" w14:textId="77777777" w:rsidR="003C63A2" w:rsidRPr="00E80388" w:rsidRDefault="003C63A2" w:rsidP="00D16FEF">
            <w:pPr>
              <w:pStyle w:val="Standard"/>
              <w:jc w:val="center"/>
              <w:rPr>
                <w:rFonts w:ascii="Arial" w:hAnsi="Arial" w:cs="Arial"/>
                <w:sz w:val="18"/>
                <w:szCs w:val="18"/>
              </w:rPr>
            </w:pPr>
          </w:p>
        </w:tc>
        <w:tc>
          <w:tcPr>
            <w:tcW w:w="1991" w:type="dxa"/>
            <w:tcBorders>
              <w:left w:val="single" w:sz="4" w:space="0" w:color="000000"/>
              <w:bottom w:val="single" w:sz="4" w:space="0" w:color="000000"/>
              <w:right w:val="single" w:sz="4" w:space="0" w:color="000000"/>
            </w:tcBorders>
            <w:vAlign w:val="center"/>
          </w:tcPr>
          <w:p w14:paraId="3507BCB2" w14:textId="77777777" w:rsidR="003C63A2" w:rsidRPr="00E80388" w:rsidRDefault="003C63A2" w:rsidP="00D16FEF">
            <w:pPr>
              <w:pStyle w:val="Standard"/>
              <w:jc w:val="center"/>
              <w:rPr>
                <w:rFonts w:ascii="Arial" w:hAnsi="Arial" w:cs="Arial"/>
                <w:sz w:val="18"/>
                <w:szCs w:val="18"/>
              </w:rPr>
            </w:pPr>
          </w:p>
        </w:tc>
        <w:tc>
          <w:tcPr>
            <w:tcW w:w="1801" w:type="dxa"/>
            <w:vAlign w:val="center"/>
          </w:tcPr>
          <w:p w14:paraId="04DEDAC0" w14:textId="77777777" w:rsidR="003C63A2" w:rsidRPr="00E80388" w:rsidRDefault="003C63A2" w:rsidP="00D16FEF">
            <w:pPr>
              <w:pStyle w:val="Standard"/>
              <w:jc w:val="center"/>
              <w:rPr>
                <w:rFonts w:ascii="Arial" w:hAnsi="Arial" w:cs="Arial"/>
                <w:sz w:val="18"/>
                <w:szCs w:val="18"/>
              </w:rPr>
            </w:pPr>
          </w:p>
        </w:tc>
        <w:tc>
          <w:tcPr>
            <w:tcW w:w="1801" w:type="dxa"/>
            <w:vAlign w:val="center"/>
          </w:tcPr>
          <w:p w14:paraId="747AA24E" w14:textId="77777777" w:rsidR="003C63A2" w:rsidRPr="00E80388" w:rsidRDefault="003C63A2" w:rsidP="00D16FEF">
            <w:pPr>
              <w:pStyle w:val="Standard"/>
              <w:jc w:val="center"/>
              <w:rPr>
                <w:rFonts w:ascii="Arial" w:hAnsi="Arial" w:cs="Arial"/>
                <w:sz w:val="18"/>
                <w:szCs w:val="18"/>
              </w:rPr>
            </w:pPr>
          </w:p>
        </w:tc>
      </w:tr>
      <w:tr w:rsidR="003C63A2" w:rsidRPr="00E80388" w14:paraId="641C75CE" w14:textId="77777777" w:rsidTr="00D16FEF">
        <w:trPr>
          <w:cantSplit/>
          <w:trHeight w:val="1795"/>
        </w:trPr>
        <w:tc>
          <w:tcPr>
            <w:tcW w:w="399" w:type="dxa"/>
            <w:tcBorders>
              <w:left w:val="single" w:sz="4" w:space="0" w:color="000000"/>
              <w:bottom w:val="single" w:sz="4" w:space="0" w:color="000000"/>
            </w:tcBorders>
            <w:vAlign w:val="center"/>
          </w:tcPr>
          <w:p w14:paraId="7A19967F" w14:textId="71855959" w:rsidR="003C63A2" w:rsidRPr="00E80388" w:rsidRDefault="003C63A2" w:rsidP="00D16FEF">
            <w:pPr>
              <w:snapToGrid w:val="0"/>
              <w:rPr>
                <w:rFonts w:ascii="Arial" w:hAnsi="Arial" w:cs="Arial"/>
                <w:sz w:val="18"/>
                <w:szCs w:val="18"/>
              </w:rPr>
            </w:pPr>
            <w:r w:rsidRPr="00E80388">
              <w:rPr>
                <w:rFonts w:ascii="Arial" w:hAnsi="Arial" w:cs="Arial"/>
                <w:sz w:val="18"/>
                <w:szCs w:val="18"/>
              </w:rPr>
              <w:t>4</w:t>
            </w:r>
            <w:r w:rsidR="00013D58">
              <w:rPr>
                <w:rFonts w:ascii="Arial" w:hAnsi="Arial" w:cs="Arial"/>
                <w:sz w:val="18"/>
                <w:szCs w:val="18"/>
              </w:rPr>
              <w:t>7</w:t>
            </w:r>
          </w:p>
        </w:tc>
        <w:tc>
          <w:tcPr>
            <w:tcW w:w="3372" w:type="dxa"/>
            <w:tcBorders>
              <w:left w:val="single" w:sz="4" w:space="0" w:color="000000"/>
              <w:bottom w:val="single" w:sz="4" w:space="0" w:color="000000"/>
            </w:tcBorders>
          </w:tcPr>
          <w:p w14:paraId="42AF7B79" w14:textId="77777777" w:rsidR="003C63A2" w:rsidRPr="00E80388" w:rsidRDefault="003C63A2" w:rsidP="00D16FEF">
            <w:pPr>
              <w:shd w:val="clear" w:color="auto" w:fill="FFFFFF"/>
              <w:snapToGrid w:val="0"/>
              <w:rPr>
                <w:rFonts w:ascii="Arial" w:eastAsia="RotisSansSerifPro" w:hAnsi="Arial" w:cs="Arial"/>
                <w:sz w:val="18"/>
                <w:szCs w:val="18"/>
              </w:rPr>
            </w:pPr>
            <w:r w:rsidRPr="00E80388">
              <w:rPr>
                <w:rStyle w:val="Domylnaczcionkaakapitu1"/>
                <w:rFonts w:ascii="Arial" w:hAnsi="Arial" w:cs="Arial"/>
                <w:sz w:val="18"/>
                <w:szCs w:val="18"/>
              </w:rPr>
              <w:t xml:space="preserve">Uniwersalny roztwór alkoholowy PVP-jodu przeznaczony do dezynfekcji skóry przed zabiegami. </w:t>
            </w:r>
            <w:r w:rsidRPr="00E80388">
              <w:rPr>
                <w:rStyle w:val="Domylnaczcionkaakapitu1"/>
                <w:rFonts w:ascii="Arial" w:eastAsia="RotisSansSerifPro" w:hAnsi="Arial" w:cs="Arial"/>
                <w:sz w:val="18"/>
                <w:szCs w:val="18"/>
              </w:rPr>
              <w:t xml:space="preserve">Substancje czynne 2-propanol i </w:t>
            </w:r>
            <w:proofErr w:type="spellStart"/>
            <w:r w:rsidRPr="00E80388">
              <w:rPr>
                <w:rStyle w:val="Domylnaczcionkaakapitu1"/>
                <w:rFonts w:ascii="Arial" w:eastAsia="RotisSansSerifPro" w:hAnsi="Arial" w:cs="Arial"/>
                <w:sz w:val="18"/>
                <w:szCs w:val="18"/>
              </w:rPr>
              <w:t>jodopowidon</w:t>
            </w:r>
            <w:proofErr w:type="spellEnd"/>
            <w:r w:rsidRPr="00E80388">
              <w:rPr>
                <w:rStyle w:val="Domylnaczcionkaakapitu1"/>
                <w:rFonts w:ascii="Arial" w:eastAsia="RotisSansSerifPro" w:hAnsi="Arial" w:cs="Arial"/>
                <w:sz w:val="18"/>
                <w:szCs w:val="18"/>
              </w:rPr>
              <w:t>. Pełne spektrum działania obejmujące: bakterie, grzyby, wirusy, pierwotniaki</w:t>
            </w:r>
          </w:p>
          <w:p w14:paraId="6120BC07" w14:textId="77777777" w:rsidR="003C63A2" w:rsidRPr="00E80388" w:rsidRDefault="003C63A2" w:rsidP="00D16FEF">
            <w:pPr>
              <w:autoSpaceDE w:val="0"/>
              <w:rPr>
                <w:rStyle w:val="Domylnaczcionkaakapitu1"/>
                <w:rFonts w:ascii="Arial" w:hAnsi="Arial" w:cs="Arial"/>
                <w:sz w:val="18"/>
                <w:szCs w:val="18"/>
              </w:rPr>
            </w:pPr>
            <w:r w:rsidRPr="00E80388">
              <w:rPr>
                <w:rFonts w:ascii="Arial" w:eastAsia="RotisSansSerifPro" w:hAnsi="Arial" w:cs="Arial"/>
                <w:sz w:val="18"/>
                <w:szCs w:val="18"/>
              </w:rPr>
              <w:t>Szybki czas działania – od 15 sekund  do 2 min.</w:t>
            </w:r>
          </w:p>
          <w:p w14:paraId="3FDA4809" w14:textId="77777777" w:rsidR="003C63A2" w:rsidRPr="00E80388" w:rsidRDefault="003C63A2" w:rsidP="00D16FEF">
            <w:pPr>
              <w:rPr>
                <w:rFonts w:ascii="Arial" w:hAnsi="Arial" w:cs="Arial"/>
                <w:sz w:val="18"/>
                <w:szCs w:val="18"/>
              </w:rPr>
            </w:pPr>
            <w:r w:rsidRPr="00E80388">
              <w:rPr>
                <w:rStyle w:val="Domylnaczcionkaakapitu1"/>
                <w:rFonts w:ascii="Arial" w:hAnsi="Arial" w:cs="Arial"/>
                <w:sz w:val="18"/>
                <w:szCs w:val="18"/>
              </w:rPr>
              <w:t>Opakowanie a 1 litr</w:t>
            </w:r>
          </w:p>
        </w:tc>
        <w:tc>
          <w:tcPr>
            <w:tcW w:w="1266" w:type="dxa"/>
            <w:tcBorders>
              <w:left w:val="single" w:sz="4" w:space="0" w:color="000000"/>
              <w:bottom w:val="single" w:sz="4" w:space="0" w:color="000000"/>
            </w:tcBorders>
            <w:vAlign w:val="center"/>
          </w:tcPr>
          <w:p w14:paraId="340A65E6" w14:textId="347A00BE" w:rsidR="003C63A2" w:rsidRPr="00E80388" w:rsidRDefault="00326648" w:rsidP="00D16FEF">
            <w:pPr>
              <w:snapToGrid w:val="0"/>
              <w:jc w:val="center"/>
              <w:rPr>
                <w:rFonts w:ascii="Arial" w:hAnsi="Arial" w:cs="Arial"/>
                <w:sz w:val="18"/>
                <w:szCs w:val="18"/>
              </w:rPr>
            </w:pPr>
            <w:r>
              <w:rPr>
                <w:rFonts w:ascii="Arial" w:hAnsi="Arial" w:cs="Arial"/>
                <w:sz w:val="18"/>
                <w:szCs w:val="18"/>
              </w:rPr>
              <w:t>38</w:t>
            </w:r>
          </w:p>
        </w:tc>
        <w:tc>
          <w:tcPr>
            <w:tcW w:w="1047" w:type="dxa"/>
            <w:tcBorders>
              <w:left w:val="single" w:sz="4" w:space="0" w:color="000000"/>
              <w:bottom w:val="single" w:sz="4" w:space="0" w:color="000000"/>
            </w:tcBorders>
            <w:vAlign w:val="center"/>
          </w:tcPr>
          <w:p w14:paraId="0DF40039" w14:textId="77777777" w:rsidR="003C63A2" w:rsidRPr="00E80388" w:rsidRDefault="003C63A2" w:rsidP="00D16FEF">
            <w:pPr>
              <w:snapToGrid w:val="0"/>
              <w:jc w:val="center"/>
              <w:rPr>
                <w:rFonts w:ascii="Arial" w:hAnsi="Arial" w:cs="Arial"/>
                <w:sz w:val="18"/>
                <w:szCs w:val="18"/>
              </w:rPr>
            </w:pPr>
          </w:p>
        </w:tc>
        <w:tc>
          <w:tcPr>
            <w:tcW w:w="951" w:type="dxa"/>
            <w:tcBorders>
              <w:left w:val="single" w:sz="4" w:space="0" w:color="000000"/>
              <w:bottom w:val="single" w:sz="4" w:space="0" w:color="000000"/>
            </w:tcBorders>
            <w:vAlign w:val="center"/>
          </w:tcPr>
          <w:p w14:paraId="64B9521D" w14:textId="77777777" w:rsidR="003C63A2" w:rsidRPr="00E80388" w:rsidRDefault="003C63A2" w:rsidP="00D16FEF">
            <w:pPr>
              <w:snapToGrid w:val="0"/>
              <w:rPr>
                <w:rFonts w:ascii="Arial" w:hAnsi="Arial" w:cs="Arial"/>
                <w:b/>
                <w:sz w:val="18"/>
                <w:szCs w:val="18"/>
              </w:rPr>
            </w:pPr>
          </w:p>
        </w:tc>
        <w:tc>
          <w:tcPr>
            <w:tcW w:w="3003" w:type="dxa"/>
            <w:tcBorders>
              <w:left w:val="single" w:sz="4" w:space="0" w:color="000000"/>
              <w:bottom w:val="single" w:sz="4" w:space="0" w:color="000000"/>
            </w:tcBorders>
            <w:vAlign w:val="center"/>
          </w:tcPr>
          <w:p w14:paraId="34900059" w14:textId="77777777" w:rsidR="003C63A2" w:rsidRPr="00E80388" w:rsidRDefault="003C63A2" w:rsidP="00D16FEF">
            <w:pPr>
              <w:pStyle w:val="Standard"/>
              <w:rPr>
                <w:rFonts w:ascii="Arial" w:hAnsi="Arial" w:cs="Arial"/>
                <w:sz w:val="18"/>
                <w:szCs w:val="18"/>
              </w:rPr>
            </w:pPr>
          </w:p>
        </w:tc>
        <w:tc>
          <w:tcPr>
            <w:tcW w:w="1701" w:type="dxa"/>
            <w:tcBorders>
              <w:left w:val="single" w:sz="4" w:space="0" w:color="000000"/>
              <w:bottom w:val="single" w:sz="4" w:space="0" w:color="000000"/>
            </w:tcBorders>
            <w:vAlign w:val="center"/>
          </w:tcPr>
          <w:p w14:paraId="136A19B2" w14:textId="77777777" w:rsidR="003C63A2" w:rsidRPr="00E80388" w:rsidRDefault="003C63A2" w:rsidP="00D16FEF">
            <w:pPr>
              <w:pStyle w:val="Standard"/>
              <w:jc w:val="center"/>
              <w:rPr>
                <w:rFonts w:ascii="Arial" w:hAnsi="Arial" w:cs="Arial"/>
                <w:sz w:val="18"/>
                <w:szCs w:val="18"/>
              </w:rPr>
            </w:pPr>
          </w:p>
        </w:tc>
        <w:tc>
          <w:tcPr>
            <w:tcW w:w="2202" w:type="dxa"/>
            <w:tcBorders>
              <w:left w:val="single" w:sz="4" w:space="0" w:color="000000"/>
              <w:bottom w:val="single" w:sz="4" w:space="0" w:color="000000"/>
            </w:tcBorders>
            <w:vAlign w:val="center"/>
          </w:tcPr>
          <w:p w14:paraId="68688074" w14:textId="77777777" w:rsidR="003C63A2" w:rsidRPr="00E80388" w:rsidRDefault="003C63A2" w:rsidP="00D16FEF">
            <w:pPr>
              <w:pStyle w:val="Standard"/>
              <w:jc w:val="center"/>
              <w:rPr>
                <w:rFonts w:ascii="Arial" w:hAnsi="Arial" w:cs="Arial"/>
                <w:sz w:val="18"/>
                <w:szCs w:val="18"/>
              </w:rPr>
            </w:pPr>
          </w:p>
        </w:tc>
        <w:tc>
          <w:tcPr>
            <w:tcW w:w="1991" w:type="dxa"/>
            <w:tcBorders>
              <w:left w:val="single" w:sz="4" w:space="0" w:color="000000"/>
              <w:bottom w:val="single" w:sz="4" w:space="0" w:color="000000"/>
              <w:right w:val="single" w:sz="4" w:space="0" w:color="000000"/>
            </w:tcBorders>
            <w:vAlign w:val="center"/>
          </w:tcPr>
          <w:p w14:paraId="0C14C43A" w14:textId="77777777" w:rsidR="003C63A2" w:rsidRPr="00E80388" w:rsidRDefault="003C63A2" w:rsidP="00D16FEF">
            <w:pPr>
              <w:pStyle w:val="Standard"/>
              <w:jc w:val="center"/>
              <w:rPr>
                <w:rFonts w:ascii="Arial" w:hAnsi="Arial" w:cs="Arial"/>
                <w:sz w:val="18"/>
                <w:szCs w:val="18"/>
              </w:rPr>
            </w:pPr>
          </w:p>
        </w:tc>
        <w:tc>
          <w:tcPr>
            <w:tcW w:w="1801" w:type="dxa"/>
            <w:vAlign w:val="center"/>
          </w:tcPr>
          <w:p w14:paraId="13B88FA2" w14:textId="77777777" w:rsidR="003C63A2" w:rsidRPr="00E80388" w:rsidRDefault="003C63A2" w:rsidP="00D16FEF">
            <w:pPr>
              <w:pStyle w:val="Standard"/>
              <w:jc w:val="center"/>
              <w:rPr>
                <w:rFonts w:ascii="Arial" w:hAnsi="Arial" w:cs="Arial"/>
                <w:sz w:val="18"/>
                <w:szCs w:val="18"/>
              </w:rPr>
            </w:pPr>
          </w:p>
        </w:tc>
        <w:tc>
          <w:tcPr>
            <w:tcW w:w="1801" w:type="dxa"/>
            <w:vAlign w:val="center"/>
          </w:tcPr>
          <w:p w14:paraId="2A6AF3EC" w14:textId="77777777" w:rsidR="003C63A2" w:rsidRPr="00E80388" w:rsidRDefault="003C63A2" w:rsidP="00D16FEF">
            <w:pPr>
              <w:pStyle w:val="Standard"/>
              <w:jc w:val="center"/>
              <w:rPr>
                <w:rFonts w:ascii="Arial" w:hAnsi="Arial" w:cs="Arial"/>
                <w:sz w:val="18"/>
                <w:szCs w:val="18"/>
              </w:rPr>
            </w:pPr>
          </w:p>
        </w:tc>
      </w:tr>
      <w:tr w:rsidR="003C63A2" w:rsidRPr="00E80388" w14:paraId="04BB1656" w14:textId="77777777" w:rsidTr="00D16FEF">
        <w:trPr>
          <w:cantSplit/>
          <w:trHeight w:val="1795"/>
        </w:trPr>
        <w:tc>
          <w:tcPr>
            <w:tcW w:w="399" w:type="dxa"/>
            <w:tcBorders>
              <w:left w:val="single" w:sz="4" w:space="0" w:color="000000"/>
              <w:bottom w:val="single" w:sz="4" w:space="0" w:color="000000"/>
            </w:tcBorders>
            <w:vAlign w:val="center"/>
          </w:tcPr>
          <w:p w14:paraId="32E04E35" w14:textId="53E7C63E" w:rsidR="003C63A2" w:rsidRPr="00E80388" w:rsidRDefault="00C31B10" w:rsidP="00D16FEF">
            <w:pPr>
              <w:snapToGrid w:val="0"/>
              <w:rPr>
                <w:rFonts w:ascii="Arial" w:hAnsi="Arial" w:cs="Arial"/>
                <w:sz w:val="18"/>
                <w:szCs w:val="18"/>
              </w:rPr>
            </w:pPr>
            <w:r>
              <w:rPr>
                <w:rFonts w:ascii="Arial" w:hAnsi="Arial" w:cs="Arial"/>
                <w:sz w:val="18"/>
                <w:szCs w:val="18"/>
              </w:rPr>
              <w:lastRenderedPageBreak/>
              <w:t>4</w:t>
            </w:r>
            <w:r w:rsidR="00013D58">
              <w:rPr>
                <w:rFonts w:ascii="Arial" w:hAnsi="Arial" w:cs="Arial"/>
                <w:sz w:val="18"/>
                <w:szCs w:val="18"/>
              </w:rPr>
              <w:t>8</w:t>
            </w:r>
          </w:p>
        </w:tc>
        <w:tc>
          <w:tcPr>
            <w:tcW w:w="3372" w:type="dxa"/>
            <w:tcBorders>
              <w:left w:val="single" w:sz="4" w:space="0" w:color="000000"/>
              <w:bottom w:val="single" w:sz="4" w:space="0" w:color="000000"/>
            </w:tcBorders>
          </w:tcPr>
          <w:p w14:paraId="62251015" w14:textId="77777777" w:rsidR="003C63A2" w:rsidRPr="00E80388" w:rsidRDefault="003C63A2" w:rsidP="00D16FEF">
            <w:pPr>
              <w:rPr>
                <w:rFonts w:ascii="Arial" w:hAnsi="Arial" w:cs="Arial"/>
                <w:sz w:val="18"/>
                <w:szCs w:val="18"/>
              </w:rPr>
            </w:pPr>
            <w:r w:rsidRPr="00E80388">
              <w:rPr>
                <w:rFonts w:ascii="Arial" w:hAnsi="Arial" w:cs="Arial"/>
                <w:sz w:val="18"/>
                <w:szCs w:val="18"/>
              </w:rPr>
              <w:t>Dozownik automatyczny, bezdotykowy do dystrybucji środków dezynfekujących i myjących, do montażu naściennego lub wolnostojącego. Butelki ze środkami są włożone do góry nogami, co umożliwia całkowite opróżnienie. Regulacja dozowania między dwoma poziomami 1,5 ml lub 3 ml na jedno użycie.</w:t>
            </w:r>
          </w:p>
          <w:p w14:paraId="42E6E4BF" w14:textId="77777777" w:rsidR="003C63A2" w:rsidRPr="00E80388" w:rsidRDefault="003C63A2" w:rsidP="00D16FEF">
            <w:pPr>
              <w:rPr>
                <w:rFonts w:ascii="Arial" w:hAnsi="Arial" w:cs="Arial"/>
                <w:sz w:val="18"/>
                <w:szCs w:val="18"/>
              </w:rPr>
            </w:pPr>
            <w:r w:rsidRPr="00E80388">
              <w:rPr>
                <w:rFonts w:ascii="Arial" w:hAnsi="Arial" w:cs="Arial"/>
                <w:sz w:val="18"/>
                <w:szCs w:val="18"/>
              </w:rPr>
              <w:t>Dozownik może być zasilany zarówno z akumulatora, jak i sieciowo, z dodatkowym wyposażeniem w postaci 4 baterii LR14 w zestawie.</w:t>
            </w:r>
          </w:p>
          <w:p w14:paraId="2EE25B8A" w14:textId="77777777" w:rsidR="003C63A2" w:rsidRPr="00E80388" w:rsidRDefault="003C63A2" w:rsidP="00D16FEF">
            <w:pPr>
              <w:rPr>
                <w:rFonts w:ascii="Arial" w:hAnsi="Arial" w:cs="Arial"/>
                <w:sz w:val="18"/>
                <w:szCs w:val="18"/>
              </w:rPr>
            </w:pPr>
            <w:r w:rsidRPr="00E80388">
              <w:rPr>
                <w:rFonts w:ascii="Arial" w:hAnsi="Arial" w:cs="Arial"/>
                <w:sz w:val="18"/>
                <w:szCs w:val="18"/>
              </w:rPr>
              <w:t>Dozownik przystosowany do butelek pojemnościach 500 ml i 1 l. Przezroczyste okienko w obudowie umożliwia monitorowanie płynu</w:t>
            </w:r>
          </w:p>
          <w:p w14:paraId="3CDE830B" w14:textId="77777777" w:rsidR="003C63A2" w:rsidRPr="00E80388" w:rsidRDefault="003C63A2" w:rsidP="00D16FEF">
            <w:pPr>
              <w:rPr>
                <w:rFonts w:ascii="Arial" w:hAnsi="Arial" w:cs="Arial"/>
                <w:sz w:val="18"/>
                <w:szCs w:val="18"/>
              </w:rPr>
            </w:pPr>
          </w:p>
        </w:tc>
        <w:tc>
          <w:tcPr>
            <w:tcW w:w="1266" w:type="dxa"/>
            <w:tcBorders>
              <w:left w:val="single" w:sz="4" w:space="0" w:color="000000"/>
              <w:bottom w:val="single" w:sz="4" w:space="0" w:color="000000"/>
            </w:tcBorders>
            <w:vAlign w:val="center"/>
          </w:tcPr>
          <w:p w14:paraId="3F560288" w14:textId="2211CC37" w:rsidR="003C63A2" w:rsidRPr="00E80388" w:rsidRDefault="00326648" w:rsidP="00D16FEF">
            <w:pPr>
              <w:snapToGrid w:val="0"/>
              <w:jc w:val="center"/>
              <w:rPr>
                <w:rFonts w:ascii="Arial" w:hAnsi="Arial" w:cs="Arial"/>
                <w:sz w:val="18"/>
                <w:szCs w:val="18"/>
              </w:rPr>
            </w:pPr>
            <w:r>
              <w:rPr>
                <w:rFonts w:ascii="Arial" w:hAnsi="Arial" w:cs="Arial"/>
                <w:sz w:val="18"/>
                <w:szCs w:val="18"/>
              </w:rPr>
              <w:t>12</w:t>
            </w:r>
            <w:r w:rsidR="003C63A2" w:rsidRPr="00E80388">
              <w:rPr>
                <w:rFonts w:ascii="Arial" w:hAnsi="Arial" w:cs="Arial"/>
                <w:sz w:val="18"/>
                <w:szCs w:val="18"/>
              </w:rPr>
              <w:t xml:space="preserve"> szt.</w:t>
            </w:r>
          </w:p>
        </w:tc>
        <w:tc>
          <w:tcPr>
            <w:tcW w:w="1047" w:type="dxa"/>
            <w:tcBorders>
              <w:left w:val="single" w:sz="4" w:space="0" w:color="000000"/>
              <w:bottom w:val="single" w:sz="4" w:space="0" w:color="000000"/>
            </w:tcBorders>
            <w:vAlign w:val="center"/>
          </w:tcPr>
          <w:p w14:paraId="61ABE476" w14:textId="77777777" w:rsidR="003C63A2" w:rsidRPr="00E80388" w:rsidRDefault="003C63A2" w:rsidP="00D16FEF">
            <w:pPr>
              <w:snapToGrid w:val="0"/>
              <w:jc w:val="center"/>
              <w:rPr>
                <w:rFonts w:ascii="Arial" w:hAnsi="Arial" w:cs="Arial"/>
                <w:sz w:val="18"/>
                <w:szCs w:val="18"/>
              </w:rPr>
            </w:pPr>
          </w:p>
        </w:tc>
        <w:tc>
          <w:tcPr>
            <w:tcW w:w="951" w:type="dxa"/>
            <w:tcBorders>
              <w:left w:val="single" w:sz="4" w:space="0" w:color="000000"/>
              <w:bottom w:val="single" w:sz="4" w:space="0" w:color="000000"/>
            </w:tcBorders>
            <w:vAlign w:val="center"/>
          </w:tcPr>
          <w:p w14:paraId="1A686088" w14:textId="77777777" w:rsidR="003C63A2" w:rsidRPr="00E80388" w:rsidRDefault="003C63A2" w:rsidP="00D16FEF">
            <w:pPr>
              <w:snapToGrid w:val="0"/>
              <w:rPr>
                <w:rFonts w:ascii="Arial" w:hAnsi="Arial" w:cs="Arial"/>
                <w:b/>
                <w:sz w:val="18"/>
                <w:szCs w:val="18"/>
              </w:rPr>
            </w:pPr>
          </w:p>
        </w:tc>
        <w:tc>
          <w:tcPr>
            <w:tcW w:w="3003" w:type="dxa"/>
            <w:tcBorders>
              <w:left w:val="single" w:sz="4" w:space="0" w:color="000000"/>
              <w:bottom w:val="single" w:sz="4" w:space="0" w:color="000000"/>
            </w:tcBorders>
            <w:vAlign w:val="center"/>
          </w:tcPr>
          <w:p w14:paraId="314BF6D5" w14:textId="77777777" w:rsidR="003C63A2" w:rsidRPr="00E80388" w:rsidRDefault="003C63A2" w:rsidP="00D16FEF">
            <w:pPr>
              <w:pStyle w:val="Standard"/>
              <w:rPr>
                <w:rFonts w:ascii="Arial" w:hAnsi="Arial" w:cs="Arial"/>
                <w:sz w:val="18"/>
                <w:szCs w:val="18"/>
              </w:rPr>
            </w:pPr>
          </w:p>
        </w:tc>
        <w:tc>
          <w:tcPr>
            <w:tcW w:w="1701" w:type="dxa"/>
            <w:tcBorders>
              <w:left w:val="single" w:sz="4" w:space="0" w:color="000000"/>
              <w:bottom w:val="single" w:sz="4" w:space="0" w:color="000000"/>
            </w:tcBorders>
            <w:vAlign w:val="center"/>
          </w:tcPr>
          <w:p w14:paraId="4A491069" w14:textId="77777777" w:rsidR="003C63A2" w:rsidRPr="00E80388" w:rsidRDefault="003C63A2" w:rsidP="00D16FEF">
            <w:pPr>
              <w:pStyle w:val="Standard"/>
              <w:jc w:val="center"/>
              <w:rPr>
                <w:rFonts w:ascii="Arial" w:hAnsi="Arial" w:cs="Arial"/>
                <w:sz w:val="18"/>
                <w:szCs w:val="18"/>
              </w:rPr>
            </w:pPr>
          </w:p>
        </w:tc>
        <w:tc>
          <w:tcPr>
            <w:tcW w:w="2202" w:type="dxa"/>
            <w:tcBorders>
              <w:left w:val="single" w:sz="4" w:space="0" w:color="000000"/>
              <w:bottom w:val="single" w:sz="4" w:space="0" w:color="000000"/>
            </w:tcBorders>
            <w:vAlign w:val="center"/>
          </w:tcPr>
          <w:p w14:paraId="70076D79" w14:textId="77777777" w:rsidR="003C63A2" w:rsidRPr="00E80388" w:rsidRDefault="003C63A2" w:rsidP="00D16FEF">
            <w:pPr>
              <w:pStyle w:val="Standard"/>
              <w:jc w:val="center"/>
              <w:rPr>
                <w:rFonts w:ascii="Arial" w:hAnsi="Arial" w:cs="Arial"/>
                <w:sz w:val="18"/>
                <w:szCs w:val="18"/>
              </w:rPr>
            </w:pPr>
          </w:p>
        </w:tc>
        <w:tc>
          <w:tcPr>
            <w:tcW w:w="1991" w:type="dxa"/>
            <w:tcBorders>
              <w:left w:val="single" w:sz="4" w:space="0" w:color="000000"/>
              <w:bottom w:val="single" w:sz="4" w:space="0" w:color="000000"/>
              <w:right w:val="single" w:sz="4" w:space="0" w:color="000000"/>
            </w:tcBorders>
            <w:vAlign w:val="center"/>
          </w:tcPr>
          <w:p w14:paraId="67FFB949" w14:textId="77777777" w:rsidR="003C63A2" w:rsidRPr="00E80388" w:rsidRDefault="003C63A2" w:rsidP="00D16FEF">
            <w:pPr>
              <w:pStyle w:val="Standard"/>
              <w:jc w:val="center"/>
              <w:rPr>
                <w:rFonts w:ascii="Arial" w:hAnsi="Arial" w:cs="Arial"/>
                <w:sz w:val="18"/>
                <w:szCs w:val="18"/>
              </w:rPr>
            </w:pPr>
          </w:p>
        </w:tc>
        <w:tc>
          <w:tcPr>
            <w:tcW w:w="1801" w:type="dxa"/>
            <w:vAlign w:val="center"/>
          </w:tcPr>
          <w:p w14:paraId="587408CC" w14:textId="77777777" w:rsidR="003C63A2" w:rsidRPr="00E80388" w:rsidRDefault="003C63A2" w:rsidP="00D16FEF">
            <w:pPr>
              <w:pStyle w:val="Standard"/>
              <w:jc w:val="center"/>
              <w:rPr>
                <w:rFonts w:ascii="Arial" w:hAnsi="Arial" w:cs="Arial"/>
                <w:sz w:val="18"/>
                <w:szCs w:val="18"/>
              </w:rPr>
            </w:pPr>
          </w:p>
        </w:tc>
        <w:tc>
          <w:tcPr>
            <w:tcW w:w="1801" w:type="dxa"/>
            <w:vAlign w:val="center"/>
          </w:tcPr>
          <w:p w14:paraId="76826DCC" w14:textId="77777777" w:rsidR="003C63A2" w:rsidRPr="00E80388" w:rsidRDefault="003C63A2" w:rsidP="00D16FEF">
            <w:pPr>
              <w:pStyle w:val="Standard"/>
              <w:jc w:val="center"/>
              <w:rPr>
                <w:rFonts w:ascii="Arial" w:hAnsi="Arial" w:cs="Arial"/>
                <w:sz w:val="18"/>
                <w:szCs w:val="18"/>
              </w:rPr>
            </w:pPr>
          </w:p>
        </w:tc>
      </w:tr>
      <w:tr w:rsidR="00DA29E2" w:rsidRPr="00E80388" w14:paraId="4BEB3C33" w14:textId="77777777" w:rsidTr="00D16FEF">
        <w:trPr>
          <w:cantSplit/>
          <w:trHeight w:val="1795"/>
        </w:trPr>
        <w:tc>
          <w:tcPr>
            <w:tcW w:w="399" w:type="dxa"/>
            <w:tcBorders>
              <w:left w:val="single" w:sz="4" w:space="0" w:color="000000"/>
              <w:bottom w:val="single" w:sz="4" w:space="0" w:color="000000"/>
            </w:tcBorders>
            <w:vAlign w:val="center"/>
          </w:tcPr>
          <w:p w14:paraId="18549206" w14:textId="2DE51FC6" w:rsidR="00DA29E2" w:rsidRPr="00E80388" w:rsidRDefault="00013D58" w:rsidP="00D16FEF">
            <w:pPr>
              <w:snapToGrid w:val="0"/>
              <w:rPr>
                <w:rFonts w:ascii="Arial" w:hAnsi="Arial" w:cs="Arial"/>
                <w:sz w:val="18"/>
                <w:szCs w:val="18"/>
              </w:rPr>
            </w:pPr>
            <w:r>
              <w:rPr>
                <w:rFonts w:ascii="Arial" w:hAnsi="Arial" w:cs="Arial"/>
                <w:sz w:val="18"/>
                <w:szCs w:val="18"/>
              </w:rPr>
              <w:t>49</w:t>
            </w:r>
          </w:p>
        </w:tc>
        <w:tc>
          <w:tcPr>
            <w:tcW w:w="3372" w:type="dxa"/>
            <w:tcBorders>
              <w:left w:val="single" w:sz="4" w:space="0" w:color="000000"/>
              <w:bottom w:val="single" w:sz="4" w:space="0" w:color="000000"/>
            </w:tcBorders>
          </w:tcPr>
          <w:p w14:paraId="6D6A4547" w14:textId="6806CBBF" w:rsidR="00DA29E2" w:rsidRPr="00E80388" w:rsidRDefault="00DA29E2" w:rsidP="006352E9">
            <w:pPr>
              <w:rPr>
                <w:rFonts w:ascii="Arial" w:hAnsi="Arial" w:cs="Arial"/>
                <w:sz w:val="18"/>
                <w:szCs w:val="18"/>
              </w:rPr>
            </w:pPr>
            <w:r w:rsidRPr="00DA29E2">
              <w:rPr>
                <w:rFonts w:ascii="Arial" w:hAnsi="Arial" w:cs="Arial"/>
                <w:sz w:val="18"/>
                <w:szCs w:val="18"/>
              </w:rPr>
              <w:t>Preparat, przeznaczony do codziennego mycia</w:t>
            </w:r>
            <w:r w:rsidR="006352E9">
              <w:rPr>
                <w:rFonts w:ascii="Arial" w:hAnsi="Arial" w:cs="Arial"/>
                <w:sz w:val="18"/>
                <w:szCs w:val="18"/>
              </w:rPr>
              <w:t xml:space="preserve"> </w:t>
            </w:r>
            <w:r w:rsidRPr="00DA29E2">
              <w:rPr>
                <w:rFonts w:ascii="Arial" w:hAnsi="Arial" w:cs="Arial"/>
                <w:sz w:val="18"/>
                <w:szCs w:val="18"/>
              </w:rPr>
              <w:t xml:space="preserve">i pielęgnacji dużych powierzchni wodoodpornych.  Polecany do mycia ręcznego i maszynowego. Może być stosowany przy równoczesnym zastosowaniu preparatów dezynfekcyjnych. Zawiera emulsję woskową o właściwościach antypoślizgowych Produkt posiada atest PZH HŻ. Produkt posiada opinię CZD lub równoważną, potwierdzającą możliwość stosowania na oddziałach dziecięcych. Dozowanie: 0,25 - 2,0%.  Skład: (metylo-2-etoksyetoksy)propanol 2,5 - &lt;10 %; Alkohole, C12-14, </w:t>
            </w:r>
            <w:proofErr w:type="spellStart"/>
            <w:r w:rsidRPr="00DA29E2">
              <w:rPr>
                <w:rFonts w:ascii="Arial" w:hAnsi="Arial" w:cs="Arial"/>
                <w:sz w:val="18"/>
                <w:szCs w:val="18"/>
              </w:rPr>
              <w:t>etoksylowane</w:t>
            </w:r>
            <w:proofErr w:type="spellEnd"/>
            <w:r w:rsidRPr="00DA29E2">
              <w:rPr>
                <w:rFonts w:ascii="Arial" w:hAnsi="Arial" w:cs="Arial"/>
                <w:sz w:val="18"/>
                <w:szCs w:val="18"/>
              </w:rPr>
              <w:t xml:space="preserve"> 1 - &lt;2,5 %; Octan etylu &lt;1 %; Octan </w:t>
            </w:r>
            <w:proofErr w:type="spellStart"/>
            <w:r w:rsidRPr="00DA29E2">
              <w:rPr>
                <w:rFonts w:ascii="Arial" w:hAnsi="Arial" w:cs="Arial"/>
                <w:sz w:val="18"/>
                <w:szCs w:val="18"/>
              </w:rPr>
              <w:t>izopentylu</w:t>
            </w:r>
            <w:proofErr w:type="spellEnd"/>
            <w:r w:rsidRPr="00DA29E2">
              <w:rPr>
                <w:rFonts w:ascii="Arial" w:hAnsi="Arial" w:cs="Arial"/>
                <w:sz w:val="18"/>
                <w:szCs w:val="18"/>
              </w:rPr>
              <w:t xml:space="preserve"> &lt;1 %;.  Gęstość 20°C: 1000-1010 kg/m3. </w:t>
            </w:r>
            <w:proofErr w:type="spellStart"/>
            <w:r w:rsidRPr="00DA29E2">
              <w:rPr>
                <w:rFonts w:ascii="Arial" w:hAnsi="Arial" w:cs="Arial"/>
                <w:sz w:val="18"/>
                <w:szCs w:val="18"/>
              </w:rPr>
              <w:t>pH</w:t>
            </w:r>
            <w:proofErr w:type="spellEnd"/>
            <w:r w:rsidRPr="00DA29E2">
              <w:rPr>
                <w:rFonts w:ascii="Arial" w:hAnsi="Arial" w:cs="Arial"/>
                <w:sz w:val="18"/>
                <w:szCs w:val="18"/>
              </w:rPr>
              <w:t xml:space="preserve"> 6,5 - 8,5.  Produkt profesjonalny, kompatybilny z koncentratem do dezynfekcji dużych powierzchni.</w:t>
            </w:r>
            <w:r>
              <w:rPr>
                <w:rFonts w:ascii="Arial" w:hAnsi="Arial" w:cs="Arial"/>
                <w:sz w:val="18"/>
                <w:szCs w:val="18"/>
              </w:rPr>
              <w:t xml:space="preserve"> Opakowanie a 5 litrów</w:t>
            </w:r>
          </w:p>
        </w:tc>
        <w:tc>
          <w:tcPr>
            <w:tcW w:w="1266" w:type="dxa"/>
            <w:tcBorders>
              <w:left w:val="single" w:sz="4" w:space="0" w:color="000000"/>
              <w:bottom w:val="single" w:sz="4" w:space="0" w:color="000000"/>
            </w:tcBorders>
            <w:vAlign w:val="center"/>
          </w:tcPr>
          <w:p w14:paraId="20F09BF9" w14:textId="6C58EEB6" w:rsidR="00DA29E2" w:rsidRPr="00E80388" w:rsidRDefault="00326648" w:rsidP="00D16FEF">
            <w:pPr>
              <w:snapToGrid w:val="0"/>
              <w:jc w:val="center"/>
              <w:rPr>
                <w:rFonts w:ascii="Arial" w:hAnsi="Arial" w:cs="Arial"/>
                <w:sz w:val="18"/>
                <w:szCs w:val="18"/>
              </w:rPr>
            </w:pPr>
            <w:r>
              <w:rPr>
                <w:rFonts w:ascii="Arial" w:hAnsi="Arial" w:cs="Arial"/>
                <w:sz w:val="18"/>
                <w:szCs w:val="18"/>
              </w:rPr>
              <w:t>15</w:t>
            </w:r>
            <w:r w:rsidR="00DA29E2">
              <w:rPr>
                <w:rFonts w:ascii="Arial" w:hAnsi="Arial" w:cs="Arial"/>
                <w:sz w:val="18"/>
                <w:szCs w:val="18"/>
              </w:rPr>
              <w:t xml:space="preserve"> sztuk</w:t>
            </w:r>
          </w:p>
        </w:tc>
        <w:tc>
          <w:tcPr>
            <w:tcW w:w="1047" w:type="dxa"/>
            <w:tcBorders>
              <w:left w:val="single" w:sz="4" w:space="0" w:color="000000"/>
              <w:bottom w:val="single" w:sz="4" w:space="0" w:color="000000"/>
            </w:tcBorders>
            <w:vAlign w:val="center"/>
          </w:tcPr>
          <w:p w14:paraId="499C5794" w14:textId="77777777" w:rsidR="00DA29E2" w:rsidRPr="00E80388" w:rsidRDefault="00DA29E2" w:rsidP="00D16FEF">
            <w:pPr>
              <w:snapToGrid w:val="0"/>
              <w:jc w:val="center"/>
              <w:rPr>
                <w:rFonts w:ascii="Arial" w:hAnsi="Arial" w:cs="Arial"/>
                <w:sz w:val="18"/>
                <w:szCs w:val="18"/>
              </w:rPr>
            </w:pPr>
          </w:p>
        </w:tc>
        <w:tc>
          <w:tcPr>
            <w:tcW w:w="951" w:type="dxa"/>
            <w:tcBorders>
              <w:left w:val="single" w:sz="4" w:space="0" w:color="000000"/>
              <w:bottom w:val="single" w:sz="4" w:space="0" w:color="000000"/>
            </w:tcBorders>
            <w:vAlign w:val="center"/>
          </w:tcPr>
          <w:p w14:paraId="0DD8A47B" w14:textId="77777777" w:rsidR="00DA29E2" w:rsidRPr="00E80388" w:rsidRDefault="00DA29E2" w:rsidP="00D16FEF">
            <w:pPr>
              <w:snapToGrid w:val="0"/>
              <w:rPr>
                <w:rFonts w:ascii="Arial" w:hAnsi="Arial" w:cs="Arial"/>
                <w:b/>
                <w:sz w:val="18"/>
                <w:szCs w:val="18"/>
              </w:rPr>
            </w:pPr>
          </w:p>
        </w:tc>
        <w:tc>
          <w:tcPr>
            <w:tcW w:w="3003" w:type="dxa"/>
            <w:tcBorders>
              <w:left w:val="single" w:sz="4" w:space="0" w:color="000000"/>
              <w:bottom w:val="single" w:sz="4" w:space="0" w:color="000000"/>
            </w:tcBorders>
            <w:vAlign w:val="center"/>
          </w:tcPr>
          <w:p w14:paraId="4B2AC2BF" w14:textId="77777777" w:rsidR="00DA29E2" w:rsidRPr="00E80388" w:rsidRDefault="00DA29E2" w:rsidP="00D16FEF">
            <w:pPr>
              <w:pStyle w:val="Standard"/>
              <w:rPr>
                <w:rFonts w:ascii="Arial" w:hAnsi="Arial" w:cs="Arial"/>
                <w:sz w:val="18"/>
                <w:szCs w:val="18"/>
              </w:rPr>
            </w:pPr>
          </w:p>
        </w:tc>
        <w:tc>
          <w:tcPr>
            <w:tcW w:w="1701" w:type="dxa"/>
            <w:tcBorders>
              <w:left w:val="single" w:sz="4" w:space="0" w:color="000000"/>
              <w:bottom w:val="single" w:sz="4" w:space="0" w:color="000000"/>
            </w:tcBorders>
            <w:vAlign w:val="center"/>
          </w:tcPr>
          <w:p w14:paraId="427DFED7" w14:textId="77777777" w:rsidR="00DA29E2" w:rsidRPr="00E80388" w:rsidRDefault="00DA29E2" w:rsidP="00D16FEF">
            <w:pPr>
              <w:pStyle w:val="Standard"/>
              <w:jc w:val="center"/>
              <w:rPr>
                <w:rFonts w:ascii="Arial" w:hAnsi="Arial" w:cs="Arial"/>
                <w:sz w:val="18"/>
                <w:szCs w:val="18"/>
              </w:rPr>
            </w:pPr>
          </w:p>
        </w:tc>
        <w:tc>
          <w:tcPr>
            <w:tcW w:w="2202" w:type="dxa"/>
            <w:tcBorders>
              <w:left w:val="single" w:sz="4" w:space="0" w:color="000000"/>
              <w:bottom w:val="single" w:sz="4" w:space="0" w:color="000000"/>
            </w:tcBorders>
            <w:vAlign w:val="center"/>
          </w:tcPr>
          <w:p w14:paraId="76A655B2" w14:textId="77777777" w:rsidR="00DA29E2" w:rsidRPr="00E80388" w:rsidRDefault="00DA29E2" w:rsidP="00D16FEF">
            <w:pPr>
              <w:pStyle w:val="Standard"/>
              <w:jc w:val="center"/>
              <w:rPr>
                <w:rFonts w:ascii="Arial" w:hAnsi="Arial" w:cs="Arial"/>
                <w:sz w:val="18"/>
                <w:szCs w:val="18"/>
              </w:rPr>
            </w:pPr>
          </w:p>
        </w:tc>
        <w:tc>
          <w:tcPr>
            <w:tcW w:w="1991" w:type="dxa"/>
            <w:tcBorders>
              <w:left w:val="single" w:sz="4" w:space="0" w:color="000000"/>
              <w:bottom w:val="single" w:sz="4" w:space="0" w:color="000000"/>
              <w:right w:val="single" w:sz="4" w:space="0" w:color="000000"/>
            </w:tcBorders>
            <w:vAlign w:val="center"/>
          </w:tcPr>
          <w:p w14:paraId="66327477" w14:textId="77777777" w:rsidR="00DA29E2" w:rsidRPr="00E80388" w:rsidRDefault="00DA29E2" w:rsidP="00D16FEF">
            <w:pPr>
              <w:pStyle w:val="Standard"/>
              <w:jc w:val="center"/>
              <w:rPr>
                <w:rFonts w:ascii="Arial" w:hAnsi="Arial" w:cs="Arial"/>
                <w:sz w:val="18"/>
                <w:szCs w:val="18"/>
              </w:rPr>
            </w:pPr>
          </w:p>
        </w:tc>
        <w:tc>
          <w:tcPr>
            <w:tcW w:w="1801" w:type="dxa"/>
            <w:vAlign w:val="center"/>
          </w:tcPr>
          <w:p w14:paraId="38AADB2A" w14:textId="77777777" w:rsidR="00DA29E2" w:rsidRPr="00E80388" w:rsidRDefault="00DA29E2" w:rsidP="00D16FEF">
            <w:pPr>
              <w:pStyle w:val="Standard"/>
              <w:jc w:val="center"/>
              <w:rPr>
                <w:rFonts w:ascii="Arial" w:hAnsi="Arial" w:cs="Arial"/>
                <w:sz w:val="18"/>
                <w:szCs w:val="18"/>
              </w:rPr>
            </w:pPr>
          </w:p>
        </w:tc>
        <w:tc>
          <w:tcPr>
            <w:tcW w:w="1801" w:type="dxa"/>
            <w:vAlign w:val="center"/>
          </w:tcPr>
          <w:p w14:paraId="0DA69D3F" w14:textId="77777777" w:rsidR="00DA29E2" w:rsidRPr="00E80388" w:rsidRDefault="00DA29E2" w:rsidP="00D16FEF">
            <w:pPr>
              <w:pStyle w:val="Standard"/>
              <w:jc w:val="center"/>
              <w:rPr>
                <w:rFonts w:ascii="Arial" w:hAnsi="Arial" w:cs="Arial"/>
                <w:sz w:val="18"/>
                <w:szCs w:val="18"/>
              </w:rPr>
            </w:pPr>
          </w:p>
        </w:tc>
      </w:tr>
      <w:tr w:rsidR="00CC3BA6" w:rsidRPr="00E80388" w14:paraId="4CB2FF94" w14:textId="77777777" w:rsidTr="00D16FEF">
        <w:trPr>
          <w:gridAfter w:val="2"/>
          <w:wAfter w:w="3602" w:type="dxa"/>
          <w:cantSplit/>
          <w:trHeight w:val="521"/>
        </w:trPr>
        <w:tc>
          <w:tcPr>
            <w:tcW w:w="10038" w:type="dxa"/>
            <w:gridSpan w:val="6"/>
            <w:tcBorders>
              <w:top w:val="single" w:sz="4" w:space="0" w:color="000000"/>
              <w:left w:val="single" w:sz="4" w:space="0" w:color="000000"/>
              <w:bottom w:val="single" w:sz="4" w:space="0" w:color="000000"/>
            </w:tcBorders>
            <w:vAlign w:val="center"/>
          </w:tcPr>
          <w:p w14:paraId="1A7140DA" w14:textId="77777777" w:rsidR="00CC3BA6" w:rsidRPr="00E80388" w:rsidRDefault="00CC3BA6" w:rsidP="00CC3BA6">
            <w:pPr>
              <w:snapToGrid w:val="0"/>
              <w:rPr>
                <w:rFonts w:ascii="Arial" w:hAnsi="Arial" w:cs="Arial"/>
                <w:b/>
                <w:sz w:val="18"/>
                <w:szCs w:val="18"/>
              </w:rPr>
            </w:pPr>
            <w:r w:rsidRPr="00E80388">
              <w:rPr>
                <w:rFonts w:ascii="Arial" w:hAnsi="Arial" w:cs="Arial"/>
                <w:b/>
                <w:sz w:val="18"/>
                <w:szCs w:val="18"/>
              </w:rPr>
              <w:t>RAZEM:</w:t>
            </w:r>
          </w:p>
        </w:tc>
        <w:tc>
          <w:tcPr>
            <w:tcW w:w="1701" w:type="dxa"/>
            <w:tcBorders>
              <w:top w:val="single" w:sz="4" w:space="0" w:color="000000"/>
              <w:left w:val="single" w:sz="4" w:space="0" w:color="000000"/>
              <w:bottom w:val="single" w:sz="4" w:space="0" w:color="000000"/>
            </w:tcBorders>
            <w:vAlign w:val="center"/>
          </w:tcPr>
          <w:p w14:paraId="05D1BA40" w14:textId="77777777" w:rsidR="00CC3BA6" w:rsidRPr="00E80388" w:rsidRDefault="00CC3BA6" w:rsidP="00CC3BA6">
            <w:pPr>
              <w:snapToGrid w:val="0"/>
              <w:rPr>
                <w:rFonts w:ascii="Arial" w:hAnsi="Arial" w:cs="Arial"/>
                <w:b/>
                <w:sz w:val="18"/>
                <w:szCs w:val="18"/>
              </w:rPr>
            </w:pPr>
          </w:p>
        </w:tc>
        <w:tc>
          <w:tcPr>
            <w:tcW w:w="2202" w:type="dxa"/>
            <w:tcBorders>
              <w:top w:val="single" w:sz="4" w:space="0" w:color="000000"/>
              <w:left w:val="single" w:sz="4" w:space="0" w:color="000000"/>
              <w:bottom w:val="single" w:sz="4" w:space="0" w:color="000000"/>
            </w:tcBorders>
            <w:vAlign w:val="center"/>
          </w:tcPr>
          <w:p w14:paraId="59E2CE90" w14:textId="77777777" w:rsidR="00CC3BA6" w:rsidRPr="00E80388" w:rsidRDefault="00CC3BA6" w:rsidP="00CC3BA6">
            <w:pPr>
              <w:snapToGrid w:val="0"/>
              <w:rPr>
                <w:rFonts w:ascii="Arial" w:hAnsi="Arial" w:cs="Arial"/>
                <w:b/>
                <w:sz w:val="18"/>
                <w:szCs w:val="18"/>
              </w:rPr>
            </w:pPr>
          </w:p>
        </w:tc>
        <w:tc>
          <w:tcPr>
            <w:tcW w:w="1991" w:type="dxa"/>
            <w:tcBorders>
              <w:top w:val="single" w:sz="4" w:space="0" w:color="000000"/>
              <w:left w:val="single" w:sz="4" w:space="0" w:color="000000"/>
              <w:bottom w:val="single" w:sz="4" w:space="0" w:color="000000"/>
              <w:right w:val="single" w:sz="4" w:space="0" w:color="000000"/>
            </w:tcBorders>
            <w:vAlign w:val="center"/>
          </w:tcPr>
          <w:p w14:paraId="6D1B55AF" w14:textId="77777777" w:rsidR="00CC3BA6" w:rsidRPr="00E80388" w:rsidRDefault="00CC3BA6" w:rsidP="00CC3BA6">
            <w:pPr>
              <w:snapToGrid w:val="0"/>
              <w:rPr>
                <w:rFonts w:ascii="Arial" w:hAnsi="Arial" w:cs="Arial"/>
                <w:b/>
                <w:sz w:val="18"/>
                <w:szCs w:val="18"/>
              </w:rPr>
            </w:pPr>
          </w:p>
        </w:tc>
      </w:tr>
    </w:tbl>
    <w:p w14:paraId="0A03A4EA" w14:textId="77777777" w:rsidR="003C63A2" w:rsidRPr="00E80388" w:rsidRDefault="003C63A2" w:rsidP="003C63A2">
      <w:pPr>
        <w:rPr>
          <w:rStyle w:val="Domylnaczcionkaakapitu1"/>
          <w:rFonts w:ascii="Arial" w:hAnsi="Arial" w:cs="Arial"/>
          <w:sz w:val="18"/>
          <w:szCs w:val="18"/>
        </w:rPr>
      </w:pPr>
      <w:r w:rsidRPr="00E80388">
        <w:rPr>
          <w:rStyle w:val="Domylnaczcionkaakapitu1"/>
          <w:rFonts w:ascii="Arial" w:hAnsi="Arial" w:cs="Arial"/>
          <w:sz w:val="18"/>
          <w:szCs w:val="18"/>
        </w:rPr>
        <w:tab/>
      </w:r>
    </w:p>
    <w:p w14:paraId="48DA57CF" w14:textId="77777777" w:rsidR="003C63A2" w:rsidRPr="00E80388" w:rsidRDefault="003C63A2" w:rsidP="003C63A2">
      <w:pPr>
        <w:rPr>
          <w:rFonts w:ascii="Arial" w:hAnsi="Arial" w:cs="Arial"/>
          <w:sz w:val="18"/>
          <w:szCs w:val="18"/>
        </w:rPr>
      </w:pPr>
      <w:r w:rsidRPr="00E80388">
        <w:rPr>
          <w:rStyle w:val="Domylnaczcionkaakapitu1"/>
          <w:rFonts w:ascii="Arial" w:hAnsi="Arial" w:cs="Arial"/>
          <w:sz w:val="18"/>
          <w:szCs w:val="18"/>
        </w:rPr>
        <w:t>U</w:t>
      </w:r>
      <w:r w:rsidRPr="00E80388">
        <w:rPr>
          <w:rStyle w:val="Domylnaczcionkaakapitu1"/>
          <w:rFonts w:ascii="Arial" w:hAnsi="Arial" w:cs="Arial"/>
          <w:sz w:val="18"/>
          <w:szCs w:val="18"/>
          <w:u w:val="single"/>
        </w:rPr>
        <w:t>wagi:</w:t>
      </w:r>
      <w:r w:rsidRPr="00E80388">
        <w:rPr>
          <w:rStyle w:val="Domylnaczcionkaakapitu1"/>
          <w:rFonts w:ascii="Arial" w:hAnsi="Arial" w:cs="Arial"/>
          <w:sz w:val="18"/>
          <w:szCs w:val="18"/>
        </w:rPr>
        <w:tab/>
      </w:r>
      <w:r w:rsidRPr="00E80388">
        <w:rPr>
          <w:rStyle w:val="Domylnaczcionkaakapitu1"/>
          <w:rFonts w:ascii="Arial" w:hAnsi="Arial" w:cs="Arial"/>
          <w:sz w:val="18"/>
          <w:szCs w:val="18"/>
        </w:rPr>
        <w:tab/>
      </w:r>
      <w:r w:rsidRPr="00E80388">
        <w:rPr>
          <w:rStyle w:val="Domylnaczcionkaakapitu1"/>
          <w:rFonts w:ascii="Arial" w:hAnsi="Arial" w:cs="Arial"/>
          <w:sz w:val="18"/>
          <w:szCs w:val="18"/>
        </w:rPr>
        <w:tab/>
      </w:r>
      <w:r w:rsidRPr="00E80388">
        <w:rPr>
          <w:rStyle w:val="Domylnaczcionkaakapitu1"/>
          <w:rFonts w:ascii="Arial" w:hAnsi="Arial" w:cs="Arial"/>
          <w:sz w:val="18"/>
          <w:szCs w:val="18"/>
        </w:rPr>
        <w:tab/>
      </w:r>
      <w:r w:rsidRPr="00E80388">
        <w:rPr>
          <w:rStyle w:val="Domylnaczcionkaakapitu1"/>
          <w:rFonts w:ascii="Arial" w:hAnsi="Arial" w:cs="Arial"/>
          <w:sz w:val="18"/>
          <w:szCs w:val="18"/>
        </w:rPr>
        <w:tab/>
      </w:r>
      <w:r w:rsidRPr="00E80388">
        <w:rPr>
          <w:rStyle w:val="Domylnaczcionkaakapitu1"/>
          <w:rFonts w:ascii="Arial" w:hAnsi="Arial" w:cs="Arial"/>
          <w:sz w:val="18"/>
          <w:szCs w:val="18"/>
        </w:rPr>
        <w:tab/>
      </w:r>
      <w:r w:rsidRPr="00E80388">
        <w:rPr>
          <w:rStyle w:val="Domylnaczcionkaakapitu1"/>
          <w:rFonts w:ascii="Arial" w:hAnsi="Arial" w:cs="Arial"/>
          <w:sz w:val="18"/>
          <w:szCs w:val="18"/>
        </w:rPr>
        <w:tab/>
      </w:r>
      <w:r w:rsidRPr="00E80388">
        <w:rPr>
          <w:rStyle w:val="Domylnaczcionkaakapitu1"/>
          <w:rFonts w:ascii="Arial" w:hAnsi="Arial" w:cs="Arial"/>
          <w:sz w:val="18"/>
          <w:szCs w:val="18"/>
        </w:rPr>
        <w:tab/>
      </w:r>
    </w:p>
    <w:p w14:paraId="7B677FE1" w14:textId="77777777" w:rsidR="003C63A2" w:rsidRPr="00E80388" w:rsidRDefault="003C63A2" w:rsidP="003C63A2">
      <w:pPr>
        <w:pStyle w:val="Akapitzlist"/>
        <w:numPr>
          <w:ilvl w:val="0"/>
          <w:numId w:val="2"/>
        </w:numPr>
        <w:rPr>
          <w:rFonts w:ascii="Arial" w:hAnsi="Arial" w:cs="Arial"/>
          <w:sz w:val="18"/>
          <w:szCs w:val="18"/>
        </w:rPr>
      </w:pPr>
      <w:r w:rsidRPr="00E80388">
        <w:rPr>
          <w:rFonts w:ascii="Arial" w:hAnsi="Arial" w:cs="Arial"/>
          <w:sz w:val="18"/>
          <w:szCs w:val="18"/>
        </w:rPr>
        <w:t xml:space="preserve">Zapis preparaty kompatybilne oznacza preparaty pochodzące od tego samego producenta                          </w:t>
      </w:r>
    </w:p>
    <w:p w14:paraId="4CA1D937" w14:textId="77777777" w:rsidR="003C63A2" w:rsidRPr="00E80388" w:rsidRDefault="003C63A2" w:rsidP="003C63A2">
      <w:pPr>
        <w:pStyle w:val="Styl1d"/>
        <w:numPr>
          <w:ilvl w:val="0"/>
          <w:numId w:val="1"/>
        </w:numPr>
        <w:autoSpaceDN w:val="0"/>
        <w:spacing w:line="240" w:lineRule="auto"/>
        <w:rPr>
          <w:rFonts w:ascii="Arial" w:hAnsi="Arial" w:cs="Arial"/>
          <w:sz w:val="18"/>
          <w:szCs w:val="18"/>
        </w:rPr>
      </w:pPr>
      <w:r w:rsidRPr="00E80388">
        <w:rPr>
          <w:rFonts w:ascii="Arial" w:hAnsi="Arial" w:cs="Arial"/>
          <w:sz w:val="18"/>
          <w:szCs w:val="18"/>
        </w:rPr>
        <w:t>Jeżeli użycie preparatu wymaga kalibracja myjni, jest ona po stronie oferenta</w:t>
      </w:r>
    </w:p>
    <w:p w14:paraId="78170432" w14:textId="77777777" w:rsidR="003C63A2" w:rsidRPr="00E80388" w:rsidRDefault="003C63A2" w:rsidP="003C63A2">
      <w:pPr>
        <w:pStyle w:val="Styl1d"/>
        <w:numPr>
          <w:ilvl w:val="0"/>
          <w:numId w:val="1"/>
        </w:numPr>
        <w:autoSpaceDN w:val="0"/>
        <w:spacing w:line="240" w:lineRule="auto"/>
        <w:rPr>
          <w:rFonts w:ascii="Arial" w:hAnsi="Arial" w:cs="Arial"/>
          <w:sz w:val="18"/>
          <w:szCs w:val="18"/>
        </w:rPr>
      </w:pPr>
      <w:r w:rsidRPr="00E80388">
        <w:rPr>
          <w:rFonts w:ascii="Arial" w:hAnsi="Arial" w:cs="Arial"/>
          <w:sz w:val="18"/>
          <w:szCs w:val="18"/>
        </w:rPr>
        <w:lastRenderedPageBreak/>
        <w:t>Klucze do kanistrów, pojemniki nalewowe w cenie preparatów</w:t>
      </w:r>
    </w:p>
    <w:p w14:paraId="2608DD9D" w14:textId="247B3B1F" w:rsidR="003C63A2" w:rsidRPr="00E80388" w:rsidRDefault="003C63A2" w:rsidP="003C63A2">
      <w:pPr>
        <w:pStyle w:val="Styl1d"/>
        <w:numPr>
          <w:ilvl w:val="0"/>
          <w:numId w:val="1"/>
        </w:numPr>
        <w:autoSpaceDN w:val="0"/>
        <w:spacing w:line="240" w:lineRule="auto"/>
        <w:rPr>
          <w:rFonts w:ascii="Arial" w:hAnsi="Arial" w:cs="Arial"/>
          <w:sz w:val="18"/>
          <w:szCs w:val="18"/>
        </w:rPr>
      </w:pPr>
      <w:r w:rsidRPr="00E80388">
        <w:rPr>
          <w:rFonts w:ascii="Arial" w:hAnsi="Arial" w:cs="Arial"/>
          <w:sz w:val="18"/>
          <w:szCs w:val="18"/>
        </w:rPr>
        <w:t xml:space="preserve">Preparaty z poz. </w:t>
      </w:r>
      <w:r w:rsidR="0096670A">
        <w:rPr>
          <w:rFonts w:ascii="Arial" w:hAnsi="Arial" w:cs="Arial"/>
          <w:sz w:val="18"/>
          <w:szCs w:val="18"/>
        </w:rPr>
        <w:t>41,44,45</w:t>
      </w:r>
      <w:r w:rsidR="00085FAC">
        <w:rPr>
          <w:rFonts w:ascii="Arial" w:hAnsi="Arial" w:cs="Arial"/>
          <w:sz w:val="18"/>
          <w:szCs w:val="18"/>
        </w:rPr>
        <w:t xml:space="preserve"> </w:t>
      </w:r>
      <w:r w:rsidRPr="00E80388">
        <w:rPr>
          <w:rFonts w:ascii="Arial" w:hAnsi="Arial" w:cs="Arial"/>
          <w:sz w:val="18"/>
          <w:szCs w:val="18"/>
        </w:rPr>
        <w:t>należy dostarczyć bezpośrednio do Centralnej Sterylizatornii</w:t>
      </w:r>
    </w:p>
    <w:p w14:paraId="3D2A95A5" w14:textId="77777777" w:rsidR="003C63A2" w:rsidRPr="00E80388" w:rsidRDefault="003C63A2" w:rsidP="003C63A2">
      <w:pPr>
        <w:pStyle w:val="Styl1d"/>
        <w:numPr>
          <w:ilvl w:val="0"/>
          <w:numId w:val="1"/>
        </w:numPr>
        <w:autoSpaceDN w:val="0"/>
        <w:spacing w:line="240" w:lineRule="auto"/>
        <w:rPr>
          <w:rFonts w:ascii="Arial" w:hAnsi="Arial" w:cs="Arial"/>
          <w:sz w:val="18"/>
          <w:szCs w:val="18"/>
        </w:rPr>
      </w:pPr>
      <w:r w:rsidRPr="00E80388">
        <w:rPr>
          <w:rFonts w:ascii="Arial" w:hAnsi="Arial" w:cs="Arial"/>
          <w:sz w:val="18"/>
          <w:szCs w:val="18"/>
        </w:rPr>
        <w:t>Wymagane niezmienne spektrum działania przez cały okres ważności preparatu</w:t>
      </w:r>
    </w:p>
    <w:p w14:paraId="25BBAAF7" w14:textId="77777777" w:rsidR="003C63A2" w:rsidRPr="00E80388" w:rsidRDefault="003C63A2" w:rsidP="003C63A2">
      <w:pPr>
        <w:ind w:right="-227"/>
        <w:jc w:val="center"/>
        <w:rPr>
          <w:rFonts w:ascii="Arial" w:hAnsi="Arial" w:cs="Arial"/>
          <w:b/>
          <w:sz w:val="18"/>
          <w:szCs w:val="18"/>
        </w:rPr>
      </w:pPr>
    </w:p>
    <w:p w14:paraId="2B9A9F45" w14:textId="77777777" w:rsidR="003C63A2" w:rsidRPr="00E80388" w:rsidRDefault="003C63A2" w:rsidP="003C63A2">
      <w:pPr>
        <w:ind w:right="-227"/>
        <w:jc w:val="center"/>
        <w:rPr>
          <w:rFonts w:ascii="Arial" w:hAnsi="Arial" w:cs="Arial"/>
          <w:b/>
          <w:sz w:val="18"/>
          <w:szCs w:val="18"/>
        </w:rPr>
      </w:pPr>
    </w:p>
    <w:p w14:paraId="65DCF63A" w14:textId="77777777" w:rsidR="003C63A2" w:rsidRPr="00E80388" w:rsidRDefault="003C63A2" w:rsidP="003C63A2">
      <w:pPr>
        <w:ind w:right="-227"/>
        <w:jc w:val="center"/>
        <w:rPr>
          <w:rFonts w:ascii="Arial" w:hAnsi="Arial" w:cs="Arial"/>
          <w:b/>
          <w:sz w:val="18"/>
          <w:szCs w:val="18"/>
        </w:rPr>
      </w:pPr>
    </w:p>
    <w:p w14:paraId="68DEF8F1" w14:textId="77777777" w:rsidR="003C63A2" w:rsidRPr="00E80388" w:rsidRDefault="003C63A2" w:rsidP="003C63A2">
      <w:pPr>
        <w:ind w:right="-227"/>
        <w:jc w:val="center"/>
        <w:rPr>
          <w:rFonts w:ascii="Arial" w:hAnsi="Arial" w:cs="Arial"/>
          <w:b/>
          <w:sz w:val="18"/>
          <w:szCs w:val="18"/>
        </w:rPr>
      </w:pPr>
    </w:p>
    <w:p w14:paraId="4D0128A4" w14:textId="77777777" w:rsidR="00A76581" w:rsidRDefault="00A76581">
      <w:pPr>
        <w:widowControl/>
        <w:suppressAutoHyphens w:val="0"/>
        <w:spacing w:after="200" w:line="276" w:lineRule="auto"/>
        <w:textAlignment w:val="auto"/>
        <w:rPr>
          <w:rFonts w:ascii="Arial" w:hAnsi="Arial" w:cs="Arial"/>
          <w:b/>
          <w:sz w:val="18"/>
          <w:szCs w:val="18"/>
        </w:rPr>
      </w:pPr>
      <w:r>
        <w:rPr>
          <w:rFonts w:ascii="Arial" w:hAnsi="Arial" w:cs="Arial"/>
          <w:b/>
          <w:sz w:val="18"/>
          <w:szCs w:val="18"/>
        </w:rPr>
        <w:br w:type="page"/>
      </w:r>
    </w:p>
    <w:p w14:paraId="4080F56B" w14:textId="77777777" w:rsidR="003C63A2" w:rsidRPr="00E80388" w:rsidRDefault="003C63A2" w:rsidP="003C63A2">
      <w:pPr>
        <w:ind w:right="-227"/>
        <w:jc w:val="center"/>
        <w:rPr>
          <w:rFonts w:ascii="Arial" w:hAnsi="Arial" w:cs="Arial"/>
          <w:b/>
          <w:sz w:val="18"/>
          <w:szCs w:val="18"/>
        </w:rPr>
      </w:pPr>
    </w:p>
    <w:p w14:paraId="2E53DB8B" w14:textId="77777777" w:rsidR="003C63A2" w:rsidRPr="00E80388" w:rsidRDefault="003C63A2" w:rsidP="003C63A2">
      <w:pPr>
        <w:ind w:right="-227"/>
        <w:jc w:val="center"/>
        <w:rPr>
          <w:rFonts w:ascii="Arial" w:hAnsi="Arial" w:cs="Arial"/>
          <w:b/>
          <w:sz w:val="18"/>
          <w:szCs w:val="18"/>
        </w:rPr>
      </w:pPr>
    </w:p>
    <w:p w14:paraId="621A3CE2" w14:textId="77777777" w:rsidR="003C63A2" w:rsidRPr="00E80388" w:rsidRDefault="003C63A2" w:rsidP="003C63A2">
      <w:pPr>
        <w:ind w:right="-227"/>
        <w:jc w:val="center"/>
        <w:rPr>
          <w:rFonts w:ascii="Arial" w:hAnsi="Arial" w:cs="Arial"/>
          <w:sz w:val="18"/>
          <w:szCs w:val="18"/>
        </w:rPr>
      </w:pPr>
      <w:r w:rsidRPr="00E80388">
        <w:rPr>
          <w:rFonts w:ascii="Arial" w:hAnsi="Arial" w:cs="Arial"/>
          <w:b/>
          <w:sz w:val="18"/>
          <w:szCs w:val="18"/>
        </w:rPr>
        <w:t>FORMULARZ OFERTOWY – pakiet nr 2</w:t>
      </w:r>
    </w:p>
    <w:p w14:paraId="239E9EB1" w14:textId="77777777" w:rsidR="003C63A2" w:rsidRPr="00E80388" w:rsidRDefault="003C63A2" w:rsidP="003C63A2">
      <w:pPr>
        <w:jc w:val="center"/>
        <w:rPr>
          <w:rFonts w:ascii="Arial" w:hAnsi="Arial" w:cs="Arial"/>
          <w:b/>
          <w:sz w:val="18"/>
          <w:szCs w:val="18"/>
        </w:rPr>
      </w:pPr>
      <w:r w:rsidRPr="00E80388">
        <w:rPr>
          <w:rFonts w:ascii="Arial" w:hAnsi="Arial" w:cs="Arial"/>
          <w:sz w:val="18"/>
          <w:szCs w:val="18"/>
        </w:rPr>
        <w:t xml:space="preserve">na zamówienie publiczne w </w:t>
      </w:r>
      <w:r w:rsidRPr="00E80388">
        <w:rPr>
          <w:rFonts w:ascii="Arial" w:hAnsi="Arial" w:cs="Arial"/>
          <w:b/>
          <w:sz w:val="18"/>
          <w:szCs w:val="18"/>
        </w:rPr>
        <w:t>przetargu nieograniczonym</w:t>
      </w:r>
      <w:r w:rsidRPr="00E80388">
        <w:rPr>
          <w:rFonts w:ascii="Arial" w:hAnsi="Arial" w:cs="Arial"/>
          <w:sz w:val="18"/>
          <w:szCs w:val="18"/>
        </w:rPr>
        <w:t xml:space="preserve"> przez Zamawiającego:</w:t>
      </w:r>
    </w:p>
    <w:p w14:paraId="173AB80E" w14:textId="77777777" w:rsidR="003C63A2" w:rsidRPr="00E80388" w:rsidRDefault="003C63A2" w:rsidP="003C63A2">
      <w:pPr>
        <w:jc w:val="center"/>
        <w:rPr>
          <w:rFonts w:ascii="Arial" w:hAnsi="Arial" w:cs="Arial"/>
          <w:b/>
          <w:sz w:val="18"/>
          <w:szCs w:val="18"/>
        </w:rPr>
      </w:pPr>
      <w:r w:rsidRPr="00E80388">
        <w:rPr>
          <w:rFonts w:ascii="Arial" w:hAnsi="Arial" w:cs="Arial"/>
          <w:b/>
          <w:sz w:val="18"/>
          <w:szCs w:val="18"/>
        </w:rPr>
        <w:t>SAMODZIELNY PUBLICZNY ZAKŁAD OPIEKI ZDROWOTNEJ</w:t>
      </w:r>
    </w:p>
    <w:p w14:paraId="42B3BD10" w14:textId="77777777" w:rsidR="003C63A2" w:rsidRPr="00E80388" w:rsidRDefault="003C63A2" w:rsidP="003C63A2">
      <w:pPr>
        <w:jc w:val="center"/>
        <w:rPr>
          <w:rFonts w:ascii="Arial" w:hAnsi="Arial" w:cs="Arial"/>
          <w:sz w:val="18"/>
          <w:szCs w:val="18"/>
        </w:rPr>
      </w:pPr>
      <w:r w:rsidRPr="00E80388">
        <w:rPr>
          <w:rFonts w:ascii="Arial" w:hAnsi="Arial" w:cs="Arial"/>
          <w:b/>
          <w:sz w:val="18"/>
          <w:szCs w:val="18"/>
        </w:rPr>
        <w:t>Szpital im. dr J. Dietla w KRYNICY-ZDROJU</w:t>
      </w:r>
    </w:p>
    <w:p w14:paraId="0468EFB3" w14:textId="77777777" w:rsidR="003C63A2" w:rsidRPr="00E80388" w:rsidRDefault="003C63A2" w:rsidP="003C63A2">
      <w:pPr>
        <w:jc w:val="center"/>
        <w:rPr>
          <w:rFonts w:ascii="Arial" w:hAnsi="Arial" w:cs="Arial"/>
          <w:b/>
          <w:sz w:val="18"/>
          <w:szCs w:val="18"/>
        </w:rPr>
      </w:pPr>
      <w:r w:rsidRPr="00E80388">
        <w:rPr>
          <w:rFonts w:ascii="Arial" w:hAnsi="Arial" w:cs="Arial"/>
          <w:sz w:val="18"/>
          <w:szCs w:val="18"/>
        </w:rPr>
        <w:t xml:space="preserve">  na dostawę – środków do dezynfekcji rąk, sprzętu medycznego i powierzchni</w:t>
      </w:r>
    </w:p>
    <w:p w14:paraId="48C0542F" w14:textId="77777777" w:rsidR="003C63A2" w:rsidRPr="00E80388" w:rsidRDefault="003C63A2" w:rsidP="003C63A2">
      <w:pPr>
        <w:spacing w:line="276" w:lineRule="auto"/>
        <w:rPr>
          <w:rFonts w:ascii="Arial" w:hAnsi="Arial" w:cs="Arial"/>
          <w:b/>
          <w:sz w:val="18"/>
          <w:szCs w:val="18"/>
        </w:rPr>
      </w:pPr>
    </w:p>
    <w:p w14:paraId="156A64B8" w14:textId="77777777" w:rsidR="003C63A2" w:rsidRPr="00E80388" w:rsidRDefault="003C63A2" w:rsidP="003C63A2">
      <w:pPr>
        <w:keepNext/>
        <w:numPr>
          <w:ilvl w:val="0"/>
          <w:numId w:val="3"/>
        </w:numPr>
        <w:tabs>
          <w:tab w:val="left" w:pos="0"/>
          <w:tab w:val="left" w:pos="7938"/>
        </w:tabs>
        <w:spacing w:line="276" w:lineRule="auto"/>
        <w:outlineLvl w:val="0"/>
        <w:rPr>
          <w:rFonts w:ascii="Arial" w:hAnsi="Arial" w:cs="Arial"/>
          <w:b/>
          <w:sz w:val="18"/>
          <w:szCs w:val="18"/>
        </w:rPr>
      </w:pPr>
    </w:p>
    <w:p w14:paraId="2DA6B1EC" w14:textId="77777777" w:rsidR="003C63A2" w:rsidRPr="00E80388" w:rsidRDefault="003C63A2" w:rsidP="003C63A2">
      <w:pPr>
        <w:keepNext/>
        <w:numPr>
          <w:ilvl w:val="0"/>
          <w:numId w:val="3"/>
        </w:numPr>
        <w:tabs>
          <w:tab w:val="left" w:pos="0"/>
          <w:tab w:val="left" w:pos="7938"/>
        </w:tabs>
        <w:spacing w:line="276" w:lineRule="auto"/>
        <w:outlineLvl w:val="0"/>
        <w:rPr>
          <w:rFonts w:ascii="Arial" w:hAnsi="Arial" w:cs="Arial"/>
          <w:b/>
          <w:sz w:val="18"/>
          <w:szCs w:val="18"/>
        </w:rPr>
      </w:pPr>
    </w:p>
    <w:p w14:paraId="6F0484B9" w14:textId="77777777" w:rsidR="003C63A2" w:rsidRPr="00E80388" w:rsidRDefault="003C63A2" w:rsidP="003C63A2">
      <w:pPr>
        <w:jc w:val="center"/>
        <w:rPr>
          <w:rFonts w:ascii="Arial" w:hAnsi="Arial" w:cs="Arial"/>
          <w:b/>
          <w:sz w:val="18"/>
          <w:szCs w:val="18"/>
        </w:rPr>
      </w:pPr>
      <w:r w:rsidRPr="00E80388">
        <w:rPr>
          <w:rFonts w:ascii="Arial" w:hAnsi="Arial" w:cs="Arial"/>
          <w:b/>
          <w:sz w:val="18"/>
          <w:szCs w:val="18"/>
        </w:rPr>
        <w:tab/>
      </w:r>
      <w:r w:rsidRPr="00E80388">
        <w:rPr>
          <w:rFonts w:ascii="Arial" w:hAnsi="Arial" w:cs="Arial"/>
          <w:b/>
          <w:sz w:val="18"/>
          <w:szCs w:val="18"/>
        </w:rPr>
        <w:tab/>
      </w:r>
      <w:r w:rsidRPr="00E80388">
        <w:rPr>
          <w:rFonts w:ascii="Arial" w:hAnsi="Arial" w:cs="Arial"/>
          <w:b/>
          <w:sz w:val="18"/>
          <w:szCs w:val="18"/>
        </w:rPr>
        <w:tab/>
      </w:r>
      <w:r w:rsidRPr="00E80388">
        <w:rPr>
          <w:rFonts w:ascii="Arial" w:hAnsi="Arial" w:cs="Arial"/>
          <w:b/>
          <w:sz w:val="18"/>
          <w:szCs w:val="18"/>
        </w:rPr>
        <w:tab/>
      </w:r>
      <w:r w:rsidRPr="00E80388">
        <w:rPr>
          <w:rFonts w:ascii="Arial" w:hAnsi="Arial" w:cs="Arial"/>
          <w:b/>
          <w:sz w:val="18"/>
          <w:szCs w:val="18"/>
        </w:rPr>
        <w:tab/>
      </w:r>
      <w:r w:rsidRPr="00E80388">
        <w:rPr>
          <w:rFonts w:ascii="Arial" w:hAnsi="Arial" w:cs="Arial"/>
          <w:b/>
          <w:sz w:val="18"/>
          <w:szCs w:val="18"/>
        </w:rPr>
        <w:tab/>
      </w:r>
      <w:r w:rsidRPr="00E80388">
        <w:rPr>
          <w:rFonts w:ascii="Arial" w:hAnsi="Arial" w:cs="Arial"/>
          <w:b/>
          <w:sz w:val="18"/>
          <w:szCs w:val="18"/>
        </w:rPr>
        <w:tab/>
      </w:r>
      <w:r w:rsidRPr="00E80388">
        <w:rPr>
          <w:rFonts w:ascii="Arial" w:hAnsi="Arial" w:cs="Arial"/>
          <w:b/>
          <w:sz w:val="18"/>
          <w:szCs w:val="18"/>
        </w:rPr>
        <w:tab/>
      </w:r>
      <w:r w:rsidRPr="00E80388">
        <w:rPr>
          <w:rFonts w:ascii="Arial" w:hAnsi="Arial" w:cs="Arial"/>
          <w:b/>
          <w:sz w:val="18"/>
          <w:szCs w:val="18"/>
        </w:rPr>
        <w:tab/>
      </w:r>
      <w:r w:rsidRPr="00E80388">
        <w:rPr>
          <w:rFonts w:ascii="Arial" w:hAnsi="Arial" w:cs="Arial"/>
          <w:b/>
          <w:sz w:val="18"/>
          <w:szCs w:val="18"/>
        </w:rPr>
        <w:tab/>
      </w:r>
      <w:r w:rsidRPr="00E80388">
        <w:rPr>
          <w:rFonts w:ascii="Arial" w:hAnsi="Arial" w:cs="Arial"/>
          <w:b/>
          <w:sz w:val="18"/>
          <w:szCs w:val="18"/>
        </w:rPr>
        <w:tab/>
      </w:r>
      <w:r w:rsidRPr="00E80388">
        <w:rPr>
          <w:rFonts w:ascii="Arial" w:hAnsi="Arial" w:cs="Arial"/>
          <w:b/>
          <w:sz w:val="18"/>
          <w:szCs w:val="18"/>
        </w:rPr>
        <w:tab/>
      </w:r>
      <w:r w:rsidRPr="00E80388">
        <w:rPr>
          <w:rFonts w:ascii="Arial" w:hAnsi="Arial" w:cs="Arial"/>
          <w:b/>
          <w:sz w:val="18"/>
          <w:szCs w:val="18"/>
        </w:rPr>
        <w:tab/>
      </w:r>
      <w:r w:rsidRPr="00E80388">
        <w:rPr>
          <w:rFonts w:ascii="Arial" w:hAnsi="Arial" w:cs="Arial"/>
          <w:b/>
          <w:sz w:val="18"/>
          <w:szCs w:val="18"/>
        </w:rPr>
        <w:tab/>
      </w:r>
      <w:r w:rsidRPr="00E80388">
        <w:rPr>
          <w:rFonts w:ascii="Arial" w:hAnsi="Arial" w:cs="Arial"/>
          <w:b/>
          <w:sz w:val="18"/>
          <w:szCs w:val="18"/>
        </w:rPr>
        <w:tab/>
      </w:r>
      <w:r w:rsidRPr="00E80388">
        <w:rPr>
          <w:rFonts w:ascii="Arial" w:hAnsi="Arial" w:cs="Arial"/>
          <w:b/>
          <w:sz w:val="18"/>
          <w:szCs w:val="18"/>
        </w:rPr>
        <w:tab/>
      </w:r>
      <w:r w:rsidRPr="00E80388">
        <w:rPr>
          <w:rFonts w:ascii="Arial" w:hAnsi="Arial" w:cs="Arial"/>
          <w:b/>
          <w:sz w:val="18"/>
          <w:szCs w:val="18"/>
        </w:rPr>
        <w:tab/>
        <w:t xml:space="preserve">             SPZOZ-ZP-</w:t>
      </w:r>
    </w:p>
    <w:p w14:paraId="1B648CD1" w14:textId="77777777" w:rsidR="003C63A2" w:rsidRPr="00E80388" w:rsidRDefault="003C63A2" w:rsidP="003C63A2">
      <w:pPr>
        <w:jc w:val="center"/>
        <w:rPr>
          <w:rFonts w:ascii="Arial" w:hAnsi="Arial" w:cs="Arial"/>
          <w:b/>
          <w:sz w:val="18"/>
          <w:szCs w:val="18"/>
        </w:rPr>
      </w:pPr>
    </w:p>
    <w:tbl>
      <w:tblPr>
        <w:tblW w:w="16206" w:type="dxa"/>
        <w:tblInd w:w="-928" w:type="dxa"/>
        <w:tblLayout w:type="fixed"/>
        <w:tblCellMar>
          <w:left w:w="70" w:type="dxa"/>
          <w:right w:w="70" w:type="dxa"/>
        </w:tblCellMar>
        <w:tblLook w:val="0000" w:firstRow="0" w:lastRow="0" w:firstColumn="0" w:lastColumn="0" w:noHBand="0" w:noVBand="0"/>
      </w:tblPr>
      <w:tblGrid>
        <w:gridCol w:w="488"/>
        <w:gridCol w:w="2634"/>
        <w:gridCol w:w="852"/>
        <w:gridCol w:w="1904"/>
        <w:gridCol w:w="1904"/>
        <w:gridCol w:w="1907"/>
        <w:gridCol w:w="1614"/>
        <w:gridCol w:w="2584"/>
        <w:gridCol w:w="2319"/>
      </w:tblGrid>
      <w:tr w:rsidR="003C63A2" w:rsidRPr="00E80388" w14:paraId="07FA746D" w14:textId="77777777" w:rsidTr="00D16FEF">
        <w:trPr>
          <w:trHeight w:val="372"/>
        </w:trPr>
        <w:tc>
          <w:tcPr>
            <w:tcW w:w="488" w:type="dxa"/>
            <w:tcBorders>
              <w:top w:val="single" w:sz="4" w:space="0" w:color="000000"/>
              <w:left w:val="single" w:sz="4" w:space="0" w:color="000000"/>
              <w:bottom w:val="single" w:sz="4" w:space="0" w:color="000000"/>
            </w:tcBorders>
            <w:shd w:val="clear" w:color="auto" w:fill="E6E6FF"/>
            <w:vAlign w:val="center"/>
          </w:tcPr>
          <w:p w14:paraId="7B7AFF12" w14:textId="77777777" w:rsidR="003C63A2" w:rsidRPr="00E80388" w:rsidRDefault="003C63A2" w:rsidP="00D16FEF">
            <w:pPr>
              <w:snapToGrid w:val="0"/>
              <w:jc w:val="center"/>
              <w:rPr>
                <w:rFonts w:ascii="Arial" w:hAnsi="Arial" w:cs="Arial"/>
                <w:b/>
                <w:bCs/>
                <w:sz w:val="18"/>
                <w:szCs w:val="18"/>
              </w:rPr>
            </w:pPr>
            <w:r w:rsidRPr="00E80388">
              <w:rPr>
                <w:rFonts w:ascii="Arial" w:hAnsi="Arial" w:cs="Arial"/>
                <w:b/>
                <w:bCs/>
                <w:sz w:val="18"/>
                <w:szCs w:val="18"/>
              </w:rPr>
              <w:t>Lp.</w:t>
            </w:r>
          </w:p>
        </w:tc>
        <w:tc>
          <w:tcPr>
            <w:tcW w:w="2634" w:type="dxa"/>
            <w:tcBorders>
              <w:top w:val="single" w:sz="4" w:space="0" w:color="000000"/>
              <w:left w:val="single" w:sz="4" w:space="0" w:color="000000"/>
              <w:bottom w:val="single" w:sz="4" w:space="0" w:color="000000"/>
            </w:tcBorders>
            <w:shd w:val="clear" w:color="auto" w:fill="E6E6FF"/>
            <w:vAlign w:val="center"/>
          </w:tcPr>
          <w:p w14:paraId="38984AE1" w14:textId="77777777" w:rsidR="003C63A2" w:rsidRPr="00E80388" w:rsidRDefault="003C63A2" w:rsidP="00D16FEF">
            <w:pPr>
              <w:snapToGrid w:val="0"/>
              <w:jc w:val="center"/>
              <w:rPr>
                <w:rFonts w:ascii="Arial" w:hAnsi="Arial" w:cs="Arial"/>
                <w:b/>
                <w:bCs/>
                <w:sz w:val="18"/>
                <w:szCs w:val="18"/>
              </w:rPr>
            </w:pPr>
            <w:r w:rsidRPr="00E80388">
              <w:rPr>
                <w:rFonts w:ascii="Arial" w:hAnsi="Arial" w:cs="Arial"/>
                <w:b/>
                <w:bCs/>
                <w:sz w:val="18"/>
                <w:szCs w:val="18"/>
              </w:rPr>
              <w:t>Przedmiot zamówienia</w:t>
            </w:r>
          </w:p>
        </w:tc>
        <w:tc>
          <w:tcPr>
            <w:tcW w:w="852" w:type="dxa"/>
            <w:tcBorders>
              <w:top w:val="single" w:sz="4" w:space="0" w:color="000000"/>
              <w:left w:val="single" w:sz="4" w:space="0" w:color="000000"/>
              <w:bottom w:val="single" w:sz="4" w:space="0" w:color="000000"/>
            </w:tcBorders>
            <w:shd w:val="clear" w:color="auto" w:fill="E6E6FF"/>
            <w:vAlign w:val="center"/>
          </w:tcPr>
          <w:p w14:paraId="457D5E73" w14:textId="77777777" w:rsidR="003C63A2" w:rsidRPr="00E80388" w:rsidRDefault="003C63A2" w:rsidP="00D16FEF">
            <w:pPr>
              <w:snapToGrid w:val="0"/>
              <w:jc w:val="center"/>
              <w:rPr>
                <w:rFonts w:ascii="Arial" w:hAnsi="Arial" w:cs="Arial"/>
                <w:b/>
                <w:bCs/>
                <w:sz w:val="18"/>
                <w:szCs w:val="18"/>
              </w:rPr>
            </w:pPr>
            <w:r w:rsidRPr="00E80388">
              <w:rPr>
                <w:rFonts w:ascii="Arial" w:hAnsi="Arial" w:cs="Arial"/>
                <w:b/>
                <w:bCs/>
                <w:sz w:val="18"/>
                <w:szCs w:val="18"/>
              </w:rPr>
              <w:t>Ilość</w:t>
            </w:r>
          </w:p>
        </w:tc>
        <w:tc>
          <w:tcPr>
            <w:tcW w:w="1904" w:type="dxa"/>
            <w:tcBorders>
              <w:top w:val="single" w:sz="4" w:space="0" w:color="000000"/>
              <w:left w:val="single" w:sz="4" w:space="0" w:color="000000"/>
              <w:bottom w:val="single" w:sz="4" w:space="0" w:color="000000"/>
            </w:tcBorders>
            <w:shd w:val="clear" w:color="auto" w:fill="E6E6FF"/>
            <w:vAlign w:val="center"/>
          </w:tcPr>
          <w:p w14:paraId="759D2AE8" w14:textId="77777777" w:rsidR="003C63A2" w:rsidRPr="00E80388" w:rsidRDefault="003C63A2" w:rsidP="00D16FEF">
            <w:pPr>
              <w:snapToGrid w:val="0"/>
              <w:jc w:val="center"/>
              <w:rPr>
                <w:rFonts w:ascii="Arial" w:hAnsi="Arial" w:cs="Arial"/>
                <w:b/>
                <w:bCs/>
                <w:sz w:val="18"/>
                <w:szCs w:val="18"/>
              </w:rPr>
            </w:pPr>
            <w:r w:rsidRPr="00E80388">
              <w:rPr>
                <w:rFonts w:ascii="Arial" w:hAnsi="Arial" w:cs="Arial"/>
                <w:b/>
                <w:bCs/>
                <w:sz w:val="18"/>
                <w:szCs w:val="18"/>
              </w:rPr>
              <w:t>Proponowana wielkość opakowania</w:t>
            </w:r>
          </w:p>
        </w:tc>
        <w:tc>
          <w:tcPr>
            <w:tcW w:w="1904" w:type="dxa"/>
            <w:tcBorders>
              <w:top w:val="single" w:sz="4" w:space="0" w:color="000000"/>
              <w:left w:val="single" w:sz="4" w:space="0" w:color="000000"/>
              <w:bottom w:val="single" w:sz="4" w:space="0" w:color="000000"/>
            </w:tcBorders>
            <w:shd w:val="clear" w:color="auto" w:fill="E6E6FF"/>
            <w:vAlign w:val="center"/>
          </w:tcPr>
          <w:p w14:paraId="2983EAE9" w14:textId="77777777" w:rsidR="003C63A2" w:rsidRPr="00E80388" w:rsidRDefault="003C63A2" w:rsidP="00D16FEF">
            <w:pPr>
              <w:snapToGrid w:val="0"/>
              <w:jc w:val="center"/>
              <w:rPr>
                <w:rFonts w:ascii="Arial" w:hAnsi="Arial" w:cs="Arial"/>
                <w:b/>
                <w:bCs/>
                <w:sz w:val="18"/>
                <w:szCs w:val="18"/>
              </w:rPr>
            </w:pPr>
            <w:r w:rsidRPr="00E80388">
              <w:rPr>
                <w:rFonts w:ascii="Arial" w:hAnsi="Arial" w:cs="Arial"/>
                <w:b/>
                <w:bCs/>
                <w:sz w:val="18"/>
                <w:szCs w:val="18"/>
              </w:rPr>
              <w:t>Cena jednostkowa netto</w:t>
            </w:r>
          </w:p>
          <w:p w14:paraId="44D7C463" w14:textId="77777777" w:rsidR="003C63A2" w:rsidRPr="00E80388" w:rsidRDefault="003C63A2" w:rsidP="00D16FEF">
            <w:pPr>
              <w:snapToGrid w:val="0"/>
              <w:jc w:val="center"/>
              <w:rPr>
                <w:rFonts w:ascii="Arial" w:hAnsi="Arial" w:cs="Arial"/>
                <w:b/>
                <w:bCs/>
                <w:sz w:val="18"/>
                <w:szCs w:val="18"/>
              </w:rPr>
            </w:pPr>
            <w:r w:rsidRPr="00E80388">
              <w:rPr>
                <w:rFonts w:ascii="Arial" w:hAnsi="Arial" w:cs="Arial"/>
                <w:b/>
                <w:bCs/>
                <w:sz w:val="18"/>
                <w:szCs w:val="18"/>
              </w:rPr>
              <w:t>za op.</w:t>
            </w:r>
          </w:p>
        </w:tc>
        <w:tc>
          <w:tcPr>
            <w:tcW w:w="1907" w:type="dxa"/>
            <w:tcBorders>
              <w:top w:val="single" w:sz="4" w:space="0" w:color="000000"/>
              <w:left w:val="single" w:sz="4" w:space="0" w:color="000000"/>
              <w:bottom w:val="single" w:sz="4" w:space="0" w:color="000000"/>
            </w:tcBorders>
            <w:shd w:val="clear" w:color="auto" w:fill="E6E6FF"/>
            <w:vAlign w:val="center"/>
          </w:tcPr>
          <w:p w14:paraId="2495D858" w14:textId="77777777" w:rsidR="003C63A2" w:rsidRPr="00E80388" w:rsidRDefault="003C63A2" w:rsidP="00D16FEF">
            <w:pPr>
              <w:snapToGrid w:val="0"/>
              <w:jc w:val="center"/>
              <w:rPr>
                <w:rFonts w:ascii="Arial" w:hAnsi="Arial" w:cs="Arial"/>
                <w:b/>
                <w:bCs/>
                <w:sz w:val="18"/>
                <w:szCs w:val="18"/>
              </w:rPr>
            </w:pPr>
            <w:r w:rsidRPr="00E80388">
              <w:rPr>
                <w:rFonts w:ascii="Arial" w:hAnsi="Arial" w:cs="Arial"/>
                <w:b/>
                <w:bCs/>
                <w:sz w:val="18"/>
                <w:szCs w:val="18"/>
              </w:rPr>
              <w:t>Wartość netto</w:t>
            </w:r>
          </w:p>
        </w:tc>
        <w:tc>
          <w:tcPr>
            <w:tcW w:w="1614" w:type="dxa"/>
            <w:tcBorders>
              <w:top w:val="single" w:sz="4" w:space="0" w:color="000000"/>
              <w:left w:val="single" w:sz="4" w:space="0" w:color="000000"/>
              <w:bottom w:val="single" w:sz="4" w:space="0" w:color="000000"/>
            </w:tcBorders>
            <w:shd w:val="clear" w:color="auto" w:fill="E6E6FF"/>
            <w:vAlign w:val="center"/>
          </w:tcPr>
          <w:p w14:paraId="23995B4C" w14:textId="77777777" w:rsidR="003C63A2" w:rsidRPr="00E80388" w:rsidRDefault="003C63A2" w:rsidP="00D16FEF">
            <w:pPr>
              <w:snapToGrid w:val="0"/>
              <w:jc w:val="center"/>
              <w:rPr>
                <w:rFonts w:ascii="Arial" w:hAnsi="Arial" w:cs="Arial"/>
                <w:b/>
                <w:bCs/>
                <w:sz w:val="18"/>
                <w:szCs w:val="18"/>
              </w:rPr>
            </w:pPr>
            <w:r w:rsidRPr="00E80388">
              <w:rPr>
                <w:rFonts w:ascii="Arial" w:hAnsi="Arial" w:cs="Arial"/>
                <w:b/>
                <w:bCs/>
                <w:sz w:val="18"/>
                <w:szCs w:val="18"/>
              </w:rPr>
              <w:t>Wartość brutto</w:t>
            </w:r>
          </w:p>
        </w:tc>
        <w:tc>
          <w:tcPr>
            <w:tcW w:w="2584" w:type="dxa"/>
            <w:tcBorders>
              <w:top w:val="single" w:sz="4" w:space="0" w:color="000000"/>
              <w:left w:val="single" w:sz="4" w:space="0" w:color="000000"/>
              <w:bottom w:val="single" w:sz="4" w:space="0" w:color="000000"/>
            </w:tcBorders>
            <w:shd w:val="clear" w:color="auto" w:fill="E6E6FF"/>
            <w:vAlign w:val="center"/>
          </w:tcPr>
          <w:p w14:paraId="4D503658" w14:textId="77777777" w:rsidR="003C63A2" w:rsidRPr="00E80388" w:rsidRDefault="003C63A2" w:rsidP="00D16FEF">
            <w:pPr>
              <w:snapToGrid w:val="0"/>
              <w:jc w:val="center"/>
              <w:rPr>
                <w:rFonts w:ascii="Arial" w:hAnsi="Arial" w:cs="Arial"/>
                <w:b/>
                <w:bCs/>
                <w:sz w:val="18"/>
                <w:szCs w:val="18"/>
              </w:rPr>
            </w:pPr>
            <w:r w:rsidRPr="00E80388">
              <w:rPr>
                <w:rFonts w:ascii="Arial" w:hAnsi="Arial" w:cs="Arial"/>
                <w:b/>
                <w:bCs/>
                <w:sz w:val="18"/>
                <w:szCs w:val="18"/>
              </w:rPr>
              <w:t>Nazwa handlowa preparatu</w:t>
            </w:r>
          </w:p>
        </w:tc>
        <w:tc>
          <w:tcPr>
            <w:tcW w:w="2319" w:type="dxa"/>
            <w:tcBorders>
              <w:top w:val="single" w:sz="4" w:space="0" w:color="000000"/>
              <w:left w:val="single" w:sz="4" w:space="0" w:color="000000"/>
              <w:bottom w:val="single" w:sz="4" w:space="0" w:color="000000"/>
              <w:right w:val="single" w:sz="4" w:space="0" w:color="000000"/>
            </w:tcBorders>
            <w:shd w:val="clear" w:color="auto" w:fill="E6E6FF"/>
            <w:vAlign w:val="center"/>
          </w:tcPr>
          <w:p w14:paraId="1941AF9A" w14:textId="77777777" w:rsidR="003C63A2" w:rsidRPr="00E80388" w:rsidRDefault="003C63A2" w:rsidP="00D16FEF">
            <w:pPr>
              <w:snapToGrid w:val="0"/>
              <w:jc w:val="center"/>
              <w:rPr>
                <w:rFonts w:ascii="Arial" w:hAnsi="Arial" w:cs="Arial"/>
                <w:sz w:val="18"/>
                <w:szCs w:val="18"/>
              </w:rPr>
            </w:pPr>
            <w:r w:rsidRPr="00E80388">
              <w:rPr>
                <w:rFonts w:ascii="Arial" w:hAnsi="Arial" w:cs="Arial"/>
                <w:b/>
                <w:bCs/>
                <w:sz w:val="18"/>
                <w:szCs w:val="18"/>
              </w:rPr>
              <w:t>Producent</w:t>
            </w:r>
          </w:p>
        </w:tc>
      </w:tr>
      <w:tr w:rsidR="003C63A2" w:rsidRPr="00E80388" w14:paraId="2834CEFA" w14:textId="77777777" w:rsidTr="00D16FEF">
        <w:tc>
          <w:tcPr>
            <w:tcW w:w="488" w:type="dxa"/>
            <w:tcBorders>
              <w:top w:val="single" w:sz="4" w:space="0" w:color="000000"/>
              <w:left w:val="single" w:sz="4" w:space="0" w:color="000000"/>
              <w:bottom w:val="single" w:sz="4" w:space="0" w:color="000000"/>
            </w:tcBorders>
            <w:vAlign w:val="center"/>
          </w:tcPr>
          <w:p w14:paraId="2E512608"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1</w:t>
            </w:r>
          </w:p>
        </w:tc>
        <w:tc>
          <w:tcPr>
            <w:tcW w:w="2634" w:type="dxa"/>
            <w:tcBorders>
              <w:top w:val="single" w:sz="4" w:space="0" w:color="000000"/>
              <w:left w:val="single" w:sz="4" w:space="0" w:color="000000"/>
              <w:bottom w:val="single" w:sz="4" w:space="0" w:color="000000"/>
            </w:tcBorders>
            <w:vAlign w:val="center"/>
          </w:tcPr>
          <w:p w14:paraId="7A2CCFBA" w14:textId="77777777" w:rsidR="003C63A2" w:rsidRPr="00E80388" w:rsidRDefault="003C63A2" w:rsidP="00D16FEF">
            <w:pPr>
              <w:ind w:left="28" w:hanging="28"/>
              <w:rPr>
                <w:rFonts w:ascii="Arial" w:hAnsi="Arial" w:cs="Arial"/>
                <w:sz w:val="18"/>
                <w:szCs w:val="18"/>
              </w:rPr>
            </w:pPr>
            <w:r w:rsidRPr="00E80388">
              <w:rPr>
                <w:rFonts w:ascii="Arial" w:hAnsi="Arial" w:cs="Arial"/>
                <w:sz w:val="18"/>
                <w:szCs w:val="18"/>
              </w:rPr>
              <w:t xml:space="preserve">Płynny, trój-enzymatyczny preparat do manualnego mycia i dezynfekcji zanieczyszczonych narzędzi chirurgicznych, endoskopów i innych wyrobów medycznych. Zakres działania: B, TBC, F, V (Noro, </w:t>
            </w:r>
            <w:proofErr w:type="spellStart"/>
            <w:r w:rsidRPr="00E80388">
              <w:rPr>
                <w:rFonts w:ascii="Arial" w:hAnsi="Arial" w:cs="Arial"/>
                <w:sz w:val="18"/>
                <w:szCs w:val="18"/>
              </w:rPr>
              <w:t>Adeno</w:t>
            </w:r>
            <w:proofErr w:type="spellEnd"/>
            <w:r w:rsidRPr="00E80388">
              <w:rPr>
                <w:rFonts w:ascii="Arial" w:hAnsi="Arial" w:cs="Arial"/>
                <w:sz w:val="18"/>
                <w:szCs w:val="18"/>
              </w:rPr>
              <w:t>, Polio) w  0,5% czas do 15 min., sporobójczo w 1% w czasie do 15 min.. Opakowanie o poj. 1l z dozownikiem.</w:t>
            </w:r>
          </w:p>
          <w:p w14:paraId="242A1612" w14:textId="77777777" w:rsidR="003C63A2" w:rsidRPr="00E80388" w:rsidRDefault="003C63A2" w:rsidP="00D16FEF">
            <w:pPr>
              <w:ind w:left="28" w:hanging="28"/>
              <w:rPr>
                <w:rFonts w:ascii="Arial" w:hAnsi="Arial" w:cs="Arial"/>
                <w:sz w:val="18"/>
                <w:szCs w:val="18"/>
              </w:rPr>
            </w:pPr>
          </w:p>
        </w:tc>
        <w:tc>
          <w:tcPr>
            <w:tcW w:w="852" w:type="dxa"/>
            <w:tcBorders>
              <w:top w:val="single" w:sz="4" w:space="0" w:color="000000"/>
              <w:left w:val="single" w:sz="4" w:space="0" w:color="000000"/>
              <w:bottom w:val="single" w:sz="4" w:space="0" w:color="000000"/>
            </w:tcBorders>
            <w:vAlign w:val="center"/>
          </w:tcPr>
          <w:p w14:paraId="7D9D81FC" w14:textId="77777777" w:rsidR="003C63A2" w:rsidRPr="00E80388" w:rsidRDefault="003C63A2" w:rsidP="00D16FEF">
            <w:pPr>
              <w:snapToGrid w:val="0"/>
              <w:jc w:val="center"/>
              <w:rPr>
                <w:rFonts w:ascii="Arial" w:hAnsi="Arial" w:cs="Arial"/>
                <w:sz w:val="18"/>
                <w:szCs w:val="18"/>
              </w:rPr>
            </w:pPr>
            <w:r w:rsidRPr="00E80388">
              <w:rPr>
                <w:rFonts w:ascii="Arial" w:hAnsi="Arial" w:cs="Arial"/>
                <w:sz w:val="18"/>
                <w:szCs w:val="18"/>
              </w:rPr>
              <w:t>140 L</w:t>
            </w:r>
          </w:p>
        </w:tc>
        <w:tc>
          <w:tcPr>
            <w:tcW w:w="1904" w:type="dxa"/>
            <w:tcBorders>
              <w:top w:val="single" w:sz="4" w:space="0" w:color="000000"/>
              <w:left w:val="single" w:sz="4" w:space="0" w:color="000000"/>
              <w:bottom w:val="single" w:sz="4" w:space="0" w:color="000000"/>
            </w:tcBorders>
            <w:vAlign w:val="center"/>
          </w:tcPr>
          <w:p w14:paraId="1E908B66" w14:textId="77777777" w:rsidR="003C63A2" w:rsidRPr="00E80388" w:rsidRDefault="003C63A2" w:rsidP="00D16FEF">
            <w:pPr>
              <w:snapToGrid w:val="0"/>
              <w:jc w:val="center"/>
              <w:rPr>
                <w:rFonts w:ascii="Arial" w:hAnsi="Arial" w:cs="Arial"/>
                <w:sz w:val="18"/>
                <w:szCs w:val="18"/>
              </w:rPr>
            </w:pPr>
          </w:p>
        </w:tc>
        <w:tc>
          <w:tcPr>
            <w:tcW w:w="1904" w:type="dxa"/>
            <w:tcBorders>
              <w:top w:val="single" w:sz="4" w:space="0" w:color="000000"/>
              <w:left w:val="single" w:sz="4" w:space="0" w:color="000000"/>
              <w:bottom w:val="single" w:sz="4" w:space="0" w:color="000000"/>
            </w:tcBorders>
            <w:vAlign w:val="center"/>
          </w:tcPr>
          <w:p w14:paraId="2A407C48" w14:textId="77777777" w:rsidR="003C63A2" w:rsidRPr="00E80388" w:rsidRDefault="003C63A2" w:rsidP="00D16FEF">
            <w:pPr>
              <w:snapToGrid w:val="0"/>
              <w:jc w:val="center"/>
              <w:rPr>
                <w:rFonts w:ascii="Arial" w:hAnsi="Arial" w:cs="Arial"/>
                <w:sz w:val="18"/>
                <w:szCs w:val="18"/>
              </w:rPr>
            </w:pPr>
          </w:p>
        </w:tc>
        <w:tc>
          <w:tcPr>
            <w:tcW w:w="1907" w:type="dxa"/>
            <w:tcBorders>
              <w:top w:val="single" w:sz="4" w:space="0" w:color="000000"/>
              <w:left w:val="single" w:sz="4" w:space="0" w:color="000000"/>
              <w:bottom w:val="single" w:sz="4" w:space="0" w:color="000000"/>
            </w:tcBorders>
            <w:vAlign w:val="center"/>
          </w:tcPr>
          <w:p w14:paraId="06ECA0CA" w14:textId="77777777" w:rsidR="003C63A2" w:rsidRPr="00E80388" w:rsidRDefault="003C63A2" w:rsidP="00D16FEF">
            <w:pPr>
              <w:snapToGrid w:val="0"/>
              <w:jc w:val="center"/>
              <w:rPr>
                <w:rFonts w:ascii="Arial" w:hAnsi="Arial" w:cs="Arial"/>
                <w:sz w:val="18"/>
                <w:szCs w:val="18"/>
              </w:rPr>
            </w:pPr>
          </w:p>
        </w:tc>
        <w:tc>
          <w:tcPr>
            <w:tcW w:w="1614" w:type="dxa"/>
            <w:tcBorders>
              <w:top w:val="single" w:sz="4" w:space="0" w:color="000000"/>
              <w:left w:val="single" w:sz="4" w:space="0" w:color="000000"/>
              <w:bottom w:val="single" w:sz="4" w:space="0" w:color="000000"/>
            </w:tcBorders>
            <w:vAlign w:val="center"/>
          </w:tcPr>
          <w:p w14:paraId="3EE11590" w14:textId="77777777" w:rsidR="003C63A2" w:rsidRPr="00E80388" w:rsidRDefault="003C63A2" w:rsidP="00D16FEF">
            <w:pPr>
              <w:snapToGrid w:val="0"/>
              <w:jc w:val="center"/>
              <w:rPr>
                <w:rFonts w:ascii="Arial" w:hAnsi="Arial" w:cs="Arial"/>
                <w:sz w:val="18"/>
                <w:szCs w:val="18"/>
              </w:rPr>
            </w:pPr>
          </w:p>
        </w:tc>
        <w:tc>
          <w:tcPr>
            <w:tcW w:w="2584" w:type="dxa"/>
            <w:tcBorders>
              <w:top w:val="single" w:sz="4" w:space="0" w:color="000000"/>
              <w:left w:val="single" w:sz="4" w:space="0" w:color="000000"/>
              <w:bottom w:val="single" w:sz="4" w:space="0" w:color="000000"/>
            </w:tcBorders>
            <w:vAlign w:val="center"/>
          </w:tcPr>
          <w:p w14:paraId="5C050748" w14:textId="77777777" w:rsidR="003C63A2" w:rsidRPr="00E80388" w:rsidRDefault="003C63A2" w:rsidP="00D16FEF">
            <w:pPr>
              <w:snapToGrid w:val="0"/>
              <w:rPr>
                <w:rFonts w:ascii="Arial" w:hAnsi="Arial" w:cs="Arial"/>
                <w:sz w:val="18"/>
                <w:szCs w:val="18"/>
              </w:rPr>
            </w:pPr>
          </w:p>
        </w:tc>
        <w:tc>
          <w:tcPr>
            <w:tcW w:w="2319" w:type="dxa"/>
            <w:tcBorders>
              <w:top w:val="single" w:sz="4" w:space="0" w:color="000000"/>
              <w:left w:val="single" w:sz="4" w:space="0" w:color="000000"/>
              <w:bottom w:val="single" w:sz="4" w:space="0" w:color="000000"/>
              <w:right w:val="single" w:sz="4" w:space="0" w:color="000000"/>
            </w:tcBorders>
            <w:vAlign w:val="center"/>
          </w:tcPr>
          <w:p w14:paraId="47F54A6B" w14:textId="77777777" w:rsidR="003C63A2" w:rsidRPr="00E80388" w:rsidRDefault="003C63A2" w:rsidP="00D16FEF">
            <w:pPr>
              <w:snapToGrid w:val="0"/>
              <w:rPr>
                <w:rFonts w:ascii="Arial" w:hAnsi="Arial" w:cs="Arial"/>
                <w:sz w:val="18"/>
                <w:szCs w:val="18"/>
              </w:rPr>
            </w:pPr>
          </w:p>
        </w:tc>
      </w:tr>
      <w:tr w:rsidR="003C63A2" w:rsidRPr="00E80388" w14:paraId="0478077B" w14:textId="77777777" w:rsidTr="00D16FEF">
        <w:tc>
          <w:tcPr>
            <w:tcW w:w="488" w:type="dxa"/>
            <w:tcBorders>
              <w:top w:val="single" w:sz="4" w:space="0" w:color="000000"/>
              <w:left w:val="single" w:sz="4" w:space="0" w:color="000000"/>
              <w:bottom w:val="single" w:sz="4" w:space="0" w:color="000000"/>
            </w:tcBorders>
            <w:vAlign w:val="center"/>
          </w:tcPr>
          <w:p w14:paraId="0CF51A13"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2</w:t>
            </w:r>
          </w:p>
        </w:tc>
        <w:tc>
          <w:tcPr>
            <w:tcW w:w="2634" w:type="dxa"/>
            <w:tcBorders>
              <w:top w:val="single" w:sz="4" w:space="0" w:color="000000"/>
              <w:left w:val="single" w:sz="4" w:space="0" w:color="000000"/>
              <w:bottom w:val="single" w:sz="4" w:space="0" w:color="000000"/>
            </w:tcBorders>
            <w:vAlign w:val="center"/>
          </w:tcPr>
          <w:p w14:paraId="31F608CB" w14:textId="55DE6ED5" w:rsidR="003C63A2" w:rsidRPr="00E80388" w:rsidRDefault="003C63A2" w:rsidP="00D16FEF">
            <w:pPr>
              <w:snapToGrid w:val="0"/>
              <w:rPr>
                <w:rFonts w:ascii="Arial" w:hAnsi="Arial" w:cs="Arial"/>
                <w:sz w:val="18"/>
                <w:szCs w:val="18"/>
              </w:rPr>
            </w:pPr>
            <w:r w:rsidRPr="00E80388">
              <w:rPr>
                <w:rFonts w:ascii="Arial" w:hAnsi="Arial" w:cs="Arial"/>
                <w:sz w:val="18"/>
                <w:szCs w:val="18"/>
              </w:rPr>
              <w:t>Gotowy do użycia preparat płynny do dezynfekcji wysokiego poziomu narzędzi i endoskopów, o szerokim spektrum działania na bazie aktywowanego aldehydu glutarowego o stężeniu max. 2%,minimalne wymogi skuteczności: B,</w:t>
            </w:r>
            <w:r w:rsidR="007F0CAD">
              <w:rPr>
                <w:rFonts w:ascii="Arial" w:hAnsi="Arial" w:cs="Arial"/>
                <w:sz w:val="18"/>
                <w:szCs w:val="18"/>
              </w:rPr>
              <w:t xml:space="preserve"> </w:t>
            </w:r>
            <w:r w:rsidRPr="00E80388">
              <w:rPr>
                <w:rFonts w:ascii="Arial" w:hAnsi="Arial" w:cs="Arial"/>
                <w:sz w:val="18"/>
                <w:szCs w:val="18"/>
              </w:rPr>
              <w:t>F,</w:t>
            </w:r>
            <w:r w:rsidR="007F0CAD">
              <w:rPr>
                <w:rFonts w:ascii="Arial" w:hAnsi="Arial" w:cs="Arial"/>
                <w:sz w:val="18"/>
                <w:szCs w:val="18"/>
              </w:rPr>
              <w:t xml:space="preserve"> </w:t>
            </w:r>
            <w:proofErr w:type="spellStart"/>
            <w:r w:rsidRPr="00E80388">
              <w:rPr>
                <w:rFonts w:ascii="Arial" w:hAnsi="Arial" w:cs="Arial"/>
                <w:sz w:val="18"/>
                <w:szCs w:val="18"/>
              </w:rPr>
              <w:t>Tbc</w:t>
            </w:r>
            <w:proofErr w:type="spellEnd"/>
            <w:r w:rsidRPr="00E80388">
              <w:rPr>
                <w:rFonts w:ascii="Arial" w:hAnsi="Arial" w:cs="Arial"/>
                <w:sz w:val="18"/>
                <w:szCs w:val="18"/>
              </w:rPr>
              <w:t>,</w:t>
            </w:r>
            <w:r w:rsidR="007F0CAD">
              <w:rPr>
                <w:rFonts w:ascii="Arial" w:hAnsi="Arial" w:cs="Arial"/>
                <w:sz w:val="18"/>
                <w:szCs w:val="18"/>
              </w:rPr>
              <w:t xml:space="preserve"> </w:t>
            </w:r>
            <w:r w:rsidRPr="00E80388">
              <w:rPr>
                <w:rFonts w:ascii="Arial" w:hAnsi="Arial" w:cs="Arial"/>
                <w:sz w:val="18"/>
                <w:szCs w:val="18"/>
              </w:rPr>
              <w:t>V, (HIV, HCV,HBV)</w:t>
            </w:r>
            <w:r w:rsidR="00B010A6">
              <w:rPr>
                <w:rFonts w:ascii="Arial" w:hAnsi="Arial" w:cs="Arial"/>
                <w:sz w:val="18"/>
                <w:szCs w:val="18"/>
              </w:rPr>
              <w:t>,</w:t>
            </w:r>
            <w:r w:rsidRPr="00E80388">
              <w:rPr>
                <w:rFonts w:ascii="Arial" w:hAnsi="Arial" w:cs="Arial"/>
                <w:sz w:val="18"/>
                <w:szCs w:val="18"/>
              </w:rPr>
              <w:t xml:space="preserve"> w 10 min, sporobójczo  w 15 min., z możliwością wielokrotnego używania roztworu roboczego o aktywności nie krócej niż 28 dni, z możliwością kontroli aktywności preparatu przy pomocy walidowanych pasków </w:t>
            </w:r>
            <w:r w:rsidRPr="00E80388">
              <w:rPr>
                <w:rFonts w:ascii="Arial" w:hAnsi="Arial" w:cs="Arial"/>
                <w:sz w:val="18"/>
                <w:szCs w:val="18"/>
              </w:rPr>
              <w:lastRenderedPageBreak/>
              <w:t>wskaźnikowych o trwałym wyniku kontroli, umożliwiającym archiwizację, paski dołączone do każdego opakowania.</w:t>
            </w:r>
          </w:p>
          <w:p w14:paraId="46BC2EEF"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Opakowanie o poj. 5 l</w:t>
            </w:r>
          </w:p>
          <w:p w14:paraId="3C6162D6" w14:textId="77777777" w:rsidR="003C63A2" w:rsidRPr="00E80388" w:rsidRDefault="003C63A2" w:rsidP="00D16FEF">
            <w:pPr>
              <w:rPr>
                <w:rFonts w:ascii="Arial" w:hAnsi="Arial" w:cs="Arial"/>
                <w:sz w:val="18"/>
                <w:szCs w:val="18"/>
              </w:rPr>
            </w:pPr>
          </w:p>
        </w:tc>
        <w:tc>
          <w:tcPr>
            <w:tcW w:w="852" w:type="dxa"/>
            <w:tcBorders>
              <w:top w:val="single" w:sz="4" w:space="0" w:color="000000"/>
              <w:left w:val="single" w:sz="4" w:space="0" w:color="000000"/>
              <w:bottom w:val="single" w:sz="4" w:space="0" w:color="000000"/>
            </w:tcBorders>
            <w:vAlign w:val="center"/>
          </w:tcPr>
          <w:p w14:paraId="7F1987AD" w14:textId="77777777" w:rsidR="003C63A2" w:rsidRPr="00E80388" w:rsidRDefault="003C63A2" w:rsidP="00D16FEF">
            <w:pPr>
              <w:snapToGrid w:val="0"/>
              <w:jc w:val="center"/>
              <w:rPr>
                <w:rFonts w:ascii="Arial" w:hAnsi="Arial" w:cs="Arial"/>
                <w:sz w:val="18"/>
                <w:szCs w:val="18"/>
              </w:rPr>
            </w:pPr>
            <w:r w:rsidRPr="00E80388">
              <w:rPr>
                <w:rFonts w:ascii="Arial" w:hAnsi="Arial" w:cs="Arial"/>
                <w:sz w:val="18"/>
                <w:szCs w:val="18"/>
              </w:rPr>
              <w:lastRenderedPageBreak/>
              <w:t>5 L</w:t>
            </w:r>
          </w:p>
        </w:tc>
        <w:tc>
          <w:tcPr>
            <w:tcW w:w="1904" w:type="dxa"/>
            <w:tcBorders>
              <w:top w:val="single" w:sz="4" w:space="0" w:color="000000"/>
              <w:left w:val="single" w:sz="4" w:space="0" w:color="000000"/>
              <w:bottom w:val="single" w:sz="4" w:space="0" w:color="000000"/>
            </w:tcBorders>
            <w:vAlign w:val="center"/>
          </w:tcPr>
          <w:p w14:paraId="1176F32F" w14:textId="77777777" w:rsidR="003C63A2" w:rsidRPr="00E80388" w:rsidRDefault="003C63A2" w:rsidP="00D16FEF">
            <w:pPr>
              <w:snapToGrid w:val="0"/>
              <w:jc w:val="center"/>
              <w:rPr>
                <w:rFonts w:ascii="Arial" w:hAnsi="Arial" w:cs="Arial"/>
                <w:sz w:val="18"/>
                <w:szCs w:val="18"/>
              </w:rPr>
            </w:pPr>
          </w:p>
        </w:tc>
        <w:tc>
          <w:tcPr>
            <w:tcW w:w="1904" w:type="dxa"/>
            <w:tcBorders>
              <w:top w:val="single" w:sz="4" w:space="0" w:color="000000"/>
              <w:left w:val="single" w:sz="4" w:space="0" w:color="000000"/>
              <w:bottom w:val="single" w:sz="4" w:space="0" w:color="000000"/>
            </w:tcBorders>
            <w:vAlign w:val="center"/>
          </w:tcPr>
          <w:p w14:paraId="1B5C04CE" w14:textId="77777777" w:rsidR="003C63A2" w:rsidRPr="00E80388" w:rsidRDefault="003C63A2" w:rsidP="00D16FEF">
            <w:pPr>
              <w:snapToGrid w:val="0"/>
              <w:jc w:val="center"/>
              <w:rPr>
                <w:rFonts w:ascii="Arial" w:hAnsi="Arial" w:cs="Arial"/>
                <w:sz w:val="18"/>
                <w:szCs w:val="18"/>
              </w:rPr>
            </w:pPr>
          </w:p>
        </w:tc>
        <w:tc>
          <w:tcPr>
            <w:tcW w:w="1907" w:type="dxa"/>
            <w:tcBorders>
              <w:top w:val="single" w:sz="4" w:space="0" w:color="000000"/>
              <w:left w:val="single" w:sz="4" w:space="0" w:color="000000"/>
              <w:bottom w:val="single" w:sz="4" w:space="0" w:color="000000"/>
            </w:tcBorders>
            <w:vAlign w:val="center"/>
          </w:tcPr>
          <w:p w14:paraId="34310530" w14:textId="77777777" w:rsidR="003C63A2" w:rsidRPr="00E80388" w:rsidRDefault="003C63A2" w:rsidP="00D16FEF">
            <w:pPr>
              <w:snapToGrid w:val="0"/>
              <w:jc w:val="center"/>
              <w:rPr>
                <w:rFonts w:ascii="Arial" w:hAnsi="Arial" w:cs="Arial"/>
                <w:sz w:val="18"/>
                <w:szCs w:val="18"/>
              </w:rPr>
            </w:pPr>
          </w:p>
        </w:tc>
        <w:tc>
          <w:tcPr>
            <w:tcW w:w="1614" w:type="dxa"/>
            <w:tcBorders>
              <w:top w:val="single" w:sz="4" w:space="0" w:color="000000"/>
              <w:left w:val="single" w:sz="4" w:space="0" w:color="000000"/>
              <w:bottom w:val="single" w:sz="4" w:space="0" w:color="000000"/>
            </w:tcBorders>
            <w:vAlign w:val="center"/>
          </w:tcPr>
          <w:p w14:paraId="57A0DEAC" w14:textId="77777777" w:rsidR="003C63A2" w:rsidRPr="00E80388" w:rsidRDefault="003C63A2" w:rsidP="00D16FEF">
            <w:pPr>
              <w:snapToGrid w:val="0"/>
              <w:jc w:val="center"/>
              <w:rPr>
                <w:rFonts w:ascii="Arial" w:hAnsi="Arial" w:cs="Arial"/>
                <w:sz w:val="18"/>
                <w:szCs w:val="18"/>
              </w:rPr>
            </w:pPr>
          </w:p>
        </w:tc>
        <w:tc>
          <w:tcPr>
            <w:tcW w:w="2584" w:type="dxa"/>
            <w:tcBorders>
              <w:top w:val="single" w:sz="4" w:space="0" w:color="000000"/>
              <w:left w:val="single" w:sz="4" w:space="0" w:color="000000"/>
              <w:bottom w:val="single" w:sz="4" w:space="0" w:color="000000"/>
            </w:tcBorders>
            <w:vAlign w:val="center"/>
          </w:tcPr>
          <w:p w14:paraId="518B5D53" w14:textId="77777777" w:rsidR="003C63A2" w:rsidRPr="00E80388" w:rsidRDefault="003C63A2" w:rsidP="00D16FEF">
            <w:pPr>
              <w:snapToGrid w:val="0"/>
              <w:rPr>
                <w:rFonts w:ascii="Arial" w:hAnsi="Arial" w:cs="Arial"/>
                <w:sz w:val="18"/>
                <w:szCs w:val="18"/>
              </w:rPr>
            </w:pPr>
          </w:p>
        </w:tc>
        <w:tc>
          <w:tcPr>
            <w:tcW w:w="2319" w:type="dxa"/>
            <w:tcBorders>
              <w:top w:val="single" w:sz="4" w:space="0" w:color="000000"/>
              <w:left w:val="single" w:sz="4" w:space="0" w:color="000000"/>
              <w:bottom w:val="single" w:sz="4" w:space="0" w:color="000000"/>
              <w:right w:val="single" w:sz="4" w:space="0" w:color="000000"/>
            </w:tcBorders>
            <w:vAlign w:val="center"/>
          </w:tcPr>
          <w:p w14:paraId="6A88281E" w14:textId="77777777" w:rsidR="003C63A2" w:rsidRPr="00E80388" w:rsidRDefault="003C63A2" w:rsidP="00D16FEF">
            <w:pPr>
              <w:snapToGrid w:val="0"/>
              <w:rPr>
                <w:rFonts w:ascii="Arial" w:hAnsi="Arial" w:cs="Arial"/>
                <w:sz w:val="18"/>
                <w:szCs w:val="18"/>
              </w:rPr>
            </w:pPr>
          </w:p>
        </w:tc>
      </w:tr>
      <w:tr w:rsidR="003C63A2" w:rsidRPr="00E80388" w14:paraId="32B8B750" w14:textId="77777777" w:rsidTr="00D16FEF">
        <w:tc>
          <w:tcPr>
            <w:tcW w:w="488" w:type="dxa"/>
            <w:tcBorders>
              <w:top w:val="single" w:sz="4" w:space="0" w:color="000000"/>
              <w:left w:val="single" w:sz="4" w:space="0" w:color="000000"/>
              <w:bottom w:val="single" w:sz="4" w:space="0" w:color="000000"/>
            </w:tcBorders>
            <w:vAlign w:val="center"/>
          </w:tcPr>
          <w:p w14:paraId="0BC3A179"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3</w:t>
            </w:r>
          </w:p>
        </w:tc>
        <w:tc>
          <w:tcPr>
            <w:tcW w:w="2634" w:type="dxa"/>
            <w:tcBorders>
              <w:top w:val="single" w:sz="4" w:space="0" w:color="000000"/>
              <w:left w:val="single" w:sz="4" w:space="0" w:color="000000"/>
              <w:bottom w:val="single" w:sz="4" w:space="0" w:color="000000"/>
            </w:tcBorders>
            <w:vAlign w:val="center"/>
          </w:tcPr>
          <w:p w14:paraId="6B1663BD"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Paski testowe do kontroli aktywności preparatu  dezynfekcyjnego kompatybilne z preparatem w pozycji 2</w:t>
            </w:r>
          </w:p>
          <w:p w14:paraId="54FD401F"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O trwałym wyniku kontroli, umożliwiającym archiwizację</w:t>
            </w:r>
          </w:p>
          <w:p w14:paraId="1291C5D9"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Op. a 25 sztuk</w:t>
            </w:r>
          </w:p>
        </w:tc>
        <w:tc>
          <w:tcPr>
            <w:tcW w:w="852" w:type="dxa"/>
            <w:tcBorders>
              <w:top w:val="single" w:sz="4" w:space="0" w:color="000000"/>
              <w:left w:val="single" w:sz="4" w:space="0" w:color="000000"/>
              <w:bottom w:val="single" w:sz="4" w:space="0" w:color="000000"/>
            </w:tcBorders>
            <w:vAlign w:val="center"/>
          </w:tcPr>
          <w:p w14:paraId="7D5FCE79" w14:textId="07513852" w:rsidR="003C63A2" w:rsidRPr="00E80388" w:rsidRDefault="003C63A2" w:rsidP="00D16FEF">
            <w:pPr>
              <w:snapToGrid w:val="0"/>
              <w:jc w:val="center"/>
              <w:rPr>
                <w:rFonts w:ascii="Arial" w:hAnsi="Arial" w:cs="Arial"/>
                <w:sz w:val="18"/>
                <w:szCs w:val="18"/>
              </w:rPr>
            </w:pPr>
            <w:r w:rsidRPr="00E80388">
              <w:rPr>
                <w:rFonts w:ascii="Arial" w:hAnsi="Arial" w:cs="Arial"/>
                <w:sz w:val="18"/>
                <w:szCs w:val="18"/>
              </w:rPr>
              <w:t xml:space="preserve">1 </w:t>
            </w:r>
            <w:r w:rsidR="0086537B">
              <w:rPr>
                <w:rFonts w:ascii="Arial" w:hAnsi="Arial" w:cs="Arial"/>
                <w:sz w:val="18"/>
                <w:szCs w:val="18"/>
              </w:rPr>
              <w:t>op.</w:t>
            </w:r>
          </w:p>
        </w:tc>
        <w:tc>
          <w:tcPr>
            <w:tcW w:w="1904" w:type="dxa"/>
            <w:tcBorders>
              <w:top w:val="single" w:sz="4" w:space="0" w:color="000000"/>
              <w:left w:val="single" w:sz="4" w:space="0" w:color="000000"/>
              <w:bottom w:val="single" w:sz="4" w:space="0" w:color="000000"/>
            </w:tcBorders>
            <w:vAlign w:val="center"/>
          </w:tcPr>
          <w:p w14:paraId="5F810472" w14:textId="77777777" w:rsidR="003C63A2" w:rsidRPr="00E80388" w:rsidRDefault="003C63A2" w:rsidP="00D16FEF">
            <w:pPr>
              <w:snapToGrid w:val="0"/>
              <w:jc w:val="center"/>
              <w:rPr>
                <w:rFonts w:ascii="Arial" w:hAnsi="Arial" w:cs="Arial"/>
                <w:sz w:val="18"/>
                <w:szCs w:val="18"/>
              </w:rPr>
            </w:pPr>
          </w:p>
        </w:tc>
        <w:tc>
          <w:tcPr>
            <w:tcW w:w="1904" w:type="dxa"/>
            <w:tcBorders>
              <w:top w:val="single" w:sz="4" w:space="0" w:color="000000"/>
              <w:left w:val="single" w:sz="4" w:space="0" w:color="000000"/>
              <w:bottom w:val="single" w:sz="4" w:space="0" w:color="000000"/>
            </w:tcBorders>
            <w:vAlign w:val="center"/>
          </w:tcPr>
          <w:p w14:paraId="7394796E"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 xml:space="preserve"> </w:t>
            </w:r>
          </w:p>
          <w:p w14:paraId="22036002" w14:textId="77777777" w:rsidR="003C63A2" w:rsidRPr="00E80388" w:rsidRDefault="003C63A2" w:rsidP="00D16FEF">
            <w:pPr>
              <w:snapToGrid w:val="0"/>
              <w:rPr>
                <w:rFonts w:ascii="Arial" w:hAnsi="Arial" w:cs="Arial"/>
                <w:sz w:val="18"/>
                <w:szCs w:val="18"/>
              </w:rPr>
            </w:pPr>
          </w:p>
        </w:tc>
        <w:tc>
          <w:tcPr>
            <w:tcW w:w="1907" w:type="dxa"/>
            <w:tcBorders>
              <w:top w:val="single" w:sz="4" w:space="0" w:color="000000"/>
              <w:left w:val="single" w:sz="4" w:space="0" w:color="000000"/>
              <w:bottom w:val="single" w:sz="4" w:space="0" w:color="000000"/>
            </w:tcBorders>
            <w:vAlign w:val="center"/>
          </w:tcPr>
          <w:p w14:paraId="7686E78B" w14:textId="77777777" w:rsidR="003C63A2" w:rsidRPr="00E80388" w:rsidRDefault="003C63A2" w:rsidP="00D16FEF">
            <w:pPr>
              <w:snapToGrid w:val="0"/>
              <w:jc w:val="center"/>
              <w:rPr>
                <w:rFonts w:ascii="Arial" w:hAnsi="Arial" w:cs="Arial"/>
                <w:sz w:val="18"/>
                <w:szCs w:val="18"/>
              </w:rPr>
            </w:pPr>
          </w:p>
        </w:tc>
        <w:tc>
          <w:tcPr>
            <w:tcW w:w="1614" w:type="dxa"/>
            <w:tcBorders>
              <w:top w:val="single" w:sz="4" w:space="0" w:color="000000"/>
              <w:left w:val="single" w:sz="4" w:space="0" w:color="000000"/>
              <w:bottom w:val="single" w:sz="4" w:space="0" w:color="000000"/>
            </w:tcBorders>
            <w:vAlign w:val="center"/>
          </w:tcPr>
          <w:p w14:paraId="306DAFE4" w14:textId="77777777" w:rsidR="003C63A2" w:rsidRPr="00E80388" w:rsidRDefault="003C63A2" w:rsidP="00D16FEF">
            <w:pPr>
              <w:snapToGrid w:val="0"/>
              <w:jc w:val="center"/>
              <w:rPr>
                <w:rFonts w:ascii="Arial" w:hAnsi="Arial" w:cs="Arial"/>
                <w:sz w:val="18"/>
                <w:szCs w:val="18"/>
              </w:rPr>
            </w:pPr>
          </w:p>
        </w:tc>
        <w:tc>
          <w:tcPr>
            <w:tcW w:w="2584" w:type="dxa"/>
            <w:tcBorders>
              <w:top w:val="single" w:sz="4" w:space="0" w:color="000000"/>
              <w:left w:val="single" w:sz="4" w:space="0" w:color="000000"/>
              <w:bottom w:val="single" w:sz="4" w:space="0" w:color="000000"/>
            </w:tcBorders>
            <w:vAlign w:val="center"/>
          </w:tcPr>
          <w:p w14:paraId="7B0182FC" w14:textId="77777777" w:rsidR="003C63A2" w:rsidRPr="00E80388" w:rsidRDefault="003C63A2" w:rsidP="00D16FEF">
            <w:pPr>
              <w:snapToGrid w:val="0"/>
              <w:rPr>
                <w:rFonts w:ascii="Arial" w:hAnsi="Arial" w:cs="Arial"/>
                <w:sz w:val="18"/>
                <w:szCs w:val="18"/>
              </w:rPr>
            </w:pPr>
          </w:p>
        </w:tc>
        <w:tc>
          <w:tcPr>
            <w:tcW w:w="2319" w:type="dxa"/>
            <w:tcBorders>
              <w:top w:val="single" w:sz="4" w:space="0" w:color="000000"/>
              <w:left w:val="single" w:sz="4" w:space="0" w:color="000000"/>
              <w:bottom w:val="single" w:sz="4" w:space="0" w:color="000000"/>
              <w:right w:val="single" w:sz="4" w:space="0" w:color="000000"/>
            </w:tcBorders>
            <w:vAlign w:val="center"/>
          </w:tcPr>
          <w:p w14:paraId="040AF07E" w14:textId="77777777" w:rsidR="003C63A2" w:rsidRPr="00E80388" w:rsidRDefault="003C63A2" w:rsidP="00D16FEF">
            <w:pPr>
              <w:snapToGrid w:val="0"/>
              <w:rPr>
                <w:rFonts w:ascii="Arial" w:hAnsi="Arial" w:cs="Arial"/>
                <w:sz w:val="18"/>
                <w:szCs w:val="18"/>
              </w:rPr>
            </w:pPr>
          </w:p>
        </w:tc>
      </w:tr>
      <w:tr w:rsidR="003C63A2" w:rsidRPr="00E80388" w14:paraId="3B68F3DE" w14:textId="77777777" w:rsidTr="00D16FEF">
        <w:tc>
          <w:tcPr>
            <w:tcW w:w="488" w:type="dxa"/>
            <w:tcBorders>
              <w:top w:val="single" w:sz="4" w:space="0" w:color="000000"/>
              <w:left w:val="single" w:sz="4" w:space="0" w:color="000000"/>
              <w:bottom w:val="single" w:sz="4" w:space="0" w:color="000000"/>
            </w:tcBorders>
            <w:vAlign w:val="center"/>
          </w:tcPr>
          <w:p w14:paraId="735D51F9" w14:textId="77777777" w:rsidR="003C63A2" w:rsidRPr="00E80388" w:rsidRDefault="003C63A2" w:rsidP="00D16FEF">
            <w:pPr>
              <w:snapToGrid w:val="0"/>
              <w:rPr>
                <w:rFonts w:ascii="Arial" w:hAnsi="Arial" w:cs="Arial"/>
                <w:sz w:val="18"/>
                <w:szCs w:val="18"/>
              </w:rPr>
            </w:pPr>
            <w:r w:rsidRPr="00E80388">
              <w:rPr>
                <w:rFonts w:ascii="Arial" w:hAnsi="Arial" w:cs="Arial"/>
                <w:sz w:val="18"/>
                <w:szCs w:val="18"/>
              </w:rPr>
              <w:t>4</w:t>
            </w:r>
          </w:p>
        </w:tc>
        <w:tc>
          <w:tcPr>
            <w:tcW w:w="2634" w:type="dxa"/>
            <w:tcBorders>
              <w:top w:val="single" w:sz="4" w:space="0" w:color="000000"/>
              <w:left w:val="single" w:sz="4" w:space="0" w:color="000000"/>
              <w:bottom w:val="single" w:sz="4" w:space="0" w:color="000000"/>
            </w:tcBorders>
            <w:vAlign w:val="center"/>
          </w:tcPr>
          <w:p w14:paraId="5E1EBC75" w14:textId="428A5B24" w:rsidR="003C63A2" w:rsidRPr="00E80388" w:rsidRDefault="003C63A2" w:rsidP="00D16FEF">
            <w:pPr>
              <w:snapToGrid w:val="0"/>
              <w:rPr>
                <w:rFonts w:ascii="Arial" w:hAnsi="Arial" w:cs="Arial"/>
                <w:sz w:val="18"/>
                <w:szCs w:val="18"/>
              </w:rPr>
            </w:pPr>
            <w:r w:rsidRPr="00E80388">
              <w:rPr>
                <w:rFonts w:ascii="Arial" w:hAnsi="Arial" w:cs="Arial"/>
                <w:sz w:val="18"/>
                <w:szCs w:val="18"/>
              </w:rPr>
              <w:t xml:space="preserve">Preparat do szybkiej dezynfekcji powierzchni , sprzętu medycznego i innych powierzchni nieodpornych na działanie alkoholi. Szerokie spektrum działania obejmujące bakterie(łącznie z MRSA), </w:t>
            </w:r>
            <w:proofErr w:type="spellStart"/>
            <w:r w:rsidRPr="00E80388">
              <w:rPr>
                <w:rFonts w:ascii="Arial" w:hAnsi="Arial" w:cs="Arial"/>
                <w:sz w:val="18"/>
                <w:szCs w:val="18"/>
              </w:rPr>
              <w:t>Tbc</w:t>
            </w:r>
            <w:proofErr w:type="spellEnd"/>
            <w:r w:rsidRPr="00E80388">
              <w:rPr>
                <w:rFonts w:ascii="Arial" w:hAnsi="Arial" w:cs="Arial"/>
                <w:sz w:val="18"/>
                <w:szCs w:val="18"/>
              </w:rPr>
              <w:t>, grzyby(C.</w:t>
            </w:r>
            <w:r w:rsidR="0085605D">
              <w:rPr>
                <w:rFonts w:ascii="Arial" w:hAnsi="Arial" w:cs="Arial"/>
                <w:sz w:val="18"/>
                <w:szCs w:val="18"/>
              </w:rPr>
              <w:t xml:space="preserve"> </w:t>
            </w:r>
            <w:r w:rsidRPr="00E80388">
              <w:rPr>
                <w:rFonts w:ascii="Arial" w:hAnsi="Arial" w:cs="Arial"/>
                <w:sz w:val="18"/>
                <w:szCs w:val="18"/>
              </w:rPr>
              <w:t xml:space="preserve">albicans, A. </w:t>
            </w:r>
            <w:proofErr w:type="spellStart"/>
            <w:r w:rsidRPr="00E80388">
              <w:rPr>
                <w:rFonts w:ascii="Arial" w:hAnsi="Arial" w:cs="Arial"/>
                <w:sz w:val="18"/>
                <w:szCs w:val="18"/>
              </w:rPr>
              <w:t>niger</w:t>
            </w:r>
            <w:proofErr w:type="spellEnd"/>
            <w:r w:rsidRPr="00E80388">
              <w:rPr>
                <w:rFonts w:ascii="Arial" w:hAnsi="Arial" w:cs="Arial"/>
                <w:sz w:val="18"/>
                <w:szCs w:val="18"/>
              </w:rPr>
              <w:t xml:space="preserve">) działanie wirusobójcze wobec wszystkich wirusów (HBV, HCV,  HIV), ponadto aktywny wobec wirusów Polio, </w:t>
            </w:r>
            <w:proofErr w:type="spellStart"/>
            <w:r w:rsidRPr="00E80388">
              <w:rPr>
                <w:rFonts w:ascii="Arial" w:hAnsi="Arial" w:cs="Arial"/>
                <w:sz w:val="18"/>
                <w:szCs w:val="18"/>
              </w:rPr>
              <w:t>Adeno</w:t>
            </w:r>
            <w:proofErr w:type="spellEnd"/>
            <w:r w:rsidRPr="00E80388">
              <w:rPr>
                <w:rFonts w:ascii="Arial" w:hAnsi="Arial" w:cs="Arial"/>
                <w:sz w:val="18"/>
                <w:szCs w:val="18"/>
              </w:rPr>
              <w:t xml:space="preserve">, Noro oraz </w:t>
            </w:r>
            <w:r w:rsidR="0085605D">
              <w:rPr>
                <w:rFonts w:ascii="Arial" w:hAnsi="Arial" w:cs="Arial"/>
                <w:sz w:val="18"/>
                <w:szCs w:val="18"/>
              </w:rPr>
              <w:t xml:space="preserve"> działaniu s</w:t>
            </w:r>
            <w:r w:rsidRPr="00E80388">
              <w:rPr>
                <w:rFonts w:ascii="Arial" w:hAnsi="Arial" w:cs="Arial"/>
                <w:sz w:val="18"/>
                <w:szCs w:val="18"/>
              </w:rPr>
              <w:t>porobójczym  w czasie 1 minuty. Produkt gotowy do użycia, dozowanie w postaci piany,</w:t>
            </w:r>
            <w:r w:rsidRPr="00E80388">
              <w:rPr>
                <w:rFonts w:ascii="Arial" w:hAnsi="Arial" w:cs="Arial"/>
                <w:sz w:val="18"/>
                <w:szCs w:val="18"/>
                <w:shd w:val="clear" w:color="auto" w:fill="FFFFFF"/>
              </w:rPr>
              <w:t xml:space="preserve"> w opakowaniu z atomizerem  (nie zawierającym freonu). Opakowanie o poj. 1 l z atomizerem.</w:t>
            </w:r>
          </w:p>
        </w:tc>
        <w:tc>
          <w:tcPr>
            <w:tcW w:w="852" w:type="dxa"/>
            <w:tcBorders>
              <w:top w:val="single" w:sz="4" w:space="0" w:color="000000"/>
              <w:left w:val="single" w:sz="4" w:space="0" w:color="000000"/>
              <w:bottom w:val="single" w:sz="4" w:space="0" w:color="000000"/>
            </w:tcBorders>
            <w:vAlign w:val="center"/>
          </w:tcPr>
          <w:p w14:paraId="5C30D036" w14:textId="77777777" w:rsidR="003C63A2" w:rsidRPr="00E80388" w:rsidRDefault="003C63A2" w:rsidP="00D16FEF">
            <w:pPr>
              <w:snapToGrid w:val="0"/>
              <w:jc w:val="center"/>
              <w:rPr>
                <w:rFonts w:ascii="Arial" w:hAnsi="Arial" w:cs="Arial"/>
                <w:sz w:val="18"/>
                <w:szCs w:val="18"/>
              </w:rPr>
            </w:pPr>
            <w:r w:rsidRPr="00E80388">
              <w:rPr>
                <w:rFonts w:ascii="Arial" w:hAnsi="Arial" w:cs="Arial"/>
                <w:sz w:val="18"/>
                <w:szCs w:val="18"/>
              </w:rPr>
              <w:t>60 szt.</w:t>
            </w:r>
          </w:p>
        </w:tc>
        <w:tc>
          <w:tcPr>
            <w:tcW w:w="1904" w:type="dxa"/>
            <w:tcBorders>
              <w:top w:val="single" w:sz="4" w:space="0" w:color="000000"/>
              <w:left w:val="single" w:sz="4" w:space="0" w:color="000000"/>
              <w:bottom w:val="single" w:sz="4" w:space="0" w:color="000000"/>
            </w:tcBorders>
            <w:vAlign w:val="center"/>
          </w:tcPr>
          <w:p w14:paraId="57B07D2F" w14:textId="77777777" w:rsidR="003C63A2" w:rsidRPr="00E80388" w:rsidRDefault="003C63A2" w:rsidP="00D16FEF">
            <w:pPr>
              <w:snapToGrid w:val="0"/>
              <w:jc w:val="center"/>
              <w:rPr>
                <w:rFonts w:ascii="Arial" w:hAnsi="Arial" w:cs="Arial"/>
                <w:sz w:val="18"/>
                <w:szCs w:val="18"/>
              </w:rPr>
            </w:pPr>
          </w:p>
        </w:tc>
        <w:tc>
          <w:tcPr>
            <w:tcW w:w="1904" w:type="dxa"/>
            <w:tcBorders>
              <w:top w:val="single" w:sz="4" w:space="0" w:color="000000"/>
              <w:left w:val="single" w:sz="4" w:space="0" w:color="000000"/>
              <w:bottom w:val="single" w:sz="4" w:space="0" w:color="000000"/>
            </w:tcBorders>
            <w:vAlign w:val="center"/>
          </w:tcPr>
          <w:p w14:paraId="28BF5E8D" w14:textId="77777777" w:rsidR="003C63A2" w:rsidRPr="00E80388" w:rsidRDefault="003C63A2" w:rsidP="00D16FEF">
            <w:pPr>
              <w:snapToGrid w:val="0"/>
              <w:jc w:val="center"/>
              <w:rPr>
                <w:rFonts w:ascii="Arial" w:hAnsi="Arial" w:cs="Arial"/>
                <w:sz w:val="18"/>
                <w:szCs w:val="18"/>
              </w:rPr>
            </w:pPr>
          </w:p>
        </w:tc>
        <w:tc>
          <w:tcPr>
            <w:tcW w:w="1907" w:type="dxa"/>
            <w:tcBorders>
              <w:top w:val="single" w:sz="4" w:space="0" w:color="000000"/>
              <w:left w:val="single" w:sz="4" w:space="0" w:color="000000"/>
              <w:bottom w:val="single" w:sz="4" w:space="0" w:color="000000"/>
            </w:tcBorders>
            <w:vAlign w:val="center"/>
          </w:tcPr>
          <w:p w14:paraId="509AFEF8" w14:textId="77777777" w:rsidR="003C63A2" w:rsidRPr="00E80388" w:rsidRDefault="003C63A2" w:rsidP="00D16FEF">
            <w:pPr>
              <w:snapToGrid w:val="0"/>
              <w:jc w:val="center"/>
              <w:rPr>
                <w:rFonts w:ascii="Arial" w:hAnsi="Arial" w:cs="Arial"/>
                <w:sz w:val="18"/>
                <w:szCs w:val="18"/>
              </w:rPr>
            </w:pPr>
          </w:p>
        </w:tc>
        <w:tc>
          <w:tcPr>
            <w:tcW w:w="1614" w:type="dxa"/>
            <w:tcBorders>
              <w:top w:val="single" w:sz="4" w:space="0" w:color="000000"/>
              <w:left w:val="single" w:sz="4" w:space="0" w:color="000000"/>
              <w:bottom w:val="single" w:sz="4" w:space="0" w:color="000000"/>
            </w:tcBorders>
            <w:vAlign w:val="center"/>
          </w:tcPr>
          <w:p w14:paraId="65344F53" w14:textId="77777777" w:rsidR="003C63A2" w:rsidRPr="00E80388" w:rsidRDefault="003C63A2" w:rsidP="00D16FEF">
            <w:pPr>
              <w:snapToGrid w:val="0"/>
              <w:jc w:val="center"/>
              <w:rPr>
                <w:rFonts w:ascii="Arial" w:hAnsi="Arial" w:cs="Arial"/>
                <w:sz w:val="18"/>
                <w:szCs w:val="18"/>
              </w:rPr>
            </w:pPr>
          </w:p>
        </w:tc>
        <w:tc>
          <w:tcPr>
            <w:tcW w:w="2584" w:type="dxa"/>
            <w:tcBorders>
              <w:top w:val="single" w:sz="4" w:space="0" w:color="000000"/>
              <w:left w:val="single" w:sz="4" w:space="0" w:color="000000"/>
              <w:bottom w:val="single" w:sz="4" w:space="0" w:color="000000"/>
            </w:tcBorders>
            <w:vAlign w:val="center"/>
          </w:tcPr>
          <w:p w14:paraId="22D41E30" w14:textId="77777777" w:rsidR="003C63A2" w:rsidRPr="00E80388" w:rsidRDefault="003C63A2" w:rsidP="00D16FEF">
            <w:pPr>
              <w:snapToGrid w:val="0"/>
              <w:rPr>
                <w:rFonts w:ascii="Arial" w:hAnsi="Arial" w:cs="Arial"/>
                <w:sz w:val="18"/>
                <w:szCs w:val="18"/>
              </w:rPr>
            </w:pPr>
          </w:p>
        </w:tc>
        <w:tc>
          <w:tcPr>
            <w:tcW w:w="2319" w:type="dxa"/>
            <w:tcBorders>
              <w:top w:val="single" w:sz="4" w:space="0" w:color="000000"/>
              <w:left w:val="single" w:sz="4" w:space="0" w:color="000000"/>
              <w:bottom w:val="single" w:sz="4" w:space="0" w:color="000000"/>
              <w:right w:val="single" w:sz="4" w:space="0" w:color="000000"/>
            </w:tcBorders>
            <w:vAlign w:val="center"/>
          </w:tcPr>
          <w:p w14:paraId="3E96D4A8" w14:textId="77777777" w:rsidR="003C63A2" w:rsidRPr="00E80388" w:rsidRDefault="003C63A2" w:rsidP="00D16FEF">
            <w:pPr>
              <w:snapToGrid w:val="0"/>
              <w:rPr>
                <w:rFonts w:ascii="Arial" w:hAnsi="Arial" w:cs="Arial"/>
                <w:sz w:val="18"/>
                <w:szCs w:val="18"/>
              </w:rPr>
            </w:pPr>
          </w:p>
        </w:tc>
      </w:tr>
      <w:tr w:rsidR="00612A8C" w:rsidRPr="00E80388" w14:paraId="50CF32F9" w14:textId="77777777" w:rsidTr="00D16FEF">
        <w:tc>
          <w:tcPr>
            <w:tcW w:w="488" w:type="dxa"/>
            <w:tcBorders>
              <w:top w:val="single" w:sz="4" w:space="0" w:color="000000"/>
              <w:left w:val="single" w:sz="4" w:space="0" w:color="000000"/>
              <w:bottom w:val="single" w:sz="4" w:space="0" w:color="000000"/>
            </w:tcBorders>
            <w:vAlign w:val="center"/>
          </w:tcPr>
          <w:p w14:paraId="725BA7A2" w14:textId="2769AE9E" w:rsidR="00612A8C" w:rsidRPr="00E80388" w:rsidRDefault="00612A8C" w:rsidP="00D16FEF">
            <w:pPr>
              <w:snapToGrid w:val="0"/>
              <w:rPr>
                <w:rFonts w:ascii="Arial" w:hAnsi="Arial" w:cs="Arial"/>
                <w:sz w:val="18"/>
                <w:szCs w:val="18"/>
              </w:rPr>
            </w:pPr>
            <w:r>
              <w:rPr>
                <w:rFonts w:ascii="Arial" w:hAnsi="Arial" w:cs="Arial"/>
                <w:sz w:val="18"/>
                <w:szCs w:val="18"/>
              </w:rPr>
              <w:t>5</w:t>
            </w:r>
          </w:p>
        </w:tc>
        <w:tc>
          <w:tcPr>
            <w:tcW w:w="2634" w:type="dxa"/>
            <w:tcBorders>
              <w:top w:val="single" w:sz="4" w:space="0" w:color="000000"/>
              <w:left w:val="single" w:sz="4" w:space="0" w:color="000000"/>
              <w:bottom w:val="single" w:sz="4" w:space="0" w:color="000000"/>
            </w:tcBorders>
            <w:vAlign w:val="center"/>
          </w:tcPr>
          <w:p w14:paraId="1776AA53" w14:textId="38C165DE" w:rsidR="00612A8C" w:rsidRPr="00612A8C" w:rsidRDefault="00612A8C" w:rsidP="00612A8C">
            <w:pPr>
              <w:widowControl/>
              <w:suppressAutoHyphens w:val="0"/>
              <w:autoSpaceDE w:val="0"/>
              <w:autoSpaceDN w:val="0"/>
              <w:adjustRightInd w:val="0"/>
              <w:spacing w:line="240" w:lineRule="auto"/>
              <w:textAlignment w:val="auto"/>
              <w:rPr>
                <w:rFonts w:ascii="Arial" w:eastAsiaTheme="minorHAnsi" w:hAnsi="Arial" w:cs="Arial"/>
                <w:bCs/>
                <w:kern w:val="0"/>
                <w:sz w:val="18"/>
                <w:szCs w:val="18"/>
                <w:lang w:eastAsia="en-US" w:bidi="ar-SA"/>
              </w:rPr>
            </w:pPr>
            <w:r w:rsidRPr="00612A8C">
              <w:rPr>
                <w:rFonts w:ascii="Arial" w:eastAsiaTheme="minorHAnsi" w:hAnsi="Arial" w:cs="Arial"/>
                <w:bCs/>
                <w:kern w:val="0"/>
                <w:sz w:val="18"/>
                <w:szCs w:val="18"/>
                <w:lang w:eastAsia="en-US" w:bidi="ar-SA"/>
              </w:rPr>
              <w:t>Preparat do dezynfekcja wysokiego poziomu (HLD) na bazie aldehydu</w:t>
            </w:r>
          </w:p>
          <w:p w14:paraId="3E70FB95" w14:textId="77777777" w:rsidR="00612A8C" w:rsidRPr="00612A8C" w:rsidRDefault="00612A8C" w:rsidP="00612A8C">
            <w:pPr>
              <w:widowControl/>
              <w:suppressAutoHyphens w:val="0"/>
              <w:autoSpaceDE w:val="0"/>
              <w:autoSpaceDN w:val="0"/>
              <w:adjustRightInd w:val="0"/>
              <w:spacing w:line="240" w:lineRule="auto"/>
              <w:textAlignment w:val="auto"/>
              <w:rPr>
                <w:rFonts w:ascii="Arial" w:eastAsiaTheme="minorHAnsi" w:hAnsi="Arial" w:cs="Arial"/>
                <w:bCs/>
                <w:kern w:val="0"/>
                <w:sz w:val="18"/>
                <w:szCs w:val="18"/>
                <w:lang w:eastAsia="en-US" w:bidi="ar-SA"/>
              </w:rPr>
            </w:pPr>
            <w:proofErr w:type="spellStart"/>
            <w:r w:rsidRPr="00612A8C">
              <w:rPr>
                <w:rFonts w:ascii="Arial" w:eastAsiaTheme="minorHAnsi" w:hAnsi="Arial" w:cs="Arial"/>
                <w:bCs/>
                <w:kern w:val="0"/>
                <w:sz w:val="18"/>
                <w:szCs w:val="18"/>
                <w:lang w:eastAsia="en-US" w:bidi="ar-SA"/>
              </w:rPr>
              <w:t>ortoftalowego</w:t>
            </w:r>
            <w:proofErr w:type="spellEnd"/>
          </w:p>
          <w:p w14:paraId="5971BE12" w14:textId="3C58AEAC" w:rsidR="00612A8C" w:rsidRPr="00612A8C" w:rsidRDefault="00612A8C" w:rsidP="00612A8C">
            <w:pPr>
              <w:widowControl/>
              <w:suppressAutoHyphens w:val="0"/>
              <w:autoSpaceDE w:val="0"/>
              <w:autoSpaceDN w:val="0"/>
              <w:adjustRightInd w:val="0"/>
              <w:spacing w:line="240" w:lineRule="auto"/>
              <w:textAlignment w:val="auto"/>
              <w:rPr>
                <w:rFonts w:ascii="Arial" w:eastAsiaTheme="minorHAnsi" w:hAnsi="Arial" w:cs="Arial"/>
                <w:kern w:val="0"/>
                <w:sz w:val="18"/>
                <w:szCs w:val="18"/>
                <w:lang w:eastAsia="en-US" w:bidi="ar-SA"/>
              </w:rPr>
            </w:pPr>
            <w:r w:rsidRPr="00612A8C">
              <w:rPr>
                <w:rFonts w:ascii="Arial" w:eastAsiaTheme="minorHAnsi" w:hAnsi="Arial" w:cs="Arial"/>
                <w:kern w:val="0"/>
                <w:sz w:val="18"/>
                <w:szCs w:val="18"/>
                <w:lang w:eastAsia="en-US" w:bidi="ar-SA"/>
              </w:rPr>
              <w:t>przeznaczony jest do dezynfekcji wysokiego poziomu</w:t>
            </w:r>
          </w:p>
          <w:p w14:paraId="7B95A5EE" w14:textId="77777777" w:rsidR="00612A8C" w:rsidRPr="00612A8C" w:rsidRDefault="00612A8C" w:rsidP="00612A8C">
            <w:pPr>
              <w:widowControl/>
              <w:suppressAutoHyphens w:val="0"/>
              <w:autoSpaceDE w:val="0"/>
              <w:autoSpaceDN w:val="0"/>
              <w:adjustRightInd w:val="0"/>
              <w:spacing w:line="240" w:lineRule="auto"/>
              <w:textAlignment w:val="auto"/>
              <w:rPr>
                <w:rFonts w:ascii="Arial" w:eastAsiaTheme="minorHAnsi" w:hAnsi="Arial" w:cs="Arial"/>
                <w:kern w:val="0"/>
                <w:sz w:val="18"/>
                <w:szCs w:val="18"/>
                <w:lang w:eastAsia="en-US" w:bidi="ar-SA"/>
              </w:rPr>
            </w:pPr>
            <w:r w:rsidRPr="00612A8C">
              <w:rPr>
                <w:rFonts w:ascii="Arial" w:eastAsiaTheme="minorHAnsi" w:hAnsi="Arial" w:cs="Arial"/>
                <w:kern w:val="0"/>
                <w:sz w:val="18"/>
                <w:szCs w:val="18"/>
                <w:lang w:eastAsia="en-US" w:bidi="ar-SA"/>
              </w:rPr>
              <w:t>(HLD) endoskopów oraz oprzyrządowania endoskopowego,</w:t>
            </w:r>
          </w:p>
          <w:p w14:paraId="370BA328" w14:textId="77777777" w:rsidR="00612A8C" w:rsidRPr="00612A8C" w:rsidRDefault="00612A8C" w:rsidP="00612A8C">
            <w:pPr>
              <w:widowControl/>
              <w:suppressAutoHyphens w:val="0"/>
              <w:autoSpaceDE w:val="0"/>
              <w:autoSpaceDN w:val="0"/>
              <w:adjustRightInd w:val="0"/>
              <w:spacing w:line="240" w:lineRule="auto"/>
              <w:textAlignment w:val="auto"/>
              <w:rPr>
                <w:rFonts w:ascii="Arial" w:eastAsiaTheme="minorHAnsi" w:hAnsi="Arial" w:cs="Arial"/>
                <w:kern w:val="0"/>
                <w:sz w:val="18"/>
                <w:szCs w:val="18"/>
                <w:lang w:eastAsia="en-US" w:bidi="ar-SA"/>
              </w:rPr>
            </w:pPr>
            <w:r w:rsidRPr="00612A8C">
              <w:rPr>
                <w:rFonts w:ascii="Arial" w:eastAsiaTheme="minorHAnsi" w:hAnsi="Arial" w:cs="Arial"/>
                <w:kern w:val="0"/>
                <w:sz w:val="18"/>
                <w:szCs w:val="18"/>
                <w:lang w:eastAsia="en-US" w:bidi="ar-SA"/>
              </w:rPr>
              <w:t xml:space="preserve">a także innych wyrobów </w:t>
            </w:r>
            <w:r w:rsidRPr="00612A8C">
              <w:rPr>
                <w:rFonts w:ascii="Arial" w:eastAsiaTheme="minorHAnsi" w:hAnsi="Arial" w:cs="Arial"/>
                <w:kern w:val="0"/>
                <w:sz w:val="18"/>
                <w:szCs w:val="18"/>
                <w:lang w:eastAsia="en-US" w:bidi="ar-SA"/>
              </w:rPr>
              <w:lastRenderedPageBreak/>
              <w:t>medycznych, które nie mogą</w:t>
            </w:r>
          </w:p>
          <w:p w14:paraId="547F0D92" w14:textId="77777777" w:rsidR="00612A8C" w:rsidRPr="00612A8C" w:rsidRDefault="00612A8C" w:rsidP="00612A8C">
            <w:pPr>
              <w:widowControl/>
              <w:suppressAutoHyphens w:val="0"/>
              <w:autoSpaceDE w:val="0"/>
              <w:autoSpaceDN w:val="0"/>
              <w:adjustRightInd w:val="0"/>
              <w:spacing w:line="240" w:lineRule="auto"/>
              <w:textAlignment w:val="auto"/>
              <w:rPr>
                <w:rFonts w:ascii="Arial" w:eastAsiaTheme="minorHAnsi" w:hAnsi="Arial" w:cs="Arial"/>
                <w:kern w:val="0"/>
                <w:sz w:val="18"/>
                <w:szCs w:val="18"/>
                <w:lang w:eastAsia="en-US" w:bidi="ar-SA"/>
              </w:rPr>
            </w:pPr>
            <w:r w:rsidRPr="00612A8C">
              <w:rPr>
                <w:rFonts w:ascii="Arial" w:eastAsiaTheme="minorHAnsi" w:hAnsi="Arial" w:cs="Arial"/>
                <w:kern w:val="0"/>
                <w:sz w:val="18"/>
                <w:szCs w:val="18"/>
                <w:lang w:eastAsia="en-US" w:bidi="ar-SA"/>
              </w:rPr>
              <w:t>być poddane sterylizacji w wysokiej temperaturze. Preparat</w:t>
            </w:r>
          </w:p>
          <w:p w14:paraId="2938844A" w14:textId="77777777" w:rsidR="00612A8C" w:rsidRPr="00612A8C" w:rsidRDefault="00612A8C" w:rsidP="00612A8C">
            <w:pPr>
              <w:widowControl/>
              <w:suppressAutoHyphens w:val="0"/>
              <w:autoSpaceDE w:val="0"/>
              <w:autoSpaceDN w:val="0"/>
              <w:adjustRightInd w:val="0"/>
              <w:spacing w:line="240" w:lineRule="auto"/>
              <w:textAlignment w:val="auto"/>
              <w:rPr>
                <w:rFonts w:ascii="Arial" w:eastAsiaTheme="minorHAnsi" w:hAnsi="Arial" w:cs="Arial"/>
                <w:kern w:val="0"/>
                <w:sz w:val="18"/>
                <w:szCs w:val="18"/>
                <w:lang w:eastAsia="en-US" w:bidi="ar-SA"/>
              </w:rPr>
            </w:pPr>
            <w:r w:rsidRPr="00612A8C">
              <w:rPr>
                <w:rFonts w:ascii="Arial" w:eastAsiaTheme="minorHAnsi" w:hAnsi="Arial" w:cs="Arial"/>
                <w:kern w:val="0"/>
                <w:sz w:val="18"/>
                <w:szCs w:val="18"/>
                <w:lang w:eastAsia="en-US" w:bidi="ar-SA"/>
              </w:rPr>
              <w:t>wykazuje szeroką kompatybilność materiałową z narzędziami</w:t>
            </w:r>
          </w:p>
          <w:p w14:paraId="7837D416" w14:textId="77777777" w:rsidR="00612A8C" w:rsidRPr="00612A8C" w:rsidRDefault="00612A8C" w:rsidP="00612A8C">
            <w:pPr>
              <w:widowControl/>
              <w:suppressAutoHyphens w:val="0"/>
              <w:autoSpaceDE w:val="0"/>
              <w:autoSpaceDN w:val="0"/>
              <w:adjustRightInd w:val="0"/>
              <w:spacing w:line="240" w:lineRule="auto"/>
              <w:textAlignment w:val="auto"/>
              <w:rPr>
                <w:rFonts w:ascii="Arial" w:eastAsiaTheme="minorHAnsi" w:hAnsi="Arial" w:cs="Arial"/>
                <w:kern w:val="0"/>
                <w:sz w:val="18"/>
                <w:szCs w:val="18"/>
                <w:lang w:eastAsia="en-US" w:bidi="ar-SA"/>
              </w:rPr>
            </w:pPr>
            <w:r w:rsidRPr="00612A8C">
              <w:rPr>
                <w:rFonts w:ascii="Arial" w:eastAsiaTheme="minorHAnsi" w:hAnsi="Arial" w:cs="Arial"/>
                <w:kern w:val="0"/>
                <w:sz w:val="18"/>
                <w:szCs w:val="18"/>
                <w:lang w:eastAsia="en-US" w:bidi="ar-SA"/>
              </w:rPr>
              <w:t>chirurgii małoinwazyjnej (MIC), szkłem, tworzywem sztucznym</w:t>
            </w:r>
          </w:p>
          <w:p w14:paraId="2E42AE33" w14:textId="6413CB24" w:rsidR="00612A8C" w:rsidRPr="00612A8C" w:rsidRDefault="00612A8C" w:rsidP="00612A8C">
            <w:pPr>
              <w:widowControl/>
              <w:suppressAutoHyphens w:val="0"/>
              <w:autoSpaceDE w:val="0"/>
              <w:autoSpaceDN w:val="0"/>
              <w:adjustRightInd w:val="0"/>
              <w:spacing w:line="240" w:lineRule="auto"/>
              <w:textAlignment w:val="auto"/>
              <w:rPr>
                <w:rFonts w:ascii="Arial" w:eastAsiaTheme="minorHAnsi" w:hAnsi="Arial" w:cs="Arial"/>
                <w:kern w:val="0"/>
                <w:sz w:val="18"/>
                <w:szCs w:val="18"/>
                <w:lang w:eastAsia="en-US" w:bidi="ar-SA"/>
              </w:rPr>
            </w:pPr>
            <w:r w:rsidRPr="00612A8C">
              <w:rPr>
                <w:rFonts w:ascii="Arial" w:eastAsiaTheme="minorHAnsi" w:hAnsi="Arial" w:cs="Arial"/>
                <w:kern w:val="0"/>
                <w:sz w:val="18"/>
                <w:szCs w:val="18"/>
                <w:lang w:eastAsia="en-US" w:bidi="ar-SA"/>
              </w:rPr>
              <w:t>oraz elementami optycznymi. Kompatybilny także ze wszystkimi rodzajami endoskopów giętkich oraz ich osprzętem dodatkowym.</w:t>
            </w:r>
          </w:p>
          <w:p w14:paraId="4F21B4D1" w14:textId="77777777" w:rsidR="00612A8C" w:rsidRPr="00612A8C" w:rsidRDefault="00612A8C" w:rsidP="00612A8C">
            <w:pPr>
              <w:widowControl/>
              <w:suppressAutoHyphens w:val="0"/>
              <w:autoSpaceDE w:val="0"/>
              <w:autoSpaceDN w:val="0"/>
              <w:adjustRightInd w:val="0"/>
              <w:spacing w:line="240" w:lineRule="auto"/>
              <w:textAlignment w:val="auto"/>
              <w:rPr>
                <w:rFonts w:ascii="Arial" w:eastAsiaTheme="minorHAnsi" w:hAnsi="Arial" w:cs="Arial"/>
                <w:bCs/>
                <w:kern w:val="0"/>
                <w:sz w:val="18"/>
                <w:szCs w:val="18"/>
                <w:lang w:eastAsia="en-US" w:bidi="ar-SA"/>
              </w:rPr>
            </w:pPr>
            <w:r w:rsidRPr="00612A8C">
              <w:rPr>
                <w:rFonts w:ascii="Arial" w:eastAsiaTheme="minorHAnsi" w:hAnsi="Arial" w:cs="Arial"/>
                <w:bCs/>
                <w:kern w:val="0"/>
                <w:sz w:val="18"/>
                <w:szCs w:val="18"/>
                <w:lang w:eastAsia="en-US" w:bidi="ar-SA"/>
              </w:rPr>
              <w:t>SKŁAD:</w:t>
            </w:r>
          </w:p>
          <w:p w14:paraId="47FC865A" w14:textId="77777777" w:rsidR="00612A8C" w:rsidRPr="00612A8C" w:rsidRDefault="00612A8C" w:rsidP="00612A8C">
            <w:pPr>
              <w:widowControl/>
              <w:suppressAutoHyphens w:val="0"/>
              <w:autoSpaceDE w:val="0"/>
              <w:autoSpaceDN w:val="0"/>
              <w:adjustRightInd w:val="0"/>
              <w:spacing w:line="240" w:lineRule="auto"/>
              <w:textAlignment w:val="auto"/>
              <w:rPr>
                <w:rFonts w:ascii="Arial" w:eastAsiaTheme="minorHAnsi" w:hAnsi="Arial" w:cs="Arial"/>
                <w:kern w:val="0"/>
                <w:sz w:val="18"/>
                <w:szCs w:val="18"/>
                <w:lang w:eastAsia="en-US" w:bidi="ar-SA"/>
              </w:rPr>
            </w:pPr>
            <w:r w:rsidRPr="00612A8C">
              <w:rPr>
                <w:rFonts w:ascii="Arial" w:eastAsiaTheme="minorHAnsi" w:hAnsi="Arial" w:cs="Arial"/>
                <w:kern w:val="0"/>
                <w:sz w:val="18"/>
                <w:szCs w:val="18"/>
                <w:lang w:eastAsia="en-US" w:bidi="ar-SA"/>
              </w:rPr>
              <w:t xml:space="preserve">0,55g aldehydu </w:t>
            </w:r>
            <w:proofErr w:type="spellStart"/>
            <w:r w:rsidRPr="00612A8C">
              <w:rPr>
                <w:rFonts w:ascii="Arial" w:eastAsiaTheme="minorHAnsi" w:hAnsi="Arial" w:cs="Arial"/>
                <w:kern w:val="0"/>
                <w:sz w:val="18"/>
                <w:szCs w:val="18"/>
                <w:lang w:eastAsia="en-US" w:bidi="ar-SA"/>
              </w:rPr>
              <w:t>ortoftalowego</w:t>
            </w:r>
            <w:proofErr w:type="spellEnd"/>
            <w:r w:rsidRPr="00612A8C">
              <w:rPr>
                <w:rFonts w:ascii="Arial" w:eastAsiaTheme="minorHAnsi" w:hAnsi="Arial" w:cs="Arial"/>
                <w:kern w:val="0"/>
                <w:sz w:val="18"/>
                <w:szCs w:val="18"/>
                <w:lang w:eastAsia="en-US" w:bidi="ar-SA"/>
              </w:rPr>
              <w:t>.</w:t>
            </w:r>
          </w:p>
          <w:p w14:paraId="3DBB08A8" w14:textId="051F292E" w:rsidR="00612A8C" w:rsidRPr="00612A8C" w:rsidRDefault="00612A8C" w:rsidP="00612A8C">
            <w:pPr>
              <w:widowControl/>
              <w:suppressAutoHyphens w:val="0"/>
              <w:autoSpaceDE w:val="0"/>
              <w:autoSpaceDN w:val="0"/>
              <w:adjustRightInd w:val="0"/>
              <w:spacing w:line="240" w:lineRule="auto"/>
              <w:textAlignment w:val="auto"/>
              <w:rPr>
                <w:rFonts w:ascii="Arial" w:eastAsiaTheme="minorHAnsi" w:hAnsi="Arial" w:cs="Arial"/>
                <w:bCs/>
                <w:kern w:val="0"/>
                <w:sz w:val="18"/>
                <w:szCs w:val="18"/>
                <w:lang w:eastAsia="en-US" w:bidi="ar-SA"/>
              </w:rPr>
            </w:pPr>
            <w:r>
              <w:rPr>
                <w:rFonts w:ascii="Arial" w:eastAsiaTheme="minorHAnsi" w:hAnsi="Arial" w:cs="Arial"/>
                <w:bCs/>
                <w:kern w:val="0"/>
                <w:sz w:val="18"/>
                <w:szCs w:val="18"/>
                <w:lang w:eastAsia="en-US" w:bidi="ar-SA"/>
              </w:rPr>
              <w:t>Zakres działania:</w:t>
            </w:r>
          </w:p>
          <w:p w14:paraId="413AE95D" w14:textId="0CC978DC" w:rsidR="00612A8C" w:rsidRPr="00612A8C" w:rsidRDefault="00612A8C" w:rsidP="00AF5B5C">
            <w:pPr>
              <w:widowControl/>
              <w:suppressAutoHyphens w:val="0"/>
              <w:autoSpaceDE w:val="0"/>
              <w:autoSpaceDN w:val="0"/>
              <w:adjustRightInd w:val="0"/>
              <w:spacing w:line="240" w:lineRule="auto"/>
              <w:textAlignment w:val="auto"/>
              <w:rPr>
                <w:rFonts w:ascii="Arial" w:hAnsi="Arial" w:cs="Arial"/>
                <w:sz w:val="18"/>
                <w:szCs w:val="18"/>
              </w:rPr>
            </w:pPr>
            <w:r w:rsidRPr="00612A8C">
              <w:rPr>
                <w:rFonts w:ascii="Arial" w:eastAsiaTheme="minorHAnsi" w:hAnsi="Arial" w:cs="Arial"/>
                <w:kern w:val="0"/>
                <w:sz w:val="18"/>
                <w:szCs w:val="18"/>
                <w:lang w:eastAsia="en-US" w:bidi="ar-SA"/>
              </w:rPr>
              <w:t>Bakterie, Prątki, Grzyby (pełne), Wirusy (pełne), Spory zgodnie</w:t>
            </w:r>
            <w:r w:rsidR="00AF5B5C">
              <w:rPr>
                <w:rFonts w:ascii="Arial" w:eastAsiaTheme="minorHAnsi" w:hAnsi="Arial" w:cs="Arial"/>
                <w:kern w:val="0"/>
                <w:sz w:val="18"/>
                <w:szCs w:val="18"/>
                <w:lang w:eastAsia="en-US" w:bidi="ar-SA"/>
              </w:rPr>
              <w:t xml:space="preserve"> </w:t>
            </w:r>
            <w:r w:rsidRPr="00612A8C">
              <w:rPr>
                <w:rFonts w:ascii="Arial" w:eastAsiaTheme="minorHAnsi" w:hAnsi="Arial" w:cs="Arial"/>
                <w:kern w:val="0"/>
                <w:sz w:val="18"/>
                <w:szCs w:val="18"/>
                <w:lang w:eastAsia="en-US" w:bidi="ar-SA"/>
              </w:rPr>
              <w:t>z EN w czasie 5 minut</w:t>
            </w:r>
            <w:r w:rsidRPr="00AF5B5C">
              <w:rPr>
                <w:rFonts w:ascii="Arial" w:eastAsiaTheme="minorHAnsi" w:hAnsi="Arial" w:cs="Arial"/>
                <w:kern w:val="0"/>
                <w:sz w:val="18"/>
                <w:szCs w:val="18"/>
                <w:lang w:eastAsia="en-US" w:bidi="ar-SA"/>
              </w:rPr>
              <w:t>.</w:t>
            </w:r>
            <w:r w:rsidR="00AF5B5C" w:rsidRPr="00AF5B5C">
              <w:rPr>
                <w:rFonts w:ascii="Arial" w:eastAsiaTheme="minorHAnsi" w:hAnsi="Arial" w:cs="Arial"/>
                <w:kern w:val="0"/>
                <w:sz w:val="18"/>
                <w:szCs w:val="18"/>
                <w:lang w:eastAsia="en-US" w:bidi="ar-SA"/>
              </w:rPr>
              <w:t xml:space="preserve"> </w:t>
            </w:r>
            <w:r w:rsidR="00AF5B5C">
              <w:rPr>
                <w:rFonts w:ascii="Arial" w:hAnsi="Arial" w:cs="Arial"/>
                <w:sz w:val="18"/>
                <w:szCs w:val="18"/>
              </w:rPr>
              <w:t xml:space="preserve">Preparat z </w:t>
            </w:r>
            <w:r w:rsidR="00AF5B5C" w:rsidRPr="00E80388">
              <w:rPr>
                <w:rFonts w:ascii="Arial" w:hAnsi="Arial" w:cs="Arial"/>
                <w:sz w:val="18"/>
                <w:szCs w:val="18"/>
              </w:rPr>
              <w:t xml:space="preserve">możliwością wielokrotnego używania roztworu roboczego o </w:t>
            </w:r>
            <w:r w:rsidR="00AF5B5C">
              <w:rPr>
                <w:rFonts w:ascii="Arial" w:hAnsi="Arial" w:cs="Arial"/>
                <w:sz w:val="18"/>
                <w:szCs w:val="18"/>
              </w:rPr>
              <w:t>a</w:t>
            </w:r>
            <w:r w:rsidR="00AF5B5C" w:rsidRPr="00E80388">
              <w:rPr>
                <w:rFonts w:ascii="Arial" w:hAnsi="Arial" w:cs="Arial"/>
                <w:sz w:val="18"/>
                <w:szCs w:val="18"/>
              </w:rPr>
              <w:t>ktywności nie krócej</w:t>
            </w:r>
            <w:r w:rsidR="00AF5B5C">
              <w:rPr>
                <w:rFonts w:ascii="Arial" w:hAnsi="Arial" w:cs="Arial"/>
                <w:sz w:val="18"/>
                <w:szCs w:val="18"/>
              </w:rPr>
              <w:t xml:space="preserve"> niż 14 dni</w:t>
            </w:r>
            <w:r w:rsidR="00AF5B5C">
              <w:rPr>
                <w:rFonts w:ascii="Arial" w:eastAsiaTheme="minorHAnsi" w:hAnsi="Arial" w:cs="Arial"/>
                <w:kern w:val="0"/>
                <w:sz w:val="18"/>
                <w:szCs w:val="18"/>
                <w:lang w:eastAsia="en-US" w:bidi="ar-SA"/>
              </w:rPr>
              <w:t>.</w:t>
            </w:r>
            <w:r w:rsidR="00AF5B5C" w:rsidRPr="00AF5B5C">
              <w:rPr>
                <w:rFonts w:ascii="Arial" w:eastAsiaTheme="minorHAnsi" w:hAnsi="Arial" w:cs="Arial"/>
                <w:kern w:val="0"/>
                <w:sz w:val="18"/>
                <w:szCs w:val="18"/>
                <w:lang w:eastAsia="en-US" w:bidi="ar-SA"/>
              </w:rPr>
              <w:t xml:space="preserve"> </w:t>
            </w:r>
            <w:r w:rsidR="00AF5B5C">
              <w:rPr>
                <w:rFonts w:ascii="Arial" w:eastAsiaTheme="minorHAnsi" w:hAnsi="Arial" w:cs="Arial"/>
                <w:kern w:val="0"/>
                <w:sz w:val="18"/>
                <w:szCs w:val="18"/>
                <w:lang w:eastAsia="en-US" w:bidi="ar-SA"/>
              </w:rPr>
              <w:t>Kontrola aktywności roztworu przy pomocy pasków kontrolnych.</w:t>
            </w:r>
          </w:p>
        </w:tc>
        <w:tc>
          <w:tcPr>
            <w:tcW w:w="852" w:type="dxa"/>
            <w:tcBorders>
              <w:top w:val="single" w:sz="4" w:space="0" w:color="000000"/>
              <w:left w:val="single" w:sz="4" w:space="0" w:color="000000"/>
              <w:bottom w:val="single" w:sz="4" w:space="0" w:color="000000"/>
            </w:tcBorders>
            <w:vAlign w:val="center"/>
          </w:tcPr>
          <w:p w14:paraId="0C1763D7" w14:textId="72AF42F1" w:rsidR="00612A8C" w:rsidRPr="00E80388" w:rsidRDefault="00612A8C" w:rsidP="00D16FEF">
            <w:pPr>
              <w:snapToGrid w:val="0"/>
              <w:jc w:val="center"/>
              <w:rPr>
                <w:rFonts w:ascii="Arial" w:hAnsi="Arial" w:cs="Arial"/>
                <w:sz w:val="18"/>
                <w:szCs w:val="18"/>
              </w:rPr>
            </w:pPr>
            <w:r>
              <w:rPr>
                <w:rFonts w:ascii="Arial" w:hAnsi="Arial" w:cs="Arial"/>
                <w:sz w:val="18"/>
                <w:szCs w:val="18"/>
              </w:rPr>
              <w:lastRenderedPageBreak/>
              <w:t>2 op</w:t>
            </w:r>
            <w:r w:rsidR="00703EEE">
              <w:rPr>
                <w:rFonts w:ascii="Arial" w:hAnsi="Arial" w:cs="Arial"/>
                <w:sz w:val="18"/>
                <w:szCs w:val="18"/>
              </w:rPr>
              <w:t>.</w:t>
            </w:r>
          </w:p>
        </w:tc>
        <w:tc>
          <w:tcPr>
            <w:tcW w:w="1904" w:type="dxa"/>
            <w:tcBorders>
              <w:top w:val="single" w:sz="4" w:space="0" w:color="000000"/>
              <w:left w:val="single" w:sz="4" w:space="0" w:color="000000"/>
              <w:bottom w:val="single" w:sz="4" w:space="0" w:color="000000"/>
            </w:tcBorders>
            <w:vAlign w:val="center"/>
          </w:tcPr>
          <w:p w14:paraId="785DD46B" w14:textId="77777777" w:rsidR="00612A8C" w:rsidRPr="00E80388" w:rsidRDefault="00612A8C" w:rsidP="00D16FEF">
            <w:pPr>
              <w:snapToGrid w:val="0"/>
              <w:jc w:val="center"/>
              <w:rPr>
                <w:rFonts w:ascii="Arial" w:hAnsi="Arial" w:cs="Arial"/>
                <w:sz w:val="18"/>
                <w:szCs w:val="18"/>
              </w:rPr>
            </w:pPr>
          </w:p>
        </w:tc>
        <w:tc>
          <w:tcPr>
            <w:tcW w:w="1904" w:type="dxa"/>
            <w:tcBorders>
              <w:top w:val="single" w:sz="4" w:space="0" w:color="000000"/>
              <w:left w:val="single" w:sz="4" w:space="0" w:color="000000"/>
              <w:bottom w:val="single" w:sz="4" w:space="0" w:color="000000"/>
            </w:tcBorders>
            <w:vAlign w:val="center"/>
          </w:tcPr>
          <w:p w14:paraId="42AAF83E" w14:textId="77777777" w:rsidR="00612A8C" w:rsidRPr="00E80388" w:rsidRDefault="00612A8C" w:rsidP="00D16FEF">
            <w:pPr>
              <w:snapToGrid w:val="0"/>
              <w:jc w:val="center"/>
              <w:rPr>
                <w:rFonts w:ascii="Arial" w:hAnsi="Arial" w:cs="Arial"/>
                <w:sz w:val="18"/>
                <w:szCs w:val="18"/>
              </w:rPr>
            </w:pPr>
          </w:p>
        </w:tc>
        <w:tc>
          <w:tcPr>
            <w:tcW w:w="1907" w:type="dxa"/>
            <w:tcBorders>
              <w:top w:val="single" w:sz="4" w:space="0" w:color="000000"/>
              <w:left w:val="single" w:sz="4" w:space="0" w:color="000000"/>
              <w:bottom w:val="single" w:sz="4" w:space="0" w:color="000000"/>
            </w:tcBorders>
            <w:vAlign w:val="center"/>
          </w:tcPr>
          <w:p w14:paraId="3402479A" w14:textId="77777777" w:rsidR="00612A8C" w:rsidRPr="00E80388" w:rsidRDefault="00612A8C" w:rsidP="00D16FEF">
            <w:pPr>
              <w:snapToGrid w:val="0"/>
              <w:jc w:val="center"/>
              <w:rPr>
                <w:rFonts w:ascii="Arial" w:hAnsi="Arial" w:cs="Arial"/>
                <w:sz w:val="18"/>
                <w:szCs w:val="18"/>
              </w:rPr>
            </w:pPr>
          </w:p>
        </w:tc>
        <w:tc>
          <w:tcPr>
            <w:tcW w:w="1614" w:type="dxa"/>
            <w:tcBorders>
              <w:top w:val="single" w:sz="4" w:space="0" w:color="000000"/>
              <w:left w:val="single" w:sz="4" w:space="0" w:color="000000"/>
              <w:bottom w:val="single" w:sz="4" w:space="0" w:color="000000"/>
            </w:tcBorders>
            <w:vAlign w:val="center"/>
          </w:tcPr>
          <w:p w14:paraId="5681BA0F" w14:textId="77777777" w:rsidR="00612A8C" w:rsidRPr="00E80388" w:rsidRDefault="00612A8C" w:rsidP="00D16FEF">
            <w:pPr>
              <w:snapToGrid w:val="0"/>
              <w:jc w:val="center"/>
              <w:rPr>
                <w:rFonts w:ascii="Arial" w:hAnsi="Arial" w:cs="Arial"/>
                <w:sz w:val="18"/>
                <w:szCs w:val="18"/>
              </w:rPr>
            </w:pPr>
          </w:p>
        </w:tc>
        <w:tc>
          <w:tcPr>
            <w:tcW w:w="2584" w:type="dxa"/>
            <w:tcBorders>
              <w:top w:val="single" w:sz="4" w:space="0" w:color="000000"/>
              <w:left w:val="single" w:sz="4" w:space="0" w:color="000000"/>
              <w:bottom w:val="single" w:sz="4" w:space="0" w:color="000000"/>
            </w:tcBorders>
            <w:vAlign w:val="center"/>
          </w:tcPr>
          <w:p w14:paraId="49CBA67E" w14:textId="77777777" w:rsidR="00612A8C" w:rsidRPr="00E80388" w:rsidRDefault="00612A8C" w:rsidP="00D16FEF">
            <w:pPr>
              <w:snapToGrid w:val="0"/>
              <w:rPr>
                <w:rFonts w:ascii="Arial" w:hAnsi="Arial" w:cs="Arial"/>
                <w:sz w:val="18"/>
                <w:szCs w:val="18"/>
              </w:rPr>
            </w:pPr>
          </w:p>
        </w:tc>
        <w:tc>
          <w:tcPr>
            <w:tcW w:w="2319" w:type="dxa"/>
            <w:tcBorders>
              <w:top w:val="single" w:sz="4" w:space="0" w:color="000000"/>
              <w:left w:val="single" w:sz="4" w:space="0" w:color="000000"/>
              <w:bottom w:val="single" w:sz="4" w:space="0" w:color="000000"/>
              <w:right w:val="single" w:sz="4" w:space="0" w:color="000000"/>
            </w:tcBorders>
            <w:vAlign w:val="center"/>
          </w:tcPr>
          <w:p w14:paraId="24BF0FD5" w14:textId="77777777" w:rsidR="00612A8C" w:rsidRPr="00E80388" w:rsidRDefault="00612A8C" w:rsidP="00D16FEF">
            <w:pPr>
              <w:snapToGrid w:val="0"/>
              <w:rPr>
                <w:rFonts w:ascii="Arial" w:hAnsi="Arial" w:cs="Arial"/>
                <w:sz w:val="18"/>
                <w:szCs w:val="18"/>
              </w:rPr>
            </w:pPr>
          </w:p>
        </w:tc>
      </w:tr>
      <w:tr w:rsidR="00612A8C" w:rsidRPr="00E80388" w14:paraId="799A5FCA" w14:textId="77777777" w:rsidTr="00D16FEF">
        <w:tc>
          <w:tcPr>
            <w:tcW w:w="488" w:type="dxa"/>
            <w:tcBorders>
              <w:top w:val="single" w:sz="4" w:space="0" w:color="000000"/>
              <w:left w:val="single" w:sz="4" w:space="0" w:color="000000"/>
              <w:bottom w:val="single" w:sz="4" w:space="0" w:color="000000"/>
            </w:tcBorders>
            <w:vAlign w:val="center"/>
          </w:tcPr>
          <w:p w14:paraId="6C1C00E3" w14:textId="1C5C9F32" w:rsidR="00612A8C" w:rsidRPr="00E80388" w:rsidRDefault="00612A8C" w:rsidP="00D16FEF">
            <w:pPr>
              <w:snapToGrid w:val="0"/>
              <w:rPr>
                <w:rFonts w:ascii="Arial" w:hAnsi="Arial" w:cs="Arial"/>
                <w:sz w:val="18"/>
                <w:szCs w:val="18"/>
              </w:rPr>
            </w:pPr>
            <w:r>
              <w:rPr>
                <w:rFonts w:ascii="Arial" w:hAnsi="Arial" w:cs="Arial"/>
                <w:sz w:val="18"/>
                <w:szCs w:val="18"/>
              </w:rPr>
              <w:t>6</w:t>
            </w:r>
          </w:p>
        </w:tc>
        <w:tc>
          <w:tcPr>
            <w:tcW w:w="2634" w:type="dxa"/>
            <w:tcBorders>
              <w:top w:val="single" w:sz="4" w:space="0" w:color="000000"/>
              <w:left w:val="single" w:sz="4" w:space="0" w:color="000000"/>
              <w:bottom w:val="single" w:sz="4" w:space="0" w:color="000000"/>
            </w:tcBorders>
            <w:vAlign w:val="center"/>
          </w:tcPr>
          <w:p w14:paraId="3259CDD5" w14:textId="37924C9D" w:rsidR="00612A8C" w:rsidRPr="00E80388" w:rsidRDefault="00612A8C" w:rsidP="00612A8C">
            <w:pPr>
              <w:snapToGrid w:val="0"/>
              <w:rPr>
                <w:rFonts w:ascii="Arial" w:hAnsi="Arial" w:cs="Arial"/>
                <w:sz w:val="18"/>
                <w:szCs w:val="18"/>
              </w:rPr>
            </w:pPr>
            <w:r w:rsidRPr="00E80388">
              <w:rPr>
                <w:rFonts w:ascii="Arial" w:hAnsi="Arial" w:cs="Arial"/>
                <w:sz w:val="18"/>
                <w:szCs w:val="18"/>
              </w:rPr>
              <w:t xml:space="preserve">Paski testowe do kontroli aktywności preparatu  dezynfekcyjnego kompatybilne z preparatem w pozycji </w:t>
            </w:r>
            <w:r>
              <w:rPr>
                <w:rFonts w:ascii="Arial" w:hAnsi="Arial" w:cs="Arial"/>
                <w:sz w:val="18"/>
                <w:szCs w:val="18"/>
              </w:rPr>
              <w:t>5</w:t>
            </w:r>
          </w:p>
          <w:p w14:paraId="3A3A2B30" w14:textId="77777777" w:rsidR="00612A8C" w:rsidRPr="00E80388" w:rsidRDefault="00612A8C" w:rsidP="00612A8C">
            <w:pPr>
              <w:snapToGrid w:val="0"/>
              <w:rPr>
                <w:rFonts w:ascii="Arial" w:hAnsi="Arial" w:cs="Arial"/>
                <w:sz w:val="18"/>
                <w:szCs w:val="18"/>
              </w:rPr>
            </w:pPr>
            <w:r w:rsidRPr="00E80388">
              <w:rPr>
                <w:rFonts w:ascii="Arial" w:hAnsi="Arial" w:cs="Arial"/>
                <w:sz w:val="18"/>
                <w:szCs w:val="18"/>
              </w:rPr>
              <w:t>O trwałym wyniku kontroli, umożliwiającym archiwizację</w:t>
            </w:r>
          </w:p>
          <w:p w14:paraId="095AFD07" w14:textId="06A4CC84" w:rsidR="00612A8C" w:rsidRPr="00E80388" w:rsidRDefault="00612A8C" w:rsidP="00612A8C">
            <w:pPr>
              <w:snapToGrid w:val="0"/>
              <w:rPr>
                <w:rFonts w:ascii="Arial" w:hAnsi="Arial" w:cs="Arial"/>
                <w:sz w:val="18"/>
                <w:szCs w:val="18"/>
              </w:rPr>
            </w:pPr>
            <w:r w:rsidRPr="00E80388">
              <w:rPr>
                <w:rFonts w:ascii="Arial" w:hAnsi="Arial" w:cs="Arial"/>
                <w:sz w:val="18"/>
                <w:szCs w:val="18"/>
              </w:rPr>
              <w:t xml:space="preserve">Op. </w:t>
            </w:r>
            <w:r w:rsidR="00AF5B5C">
              <w:rPr>
                <w:rFonts w:ascii="Arial" w:hAnsi="Arial" w:cs="Arial"/>
                <w:sz w:val="18"/>
                <w:szCs w:val="18"/>
              </w:rPr>
              <w:t xml:space="preserve">min. </w:t>
            </w:r>
            <w:r w:rsidRPr="00E80388">
              <w:rPr>
                <w:rFonts w:ascii="Arial" w:hAnsi="Arial" w:cs="Arial"/>
                <w:sz w:val="18"/>
                <w:szCs w:val="18"/>
              </w:rPr>
              <w:t xml:space="preserve">a </w:t>
            </w:r>
            <w:r w:rsidR="00AF5B5C">
              <w:rPr>
                <w:rFonts w:ascii="Arial" w:hAnsi="Arial" w:cs="Arial"/>
                <w:sz w:val="18"/>
                <w:szCs w:val="18"/>
              </w:rPr>
              <w:t xml:space="preserve"> </w:t>
            </w:r>
            <w:r w:rsidR="00522791">
              <w:rPr>
                <w:rFonts w:ascii="Arial" w:hAnsi="Arial" w:cs="Arial"/>
                <w:sz w:val="18"/>
                <w:szCs w:val="18"/>
              </w:rPr>
              <w:t>25</w:t>
            </w:r>
            <w:r w:rsidRPr="00E80388">
              <w:rPr>
                <w:rFonts w:ascii="Arial" w:hAnsi="Arial" w:cs="Arial"/>
                <w:sz w:val="18"/>
                <w:szCs w:val="18"/>
              </w:rPr>
              <w:t xml:space="preserve"> sztuk</w:t>
            </w:r>
          </w:p>
        </w:tc>
        <w:tc>
          <w:tcPr>
            <w:tcW w:w="852" w:type="dxa"/>
            <w:tcBorders>
              <w:top w:val="single" w:sz="4" w:space="0" w:color="000000"/>
              <w:left w:val="single" w:sz="4" w:space="0" w:color="000000"/>
              <w:bottom w:val="single" w:sz="4" w:space="0" w:color="000000"/>
            </w:tcBorders>
            <w:vAlign w:val="center"/>
          </w:tcPr>
          <w:p w14:paraId="02A9B310" w14:textId="5D12754E" w:rsidR="00612A8C" w:rsidRPr="00E80388" w:rsidRDefault="00612A8C" w:rsidP="00D16FEF">
            <w:pPr>
              <w:snapToGrid w:val="0"/>
              <w:jc w:val="center"/>
              <w:rPr>
                <w:rFonts w:ascii="Arial" w:hAnsi="Arial" w:cs="Arial"/>
                <w:sz w:val="18"/>
                <w:szCs w:val="18"/>
              </w:rPr>
            </w:pPr>
            <w:r>
              <w:rPr>
                <w:rFonts w:ascii="Arial" w:hAnsi="Arial" w:cs="Arial"/>
                <w:sz w:val="18"/>
                <w:szCs w:val="18"/>
              </w:rPr>
              <w:t>1</w:t>
            </w:r>
            <w:r w:rsidR="00522791">
              <w:rPr>
                <w:rFonts w:ascii="Arial" w:hAnsi="Arial" w:cs="Arial"/>
                <w:sz w:val="18"/>
                <w:szCs w:val="18"/>
              </w:rPr>
              <w:t xml:space="preserve"> </w:t>
            </w:r>
            <w:r>
              <w:rPr>
                <w:rFonts w:ascii="Arial" w:hAnsi="Arial" w:cs="Arial"/>
                <w:sz w:val="18"/>
                <w:szCs w:val="18"/>
              </w:rPr>
              <w:t>op.</w:t>
            </w:r>
          </w:p>
        </w:tc>
        <w:tc>
          <w:tcPr>
            <w:tcW w:w="1904" w:type="dxa"/>
            <w:tcBorders>
              <w:top w:val="single" w:sz="4" w:space="0" w:color="000000"/>
              <w:left w:val="single" w:sz="4" w:space="0" w:color="000000"/>
              <w:bottom w:val="single" w:sz="4" w:space="0" w:color="000000"/>
            </w:tcBorders>
            <w:vAlign w:val="center"/>
          </w:tcPr>
          <w:p w14:paraId="43472529" w14:textId="77777777" w:rsidR="00612A8C" w:rsidRPr="00E80388" w:rsidRDefault="00612A8C" w:rsidP="00D16FEF">
            <w:pPr>
              <w:snapToGrid w:val="0"/>
              <w:jc w:val="center"/>
              <w:rPr>
                <w:rFonts w:ascii="Arial" w:hAnsi="Arial" w:cs="Arial"/>
                <w:sz w:val="18"/>
                <w:szCs w:val="18"/>
              </w:rPr>
            </w:pPr>
          </w:p>
        </w:tc>
        <w:tc>
          <w:tcPr>
            <w:tcW w:w="1904" w:type="dxa"/>
            <w:tcBorders>
              <w:top w:val="single" w:sz="4" w:space="0" w:color="000000"/>
              <w:left w:val="single" w:sz="4" w:space="0" w:color="000000"/>
              <w:bottom w:val="single" w:sz="4" w:space="0" w:color="000000"/>
            </w:tcBorders>
            <w:vAlign w:val="center"/>
          </w:tcPr>
          <w:p w14:paraId="1B696027" w14:textId="77777777" w:rsidR="00612A8C" w:rsidRPr="00E80388" w:rsidRDefault="00612A8C" w:rsidP="00D16FEF">
            <w:pPr>
              <w:snapToGrid w:val="0"/>
              <w:jc w:val="center"/>
              <w:rPr>
                <w:rFonts w:ascii="Arial" w:hAnsi="Arial" w:cs="Arial"/>
                <w:sz w:val="18"/>
                <w:szCs w:val="18"/>
              </w:rPr>
            </w:pPr>
          </w:p>
        </w:tc>
        <w:tc>
          <w:tcPr>
            <w:tcW w:w="1907" w:type="dxa"/>
            <w:tcBorders>
              <w:top w:val="single" w:sz="4" w:space="0" w:color="000000"/>
              <w:left w:val="single" w:sz="4" w:space="0" w:color="000000"/>
              <w:bottom w:val="single" w:sz="4" w:space="0" w:color="000000"/>
            </w:tcBorders>
            <w:vAlign w:val="center"/>
          </w:tcPr>
          <w:p w14:paraId="349A82DF" w14:textId="77777777" w:rsidR="00612A8C" w:rsidRPr="00E80388" w:rsidRDefault="00612A8C" w:rsidP="00D16FEF">
            <w:pPr>
              <w:snapToGrid w:val="0"/>
              <w:jc w:val="center"/>
              <w:rPr>
                <w:rFonts w:ascii="Arial" w:hAnsi="Arial" w:cs="Arial"/>
                <w:sz w:val="18"/>
                <w:szCs w:val="18"/>
              </w:rPr>
            </w:pPr>
          </w:p>
        </w:tc>
        <w:tc>
          <w:tcPr>
            <w:tcW w:w="1614" w:type="dxa"/>
            <w:tcBorders>
              <w:top w:val="single" w:sz="4" w:space="0" w:color="000000"/>
              <w:left w:val="single" w:sz="4" w:space="0" w:color="000000"/>
              <w:bottom w:val="single" w:sz="4" w:space="0" w:color="000000"/>
            </w:tcBorders>
            <w:vAlign w:val="center"/>
          </w:tcPr>
          <w:p w14:paraId="269B8286" w14:textId="77777777" w:rsidR="00612A8C" w:rsidRPr="00E80388" w:rsidRDefault="00612A8C" w:rsidP="00D16FEF">
            <w:pPr>
              <w:snapToGrid w:val="0"/>
              <w:jc w:val="center"/>
              <w:rPr>
                <w:rFonts w:ascii="Arial" w:hAnsi="Arial" w:cs="Arial"/>
                <w:sz w:val="18"/>
                <w:szCs w:val="18"/>
              </w:rPr>
            </w:pPr>
          </w:p>
        </w:tc>
        <w:tc>
          <w:tcPr>
            <w:tcW w:w="2584" w:type="dxa"/>
            <w:tcBorders>
              <w:top w:val="single" w:sz="4" w:space="0" w:color="000000"/>
              <w:left w:val="single" w:sz="4" w:space="0" w:color="000000"/>
              <w:bottom w:val="single" w:sz="4" w:space="0" w:color="000000"/>
            </w:tcBorders>
            <w:vAlign w:val="center"/>
          </w:tcPr>
          <w:p w14:paraId="36EB1C88" w14:textId="77777777" w:rsidR="00612A8C" w:rsidRPr="00E80388" w:rsidRDefault="00612A8C" w:rsidP="00D16FEF">
            <w:pPr>
              <w:snapToGrid w:val="0"/>
              <w:rPr>
                <w:rFonts w:ascii="Arial" w:hAnsi="Arial" w:cs="Arial"/>
                <w:sz w:val="18"/>
                <w:szCs w:val="18"/>
              </w:rPr>
            </w:pPr>
          </w:p>
        </w:tc>
        <w:tc>
          <w:tcPr>
            <w:tcW w:w="2319" w:type="dxa"/>
            <w:tcBorders>
              <w:top w:val="single" w:sz="4" w:space="0" w:color="000000"/>
              <w:left w:val="single" w:sz="4" w:space="0" w:color="000000"/>
              <w:bottom w:val="single" w:sz="4" w:space="0" w:color="000000"/>
              <w:right w:val="single" w:sz="4" w:space="0" w:color="000000"/>
            </w:tcBorders>
            <w:vAlign w:val="center"/>
          </w:tcPr>
          <w:p w14:paraId="74B25CAD" w14:textId="77777777" w:rsidR="00612A8C" w:rsidRPr="00E80388" w:rsidRDefault="00612A8C" w:rsidP="00D16FEF">
            <w:pPr>
              <w:snapToGrid w:val="0"/>
              <w:rPr>
                <w:rFonts w:ascii="Arial" w:hAnsi="Arial" w:cs="Arial"/>
                <w:sz w:val="18"/>
                <w:szCs w:val="18"/>
              </w:rPr>
            </w:pPr>
          </w:p>
        </w:tc>
      </w:tr>
      <w:tr w:rsidR="004140CE" w:rsidRPr="00E80388" w14:paraId="4ADEB07E" w14:textId="77777777" w:rsidTr="00D16FEF">
        <w:tc>
          <w:tcPr>
            <w:tcW w:w="488" w:type="dxa"/>
            <w:tcBorders>
              <w:top w:val="single" w:sz="4" w:space="0" w:color="000000"/>
              <w:left w:val="single" w:sz="4" w:space="0" w:color="000000"/>
              <w:bottom w:val="single" w:sz="4" w:space="0" w:color="000000"/>
            </w:tcBorders>
            <w:vAlign w:val="center"/>
          </w:tcPr>
          <w:p w14:paraId="44606663" w14:textId="38529196" w:rsidR="004140CE" w:rsidRPr="00E80388" w:rsidRDefault="007E359C" w:rsidP="004140CE">
            <w:pPr>
              <w:snapToGrid w:val="0"/>
              <w:rPr>
                <w:rFonts w:ascii="Arial" w:eastAsia="Times New Roman" w:hAnsi="Arial" w:cs="Arial"/>
                <w:sz w:val="18"/>
                <w:szCs w:val="18"/>
              </w:rPr>
            </w:pPr>
            <w:r>
              <w:rPr>
                <w:rFonts w:ascii="Arial" w:hAnsi="Arial" w:cs="Arial"/>
                <w:sz w:val="18"/>
                <w:szCs w:val="18"/>
              </w:rPr>
              <w:t>7</w:t>
            </w:r>
          </w:p>
        </w:tc>
        <w:tc>
          <w:tcPr>
            <w:tcW w:w="2634" w:type="dxa"/>
            <w:tcBorders>
              <w:top w:val="single" w:sz="4" w:space="0" w:color="000000"/>
              <w:left w:val="single" w:sz="4" w:space="0" w:color="000000"/>
              <w:bottom w:val="single" w:sz="4" w:space="0" w:color="000000"/>
            </w:tcBorders>
            <w:vAlign w:val="center"/>
          </w:tcPr>
          <w:p w14:paraId="4144BC88" w14:textId="175401BD" w:rsidR="004140CE" w:rsidRPr="003A671C" w:rsidRDefault="00ED716D" w:rsidP="004140CE">
            <w:pPr>
              <w:snapToGrid w:val="0"/>
              <w:rPr>
                <w:rFonts w:ascii="Arial" w:hAnsi="Arial" w:cs="Arial"/>
                <w:sz w:val="18"/>
                <w:szCs w:val="18"/>
              </w:rPr>
            </w:pPr>
            <w:r w:rsidRPr="00ED716D">
              <w:rPr>
                <w:rFonts w:ascii="Arial" w:hAnsi="Arial" w:cs="Arial"/>
                <w:sz w:val="18"/>
                <w:szCs w:val="18"/>
              </w:rPr>
              <w:t xml:space="preserve">Gotowe do użycia chusteczki chlorowe do mycia i dezynfekcji różnego rodzaju powierzchni i wyposażenia, miejsc zanieczyszczonych organicznie oraz do usuwania plam krwi. Jedna chusteczka uwalnia </w:t>
            </w:r>
            <w:r w:rsidR="00CA7508">
              <w:rPr>
                <w:rFonts w:ascii="Arial" w:hAnsi="Arial" w:cs="Arial"/>
                <w:sz w:val="18"/>
                <w:szCs w:val="18"/>
              </w:rPr>
              <w:t>53</w:t>
            </w:r>
            <w:r w:rsidRPr="00ED716D">
              <w:rPr>
                <w:rFonts w:ascii="Arial" w:hAnsi="Arial" w:cs="Arial"/>
                <w:sz w:val="18"/>
                <w:szCs w:val="18"/>
              </w:rPr>
              <w:t xml:space="preserve">00 </w:t>
            </w:r>
            <w:proofErr w:type="spellStart"/>
            <w:r w:rsidRPr="00ED716D">
              <w:rPr>
                <w:rFonts w:ascii="Arial" w:hAnsi="Arial" w:cs="Arial"/>
                <w:sz w:val="18"/>
                <w:szCs w:val="18"/>
              </w:rPr>
              <w:t>ppm</w:t>
            </w:r>
            <w:proofErr w:type="spellEnd"/>
            <w:r w:rsidRPr="00ED716D">
              <w:rPr>
                <w:rFonts w:ascii="Arial" w:hAnsi="Arial" w:cs="Arial"/>
                <w:sz w:val="18"/>
                <w:szCs w:val="18"/>
              </w:rPr>
              <w:t xml:space="preserve"> aktywnego chloru. Chusteczki wykazują działanie w warunkach brudnych: bakteriobójcze </w:t>
            </w:r>
            <w:r w:rsidR="001B1688">
              <w:rPr>
                <w:rFonts w:ascii="Arial" w:hAnsi="Arial" w:cs="Arial"/>
                <w:sz w:val="18"/>
                <w:szCs w:val="18"/>
              </w:rPr>
              <w:br/>
            </w:r>
            <w:r w:rsidRPr="00ED716D">
              <w:rPr>
                <w:rFonts w:ascii="Arial" w:hAnsi="Arial" w:cs="Arial"/>
                <w:sz w:val="18"/>
                <w:szCs w:val="18"/>
              </w:rPr>
              <w:lastRenderedPageBreak/>
              <w:t xml:space="preserve">(w tym MRSA), prątkobójcze, wirusobójcze, sporobójcze.                        Przebadanie wg normy EN 16615:2015 </w:t>
            </w:r>
            <w:r w:rsidR="00CA7508">
              <w:rPr>
                <w:rFonts w:ascii="Arial" w:hAnsi="Arial" w:cs="Arial"/>
                <w:sz w:val="18"/>
                <w:szCs w:val="18"/>
              </w:rPr>
              <w:t xml:space="preserve">EN 17846 </w:t>
            </w:r>
            <w:r w:rsidRPr="00ED716D">
              <w:rPr>
                <w:rFonts w:ascii="Arial" w:hAnsi="Arial" w:cs="Arial"/>
                <w:sz w:val="18"/>
                <w:szCs w:val="18"/>
              </w:rPr>
              <w:t>op. tuba min. 50 chusteczek</w:t>
            </w:r>
          </w:p>
        </w:tc>
        <w:tc>
          <w:tcPr>
            <w:tcW w:w="852" w:type="dxa"/>
            <w:tcBorders>
              <w:top w:val="single" w:sz="4" w:space="0" w:color="000000"/>
              <w:left w:val="single" w:sz="4" w:space="0" w:color="000000"/>
              <w:bottom w:val="single" w:sz="4" w:space="0" w:color="000000"/>
            </w:tcBorders>
            <w:vAlign w:val="center"/>
          </w:tcPr>
          <w:p w14:paraId="05017BB6" w14:textId="77777777" w:rsidR="004140CE" w:rsidRPr="00E80388" w:rsidRDefault="00FA555D" w:rsidP="004140CE">
            <w:pPr>
              <w:snapToGrid w:val="0"/>
              <w:jc w:val="center"/>
              <w:rPr>
                <w:rFonts w:ascii="Arial" w:hAnsi="Arial" w:cs="Arial"/>
                <w:sz w:val="18"/>
                <w:szCs w:val="18"/>
              </w:rPr>
            </w:pPr>
            <w:r>
              <w:rPr>
                <w:rFonts w:ascii="Arial" w:hAnsi="Arial" w:cs="Arial"/>
                <w:sz w:val="18"/>
                <w:szCs w:val="18"/>
              </w:rPr>
              <w:lastRenderedPageBreak/>
              <w:t>48</w:t>
            </w:r>
            <w:r w:rsidR="004140CE" w:rsidRPr="00E80388">
              <w:rPr>
                <w:rFonts w:ascii="Arial" w:hAnsi="Arial" w:cs="Arial"/>
                <w:sz w:val="18"/>
                <w:szCs w:val="18"/>
              </w:rPr>
              <w:t xml:space="preserve"> op.</w:t>
            </w:r>
          </w:p>
        </w:tc>
        <w:tc>
          <w:tcPr>
            <w:tcW w:w="1904" w:type="dxa"/>
            <w:tcBorders>
              <w:top w:val="single" w:sz="4" w:space="0" w:color="000000"/>
              <w:left w:val="single" w:sz="4" w:space="0" w:color="000000"/>
              <w:bottom w:val="single" w:sz="4" w:space="0" w:color="000000"/>
            </w:tcBorders>
            <w:vAlign w:val="center"/>
          </w:tcPr>
          <w:p w14:paraId="24F3A17A" w14:textId="77777777" w:rsidR="004140CE" w:rsidRPr="00E80388" w:rsidRDefault="004140CE" w:rsidP="004140CE">
            <w:pPr>
              <w:snapToGrid w:val="0"/>
              <w:jc w:val="center"/>
              <w:rPr>
                <w:rFonts w:ascii="Arial" w:hAnsi="Arial" w:cs="Arial"/>
                <w:sz w:val="18"/>
                <w:szCs w:val="18"/>
              </w:rPr>
            </w:pPr>
          </w:p>
        </w:tc>
        <w:tc>
          <w:tcPr>
            <w:tcW w:w="1904" w:type="dxa"/>
            <w:tcBorders>
              <w:top w:val="single" w:sz="4" w:space="0" w:color="000000"/>
              <w:left w:val="single" w:sz="4" w:space="0" w:color="000000"/>
              <w:bottom w:val="single" w:sz="4" w:space="0" w:color="000000"/>
            </w:tcBorders>
            <w:vAlign w:val="center"/>
          </w:tcPr>
          <w:p w14:paraId="31868D2E" w14:textId="77777777" w:rsidR="004140CE" w:rsidRPr="00E80388" w:rsidRDefault="004140CE" w:rsidP="004140CE">
            <w:pPr>
              <w:snapToGrid w:val="0"/>
              <w:jc w:val="center"/>
              <w:rPr>
                <w:rFonts w:ascii="Arial" w:hAnsi="Arial" w:cs="Arial"/>
                <w:sz w:val="18"/>
                <w:szCs w:val="18"/>
              </w:rPr>
            </w:pPr>
            <w:r w:rsidRPr="00E80388">
              <w:rPr>
                <w:rFonts w:ascii="Arial" w:hAnsi="Arial" w:cs="Arial"/>
                <w:sz w:val="18"/>
                <w:szCs w:val="18"/>
              </w:rPr>
              <w:t xml:space="preserve"> </w:t>
            </w:r>
          </w:p>
        </w:tc>
        <w:tc>
          <w:tcPr>
            <w:tcW w:w="1907" w:type="dxa"/>
            <w:tcBorders>
              <w:top w:val="single" w:sz="4" w:space="0" w:color="000000"/>
              <w:left w:val="single" w:sz="4" w:space="0" w:color="000000"/>
              <w:bottom w:val="single" w:sz="4" w:space="0" w:color="000000"/>
            </w:tcBorders>
            <w:vAlign w:val="center"/>
          </w:tcPr>
          <w:p w14:paraId="11E2D89C" w14:textId="77777777" w:rsidR="004140CE" w:rsidRPr="00E80388" w:rsidRDefault="004140CE" w:rsidP="004140CE">
            <w:pPr>
              <w:snapToGrid w:val="0"/>
              <w:jc w:val="center"/>
              <w:rPr>
                <w:rFonts w:ascii="Arial" w:hAnsi="Arial" w:cs="Arial"/>
                <w:sz w:val="18"/>
                <w:szCs w:val="18"/>
              </w:rPr>
            </w:pPr>
          </w:p>
        </w:tc>
        <w:tc>
          <w:tcPr>
            <w:tcW w:w="1614" w:type="dxa"/>
            <w:tcBorders>
              <w:top w:val="single" w:sz="4" w:space="0" w:color="000000"/>
              <w:left w:val="single" w:sz="4" w:space="0" w:color="000000"/>
              <w:bottom w:val="single" w:sz="4" w:space="0" w:color="000000"/>
            </w:tcBorders>
            <w:vAlign w:val="center"/>
          </w:tcPr>
          <w:p w14:paraId="469C834E" w14:textId="77777777" w:rsidR="004140CE" w:rsidRPr="00E80388" w:rsidRDefault="004140CE" w:rsidP="004140CE">
            <w:pPr>
              <w:snapToGrid w:val="0"/>
              <w:rPr>
                <w:rFonts w:ascii="Arial" w:hAnsi="Arial" w:cs="Arial"/>
                <w:sz w:val="18"/>
                <w:szCs w:val="18"/>
              </w:rPr>
            </w:pPr>
            <w:r w:rsidRPr="00E80388">
              <w:rPr>
                <w:rFonts w:ascii="Arial" w:hAnsi="Arial" w:cs="Arial"/>
                <w:sz w:val="18"/>
                <w:szCs w:val="18"/>
              </w:rPr>
              <w:t xml:space="preserve"> </w:t>
            </w:r>
          </w:p>
        </w:tc>
        <w:tc>
          <w:tcPr>
            <w:tcW w:w="2584" w:type="dxa"/>
            <w:tcBorders>
              <w:top w:val="single" w:sz="4" w:space="0" w:color="000000"/>
              <w:left w:val="single" w:sz="4" w:space="0" w:color="000000"/>
              <w:bottom w:val="single" w:sz="4" w:space="0" w:color="000000"/>
            </w:tcBorders>
            <w:vAlign w:val="center"/>
          </w:tcPr>
          <w:p w14:paraId="7D662EBC" w14:textId="77777777" w:rsidR="004140CE" w:rsidRPr="00E80388" w:rsidRDefault="004140CE" w:rsidP="004140CE">
            <w:pPr>
              <w:snapToGrid w:val="0"/>
              <w:rPr>
                <w:rFonts w:ascii="Arial" w:hAnsi="Arial" w:cs="Arial"/>
                <w:sz w:val="18"/>
                <w:szCs w:val="18"/>
              </w:rPr>
            </w:pPr>
          </w:p>
        </w:tc>
        <w:tc>
          <w:tcPr>
            <w:tcW w:w="2319" w:type="dxa"/>
            <w:tcBorders>
              <w:top w:val="single" w:sz="4" w:space="0" w:color="000000"/>
              <w:left w:val="single" w:sz="4" w:space="0" w:color="000000"/>
              <w:bottom w:val="single" w:sz="4" w:space="0" w:color="000000"/>
              <w:right w:val="single" w:sz="4" w:space="0" w:color="000000"/>
            </w:tcBorders>
            <w:vAlign w:val="center"/>
          </w:tcPr>
          <w:p w14:paraId="541BD59C" w14:textId="77777777" w:rsidR="004140CE" w:rsidRPr="00E80388" w:rsidRDefault="004140CE" w:rsidP="004140CE">
            <w:pPr>
              <w:snapToGrid w:val="0"/>
              <w:rPr>
                <w:rFonts w:ascii="Arial" w:hAnsi="Arial" w:cs="Arial"/>
                <w:sz w:val="18"/>
                <w:szCs w:val="18"/>
              </w:rPr>
            </w:pPr>
          </w:p>
        </w:tc>
      </w:tr>
      <w:tr w:rsidR="004140CE" w:rsidRPr="00E80388" w14:paraId="3A7FC64A" w14:textId="77777777" w:rsidTr="00D16FEF">
        <w:tc>
          <w:tcPr>
            <w:tcW w:w="488" w:type="dxa"/>
            <w:tcBorders>
              <w:top w:val="single" w:sz="4" w:space="0" w:color="000000"/>
              <w:left w:val="single" w:sz="4" w:space="0" w:color="000000"/>
              <w:bottom w:val="single" w:sz="4" w:space="0" w:color="000000"/>
            </w:tcBorders>
            <w:vAlign w:val="center"/>
          </w:tcPr>
          <w:p w14:paraId="5C259E0D" w14:textId="12228D3C" w:rsidR="004140CE" w:rsidRPr="00E80388" w:rsidRDefault="007E359C" w:rsidP="004140CE">
            <w:pPr>
              <w:snapToGrid w:val="0"/>
              <w:rPr>
                <w:rFonts w:ascii="Arial" w:hAnsi="Arial" w:cs="Arial"/>
                <w:sz w:val="18"/>
                <w:szCs w:val="18"/>
              </w:rPr>
            </w:pPr>
            <w:r>
              <w:rPr>
                <w:rFonts w:ascii="Arial" w:hAnsi="Arial" w:cs="Arial"/>
                <w:sz w:val="18"/>
                <w:szCs w:val="18"/>
              </w:rPr>
              <w:t>8</w:t>
            </w:r>
          </w:p>
        </w:tc>
        <w:tc>
          <w:tcPr>
            <w:tcW w:w="2634" w:type="dxa"/>
            <w:tcBorders>
              <w:top w:val="single" w:sz="4" w:space="0" w:color="000000"/>
              <w:left w:val="single" w:sz="4" w:space="0" w:color="000000"/>
              <w:bottom w:val="single" w:sz="4" w:space="0" w:color="000000"/>
            </w:tcBorders>
            <w:vAlign w:val="center"/>
          </w:tcPr>
          <w:p w14:paraId="2A2D2F1E" w14:textId="4AFAAD26" w:rsidR="004140CE" w:rsidRPr="00E80388" w:rsidRDefault="004140CE" w:rsidP="004140CE">
            <w:pPr>
              <w:snapToGrid w:val="0"/>
              <w:rPr>
                <w:rFonts w:ascii="Arial" w:hAnsi="Arial" w:cs="Arial"/>
                <w:sz w:val="18"/>
                <w:szCs w:val="18"/>
              </w:rPr>
            </w:pPr>
            <w:r w:rsidRPr="00E80388">
              <w:rPr>
                <w:rFonts w:ascii="Arial" w:hAnsi="Arial" w:cs="Arial"/>
                <w:sz w:val="18"/>
                <w:szCs w:val="18"/>
              </w:rPr>
              <w:t xml:space="preserve">Alkoholowy hydrożel do higienicznej i chirurgicznej dezynfekcji rąk,  spełniający  wymagania PN-EN 1500 i PN-EN 12791  </w:t>
            </w:r>
            <w:r w:rsidR="00CA7508">
              <w:rPr>
                <w:rFonts w:ascii="Arial" w:hAnsi="Arial" w:cs="Arial"/>
                <w:sz w:val="18"/>
                <w:szCs w:val="18"/>
              </w:rPr>
              <w:t xml:space="preserve">PN-EN 17430 </w:t>
            </w:r>
            <w:r w:rsidRPr="00E80388">
              <w:rPr>
                <w:rFonts w:ascii="Arial" w:hAnsi="Arial" w:cs="Arial"/>
                <w:sz w:val="18"/>
                <w:szCs w:val="18"/>
              </w:rPr>
              <w:t xml:space="preserve">zawierający  2 substancje czynne z różnych grup chemicznych  w tym alkohol etylowy minimum 80g Substancje pielęgnujące  glicerynę. Nie może zawierać barwników i substancji zapachowych. Przebadany  dermatologicznie. Wymagane spektrum bakteriobójcze, prątkobójcze (M. </w:t>
            </w:r>
            <w:proofErr w:type="spellStart"/>
            <w:r w:rsidRPr="00E80388">
              <w:rPr>
                <w:rFonts w:ascii="Arial" w:hAnsi="Arial" w:cs="Arial"/>
                <w:sz w:val="18"/>
                <w:szCs w:val="18"/>
              </w:rPr>
              <w:t>avium</w:t>
            </w:r>
            <w:proofErr w:type="spellEnd"/>
            <w:r w:rsidRPr="00E80388">
              <w:rPr>
                <w:rFonts w:ascii="Arial" w:hAnsi="Arial" w:cs="Arial"/>
                <w:sz w:val="18"/>
                <w:szCs w:val="18"/>
              </w:rPr>
              <w:t xml:space="preserve">, </w:t>
            </w:r>
            <w:r w:rsidR="001B1688">
              <w:rPr>
                <w:rFonts w:ascii="Arial" w:hAnsi="Arial" w:cs="Arial"/>
                <w:sz w:val="18"/>
                <w:szCs w:val="18"/>
              </w:rPr>
              <w:br/>
            </w:r>
            <w:r w:rsidRPr="00E80388">
              <w:rPr>
                <w:rFonts w:ascii="Arial" w:hAnsi="Arial" w:cs="Arial"/>
                <w:sz w:val="18"/>
                <w:szCs w:val="18"/>
              </w:rPr>
              <w:t xml:space="preserve">M. terra) grzybobójcze </w:t>
            </w:r>
            <w:r w:rsidR="001B1688">
              <w:rPr>
                <w:rFonts w:ascii="Arial" w:hAnsi="Arial" w:cs="Arial"/>
                <w:sz w:val="18"/>
                <w:szCs w:val="18"/>
              </w:rPr>
              <w:br/>
            </w:r>
            <w:r w:rsidRPr="00E80388">
              <w:rPr>
                <w:rFonts w:ascii="Arial" w:hAnsi="Arial" w:cs="Arial"/>
                <w:sz w:val="18"/>
                <w:szCs w:val="18"/>
              </w:rPr>
              <w:t xml:space="preserve">(C. albicans, A. </w:t>
            </w:r>
            <w:proofErr w:type="spellStart"/>
            <w:r w:rsidRPr="00E80388">
              <w:rPr>
                <w:rFonts w:ascii="Arial" w:hAnsi="Arial" w:cs="Arial"/>
                <w:sz w:val="18"/>
                <w:szCs w:val="18"/>
              </w:rPr>
              <w:t>brasiliansis</w:t>
            </w:r>
            <w:proofErr w:type="spellEnd"/>
            <w:r w:rsidRPr="00E80388">
              <w:rPr>
                <w:rFonts w:ascii="Arial" w:hAnsi="Arial" w:cs="Arial"/>
                <w:sz w:val="18"/>
                <w:szCs w:val="18"/>
              </w:rPr>
              <w:t xml:space="preserve">) </w:t>
            </w:r>
            <w:r w:rsidR="001B1688">
              <w:rPr>
                <w:rFonts w:ascii="Arial" w:hAnsi="Arial" w:cs="Arial"/>
                <w:sz w:val="18"/>
                <w:szCs w:val="18"/>
              </w:rPr>
              <w:br/>
            </w:r>
            <w:r w:rsidRPr="00E80388">
              <w:rPr>
                <w:rFonts w:ascii="Arial" w:hAnsi="Arial" w:cs="Arial"/>
                <w:sz w:val="18"/>
                <w:szCs w:val="18"/>
              </w:rPr>
              <w:t xml:space="preserve">i wirusobójcze (Noro, </w:t>
            </w:r>
            <w:proofErr w:type="spellStart"/>
            <w:r w:rsidRPr="00E80388">
              <w:rPr>
                <w:rFonts w:ascii="Arial" w:hAnsi="Arial" w:cs="Arial"/>
                <w:sz w:val="18"/>
                <w:szCs w:val="18"/>
              </w:rPr>
              <w:t>Adeno</w:t>
            </w:r>
            <w:proofErr w:type="spellEnd"/>
            <w:r w:rsidRPr="00E80388">
              <w:rPr>
                <w:rFonts w:ascii="Arial" w:hAnsi="Arial" w:cs="Arial"/>
                <w:sz w:val="18"/>
                <w:szCs w:val="18"/>
              </w:rPr>
              <w:t>, Polio)</w:t>
            </w:r>
            <w:r w:rsidR="00CA7508">
              <w:rPr>
                <w:rFonts w:ascii="Arial" w:hAnsi="Arial" w:cs="Arial"/>
                <w:sz w:val="18"/>
                <w:szCs w:val="18"/>
              </w:rPr>
              <w:t xml:space="preserve"> </w:t>
            </w:r>
            <w:r w:rsidRPr="00E80388">
              <w:rPr>
                <w:rFonts w:ascii="Arial" w:hAnsi="Arial" w:cs="Arial"/>
                <w:sz w:val="18"/>
                <w:szCs w:val="18"/>
              </w:rPr>
              <w:t xml:space="preserve"> w czasie 30 sek. Opakowanie 0,5 l</w:t>
            </w:r>
            <w:r w:rsidR="0085605D">
              <w:rPr>
                <w:rFonts w:ascii="Arial" w:hAnsi="Arial" w:cs="Arial"/>
                <w:sz w:val="18"/>
                <w:szCs w:val="18"/>
              </w:rPr>
              <w:t>,</w:t>
            </w:r>
            <w:r w:rsidRPr="00E80388">
              <w:rPr>
                <w:rFonts w:ascii="Arial" w:hAnsi="Arial" w:cs="Arial"/>
                <w:sz w:val="18"/>
                <w:szCs w:val="18"/>
              </w:rPr>
              <w:t xml:space="preserve"> opakowanie ma zastosowanie do dozowników typu Dermados.</w:t>
            </w:r>
          </w:p>
        </w:tc>
        <w:tc>
          <w:tcPr>
            <w:tcW w:w="852" w:type="dxa"/>
            <w:tcBorders>
              <w:top w:val="single" w:sz="4" w:space="0" w:color="000000"/>
              <w:left w:val="single" w:sz="4" w:space="0" w:color="000000"/>
              <w:bottom w:val="single" w:sz="4" w:space="0" w:color="000000"/>
            </w:tcBorders>
            <w:vAlign w:val="center"/>
          </w:tcPr>
          <w:p w14:paraId="227555EF" w14:textId="4AF3A455" w:rsidR="004140CE" w:rsidRPr="00E80388" w:rsidRDefault="00E21F8E" w:rsidP="004140CE">
            <w:pPr>
              <w:snapToGrid w:val="0"/>
              <w:jc w:val="center"/>
              <w:rPr>
                <w:rFonts w:ascii="Arial" w:hAnsi="Arial" w:cs="Arial"/>
                <w:sz w:val="18"/>
                <w:szCs w:val="18"/>
              </w:rPr>
            </w:pPr>
            <w:r>
              <w:rPr>
                <w:rFonts w:ascii="Arial" w:hAnsi="Arial" w:cs="Arial"/>
                <w:sz w:val="18"/>
                <w:szCs w:val="18"/>
              </w:rPr>
              <w:t>40</w:t>
            </w:r>
            <w:r w:rsidR="004140CE" w:rsidRPr="00E80388">
              <w:rPr>
                <w:rFonts w:ascii="Arial" w:hAnsi="Arial" w:cs="Arial"/>
                <w:sz w:val="18"/>
                <w:szCs w:val="18"/>
              </w:rPr>
              <w:t xml:space="preserve"> l</w:t>
            </w:r>
          </w:p>
        </w:tc>
        <w:tc>
          <w:tcPr>
            <w:tcW w:w="1904" w:type="dxa"/>
            <w:tcBorders>
              <w:top w:val="single" w:sz="4" w:space="0" w:color="000000"/>
              <w:left w:val="single" w:sz="4" w:space="0" w:color="000000"/>
              <w:bottom w:val="single" w:sz="4" w:space="0" w:color="000000"/>
            </w:tcBorders>
            <w:vAlign w:val="center"/>
          </w:tcPr>
          <w:p w14:paraId="0A6E88F8" w14:textId="77777777" w:rsidR="004140CE" w:rsidRPr="00E80388" w:rsidRDefault="004140CE" w:rsidP="004140CE">
            <w:pPr>
              <w:snapToGrid w:val="0"/>
              <w:jc w:val="center"/>
              <w:rPr>
                <w:rFonts w:ascii="Arial" w:hAnsi="Arial" w:cs="Arial"/>
                <w:sz w:val="18"/>
                <w:szCs w:val="18"/>
              </w:rPr>
            </w:pPr>
          </w:p>
        </w:tc>
        <w:tc>
          <w:tcPr>
            <w:tcW w:w="1904" w:type="dxa"/>
            <w:tcBorders>
              <w:top w:val="single" w:sz="4" w:space="0" w:color="000000"/>
              <w:left w:val="single" w:sz="4" w:space="0" w:color="000000"/>
              <w:bottom w:val="single" w:sz="4" w:space="0" w:color="000000"/>
            </w:tcBorders>
            <w:vAlign w:val="center"/>
          </w:tcPr>
          <w:p w14:paraId="4D894F16" w14:textId="77777777" w:rsidR="004140CE" w:rsidRPr="00E80388" w:rsidRDefault="004140CE" w:rsidP="004140CE">
            <w:pPr>
              <w:snapToGrid w:val="0"/>
              <w:jc w:val="center"/>
              <w:rPr>
                <w:rFonts w:ascii="Arial" w:hAnsi="Arial" w:cs="Arial"/>
                <w:sz w:val="18"/>
                <w:szCs w:val="18"/>
              </w:rPr>
            </w:pPr>
          </w:p>
        </w:tc>
        <w:tc>
          <w:tcPr>
            <w:tcW w:w="1907" w:type="dxa"/>
            <w:tcBorders>
              <w:top w:val="single" w:sz="4" w:space="0" w:color="000000"/>
              <w:left w:val="single" w:sz="4" w:space="0" w:color="000000"/>
              <w:bottom w:val="single" w:sz="4" w:space="0" w:color="000000"/>
            </w:tcBorders>
            <w:vAlign w:val="center"/>
          </w:tcPr>
          <w:p w14:paraId="27ABD34A" w14:textId="77777777" w:rsidR="004140CE" w:rsidRPr="00E80388" w:rsidRDefault="004140CE" w:rsidP="004140CE">
            <w:pPr>
              <w:snapToGrid w:val="0"/>
              <w:jc w:val="center"/>
              <w:rPr>
                <w:rFonts w:ascii="Arial" w:hAnsi="Arial" w:cs="Arial"/>
                <w:sz w:val="18"/>
                <w:szCs w:val="18"/>
              </w:rPr>
            </w:pPr>
          </w:p>
        </w:tc>
        <w:tc>
          <w:tcPr>
            <w:tcW w:w="1614" w:type="dxa"/>
            <w:tcBorders>
              <w:top w:val="single" w:sz="4" w:space="0" w:color="000000"/>
              <w:left w:val="single" w:sz="4" w:space="0" w:color="000000"/>
              <w:bottom w:val="single" w:sz="4" w:space="0" w:color="000000"/>
            </w:tcBorders>
            <w:vAlign w:val="center"/>
          </w:tcPr>
          <w:p w14:paraId="05D57EA0" w14:textId="77777777" w:rsidR="004140CE" w:rsidRPr="00E80388" w:rsidRDefault="004140CE" w:rsidP="004140CE">
            <w:pPr>
              <w:snapToGrid w:val="0"/>
              <w:jc w:val="center"/>
              <w:rPr>
                <w:rFonts w:ascii="Arial" w:hAnsi="Arial" w:cs="Arial"/>
                <w:sz w:val="18"/>
                <w:szCs w:val="18"/>
              </w:rPr>
            </w:pPr>
          </w:p>
        </w:tc>
        <w:tc>
          <w:tcPr>
            <w:tcW w:w="2584" w:type="dxa"/>
            <w:tcBorders>
              <w:top w:val="single" w:sz="4" w:space="0" w:color="000000"/>
              <w:left w:val="single" w:sz="4" w:space="0" w:color="000000"/>
              <w:bottom w:val="single" w:sz="4" w:space="0" w:color="000000"/>
            </w:tcBorders>
            <w:vAlign w:val="center"/>
          </w:tcPr>
          <w:p w14:paraId="6A677133" w14:textId="77777777" w:rsidR="004140CE" w:rsidRPr="00E80388" w:rsidRDefault="004140CE" w:rsidP="004140CE">
            <w:pPr>
              <w:snapToGrid w:val="0"/>
              <w:rPr>
                <w:rFonts w:ascii="Arial" w:hAnsi="Arial" w:cs="Arial"/>
                <w:sz w:val="18"/>
                <w:szCs w:val="18"/>
              </w:rPr>
            </w:pPr>
          </w:p>
        </w:tc>
        <w:tc>
          <w:tcPr>
            <w:tcW w:w="2319" w:type="dxa"/>
            <w:tcBorders>
              <w:top w:val="single" w:sz="4" w:space="0" w:color="000000"/>
              <w:left w:val="single" w:sz="4" w:space="0" w:color="000000"/>
              <w:bottom w:val="single" w:sz="4" w:space="0" w:color="000000"/>
              <w:right w:val="single" w:sz="4" w:space="0" w:color="000000"/>
            </w:tcBorders>
            <w:vAlign w:val="center"/>
          </w:tcPr>
          <w:p w14:paraId="1D6EB0C2" w14:textId="77777777" w:rsidR="004140CE" w:rsidRPr="00E80388" w:rsidRDefault="004140CE" w:rsidP="004140CE">
            <w:pPr>
              <w:snapToGrid w:val="0"/>
              <w:rPr>
                <w:rFonts w:ascii="Arial" w:hAnsi="Arial" w:cs="Arial"/>
                <w:sz w:val="18"/>
                <w:szCs w:val="18"/>
              </w:rPr>
            </w:pPr>
          </w:p>
        </w:tc>
      </w:tr>
      <w:tr w:rsidR="004140CE" w:rsidRPr="00E80388" w14:paraId="1FA52B1C" w14:textId="77777777" w:rsidTr="00D16FEF">
        <w:tc>
          <w:tcPr>
            <w:tcW w:w="488" w:type="dxa"/>
            <w:tcBorders>
              <w:top w:val="single" w:sz="4" w:space="0" w:color="000000"/>
              <w:left w:val="single" w:sz="4" w:space="0" w:color="000000"/>
              <w:bottom w:val="single" w:sz="4" w:space="0" w:color="000000"/>
            </w:tcBorders>
            <w:vAlign w:val="center"/>
          </w:tcPr>
          <w:p w14:paraId="52E6C71E" w14:textId="6EEEE4E3" w:rsidR="004140CE" w:rsidRPr="00E80388" w:rsidRDefault="000E40B4" w:rsidP="004140CE">
            <w:pPr>
              <w:snapToGrid w:val="0"/>
              <w:rPr>
                <w:rFonts w:ascii="Arial" w:hAnsi="Arial" w:cs="Arial"/>
                <w:sz w:val="18"/>
                <w:szCs w:val="18"/>
              </w:rPr>
            </w:pPr>
            <w:r>
              <w:rPr>
                <w:rFonts w:ascii="Arial" w:hAnsi="Arial" w:cs="Arial"/>
                <w:sz w:val="18"/>
                <w:szCs w:val="18"/>
              </w:rPr>
              <w:t>9</w:t>
            </w:r>
          </w:p>
        </w:tc>
        <w:tc>
          <w:tcPr>
            <w:tcW w:w="2634" w:type="dxa"/>
            <w:tcBorders>
              <w:top w:val="single" w:sz="4" w:space="0" w:color="000000"/>
              <w:left w:val="single" w:sz="4" w:space="0" w:color="000000"/>
              <w:bottom w:val="single" w:sz="4" w:space="0" w:color="000000"/>
            </w:tcBorders>
            <w:vAlign w:val="center"/>
          </w:tcPr>
          <w:p w14:paraId="7A71B99D" w14:textId="0C236A09" w:rsidR="004140CE" w:rsidRPr="00E80388" w:rsidRDefault="004140CE" w:rsidP="004140CE">
            <w:pPr>
              <w:rPr>
                <w:rFonts w:ascii="Arial" w:hAnsi="Arial" w:cs="Arial"/>
                <w:sz w:val="18"/>
                <w:szCs w:val="18"/>
              </w:rPr>
            </w:pPr>
            <w:r w:rsidRPr="00E80388">
              <w:rPr>
                <w:rFonts w:ascii="Arial" w:hAnsi="Arial" w:cs="Arial"/>
                <w:sz w:val="18"/>
                <w:szCs w:val="18"/>
              </w:rPr>
              <w:t>Pompki do butelek o poj.  0,5 litra z poz</w:t>
            </w:r>
            <w:r w:rsidR="001B1688">
              <w:rPr>
                <w:rFonts w:ascii="Arial" w:hAnsi="Arial" w:cs="Arial"/>
                <w:sz w:val="18"/>
                <w:szCs w:val="18"/>
              </w:rPr>
              <w:t>.</w:t>
            </w:r>
            <w:r w:rsidRPr="00E80388">
              <w:rPr>
                <w:rFonts w:ascii="Arial" w:hAnsi="Arial" w:cs="Arial"/>
                <w:sz w:val="18"/>
                <w:szCs w:val="18"/>
              </w:rPr>
              <w:t xml:space="preserve">  nr 6</w:t>
            </w:r>
          </w:p>
          <w:p w14:paraId="77EAB591" w14:textId="77777777" w:rsidR="004140CE" w:rsidRPr="00E80388" w:rsidRDefault="004140CE" w:rsidP="004140CE">
            <w:pPr>
              <w:snapToGrid w:val="0"/>
              <w:rPr>
                <w:rFonts w:ascii="Arial" w:hAnsi="Arial" w:cs="Arial"/>
                <w:sz w:val="18"/>
                <w:szCs w:val="18"/>
              </w:rPr>
            </w:pPr>
          </w:p>
        </w:tc>
        <w:tc>
          <w:tcPr>
            <w:tcW w:w="852" w:type="dxa"/>
            <w:tcBorders>
              <w:top w:val="single" w:sz="4" w:space="0" w:color="000000"/>
              <w:left w:val="single" w:sz="4" w:space="0" w:color="000000"/>
              <w:bottom w:val="single" w:sz="4" w:space="0" w:color="000000"/>
            </w:tcBorders>
            <w:vAlign w:val="center"/>
          </w:tcPr>
          <w:p w14:paraId="02446D59" w14:textId="77777777" w:rsidR="004140CE" w:rsidRPr="00E80388" w:rsidRDefault="004140CE" w:rsidP="004140CE">
            <w:pPr>
              <w:snapToGrid w:val="0"/>
              <w:jc w:val="center"/>
              <w:rPr>
                <w:rFonts w:ascii="Arial" w:hAnsi="Arial" w:cs="Arial"/>
                <w:sz w:val="18"/>
                <w:szCs w:val="18"/>
              </w:rPr>
            </w:pPr>
            <w:r w:rsidRPr="00E80388">
              <w:rPr>
                <w:rFonts w:ascii="Arial" w:hAnsi="Arial" w:cs="Arial"/>
                <w:sz w:val="18"/>
                <w:szCs w:val="18"/>
              </w:rPr>
              <w:t>12 szt.</w:t>
            </w:r>
          </w:p>
        </w:tc>
        <w:tc>
          <w:tcPr>
            <w:tcW w:w="1904" w:type="dxa"/>
            <w:tcBorders>
              <w:top w:val="single" w:sz="4" w:space="0" w:color="000000"/>
              <w:left w:val="single" w:sz="4" w:space="0" w:color="000000"/>
              <w:bottom w:val="single" w:sz="4" w:space="0" w:color="000000"/>
            </w:tcBorders>
            <w:vAlign w:val="center"/>
          </w:tcPr>
          <w:p w14:paraId="16239194" w14:textId="77777777" w:rsidR="004140CE" w:rsidRPr="00E80388" w:rsidRDefault="004140CE" w:rsidP="004140CE">
            <w:pPr>
              <w:snapToGrid w:val="0"/>
              <w:jc w:val="center"/>
              <w:rPr>
                <w:rFonts w:ascii="Arial" w:hAnsi="Arial" w:cs="Arial"/>
                <w:sz w:val="18"/>
                <w:szCs w:val="18"/>
              </w:rPr>
            </w:pPr>
          </w:p>
        </w:tc>
        <w:tc>
          <w:tcPr>
            <w:tcW w:w="1904" w:type="dxa"/>
            <w:tcBorders>
              <w:top w:val="single" w:sz="4" w:space="0" w:color="000000"/>
              <w:left w:val="single" w:sz="4" w:space="0" w:color="000000"/>
              <w:bottom w:val="single" w:sz="4" w:space="0" w:color="000000"/>
            </w:tcBorders>
            <w:vAlign w:val="center"/>
          </w:tcPr>
          <w:p w14:paraId="6D948E9E" w14:textId="77777777" w:rsidR="004140CE" w:rsidRPr="00E80388" w:rsidRDefault="004140CE" w:rsidP="004140CE">
            <w:pPr>
              <w:snapToGrid w:val="0"/>
              <w:rPr>
                <w:rFonts w:ascii="Arial" w:hAnsi="Arial" w:cs="Arial"/>
                <w:sz w:val="18"/>
                <w:szCs w:val="18"/>
              </w:rPr>
            </w:pPr>
          </w:p>
        </w:tc>
        <w:tc>
          <w:tcPr>
            <w:tcW w:w="1907" w:type="dxa"/>
            <w:tcBorders>
              <w:top w:val="single" w:sz="4" w:space="0" w:color="000000"/>
              <w:left w:val="single" w:sz="4" w:space="0" w:color="000000"/>
              <w:bottom w:val="single" w:sz="4" w:space="0" w:color="000000"/>
            </w:tcBorders>
            <w:vAlign w:val="center"/>
          </w:tcPr>
          <w:p w14:paraId="7730288C" w14:textId="77777777" w:rsidR="004140CE" w:rsidRPr="00E80388" w:rsidRDefault="004140CE" w:rsidP="004140CE">
            <w:pPr>
              <w:snapToGrid w:val="0"/>
              <w:jc w:val="center"/>
              <w:rPr>
                <w:rFonts w:ascii="Arial" w:hAnsi="Arial" w:cs="Arial"/>
                <w:sz w:val="18"/>
                <w:szCs w:val="18"/>
              </w:rPr>
            </w:pPr>
          </w:p>
        </w:tc>
        <w:tc>
          <w:tcPr>
            <w:tcW w:w="1614" w:type="dxa"/>
            <w:tcBorders>
              <w:top w:val="single" w:sz="4" w:space="0" w:color="000000"/>
              <w:left w:val="single" w:sz="4" w:space="0" w:color="000000"/>
              <w:bottom w:val="single" w:sz="4" w:space="0" w:color="000000"/>
            </w:tcBorders>
            <w:vAlign w:val="center"/>
          </w:tcPr>
          <w:p w14:paraId="0D908B4F" w14:textId="77777777" w:rsidR="004140CE" w:rsidRPr="00E80388" w:rsidRDefault="004140CE" w:rsidP="004140CE">
            <w:pPr>
              <w:snapToGrid w:val="0"/>
              <w:jc w:val="center"/>
              <w:rPr>
                <w:rFonts w:ascii="Arial" w:hAnsi="Arial" w:cs="Arial"/>
                <w:sz w:val="18"/>
                <w:szCs w:val="18"/>
              </w:rPr>
            </w:pPr>
          </w:p>
        </w:tc>
        <w:tc>
          <w:tcPr>
            <w:tcW w:w="2584" w:type="dxa"/>
            <w:tcBorders>
              <w:top w:val="single" w:sz="4" w:space="0" w:color="000000"/>
              <w:left w:val="single" w:sz="4" w:space="0" w:color="000000"/>
              <w:bottom w:val="single" w:sz="4" w:space="0" w:color="000000"/>
            </w:tcBorders>
            <w:vAlign w:val="center"/>
          </w:tcPr>
          <w:p w14:paraId="7D3D0054" w14:textId="77777777" w:rsidR="004140CE" w:rsidRPr="00E80388" w:rsidRDefault="004140CE" w:rsidP="004140CE">
            <w:pPr>
              <w:snapToGrid w:val="0"/>
              <w:rPr>
                <w:rFonts w:ascii="Arial" w:hAnsi="Arial" w:cs="Arial"/>
                <w:sz w:val="18"/>
                <w:szCs w:val="18"/>
              </w:rPr>
            </w:pPr>
          </w:p>
        </w:tc>
        <w:tc>
          <w:tcPr>
            <w:tcW w:w="2319" w:type="dxa"/>
            <w:tcBorders>
              <w:top w:val="single" w:sz="4" w:space="0" w:color="000000"/>
              <w:left w:val="single" w:sz="4" w:space="0" w:color="000000"/>
              <w:bottom w:val="single" w:sz="4" w:space="0" w:color="000000"/>
              <w:right w:val="single" w:sz="4" w:space="0" w:color="000000"/>
            </w:tcBorders>
            <w:vAlign w:val="center"/>
          </w:tcPr>
          <w:p w14:paraId="2842A448" w14:textId="77777777" w:rsidR="004140CE" w:rsidRPr="00E80388" w:rsidRDefault="004140CE" w:rsidP="004140CE">
            <w:pPr>
              <w:snapToGrid w:val="0"/>
              <w:rPr>
                <w:rFonts w:ascii="Arial" w:hAnsi="Arial" w:cs="Arial"/>
                <w:sz w:val="18"/>
                <w:szCs w:val="18"/>
              </w:rPr>
            </w:pPr>
          </w:p>
        </w:tc>
      </w:tr>
      <w:tr w:rsidR="004140CE" w:rsidRPr="00E80388" w14:paraId="25DCC547" w14:textId="77777777" w:rsidTr="00D16FEF">
        <w:tc>
          <w:tcPr>
            <w:tcW w:w="488" w:type="dxa"/>
            <w:tcBorders>
              <w:left w:val="single" w:sz="4" w:space="0" w:color="000000"/>
              <w:bottom w:val="single" w:sz="4" w:space="0" w:color="000000"/>
            </w:tcBorders>
            <w:vAlign w:val="center"/>
          </w:tcPr>
          <w:p w14:paraId="1E73998E" w14:textId="1B5D3520" w:rsidR="004140CE" w:rsidRPr="00E80388" w:rsidRDefault="000E40B4" w:rsidP="004140CE">
            <w:pPr>
              <w:snapToGrid w:val="0"/>
              <w:rPr>
                <w:rFonts w:ascii="Arial" w:hAnsi="Arial" w:cs="Arial"/>
                <w:sz w:val="18"/>
                <w:szCs w:val="18"/>
              </w:rPr>
            </w:pPr>
            <w:r>
              <w:rPr>
                <w:rFonts w:ascii="Arial" w:hAnsi="Arial" w:cs="Arial"/>
                <w:sz w:val="18"/>
                <w:szCs w:val="18"/>
              </w:rPr>
              <w:t>10</w:t>
            </w:r>
          </w:p>
        </w:tc>
        <w:tc>
          <w:tcPr>
            <w:tcW w:w="2634" w:type="dxa"/>
            <w:tcBorders>
              <w:left w:val="single" w:sz="4" w:space="0" w:color="000000"/>
              <w:bottom w:val="single" w:sz="4" w:space="0" w:color="000000"/>
            </w:tcBorders>
            <w:vAlign w:val="center"/>
          </w:tcPr>
          <w:p w14:paraId="53D6A1E5" w14:textId="38649934" w:rsidR="004140CE" w:rsidRPr="00E80388" w:rsidRDefault="004140CE" w:rsidP="004140CE">
            <w:pPr>
              <w:widowControl/>
              <w:autoSpaceDE w:val="0"/>
              <w:snapToGrid w:val="0"/>
              <w:rPr>
                <w:rFonts w:ascii="Arial" w:eastAsia="Times New Roman" w:hAnsi="Arial" w:cs="Arial"/>
                <w:sz w:val="18"/>
                <w:szCs w:val="18"/>
                <w:lang w:eastAsia="ar-SA" w:bidi="ar-SA"/>
              </w:rPr>
            </w:pPr>
            <w:r w:rsidRPr="0085605D">
              <w:rPr>
                <w:rFonts w:ascii="Arial" w:eastAsia="Times New Roman" w:hAnsi="Arial" w:cs="Arial"/>
                <w:sz w:val="18"/>
                <w:szCs w:val="18"/>
                <w:lang w:eastAsia="ar-SA" w:bidi="ar-SA"/>
              </w:rPr>
              <w:t xml:space="preserve">Preparat w postaci tabletek </w:t>
            </w:r>
            <w:r w:rsidR="001B1688">
              <w:rPr>
                <w:rFonts w:ascii="Arial" w:eastAsia="Times New Roman" w:hAnsi="Arial" w:cs="Arial"/>
                <w:sz w:val="18"/>
                <w:szCs w:val="18"/>
                <w:lang w:eastAsia="ar-SA" w:bidi="ar-SA"/>
              </w:rPr>
              <w:br/>
            </w:r>
            <w:r w:rsidRPr="0085605D">
              <w:rPr>
                <w:rFonts w:ascii="Arial" w:eastAsia="Times New Roman" w:hAnsi="Arial" w:cs="Arial"/>
                <w:sz w:val="18"/>
                <w:szCs w:val="18"/>
                <w:lang w:eastAsia="ar-SA" w:bidi="ar-SA"/>
              </w:rPr>
              <w:t>do mycia i dezynfekcji powierzchni na bazie aktywnego chloru</w:t>
            </w:r>
            <w:r w:rsidR="0057061F" w:rsidRPr="0085605D">
              <w:rPr>
                <w:rFonts w:ascii="Arial" w:eastAsia="Times New Roman" w:hAnsi="Arial" w:cs="Arial"/>
                <w:sz w:val="18"/>
                <w:szCs w:val="18"/>
                <w:lang w:eastAsia="ar-SA" w:bidi="ar-SA"/>
              </w:rPr>
              <w:t xml:space="preserve">. </w:t>
            </w:r>
            <w:r w:rsidRPr="0085605D">
              <w:rPr>
                <w:rFonts w:ascii="Arial" w:eastAsia="Times New Roman" w:hAnsi="Arial" w:cs="Arial"/>
                <w:sz w:val="18"/>
                <w:szCs w:val="18"/>
                <w:lang w:eastAsia="ar-SA" w:bidi="ar-SA"/>
              </w:rPr>
              <w:t xml:space="preserve">Skuteczność </w:t>
            </w:r>
            <w:proofErr w:type="spellStart"/>
            <w:r w:rsidRPr="0085605D">
              <w:rPr>
                <w:rFonts w:ascii="Arial" w:eastAsia="Times New Roman" w:hAnsi="Arial" w:cs="Arial"/>
                <w:sz w:val="18"/>
                <w:szCs w:val="18"/>
                <w:lang w:eastAsia="ar-SA" w:bidi="ar-SA"/>
              </w:rPr>
              <w:t>mikrobójcza</w:t>
            </w:r>
            <w:proofErr w:type="spellEnd"/>
            <w:r w:rsidRPr="0085605D">
              <w:rPr>
                <w:rFonts w:ascii="Arial" w:eastAsia="Times New Roman" w:hAnsi="Arial" w:cs="Arial"/>
                <w:sz w:val="18"/>
                <w:szCs w:val="18"/>
                <w:lang w:eastAsia="ar-SA" w:bidi="ar-SA"/>
              </w:rPr>
              <w:t xml:space="preserve"> </w:t>
            </w:r>
            <w:r w:rsidR="001B1688">
              <w:rPr>
                <w:rFonts w:ascii="Arial" w:eastAsia="Times New Roman" w:hAnsi="Arial" w:cs="Arial"/>
                <w:sz w:val="18"/>
                <w:szCs w:val="18"/>
                <w:lang w:eastAsia="ar-SA" w:bidi="ar-SA"/>
              </w:rPr>
              <w:br/>
            </w:r>
            <w:r w:rsidRPr="0085605D">
              <w:rPr>
                <w:rFonts w:ascii="Arial" w:eastAsia="Times New Roman" w:hAnsi="Arial" w:cs="Arial"/>
                <w:sz w:val="18"/>
                <w:szCs w:val="18"/>
                <w:lang w:eastAsia="ar-SA" w:bidi="ar-SA"/>
              </w:rPr>
              <w:t>w warunkach brudnych, potwierdzona badaniami wg Norm Europejski</w:t>
            </w:r>
            <w:r w:rsidR="0085605D" w:rsidRPr="0085605D">
              <w:rPr>
                <w:rFonts w:ascii="Arial" w:eastAsia="Times New Roman" w:hAnsi="Arial" w:cs="Arial"/>
                <w:sz w:val="18"/>
                <w:szCs w:val="18"/>
                <w:lang w:eastAsia="ar-SA" w:bidi="ar-SA"/>
              </w:rPr>
              <w:t>ch</w:t>
            </w:r>
            <w:r w:rsidRPr="0085605D">
              <w:rPr>
                <w:rFonts w:ascii="Arial" w:eastAsia="Times New Roman" w:hAnsi="Arial" w:cs="Arial"/>
                <w:sz w:val="18"/>
                <w:szCs w:val="18"/>
                <w:lang w:eastAsia="ar-SA" w:bidi="ar-SA"/>
              </w:rPr>
              <w:t xml:space="preserve">: </w:t>
            </w:r>
            <w:r w:rsidRPr="0085605D">
              <w:rPr>
                <w:rFonts w:ascii="Arial" w:eastAsia="Times New Roman" w:hAnsi="Arial" w:cs="Arial"/>
                <w:bCs/>
                <w:sz w:val="18"/>
                <w:szCs w:val="18"/>
                <w:lang w:eastAsia="ar-SA" w:bidi="ar-SA"/>
              </w:rPr>
              <w:t xml:space="preserve">bakterie ( EN13727), grzyby (EN 13624), wirusy: Polio, </w:t>
            </w:r>
            <w:proofErr w:type="spellStart"/>
            <w:r w:rsidRPr="0085605D">
              <w:rPr>
                <w:rFonts w:ascii="Arial" w:eastAsia="Times New Roman" w:hAnsi="Arial" w:cs="Arial"/>
                <w:bCs/>
                <w:sz w:val="18"/>
                <w:szCs w:val="18"/>
                <w:lang w:eastAsia="ar-SA" w:bidi="ar-SA"/>
              </w:rPr>
              <w:t>Adeno</w:t>
            </w:r>
            <w:proofErr w:type="spellEnd"/>
            <w:r w:rsidRPr="0085605D">
              <w:rPr>
                <w:rFonts w:ascii="Arial" w:eastAsia="Times New Roman" w:hAnsi="Arial" w:cs="Arial"/>
                <w:bCs/>
                <w:sz w:val="18"/>
                <w:szCs w:val="18"/>
                <w:lang w:eastAsia="ar-SA" w:bidi="ar-SA"/>
              </w:rPr>
              <w:t>, Noro (EN14476</w:t>
            </w:r>
            <w:r w:rsidR="00CA7508" w:rsidRPr="0085605D">
              <w:rPr>
                <w:rFonts w:ascii="Arial" w:eastAsia="Times New Roman" w:hAnsi="Arial" w:cs="Arial"/>
                <w:bCs/>
                <w:sz w:val="18"/>
                <w:szCs w:val="18"/>
                <w:lang w:eastAsia="ar-SA" w:bidi="ar-SA"/>
              </w:rPr>
              <w:t>, 16777</w:t>
            </w:r>
            <w:r w:rsidRPr="0085605D">
              <w:rPr>
                <w:rFonts w:ascii="Arial" w:eastAsia="Times New Roman" w:hAnsi="Arial" w:cs="Arial"/>
                <w:bCs/>
                <w:sz w:val="18"/>
                <w:szCs w:val="18"/>
                <w:lang w:eastAsia="ar-SA" w:bidi="ar-SA"/>
              </w:rPr>
              <w:t>), prątki (EN14348), spory C</w:t>
            </w:r>
            <w:r w:rsidRPr="0085605D">
              <w:rPr>
                <w:rFonts w:ascii="Arial" w:eastAsia="Times New Roman" w:hAnsi="Arial" w:cs="Arial"/>
                <w:bCs/>
                <w:iCs/>
                <w:sz w:val="18"/>
                <w:szCs w:val="18"/>
                <w:lang w:eastAsia="ar-SA" w:bidi="ar-SA"/>
              </w:rPr>
              <w:t xml:space="preserve">. difficile </w:t>
            </w:r>
            <w:r w:rsidRPr="0085605D">
              <w:rPr>
                <w:rFonts w:ascii="Arial" w:eastAsia="Times New Roman" w:hAnsi="Arial" w:cs="Arial"/>
                <w:bCs/>
                <w:sz w:val="18"/>
                <w:szCs w:val="18"/>
                <w:lang w:eastAsia="ar-SA" w:bidi="ar-SA"/>
              </w:rPr>
              <w:t>(EN</w:t>
            </w:r>
            <w:r w:rsidR="00CA7508" w:rsidRPr="0085605D">
              <w:rPr>
                <w:rFonts w:ascii="Arial" w:eastAsia="Times New Roman" w:hAnsi="Arial" w:cs="Arial"/>
                <w:bCs/>
                <w:sz w:val="18"/>
                <w:szCs w:val="18"/>
                <w:lang w:eastAsia="ar-SA" w:bidi="ar-SA"/>
              </w:rPr>
              <w:t>17126</w:t>
            </w:r>
            <w:r w:rsidRPr="0085605D">
              <w:rPr>
                <w:rFonts w:ascii="Arial" w:eastAsia="Times New Roman" w:hAnsi="Arial" w:cs="Arial"/>
                <w:bCs/>
                <w:sz w:val="18"/>
                <w:szCs w:val="18"/>
                <w:lang w:eastAsia="ar-SA" w:bidi="ar-SA"/>
              </w:rPr>
              <w:t xml:space="preserve">). </w:t>
            </w:r>
            <w:r w:rsidRPr="0085605D">
              <w:rPr>
                <w:rFonts w:ascii="Arial" w:eastAsia="Times New Roman" w:hAnsi="Arial" w:cs="Arial"/>
                <w:sz w:val="18"/>
                <w:szCs w:val="18"/>
                <w:lang w:eastAsia="ar-SA" w:bidi="ar-SA"/>
              </w:rPr>
              <w:t xml:space="preserve">Działanie </w:t>
            </w:r>
            <w:r w:rsidR="00CA7508" w:rsidRPr="0085605D">
              <w:rPr>
                <w:rFonts w:ascii="Arial" w:eastAsia="Times New Roman" w:hAnsi="Arial" w:cs="Arial"/>
                <w:sz w:val="18"/>
                <w:szCs w:val="18"/>
                <w:lang w:eastAsia="ar-SA" w:bidi="ar-SA"/>
              </w:rPr>
              <w:t>od 2000 do 4</w:t>
            </w:r>
            <w:r w:rsidRPr="0085605D">
              <w:rPr>
                <w:rFonts w:ascii="Arial" w:eastAsia="Times New Roman" w:hAnsi="Arial" w:cs="Arial"/>
                <w:sz w:val="18"/>
                <w:szCs w:val="18"/>
                <w:lang w:eastAsia="ar-SA" w:bidi="ar-SA"/>
              </w:rPr>
              <w:t xml:space="preserve">000 </w:t>
            </w:r>
            <w:proofErr w:type="spellStart"/>
            <w:r w:rsidRPr="0085605D">
              <w:rPr>
                <w:rFonts w:ascii="Arial" w:eastAsia="Times New Roman" w:hAnsi="Arial" w:cs="Arial"/>
                <w:sz w:val="18"/>
                <w:szCs w:val="18"/>
                <w:lang w:eastAsia="ar-SA" w:bidi="ar-SA"/>
              </w:rPr>
              <w:t>ppm</w:t>
            </w:r>
            <w:proofErr w:type="spellEnd"/>
            <w:r w:rsidRPr="0085605D">
              <w:rPr>
                <w:rFonts w:ascii="Arial" w:eastAsia="Times New Roman" w:hAnsi="Arial" w:cs="Arial"/>
                <w:sz w:val="18"/>
                <w:szCs w:val="18"/>
                <w:lang w:eastAsia="ar-SA" w:bidi="ar-SA"/>
              </w:rPr>
              <w:t xml:space="preserve"> w warunkac</w:t>
            </w:r>
            <w:r w:rsidR="00CA7508" w:rsidRPr="0085605D">
              <w:rPr>
                <w:rFonts w:ascii="Arial" w:eastAsia="Times New Roman" w:hAnsi="Arial" w:cs="Arial"/>
                <w:sz w:val="18"/>
                <w:szCs w:val="18"/>
                <w:lang w:eastAsia="ar-SA" w:bidi="ar-SA"/>
              </w:rPr>
              <w:t>h</w:t>
            </w:r>
            <w:r w:rsidRPr="00E80388">
              <w:rPr>
                <w:rFonts w:ascii="Arial" w:eastAsia="Times New Roman" w:hAnsi="Arial" w:cs="Arial"/>
                <w:sz w:val="18"/>
                <w:szCs w:val="18"/>
                <w:lang w:eastAsia="ar-SA" w:bidi="ar-SA"/>
              </w:rPr>
              <w:t xml:space="preserve"> </w:t>
            </w:r>
            <w:r w:rsidRPr="00E80388">
              <w:rPr>
                <w:rFonts w:ascii="Arial" w:eastAsia="Times New Roman" w:hAnsi="Arial" w:cs="Arial"/>
                <w:sz w:val="18"/>
                <w:szCs w:val="18"/>
                <w:lang w:eastAsia="ar-SA" w:bidi="ar-SA"/>
              </w:rPr>
              <w:lastRenderedPageBreak/>
              <w:t>brudnych. Dozowanie:1 tabletka/</w:t>
            </w:r>
            <w:r w:rsidR="00CA7508">
              <w:rPr>
                <w:rFonts w:ascii="Arial" w:eastAsia="Times New Roman" w:hAnsi="Arial" w:cs="Arial"/>
                <w:sz w:val="18"/>
                <w:szCs w:val="18"/>
                <w:lang w:eastAsia="ar-SA" w:bidi="ar-SA"/>
              </w:rPr>
              <w:t>2</w:t>
            </w:r>
            <w:r w:rsidRPr="00E80388">
              <w:rPr>
                <w:rFonts w:ascii="Arial" w:eastAsia="Times New Roman" w:hAnsi="Arial" w:cs="Arial"/>
                <w:sz w:val="18"/>
                <w:szCs w:val="18"/>
                <w:lang w:eastAsia="ar-SA" w:bidi="ar-SA"/>
              </w:rPr>
              <w:t xml:space="preserve">000 </w:t>
            </w:r>
            <w:proofErr w:type="spellStart"/>
            <w:r w:rsidRPr="00E80388">
              <w:rPr>
                <w:rFonts w:ascii="Arial" w:eastAsia="Times New Roman" w:hAnsi="Arial" w:cs="Arial"/>
                <w:sz w:val="18"/>
                <w:szCs w:val="18"/>
                <w:lang w:eastAsia="ar-SA" w:bidi="ar-SA"/>
              </w:rPr>
              <w:t>ppm</w:t>
            </w:r>
            <w:proofErr w:type="spellEnd"/>
            <w:r w:rsidRPr="00E80388">
              <w:rPr>
                <w:rFonts w:ascii="Arial" w:eastAsia="Times New Roman" w:hAnsi="Arial" w:cs="Arial"/>
                <w:sz w:val="18"/>
                <w:szCs w:val="18"/>
                <w:lang w:eastAsia="ar-SA" w:bidi="ar-SA"/>
              </w:rPr>
              <w:t xml:space="preserve"> na </w:t>
            </w:r>
            <w:r w:rsidR="00CA7508">
              <w:rPr>
                <w:rFonts w:ascii="Arial" w:eastAsia="Times New Roman" w:hAnsi="Arial" w:cs="Arial"/>
                <w:sz w:val="18"/>
                <w:szCs w:val="18"/>
                <w:lang w:eastAsia="ar-SA" w:bidi="ar-SA"/>
              </w:rPr>
              <w:t>0,75</w:t>
            </w:r>
            <w:r w:rsidRPr="00E80388">
              <w:rPr>
                <w:rFonts w:ascii="Arial" w:eastAsia="Times New Roman" w:hAnsi="Arial" w:cs="Arial"/>
                <w:sz w:val="18"/>
                <w:szCs w:val="18"/>
                <w:lang w:eastAsia="ar-SA" w:bidi="ar-SA"/>
              </w:rPr>
              <w:t xml:space="preserve"> litr wody. Czas ekspozycji do15 min.</w:t>
            </w:r>
            <w:r w:rsidR="007F0CAD">
              <w:rPr>
                <w:rFonts w:ascii="Arial" w:eastAsia="Times New Roman" w:hAnsi="Arial" w:cs="Arial"/>
                <w:sz w:val="18"/>
                <w:szCs w:val="18"/>
                <w:lang w:eastAsia="ar-SA" w:bidi="ar-SA"/>
              </w:rPr>
              <w:t xml:space="preserve"> Op. a 300 tabletek</w:t>
            </w:r>
          </w:p>
        </w:tc>
        <w:tc>
          <w:tcPr>
            <w:tcW w:w="852" w:type="dxa"/>
            <w:tcBorders>
              <w:left w:val="single" w:sz="4" w:space="0" w:color="000000"/>
              <w:bottom w:val="single" w:sz="4" w:space="0" w:color="000000"/>
            </w:tcBorders>
            <w:vAlign w:val="center"/>
          </w:tcPr>
          <w:p w14:paraId="6C0DA8B4" w14:textId="24C1EFCB" w:rsidR="004140CE" w:rsidRPr="00E80388" w:rsidRDefault="00E21F8E" w:rsidP="004140CE">
            <w:pPr>
              <w:snapToGrid w:val="0"/>
              <w:jc w:val="center"/>
              <w:rPr>
                <w:rFonts w:ascii="Arial" w:hAnsi="Arial" w:cs="Arial"/>
                <w:sz w:val="18"/>
                <w:szCs w:val="18"/>
              </w:rPr>
            </w:pPr>
            <w:r>
              <w:rPr>
                <w:rFonts w:ascii="Arial" w:hAnsi="Arial" w:cs="Arial"/>
                <w:sz w:val="18"/>
                <w:szCs w:val="18"/>
              </w:rPr>
              <w:lastRenderedPageBreak/>
              <w:t>2</w:t>
            </w:r>
            <w:r w:rsidR="0086537B">
              <w:rPr>
                <w:rFonts w:ascii="Arial" w:hAnsi="Arial" w:cs="Arial"/>
                <w:sz w:val="18"/>
                <w:szCs w:val="18"/>
              </w:rPr>
              <w:t>4</w:t>
            </w:r>
            <w:r>
              <w:rPr>
                <w:rFonts w:ascii="Arial" w:hAnsi="Arial" w:cs="Arial"/>
                <w:sz w:val="18"/>
                <w:szCs w:val="18"/>
              </w:rPr>
              <w:t xml:space="preserve"> </w:t>
            </w:r>
            <w:r w:rsidR="004140CE" w:rsidRPr="00E80388">
              <w:rPr>
                <w:rFonts w:ascii="Arial" w:hAnsi="Arial" w:cs="Arial"/>
                <w:sz w:val="18"/>
                <w:szCs w:val="18"/>
              </w:rPr>
              <w:t>szt.</w:t>
            </w:r>
          </w:p>
        </w:tc>
        <w:tc>
          <w:tcPr>
            <w:tcW w:w="1904" w:type="dxa"/>
            <w:tcBorders>
              <w:left w:val="single" w:sz="4" w:space="0" w:color="000000"/>
              <w:bottom w:val="single" w:sz="4" w:space="0" w:color="000000"/>
            </w:tcBorders>
            <w:vAlign w:val="center"/>
          </w:tcPr>
          <w:p w14:paraId="630DEB6A" w14:textId="77777777" w:rsidR="004140CE" w:rsidRPr="00E80388" w:rsidRDefault="004140CE" w:rsidP="004140CE">
            <w:pPr>
              <w:snapToGrid w:val="0"/>
              <w:jc w:val="center"/>
              <w:rPr>
                <w:rFonts w:ascii="Arial" w:hAnsi="Arial" w:cs="Arial"/>
                <w:sz w:val="18"/>
                <w:szCs w:val="18"/>
              </w:rPr>
            </w:pPr>
          </w:p>
        </w:tc>
        <w:tc>
          <w:tcPr>
            <w:tcW w:w="1904" w:type="dxa"/>
            <w:tcBorders>
              <w:left w:val="single" w:sz="4" w:space="0" w:color="000000"/>
              <w:bottom w:val="single" w:sz="4" w:space="0" w:color="000000"/>
            </w:tcBorders>
            <w:vAlign w:val="center"/>
          </w:tcPr>
          <w:p w14:paraId="280D1C3F" w14:textId="77777777" w:rsidR="004140CE" w:rsidRPr="00E80388" w:rsidRDefault="004140CE" w:rsidP="004140CE">
            <w:pPr>
              <w:snapToGrid w:val="0"/>
              <w:jc w:val="center"/>
              <w:rPr>
                <w:rFonts w:ascii="Arial" w:hAnsi="Arial" w:cs="Arial"/>
                <w:sz w:val="18"/>
                <w:szCs w:val="18"/>
              </w:rPr>
            </w:pPr>
          </w:p>
        </w:tc>
        <w:tc>
          <w:tcPr>
            <w:tcW w:w="1907" w:type="dxa"/>
            <w:tcBorders>
              <w:left w:val="single" w:sz="4" w:space="0" w:color="000000"/>
              <w:bottom w:val="single" w:sz="4" w:space="0" w:color="000000"/>
            </w:tcBorders>
            <w:vAlign w:val="center"/>
          </w:tcPr>
          <w:p w14:paraId="1A017574" w14:textId="77777777" w:rsidR="004140CE" w:rsidRPr="00E80388" w:rsidRDefault="004140CE" w:rsidP="004140CE">
            <w:pPr>
              <w:snapToGrid w:val="0"/>
              <w:jc w:val="center"/>
              <w:rPr>
                <w:rFonts w:ascii="Arial" w:hAnsi="Arial" w:cs="Arial"/>
                <w:sz w:val="18"/>
                <w:szCs w:val="18"/>
              </w:rPr>
            </w:pPr>
          </w:p>
        </w:tc>
        <w:tc>
          <w:tcPr>
            <w:tcW w:w="1614" w:type="dxa"/>
            <w:tcBorders>
              <w:left w:val="single" w:sz="4" w:space="0" w:color="000000"/>
              <w:bottom w:val="single" w:sz="4" w:space="0" w:color="000000"/>
            </w:tcBorders>
            <w:vAlign w:val="center"/>
          </w:tcPr>
          <w:p w14:paraId="4503B171" w14:textId="77777777" w:rsidR="004140CE" w:rsidRPr="00E80388" w:rsidRDefault="004140CE" w:rsidP="004140CE">
            <w:pPr>
              <w:snapToGrid w:val="0"/>
              <w:jc w:val="center"/>
              <w:rPr>
                <w:rFonts w:ascii="Arial" w:hAnsi="Arial" w:cs="Arial"/>
                <w:sz w:val="18"/>
                <w:szCs w:val="18"/>
              </w:rPr>
            </w:pPr>
          </w:p>
        </w:tc>
        <w:tc>
          <w:tcPr>
            <w:tcW w:w="2584" w:type="dxa"/>
            <w:tcBorders>
              <w:left w:val="single" w:sz="4" w:space="0" w:color="000000"/>
              <w:bottom w:val="single" w:sz="4" w:space="0" w:color="000000"/>
            </w:tcBorders>
            <w:vAlign w:val="center"/>
          </w:tcPr>
          <w:p w14:paraId="39BB0EC6" w14:textId="1F0509C8" w:rsidR="004140CE" w:rsidRPr="00E80388" w:rsidRDefault="004140CE" w:rsidP="004140CE">
            <w:pPr>
              <w:snapToGrid w:val="0"/>
              <w:rPr>
                <w:rFonts w:ascii="Arial" w:hAnsi="Arial" w:cs="Arial"/>
                <w:sz w:val="18"/>
                <w:szCs w:val="18"/>
              </w:rPr>
            </w:pPr>
          </w:p>
        </w:tc>
        <w:tc>
          <w:tcPr>
            <w:tcW w:w="2319" w:type="dxa"/>
            <w:tcBorders>
              <w:left w:val="single" w:sz="4" w:space="0" w:color="000000"/>
              <w:bottom w:val="single" w:sz="4" w:space="0" w:color="000000"/>
              <w:right w:val="single" w:sz="4" w:space="0" w:color="000000"/>
            </w:tcBorders>
            <w:vAlign w:val="center"/>
          </w:tcPr>
          <w:p w14:paraId="583289C9" w14:textId="77777777" w:rsidR="004140CE" w:rsidRPr="00E80388" w:rsidRDefault="004140CE" w:rsidP="004140CE">
            <w:pPr>
              <w:snapToGrid w:val="0"/>
              <w:rPr>
                <w:rFonts w:ascii="Arial" w:hAnsi="Arial" w:cs="Arial"/>
                <w:sz w:val="18"/>
                <w:szCs w:val="18"/>
              </w:rPr>
            </w:pPr>
          </w:p>
        </w:tc>
      </w:tr>
      <w:tr w:rsidR="004140CE" w:rsidRPr="00E80388" w14:paraId="13E069AF" w14:textId="77777777" w:rsidTr="00D16FEF">
        <w:tc>
          <w:tcPr>
            <w:tcW w:w="488" w:type="dxa"/>
            <w:tcBorders>
              <w:left w:val="single" w:sz="4" w:space="0" w:color="000000"/>
              <w:bottom w:val="single" w:sz="4" w:space="0" w:color="000000"/>
            </w:tcBorders>
            <w:vAlign w:val="center"/>
          </w:tcPr>
          <w:p w14:paraId="218905CB" w14:textId="618CABFE" w:rsidR="004140CE" w:rsidRPr="00E80388" w:rsidRDefault="007E359C" w:rsidP="004140CE">
            <w:pPr>
              <w:snapToGrid w:val="0"/>
              <w:rPr>
                <w:rFonts w:ascii="Arial" w:hAnsi="Arial" w:cs="Arial"/>
                <w:sz w:val="18"/>
                <w:szCs w:val="18"/>
              </w:rPr>
            </w:pPr>
            <w:r>
              <w:rPr>
                <w:rFonts w:ascii="Arial" w:hAnsi="Arial" w:cs="Arial"/>
                <w:sz w:val="18"/>
                <w:szCs w:val="18"/>
              </w:rPr>
              <w:t>1</w:t>
            </w:r>
            <w:r w:rsidR="000E40B4">
              <w:rPr>
                <w:rFonts w:ascii="Arial" w:hAnsi="Arial" w:cs="Arial"/>
                <w:sz w:val="18"/>
                <w:szCs w:val="18"/>
              </w:rPr>
              <w:t>1</w:t>
            </w:r>
          </w:p>
        </w:tc>
        <w:tc>
          <w:tcPr>
            <w:tcW w:w="2634" w:type="dxa"/>
            <w:tcBorders>
              <w:left w:val="single" w:sz="4" w:space="0" w:color="000000"/>
              <w:bottom w:val="single" w:sz="4" w:space="0" w:color="000000"/>
            </w:tcBorders>
            <w:vAlign w:val="center"/>
          </w:tcPr>
          <w:p w14:paraId="20AFFDC9" w14:textId="779001AF" w:rsidR="004140CE" w:rsidRPr="00E80388" w:rsidRDefault="004140CE" w:rsidP="004140CE">
            <w:pPr>
              <w:widowControl/>
              <w:autoSpaceDE w:val="0"/>
              <w:snapToGrid w:val="0"/>
              <w:rPr>
                <w:rFonts w:ascii="Arial" w:eastAsia="Times New Roman" w:hAnsi="Arial" w:cs="Arial"/>
                <w:sz w:val="18"/>
                <w:szCs w:val="18"/>
                <w:lang w:eastAsia="ar-SA" w:bidi="ar-SA"/>
              </w:rPr>
            </w:pPr>
            <w:r w:rsidRPr="00E80388">
              <w:rPr>
                <w:rFonts w:ascii="Arial" w:eastAsia="Times New Roman" w:hAnsi="Arial" w:cs="Arial"/>
                <w:sz w:val="18"/>
                <w:szCs w:val="18"/>
                <w:lang w:eastAsia="ar-SA" w:bidi="ar-SA"/>
              </w:rPr>
              <w:t xml:space="preserve">Preparat  do dezynfekcji powietrza i powierzchni na salach operacyjnych, na bazie synergistycznie działających składników czynnych; chlorku </w:t>
            </w:r>
            <w:proofErr w:type="spellStart"/>
            <w:r w:rsidRPr="00E80388">
              <w:rPr>
                <w:rFonts w:ascii="Arial" w:eastAsia="Times New Roman" w:hAnsi="Arial" w:cs="Arial"/>
                <w:sz w:val="18"/>
                <w:szCs w:val="18"/>
                <w:lang w:eastAsia="ar-SA" w:bidi="ar-SA"/>
              </w:rPr>
              <w:t>didecylodimetyloamoniowego</w:t>
            </w:r>
            <w:proofErr w:type="spellEnd"/>
            <w:r w:rsidRPr="00E80388">
              <w:rPr>
                <w:rFonts w:ascii="Arial" w:eastAsia="Times New Roman" w:hAnsi="Arial" w:cs="Arial"/>
                <w:sz w:val="18"/>
                <w:szCs w:val="18"/>
                <w:lang w:eastAsia="ar-SA" w:bidi="ar-SA"/>
              </w:rPr>
              <w:t xml:space="preserve">, </w:t>
            </w:r>
            <w:proofErr w:type="spellStart"/>
            <w:r w:rsidRPr="00E80388">
              <w:rPr>
                <w:rFonts w:ascii="Arial" w:eastAsia="Times New Roman" w:hAnsi="Arial" w:cs="Arial"/>
                <w:sz w:val="18"/>
                <w:szCs w:val="18"/>
                <w:lang w:eastAsia="ar-SA" w:bidi="ar-SA"/>
              </w:rPr>
              <w:t>fenoksyetanolu</w:t>
            </w:r>
            <w:proofErr w:type="spellEnd"/>
            <w:r w:rsidRPr="00E80388">
              <w:rPr>
                <w:rFonts w:ascii="Arial" w:eastAsia="Times New Roman" w:hAnsi="Arial" w:cs="Arial"/>
                <w:sz w:val="18"/>
                <w:szCs w:val="18"/>
                <w:lang w:eastAsia="ar-SA" w:bidi="ar-SA"/>
              </w:rPr>
              <w:t>, aldehydu cynamonowego, rozpuszczalnika alifatycznego</w:t>
            </w:r>
            <w:r w:rsidR="00AA08F1">
              <w:rPr>
                <w:rFonts w:ascii="Arial" w:eastAsia="Times New Roman" w:hAnsi="Arial" w:cs="Arial"/>
                <w:sz w:val="18"/>
                <w:szCs w:val="18"/>
                <w:lang w:eastAsia="ar-SA" w:bidi="ar-SA"/>
              </w:rPr>
              <w:t xml:space="preserve"> </w:t>
            </w:r>
            <w:r w:rsidRPr="00E80388">
              <w:rPr>
                <w:rFonts w:ascii="Arial" w:eastAsia="Times New Roman" w:hAnsi="Arial" w:cs="Arial"/>
                <w:sz w:val="18"/>
                <w:szCs w:val="18"/>
                <w:lang w:eastAsia="ar-SA" w:bidi="ar-SA"/>
              </w:rPr>
              <w:t xml:space="preserve">w niepalnym </w:t>
            </w:r>
            <w:proofErr w:type="spellStart"/>
            <w:r w:rsidRPr="00E80388">
              <w:rPr>
                <w:rFonts w:ascii="Arial" w:eastAsia="Times New Roman" w:hAnsi="Arial" w:cs="Arial"/>
                <w:sz w:val="18"/>
                <w:szCs w:val="18"/>
                <w:lang w:eastAsia="ar-SA" w:bidi="ar-SA"/>
              </w:rPr>
              <w:t>propelencie</w:t>
            </w:r>
            <w:proofErr w:type="spellEnd"/>
            <w:r w:rsidRPr="00E80388">
              <w:rPr>
                <w:rFonts w:ascii="Arial" w:eastAsia="Times New Roman" w:hAnsi="Arial" w:cs="Arial"/>
                <w:sz w:val="18"/>
                <w:szCs w:val="18"/>
                <w:lang w:eastAsia="ar-SA" w:bidi="ar-SA"/>
              </w:rPr>
              <w:t xml:space="preserve"> , o szerokim spektrum biobójczym i szybkim działaniu wobec bakterii (</w:t>
            </w:r>
            <w:proofErr w:type="spellStart"/>
            <w:r w:rsidR="00AA08F1" w:rsidRPr="00E80388">
              <w:rPr>
                <w:rFonts w:ascii="Arial" w:eastAsia="Times New Roman" w:hAnsi="Arial" w:cs="Arial"/>
                <w:sz w:val="18"/>
                <w:szCs w:val="18"/>
                <w:lang w:eastAsia="ar-SA" w:bidi="ar-SA"/>
              </w:rPr>
              <w:t>Staphylococcus</w:t>
            </w:r>
            <w:proofErr w:type="spellEnd"/>
            <w:r w:rsidRPr="00E80388">
              <w:rPr>
                <w:rFonts w:ascii="Arial" w:eastAsia="Times New Roman" w:hAnsi="Arial" w:cs="Arial"/>
                <w:sz w:val="18"/>
                <w:szCs w:val="18"/>
                <w:lang w:eastAsia="ar-SA" w:bidi="ar-SA"/>
              </w:rPr>
              <w:t xml:space="preserve"> </w:t>
            </w:r>
            <w:proofErr w:type="spellStart"/>
            <w:r w:rsidRPr="00E80388">
              <w:rPr>
                <w:rFonts w:ascii="Arial" w:eastAsia="Times New Roman" w:hAnsi="Arial" w:cs="Arial"/>
                <w:sz w:val="18"/>
                <w:szCs w:val="18"/>
                <w:lang w:eastAsia="ar-SA" w:bidi="ar-SA"/>
              </w:rPr>
              <w:t>aureus</w:t>
            </w:r>
            <w:proofErr w:type="spellEnd"/>
            <w:r w:rsidRPr="00E80388">
              <w:rPr>
                <w:rFonts w:ascii="Arial" w:eastAsia="Times New Roman" w:hAnsi="Arial" w:cs="Arial"/>
                <w:sz w:val="18"/>
                <w:szCs w:val="18"/>
                <w:lang w:eastAsia="ar-SA" w:bidi="ar-SA"/>
              </w:rPr>
              <w:t xml:space="preserve">, </w:t>
            </w:r>
            <w:proofErr w:type="spellStart"/>
            <w:r w:rsidRPr="00E80388">
              <w:rPr>
                <w:rFonts w:ascii="Arial" w:eastAsia="Times New Roman" w:hAnsi="Arial" w:cs="Arial"/>
                <w:sz w:val="18"/>
                <w:szCs w:val="18"/>
                <w:lang w:eastAsia="ar-SA" w:bidi="ar-SA"/>
              </w:rPr>
              <w:t>Enterococcus</w:t>
            </w:r>
            <w:proofErr w:type="spellEnd"/>
            <w:r w:rsidRPr="00E80388">
              <w:rPr>
                <w:rFonts w:ascii="Arial" w:eastAsia="Times New Roman" w:hAnsi="Arial" w:cs="Arial"/>
                <w:sz w:val="18"/>
                <w:szCs w:val="18"/>
                <w:lang w:eastAsia="ar-SA" w:bidi="ar-SA"/>
              </w:rPr>
              <w:t xml:space="preserve"> </w:t>
            </w:r>
            <w:proofErr w:type="spellStart"/>
            <w:r w:rsidRPr="00E80388">
              <w:rPr>
                <w:rFonts w:ascii="Arial" w:eastAsia="Times New Roman" w:hAnsi="Arial" w:cs="Arial"/>
                <w:sz w:val="18"/>
                <w:szCs w:val="18"/>
                <w:lang w:eastAsia="ar-SA" w:bidi="ar-SA"/>
              </w:rPr>
              <w:t>hirae</w:t>
            </w:r>
            <w:proofErr w:type="spellEnd"/>
            <w:r w:rsidRPr="00E80388">
              <w:rPr>
                <w:rFonts w:ascii="Arial" w:eastAsia="Times New Roman" w:hAnsi="Arial" w:cs="Arial"/>
                <w:sz w:val="18"/>
                <w:szCs w:val="18"/>
                <w:lang w:eastAsia="ar-SA" w:bidi="ar-SA"/>
              </w:rPr>
              <w:t xml:space="preserve">, </w:t>
            </w:r>
            <w:proofErr w:type="spellStart"/>
            <w:r w:rsidRPr="00E80388">
              <w:rPr>
                <w:rFonts w:ascii="Arial" w:eastAsia="Times New Roman" w:hAnsi="Arial" w:cs="Arial"/>
                <w:sz w:val="18"/>
                <w:szCs w:val="18"/>
                <w:lang w:eastAsia="ar-SA" w:bidi="ar-SA"/>
              </w:rPr>
              <w:t>Pseudomonas</w:t>
            </w:r>
            <w:proofErr w:type="spellEnd"/>
            <w:r w:rsidRPr="00E80388">
              <w:rPr>
                <w:rFonts w:ascii="Arial" w:eastAsia="Times New Roman" w:hAnsi="Arial" w:cs="Arial"/>
                <w:sz w:val="18"/>
                <w:szCs w:val="18"/>
                <w:lang w:eastAsia="ar-SA" w:bidi="ar-SA"/>
              </w:rPr>
              <w:t xml:space="preserve"> </w:t>
            </w:r>
            <w:proofErr w:type="spellStart"/>
            <w:r w:rsidRPr="00E80388">
              <w:rPr>
                <w:rFonts w:ascii="Arial" w:eastAsia="Times New Roman" w:hAnsi="Arial" w:cs="Arial"/>
                <w:sz w:val="18"/>
                <w:szCs w:val="18"/>
                <w:lang w:eastAsia="ar-SA" w:bidi="ar-SA"/>
              </w:rPr>
              <w:t>aeruginosa</w:t>
            </w:r>
            <w:proofErr w:type="spellEnd"/>
            <w:r w:rsidRPr="00E80388">
              <w:rPr>
                <w:rFonts w:ascii="Arial" w:eastAsia="Times New Roman" w:hAnsi="Arial" w:cs="Arial"/>
                <w:sz w:val="18"/>
                <w:szCs w:val="18"/>
                <w:lang w:eastAsia="ar-SA" w:bidi="ar-SA"/>
              </w:rPr>
              <w:t>, Escherichia coli),</w:t>
            </w:r>
            <w:r w:rsidR="0085605D">
              <w:rPr>
                <w:rFonts w:ascii="Arial" w:eastAsia="Times New Roman" w:hAnsi="Arial" w:cs="Arial"/>
                <w:sz w:val="18"/>
                <w:szCs w:val="18"/>
                <w:lang w:eastAsia="ar-SA" w:bidi="ar-SA"/>
              </w:rPr>
              <w:t xml:space="preserve"> </w:t>
            </w:r>
            <w:r w:rsidRPr="00E80388">
              <w:rPr>
                <w:rFonts w:ascii="Arial" w:eastAsia="Times New Roman" w:hAnsi="Arial" w:cs="Arial"/>
                <w:sz w:val="18"/>
                <w:szCs w:val="18"/>
                <w:lang w:eastAsia="ar-SA" w:bidi="ar-SA"/>
              </w:rPr>
              <w:t xml:space="preserve">potwierdzonej skuteczności wobec Aspergillus </w:t>
            </w:r>
            <w:proofErr w:type="spellStart"/>
            <w:r w:rsidRPr="00E80388">
              <w:rPr>
                <w:rFonts w:ascii="Arial" w:eastAsia="Times New Roman" w:hAnsi="Arial" w:cs="Arial"/>
                <w:sz w:val="18"/>
                <w:szCs w:val="18"/>
                <w:lang w:eastAsia="ar-SA" w:bidi="ar-SA"/>
              </w:rPr>
              <w:t>niger</w:t>
            </w:r>
            <w:proofErr w:type="spellEnd"/>
            <w:r w:rsidRPr="00E80388">
              <w:rPr>
                <w:rFonts w:ascii="Arial" w:eastAsia="Times New Roman" w:hAnsi="Arial" w:cs="Arial"/>
                <w:sz w:val="18"/>
                <w:szCs w:val="18"/>
                <w:lang w:eastAsia="ar-SA" w:bidi="ar-SA"/>
              </w:rPr>
              <w:t xml:space="preserve">, </w:t>
            </w:r>
            <w:proofErr w:type="spellStart"/>
            <w:r w:rsidRPr="00E80388">
              <w:rPr>
                <w:rFonts w:ascii="Arial" w:eastAsia="Times New Roman" w:hAnsi="Arial" w:cs="Arial"/>
                <w:sz w:val="18"/>
                <w:szCs w:val="18"/>
                <w:lang w:eastAsia="ar-SA" w:bidi="ar-SA"/>
              </w:rPr>
              <w:t>Penicillium</w:t>
            </w:r>
            <w:proofErr w:type="spellEnd"/>
            <w:r w:rsidRPr="00E80388">
              <w:rPr>
                <w:rFonts w:ascii="Arial" w:eastAsia="Times New Roman" w:hAnsi="Arial" w:cs="Arial"/>
                <w:sz w:val="18"/>
                <w:szCs w:val="18"/>
                <w:lang w:eastAsia="ar-SA" w:bidi="ar-SA"/>
              </w:rPr>
              <w:t xml:space="preserve"> </w:t>
            </w:r>
            <w:proofErr w:type="spellStart"/>
            <w:r w:rsidRPr="00E80388">
              <w:rPr>
                <w:rFonts w:ascii="Arial" w:eastAsia="Times New Roman" w:hAnsi="Arial" w:cs="Arial"/>
                <w:sz w:val="18"/>
                <w:szCs w:val="18"/>
                <w:lang w:eastAsia="ar-SA" w:bidi="ar-SA"/>
              </w:rPr>
              <w:t>glaucum</w:t>
            </w:r>
            <w:proofErr w:type="spellEnd"/>
            <w:r w:rsidRPr="00E80388">
              <w:rPr>
                <w:rFonts w:ascii="Arial" w:eastAsia="Times New Roman" w:hAnsi="Arial" w:cs="Arial"/>
                <w:sz w:val="18"/>
                <w:szCs w:val="18"/>
                <w:lang w:eastAsia="ar-SA" w:bidi="ar-SA"/>
              </w:rPr>
              <w:t xml:space="preserve">, </w:t>
            </w:r>
            <w:proofErr w:type="spellStart"/>
            <w:r w:rsidR="00AA08F1">
              <w:rPr>
                <w:rFonts w:ascii="Arial" w:eastAsia="Times New Roman" w:hAnsi="Arial" w:cs="Arial"/>
                <w:sz w:val="18"/>
                <w:szCs w:val="18"/>
                <w:lang w:eastAsia="ar-SA" w:bidi="ar-SA"/>
              </w:rPr>
              <w:t>T</w:t>
            </w:r>
            <w:r w:rsidRPr="00E80388">
              <w:rPr>
                <w:rFonts w:ascii="Arial" w:eastAsia="Times New Roman" w:hAnsi="Arial" w:cs="Arial"/>
                <w:sz w:val="18"/>
                <w:szCs w:val="18"/>
                <w:lang w:eastAsia="ar-SA" w:bidi="ar-SA"/>
              </w:rPr>
              <w:t>richophyton</w:t>
            </w:r>
            <w:proofErr w:type="spellEnd"/>
            <w:r w:rsidRPr="00E80388">
              <w:rPr>
                <w:rFonts w:ascii="Arial" w:eastAsia="Times New Roman" w:hAnsi="Arial" w:cs="Arial"/>
                <w:sz w:val="18"/>
                <w:szCs w:val="18"/>
                <w:lang w:eastAsia="ar-SA" w:bidi="ar-SA"/>
              </w:rPr>
              <w:t xml:space="preserve"> </w:t>
            </w:r>
            <w:proofErr w:type="spellStart"/>
            <w:r w:rsidRPr="00E80388">
              <w:rPr>
                <w:rFonts w:ascii="Arial" w:eastAsia="Times New Roman" w:hAnsi="Arial" w:cs="Arial"/>
                <w:sz w:val="18"/>
                <w:szCs w:val="18"/>
                <w:lang w:eastAsia="ar-SA" w:bidi="ar-SA"/>
              </w:rPr>
              <w:t>mentagrophytes</w:t>
            </w:r>
            <w:proofErr w:type="spellEnd"/>
            <w:r w:rsidRPr="00E80388">
              <w:rPr>
                <w:rFonts w:ascii="Arial" w:eastAsia="Times New Roman" w:hAnsi="Arial" w:cs="Arial"/>
                <w:sz w:val="18"/>
                <w:szCs w:val="18"/>
                <w:lang w:eastAsia="ar-SA" w:bidi="ar-SA"/>
              </w:rPr>
              <w:t xml:space="preserve">, </w:t>
            </w:r>
            <w:proofErr w:type="spellStart"/>
            <w:r w:rsidRPr="00E80388">
              <w:rPr>
                <w:rFonts w:ascii="Arial" w:eastAsia="Times New Roman" w:hAnsi="Arial" w:cs="Arial"/>
                <w:sz w:val="18"/>
                <w:szCs w:val="18"/>
                <w:lang w:eastAsia="ar-SA" w:bidi="ar-SA"/>
              </w:rPr>
              <w:t>Microsporum</w:t>
            </w:r>
            <w:proofErr w:type="spellEnd"/>
            <w:r w:rsidRPr="00E80388">
              <w:rPr>
                <w:rFonts w:ascii="Arial" w:eastAsia="Times New Roman" w:hAnsi="Arial" w:cs="Arial"/>
                <w:sz w:val="18"/>
                <w:szCs w:val="18"/>
                <w:lang w:eastAsia="ar-SA" w:bidi="ar-SA"/>
              </w:rPr>
              <w:t xml:space="preserve"> </w:t>
            </w:r>
            <w:proofErr w:type="spellStart"/>
            <w:r w:rsidRPr="00E80388">
              <w:rPr>
                <w:rFonts w:ascii="Arial" w:eastAsia="Times New Roman" w:hAnsi="Arial" w:cs="Arial"/>
                <w:sz w:val="18"/>
                <w:szCs w:val="18"/>
                <w:lang w:eastAsia="ar-SA" w:bidi="ar-SA"/>
              </w:rPr>
              <w:t>canis</w:t>
            </w:r>
            <w:proofErr w:type="spellEnd"/>
            <w:r w:rsidRPr="00E80388">
              <w:rPr>
                <w:rFonts w:ascii="Arial" w:eastAsia="Times New Roman" w:hAnsi="Arial" w:cs="Arial"/>
                <w:sz w:val="18"/>
                <w:szCs w:val="18"/>
                <w:lang w:eastAsia="ar-SA" w:bidi="ar-SA"/>
              </w:rPr>
              <w:t xml:space="preserve">, </w:t>
            </w:r>
            <w:proofErr w:type="spellStart"/>
            <w:r w:rsidRPr="00E80388">
              <w:rPr>
                <w:rFonts w:ascii="Arial" w:eastAsia="Times New Roman" w:hAnsi="Arial" w:cs="Arial"/>
                <w:sz w:val="18"/>
                <w:szCs w:val="18"/>
                <w:lang w:eastAsia="ar-SA" w:bidi="ar-SA"/>
              </w:rPr>
              <w:t>Cladosporium</w:t>
            </w:r>
            <w:proofErr w:type="spellEnd"/>
            <w:r w:rsidRPr="00E80388">
              <w:rPr>
                <w:rFonts w:ascii="Arial" w:eastAsia="Times New Roman" w:hAnsi="Arial" w:cs="Arial"/>
                <w:sz w:val="18"/>
                <w:szCs w:val="18"/>
                <w:lang w:eastAsia="ar-SA" w:bidi="ar-SA"/>
              </w:rPr>
              <w:t xml:space="preserve"> </w:t>
            </w:r>
            <w:proofErr w:type="spellStart"/>
            <w:r w:rsidRPr="00E80388">
              <w:rPr>
                <w:rFonts w:ascii="Arial" w:eastAsia="Times New Roman" w:hAnsi="Arial" w:cs="Arial"/>
                <w:sz w:val="18"/>
                <w:szCs w:val="18"/>
                <w:lang w:eastAsia="ar-SA" w:bidi="ar-SA"/>
              </w:rPr>
              <w:t>cladosporioides</w:t>
            </w:r>
            <w:proofErr w:type="spellEnd"/>
            <w:r w:rsidRPr="00E80388">
              <w:rPr>
                <w:rFonts w:ascii="Arial" w:eastAsia="Times New Roman" w:hAnsi="Arial" w:cs="Arial"/>
                <w:sz w:val="18"/>
                <w:szCs w:val="18"/>
                <w:lang w:eastAsia="ar-SA" w:bidi="ar-SA"/>
              </w:rPr>
              <w:t xml:space="preserve"> </w:t>
            </w:r>
            <w:r w:rsidR="0085605D">
              <w:rPr>
                <w:rFonts w:ascii="Arial" w:eastAsia="Times New Roman" w:hAnsi="Arial" w:cs="Arial"/>
                <w:sz w:val="18"/>
                <w:szCs w:val="18"/>
                <w:lang w:eastAsia="ar-SA" w:bidi="ar-SA"/>
              </w:rPr>
              <w:t xml:space="preserve"> oraz </w:t>
            </w:r>
            <w:r w:rsidRPr="00E80388">
              <w:rPr>
                <w:rFonts w:ascii="Arial" w:eastAsia="Times New Roman" w:hAnsi="Arial" w:cs="Arial"/>
                <w:sz w:val="18"/>
                <w:szCs w:val="18"/>
                <w:lang w:eastAsia="ar-SA" w:bidi="ar-SA"/>
              </w:rPr>
              <w:t xml:space="preserve">wirusów </w:t>
            </w:r>
            <w:r w:rsidR="0085605D">
              <w:rPr>
                <w:rFonts w:ascii="Arial" w:eastAsia="Times New Roman" w:hAnsi="Arial" w:cs="Arial"/>
                <w:sz w:val="18"/>
                <w:szCs w:val="18"/>
                <w:lang w:eastAsia="ar-SA" w:bidi="ar-SA"/>
              </w:rPr>
              <w:t xml:space="preserve">(14476) </w:t>
            </w:r>
            <w:r w:rsidRPr="00E80388">
              <w:rPr>
                <w:rFonts w:ascii="Arial" w:eastAsia="Times New Roman" w:hAnsi="Arial" w:cs="Arial"/>
                <w:sz w:val="18"/>
                <w:szCs w:val="18"/>
                <w:lang w:eastAsia="ar-SA" w:bidi="ar-SA"/>
              </w:rPr>
              <w:t>w pojemnikach 50 ml do jednorazowego rozpylenia, nie wymagających nebulizatora.</w:t>
            </w:r>
          </w:p>
        </w:tc>
        <w:tc>
          <w:tcPr>
            <w:tcW w:w="852" w:type="dxa"/>
            <w:tcBorders>
              <w:left w:val="single" w:sz="4" w:space="0" w:color="000000"/>
              <w:bottom w:val="single" w:sz="4" w:space="0" w:color="000000"/>
            </w:tcBorders>
            <w:vAlign w:val="center"/>
          </w:tcPr>
          <w:p w14:paraId="1AA7D4F9" w14:textId="77777777" w:rsidR="004140CE" w:rsidRPr="00E80388" w:rsidRDefault="004140CE" w:rsidP="004140CE">
            <w:pPr>
              <w:snapToGrid w:val="0"/>
              <w:jc w:val="center"/>
              <w:rPr>
                <w:rFonts w:ascii="Arial" w:hAnsi="Arial" w:cs="Arial"/>
                <w:sz w:val="18"/>
                <w:szCs w:val="18"/>
              </w:rPr>
            </w:pPr>
            <w:r w:rsidRPr="00E80388">
              <w:rPr>
                <w:rFonts w:ascii="Arial" w:hAnsi="Arial" w:cs="Arial"/>
                <w:sz w:val="18"/>
                <w:szCs w:val="18"/>
              </w:rPr>
              <w:t>120 szt.</w:t>
            </w:r>
          </w:p>
        </w:tc>
        <w:tc>
          <w:tcPr>
            <w:tcW w:w="1904" w:type="dxa"/>
            <w:tcBorders>
              <w:left w:val="single" w:sz="4" w:space="0" w:color="000000"/>
              <w:bottom w:val="single" w:sz="4" w:space="0" w:color="000000"/>
            </w:tcBorders>
            <w:vAlign w:val="center"/>
          </w:tcPr>
          <w:p w14:paraId="33A21CD7" w14:textId="77777777" w:rsidR="004140CE" w:rsidRPr="00E80388" w:rsidRDefault="004140CE" w:rsidP="004140CE">
            <w:pPr>
              <w:snapToGrid w:val="0"/>
              <w:jc w:val="center"/>
              <w:rPr>
                <w:rFonts w:ascii="Arial" w:hAnsi="Arial" w:cs="Arial"/>
                <w:sz w:val="18"/>
                <w:szCs w:val="18"/>
              </w:rPr>
            </w:pPr>
          </w:p>
        </w:tc>
        <w:tc>
          <w:tcPr>
            <w:tcW w:w="1904" w:type="dxa"/>
            <w:tcBorders>
              <w:left w:val="single" w:sz="4" w:space="0" w:color="000000"/>
              <w:bottom w:val="single" w:sz="4" w:space="0" w:color="000000"/>
            </w:tcBorders>
            <w:vAlign w:val="center"/>
          </w:tcPr>
          <w:p w14:paraId="6D392969" w14:textId="77777777" w:rsidR="004140CE" w:rsidRPr="00E80388" w:rsidRDefault="004140CE" w:rsidP="004140CE">
            <w:pPr>
              <w:snapToGrid w:val="0"/>
              <w:jc w:val="center"/>
              <w:rPr>
                <w:rFonts w:ascii="Arial" w:hAnsi="Arial" w:cs="Arial"/>
                <w:sz w:val="18"/>
                <w:szCs w:val="18"/>
              </w:rPr>
            </w:pPr>
          </w:p>
        </w:tc>
        <w:tc>
          <w:tcPr>
            <w:tcW w:w="1907" w:type="dxa"/>
            <w:tcBorders>
              <w:left w:val="single" w:sz="4" w:space="0" w:color="000000"/>
              <w:bottom w:val="single" w:sz="4" w:space="0" w:color="000000"/>
            </w:tcBorders>
            <w:vAlign w:val="center"/>
          </w:tcPr>
          <w:p w14:paraId="44F6A205" w14:textId="77777777" w:rsidR="004140CE" w:rsidRPr="00E80388" w:rsidRDefault="004140CE" w:rsidP="004140CE">
            <w:pPr>
              <w:snapToGrid w:val="0"/>
              <w:jc w:val="center"/>
              <w:rPr>
                <w:rFonts w:ascii="Arial" w:hAnsi="Arial" w:cs="Arial"/>
                <w:sz w:val="18"/>
                <w:szCs w:val="18"/>
              </w:rPr>
            </w:pPr>
          </w:p>
        </w:tc>
        <w:tc>
          <w:tcPr>
            <w:tcW w:w="1614" w:type="dxa"/>
            <w:tcBorders>
              <w:left w:val="single" w:sz="4" w:space="0" w:color="000000"/>
              <w:bottom w:val="single" w:sz="4" w:space="0" w:color="000000"/>
            </w:tcBorders>
            <w:vAlign w:val="center"/>
          </w:tcPr>
          <w:p w14:paraId="44B283D7" w14:textId="77777777" w:rsidR="004140CE" w:rsidRPr="00E80388" w:rsidRDefault="004140CE" w:rsidP="004140CE">
            <w:pPr>
              <w:snapToGrid w:val="0"/>
              <w:jc w:val="center"/>
              <w:rPr>
                <w:rFonts w:ascii="Arial" w:hAnsi="Arial" w:cs="Arial"/>
                <w:sz w:val="18"/>
                <w:szCs w:val="18"/>
              </w:rPr>
            </w:pPr>
          </w:p>
        </w:tc>
        <w:tc>
          <w:tcPr>
            <w:tcW w:w="2584" w:type="dxa"/>
            <w:tcBorders>
              <w:left w:val="single" w:sz="4" w:space="0" w:color="000000"/>
              <w:bottom w:val="single" w:sz="4" w:space="0" w:color="000000"/>
            </w:tcBorders>
            <w:vAlign w:val="center"/>
          </w:tcPr>
          <w:p w14:paraId="0F78A9C6" w14:textId="77777777" w:rsidR="004140CE" w:rsidRPr="00E80388" w:rsidRDefault="004140CE" w:rsidP="004140CE">
            <w:pPr>
              <w:snapToGrid w:val="0"/>
              <w:rPr>
                <w:rFonts w:ascii="Arial" w:hAnsi="Arial" w:cs="Arial"/>
                <w:sz w:val="18"/>
                <w:szCs w:val="18"/>
              </w:rPr>
            </w:pPr>
          </w:p>
        </w:tc>
        <w:tc>
          <w:tcPr>
            <w:tcW w:w="2319" w:type="dxa"/>
            <w:tcBorders>
              <w:left w:val="single" w:sz="4" w:space="0" w:color="000000"/>
              <w:bottom w:val="single" w:sz="4" w:space="0" w:color="000000"/>
              <w:right w:val="single" w:sz="4" w:space="0" w:color="000000"/>
            </w:tcBorders>
            <w:vAlign w:val="center"/>
          </w:tcPr>
          <w:p w14:paraId="2315BC2A" w14:textId="77777777" w:rsidR="004140CE" w:rsidRPr="00E80388" w:rsidRDefault="004140CE" w:rsidP="004140CE">
            <w:pPr>
              <w:snapToGrid w:val="0"/>
              <w:rPr>
                <w:rFonts w:ascii="Arial" w:hAnsi="Arial" w:cs="Arial"/>
                <w:sz w:val="18"/>
                <w:szCs w:val="18"/>
              </w:rPr>
            </w:pPr>
          </w:p>
        </w:tc>
      </w:tr>
      <w:tr w:rsidR="004140CE" w:rsidRPr="00E80388" w14:paraId="0203E09D" w14:textId="77777777" w:rsidTr="00D16FEF">
        <w:tc>
          <w:tcPr>
            <w:tcW w:w="488" w:type="dxa"/>
            <w:tcBorders>
              <w:left w:val="single" w:sz="4" w:space="0" w:color="000000"/>
              <w:bottom w:val="single" w:sz="4" w:space="0" w:color="000000"/>
            </w:tcBorders>
            <w:vAlign w:val="center"/>
          </w:tcPr>
          <w:p w14:paraId="23430A8F" w14:textId="164D3D8C" w:rsidR="004140CE" w:rsidRPr="00E80388" w:rsidRDefault="004140CE" w:rsidP="004140CE">
            <w:pPr>
              <w:snapToGrid w:val="0"/>
              <w:rPr>
                <w:rFonts w:ascii="Arial" w:hAnsi="Arial" w:cs="Arial"/>
                <w:sz w:val="18"/>
                <w:szCs w:val="18"/>
              </w:rPr>
            </w:pPr>
            <w:r w:rsidRPr="00E80388">
              <w:rPr>
                <w:rFonts w:ascii="Arial" w:hAnsi="Arial" w:cs="Arial"/>
                <w:sz w:val="18"/>
                <w:szCs w:val="18"/>
              </w:rPr>
              <w:t>1</w:t>
            </w:r>
            <w:r w:rsidR="000E40B4">
              <w:rPr>
                <w:rFonts w:ascii="Arial" w:hAnsi="Arial" w:cs="Arial"/>
                <w:sz w:val="18"/>
                <w:szCs w:val="18"/>
              </w:rPr>
              <w:t>2</w:t>
            </w:r>
          </w:p>
        </w:tc>
        <w:tc>
          <w:tcPr>
            <w:tcW w:w="2634" w:type="dxa"/>
            <w:tcBorders>
              <w:left w:val="single" w:sz="4" w:space="0" w:color="000000"/>
              <w:bottom w:val="single" w:sz="4" w:space="0" w:color="000000"/>
            </w:tcBorders>
            <w:vAlign w:val="center"/>
          </w:tcPr>
          <w:p w14:paraId="5DF8DB53" w14:textId="77777777" w:rsidR="004140CE" w:rsidRPr="00E80388" w:rsidRDefault="004140CE" w:rsidP="004140CE">
            <w:pPr>
              <w:autoSpaceDE w:val="0"/>
              <w:autoSpaceDN w:val="0"/>
              <w:adjustRightInd w:val="0"/>
              <w:rPr>
                <w:rFonts w:ascii="Arial" w:hAnsi="Arial" w:cs="Arial"/>
                <w:sz w:val="18"/>
                <w:szCs w:val="18"/>
              </w:rPr>
            </w:pPr>
            <w:r w:rsidRPr="00E80388">
              <w:rPr>
                <w:rFonts w:ascii="Arial" w:hAnsi="Arial" w:cs="Arial"/>
                <w:sz w:val="18"/>
                <w:szCs w:val="18"/>
              </w:rPr>
              <w:t>Gotowe do użycia chusteczki do szybkiej dezynfekcji oraz</w:t>
            </w:r>
          </w:p>
          <w:p w14:paraId="2F02F504" w14:textId="77777777" w:rsidR="004140CE" w:rsidRPr="00E80388" w:rsidRDefault="004140CE" w:rsidP="004140CE">
            <w:pPr>
              <w:autoSpaceDE w:val="0"/>
              <w:autoSpaceDN w:val="0"/>
              <w:adjustRightInd w:val="0"/>
              <w:rPr>
                <w:rFonts w:ascii="Arial" w:hAnsi="Arial" w:cs="Arial"/>
                <w:sz w:val="18"/>
                <w:szCs w:val="18"/>
              </w:rPr>
            </w:pPr>
            <w:r w:rsidRPr="00E80388">
              <w:rPr>
                <w:rFonts w:ascii="Arial" w:hAnsi="Arial" w:cs="Arial"/>
                <w:sz w:val="18"/>
                <w:szCs w:val="18"/>
              </w:rPr>
              <w:t xml:space="preserve">mycia powierzchni nieinwazyjnych wyrobów medycznych, stetoskopów, kozetek, stolików, mebli medycznych, łóżek, sprzętu rehabilitacyjnego, stomatologicznego oraz unitów. Chusteczki są kompatybilne ze wszystkimi powierzchniami wodoodpornymi, szkłem, </w:t>
            </w:r>
            <w:proofErr w:type="spellStart"/>
            <w:r w:rsidRPr="00E80388">
              <w:rPr>
                <w:rFonts w:ascii="Arial" w:hAnsi="Arial" w:cs="Arial"/>
                <w:sz w:val="18"/>
                <w:szCs w:val="18"/>
              </w:rPr>
              <w:t>plexą</w:t>
            </w:r>
            <w:proofErr w:type="spellEnd"/>
            <w:r w:rsidRPr="00E80388">
              <w:rPr>
                <w:rFonts w:ascii="Arial" w:hAnsi="Arial" w:cs="Arial"/>
                <w:sz w:val="18"/>
                <w:szCs w:val="18"/>
              </w:rPr>
              <w:t>,</w:t>
            </w:r>
          </w:p>
          <w:p w14:paraId="1F7E6994" w14:textId="3E3FB86C" w:rsidR="004140CE" w:rsidRPr="00E80388" w:rsidRDefault="004140CE" w:rsidP="004140CE">
            <w:pPr>
              <w:autoSpaceDE w:val="0"/>
              <w:autoSpaceDN w:val="0"/>
              <w:adjustRightInd w:val="0"/>
              <w:rPr>
                <w:rFonts w:ascii="Arial" w:hAnsi="Arial" w:cs="Arial"/>
                <w:sz w:val="18"/>
                <w:szCs w:val="18"/>
              </w:rPr>
            </w:pPr>
            <w:r w:rsidRPr="00E80388">
              <w:rPr>
                <w:rFonts w:ascii="Arial" w:hAnsi="Arial" w:cs="Arial"/>
                <w:sz w:val="18"/>
                <w:szCs w:val="18"/>
              </w:rPr>
              <w:t xml:space="preserve">powierzchniami drewnianymi, </w:t>
            </w:r>
            <w:r w:rsidRPr="00E80388">
              <w:rPr>
                <w:rFonts w:ascii="Arial" w:hAnsi="Arial" w:cs="Arial"/>
                <w:sz w:val="18"/>
                <w:szCs w:val="18"/>
              </w:rPr>
              <w:lastRenderedPageBreak/>
              <w:t xml:space="preserve">silikonem, materiałami ze stali nierdzewnej, ceramiką, a także z powierzchniami wrażliwymi na działanie związków utleniających. Spektrum mikrobiologiczne dla EN 13727 i 16615 B, 16615 Y w tym C. </w:t>
            </w:r>
            <w:proofErr w:type="spellStart"/>
            <w:r w:rsidRPr="00E80388">
              <w:rPr>
                <w:rFonts w:ascii="Arial" w:hAnsi="Arial" w:cs="Arial"/>
                <w:sz w:val="18"/>
                <w:szCs w:val="18"/>
              </w:rPr>
              <w:t>auris</w:t>
            </w:r>
            <w:proofErr w:type="spellEnd"/>
            <w:r w:rsidRPr="00E80388">
              <w:rPr>
                <w:rFonts w:ascii="Arial" w:hAnsi="Arial" w:cs="Arial"/>
                <w:sz w:val="18"/>
                <w:szCs w:val="18"/>
              </w:rPr>
              <w:t>, EN 14477 V (</w:t>
            </w:r>
            <w:r w:rsidR="00781A26">
              <w:rPr>
                <w:rFonts w:ascii="Arial" w:hAnsi="Arial" w:cs="Arial"/>
                <w:sz w:val="18"/>
                <w:szCs w:val="18"/>
              </w:rPr>
              <w:t>HIV</w:t>
            </w:r>
            <w:r w:rsidRPr="00E80388">
              <w:rPr>
                <w:rFonts w:ascii="Arial" w:hAnsi="Arial" w:cs="Arial"/>
                <w:sz w:val="18"/>
                <w:szCs w:val="18"/>
              </w:rPr>
              <w:t xml:space="preserve">, </w:t>
            </w:r>
            <w:r w:rsidR="00942DD5">
              <w:rPr>
                <w:rFonts w:ascii="Arial" w:hAnsi="Arial" w:cs="Arial"/>
                <w:sz w:val="18"/>
                <w:szCs w:val="18"/>
              </w:rPr>
              <w:t>HBV</w:t>
            </w:r>
            <w:r w:rsidRPr="00E80388">
              <w:rPr>
                <w:rFonts w:ascii="Arial" w:hAnsi="Arial" w:cs="Arial"/>
                <w:sz w:val="18"/>
                <w:szCs w:val="18"/>
              </w:rPr>
              <w:t xml:space="preserve">, </w:t>
            </w:r>
            <w:r w:rsidR="0056089C">
              <w:rPr>
                <w:rFonts w:ascii="Arial" w:hAnsi="Arial" w:cs="Arial"/>
                <w:sz w:val="18"/>
                <w:szCs w:val="18"/>
              </w:rPr>
              <w:t>HCV</w:t>
            </w:r>
            <w:r w:rsidRPr="00E80388">
              <w:rPr>
                <w:rFonts w:ascii="Arial" w:hAnsi="Arial" w:cs="Arial"/>
                <w:sz w:val="18"/>
                <w:szCs w:val="18"/>
              </w:rPr>
              <w:t xml:space="preserve">, </w:t>
            </w:r>
            <w:proofErr w:type="spellStart"/>
            <w:r w:rsidR="0056089C">
              <w:rPr>
                <w:rFonts w:ascii="Arial" w:hAnsi="Arial" w:cs="Arial"/>
                <w:sz w:val="18"/>
                <w:szCs w:val="18"/>
              </w:rPr>
              <w:t>V</w:t>
            </w:r>
            <w:r w:rsidRPr="00E80388">
              <w:rPr>
                <w:rFonts w:ascii="Arial" w:hAnsi="Arial" w:cs="Arial"/>
                <w:sz w:val="18"/>
                <w:szCs w:val="18"/>
              </w:rPr>
              <w:t>accinia</w:t>
            </w:r>
            <w:proofErr w:type="spellEnd"/>
            <w:r w:rsidRPr="00E80388">
              <w:rPr>
                <w:rFonts w:ascii="Arial" w:hAnsi="Arial" w:cs="Arial"/>
                <w:sz w:val="18"/>
                <w:szCs w:val="18"/>
              </w:rPr>
              <w:t xml:space="preserve">, </w:t>
            </w:r>
            <w:r w:rsidR="0056089C">
              <w:rPr>
                <w:rFonts w:ascii="Arial" w:hAnsi="Arial" w:cs="Arial"/>
                <w:sz w:val="18"/>
                <w:szCs w:val="18"/>
              </w:rPr>
              <w:t>SARS</w:t>
            </w:r>
            <w:r w:rsidRPr="00E80388">
              <w:rPr>
                <w:rFonts w:ascii="Arial" w:hAnsi="Arial" w:cs="Arial"/>
                <w:sz w:val="18"/>
                <w:szCs w:val="18"/>
              </w:rPr>
              <w:t xml:space="preserve">, </w:t>
            </w:r>
            <w:proofErr w:type="spellStart"/>
            <w:r w:rsidR="0056089C">
              <w:rPr>
                <w:rFonts w:ascii="Arial" w:hAnsi="Arial" w:cs="Arial"/>
                <w:sz w:val="18"/>
                <w:szCs w:val="18"/>
              </w:rPr>
              <w:t>I</w:t>
            </w:r>
            <w:r w:rsidRPr="00E80388">
              <w:rPr>
                <w:rFonts w:ascii="Arial" w:hAnsi="Arial" w:cs="Arial"/>
                <w:sz w:val="18"/>
                <w:szCs w:val="18"/>
              </w:rPr>
              <w:t>nfluenze</w:t>
            </w:r>
            <w:proofErr w:type="spellEnd"/>
            <w:r w:rsidRPr="00E80388">
              <w:rPr>
                <w:rFonts w:ascii="Arial" w:hAnsi="Arial" w:cs="Arial"/>
                <w:sz w:val="18"/>
                <w:szCs w:val="18"/>
              </w:rPr>
              <w:t xml:space="preserve">, </w:t>
            </w:r>
            <w:r w:rsidR="0056089C">
              <w:rPr>
                <w:rFonts w:ascii="Arial" w:hAnsi="Arial" w:cs="Arial"/>
                <w:sz w:val="18"/>
                <w:szCs w:val="18"/>
              </w:rPr>
              <w:t>N</w:t>
            </w:r>
            <w:r w:rsidRPr="00E80388">
              <w:rPr>
                <w:rFonts w:ascii="Arial" w:hAnsi="Arial" w:cs="Arial"/>
                <w:sz w:val="18"/>
                <w:szCs w:val="18"/>
              </w:rPr>
              <w:t>oro), EN 14348 dla warunki brudne 60 sek.</w:t>
            </w:r>
          </w:p>
          <w:p w14:paraId="4FA52569" w14:textId="77777777" w:rsidR="004140CE" w:rsidRPr="00E80388" w:rsidRDefault="004140CE" w:rsidP="004140CE">
            <w:pPr>
              <w:rPr>
                <w:rFonts w:ascii="Arial" w:hAnsi="Arial" w:cs="Arial"/>
                <w:sz w:val="18"/>
                <w:szCs w:val="18"/>
              </w:rPr>
            </w:pPr>
            <w:r w:rsidRPr="00E80388">
              <w:rPr>
                <w:rFonts w:ascii="Arial" w:hAnsi="Arial" w:cs="Arial"/>
                <w:sz w:val="18"/>
                <w:szCs w:val="18"/>
              </w:rPr>
              <w:t>Chusteczka o wymiarach nie mniejszym niż 26x27 cm.</w:t>
            </w:r>
            <w:r>
              <w:rPr>
                <w:rFonts w:ascii="Arial" w:hAnsi="Arial" w:cs="Arial"/>
                <w:sz w:val="18"/>
                <w:szCs w:val="18"/>
              </w:rPr>
              <w:t xml:space="preserve"> 0</w:t>
            </w:r>
            <w:r w:rsidRPr="00E80388">
              <w:rPr>
                <w:rFonts w:ascii="Arial" w:hAnsi="Arial" w:cs="Arial"/>
                <w:sz w:val="18"/>
                <w:szCs w:val="18"/>
              </w:rPr>
              <w:t xml:space="preserve">pakowanie tuba a 200 szt., z zamknięciem nie powodującym wysychania chustek kompatybilna z dozownikiem do utrzymania opakowania w jednym miejscu. Umożliwiający otwarcie i wyciagnięcie chusteczki jedną ręką. Dozownik zawiera substancje antybakteryjne zgodnie z ISO 22196:2011. </w:t>
            </w:r>
          </w:p>
          <w:p w14:paraId="0D991466" w14:textId="77777777" w:rsidR="004140CE" w:rsidRPr="00E80388" w:rsidRDefault="004140CE" w:rsidP="004140CE">
            <w:pPr>
              <w:widowControl/>
              <w:autoSpaceDE w:val="0"/>
              <w:snapToGrid w:val="0"/>
              <w:rPr>
                <w:rFonts w:ascii="Arial" w:eastAsia="Times New Roman" w:hAnsi="Arial" w:cs="Arial"/>
                <w:sz w:val="18"/>
                <w:szCs w:val="18"/>
                <w:lang w:eastAsia="ar-SA" w:bidi="ar-SA"/>
              </w:rPr>
            </w:pPr>
          </w:p>
        </w:tc>
        <w:tc>
          <w:tcPr>
            <w:tcW w:w="852" w:type="dxa"/>
            <w:tcBorders>
              <w:left w:val="single" w:sz="4" w:space="0" w:color="000000"/>
              <w:bottom w:val="single" w:sz="4" w:space="0" w:color="000000"/>
            </w:tcBorders>
            <w:vAlign w:val="center"/>
          </w:tcPr>
          <w:p w14:paraId="44B04C12" w14:textId="077E4D03" w:rsidR="004140CE" w:rsidRPr="00E80388" w:rsidRDefault="00612A8C" w:rsidP="004140CE">
            <w:pPr>
              <w:snapToGrid w:val="0"/>
              <w:jc w:val="center"/>
              <w:rPr>
                <w:rFonts w:ascii="Arial" w:hAnsi="Arial" w:cs="Arial"/>
                <w:sz w:val="18"/>
                <w:szCs w:val="18"/>
              </w:rPr>
            </w:pPr>
            <w:r>
              <w:rPr>
                <w:rFonts w:ascii="Arial" w:hAnsi="Arial" w:cs="Arial"/>
                <w:sz w:val="18"/>
                <w:szCs w:val="18"/>
              </w:rPr>
              <w:lastRenderedPageBreak/>
              <w:t>50</w:t>
            </w:r>
            <w:r w:rsidR="004140CE" w:rsidRPr="00E80388">
              <w:rPr>
                <w:rFonts w:ascii="Arial" w:hAnsi="Arial" w:cs="Arial"/>
                <w:sz w:val="18"/>
                <w:szCs w:val="18"/>
              </w:rPr>
              <w:t xml:space="preserve">  op</w:t>
            </w:r>
            <w:r w:rsidR="009D017E">
              <w:rPr>
                <w:rFonts w:ascii="Arial" w:hAnsi="Arial" w:cs="Arial"/>
                <w:sz w:val="18"/>
                <w:szCs w:val="18"/>
              </w:rPr>
              <w:t>.</w:t>
            </w:r>
          </w:p>
        </w:tc>
        <w:tc>
          <w:tcPr>
            <w:tcW w:w="1904" w:type="dxa"/>
            <w:tcBorders>
              <w:left w:val="single" w:sz="4" w:space="0" w:color="000000"/>
              <w:bottom w:val="single" w:sz="4" w:space="0" w:color="000000"/>
            </w:tcBorders>
            <w:vAlign w:val="center"/>
          </w:tcPr>
          <w:p w14:paraId="3A631F2A" w14:textId="77777777" w:rsidR="004140CE" w:rsidRPr="00E80388" w:rsidRDefault="004140CE" w:rsidP="004140CE">
            <w:pPr>
              <w:snapToGrid w:val="0"/>
              <w:jc w:val="center"/>
              <w:rPr>
                <w:rFonts w:ascii="Arial" w:hAnsi="Arial" w:cs="Arial"/>
                <w:sz w:val="18"/>
                <w:szCs w:val="18"/>
              </w:rPr>
            </w:pPr>
          </w:p>
        </w:tc>
        <w:tc>
          <w:tcPr>
            <w:tcW w:w="1904" w:type="dxa"/>
            <w:tcBorders>
              <w:left w:val="single" w:sz="4" w:space="0" w:color="000000"/>
              <w:bottom w:val="single" w:sz="4" w:space="0" w:color="000000"/>
            </w:tcBorders>
            <w:vAlign w:val="center"/>
          </w:tcPr>
          <w:p w14:paraId="07AF52D2" w14:textId="77777777" w:rsidR="004140CE" w:rsidRPr="00E80388" w:rsidRDefault="004140CE" w:rsidP="004140CE">
            <w:pPr>
              <w:snapToGrid w:val="0"/>
              <w:jc w:val="center"/>
              <w:rPr>
                <w:rFonts w:ascii="Arial" w:hAnsi="Arial" w:cs="Arial"/>
                <w:sz w:val="18"/>
                <w:szCs w:val="18"/>
              </w:rPr>
            </w:pPr>
          </w:p>
        </w:tc>
        <w:tc>
          <w:tcPr>
            <w:tcW w:w="1907" w:type="dxa"/>
            <w:tcBorders>
              <w:left w:val="single" w:sz="4" w:space="0" w:color="000000"/>
              <w:bottom w:val="single" w:sz="4" w:space="0" w:color="000000"/>
            </w:tcBorders>
            <w:vAlign w:val="center"/>
          </w:tcPr>
          <w:p w14:paraId="6C08FD7B" w14:textId="77777777" w:rsidR="004140CE" w:rsidRPr="00E80388" w:rsidRDefault="004140CE" w:rsidP="004140CE">
            <w:pPr>
              <w:snapToGrid w:val="0"/>
              <w:jc w:val="center"/>
              <w:rPr>
                <w:rFonts w:ascii="Arial" w:hAnsi="Arial" w:cs="Arial"/>
                <w:sz w:val="18"/>
                <w:szCs w:val="18"/>
              </w:rPr>
            </w:pPr>
          </w:p>
        </w:tc>
        <w:tc>
          <w:tcPr>
            <w:tcW w:w="1614" w:type="dxa"/>
            <w:tcBorders>
              <w:left w:val="single" w:sz="4" w:space="0" w:color="000000"/>
              <w:bottom w:val="single" w:sz="4" w:space="0" w:color="000000"/>
            </w:tcBorders>
            <w:vAlign w:val="center"/>
          </w:tcPr>
          <w:p w14:paraId="2FF1448E" w14:textId="77777777" w:rsidR="004140CE" w:rsidRPr="00E80388" w:rsidRDefault="004140CE" w:rsidP="004140CE">
            <w:pPr>
              <w:snapToGrid w:val="0"/>
              <w:jc w:val="center"/>
              <w:rPr>
                <w:rFonts w:ascii="Arial" w:hAnsi="Arial" w:cs="Arial"/>
                <w:sz w:val="18"/>
                <w:szCs w:val="18"/>
              </w:rPr>
            </w:pPr>
          </w:p>
        </w:tc>
        <w:tc>
          <w:tcPr>
            <w:tcW w:w="2584" w:type="dxa"/>
            <w:tcBorders>
              <w:left w:val="single" w:sz="4" w:space="0" w:color="000000"/>
              <w:bottom w:val="single" w:sz="4" w:space="0" w:color="000000"/>
            </w:tcBorders>
            <w:vAlign w:val="center"/>
          </w:tcPr>
          <w:p w14:paraId="55DFD294" w14:textId="77777777" w:rsidR="004140CE" w:rsidRPr="00E80388" w:rsidRDefault="004140CE" w:rsidP="004140CE">
            <w:pPr>
              <w:snapToGrid w:val="0"/>
              <w:rPr>
                <w:rFonts w:ascii="Arial" w:hAnsi="Arial" w:cs="Arial"/>
                <w:sz w:val="18"/>
                <w:szCs w:val="18"/>
              </w:rPr>
            </w:pPr>
          </w:p>
        </w:tc>
        <w:tc>
          <w:tcPr>
            <w:tcW w:w="2319" w:type="dxa"/>
            <w:tcBorders>
              <w:left w:val="single" w:sz="4" w:space="0" w:color="000000"/>
              <w:bottom w:val="single" w:sz="4" w:space="0" w:color="000000"/>
              <w:right w:val="single" w:sz="4" w:space="0" w:color="000000"/>
            </w:tcBorders>
            <w:vAlign w:val="center"/>
          </w:tcPr>
          <w:p w14:paraId="069E4D30" w14:textId="77777777" w:rsidR="004140CE" w:rsidRPr="00E80388" w:rsidRDefault="004140CE" w:rsidP="004140CE">
            <w:pPr>
              <w:snapToGrid w:val="0"/>
              <w:rPr>
                <w:rFonts w:ascii="Arial" w:hAnsi="Arial" w:cs="Arial"/>
                <w:sz w:val="18"/>
                <w:szCs w:val="18"/>
              </w:rPr>
            </w:pPr>
          </w:p>
        </w:tc>
      </w:tr>
      <w:tr w:rsidR="004140CE" w:rsidRPr="00E80388" w14:paraId="08947F00" w14:textId="77777777" w:rsidTr="00D16FEF">
        <w:tc>
          <w:tcPr>
            <w:tcW w:w="488" w:type="dxa"/>
            <w:tcBorders>
              <w:left w:val="single" w:sz="4" w:space="0" w:color="000000"/>
              <w:bottom w:val="single" w:sz="4" w:space="0" w:color="000000"/>
            </w:tcBorders>
            <w:vAlign w:val="center"/>
          </w:tcPr>
          <w:p w14:paraId="69CCA706" w14:textId="061C1EC6" w:rsidR="004140CE" w:rsidRPr="00E80388" w:rsidRDefault="004140CE" w:rsidP="004140CE">
            <w:pPr>
              <w:snapToGrid w:val="0"/>
              <w:rPr>
                <w:rFonts w:ascii="Arial" w:hAnsi="Arial" w:cs="Arial"/>
                <w:sz w:val="18"/>
                <w:szCs w:val="18"/>
              </w:rPr>
            </w:pPr>
            <w:r w:rsidRPr="00E80388">
              <w:rPr>
                <w:rFonts w:ascii="Arial" w:hAnsi="Arial" w:cs="Arial"/>
                <w:sz w:val="18"/>
                <w:szCs w:val="18"/>
              </w:rPr>
              <w:t>1</w:t>
            </w:r>
            <w:r w:rsidR="000E40B4">
              <w:rPr>
                <w:rFonts w:ascii="Arial" w:hAnsi="Arial" w:cs="Arial"/>
                <w:sz w:val="18"/>
                <w:szCs w:val="18"/>
              </w:rPr>
              <w:t>3</w:t>
            </w:r>
          </w:p>
        </w:tc>
        <w:tc>
          <w:tcPr>
            <w:tcW w:w="2634" w:type="dxa"/>
            <w:tcBorders>
              <w:left w:val="single" w:sz="4" w:space="0" w:color="000000"/>
              <w:bottom w:val="single" w:sz="4" w:space="0" w:color="000000"/>
            </w:tcBorders>
            <w:vAlign w:val="center"/>
          </w:tcPr>
          <w:p w14:paraId="382B7915" w14:textId="77777777" w:rsidR="004140CE" w:rsidRDefault="00FC5FE7" w:rsidP="004140CE">
            <w:pPr>
              <w:autoSpaceDE w:val="0"/>
              <w:snapToGrid w:val="0"/>
              <w:rPr>
                <w:rFonts w:ascii="Arial" w:hAnsi="Arial" w:cs="Arial"/>
                <w:sz w:val="18"/>
                <w:szCs w:val="18"/>
              </w:rPr>
            </w:pPr>
            <w:r>
              <w:rPr>
                <w:rFonts w:ascii="Arial" w:hAnsi="Arial" w:cs="Arial"/>
                <w:sz w:val="18"/>
                <w:szCs w:val="18"/>
              </w:rPr>
              <w:t>G</w:t>
            </w:r>
            <w:r w:rsidRPr="00FC5FE7">
              <w:rPr>
                <w:rFonts w:ascii="Arial" w:hAnsi="Arial" w:cs="Arial"/>
                <w:sz w:val="18"/>
                <w:szCs w:val="18"/>
              </w:rPr>
              <w:t xml:space="preserve">aziki jednorazowe, nasączone 70% alkoholem izopropylowym i 2% chlorheksydyną, do dezynfekcji nieinwazyjnych wyrobów medycznych takich jak połączenia portów do iniekcji, zewnętrznych elementów cewników naczyniowych, łączników linii infuzyjnej, łączników typu </w:t>
            </w:r>
            <w:proofErr w:type="spellStart"/>
            <w:r w:rsidRPr="00FC5FE7">
              <w:rPr>
                <w:rFonts w:ascii="Arial" w:hAnsi="Arial" w:cs="Arial"/>
                <w:sz w:val="18"/>
                <w:szCs w:val="18"/>
              </w:rPr>
              <w:t>luer</w:t>
            </w:r>
            <w:proofErr w:type="spellEnd"/>
            <w:r w:rsidRPr="00FC5FE7">
              <w:rPr>
                <w:rFonts w:ascii="Arial" w:hAnsi="Arial" w:cs="Arial"/>
                <w:sz w:val="18"/>
                <w:szCs w:val="18"/>
              </w:rPr>
              <w:t xml:space="preserve">, końcówek, końcówek kaniuli. Spektrum biobójcze: B (EN 13727), F (EN13624), </w:t>
            </w:r>
            <w:proofErr w:type="spellStart"/>
            <w:r w:rsidRPr="00FC5FE7">
              <w:rPr>
                <w:rFonts w:ascii="Arial" w:hAnsi="Arial" w:cs="Arial"/>
                <w:sz w:val="18"/>
                <w:szCs w:val="18"/>
              </w:rPr>
              <w:t>Tbc</w:t>
            </w:r>
            <w:proofErr w:type="spellEnd"/>
            <w:r w:rsidRPr="00FC5FE7">
              <w:rPr>
                <w:rFonts w:ascii="Arial" w:hAnsi="Arial" w:cs="Arial"/>
                <w:sz w:val="18"/>
                <w:szCs w:val="18"/>
              </w:rPr>
              <w:t xml:space="preserve"> (EN14348), V (EN 14476: HIV, HBV, HCV) – 1 minuta. Wyrób medyczny kl. </w:t>
            </w:r>
            <w:proofErr w:type="spellStart"/>
            <w:r w:rsidRPr="00FC5FE7">
              <w:rPr>
                <w:rFonts w:ascii="Arial" w:hAnsi="Arial" w:cs="Arial"/>
                <w:sz w:val="18"/>
                <w:szCs w:val="18"/>
              </w:rPr>
              <w:t>IIa</w:t>
            </w:r>
            <w:proofErr w:type="spellEnd"/>
            <w:r w:rsidRPr="00FC5FE7">
              <w:rPr>
                <w:rFonts w:ascii="Arial" w:hAnsi="Arial" w:cs="Arial"/>
                <w:sz w:val="18"/>
                <w:szCs w:val="18"/>
              </w:rPr>
              <w:t xml:space="preserve">. Opakowanie a 100 szt. </w:t>
            </w:r>
          </w:p>
          <w:p w14:paraId="3DC98393" w14:textId="7C75397D" w:rsidR="0056089C" w:rsidRPr="00E80388" w:rsidRDefault="0056089C" w:rsidP="004140CE">
            <w:pPr>
              <w:autoSpaceDE w:val="0"/>
              <w:snapToGrid w:val="0"/>
              <w:rPr>
                <w:rFonts w:ascii="Arial" w:hAnsi="Arial" w:cs="Arial"/>
                <w:sz w:val="18"/>
                <w:szCs w:val="18"/>
              </w:rPr>
            </w:pPr>
          </w:p>
        </w:tc>
        <w:tc>
          <w:tcPr>
            <w:tcW w:w="852" w:type="dxa"/>
            <w:tcBorders>
              <w:left w:val="single" w:sz="4" w:space="0" w:color="000000"/>
              <w:bottom w:val="single" w:sz="4" w:space="0" w:color="000000"/>
            </w:tcBorders>
            <w:vAlign w:val="center"/>
          </w:tcPr>
          <w:p w14:paraId="76C971CB" w14:textId="5BC9BDF0" w:rsidR="004140CE" w:rsidRPr="00E80388" w:rsidRDefault="0086537B" w:rsidP="004140CE">
            <w:pPr>
              <w:snapToGrid w:val="0"/>
              <w:jc w:val="center"/>
              <w:rPr>
                <w:rFonts w:ascii="Arial" w:hAnsi="Arial" w:cs="Arial"/>
                <w:sz w:val="18"/>
                <w:szCs w:val="18"/>
                <w:lang w:val="en-US"/>
              </w:rPr>
            </w:pPr>
            <w:r>
              <w:rPr>
                <w:rFonts w:ascii="Arial" w:hAnsi="Arial" w:cs="Arial"/>
                <w:sz w:val="18"/>
                <w:szCs w:val="18"/>
                <w:lang w:val="en-US"/>
              </w:rPr>
              <w:t>100</w:t>
            </w:r>
            <w:r w:rsidR="00E21F8E">
              <w:rPr>
                <w:rFonts w:ascii="Arial" w:hAnsi="Arial" w:cs="Arial"/>
                <w:sz w:val="18"/>
                <w:szCs w:val="18"/>
                <w:lang w:val="en-US"/>
              </w:rPr>
              <w:t xml:space="preserve"> </w:t>
            </w:r>
            <w:r w:rsidR="004140CE" w:rsidRPr="00E80388">
              <w:rPr>
                <w:rFonts w:ascii="Arial" w:hAnsi="Arial" w:cs="Arial"/>
                <w:sz w:val="18"/>
                <w:szCs w:val="18"/>
                <w:lang w:val="en-US"/>
              </w:rPr>
              <w:t>op.</w:t>
            </w:r>
          </w:p>
        </w:tc>
        <w:tc>
          <w:tcPr>
            <w:tcW w:w="1904" w:type="dxa"/>
            <w:tcBorders>
              <w:left w:val="single" w:sz="4" w:space="0" w:color="000000"/>
              <w:bottom w:val="single" w:sz="4" w:space="0" w:color="000000"/>
            </w:tcBorders>
            <w:vAlign w:val="center"/>
          </w:tcPr>
          <w:p w14:paraId="291F7F52" w14:textId="77777777" w:rsidR="004140CE" w:rsidRPr="00E80388" w:rsidRDefault="004140CE" w:rsidP="004140CE">
            <w:pPr>
              <w:snapToGrid w:val="0"/>
              <w:jc w:val="center"/>
              <w:rPr>
                <w:rFonts w:ascii="Arial" w:hAnsi="Arial" w:cs="Arial"/>
                <w:sz w:val="18"/>
                <w:szCs w:val="18"/>
              </w:rPr>
            </w:pPr>
          </w:p>
        </w:tc>
        <w:tc>
          <w:tcPr>
            <w:tcW w:w="1904" w:type="dxa"/>
            <w:tcBorders>
              <w:left w:val="single" w:sz="4" w:space="0" w:color="000000"/>
              <w:bottom w:val="single" w:sz="4" w:space="0" w:color="000000"/>
            </w:tcBorders>
            <w:vAlign w:val="center"/>
          </w:tcPr>
          <w:p w14:paraId="386428F5" w14:textId="77777777" w:rsidR="004140CE" w:rsidRPr="00E80388" w:rsidRDefault="004140CE" w:rsidP="004140CE">
            <w:pPr>
              <w:snapToGrid w:val="0"/>
              <w:rPr>
                <w:rFonts w:ascii="Arial" w:hAnsi="Arial" w:cs="Arial"/>
                <w:sz w:val="18"/>
                <w:szCs w:val="18"/>
              </w:rPr>
            </w:pPr>
          </w:p>
        </w:tc>
        <w:tc>
          <w:tcPr>
            <w:tcW w:w="1907" w:type="dxa"/>
            <w:tcBorders>
              <w:left w:val="single" w:sz="4" w:space="0" w:color="000000"/>
              <w:bottom w:val="single" w:sz="4" w:space="0" w:color="000000"/>
            </w:tcBorders>
            <w:vAlign w:val="center"/>
          </w:tcPr>
          <w:p w14:paraId="7584135F" w14:textId="77777777" w:rsidR="004140CE" w:rsidRPr="00E80388" w:rsidRDefault="004140CE" w:rsidP="004140CE">
            <w:pPr>
              <w:snapToGrid w:val="0"/>
              <w:jc w:val="center"/>
              <w:rPr>
                <w:rFonts w:ascii="Arial" w:hAnsi="Arial" w:cs="Arial"/>
                <w:sz w:val="18"/>
                <w:szCs w:val="18"/>
              </w:rPr>
            </w:pPr>
          </w:p>
        </w:tc>
        <w:tc>
          <w:tcPr>
            <w:tcW w:w="1614" w:type="dxa"/>
            <w:tcBorders>
              <w:left w:val="single" w:sz="4" w:space="0" w:color="000000"/>
              <w:bottom w:val="single" w:sz="4" w:space="0" w:color="000000"/>
            </w:tcBorders>
            <w:vAlign w:val="center"/>
          </w:tcPr>
          <w:p w14:paraId="66E81194" w14:textId="77777777" w:rsidR="004140CE" w:rsidRPr="00E80388" w:rsidRDefault="004140CE" w:rsidP="004140CE">
            <w:pPr>
              <w:snapToGrid w:val="0"/>
              <w:jc w:val="center"/>
              <w:rPr>
                <w:rFonts w:ascii="Arial" w:hAnsi="Arial" w:cs="Arial"/>
                <w:sz w:val="18"/>
                <w:szCs w:val="18"/>
              </w:rPr>
            </w:pPr>
          </w:p>
        </w:tc>
        <w:tc>
          <w:tcPr>
            <w:tcW w:w="2584" w:type="dxa"/>
            <w:tcBorders>
              <w:left w:val="single" w:sz="4" w:space="0" w:color="000000"/>
              <w:bottom w:val="single" w:sz="4" w:space="0" w:color="000000"/>
            </w:tcBorders>
            <w:vAlign w:val="center"/>
          </w:tcPr>
          <w:p w14:paraId="6FF75486" w14:textId="06002B0B" w:rsidR="004140CE" w:rsidRPr="00E80388" w:rsidRDefault="004140CE" w:rsidP="00FC5FE7">
            <w:pPr>
              <w:spacing w:line="276" w:lineRule="auto"/>
              <w:rPr>
                <w:rFonts w:ascii="Arial" w:hAnsi="Arial" w:cs="Arial"/>
                <w:sz w:val="18"/>
                <w:szCs w:val="18"/>
              </w:rPr>
            </w:pPr>
          </w:p>
        </w:tc>
        <w:tc>
          <w:tcPr>
            <w:tcW w:w="2319" w:type="dxa"/>
            <w:tcBorders>
              <w:left w:val="single" w:sz="4" w:space="0" w:color="000000"/>
              <w:bottom w:val="single" w:sz="4" w:space="0" w:color="000000"/>
              <w:right w:val="single" w:sz="4" w:space="0" w:color="000000"/>
            </w:tcBorders>
            <w:vAlign w:val="center"/>
          </w:tcPr>
          <w:p w14:paraId="7E7278E2" w14:textId="77777777" w:rsidR="004140CE" w:rsidRPr="00E80388" w:rsidRDefault="004140CE" w:rsidP="004140CE">
            <w:pPr>
              <w:snapToGrid w:val="0"/>
              <w:rPr>
                <w:rFonts w:ascii="Arial" w:hAnsi="Arial" w:cs="Arial"/>
                <w:sz w:val="18"/>
                <w:szCs w:val="18"/>
              </w:rPr>
            </w:pPr>
          </w:p>
        </w:tc>
      </w:tr>
      <w:tr w:rsidR="004140CE" w:rsidRPr="00E80388" w14:paraId="3058BC2C" w14:textId="77777777" w:rsidTr="00D16FEF">
        <w:tc>
          <w:tcPr>
            <w:tcW w:w="488" w:type="dxa"/>
            <w:tcBorders>
              <w:left w:val="single" w:sz="4" w:space="0" w:color="000000"/>
              <w:bottom w:val="single" w:sz="4" w:space="0" w:color="000000"/>
            </w:tcBorders>
            <w:vAlign w:val="center"/>
          </w:tcPr>
          <w:p w14:paraId="43D8D115" w14:textId="34CBAD55" w:rsidR="004140CE" w:rsidRPr="00E80388" w:rsidRDefault="004140CE" w:rsidP="004140CE">
            <w:pPr>
              <w:snapToGrid w:val="0"/>
              <w:rPr>
                <w:rFonts w:ascii="Arial" w:hAnsi="Arial" w:cs="Arial"/>
                <w:sz w:val="18"/>
                <w:szCs w:val="18"/>
              </w:rPr>
            </w:pPr>
            <w:r w:rsidRPr="00E80388">
              <w:rPr>
                <w:rFonts w:ascii="Arial" w:hAnsi="Arial" w:cs="Arial"/>
                <w:sz w:val="18"/>
                <w:szCs w:val="18"/>
              </w:rPr>
              <w:t>1</w:t>
            </w:r>
            <w:r w:rsidR="000E40B4">
              <w:rPr>
                <w:rFonts w:ascii="Arial" w:hAnsi="Arial" w:cs="Arial"/>
                <w:sz w:val="18"/>
                <w:szCs w:val="18"/>
              </w:rPr>
              <w:t>4</w:t>
            </w:r>
          </w:p>
        </w:tc>
        <w:tc>
          <w:tcPr>
            <w:tcW w:w="2634" w:type="dxa"/>
            <w:tcBorders>
              <w:left w:val="single" w:sz="4" w:space="0" w:color="000000"/>
              <w:bottom w:val="single" w:sz="4" w:space="0" w:color="000000"/>
            </w:tcBorders>
            <w:vAlign w:val="center"/>
          </w:tcPr>
          <w:p w14:paraId="6FD9E14D" w14:textId="77777777" w:rsidR="004140CE" w:rsidRPr="00E80388" w:rsidRDefault="004140CE" w:rsidP="004140CE">
            <w:pPr>
              <w:rPr>
                <w:rFonts w:ascii="Arial" w:hAnsi="Arial" w:cs="Arial"/>
                <w:sz w:val="18"/>
                <w:szCs w:val="18"/>
              </w:rPr>
            </w:pPr>
            <w:r w:rsidRPr="00E80388">
              <w:rPr>
                <w:rFonts w:ascii="Arial" w:hAnsi="Arial" w:cs="Arial"/>
                <w:sz w:val="18"/>
                <w:szCs w:val="18"/>
              </w:rPr>
              <w:t xml:space="preserve">Koncentrat przeznaczony do mycia i dezynfekcji dużych </w:t>
            </w:r>
            <w:r w:rsidRPr="00E80388">
              <w:rPr>
                <w:rFonts w:ascii="Arial" w:hAnsi="Arial" w:cs="Arial"/>
                <w:sz w:val="18"/>
                <w:szCs w:val="18"/>
              </w:rPr>
              <w:lastRenderedPageBreak/>
              <w:t xml:space="preserve">powierzchnie oraz nieinwazyjnych wyrobów medycznych. Na bazie związków amoniowych, pozbawiony pochodnych fenolowych, chloru, nadtlenku wodoru. Przebadany zgodnie z EN. Wykazujący aktywność bójczą na: B, F, TBC w czasie 15 minut i stężeniu 0,5% oraz V (Polio, </w:t>
            </w:r>
            <w:proofErr w:type="spellStart"/>
            <w:r w:rsidRPr="00E80388">
              <w:rPr>
                <w:rFonts w:ascii="Arial" w:hAnsi="Arial" w:cs="Arial"/>
                <w:sz w:val="18"/>
                <w:szCs w:val="18"/>
              </w:rPr>
              <w:t>Adeno</w:t>
            </w:r>
            <w:proofErr w:type="spellEnd"/>
            <w:r w:rsidRPr="00E80388">
              <w:rPr>
                <w:rFonts w:ascii="Arial" w:hAnsi="Arial" w:cs="Arial"/>
                <w:sz w:val="18"/>
                <w:szCs w:val="18"/>
              </w:rPr>
              <w:t xml:space="preserve">, Noro) w czasie 15 minut i stężeniu 0,25%, Możliwość stosowania na oddziałach dziecięcych i w obecności pacjentów.  Opakowanie a 5 l Wyrób medyczny kl. </w:t>
            </w:r>
            <w:proofErr w:type="spellStart"/>
            <w:r w:rsidRPr="00E80388">
              <w:rPr>
                <w:rFonts w:ascii="Arial" w:hAnsi="Arial" w:cs="Arial"/>
                <w:sz w:val="18"/>
                <w:szCs w:val="18"/>
              </w:rPr>
              <w:t>IIa</w:t>
            </w:r>
            <w:proofErr w:type="spellEnd"/>
            <w:r w:rsidRPr="00E80388">
              <w:rPr>
                <w:rFonts w:ascii="Arial" w:hAnsi="Arial" w:cs="Arial"/>
                <w:sz w:val="18"/>
                <w:szCs w:val="18"/>
              </w:rPr>
              <w:t>.</w:t>
            </w:r>
          </w:p>
        </w:tc>
        <w:tc>
          <w:tcPr>
            <w:tcW w:w="852" w:type="dxa"/>
            <w:tcBorders>
              <w:left w:val="single" w:sz="4" w:space="0" w:color="000000"/>
              <w:bottom w:val="single" w:sz="4" w:space="0" w:color="000000"/>
            </w:tcBorders>
            <w:vAlign w:val="center"/>
          </w:tcPr>
          <w:p w14:paraId="14A53C8A" w14:textId="35AA7E4D" w:rsidR="004140CE" w:rsidRPr="00E80388" w:rsidRDefault="004140CE" w:rsidP="004140CE">
            <w:pPr>
              <w:snapToGrid w:val="0"/>
              <w:jc w:val="center"/>
              <w:rPr>
                <w:rFonts w:ascii="Arial" w:hAnsi="Arial" w:cs="Arial"/>
                <w:sz w:val="18"/>
                <w:szCs w:val="18"/>
                <w:lang w:val="en-US"/>
              </w:rPr>
            </w:pPr>
            <w:r w:rsidRPr="00E80388">
              <w:rPr>
                <w:rFonts w:ascii="Arial" w:hAnsi="Arial" w:cs="Arial"/>
                <w:sz w:val="18"/>
                <w:szCs w:val="18"/>
              </w:rPr>
              <w:lastRenderedPageBreak/>
              <w:t>2</w:t>
            </w:r>
            <w:r w:rsidR="00E21F8E">
              <w:rPr>
                <w:rFonts w:ascii="Arial" w:hAnsi="Arial" w:cs="Arial"/>
                <w:sz w:val="18"/>
                <w:szCs w:val="18"/>
              </w:rPr>
              <w:t>00</w:t>
            </w:r>
            <w:r w:rsidRPr="00E80388">
              <w:rPr>
                <w:rFonts w:ascii="Arial" w:hAnsi="Arial" w:cs="Arial"/>
                <w:sz w:val="18"/>
                <w:szCs w:val="18"/>
              </w:rPr>
              <w:t xml:space="preserve"> l</w:t>
            </w:r>
          </w:p>
        </w:tc>
        <w:tc>
          <w:tcPr>
            <w:tcW w:w="1904" w:type="dxa"/>
            <w:tcBorders>
              <w:left w:val="single" w:sz="4" w:space="0" w:color="000000"/>
              <w:bottom w:val="single" w:sz="4" w:space="0" w:color="000000"/>
            </w:tcBorders>
            <w:vAlign w:val="center"/>
          </w:tcPr>
          <w:p w14:paraId="22102D76" w14:textId="77777777" w:rsidR="004140CE" w:rsidRPr="00E80388" w:rsidRDefault="004140CE" w:rsidP="004140CE">
            <w:pPr>
              <w:snapToGrid w:val="0"/>
              <w:jc w:val="center"/>
              <w:rPr>
                <w:rFonts w:ascii="Arial" w:hAnsi="Arial" w:cs="Arial"/>
                <w:sz w:val="18"/>
                <w:szCs w:val="18"/>
              </w:rPr>
            </w:pPr>
          </w:p>
        </w:tc>
        <w:tc>
          <w:tcPr>
            <w:tcW w:w="1904" w:type="dxa"/>
            <w:tcBorders>
              <w:left w:val="single" w:sz="4" w:space="0" w:color="000000"/>
              <w:bottom w:val="single" w:sz="4" w:space="0" w:color="000000"/>
            </w:tcBorders>
            <w:vAlign w:val="center"/>
          </w:tcPr>
          <w:p w14:paraId="61ACCB9A" w14:textId="77777777" w:rsidR="004140CE" w:rsidRPr="00E80388" w:rsidRDefault="004140CE" w:rsidP="004140CE">
            <w:pPr>
              <w:snapToGrid w:val="0"/>
              <w:jc w:val="center"/>
              <w:rPr>
                <w:rFonts w:ascii="Arial" w:hAnsi="Arial" w:cs="Arial"/>
                <w:sz w:val="18"/>
                <w:szCs w:val="18"/>
              </w:rPr>
            </w:pPr>
          </w:p>
        </w:tc>
        <w:tc>
          <w:tcPr>
            <w:tcW w:w="1907" w:type="dxa"/>
            <w:tcBorders>
              <w:left w:val="single" w:sz="4" w:space="0" w:color="000000"/>
              <w:bottom w:val="single" w:sz="4" w:space="0" w:color="000000"/>
            </w:tcBorders>
            <w:vAlign w:val="center"/>
          </w:tcPr>
          <w:p w14:paraId="3D0BB494" w14:textId="77777777" w:rsidR="004140CE" w:rsidRPr="00E80388" w:rsidRDefault="004140CE" w:rsidP="004140CE">
            <w:pPr>
              <w:snapToGrid w:val="0"/>
              <w:jc w:val="center"/>
              <w:rPr>
                <w:rFonts w:ascii="Arial" w:hAnsi="Arial" w:cs="Arial"/>
                <w:sz w:val="18"/>
                <w:szCs w:val="18"/>
              </w:rPr>
            </w:pPr>
          </w:p>
        </w:tc>
        <w:tc>
          <w:tcPr>
            <w:tcW w:w="1614" w:type="dxa"/>
            <w:tcBorders>
              <w:left w:val="single" w:sz="4" w:space="0" w:color="000000"/>
              <w:bottom w:val="single" w:sz="4" w:space="0" w:color="000000"/>
            </w:tcBorders>
            <w:vAlign w:val="center"/>
          </w:tcPr>
          <w:p w14:paraId="051B5F3F" w14:textId="77777777" w:rsidR="004140CE" w:rsidRPr="00E80388" w:rsidRDefault="004140CE" w:rsidP="004140CE">
            <w:pPr>
              <w:snapToGrid w:val="0"/>
              <w:jc w:val="center"/>
              <w:rPr>
                <w:rFonts w:ascii="Arial" w:hAnsi="Arial" w:cs="Arial"/>
                <w:sz w:val="18"/>
                <w:szCs w:val="18"/>
              </w:rPr>
            </w:pPr>
          </w:p>
        </w:tc>
        <w:tc>
          <w:tcPr>
            <w:tcW w:w="2584" w:type="dxa"/>
            <w:tcBorders>
              <w:left w:val="single" w:sz="4" w:space="0" w:color="000000"/>
              <w:bottom w:val="single" w:sz="4" w:space="0" w:color="000000"/>
            </w:tcBorders>
            <w:vAlign w:val="center"/>
          </w:tcPr>
          <w:p w14:paraId="0621A053" w14:textId="77777777" w:rsidR="004140CE" w:rsidRPr="00E80388" w:rsidRDefault="004140CE" w:rsidP="004140CE">
            <w:pPr>
              <w:snapToGrid w:val="0"/>
              <w:rPr>
                <w:rFonts w:ascii="Arial" w:hAnsi="Arial" w:cs="Arial"/>
                <w:sz w:val="18"/>
                <w:szCs w:val="18"/>
              </w:rPr>
            </w:pPr>
          </w:p>
        </w:tc>
        <w:tc>
          <w:tcPr>
            <w:tcW w:w="2319" w:type="dxa"/>
            <w:tcBorders>
              <w:left w:val="single" w:sz="4" w:space="0" w:color="000000"/>
              <w:bottom w:val="single" w:sz="4" w:space="0" w:color="000000"/>
              <w:right w:val="single" w:sz="4" w:space="0" w:color="000000"/>
            </w:tcBorders>
            <w:vAlign w:val="center"/>
          </w:tcPr>
          <w:p w14:paraId="5310389D" w14:textId="77777777" w:rsidR="004140CE" w:rsidRPr="00E80388" w:rsidRDefault="004140CE" w:rsidP="004140CE">
            <w:pPr>
              <w:snapToGrid w:val="0"/>
              <w:rPr>
                <w:rFonts w:ascii="Arial" w:hAnsi="Arial" w:cs="Arial"/>
                <w:sz w:val="18"/>
                <w:szCs w:val="18"/>
              </w:rPr>
            </w:pPr>
          </w:p>
        </w:tc>
      </w:tr>
      <w:tr w:rsidR="004140CE" w:rsidRPr="00E80388" w14:paraId="0A570AFC" w14:textId="77777777" w:rsidTr="00D16FEF">
        <w:tc>
          <w:tcPr>
            <w:tcW w:w="488" w:type="dxa"/>
            <w:tcBorders>
              <w:left w:val="single" w:sz="4" w:space="0" w:color="000000"/>
              <w:bottom w:val="single" w:sz="4" w:space="0" w:color="000000"/>
            </w:tcBorders>
            <w:vAlign w:val="center"/>
          </w:tcPr>
          <w:p w14:paraId="5737B55B" w14:textId="23EBC812" w:rsidR="004140CE" w:rsidRPr="00E80388" w:rsidRDefault="004140CE" w:rsidP="004140CE">
            <w:pPr>
              <w:snapToGrid w:val="0"/>
              <w:rPr>
                <w:rFonts w:ascii="Arial" w:hAnsi="Arial" w:cs="Arial"/>
                <w:sz w:val="18"/>
                <w:szCs w:val="18"/>
              </w:rPr>
            </w:pPr>
            <w:r w:rsidRPr="00E80388">
              <w:rPr>
                <w:rFonts w:ascii="Arial" w:hAnsi="Arial" w:cs="Arial"/>
                <w:sz w:val="18"/>
                <w:szCs w:val="18"/>
              </w:rPr>
              <w:t>1</w:t>
            </w:r>
            <w:r w:rsidR="000E40B4">
              <w:rPr>
                <w:rFonts w:ascii="Arial" w:hAnsi="Arial" w:cs="Arial"/>
                <w:sz w:val="18"/>
                <w:szCs w:val="18"/>
              </w:rPr>
              <w:t>5</w:t>
            </w:r>
          </w:p>
        </w:tc>
        <w:tc>
          <w:tcPr>
            <w:tcW w:w="2634" w:type="dxa"/>
            <w:tcBorders>
              <w:left w:val="single" w:sz="4" w:space="0" w:color="000000"/>
              <w:bottom w:val="single" w:sz="4" w:space="0" w:color="000000"/>
            </w:tcBorders>
            <w:vAlign w:val="center"/>
          </w:tcPr>
          <w:p w14:paraId="0F3547F1" w14:textId="2250BEE2" w:rsidR="004140CE" w:rsidRPr="00E80388" w:rsidRDefault="004140CE" w:rsidP="004140CE">
            <w:pPr>
              <w:autoSpaceDE w:val="0"/>
              <w:snapToGrid w:val="0"/>
              <w:rPr>
                <w:rFonts w:ascii="Arial" w:eastAsia="Times New Roman" w:hAnsi="Arial" w:cs="Arial"/>
                <w:sz w:val="18"/>
                <w:szCs w:val="18"/>
                <w:lang w:eastAsia="ar-SA"/>
              </w:rPr>
            </w:pPr>
            <w:r w:rsidRPr="00E80388">
              <w:rPr>
                <w:rFonts w:ascii="Arial" w:eastAsia="Times New Roman" w:hAnsi="Arial" w:cs="Arial"/>
                <w:sz w:val="18"/>
                <w:szCs w:val="18"/>
                <w:lang w:eastAsia="ar-SA"/>
              </w:rPr>
              <w:t xml:space="preserve">Preparat do higienicznego oraz chirurgicznego mycia rąk oraz ciała. Przebadany zgodnie z normą ISO 16128 oraz wykazujący działania </w:t>
            </w:r>
            <w:proofErr w:type="spellStart"/>
            <w:r w:rsidRPr="00E80388">
              <w:rPr>
                <w:rFonts w:ascii="Arial" w:eastAsia="Times New Roman" w:hAnsi="Arial" w:cs="Arial"/>
                <w:sz w:val="18"/>
                <w:szCs w:val="18"/>
                <w:lang w:eastAsia="ar-SA"/>
              </w:rPr>
              <w:t>bójcze</w:t>
            </w:r>
            <w:proofErr w:type="spellEnd"/>
            <w:r w:rsidRPr="00E80388">
              <w:rPr>
                <w:rFonts w:ascii="Arial" w:eastAsia="Times New Roman" w:hAnsi="Arial" w:cs="Arial"/>
                <w:sz w:val="18"/>
                <w:szCs w:val="18"/>
                <w:lang w:eastAsia="ar-SA"/>
              </w:rPr>
              <w:t xml:space="preserve"> zgodnie z normą EN 1499. Skład 96% pochodzenia naturalnego. Opakowanie 500</w:t>
            </w:r>
            <w:r w:rsidR="002E7EF9">
              <w:rPr>
                <w:rFonts w:ascii="Arial" w:eastAsia="Times New Roman" w:hAnsi="Arial" w:cs="Arial"/>
                <w:sz w:val="18"/>
                <w:szCs w:val="18"/>
                <w:lang w:eastAsia="ar-SA"/>
              </w:rPr>
              <w:t xml:space="preserve"> </w:t>
            </w:r>
            <w:r w:rsidRPr="00E80388">
              <w:rPr>
                <w:rFonts w:ascii="Arial" w:eastAsia="Times New Roman" w:hAnsi="Arial" w:cs="Arial"/>
                <w:sz w:val="18"/>
                <w:szCs w:val="18"/>
                <w:lang w:eastAsia="ar-SA"/>
              </w:rPr>
              <w:t>ml. Kosmetyk</w:t>
            </w:r>
          </w:p>
        </w:tc>
        <w:tc>
          <w:tcPr>
            <w:tcW w:w="852" w:type="dxa"/>
            <w:tcBorders>
              <w:left w:val="single" w:sz="4" w:space="0" w:color="000000"/>
              <w:bottom w:val="single" w:sz="4" w:space="0" w:color="000000"/>
            </w:tcBorders>
            <w:vAlign w:val="center"/>
          </w:tcPr>
          <w:p w14:paraId="0A15A0E7" w14:textId="77777777" w:rsidR="004140CE" w:rsidRPr="00E80388" w:rsidRDefault="004140CE" w:rsidP="004140CE">
            <w:pPr>
              <w:snapToGrid w:val="0"/>
              <w:jc w:val="center"/>
              <w:rPr>
                <w:rFonts w:ascii="Arial" w:hAnsi="Arial" w:cs="Arial"/>
                <w:sz w:val="18"/>
                <w:szCs w:val="18"/>
              </w:rPr>
            </w:pPr>
            <w:r w:rsidRPr="00E80388">
              <w:rPr>
                <w:rFonts w:ascii="Arial" w:hAnsi="Arial" w:cs="Arial"/>
                <w:sz w:val="18"/>
                <w:szCs w:val="18"/>
              </w:rPr>
              <w:t xml:space="preserve">48 </w:t>
            </w:r>
            <w:proofErr w:type="spellStart"/>
            <w:r w:rsidRPr="00E80388">
              <w:rPr>
                <w:rFonts w:ascii="Arial" w:hAnsi="Arial" w:cs="Arial"/>
                <w:sz w:val="18"/>
                <w:szCs w:val="18"/>
              </w:rPr>
              <w:t>szt</w:t>
            </w:r>
            <w:proofErr w:type="spellEnd"/>
          </w:p>
        </w:tc>
        <w:tc>
          <w:tcPr>
            <w:tcW w:w="1904" w:type="dxa"/>
            <w:tcBorders>
              <w:left w:val="single" w:sz="4" w:space="0" w:color="000000"/>
              <w:bottom w:val="single" w:sz="4" w:space="0" w:color="000000"/>
            </w:tcBorders>
            <w:vAlign w:val="center"/>
          </w:tcPr>
          <w:p w14:paraId="7ACA61CE" w14:textId="77777777" w:rsidR="004140CE" w:rsidRPr="00E80388" w:rsidRDefault="004140CE" w:rsidP="004140CE">
            <w:pPr>
              <w:snapToGrid w:val="0"/>
              <w:jc w:val="center"/>
              <w:rPr>
                <w:rFonts w:ascii="Arial" w:hAnsi="Arial" w:cs="Arial"/>
                <w:sz w:val="18"/>
                <w:szCs w:val="18"/>
              </w:rPr>
            </w:pPr>
          </w:p>
        </w:tc>
        <w:tc>
          <w:tcPr>
            <w:tcW w:w="1904" w:type="dxa"/>
            <w:tcBorders>
              <w:left w:val="single" w:sz="4" w:space="0" w:color="000000"/>
              <w:bottom w:val="single" w:sz="4" w:space="0" w:color="000000"/>
            </w:tcBorders>
            <w:vAlign w:val="center"/>
          </w:tcPr>
          <w:p w14:paraId="41171C43" w14:textId="77777777" w:rsidR="004140CE" w:rsidRPr="00E80388" w:rsidRDefault="004140CE" w:rsidP="004140CE">
            <w:pPr>
              <w:snapToGrid w:val="0"/>
              <w:jc w:val="center"/>
              <w:rPr>
                <w:rFonts w:ascii="Arial" w:hAnsi="Arial" w:cs="Arial"/>
                <w:sz w:val="18"/>
                <w:szCs w:val="18"/>
              </w:rPr>
            </w:pPr>
          </w:p>
        </w:tc>
        <w:tc>
          <w:tcPr>
            <w:tcW w:w="1907" w:type="dxa"/>
            <w:tcBorders>
              <w:left w:val="single" w:sz="4" w:space="0" w:color="000000"/>
              <w:bottom w:val="single" w:sz="4" w:space="0" w:color="000000"/>
            </w:tcBorders>
            <w:vAlign w:val="center"/>
          </w:tcPr>
          <w:p w14:paraId="2EA41CEB" w14:textId="77777777" w:rsidR="004140CE" w:rsidRPr="00E80388" w:rsidRDefault="004140CE" w:rsidP="004140CE">
            <w:pPr>
              <w:snapToGrid w:val="0"/>
              <w:jc w:val="center"/>
              <w:rPr>
                <w:rFonts w:ascii="Arial" w:hAnsi="Arial" w:cs="Arial"/>
                <w:sz w:val="18"/>
                <w:szCs w:val="18"/>
              </w:rPr>
            </w:pPr>
          </w:p>
        </w:tc>
        <w:tc>
          <w:tcPr>
            <w:tcW w:w="1614" w:type="dxa"/>
            <w:tcBorders>
              <w:left w:val="single" w:sz="4" w:space="0" w:color="000000"/>
              <w:bottom w:val="single" w:sz="4" w:space="0" w:color="000000"/>
            </w:tcBorders>
            <w:vAlign w:val="center"/>
          </w:tcPr>
          <w:p w14:paraId="68F63065" w14:textId="77777777" w:rsidR="004140CE" w:rsidRPr="00E80388" w:rsidRDefault="004140CE" w:rsidP="004140CE">
            <w:pPr>
              <w:snapToGrid w:val="0"/>
              <w:jc w:val="center"/>
              <w:rPr>
                <w:rFonts w:ascii="Arial" w:hAnsi="Arial" w:cs="Arial"/>
                <w:sz w:val="18"/>
                <w:szCs w:val="18"/>
              </w:rPr>
            </w:pPr>
          </w:p>
        </w:tc>
        <w:tc>
          <w:tcPr>
            <w:tcW w:w="2584" w:type="dxa"/>
            <w:tcBorders>
              <w:left w:val="single" w:sz="4" w:space="0" w:color="000000"/>
              <w:bottom w:val="single" w:sz="4" w:space="0" w:color="000000"/>
            </w:tcBorders>
            <w:vAlign w:val="center"/>
          </w:tcPr>
          <w:p w14:paraId="47AB8867" w14:textId="77777777" w:rsidR="004140CE" w:rsidRPr="00E80388" w:rsidRDefault="004140CE" w:rsidP="004140CE">
            <w:pPr>
              <w:snapToGrid w:val="0"/>
              <w:rPr>
                <w:rFonts w:ascii="Arial" w:hAnsi="Arial" w:cs="Arial"/>
                <w:sz w:val="18"/>
                <w:szCs w:val="18"/>
              </w:rPr>
            </w:pPr>
          </w:p>
        </w:tc>
        <w:tc>
          <w:tcPr>
            <w:tcW w:w="2319" w:type="dxa"/>
            <w:tcBorders>
              <w:left w:val="single" w:sz="4" w:space="0" w:color="000000"/>
              <w:bottom w:val="single" w:sz="4" w:space="0" w:color="000000"/>
              <w:right w:val="single" w:sz="4" w:space="0" w:color="000000"/>
            </w:tcBorders>
            <w:vAlign w:val="center"/>
          </w:tcPr>
          <w:p w14:paraId="1A9CBEF9" w14:textId="77777777" w:rsidR="004140CE" w:rsidRPr="00E80388" w:rsidRDefault="004140CE" w:rsidP="004140CE">
            <w:pPr>
              <w:snapToGrid w:val="0"/>
              <w:rPr>
                <w:rFonts w:ascii="Arial" w:hAnsi="Arial" w:cs="Arial"/>
                <w:sz w:val="18"/>
                <w:szCs w:val="18"/>
              </w:rPr>
            </w:pPr>
          </w:p>
        </w:tc>
      </w:tr>
      <w:tr w:rsidR="004140CE" w:rsidRPr="00E80388" w14:paraId="1C7B18F4" w14:textId="77777777" w:rsidTr="00D16FEF">
        <w:tc>
          <w:tcPr>
            <w:tcW w:w="488" w:type="dxa"/>
            <w:tcBorders>
              <w:left w:val="single" w:sz="4" w:space="0" w:color="000000"/>
              <w:bottom w:val="single" w:sz="4" w:space="0" w:color="000000"/>
            </w:tcBorders>
            <w:vAlign w:val="center"/>
          </w:tcPr>
          <w:p w14:paraId="484D25AF" w14:textId="6DF5B718" w:rsidR="004140CE" w:rsidRPr="00E80388" w:rsidRDefault="004140CE" w:rsidP="004140CE">
            <w:pPr>
              <w:snapToGrid w:val="0"/>
              <w:rPr>
                <w:rFonts w:ascii="Arial" w:hAnsi="Arial" w:cs="Arial"/>
                <w:sz w:val="18"/>
                <w:szCs w:val="18"/>
              </w:rPr>
            </w:pPr>
            <w:r w:rsidRPr="00E80388">
              <w:rPr>
                <w:rFonts w:ascii="Arial" w:hAnsi="Arial" w:cs="Arial"/>
                <w:sz w:val="18"/>
                <w:szCs w:val="18"/>
              </w:rPr>
              <w:t>1</w:t>
            </w:r>
            <w:r w:rsidR="00961A71">
              <w:rPr>
                <w:rFonts w:ascii="Arial" w:hAnsi="Arial" w:cs="Arial"/>
                <w:sz w:val="18"/>
                <w:szCs w:val="18"/>
              </w:rPr>
              <w:t>6</w:t>
            </w:r>
          </w:p>
        </w:tc>
        <w:tc>
          <w:tcPr>
            <w:tcW w:w="2634" w:type="dxa"/>
            <w:tcBorders>
              <w:left w:val="single" w:sz="4" w:space="0" w:color="000000"/>
              <w:bottom w:val="single" w:sz="4" w:space="0" w:color="000000"/>
            </w:tcBorders>
            <w:vAlign w:val="center"/>
          </w:tcPr>
          <w:p w14:paraId="52AB96FF" w14:textId="77777777" w:rsidR="004140CE" w:rsidRPr="00E80388" w:rsidRDefault="004140CE" w:rsidP="004140CE">
            <w:pPr>
              <w:autoSpaceDE w:val="0"/>
              <w:snapToGrid w:val="0"/>
              <w:rPr>
                <w:rFonts w:ascii="Arial" w:eastAsia="Times New Roman" w:hAnsi="Arial" w:cs="Arial"/>
                <w:sz w:val="18"/>
                <w:szCs w:val="18"/>
                <w:lang w:eastAsia="ar-SA"/>
              </w:rPr>
            </w:pPr>
            <w:r w:rsidRPr="00E80388">
              <w:rPr>
                <w:rFonts w:ascii="Arial" w:eastAsia="Times New Roman" w:hAnsi="Arial" w:cs="Arial"/>
                <w:sz w:val="18"/>
                <w:szCs w:val="18"/>
                <w:lang w:eastAsia="ar-SA"/>
              </w:rPr>
              <w:t xml:space="preserve">Preparat do higienicznego oraz chirurgicznego mycia rąk oraz ciała. Przebadany zgodnie z normą ISO 16128 oraz wykazujący działania </w:t>
            </w:r>
            <w:proofErr w:type="spellStart"/>
            <w:r w:rsidRPr="00E80388">
              <w:rPr>
                <w:rFonts w:ascii="Arial" w:eastAsia="Times New Roman" w:hAnsi="Arial" w:cs="Arial"/>
                <w:sz w:val="18"/>
                <w:szCs w:val="18"/>
                <w:lang w:eastAsia="ar-SA"/>
              </w:rPr>
              <w:t>bójcze</w:t>
            </w:r>
            <w:proofErr w:type="spellEnd"/>
            <w:r w:rsidRPr="00E80388">
              <w:rPr>
                <w:rFonts w:ascii="Arial" w:eastAsia="Times New Roman" w:hAnsi="Arial" w:cs="Arial"/>
                <w:sz w:val="18"/>
                <w:szCs w:val="18"/>
                <w:lang w:eastAsia="ar-SA"/>
              </w:rPr>
              <w:t xml:space="preserve"> zgodnie z normą EN 1499. Skład 96% pochodzenia naturalnego. Opakowanie a 5l. Kosmetyk</w:t>
            </w:r>
          </w:p>
        </w:tc>
        <w:tc>
          <w:tcPr>
            <w:tcW w:w="852" w:type="dxa"/>
            <w:tcBorders>
              <w:left w:val="single" w:sz="4" w:space="0" w:color="000000"/>
              <w:bottom w:val="single" w:sz="4" w:space="0" w:color="000000"/>
            </w:tcBorders>
            <w:vAlign w:val="center"/>
          </w:tcPr>
          <w:p w14:paraId="1BCC881C" w14:textId="77777777" w:rsidR="004140CE" w:rsidRPr="00E80388" w:rsidRDefault="004140CE" w:rsidP="004140CE">
            <w:pPr>
              <w:snapToGrid w:val="0"/>
              <w:jc w:val="center"/>
              <w:rPr>
                <w:rFonts w:ascii="Arial" w:hAnsi="Arial" w:cs="Arial"/>
                <w:sz w:val="18"/>
                <w:szCs w:val="18"/>
              </w:rPr>
            </w:pPr>
            <w:r w:rsidRPr="00E80388">
              <w:rPr>
                <w:rFonts w:ascii="Arial" w:hAnsi="Arial" w:cs="Arial"/>
                <w:sz w:val="18"/>
                <w:szCs w:val="18"/>
              </w:rPr>
              <w:t xml:space="preserve">6 </w:t>
            </w:r>
            <w:proofErr w:type="spellStart"/>
            <w:r w:rsidRPr="00E80388">
              <w:rPr>
                <w:rFonts w:ascii="Arial" w:hAnsi="Arial" w:cs="Arial"/>
                <w:sz w:val="18"/>
                <w:szCs w:val="18"/>
              </w:rPr>
              <w:t>szt</w:t>
            </w:r>
            <w:proofErr w:type="spellEnd"/>
          </w:p>
        </w:tc>
        <w:tc>
          <w:tcPr>
            <w:tcW w:w="1904" w:type="dxa"/>
            <w:tcBorders>
              <w:left w:val="single" w:sz="4" w:space="0" w:color="000000"/>
              <w:bottom w:val="single" w:sz="4" w:space="0" w:color="000000"/>
            </w:tcBorders>
            <w:vAlign w:val="center"/>
          </w:tcPr>
          <w:p w14:paraId="108E5AFD" w14:textId="77777777" w:rsidR="004140CE" w:rsidRPr="00E80388" w:rsidRDefault="004140CE" w:rsidP="004140CE">
            <w:pPr>
              <w:snapToGrid w:val="0"/>
              <w:jc w:val="center"/>
              <w:rPr>
                <w:rFonts w:ascii="Arial" w:hAnsi="Arial" w:cs="Arial"/>
                <w:sz w:val="18"/>
                <w:szCs w:val="18"/>
              </w:rPr>
            </w:pPr>
          </w:p>
        </w:tc>
        <w:tc>
          <w:tcPr>
            <w:tcW w:w="1904" w:type="dxa"/>
            <w:tcBorders>
              <w:left w:val="single" w:sz="4" w:space="0" w:color="000000"/>
              <w:bottom w:val="single" w:sz="4" w:space="0" w:color="000000"/>
            </w:tcBorders>
            <w:vAlign w:val="center"/>
          </w:tcPr>
          <w:p w14:paraId="404553F5" w14:textId="77777777" w:rsidR="004140CE" w:rsidRPr="00E80388" w:rsidRDefault="004140CE" w:rsidP="004140CE">
            <w:pPr>
              <w:snapToGrid w:val="0"/>
              <w:jc w:val="center"/>
              <w:rPr>
                <w:rFonts w:ascii="Arial" w:hAnsi="Arial" w:cs="Arial"/>
                <w:sz w:val="18"/>
                <w:szCs w:val="18"/>
              </w:rPr>
            </w:pPr>
          </w:p>
        </w:tc>
        <w:tc>
          <w:tcPr>
            <w:tcW w:w="1907" w:type="dxa"/>
            <w:tcBorders>
              <w:left w:val="single" w:sz="4" w:space="0" w:color="000000"/>
              <w:bottom w:val="single" w:sz="4" w:space="0" w:color="000000"/>
            </w:tcBorders>
            <w:vAlign w:val="center"/>
          </w:tcPr>
          <w:p w14:paraId="3EB2B2C0" w14:textId="77777777" w:rsidR="004140CE" w:rsidRPr="00E80388" w:rsidRDefault="004140CE" w:rsidP="004140CE">
            <w:pPr>
              <w:snapToGrid w:val="0"/>
              <w:jc w:val="center"/>
              <w:rPr>
                <w:rFonts w:ascii="Arial" w:hAnsi="Arial" w:cs="Arial"/>
                <w:sz w:val="18"/>
                <w:szCs w:val="18"/>
              </w:rPr>
            </w:pPr>
          </w:p>
        </w:tc>
        <w:tc>
          <w:tcPr>
            <w:tcW w:w="1614" w:type="dxa"/>
            <w:tcBorders>
              <w:left w:val="single" w:sz="4" w:space="0" w:color="000000"/>
              <w:bottom w:val="single" w:sz="4" w:space="0" w:color="000000"/>
            </w:tcBorders>
            <w:vAlign w:val="center"/>
          </w:tcPr>
          <w:p w14:paraId="688033EF" w14:textId="77777777" w:rsidR="004140CE" w:rsidRPr="00E80388" w:rsidRDefault="004140CE" w:rsidP="004140CE">
            <w:pPr>
              <w:snapToGrid w:val="0"/>
              <w:jc w:val="center"/>
              <w:rPr>
                <w:rFonts w:ascii="Arial" w:hAnsi="Arial" w:cs="Arial"/>
                <w:sz w:val="18"/>
                <w:szCs w:val="18"/>
              </w:rPr>
            </w:pPr>
          </w:p>
        </w:tc>
        <w:tc>
          <w:tcPr>
            <w:tcW w:w="2584" w:type="dxa"/>
            <w:tcBorders>
              <w:left w:val="single" w:sz="4" w:space="0" w:color="000000"/>
              <w:bottom w:val="single" w:sz="4" w:space="0" w:color="000000"/>
            </w:tcBorders>
            <w:vAlign w:val="center"/>
          </w:tcPr>
          <w:p w14:paraId="19553CE8" w14:textId="77777777" w:rsidR="004140CE" w:rsidRPr="00E80388" w:rsidRDefault="004140CE" w:rsidP="004140CE">
            <w:pPr>
              <w:snapToGrid w:val="0"/>
              <w:rPr>
                <w:rFonts w:ascii="Arial" w:hAnsi="Arial" w:cs="Arial"/>
                <w:sz w:val="18"/>
                <w:szCs w:val="18"/>
              </w:rPr>
            </w:pPr>
          </w:p>
        </w:tc>
        <w:tc>
          <w:tcPr>
            <w:tcW w:w="2319" w:type="dxa"/>
            <w:tcBorders>
              <w:left w:val="single" w:sz="4" w:space="0" w:color="000000"/>
              <w:bottom w:val="single" w:sz="4" w:space="0" w:color="000000"/>
              <w:right w:val="single" w:sz="4" w:space="0" w:color="000000"/>
            </w:tcBorders>
            <w:vAlign w:val="center"/>
          </w:tcPr>
          <w:p w14:paraId="760E4507" w14:textId="77777777" w:rsidR="004140CE" w:rsidRPr="00E80388" w:rsidRDefault="004140CE" w:rsidP="004140CE">
            <w:pPr>
              <w:snapToGrid w:val="0"/>
              <w:rPr>
                <w:rFonts w:ascii="Arial" w:hAnsi="Arial" w:cs="Arial"/>
                <w:sz w:val="18"/>
                <w:szCs w:val="18"/>
              </w:rPr>
            </w:pPr>
          </w:p>
        </w:tc>
      </w:tr>
      <w:tr w:rsidR="004140CE" w:rsidRPr="00E80388" w14:paraId="15BBC2D0" w14:textId="77777777" w:rsidTr="00D16FEF">
        <w:trPr>
          <w:trHeight w:val="521"/>
        </w:trPr>
        <w:tc>
          <w:tcPr>
            <w:tcW w:w="9689" w:type="dxa"/>
            <w:gridSpan w:val="6"/>
            <w:tcBorders>
              <w:top w:val="single" w:sz="4" w:space="0" w:color="000000"/>
              <w:left w:val="single" w:sz="4" w:space="0" w:color="000000"/>
              <w:bottom w:val="single" w:sz="4" w:space="0" w:color="000000"/>
            </w:tcBorders>
            <w:vAlign w:val="center"/>
          </w:tcPr>
          <w:p w14:paraId="39790269" w14:textId="77777777" w:rsidR="004140CE" w:rsidRPr="00E80388" w:rsidRDefault="004140CE" w:rsidP="004140CE">
            <w:pPr>
              <w:snapToGrid w:val="0"/>
              <w:jc w:val="center"/>
              <w:rPr>
                <w:rFonts w:ascii="Arial" w:hAnsi="Arial" w:cs="Arial"/>
                <w:b/>
                <w:sz w:val="18"/>
                <w:szCs w:val="18"/>
              </w:rPr>
            </w:pPr>
          </w:p>
          <w:p w14:paraId="725E51B4" w14:textId="77777777" w:rsidR="004140CE" w:rsidRPr="00E80388" w:rsidRDefault="004140CE" w:rsidP="004140CE">
            <w:pPr>
              <w:snapToGrid w:val="0"/>
              <w:rPr>
                <w:rFonts w:ascii="Arial" w:hAnsi="Arial" w:cs="Arial"/>
                <w:b/>
                <w:sz w:val="18"/>
                <w:szCs w:val="18"/>
              </w:rPr>
            </w:pPr>
            <w:r w:rsidRPr="00E80388">
              <w:rPr>
                <w:rFonts w:ascii="Arial" w:hAnsi="Arial" w:cs="Arial"/>
                <w:b/>
                <w:sz w:val="18"/>
                <w:szCs w:val="18"/>
              </w:rPr>
              <w:t>RAZEM:</w:t>
            </w:r>
          </w:p>
        </w:tc>
        <w:tc>
          <w:tcPr>
            <w:tcW w:w="1614" w:type="dxa"/>
            <w:tcBorders>
              <w:top w:val="single" w:sz="4" w:space="0" w:color="000000"/>
              <w:left w:val="single" w:sz="4" w:space="0" w:color="000000"/>
              <w:bottom w:val="single" w:sz="4" w:space="0" w:color="000000"/>
            </w:tcBorders>
            <w:vAlign w:val="center"/>
          </w:tcPr>
          <w:p w14:paraId="2771653F" w14:textId="77777777" w:rsidR="004140CE" w:rsidRPr="00E80388" w:rsidRDefault="004140CE" w:rsidP="004140CE">
            <w:pPr>
              <w:snapToGrid w:val="0"/>
              <w:jc w:val="center"/>
              <w:rPr>
                <w:rFonts w:ascii="Arial" w:hAnsi="Arial" w:cs="Arial"/>
                <w:b/>
                <w:sz w:val="18"/>
                <w:szCs w:val="18"/>
              </w:rPr>
            </w:pPr>
          </w:p>
        </w:tc>
        <w:tc>
          <w:tcPr>
            <w:tcW w:w="2584" w:type="dxa"/>
            <w:tcBorders>
              <w:top w:val="single" w:sz="4" w:space="0" w:color="000000"/>
              <w:left w:val="single" w:sz="4" w:space="0" w:color="000000"/>
              <w:bottom w:val="single" w:sz="4" w:space="0" w:color="000000"/>
            </w:tcBorders>
            <w:vAlign w:val="center"/>
          </w:tcPr>
          <w:p w14:paraId="4445E94B" w14:textId="77777777" w:rsidR="004140CE" w:rsidRPr="00E80388" w:rsidRDefault="004140CE" w:rsidP="004140CE">
            <w:pPr>
              <w:snapToGrid w:val="0"/>
              <w:jc w:val="center"/>
              <w:rPr>
                <w:rFonts w:ascii="Arial" w:hAnsi="Arial" w:cs="Arial"/>
                <w:b/>
                <w:sz w:val="18"/>
                <w:szCs w:val="18"/>
              </w:rPr>
            </w:pPr>
          </w:p>
        </w:tc>
        <w:tc>
          <w:tcPr>
            <w:tcW w:w="2319" w:type="dxa"/>
            <w:tcBorders>
              <w:top w:val="single" w:sz="4" w:space="0" w:color="000000"/>
              <w:left w:val="single" w:sz="4" w:space="0" w:color="000000"/>
              <w:bottom w:val="single" w:sz="4" w:space="0" w:color="000000"/>
              <w:right w:val="single" w:sz="4" w:space="0" w:color="000000"/>
            </w:tcBorders>
            <w:vAlign w:val="center"/>
          </w:tcPr>
          <w:p w14:paraId="4913C00E" w14:textId="77777777" w:rsidR="004140CE" w:rsidRPr="00E80388" w:rsidRDefault="004140CE" w:rsidP="004140CE">
            <w:pPr>
              <w:snapToGrid w:val="0"/>
              <w:jc w:val="center"/>
              <w:rPr>
                <w:rFonts w:ascii="Arial" w:hAnsi="Arial" w:cs="Arial"/>
                <w:b/>
                <w:sz w:val="18"/>
                <w:szCs w:val="18"/>
              </w:rPr>
            </w:pPr>
          </w:p>
        </w:tc>
      </w:tr>
    </w:tbl>
    <w:p w14:paraId="5F2D645A" w14:textId="77777777" w:rsidR="003C63A2" w:rsidRPr="00E80388" w:rsidRDefault="003C63A2" w:rsidP="003C63A2">
      <w:pPr>
        <w:rPr>
          <w:rFonts w:ascii="Arial" w:hAnsi="Arial" w:cs="Arial"/>
          <w:sz w:val="18"/>
          <w:szCs w:val="18"/>
        </w:rPr>
      </w:pPr>
    </w:p>
    <w:p w14:paraId="6B6FB2C6" w14:textId="77777777" w:rsidR="003C63A2" w:rsidRPr="00E80388" w:rsidRDefault="003C63A2" w:rsidP="003C63A2">
      <w:pPr>
        <w:ind w:left="4248" w:right="-227" w:firstLine="708"/>
        <w:jc w:val="right"/>
        <w:rPr>
          <w:rFonts w:ascii="Arial" w:hAnsi="Arial" w:cs="Arial"/>
          <w:sz w:val="18"/>
          <w:szCs w:val="18"/>
        </w:rPr>
      </w:pPr>
    </w:p>
    <w:p w14:paraId="372A4D37" w14:textId="77777777" w:rsidR="003C63A2" w:rsidRPr="00E80388" w:rsidRDefault="003C63A2" w:rsidP="003C63A2">
      <w:pPr>
        <w:numPr>
          <w:ilvl w:val="0"/>
          <w:numId w:val="6"/>
        </w:numPr>
        <w:jc w:val="both"/>
        <w:rPr>
          <w:rFonts w:ascii="Arial" w:hAnsi="Arial" w:cs="Arial"/>
          <w:sz w:val="18"/>
          <w:szCs w:val="18"/>
        </w:rPr>
      </w:pPr>
      <w:r w:rsidRPr="00E80388">
        <w:rPr>
          <w:rFonts w:ascii="Arial" w:hAnsi="Arial" w:cs="Arial"/>
          <w:sz w:val="18"/>
          <w:szCs w:val="18"/>
        </w:rPr>
        <w:t>Wymagane niezmienne spektrum działania przez cały okres ważności preparatu.</w:t>
      </w:r>
    </w:p>
    <w:p w14:paraId="6CE11769" w14:textId="77777777" w:rsidR="003C63A2" w:rsidRPr="00B33C1A" w:rsidRDefault="003C63A2" w:rsidP="00B33C1A">
      <w:pPr>
        <w:numPr>
          <w:ilvl w:val="0"/>
          <w:numId w:val="6"/>
        </w:numPr>
        <w:rPr>
          <w:rFonts w:ascii="Arial" w:hAnsi="Arial" w:cs="Arial"/>
          <w:sz w:val="18"/>
          <w:szCs w:val="18"/>
        </w:rPr>
      </w:pPr>
      <w:r w:rsidRPr="00E80388">
        <w:rPr>
          <w:rFonts w:ascii="Arial" w:hAnsi="Arial" w:cs="Arial"/>
          <w:sz w:val="18"/>
          <w:szCs w:val="18"/>
        </w:rPr>
        <w:t>Spryskiwacze, dozowniki nalewowe dołączone do opakowań w cenie produktu.</w:t>
      </w:r>
      <w:r w:rsidRPr="00E80388">
        <w:rPr>
          <w:rFonts w:ascii="Arial" w:hAnsi="Arial" w:cs="Arial"/>
          <w:sz w:val="18"/>
          <w:szCs w:val="18"/>
        </w:rPr>
        <w:tab/>
      </w:r>
    </w:p>
    <w:p w14:paraId="124C0E95" w14:textId="77777777" w:rsidR="003C63A2" w:rsidRPr="00E80388" w:rsidRDefault="003C63A2" w:rsidP="003C63A2">
      <w:pPr>
        <w:rPr>
          <w:rFonts w:ascii="Arial" w:hAnsi="Arial" w:cs="Arial"/>
          <w:sz w:val="18"/>
          <w:szCs w:val="18"/>
        </w:rPr>
      </w:pPr>
      <w:r w:rsidRPr="00E80388">
        <w:rPr>
          <w:rFonts w:ascii="Arial" w:hAnsi="Arial" w:cs="Arial"/>
          <w:sz w:val="18"/>
          <w:szCs w:val="18"/>
        </w:rPr>
        <w:t>-</w:t>
      </w:r>
      <w:r w:rsidR="00B33C1A">
        <w:rPr>
          <w:rFonts w:ascii="Arial" w:hAnsi="Arial" w:cs="Arial"/>
          <w:sz w:val="18"/>
          <w:szCs w:val="18"/>
        </w:rPr>
        <w:t xml:space="preserve">             </w:t>
      </w:r>
      <w:r w:rsidRPr="00E80388">
        <w:rPr>
          <w:rFonts w:ascii="Arial" w:hAnsi="Arial" w:cs="Arial"/>
          <w:sz w:val="18"/>
          <w:szCs w:val="18"/>
        </w:rPr>
        <w:t>Zapis preparaty kompatybilne oznacza preparaty pochodzące od tego samego producenta</w:t>
      </w:r>
    </w:p>
    <w:p w14:paraId="0AD83223" w14:textId="77777777" w:rsidR="003C63A2" w:rsidRPr="00E80388" w:rsidRDefault="003C63A2" w:rsidP="003C63A2">
      <w:pPr>
        <w:jc w:val="right"/>
        <w:rPr>
          <w:rFonts w:ascii="Arial" w:hAnsi="Arial" w:cs="Arial"/>
          <w:b/>
          <w:sz w:val="18"/>
          <w:szCs w:val="18"/>
        </w:rPr>
      </w:pPr>
      <w:r w:rsidRPr="00E80388">
        <w:rPr>
          <w:rFonts w:ascii="Arial" w:hAnsi="Arial" w:cs="Arial"/>
          <w:sz w:val="18"/>
          <w:szCs w:val="18"/>
        </w:rPr>
        <w:t>Data i podpis osoby upoważnionej ….................................</w:t>
      </w:r>
    </w:p>
    <w:p w14:paraId="2308318C" w14:textId="77777777" w:rsidR="003C63A2" w:rsidRPr="00E80388" w:rsidRDefault="003C63A2" w:rsidP="003C63A2">
      <w:pPr>
        <w:rPr>
          <w:rFonts w:ascii="Arial" w:hAnsi="Arial" w:cs="Arial"/>
          <w:sz w:val="18"/>
          <w:szCs w:val="18"/>
        </w:rPr>
      </w:pPr>
    </w:p>
    <w:p w14:paraId="0C61909E" w14:textId="77777777" w:rsidR="003C63A2" w:rsidRPr="00E80388" w:rsidRDefault="003C63A2" w:rsidP="003C63A2">
      <w:pPr>
        <w:ind w:right="-227"/>
        <w:jc w:val="center"/>
        <w:rPr>
          <w:rFonts w:ascii="Arial" w:hAnsi="Arial" w:cs="Arial"/>
          <w:b/>
          <w:sz w:val="18"/>
          <w:szCs w:val="18"/>
        </w:rPr>
      </w:pPr>
    </w:p>
    <w:p w14:paraId="15F5BF30" w14:textId="77777777" w:rsidR="003C63A2" w:rsidRPr="00E80388" w:rsidRDefault="003C63A2" w:rsidP="003C63A2">
      <w:pPr>
        <w:ind w:right="-227"/>
        <w:jc w:val="center"/>
        <w:rPr>
          <w:rFonts w:ascii="Arial" w:hAnsi="Arial" w:cs="Arial"/>
          <w:b/>
          <w:sz w:val="18"/>
          <w:szCs w:val="18"/>
        </w:rPr>
      </w:pPr>
    </w:p>
    <w:p w14:paraId="0FB45A59" w14:textId="77777777" w:rsidR="003C63A2" w:rsidRPr="00E80388" w:rsidRDefault="003C63A2" w:rsidP="003C63A2">
      <w:pPr>
        <w:ind w:right="-227"/>
        <w:jc w:val="center"/>
        <w:rPr>
          <w:rFonts w:ascii="Arial" w:hAnsi="Arial" w:cs="Arial"/>
          <w:b/>
          <w:sz w:val="18"/>
          <w:szCs w:val="18"/>
        </w:rPr>
      </w:pPr>
    </w:p>
    <w:p w14:paraId="14FACDDE" w14:textId="77777777" w:rsidR="003C63A2" w:rsidRPr="00E80388" w:rsidRDefault="003C63A2" w:rsidP="003C63A2">
      <w:pPr>
        <w:ind w:right="-227"/>
        <w:jc w:val="center"/>
        <w:rPr>
          <w:rFonts w:ascii="Arial" w:hAnsi="Arial" w:cs="Arial"/>
          <w:b/>
          <w:sz w:val="18"/>
          <w:szCs w:val="18"/>
        </w:rPr>
      </w:pPr>
    </w:p>
    <w:p w14:paraId="2962ABA0" w14:textId="6347DF29" w:rsidR="003C63A2" w:rsidRDefault="00A76581" w:rsidP="009B2440">
      <w:pPr>
        <w:widowControl/>
        <w:suppressAutoHyphens w:val="0"/>
        <w:spacing w:after="200" w:line="276" w:lineRule="auto"/>
        <w:textAlignment w:val="auto"/>
        <w:rPr>
          <w:rFonts w:ascii="Arial" w:hAnsi="Arial" w:cs="Arial"/>
          <w:b/>
          <w:sz w:val="18"/>
          <w:szCs w:val="18"/>
        </w:rPr>
      </w:pPr>
      <w:r>
        <w:rPr>
          <w:rFonts w:ascii="Arial" w:hAnsi="Arial" w:cs="Arial"/>
          <w:b/>
          <w:sz w:val="18"/>
          <w:szCs w:val="18"/>
        </w:rPr>
        <w:br w:type="page"/>
      </w:r>
    </w:p>
    <w:p w14:paraId="495ED418" w14:textId="77777777" w:rsidR="003C63A2" w:rsidRPr="00E80388" w:rsidRDefault="003C63A2" w:rsidP="003C63A2">
      <w:pPr>
        <w:ind w:right="-227"/>
        <w:jc w:val="center"/>
        <w:rPr>
          <w:rFonts w:ascii="Arial" w:hAnsi="Arial" w:cs="Arial"/>
          <w:b/>
          <w:sz w:val="18"/>
          <w:szCs w:val="18"/>
        </w:rPr>
      </w:pPr>
    </w:p>
    <w:p w14:paraId="55FB74AF" w14:textId="77777777" w:rsidR="003C63A2" w:rsidRPr="00E80388" w:rsidRDefault="003C63A2" w:rsidP="003C63A2">
      <w:pPr>
        <w:ind w:right="-227"/>
        <w:rPr>
          <w:rFonts w:ascii="Arial" w:hAnsi="Arial" w:cs="Arial"/>
          <w:b/>
          <w:sz w:val="18"/>
          <w:szCs w:val="18"/>
        </w:rPr>
      </w:pPr>
    </w:p>
    <w:p w14:paraId="2AB840DB" w14:textId="77777777" w:rsidR="003C63A2" w:rsidRPr="00E80388" w:rsidRDefault="003C63A2" w:rsidP="003C63A2">
      <w:pPr>
        <w:pStyle w:val="Standard"/>
        <w:ind w:right="-227"/>
        <w:jc w:val="center"/>
        <w:rPr>
          <w:rFonts w:ascii="Arial" w:hAnsi="Arial" w:cs="Arial"/>
          <w:b/>
          <w:sz w:val="18"/>
          <w:szCs w:val="18"/>
        </w:rPr>
      </w:pPr>
      <w:r w:rsidRPr="00E80388">
        <w:rPr>
          <w:rFonts w:ascii="Arial" w:hAnsi="Arial" w:cs="Arial"/>
          <w:b/>
          <w:sz w:val="18"/>
          <w:szCs w:val="18"/>
        </w:rPr>
        <w:t>FORMULARZ OFERTOWY – pakiet nr  3</w:t>
      </w:r>
    </w:p>
    <w:p w14:paraId="799CDEE2" w14:textId="77777777" w:rsidR="003C63A2" w:rsidRPr="00E80388" w:rsidRDefault="003C63A2" w:rsidP="003C63A2">
      <w:pPr>
        <w:pStyle w:val="Standard"/>
        <w:jc w:val="center"/>
        <w:rPr>
          <w:rFonts w:ascii="Arial" w:hAnsi="Arial" w:cs="Arial"/>
          <w:sz w:val="18"/>
          <w:szCs w:val="18"/>
        </w:rPr>
      </w:pPr>
      <w:r w:rsidRPr="00E80388">
        <w:rPr>
          <w:rFonts w:ascii="Arial" w:hAnsi="Arial" w:cs="Arial"/>
          <w:sz w:val="18"/>
          <w:szCs w:val="18"/>
        </w:rPr>
        <w:t xml:space="preserve">na zamówienie publiczne w </w:t>
      </w:r>
      <w:r w:rsidRPr="00E80388">
        <w:rPr>
          <w:rFonts w:ascii="Arial" w:hAnsi="Arial" w:cs="Arial"/>
          <w:b/>
          <w:sz w:val="18"/>
          <w:szCs w:val="18"/>
        </w:rPr>
        <w:t>przetargu nieograniczonym</w:t>
      </w:r>
      <w:r w:rsidRPr="00E80388">
        <w:rPr>
          <w:rFonts w:ascii="Arial" w:hAnsi="Arial" w:cs="Arial"/>
          <w:sz w:val="18"/>
          <w:szCs w:val="18"/>
        </w:rPr>
        <w:t xml:space="preserve"> przez Zamawiającego:</w:t>
      </w:r>
    </w:p>
    <w:p w14:paraId="121F6F54" w14:textId="77777777" w:rsidR="003C63A2" w:rsidRPr="00E80388" w:rsidRDefault="003C63A2" w:rsidP="003C63A2">
      <w:pPr>
        <w:pStyle w:val="Standard"/>
        <w:jc w:val="center"/>
        <w:rPr>
          <w:rFonts w:ascii="Arial" w:hAnsi="Arial" w:cs="Arial"/>
          <w:sz w:val="18"/>
          <w:szCs w:val="18"/>
        </w:rPr>
      </w:pPr>
      <w:r w:rsidRPr="00E80388">
        <w:rPr>
          <w:rFonts w:ascii="Arial" w:hAnsi="Arial" w:cs="Arial"/>
          <w:sz w:val="18"/>
          <w:szCs w:val="18"/>
        </w:rPr>
        <w:t>na dostawę – środków do dezynfekcji sprzętu medycznego</w:t>
      </w:r>
    </w:p>
    <w:p w14:paraId="5AFE9A4B" w14:textId="77777777" w:rsidR="003C63A2" w:rsidRPr="00E80388" w:rsidRDefault="003C63A2" w:rsidP="003C63A2">
      <w:pPr>
        <w:pStyle w:val="Standard"/>
        <w:jc w:val="center"/>
        <w:rPr>
          <w:rFonts w:ascii="Arial" w:hAnsi="Arial" w:cs="Arial"/>
          <w:b/>
          <w:sz w:val="18"/>
          <w:szCs w:val="18"/>
        </w:rPr>
      </w:pPr>
    </w:p>
    <w:tbl>
      <w:tblPr>
        <w:tblW w:w="16150" w:type="dxa"/>
        <w:tblInd w:w="-972" w:type="dxa"/>
        <w:tblLayout w:type="fixed"/>
        <w:tblCellMar>
          <w:left w:w="10" w:type="dxa"/>
          <w:right w:w="10" w:type="dxa"/>
        </w:tblCellMar>
        <w:tblLook w:val="0000" w:firstRow="0" w:lastRow="0" w:firstColumn="0" w:lastColumn="0" w:noHBand="0" w:noVBand="0"/>
      </w:tblPr>
      <w:tblGrid>
        <w:gridCol w:w="441"/>
        <w:gridCol w:w="3013"/>
        <w:gridCol w:w="915"/>
        <w:gridCol w:w="1984"/>
        <w:gridCol w:w="2143"/>
        <w:gridCol w:w="1954"/>
        <w:gridCol w:w="1916"/>
        <w:gridCol w:w="2130"/>
        <w:gridCol w:w="1654"/>
      </w:tblGrid>
      <w:tr w:rsidR="003C63A2" w:rsidRPr="00E80388" w14:paraId="7524495F" w14:textId="77777777" w:rsidTr="00D16FEF">
        <w:tc>
          <w:tcPr>
            <w:tcW w:w="441" w:type="dxa"/>
            <w:tcBorders>
              <w:top w:val="single" w:sz="4" w:space="0" w:color="000000"/>
              <w:left w:val="single" w:sz="4" w:space="0" w:color="000000"/>
              <w:bottom w:val="single" w:sz="4" w:space="0" w:color="000000"/>
            </w:tcBorders>
            <w:shd w:val="clear" w:color="auto" w:fill="E6E6FF"/>
            <w:tcMar>
              <w:top w:w="0" w:type="dxa"/>
              <w:left w:w="70" w:type="dxa"/>
              <w:bottom w:w="0" w:type="dxa"/>
              <w:right w:w="70" w:type="dxa"/>
            </w:tcMar>
            <w:vAlign w:val="center"/>
          </w:tcPr>
          <w:p w14:paraId="74721299" w14:textId="77777777" w:rsidR="003C63A2" w:rsidRPr="00E80388" w:rsidRDefault="003C63A2" w:rsidP="00D16FEF">
            <w:pPr>
              <w:pStyle w:val="Standard"/>
              <w:snapToGrid w:val="0"/>
              <w:jc w:val="center"/>
              <w:rPr>
                <w:rFonts w:ascii="Arial" w:hAnsi="Arial" w:cs="Arial"/>
                <w:b/>
                <w:bCs/>
                <w:sz w:val="18"/>
                <w:szCs w:val="18"/>
              </w:rPr>
            </w:pPr>
          </w:p>
          <w:p w14:paraId="5740723D" w14:textId="77777777" w:rsidR="003C63A2" w:rsidRPr="00E80388" w:rsidRDefault="003C63A2" w:rsidP="00D16FEF">
            <w:pPr>
              <w:pStyle w:val="Standard"/>
              <w:snapToGrid w:val="0"/>
              <w:jc w:val="center"/>
              <w:rPr>
                <w:rFonts w:ascii="Arial" w:hAnsi="Arial" w:cs="Arial"/>
                <w:b/>
                <w:bCs/>
                <w:sz w:val="18"/>
                <w:szCs w:val="18"/>
              </w:rPr>
            </w:pPr>
            <w:r w:rsidRPr="00E80388">
              <w:rPr>
                <w:rFonts w:ascii="Arial" w:hAnsi="Arial" w:cs="Arial"/>
                <w:b/>
                <w:bCs/>
                <w:sz w:val="18"/>
                <w:szCs w:val="18"/>
              </w:rPr>
              <w:t>Lp.</w:t>
            </w:r>
          </w:p>
        </w:tc>
        <w:tc>
          <w:tcPr>
            <w:tcW w:w="3013" w:type="dxa"/>
            <w:tcBorders>
              <w:top w:val="single" w:sz="4" w:space="0" w:color="000000"/>
              <w:left w:val="single" w:sz="4" w:space="0" w:color="000000"/>
              <w:bottom w:val="single" w:sz="4" w:space="0" w:color="000000"/>
            </w:tcBorders>
            <w:shd w:val="clear" w:color="auto" w:fill="E6E6FF"/>
            <w:tcMar>
              <w:top w:w="0" w:type="dxa"/>
              <w:left w:w="70" w:type="dxa"/>
              <w:bottom w:w="0" w:type="dxa"/>
              <w:right w:w="70" w:type="dxa"/>
            </w:tcMar>
            <w:vAlign w:val="center"/>
          </w:tcPr>
          <w:p w14:paraId="5E6B7556" w14:textId="77777777" w:rsidR="003C63A2" w:rsidRPr="00E80388" w:rsidRDefault="003C63A2" w:rsidP="00D16FEF">
            <w:pPr>
              <w:pStyle w:val="Standard"/>
              <w:snapToGrid w:val="0"/>
              <w:jc w:val="center"/>
              <w:rPr>
                <w:rFonts w:ascii="Arial" w:hAnsi="Arial" w:cs="Arial"/>
                <w:b/>
                <w:bCs/>
                <w:sz w:val="18"/>
                <w:szCs w:val="18"/>
              </w:rPr>
            </w:pPr>
            <w:r w:rsidRPr="00E80388">
              <w:rPr>
                <w:rFonts w:ascii="Arial" w:hAnsi="Arial" w:cs="Arial"/>
                <w:b/>
                <w:bCs/>
                <w:sz w:val="18"/>
                <w:szCs w:val="18"/>
              </w:rPr>
              <w:t>Przedmiot zamówienia</w:t>
            </w:r>
          </w:p>
        </w:tc>
        <w:tc>
          <w:tcPr>
            <w:tcW w:w="915" w:type="dxa"/>
            <w:tcBorders>
              <w:top w:val="single" w:sz="4" w:space="0" w:color="000000"/>
              <w:left w:val="single" w:sz="4" w:space="0" w:color="000000"/>
              <w:bottom w:val="single" w:sz="4" w:space="0" w:color="000000"/>
            </w:tcBorders>
            <w:shd w:val="clear" w:color="auto" w:fill="E6E6FF"/>
            <w:tcMar>
              <w:top w:w="0" w:type="dxa"/>
              <w:left w:w="70" w:type="dxa"/>
              <w:bottom w:w="0" w:type="dxa"/>
              <w:right w:w="70" w:type="dxa"/>
            </w:tcMar>
            <w:vAlign w:val="center"/>
          </w:tcPr>
          <w:p w14:paraId="5B8142A7" w14:textId="77777777" w:rsidR="003C63A2" w:rsidRPr="00E80388" w:rsidRDefault="003C63A2" w:rsidP="00D16FEF">
            <w:pPr>
              <w:pStyle w:val="Standard"/>
              <w:snapToGrid w:val="0"/>
              <w:jc w:val="center"/>
              <w:rPr>
                <w:rFonts w:ascii="Arial" w:hAnsi="Arial" w:cs="Arial"/>
                <w:b/>
                <w:bCs/>
                <w:sz w:val="18"/>
                <w:szCs w:val="18"/>
              </w:rPr>
            </w:pPr>
            <w:r w:rsidRPr="00E80388">
              <w:rPr>
                <w:rFonts w:ascii="Arial" w:hAnsi="Arial" w:cs="Arial"/>
                <w:b/>
                <w:bCs/>
                <w:sz w:val="18"/>
                <w:szCs w:val="18"/>
              </w:rPr>
              <w:t>Ilość</w:t>
            </w:r>
          </w:p>
        </w:tc>
        <w:tc>
          <w:tcPr>
            <w:tcW w:w="1984" w:type="dxa"/>
            <w:tcBorders>
              <w:top w:val="single" w:sz="4" w:space="0" w:color="000000"/>
              <w:left w:val="single" w:sz="4" w:space="0" w:color="000000"/>
              <w:bottom w:val="single" w:sz="4" w:space="0" w:color="000000"/>
            </w:tcBorders>
            <w:shd w:val="clear" w:color="auto" w:fill="E6E6FF"/>
            <w:tcMar>
              <w:top w:w="0" w:type="dxa"/>
              <w:left w:w="70" w:type="dxa"/>
              <w:bottom w:w="0" w:type="dxa"/>
              <w:right w:w="70" w:type="dxa"/>
            </w:tcMar>
            <w:vAlign w:val="center"/>
          </w:tcPr>
          <w:p w14:paraId="08E6D56A" w14:textId="77777777" w:rsidR="003C63A2" w:rsidRPr="00E80388" w:rsidRDefault="003C63A2" w:rsidP="00D16FEF">
            <w:pPr>
              <w:pStyle w:val="Standard"/>
              <w:snapToGrid w:val="0"/>
              <w:jc w:val="center"/>
              <w:rPr>
                <w:rFonts w:ascii="Arial" w:hAnsi="Arial" w:cs="Arial"/>
                <w:b/>
                <w:bCs/>
                <w:sz w:val="18"/>
                <w:szCs w:val="18"/>
              </w:rPr>
            </w:pPr>
            <w:r w:rsidRPr="00E80388">
              <w:rPr>
                <w:rFonts w:ascii="Arial" w:hAnsi="Arial" w:cs="Arial"/>
                <w:b/>
                <w:bCs/>
                <w:sz w:val="18"/>
                <w:szCs w:val="18"/>
              </w:rPr>
              <w:t>Proponowana wielkość opakowania</w:t>
            </w:r>
          </w:p>
        </w:tc>
        <w:tc>
          <w:tcPr>
            <w:tcW w:w="2143" w:type="dxa"/>
            <w:tcBorders>
              <w:top w:val="single" w:sz="4" w:space="0" w:color="000000"/>
              <w:left w:val="single" w:sz="4" w:space="0" w:color="000000"/>
              <w:bottom w:val="single" w:sz="4" w:space="0" w:color="000000"/>
            </w:tcBorders>
            <w:shd w:val="clear" w:color="auto" w:fill="E6E6FF"/>
            <w:tcMar>
              <w:top w:w="0" w:type="dxa"/>
              <w:left w:w="70" w:type="dxa"/>
              <w:bottom w:w="0" w:type="dxa"/>
              <w:right w:w="70" w:type="dxa"/>
            </w:tcMar>
            <w:vAlign w:val="center"/>
          </w:tcPr>
          <w:p w14:paraId="1A9607B2" w14:textId="77777777" w:rsidR="003C63A2" w:rsidRPr="00E80388" w:rsidRDefault="003C63A2" w:rsidP="00D16FEF">
            <w:pPr>
              <w:pStyle w:val="Standard"/>
              <w:snapToGrid w:val="0"/>
              <w:jc w:val="center"/>
              <w:rPr>
                <w:rFonts w:ascii="Arial" w:hAnsi="Arial" w:cs="Arial"/>
                <w:b/>
                <w:bCs/>
                <w:sz w:val="18"/>
                <w:szCs w:val="18"/>
              </w:rPr>
            </w:pPr>
            <w:r w:rsidRPr="00E80388">
              <w:rPr>
                <w:rFonts w:ascii="Arial" w:hAnsi="Arial" w:cs="Arial"/>
                <w:b/>
                <w:bCs/>
                <w:sz w:val="18"/>
                <w:szCs w:val="18"/>
              </w:rPr>
              <w:t>Cena jednostkowa netto</w:t>
            </w:r>
          </w:p>
          <w:p w14:paraId="08B1F662" w14:textId="77777777" w:rsidR="003C63A2" w:rsidRPr="00E80388" w:rsidRDefault="003C63A2" w:rsidP="00D16FEF">
            <w:pPr>
              <w:pStyle w:val="Standard"/>
              <w:snapToGrid w:val="0"/>
              <w:jc w:val="center"/>
              <w:rPr>
                <w:rFonts w:ascii="Arial" w:hAnsi="Arial" w:cs="Arial"/>
                <w:b/>
                <w:bCs/>
                <w:sz w:val="18"/>
                <w:szCs w:val="18"/>
              </w:rPr>
            </w:pPr>
            <w:r w:rsidRPr="00E80388">
              <w:rPr>
                <w:rFonts w:ascii="Arial" w:hAnsi="Arial" w:cs="Arial"/>
                <w:b/>
                <w:bCs/>
                <w:sz w:val="18"/>
                <w:szCs w:val="18"/>
              </w:rPr>
              <w:t>za op.</w:t>
            </w:r>
          </w:p>
        </w:tc>
        <w:tc>
          <w:tcPr>
            <w:tcW w:w="1954" w:type="dxa"/>
            <w:tcBorders>
              <w:top w:val="single" w:sz="4" w:space="0" w:color="000000"/>
              <w:left w:val="single" w:sz="4" w:space="0" w:color="000000"/>
              <w:bottom w:val="single" w:sz="4" w:space="0" w:color="000000"/>
            </w:tcBorders>
            <w:shd w:val="clear" w:color="auto" w:fill="E6E6FF"/>
            <w:tcMar>
              <w:top w:w="0" w:type="dxa"/>
              <w:left w:w="70" w:type="dxa"/>
              <w:bottom w:w="0" w:type="dxa"/>
              <w:right w:w="70" w:type="dxa"/>
            </w:tcMar>
            <w:vAlign w:val="center"/>
          </w:tcPr>
          <w:p w14:paraId="2E45C25A" w14:textId="77777777" w:rsidR="003C63A2" w:rsidRPr="00E80388" w:rsidRDefault="003C63A2" w:rsidP="00D16FEF">
            <w:pPr>
              <w:pStyle w:val="Standard"/>
              <w:snapToGrid w:val="0"/>
              <w:jc w:val="center"/>
              <w:rPr>
                <w:rFonts w:ascii="Arial" w:hAnsi="Arial" w:cs="Arial"/>
                <w:b/>
                <w:bCs/>
                <w:sz w:val="18"/>
                <w:szCs w:val="18"/>
              </w:rPr>
            </w:pPr>
            <w:r w:rsidRPr="00E80388">
              <w:rPr>
                <w:rFonts w:ascii="Arial" w:hAnsi="Arial" w:cs="Arial"/>
                <w:b/>
                <w:bCs/>
                <w:sz w:val="18"/>
                <w:szCs w:val="18"/>
              </w:rPr>
              <w:t>Wartość netto</w:t>
            </w:r>
          </w:p>
        </w:tc>
        <w:tc>
          <w:tcPr>
            <w:tcW w:w="1916" w:type="dxa"/>
            <w:tcBorders>
              <w:top w:val="single" w:sz="4" w:space="0" w:color="000000"/>
              <w:left w:val="single" w:sz="4" w:space="0" w:color="000000"/>
              <w:bottom w:val="single" w:sz="4" w:space="0" w:color="000000"/>
            </w:tcBorders>
            <w:shd w:val="clear" w:color="auto" w:fill="E6E6FF"/>
            <w:tcMar>
              <w:top w:w="0" w:type="dxa"/>
              <w:left w:w="70" w:type="dxa"/>
              <w:bottom w:w="0" w:type="dxa"/>
              <w:right w:w="70" w:type="dxa"/>
            </w:tcMar>
            <w:vAlign w:val="center"/>
          </w:tcPr>
          <w:p w14:paraId="453DCBBD" w14:textId="77777777" w:rsidR="003C63A2" w:rsidRPr="00E80388" w:rsidRDefault="003C63A2" w:rsidP="00D16FEF">
            <w:pPr>
              <w:pStyle w:val="Standard"/>
              <w:snapToGrid w:val="0"/>
              <w:jc w:val="center"/>
              <w:rPr>
                <w:rFonts w:ascii="Arial" w:hAnsi="Arial" w:cs="Arial"/>
                <w:b/>
                <w:bCs/>
                <w:sz w:val="18"/>
                <w:szCs w:val="18"/>
              </w:rPr>
            </w:pPr>
            <w:r w:rsidRPr="00E80388">
              <w:rPr>
                <w:rFonts w:ascii="Arial" w:hAnsi="Arial" w:cs="Arial"/>
                <w:b/>
                <w:bCs/>
                <w:sz w:val="18"/>
                <w:szCs w:val="18"/>
              </w:rPr>
              <w:t>Wartość brutto</w:t>
            </w:r>
          </w:p>
        </w:tc>
        <w:tc>
          <w:tcPr>
            <w:tcW w:w="2130" w:type="dxa"/>
            <w:tcBorders>
              <w:top w:val="single" w:sz="4" w:space="0" w:color="000000"/>
              <w:left w:val="single" w:sz="4" w:space="0" w:color="000000"/>
              <w:bottom w:val="single" w:sz="4" w:space="0" w:color="000000"/>
            </w:tcBorders>
            <w:shd w:val="clear" w:color="auto" w:fill="E6E6FF"/>
            <w:tcMar>
              <w:top w:w="0" w:type="dxa"/>
              <w:left w:w="70" w:type="dxa"/>
              <w:bottom w:w="0" w:type="dxa"/>
              <w:right w:w="70" w:type="dxa"/>
            </w:tcMar>
            <w:vAlign w:val="center"/>
          </w:tcPr>
          <w:p w14:paraId="6EBDF1B7" w14:textId="77777777" w:rsidR="003C63A2" w:rsidRPr="00E80388" w:rsidRDefault="003C63A2" w:rsidP="00D16FEF">
            <w:pPr>
              <w:pStyle w:val="Standard"/>
              <w:snapToGrid w:val="0"/>
              <w:jc w:val="center"/>
              <w:rPr>
                <w:rFonts w:ascii="Arial" w:hAnsi="Arial" w:cs="Arial"/>
                <w:b/>
                <w:bCs/>
                <w:sz w:val="18"/>
                <w:szCs w:val="18"/>
              </w:rPr>
            </w:pPr>
            <w:r w:rsidRPr="00E80388">
              <w:rPr>
                <w:rFonts w:ascii="Arial" w:hAnsi="Arial" w:cs="Arial"/>
                <w:b/>
                <w:bCs/>
                <w:sz w:val="18"/>
                <w:szCs w:val="18"/>
              </w:rPr>
              <w:t>Nazwa handlowa preparatu</w:t>
            </w:r>
          </w:p>
        </w:tc>
        <w:tc>
          <w:tcPr>
            <w:tcW w:w="1654" w:type="dxa"/>
            <w:tcBorders>
              <w:top w:val="single" w:sz="4" w:space="0" w:color="000000"/>
              <w:left w:val="single" w:sz="4" w:space="0" w:color="000000"/>
              <w:bottom w:val="single" w:sz="4" w:space="0" w:color="000000"/>
              <w:right w:val="single" w:sz="4" w:space="0" w:color="000000"/>
            </w:tcBorders>
            <w:shd w:val="clear" w:color="auto" w:fill="E6E6FF"/>
            <w:tcMar>
              <w:top w:w="0" w:type="dxa"/>
              <w:left w:w="70" w:type="dxa"/>
              <w:bottom w:w="0" w:type="dxa"/>
              <w:right w:w="70" w:type="dxa"/>
            </w:tcMar>
            <w:vAlign w:val="center"/>
          </w:tcPr>
          <w:p w14:paraId="07EEF471" w14:textId="77777777" w:rsidR="003C63A2" w:rsidRPr="00E80388" w:rsidRDefault="003C63A2" w:rsidP="00D16FEF">
            <w:pPr>
              <w:pStyle w:val="Standard"/>
              <w:snapToGrid w:val="0"/>
              <w:jc w:val="center"/>
              <w:rPr>
                <w:rFonts w:ascii="Arial" w:hAnsi="Arial" w:cs="Arial"/>
                <w:b/>
                <w:bCs/>
                <w:sz w:val="18"/>
                <w:szCs w:val="18"/>
              </w:rPr>
            </w:pPr>
            <w:r w:rsidRPr="00E80388">
              <w:rPr>
                <w:rFonts w:ascii="Arial" w:hAnsi="Arial" w:cs="Arial"/>
                <w:b/>
                <w:bCs/>
                <w:sz w:val="18"/>
                <w:szCs w:val="18"/>
              </w:rPr>
              <w:t>Producent</w:t>
            </w:r>
          </w:p>
        </w:tc>
      </w:tr>
      <w:tr w:rsidR="003C63A2" w:rsidRPr="00E80388" w14:paraId="0CF7B65C" w14:textId="77777777" w:rsidTr="00D16FEF">
        <w:tc>
          <w:tcPr>
            <w:tcW w:w="441"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0C1FB5CE" w14:textId="77777777" w:rsidR="003C63A2" w:rsidRPr="00E80388" w:rsidRDefault="003C63A2" w:rsidP="00D16FEF">
            <w:pPr>
              <w:pStyle w:val="Standard"/>
              <w:snapToGrid w:val="0"/>
              <w:rPr>
                <w:rFonts w:ascii="Arial" w:hAnsi="Arial" w:cs="Arial"/>
                <w:sz w:val="18"/>
                <w:szCs w:val="18"/>
              </w:rPr>
            </w:pPr>
            <w:r w:rsidRPr="00E80388">
              <w:rPr>
                <w:rFonts w:ascii="Arial" w:hAnsi="Arial" w:cs="Arial"/>
                <w:sz w:val="18"/>
                <w:szCs w:val="18"/>
              </w:rPr>
              <w:t>1</w:t>
            </w:r>
          </w:p>
        </w:tc>
        <w:tc>
          <w:tcPr>
            <w:tcW w:w="3013" w:type="dxa"/>
            <w:tcBorders>
              <w:top w:val="single" w:sz="4" w:space="0" w:color="000000"/>
              <w:left w:val="single" w:sz="4" w:space="0" w:color="000000"/>
              <w:bottom w:val="single" w:sz="4" w:space="0" w:color="000000"/>
            </w:tcBorders>
            <w:tcMar>
              <w:top w:w="0" w:type="dxa"/>
              <w:left w:w="70" w:type="dxa"/>
              <w:bottom w:w="0" w:type="dxa"/>
              <w:right w:w="70" w:type="dxa"/>
            </w:tcMar>
          </w:tcPr>
          <w:p w14:paraId="378E4FB7" w14:textId="77777777" w:rsidR="003C63A2" w:rsidRPr="00E80388" w:rsidRDefault="003C63A2" w:rsidP="00D16FEF">
            <w:pPr>
              <w:pStyle w:val="Standard"/>
              <w:snapToGrid w:val="0"/>
              <w:rPr>
                <w:rFonts w:ascii="Arial" w:hAnsi="Arial" w:cs="Arial"/>
                <w:sz w:val="18"/>
                <w:szCs w:val="18"/>
              </w:rPr>
            </w:pPr>
            <w:r w:rsidRPr="00E80388">
              <w:rPr>
                <w:rFonts w:ascii="Arial" w:eastAsia="Arial Narrow" w:hAnsi="Arial" w:cs="Arial"/>
                <w:sz w:val="18"/>
                <w:szCs w:val="18"/>
              </w:rPr>
              <w:t xml:space="preserve">Chusteczki do szybkiej dezynfekcji i mycia małych powierzchni i </w:t>
            </w:r>
            <w:r w:rsidRPr="00E80388">
              <w:rPr>
                <w:rFonts w:ascii="Arial" w:eastAsia="Arial" w:hAnsi="Arial" w:cs="Arial"/>
                <w:sz w:val="18"/>
                <w:szCs w:val="18"/>
              </w:rPr>
              <w:t xml:space="preserve">wyrobów medycznych włącznie z  głowicami USG i optykami endoskopowymi na bazie czwartorzędowych związków amonowych. Spektrum działania  B (łącznie z MRSA), F w czasie do 1 min., V (HBV, HIV, HCV, Rota, </w:t>
            </w:r>
            <w:proofErr w:type="spellStart"/>
            <w:r w:rsidRPr="00E80388">
              <w:rPr>
                <w:rFonts w:ascii="Arial" w:eastAsia="Arial" w:hAnsi="Arial" w:cs="Arial"/>
                <w:sz w:val="18"/>
                <w:szCs w:val="18"/>
              </w:rPr>
              <w:t>Vaccinia</w:t>
            </w:r>
            <w:proofErr w:type="spellEnd"/>
            <w:r w:rsidRPr="00E80388">
              <w:rPr>
                <w:rFonts w:ascii="Arial" w:eastAsia="Arial" w:hAnsi="Arial" w:cs="Arial"/>
                <w:sz w:val="18"/>
                <w:szCs w:val="18"/>
              </w:rPr>
              <w:t xml:space="preserve">) w czasie 30 sek., </w:t>
            </w:r>
            <w:proofErr w:type="spellStart"/>
            <w:r w:rsidRPr="00E80388">
              <w:rPr>
                <w:rFonts w:ascii="Arial" w:eastAsia="Arial" w:hAnsi="Arial" w:cs="Arial"/>
                <w:sz w:val="18"/>
                <w:szCs w:val="18"/>
              </w:rPr>
              <w:t>Papova</w:t>
            </w:r>
            <w:proofErr w:type="spellEnd"/>
            <w:r w:rsidRPr="00E80388">
              <w:rPr>
                <w:rFonts w:ascii="Arial" w:eastAsia="Arial" w:hAnsi="Arial" w:cs="Arial"/>
                <w:sz w:val="18"/>
                <w:szCs w:val="18"/>
              </w:rPr>
              <w:t xml:space="preserve">/ </w:t>
            </w:r>
            <w:proofErr w:type="spellStart"/>
            <w:r w:rsidRPr="00E80388">
              <w:rPr>
                <w:rFonts w:ascii="Arial" w:eastAsia="Arial" w:hAnsi="Arial" w:cs="Arial"/>
                <w:sz w:val="18"/>
                <w:szCs w:val="18"/>
              </w:rPr>
              <w:t>Polyoma</w:t>
            </w:r>
            <w:proofErr w:type="spellEnd"/>
            <w:r w:rsidRPr="00E80388">
              <w:rPr>
                <w:rFonts w:ascii="Arial" w:eastAsia="Arial" w:hAnsi="Arial" w:cs="Arial"/>
                <w:sz w:val="18"/>
                <w:szCs w:val="18"/>
              </w:rPr>
              <w:t xml:space="preserve"> - 2 min. Roztwór, którym są nasączone nie może posiadać w swoim składzie alkoholi, chloru, aldehydów, fenoli. Posiadające opinię dermatologiczną oraz pozytywną opinię  producentów urządzeń ultrasonograficznych.  Opakowanie 100 szt. chusteczek o wym. 14 cm x 20 cm o gramaturze ok. 18g/m</w:t>
            </w:r>
            <w:r w:rsidRPr="00E80388">
              <w:rPr>
                <w:rFonts w:ascii="Arial" w:eastAsia="Arial" w:hAnsi="Arial" w:cs="Arial"/>
                <w:sz w:val="18"/>
                <w:szCs w:val="18"/>
                <w:vertAlign w:val="superscript"/>
              </w:rPr>
              <w:t>2</w:t>
            </w:r>
            <w:r w:rsidRPr="00E80388">
              <w:rPr>
                <w:rFonts w:ascii="Arial" w:eastAsia="Arial" w:hAnsi="Arial" w:cs="Arial"/>
                <w:sz w:val="18"/>
                <w:szCs w:val="18"/>
              </w:rPr>
              <w:t xml:space="preserve"> wykonane z polipropylenu.</w:t>
            </w:r>
          </w:p>
          <w:p w14:paraId="6994FBF1" w14:textId="77777777" w:rsidR="003C63A2" w:rsidRPr="00E80388" w:rsidRDefault="003C63A2" w:rsidP="00D16FEF">
            <w:pPr>
              <w:pStyle w:val="Standard"/>
              <w:snapToGrid w:val="0"/>
              <w:rPr>
                <w:rFonts w:ascii="Arial" w:hAnsi="Arial" w:cs="Arial"/>
                <w:sz w:val="18"/>
                <w:szCs w:val="18"/>
              </w:rPr>
            </w:pPr>
            <w:r w:rsidRPr="00E80388">
              <w:rPr>
                <w:rFonts w:ascii="Arial" w:hAnsi="Arial" w:cs="Arial"/>
                <w:sz w:val="18"/>
                <w:szCs w:val="18"/>
              </w:rPr>
              <w:t>Dozownik twardy + opakowanie chusteczek 100-120 szt.  kompatybilny z poz. 2</w:t>
            </w:r>
          </w:p>
          <w:p w14:paraId="13922BF0" w14:textId="77777777" w:rsidR="003C63A2" w:rsidRPr="00E80388" w:rsidRDefault="003C63A2" w:rsidP="00D16FEF">
            <w:pPr>
              <w:pStyle w:val="Standard"/>
              <w:snapToGrid w:val="0"/>
              <w:rPr>
                <w:rFonts w:ascii="Arial" w:hAnsi="Arial" w:cs="Arial"/>
                <w:sz w:val="18"/>
                <w:szCs w:val="18"/>
              </w:rPr>
            </w:pPr>
          </w:p>
        </w:tc>
        <w:tc>
          <w:tcPr>
            <w:tcW w:w="915"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69AC526D" w14:textId="77777777" w:rsidR="003C63A2" w:rsidRPr="00E80388" w:rsidRDefault="003C63A2" w:rsidP="00D16FEF">
            <w:pPr>
              <w:pStyle w:val="Standard"/>
              <w:snapToGrid w:val="0"/>
              <w:jc w:val="center"/>
              <w:rPr>
                <w:rFonts w:ascii="Arial" w:hAnsi="Arial" w:cs="Arial"/>
                <w:sz w:val="18"/>
                <w:szCs w:val="18"/>
              </w:rPr>
            </w:pPr>
            <w:r w:rsidRPr="00E80388">
              <w:rPr>
                <w:rFonts w:ascii="Arial" w:hAnsi="Arial" w:cs="Arial"/>
                <w:sz w:val="18"/>
                <w:szCs w:val="18"/>
              </w:rPr>
              <w:t>15 szt.</w:t>
            </w:r>
          </w:p>
        </w:tc>
        <w:tc>
          <w:tcPr>
            <w:tcW w:w="1984"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12E3214D" w14:textId="77777777" w:rsidR="003C63A2" w:rsidRPr="00E80388" w:rsidRDefault="003C63A2" w:rsidP="00D16FEF">
            <w:pPr>
              <w:pStyle w:val="Standard"/>
              <w:snapToGrid w:val="0"/>
              <w:jc w:val="center"/>
              <w:rPr>
                <w:rFonts w:ascii="Arial" w:hAnsi="Arial" w:cs="Arial"/>
                <w:sz w:val="18"/>
                <w:szCs w:val="18"/>
              </w:rPr>
            </w:pPr>
          </w:p>
        </w:tc>
        <w:tc>
          <w:tcPr>
            <w:tcW w:w="2143"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2E814A8F" w14:textId="77777777" w:rsidR="003C63A2" w:rsidRPr="00E80388" w:rsidRDefault="003C63A2" w:rsidP="00D16FEF">
            <w:pPr>
              <w:pStyle w:val="Standard"/>
              <w:snapToGrid w:val="0"/>
              <w:rPr>
                <w:rFonts w:ascii="Arial" w:hAnsi="Arial" w:cs="Arial"/>
                <w:sz w:val="18"/>
                <w:szCs w:val="18"/>
              </w:rPr>
            </w:pPr>
          </w:p>
        </w:tc>
        <w:tc>
          <w:tcPr>
            <w:tcW w:w="1954"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311623A5" w14:textId="77777777" w:rsidR="003C63A2" w:rsidRPr="00E80388" w:rsidRDefault="003C63A2" w:rsidP="00D16FEF">
            <w:pPr>
              <w:pStyle w:val="Standard"/>
              <w:snapToGrid w:val="0"/>
              <w:rPr>
                <w:rFonts w:ascii="Arial" w:hAnsi="Arial" w:cs="Arial"/>
                <w:sz w:val="18"/>
                <w:szCs w:val="18"/>
              </w:rPr>
            </w:pPr>
          </w:p>
        </w:tc>
        <w:tc>
          <w:tcPr>
            <w:tcW w:w="1916"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396246A9" w14:textId="77777777" w:rsidR="003C63A2" w:rsidRPr="00E80388" w:rsidRDefault="003C63A2" w:rsidP="00D16FEF">
            <w:pPr>
              <w:pStyle w:val="Standard"/>
              <w:snapToGrid w:val="0"/>
              <w:rPr>
                <w:rFonts w:ascii="Arial" w:hAnsi="Arial" w:cs="Arial"/>
                <w:sz w:val="18"/>
                <w:szCs w:val="18"/>
              </w:rPr>
            </w:pPr>
          </w:p>
        </w:tc>
        <w:tc>
          <w:tcPr>
            <w:tcW w:w="2130"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0A3D9372" w14:textId="77777777" w:rsidR="003C63A2" w:rsidRPr="00E80388" w:rsidRDefault="003C63A2" w:rsidP="00D16FEF">
            <w:pPr>
              <w:pStyle w:val="Standard"/>
              <w:snapToGrid w:val="0"/>
              <w:rPr>
                <w:rFonts w:ascii="Arial" w:hAnsi="Arial" w:cs="Arial"/>
                <w:sz w:val="18"/>
                <w:szCs w:val="18"/>
              </w:rPr>
            </w:pPr>
          </w:p>
        </w:tc>
        <w:tc>
          <w:tcPr>
            <w:tcW w:w="165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74E2BEA" w14:textId="77777777" w:rsidR="003C63A2" w:rsidRPr="00E80388" w:rsidRDefault="003C63A2" w:rsidP="00D16FEF">
            <w:pPr>
              <w:pStyle w:val="Standard"/>
              <w:snapToGrid w:val="0"/>
              <w:rPr>
                <w:rFonts w:ascii="Arial" w:hAnsi="Arial" w:cs="Arial"/>
                <w:sz w:val="18"/>
                <w:szCs w:val="18"/>
              </w:rPr>
            </w:pPr>
          </w:p>
        </w:tc>
      </w:tr>
      <w:tr w:rsidR="003C63A2" w:rsidRPr="00E80388" w14:paraId="395C2262" w14:textId="77777777" w:rsidTr="00D16FEF">
        <w:tc>
          <w:tcPr>
            <w:tcW w:w="441"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161B8EC3" w14:textId="77777777" w:rsidR="003C63A2" w:rsidRPr="00E80388" w:rsidRDefault="003C63A2" w:rsidP="00D16FEF">
            <w:pPr>
              <w:pStyle w:val="Standard"/>
              <w:snapToGrid w:val="0"/>
              <w:rPr>
                <w:rFonts w:ascii="Arial" w:hAnsi="Arial" w:cs="Arial"/>
                <w:sz w:val="18"/>
                <w:szCs w:val="18"/>
              </w:rPr>
            </w:pPr>
            <w:r w:rsidRPr="00E80388">
              <w:rPr>
                <w:rFonts w:ascii="Arial" w:hAnsi="Arial" w:cs="Arial"/>
                <w:sz w:val="18"/>
                <w:szCs w:val="18"/>
              </w:rPr>
              <w:t>2</w:t>
            </w:r>
          </w:p>
        </w:tc>
        <w:tc>
          <w:tcPr>
            <w:tcW w:w="3013" w:type="dxa"/>
            <w:tcBorders>
              <w:top w:val="single" w:sz="4" w:space="0" w:color="000000"/>
              <w:left w:val="single" w:sz="4" w:space="0" w:color="000000"/>
              <w:bottom w:val="single" w:sz="4" w:space="0" w:color="000000"/>
            </w:tcBorders>
            <w:tcMar>
              <w:top w:w="0" w:type="dxa"/>
              <w:left w:w="70" w:type="dxa"/>
              <w:bottom w:w="0" w:type="dxa"/>
              <w:right w:w="70" w:type="dxa"/>
            </w:tcMar>
          </w:tcPr>
          <w:p w14:paraId="3A40902E" w14:textId="77777777" w:rsidR="003C63A2" w:rsidRPr="00E80388" w:rsidRDefault="003C63A2" w:rsidP="00D16FEF">
            <w:pPr>
              <w:pStyle w:val="Standard"/>
              <w:snapToGrid w:val="0"/>
              <w:rPr>
                <w:rFonts w:ascii="Arial" w:hAnsi="Arial" w:cs="Arial"/>
                <w:sz w:val="18"/>
                <w:szCs w:val="18"/>
              </w:rPr>
            </w:pPr>
            <w:r w:rsidRPr="00E80388">
              <w:rPr>
                <w:rFonts w:ascii="Arial" w:eastAsia="Arial Narrow" w:hAnsi="Arial" w:cs="Arial"/>
                <w:sz w:val="18"/>
                <w:szCs w:val="18"/>
              </w:rPr>
              <w:t xml:space="preserve">Chusteczki do szybkiej dezynfekcji i mycia małych powierzchni i </w:t>
            </w:r>
            <w:r w:rsidRPr="00E80388">
              <w:rPr>
                <w:rFonts w:ascii="Arial" w:eastAsia="Arial" w:hAnsi="Arial" w:cs="Arial"/>
                <w:sz w:val="18"/>
                <w:szCs w:val="18"/>
              </w:rPr>
              <w:t xml:space="preserve">wyrobów medycznych włącznie z  głowicami USG i optykami endoskopowymi na bazie czwartorzędowych związków amonowych. Spektrum działania  B (łącznie z MRSA), F w czasie do </w:t>
            </w:r>
            <w:r w:rsidR="006B1683">
              <w:rPr>
                <w:rFonts w:ascii="Arial" w:eastAsia="Arial" w:hAnsi="Arial" w:cs="Arial"/>
                <w:sz w:val="18"/>
                <w:szCs w:val="18"/>
              </w:rPr>
              <w:br/>
            </w:r>
            <w:r w:rsidRPr="00E80388">
              <w:rPr>
                <w:rFonts w:ascii="Arial" w:eastAsia="Arial" w:hAnsi="Arial" w:cs="Arial"/>
                <w:sz w:val="18"/>
                <w:szCs w:val="18"/>
              </w:rPr>
              <w:t xml:space="preserve">1 min., V (HBV, HIV, HCV, Rota, </w:t>
            </w:r>
            <w:proofErr w:type="spellStart"/>
            <w:r w:rsidRPr="00E80388">
              <w:rPr>
                <w:rFonts w:ascii="Arial" w:eastAsia="Arial" w:hAnsi="Arial" w:cs="Arial"/>
                <w:sz w:val="18"/>
                <w:szCs w:val="18"/>
              </w:rPr>
              <w:t>Vaccinia</w:t>
            </w:r>
            <w:proofErr w:type="spellEnd"/>
            <w:r w:rsidRPr="00E80388">
              <w:rPr>
                <w:rFonts w:ascii="Arial" w:eastAsia="Arial" w:hAnsi="Arial" w:cs="Arial"/>
                <w:sz w:val="18"/>
                <w:szCs w:val="18"/>
              </w:rPr>
              <w:t xml:space="preserve">) w czasie 30 sek., </w:t>
            </w:r>
            <w:proofErr w:type="spellStart"/>
            <w:r w:rsidRPr="00E80388">
              <w:rPr>
                <w:rFonts w:ascii="Arial" w:eastAsia="Arial" w:hAnsi="Arial" w:cs="Arial"/>
                <w:sz w:val="18"/>
                <w:szCs w:val="18"/>
              </w:rPr>
              <w:t>Papova</w:t>
            </w:r>
            <w:proofErr w:type="spellEnd"/>
            <w:r w:rsidRPr="00E80388">
              <w:rPr>
                <w:rFonts w:ascii="Arial" w:eastAsia="Arial" w:hAnsi="Arial" w:cs="Arial"/>
                <w:sz w:val="18"/>
                <w:szCs w:val="18"/>
              </w:rPr>
              <w:t xml:space="preserve">/ </w:t>
            </w:r>
            <w:proofErr w:type="spellStart"/>
            <w:r w:rsidRPr="00E80388">
              <w:rPr>
                <w:rFonts w:ascii="Arial" w:eastAsia="Arial" w:hAnsi="Arial" w:cs="Arial"/>
                <w:sz w:val="18"/>
                <w:szCs w:val="18"/>
              </w:rPr>
              <w:t>Polyoma</w:t>
            </w:r>
            <w:proofErr w:type="spellEnd"/>
            <w:r w:rsidRPr="00E80388">
              <w:rPr>
                <w:rFonts w:ascii="Arial" w:eastAsia="Arial" w:hAnsi="Arial" w:cs="Arial"/>
                <w:sz w:val="18"/>
                <w:szCs w:val="18"/>
              </w:rPr>
              <w:t xml:space="preserve"> - 2 min. Roztwór, którym </w:t>
            </w:r>
            <w:r w:rsidRPr="00E80388">
              <w:rPr>
                <w:rFonts w:ascii="Arial" w:eastAsia="Arial" w:hAnsi="Arial" w:cs="Arial"/>
                <w:sz w:val="18"/>
                <w:szCs w:val="18"/>
              </w:rPr>
              <w:lastRenderedPageBreak/>
              <w:t>są nasączone nie może posiadać w swoim składzie alkoholi, chloru, aldehydów, fenoli. Posiadające opinię dermatologiczną oraz pozytywną opinię  producentów urządzeń ultrasonograficznych.  Opakowanie 100 szt. chusteczek o wym. 14 cm x 20 cm o gramaturze ok. 18g/m</w:t>
            </w:r>
            <w:r w:rsidRPr="00E80388">
              <w:rPr>
                <w:rFonts w:ascii="Arial" w:eastAsia="Arial" w:hAnsi="Arial" w:cs="Arial"/>
                <w:sz w:val="18"/>
                <w:szCs w:val="18"/>
                <w:vertAlign w:val="superscript"/>
              </w:rPr>
              <w:t>2</w:t>
            </w:r>
            <w:r w:rsidRPr="00E80388">
              <w:rPr>
                <w:rFonts w:ascii="Arial" w:eastAsia="Arial" w:hAnsi="Arial" w:cs="Arial"/>
                <w:sz w:val="18"/>
                <w:szCs w:val="18"/>
              </w:rPr>
              <w:t xml:space="preserve"> wykonane z polipropylenu.</w:t>
            </w:r>
          </w:p>
          <w:p w14:paraId="59E7F72C" w14:textId="77777777" w:rsidR="003C63A2" w:rsidRPr="00E80388" w:rsidRDefault="003C63A2" w:rsidP="00D16FEF">
            <w:pPr>
              <w:pStyle w:val="Standard"/>
              <w:snapToGrid w:val="0"/>
              <w:rPr>
                <w:rFonts w:ascii="Arial" w:hAnsi="Arial" w:cs="Arial"/>
                <w:sz w:val="18"/>
                <w:szCs w:val="18"/>
              </w:rPr>
            </w:pPr>
            <w:r w:rsidRPr="00E80388">
              <w:rPr>
                <w:rFonts w:ascii="Arial" w:hAnsi="Arial" w:cs="Arial"/>
                <w:sz w:val="18"/>
                <w:szCs w:val="18"/>
              </w:rPr>
              <w:t>Opakowanie uzupełniające chusteczek a 100-120 szt. kompatybilne z poz.1</w:t>
            </w:r>
          </w:p>
        </w:tc>
        <w:tc>
          <w:tcPr>
            <w:tcW w:w="915"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3302313F" w14:textId="68967390" w:rsidR="003C63A2" w:rsidRPr="00E80388" w:rsidRDefault="005B23D6" w:rsidP="00D16FEF">
            <w:pPr>
              <w:pStyle w:val="Standard"/>
              <w:snapToGrid w:val="0"/>
              <w:jc w:val="center"/>
              <w:rPr>
                <w:rFonts w:ascii="Arial" w:hAnsi="Arial" w:cs="Arial"/>
                <w:sz w:val="18"/>
                <w:szCs w:val="18"/>
              </w:rPr>
            </w:pPr>
            <w:r>
              <w:rPr>
                <w:rFonts w:ascii="Arial" w:hAnsi="Arial" w:cs="Arial"/>
                <w:sz w:val="18"/>
                <w:szCs w:val="18"/>
              </w:rPr>
              <w:lastRenderedPageBreak/>
              <w:t>160</w:t>
            </w:r>
            <w:r w:rsidR="003C63A2" w:rsidRPr="00E80388">
              <w:rPr>
                <w:rFonts w:ascii="Arial" w:hAnsi="Arial" w:cs="Arial"/>
                <w:sz w:val="18"/>
                <w:szCs w:val="18"/>
              </w:rPr>
              <w:t xml:space="preserve"> op.</w:t>
            </w:r>
          </w:p>
        </w:tc>
        <w:tc>
          <w:tcPr>
            <w:tcW w:w="1984"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762804B1" w14:textId="77777777" w:rsidR="003C63A2" w:rsidRPr="00E80388" w:rsidRDefault="003C63A2" w:rsidP="00D16FEF">
            <w:pPr>
              <w:pStyle w:val="Standard"/>
              <w:snapToGrid w:val="0"/>
              <w:jc w:val="center"/>
              <w:rPr>
                <w:rFonts w:ascii="Arial" w:hAnsi="Arial" w:cs="Arial"/>
                <w:sz w:val="18"/>
                <w:szCs w:val="18"/>
              </w:rPr>
            </w:pPr>
          </w:p>
        </w:tc>
        <w:tc>
          <w:tcPr>
            <w:tcW w:w="2143"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7848ED16" w14:textId="77777777" w:rsidR="003C63A2" w:rsidRPr="00E80388" w:rsidRDefault="003C63A2" w:rsidP="00D16FEF">
            <w:pPr>
              <w:pStyle w:val="Standard"/>
              <w:snapToGrid w:val="0"/>
              <w:rPr>
                <w:rFonts w:ascii="Arial" w:hAnsi="Arial" w:cs="Arial"/>
                <w:sz w:val="18"/>
                <w:szCs w:val="18"/>
              </w:rPr>
            </w:pPr>
          </w:p>
        </w:tc>
        <w:tc>
          <w:tcPr>
            <w:tcW w:w="1954"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20BC6FB0" w14:textId="77777777" w:rsidR="003C63A2" w:rsidRPr="00E80388" w:rsidRDefault="003C63A2" w:rsidP="00D16FEF">
            <w:pPr>
              <w:pStyle w:val="Standard"/>
              <w:snapToGrid w:val="0"/>
              <w:rPr>
                <w:rFonts w:ascii="Arial" w:hAnsi="Arial" w:cs="Arial"/>
                <w:sz w:val="18"/>
                <w:szCs w:val="18"/>
              </w:rPr>
            </w:pPr>
          </w:p>
        </w:tc>
        <w:tc>
          <w:tcPr>
            <w:tcW w:w="1916"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78156ECD" w14:textId="77777777" w:rsidR="003C63A2" w:rsidRPr="00E80388" w:rsidRDefault="003C63A2" w:rsidP="00D16FEF">
            <w:pPr>
              <w:pStyle w:val="Standard"/>
              <w:snapToGrid w:val="0"/>
              <w:rPr>
                <w:rFonts w:ascii="Arial" w:hAnsi="Arial" w:cs="Arial"/>
                <w:sz w:val="18"/>
                <w:szCs w:val="18"/>
              </w:rPr>
            </w:pPr>
          </w:p>
        </w:tc>
        <w:tc>
          <w:tcPr>
            <w:tcW w:w="2130"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6948B3B1" w14:textId="77777777" w:rsidR="003C63A2" w:rsidRPr="00E80388" w:rsidRDefault="003C63A2" w:rsidP="00D16FEF">
            <w:pPr>
              <w:pStyle w:val="Standard"/>
              <w:snapToGrid w:val="0"/>
              <w:rPr>
                <w:rFonts w:ascii="Arial" w:hAnsi="Arial" w:cs="Arial"/>
                <w:sz w:val="18"/>
                <w:szCs w:val="18"/>
              </w:rPr>
            </w:pPr>
          </w:p>
        </w:tc>
        <w:tc>
          <w:tcPr>
            <w:tcW w:w="165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5228BDB" w14:textId="77777777" w:rsidR="003C63A2" w:rsidRPr="00E80388" w:rsidRDefault="003C63A2" w:rsidP="00D16FEF">
            <w:pPr>
              <w:pStyle w:val="Standard"/>
              <w:snapToGrid w:val="0"/>
              <w:rPr>
                <w:rFonts w:ascii="Arial" w:hAnsi="Arial" w:cs="Arial"/>
                <w:sz w:val="18"/>
                <w:szCs w:val="18"/>
              </w:rPr>
            </w:pPr>
          </w:p>
        </w:tc>
      </w:tr>
      <w:tr w:rsidR="003C63A2" w:rsidRPr="00E80388" w14:paraId="1FD77626" w14:textId="77777777" w:rsidTr="00D16FEF">
        <w:tc>
          <w:tcPr>
            <w:tcW w:w="441"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1E9FCA91" w14:textId="77777777" w:rsidR="003C63A2" w:rsidRPr="00E80388" w:rsidRDefault="003C63A2" w:rsidP="00D16FEF">
            <w:pPr>
              <w:pStyle w:val="Standard"/>
              <w:snapToGrid w:val="0"/>
              <w:rPr>
                <w:rFonts w:ascii="Arial" w:hAnsi="Arial" w:cs="Arial"/>
                <w:sz w:val="18"/>
                <w:szCs w:val="18"/>
              </w:rPr>
            </w:pPr>
            <w:r w:rsidRPr="00E80388">
              <w:rPr>
                <w:rFonts w:ascii="Arial" w:hAnsi="Arial" w:cs="Arial"/>
                <w:sz w:val="18"/>
                <w:szCs w:val="18"/>
              </w:rPr>
              <w:t>3</w:t>
            </w:r>
          </w:p>
        </w:tc>
        <w:tc>
          <w:tcPr>
            <w:tcW w:w="3013" w:type="dxa"/>
            <w:tcBorders>
              <w:top w:val="single" w:sz="4" w:space="0" w:color="000000"/>
              <w:left w:val="single" w:sz="4" w:space="0" w:color="000000"/>
              <w:bottom w:val="single" w:sz="4" w:space="0" w:color="000000"/>
            </w:tcBorders>
            <w:tcMar>
              <w:top w:w="0" w:type="dxa"/>
              <w:left w:w="70" w:type="dxa"/>
              <w:bottom w:w="0" w:type="dxa"/>
              <w:right w:w="70" w:type="dxa"/>
            </w:tcMar>
          </w:tcPr>
          <w:p w14:paraId="732AE2A8" w14:textId="77777777" w:rsidR="003C63A2" w:rsidRPr="00E80388" w:rsidRDefault="003C63A2" w:rsidP="00D16FEF">
            <w:pPr>
              <w:pStyle w:val="Standard"/>
              <w:snapToGrid w:val="0"/>
              <w:rPr>
                <w:rFonts w:ascii="Arial" w:hAnsi="Arial" w:cs="Arial"/>
                <w:sz w:val="18"/>
                <w:szCs w:val="18"/>
              </w:rPr>
            </w:pPr>
            <w:r w:rsidRPr="00E80388">
              <w:rPr>
                <w:rFonts w:ascii="Arial" w:eastAsia="Arial Narrow" w:hAnsi="Arial" w:cs="Arial"/>
                <w:sz w:val="18"/>
                <w:szCs w:val="18"/>
              </w:rPr>
              <w:t xml:space="preserve">Środek do szybkiej i skutecznej dezynfekcji małych, trudno dostępnych </w:t>
            </w:r>
            <w:r w:rsidRPr="00E80388">
              <w:rPr>
                <w:rFonts w:ascii="Arial" w:eastAsia="Arial" w:hAnsi="Arial" w:cs="Arial"/>
                <w:sz w:val="18"/>
                <w:szCs w:val="18"/>
              </w:rPr>
              <w:t xml:space="preserve">powierzchni i wyrobów medycznych w koncentracie. Na bazie wyłącznie etanolu (nie więcej niż 50g/100 g), niezawierający fenoli, aldehydów, QAV, związków zapachowych. Spektrum działania B (łącznie MRSA), </w:t>
            </w:r>
            <w:proofErr w:type="spellStart"/>
            <w:r w:rsidRPr="00E80388">
              <w:rPr>
                <w:rFonts w:ascii="Arial" w:eastAsia="Arial" w:hAnsi="Arial" w:cs="Arial"/>
                <w:sz w:val="18"/>
                <w:szCs w:val="18"/>
              </w:rPr>
              <w:t>mykobakterie</w:t>
            </w:r>
            <w:proofErr w:type="spellEnd"/>
            <w:r w:rsidRPr="00E80388">
              <w:rPr>
                <w:rFonts w:ascii="Arial" w:eastAsia="Arial" w:hAnsi="Arial" w:cs="Arial"/>
                <w:sz w:val="18"/>
                <w:szCs w:val="18"/>
              </w:rPr>
              <w:t xml:space="preserve"> (M. </w:t>
            </w:r>
            <w:proofErr w:type="spellStart"/>
            <w:r w:rsidRPr="00E80388">
              <w:rPr>
                <w:rFonts w:ascii="Arial" w:eastAsia="Arial" w:hAnsi="Arial" w:cs="Arial"/>
                <w:sz w:val="18"/>
                <w:szCs w:val="18"/>
              </w:rPr>
              <w:t>terrae</w:t>
            </w:r>
            <w:proofErr w:type="spellEnd"/>
            <w:r w:rsidRPr="00E80388">
              <w:rPr>
                <w:rFonts w:ascii="Arial" w:eastAsia="Arial" w:hAnsi="Arial" w:cs="Arial"/>
                <w:sz w:val="18"/>
                <w:szCs w:val="18"/>
              </w:rPr>
              <w:t xml:space="preserve"> i M. </w:t>
            </w:r>
            <w:proofErr w:type="spellStart"/>
            <w:r w:rsidRPr="00E80388">
              <w:rPr>
                <w:rFonts w:ascii="Arial" w:eastAsia="Arial" w:hAnsi="Arial" w:cs="Arial"/>
                <w:sz w:val="18"/>
                <w:szCs w:val="18"/>
              </w:rPr>
              <w:t>avium</w:t>
            </w:r>
            <w:proofErr w:type="spellEnd"/>
            <w:r w:rsidRPr="00E80388">
              <w:rPr>
                <w:rFonts w:ascii="Arial" w:eastAsia="Arial" w:hAnsi="Arial" w:cs="Arial"/>
                <w:sz w:val="18"/>
                <w:szCs w:val="18"/>
              </w:rPr>
              <w:t xml:space="preserve">) F (C. </w:t>
            </w:r>
            <w:proofErr w:type="spellStart"/>
            <w:r w:rsidRPr="00E80388">
              <w:rPr>
                <w:rFonts w:ascii="Arial" w:eastAsia="Arial" w:hAnsi="Arial" w:cs="Arial"/>
                <w:sz w:val="18"/>
                <w:szCs w:val="18"/>
              </w:rPr>
              <w:t>albicans</w:t>
            </w:r>
            <w:proofErr w:type="spellEnd"/>
            <w:r w:rsidRPr="00E80388">
              <w:rPr>
                <w:rFonts w:ascii="Arial" w:eastAsia="Arial" w:hAnsi="Arial" w:cs="Arial"/>
                <w:sz w:val="18"/>
                <w:szCs w:val="18"/>
              </w:rPr>
              <w:t>), V (</w:t>
            </w:r>
            <w:proofErr w:type="spellStart"/>
            <w:r w:rsidRPr="00E80388">
              <w:rPr>
                <w:rFonts w:ascii="Arial" w:eastAsia="Arial" w:hAnsi="Arial" w:cs="Arial"/>
                <w:sz w:val="18"/>
                <w:szCs w:val="18"/>
              </w:rPr>
              <w:t>Vaccinia</w:t>
            </w:r>
            <w:proofErr w:type="spellEnd"/>
            <w:r w:rsidRPr="00E80388">
              <w:rPr>
                <w:rFonts w:ascii="Arial" w:eastAsia="Arial" w:hAnsi="Arial" w:cs="Arial"/>
                <w:sz w:val="18"/>
                <w:szCs w:val="18"/>
              </w:rPr>
              <w:t>, BVDV, HBV, HIV, HCV, wirus grypy, Rota, Noro) w czasie 1 min, Adenowirus - 3 min.</w:t>
            </w:r>
          </w:p>
          <w:p w14:paraId="4F4639E5" w14:textId="77777777" w:rsidR="003C63A2" w:rsidRPr="00E80388" w:rsidRDefault="003C63A2" w:rsidP="00D16FEF">
            <w:pPr>
              <w:pStyle w:val="Tekstkomentarza1"/>
              <w:snapToGrid w:val="0"/>
              <w:rPr>
                <w:rFonts w:ascii="Arial" w:hAnsi="Arial" w:cs="Arial"/>
                <w:sz w:val="18"/>
                <w:szCs w:val="18"/>
              </w:rPr>
            </w:pPr>
            <w:r w:rsidRPr="00E80388">
              <w:rPr>
                <w:rFonts w:ascii="Arial" w:hAnsi="Arial" w:cs="Arial"/>
                <w:sz w:val="18"/>
                <w:szCs w:val="18"/>
              </w:rPr>
              <w:t>Opakowanie a 1 L ze spryskiwaczem i adapterem</w:t>
            </w:r>
          </w:p>
          <w:p w14:paraId="5427F190" w14:textId="77777777" w:rsidR="003C63A2" w:rsidRPr="00E80388" w:rsidRDefault="003C63A2" w:rsidP="00D16FEF">
            <w:pPr>
              <w:pStyle w:val="Standard"/>
              <w:rPr>
                <w:rFonts w:ascii="Arial" w:hAnsi="Arial" w:cs="Arial"/>
                <w:sz w:val="18"/>
                <w:szCs w:val="18"/>
              </w:rPr>
            </w:pPr>
          </w:p>
        </w:tc>
        <w:tc>
          <w:tcPr>
            <w:tcW w:w="915"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1B6B0652" w14:textId="77777777" w:rsidR="003C63A2" w:rsidRPr="00E80388" w:rsidRDefault="003C63A2" w:rsidP="00D16FEF">
            <w:pPr>
              <w:pStyle w:val="Tekstkomentarza1"/>
              <w:snapToGrid w:val="0"/>
              <w:jc w:val="center"/>
              <w:rPr>
                <w:rFonts w:ascii="Arial" w:hAnsi="Arial" w:cs="Arial"/>
                <w:sz w:val="18"/>
                <w:szCs w:val="18"/>
                <w:lang w:val="en-US"/>
              </w:rPr>
            </w:pPr>
            <w:r w:rsidRPr="00E80388">
              <w:rPr>
                <w:rFonts w:ascii="Arial" w:hAnsi="Arial" w:cs="Arial"/>
                <w:sz w:val="18"/>
                <w:szCs w:val="18"/>
                <w:lang w:val="en-US"/>
              </w:rPr>
              <w:t>70 L</w:t>
            </w:r>
          </w:p>
        </w:tc>
        <w:tc>
          <w:tcPr>
            <w:tcW w:w="1984"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73DE2591" w14:textId="77777777" w:rsidR="003C63A2" w:rsidRPr="00E80388" w:rsidRDefault="003C63A2" w:rsidP="00D16FEF">
            <w:pPr>
              <w:pStyle w:val="Tekstkomentarza1"/>
              <w:snapToGrid w:val="0"/>
              <w:jc w:val="center"/>
              <w:rPr>
                <w:rFonts w:ascii="Arial" w:hAnsi="Arial" w:cs="Arial"/>
                <w:sz w:val="18"/>
                <w:szCs w:val="18"/>
              </w:rPr>
            </w:pPr>
          </w:p>
        </w:tc>
        <w:tc>
          <w:tcPr>
            <w:tcW w:w="2143"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2C542B35" w14:textId="77777777" w:rsidR="003C63A2" w:rsidRPr="00E80388" w:rsidRDefault="003C63A2" w:rsidP="00D16FEF">
            <w:pPr>
              <w:pStyle w:val="Standard"/>
              <w:snapToGrid w:val="0"/>
              <w:rPr>
                <w:rFonts w:ascii="Arial" w:hAnsi="Arial" w:cs="Arial"/>
                <w:sz w:val="18"/>
                <w:szCs w:val="18"/>
              </w:rPr>
            </w:pPr>
          </w:p>
        </w:tc>
        <w:tc>
          <w:tcPr>
            <w:tcW w:w="1954"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340A4993" w14:textId="77777777" w:rsidR="003C63A2" w:rsidRPr="00E80388" w:rsidRDefault="003C63A2" w:rsidP="00D16FEF">
            <w:pPr>
              <w:pStyle w:val="Standard"/>
              <w:snapToGrid w:val="0"/>
              <w:rPr>
                <w:rFonts w:ascii="Arial" w:hAnsi="Arial" w:cs="Arial"/>
                <w:sz w:val="18"/>
                <w:szCs w:val="18"/>
              </w:rPr>
            </w:pPr>
          </w:p>
        </w:tc>
        <w:tc>
          <w:tcPr>
            <w:tcW w:w="1916"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09B56486" w14:textId="77777777" w:rsidR="003C63A2" w:rsidRPr="00E80388" w:rsidRDefault="003C63A2" w:rsidP="00D16FEF">
            <w:pPr>
              <w:pStyle w:val="Standard"/>
              <w:snapToGrid w:val="0"/>
              <w:rPr>
                <w:rFonts w:ascii="Arial" w:hAnsi="Arial" w:cs="Arial"/>
                <w:sz w:val="18"/>
                <w:szCs w:val="18"/>
              </w:rPr>
            </w:pPr>
          </w:p>
        </w:tc>
        <w:tc>
          <w:tcPr>
            <w:tcW w:w="2130"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0EDE0D2C" w14:textId="77777777" w:rsidR="003C63A2" w:rsidRPr="00E80388" w:rsidRDefault="003C63A2" w:rsidP="00D16FEF">
            <w:pPr>
              <w:pStyle w:val="Standard"/>
              <w:snapToGrid w:val="0"/>
              <w:rPr>
                <w:rFonts w:ascii="Arial" w:hAnsi="Arial" w:cs="Arial"/>
                <w:sz w:val="18"/>
                <w:szCs w:val="18"/>
              </w:rPr>
            </w:pPr>
          </w:p>
        </w:tc>
        <w:tc>
          <w:tcPr>
            <w:tcW w:w="165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7AC1611" w14:textId="77777777" w:rsidR="003C63A2" w:rsidRPr="00E80388" w:rsidRDefault="003C63A2" w:rsidP="00D16FEF">
            <w:pPr>
              <w:pStyle w:val="Standard"/>
              <w:snapToGrid w:val="0"/>
              <w:rPr>
                <w:rFonts w:ascii="Arial" w:hAnsi="Arial" w:cs="Arial"/>
                <w:sz w:val="18"/>
                <w:szCs w:val="18"/>
              </w:rPr>
            </w:pPr>
          </w:p>
        </w:tc>
      </w:tr>
      <w:tr w:rsidR="003C63A2" w:rsidRPr="00E80388" w14:paraId="463249B5" w14:textId="77777777" w:rsidTr="00D16FEF">
        <w:tc>
          <w:tcPr>
            <w:tcW w:w="441"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27DC5FE8" w14:textId="77777777" w:rsidR="003C63A2" w:rsidRPr="00E80388" w:rsidRDefault="003C63A2" w:rsidP="00D16FEF">
            <w:pPr>
              <w:pStyle w:val="Standard"/>
              <w:snapToGrid w:val="0"/>
              <w:rPr>
                <w:rFonts w:ascii="Arial" w:hAnsi="Arial" w:cs="Arial"/>
                <w:sz w:val="18"/>
                <w:szCs w:val="18"/>
              </w:rPr>
            </w:pPr>
            <w:r w:rsidRPr="00E80388">
              <w:rPr>
                <w:rFonts w:ascii="Arial" w:hAnsi="Arial" w:cs="Arial"/>
                <w:sz w:val="18"/>
                <w:szCs w:val="18"/>
              </w:rPr>
              <w:t>4</w:t>
            </w:r>
          </w:p>
        </w:tc>
        <w:tc>
          <w:tcPr>
            <w:tcW w:w="3013" w:type="dxa"/>
            <w:tcBorders>
              <w:top w:val="single" w:sz="4" w:space="0" w:color="000000"/>
              <w:left w:val="single" w:sz="4" w:space="0" w:color="000000"/>
              <w:bottom w:val="single" w:sz="4" w:space="0" w:color="000000"/>
            </w:tcBorders>
            <w:tcMar>
              <w:top w:w="0" w:type="dxa"/>
              <w:left w:w="70" w:type="dxa"/>
              <w:bottom w:w="0" w:type="dxa"/>
              <w:right w:w="70" w:type="dxa"/>
            </w:tcMar>
          </w:tcPr>
          <w:p w14:paraId="4C58016D" w14:textId="77777777" w:rsidR="003C63A2" w:rsidRPr="00E80388" w:rsidRDefault="003C63A2" w:rsidP="00D16FEF">
            <w:pPr>
              <w:pStyle w:val="Standard"/>
              <w:snapToGrid w:val="0"/>
              <w:rPr>
                <w:rFonts w:ascii="Arial" w:hAnsi="Arial" w:cs="Arial"/>
                <w:sz w:val="18"/>
                <w:szCs w:val="18"/>
              </w:rPr>
            </w:pPr>
            <w:r w:rsidRPr="00E80388">
              <w:rPr>
                <w:rFonts w:ascii="Arial" w:eastAsia="Arial Narrow" w:hAnsi="Arial" w:cs="Arial"/>
                <w:sz w:val="18"/>
                <w:szCs w:val="18"/>
              </w:rPr>
              <w:t xml:space="preserve">Środek do szybkiej i skutecznej dezynfekcji małych, trudno dostępnych </w:t>
            </w:r>
            <w:r w:rsidRPr="00E80388">
              <w:rPr>
                <w:rFonts w:ascii="Arial" w:eastAsia="Arial" w:hAnsi="Arial" w:cs="Arial"/>
                <w:sz w:val="18"/>
                <w:szCs w:val="18"/>
              </w:rPr>
              <w:t xml:space="preserve">powierzchni i wyrobów medycznych w koncentracie. Na bazie wyłącznie etanolu (nie więcej niż 50g/100 g), niezawierający fenoli, aldehydów, QAV, związków zapachowych. Spektrum działania B (łącznie MRSA), </w:t>
            </w:r>
            <w:proofErr w:type="spellStart"/>
            <w:r w:rsidRPr="00E80388">
              <w:rPr>
                <w:rFonts w:ascii="Arial" w:eastAsia="Arial" w:hAnsi="Arial" w:cs="Arial"/>
                <w:sz w:val="18"/>
                <w:szCs w:val="18"/>
              </w:rPr>
              <w:t>mykobakterie</w:t>
            </w:r>
            <w:proofErr w:type="spellEnd"/>
            <w:r w:rsidRPr="00E80388">
              <w:rPr>
                <w:rFonts w:ascii="Arial" w:eastAsia="Arial" w:hAnsi="Arial" w:cs="Arial"/>
                <w:sz w:val="18"/>
                <w:szCs w:val="18"/>
              </w:rPr>
              <w:t xml:space="preserve"> (M. </w:t>
            </w:r>
            <w:proofErr w:type="spellStart"/>
            <w:r w:rsidRPr="00E80388">
              <w:rPr>
                <w:rFonts w:ascii="Arial" w:eastAsia="Arial" w:hAnsi="Arial" w:cs="Arial"/>
                <w:sz w:val="18"/>
                <w:szCs w:val="18"/>
              </w:rPr>
              <w:t>terrae</w:t>
            </w:r>
            <w:proofErr w:type="spellEnd"/>
            <w:r w:rsidRPr="00E80388">
              <w:rPr>
                <w:rFonts w:ascii="Arial" w:eastAsia="Arial" w:hAnsi="Arial" w:cs="Arial"/>
                <w:sz w:val="18"/>
                <w:szCs w:val="18"/>
              </w:rPr>
              <w:t xml:space="preserve"> i M. </w:t>
            </w:r>
            <w:proofErr w:type="spellStart"/>
            <w:r w:rsidRPr="00E80388">
              <w:rPr>
                <w:rFonts w:ascii="Arial" w:eastAsia="Arial" w:hAnsi="Arial" w:cs="Arial"/>
                <w:sz w:val="18"/>
                <w:szCs w:val="18"/>
              </w:rPr>
              <w:t>avium</w:t>
            </w:r>
            <w:proofErr w:type="spellEnd"/>
            <w:r w:rsidRPr="00E80388">
              <w:rPr>
                <w:rFonts w:ascii="Arial" w:eastAsia="Arial" w:hAnsi="Arial" w:cs="Arial"/>
                <w:sz w:val="18"/>
                <w:szCs w:val="18"/>
              </w:rPr>
              <w:t xml:space="preserve">) F (C. </w:t>
            </w:r>
            <w:proofErr w:type="spellStart"/>
            <w:r w:rsidRPr="00E80388">
              <w:rPr>
                <w:rFonts w:ascii="Arial" w:eastAsia="Arial" w:hAnsi="Arial" w:cs="Arial"/>
                <w:sz w:val="18"/>
                <w:szCs w:val="18"/>
              </w:rPr>
              <w:t>albicans</w:t>
            </w:r>
            <w:proofErr w:type="spellEnd"/>
            <w:r w:rsidRPr="00E80388">
              <w:rPr>
                <w:rFonts w:ascii="Arial" w:eastAsia="Arial" w:hAnsi="Arial" w:cs="Arial"/>
                <w:sz w:val="18"/>
                <w:szCs w:val="18"/>
              </w:rPr>
              <w:t>), V (</w:t>
            </w:r>
            <w:proofErr w:type="spellStart"/>
            <w:r w:rsidRPr="00E80388">
              <w:rPr>
                <w:rFonts w:ascii="Arial" w:eastAsia="Arial" w:hAnsi="Arial" w:cs="Arial"/>
                <w:sz w:val="18"/>
                <w:szCs w:val="18"/>
              </w:rPr>
              <w:t>Vaccinia</w:t>
            </w:r>
            <w:proofErr w:type="spellEnd"/>
            <w:r w:rsidRPr="00E80388">
              <w:rPr>
                <w:rFonts w:ascii="Arial" w:eastAsia="Arial" w:hAnsi="Arial" w:cs="Arial"/>
                <w:sz w:val="18"/>
                <w:szCs w:val="18"/>
              </w:rPr>
              <w:t xml:space="preserve">, BVDV, HBV, HIV, HCV, wirus grypy, Rota, Noro) w czasie 1 min, Adenowirus - 3 min, </w:t>
            </w:r>
          </w:p>
          <w:p w14:paraId="673B8AA3" w14:textId="77777777" w:rsidR="003C63A2" w:rsidRPr="00E80388" w:rsidRDefault="003C63A2" w:rsidP="00D16FEF">
            <w:pPr>
              <w:pStyle w:val="Standard"/>
              <w:snapToGrid w:val="0"/>
              <w:rPr>
                <w:rFonts w:ascii="Arial" w:hAnsi="Arial" w:cs="Arial"/>
                <w:sz w:val="18"/>
                <w:szCs w:val="18"/>
              </w:rPr>
            </w:pPr>
            <w:r w:rsidRPr="00E80388">
              <w:rPr>
                <w:rFonts w:ascii="Arial" w:hAnsi="Arial" w:cs="Arial"/>
                <w:sz w:val="18"/>
                <w:szCs w:val="18"/>
              </w:rPr>
              <w:t xml:space="preserve">Opakowanie o poj. do 5 l  </w:t>
            </w:r>
          </w:p>
          <w:p w14:paraId="72427976" w14:textId="77777777" w:rsidR="003C63A2" w:rsidRPr="00E80388" w:rsidRDefault="003C63A2" w:rsidP="00D16FEF">
            <w:pPr>
              <w:pStyle w:val="Standard"/>
              <w:snapToGrid w:val="0"/>
              <w:rPr>
                <w:rFonts w:ascii="Arial" w:hAnsi="Arial" w:cs="Arial"/>
                <w:sz w:val="18"/>
                <w:szCs w:val="18"/>
              </w:rPr>
            </w:pPr>
            <w:r w:rsidRPr="00E80388">
              <w:rPr>
                <w:rFonts w:ascii="Arial" w:hAnsi="Arial" w:cs="Arial"/>
                <w:sz w:val="18"/>
                <w:szCs w:val="18"/>
              </w:rPr>
              <w:t>Preparat kompatybilny  z preparatem w poz. 3</w:t>
            </w:r>
          </w:p>
          <w:p w14:paraId="7B3A936F" w14:textId="77777777" w:rsidR="003C63A2" w:rsidRPr="00E80388" w:rsidRDefault="003C63A2" w:rsidP="00D16FEF">
            <w:pPr>
              <w:pStyle w:val="Standard"/>
              <w:snapToGrid w:val="0"/>
              <w:rPr>
                <w:rFonts w:ascii="Arial" w:hAnsi="Arial" w:cs="Arial"/>
                <w:sz w:val="18"/>
                <w:szCs w:val="18"/>
              </w:rPr>
            </w:pPr>
          </w:p>
        </w:tc>
        <w:tc>
          <w:tcPr>
            <w:tcW w:w="915"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1136F500" w14:textId="77777777" w:rsidR="003C63A2" w:rsidRPr="00E80388" w:rsidRDefault="003C63A2" w:rsidP="00D16FEF">
            <w:pPr>
              <w:pStyle w:val="Tekstkomentarza1"/>
              <w:snapToGrid w:val="0"/>
              <w:jc w:val="center"/>
              <w:rPr>
                <w:rFonts w:ascii="Arial" w:hAnsi="Arial" w:cs="Arial"/>
                <w:sz w:val="18"/>
                <w:szCs w:val="18"/>
              </w:rPr>
            </w:pPr>
            <w:r w:rsidRPr="00E80388">
              <w:rPr>
                <w:rFonts w:ascii="Arial" w:hAnsi="Arial" w:cs="Arial"/>
                <w:sz w:val="18"/>
                <w:szCs w:val="18"/>
              </w:rPr>
              <w:lastRenderedPageBreak/>
              <w:t>90 L</w:t>
            </w:r>
          </w:p>
        </w:tc>
        <w:tc>
          <w:tcPr>
            <w:tcW w:w="1984"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0461B53B" w14:textId="77777777" w:rsidR="003C63A2" w:rsidRPr="00E80388" w:rsidRDefault="003C63A2" w:rsidP="00D16FEF">
            <w:pPr>
              <w:pStyle w:val="Tekstkomentarza1"/>
              <w:snapToGrid w:val="0"/>
              <w:jc w:val="center"/>
              <w:rPr>
                <w:rFonts w:ascii="Arial" w:hAnsi="Arial" w:cs="Arial"/>
                <w:sz w:val="18"/>
                <w:szCs w:val="18"/>
              </w:rPr>
            </w:pPr>
          </w:p>
        </w:tc>
        <w:tc>
          <w:tcPr>
            <w:tcW w:w="2143"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33723CB3" w14:textId="77777777" w:rsidR="003C63A2" w:rsidRPr="00E80388" w:rsidRDefault="003C63A2" w:rsidP="00D16FEF">
            <w:pPr>
              <w:pStyle w:val="Standard"/>
              <w:snapToGrid w:val="0"/>
              <w:rPr>
                <w:rFonts w:ascii="Arial" w:hAnsi="Arial" w:cs="Arial"/>
                <w:sz w:val="18"/>
                <w:szCs w:val="18"/>
              </w:rPr>
            </w:pPr>
          </w:p>
        </w:tc>
        <w:tc>
          <w:tcPr>
            <w:tcW w:w="1954"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408F7592" w14:textId="77777777" w:rsidR="003C63A2" w:rsidRPr="00E80388" w:rsidRDefault="003C63A2" w:rsidP="00D16FEF">
            <w:pPr>
              <w:pStyle w:val="Standard"/>
              <w:snapToGrid w:val="0"/>
              <w:rPr>
                <w:rFonts w:ascii="Arial" w:hAnsi="Arial" w:cs="Arial"/>
                <w:sz w:val="18"/>
                <w:szCs w:val="18"/>
              </w:rPr>
            </w:pPr>
          </w:p>
        </w:tc>
        <w:tc>
          <w:tcPr>
            <w:tcW w:w="1916"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5A9E3402" w14:textId="77777777" w:rsidR="003C63A2" w:rsidRPr="00E80388" w:rsidRDefault="003C63A2" w:rsidP="00D16FEF">
            <w:pPr>
              <w:pStyle w:val="Standard"/>
              <w:snapToGrid w:val="0"/>
              <w:rPr>
                <w:rFonts w:ascii="Arial" w:hAnsi="Arial" w:cs="Arial"/>
                <w:sz w:val="18"/>
                <w:szCs w:val="18"/>
              </w:rPr>
            </w:pPr>
          </w:p>
        </w:tc>
        <w:tc>
          <w:tcPr>
            <w:tcW w:w="2130"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023E25FE" w14:textId="77777777" w:rsidR="003C63A2" w:rsidRPr="00E80388" w:rsidRDefault="003C63A2" w:rsidP="00D16FEF">
            <w:pPr>
              <w:pStyle w:val="Standard"/>
              <w:snapToGrid w:val="0"/>
              <w:rPr>
                <w:rFonts w:ascii="Arial" w:hAnsi="Arial" w:cs="Arial"/>
                <w:sz w:val="18"/>
                <w:szCs w:val="18"/>
              </w:rPr>
            </w:pPr>
          </w:p>
        </w:tc>
        <w:tc>
          <w:tcPr>
            <w:tcW w:w="165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5443F04" w14:textId="77777777" w:rsidR="003C63A2" w:rsidRPr="00E80388" w:rsidRDefault="003C63A2" w:rsidP="00D16FEF">
            <w:pPr>
              <w:pStyle w:val="Standard"/>
              <w:snapToGrid w:val="0"/>
              <w:rPr>
                <w:rFonts w:ascii="Arial" w:hAnsi="Arial" w:cs="Arial"/>
                <w:sz w:val="18"/>
                <w:szCs w:val="18"/>
              </w:rPr>
            </w:pPr>
          </w:p>
        </w:tc>
      </w:tr>
      <w:tr w:rsidR="003C63A2" w:rsidRPr="00E80388" w14:paraId="0F9DAD85" w14:textId="77777777" w:rsidTr="00D16FEF">
        <w:tc>
          <w:tcPr>
            <w:tcW w:w="441" w:type="dxa"/>
            <w:tcBorders>
              <w:left w:val="single" w:sz="4" w:space="0" w:color="000000"/>
              <w:bottom w:val="single" w:sz="4" w:space="0" w:color="000000"/>
            </w:tcBorders>
            <w:tcMar>
              <w:top w:w="0" w:type="dxa"/>
              <w:left w:w="70" w:type="dxa"/>
              <w:bottom w:w="0" w:type="dxa"/>
              <w:right w:w="70" w:type="dxa"/>
            </w:tcMar>
            <w:vAlign w:val="center"/>
          </w:tcPr>
          <w:p w14:paraId="124279A7" w14:textId="77777777" w:rsidR="003C63A2" w:rsidRPr="00E80388" w:rsidRDefault="003C63A2" w:rsidP="00D16FEF">
            <w:pPr>
              <w:pStyle w:val="Standard"/>
              <w:snapToGrid w:val="0"/>
              <w:rPr>
                <w:rFonts w:ascii="Arial" w:hAnsi="Arial" w:cs="Arial"/>
                <w:sz w:val="18"/>
                <w:szCs w:val="18"/>
              </w:rPr>
            </w:pPr>
            <w:r w:rsidRPr="00E80388">
              <w:rPr>
                <w:rFonts w:ascii="Arial" w:hAnsi="Arial" w:cs="Arial"/>
                <w:sz w:val="18"/>
                <w:szCs w:val="18"/>
              </w:rPr>
              <w:t>5</w:t>
            </w:r>
          </w:p>
        </w:tc>
        <w:tc>
          <w:tcPr>
            <w:tcW w:w="3013" w:type="dxa"/>
            <w:tcBorders>
              <w:left w:val="single" w:sz="4" w:space="0" w:color="000000"/>
              <w:bottom w:val="single" w:sz="4" w:space="0" w:color="000000"/>
            </w:tcBorders>
            <w:tcMar>
              <w:top w:w="0" w:type="dxa"/>
              <w:left w:w="70" w:type="dxa"/>
              <w:bottom w:w="0" w:type="dxa"/>
              <w:right w:w="70" w:type="dxa"/>
            </w:tcMar>
          </w:tcPr>
          <w:p w14:paraId="1B41A76E" w14:textId="291FB884" w:rsidR="003C63A2" w:rsidRPr="00E80388" w:rsidRDefault="005C2D9F" w:rsidP="00D16FEF">
            <w:pPr>
              <w:pStyle w:val="Standard"/>
              <w:snapToGrid w:val="0"/>
              <w:rPr>
                <w:rFonts w:ascii="Arial" w:eastAsia="Arial" w:hAnsi="Arial" w:cs="Arial"/>
                <w:sz w:val="18"/>
                <w:szCs w:val="18"/>
              </w:rPr>
            </w:pPr>
            <w:proofErr w:type="spellStart"/>
            <w:r w:rsidRPr="000C00EA">
              <w:rPr>
                <w:rFonts w:ascii="Arial" w:eastAsia="Arial Narrow" w:hAnsi="Arial" w:cs="Arial"/>
                <w:sz w:val="18"/>
                <w:szCs w:val="18"/>
              </w:rPr>
              <w:t>Sporobójczy</w:t>
            </w:r>
            <w:proofErr w:type="spellEnd"/>
            <w:r w:rsidRPr="000C00EA">
              <w:rPr>
                <w:rFonts w:ascii="Arial" w:eastAsia="Arial Narrow" w:hAnsi="Arial" w:cs="Arial"/>
                <w:sz w:val="18"/>
                <w:szCs w:val="18"/>
              </w:rPr>
              <w:t xml:space="preserve">, płynny koncentrat do mycia i dezynfekcji powierzchni na </w:t>
            </w:r>
            <w:r w:rsidRPr="000C00EA">
              <w:rPr>
                <w:rFonts w:ascii="Arial" w:eastAsia="Arial" w:hAnsi="Arial" w:cs="Arial"/>
                <w:sz w:val="18"/>
                <w:szCs w:val="18"/>
              </w:rPr>
              <w:t xml:space="preserve">bazie dwutlenku chloru. Nie zawierający aldehydów, fenoli, kwasu nadoctowego, QAC.  Może być stosowany w obecności pacjentów. Spektrum B (zgodnie z EN 16615 ; EN13727, EN14561), V (wg EN 14476, ASMT E-1053), F (wg EN 13624, EN16615, EN14562), </w:t>
            </w:r>
            <w:proofErr w:type="spellStart"/>
            <w:r w:rsidRPr="000C00EA">
              <w:rPr>
                <w:rFonts w:ascii="Arial" w:eastAsia="Arial" w:hAnsi="Arial" w:cs="Arial"/>
                <w:sz w:val="18"/>
                <w:szCs w:val="18"/>
              </w:rPr>
              <w:t>Tbc</w:t>
            </w:r>
            <w:proofErr w:type="spellEnd"/>
            <w:r w:rsidRPr="000C00EA">
              <w:rPr>
                <w:rFonts w:ascii="Arial" w:eastAsia="Arial" w:hAnsi="Arial" w:cs="Arial"/>
                <w:sz w:val="18"/>
                <w:szCs w:val="18"/>
              </w:rPr>
              <w:t xml:space="preserve"> (wg EN 14348, EN14563),S (EN 13704,EN17126, prEN17846 - </w:t>
            </w:r>
            <w:r w:rsidR="003D457D" w:rsidRPr="00CB7E56">
              <w:rPr>
                <w:rFonts w:ascii="Arial" w:eastAsia="Times New Roman" w:hAnsi="Arial" w:cs="Arial"/>
                <w:kern w:val="0"/>
                <w:sz w:val="18"/>
                <w:szCs w:val="18"/>
                <w:lang w:eastAsia="pl-PL" w:bidi="ar-SA"/>
              </w:rPr>
              <w:t>C.</w:t>
            </w:r>
            <w:r w:rsidR="003D457D">
              <w:rPr>
                <w:rFonts w:ascii="Arial" w:eastAsia="Times New Roman" w:hAnsi="Arial" w:cs="Arial"/>
                <w:kern w:val="0"/>
                <w:sz w:val="18"/>
                <w:szCs w:val="18"/>
                <w:lang w:eastAsia="pl-PL" w:bidi="ar-SA"/>
              </w:rPr>
              <w:t xml:space="preserve"> </w:t>
            </w:r>
            <w:r w:rsidR="003D457D" w:rsidRPr="00CB7E56">
              <w:rPr>
                <w:rFonts w:ascii="Arial" w:eastAsia="Times New Roman" w:hAnsi="Arial" w:cs="Arial"/>
                <w:kern w:val="0"/>
                <w:sz w:val="18"/>
                <w:szCs w:val="18"/>
                <w:lang w:eastAsia="pl-PL" w:bidi="ar-SA"/>
              </w:rPr>
              <w:t>difficile</w:t>
            </w:r>
            <w:r w:rsidR="002324C4">
              <w:rPr>
                <w:rFonts w:ascii="Arial" w:eastAsia="Times New Roman" w:hAnsi="Arial" w:cs="Arial"/>
                <w:kern w:val="0"/>
                <w:sz w:val="18"/>
                <w:szCs w:val="18"/>
                <w:lang w:eastAsia="pl-PL" w:bidi="ar-SA"/>
              </w:rPr>
              <w:t>4</w:t>
            </w:r>
            <w:r w:rsidRPr="000C00EA">
              <w:rPr>
                <w:rFonts w:ascii="Arial" w:eastAsia="Arial" w:hAnsi="Arial" w:cs="Arial"/>
                <w:sz w:val="18"/>
                <w:szCs w:val="18"/>
              </w:rPr>
              <w:t>)  – w czasie do 5 min. Opakowanie 100 ml wystarcza na przygotowanie 5 l roztworu roboczego. Wyrób medyczny, produkt w 2 saszetkach</w:t>
            </w:r>
            <w:r>
              <w:rPr>
                <w:rFonts w:ascii="Arial" w:eastAsia="Arial" w:hAnsi="Arial" w:cs="Arial"/>
                <w:color w:val="FF0000"/>
                <w:sz w:val="18"/>
                <w:szCs w:val="18"/>
              </w:rPr>
              <w:t xml:space="preserve"> </w:t>
            </w:r>
          </w:p>
        </w:tc>
        <w:tc>
          <w:tcPr>
            <w:tcW w:w="915" w:type="dxa"/>
            <w:tcBorders>
              <w:left w:val="single" w:sz="4" w:space="0" w:color="000000"/>
              <w:bottom w:val="single" w:sz="4" w:space="0" w:color="000000"/>
            </w:tcBorders>
            <w:tcMar>
              <w:top w:w="0" w:type="dxa"/>
              <w:left w:w="70" w:type="dxa"/>
              <w:bottom w:w="0" w:type="dxa"/>
              <w:right w:w="70" w:type="dxa"/>
            </w:tcMar>
            <w:vAlign w:val="center"/>
          </w:tcPr>
          <w:p w14:paraId="40C0DD6F" w14:textId="73C6CDF9" w:rsidR="003C63A2" w:rsidRPr="00E80388" w:rsidRDefault="003C63A2" w:rsidP="00D16FEF">
            <w:pPr>
              <w:pStyle w:val="Tekstkomentarza1"/>
              <w:snapToGrid w:val="0"/>
              <w:jc w:val="center"/>
              <w:rPr>
                <w:rFonts w:ascii="Arial" w:hAnsi="Arial" w:cs="Arial"/>
                <w:sz w:val="18"/>
                <w:szCs w:val="18"/>
              </w:rPr>
            </w:pPr>
            <w:r w:rsidRPr="00E80388">
              <w:rPr>
                <w:rFonts w:ascii="Arial" w:hAnsi="Arial" w:cs="Arial"/>
                <w:sz w:val="18"/>
                <w:szCs w:val="18"/>
              </w:rPr>
              <w:t>3</w:t>
            </w:r>
            <w:r w:rsidR="00F038AF">
              <w:rPr>
                <w:rFonts w:ascii="Arial" w:hAnsi="Arial" w:cs="Arial"/>
                <w:sz w:val="18"/>
                <w:szCs w:val="18"/>
              </w:rPr>
              <w:t>3</w:t>
            </w:r>
            <w:r w:rsidRPr="00E80388">
              <w:rPr>
                <w:rFonts w:ascii="Arial" w:hAnsi="Arial" w:cs="Arial"/>
                <w:sz w:val="18"/>
                <w:szCs w:val="18"/>
              </w:rPr>
              <w:t>0 szt.</w:t>
            </w:r>
          </w:p>
        </w:tc>
        <w:tc>
          <w:tcPr>
            <w:tcW w:w="1984" w:type="dxa"/>
            <w:tcBorders>
              <w:left w:val="single" w:sz="4" w:space="0" w:color="000000"/>
              <w:bottom w:val="single" w:sz="4" w:space="0" w:color="000000"/>
            </w:tcBorders>
            <w:tcMar>
              <w:top w:w="0" w:type="dxa"/>
              <w:left w:w="70" w:type="dxa"/>
              <w:bottom w:w="0" w:type="dxa"/>
              <w:right w:w="70" w:type="dxa"/>
            </w:tcMar>
            <w:vAlign w:val="center"/>
          </w:tcPr>
          <w:p w14:paraId="41FBC730" w14:textId="77777777" w:rsidR="003C63A2" w:rsidRPr="00E80388" w:rsidRDefault="003C63A2" w:rsidP="00D16FEF">
            <w:pPr>
              <w:pStyle w:val="Tekstkomentarza1"/>
              <w:snapToGrid w:val="0"/>
              <w:jc w:val="center"/>
              <w:rPr>
                <w:rFonts w:ascii="Arial" w:hAnsi="Arial" w:cs="Arial"/>
                <w:sz w:val="18"/>
                <w:szCs w:val="18"/>
              </w:rPr>
            </w:pPr>
          </w:p>
        </w:tc>
        <w:tc>
          <w:tcPr>
            <w:tcW w:w="2143" w:type="dxa"/>
            <w:tcBorders>
              <w:left w:val="single" w:sz="4" w:space="0" w:color="000000"/>
              <w:bottom w:val="single" w:sz="4" w:space="0" w:color="000000"/>
            </w:tcBorders>
            <w:tcMar>
              <w:top w:w="0" w:type="dxa"/>
              <w:left w:w="70" w:type="dxa"/>
              <w:bottom w:w="0" w:type="dxa"/>
              <w:right w:w="70" w:type="dxa"/>
            </w:tcMar>
            <w:vAlign w:val="center"/>
          </w:tcPr>
          <w:p w14:paraId="73154A6F" w14:textId="77777777" w:rsidR="003C63A2" w:rsidRPr="00E80388" w:rsidRDefault="003C63A2" w:rsidP="00D16FEF">
            <w:pPr>
              <w:pStyle w:val="Standard"/>
              <w:snapToGrid w:val="0"/>
              <w:rPr>
                <w:rFonts w:ascii="Arial" w:hAnsi="Arial" w:cs="Arial"/>
                <w:sz w:val="18"/>
                <w:szCs w:val="18"/>
              </w:rPr>
            </w:pPr>
          </w:p>
        </w:tc>
        <w:tc>
          <w:tcPr>
            <w:tcW w:w="1954" w:type="dxa"/>
            <w:tcBorders>
              <w:left w:val="single" w:sz="4" w:space="0" w:color="000000"/>
              <w:bottom w:val="single" w:sz="4" w:space="0" w:color="000000"/>
            </w:tcBorders>
            <w:tcMar>
              <w:top w:w="0" w:type="dxa"/>
              <w:left w:w="70" w:type="dxa"/>
              <w:bottom w:w="0" w:type="dxa"/>
              <w:right w:w="70" w:type="dxa"/>
            </w:tcMar>
            <w:vAlign w:val="center"/>
          </w:tcPr>
          <w:p w14:paraId="12D587E7" w14:textId="77777777" w:rsidR="003C63A2" w:rsidRPr="00E80388" w:rsidRDefault="003C63A2" w:rsidP="00D16FEF">
            <w:pPr>
              <w:pStyle w:val="Standard"/>
              <w:snapToGrid w:val="0"/>
              <w:rPr>
                <w:rFonts w:ascii="Arial" w:hAnsi="Arial" w:cs="Arial"/>
                <w:sz w:val="18"/>
                <w:szCs w:val="18"/>
              </w:rPr>
            </w:pPr>
          </w:p>
        </w:tc>
        <w:tc>
          <w:tcPr>
            <w:tcW w:w="1916" w:type="dxa"/>
            <w:tcBorders>
              <w:left w:val="single" w:sz="4" w:space="0" w:color="000000"/>
              <w:bottom w:val="single" w:sz="4" w:space="0" w:color="000000"/>
            </w:tcBorders>
            <w:tcMar>
              <w:top w:w="0" w:type="dxa"/>
              <w:left w:w="70" w:type="dxa"/>
              <w:bottom w:w="0" w:type="dxa"/>
              <w:right w:w="70" w:type="dxa"/>
            </w:tcMar>
            <w:vAlign w:val="center"/>
          </w:tcPr>
          <w:p w14:paraId="24CB5AE6" w14:textId="77777777" w:rsidR="003C63A2" w:rsidRPr="00E80388" w:rsidRDefault="003C63A2" w:rsidP="00D16FEF">
            <w:pPr>
              <w:pStyle w:val="Standard"/>
              <w:snapToGrid w:val="0"/>
              <w:rPr>
                <w:rFonts w:ascii="Arial" w:hAnsi="Arial" w:cs="Arial"/>
                <w:sz w:val="18"/>
                <w:szCs w:val="18"/>
              </w:rPr>
            </w:pPr>
          </w:p>
        </w:tc>
        <w:tc>
          <w:tcPr>
            <w:tcW w:w="2130" w:type="dxa"/>
            <w:tcBorders>
              <w:left w:val="single" w:sz="4" w:space="0" w:color="000000"/>
              <w:bottom w:val="single" w:sz="4" w:space="0" w:color="000000"/>
            </w:tcBorders>
            <w:tcMar>
              <w:top w:w="0" w:type="dxa"/>
              <w:left w:w="70" w:type="dxa"/>
              <w:bottom w:w="0" w:type="dxa"/>
              <w:right w:w="70" w:type="dxa"/>
            </w:tcMar>
            <w:vAlign w:val="center"/>
          </w:tcPr>
          <w:p w14:paraId="286AE2F4" w14:textId="77777777" w:rsidR="003C63A2" w:rsidRPr="00E80388" w:rsidRDefault="003C63A2" w:rsidP="00D16FEF">
            <w:pPr>
              <w:pStyle w:val="Standard"/>
              <w:snapToGrid w:val="0"/>
              <w:rPr>
                <w:rFonts w:ascii="Arial" w:hAnsi="Arial" w:cs="Arial"/>
                <w:sz w:val="18"/>
                <w:szCs w:val="18"/>
              </w:rPr>
            </w:pPr>
          </w:p>
        </w:tc>
        <w:tc>
          <w:tcPr>
            <w:tcW w:w="1654" w:type="dxa"/>
            <w:tcBorders>
              <w:left w:val="single" w:sz="4" w:space="0" w:color="000000"/>
              <w:bottom w:val="single" w:sz="4" w:space="0" w:color="000000"/>
              <w:right w:val="single" w:sz="4" w:space="0" w:color="000000"/>
            </w:tcBorders>
            <w:tcMar>
              <w:top w:w="0" w:type="dxa"/>
              <w:left w:w="70" w:type="dxa"/>
              <w:bottom w:w="0" w:type="dxa"/>
              <w:right w:w="70" w:type="dxa"/>
            </w:tcMar>
            <w:vAlign w:val="center"/>
          </w:tcPr>
          <w:p w14:paraId="2791635D" w14:textId="77777777" w:rsidR="003C63A2" w:rsidRPr="00E80388" w:rsidRDefault="003C63A2" w:rsidP="00D16FEF">
            <w:pPr>
              <w:pStyle w:val="Standard"/>
              <w:snapToGrid w:val="0"/>
              <w:rPr>
                <w:rFonts w:ascii="Arial" w:hAnsi="Arial" w:cs="Arial"/>
                <w:sz w:val="18"/>
                <w:szCs w:val="18"/>
              </w:rPr>
            </w:pPr>
          </w:p>
        </w:tc>
      </w:tr>
      <w:tr w:rsidR="003C63A2" w:rsidRPr="00E80388" w14:paraId="4918AA71" w14:textId="77777777" w:rsidTr="00D16FEF">
        <w:tc>
          <w:tcPr>
            <w:tcW w:w="441" w:type="dxa"/>
            <w:tcBorders>
              <w:left w:val="single" w:sz="4" w:space="0" w:color="000000"/>
              <w:bottom w:val="single" w:sz="4" w:space="0" w:color="000000"/>
            </w:tcBorders>
            <w:tcMar>
              <w:top w:w="0" w:type="dxa"/>
              <w:left w:w="70" w:type="dxa"/>
              <w:bottom w:w="0" w:type="dxa"/>
              <w:right w:w="70" w:type="dxa"/>
            </w:tcMar>
            <w:vAlign w:val="center"/>
          </w:tcPr>
          <w:p w14:paraId="2F168CC7" w14:textId="77777777" w:rsidR="003C63A2" w:rsidRPr="00E80388" w:rsidRDefault="003C63A2" w:rsidP="00D16FEF">
            <w:pPr>
              <w:pStyle w:val="Standard"/>
              <w:snapToGrid w:val="0"/>
              <w:rPr>
                <w:rFonts w:ascii="Arial" w:hAnsi="Arial" w:cs="Arial"/>
                <w:sz w:val="18"/>
                <w:szCs w:val="18"/>
              </w:rPr>
            </w:pPr>
            <w:r w:rsidRPr="00E80388">
              <w:rPr>
                <w:rFonts w:ascii="Arial" w:hAnsi="Arial" w:cs="Arial"/>
                <w:sz w:val="18"/>
                <w:szCs w:val="18"/>
              </w:rPr>
              <w:t>7</w:t>
            </w:r>
          </w:p>
        </w:tc>
        <w:tc>
          <w:tcPr>
            <w:tcW w:w="3013" w:type="dxa"/>
            <w:tcBorders>
              <w:left w:val="single" w:sz="4" w:space="0" w:color="000000"/>
              <w:bottom w:val="single" w:sz="4" w:space="0" w:color="000000"/>
            </w:tcBorders>
            <w:tcMar>
              <w:top w:w="0" w:type="dxa"/>
              <w:left w:w="70" w:type="dxa"/>
              <w:bottom w:w="0" w:type="dxa"/>
              <w:right w:w="70" w:type="dxa"/>
            </w:tcMar>
          </w:tcPr>
          <w:p w14:paraId="0F237062" w14:textId="04721E82" w:rsidR="00CA06E9" w:rsidRPr="00853861" w:rsidRDefault="00CA06E9" w:rsidP="00CA06E9">
            <w:pPr>
              <w:pStyle w:val="Standard"/>
              <w:snapToGrid w:val="0"/>
              <w:rPr>
                <w:rFonts w:ascii="Arial" w:hAnsi="Arial" w:cs="Arial"/>
                <w:sz w:val="18"/>
                <w:szCs w:val="18"/>
              </w:rPr>
            </w:pPr>
            <w:r w:rsidRPr="00853861">
              <w:rPr>
                <w:rFonts w:ascii="Arial" w:hAnsi="Arial" w:cs="Arial"/>
                <w:sz w:val="18"/>
                <w:szCs w:val="18"/>
              </w:rPr>
              <w:t xml:space="preserve">Miękkie, gotowe do użycia bezzapachowe chusteczki nasączone szybkoschnącym 2% roztworem chlorheksydyny do antyseptycznego mycia ciała pacjenta. </w:t>
            </w:r>
          </w:p>
          <w:p w14:paraId="5D9B1B05" w14:textId="77777777" w:rsidR="003C63A2" w:rsidRPr="00853861" w:rsidRDefault="00CA06E9" w:rsidP="00CA06E9">
            <w:pPr>
              <w:pStyle w:val="Standard"/>
              <w:snapToGrid w:val="0"/>
              <w:rPr>
                <w:rFonts w:ascii="Arial" w:eastAsia="Arial Narrow" w:hAnsi="Arial" w:cs="Arial"/>
                <w:sz w:val="18"/>
                <w:szCs w:val="18"/>
              </w:rPr>
            </w:pPr>
            <w:r w:rsidRPr="00853861">
              <w:rPr>
                <w:rFonts w:ascii="Arial" w:hAnsi="Arial" w:cs="Arial"/>
                <w:sz w:val="18"/>
                <w:szCs w:val="18"/>
              </w:rPr>
              <w:t xml:space="preserve">Przeznaczone do nieuszkodzonej i niezmienionej chorobowo skóry, stosowane bez użycia wody. Skuteczne wobec bakterii wg normy EN 13727 w czasie 1 minuty, drożdży wg normy EN 13624 - 1 min.  Chusteczki przed użyciem mogą być podgrzane w kuchence mikrofalowej. Wykonane z wytrzymałego, delikatnego materiału przyjaznego dla środowiska tj. mieszaniny włókien: poliester i </w:t>
            </w:r>
            <w:proofErr w:type="spellStart"/>
            <w:r w:rsidRPr="00853861">
              <w:rPr>
                <w:rFonts w:ascii="Arial" w:hAnsi="Arial" w:cs="Arial"/>
                <w:sz w:val="18"/>
                <w:szCs w:val="18"/>
              </w:rPr>
              <w:t>lyocell</w:t>
            </w:r>
            <w:proofErr w:type="spellEnd"/>
            <w:r w:rsidRPr="00853861">
              <w:rPr>
                <w:rFonts w:ascii="Arial" w:hAnsi="Arial" w:cs="Arial"/>
                <w:sz w:val="18"/>
                <w:szCs w:val="18"/>
              </w:rPr>
              <w:t xml:space="preserve"> o rozmiarze 20x25 cm i gramaturze 82g/m2, opakowanie typu </w:t>
            </w:r>
            <w:proofErr w:type="spellStart"/>
            <w:r w:rsidRPr="00853861">
              <w:rPr>
                <w:rFonts w:ascii="Arial" w:hAnsi="Arial" w:cs="Arial"/>
                <w:sz w:val="18"/>
                <w:szCs w:val="18"/>
              </w:rPr>
              <w:t>flow</w:t>
            </w:r>
            <w:proofErr w:type="spellEnd"/>
            <w:r w:rsidRPr="00853861">
              <w:rPr>
                <w:rFonts w:ascii="Arial" w:hAnsi="Arial" w:cs="Arial"/>
                <w:sz w:val="18"/>
                <w:szCs w:val="18"/>
              </w:rPr>
              <w:t xml:space="preserve"> -</w:t>
            </w:r>
            <w:proofErr w:type="spellStart"/>
            <w:r w:rsidRPr="00853861">
              <w:rPr>
                <w:rFonts w:ascii="Arial" w:hAnsi="Arial" w:cs="Arial"/>
                <w:sz w:val="18"/>
                <w:szCs w:val="18"/>
              </w:rPr>
              <w:t>pack</w:t>
            </w:r>
            <w:proofErr w:type="spellEnd"/>
            <w:r w:rsidRPr="00853861">
              <w:rPr>
                <w:rFonts w:ascii="Arial" w:hAnsi="Arial" w:cs="Arial"/>
                <w:sz w:val="18"/>
                <w:szCs w:val="18"/>
              </w:rPr>
              <w:t xml:space="preserve"> a 8 szt. Zarejestrowane jako produkt biobójczy</w:t>
            </w:r>
            <w:r w:rsidR="00853861">
              <w:rPr>
                <w:rFonts w:ascii="Arial" w:hAnsi="Arial" w:cs="Arial"/>
                <w:sz w:val="18"/>
                <w:szCs w:val="18"/>
              </w:rPr>
              <w:t>.</w:t>
            </w:r>
          </w:p>
        </w:tc>
        <w:tc>
          <w:tcPr>
            <w:tcW w:w="915" w:type="dxa"/>
            <w:tcBorders>
              <w:left w:val="single" w:sz="4" w:space="0" w:color="000000"/>
              <w:bottom w:val="single" w:sz="4" w:space="0" w:color="000000"/>
            </w:tcBorders>
            <w:tcMar>
              <w:top w:w="0" w:type="dxa"/>
              <w:left w:w="70" w:type="dxa"/>
              <w:bottom w:w="0" w:type="dxa"/>
              <w:right w:w="70" w:type="dxa"/>
            </w:tcMar>
            <w:vAlign w:val="center"/>
          </w:tcPr>
          <w:p w14:paraId="22686A3B" w14:textId="48019ECC" w:rsidR="003C63A2" w:rsidRPr="00E80388" w:rsidRDefault="00F038AF" w:rsidP="00D16FEF">
            <w:pPr>
              <w:pStyle w:val="Tekstkomentarza1"/>
              <w:snapToGrid w:val="0"/>
              <w:jc w:val="center"/>
              <w:rPr>
                <w:rFonts w:ascii="Arial" w:hAnsi="Arial" w:cs="Arial"/>
                <w:sz w:val="18"/>
                <w:szCs w:val="18"/>
              </w:rPr>
            </w:pPr>
            <w:r>
              <w:rPr>
                <w:rFonts w:ascii="Arial" w:hAnsi="Arial" w:cs="Arial"/>
                <w:sz w:val="18"/>
                <w:szCs w:val="18"/>
              </w:rPr>
              <w:t>90</w:t>
            </w:r>
            <w:r w:rsidR="003C63A2" w:rsidRPr="00E80388">
              <w:rPr>
                <w:rFonts w:ascii="Arial" w:hAnsi="Arial" w:cs="Arial"/>
                <w:sz w:val="18"/>
                <w:szCs w:val="18"/>
              </w:rPr>
              <w:t xml:space="preserve"> op.</w:t>
            </w:r>
          </w:p>
        </w:tc>
        <w:tc>
          <w:tcPr>
            <w:tcW w:w="1984" w:type="dxa"/>
            <w:tcBorders>
              <w:left w:val="single" w:sz="4" w:space="0" w:color="000000"/>
              <w:bottom w:val="single" w:sz="4" w:space="0" w:color="000000"/>
            </w:tcBorders>
            <w:tcMar>
              <w:top w:w="0" w:type="dxa"/>
              <w:left w:w="70" w:type="dxa"/>
              <w:bottom w:w="0" w:type="dxa"/>
              <w:right w:w="70" w:type="dxa"/>
            </w:tcMar>
            <w:vAlign w:val="center"/>
          </w:tcPr>
          <w:p w14:paraId="1AC023FD" w14:textId="77777777" w:rsidR="003C63A2" w:rsidRPr="00E80388" w:rsidRDefault="003C63A2" w:rsidP="00D16FEF">
            <w:pPr>
              <w:pStyle w:val="Tekstkomentarza1"/>
              <w:snapToGrid w:val="0"/>
              <w:jc w:val="center"/>
              <w:rPr>
                <w:rFonts w:ascii="Arial" w:hAnsi="Arial" w:cs="Arial"/>
                <w:sz w:val="18"/>
                <w:szCs w:val="18"/>
              </w:rPr>
            </w:pPr>
          </w:p>
        </w:tc>
        <w:tc>
          <w:tcPr>
            <w:tcW w:w="2143" w:type="dxa"/>
            <w:tcBorders>
              <w:left w:val="single" w:sz="4" w:space="0" w:color="000000"/>
              <w:bottom w:val="single" w:sz="4" w:space="0" w:color="000000"/>
            </w:tcBorders>
            <w:tcMar>
              <w:top w:w="0" w:type="dxa"/>
              <w:left w:w="70" w:type="dxa"/>
              <w:bottom w:w="0" w:type="dxa"/>
              <w:right w:w="70" w:type="dxa"/>
            </w:tcMar>
            <w:vAlign w:val="center"/>
          </w:tcPr>
          <w:p w14:paraId="5831707C" w14:textId="77777777" w:rsidR="003C63A2" w:rsidRPr="00E80388" w:rsidRDefault="003C63A2" w:rsidP="00D16FEF">
            <w:pPr>
              <w:pStyle w:val="Standard"/>
              <w:snapToGrid w:val="0"/>
              <w:rPr>
                <w:rFonts w:ascii="Arial" w:hAnsi="Arial" w:cs="Arial"/>
                <w:sz w:val="18"/>
                <w:szCs w:val="18"/>
              </w:rPr>
            </w:pPr>
          </w:p>
        </w:tc>
        <w:tc>
          <w:tcPr>
            <w:tcW w:w="1954" w:type="dxa"/>
            <w:tcBorders>
              <w:left w:val="single" w:sz="4" w:space="0" w:color="000000"/>
              <w:bottom w:val="single" w:sz="4" w:space="0" w:color="000000"/>
            </w:tcBorders>
            <w:tcMar>
              <w:top w:w="0" w:type="dxa"/>
              <w:left w:w="70" w:type="dxa"/>
              <w:bottom w:w="0" w:type="dxa"/>
              <w:right w:w="70" w:type="dxa"/>
            </w:tcMar>
            <w:vAlign w:val="center"/>
          </w:tcPr>
          <w:p w14:paraId="7BB51B23" w14:textId="77777777" w:rsidR="003C63A2" w:rsidRPr="00E80388" w:rsidRDefault="003C63A2" w:rsidP="00D16FEF">
            <w:pPr>
              <w:pStyle w:val="Standard"/>
              <w:snapToGrid w:val="0"/>
              <w:rPr>
                <w:rFonts w:ascii="Arial" w:hAnsi="Arial" w:cs="Arial"/>
                <w:sz w:val="18"/>
                <w:szCs w:val="18"/>
              </w:rPr>
            </w:pPr>
          </w:p>
        </w:tc>
        <w:tc>
          <w:tcPr>
            <w:tcW w:w="1916" w:type="dxa"/>
            <w:tcBorders>
              <w:left w:val="single" w:sz="4" w:space="0" w:color="000000"/>
              <w:bottom w:val="single" w:sz="4" w:space="0" w:color="000000"/>
            </w:tcBorders>
            <w:tcMar>
              <w:top w:w="0" w:type="dxa"/>
              <w:left w:w="70" w:type="dxa"/>
              <w:bottom w:w="0" w:type="dxa"/>
              <w:right w:w="70" w:type="dxa"/>
            </w:tcMar>
            <w:vAlign w:val="center"/>
          </w:tcPr>
          <w:p w14:paraId="6DDF029A" w14:textId="77777777" w:rsidR="003C63A2" w:rsidRPr="00E80388" w:rsidRDefault="003C63A2" w:rsidP="00D16FEF">
            <w:pPr>
              <w:pStyle w:val="Standard"/>
              <w:snapToGrid w:val="0"/>
              <w:rPr>
                <w:rFonts w:ascii="Arial" w:hAnsi="Arial" w:cs="Arial"/>
                <w:sz w:val="18"/>
                <w:szCs w:val="18"/>
              </w:rPr>
            </w:pPr>
          </w:p>
        </w:tc>
        <w:tc>
          <w:tcPr>
            <w:tcW w:w="2130" w:type="dxa"/>
            <w:tcBorders>
              <w:left w:val="single" w:sz="4" w:space="0" w:color="000000"/>
              <w:bottom w:val="single" w:sz="4" w:space="0" w:color="000000"/>
            </w:tcBorders>
            <w:tcMar>
              <w:top w:w="0" w:type="dxa"/>
              <w:left w:w="70" w:type="dxa"/>
              <w:bottom w:w="0" w:type="dxa"/>
              <w:right w:w="70" w:type="dxa"/>
            </w:tcMar>
            <w:vAlign w:val="center"/>
          </w:tcPr>
          <w:p w14:paraId="1F73B593" w14:textId="77777777" w:rsidR="003C63A2" w:rsidRPr="00E80388" w:rsidRDefault="003C63A2" w:rsidP="00D16FEF">
            <w:pPr>
              <w:pStyle w:val="Standard"/>
              <w:snapToGrid w:val="0"/>
              <w:rPr>
                <w:rFonts w:ascii="Arial" w:hAnsi="Arial" w:cs="Arial"/>
                <w:sz w:val="18"/>
                <w:szCs w:val="18"/>
              </w:rPr>
            </w:pPr>
          </w:p>
        </w:tc>
        <w:tc>
          <w:tcPr>
            <w:tcW w:w="1654" w:type="dxa"/>
            <w:tcBorders>
              <w:left w:val="single" w:sz="4" w:space="0" w:color="000000"/>
              <w:bottom w:val="single" w:sz="4" w:space="0" w:color="000000"/>
              <w:right w:val="single" w:sz="4" w:space="0" w:color="000000"/>
            </w:tcBorders>
            <w:tcMar>
              <w:top w:w="0" w:type="dxa"/>
              <w:left w:w="70" w:type="dxa"/>
              <w:bottom w:w="0" w:type="dxa"/>
              <w:right w:w="70" w:type="dxa"/>
            </w:tcMar>
            <w:vAlign w:val="center"/>
          </w:tcPr>
          <w:p w14:paraId="350983F9" w14:textId="77777777" w:rsidR="003C63A2" w:rsidRPr="00E80388" w:rsidRDefault="003C63A2" w:rsidP="00D16FEF">
            <w:pPr>
              <w:pStyle w:val="Standard"/>
              <w:snapToGrid w:val="0"/>
              <w:rPr>
                <w:rFonts w:ascii="Arial" w:hAnsi="Arial" w:cs="Arial"/>
                <w:sz w:val="18"/>
                <w:szCs w:val="18"/>
              </w:rPr>
            </w:pPr>
          </w:p>
        </w:tc>
      </w:tr>
      <w:tr w:rsidR="003C63A2" w:rsidRPr="00E80388" w14:paraId="3C38AC23" w14:textId="77777777" w:rsidTr="00D16FEF">
        <w:trPr>
          <w:trHeight w:val="3618"/>
        </w:trPr>
        <w:tc>
          <w:tcPr>
            <w:tcW w:w="441" w:type="dxa"/>
            <w:tcBorders>
              <w:left w:val="single" w:sz="4" w:space="0" w:color="000000"/>
              <w:bottom w:val="single" w:sz="4" w:space="0" w:color="000000"/>
            </w:tcBorders>
            <w:tcMar>
              <w:top w:w="0" w:type="dxa"/>
              <w:left w:w="70" w:type="dxa"/>
              <w:bottom w:w="0" w:type="dxa"/>
              <w:right w:w="70" w:type="dxa"/>
            </w:tcMar>
            <w:vAlign w:val="center"/>
          </w:tcPr>
          <w:p w14:paraId="524F99BA" w14:textId="77777777" w:rsidR="003C63A2" w:rsidRPr="00E80388" w:rsidRDefault="003C63A2" w:rsidP="00D16FEF">
            <w:pPr>
              <w:pStyle w:val="Standard"/>
              <w:snapToGrid w:val="0"/>
              <w:rPr>
                <w:rFonts w:ascii="Arial" w:hAnsi="Arial" w:cs="Arial"/>
                <w:sz w:val="18"/>
                <w:szCs w:val="18"/>
              </w:rPr>
            </w:pPr>
            <w:r w:rsidRPr="00E80388">
              <w:rPr>
                <w:rFonts w:ascii="Arial" w:hAnsi="Arial" w:cs="Arial"/>
                <w:sz w:val="18"/>
                <w:szCs w:val="18"/>
              </w:rPr>
              <w:lastRenderedPageBreak/>
              <w:t>8</w:t>
            </w:r>
          </w:p>
        </w:tc>
        <w:tc>
          <w:tcPr>
            <w:tcW w:w="3013" w:type="dxa"/>
            <w:tcBorders>
              <w:left w:val="single" w:sz="4" w:space="0" w:color="000000"/>
              <w:bottom w:val="single" w:sz="4" w:space="0" w:color="000000"/>
            </w:tcBorders>
            <w:tcMar>
              <w:top w:w="0" w:type="dxa"/>
              <w:left w:w="70" w:type="dxa"/>
              <w:bottom w:w="0" w:type="dxa"/>
              <w:right w:w="70" w:type="dxa"/>
            </w:tcMar>
          </w:tcPr>
          <w:p w14:paraId="52C944E5" w14:textId="38A0ADD6" w:rsidR="003C63A2" w:rsidRPr="00E80388" w:rsidRDefault="003C63A2" w:rsidP="00D16FEF">
            <w:pPr>
              <w:pStyle w:val="Standard"/>
              <w:snapToGrid w:val="0"/>
              <w:rPr>
                <w:rFonts w:ascii="Arial" w:hAnsi="Arial" w:cs="Arial"/>
                <w:sz w:val="18"/>
                <w:szCs w:val="18"/>
              </w:rPr>
            </w:pPr>
            <w:r w:rsidRPr="00E80388">
              <w:rPr>
                <w:rFonts w:ascii="Arial" w:hAnsi="Arial" w:cs="Arial"/>
                <w:sz w:val="18"/>
                <w:szCs w:val="18"/>
              </w:rPr>
              <w:t>Bezzapachowy czepek do przeciwdrobnoustrojowego mycia włosów i skóry głowy, zawierający 2% roztwór chlorheksydyny. Posiada działanie bakteriobójcze</w:t>
            </w:r>
            <w:r w:rsidR="00F038AF">
              <w:rPr>
                <w:rFonts w:ascii="Arial" w:hAnsi="Arial" w:cs="Arial"/>
                <w:sz w:val="18"/>
                <w:szCs w:val="18"/>
              </w:rPr>
              <w:br/>
            </w:r>
            <w:r w:rsidRPr="00E80388">
              <w:rPr>
                <w:rFonts w:ascii="Arial" w:hAnsi="Arial" w:cs="Arial"/>
                <w:sz w:val="18"/>
                <w:szCs w:val="18"/>
              </w:rPr>
              <w:t xml:space="preserve"> (1 min) zgodnie z normą EN13727 oraz działanie drożdżakobójcze (Candida albicans, C. </w:t>
            </w:r>
            <w:proofErr w:type="spellStart"/>
            <w:r w:rsidRPr="00E80388">
              <w:rPr>
                <w:rFonts w:ascii="Arial" w:hAnsi="Arial" w:cs="Arial"/>
                <w:sz w:val="18"/>
                <w:szCs w:val="18"/>
              </w:rPr>
              <w:t>auris</w:t>
            </w:r>
            <w:proofErr w:type="spellEnd"/>
            <w:r w:rsidRPr="00E80388">
              <w:rPr>
                <w:rFonts w:ascii="Arial" w:hAnsi="Arial" w:cs="Arial"/>
                <w:sz w:val="18"/>
                <w:szCs w:val="18"/>
              </w:rPr>
              <w:t>) - 1 min zgodnie z normą EN13624. Opakowanie zawiera ochraniacz oczu i uszu, który zapewnia bezpieczne użycie produktu. Możliwość podgrzania w mikrofalówce. Opakowanie zawiera: czepek 1 szt. + ochraniacz oczu i uszu. Produkt zarejestrowany jako biobójczy.</w:t>
            </w:r>
          </w:p>
        </w:tc>
        <w:tc>
          <w:tcPr>
            <w:tcW w:w="915" w:type="dxa"/>
            <w:tcBorders>
              <w:left w:val="single" w:sz="4" w:space="0" w:color="000000"/>
              <w:bottom w:val="single" w:sz="4" w:space="0" w:color="000000"/>
            </w:tcBorders>
            <w:tcMar>
              <w:top w:w="0" w:type="dxa"/>
              <w:left w:w="70" w:type="dxa"/>
              <w:bottom w:w="0" w:type="dxa"/>
              <w:right w:w="70" w:type="dxa"/>
            </w:tcMar>
            <w:vAlign w:val="center"/>
          </w:tcPr>
          <w:p w14:paraId="0E64D43E" w14:textId="77777777" w:rsidR="003C63A2" w:rsidRPr="00E80388" w:rsidRDefault="003C63A2" w:rsidP="00D16FEF">
            <w:pPr>
              <w:pStyle w:val="Tekstkomentarza1"/>
              <w:snapToGrid w:val="0"/>
              <w:jc w:val="center"/>
              <w:rPr>
                <w:rFonts w:ascii="Arial" w:hAnsi="Arial" w:cs="Arial"/>
                <w:sz w:val="18"/>
                <w:szCs w:val="18"/>
              </w:rPr>
            </w:pPr>
            <w:r w:rsidRPr="00E80388">
              <w:rPr>
                <w:rFonts w:ascii="Arial" w:hAnsi="Arial" w:cs="Arial"/>
                <w:sz w:val="18"/>
                <w:szCs w:val="18"/>
              </w:rPr>
              <w:t>12 szt.</w:t>
            </w:r>
          </w:p>
        </w:tc>
        <w:tc>
          <w:tcPr>
            <w:tcW w:w="1984" w:type="dxa"/>
            <w:tcBorders>
              <w:left w:val="single" w:sz="4" w:space="0" w:color="000000"/>
              <w:bottom w:val="single" w:sz="4" w:space="0" w:color="000000"/>
            </w:tcBorders>
            <w:tcMar>
              <w:top w:w="0" w:type="dxa"/>
              <w:left w:w="70" w:type="dxa"/>
              <w:bottom w:w="0" w:type="dxa"/>
              <w:right w:w="70" w:type="dxa"/>
            </w:tcMar>
            <w:vAlign w:val="center"/>
          </w:tcPr>
          <w:p w14:paraId="4D2F1A33" w14:textId="77777777" w:rsidR="003C63A2" w:rsidRPr="00E80388" w:rsidRDefault="003C63A2" w:rsidP="00D16FEF">
            <w:pPr>
              <w:pStyle w:val="Tekstkomentarza1"/>
              <w:snapToGrid w:val="0"/>
              <w:jc w:val="center"/>
              <w:rPr>
                <w:rFonts w:ascii="Arial" w:hAnsi="Arial" w:cs="Arial"/>
                <w:sz w:val="18"/>
                <w:szCs w:val="18"/>
              </w:rPr>
            </w:pPr>
          </w:p>
        </w:tc>
        <w:tc>
          <w:tcPr>
            <w:tcW w:w="2143" w:type="dxa"/>
            <w:tcBorders>
              <w:left w:val="single" w:sz="4" w:space="0" w:color="000000"/>
              <w:bottom w:val="single" w:sz="4" w:space="0" w:color="000000"/>
            </w:tcBorders>
            <w:tcMar>
              <w:top w:w="0" w:type="dxa"/>
              <w:left w:w="70" w:type="dxa"/>
              <w:bottom w:w="0" w:type="dxa"/>
              <w:right w:w="70" w:type="dxa"/>
            </w:tcMar>
            <w:vAlign w:val="center"/>
          </w:tcPr>
          <w:p w14:paraId="230D01E7" w14:textId="77777777" w:rsidR="003C63A2" w:rsidRPr="00E80388" w:rsidRDefault="003C63A2" w:rsidP="00D16FEF">
            <w:pPr>
              <w:pStyle w:val="Standard"/>
              <w:snapToGrid w:val="0"/>
              <w:rPr>
                <w:rFonts w:ascii="Arial" w:hAnsi="Arial" w:cs="Arial"/>
                <w:sz w:val="18"/>
                <w:szCs w:val="18"/>
              </w:rPr>
            </w:pPr>
          </w:p>
        </w:tc>
        <w:tc>
          <w:tcPr>
            <w:tcW w:w="1954" w:type="dxa"/>
            <w:tcBorders>
              <w:left w:val="single" w:sz="4" w:space="0" w:color="000000"/>
              <w:bottom w:val="single" w:sz="4" w:space="0" w:color="000000"/>
            </w:tcBorders>
            <w:tcMar>
              <w:top w:w="0" w:type="dxa"/>
              <w:left w:w="70" w:type="dxa"/>
              <w:bottom w:w="0" w:type="dxa"/>
              <w:right w:w="70" w:type="dxa"/>
            </w:tcMar>
            <w:vAlign w:val="center"/>
          </w:tcPr>
          <w:p w14:paraId="450EB98F" w14:textId="77777777" w:rsidR="003C63A2" w:rsidRPr="00E80388" w:rsidRDefault="003C63A2" w:rsidP="00D16FEF">
            <w:pPr>
              <w:pStyle w:val="Standard"/>
              <w:snapToGrid w:val="0"/>
              <w:rPr>
                <w:rFonts w:ascii="Arial" w:hAnsi="Arial" w:cs="Arial"/>
                <w:sz w:val="18"/>
                <w:szCs w:val="18"/>
              </w:rPr>
            </w:pPr>
          </w:p>
        </w:tc>
        <w:tc>
          <w:tcPr>
            <w:tcW w:w="1916" w:type="dxa"/>
            <w:tcBorders>
              <w:left w:val="single" w:sz="4" w:space="0" w:color="000000"/>
              <w:bottom w:val="single" w:sz="4" w:space="0" w:color="000000"/>
            </w:tcBorders>
            <w:tcMar>
              <w:top w:w="0" w:type="dxa"/>
              <w:left w:w="70" w:type="dxa"/>
              <w:bottom w:w="0" w:type="dxa"/>
              <w:right w:w="70" w:type="dxa"/>
            </w:tcMar>
            <w:vAlign w:val="center"/>
          </w:tcPr>
          <w:p w14:paraId="60F17718" w14:textId="77777777" w:rsidR="003C63A2" w:rsidRPr="00E80388" w:rsidRDefault="003C63A2" w:rsidP="00D16FEF">
            <w:pPr>
              <w:pStyle w:val="Standard"/>
              <w:snapToGrid w:val="0"/>
              <w:rPr>
                <w:rFonts w:ascii="Arial" w:hAnsi="Arial" w:cs="Arial"/>
                <w:sz w:val="18"/>
                <w:szCs w:val="18"/>
              </w:rPr>
            </w:pPr>
          </w:p>
        </w:tc>
        <w:tc>
          <w:tcPr>
            <w:tcW w:w="2130" w:type="dxa"/>
            <w:tcBorders>
              <w:left w:val="single" w:sz="4" w:space="0" w:color="000000"/>
              <w:bottom w:val="single" w:sz="4" w:space="0" w:color="000000"/>
            </w:tcBorders>
            <w:tcMar>
              <w:top w:w="0" w:type="dxa"/>
              <w:left w:w="70" w:type="dxa"/>
              <w:bottom w:w="0" w:type="dxa"/>
              <w:right w:w="70" w:type="dxa"/>
            </w:tcMar>
            <w:vAlign w:val="center"/>
          </w:tcPr>
          <w:p w14:paraId="2A72ACE3" w14:textId="77777777" w:rsidR="003C63A2" w:rsidRPr="00E80388" w:rsidRDefault="003C63A2" w:rsidP="00D16FEF">
            <w:pPr>
              <w:pStyle w:val="Standard"/>
              <w:snapToGrid w:val="0"/>
              <w:rPr>
                <w:rFonts w:ascii="Arial" w:hAnsi="Arial" w:cs="Arial"/>
                <w:sz w:val="18"/>
                <w:szCs w:val="18"/>
              </w:rPr>
            </w:pPr>
          </w:p>
        </w:tc>
        <w:tc>
          <w:tcPr>
            <w:tcW w:w="1654" w:type="dxa"/>
            <w:tcBorders>
              <w:left w:val="single" w:sz="4" w:space="0" w:color="000000"/>
              <w:bottom w:val="single" w:sz="4" w:space="0" w:color="000000"/>
              <w:right w:val="single" w:sz="4" w:space="0" w:color="000000"/>
            </w:tcBorders>
            <w:tcMar>
              <w:top w:w="0" w:type="dxa"/>
              <w:left w:w="70" w:type="dxa"/>
              <w:bottom w:w="0" w:type="dxa"/>
              <w:right w:w="70" w:type="dxa"/>
            </w:tcMar>
            <w:vAlign w:val="center"/>
          </w:tcPr>
          <w:p w14:paraId="0C5F39CA" w14:textId="77777777" w:rsidR="003C63A2" w:rsidRPr="00E80388" w:rsidRDefault="003C63A2" w:rsidP="00D16FEF">
            <w:pPr>
              <w:pStyle w:val="Standard"/>
              <w:snapToGrid w:val="0"/>
              <w:rPr>
                <w:rFonts w:ascii="Arial" w:hAnsi="Arial" w:cs="Arial"/>
                <w:sz w:val="18"/>
                <w:szCs w:val="18"/>
              </w:rPr>
            </w:pPr>
          </w:p>
        </w:tc>
      </w:tr>
      <w:tr w:rsidR="003C63A2" w:rsidRPr="00E80388" w14:paraId="10C579DB" w14:textId="77777777" w:rsidTr="002324C4">
        <w:trPr>
          <w:trHeight w:val="2268"/>
        </w:trPr>
        <w:tc>
          <w:tcPr>
            <w:tcW w:w="441" w:type="dxa"/>
            <w:tcBorders>
              <w:left w:val="single" w:sz="4" w:space="0" w:color="000000"/>
              <w:bottom w:val="single" w:sz="4" w:space="0" w:color="000000"/>
            </w:tcBorders>
            <w:tcMar>
              <w:top w:w="0" w:type="dxa"/>
              <w:left w:w="70" w:type="dxa"/>
              <w:bottom w:w="0" w:type="dxa"/>
              <w:right w:w="70" w:type="dxa"/>
            </w:tcMar>
            <w:vAlign w:val="center"/>
          </w:tcPr>
          <w:p w14:paraId="65308591" w14:textId="77777777" w:rsidR="003C63A2" w:rsidRPr="00E80388" w:rsidRDefault="003C63A2" w:rsidP="00D16FEF">
            <w:pPr>
              <w:pStyle w:val="Standard"/>
              <w:snapToGrid w:val="0"/>
              <w:rPr>
                <w:rFonts w:ascii="Arial" w:hAnsi="Arial" w:cs="Arial"/>
                <w:sz w:val="18"/>
                <w:szCs w:val="18"/>
              </w:rPr>
            </w:pPr>
            <w:r w:rsidRPr="00E80388">
              <w:rPr>
                <w:rFonts w:ascii="Arial" w:hAnsi="Arial" w:cs="Arial"/>
                <w:sz w:val="18"/>
                <w:szCs w:val="18"/>
              </w:rPr>
              <w:t>9</w:t>
            </w:r>
          </w:p>
        </w:tc>
        <w:tc>
          <w:tcPr>
            <w:tcW w:w="3013" w:type="dxa"/>
            <w:tcBorders>
              <w:left w:val="single" w:sz="4" w:space="0" w:color="000000"/>
              <w:bottom w:val="single" w:sz="4" w:space="0" w:color="000000"/>
            </w:tcBorders>
            <w:tcMar>
              <w:top w:w="0" w:type="dxa"/>
              <w:left w:w="70" w:type="dxa"/>
              <w:bottom w:w="0" w:type="dxa"/>
              <w:right w:w="70" w:type="dxa"/>
            </w:tcMar>
          </w:tcPr>
          <w:p w14:paraId="1180F720" w14:textId="5EF5B1D5" w:rsidR="003C63A2" w:rsidRPr="00E80388" w:rsidRDefault="003C63A2" w:rsidP="00D16FEF">
            <w:pPr>
              <w:pStyle w:val="Standard"/>
              <w:snapToGrid w:val="0"/>
              <w:rPr>
                <w:rFonts w:ascii="Arial" w:hAnsi="Arial" w:cs="Arial"/>
                <w:sz w:val="18"/>
                <w:szCs w:val="18"/>
              </w:rPr>
            </w:pPr>
            <w:r w:rsidRPr="00E80388">
              <w:rPr>
                <w:rFonts w:ascii="Arial" w:hAnsi="Arial" w:cs="Arial"/>
                <w:sz w:val="18"/>
                <w:szCs w:val="18"/>
              </w:rPr>
              <w:t>Gotowa do użycia pianka bez zawartości alkoholi, aldehydów i substancji utleniających</w:t>
            </w:r>
            <w:r w:rsidRPr="00E80388">
              <w:rPr>
                <w:rFonts w:ascii="Arial" w:hAnsi="Arial" w:cs="Arial"/>
                <w:sz w:val="18"/>
                <w:szCs w:val="18"/>
              </w:rPr>
              <w:br/>
              <w:t>Do wstępnego mycia oraz dezynfekcji wszelkiego typu</w:t>
            </w:r>
            <w:r w:rsidRPr="00E80388">
              <w:rPr>
                <w:rFonts w:ascii="Arial" w:hAnsi="Arial" w:cs="Arial"/>
                <w:sz w:val="18"/>
                <w:szCs w:val="18"/>
              </w:rPr>
              <w:br/>
              <w:t xml:space="preserve">zanieczyszczonych narzędzi medycznych bezpośrednio po ich użyciu Zabezpiecza i przygotowuje narzędzia medyczne do suchego  transportu i przed myciem w myjniach dezynfektorach. Zawiera kompleks </w:t>
            </w:r>
            <w:proofErr w:type="spellStart"/>
            <w:r w:rsidRPr="00E80388">
              <w:rPr>
                <w:rFonts w:ascii="Arial" w:hAnsi="Arial" w:cs="Arial"/>
                <w:sz w:val="18"/>
                <w:szCs w:val="18"/>
              </w:rPr>
              <w:t>polienzymatyczny</w:t>
            </w:r>
            <w:proofErr w:type="spellEnd"/>
            <w:r w:rsidRPr="00E80388">
              <w:rPr>
                <w:rFonts w:ascii="Arial" w:hAnsi="Arial" w:cs="Arial"/>
                <w:sz w:val="18"/>
                <w:szCs w:val="18"/>
              </w:rPr>
              <w:t xml:space="preserve"> składający się z amylazy, lipazy i proteazy Krótki czas działania w szerokim spektrum aktywności </w:t>
            </w:r>
            <w:proofErr w:type="spellStart"/>
            <w:r w:rsidRPr="00E80388">
              <w:rPr>
                <w:rFonts w:ascii="Arial" w:hAnsi="Arial" w:cs="Arial"/>
                <w:sz w:val="18"/>
                <w:szCs w:val="18"/>
              </w:rPr>
              <w:t>bójcze</w:t>
            </w:r>
            <w:proofErr w:type="spellEnd"/>
            <w:r w:rsidRPr="00E80388">
              <w:rPr>
                <w:rFonts w:ascii="Arial" w:hAnsi="Arial" w:cs="Arial"/>
                <w:sz w:val="18"/>
                <w:szCs w:val="18"/>
              </w:rPr>
              <w:t>.</w:t>
            </w:r>
            <w:r w:rsidR="00C52BAF">
              <w:rPr>
                <w:rFonts w:ascii="Arial" w:hAnsi="Arial" w:cs="Arial"/>
                <w:sz w:val="18"/>
                <w:szCs w:val="18"/>
              </w:rPr>
              <w:t xml:space="preserve"> </w:t>
            </w:r>
            <w:r w:rsidRPr="00E80388">
              <w:rPr>
                <w:rFonts w:ascii="Arial" w:hAnsi="Arial" w:cs="Arial"/>
                <w:sz w:val="18"/>
                <w:szCs w:val="18"/>
              </w:rPr>
              <w:t>Skuteczność mikrobiologiczna potwierdzona zgodnie Normami</w:t>
            </w:r>
            <w:r w:rsidRPr="00E80388">
              <w:rPr>
                <w:rFonts w:ascii="Arial" w:hAnsi="Arial" w:cs="Arial"/>
                <w:sz w:val="18"/>
                <w:szCs w:val="18"/>
              </w:rPr>
              <w:br/>
              <w:t>Europejskimi</w:t>
            </w:r>
            <w:r w:rsidR="003D457D">
              <w:rPr>
                <w:rFonts w:ascii="Arial" w:hAnsi="Arial" w:cs="Arial"/>
                <w:sz w:val="18"/>
                <w:szCs w:val="18"/>
              </w:rPr>
              <w:t>.</w:t>
            </w:r>
            <w:r w:rsidRPr="00E80388">
              <w:rPr>
                <w:rFonts w:ascii="Arial" w:hAnsi="Arial" w:cs="Arial"/>
                <w:sz w:val="18"/>
                <w:szCs w:val="18"/>
              </w:rPr>
              <w:t xml:space="preserve"> Faza2/Etap2 w warunkach brudnych dla obszaru</w:t>
            </w:r>
            <w:r w:rsidRPr="00E80388">
              <w:rPr>
                <w:rFonts w:ascii="Arial" w:hAnsi="Arial" w:cs="Arial"/>
                <w:sz w:val="18"/>
                <w:szCs w:val="18"/>
              </w:rPr>
              <w:br/>
              <w:t>instrumentów medycznych</w:t>
            </w:r>
            <w:r w:rsidRPr="00E80388">
              <w:rPr>
                <w:rFonts w:ascii="Arial" w:hAnsi="Arial" w:cs="Arial"/>
                <w:sz w:val="18"/>
                <w:szCs w:val="18"/>
              </w:rPr>
              <w:br/>
              <w:t>Kompatybilny ze wszystkimi rodzajami narzędzi medycznych</w:t>
            </w:r>
            <w:r w:rsidRPr="00E80388">
              <w:rPr>
                <w:rFonts w:ascii="Arial" w:hAnsi="Arial" w:cs="Arial"/>
                <w:sz w:val="18"/>
                <w:szCs w:val="18"/>
              </w:rPr>
              <w:br/>
              <w:t>wykonanych ze stali medycznej, anodyzowanego aluminium,</w:t>
            </w:r>
            <w:r w:rsidRPr="00E80388">
              <w:rPr>
                <w:rFonts w:ascii="Arial" w:hAnsi="Arial" w:cs="Arial"/>
                <w:sz w:val="18"/>
                <w:szCs w:val="18"/>
              </w:rPr>
              <w:br/>
              <w:t xml:space="preserve">plastiku, wyrobów gumowych </w:t>
            </w:r>
            <w:r w:rsidR="00853861">
              <w:rPr>
                <w:rFonts w:ascii="Arial" w:hAnsi="Arial" w:cs="Arial"/>
                <w:sz w:val="18"/>
                <w:szCs w:val="18"/>
              </w:rPr>
              <w:br/>
            </w:r>
            <w:r w:rsidRPr="00E80388">
              <w:rPr>
                <w:rFonts w:ascii="Arial" w:hAnsi="Arial" w:cs="Arial"/>
                <w:sz w:val="18"/>
                <w:szCs w:val="18"/>
              </w:rPr>
              <w:t xml:space="preserve">i z innych tworzyw. Nadaje się również do endoskopów i narzędzi </w:t>
            </w:r>
            <w:r w:rsidRPr="00E80388">
              <w:rPr>
                <w:rFonts w:ascii="Arial" w:hAnsi="Arial" w:cs="Arial"/>
                <w:sz w:val="18"/>
                <w:szCs w:val="18"/>
              </w:rPr>
              <w:lastRenderedPageBreak/>
              <w:t>endoskopowych,</w:t>
            </w:r>
            <w:r w:rsidR="00C52BAF">
              <w:rPr>
                <w:rFonts w:ascii="Arial" w:hAnsi="Arial" w:cs="Arial"/>
                <w:sz w:val="18"/>
                <w:szCs w:val="18"/>
              </w:rPr>
              <w:t xml:space="preserve"> </w:t>
            </w:r>
            <w:r w:rsidRPr="00E80388">
              <w:rPr>
                <w:rFonts w:ascii="Arial" w:hAnsi="Arial" w:cs="Arial"/>
                <w:sz w:val="18"/>
                <w:szCs w:val="18"/>
              </w:rPr>
              <w:t>sztywnych i elastycznych elementów optycznych.  Zawiera inhibitory korozji, które zapewniają działanie</w:t>
            </w:r>
            <w:r w:rsidRPr="00E80388">
              <w:rPr>
                <w:rFonts w:ascii="Arial" w:hAnsi="Arial" w:cs="Arial"/>
                <w:sz w:val="18"/>
                <w:szCs w:val="18"/>
              </w:rPr>
              <w:br/>
              <w:t>antykorozyjne, oraz zapobiegające ponownemu osadzaniu się i utrwalaniu zanieczyszczeń.</w:t>
            </w:r>
            <w:r w:rsidRPr="00E80388">
              <w:rPr>
                <w:rFonts w:ascii="Arial" w:hAnsi="Arial" w:cs="Arial"/>
                <w:sz w:val="18"/>
                <w:szCs w:val="18"/>
              </w:rPr>
              <w:br/>
              <w:t>Zawiera stabilizatory pienienia</w:t>
            </w:r>
            <w:r w:rsidRPr="00E80388">
              <w:rPr>
                <w:rFonts w:ascii="Arial" w:hAnsi="Arial" w:cs="Arial"/>
                <w:sz w:val="18"/>
                <w:szCs w:val="18"/>
              </w:rPr>
              <w:br/>
              <w:t>Wyrób Medyczny klasy II</w:t>
            </w:r>
            <w:r w:rsidR="00C52BAF">
              <w:rPr>
                <w:rFonts w:ascii="Arial" w:hAnsi="Arial" w:cs="Arial"/>
                <w:sz w:val="18"/>
                <w:szCs w:val="18"/>
              </w:rPr>
              <w:t xml:space="preserve"> </w:t>
            </w:r>
            <w:r w:rsidRPr="00E80388">
              <w:rPr>
                <w:rFonts w:ascii="Arial" w:hAnsi="Arial" w:cs="Arial"/>
                <w:sz w:val="18"/>
                <w:szCs w:val="18"/>
              </w:rPr>
              <w:t xml:space="preserve">b; </w:t>
            </w:r>
          </w:p>
          <w:p w14:paraId="1B954C3C" w14:textId="77777777" w:rsidR="003C63A2" w:rsidRPr="00E80388" w:rsidRDefault="003C63A2" w:rsidP="00D16FEF">
            <w:pPr>
              <w:pStyle w:val="Standard"/>
              <w:snapToGrid w:val="0"/>
              <w:rPr>
                <w:rFonts w:ascii="Arial" w:hAnsi="Arial" w:cs="Arial"/>
                <w:sz w:val="18"/>
                <w:szCs w:val="18"/>
              </w:rPr>
            </w:pPr>
            <w:r w:rsidRPr="00E80388">
              <w:rPr>
                <w:rFonts w:ascii="Arial" w:hAnsi="Arial" w:cs="Arial"/>
                <w:sz w:val="18"/>
                <w:szCs w:val="18"/>
              </w:rPr>
              <w:t>Opakowanie a 750 ml</w:t>
            </w:r>
          </w:p>
        </w:tc>
        <w:tc>
          <w:tcPr>
            <w:tcW w:w="915" w:type="dxa"/>
            <w:tcBorders>
              <w:left w:val="single" w:sz="4" w:space="0" w:color="000000"/>
              <w:bottom w:val="single" w:sz="4" w:space="0" w:color="000000"/>
            </w:tcBorders>
            <w:tcMar>
              <w:top w:w="0" w:type="dxa"/>
              <w:left w:w="70" w:type="dxa"/>
              <w:bottom w:w="0" w:type="dxa"/>
              <w:right w:w="70" w:type="dxa"/>
            </w:tcMar>
            <w:vAlign w:val="center"/>
          </w:tcPr>
          <w:p w14:paraId="499A69D2" w14:textId="054EFED4" w:rsidR="003C63A2" w:rsidRPr="00E80388" w:rsidRDefault="003C63A2" w:rsidP="00AB558B">
            <w:pPr>
              <w:pStyle w:val="Tekstkomentarza1"/>
              <w:snapToGrid w:val="0"/>
              <w:jc w:val="center"/>
              <w:rPr>
                <w:rFonts w:ascii="Arial" w:hAnsi="Arial" w:cs="Arial"/>
                <w:sz w:val="18"/>
                <w:szCs w:val="18"/>
              </w:rPr>
            </w:pPr>
            <w:r w:rsidRPr="00E80388">
              <w:rPr>
                <w:rFonts w:ascii="Arial" w:hAnsi="Arial" w:cs="Arial"/>
                <w:sz w:val="18"/>
                <w:szCs w:val="18"/>
              </w:rPr>
              <w:lastRenderedPageBreak/>
              <w:t>1</w:t>
            </w:r>
            <w:r w:rsidR="00AB558B">
              <w:rPr>
                <w:rFonts w:ascii="Arial" w:hAnsi="Arial" w:cs="Arial"/>
                <w:sz w:val="18"/>
                <w:szCs w:val="18"/>
              </w:rPr>
              <w:t>0</w:t>
            </w:r>
            <w:r w:rsidRPr="00E80388">
              <w:rPr>
                <w:rFonts w:ascii="Arial" w:hAnsi="Arial" w:cs="Arial"/>
                <w:sz w:val="18"/>
                <w:szCs w:val="18"/>
              </w:rPr>
              <w:t xml:space="preserve"> szt.</w:t>
            </w:r>
          </w:p>
        </w:tc>
        <w:tc>
          <w:tcPr>
            <w:tcW w:w="1984" w:type="dxa"/>
            <w:tcBorders>
              <w:left w:val="single" w:sz="4" w:space="0" w:color="000000"/>
              <w:bottom w:val="single" w:sz="4" w:space="0" w:color="000000"/>
            </w:tcBorders>
            <w:tcMar>
              <w:top w:w="0" w:type="dxa"/>
              <w:left w:w="70" w:type="dxa"/>
              <w:bottom w:w="0" w:type="dxa"/>
              <w:right w:w="70" w:type="dxa"/>
            </w:tcMar>
            <w:vAlign w:val="center"/>
          </w:tcPr>
          <w:p w14:paraId="43DA76D4" w14:textId="77777777" w:rsidR="003C63A2" w:rsidRPr="00E80388" w:rsidRDefault="003C63A2" w:rsidP="00D16FEF">
            <w:pPr>
              <w:pStyle w:val="Tekstkomentarza1"/>
              <w:snapToGrid w:val="0"/>
              <w:jc w:val="center"/>
              <w:rPr>
                <w:rFonts w:ascii="Arial" w:hAnsi="Arial" w:cs="Arial"/>
                <w:sz w:val="18"/>
                <w:szCs w:val="18"/>
              </w:rPr>
            </w:pPr>
          </w:p>
        </w:tc>
        <w:tc>
          <w:tcPr>
            <w:tcW w:w="2143" w:type="dxa"/>
            <w:tcBorders>
              <w:left w:val="single" w:sz="4" w:space="0" w:color="000000"/>
              <w:bottom w:val="single" w:sz="4" w:space="0" w:color="000000"/>
            </w:tcBorders>
            <w:tcMar>
              <w:top w:w="0" w:type="dxa"/>
              <w:left w:w="70" w:type="dxa"/>
              <w:bottom w:w="0" w:type="dxa"/>
              <w:right w:w="70" w:type="dxa"/>
            </w:tcMar>
            <w:vAlign w:val="center"/>
          </w:tcPr>
          <w:p w14:paraId="2F0D7F2E" w14:textId="77777777" w:rsidR="003C63A2" w:rsidRPr="00E80388" w:rsidRDefault="003C63A2" w:rsidP="00D16FEF">
            <w:pPr>
              <w:pStyle w:val="Standard"/>
              <w:snapToGrid w:val="0"/>
              <w:rPr>
                <w:rFonts w:ascii="Arial" w:hAnsi="Arial" w:cs="Arial"/>
                <w:sz w:val="18"/>
                <w:szCs w:val="18"/>
              </w:rPr>
            </w:pPr>
          </w:p>
        </w:tc>
        <w:tc>
          <w:tcPr>
            <w:tcW w:w="1954" w:type="dxa"/>
            <w:tcBorders>
              <w:left w:val="single" w:sz="4" w:space="0" w:color="000000"/>
              <w:bottom w:val="single" w:sz="4" w:space="0" w:color="000000"/>
            </w:tcBorders>
            <w:tcMar>
              <w:top w:w="0" w:type="dxa"/>
              <w:left w:w="70" w:type="dxa"/>
              <w:bottom w:w="0" w:type="dxa"/>
              <w:right w:w="70" w:type="dxa"/>
            </w:tcMar>
            <w:vAlign w:val="center"/>
          </w:tcPr>
          <w:p w14:paraId="33D4CB39" w14:textId="77777777" w:rsidR="003C63A2" w:rsidRPr="00E80388" w:rsidRDefault="003C63A2" w:rsidP="00D16FEF">
            <w:pPr>
              <w:pStyle w:val="Standard"/>
              <w:snapToGrid w:val="0"/>
              <w:rPr>
                <w:rFonts w:ascii="Arial" w:hAnsi="Arial" w:cs="Arial"/>
                <w:sz w:val="18"/>
                <w:szCs w:val="18"/>
              </w:rPr>
            </w:pPr>
          </w:p>
        </w:tc>
        <w:tc>
          <w:tcPr>
            <w:tcW w:w="1916" w:type="dxa"/>
            <w:tcBorders>
              <w:left w:val="single" w:sz="4" w:space="0" w:color="000000"/>
              <w:bottom w:val="single" w:sz="4" w:space="0" w:color="000000"/>
            </w:tcBorders>
            <w:tcMar>
              <w:top w:w="0" w:type="dxa"/>
              <w:left w:w="70" w:type="dxa"/>
              <w:bottom w:w="0" w:type="dxa"/>
              <w:right w:w="70" w:type="dxa"/>
            </w:tcMar>
            <w:vAlign w:val="center"/>
          </w:tcPr>
          <w:p w14:paraId="05851670" w14:textId="77777777" w:rsidR="003C63A2" w:rsidRPr="00E80388" w:rsidRDefault="003C63A2" w:rsidP="00D16FEF">
            <w:pPr>
              <w:pStyle w:val="Standard"/>
              <w:snapToGrid w:val="0"/>
              <w:rPr>
                <w:rFonts w:ascii="Arial" w:hAnsi="Arial" w:cs="Arial"/>
                <w:sz w:val="18"/>
                <w:szCs w:val="18"/>
              </w:rPr>
            </w:pPr>
          </w:p>
        </w:tc>
        <w:tc>
          <w:tcPr>
            <w:tcW w:w="2130" w:type="dxa"/>
            <w:tcBorders>
              <w:left w:val="single" w:sz="4" w:space="0" w:color="000000"/>
              <w:bottom w:val="single" w:sz="4" w:space="0" w:color="000000"/>
            </w:tcBorders>
            <w:tcMar>
              <w:top w:w="0" w:type="dxa"/>
              <w:left w:w="70" w:type="dxa"/>
              <w:bottom w:w="0" w:type="dxa"/>
              <w:right w:w="70" w:type="dxa"/>
            </w:tcMar>
            <w:vAlign w:val="center"/>
          </w:tcPr>
          <w:p w14:paraId="5DBA7A29" w14:textId="77777777" w:rsidR="003C63A2" w:rsidRPr="00E80388" w:rsidRDefault="003C63A2" w:rsidP="00D16FEF">
            <w:pPr>
              <w:pStyle w:val="Standard"/>
              <w:snapToGrid w:val="0"/>
              <w:rPr>
                <w:rFonts w:ascii="Arial" w:hAnsi="Arial" w:cs="Arial"/>
                <w:sz w:val="18"/>
                <w:szCs w:val="18"/>
              </w:rPr>
            </w:pPr>
          </w:p>
        </w:tc>
        <w:tc>
          <w:tcPr>
            <w:tcW w:w="1654" w:type="dxa"/>
            <w:tcBorders>
              <w:left w:val="single" w:sz="4" w:space="0" w:color="000000"/>
              <w:bottom w:val="single" w:sz="4" w:space="0" w:color="000000"/>
              <w:right w:val="single" w:sz="4" w:space="0" w:color="000000"/>
            </w:tcBorders>
            <w:tcMar>
              <w:top w:w="0" w:type="dxa"/>
              <w:left w:w="70" w:type="dxa"/>
              <w:bottom w:w="0" w:type="dxa"/>
              <w:right w:w="70" w:type="dxa"/>
            </w:tcMar>
            <w:vAlign w:val="center"/>
          </w:tcPr>
          <w:p w14:paraId="55ED6EEE" w14:textId="77777777" w:rsidR="003C63A2" w:rsidRPr="00E80388" w:rsidRDefault="003C63A2" w:rsidP="00D16FEF">
            <w:pPr>
              <w:pStyle w:val="Standard"/>
              <w:snapToGrid w:val="0"/>
              <w:rPr>
                <w:rFonts w:ascii="Arial" w:hAnsi="Arial" w:cs="Arial"/>
                <w:sz w:val="18"/>
                <w:szCs w:val="18"/>
              </w:rPr>
            </w:pPr>
          </w:p>
        </w:tc>
      </w:tr>
      <w:tr w:rsidR="003C63A2" w:rsidRPr="00E80388" w14:paraId="0D0B24A6" w14:textId="77777777" w:rsidTr="00D16FEF">
        <w:trPr>
          <w:trHeight w:val="1984"/>
        </w:trPr>
        <w:tc>
          <w:tcPr>
            <w:tcW w:w="441" w:type="dxa"/>
            <w:tcBorders>
              <w:left w:val="single" w:sz="4" w:space="0" w:color="000000"/>
              <w:bottom w:val="single" w:sz="4" w:space="0" w:color="000000"/>
            </w:tcBorders>
            <w:tcMar>
              <w:top w:w="0" w:type="dxa"/>
              <w:left w:w="70" w:type="dxa"/>
              <w:bottom w:w="0" w:type="dxa"/>
              <w:right w:w="70" w:type="dxa"/>
            </w:tcMar>
            <w:vAlign w:val="center"/>
          </w:tcPr>
          <w:p w14:paraId="02E06E6D" w14:textId="77777777" w:rsidR="003C63A2" w:rsidRPr="00E80388" w:rsidRDefault="003C63A2" w:rsidP="00D16FEF">
            <w:pPr>
              <w:pStyle w:val="Standard"/>
              <w:snapToGrid w:val="0"/>
              <w:rPr>
                <w:rFonts w:ascii="Arial" w:hAnsi="Arial" w:cs="Arial"/>
                <w:sz w:val="18"/>
                <w:szCs w:val="18"/>
              </w:rPr>
            </w:pPr>
            <w:r w:rsidRPr="00E80388">
              <w:rPr>
                <w:rFonts w:ascii="Arial" w:hAnsi="Arial" w:cs="Arial"/>
                <w:sz w:val="18"/>
                <w:szCs w:val="18"/>
              </w:rPr>
              <w:t>10</w:t>
            </w:r>
          </w:p>
        </w:tc>
        <w:tc>
          <w:tcPr>
            <w:tcW w:w="3013" w:type="dxa"/>
            <w:tcBorders>
              <w:left w:val="single" w:sz="4" w:space="0" w:color="000000"/>
              <w:bottom w:val="single" w:sz="4" w:space="0" w:color="000000"/>
            </w:tcBorders>
            <w:tcMar>
              <w:top w:w="0" w:type="dxa"/>
              <w:left w:w="70" w:type="dxa"/>
              <w:bottom w:w="0" w:type="dxa"/>
              <w:right w:w="70" w:type="dxa"/>
            </w:tcMar>
          </w:tcPr>
          <w:p w14:paraId="76F8F0FC" w14:textId="33B57861" w:rsidR="003C63A2" w:rsidRPr="00E80388" w:rsidRDefault="003C63A2" w:rsidP="00D16FEF">
            <w:pPr>
              <w:pStyle w:val="Standard"/>
              <w:snapToGrid w:val="0"/>
              <w:rPr>
                <w:rFonts w:ascii="Arial" w:hAnsi="Arial" w:cs="Arial"/>
                <w:sz w:val="18"/>
                <w:szCs w:val="18"/>
              </w:rPr>
            </w:pPr>
            <w:r w:rsidRPr="00E80388">
              <w:rPr>
                <w:rFonts w:ascii="Arial" w:hAnsi="Arial" w:cs="Arial"/>
                <w:sz w:val="18"/>
                <w:szCs w:val="18"/>
              </w:rPr>
              <w:t xml:space="preserve">Środek pielęgnacyjny w aerozolu </w:t>
            </w:r>
            <w:r w:rsidRPr="00E80388">
              <w:rPr>
                <w:rFonts w:ascii="Arial" w:hAnsi="Arial" w:cs="Arial"/>
                <w:sz w:val="18"/>
                <w:szCs w:val="18"/>
              </w:rPr>
              <w:br/>
              <w:t xml:space="preserve">do narzędzi medycznych, na bazie czystego białego oleju medycznego. Nie pozostawiający plam. Ze specjalnym zaworem rozpylający umożliwiającym nałożenie równomiernej powłoki ochronnej, Opakowanie a 0,5 l </w:t>
            </w:r>
            <w:r w:rsidRPr="00E80388">
              <w:rPr>
                <w:rFonts w:ascii="Arial" w:hAnsi="Arial" w:cs="Arial"/>
                <w:sz w:val="18"/>
                <w:szCs w:val="18"/>
              </w:rPr>
              <w:br/>
              <w:t>z dozownikiem</w:t>
            </w:r>
          </w:p>
        </w:tc>
        <w:tc>
          <w:tcPr>
            <w:tcW w:w="915" w:type="dxa"/>
            <w:tcBorders>
              <w:left w:val="single" w:sz="4" w:space="0" w:color="000000"/>
              <w:bottom w:val="single" w:sz="4" w:space="0" w:color="000000"/>
            </w:tcBorders>
            <w:tcMar>
              <w:top w:w="0" w:type="dxa"/>
              <w:left w:w="70" w:type="dxa"/>
              <w:bottom w:w="0" w:type="dxa"/>
              <w:right w:w="70" w:type="dxa"/>
            </w:tcMar>
            <w:vAlign w:val="center"/>
          </w:tcPr>
          <w:p w14:paraId="4741E5E4" w14:textId="4670759B" w:rsidR="003C63A2" w:rsidRPr="00E80388" w:rsidRDefault="003C63A2" w:rsidP="00D16FEF">
            <w:pPr>
              <w:pStyle w:val="Tekstkomentarza1"/>
              <w:snapToGrid w:val="0"/>
              <w:jc w:val="center"/>
              <w:rPr>
                <w:rFonts w:ascii="Arial" w:hAnsi="Arial" w:cs="Arial"/>
                <w:sz w:val="18"/>
                <w:szCs w:val="18"/>
              </w:rPr>
            </w:pPr>
            <w:r w:rsidRPr="00E80388">
              <w:rPr>
                <w:rFonts w:ascii="Arial" w:hAnsi="Arial" w:cs="Arial"/>
                <w:sz w:val="18"/>
                <w:szCs w:val="18"/>
              </w:rPr>
              <w:t>2</w:t>
            </w:r>
            <w:r w:rsidR="00F038AF">
              <w:rPr>
                <w:rFonts w:ascii="Arial" w:hAnsi="Arial" w:cs="Arial"/>
                <w:sz w:val="18"/>
                <w:szCs w:val="18"/>
              </w:rPr>
              <w:t>2</w:t>
            </w:r>
            <w:r w:rsidRPr="00E80388">
              <w:rPr>
                <w:rFonts w:ascii="Arial" w:hAnsi="Arial" w:cs="Arial"/>
                <w:sz w:val="18"/>
                <w:szCs w:val="18"/>
              </w:rPr>
              <w:t xml:space="preserve"> szt.</w:t>
            </w:r>
          </w:p>
        </w:tc>
        <w:tc>
          <w:tcPr>
            <w:tcW w:w="1984" w:type="dxa"/>
            <w:tcBorders>
              <w:left w:val="single" w:sz="4" w:space="0" w:color="000000"/>
              <w:bottom w:val="single" w:sz="4" w:space="0" w:color="000000"/>
            </w:tcBorders>
            <w:tcMar>
              <w:top w:w="0" w:type="dxa"/>
              <w:left w:w="70" w:type="dxa"/>
              <w:bottom w:w="0" w:type="dxa"/>
              <w:right w:w="70" w:type="dxa"/>
            </w:tcMar>
            <w:vAlign w:val="center"/>
          </w:tcPr>
          <w:p w14:paraId="461D2D46" w14:textId="77777777" w:rsidR="003C63A2" w:rsidRPr="00E80388" w:rsidRDefault="003C63A2" w:rsidP="00D16FEF">
            <w:pPr>
              <w:pStyle w:val="Tekstkomentarza1"/>
              <w:snapToGrid w:val="0"/>
              <w:jc w:val="center"/>
              <w:rPr>
                <w:rFonts w:ascii="Arial" w:hAnsi="Arial" w:cs="Arial"/>
                <w:sz w:val="18"/>
                <w:szCs w:val="18"/>
              </w:rPr>
            </w:pPr>
          </w:p>
        </w:tc>
        <w:tc>
          <w:tcPr>
            <w:tcW w:w="2143" w:type="dxa"/>
            <w:tcBorders>
              <w:left w:val="single" w:sz="4" w:space="0" w:color="000000"/>
              <w:bottom w:val="single" w:sz="4" w:space="0" w:color="000000"/>
            </w:tcBorders>
            <w:tcMar>
              <w:top w:w="0" w:type="dxa"/>
              <w:left w:w="70" w:type="dxa"/>
              <w:bottom w:w="0" w:type="dxa"/>
              <w:right w:w="70" w:type="dxa"/>
            </w:tcMar>
            <w:vAlign w:val="center"/>
          </w:tcPr>
          <w:p w14:paraId="685EC146" w14:textId="77777777" w:rsidR="003C63A2" w:rsidRPr="00E80388" w:rsidRDefault="003C63A2" w:rsidP="00D16FEF">
            <w:pPr>
              <w:pStyle w:val="Standard"/>
              <w:snapToGrid w:val="0"/>
              <w:rPr>
                <w:rFonts w:ascii="Arial" w:hAnsi="Arial" w:cs="Arial"/>
                <w:sz w:val="18"/>
                <w:szCs w:val="18"/>
              </w:rPr>
            </w:pPr>
          </w:p>
        </w:tc>
        <w:tc>
          <w:tcPr>
            <w:tcW w:w="1954" w:type="dxa"/>
            <w:tcBorders>
              <w:left w:val="single" w:sz="4" w:space="0" w:color="000000"/>
              <w:bottom w:val="single" w:sz="4" w:space="0" w:color="000000"/>
            </w:tcBorders>
            <w:tcMar>
              <w:top w:w="0" w:type="dxa"/>
              <w:left w:w="70" w:type="dxa"/>
              <w:bottom w:w="0" w:type="dxa"/>
              <w:right w:w="70" w:type="dxa"/>
            </w:tcMar>
            <w:vAlign w:val="center"/>
          </w:tcPr>
          <w:p w14:paraId="16299B62" w14:textId="77777777" w:rsidR="003C63A2" w:rsidRPr="00E80388" w:rsidRDefault="003C63A2" w:rsidP="00D16FEF">
            <w:pPr>
              <w:pStyle w:val="Standard"/>
              <w:snapToGrid w:val="0"/>
              <w:rPr>
                <w:rFonts w:ascii="Arial" w:hAnsi="Arial" w:cs="Arial"/>
                <w:sz w:val="18"/>
                <w:szCs w:val="18"/>
              </w:rPr>
            </w:pPr>
          </w:p>
        </w:tc>
        <w:tc>
          <w:tcPr>
            <w:tcW w:w="1916" w:type="dxa"/>
            <w:tcBorders>
              <w:left w:val="single" w:sz="4" w:space="0" w:color="000000"/>
              <w:bottom w:val="single" w:sz="4" w:space="0" w:color="000000"/>
            </w:tcBorders>
            <w:tcMar>
              <w:top w:w="0" w:type="dxa"/>
              <w:left w:w="70" w:type="dxa"/>
              <w:bottom w:w="0" w:type="dxa"/>
              <w:right w:w="70" w:type="dxa"/>
            </w:tcMar>
            <w:vAlign w:val="center"/>
          </w:tcPr>
          <w:p w14:paraId="553AC93B" w14:textId="77777777" w:rsidR="003C63A2" w:rsidRPr="00E80388" w:rsidRDefault="003C63A2" w:rsidP="00D16FEF">
            <w:pPr>
              <w:pStyle w:val="Standard"/>
              <w:snapToGrid w:val="0"/>
              <w:rPr>
                <w:rFonts w:ascii="Arial" w:hAnsi="Arial" w:cs="Arial"/>
                <w:sz w:val="18"/>
                <w:szCs w:val="18"/>
              </w:rPr>
            </w:pPr>
          </w:p>
        </w:tc>
        <w:tc>
          <w:tcPr>
            <w:tcW w:w="2130" w:type="dxa"/>
            <w:tcBorders>
              <w:left w:val="single" w:sz="4" w:space="0" w:color="000000"/>
              <w:bottom w:val="single" w:sz="4" w:space="0" w:color="000000"/>
            </w:tcBorders>
            <w:tcMar>
              <w:top w:w="0" w:type="dxa"/>
              <w:left w:w="70" w:type="dxa"/>
              <w:bottom w:w="0" w:type="dxa"/>
              <w:right w:w="70" w:type="dxa"/>
            </w:tcMar>
            <w:vAlign w:val="center"/>
          </w:tcPr>
          <w:p w14:paraId="4B46B2FA" w14:textId="77777777" w:rsidR="003C63A2" w:rsidRPr="00E80388" w:rsidRDefault="003C63A2" w:rsidP="00D16FEF">
            <w:pPr>
              <w:pStyle w:val="Standard"/>
              <w:snapToGrid w:val="0"/>
              <w:rPr>
                <w:rFonts w:ascii="Arial" w:hAnsi="Arial" w:cs="Arial"/>
                <w:sz w:val="18"/>
                <w:szCs w:val="18"/>
              </w:rPr>
            </w:pPr>
          </w:p>
        </w:tc>
        <w:tc>
          <w:tcPr>
            <w:tcW w:w="1654" w:type="dxa"/>
            <w:tcBorders>
              <w:left w:val="single" w:sz="4" w:space="0" w:color="000000"/>
              <w:bottom w:val="single" w:sz="4" w:space="0" w:color="000000"/>
              <w:right w:val="single" w:sz="4" w:space="0" w:color="000000"/>
            </w:tcBorders>
            <w:tcMar>
              <w:top w:w="0" w:type="dxa"/>
              <w:left w:w="70" w:type="dxa"/>
              <w:bottom w:w="0" w:type="dxa"/>
              <w:right w:w="70" w:type="dxa"/>
            </w:tcMar>
            <w:vAlign w:val="center"/>
          </w:tcPr>
          <w:p w14:paraId="724CF2CA" w14:textId="77777777" w:rsidR="003C63A2" w:rsidRPr="00E80388" w:rsidRDefault="003C63A2" w:rsidP="00D16FEF">
            <w:pPr>
              <w:pStyle w:val="Standard"/>
              <w:snapToGrid w:val="0"/>
              <w:rPr>
                <w:rFonts w:ascii="Arial" w:hAnsi="Arial" w:cs="Arial"/>
                <w:sz w:val="18"/>
                <w:szCs w:val="18"/>
              </w:rPr>
            </w:pPr>
          </w:p>
        </w:tc>
      </w:tr>
      <w:tr w:rsidR="00A65E30" w:rsidRPr="00E80388" w14:paraId="578CC435" w14:textId="77777777" w:rsidTr="00D16FEF">
        <w:trPr>
          <w:trHeight w:val="1984"/>
        </w:trPr>
        <w:tc>
          <w:tcPr>
            <w:tcW w:w="441" w:type="dxa"/>
            <w:tcBorders>
              <w:left w:val="single" w:sz="4" w:space="0" w:color="000000"/>
              <w:bottom w:val="single" w:sz="4" w:space="0" w:color="000000"/>
            </w:tcBorders>
            <w:tcMar>
              <w:top w:w="0" w:type="dxa"/>
              <w:left w:w="70" w:type="dxa"/>
              <w:bottom w:w="0" w:type="dxa"/>
              <w:right w:w="70" w:type="dxa"/>
            </w:tcMar>
            <w:vAlign w:val="center"/>
          </w:tcPr>
          <w:p w14:paraId="1020E5F8" w14:textId="65A651E5" w:rsidR="00A65E30" w:rsidRPr="00E80388" w:rsidRDefault="00F038AF" w:rsidP="00A65E30">
            <w:pPr>
              <w:pStyle w:val="Standard"/>
              <w:snapToGrid w:val="0"/>
              <w:rPr>
                <w:rFonts w:ascii="Arial" w:hAnsi="Arial" w:cs="Arial"/>
                <w:sz w:val="18"/>
                <w:szCs w:val="18"/>
              </w:rPr>
            </w:pPr>
            <w:r>
              <w:rPr>
                <w:rFonts w:ascii="Arial" w:hAnsi="Arial" w:cs="Arial"/>
                <w:sz w:val="18"/>
                <w:szCs w:val="18"/>
              </w:rPr>
              <w:t>11</w:t>
            </w:r>
          </w:p>
        </w:tc>
        <w:tc>
          <w:tcPr>
            <w:tcW w:w="3013" w:type="dxa"/>
            <w:tcBorders>
              <w:left w:val="single" w:sz="4" w:space="0" w:color="000000"/>
              <w:bottom w:val="single" w:sz="4" w:space="0" w:color="000000"/>
            </w:tcBorders>
            <w:tcMar>
              <w:top w:w="0" w:type="dxa"/>
              <w:left w:w="70" w:type="dxa"/>
              <w:bottom w:w="0" w:type="dxa"/>
              <w:right w:w="70" w:type="dxa"/>
            </w:tcMar>
          </w:tcPr>
          <w:p w14:paraId="313C58CF" w14:textId="77777777" w:rsidR="00A65E30" w:rsidRDefault="00A65E30" w:rsidP="00A65E3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40" w:lineRule="auto"/>
              <w:textAlignment w:val="auto"/>
              <w:rPr>
                <w:rFonts w:ascii="Arial" w:eastAsia="Times New Roman" w:hAnsi="Arial" w:cs="Arial"/>
                <w:kern w:val="0"/>
                <w:sz w:val="18"/>
                <w:szCs w:val="18"/>
                <w:lang w:eastAsia="pl-PL" w:bidi="ar-SA"/>
              </w:rPr>
            </w:pPr>
            <w:r w:rsidRPr="00CB7E56">
              <w:rPr>
                <w:rFonts w:ascii="Arial" w:eastAsia="Times New Roman" w:hAnsi="Arial" w:cs="Arial"/>
                <w:kern w:val="0"/>
                <w:sz w:val="18"/>
                <w:szCs w:val="18"/>
                <w:lang w:eastAsia="pl-PL" w:bidi="ar-SA"/>
              </w:rPr>
              <w:t>Gotowe do użycia chusteczki z chlorem zapewniające szybkie działanie biobójcze wobec szerokiego spektrum mikroorganizmów i zarodników na nieporowatych powierzchniach nieinwazyjnych wyrobów medycznych.</w:t>
            </w:r>
          </w:p>
          <w:p w14:paraId="7327D8FC" w14:textId="77777777" w:rsidR="00A65E30" w:rsidRPr="00CB7E56" w:rsidRDefault="00A65E30" w:rsidP="00A65E3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40" w:lineRule="auto"/>
              <w:textAlignment w:val="auto"/>
              <w:rPr>
                <w:rFonts w:ascii="Arial" w:eastAsia="Times New Roman" w:hAnsi="Arial" w:cs="Arial"/>
                <w:kern w:val="0"/>
                <w:sz w:val="18"/>
                <w:szCs w:val="18"/>
                <w:lang w:eastAsia="pl-PL" w:bidi="ar-SA"/>
              </w:rPr>
            </w:pPr>
            <w:r w:rsidRPr="00CB7E56">
              <w:rPr>
                <w:rFonts w:ascii="Arial" w:eastAsia="Times New Roman" w:hAnsi="Arial" w:cs="Arial"/>
                <w:kern w:val="0"/>
                <w:sz w:val="18"/>
                <w:szCs w:val="18"/>
                <w:lang w:eastAsia="pl-PL" w:bidi="ar-SA"/>
              </w:rPr>
              <w:t xml:space="preserve">Bez </w:t>
            </w:r>
            <w:proofErr w:type="spellStart"/>
            <w:r w:rsidRPr="00CB7E56">
              <w:rPr>
                <w:rFonts w:ascii="Arial" w:eastAsia="Times New Roman" w:hAnsi="Arial" w:cs="Arial"/>
                <w:kern w:val="0"/>
                <w:sz w:val="18"/>
                <w:szCs w:val="18"/>
                <w:lang w:eastAsia="pl-PL" w:bidi="ar-SA"/>
              </w:rPr>
              <w:t>poliheksanidu</w:t>
            </w:r>
            <w:proofErr w:type="spellEnd"/>
            <w:r w:rsidRPr="00CB7E56">
              <w:rPr>
                <w:rFonts w:ascii="Arial" w:eastAsia="Times New Roman" w:hAnsi="Arial" w:cs="Arial"/>
                <w:kern w:val="0"/>
                <w:sz w:val="18"/>
                <w:szCs w:val="18"/>
                <w:lang w:eastAsia="pl-PL" w:bidi="ar-SA"/>
              </w:rPr>
              <w:t>, bez alkoholu,</w:t>
            </w:r>
            <w:r>
              <w:rPr>
                <w:rFonts w:ascii="Arial" w:eastAsia="Times New Roman" w:hAnsi="Arial" w:cs="Arial"/>
                <w:kern w:val="0"/>
                <w:sz w:val="18"/>
                <w:szCs w:val="18"/>
                <w:lang w:eastAsia="pl-PL" w:bidi="ar-SA"/>
              </w:rPr>
              <w:t xml:space="preserve"> </w:t>
            </w:r>
            <w:r w:rsidRPr="00CB7E56">
              <w:rPr>
                <w:rFonts w:ascii="Arial" w:eastAsia="Times New Roman" w:hAnsi="Arial" w:cs="Arial"/>
                <w:kern w:val="0"/>
                <w:sz w:val="18"/>
                <w:szCs w:val="18"/>
                <w:lang w:eastAsia="pl-PL" w:bidi="ar-SA"/>
              </w:rPr>
              <w:t>nikły zapach chloru.</w:t>
            </w:r>
          </w:p>
          <w:p w14:paraId="5ABC28F1" w14:textId="53A7A547" w:rsidR="00A65E30" w:rsidRPr="00684DBB" w:rsidRDefault="00A65E30" w:rsidP="00A65E3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40" w:lineRule="auto"/>
              <w:textAlignment w:val="auto"/>
              <w:rPr>
                <w:rFonts w:ascii="Arial" w:eastAsia="Times New Roman" w:hAnsi="Arial" w:cs="Arial"/>
                <w:kern w:val="0"/>
                <w:sz w:val="18"/>
                <w:szCs w:val="18"/>
                <w:lang w:val="en-GB" w:eastAsia="pl-PL" w:bidi="ar-SA"/>
              </w:rPr>
            </w:pPr>
            <w:proofErr w:type="spellStart"/>
            <w:r w:rsidRPr="00684DBB">
              <w:rPr>
                <w:rFonts w:ascii="Arial" w:eastAsia="Times New Roman" w:hAnsi="Arial" w:cs="Arial"/>
                <w:kern w:val="0"/>
                <w:sz w:val="18"/>
                <w:szCs w:val="18"/>
                <w:lang w:val="en-GB" w:eastAsia="pl-PL" w:bidi="ar-SA"/>
              </w:rPr>
              <w:t>Zakres</w:t>
            </w:r>
            <w:proofErr w:type="spellEnd"/>
            <w:r w:rsidRPr="00684DBB">
              <w:rPr>
                <w:rFonts w:ascii="Arial" w:eastAsia="Times New Roman" w:hAnsi="Arial" w:cs="Arial"/>
                <w:kern w:val="0"/>
                <w:sz w:val="18"/>
                <w:szCs w:val="18"/>
                <w:lang w:val="en-GB" w:eastAsia="pl-PL" w:bidi="ar-SA"/>
              </w:rPr>
              <w:t xml:space="preserve">: </w:t>
            </w:r>
            <w:proofErr w:type="spellStart"/>
            <w:r w:rsidRPr="00684DBB">
              <w:rPr>
                <w:rFonts w:ascii="Arial" w:eastAsia="Times New Roman" w:hAnsi="Arial" w:cs="Arial"/>
                <w:kern w:val="0"/>
                <w:sz w:val="18"/>
                <w:szCs w:val="18"/>
                <w:lang w:val="en-GB" w:eastAsia="pl-PL" w:bidi="ar-SA"/>
              </w:rPr>
              <w:t>bak</w:t>
            </w:r>
            <w:r w:rsidR="00F605E5">
              <w:rPr>
                <w:rFonts w:ascii="Arial" w:eastAsia="Times New Roman" w:hAnsi="Arial" w:cs="Arial"/>
                <w:kern w:val="0"/>
                <w:sz w:val="18"/>
                <w:szCs w:val="18"/>
                <w:lang w:val="en-GB" w:eastAsia="pl-PL" w:bidi="ar-SA"/>
              </w:rPr>
              <w:t>t</w:t>
            </w:r>
            <w:r w:rsidRPr="00684DBB">
              <w:rPr>
                <w:rFonts w:ascii="Arial" w:eastAsia="Times New Roman" w:hAnsi="Arial" w:cs="Arial"/>
                <w:kern w:val="0"/>
                <w:sz w:val="18"/>
                <w:szCs w:val="18"/>
                <w:lang w:val="en-GB" w:eastAsia="pl-PL" w:bidi="ar-SA"/>
              </w:rPr>
              <w:t>eriobójczy</w:t>
            </w:r>
            <w:proofErr w:type="spellEnd"/>
            <w:r w:rsidRPr="00684DBB">
              <w:rPr>
                <w:rFonts w:ascii="Arial" w:eastAsia="Times New Roman" w:hAnsi="Arial" w:cs="Arial"/>
                <w:kern w:val="0"/>
                <w:sz w:val="18"/>
                <w:szCs w:val="18"/>
                <w:lang w:val="en-GB" w:eastAsia="pl-PL" w:bidi="ar-SA"/>
              </w:rPr>
              <w:t xml:space="preserve"> (EN 16615) C. difficile -2 min,(EN 16615,EN 13727)</w:t>
            </w:r>
            <w:r w:rsidR="002324C4" w:rsidRPr="00684DBB">
              <w:rPr>
                <w:rFonts w:ascii="Arial" w:eastAsia="Times New Roman" w:hAnsi="Arial" w:cs="Arial"/>
                <w:kern w:val="0"/>
                <w:sz w:val="18"/>
                <w:szCs w:val="18"/>
                <w:lang w:val="en-GB" w:eastAsia="pl-PL" w:bidi="ar-SA"/>
              </w:rPr>
              <w:t xml:space="preserve"> </w:t>
            </w:r>
            <w:r w:rsidRPr="00684DBB">
              <w:rPr>
                <w:rFonts w:ascii="Arial" w:eastAsia="Times New Roman" w:hAnsi="Arial" w:cs="Arial"/>
                <w:kern w:val="0"/>
                <w:sz w:val="18"/>
                <w:szCs w:val="18"/>
                <w:lang w:val="en-GB" w:eastAsia="pl-PL" w:bidi="ar-SA"/>
              </w:rPr>
              <w:t>E.hirae-1 min ,(EN 13727) L.interrogans-1 minuta,</w:t>
            </w:r>
            <w:r w:rsidR="00F605E5">
              <w:rPr>
                <w:rFonts w:ascii="Arial" w:eastAsia="Times New Roman" w:hAnsi="Arial" w:cs="Arial"/>
                <w:kern w:val="0"/>
                <w:sz w:val="18"/>
                <w:szCs w:val="18"/>
                <w:lang w:val="en-GB" w:eastAsia="pl-PL" w:bidi="ar-SA"/>
              </w:rPr>
              <w:t xml:space="preserve"> </w:t>
            </w:r>
            <w:r w:rsidRPr="00684DBB">
              <w:rPr>
                <w:rFonts w:ascii="Arial" w:eastAsia="Times New Roman" w:hAnsi="Arial" w:cs="Arial"/>
                <w:kern w:val="0"/>
                <w:sz w:val="18"/>
                <w:szCs w:val="18"/>
                <w:lang w:val="en-GB" w:eastAsia="pl-PL" w:bidi="ar-SA"/>
              </w:rPr>
              <w:t>(EN 16615,EN 13727) S.</w:t>
            </w:r>
            <w:r w:rsidR="002324C4" w:rsidRPr="00684DBB">
              <w:rPr>
                <w:rFonts w:ascii="Arial" w:eastAsia="Times New Roman" w:hAnsi="Arial" w:cs="Arial"/>
                <w:kern w:val="0"/>
                <w:sz w:val="18"/>
                <w:szCs w:val="18"/>
                <w:lang w:val="en-GB" w:eastAsia="pl-PL" w:bidi="ar-SA"/>
              </w:rPr>
              <w:t xml:space="preserve"> </w:t>
            </w:r>
            <w:r w:rsidRPr="00684DBB">
              <w:rPr>
                <w:rFonts w:ascii="Arial" w:eastAsia="Times New Roman" w:hAnsi="Arial" w:cs="Arial"/>
                <w:kern w:val="0"/>
                <w:sz w:val="18"/>
                <w:szCs w:val="18"/>
                <w:lang w:val="en-GB" w:eastAsia="pl-PL" w:bidi="ar-SA"/>
              </w:rPr>
              <w:t>aureus- 1 min.</w:t>
            </w:r>
          </w:p>
          <w:p w14:paraId="7F7B86E1" w14:textId="7D6811A0" w:rsidR="00A65E30" w:rsidRPr="00CB7E56" w:rsidRDefault="00A65E30" w:rsidP="00A65E3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40" w:lineRule="auto"/>
              <w:textAlignment w:val="auto"/>
              <w:rPr>
                <w:rFonts w:ascii="Arial" w:eastAsia="Times New Roman" w:hAnsi="Arial" w:cs="Arial"/>
                <w:kern w:val="0"/>
                <w:sz w:val="18"/>
                <w:szCs w:val="18"/>
                <w:lang w:eastAsia="pl-PL" w:bidi="ar-SA"/>
              </w:rPr>
            </w:pPr>
            <w:r w:rsidRPr="00684DBB">
              <w:rPr>
                <w:rFonts w:ascii="Arial" w:eastAsia="Times New Roman" w:hAnsi="Arial" w:cs="Arial"/>
                <w:kern w:val="0"/>
                <w:sz w:val="18"/>
                <w:szCs w:val="18"/>
                <w:lang w:val="en-GB" w:eastAsia="pl-PL" w:bidi="ar-SA"/>
              </w:rPr>
              <w:t>(EN14348) M.</w:t>
            </w:r>
            <w:r w:rsidR="002324C4" w:rsidRPr="00684DBB">
              <w:rPr>
                <w:rFonts w:ascii="Arial" w:eastAsia="Times New Roman" w:hAnsi="Arial" w:cs="Arial"/>
                <w:kern w:val="0"/>
                <w:sz w:val="18"/>
                <w:szCs w:val="18"/>
                <w:lang w:val="en-GB" w:eastAsia="pl-PL" w:bidi="ar-SA"/>
              </w:rPr>
              <w:t xml:space="preserve"> </w:t>
            </w:r>
            <w:r w:rsidRPr="00684DBB">
              <w:rPr>
                <w:rFonts w:ascii="Arial" w:eastAsia="Times New Roman" w:hAnsi="Arial" w:cs="Arial"/>
                <w:kern w:val="0"/>
                <w:sz w:val="18"/>
                <w:szCs w:val="18"/>
                <w:lang w:val="en-GB" w:eastAsia="pl-PL" w:bidi="ar-SA"/>
              </w:rPr>
              <w:t>avium,</w:t>
            </w:r>
            <w:r w:rsidR="003D457D" w:rsidRPr="00684DBB">
              <w:rPr>
                <w:rFonts w:ascii="Arial" w:eastAsia="Times New Roman" w:hAnsi="Arial" w:cs="Arial"/>
                <w:kern w:val="0"/>
                <w:sz w:val="18"/>
                <w:szCs w:val="18"/>
                <w:lang w:val="en-GB" w:eastAsia="pl-PL" w:bidi="ar-SA"/>
              </w:rPr>
              <w:t xml:space="preserve"> </w:t>
            </w:r>
            <w:r w:rsidRPr="00684DBB">
              <w:rPr>
                <w:rFonts w:ascii="Arial" w:eastAsia="Times New Roman" w:hAnsi="Arial" w:cs="Arial"/>
                <w:kern w:val="0"/>
                <w:sz w:val="18"/>
                <w:szCs w:val="18"/>
                <w:lang w:val="en-GB" w:eastAsia="pl-PL" w:bidi="ar-SA"/>
              </w:rPr>
              <w:t>M.</w:t>
            </w:r>
            <w:r w:rsidR="002324C4" w:rsidRPr="00684DBB">
              <w:rPr>
                <w:rFonts w:ascii="Arial" w:eastAsia="Times New Roman" w:hAnsi="Arial" w:cs="Arial"/>
                <w:kern w:val="0"/>
                <w:sz w:val="18"/>
                <w:szCs w:val="18"/>
                <w:lang w:val="en-GB" w:eastAsia="pl-PL" w:bidi="ar-SA"/>
              </w:rPr>
              <w:t xml:space="preserve"> </w:t>
            </w:r>
            <w:proofErr w:type="spellStart"/>
            <w:r w:rsidRPr="00684DBB">
              <w:rPr>
                <w:rFonts w:ascii="Arial" w:eastAsia="Times New Roman" w:hAnsi="Arial" w:cs="Arial"/>
                <w:kern w:val="0"/>
                <w:sz w:val="18"/>
                <w:szCs w:val="18"/>
                <w:lang w:val="en-GB" w:eastAsia="pl-PL" w:bidi="ar-SA"/>
              </w:rPr>
              <w:t>tarrae</w:t>
            </w:r>
            <w:proofErr w:type="spellEnd"/>
            <w:r w:rsidRPr="00684DBB">
              <w:rPr>
                <w:rFonts w:ascii="Arial" w:eastAsia="Times New Roman" w:hAnsi="Arial" w:cs="Arial"/>
                <w:kern w:val="0"/>
                <w:sz w:val="18"/>
                <w:szCs w:val="18"/>
                <w:lang w:val="en-GB" w:eastAsia="pl-PL" w:bidi="ar-SA"/>
              </w:rPr>
              <w:t xml:space="preserve"> w 1 min. </w:t>
            </w:r>
            <w:proofErr w:type="spellStart"/>
            <w:r w:rsidRPr="00684DBB">
              <w:rPr>
                <w:rFonts w:ascii="Arial" w:eastAsia="Times New Roman" w:hAnsi="Arial" w:cs="Arial"/>
                <w:kern w:val="0"/>
                <w:sz w:val="18"/>
                <w:szCs w:val="18"/>
                <w:lang w:val="en-GB" w:eastAsia="pl-PL" w:bidi="ar-SA"/>
              </w:rPr>
              <w:t>sporobójczy</w:t>
            </w:r>
            <w:proofErr w:type="spellEnd"/>
            <w:r w:rsidRPr="00684DBB">
              <w:rPr>
                <w:rFonts w:ascii="Arial" w:eastAsia="Times New Roman" w:hAnsi="Arial" w:cs="Arial"/>
                <w:kern w:val="0"/>
                <w:sz w:val="18"/>
                <w:szCs w:val="18"/>
                <w:lang w:val="en-GB" w:eastAsia="pl-PL" w:bidi="ar-SA"/>
              </w:rPr>
              <w:t>: (EN 17126) B. cereus, B.</w:t>
            </w:r>
            <w:r w:rsidR="00F605E5">
              <w:rPr>
                <w:rFonts w:ascii="Arial" w:eastAsia="Times New Roman" w:hAnsi="Arial" w:cs="Arial"/>
                <w:kern w:val="0"/>
                <w:sz w:val="18"/>
                <w:szCs w:val="18"/>
                <w:lang w:val="en-GB" w:eastAsia="pl-PL" w:bidi="ar-SA"/>
              </w:rPr>
              <w:t xml:space="preserve"> </w:t>
            </w:r>
            <w:r w:rsidRPr="00684DBB">
              <w:rPr>
                <w:rFonts w:ascii="Arial" w:eastAsia="Times New Roman" w:hAnsi="Arial" w:cs="Arial"/>
                <w:kern w:val="0"/>
                <w:sz w:val="18"/>
                <w:szCs w:val="18"/>
                <w:lang w:val="en-GB" w:eastAsia="pl-PL" w:bidi="ar-SA"/>
              </w:rPr>
              <w:t>subtilis -5 min,(EN 17126)</w:t>
            </w:r>
            <w:r w:rsidR="00F605E5">
              <w:rPr>
                <w:rFonts w:ascii="Arial" w:eastAsia="Times New Roman" w:hAnsi="Arial" w:cs="Arial"/>
                <w:kern w:val="0"/>
                <w:sz w:val="18"/>
                <w:szCs w:val="18"/>
                <w:lang w:val="en-GB" w:eastAsia="pl-PL" w:bidi="ar-SA"/>
              </w:rPr>
              <w:t xml:space="preserve"> </w:t>
            </w:r>
            <w:r w:rsidRPr="00684DBB">
              <w:rPr>
                <w:rFonts w:ascii="Arial" w:eastAsia="Times New Roman" w:hAnsi="Arial" w:cs="Arial"/>
                <w:kern w:val="0"/>
                <w:sz w:val="18"/>
                <w:szCs w:val="18"/>
                <w:lang w:val="en-GB" w:eastAsia="pl-PL" w:bidi="ar-SA"/>
              </w:rPr>
              <w:t xml:space="preserve">C.difficile-3 min, (EN 16615)-2 min. </w:t>
            </w:r>
            <w:r w:rsidRPr="00CB7E56">
              <w:rPr>
                <w:rFonts w:ascii="Arial" w:eastAsia="Times New Roman" w:hAnsi="Arial" w:cs="Arial"/>
                <w:kern w:val="0"/>
                <w:sz w:val="18"/>
                <w:szCs w:val="18"/>
                <w:lang w:eastAsia="pl-PL" w:bidi="ar-SA"/>
              </w:rPr>
              <w:t>Wirusobójcz</w:t>
            </w:r>
            <w:r>
              <w:rPr>
                <w:rFonts w:ascii="Arial" w:eastAsia="Times New Roman" w:hAnsi="Arial" w:cs="Arial"/>
                <w:kern w:val="0"/>
                <w:sz w:val="18"/>
                <w:szCs w:val="18"/>
                <w:lang w:eastAsia="pl-PL" w:bidi="ar-SA"/>
              </w:rPr>
              <w:t xml:space="preserve">y </w:t>
            </w:r>
            <w:r w:rsidRPr="00CB7E56">
              <w:rPr>
                <w:rFonts w:ascii="Arial" w:eastAsia="Times New Roman" w:hAnsi="Arial" w:cs="Arial"/>
                <w:kern w:val="0"/>
                <w:sz w:val="18"/>
                <w:szCs w:val="18"/>
                <w:lang w:eastAsia="pl-PL" w:bidi="ar-SA"/>
              </w:rPr>
              <w:t>(EN14476)</w:t>
            </w:r>
            <w:r>
              <w:rPr>
                <w:rFonts w:ascii="Arial" w:eastAsia="Times New Roman" w:hAnsi="Arial" w:cs="Arial"/>
                <w:kern w:val="0"/>
                <w:sz w:val="18"/>
                <w:szCs w:val="18"/>
                <w:lang w:eastAsia="pl-PL" w:bidi="ar-SA"/>
              </w:rPr>
              <w:t xml:space="preserve"> </w:t>
            </w:r>
            <w:proofErr w:type="spellStart"/>
            <w:r w:rsidRPr="00CB7E56">
              <w:rPr>
                <w:rFonts w:ascii="Arial" w:eastAsia="Times New Roman" w:hAnsi="Arial" w:cs="Arial"/>
                <w:kern w:val="0"/>
                <w:sz w:val="18"/>
                <w:szCs w:val="18"/>
                <w:lang w:eastAsia="pl-PL" w:bidi="ar-SA"/>
              </w:rPr>
              <w:t>Adeno</w:t>
            </w:r>
            <w:proofErr w:type="spellEnd"/>
            <w:r w:rsidRPr="00CB7E56">
              <w:rPr>
                <w:rFonts w:ascii="Arial" w:eastAsia="Times New Roman" w:hAnsi="Arial" w:cs="Arial"/>
                <w:kern w:val="0"/>
                <w:sz w:val="18"/>
                <w:szCs w:val="18"/>
                <w:lang w:eastAsia="pl-PL" w:bidi="ar-SA"/>
              </w:rPr>
              <w:t xml:space="preserve"> typu 5,Noro mysi i szczurzy,</w:t>
            </w:r>
            <w:r>
              <w:rPr>
                <w:rFonts w:ascii="Arial" w:eastAsia="Times New Roman" w:hAnsi="Arial" w:cs="Arial"/>
                <w:kern w:val="0"/>
                <w:sz w:val="18"/>
                <w:szCs w:val="18"/>
                <w:lang w:eastAsia="pl-PL" w:bidi="ar-SA"/>
              </w:rPr>
              <w:t xml:space="preserve"> </w:t>
            </w:r>
            <w:r w:rsidRPr="00CB7E56">
              <w:rPr>
                <w:rFonts w:ascii="Arial" w:eastAsia="Times New Roman" w:hAnsi="Arial" w:cs="Arial"/>
                <w:kern w:val="0"/>
                <w:sz w:val="18"/>
                <w:szCs w:val="18"/>
                <w:lang w:eastAsia="pl-PL" w:bidi="ar-SA"/>
              </w:rPr>
              <w:t>Polio,</w:t>
            </w:r>
            <w:r>
              <w:rPr>
                <w:rFonts w:ascii="Arial" w:eastAsia="Times New Roman" w:hAnsi="Arial" w:cs="Arial"/>
                <w:kern w:val="0"/>
                <w:sz w:val="18"/>
                <w:szCs w:val="18"/>
                <w:lang w:eastAsia="pl-PL" w:bidi="ar-SA"/>
              </w:rPr>
              <w:t xml:space="preserve"> </w:t>
            </w:r>
            <w:proofErr w:type="spellStart"/>
            <w:r w:rsidRPr="00CB7E56">
              <w:rPr>
                <w:rFonts w:ascii="Arial" w:eastAsia="Times New Roman" w:hAnsi="Arial" w:cs="Arial"/>
                <w:kern w:val="0"/>
                <w:sz w:val="18"/>
                <w:szCs w:val="18"/>
                <w:lang w:eastAsia="pl-PL" w:bidi="ar-SA"/>
              </w:rPr>
              <w:t>Koronawirus</w:t>
            </w:r>
            <w:proofErr w:type="spellEnd"/>
            <w:r w:rsidRPr="00CB7E56">
              <w:rPr>
                <w:rFonts w:ascii="Arial" w:eastAsia="Times New Roman" w:hAnsi="Arial" w:cs="Arial"/>
                <w:kern w:val="0"/>
                <w:sz w:val="18"/>
                <w:szCs w:val="18"/>
                <w:lang w:eastAsia="pl-PL" w:bidi="ar-SA"/>
              </w:rPr>
              <w:t xml:space="preserve"> – 1 min (EN 1677)</w:t>
            </w:r>
            <w:r>
              <w:rPr>
                <w:rFonts w:ascii="Arial" w:eastAsia="Times New Roman" w:hAnsi="Arial" w:cs="Arial"/>
                <w:kern w:val="0"/>
                <w:sz w:val="18"/>
                <w:szCs w:val="18"/>
                <w:lang w:eastAsia="pl-PL" w:bidi="ar-SA"/>
              </w:rPr>
              <w:t xml:space="preserve"> </w:t>
            </w:r>
            <w:proofErr w:type="spellStart"/>
            <w:r w:rsidRPr="00CB7E56">
              <w:rPr>
                <w:rFonts w:ascii="Arial" w:eastAsia="Times New Roman" w:hAnsi="Arial" w:cs="Arial"/>
                <w:kern w:val="0"/>
                <w:sz w:val="18"/>
                <w:szCs w:val="18"/>
                <w:lang w:eastAsia="pl-PL" w:bidi="ar-SA"/>
              </w:rPr>
              <w:t>Adeno</w:t>
            </w:r>
            <w:proofErr w:type="spellEnd"/>
            <w:r w:rsidRPr="00CB7E56">
              <w:rPr>
                <w:rFonts w:ascii="Arial" w:eastAsia="Times New Roman" w:hAnsi="Arial" w:cs="Arial"/>
                <w:kern w:val="0"/>
                <w:sz w:val="18"/>
                <w:szCs w:val="18"/>
                <w:lang w:eastAsia="pl-PL" w:bidi="ar-SA"/>
              </w:rPr>
              <w:t xml:space="preserve"> typu 5,Noro mysi i szczurzy- 1 min.</w:t>
            </w:r>
          </w:p>
          <w:p w14:paraId="6C686FF8" w14:textId="77777777" w:rsidR="00F605E5" w:rsidRDefault="00A65E30" w:rsidP="00A65E3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40" w:lineRule="auto"/>
              <w:textAlignment w:val="auto"/>
              <w:rPr>
                <w:rFonts w:ascii="Arial" w:eastAsia="Times New Roman" w:hAnsi="Arial" w:cs="Arial"/>
                <w:kern w:val="0"/>
                <w:sz w:val="18"/>
                <w:szCs w:val="18"/>
                <w:lang w:eastAsia="pl-PL" w:bidi="ar-SA"/>
              </w:rPr>
            </w:pPr>
            <w:r w:rsidRPr="00CB7E56">
              <w:rPr>
                <w:rFonts w:ascii="Arial" w:eastAsia="Times New Roman" w:hAnsi="Arial" w:cs="Arial"/>
                <w:kern w:val="0"/>
                <w:sz w:val="18"/>
                <w:szCs w:val="18"/>
                <w:lang w:eastAsia="pl-PL" w:bidi="ar-SA"/>
              </w:rPr>
              <w:t xml:space="preserve">Dodatkowo działanie bakterio </w:t>
            </w:r>
          </w:p>
          <w:p w14:paraId="40F26411" w14:textId="1C7916B2" w:rsidR="00A65E30" w:rsidRPr="00CB7E56" w:rsidRDefault="00A65E30" w:rsidP="00A65E3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40" w:lineRule="auto"/>
              <w:textAlignment w:val="auto"/>
              <w:rPr>
                <w:rFonts w:ascii="Arial" w:eastAsia="Times New Roman" w:hAnsi="Arial" w:cs="Arial"/>
                <w:kern w:val="0"/>
                <w:sz w:val="18"/>
                <w:szCs w:val="18"/>
                <w:lang w:eastAsia="pl-PL" w:bidi="ar-SA"/>
              </w:rPr>
            </w:pPr>
            <w:r w:rsidRPr="00CB7E56">
              <w:rPr>
                <w:rFonts w:ascii="Arial" w:eastAsia="Times New Roman" w:hAnsi="Arial" w:cs="Arial"/>
                <w:kern w:val="0"/>
                <w:sz w:val="18"/>
                <w:szCs w:val="18"/>
                <w:lang w:eastAsia="pl-PL" w:bidi="ar-SA"/>
              </w:rPr>
              <w:lastRenderedPageBreak/>
              <w:t>i drożdżakobójcze (EN 13624)</w:t>
            </w:r>
            <w:r w:rsidR="002324C4">
              <w:rPr>
                <w:rFonts w:ascii="Arial" w:eastAsia="Times New Roman" w:hAnsi="Arial" w:cs="Arial"/>
                <w:kern w:val="0"/>
                <w:sz w:val="18"/>
                <w:szCs w:val="18"/>
                <w:lang w:eastAsia="pl-PL" w:bidi="ar-SA"/>
              </w:rPr>
              <w:t xml:space="preserve"> </w:t>
            </w:r>
            <w:r w:rsidR="00F96A11">
              <w:rPr>
                <w:rFonts w:ascii="Arial" w:eastAsia="Times New Roman" w:hAnsi="Arial" w:cs="Arial"/>
                <w:kern w:val="0"/>
                <w:sz w:val="18"/>
                <w:szCs w:val="18"/>
                <w:lang w:eastAsia="pl-PL" w:bidi="ar-SA"/>
              </w:rPr>
              <w:br/>
            </w:r>
            <w:r w:rsidRPr="00CB7E56">
              <w:rPr>
                <w:rFonts w:ascii="Arial" w:eastAsia="Times New Roman" w:hAnsi="Arial" w:cs="Arial"/>
                <w:kern w:val="0"/>
                <w:sz w:val="18"/>
                <w:szCs w:val="18"/>
                <w:lang w:eastAsia="pl-PL" w:bidi="ar-SA"/>
              </w:rPr>
              <w:t>A.</w:t>
            </w:r>
            <w:r w:rsidR="00F96A11">
              <w:rPr>
                <w:rFonts w:ascii="Arial" w:eastAsia="Times New Roman" w:hAnsi="Arial" w:cs="Arial"/>
                <w:kern w:val="0"/>
                <w:sz w:val="18"/>
                <w:szCs w:val="18"/>
                <w:lang w:eastAsia="pl-PL" w:bidi="ar-SA"/>
              </w:rPr>
              <w:t xml:space="preserve"> </w:t>
            </w:r>
            <w:proofErr w:type="spellStart"/>
            <w:r w:rsidRPr="00CB7E56">
              <w:rPr>
                <w:rFonts w:ascii="Arial" w:eastAsia="Times New Roman" w:hAnsi="Arial" w:cs="Arial"/>
                <w:kern w:val="0"/>
                <w:sz w:val="18"/>
                <w:szCs w:val="18"/>
                <w:lang w:eastAsia="pl-PL" w:bidi="ar-SA"/>
              </w:rPr>
              <w:t>brasiliensis</w:t>
            </w:r>
            <w:proofErr w:type="spellEnd"/>
            <w:r w:rsidRPr="00CB7E56">
              <w:rPr>
                <w:rFonts w:ascii="Arial" w:eastAsia="Times New Roman" w:hAnsi="Arial" w:cs="Arial"/>
                <w:kern w:val="0"/>
                <w:sz w:val="18"/>
                <w:szCs w:val="18"/>
                <w:lang w:eastAsia="pl-PL" w:bidi="ar-SA"/>
              </w:rPr>
              <w:t>,</w:t>
            </w:r>
            <w:r w:rsidR="002324C4">
              <w:rPr>
                <w:rFonts w:ascii="Arial" w:eastAsia="Times New Roman" w:hAnsi="Arial" w:cs="Arial"/>
                <w:kern w:val="0"/>
                <w:sz w:val="18"/>
                <w:szCs w:val="18"/>
                <w:lang w:eastAsia="pl-PL" w:bidi="ar-SA"/>
              </w:rPr>
              <w:t xml:space="preserve"> </w:t>
            </w:r>
            <w:r w:rsidRPr="00CB7E56">
              <w:rPr>
                <w:rFonts w:ascii="Arial" w:eastAsia="Times New Roman" w:hAnsi="Arial" w:cs="Arial"/>
                <w:kern w:val="0"/>
                <w:sz w:val="18"/>
                <w:szCs w:val="18"/>
                <w:lang w:eastAsia="pl-PL" w:bidi="ar-SA"/>
              </w:rPr>
              <w:t>C.</w:t>
            </w:r>
            <w:r w:rsidR="002324C4">
              <w:rPr>
                <w:rFonts w:ascii="Arial" w:eastAsia="Times New Roman" w:hAnsi="Arial" w:cs="Arial"/>
                <w:kern w:val="0"/>
                <w:sz w:val="18"/>
                <w:szCs w:val="18"/>
                <w:lang w:eastAsia="pl-PL" w:bidi="ar-SA"/>
              </w:rPr>
              <w:t xml:space="preserve"> </w:t>
            </w:r>
            <w:r w:rsidRPr="00CB7E56">
              <w:rPr>
                <w:rFonts w:ascii="Arial" w:eastAsia="Times New Roman" w:hAnsi="Arial" w:cs="Arial"/>
                <w:kern w:val="0"/>
                <w:sz w:val="18"/>
                <w:szCs w:val="18"/>
                <w:lang w:eastAsia="pl-PL" w:bidi="ar-SA"/>
              </w:rPr>
              <w:t>albicans- 2 min C.auris-1 min.</w:t>
            </w:r>
            <w:r w:rsidR="00F96A11">
              <w:rPr>
                <w:rFonts w:ascii="Arial" w:eastAsia="Times New Roman" w:hAnsi="Arial" w:cs="Arial"/>
                <w:kern w:val="0"/>
                <w:sz w:val="18"/>
                <w:szCs w:val="18"/>
                <w:lang w:eastAsia="pl-PL" w:bidi="ar-SA"/>
              </w:rPr>
              <w:t xml:space="preserve"> </w:t>
            </w:r>
            <w:r w:rsidRPr="00CB7E56">
              <w:rPr>
                <w:rFonts w:ascii="Arial" w:eastAsia="Times New Roman" w:hAnsi="Arial" w:cs="Arial"/>
                <w:kern w:val="0"/>
                <w:sz w:val="18"/>
                <w:szCs w:val="18"/>
                <w:lang w:eastAsia="pl-PL" w:bidi="ar-SA"/>
              </w:rPr>
              <w:t>(EN 13624)</w:t>
            </w:r>
            <w:r w:rsidR="00F96A11">
              <w:rPr>
                <w:rFonts w:ascii="Arial" w:eastAsia="Times New Roman" w:hAnsi="Arial" w:cs="Arial"/>
                <w:kern w:val="0"/>
                <w:sz w:val="18"/>
                <w:szCs w:val="18"/>
                <w:lang w:eastAsia="pl-PL" w:bidi="ar-SA"/>
              </w:rPr>
              <w:t xml:space="preserve"> </w:t>
            </w:r>
            <w:r w:rsidRPr="00CB7E56">
              <w:rPr>
                <w:rFonts w:ascii="Arial" w:eastAsia="Times New Roman" w:hAnsi="Arial" w:cs="Arial"/>
                <w:kern w:val="0"/>
                <w:sz w:val="18"/>
                <w:szCs w:val="18"/>
                <w:lang w:eastAsia="pl-PL" w:bidi="ar-SA"/>
              </w:rPr>
              <w:t>C.albicans-1 min</w:t>
            </w:r>
          </w:p>
          <w:p w14:paraId="2DF5C39B" w14:textId="67577CB9" w:rsidR="00A65E30" w:rsidRDefault="00A65E30" w:rsidP="00A65E3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40" w:lineRule="auto"/>
              <w:textAlignment w:val="auto"/>
              <w:rPr>
                <w:rFonts w:ascii="Arial" w:eastAsia="Times New Roman" w:hAnsi="Arial" w:cs="Arial"/>
                <w:kern w:val="0"/>
                <w:sz w:val="18"/>
                <w:szCs w:val="18"/>
                <w:lang w:eastAsia="pl-PL" w:bidi="ar-SA"/>
              </w:rPr>
            </w:pPr>
            <w:r w:rsidRPr="00CB7E56">
              <w:rPr>
                <w:rFonts w:ascii="Arial" w:eastAsia="Times New Roman" w:hAnsi="Arial" w:cs="Arial"/>
                <w:kern w:val="0"/>
                <w:sz w:val="18"/>
                <w:szCs w:val="18"/>
                <w:lang w:eastAsia="pl-PL" w:bidi="ar-SA"/>
              </w:rPr>
              <w:t xml:space="preserve">Przebadane dermatologicznie. </w:t>
            </w:r>
            <w:r>
              <w:rPr>
                <w:rFonts w:ascii="Arial" w:eastAsia="Times New Roman" w:hAnsi="Arial" w:cs="Arial"/>
                <w:kern w:val="0"/>
                <w:sz w:val="18"/>
                <w:szCs w:val="18"/>
                <w:lang w:eastAsia="pl-PL" w:bidi="ar-SA"/>
              </w:rPr>
              <w:t>o</w:t>
            </w:r>
            <w:r w:rsidRPr="00CB7E56">
              <w:rPr>
                <w:rFonts w:ascii="Arial" w:eastAsia="Times New Roman" w:hAnsi="Arial" w:cs="Arial"/>
                <w:kern w:val="0"/>
                <w:sz w:val="18"/>
                <w:szCs w:val="18"/>
                <w:lang w:eastAsia="pl-PL" w:bidi="ar-SA"/>
              </w:rPr>
              <w:t xml:space="preserve">k. 5200 </w:t>
            </w:r>
            <w:proofErr w:type="spellStart"/>
            <w:r w:rsidRPr="00CB7E56">
              <w:rPr>
                <w:rFonts w:ascii="Arial" w:eastAsia="Times New Roman" w:hAnsi="Arial" w:cs="Arial"/>
                <w:kern w:val="0"/>
                <w:sz w:val="18"/>
                <w:szCs w:val="18"/>
                <w:lang w:eastAsia="pl-PL" w:bidi="ar-SA"/>
              </w:rPr>
              <w:t>ppm</w:t>
            </w:r>
            <w:proofErr w:type="spellEnd"/>
            <w:r w:rsidRPr="00CB7E56">
              <w:rPr>
                <w:rFonts w:ascii="Arial" w:eastAsia="Times New Roman" w:hAnsi="Arial" w:cs="Arial"/>
                <w:kern w:val="0"/>
                <w:sz w:val="18"/>
                <w:szCs w:val="18"/>
                <w:lang w:eastAsia="pl-PL" w:bidi="ar-SA"/>
              </w:rPr>
              <w:t xml:space="preserve"> dostępnego chloru. Podłoże z włókniny poliestrowej typu </w:t>
            </w:r>
            <w:proofErr w:type="spellStart"/>
            <w:r w:rsidRPr="00CB7E56">
              <w:rPr>
                <w:rFonts w:ascii="Arial" w:eastAsia="Times New Roman" w:hAnsi="Arial" w:cs="Arial"/>
                <w:kern w:val="0"/>
                <w:sz w:val="18"/>
                <w:szCs w:val="18"/>
                <w:lang w:eastAsia="pl-PL" w:bidi="ar-SA"/>
              </w:rPr>
              <w:t>spunlace</w:t>
            </w:r>
            <w:proofErr w:type="spellEnd"/>
            <w:r w:rsidRPr="00CB7E56">
              <w:rPr>
                <w:rFonts w:ascii="Arial" w:eastAsia="Times New Roman" w:hAnsi="Arial" w:cs="Arial"/>
                <w:kern w:val="0"/>
                <w:sz w:val="18"/>
                <w:szCs w:val="18"/>
                <w:lang w:eastAsia="pl-PL" w:bidi="ar-SA"/>
              </w:rPr>
              <w:t>,</w:t>
            </w:r>
            <w:r w:rsidR="00F96A11">
              <w:rPr>
                <w:rFonts w:ascii="Arial" w:eastAsia="Times New Roman" w:hAnsi="Arial" w:cs="Arial"/>
                <w:kern w:val="0"/>
                <w:sz w:val="18"/>
                <w:szCs w:val="18"/>
                <w:lang w:eastAsia="pl-PL" w:bidi="ar-SA"/>
              </w:rPr>
              <w:t xml:space="preserve"> </w:t>
            </w:r>
            <w:r w:rsidRPr="00CB7E56">
              <w:rPr>
                <w:rFonts w:ascii="Arial" w:eastAsia="Times New Roman" w:hAnsi="Arial" w:cs="Arial"/>
                <w:kern w:val="0"/>
                <w:sz w:val="18"/>
                <w:szCs w:val="18"/>
                <w:lang w:eastAsia="pl-PL" w:bidi="ar-SA"/>
              </w:rPr>
              <w:t>niezawiera</w:t>
            </w:r>
            <w:r>
              <w:rPr>
                <w:rFonts w:ascii="Arial" w:eastAsia="Times New Roman" w:hAnsi="Arial" w:cs="Arial"/>
                <w:kern w:val="0"/>
                <w:sz w:val="18"/>
                <w:szCs w:val="18"/>
                <w:lang w:eastAsia="pl-PL" w:bidi="ar-SA"/>
              </w:rPr>
              <w:t xml:space="preserve">jące </w:t>
            </w:r>
            <w:r w:rsidRPr="00CB7E56">
              <w:rPr>
                <w:rFonts w:ascii="Arial" w:eastAsia="Times New Roman" w:hAnsi="Arial" w:cs="Arial"/>
                <w:kern w:val="0"/>
                <w:sz w:val="18"/>
                <w:szCs w:val="18"/>
                <w:lang w:eastAsia="pl-PL" w:bidi="ar-SA"/>
              </w:rPr>
              <w:t xml:space="preserve">detergentu. Kompatybilne ze szkłem akrylowym, poliwęglanem, polietylenem, PCW, tkaniną wodorową, stalą nierdzewną 316 i 304S15 </w:t>
            </w:r>
          </w:p>
          <w:p w14:paraId="59231610" w14:textId="78654D7B" w:rsidR="00A65E30" w:rsidRPr="00E80388" w:rsidRDefault="00A65E30" w:rsidP="00A65E30">
            <w:pPr>
              <w:pStyle w:val="Standard"/>
              <w:snapToGrid w:val="0"/>
              <w:rPr>
                <w:rFonts w:ascii="Arial" w:hAnsi="Arial" w:cs="Arial"/>
                <w:sz w:val="18"/>
                <w:szCs w:val="18"/>
              </w:rPr>
            </w:pPr>
            <w:r w:rsidRPr="00CB7E56">
              <w:rPr>
                <w:rFonts w:ascii="Arial" w:eastAsia="Times New Roman" w:hAnsi="Arial" w:cs="Arial"/>
                <w:kern w:val="0"/>
                <w:sz w:val="18"/>
                <w:szCs w:val="18"/>
                <w:lang w:eastAsia="pl-PL" w:bidi="ar-SA"/>
              </w:rPr>
              <w:t>Opakowanie 50 szt.</w:t>
            </w:r>
            <w:r w:rsidR="00F038AF">
              <w:rPr>
                <w:rFonts w:ascii="Arial" w:eastAsia="Times New Roman" w:hAnsi="Arial" w:cs="Arial"/>
                <w:kern w:val="0"/>
                <w:sz w:val="18"/>
                <w:szCs w:val="18"/>
                <w:lang w:eastAsia="pl-PL" w:bidi="ar-SA"/>
              </w:rPr>
              <w:t xml:space="preserve"> </w:t>
            </w:r>
            <w:r w:rsidRPr="00CB7E56">
              <w:rPr>
                <w:rFonts w:ascii="Arial" w:eastAsia="Times New Roman" w:hAnsi="Arial" w:cs="Arial"/>
                <w:kern w:val="0"/>
                <w:sz w:val="18"/>
                <w:szCs w:val="18"/>
                <w:lang w:eastAsia="pl-PL" w:bidi="ar-SA"/>
              </w:rPr>
              <w:t xml:space="preserve">typu </w:t>
            </w:r>
            <w:proofErr w:type="spellStart"/>
            <w:r w:rsidR="00F038AF">
              <w:rPr>
                <w:rFonts w:ascii="Arial" w:eastAsia="Times New Roman" w:hAnsi="Arial" w:cs="Arial"/>
                <w:kern w:val="0"/>
                <w:sz w:val="18"/>
                <w:szCs w:val="18"/>
                <w:lang w:eastAsia="pl-PL" w:bidi="ar-SA"/>
              </w:rPr>
              <w:t>f</w:t>
            </w:r>
            <w:r w:rsidRPr="00CB7E56">
              <w:rPr>
                <w:rFonts w:ascii="Arial" w:eastAsia="Times New Roman" w:hAnsi="Arial" w:cs="Arial"/>
                <w:kern w:val="0"/>
                <w:sz w:val="18"/>
                <w:szCs w:val="18"/>
                <w:lang w:eastAsia="pl-PL" w:bidi="ar-SA"/>
              </w:rPr>
              <w:t>low-</w:t>
            </w:r>
            <w:r w:rsidR="00F038AF">
              <w:rPr>
                <w:rFonts w:ascii="Arial" w:eastAsia="Times New Roman" w:hAnsi="Arial" w:cs="Arial"/>
                <w:kern w:val="0"/>
                <w:sz w:val="18"/>
                <w:szCs w:val="18"/>
                <w:lang w:eastAsia="pl-PL" w:bidi="ar-SA"/>
              </w:rPr>
              <w:t>p</w:t>
            </w:r>
            <w:r w:rsidRPr="00CB7E56">
              <w:rPr>
                <w:rFonts w:ascii="Arial" w:eastAsia="Times New Roman" w:hAnsi="Arial" w:cs="Arial"/>
                <w:kern w:val="0"/>
                <w:sz w:val="18"/>
                <w:szCs w:val="18"/>
                <w:lang w:eastAsia="pl-PL" w:bidi="ar-SA"/>
              </w:rPr>
              <w:t>ack</w:t>
            </w:r>
            <w:proofErr w:type="spellEnd"/>
            <w:r w:rsidRPr="00CB7E56">
              <w:rPr>
                <w:rFonts w:ascii="Arial" w:eastAsia="Times New Roman" w:hAnsi="Arial" w:cs="Arial"/>
                <w:kern w:val="0"/>
                <w:sz w:val="18"/>
                <w:szCs w:val="18"/>
                <w:lang w:eastAsia="pl-PL" w:bidi="ar-SA"/>
              </w:rPr>
              <w:t>. wymiary chusteczki:</w:t>
            </w:r>
            <w:r>
              <w:rPr>
                <w:rFonts w:ascii="Arial" w:eastAsia="Times New Roman" w:hAnsi="Arial" w:cs="Arial"/>
                <w:kern w:val="0"/>
                <w:sz w:val="18"/>
                <w:szCs w:val="18"/>
                <w:lang w:eastAsia="pl-PL" w:bidi="ar-SA"/>
              </w:rPr>
              <w:t xml:space="preserve"> min.</w:t>
            </w:r>
            <w:r w:rsidRPr="00CB7E56">
              <w:rPr>
                <w:rFonts w:ascii="Arial" w:eastAsia="Times New Roman" w:hAnsi="Arial" w:cs="Arial"/>
                <w:kern w:val="0"/>
                <w:sz w:val="18"/>
                <w:szCs w:val="18"/>
                <w:lang w:eastAsia="pl-PL" w:bidi="ar-SA"/>
              </w:rPr>
              <w:t xml:space="preserve"> 20x20 cm,</w:t>
            </w:r>
            <w:r>
              <w:rPr>
                <w:rFonts w:ascii="Arial" w:eastAsia="Times New Roman" w:hAnsi="Arial" w:cs="Arial"/>
                <w:kern w:val="0"/>
                <w:sz w:val="18"/>
                <w:szCs w:val="18"/>
                <w:lang w:eastAsia="pl-PL" w:bidi="ar-SA"/>
              </w:rPr>
              <w:t xml:space="preserve"> </w:t>
            </w:r>
            <w:r w:rsidRPr="00CB7E56">
              <w:rPr>
                <w:rFonts w:ascii="Arial" w:eastAsia="Times New Roman" w:hAnsi="Arial" w:cs="Arial"/>
                <w:kern w:val="0"/>
                <w:sz w:val="18"/>
                <w:szCs w:val="18"/>
                <w:lang w:eastAsia="pl-PL" w:bidi="ar-SA"/>
              </w:rPr>
              <w:t>gramatura 50g/m</w:t>
            </w:r>
            <w:r w:rsidRPr="002577D1">
              <w:rPr>
                <w:rFonts w:ascii="Arial" w:eastAsia="Times New Roman" w:hAnsi="Arial" w:cs="Arial"/>
                <w:kern w:val="0"/>
                <w:sz w:val="18"/>
                <w:szCs w:val="18"/>
                <w:vertAlign w:val="superscript"/>
                <w:lang w:eastAsia="pl-PL" w:bidi="ar-SA"/>
              </w:rPr>
              <w:t>2</w:t>
            </w:r>
            <w:r w:rsidRPr="00CB7E56">
              <w:rPr>
                <w:rFonts w:ascii="Arial" w:eastAsia="Times New Roman" w:hAnsi="Arial" w:cs="Arial"/>
                <w:kern w:val="0"/>
                <w:sz w:val="18"/>
                <w:szCs w:val="18"/>
                <w:lang w:eastAsia="pl-PL" w:bidi="ar-SA"/>
              </w:rPr>
              <w:t>, okres przydatności po otwarciu 1 miesiąc.</w:t>
            </w:r>
          </w:p>
        </w:tc>
        <w:tc>
          <w:tcPr>
            <w:tcW w:w="915" w:type="dxa"/>
            <w:tcBorders>
              <w:left w:val="single" w:sz="4" w:space="0" w:color="000000"/>
              <w:bottom w:val="single" w:sz="4" w:space="0" w:color="000000"/>
            </w:tcBorders>
            <w:tcMar>
              <w:top w:w="0" w:type="dxa"/>
              <w:left w:w="70" w:type="dxa"/>
              <w:bottom w:w="0" w:type="dxa"/>
              <w:right w:w="70" w:type="dxa"/>
            </w:tcMar>
            <w:vAlign w:val="center"/>
          </w:tcPr>
          <w:p w14:paraId="32123BC8" w14:textId="5F3765E3" w:rsidR="00A65E30" w:rsidRPr="00E80388" w:rsidRDefault="00A65E30" w:rsidP="00A65E30">
            <w:pPr>
              <w:pStyle w:val="Tekstkomentarza1"/>
              <w:snapToGrid w:val="0"/>
              <w:jc w:val="center"/>
              <w:rPr>
                <w:rFonts w:ascii="Arial" w:hAnsi="Arial" w:cs="Arial"/>
                <w:sz w:val="18"/>
                <w:szCs w:val="18"/>
              </w:rPr>
            </w:pPr>
            <w:r>
              <w:rPr>
                <w:rFonts w:ascii="Arial" w:hAnsi="Arial" w:cs="Arial"/>
                <w:sz w:val="18"/>
                <w:szCs w:val="18"/>
              </w:rPr>
              <w:lastRenderedPageBreak/>
              <w:t>48 szt.</w:t>
            </w:r>
          </w:p>
        </w:tc>
        <w:tc>
          <w:tcPr>
            <w:tcW w:w="1984" w:type="dxa"/>
            <w:tcBorders>
              <w:left w:val="single" w:sz="4" w:space="0" w:color="000000"/>
              <w:bottom w:val="single" w:sz="4" w:space="0" w:color="000000"/>
            </w:tcBorders>
            <w:tcMar>
              <w:top w:w="0" w:type="dxa"/>
              <w:left w:w="70" w:type="dxa"/>
              <w:bottom w:w="0" w:type="dxa"/>
              <w:right w:w="70" w:type="dxa"/>
            </w:tcMar>
            <w:vAlign w:val="center"/>
          </w:tcPr>
          <w:p w14:paraId="008C2494" w14:textId="77777777" w:rsidR="00A65E30" w:rsidRPr="00E80388" w:rsidRDefault="00A65E30" w:rsidP="00A65E30">
            <w:pPr>
              <w:pStyle w:val="Tekstkomentarza1"/>
              <w:snapToGrid w:val="0"/>
              <w:jc w:val="center"/>
              <w:rPr>
                <w:rFonts w:ascii="Arial" w:hAnsi="Arial" w:cs="Arial"/>
                <w:sz w:val="18"/>
                <w:szCs w:val="18"/>
              </w:rPr>
            </w:pPr>
          </w:p>
        </w:tc>
        <w:tc>
          <w:tcPr>
            <w:tcW w:w="2143" w:type="dxa"/>
            <w:tcBorders>
              <w:left w:val="single" w:sz="4" w:space="0" w:color="000000"/>
              <w:bottom w:val="single" w:sz="4" w:space="0" w:color="000000"/>
            </w:tcBorders>
            <w:tcMar>
              <w:top w:w="0" w:type="dxa"/>
              <w:left w:w="70" w:type="dxa"/>
              <w:bottom w:w="0" w:type="dxa"/>
              <w:right w:w="70" w:type="dxa"/>
            </w:tcMar>
            <w:vAlign w:val="center"/>
          </w:tcPr>
          <w:p w14:paraId="1B63E8BB" w14:textId="77777777" w:rsidR="00A65E30" w:rsidRPr="00E80388" w:rsidRDefault="00A65E30" w:rsidP="00A65E30">
            <w:pPr>
              <w:pStyle w:val="Standard"/>
              <w:snapToGrid w:val="0"/>
              <w:rPr>
                <w:rFonts w:ascii="Arial" w:hAnsi="Arial" w:cs="Arial"/>
                <w:sz w:val="18"/>
                <w:szCs w:val="18"/>
              </w:rPr>
            </w:pPr>
          </w:p>
        </w:tc>
        <w:tc>
          <w:tcPr>
            <w:tcW w:w="1954" w:type="dxa"/>
            <w:tcBorders>
              <w:left w:val="single" w:sz="4" w:space="0" w:color="000000"/>
              <w:bottom w:val="single" w:sz="4" w:space="0" w:color="000000"/>
            </w:tcBorders>
            <w:tcMar>
              <w:top w:w="0" w:type="dxa"/>
              <w:left w:w="70" w:type="dxa"/>
              <w:bottom w:w="0" w:type="dxa"/>
              <w:right w:w="70" w:type="dxa"/>
            </w:tcMar>
            <w:vAlign w:val="center"/>
          </w:tcPr>
          <w:p w14:paraId="62E412CB" w14:textId="77777777" w:rsidR="00A65E30" w:rsidRPr="00E80388" w:rsidRDefault="00A65E30" w:rsidP="00A65E30">
            <w:pPr>
              <w:pStyle w:val="Standard"/>
              <w:snapToGrid w:val="0"/>
              <w:rPr>
                <w:rFonts w:ascii="Arial" w:hAnsi="Arial" w:cs="Arial"/>
                <w:sz w:val="18"/>
                <w:szCs w:val="18"/>
              </w:rPr>
            </w:pPr>
          </w:p>
        </w:tc>
        <w:tc>
          <w:tcPr>
            <w:tcW w:w="1916" w:type="dxa"/>
            <w:tcBorders>
              <w:left w:val="single" w:sz="4" w:space="0" w:color="000000"/>
              <w:bottom w:val="single" w:sz="4" w:space="0" w:color="000000"/>
            </w:tcBorders>
            <w:tcMar>
              <w:top w:w="0" w:type="dxa"/>
              <w:left w:w="70" w:type="dxa"/>
              <w:bottom w:w="0" w:type="dxa"/>
              <w:right w:w="70" w:type="dxa"/>
            </w:tcMar>
            <w:vAlign w:val="center"/>
          </w:tcPr>
          <w:p w14:paraId="62B1D850" w14:textId="77777777" w:rsidR="00A65E30" w:rsidRPr="00E80388" w:rsidRDefault="00A65E30" w:rsidP="00A65E30">
            <w:pPr>
              <w:pStyle w:val="Standard"/>
              <w:snapToGrid w:val="0"/>
              <w:rPr>
                <w:rFonts w:ascii="Arial" w:hAnsi="Arial" w:cs="Arial"/>
                <w:sz w:val="18"/>
                <w:szCs w:val="18"/>
              </w:rPr>
            </w:pPr>
          </w:p>
        </w:tc>
        <w:tc>
          <w:tcPr>
            <w:tcW w:w="2130" w:type="dxa"/>
            <w:tcBorders>
              <w:left w:val="single" w:sz="4" w:space="0" w:color="000000"/>
              <w:bottom w:val="single" w:sz="4" w:space="0" w:color="000000"/>
            </w:tcBorders>
            <w:tcMar>
              <w:top w:w="0" w:type="dxa"/>
              <w:left w:w="70" w:type="dxa"/>
              <w:bottom w:w="0" w:type="dxa"/>
              <w:right w:w="70" w:type="dxa"/>
            </w:tcMar>
            <w:vAlign w:val="center"/>
          </w:tcPr>
          <w:p w14:paraId="5BC4600F" w14:textId="77777777" w:rsidR="00A65E30" w:rsidRPr="00E80388" w:rsidRDefault="00A65E30" w:rsidP="00A65E30">
            <w:pPr>
              <w:pStyle w:val="Standard"/>
              <w:snapToGrid w:val="0"/>
              <w:rPr>
                <w:rFonts w:ascii="Arial" w:hAnsi="Arial" w:cs="Arial"/>
                <w:sz w:val="18"/>
                <w:szCs w:val="18"/>
              </w:rPr>
            </w:pPr>
          </w:p>
        </w:tc>
        <w:tc>
          <w:tcPr>
            <w:tcW w:w="1654" w:type="dxa"/>
            <w:tcBorders>
              <w:left w:val="single" w:sz="4" w:space="0" w:color="000000"/>
              <w:bottom w:val="single" w:sz="4" w:space="0" w:color="000000"/>
              <w:right w:val="single" w:sz="4" w:space="0" w:color="000000"/>
            </w:tcBorders>
            <w:tcMar>
              <w:top w:w="0" w:type="dxa"/>
              <w:left w:w="70" w:type="dxa"/>
              <w:bottom w:w="0" w:type="dxa"/>
              <w:right w:w="70" w:type="dxa"/>
            </w:tcMar>
            <w:vAlign w:val="center"/>
          </w:tcPr>
          <w:p w14:paraId="17A607FA" w14:textId="77777777" w:rsidR="00A65E30" w:rsidRPr="00E80388" w:rsidRDefault="00A65E30" w:rsidP="00A65E30">
            <w:pPr>
              <w:pStyle w:val="Standard"/>
              <w:snapToGrid w:val="0"/>
              <w:rPr>
                <w:rFonts w:ascii="Arial" w:hAnsi="Arial" w:cs="Arial"/>
                <w:sz w:val="18"/>
                <w:szCs w:val="18"/>
              </w:rPr>
            </w:pPr>
          </w:p>
        </w:tc>
      </w:tr>
      <w:tr w:rsidR="00C44A0C" w:rsidRPr="00E80388" w14:paraId="5F66CD48" w14:textId="77777777" w:rsidTr="00757D7A">
        <w:trPr>
          <w:trHeight w:val="1984"/>
        </w:trPr>
        <w:tc>
          <w:tcPr>
            <w:tcW w:w="441" w:type="dxa"/>
            <w:tcBorders>
              <w:left w:val="single" w:sz="4" w:space="0" w:color="000000"/>
              <w:bottom w:val="single" w:sz="4" w:space="0" w:color="000000"/>
            </w:tcBorders>
            <w:tcMar>
              <w:top w:w="0" w:type="dxa"/>
              <w:left w:w="70" w:type="dxa"/>
              <w:bottom w:w="0" w:type="dxa"/>
              <w:right w:w="70" w:type="dxa"/>
            </w:tcMar>
            <w:vAlign w:val="center"/>
          </w:tcPr>
          <w:p w14:paraId="40BC8D09" w14:textId="5871DA47" w:rsidR="00C44A0C" w:rsidRDefault="00C44A0C" w:rsidP="00A65E30">
            <w:pPr>
              <w:pStyle w:val="Standard"/>
              <w:snapToGrid w:val="0"/>
              <w:rPr>
                <w:rFonts w:ascii="Arial" w:hAnsi="Arial" w:cs="Arial"/>
                <w:sz w:val="18"/>
                <w:szCs w:val="18"/>
              </w:rPr>
            </w:pPr>
            <w:r>
              <w:rPr>
                <w:rFonts w:ascii="Arial" w:hAnsi="Arial" w:cs="Arial"/>
                <w:sz w:val="18"/>
                <w:szCs w:val="18"/>
              </w:rPr>
              <w:t>12</w:t>
            </w:r>
          </w:p>
        </w:tc>
        <w:tc>
          <w:tcPr>
            <w:tcW w:w="3013" w:type="dxa"/>
            <w:tcBorders>
              <w:left w:val="single" w:sz="4" w:space="0" w:color="000000"/>
              <w:bottom w:val="single" w:sz="4" w:space="0" w:color="000000"/>
            </w:tcBorders>
            <w:tcMar>
              <w:top w:w="0" w:type="dxa"/>
              <w:left w:w="70" w:type="dxa"/>
              <w:bottom w:w="0" w:type="dxa"/>
              <w:right w:w="70" w:type="dxa"/>
            </w:tcMar>
            <w:vAlign w:val="center"/>
          </w:tcPr>
          <w:p w14:paraId="1C7B7840" w14:textId="73CEDFF1" w:rsidR="00C44A0C" w:rsidRPr="00CB7E56" w:rsidRDefault="00C44A0C" w:rsidP="00A65E3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40" w:lineRule="auto"/>
              <w:textAlignment w:val="auto"/>
              <w:rPr>
                <w:rFonts w:ascii="Arial" w:eastAsia="Times New Roman" w:hAnsi="Arial" w:cs="Arial"/>
                <w:kern w:val="0"/>
                <w:sz w:val="18"/>
                <w:szCs w:val="18"/>
                <w:lang w:eastAsia="pl-PL" w:bidi="ar-SA"/>
              </w:rPr>
            </w:pPr>
            <w:r w:rsidRPr="00FB24B4">
              <w:rPr>
                <w:rFonts w:ascii="Arial" w:hAnsi="Arial" w:cs="Arial"/>
                <w:sz w:val="18"/>
                <w:szCs w:val="18"/>
                <w14:ligatures w14:val="standardContextual"/>
              </w:rPr>
              <w:t>Gotowy do użycia, płynny środek do dezynfekcji wyrobów medycznych i wyposażenia medycznego.   Gotowy do użycia preparat do szybkiej dezynfekcji i czyszczenia nieinwazyjnych wyrobów medycznych oparty na nadtlenku wodoru z dodatkiem kwasu nadoctowego. Działający</w:t>
            </w:r>
            <w:r w:rsidRPr="00FB24B4">
              <w:rPr>
                <w:rFonts w:ascii="Arial" w:hAnsi="Arial" w:cs="Arial"/>
                <w:sz w:val="18"/>
                <w:szCs w:val="18"/>
                <w14:ligatures w14:val="standardContextual"/>
              </w:rPr>
              <w:br/>
              <w:t xml:space="preserve"> na B (EN 13727, 16615), F (C. albicans EN 13624, 16615) V (HIV/HBV/HCV EN 1447</w:t>
            </w:r>
            <w:r w:rsidR="005D2839">
              <w:rPr>
                <w:rFonts w:ascii="Arial" w:hAnsi="Arial" w:cs="Arial"/>
                <w:sz w:val="18"/>
                <w:szCs w:val="18"/>
                <w14:ligatures w14:val="standardContextual"/>
              </w:rPr>
              <w:t xml:space="preserve">6) do 1 min. oraz </w:t>
            </w:r>
            <w:proofErr w:type="spellStart"/>
            <w:r w:rsidR="005D2839">
              <w:rPr>
                <w:rFonts w:ascii="Arial" w:hAnsi="Arial" w:cs="Arial"/>
                <w:sz w:val="18"/>
                <w:szCs w:val="18"/>
                <w14:ligatures w14:val="standardContextual"/>
              </w:rPr>
              <w:t>Tbc</w:t>
            </w:r>
            <w:proofErr w:type="spellEnd"/>
            <w:r w:rsidR="005D2839">
              <w:rPr>
                <w:rFonts w:ascii="Arial" w:hAnsi="Arial" w:cs="Arial"/>
                <w:sz w:val="18"/>
                <w:szCs w:val="18"/>
                <w14:ligatures w14:val="standardContextual"/>
              </w:rPr>
              <w:t xml:space="preserve"> (EN 14348</w:t>
            </w:r>
            <w:r w:rsidRPr="00FB24B4">
              <w:rPr>
                <w:rFonts w:ascii="Arial" w:hAnsi="Arial" w:cs="Arial"/>
                <w:sz w:val="18"/>
                <w:szCs w:val="18"/>
                <w14:ligatures w14:val="standardContextual"/>
              </w:rPr>
              <w:t xml:space="preserve"> i 16615), Aspergillus  (EN 13624 i 16615) V (Polio, </w:t>
            </w:r>
            <w:proofErr w:type="spellStart"/>
            <w:r w:rsidRPr="00FB24B4">
              <w:rPr>
                <w:rFonts w:ascii="Arial" w:hAnsi="Arial" w:cs="Arial"/>
                <w:sz w:val="18"/>
                <w:szCs w:val="18"/>
                <w14:ligatures w14:val="standardContextual"/>
              </w:rPr>
              <w:t>Adeno</w:t>
            </w:r>
            <w:proofErr w:type="spellEnd"/>
            <w:r w:rsidRPr="00FB24B4">
              <w:rPr>
                <w:rFonts w:ascii="Arial" w:hAnsi="Arial" w:cs="Arial"/>
                <w:sz w:val="18"/>
                <w:szCs w:val="18"/>
                <w14:ligatures w14:val="standardContextual"/>
              </w:rPr>
              <w:t xml:space="preserve">, Noro EN 14476), S (C. difficile EN 17126 i </w:t>
            </w:r>
            <w:proofErr w:type="spellStart"/>
            <w:r w:rsidRPr="00FB24B4">
              <w:rPr>
                <w:rFonts w:ascii="Arial" w:hAnsi="Arial" w:cs="Arial"/>
                <w:sz w:val="18"/>
                <w:szCs w:val="18"/>
                <w14:ligatures w14:val="standardContextual"/>
              </w:rPr>
              <w:t>prEN</w:t>
            </w:r>
            <w:proofErr w:type="spellEnd"/>
            <w:r w:rsidRPr="00FB24B4">
              <w:rPr>
                <w:rFonts w:ascii="Arial" w:hAnsi="Arial" w:cs="Arial"/>
                <w:sz w:val="18"/>
                <w:szCs w:val="18"/>
                <w14:ligatures w14:val="standardContextual"/>
              </w:rPr>
              <w:t xml:space="preserve"> 17846) do 5min. Opakowanie a  2 litry</w:t>
            </w:r>
          </w:p>
        </w:tc>
        <w:tc>
          <w:tcPr>
            <w:tcW w:w="915" w:type="dxa"/>
            <w:tcBorders>
              <w:left w:val="single" w:sz="4" w:space="0" w:color="000000"/>
              <w:bottom w:val="single" w:sz="4" w:space="0" w:color="000000"/>
            </w:tcBorders>
            <w:tcMar>
              <w:top w:w="0" w:type="dxa"/>
              <w:left w:w="70" w:type="dxa"/>
              <w:bottom w:w="0" w:type="dxa"/>
              <w:right w:w="70" w:type="dxa"/>
            </w:tcMar>
            <w:vAlign w:val="center"/>
          </w:tcPr>
          <w:p w14:paraId="47C0EAE5" w14:textId="19ACE030" w:rsidR="00C44A0C" w:rsidRDefault="00C44A0C" w:rsidP="00A65E30">
            <w:pPr>
              <w:pStyle w:val="Tekstkomentarza1"/>
              <w:snapToGrid w:val="0"/>
              <w:jc w:val="center"/>
              <w:rPr>
                <w:rFonts w:ascii="Arial" w:hAnsi="Arial" w:cs="Arial"/>
                <w:sz w:val="18"/>
                <w:szCs w:val="18"/>
              </w:rPr>
            </w:pPr>
            <w:r w:rsidRPr="00FB24B4">
              <w:rPr>
                <w:rFonts w:ascii="Arial" w:hAnsi="Arial" w:cs="Arial"/>
                <w:sz w:val="18"/>
                <w:szCs w:val="18"/>
              </w:rPr>
              <w:t>2</w:t>
            </w:r>
            <w:r w:rsidR="00F605E5">
              <w:rPr>
                <w:rFonts w:ascii="Arial" w:hAnsi="Arial" w:cs="Arial"/>
                <w:sz w:val="18"/>
                <w:szCs w:val="18"/>
              </w:rPr>
              <w:t>4</w:t>
            </w:r>
            <w:r w:rsidRPr="00FB24B4">
              <w:rPr>
                <w:rFonts w:ascii="Arial" w:hAnsi="Arial" w:cs="Arial"/>
                <w:sz w:val="18"/>
                <w:szCs w:val="18"/>
              </w:rPr>
              <w:t>op.</w:t>
            </w:r>
          </w:p>
        </w:tc>
        <w:tc>
          <w:tcPr>
            <w:tcW w:w="1984" w:type="dxa"/>
            <w:tcBorders>
              <w:left w:val="single" w:sz="4" w:space="0" w:color="000000"/>
              <w:bottom w:val="single" w:sz="4" w:space="0" w:color="000000"/>
            </w:tcBorders>
            <w:tcMar>
              <w:top w:w="0" w:type="dxa"/>
              <w:left w:w="70" w:type="dxa"/>
              <w:bottom w:w="0" w:type="dxa"/>
              <w:right w:w="70" w:type="dxa"/>
            </w:tcMar>
            <w:vAlign w:val="center"/>
          </w:tcPr>
          <w:p w14:paraId="4F001D25" w14:textId="77777777" w:rsidR="00C44A0C" w:rsidRPr="00E80388" w:rsidRDefault="00C44A0C" w:rsidP="00A65E30">
            <w:pPr>
              <w:pStyle w:val="Tekstkomentarza1"/>
              <w:snapToGrid w:val="0"/>
              <w:jc w:val="center"/>
              <w:rPr>
                <w:rFonts w:ascii="Arial" w:hAnsi="Arial" w:cs="Arial"/>
                <w:sz w:val="18"/>
                <w:szCs w:val="18"/>
              </w:rPr>
            </w:pPr>
          </w:p>
        </w:tc>
        <w:tc>
          <w:tcPr>
            <w:tcW w:w="2143" w:type="dxa"/>
            <w:tcBorders>
              <w:left w:val="single" w:sz="4" w:space="0" w:color="000000"/>
              <w:bottom w:val="single" w:sz="4" w:space="0" w:color="000000"/>
            </w:tcBorders>
            <w:tcMar>
              <w:top w:w="0" w:type="dxa"/>
              <w:left w:w="70" w:type="dxa"/>
              <w:bottom w:w="0" w:type="dxa"/>
              <w:right w:w="70" w:type="dxa"/>
            </w:tcMar>
            <w:vAlign w:val="center"/>
          </w:tcPr>
          <w:p w14:paraId="526AF8FF" w14:textId="77777777" w:rsidR="00C44A0C" w:rsidRPr="00E80388" w:rsidRDefault="00C44A0C" w:rsidP="00A65E30">
            <w:pPr>
              <w:pStyle w:val="Standard"/>
              <w:snapToGrid w:val="0"/>
              <w:rPr>
                <w:rFonts w:ascii="Arial" w:hAnsi="Arial" w:cs="Arial"/>
                <w:sz w:val="18"/>
                <w:szCs w:val="18"/>
              </w:rPr>
            </w:pPr>
          </w:p>
        </w:tc>
        <w:tc>
          <w:tcPr>
            <w:tcW w:w="1954" w:type="dxa"/>
            <w:tcBorders>
              <w:left w:val="single" w:sz="4" w:space="0" w:color="000000"/>
              <w:bottom w:val="single" w:sz="4" w:space="0" w:color="000000"/>
            </w:tcBorders>
            <w:tcMar>
              <w:top w:w="0" w:type="dxa"/>
              <w:left w:w="70" w:type="dxa"/>
              <w:bottom w:w="0" w:type="dxa"/>
              <w:right w:w="70" w:type="dxa"/>
            </w:tcMar>
            <w:vAlign w:val="center"/>
          </w:tcPr>
          <w:p w14:paraId="6CDF1F55" w14:textId="77777777" w:rsidR="00C44A0C" w:rsidRPr="00E80388" w:rsidRDefault="00C44A0C" w:rsidP="00A65E30">
            <w:pPr>
              <w:pStyle w:val="Standard"/>
              <w:snapToGrid w:val="0"/>
              <w:rPr>
                <w:rFonts w:ascii="Arial" w:hAnsi="Arial" w:cs="Arial"/>
                <w:sz w:val="18"/>
                <w:szCs w:val="18"/>
              </w:rPr>
            </w:pPr>
          </w:p>
        </w:tc>
        <w:tc>
          <w:tcPr>
            <w:tcW w:w="1916" w:type="dxa"/>
            <w:tcBorders>
              <w:left w:val="single" w:sz="4" w:space="0" w:color="000000"/>
              <w:bottom w:val="single" w:sz="4" w:space="0" w:color="000000"/>
            </w:tcBorders>
            <w:tcMar>
              <w:top w:w="0" w:type="dxa"/>
              <w:left w:w="70" w:type="dxa"/>
              <w:bottom w:w="0" w:type="dxa"/>
              <w:right w:w="70" w:type="dxa"/>
            </w:tcMar>
            <w:vAlign w:val="center"/>
          </w:tcPr>
          <w:p w14:paraId="46C1F1C5" w14:textId="77777777" w:rsidR="00C44A0C" w:rsidRPr="00E80388" w:rsidRDefault="00C44A0C" w:rsidP="00A65E30">
            <w:pPr>
              <w:pStyle w:val="Standard"/>
              <w:snapToGrid w:val="0"/>
              <w:rPr>
                <w:rFonts w:ascii="Arial" w:hAnsi="Arial" w:cs="Arial"/>
                <w:sz w:val="18"/>
                <w:szCs w:val="18"/>
              </w:rPr>
            </w:pPr>
          </w:p>
        </w:tc>
        <w:tc>
          <w:tcPr>
            <w:tcW w:w="2130" w:type="dxa"/>
            <w:tcBorders>
              <w:left w:val="single" w:sz="4" w:space="0" w:color="000000"/>
              <w:bottom w:val="single" w:sz="4" w:space="0" w:color="000000"/>
            </w:tcBorders>
            <w:tcMar>
              <w:top w:w="0" w:type="dxa"/>
              <w:left w:w="70" w:type="dxa"/>
              <w:bottom w:w="0" w:type="dxa"/>
              <w:right w:w="70" w:type="dxa"/>
            </w:tcMar>
            <w:vAlign w:val="center"/>
          </w:tcPr>
          <w:p w14:paraId="1964F001" w14:textId="77777777" w:rsidR="00C44A0C" w:rsidRPr="00E80388" w:rsidRDefault="00C44A0C" w:rsidP="00A65E30">
            <w:pPr>
              <w:pStyle w:val="Standard"/>
              <w:snapToGrid w:val="0"/>
              <w:rPr>
                <w:rFonts w:ascii="Arial" w:hAnsi="Arial" w:cs="Arial"/>
                <w:sz w:val="18"/>
                <w:szCs w:val="18"/>
              </w:rPr>
            </w:pPr>
          </w:p>
        </w:tc>
        <w:tc>
          <w:tcPr>
            <w:tcW w:w="1654" w:type="dxa"/>
            <w:tcBorders>
              <w:left w:val="single" w:sz="4" w:space="0" w:color="000000"/>
              <w:bottom w:val="single" w:sz="4" w:space="0" w:color="000000"/>
              <w:right w:val="single" w:sz="4" w:space="0" w:color="000000"/>
            </w:tcBorders>
            <w:tcMar>
              <w:top w:w="0" w:type="dxa"/>
              <w:left w:w="70" w:type="dxa"/>
              <w:bottom w:w="0" w:type="dxa"/>
              <w:right w:w="70" w:type="dxa"/>
            </w:tcMar>
            <w:vAlign w:val="center"/>
          </w:tcPr>
          <w:p w14:paraId="50581D3F" w14:textId="77777777" w:rsidR="00C44A0C" w:rsidRPr="00E80388" w:rsidRDefault="00C44A0C" w:rsidP="00A65E30">
            <w:pPr>
              <w:pStyle w:val="Standard"/>
              <w:snapToGrid w:val="0"/>
              <w:rPr>
                <w:rFonts w:ascii="Arial" w:hAnsi="Arial" w:cs="Arial"/>
                <w:sz w:val="18"/>
                <w:szCs w:val="18"/>
              </w:rPr>
            </w:pPr>
          </w:p>
        </w:tc>
      </w:tr>
      <w:tr w:rsidR="00C44A0C" w:rsidRPr="00E80388" w14:paraId="51EBD9E6" w14:textId="77777777" w:rsidTr="00D16FEF">
        <w:trPr>
          <w:trHeight w:val="521"/>
        </w:trPr>
        <w:tc>
          <w:tcPr>
            <w:tcW w:w="8496" w:type="dxa"/>
            <w:gridSpan w:val="5"/>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7F89B21E" w14:textId="77777777" w:rsidR="00C44A0C" w:rsidRPr="00E80388" w:rsidRDefault="00C44A0C" w:rsidP="00A65E30">
            <w:pPr>
              <w:pStyle w:val="Standard"/>
              <w:snapToGrid w:val="0"/>
              <w:rPr>
                <w:rFonts w:ascii="Arial" w:hAnsi="Arial" w:cs="Arial"/>
                <w:b/>
                <w:sz w:val="18"/>
                <w:szCs w:val="18"/>
              </w:rPr>
            </w:pPr>
            <w:r w:rsidRPr="00E80388">
              <w:rPr>
                <w:rFonts w:ascii="Arial" w:hAnsi="Arial" w:cs="Arial"/>
                <w:b/>
                <w:sz w:val="18"/>
                <w:szCs w:val="18"/>
              </w:rPr>
              <w:t>RAZEM:</w:t>
            </w:r>
          </w:p>
        </w:tc>
        <w:tc>
          <w:tcPr>
            <w:tcW w:w="1954"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6083237B" w14:textId="77777777" w:rsidR="00C44A0C" w:rsidRPr="00E80388" w:rsidRDefault="00C44A0C" w:rsidP="00A65E30">
            <w:pPr>
              <w:pStyle w:val="Standard"/>
              <w:snapToGrid w:val="0"/>
              <w:rPr>
                <w:rFonts w:ascii="Arial" w:hAnsi="Arial" w:cs="Arial"/>
                <w:b/>
                <w:sz w:val="18"/>
                <w:szCs w:val="18"/>
              </w:rPr>
            </w:pPr>
          </w:p>
        </w:tc>
        <w:tc>
          <w:tcPr>
            <w:tcW w:w="1916"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21F505D2" w14:textId="77777777" w:rsidR="00C44A0C" w:rsidRPr="00E80388" w:rsidRDefault="00C44A0C" w:rsidP="00A65E30">
            <w:pPr>
              <w:pStyle w:val="Standard"/>
              <w:snapToGrid w:val="0"/>
              <w:rPr>
                <w:rFonts w:ascii="Arial" w:hAnsi="Arial" w:cs="Arial"/>
                <w:b/>
                <w:sz w:val="18"/>
                <w:szCs w:val="18"/>
              </w:rPr>
            </w:pPr>
          </w:p>
        </w:tc>
        <w:tc>
          <w:tcPr>
            <w:tcW w:w="3784" w:type="dxa"/>
            <w:gridSpan w:val="2"/>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FECFE7D" w14:textId="77777777" w:rsidR="00C44A0C" w:rsidRPr="00E80388" w:rsidRDefault="00C44A0C" w:rsidP="00A65E30">
            <w:pPr>
              <w:pStyle w:val="Standard"/>
              <w:snapToGrid w:val="0"/>
              <w:rPr>
                <w:rFonts w:ascii="Arial" w:hAnsi="Arial" w:cs="Arial"/>
                <w:b/>
                <w:sz w:val="18"/>
                <w:szCs w:val="18"/>
              </w:rPr>
            </w:pPr>
          </w:p>
        </w:tc>
      </w:tr>
    </w:tbl>
    <w:p w14:paraId="60133A40" w14:textId="77777777" w:rsidR="003C63A2" w:rsidRPr="00E80388" w:rsidRDefault="003C63A2" w:rsidP="003C63A2">
      <w:pPr>
        <w:pStyle w:val="Standard"/>
        <w:rPr>
          <w:rFonts w:ascii="Arial" w:hAnsi="Arial" w:cs="Arial"/>
          <w:sz w:val="18"/>
          <w:szCs w:val="18"/>
        </w:rPr>
      </w:pPr>
    </w:p>
    <w:p w14:paraId="5CAE8017" w14:textId="77777777" w:rsidR="003C63A2" w:rsidRPr="00E80388" w:rsidRDefault="003C63A2" w:rsidP="003C63A2">
      <w:pPr>
        <w:pStyle w:val="Textbody"/>
        <w:rPr>
          <w:rFonts w:ascii="Arial" w:hAnsi="Arial" w:cs="Arial"/>
          <w:sz w:val="18"/>
          <w:szCs w:val="18"/>
          <w:u w:val="single"/>
        </w:rPr>
      </w:pPr>
    </w:p>
    <w:p w14:paraId="2D74E034" w14:textId="77777777" w:rsidR="003C63A2" w:rsidRPr="00E80388" w:rsidRDefault="003C63A2" w:rsidP="003C63A2">
      <w:pPr>
        <w:pStyle w:val="Styl1d"/>
        <w:numPr>
          <w:ilvl w:val="0"/>
          <w:numId w:val="5"/>
        </w:numPr>
        <w:autoSpaceDN w:val="0"/>
        <w:spacing w:line="240" w:lineRule="auto"/>
        <w:rPr>
          <w:rFonts w:ascii="Arial" w:hAnsi="Arial" w:cs="Arial"/>
          <w:sz w:val="18"/>
          <w:szCs w:val="18"/>
        </w:rPr>
      </w:pPr>
      <w:r w:rsidRPr="00E80388">
        <w:rPr>
          <w:rFonts w:ascii="Arial" w:hAnsi="Arial" w:cs="Arial"/>
          <w:sz w:val="18"/>
          <w:szCs w:val="18"/>
        </w:rPr>
        <w:t>Wymagane niezmienne spektrum działania przez cały okres ważności preparatu.</w:t>
      </w:r>
    </w:p>
    <w:p w14:paraId="77C9E94E" w14:textId="77777777" w:rsidR="003C63A2" w:rsidRPr="00E80388" w:rsidRDefault="003C63A2" w:rsidP="003C63A2">
      <w:pPr>
        <w:pStyle w:val="Styl1d"/>
        <w:numPr>
          <w:ilvl w:val="0"/>
          <w:numId w:val="5"/>
        </w:numPr>
        <w:autoSpaceDN w:val="0"/>
        <w:spacing w:line="240" w:lineRule="auto"/>
        <w:rPr>
          <w:rFonts w:ascii="Arial" w:hAnsi="Arial" w:cs="Arial"/>
          <w:sz w:val="18"/>
          <w:szCs w:val="18"/>
        </w:rPr>
      </w:pPr>
      <w:r w:rsidRPr="00E80388">
        <w:rPr>
          <w:rFonts w:ascii="Arial" w:hAnsi="Arial" w:cs="Arial"/>
          <w:sz w:val="18"/>
          <w:szCs w:val="18"/>
        </w:rPr>
        <w:t>Spryskiwacze, dozowniki, pompki dołączone do opakowań w cenie produktu.</w:t>
      </w:r>
    </w:p>
    <w:p w14:paraId="18083AF1" w14:textId="77777777" w:rsidR="003C63A2" w:rsidRPr="00E80388" w:rsidRDefault="003C63A2" w:rsidP="003C63A2">
      <w:pPr>
        <w:pStyle w:val="Standard"/>
        <w:jc w:val="right"/>
        <w:rPr>
          <w:rFonts w:ascii="Arial" w:hAnsi="Arial" w:cs="Arial"/>
          <w:sz w:val="18"/>
          <w:szCs w:val="18"/>
        </w:rPr>
      </w:pPr>
    </w:p>
    <w:p w14:paraId="0EC9EEB8" w14:textId="77777777" w:rsidR="003C63A2" w:rsidRPr="00E80388" w:rsidRDefault="003C63A2" w:rsidP="003C63A2">
      <w:pPr>
        <w:pStyle w:val="Standard"/>
        <w:jc w:val="right"/>
        <w:rPr>
          <w:rFonts w:ascii="Arial" w:hAnsi="Arial" w:cs="Arial"/>
          <w:sz w:val="18"/>
          <w:szCs w:val="18"/>
        </w:rPr>
      </w:pPr>
    </w:p>
    <w:p w14:paraId="73D7C10A" w14:textId="77777777" w:rsidR="003C63A2" w:rsidRPr="00E80388" w:rsidRDefault="003C63A2" w:rsidP="003C63A2">
      <w:pPr>
        <w:pStyle w:val="Standard"/>
        <w:jc w:val="right"/>
        <w:rPr>
          <w:rFonts w:ascii="Arial" w:hAnsi="Arial" w:cs="Arial"/>
          <w:sz w:val="18"/>
          <w:szCs w:val="18"/>
        </w:rPr>
      </w:pPr>
      <w:r w:rsidRPr="00E80388">
        <w:rPr>
          <w:rFonts w:ascii="Arial" w:hAnsi="Arial" w:cs="Arial"/>
          <w:sz w:val="18"/>
          <w:szCs w:val="18"/>
        </w:rPr>
        <w:t>Data i podpis osoby upoważnionej …………………………..</w:t>
      </w:r>
    </w:p>
    <w:p w14:paraId="37157F50" w14:textId="77777777" w:rsidR="003C63A2" w:rsidRPr="00E80388" w:rsidRDefault="003C63A2" w:rsidP="003C63A2">
      <w:pPr>
        <w:pStyle w:val="Standard"/>
        <w:rPr>
          <w:rFonts w:ascii="Arial" w:hAnsi="Arial" w:cs="Arial"/>
          <w:sz w:val="18"/>
          <w:szCs w:val="18"/>
        </w:rPr>
      </w:pPr>
    </w:p>
    <w:p w14:paraId="4EC20271" w14:textId="77777777" w:rsidR="003C63A2" w:rsidRPr="00E80388" w:rsidRDefault="003C63A2" w:rsidP="00853861">
      <w:pPr>
        <w:ind w:right="-227"/>
        <w:rPr>
          <w:rFonts w:ascii="Arial" w:hAnsi="Arial" w:cs="Arial"/>
          <w:b/>
          <w:sz w:val="18"/>
          <w:szCs w:val="18"/>
        </w:rPr>
      </w:pPr>
    </w:p>
    <w:p w14:paraId="03E495DA" w14:textId="77777777" w:rsidR="003C63A2" w:rsidRPr="00E80388" w:rsidRDefault="003C63A2" w:rsidP="003C63A2">
      <w:pPr>
        <w:ind w:right="-227"/>
        <w:jc w:val="center"/>
        <w:rPr>
          <w:rFonts w:ascii="Arial" w:hAnsi="Arial" w:cs="Arial"/>
          <w:b/>
          <w:sz w:val="18"/>
          <w:szCs w:val="18"/>
        </w:rPr>
      </w:pPr>
    </w:p>
    <w:p w14:paraId="735575C7" w14:textId="77777777" w:rsidR="003C63A2" w:rsidRPr="00E80388" w:rsidRDefault="003C63A2" w:rsidP="003C63A2">
      <w:pPr>
        <w:ind w:right="-227"/>
        <w:jc w:val="center"/>
        <w:rPr>
          <w:rFonts w:ascii="Arial" w:hAnsi="Arial" w:cs="Arial"/>
          <w:b/>
          <w:sz w:val="18"/>
          <w:szCs w:val="18"/>
        </w:rPr>
      </w:pPr>
    </w:p>
    <w:p w14:paraId="30944C3A" w14:textId="77777777" w:rsidR="003C63A2" w:rsidRDefault="003C63A2" w:rsidP="003C63A2">
      <w:pPr>
        <w:ind w:right="-227"/>
        <w:jc w:val="center"/>
        <w:rPr>
          <w:rFonts w:ascii="Arial" w:hAnsi="Arial" w:cs="Arial"/>
          <w:b/>
          <w:sz w:val="18"/>
          <w:szCs w:val="18"/>
        </w:rPr>
      </w:pPr>
    </w:p>
    <w:p w14:paraId="443D2D5A" w14:textId="77777777" w:rsidR="001A0F93" w:rsidRDefault="001A0F93" w:rsidP="003C63A2">
      <w:pPr>
        <w:ind w:right="-227"/>
        <w:jc w:val="center"/>
        <w:rPr>
          <w:rFonts w:ascii="Arial" w:hAnsi="Arial" w:cs="Arial"/>
          <w:b/>
          <w:sz w:val="18"/>
          <w:szCs w:val="18"/>
        </w:rPr>
      </w:pPr>
    </w:p>
    <w:p w14:paraId="7A01BF31" w14:textId="77777777" w:rsidR="00A76581" w:rsidRDefault="00A76581">
      <w:pPr>
        <w:widowControl/>
        <w:suppressAutoHyphens w:val="0"/>
        <w:spacing w:after="200" w:line="276" w:lineRule="auto"/>
        <w:textAlignment w:val="auto"/>
        <w:rPr>
          <w:rFonts w:ascii="Arial" w:hAnsi="Arial" w:cs="Arial"/>
          <w:b/>
          <w:sz w:val="18"/>
          <w:szCs w:val="18"/>
        </w:rPr>
      </w:pPr>
      <w:r>
        <w:rPr>
          <w:rFonts w:ascii="Arial" w:hAnsi="Arial" w:cs="Arial"/>
          <w:b/>
          <w:sz w:val="18"/>
          <w:szCs w:val="18"/>
        </w:rPr>
        <w:br w:type="page"/>
      </w:r>
    </w:p>
    <w:p w14:paraId="3010B16A" w14:textId="77777777" w:rsidR="003C63A2" w:rsidRPr="00E80388" w:rsidRDefault="003C63A2" w:rsidP="003C63A2">
      <w:pPr>
        <w:pStyle w:val="Standard"/>
        <w:ind w:left="4248" w:right="-227" w:firstLine="708"/>
        <w:jc w:val="center"/>
        <w:rPr>
          <w:rFonts w:ascii="Arial" w:hAnsi="Arial" w:cs="Arial"/>
          <w:b/>
          <w:sz w:val="18"/>
          <w:szCs w:val="18"/>
        </w:rPr>
      </w:pPr>
    </w:p>
    <w:p w14:paraId="0B72F7AB" w14:textId="77777777" w:rsidR="003C63A2" w:rsidRPr="00E80388" w:rsidRDefault="003C63A2" w:rsidP="00782C16">
      <w:pPr>
        <w:pStyle w:val="Standard"/>
        <w:ind w:right="-227" w:firstLine="708"/>
        <w:jc w:val="center"/>
        <w:rPr>
          <w:rFonts w:ascii="Arial" w:hAnsi="Arial" w:cs="Arial"/>
          <w:b/>
          <w:sz w:val="18"/>
          <w:szCs w:val="18"/>
        </w:rPr>
      </w:pPr>
      <w:r w:rsidRPr="00E80388">
        <w:rPr>
          <w:rFonts w:ascii="Arial" w:hAnsi="Arial" w:cs="Arial"/>
          <w:b/>
          <w:sz w:val="18"/>
          <w:szCs w:val="18"/>
        </w:rPr>
        <w:t>FORMULARZ OFERTOWY – pakiet nr 4</w:t>
      </w:r>
    </w:p>
    <w:p w14:paraId="54940B86" w14:textId="77777777" w:rsidR="003C63A2" w:rsidRPr="00E80388" w:rsidRDefault="003C63A2" w:rsidP="003C63A2">
      <w:pPr>
        <w:pStyle w:val="Standard"/>
        <w:jc w:val="center"/>
        <w:rPr>
          <w:rFonts w:ascii="Arial" w:hAnsi="Arial" w:cs="Arial"/>
          <w:sz w:val="18"/>
          <w:szCs w:val="18"/>
        </w:rPr>
      </w:pPr>
      <w:r w:rsidRPr="00E80388">
        <w:rPr>
          <w:rFonts w:ascii="Arial" w:hAnsi="Arial" w:cs="Arial"/>
          <w:sz w:val="18"/>
          <w:szCs w:val="18"/>
        </w:rPr>
        <w:t xml:space="preserve">na zamówienie publiczne w </w:t>
      </w:r>
      <w:r w:rsidRPr="00E80388">
        <w:rPr>
          <w:rFonts w:ascii="Arial" w:hAnsi="Arial" w:cs="Arial"/>
          <w:b/>
          <w:sz w:val="18"/>
          <w:szCs w:val="18"/>
        </w:rPr>
        <w:t>przetargu nieograniczonym</w:t>
      </w:r>
      <w:r w:rsidRPr="00E80388">
        <w:rPr>
          <w:rFonts w:ascii="Arial" w:hAnsi="Arial" w:cs="Arial"/>
          <w:sz w:val="18"/>
          <w:szCs w:val="18"/>
        </w:rPr>
        <w:t xml:space="preserve"> przez Zamawiającego:</w:t>
      </w:r>
    </w:p>
    <w:p w14:paraId="4E8AFA8E" w14:textId="77777777" w:rsidR="003C63A2" w:rsidRPr="00E80388" w:rsidRDefault="003C63A2" w:rsidP="003C63A2">
      <w:pPr>
        <w:pStyle w:val="Standard"/>
        <w:jc w:val="center"/>
        <w:rPr>
          <w:rFonts w:ascii="Arial" w:hAnsi="Arial" w:cs="Arial"/>
          <w:b/>
          <w:sz w:val="18"/>
          <w:szCs w:val="18"/>
        </w:rPr>
      </w:pPr>
      <w:r w:rsidRPr="00E80388">
        <w:rPr>
          <w:rFonts w:ascii="Arial" w:hAnsi="Arial" w:cs="Arial"/>
          <w:b/>
          <w:sz w:val="18"/>
          <w:szCs w:val="18"/>
        </w:rPr>
        <w:t>SAMODZIELNY PUBLICZNY ZAKŁAD OPIEKI ZDROWOTNEJ</w:t>
      </w:r>
    </w:p>
    <w:p w14:paraId="44BB027C" w14:textId="77777777" w:rsidR="003C63A2" w:rsidRPr="00E80388" w:rsidRDefault="003C63A2" w:rsidP="003C63A2">
      <w:pPr>
        <w:pStyle w:val="Standard"/>
        <w:jc w:val="center"/>
        <w:rPr>
          <w:rFonts w:ascii="Arial" w:hAnsi="Arial" w:cs="Arial"/>
          <w:b/>
          <w:sz w:val="18"/>
          <w:szCs w:val="18"/>
        </w:rPr>
      </w:pPr>
      <w:r w:rsidRPr="00E80388">
        <w:rPr>
          <w:rFonts w:ascii="Arial" w:hAnsi="Arial" w:cs="Arial"/>
          <w:b/>
          <w:sz w:val="18"/>
          <w:szCs w:val="18"/>
        </w:rPr>
        <w:t>Szpital im. dr J. Dietla w KRYNICY-ZDROJU</w:t>
      </w:r>
    </w:p>
    <w:p w14:paraId="555B3446" w14:textId="77777777" w:rsidR="003C63A2" w:rsidRPr="00E80388" w:rsidRDefault="003C63A2" w:rsidP="003C63A2">
      <w:pPr>
        <w:pStyle w:val="Standard"/>
        <w:jc w:val="center"/>
        <w:rPr>
          <w:rFonts w:ascii="Arial" w:hAnsi="Arial" w:cs="Arial"/>
          <w:sz w:val="18"/>
          <w:szCs w:val="18"/>
        </w:rPr>
      </w:pPr>
      <w:r w:rsidRPr="00E80388">
        <w:rPr>
          <w:rFonts w:ascii="Arial" w:hAnsi="Arial" w:cs="Arial"/>
          <w:sz w:val="18"/>
          <w:szCs w:val="18"/>
        </w:rPr>
        <w:t xml:space="preserve"> na dostawę – środków do dezynfekcji sprzętu medycznego</w:t>
      </w:r>
    </w:p>
    <w:p w14:paraId="26F14A7B" w14:textId="77777777" w:rsidR="003C63A2" w:rsidRPr="00E80388" w:rsidRDefault="003C63A2" w:rsidP="003C63A2">
      <w:pPr>
        <w:pStyle w:val="Standard"/>
        <w:jc w:val="center"/>
        <w:rPr>
          <w:rFonts w:ascii="Arial" w:hAnsi="Arial" w:cs="Arial"/>
          <w:b/>
          <w:sz w:val="18"/>
          <w:szCs w:val="18"/>
        </w:rPr>
      </w:pPr>
    </w:p>
    <w:tbl>
      <w:tblPr>
        <w:tblW w:w="16150" w:type="dxa"/>
        <w:tblInd w:w="-972" w:type="dxa"/>
        <w:tblLayout w:type="fixed"/>
        <w:tblCellMar>
          <w:left w:w="10" w:type="dxa"/>
          <w:right w:w="10" w:type="dxa"/>
        </w:tblCellMar>
        <w:tblLook w:val="04A0" w:firstRow="1" w:lastRow="0" w:firstColumn="1" w:lastColumn="0" w:noHBand="0" w:noVBand="1"/>
      </w:tblPr>
      <w:tblGrid>
        <w:gridCol w:w="416"/>
        <w:gridCol w:w="2874"/>
        <w:gridCol w:w="1160"/>
        <w:gridCol w:w="2042"/>
        <w:gridCol w:w="2407"/>
        <w:gridCol w:w="2156"/>
        <w:gridCol w:w="1953"/>
        <w:gridCol w:w="1689"/>
        <w:gridCol w:w="1453"/>
      </w:tblGrid>
      <w:tr w:rsidR="003C63A2" w:rsidRPr="00E80388" w14:paraId="30C2C584" w14:textId="77777777" w:rsidTr="00D16FEF">
        <w:tc>
          <w:tcPr>
            <w:tcW w:w="416" w:type="dxa"/>
            <w:tcBorders>
              <w:top w:val="single" w:sz="4" w:space="0" w:color="000000"/>
              <w:left w:val="single" w:sz="4" w:space="0" w:color="000000"/>
              <w:bottom w:val="single" w:sz="4" w:space="0" w:color="000000"/>
            </w:tcBorders>
            <w:shd w:val="clear" w:color="auto" w:fill="E6E6FF"/>
            <w:tcMar>
              <w:top w:w="0" w:type="dxa"/>
              <w:left w:w="70" w:type="dxa"/>
              <w:bottom w:w="0" w:type="dxa"/>
              <w:right w:w="70" w:type="dxa"/>
            </w:tcMar>
            <w:vAlign w:val="center"/>
          </w:tcPr>
          <w:p w14:paraId="11C31D7D" w14:textId="77777777" w:rsidR="003C63A2" w:rsidRPr="00E80388" w:rsidRDefault="003C63A2" w:rsidP="00D16FEF">
            <w:pPr>
              <w:pStyle w:val="Standard"/>
              <w:snapToGrid w:val="0"/>
              <w:jc w:val="center"/>
              <w:rPr>
                <w:rFonts w:ascii="Arial" w:hAnsi="Arial" w:cs="Arial"/>
                <w:b/>
                <w:bCs/>
                <w:sz w:val="18"/>
                <w:szCs w:val="18"/>
              </w:rPr>
            </w:pPr>
          </w:p>
          <w:p w14:paraId="054EFEDC" w14:textId="77777777" w:rsidR="003C63A2" w:rsidRPr="00E80388" w:rsidRDefault="003C63A2" w:rsidP="00D16FEF">
            <w:pPr>
              <w:pStyle w:val="Standard"/>
              <w:snapToGrid w:val="0"/>
              <w:jc w:val="center"/>
              <w:rPr>
                <w:rFonts w:ascii="Arial" w:hAnsi="Arial" w:cs="Arial"/>
                <w:b/>
                <w:bCs/>
                <w:sz w:val="18"/>
                <w:szCs w:val="18"/>
              </w:rPr>
            </w:pPr>
            <w:r w:rsidRPr="00E80388">
              <w:rPr>
                <w:rFonts w:ascii="Arial" w:hAnsi="Arial" w:cs="Arial"/>
                <w:b/>
                <w:bCs/>
                <w:sz w:val="18"/>
                <w:szCs w:val="18"/>
              </w:rPr>
              <w:t>Lp.</w:t>
            </w:r>
          </w:p>
        </w:tc>
        <w:tc>
          <w:tcPr>
            <w:tcW w:w="2874" w:type="dxa"/>
            <w:tcBorders>
              <w:top w:val="single" w:sz="4" w:space="0" w:color="000000"/>
              <w:left w:val="single" w:sz="4" w:space="0" w:color="000000"/>
              <w:bottom w:val="single" w:sz="4" w:space="0" w:color="000000"/>
            </w:tcBorders>
            <w:shd w:val="clear" w:color="auto" w:fill="E6E6FF"/>
            <w:tcMar>
              <w:top w:w="0" w:type="dxa"/>
              <w:left w:w="70" w:type="dxa"/>
              <w:bottom w:w="0" w:type="dxa"/>
              <w:right w:w="70" w:type="dxa"/>
            </w:tcMar>
            <w:vAlign w:val="center"/>
          </w:tcPr>
          <w:p w14:paraId="4293E51C" w14:textId="77777777" w:rsidR="003C63A2" w:rsidRPr="00E80388" w:rsidRDefault="003C63A2" w:rsidP="00D16FEF">
            <w:pPr>
              <w:pStyle w:val="Standard"/>
              <w:snapToGrid w:val="0"/>
              <w:jc w:val="center"/>
              <w:rPr>
                <w:rFonts w:ascii="Arial" w:hAnsi="Arial" w:cs="Arial"/>
                <w:b/>
                <w:bCs/>
                <w:sz w:val="18"/>
                <w:szCs w:val="18"/>
              </w:rPr>
            </w:pPr>
            <w:r w:rsidRPr="00E80388">
              <w:rPr>
                <w:rFonts w:ascii="Arial" w:hAnsi="Arial" w:cs="Arial"/>
                <w:b/>
                <w:bCs/>
                <w:sz w:val="18"/>
                <w:szCs w:val="18"/>
              </w:rPr>
              <w:t>Przedmiot zamówienia</w:t>
            </w:r>
          </w:p>
        </w:tc>
        <w:tc>
          <w:tcPr>
            <w:tcW w:w="1160" w:type="dxa"/>
            <w:tcBorders>
              <w:top w:val="single" w:sz="4" w:space="0" w:color="000000"/>
              <w:left w:val="single" w:sz="4" w:space="0" w:color="000000"/>
              <w:bottom w:val="single" w:sz="4" w:space="0" w:color="000000"/>
            </w:tcBorders>
            <w:shd w:val="clear" w:color="auto" w:fill="E6E6FF"/>
            <w:tcMar>
              <w:top w:w="0" w:type="dxa"/>
              <w:left w:w="70" w:type="dxa"/>
              <w:bottom w:w="0" w:type="dxa"/>
              <w:right w:w="70" w:type="dxa"/>
            </w:tcMar>
            <w:vAlign w:val="center"/>
          </w:tcPr>
          <w:p w14:paraId="3EC93CF0" w14:textId="77777777" w:rsidR="003C63A2" w:rsidRPr="00E80388" w:rsidRDefault="003C63A2" w:rsidP="00D16FEF">
            <w:pPr>
              <w:pStyle w:val="Standard"/>
              <w:snapToGrid w:val="0"/>
              <w:jc w:val="center"/>
              <w:rPr>
                <w:rFonts w:ascii="Arial" w:hAnsi="Arial" w:cs="Arial"/>
                <w:b/>
                <w:bCs/>
                <w:sz w:val="18"/>
                <w:szCs w:val="18"/>
              </w:rPr>
            </w:pPr>
            <w:r w:rsidRPr="00E80388">
              <w:rPr>
                <w:rFonts w:ascii="Arial" w:hAnsi="Arial" w:cs="Arial"/>
                <w:b/>
                <w:bCs/>
                <w:sz w:val="18"/>
                <w:szCs w:val="18"/>
              </w:rPr>
              <w:t>Ilość</w:t>
            </w:r>
          </w:p>
        </w:tc>
        <w:tc>
          <w:tcPr>
            <w:tcW w:w="2042" w:type="dxa"/>
            <w:tcBorders>
              <w:top w:val="single" w:sz="4" w:space="0" w:color="000000"/>
              <w:left w:val="single" w:sz="4" w:space="0" w:color="000000"/>
              <w:bottom w:val="single" w:sz="4" w:space="0" w:color="000000"/>
            </w:tcBorders>
            <w:shd w:val="clear" w:color="auto" w:fill="E6E6FF"/>
            <w:tcMar>
              <w:top w:w="0" w:type="dxa"/>
              <w:left w:w="70" w:type="dxa"/>
              <w:bottom w:w="0" w:type="dxa"/>
              <w:right w:w="70" w:type="dxa"/>
            </w:tcMar>
            <w:vAlign w:val="center"/>
          </w:tcPr>
          <w:p w14:paraId="49338DE4" w14:textId="77777777" w:rsidR="003C63A2" w:rsidRPr="00E80388" w:rsidRDefault="003C63A2" w:rsidP="00D16FEF">
            <w:pPr>
              <w:pStyle w:val="Standard"/>
              <w:snapToGrid w:val="0"/>
              <w:jc w:val="center"/>
              <w:rPr>
                <w:rFonts w:ascii="Arial" w:hAnsi="Arial" w:cs="Arial"/>
                <w:b/>
                <w:bCs/>
                <w:sz w:val="18"/>
                <w:szCs w:val="18"/>
              </w:rPr>
            </w:pPr>
            <w:r w:rsidRPr="00E80388">
              <w:rPr>
                <w:rFonts w:ascii="Arial" w:hAnsi="Arial" w:cs="Arial"/>
                <w:b/>
                <w:bCs/>
                <w:sz w:val="18"/>
                <w:szCs w:val="18"/>
              </w:rPr>
              <w:t>Proponowana wielkość opakowania</w:t>
            </w:r>
          </w:p>
        </w:tc>
        <w:tc>
          <w:tcPr>
            <w:tcW w:w="2407" w:type="dxa"/>
            <w:tcBorders>
              <w:top w:val="single" w:sz="4" w:space="0" w:color="000000"/>
              <w:left w:val="single" w:sz="4" w:space="0" w:color="000000"/>
              <w:bottom w:val="single" w:sz="4" w:space="0" w:color="000000"/>
            </w:tcBorders>
            <w:shd w:val="clear" w:color="auto" w:fill="E6E6FF"/>
            <w:tcMar>
              <w:top w:w="0" w:type="dxa"/>
              <w:left w:w="70" w:type="dxa"/>
              <w:bottom w:w="0" w:type="dxa"/>
              <w:right w:w="70" w:type="dxa"/>
            </w:tcMar>
            <w:vAlign w:val="center"/>
          </w:tcPr>
          <w:p w14:paraId="59D74156" w14:textId="77777777" w:rsidR="003C63A2" w:rsidRPr="00E80388" w:rsidRDefault="003C63A2" w:rsidP="00D16FEF">
            <w:pPr>
              <w:pStyle w:val="Standard"/>
              <w:snapToGrid w:val="0"/>
              <w:jc w:val="center"/>
              <w:rPr>
                <w:rFonts w:ascii="Arial" w:hAnsi="Arial" w:cs="Arial"/>
                <w:b/>
                <w:bCs/>
                <w:sz w:val="18"/>
                <w:szCs w:val="18"/>
              </w:rPr>
            </w:pPr>
            <w:r w:rsidRPr="00E80388">
              <w:rPr>
                <w:rFonts w:ascii="Arial" w:hAnsi="Arial" w:cs="Arial"/>
                <w:b/>
                <w:bCs/>
                <w:sz w:val="18"/>
                <w:szCs w:val="18"/>
              </w:rPr>
              <w:t>Cena jednostkowa netto</w:t>
            </w:r>
          </w:p>
          <w:p w14:paraId="31F27475" w14:textId="77777777" w:rsidR="003C63A2" w:rsidRPr="00E80388" w:rsidRDefault="003C63A2" w:rsidP="00D16FEF">
            <w:pPr>
              <w:pStyle w:val="Standard"/>
              <w:snapToGrid w:val="0"/>
              <w:jc w:val="center"/>
              <w:rPr>
                <w:rFonts w:ascii="Arial" w:hAnsi="Arial" w:cs="Arial"/>
                <w:b/>
                <w:bCs/>
                <w:sz w:val="18"/>
                <w:szCs w:val="18"/>
              </w:rPr>
            </w:pPr>
            <w:r w:rsidRPr="00E80388">
              <w:rPr>
                <w:rFonts w:ascii="Arial" w:hAnsi="Arial" w:cs="Arial"/>
                <w:b/>
                <w:bCs/>
                <w:sz w:val="18"/>
                <w:szCs w:val="18"/>
              </w:rPr>
              <w:t>za op.</w:t>
            </w:r>
          </w:p>
        </w:tc>
        <w:tc>
          <w:tcPr>
            <w:tcW w:w="2156" w:type="dxa"/>
            <w:tcBorders>
              <w:top w:val="single" w:sz="4" w:space="0" w:color="000000"/>
              <w:left w:val="single" w:sz="4" w:space="0" w:color="000000"/>
              <w:bottom w:val="single" w:sz="4" w:space="0" w:color="000000"/>
            </w:tcBorders>
            <w:shd w:val="clear" w:color="auto" w:fill="E6E6FF"/>
            <w:tcMar>
              <w:top w:w="0" w:type="dxa"/>
              <w:left w:w="70" w:type="dxa"/>
              <w:bottom w:w="0" w:type="dxa"/>
              <w:right w:w="70" w:type="dxa"/>
            </w:tcMar>
            <w:vAlign w:val="center"/>
          </w:tcPr>
          <w:p w14:paraId="3D6A7BC7" w14:textId="77777777" w:rsidR="003C63A2" w:rsidRPr="00E80388" w:rsidRDefault="003C63A2" w:rsidP="00D16FEF">
            <w:pPr>
              <w:pStyle w:val="Standard"/>
              <w:snapToGrid w:val="0"/>
              <w:jc w:val="center"/>
              <w:rPr>
                <w:rFonts w:ascii="Arial" w:hAnsi="Arial" w:cs="Arial"/>
                <w:b/>
                <w:bCs/>
                <w:sz w:val="18"/>
                <w:szCs w:val="18"/>
              </w:rPr>
            </w:pPr>
            <w:r w:rsidRPr="00E80388">
              <w:rPr>
                <w:rFonts w:ascii="Arial" w:hAnsi="Arial" w:cs="Arial"/>
                <w:b/>
                <w:bCs/>
                <w:sz w:val="18"/>
                <w:szCs w:val="18"/>
              </w:rPr>
              <w:t>Wartość netto</w:t>
            </w:r>
          </w:p>
        </w:tc>
        <w:tc>
          <w:tcPr>
            <w:tcW w:w="1953" w:type="dxa"/>
            <w:tcBorders>
              <w:top w:val="single" w:sz="4" w:space="0" w:color="000000"/>
              <w:left w:val="single" w:sz="4" w:space="0" w:color="000000"/>
              <w:bottom w:val="single" w:sz="4" w:space="0" w:color="000000"/>
            </w:tcBorders>
            <w:shd w:val="clear" w:color="auto" w:fill="E6E6FF"/>
            <w:tcMar>
              <w:top w:w="0" w:type="dxa"/>
              <w:left w:w="70" w:type="dxa"/>
              <w:bottom w:w="0" w:type="dxa"/>
              <w:right w:w="70" w:type="dxa"/>
            </w:tcMar>
            <w:vAlign w:val="center"/>
          </w:tcPr>
          <w:p w14:paraId="391B61E0" w14:textId="77777777" w:rsidR="003C63A2" w:rsidRPr="00E80388" w:rsidRDefault="003C63A2" w:rsidP="00D16FEF">
            <w:pPr>
              <w:pStyle w:val="Standard"/>
              <w:snapToGrid w:val="0"/>
              <w:jc w:val="center"/>
              <w:rPr>
                <w:rFonts w:ascii="Arial" w:hAnsi="Arial" w:cs="Arial"/>
                <w:b/>
                <w:bCs/>
                <w:sz w:val="18"/>
                <w:szCs w:val="18"/>
              </w:rPr>
            </w:pPr>
            <w:r w:rsidRPr="00E80388">
              <w:rPr>
                <w:rFonts w:ascii="Arial" w:hAnsi="Arial" w:cs="Arial"/>
                <w:b/>
                <w:bCs/>
                <w:sz w:val="18"/>
                <w:szCs w:val="18"/>
              </w:rPr>
              <w:t>Wartość brutto</w:t>
            </w:r>
          </w:p>
        </w:tc>
        <w:tc>
          <w:tcPr>
            <w:tcW w:w="1689" w:type="dxa"/>
            <w:tcBorders>
              <w:top w:val="single" w:sz="4" w:space="0" w:color="000000"/>
              <w:left w:val="single" w:sz="4" w:space="0" w:color="000000"/>
              <w:bottom w:val="single" w:sz="4" w:space="0" w:color="000000"/>
            </w:tcBorders>
            <w:shd w:val="clear" w:color="auto" w:fill="E6E6FF"/>
            <w:tcMar>
              <w:top w:w="0" w:type="dxa"/>
              <w:left w:w="70" w:type="dxa"/>
              <w:bottom w:w="0" w:type="dxa"/>
              <w:right w:w="70" w:type="dxa"/>
            </w:tcMar>
            <w:vAlign w:val="center"/>
          </w:tcPr>
          <w:p w14:paraId="6A86AD62" w14:textId="77777777" w:rsidR="003C63A2" w:rsidRPr="00E80388" w:rsidRDefault="003C63A2" w:rsidP="00D16FEF">
            <w:pPr>
              <w:pStyle w:val="Standard"/>
              <w:snapToGrid w:val="0"/>
              <w:jc w:val="center"/>
              <w:rPr>
                <w:rFonts w:ascii="Arial" w:hAnsi="Arial" w:cs="Arial"/>
                <w:b/>
                <w:bCs/>
                <w:sz w:val="18"/>
                <w:szCs w:val="18"/>
              </w:rPr>
            </w:pPr>
            <w:r w:rsidRPr="00E80388">
              <w:rPr>
                <w:rFonts w:ascii="Arial" w:hAnsi="Arial" w:cs="Arial"/>
                <w:b/>
                <w:bCs/>
                <w:sz w:val="18"/>
                <w:szCs w:val="18"/>
              </w:rPr>
              <w:t>Nazwa handlowa preparatu</w:t>
            </w:r>
          </w:p>
        </w:tc>
        <w:tc>
          <w:tcPr>
            <w:tcW w:w="1453" w:type="dxa"/>
            <w:tcBorders>
              <w:top w:val="single" w:sz="4" w:space="0" w:color="000000"/>
              <w:left w:val="single" w:sz="4" w:space="0" w:color="000000"/>
              <w:bottom w:val="single" w:sz="4" w:space="0" w:color="000000"/>
              <w:right w:val="single" w:sz="4" w:space="0" w:color="000000"/>
            </w:tcBorders>
            <w:shd w:val="clear" w:color="auto" w:fill="E6E6FF"/>
            <w:tcMar>
              <w:top w:w="0" w:type="dxa"/>
              <w:left w:w="70" w:type="dxa"/>
              <w:bottom w:w="0" w:type="dxa"/>
              <w:right w:w="70" w:type="dxa"/>
            </w:tcMar>
            <w:vAlign w:val="center"/>
          </w:tcPr>
          <w:p w14:paraId="4BB66EBA" w14:textId="77777777" w:rsidR="003C63A2" w:rsidRPr="00E80388" w:rsidRDefault="003C63A2" w:rsidP="00D16FEF">
            <w:pPr>
              <w:pStyle w:val="Standard"/>
              <w:snapToGrid w:val="0"/>
              <w:jc w:val="center"/>
              <w:rPr>
                <w:rFonts w:ascii="Arial" w:hAnsi="Arial" w:cs="Arial"/>
                <w:b/>
                <w:bCs/>
                <w:sz w:val="18"/>
                <w:szCs w:val="18"/>
              </w:rPr>
            </w:pPr>
            <w:r w:rsidRPr="00E80388">
              <w:rPr>
                <w:rFonts w:ascii="Arial" w:hAnsi="Arial" w:cs="Arial"/>
                <w:b/>
                <w:bCs/>
                <w:sz w:val="18"/>
                <w:szCs w:val="18"/>
              </w:rPr>
              <w:t>Producent</w:t>
            </w:r>
          </w:p>
        </w:tc>
      </w:tr>
      <w:tr w:rsidR="003C63A2" w:rsidRPr="00E80388" w14:paraId="2400DD1F" w14:textId="77777777" w:rsidTr="00D16FEF">
        <w:tc>
          <w:tcPr>
            <w:tcW w:w="416"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3B201AAA" w14:textId="77777777" w:rsidR="003C63A2" w:rsidRPr="00E80388" w:rsidRDefault="003C63A2" w:rsidP="00D16FEF">
            <w:pPr>
              <w:pStyle w:val="Standard"/>
              <w:snapToGrid w:val="0"/>
              <w:rPr>
                <w:rFonts w:ascii="Arial" w:hAnsi="Arial" w:cs="Arial"/>
                <w:sz w:val="18"/>
                <w:szCs w:val="18"/>
              </w:rPr>
            </w:pPr>
            <w:r w:rsidRPr="00E80388">
              <w:rPr>
                <w:rFonts w:ascii="Arial" w:hAnsi="Arial" w:cs="Arial"/>
                <w:sz w:val="18"/>
                <w:szCs w:val="18"/>
              </w:rPr>
              <w:t>1</w:t>
            </w:r>
          </w:p>
        </w:tc>
        <w:tc>
          <w:tcPr>
            <w:tcW w:w="2874" w:type="dxa"/>
            <w:tcBorders>
              <w:top w:val="single" w:sz="4" w:space="0" w:color="000000"/>
              <w:left w:val="single" w:sz="4" w:space="0" w:color="000000"/>
              <w:bottom w:val="single" w:sz="4" w:space="0" w:color="000000"/>
            </w:tcBorders>
            <w:tcMar>
              <w:top w:w="0" w:type="dxa"/>
              <w:left w:w="70" w:type="dxa"/>
              <w:bottom w:w="0" w:type="dxa"/>
              <w:right w:w="70" w:type="dxa"/>
            </w:tcMar>
          </w:tcPr>
          <w:p w14:paraId="59ABD10F" w14:textId="77777777" w:rsidR="003C63A2" w:rsidRPr="00E80388" w:rsidRDefault="003C63A2" w:rsidP="00D16FEF">
            <w:pPr>
              <w:pStyle w:val="Standard"/>
              <w:snapToGrid w:val="0"/>
              <w:rPr>
                <w:rFonts w:ascii="Arial" w:hAnsi="Arial" w:cs="Arial"/>
                <w:sz w:val="18"/>
                <w:szCs w:val="18"/>
              </w:rPr>
            </w:pPr>
            <w:r w:rsidRPr="00E80388">
              <w:rPr>
                <w:rFonts w:ascii="Arial" w:hAnsi="Arial" w:cs="Arial"/>
                <w:sz w:val="18"/>
                <w:szCs w:val="18"/>
              </w:rPr>
              <w:t>Łagodnie alkaliczny detergent do zastosowania w myjni dezynfektorze do kaczek i basenów wyposażonej w dwie pompy dozujące, zawierający wodorotlenek sodu &lt; 5%, glicynę &lt; 5% i niejonowe środki powierzchniowo czynne. Produkt rekomendowany przez firmę MEIKO, producenta myjni do kaczek i basenów. *</w:t>
            </w:r>
          </w:p>
          <w:p w14:paraId="2F801C78" w14:textId="77777777" w:rsidR="003C63A2" w:rsidRPr="00E80388" w:rsidRDefault="003C63A2" w:rsidP="00D16FEF">
            <w:pPr>
              <w:pStyle w:val="Standard"/>
              <w:snapToGrid w:val="0"/>
              <w:rPr>
                <w:rFonts w:ascii="Arial" w:hAnsi="Arial" w:cs="Arial"/>
                <w:sz w:val="18"/>
                <w:szCs w:val="18"/>
              </w:rPr>
            </w:pPr>
            <w:r w:rsidRPr="00E80388">
              <w:rPr>
                <w:rFonts w:ascii="Arial" w:hAnsi="Arial" w:cs="Arial"/>
                <w:sz w:val="18"/>
                <w:szCs w:val="18"/>
              </w:rPr>
              <w:t>Opakowanie a 5 L</w:t>
            </w:r>
          </w:p>
        </w:tc>
        <w:tc>
          <w:tcPr>
            <w:tcW w:w="1160"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60D0F046" w14:textId="73663011" w:rsidR="003C63A2" w:rsidRPr="00E80388" w:rsidRDefault="00C463D1" w:rsidP="00D16FEF">
            <w:pPr>
              <w:pStyle w:val="Standard"/>
              <w:snapToGrid w:val="0"/>
              <w:jc w:val="center"/>
              <w:rPr>
                <w:rFonts w:ascii="Arial" w:hAnsi="Arial" w:cs="Arial"/>
                <w:sz w:val="18"/>
                <w:szCs w:val="18"/>
              </w:rPr>
            </w:pPr>
            <w:r>
              <w:rPr>
                <w:rFonts w:ascii="Arial" w:hAnsi="Arial" w:cs="Arial"/>
                <w:sz w:val="18"/>
                <w:szCs w:val="18"/>
              </w:rPr>
              <w:t>2</w:t>
            </w:r>
            <w:r w:rsidR="00D34911">
              <w:rPr>
                <w:rFonts w:ascii="Arial" w:hAnsi="Arial" w:cs="Arial"/>
                <w:sz w:val="18"/>
                <w:szCs w:val="18"/>
              </w:rPr>
              <w:t>7</w:t>
            </w:r>
            <w:r w:rsidR="003C63A2" w:rsidRPr="00E80388">
              <w:rPr>
                <w:rFonts w:ascii="Arial" w:hAnsi="Arial" w:cs="Arial"/>
                <w:sz w:val="18"/>
                <w:szCs w:val="18"/>
              </w:rPr>
              <w:t xml:space="preserve"> op.</w:t>
            </w:r>
          </w:p>
        </w:tc>
        <w:tc>
          <w:tcPr>
            <w:tcW w:w="2042"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4A9E8E9D" w14:textId="77777777" w:rsidR="003C63A2" w:rsidRPr="00E80388" w:rsidRDefault="003C63A2" w:rsidP="00D16FEF">
            <w:pPr>
              <w:pStyle w:val="Standard"/>
              <w:snapToGrid w:val="0"/>
              <w:jc w:val="center"/>
              <w:rPr>
                <w:rFonts w:ascii="Arial" w:hAnsi="Arial" w:cs="Arial"/>
                <w:sz w:val="18"/>
                <w:szCs w:val="18"/>
              </w:rPr>
            </w:pPr>
          </w:p>
        </w:tc>
        <w:tc>
          <w:tcPr>
            <w:tcW w:w="2407"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3FD1E711" w14:textId="77777777" w:rsidR="003C63A2" w:rsidRPr="00E80388" w:rsidRDefault="003C63A2" w:rsidP="00D16FEF">
            <w:pPr>
              <w:pStyle w:val="Standard"/>
              <w:snapToGrid w:val="0"/>
              <w:jc w:val="center"/>
              <w:rPr>
                <w:rFonts w:ascii="Arial" w:hAnsi="Arial" w:cs="Arial"/>
                <w:sz w:val="18"/>
                <w:szCs w:val="18"/>
              </w:rPr>
            </w:pPr>
          </w:p>
        </w:tc>
        <w:tc>
          <w:tcPr>
            <w:tcW w:w="2156"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729A3C55" w14:textId="77777777" w:rsidR="003C63A2" w:rsidRPr="00E80388" w:rsidRDefault="003C63A2" w:rsidP="00D16FEF">
            <w:pPr>
              <w:pStyle w:val="Standard"/>
              <w:snapToGrid w:val="0"/>
              <w:jc w:val="center"/>
              <w:rPr>
                <w:rFonts w:ascii="Arial" w:hAnsi="Arial" w:cs="Arial"/>
                <w:sz w:val="18"/>
                <w:szCs w:val="18"/>
              </w:rPr>
            </w:pPr>
          </w:p>
        </w:tc>
        <w:tc>
          <w:tcPr>
            <w:tcW w:w="1953"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22097BD2" w14:textId="77777777" w:rsidR="003C63A2" w:rsidRPr="00E80388" w:rsidRDefault="003C63A2" w:rsidP="00D16FEF">
            <w:pPr>
              <w:pStyle w:val="Standard"/>
              <w:snapToGrid w:val="0"/>
              <w:jc w:val="center"/>
              <w:rPr>
                <w:rFonts w:ascii="Arial" w:hAnsi="Arial" w:cs="Arial"/>
                <w:sz w:val="18"/>
                <w:szCs w:val="18"/>
              </w:rPr>
            </w:pPr>
          </w:p>
        </w:tc>
        <w:tc>
          <w:tcPr>
            <w:tcW w:w="1689"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60DFF331" w14:textId="77777777" w:rsidR="003C63A2" w:rsidRPr="00E80388" w:rsidRDefault="003C63A2" w:rsidP="00D16FEF">
            <w:pPr>
              <w:pStyle w:val="Standard"/>
              <w:snapToGrid w:val="0"/>
              <w:rPr>
                <w:rFonts w:ascii="Arial" w:hAnsi="Arial" w:cs="Arial"/>
                <w:sz w:val="18"/>
                <w:szCs w:val="18"/>
              </w:rPr>
            </w:pPr>
          </w:p>
        </w:tc>
        <w:tc>
          <w:tcPr>
            <w:tcW w:w="145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A8178B8" w14:textId="77777777" w:rsidR="003C63A2" w:rsidRPr="00E80388" w:rsidRDefault="003C63A2" w:rsidP="00D16FEF">
            <w:pPr>
              <w:pStyle w:val="Standard"/>
              <w:snapToGrid w:val="0"/>
              <w:rPr>
                <w:rFonts w:ascii="Arial" w:hAnsi="Arial" w:cs="Arial"/>
                <w:sz w:val="18"/>
                <w:szCs w:val="18"/>
              </w:rPr>
            </w:pPr>
          </w:p>
        </w:tc>
      </w:tr>
      <w:tr w:rsidR="003C63A2" w:rsidRPr="00E80388" w14:paraId="2960E1A1" w14:textId="77777777" w:rsidTr="00D16FEF">
        <w:tc>
          <w:tcPr>
            <w:tcW w:w="416"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502FC388" w14:textId="77777777" w:rsidR="003C63A2" w:rsidRPr="00E80388" w:rsidRDefault="003C63A2" w:rsidP="00D16FEF">
            <w:pPr>
              <w:pStyle w:val="Standard"/>
              <w:snapToGrid w:val="0"/>
              <w:rPr>
                <w:rFonts w:ascii="Arial" w:hAnsi="Arial" w:cs="Arial"/>
                <w:sz w:val="18"/>
                <w:szCs w:val="18"/>
              </w:rPr>
            </w:pPr>
            <w:r w:rsidRPr="00E80388">
              <w:rPr>
                <w:rFonts w:ascii="Arial" w:hAnsi="Arial" w:cs="Arial"/>
                <w:sz w:val="18"/>
                <w:szCs w:val="18"/>
              </w:rPr>
              <w:t>2</w:t>
            </w:r>
          </w:p>
        </w:tc>
        <w:tc>
          <w:tcPr>
            <w:tcW w:w="2874" w:type="dxa"/>
            <w:tcBorders>
              <w:top w:val="single" w:sz="4" w:space="0" w:color="000000"/>
              <w:left w:val="single" w:sz="4" w:space="0" w:color="000000"/>
              <w:bottom w:val="single" w:sz="4" w:space="0" w:color="000000"/>
            </w:tcBorders>
            <w:tcMar>
              <w:top w:w="0" w:type="dxa"/>
              <w:left w:w="70" w:type="dxa"/>
              <w:bottom w:w="0" w:type="dxa"/>
              <w:right w:w="70" w:type="dxa"/>
            </w:tcMar>
          </w:tcPr>
          <w:p w14:paraId="536D0701" w14:textId="77777777" w:rsidR="003C63A2" w:rsidRPr="00E80388" w:rsidRDefault="003C63A2" w:rsidP="00D16FEF">
            <w:pPr>
              <w:pStyle w:val="Standard"/>
              <w:snapToGrid w:val="0"/>
              <w:rPr>
                <w:rFonts w:ascii="Arial" w:hAnsi="Arial" w:cs="Arial"/>
                <w:sz w:val="18"/>
                <w:szCs w:val="18"/>
              </w:rPr>
            </w:pPr>
            <w:r w:rsidRPr="00E80388">
              <w:rPr>
                <w:rFonts w:ascii="Arial" w:hAnsi="Arial" w:cs="Arial"/>
                <w:sz w:val="18"/>
                <w:szCs w:val="18"/>
              </w:rPr>
              <w:t>Lekko kwaśny koncentrat o właściwościach płucząco-</w:t>
            </w:r>
            <w:proofErr w:type="spellStart"/>
            <w:r w:rsidRPr="00E80388">
              <w:rPr>
                <w:rFonts w:ascii="Arial" w:hAnsi="Arial" w:cs="Arial"/>
                <w:sz w:val="18"/>
                <w:szCs w:val="18"/>
              </w:rPr>
              <w:t>odkamieniających</w:t>
            </w:r>
            <w:proofErr w:type="spellEnd"/>
            <w:r w:rsidRPr="00E80388">
              <w:rPr>
                <w:rFonts w:ascii="Arial" w:hAnsi="Arial" w:cs="Arial"/>
                <w:sz w:val="18"/>
                <w:szCs w:val="18"/>
              </w:rPr>
              <w:t xml:space="preserve"> do zastosowania w </w:t>
            </w:r>
            <w:proofErr w:type="spellStart"/>
            <w:r w:rsidRPr="00E80388">
              <w:rPr>
                <w:rFonts w:ascii="Arial" w:hAnsi="Arial" w:cs="Arial"/>
                <w:sz w:val="18"/>
                <w:szCs w:val="18"/>
              </w:rPr>
              <w:t>myjni-dezynfektorze</w:t>
            </w:r>
            <w:proofErr w:type="spellEnd"/>
            <w:r w:rsidRPr="00E80388">
              <w:rPr>
                <w:rFonts w:ascii="Arial" w:hAnsi="Arial" w:cs="Arial"/>
                <w:sz w:val="18"/>
                <w:szCs w:val="18"/>
              </w:rPr>
              <w:t xml:space="preserve"> do kaczek i basenów, zapobiegający powstawaniu plam na mytych naczyniach oraz powstawaniu kamienia w komorze myjni i przewodach rurowych, zawierający w swoim składzie związki powierzchniowo czynne i </w:t>
            </w:r>
            <w:proofErr w:type="spellStart"/>
            <w:r w:rsidRPr="00E80388">
              <w:rPr>
                <w:rFonts w:ascii="Arial" w:hAnsi="Arial" w:cs="Arial"/>
                <w:sz w:val="18"/>
                <w:szCs w:val="18"/>
              </w:rPr>
              <w:t>polikarboksylany</w:t>
            </w:r>
            <w:proofErr w:type="spellEnd"/>
            <w:r w:rsidRPr="00E80388">
              <w:rPr>
                <w:rFonts w:ascii="Arial" w:hAnsi="Arial" w:cs="Arial"/>
                <w:sz w:val="18"/>
                <w:szCs w:val="18"/>
              </w:rPr>
              <w:t xml:space="preserve">, niezawierający fosforanów i </w:t>
            </w:r>
            <w:proofErr w:type="spellStart"/>
            <w:r w:rsidRPr="00E80388">
              <w:rPr>
                <w:rFonts w:ascii="Arial" w:hAnsi="Arial" w:cs="Arial"/>
                <w:sz w:val="18"/>
                <w:szCs w:val="18"/>
              </w:rPr>
              <w:t>fosfonianów</w:t>
            </w:r>
            <w:proofErr w:type="spellEnd"/>
            <w:r w:rsidRPr="00E80388">
              <w:rPr>
                <w:rFonts w:ascii="Arial" w:hAnsi="Arial" w:cs="Arial"/>
                <w:sz w:val="18"/>
                <w:szCs w:val="18"/>
              </w:rPr>
              <w:t>, o jabłkowym zapachu, dozowanie: 0,5-7 ml/ cykl. Produkt rekomendowany przez firmę MEIKO, producenta myjni do kaczek i basenów. *</w:t>
            </w:r>
          </w:p>
          <w:p w14:paraId="18B29FF6" w14:textId="77777777" w:rsidR="003C63A2" w:rsidRPr="00E80388" w:rsidRDefault="003C63A2" w:rsidP="00D16FEF">
            <w:pPr>
              <w:pStyle w:val="Standard"/>
              <w:snapToGrid w:val="0"/>
              <w:rPr>
                <w:rFonts w:ascii="Arial" w:hAnsi="Arial" w:cs="Arial"/>
                <w:sz w:val="18"/>
                <w:szCs w:val="18"/>
              </w:rPr>
            </w:pPr>
            <w:r w:rsidRPr="00E80388">
              <w:rPr>
                <w:rFonts w:ascii="Arial" w:hAnsi="Arial" w:cs="Arial"/>
                <w:sz w:val="18"/>
                <w:szCs w:val="18"/>
              </w:rPr>
              <w:t>Opakowanie a 5 L</w:t>
            </w:r>
          </w:p>
        </w:tc>
        <w:tc>
          <w:tcPr>
            <w:tcW w:w="1160"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17AF57BE" w14:textId="22A017B9" w:rsidR="003C63A2" w:rsidRPr="00E80388" w:rsidRDefault="00C463D1" w:rsidP="00D16FEF">
            <w:pPr>
              <w:pStyle w:val="Standard"/>
              <w:snapToGrid w:val="0"/>
              <w:jc w:val="center"/>
              <w:rPr>
                <w:rFonts w:ascii="Arial" w:hAnsi="Arial" w:cs="Arial"/>
                <w:sz w:val="18"/>
                <w:szCs w:val="18"/>
              </w:rPr>
            </w:pPr>
            <w:r>
              <w:rPr>
                <w:rFonts w:ascii="Arial" w:hAnsi="Arial" w:cs="Arial"/>
                <w:sz w:val="18"/>
                <w:szCs w:val="18"/>
              </w:rPr>
              <w:t xml:space="preserve">26 </w:t>
            </w:r>
            <w:r w:rsidR="003C63A2" w:rsidRPr="00E80388">
              <w:rPr>
                <w:rFonts w:ascii="Arial" w:hAnsi="Arial" w:cs="Arial"/>
                <w:sz w:val="18"/>
                <w:szCs w:val="18"/>
              </w:rPr>
              <w:t>op.</w:t>
            </w:r>
          </w:p>
        </w:tc>
        <w:tc>
          <w:tcPr>
            <w:tcW w:w="2042"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3CC5D06B" w14:textId="77777777" w:rsidR="003C63A2" w:rsidRPr="00E80388" w:rsidRDefault="003C63A2" w:rsidP="00D16FEF">
            <w:pPr>
              <w:pStyle w:val="Standard"/>
              <w:snapToGrid w:val="0"/>
              <w:jc w:val="center"/>
              <w:rPr>
                <w:rFonts w:ascii="Arial" w:hAnsi="Arial" w:cs="Arial"/>
                <w:sz w:val="18"/>
                <w:szCs w:val="18"/>
              </w:rPr>
            </w:pPr>
          </w:p>
        </w:tc>
        <w:tc>
          <w:tcPr>
            <w:tcW w:w="2407"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0BD95BC9" w14:textId="77777777" w:rsidR="003C63A2" w:rsidRPr="00E80388" w:rsidRDefault="003C63A2" w:rsidP="00D16FEF">
            <w:pPr>
              <w:pStyle w:val="Standard"/>
              <w:snapToGrid w:val="0"/>
              <w:jc w:val="center"/>
              <w:rPr>
                <w:rFonts w:ascii="Arial" w:hAnsi="Arial" w:cs="Arial"/>
                <w:sz w:val="18"/>
                <w:szCs w:val="18"/>
              </w:rPr>
            </w:pPr>
          </w:p>
        </w:tc>
        <w:tc>
          <w:tcPr>
            <w:tcW w:w="2156"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2CA2E95D" w14:textId="77777777" w:rsidR="003C63A2" w:rsidRPr="00E80388" w:rsidRDefault="003C63A2" w:rsidP="00D16FEF">
            <w:pPr>
              <w:pStyle w:val="Standard"/>
              <w:snapToGrid w:val="0"/>
              <w:jc w:val="center"/>
              <w:rPr>
                <w:rFonts w:ascii="Arial" w:hAnsi="Arial" w:cs="Arial"/>
                <w:sz w:val="18"/>
                <w:szCs w:val="18"/>
              </w:rPr>
            </w:pPr>
          </w:p>
        </w:tc>
        <w:tc>
          <w:tcPr>
            <w:tcW w:w="1953"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00DF693C" w14:textId="77777777" w:rsidR="003C63A2" w:rsidRPr="00E80388" w:rsidRDefault="003C63A2" w:rsidP="00D16FEF">
            <w:pPr>
              <w:pStyle w:val="Standard"/>
              <w:snapToGrid w:val="0"/>
              <w:jc w:val="center"/>
              <w:rPr>
                <w:rFonts w:ascii="Arial" w:hAnsi="Arial" w:cs="Arial"/>
                <w:sz w:val="18"/>
                <w:szCs w:val="18"/>
              </w:rPr>
            </w:pPr>
          </w:p>
        </w:tc>
        <w:tc>
          <w:tcPr>
            <w:tcW w:w="1689"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15D4CB1C" w14:textId="77777777" w:rsidR="003C63A2" w:rsidRPr="00E80388" w:rsidRDefault="003C63A2" w:rsidP="00D16FEF">
            <w:pPr>
              <w:pStyle w:val="Standard"/>
              <w:snapToGrid w:val="0"/>
              <w:rPr>
                <w:rFonts w:ascii="Arial" w:hAnsi="Arial" w:cs="Arial"/>
                <w:sz w:val="18"/>
                <w:szCs w:val="18"/>
              </w:rPr>
            </w:pPr>
          </w:p>
        </w:tc>
        <w:tc>
          <w:tcPr>
            <w:tcW w:w="145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F80C060" w14:textId="77777777" w:rsidR="003C63A2" w:rsidRPr="00E80388" w:rsidRDefault="003C63A2" w:rsidP="00D16FEF">
            <w:pPr>
              <w:pStyle w:val="Standard"/>
              <w:snapToGrid w:val="0"/>
              <w:rPr>
                <w:rFonts w:ascii="Arial" w:hAnsi="Arial" w:cs="Arial"/>
                <w:sz w:val="18"/>
                <w:szCs w:val="18"/>
              </w:rPr>
            </w:pPr>
          </w:p>
        </w:tc>
      </w:tr>
      <w:tr w:rsidR="003C63A2" w:rsidRPr="00E80388" w14:paraId="4CE1FBD1" w14:textId="77777777" w:rsidTr="00D16FEF">
        <w:tc>
          <w:tcPr>
            <w:tcW w:w="416" w:type="dxa"/>
            <w:tcBorders>
              <w:left w:val="single" w:sz="4" w:space="0" w:color="000000"/>
              <w:bottom w:val="single" w:sz="4" w:space="0" w:color="000000"/>
            </w:tcBorders>
            <w:tcMar>
              <w:top w:w="0" w:type="dxa"/>
              <w:left w:w="70" w:type="dxa"/>
              <w:bottom w:w="0" w:type="dxa"/>
              <w:right w:w="70" w:type="dxa"/>
            </w:tcMar>
            <w:vAlign w:val="center"/>
          </w:tcPr>
          <w:p w14:paraId="04BCA8E8" w14:textId="77777777" w:rsidR="003C63A2" w:rsidRPr="00E80388" w:rsidRDefault="003C63A2" w:rsidP="00D16FEF">
            <w:pPr>
              <w:pStyle w:val="Standard"/>
              <w:snapToGrid w:val="0"/>
              <w:rPr>
                <w:rFonts w:ascii="Arial" w:hAnsi="Arial" w:cs="Arial"/>
                <w:sz w:val="18"/>
                <w:szCs w:val="18"/>
              </w:rPr>
            </w:pPr>
            <w:r w:rsidRPr="00E80388">
              <w:rPr>
                <w:rFonts w:ascii="Arial" w:hAnsi="Arial" w:cs="Arial"/>
                <w:sz w:val="18"/>
                <w:szCs w:val="18"/>
              </w:rPr>
              <w:t>3</w:t>
            </w:r>
          </w:p>
        </w:tc>
        <w:tc>
          <w:tcPr>
            <w:tcW w:w="2874" w:type="dxa"/>
            <w:tcBorders>
              <w:left w:val="single" w:sz="4" w:space="0" w:color="000000"/>
              <w:bottom w:val="single" w:sz="4" w:space="0" w:color="000000"/>
            </w:tcBorders>
            <w:tcMar>
              <w:top w:w="0" w:type="dxa"/>
              <w:left w:w="70" w:type="dxa"/>
              <w:bottom w:w="0" w:type="dxa"/>
              <w:right w:w="70" w:type="dxa"/>
            </w:tcMar>
          </w:tcPr>
          <w:p w14:paraId="54A88C15" w14:textId="77777777" w:rsidR="003C63A2" w:rsidRPr="00E80388" w:rsidRDefault="003C63A2" w:rsidP="00D16FEF">
            <w:pPr>
              <w:pStyle w:val="Textbody"/>
              <w:snapToGrid w:val="0"/>
              <w:rPr>
                <w:rFonts w:ascii="Arial" w:hAnsi="Arial" w:cs="Arial"/>
                <w:sz w:val="18"/>
                <w:szCs w:val="18"/>
              </w:rPr>
            </w:pPr>
            <w:r w:rsidRPr="00E80388">
              <w:rPr>
                <w:rFonts w:ascii="Arial" w:hAnsi="Arial" w:cs="Arial"/>
                <w:sz w:val="18"/>
                <w:szCs w:val="18"/>
              </w:rPr>
              <w:t xml:space="preserve">Płynny, alkaliczny koncentrat do manualnego i maszynowego mycia endoskopów elastycznych , zawierający w swoim składzie </w:t>
            </w:r>
            <w:r w:rsidRPr="00E80388">
              <w:rPr>
                <w:rFonts w:ascii="Arial" w:hAnsi="Arial" w:cs="Arial"/>
                <w:sz w:val="18"/>
                <w:szCs w:val="18"/>
              </w:rPr>
              <w:lastRenderedPageBreak/>
              <w:t>niejonowe środki powierzchniowo czynne i enzymy. Do stosowania w myjniach endoskopowych**w tym do myjni typu ETD2 posiadanej przez zamawiającego. Wartość pH~10,8-11,2.</w:t>
            </w:r>
          </w:p>
          <w:p w14:paraId="6112E1DF" w14:textId="77777777" w:rsidR="003C63A2" w:rsidRPr="00E80388" w:rsidRDefault="003C63A2" w:rsidP="00D16FEF">
            <w:pPr>
              <w:pStyle w:val="Textbody"/>
              <w:snapToGrid w:val="0"/>
              <w:rPr>
                <w:rFonts w:ascii="Arial" w:hAnsi="Arial" w:cs="Arial"/>
                <w:sz w:val="18"/>
                <w:szCs w:val="18"/>
              </w:rPr>
            </w:pPr>
            <w:r w:rsidRPr="00E80388">
              <w:rPr>
                <w:rFonts w:ascii="Arial" w:hAnsi="Arial" w:cs="Arial"/>
                <w:sz w:val="18"/>
                <w:szCs w:val="18"/>
              </w:rPr>
              <w:t>Dozowanie: 5 ml/l.</w:t>
            </w:r>
          </w:p>
          <w:p w14:paraId="2C70213F" w14:textId="77777777" w:rsidR="003C63A2" w:rsidRPr="00E80388" w:rsidRDefault="003C63A2" w:rsidP="00D16FEF">
            <w:pPr>
              <w:pStyle w:val="Textbody"/>
              <w:snapToGrid w:val="0"/>
              <w:rPr>
                <w:rFonts w:ascii="Arial" w:hAnsi="Arial" w:cs="Arial"/>
                <w:sz w:val="18"/>
                <w:szCs w:val="18"/>
              </w:rPr>
            </w:pPr>
            <w:r w:rsidRPr="00E80388">
              <w:rPr>
                <w:rFonts w:ascii="Arial" w:hAnsi="Arial" w:cs="Arial"/>
                <w:sz w:val="18"/>
                <w:szCs w:val="18"/>
              </w:rPr>
              <w:t>Opakowanie a 5l</w:t>
            </w:r>
          </w:p>
        </w:tc>
        <w:tc>
          <w:tcPr>
            <w:tcW w:w="1160" w:type="dxa"/>
            <w:tcBorders>
              <w:left w:val="single" w:sz="4" w:space="0" w:color="000000"/>
              <w:bottom w:val="single" w:sz="4" w:space="0" w:color="000000"/>
            </w:tcBorders>
            <w:tcMar>
              <w:top w:w="0" w:type="dxa"/>
              <w:left w:w="70" w:type="dxa"/>
              <w:bottom w:w="0" w:type="dxa"/>
              <w:right w:w="70" w:type="dxa"/>
            </w:tcMar>
            <w:vAlign w:val="center"/>
          </w:tcPr>
          <w:p w14:paraId="64B843AD" w14:textId="5CA3E543" w:rsidR="003C63A2" w:rsidRPr="00E80388" w:rsidRDefault="00D34911" w:rsidP="00D16FEF">
            <w:pPr>
              <w:pStyle w:val="Standard"/>
              <w:snapToGrid w:val="0"/>
              <w:jc w:val="center"/>
              <w:rPr>
                <w:rFonts w:ascii="Arial" w:hAnsi="Arial" w:cs="Arial"/>
                <w:sz w:val="18"/>
                <w:szCs w:val="18"/>
              </w:rPr>
            </w:pPr>
            <w:r>
              <w:rPr>
                <w:rFonts w:ascii="Arial" w:hAnsi="Arial" w:cs="Arial"/>
                <w:sz w:val="18"/>
                <w:szCs w:val="18"/>
              </w:rPr>
              <w:lastRenderedPageBreak/>
              <w:t>12</w:t>
            </w:r>
            <w:r w:rsidR="003C63A2" w:rsidRPr="00E80388">
              <w:rPr>
                <w:rFonts w:ascii="Arial" w:hAnsi="Arial" w:cs="Arial"/>
                <w:sz w:val="18"/>
                <w:szCs w:val="18"/>
              </w:rPr>
              <w:t xml:space="preserve"> op.</w:t>
            </w:r>
          </w:p>
        </w:tc>
        <w:tc>
          <w:tcPr>
            <w:tcW w:w="2042" w:type="dxa"/>
            <w:tcBorders>
              <w:left w:val="single" w:sz="4" w:space="0" w:color="000000"/>
              <w:bottom w:val="single" w:sz="4" w:space="0" w:color="000000"/>
            </w:tcBorders>
            <w:tcMar>
              <w:top w:w="0" w:type="dxa"/>
              <w:left w:w="70" w:type="dxa"/>
              <w:bottom w:w="0" w:type="dxa"/>
              <w:right w:w="70" w:type="dxa"/>
            </w:tcMar>
            <w:vAlign w:val="center"/>
          </w:tcPr>
          <w:p w14:paraId="0C09433B" w14:textId="77777777" w:rsidR="003C63A2" w:rsidRPr="00E80388" w:rsidRDefault="003C63A2" w:rsidP="00D16FEF">
            <w:pPr>
              <w:pStyle w:val="Standard"/>
              <w:snapToGrid w:val="0"/>
              <w:jc w:val="center"/>
              <w:rPr>
                <w:rFonts w:ascii="Arial" w:hAnsi="Arial" w:cs="Arial"/>
                <w:sz w:val="18"/>
                <w:szCs w:val="18"/>
              </w:rPr>
            </w:pPr>
          </w:p>
        </w:tc>
        <w:tc>
          <w:tcPr>
            <w:tcW w:w="2407" w:type="dxa"/>
            <w:tcBorders>
              <w:left w:val="single" w:sz="4" w:space="0" w:color="000000"/>
              <w:bottom w:val="single" w:sz="4" w:space="0" w:color="000000"/>
            </w:tcBorders>
            <w:tcMar>
              <w:top w:w="0" w:type="dxa"/>
              <w:left w:w="70" w:type="dxa"/>
              <w:bottom w:w="0" w:type="dxa"/>
              <w:right w:w="70" w:type="dxa"/>
            </w:tcMar>
            <w:vAlign w:val="center"/>
          </w:tcPr>
          <w:p w14:paraId="5A64D9D1" w14:textId="77777777" w:rsidR="003C63A2" w:rsidRPr="00E80388" w:rsidRDefault="003C63A2" w:rsidP="00D16FEF">
            <w:pPr>
              <w:pStyle w:val="Standard"/>
              <w:snapToGrid w:val="0"/>
              <w:jc w:val="center"/>
              <w:rPr>
                <w:rFonts w:ascii="Arial" w:hAnsi="Arial" w:cs="Arial"/>
                <w:sz w:val="18"/>
                <w:szCs w:val="18"/>
              </w:rPr>
            </w:pPr>
          </w:p>
        </w:tc>
        <w:tc>
          <w:tcPr>
            <w:tcW w:w="2156" w:type="dxa"/>
            <w:tcBorders>
              <w:left w:val="single" w:sz="4" w:space="0" w:color="000000"/>
              <w:bottom w:val="single" w:sz="4" w:space="0" w:color="000000"/>
            </w:tcBorders>
            <w:tcMar>
              <w:top w:w="0" w:type="dxa"/>
              <w:left w:w="70" w:type="dxa"/>
              <w:bottom w:w="0" w:type="dxa"/>
              <w:right w:w="70" w:type="dxa"/>
            </w:tcMar>
            <w:vAlign w:val="center"/>
          </w:tcPr>
          <w:p w14:paraId="6A050748" w14:textId="77777777" w:rsidR="003C63A2" w:rsidRPr="00E80388" w:rsidRDefault="003C63A2" w:rsidP="00D16FEF">
            <w:pPr>
              <w:pStyle w:val="Standard"/>
              <w:snapToGrid w:val="0"/>
              <w:jc w:val="center"/>
              <w:rPr>
                <w:rFonts w:ascii="Arial" w:hAnsi="Arial" w:cs="Arial"/>
                <w:sz w:val="18"/>
                <w:szCs w:val="18"/>
              </w:rPr>
            </w:pPr>
          </w:p>
        </w:tc>
        <w:tc>
          <w:tcPr>
            <w:tcW w:w="1953" w:type="dxa"/>
            <w:tcBorders>
              <w:left w:val="single" w:sz="4" w:space="0" w:color="000000"/>
              <w:bottom w:val="single" w:sz="4" w:space="0" w:color="000000"/>
            </w:tcBorders>
            <w:tcMar>
              <w:top w:w="0" w:type="dxa"/>
              <w:left w:w="70" w:type="dxa"/>
              <w:bottom w:w="0" w:type="dxa"/>
              <w:right w:w="70" w:type="dxa"/>
            </w:tcMar>
            <w:vAlign w:val="center"/>
          </w:tcPr>
          <w:p w14:paraId="5DF5459F" w14:textId="77777777" w:rsidR="003C63A2" w:rsidRPr="00E80388" w:rsidRDefault="003C63A2" w:rsidP="00D16FEF">
            <w:pPr>
              <w:pStyle w:val="Standard"/>
              <w:snapToGrid w:val="0"/>
              <w:jc w:val="center"/>
              <w:rPr>
                <w:rFonts w:ascii="Arial" w:hAnsi="Arial" w:cs="Arial"/>
                <w:sz w:val="18"/>
                <w:szCs w:val="18"/>
              </w:rPr>
            </w:pPr>
          </w:p>
        </w:tc>
        <w:tc>
          <w:tcPr>
            <w:tcW w:w="1689" w:type="dxa"/>
            <w:tcBorders>
              <w:left w:val="single" w:sz="4" w:space="0" w:color="000000"/>
              <w:bottom w:val="single" w:sz="4" w:space="0" w:color="000000"/>
            </w:tcBorders>
            <w:tcMar>
              <w:top w:w="0" w:type="dxa"/>
              <w:left w:w="70" w:type="dxa"/>
              <w:bottom w:w="0" w:type="dxa"/>
              <w:right w:w="70" w:type="dxa"/>
            </w:tcMar>
            <w:vAlign w:val="center"/>
          </w:tcPr>
          <w:p w14:paraId="257CD741" w14:textId="77777777" w:rsidR="003C63A2" w:rsidRPr="00E80388" w:rsidRDefault="003C63A2" w:rsidP="00D16FEF">
            <w:pPr>
              <w:pStyle w:val="Standard"/>
              <w:snapToGrid w:val="0"/>
              <w:rPr>
                <w:rFonts w:ascii="Arial" w:hAnsi="Arial" w:cs="Arial"/>
                <w:sz w:val="18"/>
                <w:szCs w:val="18"/>
              </w:rPr>
            </w:pPr>
          </w:p>
        </w:tc>
        <w:tc>
          <w:tcPr>
            <w:tcW w:w="1453" w:type="dxa"/>
            <w:tcBorders>
              <w:left w:val="single" w:sz="4" w:space="0" w:color="000000"/>
              <w:bottom w:val="single" w:sz="4" w:space="0" w:color="000000"/>
              <w:right w:val="single" w:sz="4" w:space="0" w:color="000000"/>
            </w:tcBorders>
            <w:tcMar>
              <w:top w:w="0" w:type="dxa"/>
              <w:left w:w="70" w:type="dxa"/>
              <w:bottom w:w="0" w:type="dxa"/>
              <w:right w:w="70" w:type="dxa"/>
            </w:tcMar>
            <w:vAlign w:val="center"/>
          </w:tcPr>
          <w:p w14:paraId="415AA112" w14:textId="77777777" w:rsidR="003C63A2" w:rsidRPr="00E80388" w:rsidRDefault="003C63A2" w:rsidP="00D16FEF">
            <w:pPr>
              <w:pStyle w:val="Standard"/>
              <w:snapToGrid w:val="0"/>
              <w:rPr>
                <w:rFonts w:ascii="Arial" w:hAnsi="Arial" w:cs="Arial"/>
                <w:sz w:val="18"/>
                <w:szCs w:val="18"/>
              </w:rPr>
            </w:pPr>
          </w:p>
        </w:tc>
      </w:tr>
      <w:tr w:rsidR="003C63A2" w:rsidRPr="00E80388" w14:paraId="42B9D478" w14:textId="77777777" w:rsidTr="00D16FEF">
        <w:tc>
          <w:tcPr>
            <w:tcW w:w="416" w:type="dxa"/>
            <w:tcBorders>
              <w:left w:val="single" w:sz="4" w:space="0" w:color="000000"/>
              <w:bottom w:val="single" w:sz="4" w:space="0" w:color="000000"/>
            </w:tcBorders>
            <w:tcMar>
              <w:top w:w="0" w:type="dxa"/>
              <w:left w:w="70" w:type="dxa"/>
              <w:bottom w:w="0" w:type="dxa"/>
              <w:right w:w="70" w:type="dxa"/>
            </w:tcMar>
            <w:vAlign w:val="center"/>
          </w:tcPr>
          <w:p w14:paraId="14865752" w14:textId="77777777" w:rsidR="003C63A2" w:rsidRPr="00E80388" w:rsidRDefault="003C63A2" w:rsidP="00D16FEF">
            <w:pPr>
              <w:pStyle w:val="Standard"/>
              <w:snapToGrid w:val="0"/>
              <w:rPr>
                <w:rFonts w:ascii="Arial" w:hAnsi="Arial" w:cs="Arial"/>
                <w:sz w:val="18"/>
                <w:szCs w:val="18"/>
              </w:rPr>
            </w:pPr>
            <w:r w:rsidRPr="00E80388">
              <w:rPr>
                <w:rFonts w:ascii="Arial" w:hAnsi="Arial" w:cs="Arial"/>
                <w:sz w:val="18"/>
                <w:szCs w:val="18"/>
              </w:rPr>
              <w:t>4</w:t>
            </w:r>
          </w:p>
        </w:tc>
        <w:tc>
          <w:tcPr>
            <w:tcW w:w="2874" w:type="dxa"/>
            <w:tcBorders>
              <w:left w:val="single" w:sz="4" w:space="0" w:color="000000"/>
              <w:bottom w:val="single" w:sz="4" w:space="0" w:color="000000"/>
            </w:tcBorders>
            <w:tcMar>
              <w:top w:w="0" w:type="dxa"/>
              <w:left w:w="70" w:type="dxa"/>
              <w:bottom w:w="0" w:type="dxa"/>
              <w:right w:w="70" w:type="dxa"/>
            </w:tcMar>
          </w:tcPr>
          <w:p w14:paraId="00D0A8D4" w14:textId="77777777" w:rsidR="003C63A2" w:rsidRPr="00E80388" w:rsidRDefault="003C63A2" w:rsidP="00D16FEF">
            <w:pPr>
              <w:pStyle w:val="Textbody"/>
              <w:snapToGrid w:val="0"/>
              <w:rPr>
                <w:rFonts w:ascii="Arial" w:hAnsi="Arial" w:cs="Arial"/>
                <w:sz w:val="18"/>
                <w:szCs w:val="18"/>
              </w:rPr>
            </w:pPr>
            <w:r w:rsidRPr="00E80388">
              <w:rPr>
                <w:rFonts w:ascii="Arial" w:hAnsi="Arial" w:cs="Arial"/>
                <w:sz w:val="18"/>
                <w:szCs w:val="18"/>
              </w:rPr>
              <w:t xml:space="preserve">Płynny koncentrat do maszynowej dezynfekcji endoskopów elastycznych, zawierający w swoim składzie aldehyd </w:t>
            </w:r>
            <w:proofErr w:type="spellStart"/>
            <w:r w:rsidRPr="00E80388">
              <w:rPr>
                <w:rFonts w:ascii="Arial" w:hAnsi="Arial" w:cs="Arial"/>
                <w:sz w:val="18"/>
                <w:szCs w:val="18"/>
              </w:rPr>
              <w:t>glutarowy</w:t>
            </w:r>
            <w:proofErr w:type="spellEnd"/>
            <w:r w:rsidRPr="00E80388">
              <w:rPr>
                <w:rFonts w:ascii="Arial" w:hAnsi="Arial" w:cs="Arial"/>
                <w:sz w:val="18"/>
                <w:szCs w:val="18"/>
              </w:rPr>
              <w:t xml:space="preserve"> w stężeniu nie większym niż 11%, nie zawierający formaldehydu i czwartorzędowych związków amoniowych, działający w temp. 55</w:t>
            </w:r>
            <w:r w:rsidRPr="00E80388">
              <w:rPr>
                <w:rFonts w:ascii="Arial" w:hAnsi="Arial" w:cs="Arial"/>
                <w:sz w:val="18"/>
                <w:szCs w:val="18"/>
                <w:vertAlign w:val="superscript"/>
              </w:rPr>
              <w:t>o</w:t>
            </w:r>
            <w:r w:rsidRPr="00E80388">
              <w:rPr>
                <w:rFonts w:ascii="Arial" w:hAnsi="Arial" w:cs="Arial"/>
                <w:sz w:val="18"/>
                <w:szCs w:val="18"/>
              </w:rPr>
              <w:t xml:space="preserve">C w 5min. na B, F, V, </w:t>
            </w:r>
            <w:proofErr w:type="spellStart"/>
            <w:r w:rsidRPr="00E80388">
              <w:rPr>
                <w:rFonts w:ascii="Arial" w:hAnsi="Arial" w:cs="Arial"/>
                <w:sz w:val="18"/>
                <w:szCs w:val="18"/>
              </w:rPr>
              <w:t>Tbc</w:t>
            </w:r>
            <w:proofErr w:type="spellEnd"/>
            <w:r w:rsidRPr="00E80388">
              <w:rPr>
                <w:rFonts w:ascii="Arial" w:hAnsi="Arial" w:cs="Arial"/>
                <w:sz w:val="18"/>
                <w:szCs w:val="18"/>
              </w:rPr>
              <w:t>**. Razem z kompatybilnym preparatem myjącym posiada potwierdzoną skuteczność procesu wobec sporów (Clostridium Difficile)**. Do stosowania w myjniach endoskopowych** w tym do myjni typu ETD2 posiadanej przez zamawiającego. Dozowanie: 10 ml/l.</w:t>
            </w:r>
          </w:p>
          <w:p w14:paraId="5FE97DCB" w14:textId="77777777" w:rsidR="003C63A2" w:rsidRPr="00E80388" w:rsidRDefault="003C63A2" w:rsidP="00D16FEF">
            <w:pPr>
              <w:pStyle w:val="Textbody"/>
              <w:snapToGrid w:val="0"/>
              <w:rPr>
                <w:rFonts w:ascii="Arial" w:hAnsi="Arial" w:cs="Arial"/>
                <w:sz w:val="18"/>
                <w:szCs w:val="18"/>
              </w:rPr>
            </w:pPr>
            <w:r w:rsidRPr="00E80388">
              <w:rPr>
                <w:rFonts w:ascii="Arial" w:hAnsi="Arial" w:cs="Arial"/>
                <w:sz w:val="18"/>
                <w:szCs w:val="18"/>
              </w:rPr>
              <w:t>Opakowanie a 5l</w:t>
            </w:r>
          </w:p>
        </w:tc>
        <w:tc>
          <w:tcPr>
            <w:tcW w:w="1160" w:type="dxa"/>
            <w:tcBorders>
              <w:left w:val="single" w:sz="4" w:space="0" w:color="000000"/>
              <w:bottom w:val="single" w:sz="4" w:space="0" w:color="000000"/>
            </w:tcBorders>
            <w:tcMar>
              <w:top w:w="0" w:type="dxa"/>
              <w:left w:w="70" w:type="dxa"/>
              <w:bottom w:w="0" w:type="dxa"/>
              <w:right w:w="70" w:type="dxa"/>
            </w:tcMar>
            <w:vAlign w:val="center"/>
          </w:tcPr>
          <w:p w14:paraId="1B8BB81B" w14:textId="0708ADCA" w:rsidR="003C63A2" w:rsidRPr="00E80388" w:rsidRDefault="00333307" w:rsidP="00D16FEF">
            <w:pPr>
              <w:pStyle w:val="Standard"/>
              <w:snapToGrid w:val="0"/>
              <w:jc w:val="center"/>
              <w:rPr>
                <w:rFonts w:ascii="Arial" w:hAnsi="Arial" w:cs="Arial"/>
                <w:sz w:val="18"/>
                <w:szCs w:val="18"/>
              </w:rPr>
            </w:pPr>
            <w:r>
              <w:rPr>
                <w:rFonts w:ascii="Arial" w:hAnsi="Arial" w:cs="Arial"/>
                <w:sz w:val="18"/>
                <w:szCs w:val="18"/>
              </w:rPr>
              <w:t>2</w:t>
            </w:r>
            <w:r w:rsidR="00D34911">
              <w:rPr>
                <w:rFonts w:ascii="Arial" w:hAnsi="Arial" w:cs="Arial"/>
                <w:sz w:val="18"/>
                <w:szCs w:val="18"/>
              </w:rPr>
              <w:t>2</w:t>
            </w:r>
            <w:r w:rsidR="003C63A2" w:rsidRPr="00E80388">
              <w:rPr>
                <w:rFonts w:ascii="Arial" w:hAnsi="Arial" w:cs="Arial"/>
                <w:sz w:val="18"/>
                <w:szCs w:val="18"/>
              </w:rPr>
              <w:t xml:space="preserve"> op.</w:t>
            </w:r>
          </w:p>
        </w:tc>
        <w:tc>
          <w:tcPr>
            <w:tcW w:w="2042" w:type="dxa"/>
            <w:tcBorders>
              <w:left w:val="single" w:sz="4" w:space="0" w:color="000000"/>
              <w:bottom w:val="single" w:sz="4" w:space="0" w:color="000000"/>
            </w:tcBorders>
            <w:tcMar>
              <w:top w:w="0" w:type="dxa"/>
              <w:left w:w="70" w:type="dxa"/>
              <w:bottom w:w="0" w:type="dxa"/>
              <w:right w:w="70" w:type="dxa"/>
            </w:tcMar>
            <w:vAlign w:val="center"/>
          </w:tcPr>
          <w:p w14:paraId="5A229D34" w14:textId="77777777" w:rsidR="003C63A2" w:rsidRPr="00E80388" w:rsidRDefault="003C63A2" w:rsidP="00D16FEF">
            <w:pPr>
              <w:pStyle w:val="Standard"/>
              <w:snapToGrid w:val="0"/>
              <w:jc w:val="center"/>
              <w:rPr>
                <w:rFonts w:ascii="Arial" w:hAnsi="Arial" w:cs="Arial"/>
                <w:sz w:val="18"/>
                <w:szCs w:val="18"/>
              </w:rPr>
            </w:pPr>
          </w:p>
        </w:tc>
        <w:tc>
          <w:tcPr>
            <w:tcW w:w="2407" w:type="dxa"/>
            <w:tcBorders>
              <w:left w:val="single" w:sz="4" w:space="0" w:color="000000"/>
              <w:bottom w:val="single" w:sz="4" w:space="0" w:color="000000"/>
            </w:tcBorders>
            <w:tcMar>
              <w:top w:w="0" w:type="dxa"/>
              <w:left w:w="70" w:type="dxa"/>
              <w:bottom w:w="0" w:type="dxa"/>
              <w:right w:w="70" w:type="dxa"/>
            </w:tcMar>
            <w:vAlign w:val="center"/>
          </w:tcPr>
          <w:p w14:paraId="7CF5B2F9" w14:textId="77777777" w:rsidR="003C63A2" w:rsidRPr="00E80388" w:rsidRDefault="003C63A2" w:rsidP="00D16FEF">
            <w:pPr>
              <w:pStyle w:val="Standard"/>
              <w:snapToGrid w:val="0"/>
              <w:jc w:val="center"/>
              <w:rPr>
                <w:rFonts w:ascii="Arial" w:hAnsi="Arial" w:cs="Arial"/>
                <w:sz w:val="18"/>
                <w:szCs w:val="18"/>
              </w:rPr>
            </w:pPr>
          </w:p>
        </w:tc>
        <w:tc>
          <w:tcPr>
            <w:tcW w:w="2156" w:type="dxa"/>
            <w:tcBorders>
              <w:left w:val="single" w:sz="4" w:space="0" w:color="000000"/>
              <w:bottom w:val="single" w:sz="4" w:space="0" w:color="000000"/>
            </w:tcBorders>
            <w:tcMar>
              <w:top w:w="0" w:type="dxa"/>
              <w:left w:w="70" w:type="dxa"/>
              <w:bottom w:w="0" w:type="dxa"/>
              <w:right w:w="70" w:type="dxa"/>
            </w:tcMar>
            <w:vAlign w:val="center"/>
          </w:tcPr>
          <w:p w14:paraId="78DFE78D" w14:textId="77777777" w:rsidR="003C63A2" w:rsidRPr="00E80388" w:rsidRDefault="003C63A2" w:rsidP="00D16FEF">
            <w:pPr>
              <w:pStyle w:val="Standard"/>
              <w:snapToGrid w:val="0"/>
              <w:jc w:val="center"/>
              <w:rPr>
                <w:rFonts w:ascii="Arial" w:hAnsi="Arial" w:cs="Arial"/>
                <w:sz w:val="18"/>
                <w:szCs w:val="18"/>
              </w:rPr>
            </w:pPr>
          </w:p>
        </w:tc>
        <w:tc>
          <w:tcPr>
            <w:tcW w:w="1953" w:type="dxa"/>
            <w:tcBorders>
              <w:left w:val="single" w:sz="4" w:space="0" w:color="000000"/>
              <w:bottom w:val="single" w:sz="4" w:space="0" w:color="000000"/>
            </w:tcBorders>
            <w:tcMar>
              <w:top w:w="0" w:type="dxa"/>
              <w:left w:w="70" w:type="dxa"/>
              <w:bottom w:w="0" w:type="dxa"/>
              <w:right w:w="70" w:type="dxa"/>
            </w:tcMar>
            <w:vAlign w:val="center"/>
          </w:tcPr>
          <w:p w14:paraId="40C2F80B" w14:textId="77777777" w:rsidR="003C63A2" w:rsidRPr="00E80388" w:rsidRDefault="003C63A2" w:rsidP="00D16FEF">
            <w:pPr>
              <w:pStyle w:val="Standard"/>
              <w:snapToGrid w:val="0"/>
              <w:jc w:val="center"/>
              <w:rPr>
                <w:rFonts w:ascii="Arial" w:hAnsi="Arial" w:cs="Arial"/>
                <w:sz w:val="18"/>
                <w:szCs w:val="18"/>
              </w:rPr>
            </w:pPr>
          </w:p>
        </w:tc>
        <w:tc>
          <w:tcPr>
            <w:tcW w:w="1689" w:type="dxa"/>
            <w:tcBorders>
              <w:left w:val="single" w:sz="4" w:space="0" w:color="000000"/>
              <w:bottom w:val="single" w:sz="4" w:space="0" w:color="000000"/>
            </w:tcBorders>
            <w:tcMar>
              <w:top w:w="0" w:type="dxa"/>
              <w:left w:w="70" w:type="dxa"/>
              <w:bottom w:w="0" w:type="dxa"/>
              <w:right w:w="70" w:type="dxa"/>
            </w:tcMar>
            <w:vAlign w:val="center"/>
          </w:tcPr>
          <w:p w14:paraId="12B2A686" w14:textId="77777777" w:rsidR="003C63A2" w:rsidRPr="00E80388" w:rsidRDefault="003C63A2" w:rsidP="00D16FEF">
            <w:pPr>
              <w:pStyle w:val="Standard"/>
              <w:snapToGrid w:val="0"/>
              <w:rPr>
                <w:rFonts w:ascii="Arial" w:hAnsi="Arial" w:cs="Arial"/>
                <w:sz w:val="18"/>
                <w:szCs w:val="18"/>
              </w:rPr>
            </w:pPr>
          </w:p>
        </w:tc>
        <w:tc>
          <w:tcPr>
            <w:tcW w:w="1453" w:type="dxa"/>
            <w:tcBorders>
              <w:left w:val="single" w:sz="4" w:space="0" w:color="000000"/>
              <w:bottom w:val="single" w:sz="4" w:space="0" w:color="000000"/>
              <w:right w:val="single" w:sz="4" w:space="0" w:color="000000"/>
            </w:tcBorders>
            <w:tcMar>
              <w:top w:w="0" w:type="dxa"/>
              <w:left w:w="70" w:type="dxa"/>
              <w:bottom w:w="0" w:type="dxa"/>
              <w:right w:w="70" w:type="dxa"/>
            </w:tcMar>
            <w:vAlign w:val="center"/>
          </w:tcPr>
          <w:p w14:paraId="6AAB2510" w14:textId="77777777" w:rsidR="003C63A2" w:rsidRPr="00E80388" w:rsidRDefault="003C63A2" w:rsidP="00D16FEF">
            <w:pPr>
              <w:pStyle w:val="Standard"/>
              <w:snapToGrid w:val="0"/>
              <w:rPr>
                <w:rFonts w:ascii="Arial" w:hAnsi="Arial" w:cs="Arial"/>
                <w:sz w:val="18"/>
                <w:szCs w:val="18"/>
              </w:rPr>
            </w:pPr>
          </w:p>
        </w:tc>
      </w:tr>
      <w:tr w:rsidR="003C63A2" w:rsidRPr="00E80388" w14:paraId="6114ECB7" w14:textId="77777777" w:rsidTr="00D16FEF">
        <w:tc>
          <w:tcPr>
            <w:tcW w:w="8899" w:type="dxa"/>
            <w:gridSpan w:val="5"/>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6E18CA85" w14:textId="77777777" w:rsidR="003C63A2" w:rsidRPr="00E80388" w:rsidRDefault="003C63A2" w:rsidP="00D16FEF">
            <w:pPr>
              <w:pStyle w:val="Standard"/>
              <w:snapToGrid w:val="0"/>
              <w:rPr>
                <w:rFonts w:ascii="Arial" w:hAnsi="Arial" w:cs="Arial"/>
                <w:b/>
                <w:sz w:val="18"/>
                <w:szCs w:val="18"/>
              </w:rPr>
            </w:pPr>
          </w:p>
          <w:p w14:paraId="481E42BB" w14:textId="77777777" w:rsidR="003C63A2" w:rsidRPr="00E80388" w:rsidRDefault="003C63A2" w:rsidP="00D16FEF">
            <w:pPr>
              <w:pStyle w:val="Standard"/>
              <w:snapToGrid w:val="0"/>
              <w:rPr>
                <w:rFonts w:ascii="Arial" w:hAnsi="Arial" w:cs="Arial"/>
                <w:b/>
                <w:sz w:val="18"/>
                <w:szCs w:val="18"/>
              </w:rPr>
            </w:pPr>
            <w:r w:rsidRPr="00E80388">
              <w:rPr>
                <w:rFonts w:ascii="Arial" w:hAnsi="Arial" w:cs="Arial"/>
                <w:b/>
                <w:sz w:val="18"/>
                <w:szCs w:val="18"/>
              </w:rPr>
              <w:t>RAZEM:</w:t>
            </w:r>
          </w:p>
          <w:p w14:paraId="4BF2E7DC" w14:textId="77777777" w:rsidR="003C63A2" w:rsidRPr="00E80388" w:rsidRDefault="003C63A2" w:rsidP="00D16FEF">
            <w:pPr>
              <w:pStyle w:val="Standard"/>
              <w:snapToGrid w:val="0"/>
              <w:rPr>
                <w:rFonts w:ascii="Arial" w:hAnsi="Arial" w:cs="Arial"/>
                <w:b/>
                <w:sz w:val="18"/>
                <w:szCs w:val="18"/>
              </w:rPr>
            </w:pPr>
          </w:p>
        </w:tc>
        <w:tc>
          <w:tcPr>
            <w:tcW w:w="2156"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40B5BA4A" w14:textId="77777777" w:rsidR="003C63A2" w:rsidRPr="00E80388" w:rsidRDefault="003C63A2" w:rsidP="00D16FEF">
            <w:pPr>
              <w:pStyle w:val="Standard"/>
              <w:snapToGrid w:val="0"/>
              <w:rPr>
                <w:rFonts w:ascii="Arial" w:hAnsi="Arial" w:cs="Arial"/>
                <w:b/>
                <w:sz w:val="18"/>
                <w:szCs w:val="18"/>
              </w:rPr>
            </w:pPr>
          </w:p>
        </w:tc>
        <w:tc>
          <w:tcPr>
            <w:tcW w:w="1953"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16B87AC8" w14:textId="77777777" w:rsidR="003C63A2" w:rsidRPr="00E80388" w:rsidRDefault="003C63A2" w:rsidP="00D16FEF">
            <w:pPr>
              <w:pStyle w:val="Standard"/>
              <w:snapToGrid w:val="0"/>
              <w:rPr>
                <w:rFonts w:ascii="Arial" w:hAnsi="Arial" w:cs="Arial"/>
                <w:b/>
                <w:sz w:val="18"/>
                <w:szCs w:val="18"/>
              </w:rPr>
            </w:pPr>
          </w:p>
        </w:tc>
        <w:tc>
          <w:tcPr>
            <w:tcW w:w="3142" w:type="dxa"/>
            <w:gridSpan w:val="2"/>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E4B1296" w14:textId="77777777" w:rsidR="003C63A2" w:rsidRPr="00E80388" w:rsidRDefault="003C63A2" w:rsidP="00D16FEF">
            <w:pPr>
              <w:pStyle w:val="Standard"/>
              <w:snapToGrid w:val="0"/>
              <w:rPr>
                <w:rFonts w:ascii="Arial" w:hAnsi="Arial" w:cs="Arial"/>
                <w:b/>
                <w:sz w:val="18"/>
                <w:szCs w:val="18"/>
              </w:rPr>
            </w:pPr>
          </w:p>
        </w:tc>
      </w:tr>
    </w:tbl>
    <w:p w14:paraId="7ACA1BB8" w14:textId="77777777" w:rsidR="003C63A2" w:rsidRPr="00E80388" w:rsidRDefault="003C63A2" w:rsidP="003C63A2">
      <w:pPr>
        <w:pStyle w:val="Standard"/>
        <w:ind w:left="720"/>
        <w:rPr>
          <w:rFonts w:ascii="Arial" w:hAnsi="Arial" w:cs="Arial"/>
          <w:sz w:val="18"/>
          <w:szCs w:val="18"/>
        </w:rPr>
      </w:pPr>
    </w:p>
    <w:p w14:paraId="3696499F" w14:textId="77777777" w:rsidR="003C63A2" w:rsidRPr="00E80388" w:rsidRDefault="003C63A2" w:rsidP="003C63A2">
      <w:pPr>
        <w:pStyle w:val="Standard"/>
        <w:ind w:left="720"/>
        <w:rPr>
          <w:rFonts w:ascii="Arial" w:hAnsi="Arial" w:cs="Arial"/>
          <w:sz w:val="18"/>
          <w:szCs w:val="18"/>
        </w:rPr>
      </w:pPr>
      <w:r w:rsidRPr="00E80388">
        <w:rPr>
          <w:rFonts w:ascii="Arial" w:hAnsi="Arial" w:cs="Arial"/>
          <w:sz w:val="18"/>
          <w:szCs w:val="18"/>
        </w:rPr>
        <w:t>*poz. 1 i 2 Rekomendacja wystawiona przez producenta posiadanych przez szpital myjni do kaczek i basenów firmy MEIKO</w:t>
      </w:r>
    </w:p>
    <w:p w14:paraId="3E932244" w14:textId="77777777" w:rsidR="003C63A2" w:rsidRPr="00E80388" w:rsidRDefault="003C63A2" w:rsidP="003C63A2">
      <w:pPr>
        <w:pStyle w:val="Standard"/>
        <w:ind w:left="720"/>
        <w:rPr>
          <w:rFonts w:ascii="Arial" w:hAnsi="Arial" w:cs="Arial"/>
          <w:sz w:val="18"/>
          <w:szCs w:val="18"/>
        </w:rPr>
      </w:pPr>
      <w:r w:rsidRPr="00E80388">
        <w:rPr>
          <w:rFonts w:ascii="Arial" w:hAnsi="Arial" w:cs="Arial"/>
          <w:sz w:val="18"/>
          <w:szCs w:val="18"/>
        </w:rPr>
        <w:t>**poz. 3 i 4 Kalibracja myjni po stronie oferenta wraz z wykonaniem badania: poboru środków chemicznych procesu, oceny za pomocą niezależnego certyfikowanego urządzenia pomiarowego czasu trwania dezynfekcji i temperatury dezynfekcji (zgodnie z EN ISO 15883:1)</w:t>
      </w:r>
    </w:p>
    <w:p w14:paraId="2D966BD0" w14:textId="77777777" w:rsidR="003C63A2" w:rsidRPr="00E80388" w:rsidRDefault="003C63A2" w:rsidP="003C63A2">
      <w:pPr>
        <w:pStyle w:val="Standard"/>
        <w:jc w:val="right"/>
        <w:rPr>
          <w:rFonts w:ascii="Arial" w:hAnsi="Arial" w:cs="Arial"/>
          <w:sz w:val="18"/>
          <w:szCs w:val="18"/>
        </w:rPr>
      </w:pPr>
      <w:r w:rsidRPr="00E80388">
        <w:rPr>
          <w:rFonts w:ascii="Arial" w:hAnsi="Arial" w:cs="Arial"/>
          <w:sz w:val="18"/>
          <w:szCs w:val="18"/>
        </w:rPr>
        <w:t>Data i podpis osoby upoważnionej …………………………..</w:t>
      </w:r>
    </w:p>
    <w:p w14:paraId="7EB2CD9F" w14:textId="77777777" w:rsidR="003C63A2" w:rsidRPr="00E80388" w:rsidRDefault="003C63A2" w:rsidP="003C63A2">
      <w:pPr>
        <w:ind w:right="-227"/>
        <w:rPr>
          <w:rFonts w:ascii="Arial" w:hAnsi="Arial" w:cs="Arial"/>
          <w:b/>
          <w:sz w:val="18"/>
          <w:szCs w:val="18"/>
        </w:rPr>
      </w:pPr>
    </w:p>
    <w:sectPr w:rsidR="003C63A2" w:rsidRPr="00E80388" w:rsidSect="00853861">
      <w:headerReference w:type="default" r:id="rId7"/>
      <w:pgSz w:w="16838" w:h="11906" w:orient="landscape"/>
      <w:pgMar w:top="1417" w:right="1417" w:bottom="993"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15D689" w14:textId="77777777" w:rsidR="00CF782F" w:rsidRDefault="00CF782F">
      <w:pPr>
        <w:spacing w:line="240" w:lineRule="auto"/>
      </w:pPr>
      <w:r>
        <w:separator/>
      </w:r>
    </w:p>
  </w:endnote>
  <w:endnote w:type="continuationSeparator" w:id="0">
    <w:p w14:paraId="4AF381B4" w14:textId="77777777" w:rsidR="00CF782F" w:rsidRDefault="00CF78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Microsoft YaHei">
    <w:panose1 w:val="020B0503020204020204"/>
    <w:charset w:val="86"/>
    <w:family w:val="swiss"/>
    <w:pitch w:val="variable"/>
    <w:sig w:usb0="80000287" w:usb1="2ACF3C50" w:usb2="00000016" w:usb3="00000000" w:csb0="0004001F" w:csb1="00000000"/>
  </w:font>
  <w:font w:name="RotisSansSerifPro">
    <w:altName w:val="Arial"/>
    <w:charset w:val="00"/>
    <w:family w:val="swiss"/>
    <w:pitch w:val="default"/>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0DBEF8" w14:textId="77777777" w:rsidR="00CF782F" w:rsidRDefault="00CF782F">
      <w:pPr>
        <w:spacing w:line="240" w:lineRule="auto"/>
      </w:pPr>
      <w:r>
        <w:separator/>
      </w:r>
    </w:p>
  </w:footnote>
  <w:footnote w:type="continuationSeparator" w:id="0">
    <w:p w14:paraId="03D1BA0D" w14:textId="77777777" w:rsidR="00CF782F" w:rsidRDefault="00CF78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91DD3D" w14:textId="4492AB66" w:rsidR="00612A8C" w:rsidRDefault="00612A8C">
    <w:pPr>
      <w:pStyle w:val="Nagwek"/>
    </w:pPr>
    <w:r>
      <w:t>SPZOZ-ZP-271-</w:t>
    </w:r>
    <w:r w:rsidR="00B10091">
      <w:t>9</w:t>
    </w:r>
    <w:r>
      <w:t>/26</w:t>
    </w:r>
    <w:r>
      <w:tab/>
    </w:r>
    <w:r>
      <w:tab/>
    </w:r>
    <w:r>
      <w:tab/>
    </w:r>
    <w:r>
      <w:tab/>
    </w:r>
    <w:r>
      <w:tab/>
    </w:r>
    <w:r>
      <w:tab/>
      <w:t xml:space="preserve">       Zał</w:t>
    </w:r>
    <w:r w:rsidR="00B10091">
      <w:t>ą</w:t>
    </w:r>
    <w:r>
      <w:t>cznik nr 2 do SWZ</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2"/>
    <w:lvl w:ilvl="0">
      <w:start w:val="1"/>
      <w:numFmt w:val="bullet"/>
      <w:lvlText w:val=""/>
      <w:lvlJc w:val="left"/>
      <w:pPr>
        <w:tabs>
          <w:tab w:val="num" w:pos="0"/>
        </w:tabs>
        <w:ind w:left="0" w:firstLine="0"/>
      </w:pPr>
      <w:rPr>
        <w:rFonts w:ascii="Symbol" w:hAnsi="Symbol" w:cs="Times New Roman"/>
        <w:sz w:val="18"/>
        <w:szCs w:val="18"/>
      </w:rPr>
    </w:lvl>
    <w:lvl w:ilvl="1">
      <w:start w:val="1"/>
      <w:numFmt w:val="bullet"/>
      <w:lvlText w:val=""/>
      <w:lvlJc w:val="left"/>
      <w:pPr>
        <w:tabs>
          <w:tab w:val="num" w:pos="0"/>
        </w:tabs>
        <w:ind w:left="0" w:firstLine="0"/>
      </w:pPr>
      <w:rPr>
        <w:rFonts w:ascii="Symbol" w:hAnsi="Symbol" w:cs="Times New Roman"/>
        <w:sz w:val="18"/>
        <w:szCs w:val="18"/>
      </w:rPr>
    </w:lvl>
    <w:lvl w:ilvl="2">
      <w:start w:val="1"/>
      <w:numFmt w:val="bullet"/>
      <w:lvlText w:val=""/>
      <w:lvlJc w:val="left"/>
      <w:pPr>
        <w:tabs>
          <w:tab w:val="num" w:pos="0"/>
        </w:tabs>
        <w:ind w:left="0" w:firstLine="0"/>
      </w:pPr>
      <w:rPr>
        <w:rFonts w:ascii="Symbol" w:hAnsi="Symbol" w:cs="Times New Roman"/>
        <w:sz w:val="18"/>
        <w:szCs w:val="18"/>
      </w:rPr>
    </w:lvl>
    <w:lvl w:ilvl="3">
      <w:start w:val="1"/>
      <w:numFmt w:val="bullet"/>
      <w:lvlText w:val=""/>
      <w:lvlJc w:val="left"/>
      <w:pPr>
        <w:tabs>
          <w:tab w:val="num" w:pos="0"/>
        </w:tabs>
        <w:ind w:left="0" w:firstLine="0"/>
      </w:pPr>
      <w:rPr>
        <w:rFonts w:ascii="Symbol" w:hAnsi="Symbol" w:cs="Times New Roman"/>
        <w:sz w:val="18"/>
        <w:szCs w:val="18"/>
      </w:rPr>
    </w:lvl>
    <w:lvl w:ilvl="4">
      <w:start w:val="1"/>
      <w:numFmt w:val="bullet"/>
      <w:lvlText w:val=""/>
      <w:lvlJc w:val="left"/>
      <w:pPr>
        <w:tabs>
          <w:tab w:val="num" w:pos="0"/>
        </w:tabs>
        <w:ind w:left="0" w:firstLine="0"/>
      </w:pPr>
      <w:rPr>
        <w:rFonts w:ascii="Symbol" w:hAnsi="Symbol" w:cs="Times New Roman"/>
        <w:sz w:val="18"/>
        <w:szCs w:val="18"/>
      </w:rPr>
    </w:lvl>
    <w:lvl w:ilvl="5">
      <w:start w:val="1"/>
      <w:numFmt w:val="bullet"/>
      <w:lvlText w:val=""/>
      <w:lvlJc w:val="left"/>
      <w:pPr>
        <w:tabs>
          <w:tab w:val="num" w:pos="0"/>
        </w:tabs>
        <w:ind w:left="0" w:firstLine="0"/>
      </w:pPr>
      <w:rPr>
        <w:rFonts w:ascii="Symbol" w:hAnsi="Symbol" w:cs="Times New Roman"/>
        <w:sz w:val="18"/>
        <w:szCs w:val="18"/>
      </w:rPr>
    </w:lvl>
    <w:lvl w:ilvl="6">
      <w:start w:val="1"/>
      <w:numFmt w:val="bullet"/>
      <w:lvlText w:val=""/>
      <w:lvlJc w:val="left"/>
      <w:pPr>
        <w:tabs>
          <w:tab w:val="num" w:pos="0"/>
        </w:tabs>
        <w:ind w:left="0" w:firstLine="0"/>
      </w:pPr>
      <w:rPr>
        <w:rFonts w:ascii="Symbol" w:hAnsi="Symbol" w:cs="Times New Roman"/>
        <w:sz w:val="18"/>
        <w:szCs w:val="18"/>
      </w:rPr>
    </w:lvl>
    <w:lvl w:ilvl="7">
      <w:start w:val="1"/>
      <w:numFmt w:val="bullet"/>
      <w:lvlText w:val=""/>
      <w:lvlJc w:val="left"/>
      <w:pPr>
        <w:tabs>
          <w:tab w:val="num" w:pos="0"/>
        </w:tabs>
        <w:ind w:left="0" w:firstLine="0"/>
      </w:pPr>
      <w:rPr>
        <w:rFonts w:ascii="Symbol" w:hAnsi="Symbol" w:cs="Times New Roman"/>
        <w:sz w:val="18"/>
        <w:szCs w:val="18"/>
      </w:rPr>
    </w:lvl>
    <w:lvl w:ilvl="8">
      <w:start w:val="1"/>
      <w:numFmt w:val="bullet"/>
      <w:lvlText w:val=""/>
      <w:lvlJc w:val="left"/>
      <w:pPr>
        <w:tabs>
          <w:tab w:val="num" w:pos="0"/>
        </w:tabs>
        <w:ind w:left="0" w:firstLine="0"/>
      </w:pPr>
      <w:rPr>
        <w:rFonts w:ascii="Symbol" w:hAnsi="Symbol" w:cs="Times New Roman"/>
        <w:sz w:val="18"/>
        <w:szCs w:val="18"/>
      </w:rPr>
    </w:lvl>
  </w:abstractNum>
  <w:abstractNum w:abstractNumId="2" w15:restartNumberingAfterBreak="0">
    <w:nsid w:val="29EC016E"/>
    <w:multiLevelType w:val="hybridMultilevel"/>
    <w:tmpl w:val="3446AFB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15:restartNumberingAfterBreak="0">
    <w:nsid w:val="376301C8"/>
    <w:multiLevelType w:val="hybridMultilevel"/>
    <w:tmpl w:val="E68E920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60706296"/>
    <w:multiLevelType w:val="multilevel"/>
    <w:tmpl w:val="D42EA242"/>
    <w:styleLink w:val="WWNum1"/>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6BB95DA7"/>
    <w:multiLevelType w:val="hybridMultilevel"/>
    <w:tmpl w:val="17B4CF2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0"/>
  </w:num>
  <w:num w:numId="4">
    <w:abstractNumId w:val="3"/>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63A2"/>
    <w:rsid w:val="00013D58"/>
    <w:rsid w:val="00022D17"/>
    <w:rsid w:val="000376BF"/>
    <w:rsid w:val="00057BD8"/>
    <w:rsid w:val="00071E26"/>
    <w:rsid w:val="00085FAC"/>
    <w:rsid w:val="000C00EA"/>
    <w:rsid w:val="000E40B4"/>
    <w:rsid w:val="001131F9"/>
    <w:rsid w:val="00196CDA"/>
    <w:rsid w:val="001A0F93"/>
    <w:rsid w:val="001A366B"/>
    <w:rsid w:val="001B1688"/>
    <w:rsid w:val="001C4F46"/>
    <w:rsid w:val="00200DF5"/>
    <w:rsid w:val="002324C4"/>
    <w:rsid w:val="00267000"/>
    <w:rsid w:val="002D56A1"/>
    <w:rsid w:val="002E7EF9"/>
    <w:rsid w:val="00326648"/>
    <w:rsid w:val="00333307"/>
    <w:rsid w:val="003451E8"/>
    <w:rsid w:val="0037694C"/>
    <w:rsid w:val="003B6B9A"/>
    <w:rsid w:val="003C63A2"/>
    <w:rsid w:val="003D457D"/>
    <w:rsid w:val="00401621"/>
    <w:rsid w:val="00410086"/>
    <w:rsid w:val="00410B01"/>
    <w:rsid w:val="00412D85"/>
    <w:rsid w:val="004140CE"/>
    <w:rsid w:val="0047734E"/>
    <w:rsid w:val="004958A1"/>
    <w:rsid w:val="004A0702"/>
    <w:rsid w:val="004E407D"/>
    <w:rsid w:val="005158E2"/>
    <w:rsid w:val="00521CD4"/>
    <w:rsid w:val="00522791"/>
    <w:rsid w:val="00535A59"/>
    <w:rsid w:val="005515C0"/>
    <w:rsid w:val="0056089C"/>
    <w:rsid w:val="0057061F"/>
    <w:rsid w:val="00586890"/>
    <w:rsid w:val="005B23D6"/>
    <w:rsid w:val="005C2D9F"/>
    <w:rsid w:val="005D2839"/>
    <w:rsid w:val="005F3A06"/>
    <w:rsid w:val="0060161E"/>
    <w:rsid w:val="00612A8C"/>
    <w:rsid w:val="00617C2C"/>
    <w:rsid w:val="00620742"/>
    <w:rsid w:val="0062435F"/>
    <w:rsid w:val="006352E9"/>
    <w:rsid w:val="00684DBB"/>
    <w:rsid w:val="006870E5"/>
    <w:rsid w:val="006B1683"/>
    <w:rsid w:val="006C0B24"/>
    <w:rsid w:val="006C3E7D"/>
    <w:rsid w:val="006C493B"/>
    <w:rsid w:val="006C7631"/>
    <w:rsid w:val="006D305B"/>
    <w:rsid w:val="006F673F"/>
    <w:rsid w:val="00703EEE"/>
    <w:rsid w:val="00713040"/>
    <w:rsid w:val="00716AA5"/>
    <w:rsid w:val="007208AF"/>
    <w:rsid w:val="0073114E"/>
    <w:rsid w:val="00757D7A"/>
    <w:rsid w:val="00777515"/>
    <w:rsid w:val="00777747"/>
    <w:rsid w:val="00781A26"/>
    <w:rsid w:val="00782C16"/>
    <w:rsid w:val="007B31A6"/>
    <w:rsid w:val="007D5CED"/>
    <w:rsid w:val="007D6AE4"/>
    <w:rsid w:val="007E359C"/>
    <w:rsid w:val="007E46D1"/>
    <w:rsid w:val="007E71C1"/>
    <w:rsid w:val="007F0380"/>
    <w:rsid w:val="007F0CAD"/>
    <w:rsid w:val="007F67B0"/>
    <w:rsid w:val="00820967"/>
    <w:rsid w:val="00831982"/>
    <w:rsid w:val="00853861"/>
    <w:rsid w:val="0085605D"/>
    <w:rsid w:val="0086537B"/>
    <w:rsid w:val="0087575E"/>
    <w:rsid w:val="00886AEB"/>
    <w:rsid w:val="008A40FA"/>
    <w:rsid w:val="008B0EA1"/>
    <w:rsid w:val="00942DD5"/>
    <w:rsid w:val="00945F9A"/>
    <w:rsid w:val="00961A71"/>
    <w:rsid w:val="009654FA"/>
    <w:rsid w:val="0096670A"/>
    <w:rsid w:val="009B139D"/>
    <w:rsid w:val="009B2440"/>
    <w:rsid w:val="009D017E"/>
    <w:rsid w:val="00A4271E"/>
    <w:rsid w:val="00A5674A"/>
    <w:rsid w:val="00A65E30"/>
    <w:rsid w:val="00A76581"/>
    <w:rsid w:val="00A96263"/>
    <w:rsid w:val="00AA08F1"/>
    <w:rsid w:val="00AB46A6"/>
    <w:rsid w:val="00AB558B"/>
    <w:rsid w:val="00AC2374"/>
    <w:rsid w:val="00AF5B5C"/>
    <w:rsid w:val="00B010A6"/>
    <w:rsid w:val="00B10091"/>
    <w:rsid w:val="00B20205"/>
    <w:rsid w:val="00B33C1A"/>
    <w:rsid w:val="00B43B1C"/>
    <w:rsid w:val="00B61E21"/>
    <w:rsid w:val="00BC644F"/>
    <w:rsid w:val="00BD237B"/>
    <w:rsid w:val="00BD6018"/>
    <w:rsid w:val="00C0251A"/>
    <w:rsid w:val="00C31B10"/>
    <w:rsid w:val="00C44A0C"/>
    <w:rsid w:val="00C463D1"/>
    <w:rsid w:val="00C52BAF"/>
    <w:rsid w:val="00CA06E9"/>
    <w:rsid w:val="00CA7508"/>
    <w:rsid w:val="00CB0A1D"/>
    <w:rsid w:val="00CC3BA6"/>
    <w:rsid w:val="00CC519F"/>
    <w:rsid w:val="00CF0DFC"/>
    <w:rsid w:val="00CF782F"/>
    <w:rsid w:val="00D16FEF"/>
    <w:rsid w:val="00D34911"/>
    <w:rsid w:val="00D51FD8"/>
    <w:rsid w:val="00D54A85"/>
    <w:rsid w:val="00D93667"/>
    <w:rsid w:val="00D9594B"/>
    <w:rsid w:val="00DA29E2"/>
    <w:rsid w:val="00E21F8E"/>
    <w:rsid w:val="00E3214C"/>
    <w:rsid w:val="00E355FB"/>
    <w:rsid w:val="00E421CB"/>
    <w:rsid w:val="00E652D6"/>
    <w:rsid w:val="00E671D5"/>
    <w:rsid w:val="00E8513F"/>
    <w:rsid w:val="00E867D3"/>
    <w:rsid w:val="00EA4884"/>
    <w:rsid w:val="00ED716D"/>
    <w:rsid w:val="00EF1944"/>
    <w:rsid w:val="00F038AF"/>
    <w:rsid w:val="00F13F5E"/>
    <w:rsid w:val="00F47FC9"/>
    <w:rsid w:val="00F605E5"/>
    <w:rsid w:val="00F61480"/>
    <w:rsid w:val="00F64373"/>
    <w:rsid w:val="00F93F1C"/>
    <w:rsid w:val="00F96A11"/>
    <w:rsid w:val="00FA555D"/>
    <w:rsid w:val="00FC5FE7"/>
    <w:rsid w:val="00FD370D"/>
    <w:rsid w:val="00FE393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748D8C"/>
  <w15:docId w15:val="{D39F0726-00ED-4641-A533-A78F69E5CD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612A8C"/>
    <w:pPr>
      <w:widowControl w:val="0"/>
      <w:suppressAutoHyphens/>
      <w:spacing w:after="0" w:line="100" w:lineRule="atLeast"/>
      <w:textAlignment w:val="baseline"/>
    </w:pPr>
    <w:rPr>
      <w:rFonts w:ascii="Times New Roman" w:eastAsia="SimSun" w:hAnsi="Times New Roman" w:cs="Mangal"/>
      <w:kern w:val="1"/>
      <w:sz w:val="24"/>
      <w:szCs w:val="24"/>
      <w:lang w:eastAsia="hi-IN" w:bidi="hi-IN"/>
    </w:rPr>
  </w:style>
  <w:style w:type="paragraph" w:styleId="Nagwek1">
    <w:name w:val="heading 1"/>
    <w:basedOn w:val="Normalny"/>
    <w:next w:val="Normalny"/>
    <w:link w:val="Nagwek1Znak"/>
    <w:uiPriority w:val="9"/>
    <w:qFormat/>
    <w:rsid w:val="003C63A2"/>
    <w:pPr>
      <w:keepNext/>
      <w:tabs>
        <w:tab w:val="num" w:pos="0"/>
      </w:tabs>
      <w:outlineLvl w:val="0"/>
    </w:pPr>
    <w:rPr>
      <w:rFonts w:ascii="Arial" w:hAnsi="Arial" w:cs="Arial"/>
      <w:b/>
      <w:szCs w:val="20"/>
    </w:rPr>
  </w:style>
  <w:style w:type="paragraph" w:styleId="Nagwek3">
    <w:name w:val="heading 3"/>
    <w:basedOn w:val="Normalny"/>
    <w:next w:val="Normalny"/>
    <w:link w:val="Nagwek3Znak"/>
    <w:qFormat/>
    <w:rsid w:val="003C63A2"/>
    <w:pPr>
      <w:keepNext/>
      <w:tabs>
        <w:tab w:val="num" w:pos="0"/>
      </w:tabs>
      <w:spacing w:before="240" w:after="60"/>
      <w:outlineLvl w:val="2"/>
    </w:pPr>
    <w:rPr>
      <w:rFonts w:ascii="Cambria" w:eastAsia="Times New Roman" w:hAnsi="Cambria" w:cs="Cambria"/>
      <w:b/>
      <w:bCs/>
      <w:sz w:val="26"/>
      <w:szCs w:val="23"/>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3C63A2"/>
    <w:rPr>
      <w:rFonts w:ascii="Arial" w:eastAsia="SimSun" w:hAnsi="Arial" w:cs="Arial"/>
      <w:b/>
      <w:kern w:val="1"/>
      <w:sz w:val="24"/>
      <w:szCs w:val="20"/>
      <w:lang w:eastAsia="hi-IN" w:bidi="hi-IN"/>
    </w:rPr>
  </w:style>
  <w:style w:type="character" w:customStyle="1" w:styleId="Nagwek3Znak">
    <w:name w:val="Nagłówek 3 Znak"/>
    <w:basedOn w:val="Domylnaczcionkaakapitu"/>
    <w:link w:val="Nagwek3"/>
    <w:rsid w:val="003C63A2"/>
    <w:rPr>
      <w:rFonts w:ascii="Cambria" w:eastAsia="Times New Roman" w:hAnsi="Cambria" w:cs="Cambria"/>
      <w:b/>
      <w:bCs/>
      <w:kern w:val="1"/>
      <w:sz w:val="26"/>
      <w:szCs w:val="23"/>
      <w:lang w:eastAsia="hi-IN" w:bidi="hi-IN"/>
    </w:rPr>
  </w:style>
  <w:style w:type="character" w:customStyle="1" w:styleId="Domylnaczcionkaakapitu1">
    <w:name w:val="Domyślna czcionka akapitu1"/>
    <w:rsid w:val="003C63A2"/>
  </w:style>
  <w:style w:type="paragraph" w:styleId="Tekstpodstawowy">
    <w:name w:val="Body Text"/>
    <w:basedOn w:val="Normalny"/>
    <w:link w:val="TekstpodstawowyZnak"/>
    <w:rsid w:val="003C63A2"/>
    <w:pPr>
      <w:spacing w:after="120"/>
    </w:pPr>
  </w:style>
  <w:style w:type="character" w:customStyle="1" w:styleId="TekstpodstawowyZnak">
    <w:name w:val="Tekst podstawowy Znak"/>
    <w:basedOn w:val="Domylnaczcionkaakapitu"/>
    <w:link w:val="Tekstpodstawowy"/>
    <w:rsid w:val="003C63A2"/>
    <w:rPr>
      <w:rFonts w:ascii="Times New Roman" w:eastAsia="SimSun" w:hAnsi="Times New Roman" w:cs="Mangal"/>
      <w:kern w:val="1"/>
      <w:sz w:val="24"/>
      <w:szCs w:val="24"/>
      <w:lang w:eastAsia="hi-IN" w:bidi="hi-IN"/>
    </w:rPr>
  </w:style>
  <w:style w:type="paragraph" w:customStyle="1" w:styleId="Normalny1">
    <w:name w:val="Normalny1"/>
    <w:rsid w:val="003C63A2"/>
    <w:pPr>
      <w:widowControl w:val="0"/>
      <w:suppressAutoHyphens/>
      <w:spacing w:after="0" w:line="100" w:lineRule="atLeast"/>
      <w:textAlignment w:val="baseline"/>
    </w:pPr>
    <w:rPr>
      <w:rFonts w:ascii="Times New Roman" w:eastAsia="SimSun" w:hAnsi="Times New Roman" w:cs="Mangal"/>
      <w:kern w:val="1"/>
      <w:sz w:val="24"/>
      <w:szCs w:val="24"/>
      <w:lang w:eastAsia="hi-IN" w:bidi="hi-IN"/>
    </w:rPr>
  </w:style>
  <w:style w:type="paragraph" w:customStyle="1" w:styleId="Default">
    <w:name w:val="Default"/>
    <w:rsid w:val="003C63A2"/>
    <w:pPr>
      <w:suppressAutoHyphens/>
      <w:autoSpaceDE w:val="0"/>
      <w:spacing w:after="0" w:line="100" w:lineRule="atLeast"/>
      <w:textAlignment w:val="baseline"/>
    </w:pPr>
    <w:rPr>
      <w:rFonts w:ascii="Arial" w:eastAsia="Arial" w:hAnsi="Arial" w:cs="Arial"/>
      <w:color w:val="000000"/>
      <w:kern w:val="1"/>
      <w:sz w:val="24"/>
      <w:szCs w:val="24"/>
      <w:lang w:eastAsia="ar-SA"/>
    </w:rPr>
  </w:style>
  <w:style w:type="paragraph" w:customStyle="1" w:styleId="gwp4c7289d8msonormal">
    <w:name w:val="gwp4c7289d8_msonormal"/>
    <w:basedOn w:val="Normalny"/>
    <w:rsid w:val="003C63A2"/>
    <w:pPr>
      <w:widowControl/>
      <w:suppressAutoHyphens w:val="0"/>
      <w:spacing w:before="100" w:after="100"/>
    </w:pPr>
    <w:rPr>
      <w:rFonts w:eastAsia="Times New Roman" w:cs="Times New Roman"/>
      <w:lang w:eastAsia="ar-SA" w:bidi="ar-SA"/>
    </w:rPr>
  </w:style>
  <w:style w:type="paragraph" w:customStyle="1" w:styleId="Styl1d">
    <w:name w:val="Styl1d"/>
    <w:basedOn w:val="Normalny"/>
    <w:rsid w:val="003C63A2"/>
    <w:pPr>
      <w:ind w:left="142" w:hanging="142"/>
      <w:jc w:val="both"/>
    </w:pPr>
    <w:rPr>
      <w:szCs w:val="20"/>
    </w:rPr>
  </w:style>
  <w:style w:type="paragraph" w:customStyle="1" w:styleId="Standard">
    <w:name w:val="Standard"/>
    <w:rsid w:val="003C63A2"/>
    <w:pPr>
      <w:widowControl w:val="0"/>
      <w:suppressAutoHyphens/>
      <w:spacing w:after="0" w:line="100" w:lineRule="atLeast"/>
      <w:textAlignment w:val="baseline"/>
    </w:pPr>
    <w:rPr>
      <w:rFonts w:ascii="Times New Roman" w:eastAsia="SimSun" w:hAnsi="Times New Roman" w:cs="Mangal"/>
      <w:kern w:val="1"/>
      <w:sz w:val="24"/>
      <w:szCs w:val="24"/>
      <w:lang w:eastAsia="hi-IN" w:bidi="hi-IN"/>
    </w:rPr>
  </w:style>
  <w:style w:type="paragraph" w:customStyle="1" w:styleId="Textbody">
    <w:name w:val="Text body"/>
    <w:basedOn w:val="Standard"/>
    <w:rsid w:val="003C63A2"/>
    <w:pPr>
      <w:spacing w:after="120"/>
    </w:pPr>
  </w:style>
  <w:style w:type="numbering" w:customStyle="1" w:styleId="WWNum1">
    <w:name w:val="WWNum1"/>
    <w:basedOn w:val="Bezlisty"/>
    <w:rsid w:val="003C63A2"/>
    <w:pPr>
      <w:numPr>
        <w:numId w:val="1"/>
      </w:numPr>
    </w:pPr>
  </w:style>
  <w:style w:type="paragraph" w:styleId="Akapitzlist">
    <w:name w:val="List Paragraph"/>
    <w:basedOn w:val="Normalny"/>
    <w:uiPriority w:val="34"/>
    <w:qFormat/>
    <w:rsid w:val="003C63A2"/>
    <w:pPr>
      <w:ind w:left="720"/>
      <w:contextualSpacing/>
    </w:pPr>
    <w:rPr>
      <w:szCs w:val="21"/>
    </w:rPr>
  </w:style>
  <w:style w:type="character" w:customStyle="1" w:styleId="markedcontent">
    <w:name w:val="markedcontent"/>
    <w:basedOn w:val="Domylnaczcionkaakapitu"/>
    <w:rsid w:val="003C63A2"/>
  </w:style>
  <w:style w:type="paragraph" w:styleId="Nagwek">
    <w:name w:val="header"/>
    <w:basedOn w:val="Normalny"/>
    <w:link w:val="NagwekZnak"/>
    <w:uiPriority w:val="99"/>
    <w:unhideWhenUsed/>
    <w:rsid w:val="003C63A2"/>
    <w:pPr>
      <w:tabs>
        <w:tab w:val="center" w:pos="4536"/>
        <w:tab w:val="right" w:pos="9072"/>
      </w:tabs>
      <w:spacing w:line="240" w:lineRule="auto"/>
    </w:pPr>
    <w:rPr>
      <w:szCs w:val="21"/>
    </w:rPr>
  </w:style>
  <w:style w:type="character" w:customStyle="1" w:styleId="NagwekZnak">
    <w:name w:val="Nagłówek Znak"/>
    <w:basedOn w:val="Domylnaczcionkaakapitu"/>
    <w:link w:val="Nagwek"/>
    <w:uiPriority w:val="99"/>
    <w:rsid w:val="003C63A2"/>
    <w:rPr>
      <w:rFonts w:ascii="Times New Roman" w:eastAsia="SimSun" w:hAnsi="Times New Roman" w:cs="Mangal"/>
      <w:kern w:val="1"/>
      <w:sz w:val="24"/>
      <w:szCs w:val="21"/>
      <w:lang w:eastAsia="hi-IN" w:bidi="hi-IN"/>
    </w:rPr>
  </w:style>
  <w:style w:type="paragraph" w:styleId="Stopka">
    <w:name w:val="footer"/>
    <w:basedOn w:val="Normalny"/>
    <w:link w:val="StopkaZnak"/>
    <w:uiPriority w:val="99"/>
    <w:unhideWhenUsed/>
    <w:rsid w:val="003C63A2"/>
    <w:pPr>
      <w:tabs>
        <w:tab w:val="center" w:pos="4536"/>
        <w:tab w:val="right" w:pos="9072"/>
      </w:tabs>
      <w:spacing w:line="240" w:lineRule="auto"/>
    </w:pPr>
    <w:rPr>
      <w:szCs w:val="21"/>
    </w:rPr>
  </w:style>
  <w:style w:type="character" w:customStyle="1" w:styleId="StopkaZnak">
    <w:name w:val="Stopka Znak"/>
    <w:basedOn w:val="Domylnaczcionkaakapitu"/>
    <w:link w:val="Stopka"/>
    <w:uiPriority w:val="99"/>
    <w:rsid w:val="003C63A2"/>
    <w:rPr>
      <w:rFonts w:ascii="Times New Roman" w:eastAsia="SimSun" w:hAnsi="Times New Roman" w:cs="Mangal"/>
      <w:kern w:val="1"/>
      <w:sz w:val="24"/>
      <w:szCs w:val="21"/>
      <w:lang w:eastAsia="hi-IN" w:bidi="hi-IN"/>
    </w:rPr>
  </w:style>
  <w:style w:type="character" w:styleId="Odwoaniedokomentarza">
    <w:name w:val="annotation reference"/>
    <w:basedOn w:val="Domylnaczcionkaakapitu"/>
    <w:uiPriority w:val="99"/>
    <w:semiHidden/>
    <w:unhideWhenUsed/>
    <w:rsid w:val="003C63A2"/>
    <w:rPr>
      <w:sz w:val="16"/>
      <w:szCs w:val="16"/>
    </w:rPr>
  </w:style>
  <w:style w:type="paragraph" w:styleId="Tekstkomentarza">
    <w:name w:val="annotation text"/>
    <w:basedOn w:val="Normalny"/>
    <w:link w:val="TekstkomentarzaZnak"/>
    <w:uiPriority w:val="99"/>
    <w:semiHidden/>
    <w:unhideWhenUsed/>
    <w:rsid w:val="003C63A2"/>
    <w:pPr>
      <w:spacing w:line="240" w:lineRule="auto"/>
    </w:pPr>
    <w:rPr>
      <w:sz w:val="20"/>
      <w:szCs w:val="18"/>
    </w:rPr>
  </w:style>
  <w:style w:type="character" w:customStyle="1" w:styleId="TekstkomentarzaZnak">
    <w:name w:val="Tekst komentarza Znak"/>
    <w:basedOn w:val="Domylnaczcionkaakapitu"/>
    <w:link w:val="Tekstkomentarza"/>
    <w:uiPriority w:val="99"/>
    <w:semiHidden/>
    <w:rsid w:val="003C63A2"/>
    <w:rPr>
      <w:rFonts w:ascii="Times New Roman" w:eastAsia="SimSun" w:hAnsi="Times New Roman" w:cs="Mangal"/>
      <w:kern w:val="1"/>
      <w:sz w:val="20"/>
      <w:szCs w:val="18"/>
      <w:lang w:eastAsia="hi-IN" w:bidi="hi-IN"/>
    </w:rPr>
  </w:style>
  <w:style w:type="paragraph" w:styleId="Tematkomentarza">
    <w:name w:val="annotation subject"/>
    <w:basedOn w:val="Tekstkomentarza"/>
    <w:next w:val="Tekstkomentarza"/>
    <w:link w:val="TematkomentarzaZnak"/>
    <w:uiPriority w:val="99"/>
    <w:semiHidden/>
    <w:unhideWhenUsed/>
    <w:rsid w:val="003C63A2"/>
    <w:rPr>
      <w:b/>
      <w:bCs/>
    </w:rPr>
  </w:style>
  <w:style w:type="character" w:customStyle="1" w:styleId="TematkomentarzaZnak">
    <w:name w:val="Temat komentarza Znak"/>
    <w:basedOn w:val="TekstkomentarzaZnak"/>
    <w:link w:val="Tematkomentarza"/>
    <w:uiPriority w:val="99"/>
    <w:semiHidden/>
    <w:rsid w:val="003C63A2"/>
    <w:rPr>
      <w:rFonts w:ascii="Times New Roman" w:eastAsia="SimSun" w:hAnsi="Times New Roman" w:cs="Mangal"/>
      <w:b/>
      <w:bCs/>
      <w:kern w:val="1"/>
      <w:sz w:val="20"/>
      <w:szCs w:val="18"/>
      <w:lang w:eastAsia="hi-IN" w:bidi="hi-IN"/>
    </w:rPr>
  </w:style>
  <w:style w:type="paragraph" w:customStyle="1" w:styleId="Tekstkomentarza1">
    <w:name w:val="Tekst komentarza1"/>
    <w:basedOn w:val="Normalny"/>
    <w:rsid w:val="003C63A2"/>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02963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39</Pages>
  <Words>6284</Words>
  <Characters>37704</Characters>
  <Application>Microsoft Office Word</Application>
  <DocSecurity>4</DocSecurity>
  <Lines>314</Lines>
  <Paragraphs>87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43901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Kurzawska</dc:creator>
  <cp:lastModifiedBy>Katarzyna Homa-Kocot</cp:lastModifiedBy>
  <cp:revision>2</cp:revision>
  <dcterms:created xsi:type="dcterms:W3CDTF">2026-02-11T07:32:00Z</dcterms:created>
  <dcterms:modified xsi:type="dcterms:W3CDTF">2026-02-11T07:32:00Z</dcterms:modified>
</cp:coreProperties>
</file>