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D1B3D" w14:textId="4DD6CE39" w:rsidR="00913AD9" w:rsidRPr="009766D6" w:rsidRDefault="00913AD9" w:rsidP="00913AD9">
      <w:pPr>
        <w:tabs>
          <w:tab w:val="left" w:pos="7230"/>
        </w:tabs>
        <w:ind w:right="-107"/>
        <w:rPr>
          <w:rFonts w:asciiTheme="minorHAnsi" w:hAnsiTheme="minorHAnsi" w:cstheme="minorHAnsi"/>
        </w:rPr>
      </w:pPr>
      <w:r w:rsidRPr="009766D6">
        <w:rPr>
          <w:noProof/>
        </w:rPr>
        <w:drawing>
          <wp:inline distT="0" distB="0" distL="0" distR="0" wp14:anchorId="7B5AF143" wp14:editId="6AE68C27">
            <wp:extent cx="5676900" cy="109537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66D6">
        <w:rPr>
          <w:rFonts w:asciiTheme="minorHAnsi" w:hAnsiTheme="minorHAnsi" w:cstheme="minorHAnsi"/>
        </w:rPr>
        <w:t>ZP.271.1.7.1</w:t>
      </w:r>
      <w:r w:rsidR="002F500F">
        <w:rPr>
          <w:rFonts w:asciiTheme="minorHAnsi" w:hAnsiTheme="minorHAnsi" w:cstheme="minorHAnsi"/>
        </w:rPr>
        <w:t>7</w:t>
      </w:r>
      <w:r w:rsidRPr="009766D6">
        <w:rPr>
          <w:rFonts w:asciiTheme="minorHAnsi" w:hAnsiTheme="minorHAnsi" w:cstheme="minorHAnsi"/>
        </w:rPr>
        <w:t>.2026</w:t>
      </w:r>
      <w:r w:rsidRPr="009766D6">
        <w:rPr>
          <w:rFonts w:asciiTheme="minorHAnsi" w:hAnsiTheme="minorHAnsi" w:cstheme="minorHAnsi"/>
        </w:rPr>
        <w:tab/>
        <w:t>Kraśnik, 2026-03-20</w:t>
      </w:r>
    </w:p>
    <w:p w14:paraId="5C4BC192" w14:textId="6A07EFF0" w:rsidR="00584D91" w:rsidRPr="009766D6" w:rsidRDefault="00344EF4" w:rsidP="00EB2D01">
      <w:pPr>
        <w:pStyle w:val="Nagwek3"/>
        <w:tabs>
          <w:tab w:val="clear" w:pos="2586"/>
        </w:tabs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9766D6">
        <w:rPr>
          <w:rFonts w:asciiTheme="minorHAnsi" w:hAnsiTheme="minorHAnsi" w:cstheme="minorHAnsi"/>
          <w:sz w:val="24"/>
          <w:szCs w:val="24"/>
        </w:rPr>
        <w:t>INFORMACJA O WYBORZE OFERTY NAJKORZYSTNIEJSZEJ</w:t>
      </w:r>
      <w:r w:rsidR="003D5652" w:rsidRPr="009766D6">
        <w:rPr>
          <w:rFonts w:asciiTheme="minorHAnsi" w:hAnsiTheme="minorHAnsi" w:cstheme="minorHAnsi"/>
          <w:sz w:val="24"/>
          <w:szCs w:val="24"/>
        </w:rPr>
        <w:t xml:space="preserve"> – CZĘŚĆ NR </w:t>
      </w:r>
      <w:r w:rsidR="009766D6" w:rsidRPr="009766D6">
        <w:rPr>
          <w:rFonts w:asciiTheme="minorHAnsi" w:hAnsiTheme="minorHAnsi" w:cstheme="minorHAnsi"/>
          <w:sz w:val="24"/>
          <w:szCs w:val="24"/>
        </w:rPr>
        <w:t>2</w:t>
      </w:r>
      <w:r w:rsidR="003D5652" w:rsidRPr="009766D6">
        <w:rPr>
          <w:rFonts w:asciiTheme="minorHAnsi" w:hAnsiTheme="minorHAnsi" w:cstheme="minorHAnsi"/>
          <w:sz w:val="24"/>
          <w:szCs w:val="24"/>
        </w:rPr>
        <w:t xml:space="preserve"> ZAMÓWIENIA</w:t>
      </w:r>
    </w:p>
    <w:p w14:paraId="0B22477A" w14:textId="77777777" w:rsidR="00281F9B" w:rsidRPr="009766D6" w:rsidRDefault="00281F9B" w:rsidP="00281F9B">
      <w:pPr>
        <w:rPr>
          <w:highlight w:val="yellow"/>
          <w:lang w:eastAsia="zh-CN"/>
        </w:rPr>
      </w:pPr>
    </w:p>
    <w:p w14:paraId="22F7B14F" w14:textId="38F034AA" w:rsidR="00BF5F78" w:rsidRPr="009766D6" w:rsidRDefault="00BF5F78" w:rsidP="00BF5F78">
      <w:pPr>
        <w:ind w:left="993" w:hanging="993"/>
        <w:jc w:val="both"/>
        <w:rPr>
          <w:rFonts w:ascii="Calibri" w:hAnsi="Calibri" w:cs="Calibri"/>
          <w:b/>
          <w:bCs/>
          <w:u w:val="single"/>
        </w:rPr>
      </w:pPr>
      <w:bookmarkStart w:id="0" w:name="_Hlk181000207"/>
      <w:r w:rsidRPr="009766D6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913AD9" w:rsidRPr="009766D6">
        <w:rPr>
          <w:rFonts w:ascii="Calibri" w:hAnsi="Calibri" w:cs="Calibri"/>
          <w:b/>
          <w:bCs/>
          <w:u w:val="single"/>
        </w:rPr>
        <w:t>Dostawa wyposażenia miejskiego żłobka „Wesołe Brzdące”</w:t>
      </w:r>
      <w:r w:rsidRPr="009766D6">
        <w:rPr>
          <w:rFonts w:ascii="Calibri" w:hAnsi="Calibri" w:cs="Calibri"/>
          <w:b/>
          <w:bCs/>
          <w:u w:val="single"/>
        </w:rPr>
        <w:t>”</w:t>
      </w:r>
      <w:r w:rsidR="003D5652" w:rsidRPr="009766D6">
        <w:rPr>
          <w:rFonts w:ascii="Calibri" w:hAnsi="Calibri" w:cs="Calibri"/>
          <w:b/>
          <w:bCs/>
          <w:u w:val="single"/>
        </w:rPr>
        <w:t xml:space="preserve"> – część nr </w:t>
      </w:r>
      <w:r w:rsidR="009766D6" w:rsidRPr="009766D6">
        <w:rPr>
          <w:rFonts w:ascii="Calibri" w:hAnsi="Calibri" w:cs="Calibri"/>
          <w:b/>
          <w:bCs/>
          <w:u w:val="single"/>
        </w:rPr>
        <w:t>2</w:t>
      </w:r>
      <w:r w:rsidR="003D5652" w:rsidRPr="009766D6">
        <w:rPr>
          <w:rFonts w:ascii="Calibri" w:hAnsi="Calibri" w:cs="Calibri"/>
          <w:b/>
          <w:bCs/>
          <w:u w:val="single"/>
        </w:rPr>
        <w:t xml:space="preserve"> pn. „</w:t>
      </w:r>
      <w:r w:rsidR="00913AD9" w:rsidRPr="009766D6">
        <w:rPr>
          <w:rFonts w:ascii="Calibri" w:hAnsi="Calibri" w:cs="Calibri"/>
          <w:b/>
          <w:bCs/>
          <w:u w:val="single"/>
        </w:rPr>
        <w:t xml:space="preserve">Dostawa </w:t>
      </w:r>
      <w:r w:rsidR="009766D6" w:rsidRPr="009766D6">
        <w:rPr>
          <w:rFonts w:ascii="Calibri" w:hAnsi="Calibri" w:cs="Calibri"/>
          <w:b/>
          <w:bCs/>
          <w:u w:val="single"/>
        </w:rPr>
        <w:t>pomocy dydaktycznych i różnego wyposażenia</w:t>
      </w:r>
      <w:r w:rsidR="00913AD9" w:rsidRPr="009766D6">
        <w:rPr>
          <w:rFonts w:ascii="Calibri" w:hAnsi="Calibri" w:cs="Calibri"/>
          <w:b/>
          <w:bCs/>
          <w:u w:val="single"/>
        </w:rPr>
        <w:t xml:space="preserve"> do miejskiego żłobka „Wesołe Brzdące””</w:t>
      </w:r>
      <w:r w:rsidRPr="009766D6">
        <w:rPr>
          <w:rFonts w:ascii="Calibri" w:hAnsi="Calibri" w:cs="Calibri"/>
          <w:b/>
          <w:bCs/>
          <w:u w:val="single"/>
        </w:rPr>
        <w:t>.</w:t>
      </w:r>
    </w:p>
    <w:bookmarkEnd w:id="0"/>
    <w:p w14:paraId="1F8C7692" w14:textId="10372485" w:rsidR="002945A9" w:rsidRPr="009766D6" w:rsidRDefault="002945A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202E94CA" w14:textId="49D453BC" w:rsidR="0094197C" w:rsidRPr="009766D6" w:rsidRDefault="004118C6" w:rsidP="0094197C">
      <w:pPr>
        <w:ind w:firstLine="708"/>
        <w:jc w:val="both"/>
        <w:rPr>
          <w:rFonts w:asciiTheme="minorHAnsi" w:hAnsiTheme="minorHAnsi" w:cstheme="minorHAnsi"/>
          <w:szCs w:val="24"/>
        </w:rPr>
      </w:pPr>
      <w:r w:rsidRPr="009766D6">
        <w:rPr>
          <w:rFonts w:asciiTheme="minorHAnsi" w:hAnsiTheme="minorHAnsi" w:cstheme="minorHAnsi"/>
          <w:szCs w:val="24"/>
        </w:rPr>
        <w:t xml:space="preserve">Zamawiający, na podstawie art. 253 </w:t>
      </w:r>
      <w:r w:rsidR="00141C5A" w:rsidRPr="009766D6">
        <w:rPr>
          <w:rFonts w:asciiTheme="minorHAnsi" w:hAnsiTheme="minorHAnsi" w:cstheme="minorHAnsi"/>
          <w:szCs w:val="24"/>
        </w:rPr>
        <w:t xml:space="preserve">ust. </w:t>
      </w:r>
      <w:r w:rsidR="00A631E4">
        <w:rPr>
          <w:rFonts w:asciiTheme="minorHAnsi" w:hAnsiTheme="minorHAnsi" w:cstheme="minorHAnsi"/>
          <w:szCs w:val="24"/>
        </w:rPr>
        <w:t>2</w:t>
      </w:r>
      <w:r w:rsidR="00141C5A" w:rsidRPr="009766D6">
        <w:rPr>
          <w:rFonts w:asciiTheme="minorHAnsi" w:hAnsiTheme="minorHAnsi" w:cstheme="minorHAnsi"/>
          <w:szCs w:val="24"/>
        </w:rPr>
        <w:t xml:space="preserve"> </w:t>
      </w:r>
      <w:r w:rsidRPr="009766D6">
        <w:rPr>
          <w:rFonts w:asciiTheme="minorHAnsi" w:hAnsiTheme="minorHAnsi" w:cstheme="minorHAnsi"/>
          <w:szCs w:val="24"/>
        </w:rPr>
        <w:t>ustawy z dnia 11 września 2019 r. Prawo zamówień publicznych (</w:t>
      </w:r>
      <w:r w:rsidR="00BB0B16" w:rsidRPr="009766D6">
        <w:rPr>
          <w:rFonts w:asciiTheme="minorHAnsi" w:hAnsiTheme="minorHAnsi" w:cstheme="minorHAnsi"/>
          <w:szCs w:val="24"/>
        </w:rPr>
        <w:t xml:space="preserve">tekst jedn. </w:t>
      </w:r>
      <w:r w:rsidRPr="009766D6">
        <w:rPr>
          <w:rFonts w:asciiTheme="minorHAnsi" w:hAnsiTheme="minorHAnsi" w:cstheme="minorHAnsi"/>
          <w:szCs w:val="24"/>
        </w:rPr>
        <w:t>Dz.</w:t>
      </w:r>
      <w:r w:rsidR="00CE768A" w:rsidRPr="009766D6">
        <w:rPr>
          <w:rFonts w:asciiTheme="minorHAnsi" w:hAnsiTheme="minorHAnsi" w:cstheme="minorHAnsi"/>
          <w:szCs w:val="24"/>
        </w:rPr>
        <w:t xml:space="preserve"> </w:t>
      </w:r>
      <w:r w:rsidRPr="009766D6">
        <w:rPr>
          <w:rFonts w:asciiTheme="minorHAnsi" w:hAnsiTheme="minorHAnsi" w:cstheme="minorHAnsi"/>
          <w:szCs w:val="24"/>
        </w:rPr>
        <w:t>U. z 20</w:t>
      </w:r>
      <w:r w:rsidR="00BB0B16" w:rsidRPr="009766D6">
        <w:rPr>
          <w:rFonts w:asciiTheme="minorHAnsi" w:hAnsiTheme="minorHAnsi" w:cstheme="minorHAnsi"/>
          <w:szCs w:val="24"/>
        </w:rPr>
        <w:t>2</w:t>
      </w:r>
      <w:r w:rsidR="00344EF4" w:rsidRPr="009766D6">
        <w:rPr>
          <w:rFonts w:asciiTheme="minorHAnsi" w:hAnsiTheme="minorHAnsi" w:cstheme="minorHAnsi"/>
          <w:szCs w:val="24"/>
        </w:rPr>
        <w:t>4</w:t>
      </w:r>
      <w:r w:rsidRPr="009766D6">
        <w:rPr>
          <w:rFonts w:asciiTheme="minorHAnsi" w:hAnsiTheme="minorHAnsi" w:cstheme="minorHAnsi"/>
          <w:szCs w:val="24"/>
        </w:rPr>
        <w:t xml:space="preserve"> r.</w:t>
      </w:r>
      <w:r w:rsidR="00CE768A" w:rsidRPr="009766D6">
        <w:rPr>
          <w:rFonts w:asciiTheme="minorHAnsi" w:hAnsiTheme="minorHAnsi" w:cstheme="minorHAnsi"/>
          <w:szCs w:val="24"/>
        </w:rPr>
        <w:t>,</w:t>
      </w:r>
      <w:r w:rsidRPr="009766D6">
        <w:rPr>
          <w:rFonts w:asciiTheme="minorHAnsi" w:hAnsiTheme="minorHAnsi" w:cstheme="minorHAnsi"/>
          <w:szCs w:val="24"/>
        </w:rPr>
        <w:t xml:space="preserve"> poz. </w:t>
      </w:r>
      <w:r w:rsidR="00344EF4" w:rsidRPr="009766D6">
        <w:rPr>
          <w:rFonts w:asciiTheme="minorHAnsi" w:hAnsiTheme="minorHAnsi" w:cstheme="minorHAnsi"/>
          <w:szCs w:val="24"/>
        </w:rPr>
        <w:t>1320</w:t>
      </w:r>
      <w:r w:rsidR="003D5652" w:rsidRPr="009766D6">
        <w:rPr>
          <w:rFonts w:asciiTheme="minorHAnsi" w:hAnsiTheme="minorHAnsi" w:cstheme="minorHAnsi"/>
          <w:szCs w:val="24"/>
        </w:rPr>
        <w:t xml:space="preserve"> ze zm.</w:t>
      </w:r>
      <w:r w:rsidRPr="009766D6">
        <w:rPr>
          <w:rFonts w:asciiTheme="minorHAnsi" w:hAnsiTheme="minorHAnsi" w:cstheme="minorHAnsi"/>
          <w:szCs w:val="24"/>
        </w:rPr>
        <w:t xml:space="preserve">) - dalej zwanej ustawą Pzp, udziela informacji </w:t>
      </w:r>
      <w:r w:rsidR="0055739E" w:rsidRPr="009766D6">
        <w:rPr>
          <w:rFonts w:asciiTheme="minorHAnsi" w:hAnsiTheme="minorHAnsi" w:cstheme="minorHAnsi"/>
          <w:szCs w:val="24"/>
        </w:rPr>
        <w:t xml:space="preserve">związanych z wyborem oferty najkorzystniejszej </w:t>
      </w:r>
      <w:r w:rsidRPr="009766D6">
        <w:rPr>
          <w:rFonts w:asciiTheme="minorHAnsi" w:hAnsiTheme="minorHAnsi" w:cstheme="minorHAnsi"/>
          <w:szCs w:val="24"/>
        </w:rPr>
        <w:t xml:space="preserve">w </w:t>
      </w:r>
      <w:r w:rsidR="003D5652" w:rsidRPr="009766D6">
        <w:rPr>
          <w:rFonts w:asciiTheme="minorHAnsi" w:hAnsiTheme="minorHAnsi" w:cstheme="minorHAnsi"/>
          <w:szCs w:val="24"/>
        </w:rPr>
        <w:t xml:space="preserve">części nr </w:t>
      </w:r>
      <w:r w:rsidR="009766D6" w:rsidRPr="009766D6">
        <w:rPr>
          <w:rFonts w:asciiTheme="minorHAnsi" w:hAnsiTheme="minorHAnsi" w:cstheme="minorHAnsi"/>
          <w:szCs w:val="24"/>
        </w:rPr>
        <w:t>2</w:t>
      </w:r>
      <w:r w:rsidR="003D5652" w:rsidRPr="009766D6">
        <w:rPr>
          <w:rFonts w:asciiTheme="minorHAnsi" w:hAnsiTheme="minorHAnsi" w:cstheme="minorHAnsi"/>
          <w:szCs w:val="24"/>
        </w:rPr>
        <w:t xml:space="preserve"> </w:t>
      </w:r>
      <w:r w:rsidRPr="009766D6">
        <w:rPr>
          <w:rFonts w:asciiTheme="minorHAnsi" w:hAnsiTheme="minorHAnsi" w:cstheme="minorHAnsi"/>
          <w:szCs w:val="24"/>
        </w:rPr>
        <w:t>postępowani</w:t>
      </w:r>
      <w:r w:rsidR="003D5652" w:rsidRPr="009766D6">
        <w:rPr>
          <w:rFonts w:asciiTheme="minorHAnsi" w:hAnsiTheme="minorHAnsi" w:cstheme="minorHAnsi"/>
          <w:szCs w:val="24"/>
        </w:rPr>
        <w:t>a</w:t>
      </w:r>
      <w:r w:rsidRPr="009766D6">
        <w:rPr>
          <w:rFonts w:asciiTheme="minorHAnsi" w:hAnsiTheme="minorHAnsi" w:cstheme="minorHAnsi"/>
          <w:szCs w:val="24"/>
        </w:rPr>
        <w:t xml:space="preserve"> o</w:t>
      </w:r>
      <w:r w:rsidR="00BB0B16" w:rsidRPr="009766D6">
        <w:rPr>
          <w:rFonts w:asciiTheme="minorHAnsi" w:hAnsiTheme="minorHAnsi" w:cstheme="minorHAnsi"/>
          <w:szCs w:val="24"/>
        </w:rPr>
        <w:t> </w:t>
      </w:r>
      <w:r w:rsidRPr="009766D6">
        <w:rPr>
          <w:rFonts w:asciiTheme="minorHAnsi" w:hAnsiTheme="minorHAnsi" w:cstheme="minorHAnsi"/>
          <w:szCs w:val="24"/>
        </w:rPr>
        <w:t>udzielenie zamówienia publicznego prowadzon</w:t>
      </w:r>
      <w:r w:rsidR="003D5652" w:rsidRPr="009766D6">
        <w:rPr>
          <w:rFonts w:asciiTheme="minorHAnsi" w:hAnsiTheme="minorHAnsi" w:cstheme="minorHAnsi"/>
          <w:szCs w:val="24"/>
        </w:rPr>
        <w:t>ego</w:t>
      </w:r>
      <w:r w:rsidRPr="009766D6">
        <w:rPr>
          <w:rFonts w:asciiTheme="minorHAnsi" w:hAnsiTheme="minorHAnsi" w:cstheme="minorHAnsi"/>
          <w:szCs w:val="24"/>
        </w:rPr>
        <w:t xml:space="preserve"> w trybie podstawowym, o którym mowa w art. 275 pkt 1 ustawy Pzp pn. </w:t>
      </w:r>
      <w:r w:rsidR="00D82D7D" w:rsidRPr="009766D6">
        <w:rPr>
          <w:rFonts w:asciiTheme="minorHAnsi" w:hAnsiTheme="minorHAnsi" w:cstheme="minorHAnsi"/>
          <w:szCs w:val="24"/>
        </w:rPr>
        <w:t>„</w:t>
      </w:r>
      <w:r w:rsidR="00913AD9" w:rsidRPr="009766D6">
        <w:rPr>
          <w:rFonts w:asciiTheme="minorHAnsi" w:hAnsiTheme="minorHAnsi" w:cstheme="minorHAnsi"/>
          <w:szCs w:val="24"/>
        </w:rPr>
        <w:t xml:space="preserve">Dostawa </w:t>
      </w:r>
      <w:r w:rsidR="009766D6" w:rsidRPr="009766D6">
        <w:rPr>
          <w:rFonts w:asciiTheme="minorHAnsi" w:hAnsiTheme="minorHAnsi" w:cstheme="minorHAnsi"/>
          <w:szCs w:val="24"/>
        </w:rPr>
        <w:t xml:space="preserve">pomocy dydaktycznych i różnego wyposażenia </w:t>
      </w:r>
      <w:r w:rsidR="00913AD9" w:rsidRPr="009766D6">
        <w:rPr>
          <w:rFonts w:asciiTheme="minorHAnsi" w:hAnsiTheme="minorHAnsi" w:cstheme="minorHAnsi"/>
          <w:szCs w:val="24"/>
        </w:rPr>
        <w:t>do miejskiego żłobka „Wesołe Brzdące”</w:t>
      </w:r>
      <w:r w:rsidR="00D82D7D" w:rsidRPr="009766D6">
        <w:rPr>
          <w:rFonts w:asciiTheme="minorHAnsi" w:hAnsiTheme="minorHAnsi" w:cstheme="minorHAnsi"/>
          <w:szCs w:val="24"/>
        </w:rPr>
        <w:t>”.</w:t>
      </w:r>
    </w:p>
    <w:p w14:paraId="47FFC9B8" w14:textId="50A79081" w:rsidR="00D82D7D" w:rsidRPr="009766D6" w:rsidRDefault="00D82D7D" w:rsidP="0094197C">
      <w:pPr>
        <w:ind w:firstLine="708"/>
        <w:jc w:val="both"/>
        <w:rPr>
          <w:rFonts w:asciiTheme="minorHAnsi" w:hAnsiTheme="minorHAnsi" w:cstheme="minorHAnsi"/>
          <w:szCs w:val="24"/>
          <w:highlight w:val="yellow"/>
        </w:rPr>
      </w:pPr>
    </w:p>
    <w:p w14:paraId="0EAB0947" w14:textId="1064D510" w:rsidR="00832155" w:rsidRPr="009766D6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9766D6">
        <w:rPr>
          <w:rFonts w:asciiTheme="minorHAnsi" w:hAnsiTheme="minorHAnsi" w:cstheme="minorHAnsi"/>
          <w:b/>
          <w:bCs/>
          <w:szCs w:val="24"/>
        </w:rPr>
        <w:t>WYBÓR NAJKORZYSTNIEJSZEJ OFERTY</w:t>
      </w:r>
    </w:p>
    <w:p w14:paraId="0BBF0F0B" w14:textId="50AA0EAC" w:rsidR="00584D91" w:rsidRPr="009766D6" w:rsidRDefault="00584D91" w:rsidP="000145DC">
      <w:pPr>
        <w:ind w:left="284" w:firstLine="424"/>
        <w:jc w:val="both"/>
        <w:rPr>
          <w:rFonts w:asciiTheme="minorHAnsi" w:hAnsiTheme="minorHAnsi" w:cstheme="minorHAnsi"/>
          <w:b/>
          <w:bCs/>
          <w:szCs w:val="24"/>
        </w:rPr>
      </w:pPr>
      <w:r w:rsidRPr="009766D6">
        <w:rPr>
          <w:rFonts w:asciiTheme="minorHAnsi" w:hAnsiTheme="minorHAnsi" w:cstheme="minorHAnsi"/>
          <w:szCs w:val="24"/>
        </w:rPr>
        <w:t>Jako oferta najkorzystniejsza, na podstawie kryteriów oceny ofert określonych w specyfikacji warunków zamówienia (dalej SWZ),</w:t>
      </w:r>
      <w:r w:rsidR="00F60EEE" w:rsidRPr="009766D6">
        <w:rPr>
          <w:rFonts w:asciiTheme="minorHAnsi" w:hAnsiTheme="minorHAnsi" w:cstheme="minorHAnsi"/>
          <w:szCs w:val="24"/>
        </w:rPr>
        <w:t xml:space="preserve"> </w:t>
      </w:r>
      <w:r w:rsidRPr="009766D6">
        <w:rPr>
          <w:rFonts w:asciiTheme="minorHAnsi" w:hAnsiTheme="minorHAnsi" w:cstheme="minorHAnsi"/>
          <w:szCs w:val="24"/>
        </w:rPr>
        <w:t xml:space="preserve">zostaje wybrana  oferta złożona przez Wykonawcę </w:t>
      </w:r>
      <w:r w:rsidR="009766D6" w:rsidRPr="009766D6">
        <w:rPr>
          <w:rFonts w:asciiTheme="minorHAnsi" w:hAnsiTheme="minorHAnsi" w:cstheme="minorHAnsi"/>
          <w:b/>
          <w:bCs/>
          <w:szCs w:val="24"/>
        </w:rPr>
        <w:t>Przedsiębiorstwo Handlowo Usługowe Bajtel KRYSTYNA NIKLEWICZ-LENART z siedzibą w Raciborzu</w:t>
      </w:r>
      <w:r w:rsidR="004F2D2B" w:rsidRPr="009766D6">
        <w:rPr>
          <w:rFonts w:asciiTheme="minorHAnsi" w:hAnsiTheme="minorHAnsi" w:cstheme="minorHAnsi"/>
          <w:b/>
          <w:bCs/>
          <w:szCs w:val="24"/>
        </w:rPr>
        <w:t>.</w:t>
      </w:r>
    </w:p>
    <w:p w14:paraId="3BB0C162" w14:textId="77777777" w:rsidR="00584D91" w:rsidRPr="009766D6" w:rsidRDefault="00584D91" w:rsidP="00584D91">
      <w:pPr>
        <w:pStyle w:val="Akapitzlist"/>
        <w:ind w:left="284"/>
        <w:jc w:val="both"/>
        <w:rPr>
          <w:rFonts w:asciiTheme="minorHAnsi" w:hAnsiTheme="minorHAnsi" w:cstheme="minorHAnsi"/>
          <w:szCs w:val="24"/>
        </w:rPr>
      </w:pPr>
    </w:p>
    <w:p w14:paraId="06F7A2C6" w14:textId="4676CE56" w:rsidR="00584D91" w:rsidRPr="009766D6" w:rsidRDefault="00584D91" w:rsidP="00584D91">
      <w:pPr>
        <w:ind w:left="2694" w:hanging="2410"/>
        <w:jc w:val="both"/>
        <w:rPr>
          <w:rFonts w:asciiTheme="minorHAnsi" w:hAnsiTheme="minorHAnsi" w:cstheme="minorHAnsi"/>
          <w:szCs w:val="24"/>
        </w:rPr>
      </w:pPr>
      <w:r w:rsidRPr="009766D6">
        <w:rPr>
          <w:rFonts w:asciiTheme="minorHAnsi" w:hAnsiTheme="minorHAnsi" w:cstheme="minorHAnsi"/>
          <w:szCs w:val="24"/>
        </w:rPr>
        <w:t xml:space="preserve">Uzasadnienie wyboru: </w:t>
      </w:r>
      <w:bookmarkStart w:id="1" w:name="_Hlk67050229"/>
      <w:r w:rsidRPr="009766D6">
        <w:rPr>
          <w:rFonts w:asciiTheme="minorHAnsi" w:hAnsiTheme="minorHAnsi" w:cstheme="minorHAnsi"/>
          <w:szCs w:val="24"/>
        </w:rPr>
        <w:t xml:space="preserve">oferta złożona przez ww. Wykonawcę nie podlega odrzuceniu i uzyskała najwyższą liczbę punktów, tj. </w:t>
      </w:r>
      <w:r w:rsidR="00913AD9" w:rsidRPr="009766D6">
        <w:rPr>
          <w:rFonts w:asciiTheme="minorHAnsi" w:hAnsiTheme="minorHAnsi" w:cstheme="minorHAnsi"/>
          <w:szCs w:val="24"/>
        </w:rPr>
        <w:t>100,00</w:t>
      </w:r>
      <w:r w:rsidRPr="009766D6">
        <w:rPr>
          <w:rFonts w:asciiTheme="minorHAnsi" w:hAnsiTheme="minorHAnsi" w:cstheme="minorHAnsi"/>
          <w:szCs w:val="24"/>
        </w:rPr>
        <w:t xml:space="preserve"> </w:t>
      </w:r>
      <w:r w:rsidR="00D82D7D" w:rsidRPr="009766D6">
        <w:rPr>
          <w:rFonts w:asciiTheme="minorHAnsi" w:hAnsiTheme="minorHAnsi" w:cstheme="minorHAnsi"/>
          <w:szCs w:val="24"/>
        </w:rPr>
        <w:t xml:space="preserve">punktów </w:t>
      </w:r>
      <w:r w:rsidRPr="009766D6">
        <w:rPr>
          <w:rFonts w:asciiTheme="minorHAnsi" w:hAnsiTheme="minorHAnsi" w:cstheme="minorHAnsi"/>
          <w:szCs w:val="24"/>
        </w:rPr>
        <w:t xml:space="preserve">w oparciu o kryteria oceny ofert określone w treści </w:t>
      </w:r>
      <w:r w:rsidR="00192B5C" w:rsidRPr="009766D6">
        <w:rPr>
          <w:rFonts w:asciiTheme="minorHAnsi" w:hAnsiTheme="minorHAnsi" w:cstheme="minorHAnsi"/>
          <w:szCs w:val="24"/>
        </w:rPr>
        <w:t xml:space="preserve">specyfikacji warunków zamówienia - dalej </w:t>
      </w:r>
      <w:r w:rsidRPr="009766D6">
        <w:rPr>
          <w:rFonts w:asciiTheme="minorHAnsi" w:hAnsiTheme="minorHAnsi" w:cstheme="minorHAnsi"/>
          <w:szCs w:val="24"/>
        </w:rPr>
        <w:t>SWZ (kryterium „Cena” – waga 60 %, kryterium „</w:t>
      </w:r>
      <w:r w:rsidR="00B01238" w:rsidRPr="009766D6">
        <w:rPr>
          <w:rFonts w:asciiTheme="minorHAnsi" w:hAnsiTheme="minorHAnsi" w:cstheme="minorHAnsi"/>
        </w:rPr>
        <w:t>O</w:t>
      </w:r>
      <w:r w:rsidR="00913AD9" w:rsidRPr="009766D6">
        <w:rPr>
          <w:rFonts w:asciiTheme="minorHAnsi" w:hAnsiTheme="minorHAnsi" w:cstheme="minorHAnsi"/>
        </w:rPr>
        <w:t>kres gwarancji</w:t>
      </w:r>
      <w:r w:rsidR="0038393F" w:rsidRPr="009766D6">
        <w:rPr>
          <w:rFonts w:asciiTheme="minorHAnsi" w:hAnsiTheme="minorHAnsi" w:cstheme="minorHAnsi"/>
        </w:rPr>
        <w:t>”</w:t>
      </w:r>
      <w:r w:rsidR="0038393F" w:rsidRPr="009766D6">
        <w:rPr>
          <w:rFonts w:asciiTheme="minorHAnsi" w:hAnsiTheme="minorHAnsi" w:cstheme="minorHAnsi"/>
          <w:szCs w:val="24"/>
        </w:rPr>
        <w:t xml:space="preserve"> </w:t>
      </w:r>
      <w:r w:rsidRPr="009766D6">
        <w:rPr>
          <w:rFonts w:asciiTheme="minorHAnsi" w:hAnsiTheme="minorHAnsi" w:cstheme="minorHAnsi"/>
          <w:szCs w:val="24"/>
        </w:rPr>
        <w:t>– waga 40 %).</w:t>
      </w:r>
      <w:bookmarkEnd w:id="1"/>
    </w:p>
    <w:p w14:paraId="25E2CDDA" w14:textId="08FFFDAA" w:rsidR="00DD03D8" w:rsidRPr="009766D6" w:rsidRDefault="00DD03D8" w:rsidP="0055739E">
      <w:pPr>
        <w:jc w:val="both"/>
        <w:rPr>
          <w:rFonts w:asciiTheme="minorHAnsi" w:hAnsiTheme="minorHAnsi" w:cstheme="minorHAnsi"/>
          <w:b/>
          <w:bCs/>
          <w:szCs w:val="24"/>
          <w:highlight w:val="yellow"/>
        </w:rPr>
      </w:pPr>
    </w:p>
    <w:p w14:paraId="1A0FFA11" w14:textId="5A867EDA" w:rsidR="001B6345" w:rsidRPr="009766D6" w:rsidRDefault="007D2EB0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9766D6">
        <w:rPr>
          <w:rFonts w:asciiTheme="minorHAnsi" w:hAnsiTheme="minorHAnsi" w:cstheme="minorHAnsi"/>
          <w:b/>
          <w:bCs/>
          <w:szCs w:val="24"/>
        </w:rPr>
        <w:t>WYKONAWCY, KTÓRZY ZŁOŻYLI OFERTY</w:t>
      </w:r>
    </w:p>
    <w:p w14:paraId="55EAC0AC" w14:textId="06B9AB78" w:rsidR="004118C6" w:rsidRPr="009766D6" w:rsidRDefault="004118C6" w:rsidP="00BB0B16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9766D6">
        <w:rPr>
          <w:rFonts w:asciiTheme="minorHAnsi" w:hAnsiTheme="minorHAnsi" w:cstheme="minorHAnsi"/>
          <w:szCs w:val="24"/>
        </w:rPr>
        <w:t>Zamawiający informuje, że w</w:t>
      </w:r>
      <w:r w:rsidR="00DD03D8" w:rsidRPr="009766D6">
        <w:rPr>
          <w:rFonts w:asciiTheme="minorHAnsi" w:hAnsiTheme="minorHAnsi" w:cstheme="minorHAnsi"/>
          <w:szCs w:val="24"/>
        </w:rPr>
        <w:t xml:space="preserve"> </w:t>
      </w:r>
      <w:r w:rsidR="007A77A2" w:rsidRPr="009766D6">
        <w:rPr>
          <w:rFonts w:asciiTheme="minorHAnsi" w:hAnsiTheme="minorHAnsi" w:cstheme="minorHAnsi"/>
          <w:szCs w:val="24"/>
        </w:rPr>
        <w:t xml:space="preserve">części nr </w:t>
      </w:r>
      <w:r w:rsidR="009766D6" w:rsidRPr="009766D6">
        <w:rPr>
          <w:rFonts w:asciiTheme="minorHAnsi" w:hAnsiTheme="minorHAnsi" w:cstheme="minorHAnsi"/>
          <w:szCs w:val="24"/>
        </w:rPr>
        <w:t>2</w:t>
      </w:r>
      <w:r w:rsidR="007A77A2" w:rsidRPr="009766D6">
        <w:rPr>
          <w:rFonts w:asciiTheme="minorHAnsi" w:hAnsiTheme="minorHAnsi" w:cstheme="minorHAnsi"/>
          <w:szCs w:val="24"/>
        </w:rPr>
        <w:t xml:space="preserve"> </w:t>
      </w:r>
      <w:r w:rsidR="0055739E" w:rsidRPr="009766D6">
        <w:rPr>
          <w:rFonts w:asciiTheme="minorHAnsi" w:hAnsiTheme="minorHAnsi" w:cstheme="minorHAnsi"/>
          <w:szCs w:val="24"/>
        </w:rPr>
        <w:t xml:space="preserve">ww. </w:t>
      </w:r>
      <w:r w:rsidR="00DD03D8" w:rsidRPr="009766D6">
        <w:rPr>
          <w:rFonts w:asciiTheme="minorHAnsi" w:hAnsiTheme="minorHAnsi" w:cstheme="minorHAnsi"/>
          <w:szCs w:val="24"/>
        </w:rPr>
        <w:t>postępowani</w:t>
      </w:r>
      <w:r w:rsidR="007A77A2" w:rsidRPr="009766D6">
        <w:rPr>
          <w:rFonts w:asciiTheme="minorHAnsi" w:hAnsiTheme="minorHAnsi" w:cstheme="minorHAnsi"/>
          <w:szCs w:val="24"/>
        </w:rPr>
        <w:t>a</w:t>
      </w:r>
      <w:r w:rsidR="00DD03D8" w:rsidRPr="009766D6">
        <w:rPr>
          <w:rFonts w:asciiTheme="minorHAnsi" w:hAnsiTheme="minorHAnsi" w:cstheme="minorHAnsi"/>
          <w:szCs w:val="24"/>
        </w:rPr>
        <w:t xml:space="preserve"> oferty złożyli następujący Wykonawcy:</w:t>
      </w:r>
    </w:p>
    <w:p w14:paraId="0919F9A0" w14:textId="6B702459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Przedsiębiorstwo Handlowo Usługowe Bajtel KRYSTYNA NIKLEWICZ-LENART z siedzibą w Raciborzu,</w:t>
      </w:r>
    </w:p>
    <w:p w14:paraId="448A2F43" w14:textId="482F4C90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Nowa Szkoła Sp. z o.o. z siedzibą w Łodzi,</w:t>
      </w:r>
    </w:p>
    <w:p w14:paraId="044409C4" w14:textId="59990F3F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SALTAR Group Spółka z ograniczoną odpowiedzialnością z siedzibą w Kielcach,</w:t>
      </w:r>
    </w:p>
    <w:p w14:paraId="4137514F" w14:textId="5FEAC30B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ALTARE SPÓŁKA Z OGRANICZONĄ ODPOWIEDZIALNOŚCIĄ z siedzibą w Kielcach,</w:t>
      </w:r>
    </w:p>
    <w:p w14:paraId="02372AE1" w14:textId="4C49710F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Strefa Kreatywności sp. z o.o. z siedzibą w Leżajsku,</w:t>
      </w:r>
    </w:p>
    <w:p w14:paraId="2CD540C4" w14:textId="6B7454BE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Diverti Grażyna Tomaszek z siedzibą w Bielsko-Białej,</w:t>
      </w:r>
    </w:p>
    <w:p w14:paraId="21BE2A58" w14:textId="08882F35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MOJE BAMBINO SPÓŁKA Z OGRANICZONĄ ODPOWIEDZIALNOŚCIĄ z siedzibą w Łodzi,</w:t>
      </w:r>
    </w:p>
    <w:p w14:paraId="04D8D478" w14:textId="6FD9A66A" w:rsidR="009766D6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NEW LIFE PROPERTY SPÓŁKA Z OGRANICZONĄ ODPOWIEDZIALNOŚCIĄ z siedzibą w Warszawie,</w:t>
      </w:r>
    </w:p>
    <w:p w14:paraId="138FEC76" w14:textId="0BD230A4" w:rsidR="00B01238" w:rsidRPr="009766D6" w:rsidRDefault="009766D6" w:rsidP="009766D6">
      <w:pPr>
        <w:pStyle w:val="Akapitzlist"/>
        <w:numPr>
          <w:ilvl w:val="0"/>
          <w:numId w:val="39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9766D6">
        <w:rPr>
          <w:rFonts w:asciiTheme="minorHAnsi" w:hAnsiTheme="minorHAnsi" w:cstheme="minorHAnsi"/>
          <w:bCs/>
          <w:szCs w:val="24"/>
        </w:rPr>
        <w:t>ANNA BORAWSKA APLY z siedzibą w Warszawie.</w:t>
      </w:r>
    </w:p>
    <w:p w14:paraId="063131DB" w14:textId="1C1B57E6" w:rsidR="00D3510C" w:rsidRPr="00A1195C" w:rsidRDefault="00D3510C" w:rsidP="00AA2D4B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A1195C">
        <w:rPr>
          <w:rFonts w:asciiTheme="minorHAnsi" w:hAnsiTheme="minorHAnsi" w:cstheme="minorHAnsi"/>
          <w:b/>
          <w:bCs/>
          <w:szCs w:val="24"/>
        </w:rPr>
        <w:lastRenderedPageBreak/>
        <w:t>PUNKTACJA PRZYZNANA OFERTOM</w:t>
      </w:r>
    </w:p>
    <w:p w14:paraId="68AE4123" w14:textId="088192B5" w:rsidR="000E0120" w:rsidRPr="00A1195C" w:rsidRDefault="00037F19" w:rsidP="00913AD9">
      <w:pPr>
        <w:tabs>
          <w:tab w:val="left" w:pos="567"/>
        </w:tabs>
        <w:ind w:left="284"/>
        <w:jc w:val="both"/>
        <w:rPr>
          <w:rFonts w:asciiTheme="minorHAnsi" w:hAnsiTheme="minorHAnsi" w:cstheme="minorHAnsi"/>
          <w:bCs/>
          <w:szCs w:val="24"/>
        </w:rPr>
      </w:pPr>
      <w:r w:rsidRPr="00A1195C">
        <w:rPr>
          <w:rFonts w:asciiTheme="minorHAnsi" w:hAnsiTheme="minorHAnsi" w:cstheme="minorHAnsi"/>
          <w:bCs/>
          <w:szCs w:val="24"/>
        </w:rPr>
        <w:t>Ofert</w:t>
      </w:r>
      <w:r w:rsidR="001D2F8F" w:rsidRPr="00A1195C">
        <w:rPr>
          <w:rFonts w:asciiTheme="minorHAnsi" w:hAnsiTheme="minorHAnsi" w:cstheme="minorHAnsi"/>
          <w:bCs/>
          <w:szCs w:val="24"/>
        </w:rPr>
        <w:t>y</w:t>
      </w:r>
      <w:r w:rsidRPr="00A1195C">
        <w:rPr>
          <w:rFonts w:asciiTheme="minorHAnsi" w:hAnsiTheme="minorHAnsi" w:cstheme="minorHAnsi"/>
          <w:bCs/>
          <w:szCs w:val="24"/>
        </w:rPr>
        <w:t xml:space="preserve"> niepodlegając</w:t>
      </w:r>
      <w:r w:rsidR="001D2F8F" w:rsidRPr="00A1195C">
        <w:rPr>
          <w:rFonts w:asciiTheme="minorHAnsi" w:hAnsiTheme="minorHAnsi" w:cstheme="minorHAnsi"/>
          <w:bCs/>
          <w:szCs w:val="24"/>
        </w:rPr>
        <w:t>e</w:t>
      </w:r>
      <w:r w:rsidRPr="00A1195C">
        <w:rPr>
          <w:rFonts w:asciiTheme="minorHAnsi" w:hAnsiTheme="minorHAnsi" w:cstheme="minorHAnsi"/>
          <w:bCs/>
          <w:szCs w:val="24"/>
        </w:rPr>
        <w:t xml:space="preserve"> odrzuceniu otrzymał</w:t>
      </w:r>
      <w:r w:rsidR="001D2F8F" w:rsidRPr="00A1195C">
        <w:rPr>
          <w:rFonts w:asciiTheme="minorHAnsi" w:hAnsiTheme="minorHAnsi" w:cstheme="minorHAnsi"/>
          <w:bCs/>
          <w:szCs w:val="24"/>
        </w:rPr>
        <w:t>y</w:t>
      </w:r>
      <w:r w:rsidRPr="00A1195C">
        <w:rPr>
          <w:rFonts w:asciiTheme="minorHAnsi" w:hAnsiTheme="minorHAnsi" w:cstheme="minorHAnsi"/>
          <w:bCs/>
          <w:szCs w:val="24"/>
        </w:rPr>
        <w:t xml:space="preserve"> następujące liczby punktów w oparciu o kryteria oceny ofert określone w treści SWZ (kryterium „Cena” – waga 60 %, kryterium „</w:t>
      </w:r>
      <w:r w:rsidR="00652DD0" w:rsidRPr="00A1195C">
        <w:rPr>
          <w:rFonts w:asciiTheme="minorHAnsi" w:hAnsiTheme="minorHAnsi" w:cstheme="minorHAnsi"/>
          <w:bCs/>
          <w:szCs w:val="24"/>
        </w:rPr>
        <w:t>Okres gwarancji</w:t>
      </w:r>
      <w:r w:rsidRPr="00A1195C">
        <w:rPr>
          <w:rFonts w:asciiTheme="minorHAnsi" w:hAnsiTheme="minorHAnsi" w:cstheme="minorHAnsi"/>
          <w:bCs/>
          <w:szCs w:val="24"/>
        </w:rPr>
        <w:t>” – waga 40 %):</w:t>
      </w:r>
    </w:p>
    <w:p w14:paraId="2506AD2A" w14:textId="1C2F7E11" w:rsidR="00237A3A" w:rsidRPr="009766D6" w:rsidRDefault="00237A3A" w:rsidP="00E57C99">
      <w:pPr>
        <w:pStyle w:val="Akapitzlist"/>
        <w:ind w:left="567" w:firstLine="426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0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3528"/>
        <w:gridCol w:w="1518"/>
        <w:gridCol w:w="1799"/>
        <w:gridCol w:w="1546"/>
      </w:tblGrid>
      <w:tr w:rsidR="00A1195C" w:rsidRPr="00BE6541" w14:paraId="2D14C80A" w14:textId="77777777" w:rsidTr="00B34BAB">
        <w:trPr>
          <w:trHeight w:val="558"/>
          <w:tblHeader/>
          <w:jc w:val="center"/>
        </w:trPr>
        <w:tc>
          <w:tcPr>
            <w:tcW w:w="675" w:type="dxa"/>
            <w:shd w:val="clear" w:color="auto" w:fill="F3F3F3"/>
          </w:tcPr>
          <w:p w14:paraId="55E0F8E8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3528" w:type="dxa"/>
            <w:shd w:val="clear" w:color="auto" w:fill="F3F3F3"/>
          </w:tcPr>
          <w:p w14:paraId="32B9B91E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bottom w:val="single" w:sz="4" w:space="0" w:color="auto"/>
            </w:tcBorders>
            <w:shd w:val="clear" w:color="auto" w:fill="F3F3F3"/>
          </w:tcPr>
          <w:p w14:paraId="19FF8FC3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 xml:space="preserve">Liczba punktów przyznana </w:t>
            </w:r>
            <w:r w:rsidRPr="00BE6541">
              <w:rPr>
                <w:rFonts w:ascii="Calibri" w:hAnsi="Calibri" w:cs="Calibri"/>
                <w:b/>
              </w:rPr>
              <w:br/>
              <w:t xml:space="preserve">w kryterium „cena” </w:t>
            </w:r>
          </w:p>
        </w:tc>
        <w:tc>
          <w:tcPr>
            <w:tcW w:w="1799" w:type="dxa"/>
            <w:tcBorders>
              <w:bottom w:val="single" w:sz="4" w:space="0" w:color="auto"/>
            </w:tcBorders>
            <w:shd w:val="clear" w:color="auto" w:fill="F3F3F3"/>
          </w:tcPr>
          <w:p w14:paraId="7C3AF9D6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 xml:space="preserve">Liczba punktów przyznana </w:t>
            </w:r>
            <w:r w:rsidRPr="00BE6541">
              <w:rPr>
                <w:rFonts w:ascii="Calibri" w:hAnsi="Calibri" w:cs="Calibri"/>
                <w:b/>
              </w:rPr>
              <w:br/>
              <w:t xml:space="preserve">w kryterium </w:t>
            </w:r>
          </w:p>
          <w:p w14:paraId="7D8F8A50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>„okres gwarancji”</w:t>
            </w:r>
          </w:p>
        </w:tc>
        <w:tc>
          <w:tcPr>
            <w:tcW w:w="1546" w:type="dxa"/>
            <w:tcBorders>
              <w:bottom w:val="single" w:sz="4" w:space="0" w:color="auto"/>
            </w:tcBorders>
            <w:shd w:val="clear" w:color="auto" w:fill="F3F3F3"/>
          </w:tcPr>
          <w:p w14:paraId="06BA1DC5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</w:rPr>
            </w:pPr>
            <w:r w:rsidRPr="00BE6541">
              <w:rPr>
                <w:rFonts w:ascii="Calibri" w:hAnsi="Calibri" w:cs="Calibri"/>
                <w:b/>
              </w:rPr>
              <w:t>Łączna liczba przyznanych punktów</w:t>
            </w:r>
          </w:p>
        </w:tc>
      </w:tr>
      <w:tr w:rsidR="00A1195C" w:rsidRPr="00BE6541" w14:paraId="7C6DC3E3" w14:textId="77777777" w:rsidTr="00B34BAB">
        <w:trPr>
          <w:jc w:val="center"/>
        </w:trPr>
        <w:tc>
          <w:tcPr>
            <w:tcW w:w="675" w:type="dxa"/>
          </w:tcPr>
          <w:p w14:paraId="114AE753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1DC5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Przedsiębiorstwo Handlowo Usługowe Bajtel KRYSTYNA NIKLEWICZ-LENART z siedzibą w Raciborzu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7AE09" w14:textId="77777777" w:rsidR="00A1195C" w:rsidRPr="00A16F3B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16F3B">
              <w:rPr>
                <w:rFonts w:ascii="Calibri" w:hAnsi="Calibri" w:cs="Calibri"/>
                <w:b/>
                <w:bCs/>
              </w:rPr>
              <w:t xml:space="preserve"> 60,00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7C7433" w14:textId="77777777" w:rsidR="00A1195C" w:rsidRPr="00A16F3B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16F3B">
              <w:rPr>
                <w:rFonts w:ascii="Calibri" w:hAnsi="Calibri" w:cs="Calibri"/>
                <w:b/>
                <w:bCs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82A12B" w14:textId="77777777" w:rsidR="00A1195C" w:rsidRPr="00A16F3B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16F3B">
              <w:rPr>
                <w:rFonts w:ascii="Calibri" w:hAnsi="Calibri" w:cs="Calibri"/>
                <w:b/>
                <w:bCs/>
              </w:rPr>
              <w:t xml:space="preserve"> 100,00    </w:t>
            </w:r>
          </w:p>
        </w:tc>
      </w:tr>
      <w:tr w:rsidR="00A1195C" w:rsidRPr="00BE6541" w14:paraId="65689537" w14:textId="77777777" w:rsidTr="00B34BAB">
        <w:trPr>
          <w:jc w:val="center"/>
        </w:trPr>
        <w:tc>
          <w:tcPr>
            <w:tcW w:w="675" w:type="dxa"/>
          </w:tcPr>
          <w:p w14:paraId="1A00D06E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8D445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</w:rPr>
              <w:t>Nowa Szkoła Sp. z o.o. z</w:t>
            </w:r>
            <w:r>
              <w:rPr>
                <w:rFonts w:ascii="Calibri" w:hAnsi="Calibri" w:cs="Calibri"/>
              </w:rPr>
              <w:t> </w:t>
            </w:r>
            <w:r w:rsidRPr="00BE6541">
              <w:rPr>
                <w:rFonts w:ascii="Calibri" w:hAnsi="Calibri" w:cs="Calibri"/>
              </w:rPr>
              <w:t>siedzibą w Łodzi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41969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53,61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F896B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79129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93,61    </w:t>
            </w:r>
          </w:p>
        </w:tc>
      </w:tr>
      <w:tr w:rsidR="00A1195C" w:rsidRPr="00BE6541" w14:paraId="2A149395" w14:textId="77777777" w:rsidTr="00B34BAB">
        <w:trPr>
          <w:jc w:val="center"/>
        </w:trPr>
        <w:tc>
          <w:tcPr>
            <w:tcW w:w="675" w:type="dxa"/>
          </w:tcPr>
          <w:p w14:paraId="783153D4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9E34E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SALTAR Group Spółka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ograniczoną odpowiedzialnością z siedzibą w Kielcach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E168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54,19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7123DA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795090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94,19    </w:t>
            </w:r>
          </w:p>
        </w:tc>
      </w:tr>
      <w:tr w:rsidR="00A1195C" w:rsidRPr="00BE6541" w14:paraId="1111066F" w14:textId="77777777" w:rsidTr="00B34BAB">
        <w:trPr>
          <w:jc w:val="center"/>
        </w:trPr>
        <w:tc>
          <w:tcPr>
            <w:tcW w:w="675" w:type="dxa"/>
          </w:tcPr>
          <w:p w14:paraId="726E8ADA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1B13A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ALTARE SPÓŁKA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OGRANICZONĄ ODPOWIEDZIALNOŚCIĄ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siedzibą w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Kielcach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C46E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46,02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E478F1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008C3E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86,02    </w:t>
            </w:r>
          </w:p>
        </w:tc>
      </w:tr>
      <w:tr w:rsidR="00A1195C" w:rsidRPr="00BE6541" w14:paraId="64A96DE9" w14:textId="77777777" w:rsidTr="00B34BAB">
        <w:trPr>
          <w:jc w:val="center"/>
        </w:trPr>
        <w:tc>
          <w:tcPr>
            <w:tcW w:w="675" w:type="dxa"/>
          </w:tcPr>
          <w:p w14:paraId="553096FB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000A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Strefa Kreatywności sp. z o.o.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siedzibą w Leżajsku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745D8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49,06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F2A82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EC286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89,06    </w:t>
            </w:r>
          </w:p>
        </w:tc>
      </w:tr>
      <w:tr w:rsidR="00A1195C" w:rsidRPr="00BE6541" w14:paraId="549F9B43" w14:textId="77777777" w:rsidTr="00B34BAB">
        <w:trPr>
          <w:jc w:val="center"/>
        </w:trPr>
        <w:tc>
          <w:tcPr>
            <w:tcW w:w="675" w:type="dxa"/>
          </w:tcPr>
          <w:p w14:paraId="52EA7EC0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D764D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Diverti Grażyna Tomaszek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siedzibą w Bielsko-Białej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26B0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58,21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9090D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BD0CC5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98,21    </w:t>
            </w:r>
          </w:p>
        </w:tc>
      </w:tr>
      <w:tr w:rsidR="00A1195C" w:rsidRPr="00BE6541" w14:paraId="289ADCED" w14:textId="77777777" w:rsidTr="00B34BAB">
        <w:trPr>
          <w:jc w:val="center"/>
        </w:trPr>
        <w:tc>
          <w:tcPr>
            <w:tcW w:w="675" w:type="dxa"/>
          </w:tcPr>
          <w:p w14:paraId="0A142DF0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30670" w14:textId="77777777" w:rsidR="00A1195C" w:rsidRPr="00BE6541" w:rsidRDefault="00A1195C" w:rsidP="00B34BAB">
            <w:pPr>
              <w:rPr>
                <w:rFonts w:ascii="Calibri" w:hAnsi="Calibri" w:cs="Calibri"/>
                <w:bCs/>
              </w:rPr>
            </w:pPr>
            <w:r w:rsidRPr="00BE6541">
              <w:rPr>
                <w:rFonts w:ascii="Calibri" w:hAnsi="Calibri" w:cs="Calibri"/>
                <w:bCs/>
              </w:rPr>
              <w:t>NEW LIFE PROPERTY SPÓŁKA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OGRANICZONĄ</w:t>
            </w:r>
          </w:p>
          <w:p w14:paraId="178ABDA6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ODPOWIEDZIALNOŚCIĄ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A3D4E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52,36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EB56B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2D324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92,36    </w:t>
            </w:r>
          </w:p>
        </w:tc>
      </w:tr>
      <w:tr w:rsidR="00A1195C" w:rsidRPr="00BE6541" w14:paraId="031F59AA" w14:textId="77777777" w:rsidTr="00B34BAB">
        <w:trPr>
          <w:jc w:val="center"/>
        </w:trPr>
        <w:tc>
          <w:tcPr>
            <w:tcW w:w="675" w:type="dxa"/>
          </w:tcPr>
          <w:p w14:paraId="581A4990" w14:textId="77777777" w:rsidR="00A1195C" w:rsidRPr="00BE6541" w:rsidRDefault="00A1195C" w:rsidP="00A1195C">
            <w:pPr>
              <w:numPr>
                <w:ilvl w:val="0"/>
                <w:numId w:val="40"/>
              </w:num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4EE83" w14:textId="77777777" w:rsidR="00A1195C" w:rsidRPr="00BE6541" w:rsidRDefault="00A1195C" w:rsidP="00B34BAB">
            <w:pPr>
              <w:rPr>
                <w:rFonts w:ascii="Calibri" w:hAnsi="Calibri" w:cs="Calibri"/>
                <w:b/>
                <w:bCs/>
              </w:rPr>
            </w:pPr>
            <w:r w:rsidRPr="00BE6541">
              <w:rPr>
                <w:rFonts w:ascii="Calibri" w:hAnsi="Calibri" w:cs="Calibri"/>
                <w:bCs/>
              </w:rPr>
              <w:t>ANNA BORAWSKA APLY z</w:t>
            </w:r>
            <w:r>
              <w:rPr>
                <w:rFonts w:ascii="Calibri" w:hAnsi="Calibri" w:cs="Calibri"/>
                <w:bCs/>
              </w:rPr>
              <w:t> </w:t>
            </w:r>
            <w:r w:rsidRPr="00BE6541">
              <w:rPr>
                <w:rFonts w:ascii="Calibri" w:hAnsi="Calibri" w:cs="Calibri"/>
                <w:bCs/>
              </w:rPr>
              <w:t>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B8DC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43,26 </w:t>
            </w:r>
          </w:p>
        </w:tc>
        <w:tc>
          <w:tcPr>
            <w:tcW w:w="1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C69C46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606CB" w14:textId="77777777" w:rsidR="00A1195C" w:rsidRPr="00BE6541" w:rsidRDefault="00A1195C" w:rsidP="00B34BAB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BE6541">
              <w:rPr>
                <w:rFonts w:ascii="Calibri" w:hAnsi="Calibri" w:cs="Calibri"/>
              </w:rPr>
              <w:t xml:space="preserve"> 83,26    </w:t>
            </w:r>
          </w:p>
        </w:tc>
      </w:tr>
    </w:tbl>
    <w:p w14:paraId="7F1D33F4" w14:textId="77777777" w:rsidR="007B5DA1" w:rsidRPr="009766D6" w:rsidRDefault="007B5DA1" w:rsidP="00237A3A">
      <w:pPr>
        <w:pStyle w:val="Akapitzlist"/>
        <w:ind w:left="426" w:firstLine="567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sectPr w:rsidR="007B5DA1" w:rsidRPr="009766D6" w:rsidSect="0094197C">
      <w:headerReference w:type="default" r:id="rId9"/>
      <w:footerReference w:type="default" r:id="rId10"/>
      <w:pgSz w:w="11906" w:h="16838" w:code="9"/>
      <w:pgMar w:top="1966" w:right="1418" w:bottom="567" w:left="1418" w:header="284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6CAAAD" w14:textId="77777777" w:rsidR="003274B9" w:rsidRDefault="003274B9">
      <w:r>
        <w:separator/>
      </w:r>
    </w:p>
  </w:endnote>
  <w:endnote w:type="continuationSeparator" w:id="0">
    <w:p w14:paraId="15DB66EB" w14:textId="77777777" w:rsidR="003274B9" w:rsidRDefault="00327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5F1DA" w14:textId="77777777" w:rsidR="003274B9" w:rsidRDefault="003274B9">
      <w:r>
        <w:separator/>
      </w:r>
    </w:p>
  </w:footnote>
  <w:footnote w:type="continuationSeparator" w:id="0">
    <w:p w14:paraId="5EE85588" w14:textId="77777777" w:rsidR="003274B9" w:rsidRDefault="00327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29FC51BD" w:rsidR="00715FE2" w:rsidRPr="0094197C" w:rsidRDefault="00985286" w:rsidP="00985286">
    <w:pPr>
      <w:pStyle w:val="Nagwek"/>
      <w:tabs>
        <w:tab w:val="clear" w:pos="4536"/>
        <w:tab w:val="clear" w:pos="9072"/>
        <w:tab w:val="left" w:pos="3700"/>
      </w:tabs>
    </w:pPr>
    <w:r>
      <w:rPr>
        <w:noProof/>
      </w:rPr>
      <w:drawing>
        <wp:inline distT="0" distB="0" distL="0" distR="0" wp14:anchorId="369F11A3" wp14:editId="63AFF63E">
          <wp:extent cx="5759450" cy="787400"/>
          <wp:effectExtent l="0" t="0" r="0" b="0"/>
          <wp:docPr id="7" name="Obraz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7516A"/>
    <w:multiLevelType w:val="hybridMultilevel"/>
    <w:tmpl w:val="6E762936"/>
    <w:lvl w:ilvl="0" w:tplc="2C4EFE40">
      <w:start w:val="1"/>
      <w:numFmt w:val="decimal"/>
      <w:lvlText w:val="%1)"/>
      <w:lvlJc w:val="left"/>
      <w:pPr>
        <w:ind w:left="1069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247655"/>
    <w:multiLevelType w:val="hybridMultilevel"/>
    <w:tmpl w:val="AF54B80C"/>
    <w:lvl w:ilvl="0" w:tplc="323458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3C046D"/>
    <w:multiLevelType w:val="hybridMultilevel"/>
    <w:tmpl w:val="DC88D14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16C1B75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390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</w:lvl>
    <w:lvl w:ilvl="3" w:tplc="0415000F" w:tentative="1">
      <w:start w:val="1"/>
      <w:numFmt w:val="decimal"/>
      <w:lvlText w:val="%4."/>
      <w:lvlJc w:val="left"/>
      <w:pPr>
        <w:ind w:left="6065" w:hanging="360"/>
      </w:p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</w:lvl>
    <w:lvl w:ilvl="6" w:tplc="0415000F" w:tentative="1">
      <w:start w:val="1"/>
      <w:numFmt w:val="decimal"/>
      <w:lvlText w:val="%7."/>
      <w:lvlJc w:val="left"/>
      <w:pPr>
        <w:ind w:left="8225" w:hanging="360"/>
      </w:p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10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CD853DD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4B27043"/>
    <w:multiLevelType w:val="hybridMultilevel"/>
    <w:tmpl w:val="B00072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2CAB4706"/>
    <w:multiLevelType w:val="hybridMultilevel"/>
    <w:tmpl w:val="695C7D12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97924734">
      <w:start w:val="1"/>
      <w:numFmt w:val="lowerLetter"/>
      <w:lvlText w:val="%2)"/>
      <w:lvlJc w:val="left"/>
      <w:pPr>
        <w:ind w:left="2403" w:hanging="6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" w15:restartNumberingAfterBreak="0">
    <w:nsid w:val="2FA50899"/>
    <w:multiLevelType w:val="hybridMultilevel"/>
    <w:tmpl w:val="2B0000E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490C93"/>
    <w:multiLevelType w:val="hybridMultilevel"/>
    <w:tmpl w:val="4E9C0ADE"/>
    <w:lvl w:ilvl="0" w:tplc="E37488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2227237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9E37451"/>
    <w:multiLevelType w:val="hybridMultilevel"/>
    <w:tmpl w:val="4D38E76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2" w15:restartNumberingAfterBreak="0">
    <w:nsid w:val="41C73FDC"/>
    <w:multiLevelType w:val="hybridMultilevel"/>
    <w:tmpl w:val="2808342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E124F7E"/>
    <w:multiLevelType w:val="hybridMultilevel"/>
    <w:tmpl w:val="A754E41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F5F3702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F4064B"/>
    <w:multiLevelType w:val="hybridMultilevel"/>
    <w:tmpl w:val="4AC25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13647F3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58976095"/>
    <w:multiLevelType w:val="hybridMultilevel"/>
    <w:tmpl w:val="1D221E9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60753A2D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304BCE"/>
    <w:multiLevelType w:val="hybridMultilevel"/>
    <w:tmpl w:val="5BC8750E"/>
    <w:lvl w:ilvl="0" w:tplc="19787638">
      <w:start w:val="1"/>
      <w:numFmt w:val="decimal"/>
      <w:lvlText w:val="%1)"/>
      <w:lvlJc w:val="left"/>
      <w:pPr>
        <w:ind w:left="207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31" w15:restartNumberingAfterBreak="0">
    <w:nsid w:val="62860192"/>
    <w:multiLevelType w:val="hybridMultilevel"/>
    <w:tmpl w:val="FC4489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57C067D"/>
    <w:multiLevelType w:val="hybridMultilevel"/>
    <w:tmpl w:val="43A47BF2"/>
    <w:lvl w:ilvl="0" w:tplc="04150011">
      <w:start w:val="1"/>
      <w:numFmt w:val="decimal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 w15:restartNumberingAfterBreak="0">
    <w:nsid w:val="6C9C7077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4110FB0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78C17B4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FD2DD3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CD5189"/>
    <w:multiLevelType w:val="hybridMultilevel"/>
    <w:tmpl w:val="94BA47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F3309BA"/>
    <w:multiLevelType w:val="hybridMultilevel"/>
    <w:tmpl w:val="0450DF0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9"/>
  </w:num>
  <w:num w:numId="3">
    <w:abstractNumId w:val="15"/>
  </w:num>
  <w:num w:numId="4">
    <w:abstractNumId w:val="3"/>
  </w:num>
  <w:num w:numId="5">
    <w:abstractNumId w:val="21"/>
  </w:num>
  <w:num w:numId="6">
    <w:abstractNumId w:val="7"/>
  </w:num>
  <w:num w:numId="7">
    <w:abstractNumId w:val="10"/>
  </w:num>
  <w:num w:numId="8">
    <w:abstractNumId w:val="35"/>
  </w:num>
  <w:num w:numId="9">
    <w:abstractNumId w:val="1"/>
  </w:num>
  <w:num w:numId="10">
    <w:abstractNumId w:val="2"/>
  </w:num>
  <w:num w:numId="11">
    <w:abstractNumId w:val="9"/>
  </w:num>
  <w:num w:numId="12">
    <w:abstractNumId w:val="14"/>
  </w:num>
  <w:num w:numId="13">
    <w:abstractNumId w:val="4"/>
  </w:num>
  <w:num w:numId="14">
    <w:abstractNumId w:val="31"/>
  </w:num>
  <w:num w:numId="15">
    <w:abstractNumId w:val="27"/>
  </w:num>
  <w:num w:numId="16">
    <w:abstractNumId w:val="32"/>
  </w:num>
  <w:num w:numId="17">
    <w:abstractNumId w:val="17"/>
  </w:num>
  <w:num w:numId="18">
    <w:abstractNumId w:val="30"/>
  </w:num>
  <w:num w:numId="19">
    <w:abstractNumId w:val="16"/>
  </w:num>
  <w:num w:numId="20">
    <w:abstractNumId w:val="0"/>
  </w:num>
  <w:num w:numId="21">
    <w:abstractNumId w:val="13"/>
  </w:num>
  <w:num w:numId="22">
    <w:abstractNumId w:val="26"/>
  </w:num>
  <w:num w:numId="23">
    <w:abstractNumId w:val="33"/>
  </w:num>
  <w:num w:numId="24">
    <w:abstractNumId w:val="20"/>
  </w:num>
  <w:num w:numId="25">
    <w:abstractNumId w:val="38"/>
  </w:num>
  <w:num w:numId="26">
    <w:abstractNumId w:val="2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18"/>
  </w:num>
  <w:num w:numId="30">
    <w:abstractNumId w:val="22"/>
  </w:num>
  <w:num w:numId="31">
    <w:abstractNumId w:val="11"/>
  </w:num>
  <w:num w:numId="32">
    <w:abstractNumId w:val="6"/>
  </w:num>
  <w:num w:numId="33">
    <w:abstractNumId w:val="39"/>
  </w:num>
  <w:num w:numId="34">
    <w:abstractNumId w:val="37"/>
  </w:num>
  <w:num w:numId="35">
    <w:abstractNumId w:val="34"/>
  </w:num>
  <w:num w:numId="36">
    <w:abstractNumId w:val="24"/>
  </w:num>
  <w:num w:numId="37">
    <w:abstractNumId w:val="36"/>
  </w:num>
  <w:num w:numId="38">
    <w:abstractNumId w:val="8"/>
  </w:num>
  <w:num w:numId="39">
    <w:abstractNumId w:val="23"/>
  </w:num>
  <w:num w:numId="40">
    <w:abstractNumId w:val="2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46E60"/>
    <w:rsid w:val="000672E3"/>
    <w:rsid w:val="00071368"/>
    <w:rsid w:val="00071476"/>
    <w:rsid w:val="000900B2"/>
    <w:rsid w:val="00093E89"/>
    <w:rsid w:val="00096886"/>
    <w:rsid w:val="00097C4A"/>
    <w:rsid w:val="000A2DAA"/>
    <w:rsid w:val="000A3B4F"/>
    <w:rsid w:val="000A6E7B"/>
    <w:rsid w:val="000C2405"/>
    <w:rsid w:val="000C7638"/>
    <w:rsid w:val="000D719B"/>
    <w:rsid w:val="000E0120"/>
    <w:rsid w:val="000E7CA5"/>
    <w:rsid w:val="000F0DE4"/>
    <w:rsid w:val="001014BA"/>
    <w:rsid w:val="00106A04"/>
    <w:rsid w:val="0011561C"/>
    <w:rsid w:val="00115AE1"/>
    <w:rsid w:val="0012731C"/>
    <w:rsid w:val="00137C82"/>
    <w:rsid w:val="00141C5A"/>
    <w:rsid w:val="00165C1C"/>
    <w:rsid w:val="0016781F"/>
    <w:rsid w:val="001716C3"/>
    <w:rsid w:val="0017514C"/>
    <w:rsid w:val="00192B5C"/>
    <w:rsid w:val="00194743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24DC"/>
    <w:rsid w:val="001F1BC7"/>
    <w:rsid w:val="00221948"/>
    <w:rsid w:val="00222386"/>
    <w:rsid w:val="00223282"/>
    <w:rsid w:val="00226EDE"/>
    <w:rsid w:val="00235A68"/>
    <w:rsid w:val="002372F6"/>
    <w:rsid w:val="00237A3A"/>
    <w:rsid w:val="00273974"/>
    <w:rsid w:val="00275F3F"/>
    <w:rsid w:val="00277F5B"/>
    <w:rsid w:val="00281F9B"/>
    <w:rsid w:val="00283718"/>
    <w:rsid w:val="0028427D"/>
    <w:rsid w:val="002945A9"/>
    <w:rsid w:val="00295F07"/>
    <w:rsid w:val="0029688D"/>
    <w:rsid w:val="002971BF"/>
    <w:rsid w:val="002975EC"/>
    <w:rsid w:val="00297CB0"/>
    <w:rsid w:val="002A27A6"/>
    <w:rsid w:val="002A395B"/>
    <w:rsid w:val="002B1410"/>
    <w:rsid w:val="002B4B63"/>
    <w:rsid w:val="002B520C"/>
    <w:rsid w:val="002B5471"/>
    <w:rsid w:val="002C3D97"/>
    <w:rsid w:val="002C7E9F"/>
    <w:rsid w:val="002D4674"/>
    <w:rsid w:val="002E0F92"/>
    <w:rsid w:val="002E106C"/>
    <w:rsid w:val="002E3BD8"/>
    <w:rsid w:val="002F2400"/>
    <w:rsid w:val="002F500F"/>
    <w:rsid w:val="0030595B"/>
    <w:rsid w:val="00312366"/>
    <w:rsid w:val="00312546"/>
    <w:rsid w:val="00320CDA"/>
    <w:rsid w:val="003274B9"/>
    <w:rsid w:val="003309CC"/>
    <w:rsid w:val="00331351"/>
    <w:rsid w:val="003331E7"/>
    <w:rsid w:val="00334027"/>
    <w:rsid w:val="00334B9A"/>
    <w:rsid w:val="003409EF"/>
    <w:rsid w:val="00341ED6"/>
    <w:rsid w:val="003423AB"/>
    <w:rsid w:val="00344EF4"/>
    <w:rsid w:val="0034612A"/>
    <w:rsid w:val="00352798"/>
    <w:rsid w:val="003611FF"/>
    <w:rsid w:val="00361888"/>
    <w:rsid w:val="00366A80"/>
    <w:rsid w:val="00374C21"/>
    <w:rsid w:val="0038393F"/>
    <w:rsid w:val="00394341"/>
    <w:rsid w:val="003A7558"/>
    <w:rsid w:val="003A758D"/>
    <w:rsid w:val="003B18EA"/>
    <w:rsid w:val="003B1D9A"/>
    <w:rsid w:val="003B26ED"/>
    <w:rsid w:val="003B3B73"/>
    <w:rsid w:val="003B4528"/>
    <w:rsid w:val="003B74B7"/>
    <w:rsid w:val="003B780A"/>
    <w:rsid w:val="003C3EAC"/>
    <w:rsid w:val="003D5652"/>
    <w:rsid w:val="003D5655"/>
    <w:rsid w:val="003E0B92"/>
    <w:rsid w:val="003E1680"/>
    <w:rsid w:val="003F1E3C"/>
    <w:rsid w:val="0040402A"/>
    <w:rsid w:val="004104B2"/>
    <w:rsid w:val="004118C6"/>
    <w:rsid w:val="00411D45"/>
    <w:rsid w:val="00427AD4"/>
    <w:rsid w:val="0043422A"/>
    <w:rsid w:val="0043541E"/>
    <w:rsid w:val="00444713"/>
    <w:rsid w:val="00444E29"/>
    <w:rsid w:val="00454A5D"/>
    <w:rsid w:val="0046015C"/>
    <w:rsid w:val="00462A86"/>
    <w:rsid w:val="00464522"/>
    <w:rsid w:val="004703C8"/>
    <w:rsid w:val="0047398C"/>
    <w:rsid w:val="004767B4"/>
    <w:rsid w:val="004804B6"/>
    <w:rsid w:val="004961CF"/>
    <w:rsid w:val="004979D6"/>
    <w:rsid w:val="004A46E5"/>
    <w:rsid w:val="004B129D"/>
    <w:rsid w:val="004C6219"/>
    <w:rsid w:val="004D0A0D"/>
    <w:rsid w:val="004D5299"/>
    <w:rsid w:val="004F16AE"/>
    <w:rsid w:val="004F2D2B"/>
    <w:rsid w:val="004F468F"/>
    <w:rsid w:val="00511843"/>
    <w:rsid w:val="005235EF"/>
    <w:rsid w:val="0053227B"/>
    <w:rsid w:val="00540A14"/>
    <w:rsid w:val="00543D5F"/>
    <w:rsid w:val="00546767"/>
    <w:rsid w:val="00547DC2"/>
    <w:rsid w:val="00555848"/>
    <w:rsid w:val="0055594C"/>
    <w:rsid w:val="005559B7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94011"/>
    <w:rsid w:val="0059644A"/>
    <w:rsid w:val="005964CD"/>
    <w:rsid w:val="005A10A4"/>
    <w:rsid w:val="005A1352"/>
    <w:rsid w:val="005A5CFB"/>
    <w:rsid w:val="005B245D"/>
    <w:rsid w:val="005C1304"/>
    <w:rsid w:val="005C4641"/>
    <w:rsid w:val="005C5D55"/>
    <w:rsid w:val="005F7204"/>
    <w:rsid w:val="00607C57"/>
    <w:rsid w:val="00610575"/>
    <w:rsid w:val="006114B4"/>
    <w:rsid w:val="00612D62"/>
    <w:rsid w:val="006309DF"/>
    <w:rsid w:val="006348AD"/>
    <w:rsid w:val="0064083B"/>
    <w:rsid w:val="00642249"/>
    <w:rsid w:val="006467F7"/>
    <w:rsid w:val="00647A91"/>
    <w:rsid w:val="00652DD0"/>
    <w:rsid w:val="00653B8A"/>
    <w:rsid w:val="006614B3"/>
    <w:rsid w:val="006641CA"/>
    <w:rsid w:val="00670DB1"/>
    <w:rsid w:val="006930AF"/>
    <w:rsid w:val="006A7148"/>
    <w:rsid w:val="006B492D"/>
    <w:rsid w:val="006B71A6"/>
    <w:rsid w:val="006B7BC6"/>
    <w:rsid w:val="006D1168"/>
    <w:rsid w:val="006E199B"/>
    <w:rsid w:val="006E27A5"/>
    <w:rsid w:val="006E62D7"/>
    <w:rsid w:val="006E7F8F"/>
    <w:rsid w:val="006F195A"/>
    <w:rsid w:val="006F43CD"/>
    <w:rsid w:val="006F6EF4"/>
    <w:rsid w:val="00714CDC"/>
    <w:rsid w:val="00715772"/>
    <w:rsid w:val="00715FE2"/>
    <w:rsid w:val="007160EF"/>
    <w:rsid w:val="00732791"/>
    <w:rsid w:val="007506CA"/>
    <w:rsid w:val="00752323"/>
    <w:rsid w:val="00757EFB"/>
    <w:rsid w:val="00761A9D"/>
    <w:rsid w:val="00761FE5"/>
    <w:rsid w:val="00763324"/>
    <w:rsid w:val="0076582C"/>
    <w:rsid w:val="00771394"/>
    <w:rsid w:val="0077699E"/>
    <w:rsid w:val="007807A3"/>
    <w:rsid w:val="00783961"/>
    <w:rsid w:val="007A77A2"/>
    <w:rsid w:val="007B344B"/>
    <w:rsid w:val="007B50E3"/>
    <w:rsid w:val="007B5DA1"/>
    <w:rsid w:val="007B7F3D"/>
    <w:rsid w:val="007D2EB0"/>
    <w:rsid w:val="007D545F"/>
    <w:rsid w:val="007F0352"/>
    <w:rsid w:val="007F2564"/>
    <w:rsid w:val="00806FDC"/>
    <w:rsid w:val="008106FC"/>
    <w:rsid w:val="008148FC"/>
    <w:rsid w:val="00821D1D"/>
    <w:rsid w:val="00823A98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A45B5"/>
    <w:rsid w:val="008A5B5F"/>
    <w:rsid w:val="008B41A5"/>
    <w:rsid w:val="008C22BF"/>
    <w:rsid w:val="008D14A7"/>
    <w:rsid w:val="008D220C"/>
    <w:rsid w:val="008D31F8"/>
    <w:rsid w:val="008D64E0"/>
    <w:rsid w:val="008E2F26"/>
    <w:rsid w:val="008E59DB"/>
    <w:rsid w:val="008F2212"/>
    <w:rsid w:val="00910D4E"/>
    <w:rsid w:val="00913AD9"/>
    <w:rsid w:val="009176A8"/>
    <w:rsid w:val="0092121D"/>
    <w:rsid w:val="00923895"/>
    <w:rsid w:val="0094197C"/>
    <w:rsid w:val="00943356"/>
    <w:rsid w:val="00960973"/>
    <w:rsid w:val="00973FAB"/>
    <w:rsid w:val="009762C5"/>
    <w:rsid w:val="009766D6"/>
    <w:rsid w:val="00982169"/>
    <w:rsid w:val="00985286"/>
    <w:rsid w:val="009874CE"/>
    <w:rsid w:val="009877A8"/>
    <w:rsid w:val="00991F47"/>
    <w:rsid w:val="00997F2A"/>
    <w:rsid w:val="009A57DC"/>
    <w:rsid w:val="009B1E70"/>
    <w:rsid w:val="009B224A"/>
    <w:rsid w:val="009B4F7D"/>
    <w:rsid w:val="009C3894"/>
    <w:rsid w:val="009D01F9"/>
    <w:rsid w:val="009E4A8E"/>
    <w:rsid w:val="009E58D4"/>
    <w:rsid w:val="009E7039"/>
    <w:rsid w:val="00A11221"/>
    <w:rsid w:val="00A1195C"/>
    <w:rsid w:val="00A1227F"/>
    <w:rsid w:val="00A2695B"/>
    <w:rsid w:val="00A27681"/>
    <w:rsid w:val="00A33C40"/>
    <w:rsid w:val="00A354DD"/>
    <w:rsid w:val="00A36A5A"/>
    <w:rsid w:val="00A52FF9"/>
    <w:rsid w:val="00A5490A"/>
    <w:rsid w:val="00A631E4"/>
    <w:rsid w:val="00A63A2E"/>
    <w:rsid w:val="00A64463"/>
    <w:rsid w:val="00A658E6"/>
    <w:rsid w:val="00A70C36"/>
    <w:rsid w:val="00A757A6"/>
    <w:rsid w:val="00A81234"/>
    <w:rsid w:val="00A95F72"/>
    <w:rsid w:val="00A978F1"/>
    <w:rsid w:val="00AA2D4B"/>
    <w:rsid w:val="00AA604C"/>
    <w:rsid w:val="00AC2BEF"/>
    <w:rsid w:val="00AC3150"/>
    <w:rsid w:val="00AC7E43"/>
    <w:rsid w:val="00AD0726"/>
    <w:rsid w:val="00AD55A6"/>
    <w:rsid w:val="00AE6B7E"/>
    <w:rsid w:val="00AE7B8A"/>
    <w:rsid w:val="00AF1EED"/>
    <w:rsid w:val="00AF2964"/>
    <w:rsid w:val="00B01238"/>
    <w:rsid w:val="00B03C2F"/>
    <w:rsid w:val="00B044CB"/>
    <w:rsid w:val="00B064F9"/>
    <w:rsid w:val="00B066D7"/>
    <w:rsid w:val="00B20539"/>
    <w:rsid w:val="00B242DF"/>
    <w:rsid w:val="00B31AB3"/>
    <w:rsid w:val="00B324AB"/>
    <w:rsid w:val="00B37B79"/>
    <w:rsid w:val="00B63D4B"/>
    <w:rsid w:val="00B77199"/>
    <w:rsid w:val="00B812D2"/>
    <w:rsid w:val="00B82E68"/>
    <w:rsid w:val="00B8726E"/>
    <w:rsid w:val="00B9071F"/>
    <w:rsid w:val="00B92CCE"/>
    <w:rsid w:val="00B9788A"/>
    <w:rsid w:val="00BB0B16"/>
    <w:rsid w:val="00BB2B34"/>
    <w:rsid w:val="00BB7EE8"/>
    <w:rsid w:val="00BC4B55"/>
    <w:rsid w:val="00BD1782"/>
    <w:rsid w:val="00BD2A33"/>
    <w:rsid w:val="00BD3454"/>
    <w:rsid w:val="00BE4B34"/>
    <w:rsid w:val="00BE68EF"/>
    <w:rsid w:val="00BF0D73"/>
    <w:rsid w:val="00BF2A5F"/>
    <w:rsid w:val="00BF5F78"/>
    <w:rsid w:val="00C04EC4"/>
    <w:rsid w:val="00C078C0"/>
    <w:rsid w:val="00C12375"/>
    <w:rsid w:val="00C148B2"/>
    <w:rsid w:val="00C2562C"/>
    <w:rsid w:val="00C300CC"/>
    <w:rsid w:val="00C3075C"/>
    <w:rsid w:val="00C3417D"/>
    <w:rsid w:val="00C34CC7"/>
    <w:rsid w:val="00C44343"/>
    <w:rsid w:val="00C46D15"/>
    <w:rsid w:val="00C47C8E"/>
    <w:rsid w:val="00C544E8"/>
    <w:rsid w:val="00C56D07"/>
    <w:rsid w:val="00C63341"/>
    <w:rsid w:val="00C80BE3"/>
    <w:rsid w:val="00C811E5"/>
    <w:rsid w:val="00C86327"/>
    <w:rsid w:val="00C9053D"/>
    <w:rsid w:val="00CA00B6"/>
    <w:rsid w:val="00CA1F2A"/>
    <w:rsid w:val="00CA70FF"/>
    <w:rsid w:val="00CB4A2E"/>
    <w:rsid w:val="00CB5413"/>
    <w:rsid w:val="00CC6FCF"/>
    <w:rsid w:val="00CC722F"/>
    <w:rsid w:val="00CE768A"/>
    <w:rsid w:val="00CF0DA7"/>
    <w:rsid w:val="00CF70FC"/>
    <w:rsid w:val="00D03DCB"/>
    <w:rsid w:val="00D04E4D"/>
    <w:rsid w:val="00D1291B"/>
    <w:rsid w:val="00D15BF9"/>
    <w:rsid w:val="00D22CF2"/>
    <w:rsid w:val="00D3510C"/>
    <w:rsid w:val="00D37870"/>
    <w:rsid w:val="00D50EEE"/>
    <w:rsid w:val="00D50F44"/>
    <w:rsid w:val="00D554F5"/>
    <w:rsid w:val="00D6184A"/>
    <w:rsid w:val="00D62E12"/>
    <w:rsid w:val="00D64B65"/>
    <w:rsid w:val="00D712BC"/>
    <w:rsid w:val="00D74371"/>
    <w:rsid w:val="00D81021"/>
    <w:rsid w:val="00D82D7D"/>
    <w:rsid w:val="00D858B0"/>
    <w:rsid w:val="00D8705A"/>
    <w:rsid w:val="00D96AE2"/>
    <w:rsid w:val="00DA4E81"/>
    <w:rsid w:val="00DA5D0E"/>
    <w:rsid w:val="00DB0D48"/>
    <w:rsid w:val="00DB0DEA"/>
    <w:rsid w:val="00DB575F"/>
    <w:rsid w:val="00DC259D"/>
    <w:rsid w:val="00DC62DC"/>
    <w:rsid w:val="00DD03D8"/>
    <w:rsid w:val="00DD296C"/>
    <w:rsid w:val="00DD3DED"/>
    <w:rsid w:val="00DE01E4"/>
    <w:rsid w:val="00DE70C0"/>
    <w:rsid w:val="00DF0A1F"/>
    <w:rsid w:val="00DF1A59"/>
    <w:rsid w:val="00E10FBA"/>
    <w:rsid w:val="00E25D51"/>
    <w:rsid w:val="00E57C99"/>
    <w:rsid w:val="00E57CD3"/>
    <w:rsid w:val="00E61F44"/>
    <w:rsid w:val="00E62E86"/>
    <w:rsid w:val="00E6707E"/>
    <w:rsid w:val="00E739B1"/>
    <w:rsid w:val="00E74823"/>
    <w:rsid w:val="00E8771B"/>
    <w:rsid w:val="00E90421"/>
    <w:rsid w:val="00E962C5"/>
    <w:rsid w:val="00EA381A"/>
    <w:rsid w:val="00EB2D01"/>
    <w:rsid w:val="00EC18EA"/>
    <w:rsid w:val="00EC1A42"/>
    <w:rsid w:val="00EC32A5"/>
    <w:rsid w:val="00EC3870"/>
    <w:rsid w:val="00EC3C46"/>
    <w:rsid w:val="00EC40B7"/>
    <w:rsid w:val="00EC483B"/>
    <w:rsid w:val="00ED152F"/>
    <w:rsid w:val="00ED3104"/>
    <w:rsid w:val="00ED4B3A"/>
    <w:rsid w:val="00EE0905"/>
    <w:rsid w:val="00EE2480"/>
    <w:rsid w:val="00EE3621"/>
    <w:rsid w:val="00EE7E14"/>
    <w:rsid w:val="00EF79DC"/>
    <w:rsid w:val="00F011E1"/>
    <w:rsid w:val="00F118DE"/>
    <w:rsid w:val="00F12759"/>
    <w:rsid w:val="00F15419"/>
    <w:rsid w:val="00F25414"/>
    <w:rsid w:val="00F27564"/>
    <w:rsid w:val="00F34A32"/>
    <w:rsid w:val="00F34ED3"/>
    <w:rsid w:val="00F36CF7"/>
    <w:rsid w:val="00F42D98"/>
    <w:rsid w:val="00F44EA0"/>
    <w:rsid w:val="00F44EF7"/>
    <w:rsid w:val="00F45F1B"/>
    <w:rsid w:val="00F46E20"/>
    <w:rsid w:val="00F542DD"/>
    <w:rsid w:val="00F568FC"/>
    <w:rsid w:val="00F60EEE"/>
    <w:rsid w:val="00F65F2C"/>
    <w:rsid w:val="00F71296"/>
    <w:rsid w:val="00F8313E"/>
    <w:rsid w:val="00F86BFB"/>
    <w:rsid w:val="00F91433"/>
    <w:rsid w:val="00F97C47"/>
    <w:rsid w:val="00FA5013"/>
    <w:rsid w:val="00FA547B"/>
    <w:rsid w:val="00FA6DC6"/>
    <w:rsid w:val="00FA6F6A"/>
    <w:rsid w:val="00FA7FFE"/>
    <w:rsid w:val="00FB3A65"/>
    <w:rsid w:val="00FB636B"/>
    <w:rsid w:val="00FC1CDF"/>
    <w:rsid w:val="00FC2610"/>
    <w:rsid w:val="00FC4567"/>
    <w:rsid w:val="00FD1A18"/>
    <w:rsid w:val="00FD37FC"/>
    <w:rsid w:val="00FE0D2D"/>
    <w:rsid w:val="00FF1A69"/>
    <w:rsid w:val="00FF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74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34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table" w:styleId="Tabela-Siatka">
    <w:name w:val="Table Grid"/>
    <w:basedOn w:val="Standardowy"/>
    <w:uiPriority w:val="39"/>
    <w:rsid w:val="00D71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2665</TotalTime>
  <Pages>2</Pages>
  <Words>480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410</cp:revision>
  <cp:lastPrinted>2025-11-21T10:33:00Z</cp:lastPrinted>
  <dcterms:created xsi:type="dcterms:W3CDTF">2020-02-06T07:02:00Z</dcterms:created>
  <dcterms:modified xsi:type="dcterms:W3CDTF">2026-03-20T10:25:00Z</dcterms:modified>
</cp:coreProperties>
</file>