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DD4226" w14:textId="5AA5D4CF" w:rsidR="00E57F0A" w:rsidRPr="009B5661" w:rsidRDefault="00420D52" w:rsidP="000407F2">
      <w:pPr>
        <w:pStyle w:val="Standard"/>
        <w:spacing w:line="276" w:lineRule="auto"/>
        <w:jc w:val="right"/>
        <w:rPr>
          <w:rFonts w:ascii="Calibri" w:hAnsi="Calibri" w:cs="Calibri"/>
          <w:lang w:val="pl-PL"/>
        </w:rPr>
      </w:pPr>
      <w:r w:rsidRPr="009B5661">
        <w:rPr>
          <w:rFonts w:ascii="Calibri" w:eastAsia="Arial" w:hAnsi="Calibri" w:cs="Calibri"/>
          <w:b/>
          <w:bCs/>
          <w:lang w:val="pl-PL"/>
        </w:rPr>
        <w:t xml:space="preserve">                                                                                                             załącznik nr </w:t>
      </w:r>
      <w:r w:rsidR="00181135" w:rsidRPr="009B5661">
        <w:rPr>
          <w:rFonts w:ascii="Calibri" w:eastAsia="Arial" w:hAnsi="Calibri" w:cs="Calibri"/>
          <w:b/>
          <w:bCs/>
          <w:lang w:val="pl-PL"/>
        </w:rPr>
        <w:t>8</w:t>
      </w:r>
      <w:r w:rsidRPr="009B5661">
        <w:rPr>
          <w:rFonts w:ascii="Calibri" w:eastAsia="Arial" w:hAnsi="Calibri" w:cs="Calibri"/>
          <w:b/>
          <w:bCs/>
          <w:lang w:val="pl-PL"/>
        </w:rPr>
        <w:t xml:space="preserve"> do SWZ</w:t>
      </w:r>
    </w:p>
    <w:p w14:paraId="233FA378" w14:textId="77777777" w:rsidR="00E57F0A" w:rsidRPr="009B5661" w:rsidRDefault="00E57F0A" w:rsidP="000407F2">
      <w:pPr>
        <w:pStyle w:val="Standard"/>
        <w:spacing w:line="276" w:lineRule="auto"/>
        <w:jc w:val="center"/>
        <w:rPr>
          <w:rFonts w:ascii="Calibri" w:hAnsi="Calibri" w:cs="Calibri"/>
          <w:b/>
          <w:bCs/>
          <w:color w:val="CE181E"/>
          <w:lang w:val="pl-PL"/>
        </w:rPr>
      </w:pPr>
    </w:p>
    <w:p w14:paraId="23754122" w14:textId="641C5019" w:rsidR="00181135" w:rsidRPr="009B5661" w:rsidRDefault="00181135" w:rsidP="000407F2">
      <w:pPr>
        <w:spacing w:line="276" w:lineRule="auto"/>
        <w:jc w:val="center"/>
        <w:rPr>
          <w:rFonts w:cs="Calibri"/>
          <w:b/>
          <w:bCs/>
          <w:szCs w:val="24"/>
        </w:rPr>
      </w:pPr>
      <w:r w:rsidRPr="009B5661">
        <w:rPr>
          <w:rFonts w:cs="Calibri"/>
          <w:b/>
          <w:bCs/>
          <w:szCs w:val="24"/>
        </w:rPr>
        <w:t xml:space="preserve">Umowa nr </w:t>
      </w:r>
      <w:r w:rsidR="00E32E41" w:rsidRPr="009B5661">
        <w:rPr>
          <w:rFonts w:cs="Calibri"/>
          <w:b/>
          <w:bCs/>
          <w:szCs w:val="24"/>
        </w:rPr>
        <w:t>……………………</w:t>
      </w:r>
    </w:p>
    <w:p w14:paraId="64508A51" w14:textId="77777777" w:rsidR="00181135" w:rsidRPr="009B5661" w:rsidRDefault="00181135" w:rsidP="000407F2">
      <w:pPr>
        <w:spacing w:line="276" w:lineRule="auto"/>
        <w:rPr>
          <w:rFonts w:cs="Calibri"/>
          <w:szCs w:val="24"/>
        </w:rPr>
      </w:pPr>
    </w:p>
    <w:p w14:paraId="00D744E2" w14:textId="2D39C864" w:rsidR="00181135" w:rsidRPr="009B5661" w:rsidRDefault="00181135" w:rsidP="000407F2">
      <w:pPr>
        <w:spacing w:line="276" w:lineRule="auto"/>
        <w:rPr>
          <w:rFonts w:cs="Calibri"/>
          <w:szCs w:val="24"/>
        </w:rPr>
      </w:pPr>
      <w:r w:rsidRPr="009B5661">
        <w:rPr>
          <w:rFonts w:cs="Calibri"/>
          <w:szCs w:val="24"/>
        </w:rPr>
        <w:t>zawarta dnia ……………………202</w:t>
      </w:r>
      <w:r w:rsidR="00E32E41" w:rsidRPr="009B5661">
        <w:rPr>
          <w:rFonts w:cs="Calibri"/>
          <w:szCs w:val="24"/>
        </w:rPr>
        <w:t>6</w:t>
      </w:r>
      <w:r w:rsidRPr="009B5661">
        <w:rPr>
          <w:rFonts w:cs="Calibri"/>
          <w:szCs w:val="24"/>
        </w:rPr>
        <w:t xml:space="preserve"> roku</w:t>
      </w:r>
    </w:p>
    <w:p w14:paraId="5D7A4474" w14:textId="77777777" w:rsidR="00181135" w:rsidRPr="009B5661" w:rsidRDefault="00181135" w:rsidP="000407F2">
      <w:pPr>
        <w:spacing w:line="276" w:lineRule="auto"/>
        <w:rPr>
          <w:rFonts w:cs="Calibri"/>
          <w:szCs w:val="24"/>
        </w:rPr>
      </w:pPr>
    </w:p>
    <w:p w14:paraId="36A0F261" w14:textId="77777777" w:rsidR="00181135" w:rsidRPr="009B5661" w:rsidRDefault="00181135" w:rsidP="000407F2">
      <w:pPr>
        <w:spacing w:line="276" w:lineRule="auto"/>
        <w:rPr>
          <w:rFonts w:cs="Calibri"/>
          <w:szCs w:val="24"/>
        </w:rPr>
      </w:pPr>
      <w:r w:rsidRPr="009B5661">
        <w:rPr>
          <w:rFonts w:cs="Calibri"/>
          <w:szCs w:val="24"/>
        </w:rPr>
        <w:t>pomiędzy:</w:t>
      </w:r>
    </w:p>
    <w:p w14:paraId="577F492E" w14:textId="77777777" w:rsidR="00181135" w:rsidRPr="009B5661" w:rsidRDefault="00181135" w:rsidP="000407F2">
      <w:pPr>
        <w:spacing w:line="276" w:lineRule="auto"/>
        <w:rPr>
          <w:rFonts w:cs="Calibri"/>
          <w:szCs w:val="24"/>
        </w:rPr>
      </w:pPr>
    </w:p>
    <w:p w14:paraId="492750AA" w14:textId="2C9A7388" w:rsidR="00181135" w:rsidRPr="009B5661" w:rsidRDefault="00181135" w:rsidP="000407F2">
      <w:pPr>
        <w:spacing w:line="276" w:lineRule="auto"/>
        <w:rPr>
          <w:rFonts w:cs="Calibri"/>
          <w:szCs w:val="24"/>
        </w:rPr>
      </w:pPr>
      <w:bookmarkStart w:id="0" w:name="_Hlk173146974"/>
      <w:r w:rsidRPr="009B5661">
        <w:rPr>
          <w:rFonts w:cs="Calibri"/>
          <w:b/>
          <w:bCs/>
          <w:szCs w:val="24"/>
        </w:rPr>
        <w:t xml:space="preserve">Gminą </w:t>
      </w:r>
      <w:r w:rsidR="00E32E41" w:rsidRPr="009B5661">
        <w:rPr>
          <w:rFonts w:cs="Calibri"/>
          <w:b/>
          <w:bCs/>
          <w:szCs w:val="24"/>
        </w:rPr>
        <w:t>Dąbie</w:t>
      </w:r>
      <w:r w:rsidRPr="009B5661">
        <w:rPr>
          <w:rFonts w:cs="Calibri"/>
          <w:szCs w:val="24"/>
        </w:rPr>
        <w:t xml:space="preserve">, </w:t>
      </w:r>
      <w:r w:rsidR="00C02863" w:rsidRPr="00C02863">
        <w:rPr>
          <w:rFonts w:cs="Calibri"/>
          <w:szCs w:val="24"/>
        </w:rPr>
        <w:t>Pl. Mickiewicza 1, 62-660 Dąbie; NIP 666 20 18 485</w:t>
      </w:r>
      <w:r w:rsidRPr="009B5661">
        <w:rPr>
          <w:rFonts w:cs="Calibri"/>
          <w:szCs w:val="24"/>
        </w:rPr>
        <w:t xml:space="preserve">, reprezentowaną przez </w:t>
      </w:r>
      <w:bookmarkEnd w:id="0"/>
      <w:r w:rsidR="00E32E41" w:rsidRPr="009B5661">
        <w:rPr>
          <w:rFonts w:cs="Calibri"/>
          <w:szCs w:val="24"/>
        </w:rPr>
        <w:t>…………………………</w:t>
      </w:r>
    </w:p>
    <w:p w14:paraId="044E5344" w14:textId="77777777" w:rsidR="00181135" w:rsidRPr="009B5661" w:rsidRDefault="00181135" w:rsidP="000407F2">
      <w:pPr>
        <w:spacing w:line="276" w:lineRule="auto"/>
        <w:rPr>
          <w:rFonts w:cs="Calibri"/>
          <w:b/>
          <w:bCs/>
          <w:szCs w:val="24"/>
        </w:rPr>
      </w:pPr>
      <w:r w:rsidRPr="009B5661">
        <w:rPr>
          <w:rFonts w:cs="Calibri"/>
          <w:szCs w:val="24"/>
        </w:rPr>
        <w:t xml:space="preserve">zwaną dalej </w:t>
      </w:r>
      <w:r w:rsidRPr="009B5661">
        <w:rPr>
          <w:rFonts w:cs="Calibri"/>
          <w:b/>
          <w:bCs/>
          <w:szCs w:val="24"/>
        </w:rPr>
        <w:t>„Zamawiającym”</w:t>
      </w:r>
    </w:p>
    <w:p w14:paraId="4BDD1272" w14:textId="77777777" w:rsidR="00181135" w:rsidRPr="009B5661" w:rsidRDefault="00181135" w:rsidP="000407F2">
      <w:pPr>
        <w:spacing w:line="276" w:lineRule="auto"/>
        <w:rPr>
          <w:rFonts w:cs="Calibri"/>
          <w:szCs w:val="24"/>
        </w:rPr>
      </w:pPr>
      <w:r w:rsidRPr="009B5661">
        <w:rPr>
          <w:rFonts w:cs="Calibri"/>
          <w:szCs w:val="24"/>
        </w:rPr>
        <w:t>a</w:t>
      </w:r>
    </w:p>
    <w:p w14:paraId="7B1988D6" w14:textId="35C53DE0" w:rsidR="00181135" w:rsidRPr="009B5661" w:rsidRDefault="00181135" w:rsidP="000407F2">
      <w:pPr>
        <w:spacing w:line="276" w:lineRule="auto"/>
        <w:rPr>
          <w:rFonts w:cs="Calibri"/>
          <w:szCs w:val="24"/>
        </w:rPr>
      </w:pPr>
      <w:r w:rsidRPr="009B5661">
        <w:rPr>
          <w:rFonts w:cs="Calibri"/>
          <w:szCs w:val="24"/>
        </w:rPr>
        <w:t>……………………………………………………………………………………………………………………………………………………………………………………………………………………………………………………………………………………</w:t>
      </w:r>
      <w:r w:rsidR="00E205B7" w:rsidRPr="009B5661">
        <w:rPr>
          <w:rFonts w:cs="Calibri"/>
          <w:szCs w:val="24"/>
        </w:rPr>
        <w:t>……</w:t>
      </w:r>
      <w:r w:rsidRPr="009B5661">
        <w:rPr>
          <w:rFonts w:cs="Calibri"/>
          <w:szCs w:val="24"/>
        </w:rPr>
        <w:t>…………</w:t>
      </w:r>
    </w:p>
    <w:p w14:paraId="1DA36963" w14:textId="77777777" w:rsidR="00181135" w:rsidRPr="009B5661" w:rsidRDefault="00181135" w:rsidP="000407F2">
      <w:pPr>
        <w:spacing w:line="276" w:lineRule="auto"/>
        <w:rPr>
          <w:rFonts w:cs="Calibri"/>
          <w:b/>
          <w:bCs/>
          <w:szCs w:val="24"/>
        </w:rPr>
      </w:pPr>
      <w:r w:rsidRPr="009B5661">
        <w:rPr>
          <w:rFonts w:cs="Calibri"/>
          <w:szCs w:val="24"/>
        </w:rPr>
        <w:t xml:space="preserve">zwaną/-ym dalej </w:t>
      </w:r>
      <w:r w:rsidRPr="009B5661">
        <w:rPr>
          <w:rFonts w:cs="Calibri"/>
          <w:b/>
          <w:bCs/>
          <w:szCs w:val="24"/>
        </w:rPr>
        <w:t>„Wykonawcą”</w:t>
      </w:r>
    </w:p>
    <w:p w14:paraId="210EC752" w14:textId="77777777" w:rsidR="00181135" w:rsidRPr="009B5661" w:rsidRDefault="00181135" w:rsidP="000407F2">
      <w:pPr>
        <w:spacing w:line="276" w:lineRule="auto"/>
        <w:rPr>
          <w:rFonts w:cs="Calibri"/>
          <w:b/>
          <w:bCs/>
          <w:szCs w:val="24"/>
        </w:rPr>
      </w:pPr>
    </w:p>
    <w:p w14:paraId="4F014BC9" w14:textId="77777777" w:rsidR="00181135" w:rsidRPr="009B5661" w:rsidRDefault="00181135" w:rsidP="000407F2">
      <w:pPr>
        <w:spacing w:line="276" w:lineRule="auto"/>
        <w:rPr>
          <w:rFonts w:cs="Calibri"/>
          <w:b/>
          <w:bCs/>
          <w:szCs w:val="24"/>
        </w:rPr>
      </w:pPr>
      <w:r w:rsidRPr="009B5661">
        <w:rPr>
          <w:rFonts w:cs="Calibri"/>
          <w:szCs w:val="24"/>
        </w:rPr>
        <w:t xml:space="preserve">zwanymi dalej łącznie </w:t>
      </w:r>
      <w:r w:rsidRPr="009B5661">
        <w:rPr>
          <w:rFonts w:cs="Calibri"/>
          <w:b/>
          <w:bCs/>
          <w:szCs w:val="24"/>
        </w:rPr>
        <w:t>„Stronami”</w:t>
      </w:r>
    </w:p>
    <w:p w14:paraId="7FC5444B" w14:textId="77777777" w:rsidR="00181135" w:rsidRPr="009B5661" w:rsidRDefault="00181135" w:rsidP="000407F2">
      <w:pPr>
        <w:spacing w:line="276" w:lineRule="auto"/>
        <w:rPr>
          <w:rFonts w:cs="Calibri"/>
          <w:b/>
          <w:bCs/>
          <w:szCs w:val="24"/>
        </w:rPr>
      </w:pPr>
    </w:p>
    <w:p w14:paraId="3E6593DC" w14:textId="1317CAD3" w:rsidR="00E32E41" w:rsidRPr="009B5661" w:rsidRDefault="00E32E41" w:rsidP="000407F2">
      <w:pPr>
        <w:spacing w:line="276" w:lineRule="auto"/>
        <w:rPr>
          <w:rFonts w:cs="Calibri"/>
          <w:szCs w:val="24"/>
        </w:rPr>
      </w:pPr>
      <w:r w:rsidRPr="009B5661">
        <w:rPr>
          <w:rFonts w:cs="Calibri"/>
          <w:szCs w:val="24"/>
        </w:rPr>
        <w:t xml:space="preserve">Na podstawie dokonanego przez Zamawiającego wyboru oferty Wykonawcy w trybie podstawowym, postępowanie nr </w:t>
      </w:r>
      <w:r w:rsidR="00C02863" w:rsidRPr="00C02863">
        <w:rPr>
          <w:rFonts w:cs="Calibri"/>
          <w:szCs w:val="24"/>
        </w:rPr>
        <w:t>IZP.271.1.3.2026</w:t>
      </w:r>
      <w:r w:rsidRPr="009B5661">
        <w:rPr>
          <w:rFonts w:cs="Calibri"/>
          <w:szCs w:val="24"/>
        </w:rPr>
        <w:t>, pn. „Odbieranie odpadów komunalnych z nieruchomości, na których zamieszkują mieszkańcy na terenie Gminy Dąbie”, na podstawie art. 275 pkt 1 ustawy z dnia 11 września 2019 r. – Prawo zamówień publicznych (t.j. Dz.U. z 2024 r. poz. 1320 z późn. zm.) zostaje zawarta umowa o następującej treści:</w:t>
      </w:r>
    </w:p>
    <w:p w14:paraId="08CD3D75" w14:textId="77777777" w:rsidR="00E57F0A" w:rsidRPr="009B5661" w:rsidRDefault="00E57F0A" w:rsidP="000407F2">
      <w:pPr>
        <w:pStyle w:val="Standard"/>
        <w:spacing w:line="276" w:lineRule="auto"/>
        <w:jc w:val="both"/>
        <w:rPr>
          <w:rFonts w:ascii="Calibri" w:eastAsia="Arial" w:hAnsi="Calibri" w:cs="Calibri"/>
          <w:lang w:val="pl-PL"/>
        </w:rPr>
      </w:pPr>
    </w:p>
    <w:p w14:paraId="070A439A" w14:textId="7F88BBA8" w:rsidR="00E57F0A" w:rsidRPr="009B5661" w:rsidRDefault="00420D52" w:rsidP="00FB1E0A">
      <w:pPr>
        <w:pStyle w:val="Nagwek1"/>
        <w:rPr>
          <w:rFonts w:eastAsia="Arial" w:cs="Calibri"/>
          <w:szCs w:val="24"/>
        </w:rPr>
      </w:pPr>
      <w:r w:rsidRPr="009B5661">
        <w:rPr>
          <w:rFonts w:eastAsia="Arial" w:cs="Calibri"/>
          <w:szCs w:val="24"/>
        </w:rPr>
        <w:t>§ 1</w:t>
      </w:r>
      <w:r w:rsidR="00FB1E0A" w:rsidRPr="009B5661">
        <w:rPr>
          <w:rFonts w:eastAsia="Arial" w:cs="Calibri"/>
          <w:szCs w:val="24"/>
        </w:rPr>
        <w:br/>
      </w:r>
      <w:r w:rsidRPr="009B5661">
        <w:rPr>
          <w:rFonts w:eastAsia="Arial" w:cs="Calibri"/>
          <w:szCs w:val="24"/>
        </w:rPr>
        <w:t>Przedmiot umowy</w:t>
      </w:r>
    </w:p>
    <w:p w14:paraId="7DAD0266" w14:textId="77777777" w:rsidR="00D6681A" w:rsidRPr="009B5661" w:rsidRDefault="00D6681A" w:rsidP="000407F2">
      <w:pPr>
        <w:pStyle w:val="Akapitzlist"/>
        <w:numPr>
          <w:ilvl w:val="0"/>
          <w:numId w:val="1"/>
        </w:numPr>
        <w:tabs>
          <w:tab w:val="left" w:pos="-3753"/>
        </w:tabs>
        <w:spacing w:after="0"/>
        <w:ind w:left="357" w:hanging="357"/>
        <w:rPr>
          <w:szCs w:val="24"/>
        </w:rPr>
      </w:pPr>
      <w:r w:rsidRPr="009B5661">
        <w:rPr>
          <w:szCs w:val="24"/>
        </w:rPr>
        <w:t>Przedmiotem zamówienia jest realizacja usługi polegającej na odbiorze odpadów komunalnych z nieruchomości, na których zamieszkują mieszkańcy na terenie Gminy Dąbie.</w:t>
      </w:r>
    </w:p>
    <w:p w14:paraId="5EFDAC05" w14:textId="77777777" w:rsidR="00D6681A" w:rsidRPr="009B5661" w:rsidRDefault="00D6681A" w:rsidP="000407F2">
      <w:pPr>
        <w:pStyle w:val="Akapitzlist"/>
        <w:numPr>
          <w:ilvl w:val="0"/>
          <w:numId w:val="1"/>
        </w:numPr>
        <w:tabs>
          <w:tab w:val="left" w:pos="-3753"/>
        </w:tabs>
        <w:spacing w:after="0"/>
        <w:ind w:left="357" w:hanging="357"/>
        <w:rPr>
          <w:szCs w:val="24"/>
        </w:rPr>
      </w:pPr>
      <w:r w:rsidRPr="009B5661">
        <w:rPr>
          <w:szCs w:val="24"/>
        </w:rPr>
        <w:t>Usługę odbioru odpadów komunalnych należy wykonać z nieruchomości zamieszkałych w następujących miejscowościach: Augustynów, Baranowiec, Bród, Chełmno Parcele, Chełmno, Chruścin, Cichmiana, Domanin, Dąbie, Gaj, Grabina Wielka, Grabina Mała, Karszew, Krzewo, Krzykosy, Kupinin, Ladorudz, Lisice, Lutomirów, Majdany, Rośle, Rzuchów, Sobótka, Tarnówka, Tarnówka Wiesiołowska, Wiesiołów, Zalesie.</w:t>
      </w:r>
    </w:p>
    <w:p w14:paraId="47502702" w14:textId="2F58067D" w:rsidR="00D6681A" w:rsidRPr="009B5661" w:rsidRDefault="00D6681A" w:rsidP="000407F2">
      <w:pPr>
        <w:pStyle w:val="Akapitzlist"/>
        <w:numPr>
          <w:ilvl w:val="0"/>
          <w:numId w:val="1"/>
        </w:numPr>
        <w:tabs>
          <w:tab w:val="left" w:pos="-3753"/>
        </w:tabs>
        <w:spacing w:after="0"/>
        <w:ind w:left="357" w:hanging="357"/>
        <w:rPr>
          <w:szCs w:val="24"/>
        </w:rPr>
      </w:pPr>
      <w:r w:rsidRPr="009B5661">
        <w:rPr>
          <w:szCs w:val="24"/>
        </w:rPr>
        <w:t>Zakres zamówienia obejmuje:</w:t>
      </w:r>
    </w:p>
    <w:p w14:paraId="68F55A08"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odbiór niesegregowanych (zmieszanych) odpadów komunalnych o  kodzie  20 03 01 z nieruchomości zamieszkałych z terenu Gminy Dąbie,</w:t>
      </w:r>
    </w:p>
    <w:p w14:paraId="278BCABC"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odbiór odpadów komunalnych segregowanych z nieruchomości zamieszkałych z terenu Gminy Dąbie, z podziałem na następujące frakcje:</w:t>
      </w:r>
    </w:p>
    <w:p w14:paraId="38ED625E" w14:textId="77777777" w:rsidR="00D6681A" w:rsidRPr="009B5661" w:rsidRDefault="00D6681A" w:rsidP="00173172">
      <w:pPr>
        <w:pStyle w:val="Akapitzlist"/>
        <w:numPr>
          <w:ilvl w:val="0"/>
          <w:numId w:val="76"/>
        </w:numPr>
        <w:tabs>
          <w:tab w:val="left" w:pos="-3753"/>
        </w:tabs>
        <w:spacing w:after="0"/>
        <w:rPr>
          <w:szCs w:val="24"/>
        </w:rPr>
      </w:pPr>
      <w:r w:rsidRPr="009B5661">
        <w:rPr>
          <w:szCs w:val="24"/>
        </w:rPr>
        <w:t>tworzywa sztuczne, opakowania wielomateriałowe, metale (worek żółty),</w:t>
      </w:r>
    </w:p>
    <w:p w14:paraId="05E38259" w14:textId="77777777" w:rsidR="00D6681A" w:rsidRPr="009B5661" w:rsidRDefault="00D6681A" w:rsidP="00173172">
      <w:pPr>
        <w:pStyle w:val="Akapitzlist"/>
        <w:numPr>
          <w:ilvl w:val="0"/>
          <w:numId w:val="76"/>
        </w:numPr>
        <w:tabs>
          <w:tab w:val="left" w:pos="-3753"/>
        </w:tabs>
        <w:spacing w:after="0"/>
        <w:rPr>
          <w:szCs w:val="24"/>
        </w:rPr>
      </w:pPr>
      <w:r w:rsidRPr="009B5661">
        <w:rPr>
          <w:szCs w:val="24"/>
        </w:rPr>
        <w:t>papier i tektura (worek niebieski),</w:t>
      </w:r>
    </w:p>
    <w:p w14:paraId="040C4DC7" w14:textId="77777777" w:rsidR="00D6681A" w:rsidRPr="009B5661" w:rsidRDefault="00D6681A" w:rsidP="00173172">
      <w:pPr>
        <w:pStyle w:val="Akapitzlist"/>
        <w:numPr>
          <w:ilvl w:val="0"/>
          <w:numId w:val="76"/>
        </w:numPr>
        <w:tabs>
          <w:tab w:val="left" w:pos="-3753"/>
        </w:tabs>
        <w:spacing w:after="0"/>
        <w:rPr>
          <w:szCs w:val="24"/>
        </w:rPr>
      </w:pPr>
      <w:r w:rsidRPr="009B5661">
        <w:rPr>
          <w:szCs w:val="24"/>
        </w:rPr>
        <w:t>szkło i opakowania szklane (worek zielony),</w:t>
      </w:r>
    </w:p>
    <w:p w14:paraId="67107CAB" w14:textId="77777777" w:rsidR="00D6681A" w:rsidRPr="009B5661" w:rsidRDefault="00D6681A" w:rsidP="00173172">
      <w:pPr>
        <w:pStyle w:val="Akapitzlist"/>
        <w:numPr>
          <w:ilvl w:val="0"/>
          <w:numId w:val="76"/>
        </w:numPr>
        <w:tabs>
          <w:tab w:val="left" w:pos="-3753"/>
        </w:tabs>
        <w:spacing w:after="0"/>
        <w:rPr>
          <w:szCs w:val="24"/>
        </w:rPr>
      </w:pPr>
      <w:r w:rsidRPr="009B5661">
        <w:rPr>
          <w:szCs w:val="24"/>
        </w:rPr>
        <w:t>odpady ulegające biodegradacji (worek brązowy),</w:t>
      </w:r>
    </w:p>
    <w:p w14:paraId="7E8BA0DB" w14:textId="77777777" w:rsidR="00D6681A" w:rsidRPr="009B5661" w:rsidRDefault="00D6681A" w:rsidP="00173172">
      <w:pPr>
        <w:pStyle w:val="Akapitzlist"/>
        <w:numPr>
          <w:ilvl w:val="0"/>
          <w:numId w:val="76"/>
        </w:numPr>
        <w:tabs>
          <w:tab w:val="left" w:pos="-3753"/>
        </w:tabs>
        <w:spacing w:after="0"/>
        <w:rPr>
          <w:szCs w:val="24"/>
        </w:rPr>
      </w:pPr>
      <w:r w:rsidRPr="009B5661">
        <w:rPr>
          <w:szCs w:val="24"/>
        </w:rPr>
        <w:t>popiół, żużle i pyły z kotłów domowych,</w:t>
      </w:r>
    </w:p>
    <w:p w14:paraId="4DA6F19C"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lastRenderedPageBreak/>
        <w:t>odbiór odpadów segregowanych w ramach tzw. mobilnego punktu zbierania odpadów komunalnych, takich jak odpady wielkogabarytowe, zużyty sprzęt elektryczny i elektroniczny, zużyte opony, tekstylia i odzież (1 zbiórka w okresie zamówienia),</w:t>
      </w:r>
    </w:p>
    <w:p w14:paraId="188FD7D9"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odbiór przeterminowanych leków pochodzących z gospodarstw domowych z aptek i punktów aptecznych na terenie Gminy Dąbie,</w:t>
      </w:r>
    </w:p>
    <w:p w14:paraId="61586211"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transport całego strumienia niesegregowanych (zmieszanych) odpadów komunalnych oraz odpadów segregowanych odebranych z nieruchomości zamieszkałych z terenu Gminy Dąbie do Miejskiego Zakładu Gospodarki Odpadami Komunalnymi Sp. z o. o w Koninie.</w:t>
      </w:r>
    </w:p>
    <w:p w14:paraId="16B715E6"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wyposażenie wielolokalowych nieruchomości zamieszkałych w pojemniki na niesegregowane (zmieszane) odpady komunalne i popiół z kotłów domowych oraz worki na segregowane odpady komunalne,</w:t>
      </w:r>
    </w:p>
    <w:p w14:paraId="3F74EEA4" w14:textId="7ABB0CAE" w:rsidR="00173172" w:rsidRPr="00173172" w:rsidRDefault="00173172" w:rsidP="00173172">
      <w:pPr>
        <w:pStyle w:val="Akapitzlist"/>
        <w:numPr>
          <w:ilvl w:val="1"/>
          <w:numId w:val="1"/>
        </w:numPr>
        <w:tabs>
          <w:tab w:val="left" w:pos="-3753"/>
        </w:tabs>
        <w:spacing w:after="0"/>
        <w:ind w:left="714" w:hanging="357"/>
        <w:rPr>
          <w:color w:val="ED7D31" w:themeColor="accent2"/>
          <w:szCs w:val="24"/>
        </w:rPr>
      </w:pPr>
      <w:r w:rsidRPr="00173172">
        <w:rPr>
          <w:color w:val="ED7D31" w:themeColor="accent2"/>
          <w:szCs w:val="24"/>
        </w:rPr>
        <w:t>wyposażenie jednorodzinnych nieruchomości zamieszkałych w pojemniki na niesegregowane (zmieszane) odpady komunalne i pojemniki na popiół z palenisk domowych oraz worki na odpady segregowane w kolorach: żółtym, niebieskim, zielonym i brązowym,</w:t>
      </w:r>
    </w:p>
    <w:p w14:paraId="361AD6E3"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przygotowanie i dostarczenie mieszkańcom harmonogramu odbierania odpadów komunalnych,</w:t>
      </w:r>
    </w:p>
    <w:p w14:paraId="3EB295B6"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sporządzanie miesięcznych raportów,</w:t>
      </w:r>
    </w:p>
    <w:p w14:paraId="64263963" w14:textId="77777777" w:rsidR="00D6681A" w:rsidRPr="009B5661" w:rsidRDefault="00D6681A" w:rsidP="000407F2">
      <w:pPr>
        <w:pStyle w:val="Akapitzlist"/>
        <w:numPr>
          <w:ilvl w:val="1"/>
          <w:numId w:val="1"/>
        </w:numPr>
        <w:tabs>
          <w:tab w:val="left" w:pos="-3753"/>
        </w:tabs>
        <w:spacing w:after="0"/>
        <w:ind w:left="714" w:hanging="357"/>
        <w:rPr>
          <w:szCs w:val="24"/>
        </w:rPr>
      </w:pPr>
      <w:r w:rsidRPr="009B5661">
        <w:rPr>
          <w:szCs w:val="24"/>
        </w:rPr>
        <w:t>przeprowadzenie badań w akredytowanym laboratorium oraz poniesienie kosztów z tym związanych dla odpadu o kodzie 20 03 99 – odpady komunalne nie wymienione w innych podgrupach (popioły). Za prawidłowe wykonanie ww. obowiązku uznaje się pozytywny wynik badań, czego efektem jest dopuszczenie odpadu o kodzie 20 03 99 do składowania. Badania te zgodnie z art. 113 ustawy z dnia 14 grudnia 2012 r. o odpadach (Dz. U. z 2023 r., poz. 1587 z późn. zm.) przeprowadza się co najmniej raz na 12 miesięcy lub częściej, jeżeli wynika to z podstawowej charakterystyki odpadów. Zgodnie z art. 110 ust. 1 ustawy o odpadach podstawową charakterystykę odpadów sporządza podmiot odbierający odpady komunalne od właścicieli nieruchomości, o którym mowa w ustawie z dnia 13 września 1996 r. o utrzymaniu czystości i porządku w gminach.</w:t>
      </w:r>
    </w:p>
    <w:p w14:paraId="60AF840D" w14:textId="104E946E" w:rsidR="00E57F0A" w:rsidRPr="009B5661" w:rsidRDefault="00420D52" w:rsidP="000407F2">
      <w:pPr>
        <w:pStyle w:val="Akapitzlist"/>
        <w:numPr>
          <w:ilvl w:val="0"/>
          <w:numId w:val="1"/>
        </w:numPr>
        <w:tabs>
          <w:tab w:val="left" w:pos="-3753"/>
        </w:tabs>
        <w:spacing w:after="0"/>
        <w:ind w:left="357" w:hanging="357"/>
        <w:rPr>
          <w:szCs w:val="24"/>
        </w:rPr>
      </w:pPr>
      <w:r w:rsidRPr="009B5661">
        <w:rPr>
          <w:rFonts w:eastAsia="Arial"/>
          <w:szCs w:val="24"/>
          <w:shd w:val="clear" w:color="auto" w:fill="FFFFFF"/>
        </w:rPr>
        <w:t>S</w:t>
      </w:r>
      <w:r w:rsidRPr="009B5661">
        <w:rPr>
          <w:rFonts w:eastAsia="Arial"/>
          <w:szCs w:val="24"/>
        </w:rPr>
        <w:t>zczegółowy zakres i opis usług będących przedmiotem umowy zawarty jest w załączniku nr 1 do niniejszej umowy</w:t>
      </w:r>
      <w:r w:rsidR="00E87F6C" w:rsidRPr="009B5661">
        <w:rPr>
          <w:rFonts w:eastAsia="Arial"/>
          <w:szCs w:val="24"/>
        </w:rPr>
        <w:t xml:space="preserve"> oraz Specyfikacji Warunków Zamówienia (SWZ)</w:t>
      </w:r>
      <w:r w:rsidRPr="009B5661">
        <w:rPr>
          <w:rFonts w:eastAsia="Arial"/>
          <w:szCs w:val="24"/>
        </w:rPr>
        <w:t>.</w:t>
      </w:r>
    </w:p>
    <w:p w14:paraId="4869DF82" w14:textId="77777777" w:rsidR="00E57F0A" w:rsidRPr="009B5661" w:rsidRDefault="00E57F0A" w:rsidP="000407F2">
      <w:pPr>
        <w:pStyle w:val="Standard"/>
        <w:tabs>
          <w:tab w:val="left" w:pos="-153"/>
        </w:tabs>
        <w:spacing w:line="276" w:lineRule="auto"/>
        <w:jc w:val="both"/>
        <w:rPr>
          <w:rFonts w:ascii="Calibri" w:eastAsia="Arial" w:hAnsi="Calibri" w:cs="Calibri"/>
          <w:b/>
          <w:bCs/>
          <w:lang w:val="pl-PL"/>
        </w:rPr>
      </w:pPr>
    </w:p>
    <w:p w14:paraId="569FE7A8" w14:textId="2B217EA1" w:rsidR="00E57F0A" w:rsidRPr="009B5661" w:rsidRDefault="00420D52" w:rsidP="00FB1E0A">
      <w:pPr>
        <w:pStyle w:val="Nagwek1"/>
        <w:rPr>
          <w:rFonts w:eastAsia="Arial" w:cs="Calibri"/>
          <w:szCs w:val="24"/>
        </w:rPr>
      </w:pPr>
      <w:r w:rsidRPr="009B5661">
        <w:rPr>
          <w:rFonts w:eastAsia="Arial" w:cs="Calibri"/>
          <w:szCs w:val="24"/>
        </w:rPr>
        <w:t>§ 2</w:t>
      </w:r>
      <w:r w:rsidR="00FB1E0A" w:rsidRPr="009B5661">
        <w:rPr>
          <w:rFonts w:eastAsia="Arial" w:cs="Calibri"/>
          <w:szCs w:val="24"/>
        </w:rPr>
        <w:br/>
      </w:r>
      <w:r w:rsidRPr="009B5661">
        <w:rPr>
          <w:rFonts w:eastAsia="Arial" w:cs="Calibri"/>
          <w:szCs w:val="24"/>
        </w:rPr>
        <w:t>Termin świadczenia usług</w:t>
      </w:r>
    </w:p>
    <w:p w14:paraId="669EC22B" w14:textId="48A317F1" w:rsidR="008A51F8" w:rsidRPr="00F16E7D" w:rsidRDefault="008A51F8" w:rsidP="000407F2">
      <w:pPr>
        <w:pStyle w:val="Standard"/>
        <w:numPr>
          <w:ilvl w:val="0"/>
          <w:numId w:val="39"/>
        </w:numPr>
        <w:spacing w:line="276" w:lineRule="auto"/>
        <w:ind w:left="357" w:hanging="357"/>
        <w:jc w:val="both"/>
        <w:rPr>
          <w:rFonts w:ascii="Calibri" w:hAnsi="Calibri" w:cs="Calibri"/>
          <w:lang w:val="pl-PL"/>
        </w:rPr>
      </w:pPr>
      <w:r w:rsidRPr="009B5661">
        <w:rPr>
          <w:rFonts w:ascii="Calibri" w:hAnsi="Calibri" w:cs="Calibri"/>
          <w:lang w:val="pl-PL"/>
        </w:rPr>
        <w:t xml:space="preserve">Strony ustalają, iż Wykonawca będzie realizował zamówienie od dnia zawarcia umowy </w:t>
      </w:r>
      <w:r w:rsidRPr="00F16E7D">
        <w:rPr>
          <w:rFonts w:ascii="Calibri" w:hAnsi="Calibri" w:cs="Calibri"/>
          <w:lang w:val="pl-PL"/>
        </w:rPr>
        <w:t>do dnia 31.12.202</w:t>
      </w:r>
      <w:r w:rsidR="00D6681A" w:rsidRPr="00F16E7D">
        <w:rPr>
          <w:rFonts w:ascii="Calibri" w:hAnsi="Calibri" w:cs="Calibri"/>
          <w:lang w:val="pl-PL"/>
        </w:rPr>
        <w:t>6</w:t>
      </w:r>
      <w:r w:rsidRPr="00F16E7D">
        <w:rPr>
          <w:rFonts w:ascii="Calibri" w:hAnsi="Calibri" w:cs="Calibri"/>
          <w:lang w:val="pl-PL"/>
        </w:rPr>
        <w:t xml:space="preserve"> r. nie dłużej jednak niż: do dnia (włącznie z tym dniem) poprzedzającego dzień, w którym wynagrodzenie Wykonawcy za wykonywanie umowy osiągnęłoby planowaną wartość, o której mowa w § 6 ust. 3 umowy.</w:t>
      </w:r>
    </w:p>
    <w:p w14:paraId="53B9E342" w14:textId="77777777" w:rsidR="008A51F8" w:rsidRPr="00F16E7D" w:rsidRDefault="008A51F8" w:rsidP="000407F2">
      <w:pPr>
        <w:pStyle w:val="Standard"/>
        <w:numPr>
          <w:ilvl w:val="0"/>
          <w:numId w:val="39"/>
        </w:numPr>
        <w:spacing w:line="276" w:lineRule="auto"/>
        <w:ind w:left="357" w:hanging="357"/>
        <w:jc w:val="both"/>
        <w:rPr>
          <w:rFonts w:ascii="Calibri" w:hAnsi="Calibri" w:cs="Calibri"/>
          <w:lang w:val="pl-PL"/>
        </w:rPr>
      </w:pPr>
      <w:r w:rsidRPr="00F16E7D">
        <w:rPr>
          <w:rFonts w:ascii="Calibri" w:hAnsi="Calibri" w:cs="Calibri"/>
          <w:lang w:val="pl-PL"/>
        </w:rPr>
        <w:t>Po upływie okresu, o którym mowa powyżej każda ze stron pozostaje odpowiedzialna za swoje działania i zaniechania, w szczególności za niewykonanie lub nienależycie wykonane zobowiązania, a dla określenia ich treści, zakresu i skutków umowa pozostaje w mocy.</w:t>
      </w:r>
    </w:p>
    <w:p w14:paraId="039C3C28" w14:textId="77777777" w:rsidR="008A51F8" w:rsidRPr="00F16E7D" w:rsidRDefault="008A51F8" w:rsidP="000407F2">
      <w:pPr>
        <w:pStyle w:val="Standard"/>
        <w:numPr>
          <w:ilvl w:val="0"/>
          <w:numId w:val="39"/>
        </w:numPr>
        <w:spacing w:line="276" w:lineRule="auto"/>
        <w:ind w:left="357" w:hanging="357"/>
        <w:jc w:val="both"/>
        <w:rPr>
          <w:rFonts w:ascii="Calibri" w:hAnsi="Calibri" w:cs="Calibri"/>
          <w:lang w:val="pl-PL"/>
        </w:rPr>
      </w:pPr>
      <w:r w:rsidRPr="00F16E7D">
        <w:rPr>
          <w:rFonts w:ascii="Calibri" w:hAnsi="Calibri" w:cs="Calibri"/>
          <w:lang w:val="pl-PL"/>
        </w:rPr>
        <w:lastRenderedPageBreak/>
        <w:t>Wykonawca zobowiązuje się dołożyć wszelkiej staranności, by w odpowiednim czasie monitorować postęp wykonywania umowy w celu precyzyjnego ustalenia dnia, o którym mowa w ust. 1. niniejszego paragrafu.</w:t>
      </w:r>
    </w:p>
    <w:p w14:paraId="3548E6D1" w14:textId="43A23CC0" w:rsidR="008A51F8" w:rsidRPr="009B5661" w:rsidRDefault="008A51F8" w:rsidP="000407F2">
      <w:pPr>
        <w:pStyle w:val="Standard"/>
        <w:numPr>
          <w:ilvl w:val="0"/>
          <w:numId w:val="39"/>
        </w:numPr>
        <w:spacing w:line="276" w:lineRule="auto"/>
        <w:ind w:left="357" w:hanging="357"/>
        <w:jc w:val="both"/>
        <w:rPr>
          <w:rFonts w:ascii="Calibri" w:hAnsi="Calibri" w:cs="Calibri"/>
          <w:lang w:val="pl-PL"/>
        </w:rPr>
      </w:pPr>
      <w:r w:rsidRPr="00F16E7D">
        <w:rPr>
          <w:rFonts w:ascii="Calibri" w:hAnsi="Calibri" w:cs="Calibri"/>
          <w:lang w:val="pl-PL"/>
        </w:rPr>
        <w:t>Strony umawiają się, że do upływu ostatniego dnia realizacji zamówienia Wykonawca będzie wykonywał umowę zgodnie z jej treścią, przy czym z zastrzeżeniem postanowień umowy dopuszczających waloryzację wynagrodzenia oraz przepisów obowiązującego prawa, Wykonawcy nie przysługuje prawo żądania od Zamawiającego wynagrodzenia w kwocie wyższej niż wskazana w § 6 ust. 3 umowy.</w:t>
      </w:r>
    </w:p>
    <w:p w14:paraId="1953BBB6" w14:textId="77777777" w:rsidR="008A51F8" w:rsidRPr="009B5661" w:rsidRDefault="008A51F8" w:rsidP="000407F2">
      <w:pPr>
        <w:pStyle w:val="Standard"/>
        <w:spacing w:line="276" w:lineRule="auto"/>
        <w:ind w:left="357"/>
        <w:jc w:val="both"/>
        <w:rPr>
          <w:rFonts w:ascii="Calibri" w:hAnsi="Calibri" w:cs="Calibri"/>
          <w:lang w:val="pl-PL"/>
        </w:rPr>
      </w:pPr>
    </w:p>
    <w:p w14:paraId="5D536275" w14:textId="5243D2E1" w:rsidR="00E57F0A" w:rsidRPr="009B5661" w:rsidRDefault="00420D52" w:rsidP="00FB1E0A">
      <w:pPr>
        <w:pStyle w:val="Nagwek1"/>
        <w:rPr>
          <w:rFonts w:cs="Calibri"/>
          <w:szCs w:val="24"/>
        </w:rPr>
      </w:pPr>
      <w:r w:rsidRPr="009B5661">
        <w:rPr>
          <w:rFonts w:eastAsia="Arial" w:cs="Calibri"/>
          <w:szCs w:val="24"/>
        </w:rPr>
        <w:t>§ 3</w:t>
      </w:r>
      <w:r w:rsidR="00FB1E0A" w:rsidRPr="009B5661">
        <w:rPr>
          <w:rFonts w:cs="Calibri"/>
          <w:szCs w:val="24"/>
        </w:rPr>
        <w:br/>
      </w:r>
      <w:r w:rsidRPr="009B5661">
        <w:rPr>
          <w:rFonts w:eastAsia="Arial" w:cs="Calibri"/>
          <w:szCs w:val="24"/>
        </w:rPr>
        <w:t>Zasady porozumiewania się stron</w:t>
      </w:r>
    </w:p>
    <w:p w14:paraId="595722DC" w14:textId="77777777" w:rsidR="00D6681A" w:rsidRPr="009B5661" w:rsidRDefault="00420D52" w:rsidP="000407F2">
      <w:pPr>
        <w:pStyle w:val="Standard"/>
        <w:numPr>
          <w:ilvl w:val="0"/>
          <w:numId w:val="62"/>
        </w:numPr>
        <w:tabs>
          <w:tab w:val="left" w:pos="360"/>
          <w:tab w:val="left" w:pos="2880"/>
        </w:tabs>
        <w:spacing w:line="276" w:lineRule="auto"/>
        <w:ind w:left="357" w:hanging="357"/>
        <w:jc w:val="both"/>
        <w:rPr>
          <w:rFonts w:ascii="Calibri" w:hAnsi="Calibri" w:cs="Calibri"/>
          <w:lang w:val="pl-PL"/>
        </w:rPr>
      </w:pPr>
      <w:r w:rsidRPr="009B5661">
        <w:rPr>
          <w:rFonts w:ascii="Calibri" w:hAnsi="Calibri" w:cs="Calibri"/>
          <w:lang w:val="pl-PL"/>
        </w:rPr>
        <w:t>Wszelkie zawiadomienia, zapytania lub informacje odnoszące się do lub wynikające z realizacji umowy wymagają formy pisemnej lub elektronicznej.</w:t>
      </w:r>
    </w:p>
    <w:p w14:paraId="62A1324D" w14:textId="77777777" w:rsidR="00D6681A" w:rsidRPr="009B5661" w:rsidRDefault="00420D52" w:rsidP="000407F2">
      <w:pPr>
        <w:pStyle w:val="Standard"/>
        <w:numPr>
          <w:ilvl w:val="0"/>
          <w:numId w:val="62"/>
        </w:numPr>
        <w:tabs>
          <w:tab w:val="left" w:pos="360"/>
          <w:tab w:val="left" w:pos="2880"/>
        </w:tabs>
        <w:spacing w:line="276" w:lineRule="auto"/>
        <w:ind w:left="357" w:hanging="357"/>
        <w:jc w:val="both"/>
        <w:rPr>
          <w:rFonts w:ascii="Calibri" w:hAnsi="Calibri" w:cs="Calibri"/>
          <w:lang w:val="pl-PL"/>
        </w:rPr>
      </w:pPr>
      <w:r w:rsidRPr="009B5661">
        <w:rPr>
          <w:rFonts w:ascii="Calibri" w:hAnsi="Calibri" w:cs="Calibri"/>
          <w:lang w:val="pl-PL"/>
        </w:rPr>
        <w:t>Pisma Stron powinny powoływać się na tytuł umowy i jej numer. Za datę otrzymania dokumentów, o których mowa w ust. 1, Strony uznają dzień ich przekazania pocztą elektroniczną lub faksem, jeżeli ich treść zostanie niezwłocznie potwierdzona pisemnie, chyba że postanowienia Umowy stanowią inaczej.</w:t>
      </w:r>
    </w:p>
    <w:p w14:paraId="4998C858" w14:textId="60100BCA" w:rsidR="00E57F0A" w:rsidRPr="009B5661" w:rsidRDefault="00420D52" w:rsidP="000407F2">
      <w:pPr>
        <w:pStyle w:val="Standard"/>
        <w:numPr>
          <w:ilvl w:val="0"/>
          <w:numId w:val="62"/>
        </w:numPr>
        <w:tabs>
          <w:tab w:val="left" w:pos="360"/>
          <w:tab w:val="left" w:pos="2880"/>
        </w:tabs>
        <w:spacing w:line="276" w:lineRule="auto"/>
        <w:ind w:left="357" w:hanging="357"/>
        <w:jc w:val="both"/>
        <w:rPr>
          <w:rFonts w:ascii="Calibri" w:hAnsi="Calibri" w:cs="Calibri"/>
          <w:lang w:val="pl-PL"/>
        </w:rPr>
      </w:pPr>
      <w:r w:rsidRPr="009B5661">
        <w:rPr>
          <w:rFonts w:ascii="Calibri" w:hAnsi="Calibri" w:cs="Calibri"/>
          <w:lang w:val="pl-PL"/>
        </w:rPr>
        <w:t>Korespondencję należy kierować na wskazane adresy:</w:t>
      </w:r>
    </w:p>
    <w:p w14:paraId="054ABCE7" w14:textId="77777777" w:rsidR="00E57F0A" w:rsidRPr="009B5661" w:rsidRDefault="00420D52" w:rsidP="000407F2">
      <w:pPr>
        <w:pStyle w:val="Standard"/>
        <w:spacing w:line="276" w:lineRule="auto"/>
        <w:ind w:left="1418" w:hanging="709"/>
        <w:jc w:val="both"/>
        <w:rPr>
          <w:rFonts w:ascii="Calibri" w:hAnsi="Calibri" w:cs="Calibri"/>
          <w:u w:val="single"/>
          <w:lang w:val="pl-PL"/>
        </w:rPr>
      </w:pPr>
      <w:r w:rsidRPr="009B5661">
        <w:rPr>
          <w:rFonts w:ascii="Calibri" w:hAnsi="Calibri" w:cs="Calibri"/>
          <w:u w:val="single"/>
          <w:lang w:val="pl-PL"/>
        </w:rPr>
        <w:t>Korespondencja kierowana do Zamawiającego:</w:t>
      </w:r>
    </w:p>
    <w:p w14:paraId="400AE828" w14:textId="4FF3BF18" w:rsidR="00D6681A" w:rsidRPr="009B5661" w:rsidRDefault="00D6681A" w:rsidP="000407F2">
      <w:pPr>
        <w:pStyle w:val="Standard"/>
        <w:spacing w:line="276" w:lineRule="auto"/>
        <w:ind w:left="1418" w:hanging="709"/>
        <w:jc w:val="both"/>
        <w:rPr>
          <w:rFonts w:ascii="Calibri" w:hAnsi="Calibri" w:cs="Calibri"/>
          <w:lang w:val="pl-PL"/>
        </w:rPr>
      </w:pPr>
      <w:r w:rsidRPr="009B5661">
        <w:rPr>
          <w:rFonts w:ascii="Calibri" w:hAnsi="Calibri" w:cs="Calibri"/>
          <w:lang w:val="pl-PL"/>
        </w:rPr>
        <w:t>Adres:</w:t>
      </w:r>
      <w:r w:rsidRPr="009B5661">
        <w:rPr>
          <w:rFonts w:ascii="Calibri" w:hAnsi="Calibri" w:cs="Calibri"/>
          <w:lang w:val="pl-PL"/>
        </w:rPr>
        <w:tab/>
      </w:r>
      <w:r w:rsidRPr="009B5661">
        <w:rPr>
          <w:rFonts w:ascii="Calibri" w:hAnsi="Calibri" w:cs="Calibri"/>
          <w:lang w:val="pl-PL"/>
        </w:rPr>
        <w:tab/>
      </w:r>
      <w:r w:rsidR="00C02863" w:rsidRPr="00C02863">
        <w:rPr>
          <w:rFonts w:ascii="Calibri" w:hAnsi="Calibri" w:cs="Calibri"/>
          <w:lang w:val="pl-PL"/>
        </w:rPr>
        <w:t>Pl. Mickiewicza 1, 62-660 Dąbie</w:t>
      </w:r>
    </w:p>
    <w:p w14:paraId="7D7924B7" w14:textId="05968BA7" w:rsidR="00D6681A" w:rsidRPr="009B5661" w:rsidRDefault="00D6681A" w:rsidP="000407F2">
      <w:pPr>
        <w:pStyle w:val="Standard"/>
        <w:spacing w:line="276" w:lineRule="auto"/>
        <w:ind w:left="1418" w:hanging="709"/>
        <w:jc w:val="both"/>
        <w:rPr>
          <w:rFonts w:ascii="Calibri" w:hAnsi="Calibri" w:cs="Calibri"/>
          <w:lang w:val="pl-PL"/>
        </w:rPr>
      </w:pPr>
      <w:r w:rsidRPr="009B5661">
        <w:rPr>
          <w:rFonts w:ascii="Calibri" w:hAnsi="Calibri" w:cs="Calibri"/>
          <w:lang w:val="pl-PL"/>
        </w:rPr>
        <w:t>Telefon:</w:t>
      </w:r>
      <w:r w:rsidRPr="009B5661">
        <w:rPr>
          <w:rFonts w:ascii="Calibri" w:hAnsi="Calibri" w:cs="Calibri"/>
          <w:lang w:val="pl-PL"/>
        </w:rPr>
        <w:tab/>
      </w:r>
      <w:r w:rsidR="00C02863" w:rsidRPr="00C02863">
        <w:rPr>
          <w:rFonts w:ascii="Calibri" w:hAnsi="Calibri" w:cs="Calibri"/>
          <w:lang w:val="pl-PL"/>
        </w:rPr>
        <w:t>63 27 10 073</w:t>
      </w:r>
    </w:p>
    <w:p w14:paraId="2B827DB0" w14:textId="69B5E2C2" w:rsidR="00D6681A" w:rsidRPr="009B5661" w:rsidRDefault="00D6681A" w:rsidP="000407F2">
      <w:pPr>
        <w:pStyle w:val="Standard"/>
        <w:spacing w:line="276" w:lineRule="auto"/>
        <w:ind w:left="1418" w:hanging="709"/>
        <w:rPr>
          <w:rFonts w:ascii="Calibri" w:hAnsi="Calibri" w:cs="Calibri"/>
          <w:lang w:val="pl-PL"/>
        </w:rPr>
      </w:pPr>
      <w:r w:rsidRPr="009B5661">
        <w:rPr>
          <w:rFonts w:ascii="Calibri" w:hAnsi="Calibri" w:cs="Calibri"/>
          <w:lang w:val="pl-PL"/>
        </w:rPr>
        <w:t>e-mail:</w:t>
      </w:r>
      <w:r w:rsidRPr="009B5661">
        <w:rPr>
          <w:rFonts w:ascii="Calibri" w:hAnsi="Calibri" w:cs="Calibri"/>
          <w:lang w:val="pl-PL"/>
        </w:rPr>
        <w:tab/>
      </w:r>
      <w:r w:rsidRPr="009B5661">
        <w:rPr>
          <w:rFonts w:ascii="Calibri" w:hAnsi="Calibri" w:cs="Calibri"/>
          <w:lang w:val="pl-PL"/>
        </w:rPr>
        <w:tab/>
      </w:r>
      <w:r w:rsidR="00C02863" w:rsidRPr="00C02863">
        <w:rPr>
          <w:rFonts w:ascii="Calibri" w:hAnsi="Calibri" w:cs="Calibri"/>
          <w:lang w:val="pl-PL"/>
        </w:rPr>
        <w:t>sekretariat@gminadabie.pl</w:t>
      </w:r>
    </w:p>
    <w:p w14:paraId="5E36444E" w14:textId="77777777" w:rsidR="00E57F0A" w:rsidRPr="009B5661" w:rsidRDefault="00420D52" w:rsidP="000407F2">
      <w:pPr>
        <w:pStyle w:val="Standard"/>
        <w:spacing w:line="276" w:lineRule="auto"/>
        <w:ind w:left="1418" w:hanging="709"/>
        <w:jc w:val="both"/>
        <w:rPr>
          <w:rFonts w:ascii="Calibri" w:hAnsi="Calibri" w:cs="Calibri"/>
          <w:u w:val="single"/>
          <w:lang w:val="pl-PL"/>
        </w:rPr>
      </w:pPr>
      <w:r w:rsidRPr="009B5661">
        <w:rPr>
          <w:rFonts w:ascii="Calibri" w:hAnsi="Calibri" w:cs="Calibri"/>
          <w:u w:val="single"/>
          <w:lang w:val="pl-PL"/>
        </w:rPr>
        <w:t>Korespondencja kierowana do Wykonawcy:</w:t>
      </w:r>
    </w:p>
    <w:p w14:paraId="62E743DE" w14:textId="77777777" w:rsidR="00E57F0A" w:rsidRPr="009B5661" w:rsidRDefault="00420D52" w:rsidP="000407F2">
      <w:pPr>
        <w:pStyle w:val="Standard"/>
        <w:spacing w:line="276" w:lineRule="auto"/>
        <w:ind w:left="1418" w:hanging="709"/>
        <w:jc w:val="both"/>
        <w:rPr>
          <w:rFonts w:ascii="Calibri" w:hAnsi="Calibri" w:cs="Calibri"/>
          <w:lang w:val="pl-PL"/>
        </w:rPr>
      </w:pPr>
      <w:r w:rsidRPr="009B5661">
        <w:rPr>
          <w:rFonts w:ascii="Calibri" w:hAnsi="Calibri" w:cs="Calibri"/>
          <w:lang w:val="pl-PL"/>
        </w:rPr>
        <w:t>Adres:</w:t>
      </w:r>
      <w:r w:rsidRPr="009B5661">
        <w:rPr>
          <w:rFonts w:ascii="Calibri" w:hAnsi="Calibri" w:cs="Calibri"/>
          <w:lang w:val="pl-PL"/>
        </w:rPr>
        <w:tab/>
      </w:r>
      <w:r w:rsidRPr="009B5661">
        <w:rPr>
          <w:rFonts w:ascii="Calibri" w:hAnsi="Calibri" w:cs="Calibri"/>
          <w:lang w:val="pl-PL"/>
        </w:rPr>
        <w:tab/>
        <w:t>……………………………………………………………………</w:t>
      </w:r>
    </w:p>
    <w:p w14:paraId="5D238C30" w14:textId="1E5F83DE" w:rsidR="00E57F0A" w:rsidRPr="009B5661" w:rsidRDefault="00420D52" w:rsidP="000407F2">
      <w:pPr>
        <w:pStyle w:val="Standard"/>
        <w:spacing w:line="276" w:lineRule="auto"/>
        <w:ind w:left="1418" w:hanging="709"/>
        <w:jc w:val="both"/>
        <w:rPr>
          <w:rFonts w:ascii="Calibri" w:hAnsi="Calibri" w:cs="Calibri"/>
          <w:lang w:val="pl-PL"/>
        </w:rPr>
      </w:pPr>
      <w:r w:rsidRPr="009B5661">
        <w:rPr>
          <w:rFonts w:ascii="Calibri" w:hAnsi="Calibri" w:cs="Calibri"/>
          <w:lang w:val="pl-PL"/>
        </w:rPr>
        <w:t>Telefon:</w:t>
      </w:r>
      <w:r w:rsidRPr="009B5661">
        <w:rPr>
          <w:rFonts w:ascii="Calibri" w:hAnsi="Calibri" w:cs="Calibri"/>
          <w:lang w:val="pl-PL"/>
        </w:rPr>
        <w:tab/>
        <w:t>……………………………………………………………………</w:t>
      </w:r>
    </w:p>
    <w:p w14:paraId="430369E4" w14:textId="77777777" w:rsidR="00E57F0A" w:rsidRPr="009B5661" w:rsidRDefault="00420D52" w:rsidP="000407F2">
      <w:pPr>
        <w:pStyle w:val="Standard"/>
        <w:spacing w:line="276" w:lineRule="auto"/>
        <w:ind w:left="1418" w:hanging="709"/>
        <w:rPr>
          <w:rFonts w:ascii="Calibri" w:hAnsi="Calibri" w:cs="Calibri"/>
          <w:lang w:val="pl-PL"/>
        </w:rPr>
      </w:pPr>
      <w:r w:rsidRPr="009B5661">
        <w:rPr>
          <w:rFonts w:ascii="Calibri" w:hAnsi="Calibri" w:cs="Calibri"/>
          <w:lang w:val="pl-PL"/>
        </w:rPr>
        <w:t>e-mail:</w:t>
      </w:r>
      <w:r w:rsidRPr="009B5661">
        <w:rPr>
          <w:rFonts w:ascii="Calibri" w:hAnsi="Calibri" w:cs="Calibri"/>
          <w:lang w:val="pl-PL"/>
        </w:rPr>
        <w:tab/>
      </w:r>
      <w:r w:rsidRPr="009B5661">
        <w:rPr>
          <w:rFonts w:ascii="Calibri" w:hAnsi="Calibri" w:cs="Calibri"/>
          <w:lang w:val="pl-PL"/>
        </w:rPr>
        <w:tab/>
        <w:t>……………………………………………………………………</w:t>
      </w:r>
    </w:p>
    <w:p w14:paraId="75021C7A" w14:textId="635B2FA3" w:rsidR="00E57F0A" w:rsidRPr="009B5661" w:rsidRDefault="00420D52" w:rsidP="000407F2">
      <w:pPr>
        <w:pStyle w:val="Standard"/>
        <w:numPr>
          <w:ilvl w:val="0"/>
          <w:numId w:val="62"/>
        </w:numPr>
        <w:spacing w:line="276" w:lineRule="auto"/>
        <w:ind w:left="357" w:hanging="357"/>
        <w:jc w:val="both"/>
        <w:rPr>
          <w:rFonts w:ascii="Calibri" w:hAnsi="Calibri" w:cs="Calibri"/>
          <w:lang w:val="pl-PL"/>
        </w:rPr>
      </w:pPr>
      <w:r w:rsidRPr="009B5661">
        <w:rPr>
          <w:rFonts w:ascii="Calibri" w:hAnsi="Calibri" w:cs="Calibri"/>
          <w:lang w:val="pl-PL"/>
        </w:rPr>
        <w:t>Przedstawicielem z ramienia Wykonawcy upoważnionym w sprawach związanych z</w:t>
      </w:r>
      <w:r w:rsidR="00181135" w:rsidRPr="009B5661">
        <w:rPr>
          <w:rFonts w:ascii="Calibri" w:hAnsi="Calibri" w:cs="Calibri"/>
          <w:lang w:val="pl-PL"/>
        </w:rPr>
        <w:t xml:space="preserve"> </w:t>
      </w:r>
      <w:r w:rsidRPr="009B5661">
        <w:rPr>
          <w:rFonts w:ascii="Calibri" w:hAnsi="Calibri" w:cs="Calibri"/>
          <w:lang w:val="pl-PL"/>
        </w:rPr>
        <w:t xml:space="preserve">niniejszą umową </w:t>
      </w:r>
      <w:r w:rsidR="00385B82" w:rsidRPr="009B5661">
        <w:rPr>
          <w:rFonts w:ascii="Calibri" w:hAnsi="Calibri" w:cs="Calibri"/>
          <w:lang w:val="pl-PL"/>
        </w:rPr>
        <w:t>jest</w:t>
      </w:r>
      <w:r w:rsidRPr="009B5661">
        <w:rPr>
          <w:rFonts w:ascii="Calibri" w:hAnsi="Calibri" w:cs="Calibri"/>
          <w:lang w:val="pl-PL"/>
        </w:rPr>
        <w:t xml:space="preserve"> ………………………………………………………………………</w:t>
      </w:r>
    </w:p>
    <w:p w14:paraId="2BC7D64C" w14:textId="4939D00C" w:rsidR="00181135" w:rsidRPr="009B5661" w:rsidRDefault="00420D52" w:rsidP="000407F2">
      <w:pPr>
        <w:pStyle w:val="Standard"/>
        <w:numPr>
          <w:ilvl w:val="0"/>
          <w:numId w:val="62"/>
        </w:numPr>
        <w:tabs>
          <w:tab w:val="left" w:pos="360"/>
          <w:tab w:val="left" w:pos="2880"/>
        </w:tabs>
        <w:spacing w:line="276" w:lineRule="auto"/>
        <w:ind w:left="357" w:hanging="357"/>
        <w:jc w:val="both"/>
        <w:rPr>
          <w:rFonts w:ascii="Calibri" w:hAnsi="Calibri" w:cs="Calibri"/>
          <w:lang w:val="pl-PL"/>
        </w:rPr>
      </w:pPr>
      <w:r w:rsidRPr="009B5661">
        <w:rPr>
          <w:rFonts w:ascii="Calibri" w:hAnsi="Calibri" w:cs="Calibri"/>
          <w:lang w:val="pl-PL"/>
        </w:rPr>
        <w:t>Przedstawiciel</w:t>
      </w:r>
      <w:r w:rsidR="00D6681A" w:rsidRPr="009B5661">
        <w:rPr>
          <w:rFonts w:ascii="Calibri" w:hAnsi="Calibri" w:cs="Calibri"/>
          <w:lang w:val="pl-PL"/>
        </w:rPr>
        <w:t>e</w:t>
      </w:r>
      <w:r w:rsidRPr="009B5661">
        <w:rPr>
          <w:rFonts w:ascii="Calibri" w:hAnsi="Calibri" w:cs="Calibri"/>
          <w:lang w:val="pl-PL"/>
        </w:rPr>
        <w:t xml:space="preserve">m z ramienia Zamawiającego upoważnionym w sprawach związanych z niniejszą umową </w:t>
      </w:r>
      <w:r w:rsidR="00D6681A" w:rsidRPr="009B5661">
        <w:rPr>
          <w:rFonts w:ascii="Calibri" w:hAnsi="Calibri" w:cs="Calibri"/>
          <w:lang w:val="pl-PL"/>
        </w:rPr>
        <w:t>jest</w:t>
      </w:r>
      <w:r w:rsidRPr="009B5661">
        <w:rPr>
          <w:rFonts w:ascii="Calibri" w:hAnsi="Calibri" w:cs="Calibri"/>
          <w:lang w:val="pl-PL"/>
        </w:rPr>
        <w:t xml:space="preserve">: </w:t>
      </w:r>
      <w:r w:rsidR="00C02863" w:rsidRPr="00C02863">
        <w:rPr>
          <w:rFonts w:ascii="Calibri" w:hAnsi="Calibri" w:cs="Calibri"/>
          <w:lang w:val="pl-PL"/>
        </w:rPr>
        <w:t>Dorota Nowosielska</w:t>
      </w:r>
    </w:p>
    <w:p w14:paraId="26327EEE" w14:textId="55E6B3A3" w:rsidR="00181135" w:rsidRPr="009B5661" w:rsidRDefault="00420D52" w:rsidP="000407F2">
      <w:pPr>
        <w:pStyle w:val="Standard"/>
        <w:tabs>
          <w:tab w:val="left" w:pos="360"/>
          <w:tab w:val="left" w:pos="2880"/>
        </w:tabs>
        <w:spacing w:line="276" w:lineRule="auto"/>
        <w:ind w:left="1418" w:hanging="709"/>
        <w:rPr>
          <w:rFonts w:ascii="Calibri" w:hAnsi="Calibri" w:cs="Calibri"/>
          <w:lang w:val="pl-PL"/>
        </w:rPr>
      </w:pPr>
      <w:r w:rsidRPr="009B5661">
        <w:rPr>
          <w:rFonts w:ascii="Calibri" w:hAnsi="Calibri" w:cs="Calibri"/>
          <w:lang w:val="pl-PL"/>
        </w:rPr>
        <w:t xml:space="preserve">Telefon:     </w:t>
      </w:r>
      <w:r w:rsidR="00C02863" w:rsidRPr="00C02863">
        <w:rPr>
          <w:rFonts w:ascii="Calibri" w:hAnsi="Calibri" w:cs="Calibri"/>
          <w:lang w:val="pl-PL"/>
        </w:rPr>
        <w:t>63 26 28 277</w:t>
      </w:r>
    </w:p>
    <w:p w14:paraId="00EB1419" w14:textId="0E6D5300" w:rsidR="00181135" w:rsidRPr="009B5661" w:rsidRDefault="00420D52" w:rsidP="000407F2">
      <w:pPr>
        <w:pStyle w:val="Standard"/>
        <w:tabs>
          <w:tab w:val="left" w:pos="360"/>
          <w:tab w:val="left" w:pos="2880"/>
        </w:tabs>
        <w:spacing w:line="276" w:lineRule="auto"/>
        <w:ind w:left="1418" w:hanging="709"/>
        <w:jc w:val="both"/>
        <w:rPr>
          <w:rFonts w:ascii="Calibri" w:hAnsi="Calibri" w:cs="Calibri"/>
          <w:lang w:val="pl-PL"/>
        </w:rPr>
      </w:pPr>
      <w:r w:rsidRPr="009B5661">
        <w:rPr>
          <w:rFonts w:ascii="Calibri" w:hAnsi="Calibri" w:cs="Calibri"/>
          <w:lang w:val="pl-PL"/>
        </w:rPr>
        <w:t xml:space="preserve">e-mail:      </w:t>
      </w:r>
      <w:r w:rsidR="00C02863" w:rsidRPr="00C02863">
        <w:rPr>
          <w:rFonts w:ascii="Calibri" w:hAnsi="Calibri" w:cs="Calibri"/>
          <w:lang w:val="pl-PL"/>
        </w:rPr>
        <w:t>d.nowosielska@gminadabie.pl</w:t>
      </w:r>
      <w:r w:rsidRPr="009B5661">
        <w:rPr>
          <w:rFonts w:ascii="Calibri" w:hAnsi="Calibri" w:cs="Calibri"/>
          <w:lang w:val="pl-PL"/>
        </w:rPr>
        <w:tab/>
      </w:r>
    </w:p>
    <w:p w14:paraId="531FD826" w14:textId="7F2315E2" w:rsidR="00E57F0A" w:rsidRPr="009B5661" w:rsidRDefault="00420D52" w:rsidP="000407F2">
      <w:pPr>
        <w:pStyle w:val="Standard"/>
        <w:numPr>
          <w:ilvl w:val="0"/>
          <w:numId w:val="62"/>
        </w:numPr>
        <w:tabs>
          <w:tab w:val="left" w:pos="360"/>
          <w:tab w:val="left" w:pos="2880"/>
        </w:tabs>
        <w:spacing w:line="276" w:lineRule="auto"/>
        <w:ind w:left="357" w:hanging="357"/>
        <w:jc w:val="both"/>
        <w:rPr>
          <w:rFonts w:ascii="Calibri" w:hAnsi="Calibri" w:cs="Calibri"/>
          <w:lang w:val="pl-PL"/>
        </w:rPr>
      </w:pPr>
      <w:r w:rsidRPr="009B5661">
        <w:rPr>
          <w:rFonts w:ascii="Calibri" w:eastAsia="Arial" w:hAnsi="Calibri" w:cs="Calibri"/>
          <w:lang w:val="pl-PL"/>
        </w:rPr>
        <w:t>Zmiana danych wskazanych w ust. 3</w:t>
      </w:r>
      <w:r w:rsidR="00D6681A" w:rsidRPr="009B5661">
        <w:rPr>
          <w:rFonts w:ascii="Calibri" w:eastAsia="Arial" w:hAnsi="Calibri" w:cs="Calibri"/>
          <w:lang w:val="pl-PL"/>
        </w:rPr>
        <w:t>,</w:t>
      </w:r>
      <w:r w:rsidRPr="009B5661">
        <w:rPr>
          <w:rFonts w:ascii="Calibri" w:eastAsia="Arial" w:hAnsi="Calibri" w:cs="Calibri"/>
          <w:lang w:val="pl-PL"/>
        </w:rPr>
        <w:t xml:space="preserve"> 4</w:t>
      </w:r>
      <w:r w:rsidR="00D6681A" w:rsidRPr="009B5661">
        <w:rPr>
          <w:rFonts w:ascii="Calibri" w:eastAsia="Arial" w:hAnsi="Calibri" w:cs="Calibri"/>
          <w:lang w:val="pl-PL"/>
        </w:rPr>
        <w:t xml:space="preserve"> i 5</w:t>
      </w:r>
      <w:r w:rsidRPr="009B5661">
        <w:rPr>
          <w:rFonts w:ascii="Calibri" w:eastAsia="Arial" w:hAnsi="Calibri" w:cs="Calibri"/>
          <w:lang w:val="pl-PL"/>
        </w:rPr>
        <w:t xml:space="preserve"> nie stanowi zmiany umowy i wymaga jedynie pisemnego powiadomienia drugiej Strony.</w:t>
      </w:r>
      <w:r w:rsidR="003C03FB" w:rsidRPr="009B5661">
        <w:rPr>
          <w:rFonts w:ascii="Calibri" w:eastAsia="Arial" w:hAnsi="Calibri" w:cs="Calibri"/>
          <w:lang w:val="pl-PL"/>
        </w:rPr>
        <w:t xml:space="preserve"> Strony dopuszczają powiadomienia elektroniczne przekazywane na adresy e-mail wskazane w niniejszym paragrafie.</w:t>
      </w:r>
    </w:p>
    <w:p w14:paraId="07B407C5" w14:textId="77777777" w:rsidR="00E57F0A" w:rsidRPr="009B5661" w:rsidRDefault="00E57F0A" w:rsidP="000407F2">
      <w:pPr>
        <w:pStyle w:val="Standard"/>
        <w:spacing w:line="276" w:lineRule="auto"/>
        <w:jc w:val="both"/>
        <w:rPr>
          <w:rFonts w:ascii="Calibri" w:eastAsia="Arial" w:hAnsi="Calibri" w:cs="Calibri"/>
          <w:color w:val="FF0000"/>
          <w:lang w:val="pl-PL"/>
        </w:rPr>
      </w:pPr>
    </w:p>
    <w:p w14:paraId="6B17FA69" w14:textId="3D675CB8" w:rsidR="00E57F0A" w:rsidRPr="009B5661" w:rsidRDefault="00420D52" w:rsidP="00FB1E0A">
      <w:pPr>
        <w:pStyle w:val="Nagwek1"/>
        <w:rPr>
          <w:rFonts w:eastAsia="Arial" w:cs="Calibri"/>
          <w:szCs w:val="24"/>
        </w:rPr>
      </w:pPr>
      <w:r w:rsidRPr="009B5661">
        <w:rPr>
          <w:rFonts w:eastAsia="Arial" w:cs="Calibri"/>
          <w:szCs w:val="24"/>
        </w:rPr>
        <w:t>§ 4</w:t>
      </w:r>
      <w:r w:rsidR="00FB1E0A" w:rsidRPr="009B5661">
        <w:rPr>
          <w:rFonts w:eastAsia="Arial" w:cs="Calibri"/>
          <w:szCs w:val="24"/>
        </w:rPr>
        <w:br/>
      </w:r>
      <w:r w:rsidRPr="009B5661">
        <w:rPr>
          <w:rFonts w:eastAsia="Arial" w:cs="Calibri"/>
          <w:szCs w:val="24"/>
        </w:rPr>
        <w:t>Obowiązki Wykonawcy</w:t>
      </w:r>
    </w:p>
    <w:p w14:paraId="6444A6E8" w14:textId="03BE4E0D" w:rsidR="00764FAF" w:rsidRPr="009B5661" w:rsidRDefault="00764FAF" w:rsidP="000407F2">
      <w:pPr>
        <w:pStyle w:val="Standard"/>
        <w:numPr>
          <w:ilvl w:val="0"/>
          <w:numId w:val="2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zakresie odbierania odpadów komunalnych z nieruchomości zamieszkałych z terenu Gminy Dąbie Wykonawca zobowiązuje się do:</w:t>
      </w:r>
    </w:p>
    <w:p w14:paraId="23425C6E" w14:textId="44C0BF4D" w:rsidR="00764FAF" w:rsidRPr="009B5661" w:rsidRDefault="00764FAF" w:rsidP="000407F2">
      <w:pPr>
        <w:pStyle w:val="Standard"/>
        <w:numPr>
          <w:ilvl w:val="1"/>
          <w:numId w:val="22"/>
        </w:numPr>
        <w:spacing w:line="276" w:lineRule="auto"/>
        <w:jc w:val="both"/>
        <w:rPr>
          <w:rFonts w:ascii="Calibri" w:eastAsia="Arial" w:hAnsi="Calibri" w:cs="Calibri"/>
          <w:lang w:val="pl-PL"/>
        </w:rPr>
      </w:pPr>
      <w:r w:rsidRPr="009B5661">
        <w:rPr>
          <w:rFonts w:ascii="Calibri" w:eastAsia="Arial" w:hAnsi="Calibri" w:cs="Calibri"/>
          <w:lang w:val="pl-PL"/>
        </w:rPr>
        <w:t xml:space="preserve">transportu całego strumienia niesegregowanych (zmieszanych) odpadów komunalnych oraz odpadów segregowanych odebranych z nieruchomości, na których zamieszkują mieszkańcy z terenu Gminy Dąbie do Miejskiego Zakładu Gospodarki Odpadami </w:t>
      </w:r>
      <w:r w:rsidRPr="009B5661">
        <w:rPr>
          <w:rFonts w:ascii="Calibri" w:eastAsia="Arial" w:hAnsi="Calibri" w:cs="Calibri"/>
          <w:lang w:val="pl-PL"/>
        </w:rPr>
        <w:lastRenderedPageBreak/>
        <w:t>Komunalnymi Sp. z o. o w Koninie zgodnie z umową wykonawcą na świadczenie usług w zakresie odzysku i unieszkodliwienia odpadów komunalnych i nadzoru zrekultywowanych składowisk odpadów z dnia 29 grudnia 2011 r.</w:t>
      </w:r>
    </w:p>
    <w:p w14:paraId="6746A6EE" w14:textId="0F9D3094" w:rsidR="00764FAF" w:rsidRPr="009B5661" w:rsidRDefault="00764FAF" w:rsidP="000407F2">
      <w:pPr>
        <w:pStyle w:val="Standard"/>
        <w:numPr>
          <w:ilvl w:val="1"/>
          <w:numId w:val="22"/>
        </w:numPr>
        <w:spacing w:line="276" w:lineRule="auto"/>
        <w:jc w:val="both"/>
        <w:rPr>
          <w:rFonts w:ascii="Calibri" w:eastAsia="Arial" w:hAnsi="Calibri" w:cs="Calibri"/>
          <w:lang w:val="pl-PL"/>
        </w:rPr>
      </w:pPr>
      <w:r w:rsidRPr="009B5661">
        <w:rPr>
          <w:rFonts w:ascii="Calibri" w:eastAsia="Arial" w:hAnsi="Calibri" w:cs="Calibri"/>
          <w:lang w:val="pl-PL"/>
        </w:rPr>
        <w:t>Wykonawca zapewni standard sanitarny wykonania usług oraz ochrony środowiska wykonując przedmiot zamówienia zgodnie z przepisami prawa ochrony środowiska oraz przepisami sanitarnymi, w szczególności powinien spełniać wymogi  rozporządzenia Ministra Środowiska z dnia 11 stycznia 2013 r. w sprawie szczegółowych wymagań w zakresie odbierania odpadów komunalnych od właścicieli nieruchomości.</w:t>
      </w:r>
    </w:p>
    <w:p w14:paraId="08FD97D8" w14:textId="7DA823BB" w:rsidR="00764FAF" w:rsidRPr="009B5661" w:rsidRDefault="00764FAF" w:rsidP="000407F2">
      <w:pPr>
        <w:pStyle w:val="Standard"/>
        <w:numPr>
          <w:ilvl w:val="1"/>
          <w:numId w:val="22"/>
        </w:numPr>
        <w:spacing w:line="276" w:lineRule="auto"/>
        <w:jc w:val="both"/>
        <w:rPr>
          <w:rFonts w:ascii="Calibri" w:eastAsia="Arial" w:hAnsi="Calibri" w:cs="Calibri"/>
          <w:lang w:val="pl-PL"/>
        </w:rPr>
      </w:pPr>
      <w:r w:rsidRPr="009B5661">
        <w:rPr>
          <w:rFonts w:ascii="Calibri" w:eastAsia="Arial" w:hAnsi="Calibri" w:cs="Calibri"/>
          <w:lang w:val="pl-PL"/>
        </w:rPr>
        <w:t>Okazania na żądanie Zamawiającego wszelkich dokumentów potwierdzających wykonywanie umowy zgodnie z określonymi przez Zamawiającego wymaganiami i przepisami prawa.</w:t>
      </w:r>
    </w:p>
    <w:p w14:paraId="21905E96" w14:textId="49FB92A4" w:rsidR="00764FAF" w:rsidRPr="009B5661" w:rsidRDefault="00764FAF" w:rsidP="000407F2">
      <w:pPr>
        <w:pStyle w:val="Standard"/>
        <w:numPr>
          <w:ilvl w:val="1"/>
          <w:numId w:val="22"/>
        </w:numPr>
        <w:spacing w:line="276" w:lineRule="auto"/>
        <w:rPr>
          <w:rFonts w:ascii="Calibri" w:eastAsia="Arial" w:hAnsi="Calibri" w:cs="Calibri"/>
          <w:lang w:val="pl-PL"/>
        </w:rPr>
      </w:pPr>
      <w:r w:rsidRPr="009B5661">
        <w:rPr>
          <w:rFonts w:ascii="Calibri" w:eastAsia="Arial" w:hAnsi="Calibri" w:cs="Calibri"/>
          <w:lang w:val="pl-PL"/>
        </w:rPr>
        <w:t>Przedkładania Zamawiającemu raportów miesięcznych zawierających:</w:t>
      </w:r>
    </w:p>
    <w:p w14:paraId="4901C674" w14:textId="77777777" w:rsidR="00764FAF" w:rsidRPr="009B5661" w:rsidRDefault="00764FAF" w:rsidP="000407F2">
      <w:pPr>
        <w:pStyle w:val="Standard"/>
        <w:numPr>
          <w:ilvl w:val="0"/>
          <w:numId w:val="65"/>
        </w:numPr>
        <w:spacing w:line="276" w:lineRule="auto"/>
        <w:jc w:val="both"/>
        <w:rPr>
          <w:rFonts w:ascii="Calibri" w:eastAsia="Arial" w:hAnsi="Calibri" w:cs="Calibri"/>
          <w:lang w:val="pl-PL"/>
        </w:rPr>
      </w:pPr>
      <w:r w:rsidRPr="009B5661">
        <w:rPr>
          <w:rFonts w:ascii="Calibri" w:eastAsia="Arial" w:hAnsi="Calibri" w:cs="Calibri"/>
          <w:lang w:val="pl-PL"/>
        </w:rPr>
        <w:t>informacje dotyczące poszczególnych frakcji odebranych odpadów komunalnych w danym miesiącu z podaniem kodu odpadu,</w:t>
      </w:r>
    </w:p>
    <w:p w14:paraId="15094F5F" w14:textId="77777777" w:rsidR="00764FAF" w:rsidRPr="009B5661" w:rsidRDefault="00764FAF" w:rsidP="000407F2">
      <w:pPr>
        <w:pStyle w:val="Standard"/>
        <w:numPr>
          <w:ilvl w:val="0"/>
          <w:numId w:val="65"/>
        </w:numPr>
        <w:spacing w:line="276" w:lineRule="auto"/>
        <w:jc w:val="both"/>
        <w:rPr>
          <w:rFonts w:ascii="Calibri" w:eastAsia="Arial" w:hAnsi="Calibri" w:cs="Calibri"/>
          <w:lang w:val="pl-PL"/>
        </w:rPr>
      </w:pPr>
      <w:r w:rsidRPr="009B5661">
        <w:rPr>
          <w:rFonts w:ascii="Calibri" w:eastAsia="Arial" w:hAnsi="Calibri" w:cs="Calibri"/>
          <w:lang w:val="pl-PL"/>
        </w:rPr>
        <w:t>potwierdzenie przekazania odpadów komunalnych za dany miesiąc do instalacji zagospodarowującej odpady, w postaci wydruków wagowych,</w:t>
      </w:r>
    </w:p>
    <w:p w14:paraId="2F501457" w14:textId="77777777" w:rsidR="00764FAF" w:rsidRPr="009B5661" w:rsidRDefault="00764FAF" w:rsidP="000407F2">
      <w:pPr>
        <w:pStyle w:val="Standard"/>
        <w:numPr>
          <w:ilvl w:val="2"/>
          <w:numId w:val="22"/>
        </w:numPr>
        <w:spacing w:line="276" w:lineRule="auto"/>
        <w:jc w:val="both"/>
        <w:rPr>
          <w:rFonts w:ascii="Calibri" w:eastAsia="Arial" w:hAnsi="Calibri" w:cs="Calibri"/>
          <w:lang w:val="pl-PL"/>
        </w:rPr>
      </w:pPr>
      <w:r w:rsidRPr="009B5661">
        <w:rPr>
          <w:rFonts w:ascii="Calibri" w:eastAsia="Arial" w:hAnsi="Calibri" w:cs="Calibri"/>
          <w:lang w:val="pl-PL"/>
        </w:rPr>
        <w:t>Raport miesięczny musi być przekazany w formie papierowej w terminie 7 dni po zakończeniu miesiąca, którego dotyczy,</w:t>
      </w:r>
    </w:p>
    <w:p w14:paraId="684F1F24" w14:textId="77777777" w:rsidR="00764FAF" w:rsidRPr="009B5661" w:rsidRDefault="00764FAF" w:rsidP="000407F2">
      <w:pPr>
        <w:pStyle w:val="Standard"/>
        <w:numPr>
          <w:ilvl w:val="2"/>
          <w:numId w:val="22"/>
        </w:numPr>
        <w:spacing w:line="276" w:lineRule="auto"/>
        <w:jc w:val="both"/>
        <w:rPr>
          <w:rFonts w:ascii="Calibri" w:eastAsia="Arial" w:hAnsi="Calibri" w:cs="Calibri"/>
          <w:lang w:val="pl-PL"/>
        </w:rPr>
      </w:pPr>
      <w:r w:rsidRPr="009B5661">
        <w:rPr>
          <w:rFonts w:ascii="Calibri" w:eastAsia="Arial" w:hAnsi="Calibri" w:cs="Calibri"/>
          <w:lang w:val="pl-PL"/>
        </w:rPr>
        <w:t>Po zakończeniu danego miesiąca Wykonawca przedstawi karty przekazania odpadów dla każdego rodzaju odpadów. Po potwierdzeniu przyjęcia odpadów przez instalację, po jednym egzemplarzu karty przekazania odpadów dla każdego rodzaju Wykonawca przekaże Zamawiającemu,</w:t>
      </w:r>
    </w:p>
    <w:p w14:paraId="4D1B9D3E" w14:textId="56561C97" w:rsidR="00764FAF" w:rsidRPr="009B5661" w:rsidRDefault="00764FAF" w:rsidP="000407F2">
      <w:pPr>
        <w:pStyle w:val="Standard"/>
        <w:numPr>
          <w:ilvl w:val="1"/>
          <w:numId w:val="22"/>
        </w:numPr>
        <w:spacing w:line="276" w:lineRule="auto"/>
        <w:rPr>
          <w:rFonts w:ascii="Calibri" w:eastAsia="Arial" w:hAnsi="Calibri" w:cs="Calibri"/>
          <w:lang w:val="pl-PL"/>
        </w:rPr>
      </w:pPr>
      <w:r w:rsidRPr="009B5661">
        <w:rPr>
          <w:rFonts w:ascii="Calibri" w:eastAsia="Arial" w:hAnsi="Calibri" w:cs="Calibri"/>
          <w:lang w:val="pl-PL"/>
        </w:rPr>
        <w:t>Przedkładania Zamawiającemu rocznych sprawozdań, zgodnie z art. 9n ustawy z dnia 13 września 1996 r. o utrzymaniu czystości i porządku w gminach.</w:t>
      </w:r>
    </w:p>
    <w:p w14:paraId="102C3A9E" w14:textId="77777777" w:rsidR="001B10B2" w:rsidRPr="009B5661" w:rsidRDefault="001B10B2" w:rsidP="000407F2">
      <w:pPr>
        <w:pStyle w:val="Standard"/>
        <w:numPr>
          <w:ilvl w:val="1"/>
          <w:numId w:val="22"/>
        </w:numPr>
        <w:spacing w:line="276" w:lineRule="auto"/>
        <w:rPr>
          <w:rFonts w:ascii="Calibri" w:eastAsia="Arial" w:hAnsi="Calibri" w:cs="Calibri"/>
          <w:lang w:val="pl-PL"/>
        </w:rPr>
      </w:pPr>
      <w:r w:rsidRPr="009B5661">
        <w:rPr>
          <w:rFonts w:ascii="Calibri" w:eastAsia="Arial" w:hAnsi="Calibri" w:cs="Calibri"/>
          <w:lang w:val="pl-PL"/>
        </w:rPr>
        <w:t>odbioru odpadów komunalnych:</w:t>
      </w:r>
    </w:p>
    <w:p w14:paraId="0BD16BAF"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w sposób ciągły,</w:t>
      </w:r>
    </w:p>
    <w:p w14:paraId="7C1CD975"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niezależnie od warunków atmosferycznych,</w:t>
      </w:r>
    </w:p>
    <w:p w14:paraId="79CF693E"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w terminach wynikających z przyjętego harmonogramu,</w:t>
      </w:r>
    </w:p>
    <w:p w14:paraId="25056696"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w godzinach od 7.00 do 20.00,</w:t>
      </w:r>
    </w:p>
    <w:p w14:paraId="5B3D5418"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 xml:space="preserve">pojazdami przystosowanymi do odbierania poszczególnych frakcji odpadów, </w:t>
      </w:r>
    </w:p>
    <w:p w14:paraId="5AD0011F"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pojazdami przystosowanymi także do poruszania się wąskimi i nieutwardzonymi drogami publicznymi tj. pojazdami lekkimi,</w:t>
      </w:r>
    </w:p>
    <w:p w14:paraId="78C7EB62" w14:textId="77777777" w:rsidR="001B10B2" w:rsidRPr="009B5661" w:rsidRDefault="001B10B2" w:rsidP="000407F2">
      <w:pPr>
        <w:pStyle w:val="Standard"/>
        <w:numPr>
          <w:ilvl w:val="0"/>
          <w:numId w:val="66"/>
        </w:numPr>
        <w:spacing w:line="276" w:lineRule="auto"/>
        <w:ind w:left="1134"/>
        <w:rPr>
          <w:rFonts w:ascii="Calibri" w:eastAsia="Arial" w:hAnsi="Calibri" w:cs="Calibri"/>
          <w:lang w:val="pl-PL"/>
        </w:rPr>
      </w:pPr>
      <w:r w:rsidRPr="009B5661">
        <w:rPr>
          <w:rFonts w:ascii="Calibri" w:eastAsia="Arial" w:hAnsi="Calibri" w:cs="Calibri"/>
          <w:lang w:val="pl-PL"/>
        </w:rPr>
        <w:t>od wszystkich właścicieli nieruchomości zamieszkałych. Ze względu na specyfikę przedmiotu zamówienia, zaleca się Wykonawcy przeprowadzenie wizji lokalnej obszaru gminy Dąbie oraz przeprowadzenia symulacji przebiegu tras odbioru odpadów.</w:t>
      </w:r>
    </w:p>
    <w:p w14:paraId="0043B522" w14:textId="77777777" w:rsidR="001B10B2" w:rsidRPr="009B5661" w:rsidRDefault="001B10B2" w:rsidP="000407F2">
      <w:pPr>
        <w:pStyle w:val="Standard"/>
        <w:numPr>
          <w:ilvl w:val="0"/>
          <w:numId w:val="3"/>
        </w:numPr>
        <w:spacing w:line="276" w:lineRule="auto"/>
        <w:ind w:left="357" w:hanging="357"/>
        <w:jc w:val="both"/>
        <w:rPr>
          <w:rFonts w:ascii="Calibri" w:hAnsi="Calibri" w:cs="Calibri"/>
          <w:lang w:val="pl-PL"/>
        </w:rPr>
      </w:pPr>
      <w:r w:rsidRPr="009B5661">
        <w:rPr>
          <w:rFonts w:ascii="Calibri" w:eastAsia="Arial" w:hAnsi="Calibri" w:cs="Calibri"/>
          <w:lang w:val="pl-PL"/>
        </w:rPr>
        <w:t>Wykonawca zobowiązany jest do przestrzegania obowiązujących w trakcie trwania umowy przepisów prawnych, a w szczególności:</w:t>
      </w:r>
    </w:p>
    <w:p w14:paraId="4088809D" w14:textId="77777777" w:rsidR="001B10B2" w:rsidRPr="009B5661" w:rsidRDefault="001B10B2" w:rsidP="000407F2">
      <w:pPr>
        <w:pStyle w:val="Standard"/>
        <w:numPr>
          <w:ilvl w:val="1"/>
          <w:numId w:val="3"/>
        </w:numPr>
        <w:spacing w:line="276" w:lineRule="auto"/>
        <w:ind w:left="714" w:hanging="357"/>
        <w:jc w:val="both"/>
        <w:rPr>
          <w:rFonts w:ascii="Calibri" w:hAnsi="Calibri" w:cs="Calibri"/>
          <w:lang w:val="pl-PL"/>
        </w:rPr>
      </w:pPr>
      <w:r w:rsidRPr="009B5661">
        <w:rPr>
          <w:rFonts w:ascii="Calibri" w:hAnsi="Calibri" w:cs="Calibri"/>
          <w:lang w:val="pl-PL"/>
        </w:rPr>
        <w:t>u</w:t>
      </w:r>
      <w:r w:rsidRPr="009B5661">
        <w:rPr>
          <w:rFonts w:ascii="Calibri" w:eastAsia="Arial" w:hAnsi="Calibri" w:cs="Calibri"/>
          <w:lang w:val="pl-PL"/>
        </w:rPr>
        <w:t>stawy z dnia 13 września 1996 r. o utrzymaniu czystości i porządku w gminach;</w:t>
      </w:r>
    </w:p>
    <w:p w14:paraId="4FBAE7C5" w14:textId="77777777" w:rsidR="001B10B2" w:rsidRPr="009B5661" w:rsidRDefault="001B10B2" w:rsidP="000407F2">
      <w:pPr>
        <w:pStyle w:val="Standard"/>
        <w:numPr>
          <w:ilvl w:val="1"/>
          <w:numId w:val="3"/>
        </w:numPr>
        <w:spacing w:line="276" w:lineRule="auto"/>
        <w:ind w:left="714" w:hanging="357"/>
        <w:jc w:val="both"/>
        <w:rPr>
          <w:rFonts w:ascii="Calibri" w:hAnsi="Calibri" w:cs="Calibri"/>
          <w:lang w:val="pl-PL"/>
        </w:rPr>
      </w:pPr>
      <w:r w:rsidRPr="009B5661">
        <w:rPr>
          <w:rFonts w:ascii="Calibri" w:eastAsia="Arial" w:hAnsi="Calibri" w:cs="Calibri"/>
          <w:lang w:val="pl-PL"/>
        </w:rPr>
        <w:t>ustawy z dnia 14 grudnia 2012 r. o odpadach;</w:t>
      </w:r>
    </w:p>
    <w:p w14:paraId="505A4589" w14:textId="77777777" w:rsidR="001B10B2" w:rsidRPr="009B5661" w:rsidRDefault="001B10B2" w:rsidP="000407F2">
      <w:pPr>
        <w:pStyle w:val="Standard"/>
        <w:numPr>
          <w:ilvl w:val="1"/>
          <w:numId w:val="3"/>
        </w:numPr>
        <w:spacing w:line="276" w:lineRule="auto"/>
        <w:ind w:left="714" w:hanging="357"/>
        <w:jc w:val="both"/>
        <w:rPr>
          <w:rFonts w:ascii="Calibri" w:hAnsi="Calibri" w:cs="Calibri"/>
          <w:lang w:val="pl-PL"/>
        </w:rPr>
      </w:pPr>
      <w:r w:rsidRPr="009B5661">
        <w:rPr>
          <w:rFonts w:ascii="Calibri" w:hAnsi="Calibri" w:cs="Calibri"/>
          <w:lang w:val="pl-PL"/>
        </w:rPr>
        <w:t>ustawy z dnia 27 kwietnia 2001 r. Prawo ochrony środowiska;</w:t>
      </w:r>
    </w:p>
    <w:p w14:paraId="322A71DC" w14:textId="77777777" w:rsidR="001B10B2" w:rsidRPr="009B5661" w:rsidRDefault="001B10B2" w:rsidP="000407F2">
      <w:pPr>
        <w:pStyle w:val="Standard"/>
        <w:numPr>
          <w:ilvl w:val="1"/>
          <w:numId w:val="3"/>
        </w:numPr>
        <w:spacing w:line="276" w:lineRule="auto"/>
        <w:ind w:left="714" w:hanging="357"/>
        <w:jc w:val="both"/>
        <w:rPr>
          <w:rFonts w:ascii="Calibri" w:hAnsi="Calibri" w:cs="Calibri"/>
          <w:lang w:val="pl-PL"/>
        </w:rPr>
      </w:pPr>
      <w:r w:rsidRPr="009B5661">
        <w:rPr>
          <w:rFonts w:ascii="Calibri" w:hAnsi="Calibri" w:cs="Calibri"/>
          <w:lang w:val="pl-PL"/>
        </w:rPr>
        <w:t>u</w:t>
      </w:r>
      <w:r w:rsidRPr="009B5661">
        <w:rPr>
          <w:rFonts w:ascii="Calibri" w:eastAsia="Arial" w:hAnsi="Calibri" w:cs="Calibri"/>
          <w:lang w:val="pl-PL"/>
        </w:rPr>
        <w:t>stawy z dnia 20 czerwca 1997 r. Prawo o ruchu drogowym;</w:t>
      </w:r>
    </w:p>
    <w:p w14:paraId="215EDDA4" w14:textId="77777777" w:rsidR="001B10B2" w:rsidRPr="009B5661" w:rsidRDefault="001B10B2" w:rsidP="000407F2">
      <w:pPr>
        <w:pStyle w:val="Standard"/>
        <w:numPr>
          <w:ilvl w:val="1"/>
          <w:numId w:val="3"/>
        </w:numPr>
        <w:spacing w:line="276" w:lineRule="auto"/>
        <w:ind w:left="714" w:hanging="357"/>
        <w:jc w:val="both"/>
        <w:rPr>
          <w:rFonts w:ascii="Calibri" w:hAnsi="Calibri" w:cs="Calibri"/>
          <w:lang w:val="pl-PL"/>
        </w:rPr>
      </w:pPr>
      <w:r w:rsidRPr="009B5661">
        <w:rPr>
          <w:rFonts w:ascii="Calibri" w:hAnsi="Calibri" w:cs="Calibri"/>
          <w:lang w:val="pl-PL"/>
        </w:rPr>
        <w:lastRenderedPageBreak/>
        <w:t>aktualnej Uchwały w sprawie przyjęcia Regulaminu utrzymania czystości i porządku na terenie Miasta i Gminy Dąbie,</w:t>
      </w:r>
    </w:p>
    <w:p w14:paraId="10F2F805" w14:textId="77777777" w:rsidR="001B10B2" w:rsidRPr="009B5661" w:rsidRDefault="001B10B2" w:rsidP="000407F2">
      <w:pPr>
        <w:pStyle w:val="Standard"/>
        <w:numPr>
          <w:ilvl w:val="0"/>
          <w:numId w:val="3"/>
        </w:numPr>
        <w:spacing w:line="276" w:lineRule="auto"/>
        <w:jc w:val="both"/>
        <w:rPr>
          <w:rFonts w:ascii="Calibri" w:eastAsia="Arial" w:hAnsi="Calibri" w:cs="Calibri"/>
          <w:lang w:val="pl-PL"/>
        </w:rPr>
      </w:pPr>
      <w:r w:rsidRPr="009B5661">
        <w:rPr>
          <w:rFonts w:ascii="Calibri" w:eastAsia="Arial" w:hAnsi="Calibri" w:cs="Calibri"/>
          <w:lang w:val="pl-PL"/>
        </w:rPr>
        <w:t>Wykonawca jest zobowiązany do odbierania odpadów komunalnych w sposób zapobiegający wysypywaniu się odpadów z pojemników i worków podczas dokonywania odbioru oraz odbierania odpadów komunalnych z miejsc ich wystawienia, w tym także tych odpadów, które nie zostały umieszczone w pojemniku w promieniu 5 metrów od pojemnika.</w:t>
      </w:r>
    </w:p>
    <w:p w14:paraId="54218C1E" w14:textId="0C348D86" w:rsidR="001B10B2" w:rsidRPr="009B5661" w:rsidRDefault="001B10B2" w:rsidP="000407F2">
      <w:pPr>
        <w:pStyle w:val="Standard"/>
        <w:numPr>
          <w:ilvl w:val="0"/>
          <w:numId w:val="3"/>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Wykonawca zobowiązany jest do dostarczenia wszystkim właścicielom wielolokalowych nieruchomości, na których zamieszkują mieszkańcy z terenu gminy Dąbie pojemników do gromadzenia niesegregowanych (zmieszanych) odpadów komunalnych, popiołu i worków lub pojemników na odpady segregowane przed pierwszym odbiorem odpadów.</w:t>
      </w:r>
    </w:p>
    <w:p w14:paraId="0F38CAEF" w14:textId="5787FFF5" w:rsidR="00173172" w:rsidRPr="006E155C" w:rsidRDefault="00173172" w:rsidP="006E155C">
      <w:pPr>
        <w:pStyle w:val="Akapitzlist"/>
        <w:numPr>
          <w:ilvl w:val="0"/>
          <w:numId w:val="3"/>
        </w:numPr>
        <w:spacing w:after="0"/>
        <w:rPr>
          <w:rFonts w:eastAsia="Arial"/>
          <w:color w:val="ED7D31" w:themeColor="accent2"/>
          <w:szCs w:val="24"/>
        </w:rPr>
      </w:pPr>
      <w:r w:rsidRPr="00173172">
        <w:rPr>
          <w:rFonts w:eastAsia="Arial"/>
          <w:color w:val="ED7D31" w:themeColor="accent2"/>
          <w:szCs w:val="24"/>
        </w:rPr>
        <w:t>Wykonawca zobowiązany jest do dostarczenia właścicielom nieruchomości jednorodzinnych, na których zamieszkują mieszkańcy z terenu gminy Dąbie pojemników do gromadzenia niesegregowanych (zmieszanych) odpadów komunalnych i pojemników do gromadzenia odpadów popiołu z kotłów domowych przed pierwszym odbiorem.</w:t>
      </w:r>
    </w:p>
    <w:p w14:paraId="39193943" w14:textId="77777777" w:rsidR="006E155C" w:rsidRPr="006E155C" w:rsidRDefault="006E155C" w:rsidP="006E155C">
      <w:pPr>
        <w:pStyle w:val="Akapitzlist"/>
        <w:numPr>
          <w:ilvl w:val="0"/>
          <w:numId w:val="3"/>
        </w:numPr>
        <w:spacing w:after="0"/>
        <w:rPr>
          <w:rFonts w:eastAsia="Arial"/>
          <w:szCs w:val="24"/>
        </w:rPr>
      </w:pPr>
      <w:r w:rsidRPr="006E155C">
        <w:rPr>
          <w:rFonts w:eastAsia="Arial"/>
          <w:color w:val="ED7D31" w:themeColor="accent2"/>
          <w:szCs w:val="24"/>
        </w:rPr>
        <w:t xml:space="preserve">Wykonawca zobowiązany jest do dostarczenia pojemników na niesegregowane (zmieszane) odpady komunalne, pojemników na popiół i worków na segregowane odpady właścicielom nieruchomości zamieszkałych zgłoszonym w trakcie trwania zamówienia, po otrzymaniu od Zamawiającego informacji w formie e-maila. </w:t>
      </w:r>
      <w:r w:rsidRPr="006E155C">
        <w:rPr>
          <w:rFonts w:eastAsia="Arial"/>
          <w:szCs w:val="24"/>
        </w:rPr>
        <w:t>Dostarczenie pojemników i worków musi nastąpić najpóźniej w terminie 7 dni od zgłoszenia. Odbiór odpadów komunalnych przez Wykonawcę z nowo zgłoszonej nieruchomości nastąpi w pierwszym terminie wynikającym z Harmonogramu, licząc od dnia zgłoszenia dostarczenia pojemników i worków.</w:t>
      </w:r>
    </w:p>
    <w:p w14:paraId="2FBF64FE" w14:textId="77777777" w:rsidR="000407F2" w:rsidRPr="009B5661" w:rsidRDefault="000407F2" w:rsidP="000407F2">
      <w:pPr>
        <w:pStyle w:val="Akapitzlist"/>
        <w:numPr>
          <w:ilvl w:val="0"/>
          <w:numId w:val="3"/>
        </w:numPr>
        <w:spacing w:after="0"/>
        <w:rPr>
          <w:rFonts w:eastAsia="Arial"/>
          <w:szCs w:val="24"/>
        </w:rPr>
      </w:pPr>
      <w:r w:rsidRPr="009B5661">
        <w:rPr>
          <w:rFonts w:eastAsia="Arial"/>
          <w:szCs w:val="24"/>
        </w:rPr>
        <w:t>W przypadku wycofania nieruchomości z systemu gospodarowania odpadami Wykonawca zobowiązany będzie do odebrania pojemnika/pojemników z terenu nieruchomości nie później niż w terminie 14 dni od momentu zgłoszenia tego faktu przez Zamawiającego.</w:t>
      </w:r>
    </w:p>
    <w:p w14:paraId="057BAD80" w14:textId="16149C5D" w:rsidR="000407F2" w:rsidRPr="009B5661" w:rsidRDefault="000407F2" w:rsidP="000407F2">
      <w:pPr>
        <w:pStyle w:val="Akapitzlist"/>
        <w:numPr>
          <w:ilvl w:val="0"/>
          <w:numId w:val="3"/>
        </w:numPr>
        <w:spacing w:after="0"/>
        <w:rPr>
          <w:rFonts w:eastAsia="Arial"/>
          <w:szCs w:val="24"/>
        </w:rPr>
      </w:pPr>
      <w:r w:rsidRPr="009B5661">
        <w:rPr>
          <w:rFonts w:eastAsia="Arial"/>
          <w:szCs w:val="24"/>
        </w:rPr>
        <w:t>Reklamacje zgłoszone przez właścicieli nieruchomości, dotyczące braku odbioru odpadów zgodnie z terminem ustalonym w harmonogramie, Zamawiający przekaże niezwłocznie Wykonawcy drogą elektroniczną. Wykonawca ustosunkuje się drogą elektroniczną do przekazanego zgłoszenia  w terminie 1 dnia:</w:t>
      </w:r>
    </w:p>
    <w:p w14:paraId="74BBC444" w14:textId="4D059E05" w:rsidR="000407F2" w:rsidRPr="009B5661" w:rsidRDefault="000407F2" w:rsidP="000407F2">
      <w:pPr>
        <w:pStyle w:val="Akapitzlist"/>
        <w:numPr>
          <w:ilvl w:val="1"/>
          <w:numId w:val="3"/>
        </w:numPr>
        <w:spacing w:after="0"/>
        <w:rPr>
          <w:rFonts w:eastAsia="Arial"/>
          <w:szCs w:val="24"/>
        </w:rPr>
      </w:pPr>
      <w:r w:rsidRPr="009B5661">
        <w:rPr>
          <w:rFonts w:eastAsia="Arial"/>
          <w:szCs w:val="24"/>
        </w:rPr>
        <w:t>reklamacje niebudzące wątpliwości zostaną uwzględnione przez Wykonawcę poprzez wskazanie dodatkowego terminu odbioru odpadów,</w:t>
      </w:r>
    </w:p>
    <w:p w14:paraId="62E637C1" w14:textId="3D135045" w:rsidR="000407F2" w:rsidRPr="009B5661" w:rsidRDefault="000407F2" w:rsidP="000407F2">
      <w:pPr>
        <w:pStyle w:val="Akapitzlist"/>
        <w:numPr>
          <w:ilvl w:val="1"/>
          <w:numId w:val="3"/>
        </w:numPr>
        <w:spacing w:after="0"/>
        <w:rPr>
          <w:rFonts w:eastAsia="Arial"/>
          <w:szCs w:val="24"/>
        </w:rPr>
      </w:pPr>
      <w:r w:rsidRPr="009B5661">
        <w:rPr>
          <w:rFonts w:eastAsia="Arial"/>
          <w:szCs w:val="24"/>
        </w:rPr>
        <w:t xml:space="preserve"> reklamacje budzące wątpliwości zostaną udokumentowane poprzez przedłożenie Zamawiającemu dokumentów potwierdzających faktyczne wykonanie usługi na danej nieruchomości w terminie zgodnym z harmonogramem. Dokumentem wymaganym przez Zamawiającego będą: potwierdzenie z systemu GPS lokalizacji samochodu oraz inne, którymi dysponuje Wykonawca.</w:t>
      </w:r>
    </w:p>
    <w:p w14:paraId="059E0F6A" w14:textId="77777777" w:rsidR="000407F2" w:rsidRPr="009B5661" w:rsidRDefault="000407F2" w:rsidP="000407F2">
      <w:pPr>
        <w:pStyle w:val="Akapitzlist"/>
        <w:numPr>
          <w:ilvl w:val="0"/>
          <w:numId w:val="3"/>
        </w:numPr>
        <w:spacing w:after="0"/>
        <w:rPr>
          <w:rFonts w:eastAsia="Arial"/>
          <w:szCs w:val="24"/>
        </w:rPr>
      </w:pPr>
      <w:r w:rsidRPr="009B5661">
        <w:rPr>
          <w:rFonts w:eastAsia="Arial"/>
          <w:szCs w:val="24"/>
        </w:rPr>
        <w:t>Wykonawcę obowiązuje zakaz:</w:t>
      </w:r>
    </w:p>
    <w:p w14:paraId="1BC20743" w14:textId="77777777" w:rsidR="000407F2" w:rsidRPr="009B5661" w:rsidRDefault="000407F2" w:rsidP="000407F2">
      <w:pPr>
        <w:pStyle w:val="Akapitzlist"/>
        <w:numPr>
          <w:ilvl w:val="0"/>
          <w:numId w:val="67"/>
        </w:numPr>
        <w:spacing w:after="0"/>
        <w:rPr>
          <w:rFonts w:eastAsia="Arial"/>
          <w:szCs w:val="24"/>
        </w:rPr>
      </w:pPr>
      <w:r w:rsidRPr="009B5661">
        <w:rPr>
          <w:rFonts w:eastAsia="Arial"/>
          <w:szCs w:val="24"/>
        </w:rPr>
        <w:t>mieszania selektywnie zebranych odpadów komunalnych z niesegregowanymi (zmieszanymi) odpadami komunalnymi odbieranymi od właścicieli nieruchomości oraz zabezpieczenia przewożonych odpadów przed wysypywanie w trakcie transportu. W przypadku wysypania się odpadów Wykonawca obowiązany jest do natychmiastowego ich uprzątnięcia,</w:t>
      </w:r>
    </w:p>
    <w:p w14:paraId="19802340" w14:textId="35499AF1" w:rsidR="000407F2" w:rsidRPr="009B5661" w:rsidRDefault="000407F2" w:rsidP="000407F2">
      <w:pPr>
        <w:pStyle w:val="Akapitzlist"/>
        <w:numPr>
          <w:ilvl w:val="0"/>
          <w:numId w:val="67"/>
        </w:numPr>
        <w:spacing w:after="0"/>
        <w:rPr>
          <w:rFonts w:eastAsia="Arial"/>
          <w:szCs w:val="24"/>
        </w:rPr>
      </w:pPr>
      <w:r w:rsidRPr="009B5661">
        <w:rPr>
          <w:rFonts w:eastAsia="Arial"/>
          <w:szCs w:val="24"/>
        </w:rPr>
        <w:t xml:space="preserve">mieszania ze sobą poszczególnych frakcji selektywnie zebranych odpadów komunalnych. Zamawiający dopuszcza odbiór segregowanych odpadów komunalnych </w:t>
      </w:r>
      <w:r w:rsidRPr="009B5661">
        <w:rPr>
          <w:rFonts w:eastAsia="Arial"/>
          <w:szCs w:val="24"/>
        </w:rPr>
        <w:lastRenderedPageBreak/>
        <w:t>jednym wyspecjalizowanym pojazdem pod warunkiem, że nie nastąpi mieszanie poszczególnych frakcji odpadów segregowanych i będzie możliwość osobnego ich zważenia,</w:t>
      </w:r>
    </w:p>
    <w:p w14:paraId="006D6EB1" w14:textId="2C0BFC3C" w:rsidR="000407F2" w:rsidRPr="009B5661" w:rsidRDefault="000407F2" w:rsidP="000407F2">
      <w:pPr>
        <w:pStyle w:val="Akapitzlist"/>
        <w:numPr>
          <w:ilvl w:val="0"/>
          <w:numId w:val="67"/>
        </w:numPr>
        <w:spacing w:after="0"/>
        <w:rPr>
          <w:rFonts w:eastAsia="Arial"/>
          <w:szCs w:val="24"/>
        </w:rPr>
      </w:pPr>
      <w:r w:rsidRPr="009B5661">
        <w:rPr>
          <w:rFonts w:eastAsia="Arial"/>
          <w:szCs w:val="24"/>
        </w:rPr>
        <w:t>mieszania odpadów komunalnych z nieruchomości niezamieszkałych z odpadami komunalnymi odebranymi z nieruchomości zamieszkałych.</w:t>
      </w:r>
    </w:p>
    <w:p w14:paraId="121D7DCC" w14:textId="038E35F1" w:rsidR="000407F2" w:rsidRPr="009B5661" w:rsidRDefault="000407F2" w:rsidP="000407F2">
      <w:pPr>
        <w:pStyle w:val="Standard"/>
        <w:numPr>
          <w:ilvl w:val="0"/>
          <w:numId w:val="3"/>
        </w:numPr>
        <w:spacing w:line="276" w:lineRule="auto"/>
        <w:jc w:val="both"/>
        <w:rPr>
          <w:rFonts w:ascii="Calibri" w:eastAsia="Arial" w:hAnsi="Calibri" w:cs="Calibri"/>
          <w:lang w:val="pl-PL"/>
        </w:rPr>
      </w:pPr>
      <w:r w:rsidRPr="009B5661">
        <w:rPr>
          <w:rFonts w:ascii="Calibri" w:eastAsia="Arial" w:hAnsi="Calibri" w:cs="Calibri"/>
          <w:lang w:val="pl-PL"/>
        </w:rPr>
        <w:t>Wykonawca na wezwanie Zamawiającego przekaże zapis nagrań z systemu, o którym mowa w § 5 ust. pkt 2 rozporządzenia Ministra Środowiska z dnia 11 stycznia 2013 r. w sprawie szczegółowych wymagań w zakresie odbierania odpadów komunalnych od właścicieli nieruchomości. Zamawiający na podstawie przekazanego zapisu będzie miał możliwość weryfikacji tras przejazdu, czasu przejazdu, godzin odbioru odpadów oraz danych o miejscach wyładunku odpadów.</w:t>
      </w:r>
    </w:p>
    <w:p w14:paraId="5D3DC14E" w14:textId="77777777" w:rsidR="000407F2" w:rsidRPr="009B5661" w:rsidRDefault="000407F2" w:rsidP="000407F2">
      <w:pPr>
        <w:pStyle w:val="Standard"/>
        <w:numPr>
          <w:ilvl w:val="0"/>
          <w:numId w:val="3"/>
        </w:numPr>
        <w:spacing w:line="276" w:lineRule="auto"/>
        <w:jc w:val="both"/>
        <w:rPr>
          <w:rFonts w:ascii="Calibri" w:eastAsia="Arial" w:hAnsi="Calibri" w:cs="Calibri"/>
          <w:lang w:val="pl-PL"/>
        </w:rPr>
      </w:pPr>
      <w:r w:rsidRPr="009B5661">
        <w:rPr>
          <w:rFonts w:ascii="Calibri" w:eastAsia="Arial" w:hAnsi="Calibri" w:cs="Calibri"/>
          <w:lang w:val="pl-PL"/>
        </w:rPr>
        <w:t xml:space="preserve"> W sytuacjach nadzwyczajnych  (jak np. nieprzejezdność lub zamknięcie drogi, poważna awaria sprzętu), gdy nie jest możliwa realizacja usługi zgodnie z umową, sposób i termin odbioru odpadów będzie każdorazowo uzgadniany pomiędzy Zamawiającym a Wykonawcą i może  polegać w szczególności na wyznaczeniu innych terminów ich odbioru. Wykonawca jest zobowiązany wykonać usługę w innym dniu, powiadamiając mieszkańców o innym terminie odbioru odpadów, w ramach wynagrodzenia za przedmiot umowy.</w:t>
      </w:r>
    </w:p>
    <w:p w14:paraId="0A7B3710" w14:textId="0CDC3C0C" w:rsidR="000407F2" w:rsidRPr="009B5661" w:rsidRDefault="000407F2" w:rsidP="000407F2">
      <w:pPr>
        <w:pStyle w:val="Standard"/>
        <w:numPr>
          <w:ilvl w:val="0"/>
          <w:numId w:val="3"/>
        </w:numPr>
        <w:spacing w:line="276" w:lineRule="auto"/>
        <w:jc w:val="both"/>
        <w:rPr>
          <w:rFonts w:ascii="Calibri" w:eastAsia="Arial" w:hAnsi="Calibri" w:cs="Calibri"/>
          <w:lang w:val="pl-PL"/>
        </w:rPr>
      </w:pPr>
      <w:r w:rsidRPr="009B5661">
        <w:rPr>
          <w:rFonts w:ascii="Calibri" w:eastAsia="Arial" w:hAnsi="Calibri" w:cs="Calibri"/>
          <w:lang w:val="pl-PL"/>
        </w:rPr>
        <w:t>Za szkody w majątku Zamawiającego lub osób trzecich spowodowane w trakcie odbioru odpadów odpowiedzialność ponosi Wykonawca w zakresie określonym w Kodeksie cywilnym i innych ustawach.</w:t>
      </w:r>
    </w:p>
    <w:p w14:paraId="161E3CFA" w14:textId="77777777" w:rsidR="000407F2" w:rsidRPr="009B5661" w:rsidRDefault="000407F2" w:rsidP="000407F2">
      <w:pPr>
        <w:pStyle w:val="Standard"/>
        <w:numPr>
          <w:ilvl w:val="0"/>
          <w:numId w:val="3"/>
        </w:numPr>
        <w:spacing w:line="276" w:lineRule="auto"/>
        <w:jc w:val="both"/>
        <w:rPr>
          <w:rFonts w:ascii="Calibri" w:eastAsia="Arial" w:hAnsi="Calibri" w:cs="Calibri"/>
          <w:lang w:val="pl-PL"/>
        </w:rPr>
      </w:pPr>
      <w:r w:rsidRPr="009B5661">
        <w:rPr>
          <w:rFonts w:ascii="Calibri" w:eastAsia="Arial" w:hAnsi="Calibri" w:cs="Calibri"/>
          <w:lang w:val="pl-PL"/>
        </w:rPr>
        <w:t>Wykonawca jest zobowiązany do niezwłocznego przekazywania Zamawiającemu informacji o niedopełnieniu przez właściciela nieruchomości obowiązku w zakresie selektywnego zbierania odpadów komunalnych. Informacja winna zawierać:</w:t>
      </w:r>
    </w:p>
    <w:p w14:paraId="2115F626" w14:textId="77777777" w:rsidR="000407F2" w:rsidRPr="009B5661" w:rsidRDefault="000407F2" w:rsidP="000407F2">
      <w:pPr>
        <w:pStyle w:val="Standard"/>
        <w:numPr>
          <w:ilvl w:val="0"/>
          <w:numId w:val="68"/>
        </w:numPr>
        <w:spacing w:line="276" w:lineRule="auto"/>
        <w:jc w:val="both"/>
        <w:rPr>
          <w:rFonts w:ascii="Calibri" w:eastAsia="Arial" w:hAnsi="Calibri" w:cs="Calibri"/>
          <w:lang w:val="pl-PL"/>
        </w:rPr>
      </w:pPr>
      <w:r w:rsidRPr="009B5661">
        <w:rPr>
          <w:rFonts w:ascii="Calibri" w:eastAsia="Arial" w:hAnsi="Calibri" w:cs="Calibri"/>
          <w:lang w:val="pl-PL"/>
        </w:rPr>
        <w:t>adres nieruchomości, na której stwierdzono niedopełnienie obowiązku,</w:t>
      </w:r>
    </w:p>
    <w:p w14:paraId="6290D38A" w14:textId="77777777" w:rsidR="000407F2" w:rsidRPr="009B5661" w:rsidRDefault="000407F2" w:rsidP="000407F2">
      <w:pPr>
        <w:pStyle w:val="Standard"/>
        <w:numPr>
          <w:ilvl w:val="0"/>
          <w:numId w:val="68"/>
        </w:numPr>
        <w:spacing w:line="276" w:lineRule="auto"/>
        <w:jc w:val="both"/>
        <w:rPr>
          <w:rFonts w:ascii="Calibri" w:eastAsia="Arial" w:hAnsi="Calibri" w:cs="Calibri"/>
          <w:lang w:val="pl-PL"/>
        </w:rPr>
      </w:pPr>
      <w:r w:rsidRPr="009B5661">
        <w:rPr>
          <w:rFonts w:ascii="Calibri" w:eastAsia="Arial" w:hAnsi="Calibri" w:cs="Calibri"/>
          <w:lang w:val="pl-PL"/>
        </w:rPr>
        <w:t>zdjęcia w postaci cyfrowej dowodzące, że odpady gromadzone są w sposób niewłaściwy. Zdjęcia powinny być tak wykonane, aby nie budziły wątpliwości, że przedmiotowe pojemniki przypisane są do przedmiotowej nieruchomości,</w:t>
      </w:r>
    </w:p>
    <w:p w14:paraId="691036C3" w14:textId="77777777" w:rsidR="000407F2" w:rsidRPr="009B5661" w:rsidRDefault="000407F2" w:rsidP="000407F2">
      <w:pPr>
        <w:pStyle w:val="Standard"/>
        <w:numPr>
          <w:ilvl w:val="0"/>
          <w:numId w:val="68"/>
        </w:numPr>
        <w:spacing w:line="276" w:lineRule="auto"/>
        <w:jc w:val="both"/>
        <w:rPr>
          <w:rFonts w:ascii="Calibri" w:eastAsia="Arial" w:hAnsi="Calibri" w:cs="Calibri"/>
          <w:lang w:val="pl-PL"/>
        </w:rPr>
      </w:pPr>
      <w:r w:rsidRPr="009B5661">
        <w:rPr>
          <w:rFonts w:ascii="Calibri" w:eastAsia="Arial" w:hAnsi="Calibri" w:cs="Calibri"/>
          <w:lang w:val="pl-PL"/>
        </w:rPr>
        <w:t>dokładny opis zdarzenia wpływający na nie zachowanie zasad segregacji odpadów,</w:t>
      </w:r>
    </w:p>
    <w:p w14:paraId="2E11CAAE" w14:textId="77777777" w:rsidR="000407F2" w:rsidRPr="009B5661" w:rsidRDefault="000407F2" w:rsidP="000407F2">
      <w:pPr>
        <w:pStyle w:val="Standard"/>
        <w:numPr>
          <w:ilvl w:val="0"/>
          <w:numId w:val="68"/>
        </w:numPr>
        <w:spacing w:line="276" w:lineRule="auto"/>
        <w:jc w:val="both"/>
        <w:rPr>
          <w:rFonts w:ascii="Calibri" w:eastAsia="Arial" w:hAnsi="Calibri" w:cs="Calibri"/>
          <w:lang w:val="pl-PL"/>
        </w:rPr>
      </w:pPr>
      <w:r w:rsidRPr="009B5661">
        <w:rPr>
          <w:rFonts w:ascii="Calibri" w:eastAsia="Arial" w:hAnsi="Calibri" w:cs="Calibri"/>
          <w:lang w:val="pl-PL"/>
        </w:rPr>
        <w:t xml:space="preserve">powyższe informacje Wykonawca przekazuje Zamawiającemu drogą elektroniczną na adres: </w:t>
      </w:r>
      <w:r w:rsidRPr="009B5661">
        <w:rPr>
          <w:rFonts w:ascii="Calibri" w:eastAsia="Arial" w:hAnsi="Calibri" w:cs="Calibri"/>
          <w:b/>
          <w:bCs/>
          <w:lang w:val="pl-PL"/>
        </w:rPr>
        <w:t>sekretariat@gminadabie.pl</w:t>
      </w:r>
      <w:r w:rsidRPr="009B5661">
        <w:rPr>
          <w:rFonts w:ascii="Calibri" w:eastAsia="Arial" w:hAnsi="Calibri" w:cs="Calibri"/>
          <w:lang w:val="pl-PL"/>
        </w:rPr>
        <w:t xml:space="preserve"> w terminie 2 dni od dnia stwierdzenia nieprawidłowości.</w:t>
      </w:r>
    </w:p>
    <w:p w14:paraId="7F3D9CF0" w14:textId="77777777" w:rsidR="00E57F0A" w:rsidRPr="009B5661" w:rsidRDefault="00420D52" w:rsidP="000407F2">
      <w:pPr>
        <w:pStyle w:val="Standard"/>
        <w:numPr>
          <w:ilvl w:val="0"/>
          <w:numId w:val="3"/>
        </w:numPr>
        <w:spacing w:line="276" w:lineRule="auto"/>
        <w:ind w:left="357" w:hanging="357"/>
        <w:jc w:val="both"/>
        <w:rPr>
          <w:rFonts w:ascii="Calibri" w:hAnsi="Calibri" w:cs="Calibri"/>
          <w:lang w:val="pl-PL"/>
        </w:rPr>
      </w:pPr>
      <w:r w:rsidRPr="009B5661">
        <w:rPr>
          <w:rFonts w:ascii="Calibri" w:hAnsi="Calibri" w:cs="Calibri"/>
          <w:lang w:val="pl-PL"/>
        </w:rPr>
        <w:t>W</w:t>
      </w:r>
      <w:r w:rsidRPr="009B5661">
        <w:rPr>
          <w:rFonts w:ascii="Calibri" w:eastAsia="Arial" w:hAnsi="Calibri" w:cs="Calibri"/>
          <w:lang w:val="pl-PL"/>
        </w:rPr>
        <w:t>ykonawca zobowiązany jest każdorazowo do uprzątnięcia zanieczyszczeń powstałych w trakcie załadunku odpadów.</w:t>
      </w:r>
    </w:p>
    <w:p w14:paraId="2CB0DCC5" w14:textId="77777777" w:rsidR="00E57F0A" w:rsidRPr="009B5661" w:rsidRDefault="00420D52" w:rsidP="000407F2">
      <w:pPr>
        <w:pStyle w:val="Standard"/>
        <w:numPr>
          <w:ilvl w:val="0"/>
          <w:numId w:val="3"/>
        </w:numPr>
        <w:spacing w:line="276" w:lineRule="auto"/>
        <w:ind w:left="357" w:hanging="357"/>
        <w:jc w:val="both"/>
        <w:rPr>
          <w:rFonts w:ascii="Calibri" w:hAnsi="Calibri" w:cs="Calibri"/>
          <w:lang w:val="pl-PL"/>
        </w:rPr>
      </w:pPr>
      <w:r w:rsidRPr="009B5661">
        <w:rPr>
          <w:rFonts w:ascii="Calibri" w:hAnsi="Calibri" w:cs="Calibri"/>
          <w:lang w:val="pl-PL"/>
        </w:rPr>
        <w:t>Wykonawca, w razie awarii, wypadku lub innego zdarzenia powodującego niemożność użycia maszyn, urządzeń i pojazdów służących wykonywaniu usługi, zobowiązany jest niezwłocznie, jednak nie później niż w ciągu 2 dni roboczych powiadomić Zamawiającego o zaistnieniu takowej awarii. Wykonawca jest obowiązany niezwłocznie, jednak nie później niż w ciągu 5 dni roboczych od zaistnienia zdarzenia zapewnić zamiennik o równoważnych parametrach technicznych celem dalszego świadczenia usługi.</w:t>
      </w:r>
    </w:p>
    <w:p w14:paraId="0F329A35" w14:textId="7949BCC1" w:rsidR="000407F2" w:rsidRPr="009B5661" w:rsidRDefault="000407F2" w:rsidP="000407F2">
      <w:pPr>
        <w:pStyle w:val="Standard"/>
        <w:numPr>
          <w:ilvl w:val="0"/>
          <w:numId w:val="3"/>
        </w:numPr>
        <w:spacing w:line="276" w:lineRule="auto"/>
        <w:jc w:val="both"/>
        <w:rPr>
          <w:rFonts w:ascii="Calibri" w:hAnsi="Calibri" w:cs="Calibri"/>
          <w:lang w:val="pl-PL"/>
        </w:rPr>
      </w:pPr>
      <w:r w:rsidRPr="009B5661">
        <w:rPr>
          <w:rFonts w:ascii="Calibri" w:hAnsi="Calibri" w:cs="Calibri"/>
          <w:lang w:val="pl-PL"/>
        </w:rPr>
        <w:t>System gospodarowania odpadami komunalnymi dotyczy wyłącznie odbioru odpadów komunalnych z nieruchomości, na których zamieszkują mieszkańcy (nie obejmuje odpadów powstających w wyniku prowadzenia działalności gospodarczej oraz z nieruchomości niezamieszkałych).</w:t>
      </w:r>
    </w:p>
    <w:p w14:paraId="519B19EE" w14:textId="05D2E884" w:rsidR="00E57F0A" w:rsidRPr="009B5661" w:rsidRDefault="00032083" w:rsidP="000407F2">
      <w:pPr>
        <w:pStyle w:val="Standard"/>
        <w:numPr>
          <w:ilvl w:val="0"/>
          <w:numId w:val="3"/>
        </w:numPr>
        <w:spacing w:line="276" w:lineRule="auto"/>
        <w:ind w:left="357" w:hanging="357"/>
        <w:jc w:val="both"/>
        <w:rPr>
          <w:rFonts w:ascii="Calibri" w:hAnsi="Calibri" w:cs="Calibri"/>
          <w:lang w:val="pl-PL"/>
        </w:rPr>
      </w:pPr>
      <w:r w:rsidRPr="009B5661">
        <w:rPr>
          <w:rFonts w:ascii="Calibri" w:eastAsia="Arial" w:hAnsi="Calibri" w:cs="Calibri"/>
          <w:lang w:val="pl-PL"/>
        </w:rPr>
        <w:lastRenderedPageBreak/>
        <w:t>Wykonawca zobowiązuje się do z</w:t>
      </w:r>
      <w:r w:rsidR="00420D52" w:rsidRPr="009B5661">
        <w:rPr>
          <w:rFonts w:ascii="Calibri" w:eastAsia="Arial" w:hAnsi="Calibri" w:cs="Calibri"/>
          <w:lang w:val="pl-PL"/>
        </w:rPr>
        <w:t>atrudnienia</w:t>
      </w:r>
      <w:r w:rsidRPr="009B5661">
        <w:rPr>
          <w:rFonts w:ascii="Calibri" w:eastAsia="Arial" w:hAnsi="Calibri" w:cs="Calibri"/>
          <w:lang w:val="pl-PL"/>
        </w:rPr>
        <w:t>,</w:t>
      </w:r>
      <w:r w:rsidR="00420D52" w:rsidRPr="009B5661">
        <w:rPr>
          <w:rFonts w:ascii="Calibri" w:eastAsia="Arial" w:hAnsi="Calibri" w:cs="Calibri"/>
          <w:lang w:val="pl-PL"/>
        </w:rPr>
        <w:t xml:space="preserve"> na podstawie umowy o pracę przez okres realizacji zamówienia, osób które wykonywać będą czynności faktyczne związane z przedmiotem zamówienia opisane w SWZ tj. </w:t>
      </w:r>
      <w:r w:rsidR="00026764" w:rsidRPr="009B5661">
        <w:rPr>
          <w:rFonts w:ascii="Calibri" w:eastAsia="Arial" w:hAnsi="Calibri" w:cs="Calibri"/>
          <w:b/>
          <w:bCs/>
          <w:lang w:val="pl-PL"/>
        </w:rPr>
        <w:t>kierowani</w:t>
      </w:r>
      <w:r w:rsidRPr="009B5661">
        <w:rPr>
          <w:rFonts w:ascii="Calibri" w:eastAsia="Arial" w:hAnsi="Calibri" w:cs="Calibri"/>
          <w:b/>
          <w:bCs/>
          <w:lang w:val="pl-PL"/>
        </w:rPr>
        <w:t>a</w:t>
      </w:r>
      <w:r w:rsidR="00026764" w:rsidRPr="009B5661">
        <w:rPr>
          <w:rFonts w:ascii="Calibri" w:eastAsia="Arial" w:hAnsi="Calibri" w:cs="Calibri"/>
          <w:b/>
          <w:bCs/>
          <w:lang w:val="pl-PL"/>
        </w:rPr>
        <w:t xml:space="preserve"> pojazdami wykorzystywanymi do realizacji zamówienia, załadunk</w:t>
      </w:r>
      <w:r w:rsidR="00B005EF" w:rsidRPr="009B5661">
        <w:rPr>
          <w:rFonts w:ascii="Calibri" w:eastAsia="Arial" w:hAnsi="Calibri" w:cs="Calibri"/>
          <w:b/>
          <w:bCs/>
          <w:lang w:val="pl-PL"/>
        </w:rPr>
        <w:t>u</w:t>
      </w:r>
      <w:r w:rsidR="00026764" w:rsidRPr="009B5661">
        <w:rPr>
          <w:rFonts w:ascii="Calibri" w:eastAsia="Arial" w:hAnsi="Calibri" w:cs="Calibri"/>
          <w:b/>
          <w:bCs/>
          <w:lang w:val="pl-PL"/>
        </w:rPr>
        <w:t xml:space="preserve"> zebranych odpadów komunalnych.</w:t>
      </w:r>
    </w:p>
    <w:p w14:paraId="5FA7BFFA" w14:textId="67265437" w:rsidR="00DA46E1" w:rsidRPr="009B5661" w:rsidRDefault="00DA46E1" w:rsidP="00DA46E1">
      <w:pPr>
        <w:pStyle w:val="Standard"/>
        <w:spacing w:line="276" w:lineRule="auto"/>
        <w:ind w:left="357"/>
        <w:jc w:val="both"/>
        <w:rPr>
          <w:rFonts w:ascii="Calibri" w:hAnsi="Calibri" w:cs="Calibri"/>
          <w:lang w:val="pl-PL"/>
        </w:rPr>
      </w:pPr>
      <w:r w:rsidRPr="009B5661">
        <w:rPr>
          <w:rFonts w:ascii="Calibri" w:hAnsi="Calibri" w:cs="Calibri"/>
          <w:lang w:val="pl-PL"/>
        </w:rPr>
        <w:t>Wymóg ten nie dotyczy między innymi: osób fizycznych prowadzących działalność gospodarczą, urzędujących członków organów zarządzających lub nadzorczych Wykonawcy, wspólników spółki jawnej lub partnerskiej w zakresie, w jakim będą wykonywać osobiście roboty na rzecz Zamawiającego bądź Wykonawcy.</w:t>
      </w:r>
    </w:p>
    <w:p w14:paraId="6DF8A933" w14:textId="086040AE" w:rsidR="00E57F0A" w:rsidRPr="009B5661" w:rsidRDefault="00420D52" w:rsidP="000407F2">
      <w:pPr>
        <w:pStyle w:val="Standard"/>
        <w:numPr>
          <w:ilvl w:val="0"/>
          <w:numId w:val="3"/>
        </w:numPr>
        <w:spacing w:line="276" w:lineRule="auto"/>
        <w:ind w:left="357" w:hanging="357"/>
        <w:jc w:val="both"/>
        <w:rPr>
          <w:rFonts w:ascii="Calibri" w:hAnsi="Calibri" w:cs="Calibri"/>
          <w:lang w:val="pl-PL"/>
        </w:rPr>
      </w:pPr>
      <w:r w:rsidRPr="009B5661">
        <w:rPr>
          <w:rFonts w:ascii="Calibri" w:eastAsia="Arial" w:hAnsi="Calibri" w:cs="Calibri"/>
          <w:lang w:val="pl-PL"/>
        </w:rPr>
        <w:t>W trakcie realizacji zamówienia na każde wezwanie Zamawiające</w:t>
      </w:r>
      <w:r w:rsidR="00032083" w:rsidRPr="009B5661">
        <w:rPr>
          <w:rFonts w:ascii="Calibri" w:eastAsia="Arial" w:hAnsi="Calibri" w:cs="Calibri"/>
          <w:lang w:val="pl-PL"/>
        </w:rPr>
        <w:t>go</w:t>
      </w:r>
      <w:r w:rsidRPr="009B5661">
        <w:rPr>
          <w:rFonts w:ascii="Calibri" w:eastAsia="Arial" w:hAnsi="Calibri" w:cs="Calibri"/>
          <w:lang w:val="pl-PL"/>
        </w:rPr>
        <w:t>, w wyznaczonym w tym wezwaniu terminie,</w:t>
      </w:r>
      <w:r w:rsidR="007A1EBA" w:rsidRPr="009B5661">
        <w:rPr>
          <w:rFonts w:ascii="Calibri" w:hAnsi="Calibri" w:cs="Calibri"/>
          <w:lang w:val="pl-PL"/>
        </w:rPr>
        <w:t xml:space="preserve"> </w:t>
      </w:r>
      <w:r w:rsidR="007A1EBA" w:rsidRPr="009B5661">
        <w:rPr>
          <w:rFonts w:ascii="Calibri" w:eastAsia="Arial" w:hAnsi="Calibri" w:cs="Calibri"/>
          <w:lang w:val="pl-PL"/>
        </w:rPr>
        <w:t xml:space="preserve">nie krótszym niż </w:t>
      </w:r>
      <w:r w:rsidR="00DA46E1" w:rsidRPr="009B5661">
        <w:rPr>
          <w:rFonts w:ascii="Calibri" w:eastAsia="Arial" w:hAnsi="Calibri" w:cs="Calibri"/>
          <w:lang w:val="pl-PL"/>
        </w:rPr>
        <w:t>5</w:t>
      </w:r>
      <w:r w:rsidR="007A1EBA" w:rsidRPr="009B5661">
        <w:rPr>
          <w:rFonts w:ascii="Calibri" w:eastAsia="Arial" w:hAnsi="Calibri" w:cs="Calibri"/>
          <w:lang w:val="pl-PL"/>
        </w:rPr>
        <w:t xml:space="preserve"> dni,</w:t>
      </w:r>
      <w:r w:rsidRPr="009B5661">
        <w:rPr>
          <w:rFonts w:ascii="Calibri" w:eastAsia="Arial" w:hAnsi="Calibri" w:cs="Calibri"/>
          <w:lang w:val="pl-PL"/>
        </w:rPr>
        <w:t xml:space="preserve"> Wykonawca przedłoży Zamawiające</w:t>
      </w:r>
      <w:r w:rsidR="009E5A0E" w:rsidRPr="009B5661">
        <w:rPr>
          <w:rFonts w:ascii="Calibri" w:eastAsia="Arial" w:hAnsi="Calibri" w:cs="Calibri"/>
          <w:lang w:val="pl-PL"/>
        </w:rPr>
        <w:t>mu</w:t>
      </w:r>
      <w:r w:rsidRPr="009B5661">
        <w:rPr>
          <w:rFonts w:ascii="Calibri" w:eastAsia="Arial" w:hAnsi="Calibri" w:cs="Calibri"/>
          <w:lang w:val="pl-PL"/>
        </w:rPr>
        <w:t xml:space="preserve"> wskazane poniżej dowody w celu potwierdzenia spełnienia wymogu zatrudnienia na podstawie umowy o pracę przez Wykonawcę lub Podwykonawcę osób wykonujących wskazane w </w:t>
      </w:r>
      <w:r w:rsidR="008A51F8" w:rsidRPr="009B5661">
        <w:rPr>
          <w:rFonts w:ascii="Calibri" w:eastAsia="Arial" w:hAnsi="Calibri" w:cs="Calibri"/>
          <w:lang w:val="pl-PL"/>
        </w:rPr>
        <w:t>ust.</w:t>
      </w:r>
      <w:r w:rsidRPr="009B5661">
        <w:rPr>
          <w:rFonts w:ascii="Calibri" w:eastAsia="Arial" w:hAnsi="Calibri" w:cs="Calibri"/>
          <w:lang w:val="pl-PL"/>
        </w:rPr>
        <w:t xml:space="preserve"> </w:t>
      </w:r>
      <w:r w:rsidR="000407F2" w:rsidRPr="009B5661">
        <w:rPr>
          <w:rFonts w:ascii="Calibri" w:eastAsia="Arial" w:hAnsi="Calibri" w:cs="Calibri"/>
          <w:lang w:val="pl-PL"/>
        </w:rPr>
        <w:t>17</w:t>
      </w:r>
      <w:r w:rsidRPr="009B5661">
        <w:rPr>
          <w:rFonts w:ascii="Calibri" w:eastAsia="Arial" w:hAnsi="Calibri" w:cs="Calibri"/>
          <w:lang w:val="pl-PL"/>
        </w:rPr>
        <w:t xml:space="preserve"> czynności w trakcie realizacji zamówienia:</w:t>
      </w:r>
    </w:p>
    <w:p w14:paraId="5985B321" w14:textId="77777777" w:rsidR="00DA46E1" w:rsidRPr="009B5661" w:rsidRDefault="00DA46E1" w:rsidP="00DA46E1">
      <w:pPr>
        <w:pStyle w:val="Standard"/>
        <w:numPr>
          <w:ilvl w:val="0"/>
          <w:numId w:val="35"/>
        </w:numPr>
        <w:spacing w:line="276" w:lineRule="auto"/>
        <w:ind w:left="1066" w:hanging="357"/>
        <w:jc w:val="both"/>
        <w:rPr>
          <w:rFonts w:ascii="Calibri" w:hAnsi="Calibri" w:cs="Calibri"/>
          <w:lang w:val="pl-PL"/>
        </w:rPr>
      </w:pPr>
      <w:r w:rsidRPr="009B5661">
        <w:rPr>
          <w:rFonts w:ascii="Calibri" w:hAnsi="Calibri" w:cs="Calibri"/>
          <w:lang w:val="pl-PL"/>
        </w:rPr>
        <w:t>oświadczenia pracowników o wykonywaniu pracy na podstawie umowy o pracy;</w:t>
      </w:r>
    </w:p>
    <w:p w14:paraId="6911E2DD" w14:textId="171EB915" w:rsidR="00DA46E1" w:rsidRPr="009B5661" w:rsidRDefault="00DA46E1" w:rsidP="00DA46E1">
      <w:pPr>
        <w:pStyle w:val="Standard"/>
        <w:numPr>
          <w:ilvl w:val="0"/>
          <w:numId w:val="35"/>
        </w:numPr>
        <w:spacing w:line="276" w:lineRule="auto"/>
        <w:ind w:left="1066" w:hanging="357"/>
        <w:jc w:val="both"/>
        <w:rPr>
          <w:rFonts w:ascii="Calibri" w:hAnsi="Calibri" w:cs="Calibri"/>
          <w:lang w:val="pl-PL"/>
        </w:rPr>
      </w:pPr>
      <w:r w:rsidRPr="009B5661">
        <w:rPr>
          <w:rFonts w:ascii="Calibri" w:hAnsi="Calibri" w:cs="Calibri"/>
          <w:lang w:val="pl-PL"/>
        </w:rPr>
        <w:t xml:space="preserve">oświadczenie Wykonawcy, Podwykonawcy lub dalszego Podwykonawcy o zatrudnieniu osób uczestniczących w wykonywaniu </w:t>
      </w:r>
      <w:r w:rsidR="003D35DC">
        <w:rPr>
          <w:rFonts w:ascii="Calibri" w:hAnsi="Calibri" w:cs="Calibri"/>
          <w:lang w:val="pl-PL"/>
        </w:rPr>
        <w:t>usług</w:t>
      </w:r>
      <w:r w:rsidRPr="009B5661">
        <w:rPr>
          <w:rFonts w:ascii="Calibri" w:hAnsi="Calibri" w:cs="Calibri"/>
          <w:lang w:val="pl-PL"/>
        </w:rPr>
        <w:t xml:space="preserve"> na podstawie umów o pracę zgłoszonych do ubezpieczenia społecznego lub zatrudnieniu ich na innej podstawie z wyjaśnieniem przyczyn;</w:t>
      </w:r>
    </w:p>
    <w:p w14:paraId="5201C44B" w14:textId="77777777" w:rsidR="00DA46E1" w:rsidRPr="009B5661" w:rsidRDefault="00DA46E1" w:rsidP="00DA46E1">
      <w:pPr>
        <w:pStyle w:val="Standard"/>
        <w:numPr>
          <w:ilvl w:val="0"/>
          <w:numId w:val="35"/>
        </w:numPr>
        <w:spacing w:line="276" w:lineRule="auto"/>
        <w:ind w:left="1066" w:hanging="357"/>
        <w:jc w:val="both"/>
        <w:rPr>
          <w:rFonts w:ascii="Calibri" w:hAnsi="Calibri" w:cs="Calibri"/>
          <w:lang w:val="pl-PL"/>
        </w:rPr>
      </w:pPr>
      <w:r w:rsidRPr="009B5661">
        <w:rPr>
          <w:rFonts w:ascii="Calibri" w:hAnsi="Calibri" w:cs="Calibri"/>
          <w:lang w:val="pl-PL"/>
        </w:rPr>
        <w:t>kopie umów o pracę zawartych z pracownikami, o których mowa w ust. 17 powyżej, poświadczone za zgodność z oryginałem;</w:t>
      </w:r>
    </w:p>
    <w:p w14:paraId="43AA95BC" w14:textId="77777777" w:rsidR="00DA46E1" w:rsidRPr="009B5661" w:rsidRDefault="00DA46E1" w:rsidP="00DA46E1">
      <w:pPr>
        <w:pStyle w:val="Standard"/>
        <w:numPr>
          <w:ilvl w:val="0"/>
          <w:numId w:val="35"/>
        </w:numPr>
        <w:spacing w:line="276" w:lineRule="auto"/>
        <w:ind w:left="1066" w:hanging="357"/>
        <w:jc w:val="both"/>
        <w:rPr>
          <w:rFonts w:ascii="Calibri" w:hAnsi="Calibri" w:cs="Calibri"/>
          <w:lang w:val="pl-PL"/>
        </w:rPr>
      </w:pPr>
      <w:r w:rsidRPr="009B5661">
        <w:rPr>
          <w:rFonts w:ascii="Calibri" w:hAnsi="Calibri" w:cs="Calibri"/>
          <w:lang w:val="pl-PL"/>
        </w:rPr>
        <w:t>kopie zgłoszeń pracowników do ubezpieczenia (formularz ZUS ZUA) poświadczone za zgodność z oryginałem;</w:t>
      </w:r>
    </w:p>
    <w:p w14:paraId="5E54FAC6" w14:textId="77777777" w:rsidR="00DA46E1" w:rsidRPr="009B5661" w:rsidRDefault="00DA46E1" w:rsidP="00DA46E1">
      <w:pPr>
        <w:pStyle w:val="Standard"/>
        <w:numPr>
          <w:ilvl w:val="0"/>
          <w:numId w:val="35"/>
        </w:numPr>
        <w:spacing w:line="276" w:lineRule="auto"/>
        <w:ind w:left="1066" w:hanging="357"/>
        <w:jc w:val="both"/>
        <w:rPr>
          <w:rFonts w:ascii="Calibri" w:hAnsi="Calibri" w:cs="Calibri"/>
          <w:lang w:val="pl-PL"/>
        </w:rPr>
      </w:pPr>
      <w:r w:rsidRPr="009B5661">
        <w:rPr>
          <w:rFonts w:ascii="Calibri" w:hAnsi="Calibri" w:cs="Calibri"/>
          <w:lang w:val="pl-PL"/>
        </w:rPr>
        <w:t xml:space="preserve">zaświadczenie właściwego oddziału ZUS, potwierdzające opłacanie przez Wykonawcę lub Podwykonawcę (dalszego Podwykonawcę) składek na ubezpieczenia społeczne i zdrowotne z tytułu zatrudnienia na podstawie umowy o pracę za ostatni okres rozliczeniowy. </w:t>
      </w:r>
    </w:p>
    <w:p w14:paraId="0F31A0BF" w14:textId="0F056DE1" w:rsidR="00DA46E1" w:rsidRPr="009B5661" w:rsidRDefault="00DA46E1" w:rsidP="00DA46E1">
      <w:pPr>
        <w:pStyle w:val="Standard"/>
        <w:spacing w:line="276" w:lineRule="auto"/>
        <w:ind w:left="709"/>
        <w:jc w:val="both"/>
        <w:rPr>
          <w:rFonts w:ascii="Calibri" w:hAnsi="Calibri" w:cs="Calibri"/>
          <w:lang w:val="pl-PL"/>
        </w:rPr>
      </w:pPr>
      <w:r w:rsidRPr="009B5661">
        <w:rPr>
          <w:rFonts w:ascii="Calibri" w:hAnsi="Calibri" w:cs="Calibri"/>
          <w:lang w:val="pl-PL"/>
        </w:rPr>
        <w:t>Przedstawione dokumenty powinny zostać zanonimizowane w sposób zapewniający ochronę danych osobowych pracowników, zgodnie z obowiązującymi przepisami (tj. w szczególności bez adresów i nr PESEL pracowników). Imię i nazwisko pracownika nie podlegają anonimizacji. Informacje takie jak: data zawarcia umowy, rodzaj umowy o pracę, wymiar etatu i zakres obowiązków</w:t>
      </w:r>
    </w:p>
    <w:p w14:paraId="64039A02" w14:textId="70204FE1" w:rsidR="00E57F0A" w:rsidRPr="009B5661" w:rsidRDefault="00420D52" w:rsidP="000407F2">
      <w:pPr>
        <w:pStyle w:val="Zwykytekst"/>
        <w:numPr>
          <w:ilvl w:val="0"/>
          <w:numId w:val="3"/>
        </w:numPr>
        <w:spacing w:line="276" w:lineRule="auto"/>
        <w:jc w:val="both"/>
        <w:rPr>
          <w:rFonts w:ascii="Calibri" w:hAnsi="Calibri" w:cs="Calibri"/>
          <w:sz w:val="24"/>
          <w:szCs w:val="24"/>
        </w:rPr>
      </w:pPr>
      <w:r w:rsidRPr="009B5661">
        <w:rPr>
          <w:rFonts w:ascii="Calibri" w:eastAsia="Arial" w:hAnsi="Calibri" w:cs="Calibri"/>
          <w:sz w:val="24"/>
          <w:szCs w:val="24"/>
        </w:rPr>
        <w:t>W trakcie realizacji zam</w:t>
      </w:r>
      <w:r w:rsidRPr="009B5661">
        <w:rPr>
          <w:rFonts w:ascii="Calibri" w:hAnsi="Calibri" w:cs="Calibri"/>
          <w:sz w:val="24"/>
          <w:szCs w:val="24"/>
        </w:rPr>
        <w:t>ówienia Zamawiający uprawniony jest do wykonywania czynności kontrolnych wobec Wykonawcy odnośnie</w:t>
      </w:r>
      <w:r w:rsidR="00032083" w:rsidRPr="009B5661">
        <w:rPr>
          <w:rFonts w:ascii="Calibri" w:hAnsi="Calibri" w:cs="Calibri"/>
          <w:sz w:val="24"/>
          <w:szCs w:val="24"/>
        </w:rPr>
        <w:t xml:space="preserve"> do</w:t>
      </w:r>
      <w:r w:rsidRPr="009B5661">
        <w:rPr>
          <w:rFonts w:ascii="Calibri" w:hAnsi="Calibri" w:cs="Calibri"/>
          <w:sz w:val="24"/>
          <w:szCs w:val="24"/>
        </w:rPr>
        <w:t xml:space="preserve"> spełniania przez Wykonawcę lub podwykonawcę wymogu zatrudnienia na podstawie umowy o pracę osób wykonujących wskazane w ust. </w:t>
      </w:r>
      <w:r w:rsidR="000407F2" w:rsidRPr="009B5661">
        <w:rPr>
          <w:rFonts w:ascii="Calibri" w:hAnsi="Calibri" w:cs="Calibri"/>
          <w:sz w:val="24"/>
          <w:szCs w:val="24"/>
        </w:rPr>
        <w:t>17</w:t>
      </w:r>
      <w:r w:rsidRPr="009B5661">
        <w:rPr>
          <w:rFonts w:ascii="Calibri" w:hAnsi="Calibri" w:cs="Calibri"/>
          <w:sz w:val="24"/>
          <w:szCs w:val="24"/>
        </w:rPr>
        <w:t xml:space="preserve"> czynności. Zamawiający uprawniony jest w szczególności do:</w:t>
      </w:r>
    </w:p>
    <w:p w14:paraId="430A65E1" w14:textId="77777777" w:rsidR="00026764" w:rsidRPr="009B5661" w:rsidRDefault="00420D52" w:rsidP="000407F2">
      <w:pPr>
        <w:pStyle w:val="Standarduser"/>
        <w:numPr>
          <w:ilvl w:val="0"/>
          <w:numId w:val="34"/>
        </w:numPr>
        <w:spacing w:line="276" w:lineRule="auto"/>
        <w:ind w:left="1066" w:hanging="357"/>
        <w:jc w:val="both"/>
        <w:rPr>
          <w:rFonts w:cs="Calibri"/>
          <w:lang w:val="pl-PL"/>
        </w:rPr>
      </w:pPr>
      <w:r w:rsidRPr="009B5661">
        <w:rPr>
          <w:rFonts w:cs="Calibri"/>
          <w:color w:val="auto"/>
          <w:lang w:val="pl-PL"/>
        </w:rPr>
        <w:t>żądania oświadczeń i dokumentów w zakresie potwierdzenia spełniania ww. wymogów i dokonywania ich oceny,</w:t>
      </w:r>
    </w:p>
    <w:p w14:paraId="0C35091A" w14:textId="77777777" w:rsidR="00026764" w:rsidRPr="009B5661" w:rsidRDefault="00420D52" w:rsidP="000407F2">
      <w:pPr>
        <w:pStyle w:val="Standarduser"/>
        <w:numPr>
          <w:ilvl w:val="0"/>
          <w:numId w:val="34"/>
        </w:numPr>
        <w:spacing w:line="276" w:lineRule="auto"/>
        <w:ind w:left="1066" w:hanging="357"/>
        <w:jc w:val="both"/>
        <w:rPr>
          <w:rFonts w:cs="Calibri"/>
          <w:lang w:val="pl-PL"/>
        </w:rPr>
      </w:pPr>
      <w:r w:rsidRPr="009B5661">
        <w:rPr>
          <w:rFonts w:cs="Calibri"/>
          <w:color w:val="auto"/>
          <w:lang w:val="pl-PL"/>
        </w:rPr>
        <w:t>żądania wyjaśnień w przypadku wątpliwości w zakresie potwierdzenia spełniania ww. wymogów,</w:t>
      </w:r>
    </w:p>
    <w:p w14:paraId="0C679466" w14:textId="77777777" w:rsidR="00026764" w:rsidRPr="009B5661" w:rsidRDefault="00420D52" w:rsidP="000407F2">
      <w:pPr>
        <w:pStyle w:val="Standarduser"/>
        <w:numPr>
          <w:ilvl w:val="0"/>
          <w:numId w:val="34"/>
        </w:numPr>
        <w:spacing w:line="276" w:lineRule="auto"/>
        <w:ind w:left="1066" w:hanging="357"/>
        <w:jc w:val="both"/>
        <w:rPr>
          <w:rFonts w:cs="Calibri"/>
          <w:lang w:val="pl-PL"/>
        </w:rPr>
      </w:pPr>
      <w:r w:rsidRPr="009B5661">
        <w:rPr>
          <w:rFonts w:cs="Calibri"/>
          <w:color w:val="auto"/>
          <w:lang w:val="pl-PL"/>
        </w:rPr>
        <w:t>przeprowadzania kontroli na miejscu wykonywania świadczenia,</w:t>
      </w:r>
    </w:p>
    <w:p w14:paraId="04EDF273" w14:textId="31F12D67" w:rsidR="00E57F0A" w:rsidRPr="009B5661" w:rsidRDefault="00420D52" w:rsidP="000407F2">
      <w:pPr>
        <w:pStyle w:val="Standarduser"/>
        <w:numPr>
          <w:ilvl w:val="0"/>
          <w:numId w:val="34"/>
        </w:numPr>
        <w:spacing w:line="276" w:lineRule="auto"/>
        <w:ind w:left="1066" w:hanging="357"/>
        <w:jc w:val="both"/>
        <w:rPr>
          <w:rFonts w:cs="Calibri"/>
          <w:lang w:val="pl-PL"/>
        </w:rPr>
      </w:pPr>
      <w:r w:rsidRPr="009B5661">
        <w:rPr>
          <w:rFonts w:cs="Calibri"/>
          <w:color w:val="auto"/>
          <w:lang w:val="pl-PL"/>
        </w:rPr>
        <w:t>zwrócenie się do Państwowej Inspekcji Pracy o przeprowadzenie u Wykonawcy lub podwykonawcy kontroli.</w:t>
      </w:r>
    </w:p>
    <w:p w14:paraId="7F43A067" w14:textId="77777777" w:rsidR="00E57F0A" w:rsidRPr="009B5661" w:rsidRDefault="00E57F0A" w:rsidP="000407F2">
      <w:pPr>
        <w:pStyle w:val="Standard"/>
        <w:spacing w:line="276" w:lineRule="auto"/>
        <w:rPr>
          <w:rFonts w:ascii="Calibri" w:hAnsi="Calibri" w:cs="Calibri"/>
          <w:lang w:val="pl-PL"/>
        </w:rPr>
      </w:pPr>
    </w:p>
    <w:p w14:paraId="64D2A807" w14:textId="31460EBF" w:rsidR="00E57F0A" w:rsidRPr="009B5661" w:rsidRDefault="00420D52" w:rsidP="00FB1E0A">
      <w:pPr>
        <w:pStyle w:val="Nagwek1"/>
        <w:rPr>
          <w:rFonts w:cs="Calibri"/>
          <w:szCs w:val="24"/>
        </w:rPr>
      </w:pPr>
      <w:r w:rsidRPr="009B5661">
        <w:rPr>
          <w:rFonts w:eastAsia="Arial" w:cs="Calibri"/>
          <w:szCs w:val="24"/>
        </w:rPr>
        <w:lastRenderedPageBreak/>
        <w:t>§ 5</w:t>
      </w:r>
      <w:r w:rsidR="00FB1E0A" w:rsidRPr="009B5661">
        <w:rPr>
          <w:rFonts w:cs="Calibri"/>
          <w:szCs w:val="24"/>
        </w:rPr>
        <w:br/>
      </w:r>
      <w:r w:rsidRPr="009B5661">
        <w:rPr>
          <w:rFonts w:eastAsia="Arial" w:cs="Calibri"/>
          <w:szCs w:val="24"/>
        </w:rPr>
        <w:t>Obowiązki Zamawiając</w:t>
      </w:r>
      <w:r w:rsidR="00FB1E0A" w:rsidRPr="009B5661">
        <w:rPr>
          <w:rFonts w:eastAsia="Arial" w:cs="Calibri"/>
          <w:szCs w:val="24"/>
        </w:rPr>
        <w:t>ego</w:t>
      </w:r>
    </w:p>
    <w:p w14:paraId="2C06354E" w14:textId="5653E993" w:rsidR="00E57F0A" w:rsidRPr="009B5661" w:rsidRDefault="00420D52" w:rsidP="000407F2">
      <w:pPr>
        <w:pStyle w:val="Standard"/>
        <w:numPr>
          <w:ilvl w:val="0"/>
          <w:numId w:val="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Zamawiając</w:t>
      </w:r>
      <w:r w:rsidR="0029075F" w:rsidRPr="009B5661">
        <w:rPr>
          <w:rFonts w:ascii="Calibri" w:eastAsia="Arial" w:hAnsi="Calibri" w:cs="Calibri"/>
          <w:lang w:val="pl-PL"/>
        </w:rPr>
        <w:t>y</w:t>
      </w:r>
      <w:r w:rsidRPr="009B5661">
        <w:rPr>
          <w:rFonts w:ascii="Calibri" w:eastAsia="Arial" w:hAnsi="Calibri" w:cs="Calibri"/>
          <w:lang w:val="pl-PL"/>
        </w:rPr>
        <w:t xml:space="preserve"> zapewni nadzór jakościowy nad prawidłowością świadczonych usług przez Wykonawcę.</w:t>
      </w:r>
    </w:p>
    <w:p w14:paraId="43B34D0D" w14:textId="6C347DEC" w:rsidR="00E57F0A" w:rsidRPr="009B5661" w:rsidRDefault="00420D52" w:rsidP="000407F2">
      <w:pPr>
        <w:pStyle w:val="Standard"/>
        <w:numPr>
          <w:ilvl w:val="0"/>
          <w:numId w:val="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Zamawiając</w:t>
      </w:r>
      <w:r w:rsidR="0029075F" w:rsidRPr="009B5661">
        <w:rPr>
          <w:rFonts w:ascii="Calibri" w:eastAsia="Arial" w:hAnsi="Calibri" w:cs="Calibri"/>
          <w:lang w:val="pl-PL"/>
        </w:rPr>
        <w:t>y</w:t>
      </w:r>
      <w:r w:rsidRPr="009B5661">
        <w:rPr>
          <w:rFonts w:ascii="Calibri" w:eastAsia="Arial" w:hAnsi="Calibri" w:cs="Calibri"/>
          <w:lang w:val="pl-PL"/>
        </w:rPr>
        <w:t xml:space="preserve"> będzie na bieżąco informował Wykonawcę o ewentualnych zmianach mających wpływ na warunki świadczenia usług.</w:t>
      </w:r>
    </w:p>
    <w:p w14:paraId="1C3009AD" w14:textId="34CFB88D" w:rsidR="00E57F0A" w:rsidRPr="009B5661" w:rsidRDefault="00420D52" w:rsidP="000407F2">
      <w:pPr>
        <w:pStyle w:val="Standard"/>
        <w:numPr>
          <w:ilvl w:val="0"/>
          <w:numId w:val="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Zamawiając</w:t>
      </w:r>
      <w:r w:rsidR="0029075F" w:rsidRPr="009B5661">
        <w:rPr>
          <w:rFonts w:ascii="Calibri" w:eastAsia="Arial" w:hAnsi="Calibri" w:cs="Calibri"/>
          <w:lang w:val="pl-PL"/>
        </w:rPr>
        <w:t>y</w:t>
      </w:r>
      <w:r w:rsidRPr="009B5661">
        <w:rPr>
          <w:rFonts w:ascii="Calibri" w:eastAsia="Arial" w:hAnsi="Calibri" w:cs="Calibri"/>
          <w:lang w:val="pl-PL"/>
        </w:rPr>
        <w:t xml:space="preserve"> będzie dokonywał ciągłej aktualizacji wykazu nieruchomości zamieszkałych i przekazywał je Wykonawcy.</w:t>
      </w:r>
    </w:p>
    <w:p w14:paraId="04DB6035" w14:textId="77777777" w:rsidR="00E57F0A" w:rsidRPr="009B5661" w:rsidRDefault="00420D52" w:rsidP="000407F2">
      <w:pPr>
        <w:pStyle w:val="Standard"/>
        <w:numPr>
          <w:ilvl w:val="0"/>
          <w:numId w:val="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Zamawiający będzie dokonywał odbioru i analizy sprawozdań sporządzonych przez Wykonawcę zgodnie z § 4 ust. 6.</w:t>
      </w:r>
    </w:p>
    <w:p w14:paraId="6F067272" w14:textId="77777777" w:rsidR="00E57F0A" w:rsidRPr="009B5661" w:rsidRDefault="00E57F0A" w:rsidP="000407F2">
      <w:pPr>
        <w:spacing w:line="276" w:lineRule="auto"/>
        <w:ind w:left="360"/>
        <w:rPr>
          <w:rFonts w:eastAsia="Arial" w:cs="Calibri"/>
          <w:color w:val="000000"/>
          <w:szCs w:val="24"/>
        </w:rPr>
      </w:pPr>
    </w:p>
    <w:p w14:paraId="1E6A3985" w14:textId="7BD25179" w:rsidR="00E57F0A" w:rsidRPr="009B5661" w:rsidRDefault="00420D52" w:rsidP="00FB1E0A">
      <w:pPr>
        <w:pStyle w:val="Nagwek1"/>
        <w:rPr>
          <w:rFonts w:eastAsia="Arial" w:cs="Calibri"/>
          <w:szCs w:val="24"/>
        </w:rPr>
      </w:pPr>
      <w:r w:rsidRPr="009B5661">
        <w:rPr>
          <w:rFonts w:eastAsia="Arial" w:cs="Calibri"/>
          <w:szCs w:val="24"/>
        </w:rPr>
        <w:t>§ 6</w:t>
      </w:r>
      <w:r w:rsidR="00FB1E0A" w:rsidRPr="009B5661">
        <w:rPr>
          <w:rFonts w:eastAsia="Arial" w:cs="Calibri"/>
          <w:szCs w:val="24"/>
        </w:rPr>
        <w:br/>
      </w:r>
      <w:r w:rsidRPr="009B5661">
        <w:rPr>
          <w:rFonts w:eastAsia="Arial" w:cs="Calibri"/>
          <w:szCs w:val="24"/>
        </w:rPr>
        <w:t>Wynagrodzenie</w:t>
      </w:r>
    </w:p>
    <w:p w14:paraId="1A214307" w14:textId="77777777" w:rsidR="001E46F1" w:rsidRPr="009B5661" w:rsidRDefault="00420D52" w:rsidP="000407F2">
      <w:pPr>
        <w:pStyle w:val="Standard"/>
        <w:numPr>
          <w:ilvl w:val="0"/>
          <w:numId w:val="2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Ustala się miesięczny okres rozliczeniowy wykonania usług objętych niniejszą umową.</w:t>
      </w:r>
    </w:p>
    <w:p w14:paraId="35901538" w14:textId="3D1D0F91" w:rsidR="009B5661" w:rsidRPr="009B5661" w:rsidRDefault="00420D52" w:rsidP="000407F2">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Strony zgodnie ustalają, że obowiązującą formą wynagrodzenia Wykonawcy z tytułu należytego wykonania, wszystkich obowiązków objętych przedmiotem niniejszej umowy, będzie wynagrodzenie tonażowe, stanowiące iloczyn ilości faktycznie odebranych </w:t>
      </w:r>
      <w:r w:rsidR="009B5661" w:rsidRPr="009B5661">
        <w:rPr>
          <w:rFonts w:ascii="Calibri" w:eastAsia="Arial" w:hAnsi="Calibri" w:cs="Calibri"/>
          <w:lang w:val="pl-PL"/>
        </w:rPr>
        <w:t>przez Wykonawcę</w:t>
      </w:r>
      <w:r w:rsidR="009B5661">
        <w:rPr>
          <w:rFonts w:ascii="Calibri" w:eastAsia="Arial" w:hAnsi="Calibri" w:cs="Calibri"/>
          <w:lang w:val="pl-PL"/>
        </w:rPr>
        <w:t xml:space="preserve"> </w:t>
      </w:r>
      <w:r w:rsidRPr="009B5661">
        <w:rPr>
          <w:rFonts w:ascii="Calibri" w:eastAsia="Arial" w:hAnsi="Calibri" w:cs="Calibri"/>
          <w:lang w:val="pl-PL"/>
        </w:rPr>
        <w:t>odpadów</w:t>
      </w:r>
      <w:r w:rsidR="009B5661" w:rsidRPr="009B5661">
        <w:t xml:space="preserve"> </w:t>
      </w:r>
      <w:r w:rsidR="009B5661" w:rsidRPr="009B5661">
        <w:rPr>
          <w:rFonts w:ascii="Calibri" w:eastAsia="Arial" w:hAnsi="Calibri" w:cs="Calibri"/>
          <w:lang w:val="pl-PL"/>
        </w:rPr>
        <w:t>komunalnych od właścicieli nieruchomości zamieszkałych</w:t>
      </w:r>
      <w:r w:rsidRPr="009B5661">
        <w:rPr>
          <w:rFonts w:ascii="Calibri" w:eastAsia="Arial" w:hAnsi="Calibri" w:cs="Calibri"/>
          <w:lang w:val="pl-PL"/>
        </w:rPr>
        <w:t xml:space="preserve"> oraz stawki za odbiór 1 Mg faktycznie odebranych odpadów. </w:t>
      </w:r>
      <w:r w:rsidR="00222553" w:rsidRPr="009B5661">
        <w:rPr>
          <w:rFonts w:ascii="Calibri" w:eastAsia="Arial" w:hAnsi="Calibri" w:cs="Calibri"/>
          <w:lang w:val="pl-PL"/>
        </w:rPr>
        <w:t>Zamawiający gwarantuje realizację zamówienia na poziomie 70% wartości wskazanej w ust. 3 poniżej</w:t>
      </w:r>
      <w:r w:rsidR="001E46F1" w:rsidRPr="009B5661">
        <w:rPr>
          <w:rFonts w:ascii="Calibri" w:eastAsia="Arial" w:hAnsi="Calibri" w:cs="Calibri"/>
          <w:lang w:val="pl-PL"/>
        </w:rPr>
        <w:t xml:space="preserve">. Wykonawcy nie przysługują wobec Zamawiającego żadne roszczenia w przypadku, gdyby wskutek mniejszego niż przyjęto to dla celów kalkulacji wartości niniejszej umowy, zapotrzebowania Zamawiającego na usługi będące przedmiotem niniejszej umowy, wynagrodzenie Wykonawcy było niższe niż kwota wskazana w ust. 3 poniżej. </w:t>
      </w:r>
    </w:p>
    <w:p w14:paraId="481678A8" w14:textId="77777777" w:rsidR="009B5661" w:rsidRPr="009B5661" w:rsidRDefault="00801FF0" w:rsidP="009B5661">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Łączne maksymalne wynagrodzenie Wykonawcy wynikające z Umowy nie może przekroczyć kwoty …………………. złotych netto (słownie: ………………....... ), powiększonej o należny obowiązujący podatek VAT (</w:t>
      </w:r>
      <w:r w:rsidR="00E235A0" w:rsidRPr="009B5661">
        <w:rPr>
          <w:rFonts w:ascii="Calibri" w:eastAsia="Arial" w:hAnsi="Calibri" w:cs="Calibri"/>
          <w:lang w:val="pl-PL"/>
        </w:rPr>
        <w:t>…</w:t>
      </w:r>
      <w:r w:rsidRPr="009B5661">
        <w:rPr>
          <w:rFonts w:ascii="Calibri" w:eastAsia="Arial" w:hAnsi="Calibri" w:cs="Calibri"/>
          <w:lang w:val="pl-PL"/>
        </w:rPr>
        <w:t xml:space="preserve">%), co daje łącznie kwotę ………………… złotych brutto (słownie: ....................................... ). </w:t>
      </w:r>
    </w:p>
    <w:p w14:paraId="6B9DE1D3" w14:textId="1E963F7A" w:rsidR="009B5661" w:rsidRPr="009B5661" w:rsidRDefault="009B5661" w:rsidP="009B5661">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Stawka — cena w zł brutto za 1 Mg odebranych odpadów komunalnych wynosi …………… zł (słownie: ………………. ).</w:t>
      </w:r>
    </w:p>
    <w:p w14:paraId="7EA71C84" w14:textId="2D81EF36" w:rsidR="00E57F0A" w:rsidRPr="009B5661" w:rsidRDefault="00420D52" w:rsidP="000407F2">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Wynagrodzenie Wykonawcy obejmuje wszelkie świadczenia ujęte w opisie przedmiotu zamówienia znajdujące się w załączniku nr 1 do niniejszej umowy.</w:t>
      </w:r>
    </w:p>
    <w:p w14:paraId="6BFDE9AA" w14:textId="77777777" w:rsidR="00E57F0A" w:rsidRPr="009B5661" w:rsidRDefault="00420D52" w:rsidP="000407F2">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Wykonawca będzie na bieżąco monitorował ilość odebranych i zagospodarowanych odpadów komunalnych i wartość umowy.</w:t>
      </w:r>
    </w:p>
    <w:p w14:paraId="07F0B825" w14:textId="77777777" w:rsidR="00FD73D7" w:rsidRPr="009B5661" w:rsidRDefault="00420D52" w:rsidP="000407F2">
      <w:pPr>
        <w:pStyle w:val="Standard"/>
        <w:numPr>
          <w:ilvl w:val="0"/>
          <w:numId w:val="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przypadku zagrożenia wykorzystania środków zapisanych w ust. 3. Wykonawca informuje niezwłocznie Zamawiającą celem podjęcia odpowiednich działań.</w:t>
      </w:r>
    </w:p>
    <w:p w14:paraId="360A2DFB" w14:textId="77777777" w:rsidR="00E57F0A" w:rsidRPr="009B5661" w:rsidRDefault="00E57F0A" w:rsidP="000407F2">
      <w:pPr>
        <w:pStyle w:val="Standard"/>
        <w:shd w:val="clear" w:color="auto" w:fill="FFFFFF"/>
        <w:spacing w:line="276" w:lineRule="auto"/>
        <w:jc w:val="both"/>
        <w:rPr>
          <w:rFonts w:ascii="Calibri" w:eastAsia="Arial" w:hAnsi="Calibri" w:cs="Calibri"/>
          <w:color w:val="auto"/>
          <w:highlight w:val="yellow"/>
          <w:lang w:val="pl-PL"/>
        </w:rPr>
      </w:pPr>
    </w:p>
    <w:p w14:paraId="0CF339BD" w14:textId="198DF6EC" w:rsidR="00E57F0A" w:rsidRPr="009B5661" w:rsidRDefault="00420D52" w:rsidP="009B5661">
      <w:pPr>
        <w:pStyle w:val="Nagwek1"/>
        <w:rPr>
          <w:rFonts w:eastAsia="Arial"/>
        </w:rPr>
      </w:pPr>
      <w:r w:rsidRPr="009B5661">
        <w:rPr>
          <w:rFonts w:eastAsia="Arial"/>
        </w:rPr>
        <w:t>§ 7</w:t>
      </w:r>
      <w:r w:rsidR="009B5661">
        <w:rPr>
          <w:rFonts w:eastAsia="Arial"/>
        </w:rPr>
        <w:br/>
      </w:r>
      <w:r w:rsidRPr="009B5661">
        <w:rPr>
          <w:rFonts w:eastAsia="Arial"/>
        </w:rPr>
        <w:t>Warunki płatności</w:t>
      </w:r>
    </w:p>
    <w:p w14:paraId="0BB92B6E" w14:textId="01C92E09" w:rsidR="009B5661" w:rsidRDefault="00420D52" w:rsidP="009B5661">
      <w:pPr>
        <w:pStyle w:val="Standard"/>
        <w:numPr>
          <w:ilvl w:val="0"/>
          <w:numId w:val="25"/>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Podstawą do  rozliczenia wykonania umowy i wystawienia faktury przez Wykonawcę, będzie sporządzony w formie pisemnej miesięczny raport zbiorczy</w:t>
      </w:r>
      <w:r w:rsidR="009B5661">
        <w:rPr>
          <w:rFonts w:ascii="Calibri" w:eastAsia="Arial" w:hAnsi="Calibri" w:cs="Calibri"/>
          <w:lang w:val="pl-PL"/>
        </w:rPr>
        <w:t xml:space="preserve"> zawierający:</w:t>
      </w:r>
    </w:p>
    <w:p w14:paraId="029CC587" w14:textId="77777777" w:rsidR="009B5661" w:rsidRDefault="009B5661" w:rsidP="009B5661">
      <w:pPr>
        <w:pStyle w:val="Standard"/>
        <w:numPr>
          <w:ilvl w:val="0"/>
          <w:numId w:val="69"/>
        </w:numPr>
        <w:spacing w:line="276" w:lineRule="auto"/>
        <w:jc w:val="both"/>
        <w:rPr>
          <w:rFonts w:ascii="Calibri" w:eastAsia="Arial" w:hAnsi="Calibri" w:cs="Calibri"/>
          <w:lang w:val="pl-PL"/>
        </w:rPr>
      </w:pPr>
      <w:r w:rsidRPr="009B5661">
        <w:rPr>
          <w:rFonts w:ascii="Calibri" w:eastAsia="Arial" w:hAnsi="Calibri" w:cs="Calibri"/>
          <w:lang w:val="pl-PL"/>
        </w:rPr>
        <w:t>informacje dotyczące poszczególnych frakcji odebranych odpadów komunalnych w danym miesiącu z podaniem kodu odpadu,</w:t>
      </w:r>
    </w:p>
    <w:p w14:paraId="42EFCE35" w14:textId="2F198B78" w:rsidR="009B5661" w:rsidRPr="009B5661" w:rsidRDefault="009B5661" w:rsidP="009B5661">
      <w:pPr>
        <w:pStyle w:val="Standard"/>
        <w:numPr>
          <w:ilvl w:val="0"/>
          <w:numId w:val="69"/>
        </w:numPr>
        <w:spacing w:line="276" w:lineRule="auto"/>
        <w:jc w:val="both"/>
        <w:rPr>
          <w:rFonts w:ascii="Calibri" w:eastAsia="Arial" w:hAnsi="Calibri" w:cs="Calibri"/>
          <w:lang w:val="pl-PL"/>
        </w:rPr>
      </w:pPr>
      <w:r w:rsidRPr="009B5661">
        <w:rPr>
          <w:rFonts w:ascii="Calibri" w:eastAsia="Arial" w:hAnsi="Calibri" w:cs="Calibri"/>
          <w:lang w:val="pl-PL"/>
        </w:rPr>
        <w:lastRenderedPageBreak/>
        <w:t>potwierdzenie przekazania odpadów za dany miesiąc do instalacji komunalnych w postaci wydruków wagowych</w:t>
      </w:r>
      <w:r>
        <w:rPr>
          <w:rFonts w:ascii="Calibri" w:eastAsia="Arial" w:hAnsi="Calibri" w:cs="Calibri"/>
          <w:lang w:val="pl-PL"/>
        </w:rPr>
        <w:t>.</w:t>
      </w:r>
    </w:p>
    <w:p w14:paraId="1231B8E9" w14:textId="7E7A3F0F" w:rsidR="00E57F0A" w:rsidRPr="009B5661" w:rsidRDefault="00420D52"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Wynagrodzenie</w:t>
      </w:r>
      <w:r w:rsidR="00F44A45" w:rsidRPr="009B5661">
        <w:rPr>
          <w:rFonts w:ascii="Calibri" w:eastAsia="Arial" w:hAnsi="Calibri" w:cs="Calibri"/>
          <w:lang w:val="pl-PL"/>
        </w:rPr>
        <w:t xml:space="preserve"> </w:t>
      </w:r>
      <w:r w:rsidRPr="009B5661">
        <w:rPr>
          <w:rFonts w:ascii="Calibri" w:eastAsia="Arial" w:hAnsi="Calibri" w:cs="Calibri"/>
          <w:lang w:val="pl-PL"/>
        </w:rPr>
        <w:t>będzie płatne miesięcznie z dołu na rachunek bankowy Wykonawcy na podstawie faktur VAT, złożonych w oryginale przez Wykonawcę w siedzibie Zamawiającego.</w:t>
      </w:r>
    </w:p>
    <w:p w14:paraId="5293B65B" w14:textId="14FF3CCD" w:rsidR="00E57F0A" w:rsidRPr="009B5661" w:rsidRDefault="00420D52"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Płatność za faktury VAT będzie dokonana przelewem na konto Wykonawcy w terminie </w:t>
      </w:r>
      <w:r w:rsidR="0055706A">
        <w:rPr>
          <w:rFonts w:ascii="Calibri" w:eastAsia="Arial" w:hAnsi="Calibri" w:cs="Calibri"/>
          <w:lang w:val="pl-PL"/>
        </w:rPr>
        <w:t>….. (21/30)</w:t>
      </w:r>
      <w:r w:rsidR="002E5604" w:rsidRPr="009B5661">
        <w:rPr>
          <w:rFonts w:ascii="Calibri" w:eastAsia="Arial" w:hAnsi="Calibri" w:cs="Calibri"/>
          <w:lang w:val="pl-PL"/>
        </w:rPr>
        <w:t xml:space="preserve"> </w:t>
      </w:r>
      <w:r w:rsidRPr="009B5661">
        <w:rPr>
          <w:rFonts w:ascii="Calibri" w:eastAsia="Arial" w:hAnsi="Calibri" w:cs="Calibri"/>
          <w:lang w:val="pl-PL"/>
        </w:rPr>
        <w:t>dni licząc od daty doręczenia Zamawiającemu prawidłowo wystawionych faktur.</w:t>
      </w:r>
    </w:p>
    <w:p w14:paraId="0E65CB5B" w14:textId="77777777" w:rsidR="003821DC" w:rsidRPr="009B5661" w:rsidRDefault="00420D52"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Faktury wystawione bezpodstawnie lub nieprawidłowo lub bez załączonego protokołu odbioru zostaną zwrócone Wykonawcy.</w:t>
      </w:r>
    </w:p>
    <w:p w14:paraId="297D3091" w14:textId="77777777" w:rsidR="003821DC" w:rsidRPr="009B5661" w:rsidRDefault="003821DC"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 datę zapłaty Strony uznają datę złożenia przez Zamawiającego polecenia przelewu bankowego.</w:t>
      </w:r>
    </w:p>
    <w:p w14:paraId="6C8FD716" w14:textId="27AF50FC" w:rsidR="003821DC" w:rsidRPr="009B5661" w:rsidRDefault="003821DC"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hAnsi="Calibri" w:cs="Calibri"/>
          <w:lang w:val="pl-PL"/>
        </w:rPr>
        <w:t xml:space="preserve">Wykonawca przy realizacji Umowy zobowiązuje posługiwać się rachunkiem rozliczeniowym, o którym mowa w art. 49 ust. 1 pkt 1 ustawy z dnia 29 sierpnia 1997 r. Prawo Bankowe </w:t>
      </w:r>
      <w:r w:rsidR="00C02863">
        <w:rPr>
          <w:rFonts w:ascii="Calibri" w:hAnsi="Calibri" w:cs="Calibri"/>
          <w:lang w:val="pl-PL"/>
        </w:rPr>
        <w:br/>
      </w:r>
      <w:r w:rsidRPr="009B5661">
        <w:rPr>
          <w:rFonts w:ascii="Calibri" w:hAnsi="Calibri" w:cs="Calibri"/>
          <w:lang w:val="pl-PL"/>
        </w:rPr>
        <w:t>(</w:t>
      </w:r>
      <w:r w:rsidR="00C02863" w:rsidRPr="00C02863">
        <w:rPr>
          <w:rFonts w:ascii="Calibri" w:hAnsi="Calibri" w:cs="Calibri"/>
          <w:lang w:val="pl-PL"/>
        </w:rPr>
        <w:t>t.j. Dz. U. z 2026 r. poz. 38</w:t>
      </w:r>
      <w:r w:rsidRPr="009B5661">
        <w:rPr>
          <w:rFonts w:ascii="Calibri" w:hAnsi="Calibri" w:cs="Calibri"/>
          <w:lang w:val="pl-PL"/>
        </w:rPr>
        <w:t>) zawartym w wykazie podmiotów, o którym mowa w art. 96b ust. 1 ustawy z dnia 11 marca 2004 r. o podatku od towarów i usług (</w:t>
      </w:r>
      <w:r w:rsidR="00C02863" w:rsidRPr="00C02863">
        <w:rPr>
          <w:rFonts w:ascii="Calibri" w:hAnsi="Calibri" w:cs="Calibri"/>
          <w:lang w:val="pl-PL"/>
        </w:rPr>
        <w:t>t.j. Dz. U. z 2025 r. poz. 775 z późn. zm.</w:t>
      </w:r>
      <w:r w:rsidRPr="009B5661">
        <w:rPr>
          <w:rFonts w:ascii="Calibri" w:hAnsi="Calibri" w:cs="Calibri"/>
          <w:lang w:val="pl-PL"/>
        </w:rPr>
        <w:t xml:space="preserve">). Wykonawca przyjmuje do wiadomości, iż Zamawiający przy zapłacie Wynagrodzenia będzie stosował mechanizm podzielonej płatności, o którym mowa </w:t>
      </w:r>
      <w:r w:rsidRPr="009B5661">
        <w:rPr>
          <w:rFonts w:ascii="Calibri" w:hAnsi="Calibri" w:cs="Calibri"/>
          <w:lang w:val="pl-PL"/>
        </w:rPr>
        <w:br/>
        <w:t>w art. 108a ust. 1 ustawy z dnia 11 marca 2004 r. o podatku od towarów u usług.</w:t>
      </w:r>
    </w:p>
    <w:p w14:paraId="50646B41" w14:textId="27A12832" w:rsidR="003821DC" w:rsidRPr="009B5661" w:rsidRDefault="003821DC" w:rsidP="000407F2">
      <w:pPr>
        <w:pStyle w:val="Standard"/>
        <w:numPr>
          <w:ilvl w:val="0"/>
          <w:numId w:val="6"/>
        </w:numPr>
        <w:spacing w:line="276" w:lineRule="auto"/>
        <w:ind w:left="357" w:hanging="357"/>
        <w:jc w:val="both"/>
        <w:rPr>
          <w:rFonts w:ascii="Calibri" w:eastAsia="Arial" w:hAnsi="Calibri" w:cs="Calibri"/>
          <w:lang w:val="pl-PL"/>
        </w:rPr>
      </w:pPr>
      <w:r w:rsidRPr="009B5661">
        <w:rPr>
          <w:rFonts w:ascii="Calibri" w:hAnsi="Calibri" w:cs="Calibri"/>
          <w:lang w:val="pl-PL"/>
        </w:rPr>
        <w:t xml:space="preserve">Zapłata: </w:t>
      </w:r>
    </w:p>
    <w:p w14:paraId="37738823" w14:textId="5D936233" w:rsidR="003821DC" w:rsidRPr="009B5661" w:rsidRDefault="003821DC" w:rsidP="000407F2">
      <w:pPr>
        <w:pStyle w:val="Akapitzlist"/>
        <w:numPr>
          <w:ilvl w:val="0"/>
          <w:numId w:val="38"/>
        </w:numPr>
        <w:suppressAutoHyphens w:val="0"/>
        <w:autoSpaceDN/>
        <w:spacing w:after="0"/>
        <w:contextualSpacing/>
        <w:textAlignment w:val="auto"/>
        <w:rPr>
          <w:szCs w:val="24"/>
        </w:rPr>
      </w:pPr>
      <w:r w:rsidRPr="009B5661">
        <w:rPr>
          <w:szCs w:val="24"/>
        </w:rPr>
        <w:t xml:space="preserve">kwoty odpowiadającej całości albo części kwoty podatku wynikającej </w:t>
      </w:r>
      <w:r w:rsidRPr="009B5661">
        <w:rPr>
          <w:szCs w:val="24"/>
        </w:rPr>
        <w:br/>
        <w:t xml:space="preserve">z otrzymanej faktury będzie dokonywana na rachunek VAT, w rozumieniu art. 2 pkt 37 Wykonawcy ustawy z dnia 11 marca 2004 r. o podatku od towarów </w:t>
      </w:r>
      <w:r w:rsidRPr="009B5661">
        <w:rPr>
          <w:szCs w:val="24"/>
        </w:rPr>
        <w:br/>
        <w:t>i usług,</w:t>
      </w:r>
    </w:p>
    <w:p w14:paraId="663A734A" w14:textId="77777777" w:rsidR="003821DC" w:rsidRPr="009B5661" w:rsidRDefault="003821DC" w:rsidP="000407F2">
      <w:pPr>
        <w:pStyle w:val="Akapitzlist"/>
        <w:numPr>
          <w:ilvl w:val="0"/>
          <w:numId w:val="38"/>
        </w:numPr>
        <w:suppressAutoHyphens w:val="0"/>
        <w:autoSpaceDN/>
        <w:spacing w:after="0"/>
        <w:contextualSpacing/>
        <w:textAlignment w:val="auto"/>
        <w:rPr>
          <w:szCs w:val="24"/>
        </w:rPr>
      </w:pPr>
      <w:r w:rsidRPr="009B5661">
        <w:rPr>
          <w:szCs w:val="24"/>
        </w:rPr>
        <w:t xml:space="preserve">kwoty odpowiadającej wartości sprzedaży netto wynikającej z otrzymanej faktury jest dokonywana na rachunek bankowy albo na rachunek </w:t>
      </w:r>
      <w:r w:rsidRPr="009B5661">
        <w:rPr>
          <w:szCs w:val="24"/>
        </w:rPr>
        <w:br/>
        <w:t>w spółdzielczej kasie oszczędnościowo-kredytowej, dla których jest prowadzony rachunek VAT Wykonawcy.</w:t>
      </w:r>
    </w:p>
    <w:p w14:paraId="42841A53" w14:textId="77777777" w:rsidR="009B5661" w:rsidRDefault="00420D52" w:rsidP="009B5661">
      <w:pPr>
        <w:pStyle w:val="Standard"/>
        <w:numPr>
          <w:ilvl w:val="0"/>
          <w:numId w:val="6"/>
        </w:numPr>
        <w:spacing w:line="276" w:lineRule="auto"/>
        <w:ind w:left="357" w:hanging="357"/>
        <w:jc w:val="both"/>
        <w:rPr>
          <w:rFonts w:ascii="Calibri" w:hAnsi="Calibri" w:cs="Calibri"/>
          <w:lang w:val="pl-PL"/>
        </w:rPr>
      </w:pPr>
      <w:r w:rsidRPr="009B5661">
        <w:rPr>
          <w:rFonts w:ascii="Calibri" w:eastAsia="Arial" w:hAnsi="Calibri" w:cs="Calibri"/>
          <w:lang w:val="pl-PL"/>
        </w:rPr>
        <w:t>Wykonawca nie może przenieść na osobę trzecią wierzytelności już wymaga</w:t>
      </w:r>
      <w:r w:rsidRPr="009B5661">
        <w:rPr>
          <w:rFonts w:ascii="Calibri" w:hAnsi="Calibri" w:cs="Calibri"/>
          <w:lang w:val="pl-PL"/>
        </w:rPr>
        <w:t>l</w:t>
      </w:r>
      <w:r w:rsidRPr="009B5661">
        <w:rPr>
          <w:rFonts w:ascii="Calibri" w:eastAsia="Arial" w:hAnsi="Calibri" w:cs="Calibri"/>
          <w:lang w:val="pl-PL"/>
        </w:rPr>
        <w:t xml:space="preserve">nych, </w:t>
      </w:r>
      <w:r w:rsidRPr="009B5661">
        <w:rPr>
          <w:rFonts w:ascii="Calibri" w:eastAsia="Arial" w:hAnsi="Calibri" w:cs="Calibri"/>
          <w:lang w:val="pl-PL"/>
        </w:rPr>
        <w:br/>
        <w:t>a także przyszłych, przysługujących Wykonawcy wobec Zamawiające</w:t>
      </w:r>
      <w:r w:rsidR="00050107" w:rsidRPr="009B5661">
        <w:rPr>
          <w:rFonts w:ascii="Calibri" w:eastAsia="Arial" w:hAnsi="Calibri" w:cs="Calibri"/>
          <w:lang w:val="pl-PL"/>
        </w:rPr>
        <w:t>go</w:t>
      </w:r>
      <w:r w:rsidRPr="009B5661">
        <w:rPr>
          <w:rFonts w:ascii="Calibri" w:eastAsia="Arial" w:hAnsi="Calibri" w:cs="Calibri"/>
          <w:lang w:val="pl-PL"/>
        </w:rPr>
        <w:t xml:space="preserve"> na podstawie niniejszej umowy. Powyższy zakaz dotyczy także praw związanych z wierzytelnością, </w:t>
      </w:r>
      <w:r w:rsidRPr="009B5661">
        <w:rPr>
          <w:rFonts w:ascii="Calibri" w:eastAsia="Arial" w:hAnsi="Calibri" w:cs="Calibri"/>
          <w:lang w:val="pl-PL"/>
        </w:rPr>
        <w:br/>
        <w:t>w szczególności roszczeń o zaległe odsetki zgodnie z treścią art. 509 § 1 i § 2 Kodeksu cywilnego.</w:t>
      </w:r>
    </w:p>
    <w:p w14:paraId="68356C3F" w14:textId="77777777" w:rsidR="009B5661" w:rsidRDefault="009B5661" w:rsidP="009B5661">
      <w:pPr>
        <w:pStyle w:val="Standard"/>
        <w:numPr>
          <w:ilvl w:val="0"/>
          <w:numId w:val="6"/>
        </w:numPr>
        <w:spacing w:line="276" w:lineRule="auto"/>
        <w:ind w:left="357" w:hanging="357"/>
        <w:jc w:val="both"/>
        <w:rPr>
          <w:rFonts w:ascii="Calibri" w:hAnsi="Calibri" w:cs="Calibri"/>
          <w:lang w:val="pl-PL"/>
        </w:rPr>
      </w:pPr>
      <w:r>
        <w:rPr>
          <w:rFonts w:ascii="Calibri" w:hAnsi="Calibri" w:cs="Calibri"/>
          <w:lang w:val="pl-PL"/>
        </w:rPr>
        <w:t>W</w:t>
      </w:r>
      <w:r w:rsidRPr="009B5661">
        <w:rPr>
          <w:rFonts w:ascii="Calibri" w:hAnsi="Calibri" w:cs="Calibri"/>
          <w:lang w:val="pl-PL"/>
        </w:rPr>
        <w:t xml:space="preserve"> związku z wejściem w życie obowiązku stosowania Krajowego Systemu e-Faktur (zwanego dalej „KSeF”), faktury będą wystawiane oraz przesyłane za pośrednictwem tego systemu, zgodnie z przepisami powszechnie obowiązującego prawa. Wyjątek od powyższego stanowi sytuacja, w której z uwagi na wartość wynagrodzenia realizowanego przez Wykonawcę, obowiązek wystawienia faktury w KSeF przez tego Wykonawcę wejdzie w życie z dniem 1 kwietnia 2026 roku. Powyższe zastrzeżenie dotyczy wyłącznie obowiązku wystawienia faktury, nie zaś jej odbioru za pośrednictwem KSeF przez Zamawiającego. </w:t>
      </w:r>
    </w:p>
    <w:p w14:paraId="5F05CA43" w14:textId="77777777" w:rsidR="009B5661" w:rsidRDefault="009B5661" w:rsidP="009B5661">
      <w:pPr>
        <w:pStyle w:val="Standard"/>
        <w:numPr>
          <w:ilvl w:val="0"/>
          <w:numId w:val="6"/>
        </w:numPr>
        <w:spacing w:line="276" w:lineRule="auto"/>
        <w:ind w:left="357" w:hanging="357"/>
        <w:jc w:val="both"/>
        <w:rPr>
          <w:rFonts w:ascii="Calibri" w:hAnsi="Calibri" w:cs="Calibri"/>
          <w:lang w:val="pl-PL"/>
        </w:rPr>
      </w:pPr>
      <w:r w:rsidRPr="009B5661">
        <w:rPr>
          <w:rFonts w:ascii="Calibri" w:hAnsi="Calibri" w:cs="Calibri"/>
          <w:lang w:val="pl-PL"/>
        </w:rPr>
        <w:t xml:space="preserve">Zamawiający, nie później niż w dniu zawarcia umowy, przekaże Wykonawcy oświadczenie zawierające szczegółowe zasady wystawiania i przesyłania faktur wraz z wymaganymi załącznikami, w tym danymi identyfikującymi Zamawiającego w systemie KSeF, oraz innymi informacjami niezbędnymi do prawidłowego rozliczenia. Oświadczenie to może zawierać załączniki precyzujące wymagania techniczne, formalne i organizacyjne </w:t>
      </w:r>
    </w:p>
    <w:p w14:paraId="4D42CF3C" w14:textId="6BC77CA6" w:rsidR="009B5661" w:rsidRPr="009B5661" w:rsidRDefault="009B5661" w:rsidP="009B5661">
      <w:pPr>
        <w:pStyle w:val="Standard"/>
        <w:numPr>
          <w:ilvl w:val="0"/>
          <w:numId w:val="6"/>
        </w:numPr>
        <w:spacing w:line="276" w:lineRule="auto"/>
        <w:ind w:left="357" w:hanging="357"/>
        <w:jc w:val="both"/>
        <w:rPr>
          <w:rFonts w:ascii="Calibri" w:hAnsi="Calibri" w:cs="Calibri"/>
          <w:lang w:val="pl-PL"/>
        </w:rPr>
      </w:pPr>
      <w:r w:rsidRPr="009B5661">
        <w:rPr>
          <w:rFonts w:ascii="Calibri" w:hAnsi="Calibri" w:cs="Calibri"/>
          <w:lang w:val="pl-PL"/>
        </w:rPr>
        <w:lastRenderedPageBreak/>
        <w:t>Wykonawca zobowiązuje się do stosowania zasad określonych w oświadczeniu, od dnia wejścia w życie obowiązku korzystania z KSeF. Jednocześnie Wykonawca i Zamawiający zobowiązują się do współpracy w celu zapewnienia zgodności procesu fakturowania z wymogami KSeF, w tym do niezwłocznego informowania się o wszelkich zmianach danych niezbędnych do wystawiania faktur.</w:t>
      </w:r>
    </w:p>
    <w:p w14:paraId="20E580A1" w14:textId="77777777" w:rsidR="00E57F0A" w:rsidRPr="009B5661" w:rsidRDefault="00E57F0A" w:rsidP="000407F2">
      <w:pPr>
        <w:pStyle w:val="Standard"/>
        <w:spacing w:line="276" w:lineRule="auto"/>
        <w:ind w:left="720"/>
        <w:jc w:val="both"/>
        <w:rPr>
          <w:rFonts w:ascii="Calibri" w:eastAsia="Arial" w:hAnsi="Calibri" w:cs="Calibri"/>
          <w:color w:val="FF0000"/>
          <w:lang w:val="pl-PL"/>
        </w:rPr>
      </w:pPr>
    </w:p>
    <w:p w14:paraId="33FA6C5E" w14:textId="14906E29" w:rsidR="00E57F0A" w:rsidRPr="009B5661" w:rsidRDefault="00420D52" w:rsidP="009B5661">
      <w:pPr>
        <w:pStyle w:val="Nagwek1"/>
      </w:pPr>
      <w:r w:rsidRPr="009B5661">
        <w:rPr>
          <w:rFonts w:eastAsia="Arial"/>
        </w:rPr>
        <w:t>§ 8</w:t>
      </w:r>
      <w:r w:rsidR="009B5661">
        <w:br/>
      </w:r>
      <w:r w:rsidRPr="009B5661">
        <w:rPr>
          <w:rFonts w:eastAsia="Arial"/>
        </w:rPr>
        <w:t>Ubezpieczenie</w:t>
      </w:r>
    </w:p>
    <w:p w14:paraId="4199E7E7" w14:textId="77777777" w:rsidR="007155A7" w:rsidRPr="009B5661" w:rsidRDefault="007155A7" w:rsidP="000407F2">
      <w:pPr>
        <w:pStyle w:val="Standard"/>
        <w:numPr>
          <w:ilvl w:val="0"/>
          <w:numId w:val="2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Wykonawca ponosi odpowiedzialność prawną i finansową za szkody oraz następstwa nieszczęśliwych wypadków dotyczące pracowników i osób trzecich, a powstałe z powodu niewykonania lub nienależytego wykonania obowiązków określonych w umowie lub innych czynności pozostających w związku z umową.</w:t>
      </w:r>
    </w:p>
    <w:p w14:paraId="48625E56" w14:textId="6599FA0E" w:rsidR="007155A7" w:rsidRPr="009B5661" w:rsidRDefault="007155A7" w:rsidP="000407F2">
      <w:pPr>
        <w:pStyle w:val="Standard"/>
        <w:numPr>
          <w:ilvl w:val="0"/>
          <w:numId w:val="2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Wykonawca zobowiązuje się do posiadania ubezpieczenia odpowiedzialności cywilnej z tytułu </w:t>
      </w:r>
      <w:r w:rsidRPr="00C02863">
        <w:rPr>
          <w:rFonts w:ascii="Calibri" w:eastAsia="Arial" w:hAnsi="Calibri" w:cs="Calibri"/>
          <w:lang w:val="pl-PL"/>
        </w:rPr>
        <w:t>prowadzonej działalności gospodarczej</w:t>
      </w:r>
      <w:r w:rsidR="00A31ECF" w:rsidRPr="00C02863">
        <w:rPr>
          <w:rFonts w:ascii="Calibri" w:hAnsi="Calibri" w:cs="Calibri"/>
          <w:lang w:val="pl-PL"/>
        </w:rPr>
        <w:t xml:space="preserve"> </w:t>
      </w:r>
      <w:r w:rsidR="00A31ECF" w:rsidRPr="00C02863">
        <w:rPr>
          <w:rFonts w:ascii="Calibri" w:eastAsia="Arial" w:hAnsi="Calibri" w:cs="Calibri"/>
          <w:lang w:val="pl-PL"/>
        </w:rPr>
        <w:t>związanej z przedmiotem Umowy</w:t>
      </w:r>
      <w:r w:rsidRPr="00C02863">
        <w:rPr>
          <w:rFonts w:ascii="Calibri" w:eastAsia="Arial" w:hAnsi="Calibri" w:cs="Calibri"/>
          <w:lang w:val="pl-PL"/>
        </w:rPr>
        <w:t xml:space="preserve"> na kwotę nie niższą niż </w:t>
      </w:r>
      <w:r w:rsidR="00C02863" w:rsidRPr="00C02863">
        <w:rPr>
          <w:rFonts w:ascii="Calibri" w:eastAsia="Arial" w:hAnsi="Calibri" w:cs="Calibri"/>
          <w:lang w:val="pl-PL"/>
        </w:rPr>
        <w:t>4</w:t>
      </w:r>
      <w:r w:rsidRPr="00C02863">
        <w:rPr>
          <w:rFonts w:ascii="Calibri" w:eastAsia="Arial" w:hAnsi="Calibri" w:cs="Calibri"/>
          <w:lang w:val="pl-PL"/>
        </w:rPr>
        <w:t>00 000 PLN przez cały okres realizacji umowy. Wykonawca zobowiązany jest w trakcie realizacji umowy na</w:t>
      </w:r>
      <w:r w:rsidRPr="009B5661">
        <w:rPr>
          <w:rFonts w:ascii="Calibri" w:eastAsia="Arial" w:hAnsi="Calibri" w:cs="Calibri"/>
          <w:lang w:val="pl-PL"/>
        </w:rPr>
        <w:t xml:space="preserve"> każde żądanie Zamawiającego przedłożyć kopię aktualnej umowy ubezpieczenia (lub polisy)</w:t>
      </w:r>
      <w:r w:rsidR="002C3A47" w:rsidRPr="009B5661">
        <w:rPr>
          <w:rFonts w:ascii="Calibri" w:eastAsia="Arial" w:hAnsi="Calibri" w:cs="Calibri"/>
          <w:lang w:val="pl-PL"/>
        </w:rPr>
        <w:t xml:space="preserve"> oraz dowodów opłacenia składek</w:t>
      </w:r>
      <w:r w:rsidRPr="009B5661">
        <w:rPr>
          <w:rFonts w:ascii="Calibri" w:eastAsia="Arial" w:hAnsi="Calibri" w:cs="Calibri"/>
          <w:lang w:val="pl-PL"/>
        </w:rPr>
        <w:t>. Sankcję niewykonania obowiązków, o których mowa powyżej stanowi uprawnienie Zamawiającego do rozwiązania umowy bez zachowania okresu wypowiedzenia.</w:t>
      </w:r>
    </w:p>
    <w:p w14:paraId="0B3E7CB5" w14:textId="77777777" w:rsidR="0089685E" w:rsidRPr="009B5661" w:rsidRDefault="0089685E" w:rsidP="000407F2">
      <w:pPr>
        <w:pStyle w:val="Standard"/>
        <w:numPr>
          <w:ilvl w:val="0"/>
          <w:numId w:val="2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Koszty ubezpieczenia ponosi Wykonawca.</w:t>
      </w:r>
    </w:p>
    <w:p w14:paraId="00C9E5C8" w14:textId="77777777" w:rsidR="007155A7" w:rsidRPr="009B5661" w:rsidRDefault="007155A7" w:rsidP="000407F2">
      <w:pPr>
        <w:pStyle w:val="Standard"/>
        <w:numPr>
          <w:ilvl w:val="0"/>
          <w:numId w:val="26"/>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Niezależnie od odpowiedzialności ponoszonej na zasadach ogólnych Wykonawca zobowiązuje się zwolnić Zamawiającego z obowiązku świadczenia na rzecz osób trzecich z tytułu zdarzeń będących skutkiem niewykonania lub nienależytego wykonania przez Wykonawcę obowiązków wynikających z niniejszej umowy.</w:t>
      </w:r>
    </w:p>
    <w:p w14:paraId="77CB1778" w14:textId="7AA9651D" w:rsidR="00A31ECF" w:rsidRPr="009B5661" w:rsidRDefault="00A31ECF" w:rsidP="000407F2">
      <w:pPr>
        <w:pStyle w:val="Standard"/>
        <w:spacing w:line="276" w:lineRule="auto"/>
        <w:jc w:val="center"/>
        <w:rPr>
          <w:rFonts w:ascii="Calibri" w:eastAsia="Arial" w:hAnsi="Calibri" w:cs="Calibri"/>
          <w:b/>
          <w:bCs/>
          <w:lang w:val="pl-PL"/>
        </w:rPr>
      </w:pPr>
    </w:p>
    <w:p w14:paraId="2C211D3B" w14:textId="502DE945" w:rsidR="00E57F0A" w:rsidRPr="009B5661" w:rsidRDefault="00420D52" w:rsidP="009B5661">
      <w:pPr>
        <w:pStyle w:val="Nagwek1"/>
      </w:pPr>
      <w:r w:rsidRPr="009B5661">
        <w:rPr>
          <w:rFonts w:eastAsia="Arial"/>
        </w:rPr>
        <w:t>§ 9</w:t>
      </w:r>
      <w:r w:rsidR="009B5661">
        <w:br/>
      </w:r>
      <w:r w:rsidRPr="009B5661">
        <w:rPr>
          <w:rFonts w:eastAsia="Arial"/>
        </w:rPr>
        <w:t>Odstąpienie od umowy</w:t>
      </w:r>
    </w:p>
    <w:p w14:paraId="0438BD28" w14:textId="1EBAF7FA"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W razie 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w:t>
      </w:r>
      <w:r w:rsidR="006D0487" w:rsidRPr="009B5661">
        <w:rPr>
          <w:rFonts w:ascii="Calibri" w:eastAsia="Arial" w:hAnsi="Calibri" w:cs="Calibri"/>
          <w:lang w:val="pl-PL"/>
        </w:rPr>
        <w:t>Z</w:t>
      </w:r>
      <w:r w:rsidRPr="009B5661">
        <w:rPr>
          <w:rFonts w:ascii="Calibri" w:eastAsia="Arial" w:hAnsi="Calibri" w:cs="Calibri"/>
          <w:lang w:val="pl-PL"/>
        </w:rPr>
        <w:t>amawiający może odstąpić od umowy w terminie 30 dni od dnia powzięcia wiadomości o tych okolicznościach.</w:t>
      </w:r>
    </w:p>
    <w:p w14:paraId="48D1505B" w14:textId="77777777"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przypadku, o którym mowa w ust. 1 niniejszego paragrafu Wykonawca może żądać jedynie wynagrodzenia należnego z tytułu wykonania części umowy.</w:t>
      </w:r>
    </w:p>
    <w:p w14:paraId="6EE9F58C" w14:textId="7D5F80C2"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razie wystąpienia siły wyższej Strony umowy zobowiązane są dołożyć wszelkich starań w celu ograniczenia do minimum opóźnienia w wykonywaniu swoich zobowiązań umownych, powstałych na skutek działania siły wyższej (pod pojęciem siły wyższej rozumie się w szczególności zdarzenia i okoliczności takie jak: stan zagrożenia</w:t>
      </w:r>
      <w:r w:rsidR="00A02F32">
        <w:rPr>
          <w:rFonts w:ascii="Calibri" w:eastAsia="Arial" w:hAnsi="Calibri" w:cs="Calibri"/>
          <w:lang w:val="pl-PL"/>
        </w:rPr>
        <w:t xml:space="preserve"> </w:t>
      </w:r>
      <w:r w:rsidRPr="009B5661">
        <w:rPr>
          <w:rFonts w:ascii="Calibri" w:eastAsia="Arial" w:hAnsi="Calibri" w:cs="Calibri"/>
          <w:lang w:val="pl-PL"/>
        </w:rPr>
        <w:t>epidemicznego</w:t>
      </w:r>
      <w:r w:rsidR="00A02F32">
        <w:rPr>
          <w:rFonts w:ascii="Calibri" w:eastAsia="Arial" w:hAnsi="Calibri" w:cs="Calibri"/>
          <w:lang w:val="pl-PL"/>
        </w:rPr>
        <w:t xml:space="preserve"> </w:t>
      </w:r>
      <w:r w:rsidRPr="009B5661">
        <w:rPr>
          <w:rFonts w:ascii="Calibri" w:eastAsia="Arial" w:hAnsi="Calibri" w:cs="Calibri"/>
          <w:lang w:val="pl-PL"/>
        </w:rPr>
        <w:t>/</w:t>
      </w:r>
      <w:r w:rsidR="00A02F32">
        <w:rPr>
          <w:rFonts w:ascii="Calibri" w:eastAsia="Arial" w:hAnsi="Calibri" w:cs="Calibri"/>
          <w:lang w:val="pl-PL"/>
        </w:rPr>
        <w:t xml:space="preserve"> </w:t>
      </w:r>
      <w:r w:rsidRPr="009B5661">
        <w:rPr>
          <w:rFonts w:ascii="Calibri" w:eastAsia="Arial" w:hAnsi="Calibri" w:cs="Calibri"/>
          <w:lang w:val="pl-PL"/>
        </w:rPr>
        <w:t xml:space="preserve">pandemicznego, stan epidemii/pandemii). </w:t>
      </w:r>
    </w:p>
    <w:p w14:paraId="27DB2851" w14:textId="77777777"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każdym wypadku strona w celu uniknięcia zarzutu za niewykonanie lub nienależyte wykonanie ciążących na niej obowiązków umownych, z powodu epidemii lub zagrożenia epidemicznego, zobowiązana jest wskazać drugiej Stronie podstawę faktyczną swoich twierdzeń w formie pisemnej.</w:t>
      </w:r>
    </w:p>
    <w:p w14:paraId="0DCDC8A9" w14:textId="77777777"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lastRenderedPageBreak/>
        <w:t>Zamawiający ma prawo rozwiązać umowę ze skutkiem natychmiastowym także w przypadkach, jeżeli Wykonawca narusza w sposób istotny postanowienia niniejszej umowy.</w:t>
      </w:r>
    </w:p>
    <w:p w14:paraId="7DDA5235" w14:textId="77777777" w:rsidR="001E31BC" w:rsidRPr="009B5661" w:rsidRDefault="001E31BC" w:rsidP="000407F2">
      <w:pPr>
        <w:pStyle w:val="Standard"/>
        <w:numPr>
          <w:ilvl w:val="0"/>
          <w:numId w:val="57"/>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Istotne naruszenia postanowień umowy, o których mowa w ust. 5 obejmują w szczególności przypadki:</w:t>
      </w:r>
    </w:p>
    <w:p w14:paraId="24AE0763" w14:textId="77777777"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nierozpoczęcia wykonywania umowy bez uzasadnionej przyczyny pomimo wezwania Zamawiającego,</w:t>
      </w:r>
    </w:p>
    <w:p w14:paraId="2266D4F4" w14:textId="3DCA6EE5"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przerwania wykonywania umowy na okres dłuższy niż 5 dni kalendarzowych,</w:t>
      </w:r>
    </w:p>
    <w:p w14:paraId="1951B513" w14:textId="77777777"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niewykonywania przez Wykonawcę obowiązków wynikających z ustawy o utrzymaniu czystości i porządku w gminach albo przepisów prawa miejscowego,</w:t>
      </w:r>
    </w:p>
    <w:p w14:paraId="402A443F" w14:textId="77777777"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niezłożenia wymaganych umową sprawozdań, raportów lub dokumentów,</w:t>
      </w:r>
    </w:p>
    <w:p w14:paraId="387D91AC" w14:textId="6DF5DEC2" w:rsidR="009D3A3A" w:rsidRPr="009B5661" w:rsidRDefault="00243CE4"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 xml:space="preserve">niewykonywania przez Wykonawcę </w:t>
      </w:r>
      <w:r w:rsidR="009D3A3A" w:rsidRPr="009B5661">
        <w:rPr>
          <w:rFonts w:ascii="Calibri" w:eastAsia="Arial" w:hAnsi="Calibri" w:cs="Calibri"/>
          <w:lang w:val="pl-PL"/>
        </w:rPr>
        <w:t>usług zgodnie z postanowieniami umowy,</w:t>
      </w:r>
      <w:r w:rsidRPr="009B5661">
        <w:rPr>
          <w:rFonts w:ascii="Calibri" w:hAnsi="Calibri" w:cs="Calibri"/>
          <w:lang w:val="pl-PL"/>
        </w:rPr>
        <w:t xml:space="preserve"> </w:t>
      </w:r>
      <w:r w:rsidRPr="009B5661">
        <w:rPr>
          <w:rFonts w:ascii="Calibri" w:eastAsia="Arial" w:hAnsi="Calibri" w:cs="Calibri"/>
          <w:lang w:val="pl-PL"/>
        </w:rPr>
        <w:t>pomimo uprzedniego pisemnego zastrzeżenia ze strony Zamawiające</w:t>
      </w:r>
      <w:r w:rsidR="00E80C8F">
        <w:rPr>
          <w:rFonts w:ascii="Calibri" w:eastAsia="Arial" w:hAnsi="Calibri" w:cs="Calibri"/>
          <w:lang w:val="pl-PL"/>
        </w:rPr>
        <w:t>go</w:t>
      </w:r>
      <w:r w:rsidRPr="009B5661">
        <w:rPr>
          <w:rFonts w:ascii="Calibri" w:eastAsia="Arial" w:hAnsi="Calibri" w:cs="Calibri"/>
          <w:lang w:val="pl-PL"/>
        </w:rPr>
        <w:t>,</w:t>
      </w:r>
    </w:p>
    <w:p w14:paraId="5CC5DBD2" w14:textId="12D60B56"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utrata przez Wykonawcę prawa do wykonywania działalności będącej przedmiotem Umowy,</w:t>
      </w:r>
    </w:p>
    <w:p w14:paraId="704CF54F" w14:textId="77777777"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gdy Wykonawca znajduje się w stanie zagrażającym niewypłacalnością lub przechodzi w stan likwidacji,</w:t>
      </w:r>
    </w:p>
    <w:p w14:paraId="19975BB4" w14:textId="60F34939" w:rsidR="001E31BC" w:rsidRPr="009B5661" w:rsidRDefault="001E31BC" w:rsidP="000407F2">
      <w:pPr>
        <w:pStyle w:val="Standard"/>
        <w:numPr>
          <w:ilvl w:val="0"/>
          <w:numId w:val="40"/>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gdy zostanie wydany nakaz zajęcia majątku Wykonawcy lub gdy zostanie wszczęte postępowanie egzekucyjne w stopniu uniemożliwiającym realizację Umowy.</w:t>
      </w:r>
    </w:p>
    <w:p w14:paraId="747DE07E" w14:textId="0F4097EF" w:rsidR="0073092D" w:rsidRPr="009B5661" w:rsidRDefault="001E31BC" w:rsidP="000407F2">
      <w:pPr>
        <w:pStyle w:val="Akapitzlist"/>
        <w:numPr>
          <w:ilvl w:val="0"/>
          <w:numId w:val="59"/>
        </w:numPr>
        <w:spacing w:after="0"/>
        <w:ind w:left="357" w:hanging="357"/>
        <w:rPr>
          <w:rFonts w:eastAsia="Arial"/>
          <w:szCs w:val="24"/>
        </w:rPr>
      </w:pPr>
      <w:r w:rsidRPr="009B5661">
        <w:rPr>
          <w:rFonts w:eastAsia="Arial"/>
          <w:szCs w:val="24"/>
        </w:rPr>
        <w:t xml:space="preserve">Rozwiązanie umowy przez Zamawiającego może nastąpić po uprzednim wezwaniu Wykonawcy do wykonania obowiązków oraz wyznaczeniu w tym celu dodatkowego terminu, nie dłuższego jednak niż </w:t>
      </w:r>
      <w:r w:rsidR="00996A0A">
        <w:rPr>
          <w:rFonts w:eastAsia="Arial"/>
          <w:szCs w:val="24"/>
        </w:rPr>
        <w:t>3</w:t>
      </w:r>
      <w:r w:rsidRPr="009B5661">
        <w:rPr>
          <w:rFonts w:eastAsia="Arial"/>
          <w:szCs w:val="24"/>
        </w:rPr>
        <w:t xml:space="preserve"> dni</w:t>
      </w:r>
      <w:r w:rsidR="00CC3529" w:rsidRPr="009B5661">
        <w:rPr>
          <w:rFonts w:eastAsia="Arial"/>
          <w:szCs w:val="24"/>
        </w:rPr>
        <w:t>, na wykonanie umowy zgodnie z jej postanowieniami</w:t>
      </w:r>
      <w:r w:rsidRPr="009B5661">
        <w:rPr>
          <w:rFonts w:eastAsia="Arial"/>
          <w:szCs w:val="24"/>
        </w:rPr>
        <w:t>.</w:t>
      </w:r>
    </w:p>
    <w:p w14:paraId="43EF1987" w14:textId="77777777" w:rsidR="0073092D" w:rsidRPr="009B5661" w:rsidRDefault="001E31BC" w:rsidP="000407F2">
      <w:pPr>
        <w:pStyle w:val="Akapitzlist"/>
        <w:numPr>
          <w:ilvl w:val="0"/>
          <w:numId w:val="59"/>
        </w:numPr>
        <w:spacing w:after="0"/>
        <w:ind w:left="357" w:hanging="357"/>
        <w:rPr>
          <w:rFonts w:eastAsia="Arial"/>
          <w:szCs w:val="24"/>
        </w:rPr>
      </w:pPr>
      <w:r w:rsidRPr="009B5661">
        <w:rPr>
          <w:rFonts w:eastAsia="Arial"/>
          <w:szCs w:val="24"/>
        </w:rPr>
        <w:t>Wypowiedzenie Umowy następuje na piśmie oraz zawiera uzasadnienie.</w:t>
      </w:r>
    </w:p>
    <w:p w14:paraId="09F025A5" w14:textId="0A8FA665" w:rsidR="001E31BC" w:rsidRPr="009B5661" w:rsidRDefault="001E31BC" w:rsidP="000407F2">
      <w:pPr>
        <w:pStyle w:val="Akapitzlist"/>
        <w:numPr>
          <w:ilvl w:val="0"/>
          <w:numId w:val="59"/>
        </w:numPr>
        <w:spacing w:after="0"/>
        <w:ind w:left="357" w:hanging="357"/>
        <w:rPr>
          <w:rFonts w:eastAsia="Arial"/>
          <w:szCs w:val="24"/>
        </w:rPr>
      </w:pPr>
      <w:r w:rsidRPr="009B5661">
        <w:rPr>
          <w:rFonts w:eastAsia="Arial"/>
          <w:szCs w:val="24"/>
        </w:rPr>
        <w:t>Wykonawca uprawniony jest do wypowiedzenia Umowy ze skutkiem natychmiastowym, jeśli Zamawiający pozostaje w zwłoce z zapłatą Wynagrodzenia przekraczającą 60 dni, na które Wykonawca należycie i zgodnie z postanowieniami Umowy oraz przepisami prawa wystawił fakturę VAT z zastrzeżeniem, iż nie uprawnia do rozwiązania Umowy brak płatności wynagrodzenia w całości lub części w sytuacji:</w:t>
      </w:r>
    </w:p>
    <w:p w14:paraId="159D58C4" w14:textId="77777777" w:rsidR="001E31BC" w:rsidRPr="009B5661" w:rsidRDefault="001E31BC" w:rsidP="000407F2">
      <w:pPr>
        <w:pStyle w:val="Akapitzlist"/>
        <w:numPr>
          <w:ilvl w:val="0"/>
          <w:numId w:val="41"/>
        </w:numPr>
        <w:spacing w:after="0"/>
        <w:ind w:left="1066" w:hanging="357"/>
        <w:rPr>
          <w:rFonts w:eastAsia="Arial"/>
          <w:szCs w:val="24"/>
        </w:rPr>
      </w:pPr>
      <w:r w:rsidRPr="009B5661">
        <w:rPr>
          <w:rFonts w:eastAsia="Arial"/>
          <w:szCs w:val="24"/>
        </w:rPr>
        <w:t>niewykonywania lub nienależytego wykonywania Umowy przez Wykonawcę,</w:t>
      </w:r>
    </w:p>
    <w:p w14:paraId="32573B0A" w14:textId="506306A2" w:rsidR="001E31BC" w:rsidRPr="009B5661" w:rsidRDefault="001E31BC" w:rsidP="000407F2">
      <w:pPr>
        <w:pStyle w:val="Akapitzlist"/>
        <w:numPr>
          <w:ilvl w:val="0"/>
          <w:numId w:val="41"/>
        </w:numPr>
        <w:spacing w:after="0"/>
        <w:ind w:left="1066" w:hanging="357"/>
        <w:rPr>
          <w:rFonts w:eastAsia="Arial"/>
          <w:szCs w:val="24"/>
        </w:rPr>
      </w:pPr>
      <w:r w:rsidRPr="009B5661">
        <w:rPr>
          <w:rFonts w:eastAsia="Arial"/>
          <w:szCs w:val="24"/>
        </w:rPr>
        <w:t>naliczenia przez Zamawiającego kar umownych Wykonawcy.</w:t>
      </w:r>
    </w:p>
    <w:p w14:paraId="64A64778" w14:textId="784BA584" w:rsidR="001E31BC" w:rsidRPr="009B5661" w:rsidRDefault="001E31BC" w:rsidP="000407F2">
      <w:pPr>
        <w:pStyle w:val="Standard"/>
        <w:numPr>
          <w:ilvl w:val="0"/>
          <w:numId w:val="61"/>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Przed skorzystaniem z prawa wypowiedzenia Umowy, Wykonawca wezwie Zamawiającego do wykonania zobowiązania wyznaczając dodatkowy, co najmniej 30-dniowy termin na dokonanie płatności.</w:t>
      </w:r>
    </w:p>
    <w:p w14:paraId="5A10AC45" w14:textId="77777777" w:rsidR="001E31BC" w:rsidRPr="009B5661" w:rsidRDefault="001E31BC" w:rsidP="000407F2">
      <w:pPr>
        <w:pStyle w:val="Standard"/>
        <w:numPr>
          <w:ilvl w:val="0"/>
          <w:numId w:val="61"/>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W przypadku wypowiedzenia Umowy Wykonawca może żądać wyłącznie wynagrodzenia należnego z tytułu wykonanej części Umowy. </w:t>
      </w:r>
    </w:p>
    <w:p w14:paraId="0E6D95CF" w14:textId="77777777" w:rsidR="001E31BC" w:rsidRPr="009B5661" w:rsidRDefault="001E31BC" w:rsidP="000407F2">
      <w:pPr>
        <w:pStyle w:val="Standard"/>
        <w:numPr>
          <w:ilvl w:val="0"/>
          <w:numId w:val="61"/>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Oświadczenie o odstąpieniu od umowy powinno mieć formę pisemną oraz zawierać uzasadnienie dla dokonanego odstąpienia. Zamawiający dokonując odstąpienia wskazuje czy dokonuje odstąpienia od całości, czy części Umowy.</w:t>
      </w:r>
    </w:p>
    <w:p w14:paraId="1D18DE9F" w14:textId="77777777" w:rsidR="001E31BC" w:rsidRPr="009B5661" w:rsidRDefault="001E31BC" w:rsidP="000407F2">
      <w:pPr>
        <w:pStyle w:val="Standard"/>
        <w:numPr>
          <w:ilvl w:val="0"/>
          <w:numId w:val="61"/>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Wykonawcy należne jest wynagrodzenie za część Przedmiotu Umowy wykonaną do chwili odstąpienia oraz nie przysługują mu jakiekolwiek roszczenia odszkodowawcze związane z dokonaniem odstąpienia od Umowy przez Zamawiającego.</w:t>
      </w:r>
    </w:p>
    <w:p w14:paraId="5E214AFC" w14:textId="01DF27FB" w:rsidR="001E31BC" w:rsidRPr="009B5661" w:rsidRDefault="001E31BC" w:rsidP="000407F2">
      <w:pPr>
        <w:pStyle w:val="Standard"/>
        <w:numPr>
          <w:ilvl w:val="0"/>
          <w:numId w:val="61"/>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Odstąpienie od umowy nie powoduje wygaśnięcia</w:t>
      </w:r>
      <w:r w:rsidR="00CC3529" w:rsidRPr="009B5661">
        <w:rPr>
          <w:rFonts w:ascii="Calibri" w:eastAsia="Arial" w:hAnsi="Calibri" w:cs="Calibri"/>
          <w:lang w:val="pl-PL"/>
        </w:rPr>
        <w:t xml:space="preserve"> obowiązku zapłaty</w:t>
      </w:r>
      <w:r w:rsidRPr="009B5661">
        <w:rPr>
          <w:rFonts w:ascii="Calibri" w:eastAsia="Arial" w:hAnsi="Calibri" w:cs="Calibri"/>
          <w:lang w:val="pl-PL"/>
        </w:rPr>
        <w:t xml:space="preserve"> kar umownych i roszczeń odszkodowawczych Zamawiającego.</w:t>
      </w:r>
    </w:p>
    <w:p w14:paraId="6F60B40A" w14:textId="77777777" w:rsidR="00E57F0A" w:rsidRPr="009B5661" w:rsidRDefault="00E57F0A" w:rsidP="000407F2">
      <w:pPr>
        <w:pStyle w:val="Standard"/>
        <w:spacing w:line="276" w:lineRule="auto"/>
        <w:jc w:val="both"/>
        <w:rPr>
          <w:rFonts w:ascii="Calibri" w:eastAsia="Arial" w:hAnsi="Calibri" w:cs="Calibri"/>
          <w:lang w:val="pl-PL"/>
        </w:rPr>
      </w:pPr>
    </w:p>
    <w:p w14:paraId="377BB8C1" w14:textId="28102439" w:rsidR="00E57F0A" w:rsidRPr="009B5661" w:rsidRDefault="00420D52" w:rsidP="003D35DC">
      <w:pPr>
        <w:pStyle w:val="Nagwek1"/>
        <w:rPr>
          <w:rFonts w:eastAsia="Arial"/>
        </w:rPr>
      </w:pPr>
      <w:r w:rsidRPr="009B5661">
        <w:rPr>
          <w:rFonts w:eastAsia="Arial"/>
        </w:rPr>
        <w:t>§ 10</w:t>
      </w:r>
      <w:r w:rsidR="003D35DC">
        <w:rPr>
          <w:rFonts w:eastAsia="Arial"/>
        </w:rPr>
        <w:br/>
      </w:r>
      <w:r w:rsidRPr="009B5661">
        <w:rPr>
          <w:rFonts w:eastAsia="Arial"/>
        </w:rPr>
        <w:t>Podwykonawstwo</w:t>
      </w:r>
    </w:p>
    <w:p w14:paraId="5985494A" w14:textId="77777777" w:rsidR="00B976EE" w:rsidRPr="00B976EE" w:rsidRDefault="00B976EE" w:rsidP="00B976EE">
      <w:pPr>
        <w:pStyle w:val="Standard"/>
        <w:numPr>
          <w:ilvl w:val="1"/>
          <w:numId w:val="42"/>
        </w:numPr>
        <w:tabs>
          <w:tab w:val="left" w:pos="615"/>
          <w:tab w:val="left" w:pos="750"/>
        </w:tabs>
        <w:spacing w:line="276" w:lineRule="auto"/>
        <w:ind w:left="357" w:hanging="357"/>
        <w:jc w:val="both"/>
        <w:rPr>
          <w:rFonts w:ascii="Calibri" w:eastAsia="Arial" w:hAnsi="Calibri" w:cs="Calibri"/>
          <w:lang w:val="pl-PL"/>
        </w:rPr>
      </w:pPr>
      <w:r w:rsidRPr="00B976EE">
        <w:rPr>
          <w:lang w:val="pl-PL"/>
        </w:rPr>
        <w:t>Wykonawca może:</w:t>
      </w:r>
    </w:p>
    <w:p w14:paraId="69598EF8" w14:textId="77777777" w:rsidR="00B976EE" w:rsidRPr="00336B4F" w:rsidRDefault="00B976EE" w:rsidP="00B976EE">
      <w:pPr>
        <w:pStyle w:val="Akapitzlist"/>
        <w:widowControl w:val="0"/>
        <w:numPr>
          <w:ilvl w:val="1"/>
          <w:numId w:val="72"/>
        </w:numPr>
        <w:tabs>
          <w:tab w:val="left" w:pos="480"/>
        </w:tabs>
        <w:suppressAutoHyphens w:val="0"/>
        <w:autoSpaceDE w:val="0"/>
        <w:spacing w:after="0"/>
        <w:ind w:left="1134" w:hanging="357"/>
        <w:textAlignment w:val="auto"/>
      </w:pPr>
      <w:r w:rsidRPr="00336B4F">
        <w:t>powierzyć realizację części zamówienia Podwykonawcom, mimo niewskazania w ofercie takiej części do powierzenia Podwykonawcom,</w:t>
      </w:r>
    </w:p>
    <w:p w14:paraId="2BCEC04C" w14:textId="77777777" w:rsidR="00B976EE" w:rsidRPr="00336B4F" w:rsidRDefault="00B976EE" w:rsidP="00B976EE">
      <w:pPr>
        <w:pStyle w:val="Akapitzlist"/>
        <w:widowControl w:val="0"/>
        <w:numPr>
          <w:ilvl w:val="1"/>
          <w:numId w:val="72"/>
        </w:numPr>
        <w:tabs>
          <w:tab w:val="left" w:pos="480"/>
        </w:tabs>
        <w:suppressAutoHyphens w:val="0"/>
        <w:autoSpaceDE w:val="0"/>
        <w:spacing w:after="0"/>
        <w:ind w:left="1134" w:hanging="357"/>
        <w:textAlignment w:val="auto"/>
      </w:pPr>
      <w:r w:rsidRPr="00336B4F">
        <w:t>wskazać inny zakres podwykonawstwa, niż przedstawiony w ofercie,</w:t>
      </w:r>
    </w:p>
    <w:p w14:paraId="35B3F548" w14:textId="77777777" w:rsidR="00B976EE" w:rsidRPr="00336B4F" w:rsidRDefault="00B976EE" w:rsidP="00B976EE">
      <w:pPr>
        <w:pStyle w:val="Akapitzlist"/>
        <w:widowControl w:val="0"/>
        <w:numPr>
          <w:ilvl w:val="1"/>
          <w:numId w:val="72"/>
        </w:numPr>
        <w:tabs>
          <w:tab w:val="left" w:pos="480"/>
        </w:tabs>
        <w:suppressAutoHyphens w:val="0"/>
        <w:autoSpaceDE w:val="0"/>
        <w:spacing w:after="0"/>
        <w:ind w:left="1134" w:hanging="357"/>
        <w:textAlignment w:val="auto"/>
      </w:pPr>
      <w:r w:rsidRPr="00336B4F">
        <w:t>wskazać innych Podwykonawców niż przedstawieni w ofercie,</w:t>
      </w:r>
    </w:p>
    <w:p w14:paraId="53D5A48B" w14:textId="77777777" w:rsidR="00B976EE" w:rsidRPr="00336B4F" w:rsidRDefault="00B976EE" w:rsidP="00B976EE">
      <w:pPr>
        <w:pStyle w:val="Akapitzlist"/>
        <w:widowControl w:val="0"/>
        <w:numPr>
          <w:ilvl w:val="1"/>
          <w:numId w:val="72"/>
        </w:numPr>
        <w:tabs>
          <w:tab w:val="left" w:pos="480"/>
        </w:tabs>
        <w:suppressAutoHyphens w:val="0"/>
        <w:autoSpaceDE w:val="0"/>
        <w:spacing w:after="0"/>
        <w:ind w:left="1134" w:hanging="357"/>
        <w:textAlignment w:val="auto"/>
      </w:pPr>
      <w:r w:rsidRPr="00336B4F">
        <w:t>zrezygnować z podwykonawstwa.</w:t>
      </w:r>
    </w:p>
    <w:p w14:paraId="46165D16" w14:textId="77777777" w:rsidR="00B976EE" w:rsidRPr="00336B4F" w:rsidRDefault="00B976EE" w:rsidP="00B976EE">
      <w:pPr>
        <w:pStyle w:val="Akapitzlist"/>
        <w:widowControl w:val="0"/>
        <w:numPr>
          <w:ilvl w:val="0"/>
          <w:numId w:val="72"/>
        </w:numPr>
        <w:tabs>
          <w:tab w:val="left" w:pos="480"/>
        </w:tabs>
        <w:suppressAutoHyphens w:val="0"/>
        <w:autoSpaceDE w:val="0"/>
        <w:spacing w:after="0"/>
        <w:ind w:left="357" w:hanging="357"/>
        <w:textAlignment w:val="auto"/>
      </w:pPr>
      <w:r w:rsidRPr="00336B4F">
        <w:t>Wykonawca ma prawo podpisać umowę o podwykonawstwo z podwykonawcami w przypadkach, o których mowa w ust. 1 pkt 1-3 pod warunkiem wcześniejszego uzyskania pisemnej zgody Zamawiającego.</w:t>
      </w:r>
    </w:p>
    <w:p w14:paraId="62FDE0BE" w14:textId="77777777" w:rsidR="00B976EE" w:rsidRPr="00336B4F" w:rsidRDefault="00B976EE" w:rsidP="00B976EE">
      <w:pPr>
        <w:pStyle w:val="Akapitzlist"/>
        <w:widowControl w:val="0"/>
        <w:numPr>
          <w:ilvl w:val="0"/>
          <w:numId w:val="72"/>
        </w:numPr>
        <w:tabs>
          <w:tab w:val="left" w:pos="480"/>
        </w:tabs>
        <w:suppressAutoHyphens w:val="0"/>
        <w:autoSpaceDE w:val="0"/>
        <w:spacing w:after="0"/>
        <w:ind w:left="357" w:hanging="357"/>
        <w:textAlignment w:val="auto"/>
      </w:pPr>
      <w:r w:rsidRPr="00336B4F">
        <w:t>Zamawiający podejmie decyzję o Podwykonawcy w terminie 7 dni od dnia przedłożenia przez Wykonawcę pisemnego wniosku. Niezgłoszenie przez Zamawiającego pisemnego sprzeciwu w tym terminie, uważa się za zgodę na wnioskowanego Podwykonawcę.</w:t>
      </w:r>
    </w:p>
    <w:p w14:paraId="40A3CB5D" w14:textId="77777777" w:rsidR="00B976EE" w:rsidRPr="00336B4F" w:rsidRDefault="00B976EE" w:rsidP="00B976EE">
      <w:pPr>
        <w:pStyle w:val="Akapitzlist"/>
        <w:widowControl w:val="0"/>
        <w:numPr>
          <w:ilvl w:val="0"/>
          <w:numId w:val="72"/>
        </w:numPr>
        <w:tabs>
          <w:tab w:val="left" w:pos="480"/>
        </w:tabs>
        <w:suppressAutoHyphens w:val="0"/>
        <w:autoSpaceDE w:val="0"/>
        <w:spacing w:after="0"/>
        <w:ind w:left="357" w:hanging="357"/>
        <w:textAlignment w:val="auto"/>
      </w:pPr>
      <w:r w:rsidRPr="00336B4F">
        <w:t>W przypadku, o którym mowa ust. 1 pkt. 4 Wykonawca ma obowiązek pisemnego poinformowania Zamawiającego o tym fakcie.</w:t>
      </w:r>
    </w:p>
    <w:p w14:paraId="66BD8FAA" w14:textId="77777777" w:rsidR="00B976EE" w:rsidRPr="00336B4F" w:rsidRDefault="00B976EE" w:rsidP="00B976EE">
      <w:pPr>
        <w:pStyle w:val="Akapitzlist"/>
        <w:widowControl w:val="0"/>
        <w:numPr>
          <w:ilvl w:val="0"/>
          <w:numId w:val="72"/>
        </w:numPr>
        <w:tabs>
          <w:tab w:val="left" w:pos="480"/>
        </w:tabs>
        <w:suppressAutoHyphens w:val="0"/>
        <w:autoSpaceDE w:val="0"/>
        <w:spacing w:after="0"/>
        <w:ind w:left="357" w:hanging="357"/>
        <w:textAlignment w:val="auto"/>
      </w:pPr>
      <w:r w:rsidRPr="00336B4F">
        <w:t>Zamawiający nie odpowiada za jakiekolwiek zobowiązania Wykonawcy wobec Podwykonawców, jak również za zobowiązania Podwykonawców wobec osób trzecich.</w:t>
      </w:r>
    </w:p>
    <w:p w14:paraId="3770236D" w14:textId="77777777" w:rsidR="00E80C8F" w:rsidRDefault="00B976EE" w:rsidP="00E80C8F">
      <w:pPr>
        <w:pStyle w:val="Akapitzlist"/>
        <w:widowControl w:val="0"/>
        <w:numPr>
          <w:ilvl w:val="0"/>
          <w:numId w:val="72"/>
        </w:numPr>
        <w:tabs>
          <w:tab w:val="left" w:pos="480"/>
        </w:tabs>
        <w:suppressAutoHyphens w:val="0"/>
        <w:autoSpaceDE w:val="0"/>
        <w:spacing w:after="0"/>
        <w:ind w:left="357" w:hanging="357"/>
        <w:textAlignment w:val="auto"/>
      </w:pPr>
      <w:r w:rsidRPr="00336B4F">
        <w:t>Wykonawca odpowiada za działania i zaniechania Podwykonawców jak za swoje własne.</w:t>
      </w:r>
    </w:p>
    <w:p w14:paraId="48EB2727" w14:textId="079D4516" w:rsidR="00E80C8F" w:rsidRPr="00E80C8F" w:rsidRDefault="00E80C8F" w:rsidP="00E80C8F">
      <w:pPr>
        <w:pStyle w:val="Akapitzlist"/>
        <w:widowControl w:val="0"/>
        <w:numPr>
          <w:ilvl w:val="0"/>
          <w:numId w:val="72"/>
        </w:numPr>
        <w:tabs>
          <w:tab w:val="left" w:pos="480"/>
        </w:tabs>
        <w:suppressAutoHyphens w:val="0"/>
        <w:autoSpaceDE w:val="0"/>
        <w:spacing w:after="0"/>
        <w:ind w:left="357" w:hanging="357"/>
        <w:textAlignment w:val="auto"/>
      </w:pPr>
      <w:r w:rsidRPr="00E80C8F">
        <w:t>Zamawiający zastrzega, że Podwykonawca musi posiadać wszelkie wymagane przepisami prawa zezwolenia i uprawnienia do świadczenia usługi.</w:t>
      </w:r>
    </w:p>
    <w:p w14:paraId="7BBDD438" w14:textId="6D8E913E" w:rsidR="00B976EE" w:rsidRPr="00336B4F" w:rsidRDefault="00B976EE" w:rsidP="00B976EE">
      <w:pPr>
        <w:pStyle w:val="Akapitzlist"/>
        <w:widowControl w:val="0"/>
        <w:numPr>
          <w:ilvl w:val="0"/>
          <w:numId w:val="72"/>
        </w:numPr>
        <w:tabs>
          <w:tab w:val="left" w:pos="480"/>
        </w:tabs>
        <w:suppressAutoHyphens w:val="0"/>
        <w:autoSpaceDE w:val="0"/>
        <w:spacing w:after="0"/>
        <w:ind w:left="357" w:hanging="357"/>
        <w:textAlignment w:val="auto"/>
      </w:pPr>
      <w:r w:rsidRPr="00336B4F">
        <w:t>Jakakolwiek przerwa w realizacji prac wynikająca z winy Podwykonawcy będzie traktowana jako przerwa wynikła z przyczyn zależnych od Wykonawcy i nie może stanowić podstawy do zmiany terminu wykonania zamówienia.</w:t>
      </w:r>
    </w:p>
    <w:p w14:paraId="3C8359C9" w14:textId="77777777" w:rsidR="00B976EE" w:rsidRPr="00336B4F" w:rsidRDefault="00B976EE" w:rsidP="00B976EE">
      <w:pPr>
        <w:pStyle w:val="Akapitzlist"/>
        <w:numPr>
          <w:ilvl w:val="0"/>
          <w:numId w:val="72"/>
        </w:numPr>
        <w:autoSpaceDN/>
        <w:spacing w:after="0"/>
        <w:ind w:left="357" w:hanging="357"/>
        <w:contextualSpacing/>
        <w:textAlignment w:val="auto"/>
      </w:pPr>
      <w:r w:rsidRPr="00336B4F">
        <w:t>Umowa zawarta z Podwykonawcą musi być zawarta w formie pisemnej pod rygorem nieważności. Dotyczy to również ewentualnych zmian lub uzupełnień.</w:t>
      </w:r>
    </w:p>
    <w:p w14:paraId="16184E29" w14:textId="77777777" w:rsidR="00B976EE" w:rsidRPr="00336B4F" w:rsidRDefault="00B976EE" w:rsidP="00B976EE">
      <w:pPr>
        <w:pStyle w:val="Akapitzlist"/>
        <w:numPr>
          <w:ilvl w:val="0"/>
          <w:numId w:val="72"/>
        </w:numPr>
        <w:autoSpaceDN/>
        <w:spacing w:after="0"/>
        <w:ind w:left="357" w:hanging="357"/>
        <w:contextualSpacing/>
        <w:textAlignment w:val="auto"/>
      </w:pPr>
      <w:r w:rsidRPr="00336B4F">
        <w:t>Powierzenie wykonania części zamówienia Podwykonawcom nie zwalnia Wykonawcy z odpowiedzialności za należyte wykonanie tego zamówienia.</w:t>
      </w:r>
    </w:p>
    <w:p w14:paraId="648B2241" w14:textId="77777777" w:rsidR="00E57F0A" w:rsidRPr="009B5661" w:rsidRDefault="00E57F0A" w:rsidP="000407F2">
      <w:pPr>
        <w:pStyle w:val="Standard"/>
        <w:spacing w:line="276" w:lineRule="auto"/>
        <w:jc w:val="both"/>
        <w:rPr>
          <w:rFonts w:ascii="Calibri" w:eastAsia="Arial" w:hAnsi="Calibri" w:cs="Calibri"/>
          <w:lang w:val="pl-PL"/>
        </w:rPr>
      </w:pPr>
    </w:p>
    <w:p w14:paraId="0D80F9C8" w14:textId="023B2DFE" w:rsidR="00E57F0A" w:rsidRPr="009B5661" w:rsidRDefault="00420D52" w:rsidP="009B5661">
      <w:pPr>
        <w:pStyle w:val="Nagwek1"/>
        <w:rPr>
          <w:rFonts w:eastAsia="Arial"/>
        </w:rPr>
      </w:pPr>
      <w:r w:rsidRPr="009B5661">
        <w:rPr>
          <w:rFonts w:eastAsia="Arial"/>
        </w:rPr>
        <w:t>§ 11</w:t>
      </w:r>
      <w:r w:rsidR="009B5661">
        <w:rPr>
          <w:rFonts w:eastAsia="Arial"/>
        </w:rPr>
        <w:br/>
      </w:r>
      <w:r w:rsidRPr="009B5661">
        <w:rPr>
          <w:rFonts w:eastAsia="Arial"/>
        </w:rPr>
        <w:t>Kary umowne</w:t>
      </w:r>
    </w:p>
    <w:p w14:paraId="09BF484F" w14:textId="2BE13A35" w:rsidR="00483B96" w:rsidRPr="009B5661" w:rsidRDefault="00420D52" w:rsidP="000407F2">
      <w:pPr>
        <w:pStyle w:val="Standard"/>
        <w:numPr>
          <w:ilvl w:val="0"/>
          <w:numId w:val="43"/>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Zamawiające</w:t>
      </w:r>
      <w:r w:rsidR="00CC3529" w:rsidRPr="009B5661">
        <w:rPr>
          <w:rFonts w:ascii="Calibri" w:eastAsia="Arial" w:hAnsi="Calibri" w:cs="Calibri"/>
          <w:lang w:val="pl-PL"/>
        </w:rPr>
        <w:t>mu</w:t>
      </w:r>
      <w:r w:rsidRPr="009B5661">
        <w:rPr>
          <w:rFonts w:ascii="Calibri" w:eastAsia="Arial" w:hAnsi="Calibri" w:cs="Calibri"/>
          <w:lang w:val="pl-PL"/>
        </w:rPr>
        <w:t xml:space="preserve"> przysługują od Wykonawcy kary umowne w poniższych przypadkach i wysokościach:</w:t>
      </w:r>
    </w:p>
    <w:p w14:paraId="5FCAAC93" w14:textId="77777777" w:rsidR="00F55DB2" w:rsidRDefault="00F55DB2" w:rsidP="000407F2">
      <w:pPr>
        <w:pStyle w:val="Standard"/>
        <w:numPr>
          <w:ilvl w:val="1"/>
          <w:numId w:val="43"/>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za odstąpienie od umowy przez którąkolwiek ze Stron, z przyczyn, za które ponosi odpowiedzialność Wykonawca, w wysokości 10% wynagrodzenia brutto określonego w § 6 ust. 3 niniejszej umowy;</w:t>
      </w:r>
    </w:p>
    <w:p w14:paraId="7098C074" w14:textId="76839433" w:rsidR="00996A0A" w:rsidRDefault="00996A0A" w:rsidP="000407F2">
      <w:pPr>
        <w:pStyle w:val="Standard"/>
        <w:numPr>
          <w:ilvl w:val="1"/>
          <w:numId w:val="43"/>
        </w:numPr>
        <w:spacing w:line="276" w:lineRule="auto"/>
        <w:ind w:left="1066" w:hanging="357"/>
        <w:jc w:val="both"/>
        <w:rPr>
          <w:rFonts w:ascii="Calibri" w:eastAsia="Arial" w:hAnsi="Calibri" w:cs="Calibri"/>
          <w:lang w:val="pl-PL"/>
        </w:rPr>
      </w:pPr>
      <w:r w:rsidRPr="00996A0A">
        <w:rPr>
          <w:rFonts w:ascii="Calibri" w:eastAsia="Arial" w:hAnsi="Calibri" w:cs="Calibri"/>
          <w:lang w:val="pl-PL"/>
        </w:rPr>
        <w:t xml:space="preserve">za zwłokę w przekazywaniu Zamawiającemu raportów miesięcznych w terminie do 7 dnia miesiąca po miesiącu, którego informacja dotyczy, w wysokości 100 zł </w:t>
      </w:r>
      <w:r>
        <w:rPr>
          <w:rFonts w:ascii="Calibri" w:eastAsia="Arial" w:hAnsi="Calibri" w:cs="Calibri"/>
          <w:lang w:val="pl-PL"/>
        </w:rPr>
        <w:t xml:space="preserve">brutto </w:t>
      </w:r>
      <w:r w:rsidRPr="00996A0A">
        <w:rPr>
          <w:rFonts w:ascii="Calibri" w:eastAsia="Arial" w:hAnsi="Calibri" w:cs="Calibri"/>
          <w:lang w:val="pl-PL"/>
        </w:rPr>
        <w:t>(sto złotych) za każdy dzień zwłoki</w:t>
      </w:r>
      <w:r>
        <w:rPr>
          <w:rFonts w:ascii="Calibri" w:eastAsia="Arial" w:hAnsi="Calibri" w:cs="Calibri"/>
          <w:lang w:val="pl-PL"/>
        </w:rPr>
        <w:t>;</w:t>
      </w:r>
    </w:p>
    <w:p w14:paraId="0BDD2DC2" w14:textId="3E9C6A24" w:rsidR="00996A0A" w:rsidRDefault="00996A0A" w:rsidP="000407F2">
      <w:pPr>
        <w:pStyle w:val="Standard"/>
        <w:numPr>
          <w:ilvl w:val="1"/>
          <w:numId w:val="43"/>
        </w:numPr>
        <w:spacing w:line="276" w:lineRule="auto"/>
        <w:ind w:left="1066" w:hanging="357"/>
        <w:jc w:val="both"/>
        <w:rPr>
          <w:rFonts w:ascii="Calibri" w:eastAsia="Arial" w:hAnsi="Calibri" w:cs="Calibri"/>
          <w:lang w:val="pl-PL"/>
        </w:rPr>
      </w:pPr>
      <w:r w:rsidRPr="00996A0A">
        <w:rPr>
          <w:rFonts w:ascii="Calibri" w:eastAsia="Arial" w:hAnsi="Calibri" w:cs="Calibri"/>
          <w:lang w:val="pl-PL"/>
        </w:rPr>
        <w:t xml:space="preserve">za zwłokę w odbiorze odpadów komunalnych, tj. niezgodnie z harmonogramem: Wykonawca zapłaci karę za każdy dzień zwłoki, w przypadku nie wykonania </w:t>
      </w:r>
      <w:r w:rsidRPr="00996A0A">
        <w:rPr>
          <w:rFonts w:ascii="Calibri" w:eastAsia="Arial" w:hAnsi="Calibri" w:cs="Calibri"/>
          <w:lang w:val="pl-PL"/>
        </w:rPr>
        <w:lastRenderedPageBreak/>
        <w:t>uwzględnionej reklamacji w terminie 7 dni od ustalonego przez Wykonawcę nowego terminu wykonania usługi, w wysokości:</w:t>
      </w:r>
    </w:p>
    <w:p w14:paraId="72F2CC29" w14:textId="3A11F94A" w:rsidR="00996A0A" w:rsidRDefault="00996A0A" w:rsidP="00996A0A">
      <w:pPr>
        <w:pStyle w:val="Standard"/>
        <w:numPr>
          <w:ilvl w:val="2"/>
          <w:numId w:val="43"/>
        </w:numPr>
        <w:spacing w:line="276" w:lineRule="auto"/>
        <w:ind w:left="1701" w:hanging="357"/>
        <w:jc w:val="both"/>
        <w:rPr>
          <w:rFonts w:ascii="Calibri" w:eastAsia="Arial" w:hAnsi="Calibri" w:cs="Calibri"/>
          <w:lang w:val="pl-PL"/>
        </w:rPr>
      </w:pPr>
      <w:r w:rsidRPr="00996A0A">
        <w:rPr>
          <w:rFonts w:ascii="Calibri" w:eastAsia="Arial" w:hAnsi="Calibri" w:cs="Calibri"/>
          <w:lang w:val="pl-PL"/>
        </w:rPr>
        <w:t>dla każdej zamieszkałej nieruchomości o zabudowie jednorodzinnej w wysokości 100 zł</w:t>
      </w:r>
      <w:r>
        <w:rPr>
          <w:rFonts w:ascii="Calibri" w:eastAsia="Arial" w:hAnsi="Calibri" w:cs="Calibri"/>
          <w:lang w:val="pl-PL"/>
        </w:rPr>
        <w:t xml:space="preserve"> brutto</w:t>
      </w:r>
      <w:r w:rsidRPr="00996A0A">
        <w:rPr>
          <w:rFonts w:ascii="Calibri" w:eastAsia="Arial" w:hAnsi="Calibri" w:cs="Calibri"/>
          <w:lang w:val="pl-PL"/>
        </w:rPr>
        <w:t xml:space="preserve"> (sto złotych), </w:t>
      </w:r>
    </w:p>
    <w:p w14:paraId="5087F111" w14:textId="1E2E6ABD" w:rsidR="00996A0A" w:rsidRPr="00996A0A" w:rsidRDefault="00996A0A" w:rsidP="00996A0A">
      <w:pPr>
        <w:pStyle w:val="Standard"/>
        <w:numPr>
          <w:ilvl w:val="2"/>
          <w:numId w:val="43"/>
        </w:numPr>
        <w:spacing w:line="276" w:lineRule="auto"/>
        <w:ind w:left="1701" w:hanging="357"/>
        <w:jc w:val="both"/>
        <w:rPr>
          <w:rFonts w:ascii="Calibri" w:eastAsia="Arial" w:hAnsi="Calibri" w:cs="Calibri"/>
          <w:lang w:val="pl-PL"/>
        </w:rPr>
      </w:pPr>
      <w:r w:rsidRPr="00996A0A">
        <w:rPr>
          <w:rFonts w:ascii="Calibri" w:eastAsia="Arial" w:hAnsi="Calibri" w:cs="Calibri"/>
          <w:lang w:val="pl-PL"/>
        </w:rPr>
        <w:t>dla każdej zamieszkałej nieruchomości o zabudowie wielorodzinnej w wysokości 200 zł</w:t>
      </w:r>
      <w:r>
        <w:rPr>
          <w:rFonts w:ascii="Calibri" w:eastAsia="Arial" w:hAnsi="Calibri" w:cs="Calibri"/>
          <w:lang w:val="pl-PL"/>
        </w:rPr>
        <w:t xml:space="preserve"> brutto</w:t>
      </w:r>
      <w:r w:rsidRPr="00996A0A">
        <w:rPr>
          <w:rFonts w:ascii="Calibri" w:eastAsia="Arial" w:hAnsi="Calibri" w:cs="Calibri"/>
          <w:lang w:val="pl-PL"/>
        </w:rPr>
        <w:t xml:space="preserve"> (dwieście złotych),   </w:t>
      </w:r>
    </w:p>
    <w:p w14:paraId="340D85A2" w14:textId="65019D98" w:rsidR="00996A0A" w:rsidRPr="009B5661" w:rsidRDefault="00996A0A" w:rsidP="00996A0A">
      <w:pPr>
        <w:pStyle w:val="Standard"/>
        <w:numPr>
          <w:ilvl w:val="1"/>
          <w:numId w:val="43"/>
        </w:numPr>
        <w:spacing w:line="276" w:lineRule="auto"/>
        <w:ind w:left="1066" w:hanging="357"/>
        <w:jc w:val="both"/>
        <w:rPr>
          <w:rFonts w:ascii="Calibri" w:eastAsia="Arial" w:hAnsi="Calibri" w:cs="Calibri"/>
          <w:lang w:val="pl-PL"/>
        </w:rPr>
      </w:pPr>
      <w:r w:rsidRPr="00996A0A">
        <w:rPr>
          <w:rFonts w:ascii="Calibri" w:eastAsia="Arial" w:hAnsi="Calibri" w:cs="Calibri"/>
          <w:lang w:val="pl-PL"/>
        </w:rPr>
        <w:t>za niedopełnienie obowiązków wynikających z ustawy z dnia 13 września 1996 r. o utrzymaniu czystości i porządku w gminach (t.j. Dz. U. z 2025 r. poz. 733)</w:t>
      </w:r>
      <w:r>
        <w:rPr>
          <w:rFonts w:ascii="Calibri" w:eastAsia="Arial" w:hAnsi="Calibri" w:cs="Calibri"/>
          <w:lang w:val="pl-PL"/>
        </w:rPr>
        <w:t xml:space="preserve"> </w:t>
      </w:r>
      <w:r w:rsidRPr="00996A0A">
        <w:rPr>
          <w:rFonts w:ascii="Calibri" w:eastAsia="Arial" w:hAnsi="Calibri" w:cs="Calibri"/>
          <w:lang w:val="pl-PL"/>
        </w:rPr>
        <w:t>na Wykonawcę będą nałożone kary pieniężne przewidziane w art. 9x przedmiotowej ustawy</w:t>
      </w:r>
      <w:r w:rsidR="00B976EE">
        <w:rPr>
          <w:rFonts w:ascii="Calibri" w:eastAsia="Arial" w:hAnsi="Calibri" w:cs="Calibri"/>
          <w:lang w:val="pl-PL"/>
        </w:rPr>
        <w:t>;</w:t>
      </w:r>
    </w:p>
    <w:p w14:paraId="772690F9" w14:textId="6C8CA152" w:rsidR="00741301" w:rsidRPr="009B5661" w:rsidRDefault="00741301" w:rsidP="000407F2">
      <w:pPr>
        <w:pStyle w:val="Standard"/>
        <w:numPr>
          <w:ilvl w:val="1"/>
          <w:numId w:val="43"/>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za ujawnienie niespełnienia przez Wykonawcę lub podwykonawcę wymogu zatrudnienia na podstawie umowy o pracę osób wykonujących czynności wymienione w § 4 w trakcie realizacji umowy – w wysokości 1 000,00 zł za każdy stwierdzony przypadek,</w:t>
      </w:r>
    </w:p>
    <w:p w14:paraId="549A6D1E" w14:textId="2EF17AD2" w:rsidR="00741301" w:rsidRPr="009B5661" w:rsidRDefault="00741301" w:rsidP="000407F2">
      <w:pPr>
        <w:pStyle w:val="Standard"/>
        <w:numPr>
          <w:ilvl w:val="1"/>
          <w:numId w:val="43"/>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 xml:space="preserve">za nieprzedłożenie przez Wykonawcę lub podwykonawcę na każde wezwanie Zamawiającego (w ramach czynności kontrolnych) w wyznaczonym terminie dokumentów, o których mowa w § 4 </w:t>
      </w:r>
      <w:r w:rsidR="00E80C8F">
        <w:rPr>
          <w:rFonts w:ascii="Calibri" w:eastAsia="Arial" w:hAnsi="Calibri" w:cs="Calibri"/>
          <w:lang w:val="pl-PL"/>
        </w:rPr>
        <w:t>ust.</w:t>
      </w:r>
      <w:r w:rsidRPr="009B5661">
        <w:rPr>
          <w:rFonts w:ascii="Calibri" w:eastAsia="Arial" w:hAnsi="Calibri" w:cs="Calibri"/>
          <w:lang w:val="pl-PL"/>
        </w:rPr>
        <w:t xml:space="preserve"> </w:t>
      </w:r>
      <w:r w:rsidR="00996A0A">
        <w:rPr>
          <w:rFonts w:ascii="Calibri" w:eastAsia="Arial" w:hAnsi="Calibri" w:cs="Calibri"/>
          <w:lang w:val="pl-PL"/>
        </w:rPr>
        <w:t>18</w:t>
      </w:r>
      <w:r w:rsidRPr="009B5661">
        <w:rPr>
          <w:rFonts w:ascii="Calibri" w:eastAsia="Arial" w:hAnsi="Calibri" w:cs="Calibri"/>
          <w:lang w:val="pl-PL"/>
        </w:rPr>
        <w:t xml:space="preserve"> niniejszej umowy dla osób zatrudnionych na umowę o pracę w wysokości 200,00 zł za każdy dzień zwłoki</w:t>
      </w:r>
      <w:r w:rsidR="00484AA2" w:rsidRPr="009B5661">
        <w:rPr>
          <w:rFonts w:ascii="Calibri" w:eastAsia="Arial" w:hAnsi="Calibri" w:cs="Calibri"/>
          <w:lang w:val="pl-PL"/>
        </w:rPr>
        <w:t>;</w:t>
      </w:r>
    </w:p>
    <w:p w14:paraId="2658BA6F" w14:textId="26E3BB29" w:rsidR="00741301" w:rsidRPr="009B5661" w:rsidRDefault="00741301" w:rsidP="000407F2">
      <w:pPr>
        <w:pStyle w:val="Standard"/>
        <w:numPr>
          <w:ilvl w:val="1"/>
          <w:numId w:val="43"/>
        </w:numPr>
        <w:spacing w:line="276" w:lineRule="auto"/>
        <w:ind w:left="1066" w:hanging="357"/>
        <w:jc w:val="both"/>
        <w:rPr>
          <w:rFonts w:ascii="Calibri" w:eastAsia="Arial" w:hAnsi="Calibri" w:cs="Calibri"/>
          <w:lang w:val="pl-PL"/>
        </w:rPr>
      </w:pPr>
      <w:r w:rsidRPr="009B5661">
        <w:rPr>
          <w:rFonts w:ascii="Calibri" w:eastAsia="Arial" w:hAnsi="Calibri" w:cs="Calibri"/>
          <w:lang w:val="pl-PL"/>
        </w:rPr>
        <w:t xml:space="preserve">za brak wprowadzenia zmiany wynagrodzenia przysługującego podwykonawcy w sytuacji, gdy wynagrodzenie Wykonawcy zostało zmienione zgodnie z art. 439 ust. 1-3 ustawy, w wysokości 2 000,00 </w:t>
      </w:r>
      <w:r w:rsidR="00CC3529" w:rsidRPr="009B5661">
        <w:rPr>
          <w:rFonts w:ascii="Calibri" w:eastAsia="Arial" w:hAnsi="Calibri" w:cs="Calibri"/>
          <w:lang w:val="pl-PL"/>
        </w:rPr>
        <w:t>zł</w:t>
      </w:r>
      <w:r w:rsidRPr="009B5661">
        <w:rPr>
          <w:rFonts w:ascii="Calibri" w:eastAsia="Arial" w:hAnsi="Calibri" w:cs="Calibri"/>
          <w:lang w:val="pl-PL"/>
        </w:rPr>
        <w:t xml:space="preserve"> za każdy stwierdzony przypadek</w:t>
      </w:r>
      <w:r w:rsidR="00484AA2" w:rsidRPr="009B5661">
        <w:rPr>
          <w:rFonts w:ascii="Calibri" w:eastAsia="Arial" w:hAnsi="Calibri" w:cs="Calibri"/>
          <w:lang w:val="pl-PL"/>
        </w:rPr>
        <w:t>;</w:t>
      </w:r>
    </w:p>
    <w:p w14:paraId="3B4892FA" w14:textId="77777777" w:rsidR="00B976EE" w:rsidRDefault="00420D52" w:rsidP="00B976EE">
      <w:pPr>
        <w:pStyle w:val="Standard"/>
        <w:numPr>
          <w:ilvl w:val="0"/>
          <w:numId w:val="43"/>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O wystąpieniu okoliczności do naliczenia kar umownych przez Zamawiając</w:t>
      </w:r>
      <w:r w:rsidR="00CC3529" w:rsidRPr="009B5661">
        <w:rPr>
          <w:rFonts w:ascii="Calibri" w:eastAsia="Arial" w:hAnsi="Calibri" w:cs="Calibri"/>
          <w:lang w:val="pl-PL"/>
        </w:rPr>
        <w:t>ego</w:t>
      </w:r>
      <w:r w:rsidRPr="009B5661">
        <w:rPr>
          <w:rFonts w:ascii="Calibri" w:eastAsia="Arial" w:hAnsi="Calibri" w:cs="Calibri"/>
          <w:lang w:val="pl-PL"/>
        </w:rPr>
        <w:t>, Wykonawca zostanie powiadomiony pisemnie.</w:t>
      </w:r>
    </w:p>
    <w:p w14:paraId="0D2BD5CB" w14:textId="0C528ECA" w:rsidR="00B976EE" w:rsidRPr="00B976EE" w:rsidRDefault="00B976EE" w:rsidP="00B976EE">
      <w:pPr>
        <w:pStyle w:val="Standard"/>
        <w:numPr>
          <w:ilvl w:val="0"/>
          <w:numId w:val="43"/>
        </w:numPr>
        <w:spacing w:line="276" w:lineRule="auto"/>
        <w:ind w:left="357" w:hanging="357"/>
        <w:jc w:val="both"/>
        <w:rPr>
          <w:rFonts w:ascii="Calibri" w:eastAsia="Arial" w:hAnsi="Calibri" w:cs="Calibri"/>
          <w:lang w:val="pl-PL"/>
        </w:rPr>
      </w:pPr>
      <w:r w:rsidRPr="00B976EE">
        <w:rPr>
          <w:rFonts w:ascii="Calibri" w:eastAsia="Arial" w:hAnsi="Calibri" w:cs="Calibri"/>
          <w:lang w:val="pl-PL"/>
        </w:rPr>
        <w:t xml:space="preserve">Zamawiający zapłaci Wykonawcy karę umowną z tytułu odstąpienia od umowy z przyczyn zawinionych leżących po stronie Zamawiającego innych niż określone w § </w:t>
      </w:r>
      <w:r>
        <w:rPr>
          <w:rFonts w:ascii="Calibri" w:eastAsia="Arial" w:hAnsi="Calibri" w:cs="Calibri"/>
          <w:lang w:val="pl-PL"/>
        </w:rPr>
        <w:t>9</w:t>
      </w:r>
      <w:r w:rsidRPr="00B976EE">
        <w:rPr>
          <w:rFonts w:ascii="Calibri" w:eastAsia="Arial" w:hAnsi="Calibri" w:cs="Calibri"/>
          <w:lang w:val="pl-PL"/>
        </w:rPr>
        <w:t xml:space="preserve"> ust. </w:t>
      </w:r>
      <w:r>
        <w:rPr>
          <w:rFonts w:ascii="Calibri" w:eastAsia="Arial" w:hAnsi="Calibri" w:cs="Calibri"/>
          <w:lang w:val="pl-PL"/>
        </w:rPr>
        <w:t>1</w:t>
      </w:r>
      <w:r w:rsidRPr="00B976EE">
        <w:rPr>
          <w:rFonts w:ascii="Calibri" w:eastAsia="Arial" w:hAnsi="Calibri" w:cs="Calibri"/>
          <w:lang w:val="pl-PL"/>
        </w:rPr>
        <w:t xml:space="preserve"> w wysokości </w:t>
      </w:r>
      <w:r>
        <w:rPr>
          <w:rFonts w:ascii="Calibri" w:eastAsia="Arial" w:hAnsi="Calibri" w:cs="Calibri"/>
          <w:lang w:val="pl-PL"/>
        </w:rPr>
        <w:t>10</w:t>
      </w:r>
      <w:r w:rsidRPr="00B976EE">
        <w:rPr>
          <w:rFonts w:ascii="Calibri" w:eastAsia="Arial" w:hAnsi="Calibri" w:cs="Calibri"/>
          <w:lang w:val="pl-PL"/>
        </w:rPr>
        <w:t xml:space="preserve">% wartości wynagrodzenia brutto określonego w § </w:t>
      </w:r>
      <w:r>
        <w:rPr>
          <w:rFonts w:ascii="Calibri" w:eastAsia="Arial" w:hAnsi="Calibri" w:cs="Calibri"/>
          <w:lang w:val="pl-PL"/>
        </w:rPr>
        <w:t>6</w:t>
      </w:r>
      <w:r w:rsidRPr="00B976EE">
        <w:rPr>
          <w:rFonts w:ascii="Calibri" w:eastAsia="Arial" w:hAnsi="Calibri" w:cs="Calibri"/>
          <w:lang w:val="pl-PL"/>
        </w:rPr>
        <w:t xml:space="preserve"> ust. </w:t>
      </w:r>
      <w:r>
        <w:rPr>
          <w:rFonts w:ascii="Calibri" w:eastAsia="Arial" w:hAnsi="Calibri" w:cs="Calibri"/>
          <w:lang w:val="pl-PL"/>
        </w:rPr>
        <w:t>3</w:t>
      </w:r>
      <w:r w:rsidRPr="00B976EE">
        <w:rPr>
          <w:rFonts w:ascii="Calibri" w:eastAsia="Arial" w:hAnsi="Calibri" w:cs="Calibri"/>
          <w:lang w:val="pl-PL"/>
        </w:rPr>
        <w:t xml:space="preserve"> niniejszej umowy.</w:t>
      </w:r>
    </w:p>
    <w:p w14:paraId="5D3A11BA" w14:textId="77777777" w:rsidR="00D56BD1" w:rsidRPr="009B5661" w:rsidRDefault="00D56BD1" w:rsidP="000407F2">
      <w:pPr>
        <w:pStyle w:val="Standard"/>
        <w:numPr>
          <w:ilvl w:val="0"/>
          <w:numId w:val="43"/>
        </w:numPr>
        <w:spacing w:line="276" w:lineRule="auto"/>
        <w:ind w:left="357" w:hanging="357"/>
        <w:jc w:val="both"/>
        <w:rPr>
          <w:rFonts w:ascii="Calibri" w:hAnsi="Calibri" w:cs="Calibri"/>
          <w:lang w:val="pl-PL"/>
        </w:rPr>
      </w:pPr>
      <w:r w:rsidRPr="009B5661">
        <w:rPr>
          <w:rFonts w:ascii="Calibri" w:hAnsi="Calibri" w:cs="Calibri"/>
          <w:lang w:val="pl-PL"/>
        </w:rPr>
        <w:t>Z zastrzeżeniem odrębnych przepisów, Wykonawca upoważnia Zamawiającego do potrącania nałożonych kar umownych z wynagrodzenia Wykonawcy oraz wyraża zgodę na obniżenie wynagrodzenia Wykonawcy na zasadach przewidzianych w umowie.</w:t>
      </w:r>
    </w:p>
    <w:p w14:paraId="32CB3DBE" w14:textId="77777777" w:rsidR="00D56BD1" w:rsidRPr="009B5661" w:rsidRDefault="00D56BD1" w:rsidP="000407F2">
      <w:pPr>
        <w:pStyle w:val="Standard"/>
        <w:numPr>
          <w:ilvl w:val="0"/>
          <w:numId w:val="43"/>
        </w:numPr>
        <w:spacing w:line="276" w:lineRule="auto"/>
        <w:ind w:left="357" w:hanging="357"/>
        <w:jc w:val="both"/>
        <w:rPr>
          <w:rFonts w:ascii="Calibri" w:hAnsi="Calibri" w:cs="Calibri"/>
          <w:lang w:val="pl-PL"/>
        </w:rPr>
      </w:pPr>
      <w:r w:rsidRPr="009B5661">
        <w:rPr>
          <w:rFonts w:ascii="Calibri" w:hAnsi="Calibri" w:cs="Calibri"/>
          <w:lang w:val="pl-PL"/>
        </w:rPr>
        <w:t xml:space="preserve">Kary umowne zostaną potrącone w terminie płatności faktury miesięcznej. W przypadku braku pokrycia należnych kar umownych w wynagrodzeniu Wykonawcy, Wykonawca zobowiązany jest do zapłaty niepotrąconej części kary w terminie wyznaczonym w nocie obciążającej Wykonawcę karami umownymi. </w:t>
      </w:r>
    </w:p>
    <w:p w14:paraId="41153089" w14:textId="41569CD4" w:rsidR="001620F5" w:rsidRPr="009B5661" w:rsidRDefault="008337B5" w:rsidP="000407F2">
      <w:pPr>
        <w:pStyle w:val="Standard"/>
        <w:numPr>
          <w:ilvl w:val="0"/>
          <w:numId w:val="43"/>
        </w:numPr>
        <w:spacing w:line="276" w:lineRule="auto"/>
        <w:ind w:left="357" w:hanging="357"/>
        <w:jc w:val="both"/>
        <w:rPr>
          <w:rFonts w:ascii="Calibri" w:hAnsi="Calibri" w:cs="Calibri"/>
          <w:lang w:val="pl-PL"/>
        </w:rPr>
      </w:pPr>
      <w:r w:rsidRPr="009B5661">
        <w:rPr>
          <w:rFonts w:ascii="Calibri" w:eastAsia="Arial" w:hAnsi="Calibri" w:cs="Calibri"/>
          <w:lang w:val="pl-PL"/>
        </w:rPr>
        <w:t>Zamawiający zastrzega sobie prawo do dochodzenia odszkodowania przewyższającego wysokość którejkolwiek z zastrzeżonych Umową kar umownych, do wysokości rzeczywiście poniesionej szkody, na zasadach ogólnych uregulowanych Kodeksie cywilnym.</w:t>
      </w:r>
    </w:p>
    <w:p w14:paraId="719D2114" w14:textId="18F48C04" w:rsidR="001620F5" w:rsidRPr="009B5661" w:rsidRDefault="008337B5" w:rsidP="000407F2">
      <w:pPr>
        <w:pStyle w:val="Standard"/>
        <w:numPr>
          <w:ilvl w:val="0"/>
          <w:numId w:val="43"/>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W przypadku, gdy Wykonawca nie wykonuje przedmiotu Umowy lub wykonuje go w sposób niezgodny z jej postanowieniami, Zamawiający wezwie Wykonawcę do wykonania lub należytego wykonania Umowy i wyznaczy mu w tym celu dodatkowy termin. W przypadku bezskutecznego upływu wyznaczonego przez Zamawiającego terminu, Zamawiający może powierzyć wykonanie całości lub części Umowy innemu podmiotowi, na koszt i ryzyko Wykonawcy, na co Wykonawca wyraża zgodę. W takim wypadku Zamawiający jest </w:t>
      </w:r>
      <w:r w:rsidRPr="009B5661">
        <w:rPr>
          <w:rFonts w:ascii="Calibri" w:eastAsia="Arial" w:hAnsi="Calibri" w:cs="Calibri"/>
          <w:lang w:val="pl-PL"/>
        </w:rPr>
        <w:lastRenderedPageBreak/>
        <w:t>uprawniony do potrącenia wynagrodzenia Wykonawcy o kwotę odpowiadającą wynagrodzeniu podmiotu trzeciego</w:t>
      </w:r>
      <w:r w:rsidR="001620F5" w:rsidRPr="009B5661">
        <w:rPr>
          <w:rFonts w:ascii="Calibri" w:eastAsia="Arial" w:hAnsi="Calibri" w:cs="Calibri"/>
          <w:lang w:val="pl-PL"/>
        </w:rPr>
        <w:t>.</w:t>
      </w:r>
    </w:p>
    <w:p w14:paraId="5CC7835C" w14:textId="23BED6CB" w:rsidR="00E57F0A" w:rsidRPr="009B5661" w:rsidRDefault="00420D52" w:rsidP="000407F2">
      <w:pPr>
        <w:pStyle w:val="Standard"/>
        <w:numPr>
          <w:ilvl w:val="0"/>
          <w:numId w:val="43"/>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Zamawiaj</w:t>
      </w:r>
      <w:r w:rsidRPr="009B5661">
        <w:rPr>
          <w:rFonts w:ascii="Calibri" w:hAnsi="Calibri" w:cs="Calibri"/>
          <w:lang w:val="pl-PL"/>
        </w:rPr>
        <w:t xml:space="preserve">ący informuje, iż łączna maksymalna wartość kar umownych </w:t>
      </w:r>
      <w:r w:rsidR="00CC3529" w:rsidRPr="009B5661">
        <w:rPr>
          <w:rFonts w:ascii="Calibri" w:hAnsi="Calibri" w:cs="Calibri"/>
          <w:lang w:val="pl-PL"/>
        </w:rPr>
        <w:t xml:space="preserve">należnych każdej ze Stron umowy </w:t>
      </w:r>
      <w:r w:rsidRPr="009B5661">
        <w:rPr>
          <w:rFonts w:ascii="Calibri" w:hAnsi="Calibri" w:cs="Calibri"/>
          <w:lang w:val="pl-PL"/>
        </w:rPr>
        <w:t xml:space="preserve">nie przekroczy </w:t>
      </w:r>
      <w:r w:rsidR="00B976EE">
        <w:rPr>
          <w:rFonts w:ascii="Calibri" w:hAnsi="Calibri" w:cs="Calibri"/>
          <w:lang w:val="pl-PL"/>
        </w:rPr>
        <w:t>30</w:t>
      </w:r>
      <w:r w:rsidRPr="009B5661">
        <w:rPr>
          <w:rFonts w:ascii="Calibri" w:hAnsi="Calibri" w:cs="Calibri"/>
          <w:lang w:val="pl-PL"/>
        </w:rPr>
        <w:t>%</w:t>
      </w:r>
      <w:r w:rsidR="001620F5" w:rsidRPr="009B5661">
        <w:rPr>
          <w:rFonts w:ascii="Calibri" w:eastAsia="Arial" w:hAnsi="Calibri" w:cs="Calibri"/>
          <w:lang w:val="pl-PL"/>
        </w:rPr>
        <w:t xml:space="preserve"> </w:t>
      </w:r>
      <w:r w:rsidRPr="009B5661">
        <w:rPr>
          <w:rFonts w:ascii="Calibri" w:hAnsi="Calibri" w:cs="Calibri"/>
          <w:lang w:val="pl-PL"/>
        </w:rPr>
        <w:t>wartości umowy brutto.</w:t>
      </w:r>
    </w:p>
    <w:p w14:paraId="6D07457F" w14:textId="77777777" w:rsidR="00E57F0A" w:rsidRPr="009B5661" w:rsidRDefault="00E57F0A" w:rsidP="000407F2">
      <w:pPr>
        <w:pStyle w:val="Standard"/>
        <w:spacing w:line="276" w:lineRule="auto"/>
        <w:ind w:left="-397"/>
        <w:jc w:val="both"/>
        <w:rPr>
          <w:rFonts w:ascii="Calibri" w:hAnsi="Calibri" w:cs="Calibri"/>
          <w:lang w:val="pl-PL"/>
        </w:rPr>
      </w:pPr>
    </w:p>
    <w:p w14:paraId="4001972E" w14:textId="3238EFB7" w:rsidR="00E80C8F" w:rsidRPr="00AB695C" w:rsidRDefault="00E80C8F" w:rsidP="00E80C8F">
      <w:pPr>
        <w:pStyle w:val="Nagwek1"/>
        <w:spacing w:line="276" w:lineRule="auto"/>
        <w:rPr>
          <w:rFonts w:cs="Calibri"/>
          <w:b w:val="0"/>
          <w:bCs w:val="0"/>
          <w:szCs w:val="24"/>
        </w:rPr>
      </w:pPr>
      <w:r w:rsidRPr="00AB695C">
        <w:rPr>
          <w:rFonts w:cs="Calibri"/>
          <w:szCs w:val="24"/>
        </w:rPr>
        <w:t>§ 1</w:t>
      </w:r>
      <w:r>
        <w:rPr>
          <w:rFonts w:cs="Calibri"/>
          <w:szCs w:val="24"/>
        </w:rPr>
        <w:t>2</w:t>
      </w:r>
      <w:r>
        <w:rPr>
          <w:rFonts w:cs="Calibri"/>
          <w:b w:val="0"/>
          <w:szCs w:val="24"/>
        </w:rPr>
        <w:br/>
      </w:r>
      <w:r w:rsidRPr="00AB695C">
        <w:rPr>
          <w:rFonts w:cs="Calibri"/>
          <w:szCs w:val="24"/>
        </w:rPr>
        <w:t>Klauzula Salwatoryjna</w:t>
      </w:r>
    </w:p>
    <w:p w14:paraId="1811A88A" w14:textId="77777777" w:rsidR="00E80C8F" w:rsidRPr="00AB695C" w:rsidRDefault="00E80C8F" w:rsidP="00E80C8F">
      <w:pPr>
        <w:pStyle w:val="Akapitzlist"/>
        <w:spacing w:after="0"/>
        <w:ind w:left="357" w:hanging="357"/>
        <w:rPr>
          <w:szCs w:val="24"/>
        </w:rPr>
      </w:pPr>
      <w:r>
        <w:rPr>
          <w:szCs w:val="24"/>
        </w:rPr>
        <w:tab/>
      </w:r>
      <w:r w:rsidRPr="00AB695C">
        <w:rPr>
          <w:szCs w:val="24"/>
        </w:rPr>
        <w:t>W przypadku, gdy jedno lub więcej z postanowień niniejszej Umowy okaże się nieskuteczne, nieważne lub niewykonalne, nie narusza to skuteczności pozostałych postanowień. W miejsce nieskutecznego lub niewykonalnego postanowienia obowiązuje jako uzgodnione takie postanowienie, które możliwie blisko odpowiada gospodarczemu celowi postanowienia nieskutecznego, nieważnego względnie niewykonalnego.</w:t>
      </w:r>
    </w:p>
    <w:p w14:paraId="4252C405" w14:textId="77777777" w:rsidR="00E57F0A" w:rsidRPr="009B5661" w:rsidRDefault="00E57F0A" w:rsidP="000407F2">
      <w:pPr>
        <w:pStyle w:val="Standard"/>
        <w:spacing w:line="276" w:lineRule="auto"/>
        <w:jc w:val="center"/>
        <w:rPr>
          <w:rFonts w:ascii="Calibri" w:eastAsia="Arial" w:hAnsi="Calibri" w:cs="Calibri"/>
          <w:b/>
          <w:bCs/>
          <w:lang w:val="pl-PL"/>
        </w:rPr>
      </w:pPr>
    </w:p>
    <w:p w14:paraId="32691F4F" w14:textId="01EFF719" w:rsidR="00E57F0A" w:rsidRPr="009B5661" w:rsidRDefault="00420D52" w:rsidP="003D35DC">
      <w:pPr>
        <w:pStyle w:val="Nagwek1"/>
        <w:rPr>
          <w:rFonts w:eastAsia="Arial"/>
        </w:rPr>
      </w:pPr>
      <w:r w:rsidRPr="009B5661">
        <w:rPr>
          <w:rFonts w:eastAsia="Arial"/>
        </w:rPr>
        <w:t>§ 13</w:t>
      </w:r>
      <w:r w:rsidR="003D35DC">
        <w:rPr>
          <w:rFonts w:eastAsia="Arial"/>
        </w:rPr>
        <w:br/>
      </w:r>
      <w:r w:rsidRPr="009B5661">
        <w:rPr>
          <w:rFonts w:eastAsia="Arial"/>
        </w:rPr>
        <w:t>Warunki zmiany umowy</w:t>
      </w:r>
    </w:p>
    <w:p w14:paraId="19FC0B10" w14:textId="3726C756" w:rsidR="00D56BD1" w:rsidRPr="009B5661" w:rsidRDefault="00D56BD1" w:rsidP="000407F2">
      <w:pPr>
        <w:pStyle w:val="Standard"/>
        <w:numPr>
          <w:ilvl w:val="0"/>
          <w:numId w:val="4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Działając na podstawie art. 455 ust. 1 pkt 1 ustawy PZP, Zamawiający przewiduje możliwość dokonania zmiany Umowy w formie pisemnej, w poniższym zakresie, w przypadku wystąpienia następujących okoliczności:</w:t>
      </w:r>
    </w:p>
    <w:p w14:paraId="0129345B" w14:textId="67EF74D7" w:rsidR="00D56BD1" w:rsidRPr="009B5661" w:rsidRDefault="00D56BD1" w:rsidP="000407F2">
      <w:pPr>
        <w:pStyle w:val="Akapitzlist"/>
        <w:numPr>
          <w:ilvl w:val="1"/>
          <w:numId w:val="44"/>
        </w:numPr>
        <w:spacing w:after="0"/>
        <w:ind w:left="714" w:hanging="357"/>
        <w:rPr>
          <w:rFonts w:eastAsia="Arial"/>
          <w:szCs w:val="24"/>
        </w:rPr>
      </w:pPr>
      <w:r w:rsidRPr="009B5661">
        <w:rPr>
          <w:rFonts w:eastAsia="Arial"/>
          <w:szCs w:val="24"/>
        </w:rPr>
        <w:t xml:space="preserve">w zakresie sposobu realizacji Umowy oraz jej zakresu w przypadku zmiany przepisów prawa powszechnie obowiązującego i </w:t>
      </w:r>
      <w:r w:rsidR="004B7500" w:rsidRPr="009B5661">
        <w:rPr>
          <w:rFonts w:eastAsia="Arial"/>
          <w:szCs w:val="24"/>
        </w:rPr>
        <w:t>a</w:t>
      </w:r>
      <w:r w:rsidRPr="009B5661">
        <w:rPr>
          <w:rFonts w:eastAsia="Arial"/>
          <w:szCs w:val="24"/>
        </w:rPr>
        <w:t xml:space="preserve">któw </w:t>
      </w:r>
      <w:r w:rsidR="004B7500" w:rsidRPr="009B5661">
        <w:rPr>
          <w:rFonts w:eastAsia="Arial"/>
          <w:szCs w:val="24"/>
        </w:rPr>
        <w:t>p</w:t>
      </w:r>
      <w:r w:rsidRPr="009B5661">
        <w:rPr>
          <w:rFonts w:eastAsia="Arial"/>
          <w:szCs w:val="24"/>
        </w:rPr>
        <w:t xml:space="preserve">rawa </w:t>
      </w:r>
      <w:r w:rsidR="004B7500" w:rsidRPr="009B5661">
        <w:rPr>
          <w:rFonts w:eastAsia="Arial"/>
          <w:szCs w:val="24"/>
        </w:rPr>
        <w:t>m</w:t>
      </w:r>
      <w:r w:rsidRPr="009B5661">
        <w:rPr>
          <w:rFonts w:eastAsia="Arial"/>
          <w:szCs w:val="24"/>
        </w:rPr>
        <w:t>iejscowego, wpływających na sposób realizacji Umowy, w szczególności:</w:t>
      </w:r>
    </w:p>
    <w:p w14:paraId="34984B99" w14:textId="3C53A923"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 xml:space="preserve">w zakresie rodzajów odpadów podlegających odbiorowi przez Wykonawcę zgodnie z prawem powszechnie obowiązującym lub </w:t>
      </w:r>
      <w:r w:rsidR="004B7500" w:rsidRPr="009B5661">
        <w:rPr>
          <w:rFonts w:eastAsia="Arial"/>
          <w:szCs w:val="24"/>
        </w:rPr>
        <w:t>a</w:t>
      </w:r>
      <w:r w:rsidRPr="009B5661">
        <w:rPr>
          <w:rFonts w:eastAsia="Arial"/>
          <w:szCs w:val="24"/>
        </w:rPr>
        <w:t xml:space="preserve">ktami </w:t>
      </w:r>
      <w:r w:rsidR="004B7500" w:rsidRPr="009B5661">
        <w:rPr>
          <w:rFonts w:eastAsia="Arial"/>
          <w:szCs w:val="24"/>
        </w:rPr>
        <w:t>p</w:t>
      </w:r>
      <w:r w:rsidRPr="009B5661">
        <w:rPr>
          <w:rFonts w:eastAsia="Arial"/>
          <w:szCs w:val="24"/>
        </w:rPr>
        <w:t xml:space="preserve">rawa </w:t>
      </w:r>
      <w:r w:rsidR="004B7500" w:rsidRPr="009B5661">
        <w:rPr>
          <w:rFonts w:eastAsia="Arial"/>
          <w:szCs w:val="24"/>
        </w:rPr>
        <w:t>m</w:t>
      </w:r>
      <w:r w:rsidRPr="009B5661">
        <w:rPr>
          <w:rFonts w:eastAsia="Arial"/>
          <w:szCs w:val="24"/>
        </w:rPr>
        <w:t xml:space="preserve">iejscowego, obejmującymi wprowadzenie dodatkowych rodzajów odpadów przewidzianych do odbioru, </w:t>
      </w:r>
    </w:p>
    <w:p w14:paraId="416549B1" w14:textId="77777777"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 xml:space="preserve">w zakresie zmiany minimalnych częstotliwości (odbieranych odpadów i innych obowiązków), w tym zarówno zwiększeniu jak i zmniejszeniu częstotliwości, </w:t>
      </w:r>
    </w:p>
    <w:p w14:paraId="43781651" w14:textId="6DEACC73"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w zakresie zmian organizacji systemu odbioru odpadów związanych m.in. z</w:t>
      </w:r>
      <w:r w:rsidR="00B976EE">
        <w:rPr>
          <w:rFonts w:eastAsia="Arial"/>
          <w:szCs w:val="24"/>
        </w:rPr>
        <w:t>e</w:t>
      </w:r>
      <w:r w:rsidRPr="009B5661">
        <w:rPr>
          <w:rFonts w:eastAsia="Arial"/>
          <w:szCs w:val="24"/>
        </w:rPr>
        <w:t xml:space="preserve"> zmianą przepisów prawa powszechnie obowiązującego lub </w:t>
      </w:r>
      <w:r w:rsidR="004B7500" w:rsidRPr="009B5661">
        <w:rPr>
          <w:rFonts w:eastAsia="Arial"/>
          <w:szCs w:val="24"/>
        </w:rPr>
        <w:t>a</w:t>
      </w:r>
      <w:r w:rsidRPr="009B5661">
        <w:rPr>
          <w:rFonts w:eastAsia="Arial"/>
          <w:szCs w:val="24"/>
        </w:rPr>
        <w:t xml:space="preserve">któw </w:t>
      </w:r>
      <w:r w:rsidR="004B7500" w:rsidRPr="009B5661">
        <w:rPr>
          <w:rFonts w:eastAsia="Arial"/>
          <w:szCs w:val="24"/>
        </w:rPr>
        <w:t>p</w:t>
      </w:r>
      <w:r w:rsidRPr="009B5661">
        <w:rPr>
          <w:rFonts w:eastAsia="Arial"/>
          <w:szCs w:val="24"/>
        </w:rPr>
        <w:t xml:space="preserve">rawa </w:t>
      </w:r>
      <w:r w:rsidR="004B7500" w:rsidRPr="009B5661">
        <w:rPr>
          <w:rFonts w:eastAsia="Arial"/>
          <w:szCs w:val="24"/>
        </w:rPr>
        <w:t>m</w:t>
      </w:r>
      <w:r w:rsidRPr="009B5661">
        <w:rPr>
          <w:rFonts w:eastAsia="Arial"/>
          <w:szCs w:val="24"/>
        </w:rPr>
        <w:t xml:space="preserve">iejscowego; mających potwierdzony wpływ na warunki określone w umowie i OPZ. </w:t>
      </w:r>
    </w:p>
    <w:p w14:paraId="7CE26057" w14:textId="1315B972"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W zakresie wymagań dotyczących pojemników lub worków, co obejmuje między innymi:</w:t>
      </w:r>
    </w:p>
    <w:p w14:paraId="7E9BDA16" w14:textId="77777777" w:rsidR="00D56BD1" w:rsidRPr="009B5661" w:rsidRDefault="00D56BD1" w:rsidP="000407F2">
      <w:pPr>
        <w:pStyle w:val="Akapitzlist"/>
        <w:numPr>
          <w:ilvl w:val="0"/>
          <w:numId w:val="46"/>
        </w:numPr>
        <w:spacing w:after="0"/>
        <w:rPr>
          <w:rFonts w:eastAsia="Arial"/>
          <w:szCs w:val="24"/>
        </w:rPr>
      </w:pPr>
      <w:r w:rsidRPr="009B5661">
        <w:rPr>
          <w:rFonts w:eastAsia="Arial"/>
          <w:szCs w:val="24"/>
        </w:rPr>
        <w:t>konieczność wprowadzenia nowych lub odmiennych wymagań, w tym dotyczących kolorów pojemników lub worków na odpady, lub</w:t>
      </w:r>
    </w:p>
    <w:p w14:paraId="680CFA3F" w14:textId="77777777" w:rsidR="00D56BD1" w:rsidRPr="009B5661" w:rsidRDefault="00D56BD1" w:rsidP="000407F2">
      <w:pPr>
        <w:pStyle w:val="Akapitzlist"/>
        <w:numPr>
          <w:ilvl w:val="0"/>
          <w:numId w:val="46"/>
        </w:numPr>
        <w:spacing w:after="0"/>
        <w:rPr>
          <w:rFonts w:eastAsia="Arial"/>
          <w:szCs w:val="24"/>
        </w:rPr>
      </w:pPr>
      <w:r w:rsidRPr="009B5661">
        <w:rPr>
          <w:rFonts w:eastAsia="Arial"/>
          <w:szCs w:val="24"/>
        </w:rPr>
        <w:t>zmiany w zakresie obowiązków związanych z dostarczeniem pojemników lub worków.</w:t>
      </w:r>
    </w:p>
    <w:p w14:paraId="7607AFB4" w14:textId="5125319A"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 xml:space="preserve">w zakresie wymogów dotyczących działalności prowadzonej przez podmiot odbierający odpady komunalne, </w:t>
      </w:r>
    </w:p>
    <w:p w14:paraId="7CB81E17" w14:textId="07D2BF88" w:rsidR="00D56BD1" w:rsidRPr="009B5661" w:rsidRDefault="00D56BD1" w:rsidP="000407F2">
      <w:pPr>
        <w:pStyle w:val="Akapitzlist"/>
        <w:numPr>
          <w:ilvl w:val="0"/>
          <w:numId w:val="45"/>
        </w:numPr>
        <w:spacing w:after="0"/>
        <w:ind w:left="1066" w:hanging="357"/>
        <w:rPr>
          <w:rFonts w:eastAsia="Arial"/>
          <w:szCs w:val="24"/>
        </w:rPr>
      </w:pPr>
      <w:r w:rsidRPr="009B5661">
        <w:rPr>
          <w:rFonts w:eastAsia="Arial"/>
          <w:szCs w:val="24"/>
        </w:rPr>
        <w:t>w zakresie zmiany frakcji odpadów podlegających zgodnie z przepisami selektywnemu zbieraniu lub zmian dotyczących obowiązku przekazania odpadów do instalacji lub instalacji komunalnej lub innego określonego w przepisach miejsca,</w:t>
      </w:r>
    </w:p>
    <w:p w14:paraId="74C19FCF" w14:textId="77777777" w:rsidR="00D80834" w:rsidRPr="009B5661" w:rsidRDefault="00D80834" w:rsidP="000407F2">
      <w:pPr>
        <w:pStyle w:val="Akapitzlist"/>
        <w:numPr>
          <w:ilvl w:val="1"/>
          <w:numId w:val="44"/>
        </w:numPr>
        <w:spacing w:after="0"/>
        <w:ind w:left="714" w:hanging="357"/>
        <w:rPr>
          <w:rFonts w:eastAsia="Arial"/>
          <w:szCs w:val="24"/>
        </w:rPr>
      </w:pPr>
      <w:r w:rsidRPr="009B5661">
        <w:rPr>
          <w:rFonts w:eastAsia="Arial"/>
          <w:szCs w:val="24"/>
        </w:rPr>
        <w:t xml:space="preserve">w zakresie terminu wykonania którejkolwiek z usług lub innych świadczeń stanowiących przedmiot Umowy, wywołanej okolicznościami zaistniałymi w trakcie realizacji Umowy i </w:t>
      </w:r>
      <w:r w:rsidRPr="009B5661">
        <w:rPr>
          <w:rFonts w:eastAsia="Arial"/>
          <w:szCs w:val="24"/>
        </w:rPr>
        <w:lastRenderedPageBreak/>
        <w:t xml:space="preserve">niezależnymi od Stron Umowy, polegającej na skróceniu lub wydłużeniu któregokolwiek z przewidzianych terminów, o liczbę dni uzasadnioną powyższymi okolicznościami, która nie wpływa na zakres zamówienia oraz wysokość wynagrodzenia; </w:t>
      </w:r>
    </w:p>
    <w:p w14:paraId="5D2B887D" w14:textId="77777777" w:rsidR="00D80834" w:rsidRPr="009B5661" w:rsidRDefault="00D80834" w:rsidP="000407F2">
      <w:pPr>
        <w:pStyle w:val="Akapitzlist"/>
        <w:numPr>
          <w:ilvl w:val="1"/>
          <w:numId w:val="44"/>
        </w:numPr>
        <w:spacing w:after="0"/>
        <w:ind w:left="714" w:hanging="357"/>
        <w:rPr>
          <w:rFonts w:eastAsia="Arial"/>
          <w:szCs w:val="24"/>
        </w:rPr>
      </w:pPr>
      <w:r w:rsidRPr="009B5661">
        <w:rPr>
          <w:rFonts w:eastAsia="Arial"/>
          <w:szCs w:val="24"/>
        </w:rPr>
        <w:t>w zakresie sposobu realizacji Umowy oraz jej zakresu w celu dostosowania ich treści w przypadku wydania aktów administracyjnych (decyzji lub innych aktów organów administracji publicznej wiążących Zamawiającego) lub rozstrzygnięć, wyroków itp. mających wpływ na zakres lub sposób wykonania Umowy – w takim przypadku możliwa jest zmiana każdego z postanowień Umowy w celu dostosowania jego treści do tych aktów;</w:t>
      </w:r>
    </w:p>
    <w:p w14:paraId="670C3C13" w14:textId="77777777" w:rsidR="00D80834" w:rsidRPr="009B5661" w:rsidRDefault="00D80834" w:rsidP="000407F2">
      <w:pPr>
        <w:pStyle w:val="Akapitzlist"/>
        <w:numPr>
          <w:ilvl w:val="1"/>
          <w:numId w:val="44"/>
        </w:numPr>
        <w:spacing w:after="0"/>
        <w:ind w:left="714" w:hanging="357"/>
        <w:rPr>
          <w:rFonts w:eastAsia="Arial"/>
          <w:szCs w:val="24"/>
        </w:rPr>
      </w:pPr>
      <w:r w:rsidRPr="009B5661">
        <w:rPr>
          <w:rFonts w:eastAsia="Arial"/>
          <w:szCs w:val="24"/>
        </w:rPr>
        <w:t>w zakresie zmiany wymogów względem pojazdów wykorzystywanych przez Wykonawcę do realizacji zamówienia, jeżeli zmiana taka okaże się konieczna lub celowa, ze względu na zmianę przepisów prawa lub ze względów organizacyjnych lub ekonomicznych;</w:t>
      </w:r>
    </w:p>
    <w:p w14:paraId="4CB23861" w14:textId="77777777" w:rsidR="00D80834" w:rsidRPr="009B5661" w:rsidRDefault="00D80834" w:rsidP="000407F2">
      <w:pPr>
        <w:pStyle w:val="Akapitzlist"/>
        <w:numPr>
          <w:ilvl w:val="1"/>
          <w:numId w:val="44"/>
        </w:numPr>
        <w:spacing w:after="0"/>
        <w:ind w:left="714" w:hanging="357"/>
        <w:rPr>
          <w:rFonts w:eastAsia="Arial"/>
          <w:szCs w:val="24"/>
        </w:rPr>
      </w:pPr>
      <w:r w:rsidRPr="009B5661">
        <w:rPr>
          <w:rFonts w:eastAsia="Arial"/>
          <w:szCs w:val="24"/>
        </w:rPr>
        <w:t xml:space="preserve">w zakresie sposobu spełnienia świadczenia w przypadku wystąpienia siły wyższej, czyli zdarzenia zewnętrznego o obiektywnie małym stopniu prawdopodobieństwa pojawienia się zdarzenia w określonej sytuacji, a którego szkodliwe następstwo przy zastosowaniu współczesnej techniki uniemożliwia Wykonawcy wykonanie w części lub całości jego zobowiązań; Strona powołująca się na okoliczności siły wyższej powinna potwierdzić drugiej Stronie zaistnienie i ustanie siły wyższej, niezwłocznie, nie później jednak niż w terminie 7 dni od dnia jej zaistnienia pisemnie za potwierdzeniem odbioru. W przypadku trwania siły wyższej przez okres dłuższy niż 3 miesiące, Strony przeprowadzą uzgodnienia odnośnie dalszej realizacji Umowy. Strajk pracowników Wykonawcy nie może zostać uznany za okoliczność siły wyższej; </w:t>
      </w:r>
    </w:p>
    <w:p w14:paraId="5DA4C63B" w14:textId="7E77D91A" w:rsidR="00D80834" w:rsidRPr="009B5661" w:rsidRDefault="00D80834" w:rsidP="000407F2">
      <w:pPr>
        <w:pStyle w:val="Akapitzlist"/>
        <w:numPr>
          <w:ilvl w:val="1"/>
          <w:numId w:val="44"/>
        </w:numPr>
        <w:spacing w:after="0"/>
        <w:ind w:left="714" w:hanging="357"/>
        <w:rPr>
          <w:rFonts w:eastAsia="Arial"/>
          <w:szCs w:val="24"/>
        </w:rPr>
      </w:pPr>
      <w:r w:rsidRPr="009B5661">
        <w:rPr>
          <w:rFonts w:eastAsia="Arial"/>
          <w:szCs w:val="24"/>
        </w:rPr>
        <w:t>odstąpienia na wniosek Zamawiającego od realizacji części zamówienia (czasowe lub stałe), pod warunkiem wystąpienia obiektywnych okoliczności, których Zamawiający nie mógł przewidzieć na etapie przygotowania postępowania, a które powodują, że wykonanie Usługi bez ograniczenia zakresu zamówienia powodowałoby dla Zamawiającego niekorzystne skutki z uwagi na zamierzony cel realizacji Usługi i związane z tym racjonalne wydatkowanie środków publicznych oraz przepisy prawa, w tym Akty Prawa Miejscowego; zakres ograniczenia usług nie ulegnie zmianie o więcej niż 35% zakresu rzeczowego lub finansowego przedmiotu zamówienia</w:t>
      </w:r>
      <w:r w:rsidR="004B7500" w:rsidRPr="009B5661">
        <w:rPr>
          <w:rFonts w:eastAsia="Arial"/>
          <w:szCs w:val="24"/>
        </w:rPr>
        <w:t>.</w:t>
      </w:r>
    </w:p>
    <w:p w14:paraId="48A732F4" w14:textId="5A53F91C" w:rsidR="00233723" w:rsidRPr="009B5661" w:rsidRDefault="00D80834" w:rsidP="000407F2">
      <w:pPr>
        <w:pStyle w:val="Akapitzlist"/>
        <w:numPr>
          <w:ilvl w:val="0"/>
          <w:numId w:val="44"/>
        </w:numPr>
        <w:spacing w:after="0"/>
        <w:ind w:left="357" w:hanging="357"/>
        <w:rPr>
          <w:rFonts w:eastAsia="Arial"/>
          <w:szCs w:val="24"/>
        </w:rPr>
      </w:pPr>
      <w:r w:rsidRPr="009B5661">
        <w:rPr>
          <w:rFonts w:eastAsia="Arial"/>
          <w:szCs w:val="24"/>
        </w:rPr>
        <w:t>W każdym z przypadków, o których mowa w ust. 1 pkt 1, 3 – 6 , dopuszczalna jest zmiana Wynagrodzenia Wykonawcy, polegająca zarówno na obniżeniu jak i podwyższeniu tego wynagrodzenia, o wysokość odpowiadającą zmianie wykazanych kosztów wykonania usług lub proporcjonalnie do zmniejszonego zakresu wykonania zamówienia, z tym zastrzeżeniem, iż łączne wynagrodzenie określone w § 6 ust. 3 Umowy nie może zostać powiększone o więcej niż 10%, a zmiana nie może prowadzić do zmiany charakteru umowy lub mieć na celu uniknięcie stosowania przepisów Ustawy PZP.</w:t>
      </w:r>
    </w:p>
    <w:p w14:paraId="798D00B7" w14:textId="1FEFAC06" w:rsidR="00233723" w:rsidRPr="009B5661" w:rsidRDefault="00233723" w:rsidP="000407F2">
      <w:pPr>
        <w:pStyle w:val="Akapitzlist"/>
        <w:numPr>
          <w:ilvl w:val="0"/>
          <w:numId w:val="44"/>
        </w:numPr>
        <w:spacing w:after="0"/>
        <w:ind w:left="357" w:hanging="357"/>
        <w:rPr>
          <w:rFonts w:eastAsia="Arial"/>
          <w:szCs w:val="24"/>
        </w:rPr>
      </w:pPr>
      <w:r w:rsidRPr="009B5661">
        <w:rPr>
          <w:rFonts w:eastAsia="Arial"/>
          <w:szCs w:val="24"/>
        </w:rPr>
        <w:t>Zmiany mogą być wprowadzone na wniosek każdej ze Stron:</w:t>
      </w:r>
    </w:p>
    <w:p w14:paraId="31616F62" w14:textId="77777777" w:rsidR="00233723" w:rsidRPr="009B5661" w:rsidRDefault="00233723" w:rsidP="000407F2">
      <w:pPr>
        <w:pStyle w:val="Standard"/>
        <w:numPr>
          <w:ilvl w:val="1"/>
          <w:numId w:val="44"/>
        </w:numPr>
        <w:spacing w:line="276" w:lineRule="auto"/>
        <w:ind w:left="714" w:hanging="357"/>
        <w:rPr>
          <w:rFonts w:ascii="Calibri" w:eastAsia="Arial" w:hAnsi="Calibri" w:cs="Calibri"/>
          <w:lang w:val="pl-PL"/>
        </w:rPr>
      </w:pPr>
      <w:r w:rsidRPr="009B5661">
        <w:rPr>
          <w:rFonts w:ascii="Calibri" w:eastAsia="Arial" w:hAnsi="Calibri" w:cs="Calibri"/>
          <w:lang w:val="pl-PL"/>
        </w:rPr>
        <w:t>Strona wystąpi z pisemną propozycją zmiany,</w:t>
      </w:r>
    </w:p>
    <w:p w14:paraId="0C0AD937" w14:textId="4BD379A9" w:rsidR="00233723" w:rsidRPr="009B5661" w:rsidRDefault="00233723"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eastAsia="Arial" w:hAnsi="Calibri" w:cs="Calibri"/>
          <w:lang w:val="pl-PL"/>
        </w:rPr>
        <w:t>Pisemna propozycja zmiany powinna obejmować opis proponowanych zmian oraz wiarygodną prognozę lub szacunki dotyczące wpływu zmian na wynagrodzenie należne Wykonawcy wraz z uzasadnieniem.</w:t>
      </w:r>
    </w:p>
    <w:p w14:paraId="5764B257" w14:textId="25257C11" w:rsidR="00D56BD1" w:rsidRPr="009B5661" w:rsidRDefault="00233723" w:rsidP="000407F2">
      <w:pPr>
        <w:pStyle w:val="Standard"/>
        <w:numPr>
          <w:ilvl w:val="0"/>
          <w:numId w:val="44"/>
        </w:numPr>
        <w:spacing w:line="276" w:lineRule="auto"/>
        <w:ind w:left="357" w:hanging="357"/>
        <w:jc w:val="both"/>
        <w:rPr>
          <w:rFonts w:ascii="Calibri" w:eastAsia="Arial" w:hAnsi="Calibri" w:cs="Calibri"/>
          <w:lang w:val="pl-PL"/>
        </w:rPr>
      </w:pPr>
      <w:r w:rsidRPr="009B5661">
        <w:rPr>
          <w:rFonts w:ascii="Calibri" w:eastAsia="Arial" w:hAnsi="Calibri" w:cs="Calibri"/>
          <w:lang w:val="pl-PL"/>
        </w:rPr>
        <w:lastRenderedPageBreak/>
        <w:t>Dodatkowo Zamawiający przewiduję możliwość zmiany umowy w następujących przypadkach:</w:t>
      </w:r>
    </w:p>
    <w:p w14:paraId="253BF737" w14:textId="77777777" w:rsidR="00233723" w:rsidRPr="009B5661" w:rsidRDefault="00233723"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eastAsia="Arial" w:hAnsi="Calibri" w:cs="Calibri"/>
          <w:lang w:val="pl-PL"/>
        </w:rPr>
        <w:t>Zwiększenie ilości odbieranych poszczególnych rodzajów odpadów ponad ilości określone w treści SWZ, z zastrzeżeniem, że nie zostanie przekroczone maksymalne wynagrodzenie Wykonawcy, o którym mowa w § 6 ust. 3 umowy.</w:t>
      </w:r>
    </w:p>
    <w:p w14:paraId="5A25BD7B" w14:textId="77777777" w:rsidR="00233723" w:rsidRPr="009B5661" w:rsidRDefault="00420D52"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hAnsi="Calibri" w:cs="Calibri"/>
          <w:lang w:val="pl-PL"/>
        </w:rPr>
        <w:t>Zmian w zakresie miejsc odbioru odpadów;</w:t>
      </w:r>
    </w:p>
    <w:p w14:paraId="579AF798" w14:textId="77777777" w:rsidR="00426A8B" w:rsidRPr="009B5661" w:rsidRDefault="00420D52"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hAnsi="Calibri" w:cs="Calibri"/>
          <w:lang w:val="pl-PL"/>
        </w:rPr>
        <w:t xml:space="preserve">zmiany Wykonawcy w związku z sukcesją generalną, przekształceniami, </w:t>
      </w:r>
      <w:r w:rsidR="00426A8B" w:rsidRPr="009B5661">
        <w:rPr>
          <w:rFonts w:ascii="Calibri" w:hAnsi="Calibri" w:cs="Calibri"/>
          <w:lang w:val="pl-PL"/>
        </w:rPr>
        <w:t>dziedziczeniem</w:t>
      </w:r>
      <w:r w:rsidRPr="009B5661">
        <w:rPr>
          <w:rFonts w:ascii="Calibri" w:hAnsi="Calibri" w:cs="Calibri"/>
          <w:lang w:val="pl-PL"/>
        </w:rPr>
        <w:t xml:space="preserve"> spółek handlowych zgodnie z KSH, a także sukcesją z mocy prawa;</w:t>
      </w:r>
    </w:p>
    <w:p w14:paraId="21EF92B8" w14:textId="77777777" w:rsidR="00426A8B" w:rsidRPr="009B5661" w:rsidRDefault="00420D52"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hAnsi="Calibri" w:cs="Calibri"/>
          <w:lang w:val="pl-PL"/>
        </w:rPr>
        <w:t>zmiany danych osobowych lub adresowych Wykonawcy;</w:t>
      </w:r>
    </w:p>
    <w:p w14:paraId="2A4BB25B" w14:textId="77777777" w:rsidR="00426A8B" w:rsidRPr="009B5661" w:rsidRDefault="00420D52"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eastAsia="Arial" w:hAnsi="Calibri" w:cs="Calibri"/>
          <w:lang w:val="pl-PL"/>
        </w:rPr>
        <w:t>zmiany przedstawicieli stron umowy;</w:t>
      </w:r>
    </w:p>
    <w:p w14:paraId="758D06BE" w14:textId="32AE9998" w:rsidR="00426A8B" w:rsidRPr="009B5661" w:rsidRDefault="00420D52" w:rsidP="000407F2">
      <w:pPr>
        <w:pStyle w:val="Standard"/>
        <w:numPr>
          <w:ilvl w:val="1"/>
          <w:numId w:val="44"/>
        </w:numPr>
        <w:spacing w:line="276" w:lineRule="auto"/>
        <w:ind w:left="714" w:hanging="357"/>
        <w:jc w:val="both"/>
        <w:rPr>
          <w:rFonts w:ascii="Calibri" w:eastAsia="Arial" w:hAnsi="Calibri" w:cs="Calibri"/>
          <w:lang w:val="pl-PL"/>
        </w:rPr>
      </w:pPr>
      <w:r w:rsidRPr="009B5661">
        <w:rPr>
          <w:rFonts w:ascii="Calibri" w:eastAsia="Arial" w:hAnsi="Calibri" w:cs="Calibri"/>
          <w:lang w:val="pl-PL"/>
        </w:rPr>
        <w:t>zmiany osób nadzorujących ze strony Zamawiające</w:t>
      </w:r>
      <w:r w:rsidR="00B976EE">
        <w:rPr>
          <w:rFonts w:ascii="Calibri" w:eastAsia="Arial" w:hAnsi="Calibri" w:cs="Calibri"/>
          <w:lang w:val="pl-PL"/>
        </w:rPr>
        <w:t>go</w:t>
      </w:r>
      <w:r w:rsidRPr="009B5661">
        <w:rPr>
          <w:rFonts w:ascii="Calibri" w:eastAsia="Arial" w:hAnsi="Calibri" w:cs="Calibri"/>
          <w:lang w:val="pl-PL"/>
        </w:rPr>
        <w:t xml:space="preserve"> i Wykonawcy</w:t>
      </w:r>
      <w:r w:rsidR="00426A8B" w:rsidRPr="009B5661">
        <w:rPr>
          <w:rFonts w:ascii="Calibri" w:eastAsia="Arial" w:hAnsi="Calibri" w:cs="Calibri"/>
          <w:lang w:val="pl-PL"/>
        </w:rPr>
        <w:t>.</w:t>
      </w:r>
    </w:p>
    <w:p w14:paraId="039C995C" w14:textId="77777777" w:rsidR="00426A8B" w:rsidRPr="009B5661" w:rsidRDefault="00420D52" w:rsidP="000407F2">
      <w:pPr>
        <w:pStyle w:val="Standard"/>
        <w:numPr>
          <w:ilvl w:val="0"/>
          <w:numId w:val="44"/>
        </w:numPr>
        <w:spacing w:line="276" w:lineRule="auto"/>
        <w:jc w:val="both"/>
        <w:rPr>
          <w:rFonts w:ascii="Calibri" w:eastAsia="Arial" w:hAnsi="Calibri" w:cs="Calibri"/>
          <w:lang w:val="pl-PL"/>
        </w:rPr>
      </w:pPr>
      <w:r w:rsidRPr="009B5661">
        <w:rPr>
          <w:rFonts w:ascii="Calibri" w:eastAsia="Arial" w:hAnsi="Calibri" w:cs="Calibri"/>
          <w:lang w:val="pl-PL"/>
        </w:rPr>
        <w:t>Jeżeli którekolwiek z postanowień niniejszej umowy są lub staną się nieważne lub nieskuteczne, nie narusza to ważności pozostałych postanowień umowy.</w:t>
      </w:r>
    </w:p>
    <w:p w14:paraId="46641E61" w14:textId="3EF978D0" w:rsidR="00E57F0A" w:rsidRPr="009B5661" w:rsidRDefault="00420D52" w:rsidP="000407F2">
      <w:pPr>
        <w:pStyle w:val="Standard"/>
        <w:numPr>
          <w:ilvl w:val="0"/>
          <w:numId w:val="44"/>
        </w:numPr>
        <w:spacing w:line="276" w:lineRule="auto"/>
        <w:jc w:val="both"/>
        <w:rPr>
          <w:rFonts w:ascii="Calibri" w:eastAsia="Arial" w:hAnsi="Calibri" w:cs="Calibri"/>
          <w:lang w:val="pl-PL"/>
        </w:rPr>
      </w:pPr>
      <w:r w:rsidRPr="009B5661">
        <w:rPr>
          <w:rFonts w:ascii="Calibri" w:eastAsia="Arial" w:hAnsi="Calibri" w:cs="Calibri"/>
          <w:lang w:val="pl-PL"/>
        </w:rPr>
        <w:t>Wszelkie zmiany niniejszej umowy wymagają formy pisemnej i zgody obu Stron.</w:t>
      </w:r>
    </w:p>
    <w:p w14:paraId="09EE59F1" w14:textId="77777777" w:rsidR="00E57F0A" w:rsidRPr="009B5661" w:rsidRDefault="00E57F0A" w:rsidP="000407F2">
      <w:pPr>
        <w:pStyle w:val="Standard"/>
        <w:spacing w:line="276" w:lineRule="auto"/>
        <w:rPr>
          <w:rFonts w:ascii="Calibri" w:eastAsia="Arial" w:hAnsi="Calibri" w:cs="Calibri"/>
          <w:b/>
          <w:bCs/>
          <w:lang w:val="pl-PL"/>
        </w:rPr>
      </w:pPr>
    </w:p>
    <w:p w14:paraId="31EEA3AD" w14:textId="34076D21" w:rsidR="00426A8B" w:rsidRPr="003D35DC" w:rsidRDefault="00420D52" w:rsidP="003D35DC">
      <w:pPr>
        <w:pStyle w:val="Nagwek1"/>
        <w:rPr>
          <w:rFonts w:eastAsia="Arial"/>
        </w:rPr>
      </w:pPr>
      <w:r w:rsidRPr="009B5661">
        <w:rPr>
          <w:rFonts w:eastAsia="Arial"/>
        </w:rPr>
        <w:t>§ 14</w:t>
      </w:r>
      <w:r w:rsidR="003D35DC">
        <w:rPr>
          <w:rFonts w:eastAsia="Arial"/>
        </w:rPr>
        <w:br/>
      </w:r>
      <w:r w:rsidR="00CC4680" w:rsidRPr="009B5661">
        <w:t>Waloryzacja wynagrodzenia wykonawcy</w:t>
      </w:r>
    </w:p>
    <w:p w14:paraId="220D0D41"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 xml:space="preserve">Wykonawca i Zamawiający mogą wystąpić z wnioskiem o zmianę wysokości wynagrodzenia należnego wykonawcy w przypadku zmiany cen materiałów lub kosztów związanych z realizacją zamówienia zgodnie z art. 439 ustawy Pzp. </w:t>
      </w:r>
    </w:p>
    <w:p w14:paraId="69C22930"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Ustala się następujące reguły dotyczące oceny zasadności wniosku o wprowadzenie zmian wysokości wynagrodzenia należnego wykonawcy w przypadku zmiany ceny materiałów lub kosztów związanych z realizacją zamówienia na podstawie art. 439 ustawy Pzp:</w:t>
      </w:r>
    </w:p>
    <w:p w14:paraId="58B30794" w14:textId="77777777" w:rsidR="003D35DC" w:rsidRPr="00AB695C" w:rsidRDefault="003D35DC" w:rsidP="003D35DC">
      <w:pPr>
        <w:pStyle w:val="Akapitzlist"/>
        <w:numPr>
          <w:ilvl w:val="1"/>
          <w:numId w:val="70"/>
        </w:numPr>
        <w:tabs>
          <w:tab w:val="left" w:pos="360"/>
        </w:tabs>
        <w:autoSpaceDN/>
        <w:spacing w:after="120"/>
        <w:contextualSpacing/>
        <w:textAlignment w:val="auto"/>
        <w:rPr>
          <w:rFonts w:cstheme="minorHAnsi"/>
          <w:szCs w:val="24"/>
        </w:rPr>
      </w:pPr>
      <w:r w:rsidRPr="00AB695C">
        <w:rPr>
          <w:rFonts w:cstheme="minorHAnsi"/>
          <w:szCs w:val="24"/>
        </w:rPr>
        <w:t xml:space="preserve"> przez zmianę ceny materiałów lub kosztów rozumie się wzrost odpowiednio cen lub kosztów, jak i ich obniżenie, względem ceny lub kosztu przyjętych w celu ustalenia wynagrodzenia wykonawcy zawartego w ofercie.</w:t>
      </w:r>
    </w:p>
    <w:p w14:paraId="67369D3E" w14:textId="77777777" w:rsidR="003D35DC" w:rsidRPr="00AB695C" w:rsidRDefault="003D35DC" w:rsidP="003D35DC">
      <w:pPr>
        <w:pStyle w:val="Akapitzlist"/>
        <w:numPr>
          <w:ilvl w:val="1"/>
          <w:numId w:val="70"/>
        </w:numPr>
        <w:tabs>
          <w:tab w:val="left" w:pos="360"/>
        </w:tabs>
        <w:autoSpaceDN/>
        <w:spacing w:after="120"/>
        <w:contextualSpacing/>
        <w:textAlignment w:val="auto"/>
        <w:rPr>
          <w:rFonts w:cstheme="minorHAnsi"/>
          <w:szCs w:val="24"/>
        </w:rPr>
      </w:pPr>
      <w:r w:rsidRPr="00AB695C">
        <w:rPr>
          <w:rFonts w:cstheme="minorHAnsi"/>
          <w:szCs w:val="24"/>
        </w:rPr>
        <w:t>strony umowy mogą wnieść żądanie zmiany wynagrodzenia w przypadku łącznego zaistnienia 2 okoliczności:</w:t>
      </w:r>
    </w:p>
    <w:p w14:paraId="353B439E" w14:textId="77777777" w:rsidR="003D35DC" w:rsidRPr="00AB695C" w:rsidRDefault="003D35DC" w:rsidP="003D35DC">
      <w:pPr>
        <w:pStyle w:val="Akapitzlist"/>
        <w:numPr>
          <w:ilvl w:val="2"/>
          <w:numId w:val="70"/>
        </w:numPr>
        <w:tabs>
          <w:tab w:val="left" w:pos="360"/>
        </w:tabs>
        <w:autoSpaceDN/>
        <w:spacing w:after="120"/>
        <w:contextualSpacing/>
        <w:textAlignment w:val="auto"/>
        <w:rPr>
          <w:rFonts w:cstheme="minorHAnsi"/>
          <w:szCs w:val="24"/>
        </w:rPr>
      </w:pPr>
      <w:r w:rsidRPr="00AB695C">
        <w:rPr>
          <w:rFonts w:cstheme="minorHAnsi"/>
          <w:szCs w:val="24"/>
        </w:rPr>
        <w:t xml:space="preserve">ponad </w:t>
      </w:r>
      <w:r>
        <w:rPr>
          <w:rFonts w:cstheme="minorHAnsi"/>
          <w:szCs w:val="24"/>
        </w:rPr>
        <w:t>6</w:t>
      </w:r>
      <w:r w:rsidRPr="00AB695C">
        <w:rPr>
          <w:rFonts w:cstheme="minorHAnsi"/>
          <w:szCs w:val="24"/>
        </w:rPr>
        <w:t>% wzrost lub obniżenie wskaźnika GUS (Wskaźnik cen konsumpcyjnych w podziale na towary i usługi ogółem – miesięcznie (okres poprzedni=100)) w odniesieniu do 6 (sześciu) następujących po sobie miesięcy</w:t>
      </w:r>
      <w:r w:rsidRPr="00AB695C">
        <w:t xml:space="preserve"> </w:t>
      </w:r>
      <w:r w:rsidRPr="00AB695C">
        <w:rPr>
          <w:rFonts w:cstheme="minorHAnsi"/>
          <w:szCs w:val="24"/>
        </w:rPr>
        <w:t>poprzedzających miesiąc złożenia wniosku, z zastrzeżeniem, że zmiany te będą miały wpływ na koszty przyjęte do obliczenia wysokości wynagrodzenia w ramach wykonania zamówienia przez Wykonawcę,</w:t>
      </w:r>
    </w:p>
    <w:p w14:paraId="3D9DD40C" w14:textId="77777777" w:rsidR="003D35DC" w:rsidRPr="00AB695C" w:rsidRDefault="003D35DC" w:rsidP="003D35DC">
      <w:pPr>
        <w:pStyle w:val="Akapitzlist"/>
        <w:numPr>
          <w:ilvl w:val="2"/>
          <w:numId w:val="70"/>
        </w:numPr>
        <w:tabs>
          <w:tab w:val="left" w:pos="360"/>
        </w:tabs>
        <w:autoSpaceDN/>
        <w:spacing w:after="120"/>
        <w:contextualSpacing/>
        <w:textAlignment w:val="auto"/>
        <w:rPr>
          <w:rFonts w:cstheme="minorHAnsi"/>
          <w:szCs w:val="24"/>
        </w:rPr>
      </w:pPr>
      <w:r w:rsidRPr="00AB695C">
        <w:rPr>
          <w:rFonts w:cstheme="minorHAnsi"/>
          <w:szCs w:val="24"/>
        </w:rPr>
        <w:t>upływ co najmniej 6 miesięcy od terminu zawarcia umowy;</w:t>
      </w:r>
    </w:p>
    <w:p w14:paraId="6ADCAD6B" w14:textId="77777777" w:rsidR="003D35DC" w:rsidRPr="00AB695C" w:rsidRDefault="003D35DC" w:rsidP="003D35DC">
      <w:pPr>
        <w:pStyle w:val="Akapitzlist"/>
        <w:numPr>
          <w:ilvl w:val="1"/>
          <w:numId w:val="70"/>
        </w:numPr>
        <w:tabs>
          <w:tab w:val="left" w:pos="360"/>
        </w:tabs>
        <w:autoSpaceDN/>
        <w:spacing w:after="120"/>
        <w:contextualSpacing/>
        <w:textAlignment w:val="auto"/>
        <w:rPr>
          <w:rFonts w:cstheme="minorHAnsi"/>
          <w:szCs w:val="24"/>
        </w:rPr>
      </w:pPr>
      <w:r w:rsidRPr="00AB695C">
        <w:rPr>
          <w:rFonts w:cstheme="minorHAnsi"/>
          <w:szCs w:val="24"/>
        </w:rPr>
        <w:t xml:space="preserve">zapis wzrost </w:t>
      </w:r>
      <w:r>
        <w:rPr>
          <w:rFonts w:cstheme="minorHAnsi"/>
          <w:szCs w:val="24"/>
        </w:rPr>
        <w:t>6</w:t>
      </w:r>
      <w:r w:rsidRPr="00AB695C">
        <w:rPr>
          <w:rFonts w:cstheme="minorHAnsi"/>
          <w:szCs w:val="24"/>
        </w:rPr>
        <w:t xml:space="preserve">% oznacza zapis GUS: </w:t>
      </w:r>
      <w:r>
        <w:rPr>
          <w:rFonts w:cstheme="minorHAnsi"/>
          <w:szCs w:val="24"/>
        </w:rPr>
        <w:t>106</w:t>
      </w:r>
      <w:r w:rsidRPr="00AB695C">
        <w:rPr>
          <w:rFonts w:cstheme="minorHAnsi"/>
          <w:szCs w:val="24"/>
        </w:rPr>
        <w:t xml:space="preserve">, a obniżenie </w:t>
      </w:r>
      <w:r>
        <w:rPr>
          <w:rFonts w:cstheme="minorHAnsi"/>
          <w:szCs w:val="24"/>
        </w:rPr>
        <w:t>6</w:t>
      </w:r>
      <w:r w:rsidRPr="00AB695C">
        <w:rPr>
          <w:rFonts w:cstheme="minorHAnsi"/>
          <w:szCs w:val="24"/>
        </w:rPr>
        <w:t xml:space="preserve">% to </w:t>
      </w:r>
      <w:r>
        <w:rPr>
          <w:rFonts w:cstheme="minorHAnsi"/>
          <w:szCs w:val="24"/>
        </w:rPr>
        <w:t>94</w:t>
      </w:r>
      <w:r w:rsidRPr="00AB695C">
        <w:rPr>
          <w:rFonts w:cstheme="minorHAnsi"/>
          <w:szCs w:val="24"/>
        </w:rPr>
        <w:t xml:space="preserve"> (100 to wartość poprzedniego okresu referencyjnego);</w:t>
      </w:r>
    </w:p>
    <w:p w14:paraId="2EF5D2A4" w14:textId="77777777" w:rsidR="003D35DC" w:rsidRPr="00AB695C" w:rsidRDefault="003D35DC" w:rsidP="003D35DC">
      <w:pPr>
        <w:pStyle w:val="Akapitzlist"/>
        <w:numPr>
          <w:ilvl w:val="1"/>
          <w:numId w:val="70"/>
        </w:numPr>
        <w:tabs>
          <w:tab w:val="left" w:pos="360"/>
        </w:tabs>
        <w:autoSpaceDN/>
        <w:spacing w:after="120"/>
        <w:contextualSpacing/>
        <w:textAlignment w:val="auto"/>
        <w:rPr>
          <w:rFonts w:cstheme="minorHAnsi"/>
          <w:szCs w:val="24"/>
        </w:rPr>
      </w:pPr>
      <w:r w:rsidRPr="00AB695C">
        <w:rPr>
          <w:rFonts w:cstheme="minorHAnsi"/>
          <w:szCs w:val="24"/>
        </w:rPr>
        <w:t>w przypadku zmiany adresu strony internetowej GUS (https://dbw.stat.gov.pl/baza-danych), strony umowy uzgodnią analogiczne źródło danych, także w oparciu o serwis GUS.</w:t>
      </w:r>
    </w:p>
    <w:p w14:paraId="279E9F4B" w14:textId="77777777" w:rsidR="003D35DC" w:rsidRPr="00AB695C" w:rsidRDefault="003D35DC" w:rsidP="003D35DC">
      <w:pPr>
        <w:pStyle w:val="Akapitzlist"/>
        <w:numPr>
          <w:ilvl w:val="1"/>
          <w:numId w:val="70"/>
        </w:numPr>
        <w:tabs>
          <w:tab w:val="left" w:pos="360"/>
        </w:tabs>
        <w:autoSpaceDN/>
        <w:spacing w:after="120"/>
        <w:contextualSpacing/>
        <w:textAlignment w:val="auto"/>
        <w:rPr>
          <w:rFonts w:cstheme="minorHAnsi"/>
          <w:szCs w:val="24"/>
        </w:rPr>
      </w:pPr>
      <w:r w:rsidRPr="00AB695C">
        <w:rPr>
          <w:rFonts w:cstheme="minorHAnsi"/>
          <w:szCs w:val="24"/>
        </w:rPr>
        <w:lastRenderedPageBreak/>
        <w:t>jeżeli umowa zostanie zawarta po upływie 180 dni od dnia upływu terminu składania ofert, początkowym terminem ustalenia zmiany wynagrodzenia jest dzień otwarcia ofert.</w:t>
      </w:r>
    </w:p>
    <w:p w14:paraId="0B51BF30"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Zmiana wynagrodzenia w trybie art. 439 ustawy obejmuje należności za świadczenia realizowane po ziszczeniu się przesłanki, o której mowa w ust. 2 pkt 2) co oznacza brak waloryzacji dla usług wykonanych w okresie przed wystąpieniem tej przesłanki.</w:t>
      </w:r>
    </w:p>
    <w:p w14:paraId="5A205E17"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Wynagrodzenie raz zwaloryzowane nie podlega kolejnej waloryzacji.</w:t>
      </w:r>
    </w:p>
    <w:p w14:paraId="26C68767" w14:textId="77777777" w:rsidR="003D35DC" w:rsidRPr="00AB695C" w:rsidRDefault="003D35DC" w:rsidP="003D35DC">
      <w:pPr>
        <w:pStyle w:val="Akapitzlist"/>
        <w:numPr>
          <w:ilvl w:val="0"/>
          <w:numId w:val="70"/>
        </w:numPr>
        <w:suppressAutoHyphens w:val="0"/>
        <w:autoSpaceDN/>
        <w:spacing w:after="160"/>
        <w:ind w:left="357" w:hanging="357"/>
        <w:contextualSpacing/>
        <w:textAlignment w:val="auto"/>
        <w:rPr>
          <w:rFonts w:cstheme="minorHAnsi"/>
          <w:szCs w:val="24"/>
        </w:rPr>
      </w:pPr>
      <w:r w:rsidRPr="00AB695C">
        <w:rPr>
          <w:rFonts w:cstheme="minorHAnsi"/>
          <w:szCs w:val="24"/>
        </w:rPr>
        <w:t>Zmiana wynagrodzenia może nastąpić raz w trakcie obowiązywania umowy nie wcześniej niż po upływie 6 miesięcy od dnia zawarcia umowy, z zastrzeżeniem pkt 5) ust. 2.</w:t>
      </w:r>
    </w:p>
    <w:p w14:paraId="2945353D"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 xml:space="preserve">Obliczenie zmiany wynagrodzenia Wykonawcy dokonuje się zgodnie z poniższymi wzorami: </w:t>
      </w:r>
    </w:p>
    <w:p w14:paraId="5F182F30" w14:textId="77777777" w:rsidR="003D35DC" w:rsidRPr="00AB695C" w:rsidRDefault="003D35DC" w:rsidP="003D35DC">
      <w:pPr>
        <w:pStyle w:val="Akapitzlist"/>
        <w:tabs>
          <w:tab w:val="left" w:pos="360"/>
        </w:tabs>
        <w:spacing w:after="120"/>
        <w:rPr>
          <w:rFonts w:cstheme="minorHAnsi"/>
          <w:szCs w:val="24"/>
        </w:rPr>
      </w:pPr>
    </w:p>
    <w:p w14:paraId="3DD72FF6" w14:textId="77777777" w:rsidR="003D35DC" w:rsidRPr="00AB695C" w:rsidRDefault="003D35DC" w:rsidP="003D35DC">
      <w:pPr>
        <w:pStyle w:val="Akapitzlist"/>
        <w:tabs>
          <w:tab w:val="left" w:pos="360"/>
        </w:tabs>
        <w:spacing w:after="120"/>
        <w:rPr>
          <w:rFonts w:cstheme="minorHAnsi"/>
          <w:szCs w:val="24"/>
        </w:rPr>
      </w:pPr>
      <w:r w:rsidRPr="00AB695C">
        <w:rPr>
          <w:rFonts w:cstheme="minorHAnsi"/>
          <w:szCs w:val="24"/>
        </w:rPr>
        <w:t xml:space="preserve">Wzrost lub spadek wskaźnika GUS ponad </w:t>
      </w:r>
      <w:r>
        <w:rPr>
          <w:rFonts w:cstheme="minorHAnsi"/>
          <w:szCs w:val="24"/>
        </w:rPr>
        <w:t>6</w:t>
      </w:r>
      <w:r w:rsidRPr="00AB695C">
        <w:rPr>
          <w:rFonts w:cstheme="minorHAnsi"/>
          <w:szCs w:val="24"/>
        </w:rPr>
        <w:t>% (wzrost lub spadek wynagrodzenia)</w:t>
      </w:r>
    </w:p>
    <w:p w14:paraId="0357BCF3" w14:textId="77777777" w:rsidR="003D35DC" w:rsidRPr="00AB695C" w:rsidRDefault="003D35DC" w:rsidP="003D35DC">
      <w:pPr>
        <w:pStyle w:val="Akapitzlist"/>
        <w:tabs>
          <w:tab w:val="left" w:pos="360"/>
        </w:tabs>
        <w:spacing w:after="120"/>
        <w:rPr>
          <w:rFonts w:cstheme="minorHAnsi"/>
          <w:szCs w:val="24"/>
        </w:rPr>
      </w:pPr>
    </w:p>
    <w:p w14:paraId="57F85BD1" w14:textId="77777777" w:rsidR="003D35DC" w:rsidRPr="00AB695C" w:rsidRDefault="003D35DC" w:rsidP="003D35DC">
      <w:pPr>
        <w:spacing w:line="276" w:lineRule="auto"/>
        <w:ind w:firstLine="708"/>
        <w:rPr>
          <w:rFonts w:cstheme="minorHAnsi"/>
          <w:szCs w:val="24"/>
        </w:rPr>
      </w:pPr>
      <w:r w:rsidRPr="00AB695C">
        <w:rPr>
          <w:rFonts w:cstheme="minorHAnsi"/>
          <w:szCs w:val="24"/>
        </w:rPr>
        <w:t>- wskaźnik W</w:t>
      </w:r>
      <w:r w:rsidRPr="00AB695C">
        <w:rPr>
          <w:rFonts w:cstheme="minorHAnsi"/>
          <w:szCs w:val="24"/>
          <w:vertAlign w:val="subscript"/>
        </w:rPr>
        <w:t>s</w:t>
      </w:r>
      <w:r w:rsidRPr="00AB695C">
        <w:rPr>
          <w:rFonts w:cstheme="minorHAnsi"/>
          <w:szCs w:val="24"/>
        </w:rPr>
        <w:t xml:space="preserve"> = </w:t>
      </w:r>
      <m:oMath>
        <m:f>
          <m:fPr>
            <m:ctrlPr>
              <w:rPr>
                <w:rFonts w:ascii="Cambria Math" w:hAnsi="Cambria Math" w:cstheme="minorHAnsi"/>
                <w:i/>
                <w:szCs w:val="24"/>
              </w:rPr>
            </m:ctrlPr>
          </m:fPr>
          <m:num>
            <m:r>
              <w:rPr>
                <w:rFonts w:ascii="Cambria Math" w:hAnsi="Cambria Math" w:cstheme="minorHAnsi"/>
                <w:szCs w:val="24"/>
              </w:rPr>
              <m:t>W1</m:t>
            </m:r>
          </m:num>
          <m:den>
            <m:r>
              <w:rPr>
                <w:rFonts w:ascii="Cambria Math" w:hAnsi="Cambria Math" w:cstheme="minorHAnsi"/>
                <w:szCs w:val="24"/>
              </w:rPr>
              <m:t>100</m:t>
            </m:r>
          </m:den>
        </m:f>
        <m:r>
          <w:rPr>
            <w:rFonts w:ascii="Cambria Math" w:hAnsi="Cambria Math" w:cstheme="minorHAnsi"/>
            <w:szCs w:val="24"/>
          </w:rPr>
          <m:t>*</m:t>
        </m:r>
        <m:f>
          <m:fPr>
            <m:ctrlPr>
              <w:rPr>
                <w:rFonts w:ascii="Cambria Math" w:hAnsi="Cambria Math" w:cstheme="minorHAnsi"/>
                <w:i/>
                <w:szCs w:val="24"/>
              </w:rPr>
            </m:ctrlPr>
          </m:fPr>
          <m:num>
            <m:r>
              <w:rPr>
                <w:rFonts w:ascii="Cambria Math" w:hAnsi="Cambria Math" w:cstheme="minorHAnsi"/>
                <w:szCs w:val="24"/>
              </w:rPr>
              <m:t>W2</m:t>
            </m:r>
          </m:num>
          <m:den>
            <m:r>
              <w:rPr>
                <w:rFonts w:ascii="Cambria Math" w:hAnsi="Cambria Math" w:cstheme="minorHAnsi"/>
                <w:szCs w:val="24"/>
              </w:rPr>
              <m:t>100</m:t>
            </m:r>
          </m:den>
        </m:f>
        <m:r>
          <w:rPr>
            <w:rFonts w:ascii="Cambria Math" w:hAnsi="Cambria Math" w:cstheme="minorHAnsi"/>
            <w:szCs w:val="24"/>
          </w:rPr>
          <m:t>*</m:t>
        </m:r>
        <m:f>
          <m:fPr>
            <m:ctrlPr>
              <w:rPr>
                <w:rFonts w:ascii="Cambria Math" w:hAnsi="Cambria Math" w:cstheme="minorHAnsi"/>
                <w:i/>
                <w:szCs w:val="24"/>
              </w:rPr>
            </m:ctrlPr>
          </m:fPr>
          <m:num>
            <m:r>
              <w:rPr>
                <w:rFonts w:ascii="Cambria Math" w:hAnsi="Cambria Math" w:cstheme="minorHAnsi"/>
                <w:szCs w:val="24"/>
              </w:rPr>
              <m:t>W3</m:t>
            </m:r>
          </m:num>
          <m:den>
            <m:r>
              <w:rPr>
                <w:rFonts w:ascii="Cambria Math" w:hAnsi="Cambria Math" w:cstheme="minorHAnsi"/>
                <w:szCs w:val="24"/>
              </w:rPr>
              <m:t>100</m:t>
            </m:r>
          </m:den>
        </m:f>
        <m:r>
          <w:rPr>
            <w:rFonts w:ascii="Cambria Math" w:hAnsi="Cambria Math" w:cstheme="minorHAnsi"/>
            <w:szCs w:val="24"/>
          </w:rPr>
          <m:t>*</m:t>
        </m:r>
        <m:f>
          <m:fPr>
            <m:ctrlPr>
              <w:rPr>
                <w:rFonts w:ascii="Cambria Math" w:hAnsi="Cambria Math" w:cstheme="minorHAnsi"/>
                <w:i/>
                <w:szCs w:val="24"/>
              </w:rPr>
            </m:ctrlPr>
          </m:fPr>
          <m:num>
            <m:r>
              <w:rPr>
                <w:rFonts w:ascii="Cambria Math" w:hAnsi="Cambria Math" w:cstheme="minorHAnsi"/>
                <w:szCs w:val="24"/>
              </w:rPr>
              <m:t>W4</m:t>
            </m:r>
          </m:num>
          <m:den>
            <m:r>
              <w:rPr>
                <w:rFonts w:ascii="Cambria Math" w:hAnsi="Cambria Math" w:cstheme="minorHAnsi"/>
                <w:szCs w:val="24"/>
              </w:rPr>
              <m:t>100</m:t>
            </m:r>
          </m:den>
        </m:f>
        <m:r>
          <w:rPr>
            <w:rFonts w:ascii="Cambria Math" w:hAnsi="Cambria Math" w:cstheme="minorHAnsi"/>
            <w:szCs w:val="24"/>
          </w:rPr>
          <m:t>*</m:t>
        </m:r>
        <m:f>
          <m:fPr>
            <m:ctrlPr>
              <w:rPr>
                <w:rFonts w:ascii="Cambria Math" w:hAnsi="Cambria Math" w:cstheme="minorHAnsi"/>
                <w:i/>
                <w:szCs w:val="24"/>
              </w:rPr>
            </m:ctrlPr>
          </m:fPr>
          <m:num>
            <m:r>
              <w:rPr>
                <w:rFonts w:ascii="Cambria Math" w:hAnsi="Cambria Math" w:cstheme="minorHAnsi"/>
                <w:szCs w:val="24"/>
              </w:rPr>
              <m:t>W5</m:t>
            </m:r>
          </m:num>
          <m:den>
            <m:r>
              <w:rPr>
                <w:rFonts w:ascii="Cambria Math" w:hAnsi="Cambria Math" w:cstheme="minorHAnsi"/>
                <w:szCs w:val="24"/>
              </w:rPr>
              <m:t>100</m:t>
            </m:r>
          </m:den>
        </m:f>
        <m:r>
          <w:rPr>
            <w:rFonts w:ascii="Cambria Math" w:hAnsi="Cambria Math" w:cstheme="minorHAnsi"/>
            <w:szCs w:val="24"/>
          </w:rPr>
          <m:t>*</m:t>
        </m:r>
        <m:f>
          <m:fPr>
            <m:ctrlPr>
              <w:rPr>
                <w:rFonts w:ascii="Cambria Math" w:hAnsi="Cambria Math" w:cstheme="minorHAnsi"/>
                <w:i/>
                <w:szCs w:val="24"/>
              </w:rPr>
            </m:ctrlPr>
          </m:fPr>
          <m:num>
            <m:r>
              <w:rPr>
                <w:rFonts w:ascii="Cambria Math" w:hAnsi="Cambria Math" w:cstheme="minorHAnsi"/>
                <w:szCs w:val="24"/>
              </w:rPr>
              <m:t>W6</m:t>
            </m:r>
          </m:num>
          <m:den>
            <m:r>
              <w:rPr>
                <w:rFonts w:ascii="Cambria Math" w:hAnsi="Cambria Math" w:cstheme="minorHAnsi"/>
                <w:szCs w:val="24"/>
              </w:rPr>
              <m:t>100</m:t>
            </m:r>
          </m:den>
        </m:f>
      </m:oMath>
      <w:r w:rsidRPr="00AB695C">
        <w:rPr>
          <w:rFonts w:cstheme="minorHAnsi"/>
          <w:szCs w:val="24"/>
        </w:rPr>
        <w:t xml:space="preserve">  ,            W</w:t>
      </w:r>
      <w:r w:rsidRPr="00AB695C">
        <w:rPr>
          <w:rFonts w:cstheme="minorHAnsi"/>
          <w:szCs w:val="24"/>
          <w:vertAlign w:val="subscript"/>
        </w:rPr>
        <w:t xml:space="preserve">s </w:t>
      </w:r>
      <w:r w:rsidRPr="00AB695C">
        <w:rPr>
          <w:rFonts w:cstheme="minorHAnsi"/>
          <w:szCs w:val="24"/>
        </w:rPr>
        <w:t>&gt; 1,0</w:t>
      </w:r>
      <w:r>
        <w:rPr>
          <w:rFonts w:cstheme="minorHAnsi"/>
          <w:szCs w:val="24"/>
        </w:rPr>
        <w:t>6</w:t>
      </w:r>
      <w:r w:rsidRPr="00AB695C">
        <w:rPr>
          <w:rFonts w:cstheme="minorHAnsi"/>
          <w:szCs w:val="24"/>
        </w:rPr>
        <w:t xml:space="preserve">   lub   W</w:t>
      </w:r>
      <w:r w:rsidRPr="00AB695C">
        <w:rPr>
          <w:rFonts w:cstheme="minorHAnsi"/>
          <w:szCs w:val="24"/>
          <w:vertAlign w:val="subscript"/>
        </w:rPr>
        <w:t xml:space="preserve">s </w:t>
      </w:r>
      <w:r w:rsidRPr="00AB695C">
        <w:rPr>
          <w:rFonts w:cstheme="minorHAnsi"/>
          <w:szCs w:val="24"/>
        </w:rPr>
        <w:t>&lt; 0,9</w:t>
      </w:r>
      <w:r>
        <w:rPr>
          <w:rFonts w:cstheme="minorHAnsi"/>
          <w:szCs w:val="24"/>
        </w:rPr>
        <w:t>4</w:t>
      </w:r>
    </w:p>
    <w:p w14:paraId="6DE73AD6" w14:textId="77777777" w:rsidR="003D35DC" w:rsidRPr="00AB695C" w:rsidRDefault="003D35DC" w:rsidP="003D35DC">
      <w:pPr>
        <w:spacing w:line="276" w:lineRule="auto"/>
        <w:ind w:firstLine="708"/>
        <w:rPr>
          <w:rFonts w:cstheme="minorHAnsi"/>
          <w:szCs w:val="24"/>
        </w:rPr>
      </w:pPr>
      <w:r w:rsidRPr="00AB695C">
        <w:rPr>
          <w:rFonts w:cstheme="minorHAnsi"/>
          <w:szCs w:val="24"/>
        </w:rPr>
        <w:t xml:space="preserve">B = A x Ws  </w:t>
      </w:r>
    </w:p>
    <w:p w14:paraId="5AC922BF" w14:textId="77777777" w:rsidR="003D35DC" w:rsidRPr="00AB695C" w:rsidRDefault="003D35DC" w:rsidP="003D35DC">
      <w:pPr>
        <w:spacing w:line="276" w:lineRule="auto"/>
        <w:ind w:firstLine="708"/>
        <w:rPr>
          <w:rFonts w:cstheme="minorHAnsi"/>
          <w:szCs w:val="24"/>
        </w:rPr>
      </w:pPr>
      <w:r w:rsidRPr="00AB695C">
        <w:rPr>
          <w:rFonts w:cstheme="minorHAnsi"/>
          <w:szCs w:val="24"/>
        </w:rPr>
        <w:t xml:space="preserve">Gdzie: </w:t>
      </w:r>
    </w:p>
    <w:p w14:paraId="7146CEBA" w14:textId="77777777" w:rsidR="003D35DC" w:rsidRPr="00AB695C" w:rsidRDefault="003D35DC" w:rsidP="003D35DC">
      <w:pPr>
        <w:spacing w:line="276" w:lineRule="auto"/>
        <w:ind w:firstLine="708"/>
        <w:rPr>
          <w:rFonts w:cstheme="minorHAnsi"/>
          <w:szCs w:val="24"/>
        </w:rPr>
      </w:pPr>
      <w:r w:rsidRPr="00AB695C">
        <w:rPr>
          <w:rFonts w:cstheme="minorHAnsi"/>
          <w:szCs w:val="24"/>
        </w:rPr>
        <w:t xml:space="preserve"> A   – wartość wynagrodzenia podlegająca waloryzacji </w:t>
      </w:r>
    </w:p>
    <w:p w14:paraId="4475B180" w14:textId="77777777" w:rsidR="003D35DC" w:rsidRPr="00AB695C" w:rsidRDefault="003D35DC" w:rsidP="003D35DC">
      <w:pPr>
        <w:spacing w:line="276" w:lineRule="auto"/>
        <w:ind w:left="705"/>
        <w:rPr>
          <w:rFonts w:cstheme="minorHAnsi"/>
          <w:szCs w:val="24"/>
        </w:rPr>
      </w:pPr>
      <w:r w:rsidRPr="00AB695C">
        <w:rPr>
          <w:rFonts w:cstheme="minorHAnsi"/>
          <w:szCs w:val="24"/>
        </w:rPr>
        <w:t>Ws – wskaźnik skumulowany GUS cen konsumpcyjnych w podziale na towary i usługi ogółem, obliczony na podstawie wskaźników GUS miesięcznych Wn</w:t>
      </w:r>
    </w:p>
    <w:p w14:paraId="7227661F" w14:textId="77777777" w:rsidR="003D35DC" w:rsidRPr="00AB695C" w:rsidRDefault="003D35DC" w:rsidP="003D35DC">
      <w:pPr>
        <w:spacing w:line="276" w:lineRule="auto"/>
        <w:rPr>
          <w:rFonts w:cstheme="minorHAnsi"/>
          <w:szCs w:val="24"/>
        </w:rPr>
      </w:pPr>
      <w:r w:rsidRPr="00AB695C">
        <w:rPr>
          <w:rFonts w:cstheme="minorHAnsi"/>
          <w:szCs w:val="24"/>
        </w:rPr>
        <w:t xml:space="preserve"> </w:t>
      </w:r>
      <w:r w:rsidRPr="00AB695C">
        <w:rPr>
          <w:rFonts w:cstheme="minorHAnsi"/>
          <w:szCs w:val="24"/>
        </w:rPr>
        <w:tab/>
        <w:t>B   – wartość zmiany wynagrodzenia</w:t>
      </w:r>
    </w:p>
    <w:p w14:paraId="6C859F4E"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Łączna wartość zmiany wysokości wynagrodzenia (suma wszystkich B) Wykonawcy, dokonanych na podstawie art. 439 ustawy PZP nie może być wyższa niż 5% w stosunku do pierwotnej wartości umowy.</w:t>
      </w:r>
    </w:p>
    <w:p w14:paraId="5D3D70D7"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Strona powołująca się na swoje uprawnienie do zmiany wynagrodzenia winna wykazać wzrost ustalonego wskaźnika GUS w okresie 6 ostatnich miesięcy przed momentem złożenia wniosku. (ust. 2 pkt 2).</w:t>
      </w:r>
    </w:p>
    <w:p w14:paraId="191ECB8A"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Strona występująca o zmianę wynagrodzenia określi w swoim wniosku wpływ zmiany ceny materiałów lub kosztów na wysokość wynagrodzenia, przedstawiając wyczerpujące uzasadnienie faktyczne i prawne dotyczące wpływu zmiany cen materiałów lub kosztów na wysokość wynagrodzenia, w tym zawierające szczegółową kalkulację kwoty wynagrodzenia przed i po zmianie. Wniosek powinien obejmować jedynie te koszty realizacji zamówienia, które Wykonawca obowiązkowo ponosi w związku ze zmianą cen materiałów lub kosztów związanych z realizacją zamówienia.</w:t>
      </w:r>
    </w:p>
    <w:p w14:paraId="4D732208"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 xml:space="preserve">Strona wnioskująca o zmianę wynagrodzenia składa pisemny wniosek w terminie do 30 dni od daty, o której mowa w pkt 2) ust 2. </w:t>
      </w:r>
    </w:p>
    <w:p w14:paraId="54ED6FE3"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Wniosek o waloryzację wynagrodzenia może dotyczyć wyłącznie wynagrodzenia za przedmiot zamówienia jeszcze nie wykonany przez Wykonawcę przed dniem złożenia wniosku z zastrzeżeniem ust. 12 poniżej.</w:t>
      </w:r>
    </w:p>
    <w:p w14:paraId="33EA2F48"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 xml:space="preserve">Jeżeli czynności zlecone przed dniem złożenia wniosku waloryzacyjnego zostaną wykonane w warunkach zwłoki w stosunku do terminu określonego w Umowie, w takim przypadku </w:t>
      </w:r>
      <w:r w:rsidRPr="00AB695C">
        <w:rPr>
          <w:rFonts w:cstheme="minorHAnsi"/>
          <w:szCs w:val="24"/>
        </w:rPr>
        <w:lastRenderedPageBreak/>
        <w:t>zapłata za ich wykonanie oraz ustalenie wysokości kar umownych nastąpi na podstawie cen jednostkowych podanych w Ofercie.</w:t>
      </w:r>
    </w:p>
    <w:p w14:paraId="3A24B280" w14:textId="77777777" w:rsidR="003D35DC" w:rsidRPr="00AB695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 xml:space="preserve">Strona odbierająca wniosek udzieli odpowiedzi w terminie 14 dni od daty otrzymania wniosku. </w:t>
      </w:r>
    </w:p>
    <w:p w14:paraId="4CF9A19C" w14:textId="77777777" w:rsidR="003D35D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AB695C">
        <w:rPr>
          <w:rFonts w:cstheme="minorHAnsi"/>
          <w:szCs w:val="24"/>
        </w:rPr>
        <w:t>Zmiana wynagrodzenia wymaga aneksu do umowy sporządzonego w formie pisemnej pod rygorem nieważności. Aneks zostanie zawarty w terminie 14 dni od daty odpowiedzi na wniosek.</w:t>
      </w:r>
    </w:p>
    <w:p w14:paraId="4282ACA6" w14:textId="02F004ED" w:rsidR="003D35DC" w:rsidRPr="003D35DC" w:rsidRDefault="003D35DC" w:rsidP="003D35DC">
      <w:pPr>
        <w:pStyle w:val="Akapitzlist"/>
        <w:numPr>
          <w:ilvl w:val="0"/>
          <w:numId w:val="70"/>
        </w:numPr>
        <w:tabs>
          <w:tab w:val="left" w:pos="360"/>
        </w:tabs>
        <w:autoSpaceDN/>
        <w:spacing w:after="120"/>
        <w:ind w:left="357" w:hanging="357"/>
        <w:contextualSpacing/>
        <w:textAlignment w:val="auto"/>
        <w:rPr>
          <w:rFonts w:cstheme="minorHAnsi"/>
          <w:szCs w:val="24"/>
        </w:rPr>
      </w:pPr>
      <w:r w:rsidRPr="003D35DC">
        <w:rPr>
          <w:rFonts w:cstheme="minorHAnsi"/>
          <w:szCs w:val="24"/>
        </w:rPr>
        <w:t>Wykonawca, którego wynagrodzenie zostało zmienione zgodnie z art. 439 ust 1 – 3 ustawy PZP, zobowiązany jest do zmiany wynagrodzenia przysługującego podwykonawcy, z którym zawarł umowę, w zakresie odpowiadającym zmianom cen materiałów lub kosztów dotyczących podwykonawcy, jeżeli łącznie spełnione są następujące warunki:</w:t>
      </w:r>
    </w:p>
    <w:p w14:paraId="2A263A6B" w14:textId="77777777" w:rsidR="003D35DC" w:rsidRPr="00AB695C" w:rsidRDefault="003D35DC" w:rsidP="003D35DC">
      <w:pPr>
        <w:pStyle w:val="Akapitzlist"/>
        <w:tabs>
          <w:tab w:val="left" w:pos="360"/>
        </w:tabs>
        <w:spacing w:after="120"/>
        <w:ind w:left="567"/>
        <w:rPr>
          <w:rFonts w:cstheme="minorHAnsi"/>
          <w:szCs w:val="24"/>
        </w:rPr>
      </w:pPr>
      <w:r w:rsidRPr="00AB695C">
        <w:rPr>
          <w:rFonts w:cstheme="minorHAnsi"/>
          <w:szCs w:val="24"/>
        </w:rPr>
        <w:tab/>
        <w:t>- przedmiotem umowy są roboty budowlane, dostawy lub usługi;</w:t>
      </w:r>
    </w:p>
    <w:p w14:paraId="179BD3BF" w14:textId="77777777" w:rsidR="003D35DC" w:rsidRPr="00AB695C" w:rsidRDefault="003D35DC" w:rsidP="003D35DC">
      <w:pPr>
        <w:pStyle w:val="Akapitzlist"/>
        <w:tabs>
          <w:tab w:val="left" w:pos="360"/>
        </w:tabs>
        <w:spacing w:after="120"/>
        <w:ind w:left="567"/>
        <w:rPr>
          <w:rFonts w:cstheme="minorHAnsi"/>
          <w:szCs w:val="24"/>
        </w:rPr>
      </w:pPr>
      <w:r w:rsidRPr="00AB695C">
        <w:rPr>
          <w:rFonts w:cstheme="minorHAnsi"/>
          <w:szCs w:val="24"/>
        </w:rPr>
        <w:tab/>
        <w:t>- okres obowiązywania umowy przekracza 6 miesięcy.</w:t>
      </w:r>
    </w:p>
    <w:p w14:paraId="69D333B0" w14:textId="77777777" w:rsidR="00E57F0A" w:rsidRPr="009B5661" w:rsidRDefault="00E57F0A" w:rsidP="000407F2">
      <w:pPr>
        <w:pStyle w:val="Standard"/>
        <w:spacing w:line="276" w:lineRule="auto"/>
        <w:jc w:val="center"/>
        <w:rPr>
          <w:rFonts w:ascii="Calibri" w:eastAsia="Arial" w:hAnsi="Calibri" w:cs="Calibri"/>
          <w:b/>
          <w:bCs/>
          <w:lang w:val="pl-PL"/>
        </w:rPr>
      </w:pPr>
    </w:p>
    <w:p w14:paraId="5AD99BAE" w14:textId="48567DFA" w:rsidR="000D3945" w:rsidRPr="003D35DC" w:rsidRDefault="00420D52" w:rsidP="003D35DC">
      <w:pPr>
        <w:pStyle w:val="Nagwek1"/>
        <w:rPr>
          <w:rFonts w:eastAsia="Arial"/>
        </w:rPr>
      </w:pPr>
      <w:r w:rsidRPr="009B5661">
        <w:rPr>
          <w:rFonts w:eastAsia="Arial"/>
        </w:rPr>
        <w:t>§ 1</w:t>
      </w:r>
      <w:r w:rsidR="003D35DC">
        <w:rPr>
          <w:rFonts w:eastAsia="Arial"/>
        </w:rPr>
        <w:t>5</w:t>
      </w:r>
      <w:r w:rsidR="003D35DC">
        <w:rPr>
          <w:rFonts w:eastAsia="Arial"/>
        </w:rPr>
        <w:br/>
      </w:r>
      <w:r w:rsidR="000D3945" w:rsidRPr="009B5661">
        <w:t>Zachowanie poufności</w:t>
      </w:r>
    </w:p>
    <w:p w14:paraId="69364EA1" w14:textId="38D19386" w:rsidR="000D3945" w:rsidRPr="009B5661" w:rsidRDefault="000D3945" w:rsidP="000407F2">
      <w:pPr>
        <w:pStyle w:val="Akapitzlist"/>
        <w:numPr>
          <w:ilvl w:val="0"/>
          <w:numId w:val="53"/>
        </w:numPr>
        <w:autoSpaceDN/>
        <w:spacing w:after="0"/>
        <w:ind w:left="357" w:hanging="357"/>
        <w:textAlignment w:val="auto"/>
        <w:rPr>
          <w:szCs w:val="24"/>
        </w:rPr>
      </w:pPr>
      <w:r w:rsidRPr="009B5661">
        <w:rPr>
          <w:szCs w:val="24"/>
        </w:rPr>
        <w:t>Strony zobowiązują się, pod rygorem pełnej odpowiedzialności odszkodowawczej,</w:t>
      </w:r>
      <w:r w:rsidRPr="009B5661">
        <w:rPr>
          <w:szCs w:val="24"/>
        </w:rPr>
        <w:br/>
        <w:t>do traktowania wszelkich przekazanych sobie wzajemnie dokumentów i informacji jako poufnych i do nieudostępniania ich osobom trzecim bez uzyskania uprzednio pisemnej zgody drugiej Strony. Przekazane informacje i dokumenty mogą być wykorzystane jedynie do celu realizacji zadań związanych z przedmiotem niniejszej umowy z zastrzeżeniem § 16 ust. 3 poniżej.</w:t>
      </w:r>
    </w:p>
    <w:p w14:paraId="63737052" w14:textId="77777777" w:rsidR="000D3945" w:rsidRPr="009B5661" w:rsidRDefault="000D3945" w:rsidP="000407F2">
      <w:pPr>
        <w:pStyle w:val="Akapitzlist"/>
        <w:numPr>
          <w:ilvl w:val="0"/>
          <w:numId w:val="53"/>
        </w:numPr>
        <w:autoSpaceDN/>
        <w:spacing w:after="0"/>
        <w:ind w:left="357" w:hanging="357"/>
        <w:textAlignment w:val="auto"/>
        <w:rPr>
          <w:szCs w:val="24"/>
        </w:rPr>
      </w:pPr>
      <w:r w:rsidRPr="009B5661">
        <w:rPr>
          <w:szCs w:val="24"/>
        </w:rPr>
        <w:t xml:space="preserve">Wykonawca zobowiązany jest do zachowania poufności informacji pozyskanych </w:t>
      </w:r>
      <w:r w:rsidRPr="009B5661">
        <w:rPr>
          <w:szCs w:val="24"/>
        </w:rPr>
        <w:br/>
        <w:t>w związku z realizacją Umowy. Wykonawca nie może wykorzystywać pozyskanych informacji w żaden inny sposób lub w żadnym innym celu niż dla wykonywania Umowy, w szczególności zakazuje się wykorzystywania danych w celach reklamowych lub marketingowych.</w:t>
      </w:r>
    </w:p>
    <w:p w14:paraId="77726236" w14:textId="5445B4DE" w:rsidR="000D3945" w:rsidRPr="009B5661" w:rsidRDefault="000D3945" w:rsidP="000407F2">
      <w:pPr>
        <w:pStyle w:val="Akapitzlist"/>
        <w:numPr>
          <w:ilvl w:val="0"/>
          <w:numId w:val="53"/>
        </w:numPr>
        <w:autoSpaceDN/>
        <w:spacing w:after="0"/>
        <w:ind w:left="357" w:hanging="357"/>
        <w:textAlignment w:val="auto"/>
        <w:rPr>
          <w:szCs w:val="24"/>
        </w:rPr>
      </w:pPr>
      <w:r w:rsidRPr="009B5661">
        <w:rPr>
          <w:szCs w:val="24"/>
        </w:rPr>
        <w:t>Wykonawca przyjmuje do wiadomości, że Zamawiający jest zobowiązany do realizacji obowiązków wynikających z przepisów ustawy z dnia 06.09.2001 r. o dostępie do informacji publicznej. W przypadku konieczności udzielenia informacji przez Zamawiającego w trybie tej ustawy nie stosuje się ust.</w:t>
      </w:r>
      <w:r w:rsidR="00D65AB3" w:rsidRPr="009B5661">
        <w:rPr>
          <w:szCs w:val="24"/>
        </w:rPr>
        <w:t xml:space="preserve"> </w:t>
      </w:r>
      <w:r w:rsidRPr="009B5661">
        <w:rPr>
          <w:szCs w:val="24"/>
        </w:rPr>
        <w:t>1 niniejszego paragrafu.</w:t>
      </w:r>
    </w:p>
    <w:p w14:paraId="23FA20AF" w14:textId="77777777" w:rsidR="000D3945" w:rsidRPr="009B5661" w:rsidRDefault="000D3945" w:rsidP="000407F2">
      <w:pPr>
        <w:pStyle w:val="Akapitzlist"/>
        <w:autoSpaceDN/>
        <w:spacing w:after="0"/>
        <w:ind w:left="357"/>
        <w:textAlignment w:val="auto"/>
        <w:rPr>
          <w:szCs w:val="24"/>
        </w:rPr>
      </w:pPr>
    </w:p>
    <w:p w14:paraId="0AC2821C" w14:textId="26A21B7B" w:rsidR="000D3945" w:rsidRPr="009B5661" w:rsidRDefault="000D3945" w:rsidP="003D35DC">
      <w:pPr>
        <w:pStyle w:val="Nagwek1"/>
        <w:rPr>
          <w:rFonts w:eastAsia="Arial"/>
        </w:rPr>
      </w:pPr>
      <w:r w:rsidRPr="009B5661">
        <w:rPr>
          <w:rFonts w:eastAsia="Arial"/>
        </w:rPr>
        <w:t>§ 1</w:t>
      </w:r>
      <w:r w:rsidR="003D35DC">
        <w:rPr>
          <w:rFonts w:eastAsia="Arial"/>
        </w:rPr>
        <w:t>6</w:t>
      </w:r>
      <w:r w:rsidR="003D35DC">
        <w:rPr>
          <w:rFonts w:eastAsia="Arial"/>
        </w:rPr>
        <w:br/>
      </w:r>
      <w:r w:rsidRPr="009B5661">
        <w:rPr>
          <w:rFonts w:eastAsia="Arial"/>
        </w:rPr>
        <w:t>Dane osobowe</w:t>
      </w:r>
    </w:p>
    <w:p w14:paraId="30305216" w14:textId="57E76BAC" w:rsidR="003D35DC" w:rsidRDefault="003D35DC" w:rsidP="003D35DC">
      <w:pPr>
        <w:numPr>
          <w:ilvl w:val="0"/>
          <w:numId w:val="54"/>
        </w:numPr>
        <w:overflowPunct w:val="0"/>
        <w:autoSpaceDN/>
        <w:spacing w:line="276" w:lineRule="auto"/>
        <w:ind w:left="357" w:hanging="357"/>
        <w:textAlignment w:val="auto"/>
        <w:rPr>
          <w:rFonts w:cs="Calibri"/>
          <w:szCs w:val="24"/>
        </w:rPr>
      </w:pPr>
      <w:bookmarkStart w:id="1" w:name="_Hlk107271412"/>
      <w:r w:rsidRPr="003D35DC">
        <w:rPr>
          <w:rFonts w:cs="Calibri"/>
          <w:szCs w:val="24"/>
        </w:rPr>
        <w:t>Zamawiający powierza Wykonawcy</w:t>
      </w:r>
      <w:r>
        <w:rPr>
          <w:rFonts w:cs="Calibri"/>
          <w:szCs w:val="24"/>
        </w:rPr>
        <w:t xml:space="preserve"> </w:t>
      </w:r>
      <w:r w:rsidRPr="003D35DC">
        <w:rPr>
          <w:rFonts w:cs="Calibri"/>
          <w:szCs w:val="24"/>
        </w:rPr>
        <w:t>czynności związane z przetwarzaniem powierzonych mu danych osobowych wyłącznie w zakresie oraz w celu związanym z realizacją Umowy.</w:t>
      </w:r>
    </w:p>
    <w:p w14:paraId="3C7EC470" w14:textId="4EFBE295" w:rsidR="003D35DC" w:rsidRPr="00AB695C" w:rsidRDefault="003D35DC" w:rsidP="003D35DC">
      <w:pPr>
        <w:numPr>
          <w:ilvl w:val="0"/>
          <w:numId w:val="54"/>
        </w:numPr>
        <w:overflowPunct w:val="0"/>
        <w:autoSpaceDN/>
        <w:spacing w:line="276" w:lineRule="auto"/>
        <w:ind w:left="357" w:hanging="357"/>
        <w:textAlignment w:val="auto"/>
        <w:rPr>
          <w:rFonts w:cs="Calibri"/>
          <w:szCs w:val="24"/>
        </w:rPr>
      </w:pPr>
      <w:r w:rsidRPr="00AB695C">
        <w:rPr>
          <w:rFonts w:cs="Calibri"/>
          <w:szCs w:val="24"/>
        </w:rPr>
        <w:t>Strony wzajemnie ustalają, że dane osobowe</w:t>
      </w:r>
      <w:r w:rsidRPr="003D35DC">
        <w:t xml:space="preserve"> </w:t>
      </w:r>
      <w:r w:rsidRPr="003D35DC">
        <w:rPr>
          <w:rFonts w:cs="Calibri"/>
          <w:szCs w:val="24"/>
        </w:rPr>
        <w:t>wyłącznie w zakresie oraz w celu związanym z realizacją Umowy.</w:t>
      </w:r>
      <w:r w:rsidRPr="00AB695C">
        <w:rPr>
          <w:rFonts w:cs="Calibri"/>
          <w:szCs w:val="24"/>
        </w:rPr>
        <w:t xml:space="preserve"> osób wyznaczonych do kontaktów roboczych oraz odpowiedzialnych za koordynację i realizację niniejszej Umowy przetwarzane są w oparciu o uzasadnione interesy Stron polegające na konieczności ciągłej wymiany kontaktów roboczych w ramach realizacji niniejszej Umowy oraz że żadna ze Stron nie będzie wykorzystywać tych danych w celu innym niż realizacja niniejszej Umowy.</w:t>
      </w:r>
    </w:p>
    <w:p w14:paraId="6642E36A" w14:textId="12B28352" w:rsidR="003D35DC" w:rsidRPr="00AB695C" w:rsidRDefault="003D35DC" w:rsidP="003D35DC">
      <w:pPr>
        <w:numPr>
          <w:ilvl w:val="0"/>
          <w:numId w:val="54"/>
        </w:numPr>
        <w:overflowPunct w:val="0"/>
        <w:autoSpaceDN/>
        <w:spacing w:line="276" w:lineRule="auto"/>
        <w:ind w:left="357" w:hanging="357"/>
        <w:textAlignment w:val="auto"/>
        <w:rPr>
          <w:rFonts w:cs="Calibri"/>
          <w:szCs w:val="24"/>
        </w:rPr>
      </w:pPr>
      <w:r w:rsidRPr="00AB695C">
        <w:rPr>
          <w:rFonts w:cs="Calibri"/>
          <w:szCs w:val="24"/>
        </w:rPr>
        <w:lastRenderedPageBreak/>
        <w:t xml:space="preserve">Każda ze Stron oświadcza, że osoby wyznaczone do kontaktów roboczych oraz odpowiedzialne za koordynację i realizację niniejszej Umowy, a także osoby będące Stroną lub reprezentantami Stron niniejszej Umowy dysponują informacjami dotyczącymi przetwarzania ich danych osobowych przez Strony na potrzeby realizacji niniejszej Umowy, określonymi w </w:t>
      </w:r>
      <w:r w:rsidRPr="00AB695C">
        <w:rPr>
          <w:rFonts w:cs="Calibri"/>
          <w:b/>
          <w:szCs w:val="24"/>
        </w:rPr>
        <w:t xml:space="preserve">ust. </w:t>
      </w:r>
      <w:r>
        <w:rPr>
          <w:rFonts w:cs="Calibri"/>
          <w:b/>
          <w:szCs w:val="24"/>
        </w:rPr>
        <w:t>4</w:t>
      </w:r>
      <w:r w:rsidRPr="00AB695C">
        <w:rPr>
          <w:rFonts w:cs="Calibri"/>
          <w:b/>
          <w:bCs/>
          <w:szCs w:val="24"/>
        </w:rPr>
        <w:t xml:space="preserve"> – </w:t>
      </w:r>
      <w:r>
        <w:rPr>
          <w:rFonts w:cs="Calibri"/>
          <w:b/>
          <w:szCs w:val="24"/>
        </w:rPr>
        <w:t>6</w:t>
      </w:r>
      <w:r w:rsidRPr="00AB695C">
        <w:rPr>
          <w:rFonts w:cs="Calibri"/>
          <w:b/>
          <w:bCs/>
          <w:szCs w:val="24"/>
        </w:rPr>
        <w:t>.</w:t>
      </w:r>
    </w:p>
    <w:p w14:paraId="2F1B3479" w14:textId="77777777" w:rsidR="003D35DC" w:rsidRPr="00AB695C" w:rsidRDefault="003D35DC" w:rsidP="003D35DC">
      <w:pPr>
        <w:numPr>
          <w:ilvl w:val="0"/>
          <w:numId w:val="54"/>
        </w:numPr>
        <w:overflowPunct w:val="0"/>
        <w:autoSpaceDN/>
        <w:spacing w:line="276" w:lineRule="auto"/>
        <w:ind w:left="357" w:hanging="357"/>
        <w:textAlignment w:val="auto"/>
        <w:rPr>
          <w:rFonts w:cs="Calibri"/>
          <w:szCs w:val="24"/>
        </w:rPr>
      </w:pPr>
      <w:r w:rsidRPr="00AB695C">
        <w:rPr>
          <w:rFonts w:cs="Calibri"/>
          <w:szCs w:val="24"/>
        </w:rPr>
        <w:t xml:space="preserve">Strony ustalają, że zgodnie z treścią art. 13 i 14 rozporządzenia Parlamentu Europejskiego i Rady (UE) 2016/679 z 27 kwietnia 2016 roku w sprawie ochrony osób fizycznych w związku z przetwarzaniem danych osobowych i w sprawie swobodnego przepływu takich danych oraz uchylenia dyrektywy 95/46/WE (dalej: RODO), dane osobowe osób będących Stronami niniejszej Umowy są przetwarzane na podstawie art. 6 ust. 1 lit. b RODO, a w przypadku reprezentantów Stron niniejszej Umowy i osób wyznaczonych do kontaktów roboczych oraz odpowiedzialnych za koordynację i realizację niniejszej Umowy na podstawie art. 6 ust. 1 lit. f RODO (dalej: dane osobowe), w celu związanym z zawarciem oraz realizacją niniejszej Umowy. </w:t>
      </w:r>
      <w:r w:rsidRPr="00AB695C">
        <w:rPr>
          <w:rFonts w:eastAsia="Arial Unicode MS" w:cs="Calibri"/>
          <w:szCs w:val="24"/>
          <w:lang w:eastAsia="hi-IN" w:bidi="hi-IN"/>
        </w:rPr>
        <w:t xml:space="preserve">Dane osobowe będą przechowywane przez Strony w trakcie okresu realizacji niniejszej Umowy oraz w okresie wynikającym z przepisów z zakresu rachunkowości oraz niezbędnym na potrzeby ustalenia, dochodzenia lub obrony przed roszczeniami z tytułu realizacji niniejszej Umowy. </w:t>
      </w:r>
    </w:p>
    <w:p w14:paraId="41B8CD10" w14:textId="77777777" w:rsidR="003D35DC" w:rsidRPr="00AB695C" w:rsidRDefault="003D35DC" w:rsidP="003D35DC">
      <w:pPr>
        <w:numPr>
          <w:ilvl w:val="0"/>
          <w:numId w:val="54"/>
        </w:numPr>
        <w:overflowPunct w:val="0"/>
        <w:autoSpaceDN/>
        <w:spacing w:line="276" w:lineRule="auto"/>
        <w:ind w:left="357" w:hanging="357"/>
        <w:textAlignment w:val="auto"/>
        <w:rPr>
          <w:rFonts w:cs="Calibri"/>
          <w:szCs w:val="24"/>
        </w:rPr>
      </w:pPr>
      <w:r w:rsidRPr="00AB695C">
        <w:rPr>
          <w:rFonts w:cs="Calibri"/>
          <w:szCs w:val="24"/>
        </w:rPr>
        <w:t>Osoby wyznaczone do kontaktów roboczych oraz odpowiedzialne za koordynację i realizację niniejszej Umowy, a także osoby będące Stroną lub reprezentantami Stron niniejszej Umowy posiadają prawo dostępu do treści swoich danych oraz prawo ich sprostowania, ograniczenia przetwarzania, prawo do przenoszenia danych (tylko w odniesieniu do Stron Umowy), prawo wniesienia sprzeciwu. Wskazane uprawnienia można zrealizować poprzez kontakt z Inspektorem Ochrony Danych Osobowych lub osobą odpowiedzialną za ochronę danych osobowych. Niezależnie od powyższego osoby te mają również prawo wniesienia skargi do Prezesa Urzędu Ochrony Danych Osobowych, gdy uznają, że przetwarzanie danych osobowych ich dotyczących narusza przepisy RODO.</w:t>
      </w:r>
    </w:p>
    <w:p w14:paraId="699FC71C" w14:textId="77777777" w:rsidR="003D35DC" w:rsidRPr="00AB695C" w:rsidRDefault="003D35DC" w:rsidP="003D35DC">
      <w:pPr>
        <w:pStyle w:val="Akapitzlist"/>
        <w:numPr>
          <w:ilvl w:val="0"/>
          <w:numId w:val="54"/>
        </w:numPr>
        <w:suppressAutoHyphens w:val="0"/>
        <w:autoSpaceDN/>
        <w:spacing w:after="0"/>
        <w:ind w:left="357" w:hanging="357"/>
        <w:contextualSpacing/>
        <w:textAlignment w:val="auto"/>
        <w:rPr>
          <w:szCs w:val="24"/>
        </w:rPr>
      </w:pPr>
      <w:r w:rsidRPr="00AB695C">
        <w:rPr>
          <w:szCs w:val="24"/>
        </w:rPr>
        <w:t>Podanie danych osobowych jest konieczne dla celów związanych z zawarciem i realizacją niniejszej Umowy. Dane osobowe nie będą poddawane profilowaniu. Strony nie będą przekazywać danych osobowych do państwa trzeciego lub organizacji międzynarodowej. Dane osobowe mogą zostać udostępnione organom uprawnionym na podstawie przepisów prawa oraz powierzone innym podmiotom działającym na zlecenie Stron w zakresie oraz celu zgodnym z niniejszą Umową.</w:t>
      </w:r>
    </w:p>
    <w:bookmarkEnd w:id="1"/>
    <w:p w14:paraId="0AEBBFCF" w14:textId="77777777" w:rsidR="000D3945" w:rsidRDefault="000D3945" w:rsidP="000407F2">
      <w:pPr>
        <w:pStyle w:val="Akapitzlist"/>
        <w:autoSpaceDN/>
        <w:spacing w:after="0"/>
        <w:ind w:left="357"/>
        <w:textAlignment w:val="auto"/>
        <w:rPr>
          <w:szCs w:val="24"/>
        </w:rPr>
      </w:pPr>
    </w:p>
    <w:p w14:paraId="7708A3D8" w14:textId="35612C09" w:rsidR="00E57F0A" w:rsidRPr="009B5661" w:rsidRDefault="00420D52" w:rsidP="003D35DC">
      <w:pPr>
        <w:pStyle w:val="Nagwek1"/>
        <w:rPr>
          <w:rFonts w:eastAsia="Arial"/>
        </w:rPr>
      </w:pPr>
      <w:r w:rsidRPr="009B5661">
        <w:rPr>
          <w:rFonts w:eastAsia="Arial"/>
        </w:rPr>
        <w:t>§ 1</w:t>
      </w:r>
      <w:r w:rsidR="00036802">
        <w:rPr>
          <w:rFonts w:eastAsia="Arial"/>
        </w:rPr>
        <w:t>7</w:t>
      </w:r>
      <w:r w:rsidR="003D35DC">
        <w:rPr>
          <w:rFonts w:eastAsia="Arial"/>
        </w:rPr>
        <w:br/>
      </w:r>
      <w:r w:rsidRPr="009B5661">
        <w:rPr>
          <w:rFonts w:eastAsia="Arial"/>
        </w:rPr>
        <w:t>Postanowienia końcowe</w:t>
      </w:r>
    </w:p>
    <w:p w14:paraId="1708C948" w14:textId="1EBBD8BF" w:rsidR="00045402" w:rsidRPr="009B5661" w:rsidRDefault="00045402" w:rsidP="000407F2">
      <w:pPr>
        <w:pStyle w:val="Standard"/>
        <w:numPr>
          <w:ilvl w:val="0"/>
          <w:numId w:val="3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Strony Umowy oświadczają, iż będą dążyć do polubownego rozstrzygania wszelkich sporów, które mogą powstać w przyszłości w związku z wykonywaniem Umowy.</w:t>
      </w:r>
    </w:p>
    <w:p w14:paraId="0B8B8715" w14:textId="5D595107" w:rsidR="00045402" w:rsidRPr="009B5661" w:rsidRDefault="00045402" w:rsidP="000407F2">
      <w:pPr>
        <w:pStyle w:val="Standard"/>
        <w:numPr>
          <w:ilvl w:val="0"/>
          <w:numId w:val="3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Umowa jest wiążąca dla każdej ze Stron oraz ich odpowiednich następców prawnych i uprawnionych cesjonariuszy. Wykonawca nie może dokonać przeniesienia żadnych ze swoich praw wynikających z Umowy ani żadnej jej części bez uprzedniej pisemnej zgody Zamawiającego. </w:t>
      </w:r>
    </w:p>
    <w:p w14:paraId="1532ECCB" w14:textId="77777777" w:rsidR="00E57F0A" w:rsidRPr="009B5661" w:rsidRDefault="00420D5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lastRenderedPageBreak/>
        <w:t>Każda ze stron, jeżeli uzna, iż prawidłowe wykonanie niniejszej umowy tego wymaga, może zażądać spotkania w celu wymiany informacji i podjęcia kroków zmierzających do wyeliminowania wszelkich nieprawidłowości związanych z realizacją umowy.</w:t>
      </w:r>
    </w:p>
    <w:p w14:paraId="34F50453" w14:textId="77777777" w:rsidR="00E57F0A" w:rsidRPr="009B5661" w:rsidRDefault="00420D5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Wszelkie załączniki wymienione w treści niniejszej umowy stanowią jej integralną część.</w:t>
      </w:r>
    </w:p>
    <w:p w14:paraId="25F1A8F3" w14:textId="77777777" w:rsidR="00E57F0A" w:rsidRPr="009B5661" w:rsidRDefault="00420D5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W sprawach nieuregulowanych niniejszą umową będą miały zastosowanie odpowiednie przepisy Kodeksu cywilnego oraz Prawa zamówień publicznych.</w:t>
      </w:r>
    </w:p>
    <w:p w14:paraId="3FE509A7" w14:textId="7D0FA9B7" w:rsidR="00045402" w:rsidRPr="009B5661" w:rsidRDefault="00420D5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Ewentualne spory powstały na tle stosowania niniejszej umowy podlegają rozstrzygnięciu przez Sąd właściwy według siedziby Zamawiające</w:t>
      </w:r>
      <w:r w:rsidR="00D65AB3" w:rsidRPr="009B5661">
        <w:rPr>
          <w:rFonts w:ascii="Calibri" w:eastAsia="Arial" w:hAnsi="Calibri" w:cs="Calibri"/>
          <w:lang w:val="pl-PL"/>
        </w:rPr>
        <w:t>go</w:t>
      </w:r>
      <w:r w:rsidRPr="009B5661">
        <w:rPr>
          <w:rFonts w:ascii="Calibri" w:eastAsia="Arial" w:hAnsi="Calibri" w:cs="Calibri"/>
          <w:lang w:val="pl-PL"/>
        </w:rPr>
        <w:t>.</w:t>
      </w:r>
    </w:p>
    <w:p w14:paraId="409A6B91" w14:textId="20C55CA7" w:rsidR="00045402" w:rsidRPr="009B5661" w:rsidRDefault="0004540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Strony zobowiązują się, że w przypadku, gdy jakakolwiek część Umowy zostanie uznana za nieważną lub w inny sposób prawnie wadliwą, pozostała część Umowy pozostanie w mocy. W przypadku postanowień uznanych za nieważne lub niewykonalne, Strony podejmą negocjacje w dobrej wierze w celu zastąpienia takich postanowień, postanowieniami alternatywnymi, które będą ważne i wykonalne oraz będą odzwierciedlać pierwotne intencje Stron, o ile to możliwe. </w:t>
      </w:r>
    </w:p>
    <w:p w14:paraId="0540BEDD" w14:textId="4F11CDCA" w:rsidR="00E57F0A" w:rsidRPr="009B5661" w:rsidRDefault="00420D52" w:rsidP="000407F2">
      <w:pPr>
        <w:pStyle w:val="Standard"/>
        <w:numPr>
          <w:ilvl w:val="0"/>
          <w:numId w:val="12"/>
        </w:numPr>
        <w:spacing w:line="276" w:lineRule="auto"/>
        <w:ind w:left="357" w:hanging="357"/>
        <w:jc w:val="both"/>
        <w:rPr>
          <w:rFonts w:ascii="Calibri" w:eastAsia="Arial" w:hAnsi="Calibri" w:cs="Calibri"/>
          <w:lang w:val="pl-PL"/>
        </w:rPr>
      </w:pPr>
      <w:r w:rsidRPr="009B5661">
        <w:rPr>
          <w:rFonts w:ascii="Calibri" w:eastAsia="Arial" w:hAnsi="Calibri" w:cs="Calibri"/>
          <w:lang w:val="pl-PL"/>
        </w:rPr>
        <w:t xml:space="preserve">Umowę sporządzono w </w:t>
      </w:r>
      <w:r w:rsidR="00045402" w:rsidRPr="009B5661">
        <w:rPr>
          <w:rFonts w:ascii="Calibri" w:eastAsia="Arial" w:hAnsi="Calibri" w:cs="Calibri"/>
          <w:lang w:val="pl-PL"/>
        </w:rPr>
        <w:t>trzech</w:t>
      </w:r>
      <w:r w:rsidRPr="009B5661">
        <w:rPr>
          <w:rFonts w:ascii="Calibri" w:eastAsia="Arial" w:hAnsi="Calibri" w:cs="Calibri"/>
          <w:lang w:val="pl-PL"/>
        </w:rPr>
        <w:t xml:space="preserve"> jednobrzmiących egzemplarzach (</w:t>
      </w:r>
      <w:r w:rsidR="00045402" w:rsidRPr="009B5661">
        <w:rPr>
          <w:rFonts w:ascii="Calibri" w:eastAsia="Arial" w:hAnsi="Calibri" w:cs="Calibri"/>
          <w:lang w:val="pl-PL"/>
        </w:rPr>
        <w:t>dwa</w:t>
      </w:r>
      <w:r w:rsidRPr="009B5661">
        <w:rPr>
          <w:rFonts w:ascii="Calibri" w:eastAsia="Arial" w:hAnsi="Calibri" w:cs="Calibri"/>
          <w:lang w:val="pl-PL"/>
        </w:rPr>
        <w:t xml:space="preserve"> egzemplarze dla Zamawiające</w:t>
      </w:r>
      <w:r w:rsidR="00D65AB3" w:rsidRPr="009B5661">
        <w:rPr>
          <w:rFonts w:ascii="Calibri" w:eastAsia="Arial" w:hAnsi="Calibri" w:cs="Calibri"/>
          <w:lang w:val="pl-PL"/>
        </w:rPr>
        <w:t>go</w:t>
      </w:r>
      <w:r w:rsidRPr="009B5661">
        <w:rPr>
          <w:rFonts w:ascii="Calibri" w:eastAsia="Arial" w:hAnsi="Calibri" w:cs="Calibri"/>
          <w:lang w:val="pl-PL"/>
        </w:rPr>
        <w:t xml:space="preserve"> i  jeden egzemplarz dla Wykonawcy).</w:t>
      </w:r>
    </w:p>
    <w:p w14:paraId="0B0AA7A9" w14:textId="77777777" w:rsidR="00036802" w:rsidRPr="00C02863" w:rsidRDefault="00036802" w:rsidP="00036802">
      <w:pPr>
        <w:pStyle w:val="Standard"/>
        <w:spacing w:before="120" w:line="276" w:lineRule="auto"/>
        <w:jc w:val="both"/>
        <w:rPr>
          <w:rFonts w:ascii="Calibri" w:eastAsia="Calibri" w:hAnsi="Calibri" w:cs="Calibri"/>
          <w:lang w:val="pl-PL"/>
        </w:rPr>
      </w:pPr>
      <w:r w:rsidRPr="00C02863">
        <w:rPr>
          <w:rFonts w:ascii="Calibri" w:eastAsia="Calibri" w:hAnsi="Calibri" w:cs="Calibri"/>
          <w:lang w:val="pl-PL"/>
        </w:rPr>
        <w:t>Załączniki do umowy:</w:t>
      </w:r>
    </w:p>
    <w:p w14:paraId="32CEBCF6" w14:textId="77777777" w:rsidR="00036802" w:rsidRPr="00C02863" w:rsidRDefault="00036802" w:rsidP="00036802">
      <w:pPr>
        <w:pStyle w:val="Standard"/>
        <w:numPr>
          <w:ilvl w:val="0"/>
          <w:numId w:val="33"/>
        </w:numPr>
        <w:spacing w:before="120" w:line="276" w:lineRule="auto"/>
        <w:jc w:val="both"/>
        <w:rPr>
          <w:rFonts w:ascii="Calibri" w:eastAsia="Calibri" w:hAnsi="Calibri" w:cs="Calibri"/>
          <w:lang w:val="pl-PL"/>
        </w:rPr>
      </w:pPr>
      <w:r w:rsidRPr="00C02863">
        <w:rPr>
          <w:rFonts w:ascii="Calibri" w:eastAsia="Calibri" w:hAnsi="Calibri" w:cs="Calibri"/>
          <w:lang w:val="pl-PL"/>
        </w:rPr>
        <w:t>Opis Przedmiotu Zamówienia;</w:t>
      </w:r>
    </w:p>
    <w:p w14:paraId="24860FC9" w14:textId="77777777" w:rsidR="00036802" w:rsidRPr="00C02863" w:rsidRDefault="00036802" w:rsidP="00036802">
      <w:pPr>
        <w:pStyle w:val="Standard"/>
        <w:numPr>
          <w:ilvl w:val="0"/>
          <w:numId w:val="13"/>
        </w:numPr>
        <w:spacing w:line="276" w:lineRule="auto"/>
        <w:jc w:val="both"/>
        <w:rPr>
          <w:rFonts w:ascii="Calibri" w:eastAsia="Calibri" w:hAnsi="Calibri" w:cs="Calibri"/>
          <w:lang w:val="pl-PL"/>
        </w:rPr>
      </w:pPr>
      <w:r w:rsidRPr="00C02863">
        <w:rPr>
          <w:rFonts w:ascii="Calibri" w:eastAsia="Calibri" w:hAnsi="Calibri" w:cs="Calibri"/>
          <w:lang w:val="pl-PL"/>
        </w:rPr>
        <w:t>SWZ;</w:t>
      </w:r>
    </w:p>
    <w:p w14:paraId="46184AF7" w14:textId="42FD01D3" w:rsidR="00036802" w:rsidRPr="00C02863" w:rsidRDefault="00036802" w:rsidP="00036802">
      <w:pPr>
        <w:pStyle w:val="Standard"/>
        <w:numPr>
          <w:ilvl w:val="0"/>
          <w:numId w:val="13"/>
        </w:numPr>
        <w:spacing w:line="276" w:lineRule="auto"/>
        <w:jc w:val="both"/>
        <w:rPr>
          <w:rFonts w:ascii="Calibri" w:eastAsia="Calibri" w:hAnsi="Calibri" w:cs="Calibri"/>
          <w:lang w:val="pl-PL"/>
        </w:rPr>
      </w:pPr>
      <w:r w:rsidRPr="00C02863">
        <w:rPr>
          <w:rFonts w:ascii="Calibri" w:eastAsia="Calibri" w:hAnsi="Calibri" w:cs="Calibri"/>
          <w:lang w:val="pl-PL"/>
        </w:rPr>
        <w:t>Oferta Wykonawcy</w:t>
      </w:r>
      <w:r w:rsidR="00C02863" w:rsidRPr="00C02863">
        <w:rPr>
          <w:rFonts w:ascii="Calibri" w:eastAsia="Calibri" w:hAnsi="Calibri" w:cs="Calibri"/>
          <w:lang w:val="pl-PL"/>
        </w:rPr>
        <w:t>.</w:t>
      </w:r>
    </w:p>
    <w:p w14:paraId="1FE6D238" w14:textId="77777777" w:rsidR="00E57F0A" w:rsidRPr="009B5661" w:rsidRDefault="00E57F0A" w:rsidP="000407F2">
      <w:pPr>
        <w:pStyle w:val="Standard"/>
        <w:spacing w:line="276" w:lineRule="auto"/>
        <w:ind w:left="720"/>
        <w:jc w:val="both"/>
        <w:rPr>
          <w:rFonts w:ascii="Calibri" w:eastAsia="Arial" w:hAnsi="Calibri" w:cs="Calibri"/>
          <w:lang w:val="pl-PL"/>
        </w:rPr>
      </w:pPr>
    </w:p>
    <w:p w14:paraId="44484F10" w14:textId="7910984B" w:rsidR="00E57F0A" w:rsidRPr="009B5661" w:rsidRDefault="00420D52" w:rsidP="000407F2">
      <w:pPr>
        <w:pStyle w:val="Standard"/>
        <w:spacing w:line="276" w:lineRule="auto"/>
        <w:jc w:val="both"/>
        <w:rPr>
          <w:rFonts w:ascii="Calibri" w:eastAsia="Arial" w:hAnsi="Calibri" w:cs="Calibri"/>
          <w:lang w:val="pl-PL"/>
        </w:rPr>
      </w:pPr>
      <w:r w:rsidRPr="009B5661">
        <w:rPr>
          <w:rFonts w:ascii="Calibri" w:eastAsia="Arial" w:hAnsi="Calibri" w:cs="Calibri"/>
          <w:lang w:val="pl-PL"/>
        </w:rPr>
        <w:t xml:space="preserve">            ZAMAWIAJĄC</w:t>
      </w:r>
      <w:r w:rsidR="00F31658" w:rsidRPr="009B5661">
        <w:rPr>
          <w:rFonts w:ascii="Calibri" w:eastAsia="Arial" w:hAnsi="Calibri" w:cs="Calibri"/>
          <w:lang w:val="pl-PL"/>
        </w:rPr>
        <w:t>Y</w:t>
      </w:r>
      <w:r w:rsidRPr="009B5661">
        <w:rPr>
          <w:rFonts w:ascii="Calibri" w:eastAsia="Arial" w:hAnsi="Calibri" w:cs="Calibri"/>
          <w:lang w:val="pl-PL"/>
        </w:rPr>
        <w:t xml:space="preserve">                                                                                     WYKONAWCA</w:t>
      </w:r>
    </w:p>
    <w:p w14:paraId="250DE877" w14:textId="77777777" w:rsidR="00E57F0A" w:rsidRPr="009B5661" w:rsidRDefault="00E57F0A" w:rsidP="000407F2">
      <w:pPr>
        <w:pStyle w:val="Standard"/>
        <w:spacing w:line="276" w:lineRule="auto"/>
        <w:jc w:val="both"/>
        <w:rPr>
          <w:rFonts w:ascii="Calibri" w:eastAsia="Arial" w:hAnsi="Calibri" w:cs="Calibri"/>
          <w:lang w:val="pl-PL"/>
        </w:rPr>
      </w:pPr>
    </w:p>
    <w:p w14:paraId="219BD3EE" w14:textId="77777777" w:rsidR="00E57F0A" w:rsidRPr="009B5661" w:rsidRDefault="00E57F0A" w:rsidP="000407F2">
      <w:pPr>
        <w:pStyle w:val="Standard"/>
        <w:spacing w:line="276" w:lineRule="auto"/>
        <w:jc w:val="both"/>
        <w:rPr>
          <w:rFonts w:ascii="Calibri" w:eastAsia="Arial" w:hAnsi="Calibri" w:cs="Calibri"/>
          <w:lang w:val="pl-PL"/>
        </w:rPr>
      </w:pPr>
    </w:p>
    <w:sectPr w:rsidR="00E57F0A" w:rsidRPr="009B5661">
      <w:footerReference w:type="default" r:id="rId7"/>
      <w:pgSz w:w="11906" w:h="16838"/>
      <w:pgMar w:top="1190" w:right="1121" w:bottom="1134" w:left="162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0B4769" w14:textId="77777777" w:rsidR="009F79A7" w:rsidRDefault="009F79A7">
      <w:r>
        <w:separator/>
      </w:r>
    </w:p>
  </w:endnote>
  <w:endnote w:type="continuationSeparator" w:id="0">
    <w:p w14:paraId="0FF53E55" w14:textId="77777777" w:rsidR="009F79A7" w:rsidRDefault="009F7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rebuchet MS">
    <w:panose1 w:val="020B0603020202020204"/>
    <w:charset w:val="EE"/>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Encode Sans Compressed">
    <w:altName w:val="Calibri"/>
    <w:charset w:val="EE"/>
    <w:family w:val="auto"/>
    <w:pitch w:val="variable"/>
    <w:sig w:usb0="A00000FF" w:usb1="5000207B" w:usb2="00000000" w:usb3="00000000" w:csb0="00000093"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80643" w14:textId="77777777" w:rsidR="00420D52" w:rsidRDefault="00420D52">
    <w:pPr>
      <w:pStyle w:val="Standard"/>
      <w:jc w:val="center"/>
    </w:pPr>
    <w:r>
      <w:rPr>
        <w:rFonts w:ascii="Arial" w:hAnsi="Arial"/>
        <w:b/>
        <w:bCs/>
        <w:sz w:val="18"/>
        <w:szCs w:val="18"/>
      </w:rPr>
      <w:fldChar w:fldCharType="begin"/>
    </w:r>
    <w:r>
      <w:rPr>
        <w:rFonts w:ascii="Arial" w:hAnsi="Arial"/>
        <w:b/>
        <w:bCs/>
        <w:sz w:val="18"/>
        <w:szCs w:val="18"/>
      </w:rPr>
      <w:instrText xml:space="preserve"> PAGE </w:instrText>
    </w:r>
    <w:r>
      <w:rPr>
        <w:rFonts w:ascii="Arial" w:hAnsi="Arial"/>
        <w:b/>
        <w:bCs/>
        <w:sz w:val="18"/>
        <w:szCs w:val="18"/>
      </w:rPr>
      <w:fldChar w:fldCharType="separate"/>
    </w:r>
    <w:r>
      <w:rPr>
        <w:rFonts w:ascii="Arial" w:hAnsi="Arial"/>
        <w:b/>
        <w:bCs/>
        <w:sz w:val="18"/>
        <w:szCs w:val="18"/>
      </w:rPr>
      <w:t>20</w:t>
    </w:r>
    <w:r>
      <w:rPr>
        <w:rFonts w:ascii="Arial" w:hAnsi="Arial"/>
        <w:b/>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A2685B" w14:textId="77777777" w:rsidR="009F79A7" w:rsidRDefault="009F79A7">
      <w:r>
        <w:rPr>
          <w:color w:val="000000"/>
        </w:rPr>
        <w:separator/>
      </w:r>
    </w:p>
  </w:footnote>
  <w:footnote w:type="continuationSeparator" w:id="0">
    <w:p w14:paraId="7CAFFB27" w14:textId="77777777" w:rsidR="009F79A7" w:rsidRDefault="009F79A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3594C"/>
    <w:multiLevelType w:val="multilevel"/>
    <w:tmpl w:val="1E7AADC8"/>
    <w:styleLink w:val="WWNum3"/>
    <w:lvl w:ilvl="0">
      <w:start w:val="1"/>
      <w:numFmt w:val="lowerLetter"/>
      <w:lvlText w:val="%1)"/>
      <w:lvlJc w:val="left"/>
      <w:pPr>
        <w:ind w:left="1068" w:hanging="360"/>
      </w:pPr>
      <w:rPr>
        <w:rFonts w:ascii="Trebuchet MS" w:hAnsi="Trebuchet MS" w:cs="Times New Roman"/>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1" w15:restartNumberingAfterBreak="0">
    <w:nsid w:val="02227990"/>
    <w:multiLevelType w:val="multilevel"/>
    <w:tmpl w:val="B79662DE"/>
    <w:lvl w:ilvl="0">
      <w:start w:val="1"/>
      <w:numFmt w:val="decimal"/>
      <w:lvlText w:val="%1."/>
      <w:lvlJc w:val="left"/>
      <w:pPr>
        <w:tabs>
          <w:tab w:val="num" w:pos="0"/>
        </w:tabs>
        <w:ind w:left="720" w:hanging="360"/>
      </w:pPr>
    </w:lvl>
    <w:lvl w:ilvl="1">
      <w:start w:val="1"/>
      <w:numFmt w:val="lowerLetter"/>
      <w:lvlText w:val="%2)"/>
      <w:lvlJc w:val="left"/>
      <w:pPr>
        <w:tabs>
          <w:tab w:val="num" w:pos="0"/>
        </w:tabs>
        <w:ind w:left="1353"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059B4491"/>
    <w:multiLevelType w:val="multilevel"/>
    <w:tmpl w:val="738C21B6"/>
    <w:styleLink w:val="LS14"/>
    <w:lvl w:ilvl="0">
      <w:start w:val="1"/>
      <w:numFmt w:val="decimal"/>
      <w:lvlText w:val="%1."/>
      <w:lvlJc w:val="left"/>
      <w:pPr>
        <w:ind w:left="720" w:hanging="360"/>
      </w:pPr>
      <w:rPr>
        <w:rFonts w:ascii="Times New Roman" w:eastAsia="Times New Roman" w:hAnsi="Times New Roman" w:cs="Times New Roman"/>
        <w:b/>
        <w:bCs/>
        <w:i w:val="0"/>
        <w:iCs w:val="0"/>
        <w:strike w:val="0"/>
        <w:dstrike w:val="0"/>
        <w:color w:val="000000"/>
        <w:sz w:val="18"/>
        <w:szCs w:val="18"/>
        <w:u w:val="none"/>
      </w:rPr>
    </w:lvl>
    <w:lvl w:ilvl="1">
      <w:numFmt w:val="bullet"/>
      <w:lvlText w:val="∙"/>
      <w:lvlJc w:val="left"/>
      <w:pPr>
        <w:ind w:left="1440" w:hanging="360"/>
      </w:pPr>
      <w:rPr>
        <w:rFonts w:ascii="Verdana" w:eastAsia="Verdana" w:hAnsi="Verdana" w:cs="Verdana"/>
        <w:b/>
        <w:bCs/>
        <w:i w:val="0"/>
        <w:iCs w:val="0"/>
        <w:strike w:val="0"/>
        <w:dstrike w:val="0"/>
        <w:color w:val="000000"/>
        <w:sz w:val="20"/>
        <w:szCs w:val="20"/>
        <w:u w:val="none"/>
      </w:rPr>
    </w:lvl>
    <w:lvl w:ilvl="2">
      <w:start w:val="1"/>
      <w:numFmt w:val="lowerRoman"/>
      <w:lvlText w:val="%3."/>
      <w:lvlJc w:val="left"/>
      <w:pPr>
        <w:ind w:left="2161" w:hanging="18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4."/>
      <w:lvlJc w:val="left"/>
      <w:pPr>
        <w:ind w:left="2880" w:hanging="360"/>
      </w:pPr>
      <w:rPr>
        <w:rFonts w:ascii="Times New Roman" w:eastAsia="Times New Roman" w:hAnsi="Times New Roman" w:cs="Times New Roman"/>
        <w:b w:val="0"/>
        <w:bCs w:val="0"/>
        <w:i w:val="0"/>
        <w:iCs w:val="0"/>
        <w:strike w:val="0"/>
        <w:dstrike w:val="0"/>
        <w:color w:val="000000"/>
        <w:sz w:val="20"/>
        <w:szCs w:val="20"/>
        <w:u w:val="none"/>
      </w:rPr>
    </w:lvl>
    <w:lvl w:ilvl="4">
      <w:start w:val="1"/>
      <w:numFmt w:val="lowerLetter"/>
      <w:lvlText w:val="%5."/>
      <w:lvlJc w:val="left"/>
      <w:pPr>
        <w:ind w:left="3600" w:hanging="360"/>
      </w:pPr>
      <w:rPr>
        <w:rFonts w:ascii="Times New Roman" w:eastAsia="Times New Roman" w:hAnsi="Times New Roman" w:cs="Times New Roman"/>
        <w:b w:val="0"/>
        <w:bCs w:val="0"/>
        <w:i w:val="0"/>
        <w:iCs w:val="0"/>
        <w:strike w:val="0"/>
        <w:dstrike w:val="0"/>
        <w:color w:val="000000"/>
        <w:sz w:val="20"/>
        <w:szCs w:val="20"/>
        <w:u w:val="none"/>
      </w:rPr>
    </w:lvl>
    <w:lvl w:ilvl="5">
      <w:start w:val="1"/>
      <w:numFmt w:val="lowerRoman"/>
      <w:lvlText w:val="%6."/>
      <w:lvlJc w:val="left"/>
      <w:pPr>
        <w:ind w:left="4320" w:hanging="18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7."/>
      <w:lvlJc w:val="left"/>
      <w:pPr>
        <w:ind w:left="5040" w:hanging="360"/>
      </w:pPr>
      <w:rPr>
        <w:rFonts w:ascii="Times New Roman" w:eastAsia="Times New Roman" w:hAnsi="Times New Roman" w:cs="Times New Roman"/>
        <w:b w:val="0"/>
        <w:bCs w:val="0"/>
        <w:i w:val="0"/>
        <w:iCs w:val="0"/>
        <w:strike w:val="0"/>
        <w:dstrike w:val="0"/>
        <w:color w:val="000000"/>
        <w:sz w:val="20"/>
        <w:szCs w:val="20"/>
        <w:u w:val="none"/>
      </w:rPr>
    </w:lvl>
    <w:lvl w:ilvl="7">
      <w:start w:val="1"/>
      <w:numFmt w:val="lowerLetter"/>
      <w:lvlText w:val="%8."/>
      <w:lvlJc w:val="left"/>
      <w:pPr>
        <w:ind w:left="5760" w:hanging="360"/>
      </w:pPr>
      <w:rPr>
        <w:rFonts w:ascii="Times New Roman" w:eastAsia="Times New Roman" w:hAnsi="Times New Roman" w:cs="Times New Roman"/>
        <w:b w:val="0"/>
        <w:bCs w:val="0"/>
        <w:i w:val="0"/>
        <w:iCs w:val="0"/>
        <w:strike w:val="0"/>
        <w:dstrike w:val="0"/>
        <w:color w:val="000000"/>
        <w:sz w:val="20"/>
        <w:szCs w:val="20"/>
        <w:u w:val="none"/>
      </w:rPr>
    </w:lvl>
    <w:lvl w:ilvl="8">
      <w:start w:val="1"/>
      <w:numFmt w:val="lowerRoman"/>
      <w:lvlText w:val="%9."/>
      <w:lvlJc w:val="left"/>
      <w:pPr>
        <w:ind w:left="6481" w:hanging="18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3" w15:restartNumberingAfterBreak="0">
    <w:nsid w:val="06F51976"/>
    <w:multiLevelType w:val="multilevel"/>
    <w:tmpl w:val="D778CC3E"/>
    <w:lvl w:ilvl="0">
      <w:start w:val="1"/>
      <w:numFmt w:val="decimal"/>
      <w:lvlText w:val="%1."/>
      <w:lvlJc w:val="left"/>
      <w:pPr>
        <w:tabs>
          <w:tab w:val="num" w:pos="0"/>
        </w:tabs>
        <w:ind w:left="720" w:hanging="360"/>
      </w:pPr>
    </w:lvl>
    <w:lvl w:ilvl="1">
      <w:start w:val="2"/>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A5C0BF9"/>
    <w:multiLevelType w:val="multilevel"/>
    <w:tmpl w:val="09A20CF6"/>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5" w15:restartNumberingAfterBreak="0">
    <w:nsid w:val="0C3E5214"/>
    <w:multiLevelType w:val="multilevel"/>
    <w:tmpl w:val="1A9ADDB2"/>
    <w:styleLink w:val="WWNum1"/>
    <w:lvl w:ilvl="0">
      <w:start w:val="1"/>
      <w:numFmt w:val="decimal"/>
      <w:lvlText w:val="%1."/>
      <w:lvlJc w:val="left"/>
      <w:pPr>
        <w:ind w:left="720" w:hanging="360"/>
      </w:pPr>
      <w:rPr>
        <w:rFonts w:ascii="Trebuchet MS" w:hAnsi="Trebuchet MS" w:cs="Times New Roman"/>
        <w:b/>
      </w:rPr>
    </w:lvl>
    <w:lvl w:ilvl="1">
      <w:start w:val="1"/>
      <w:numFmt w:val="decimal"/>
      <w:lvlText w:val="%2)"/>
      <w:lvlJc w:val="left"/>
      <w:pPr>
        <w:ind w:left="1440" w:hanging="360"/>
      </w:pPr>
      <w:rPr>
        <w:rFonts w:cs="Times New Roman"/>
      </w:rPr>
    </w:lvl>
    <w:lvl w:ilvl="2">
      <w:start w:val="1"/>
      <w:numFmt w:val="lowerLetter"/>
      <w:lvlText w:val="%3)"/>
      <w:lvlJc w:val="left"/>
      <w:pPr>
        <w:ind w:left="2340" w:hanging="36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lef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left"/>
      <w:pPr>
        <w:ind w:left="6480" w:hanging="180"/>
      </w:pPr>
      <w:rPr>
        <w:rFonts w:cs="Times New Roman"/>
      </w:rPr>
    </w:lvl>
  </w:abstractNum>
  <w:abstractNum w:abstractNumId="6" w15:restartNumberingAfterBreak="0">
    <w:nsid w:val="10042EC8"/>
    <w:multiLevelType w:val="hybridMultilevel"/>
    <w:tmpl w:val="BC105B4E"/>
    <w:lvl w:ilvl="0" w:tplc="0415000F">
      <w:start w:val="1"/>
      <w:numFmt w:val="decimal"/>
      <w:lvlText w:val="%1."/>
      <w:lvlJc w:val="left"/>
      <w:pPr>
        <w:ind w:left="720" w:hanging="360"/>
      </w:pPr>
      <w:rPr>
        <w:rFonts w:hint="default"/>
      </w:rPr>
    </w:lvl>
    <w:lvl w:ilvl="1" w:tplc="04150011">
      <w:start w:val="1"/>
      <w:numFmt w:val="decimal"/>
      <w:lvlText w:val="%2)"/>
      <w:lvlJc w:val="left"/>
      <w:pPr>
        <w:ind w:left="1440" w:hanging="360"/>
      </w:pPr>
    </w:lvl>
    <w:lvl w:ilvl="2" w:tplc="2106476A">
      <w:start w:val="1"/>
      <w:numFmt w:val="bullet"/>
      <w:lvlText w:val=""/>
      <w:lvlJc w:val="left"/>
      <w:pPr>
        <w:ind w:left="2340" w:hanging="36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4DC6415"/>
    <w:multiLevelType w:val="hybridMultilevel"/>
    <w:tmpl w:val="A2EE15AE"/>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8" w15:restartNumberingAfterBreak="0">
    <w:nsid w:val="1A1545A8"/>
    <w:multiLevelType w:val="hybridMultilevel"/>
    <w:tmpl w:val="ECE23286"/>
    <w:lvl w:ilvl="0" w:tplc="0415000F">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 w15:restartNumberingAfterBreak="0">
    <w:nsid w:val="1A33558C"/>
    <w:multiLevelType w:val="hybridMultilevel"/>
    <w:tmpl w:val="5FBAFF20"/>
    <w:lvl w:ilvl="0" w:tplc="3648F18E">
      <w:start w:val="6"/>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B361A7A"/>
    <w:multiLevelType w:val="multilevel"/>
    <w:tmpl w:val="3C6EB8D2"/>
    <w:styleLink w:val="LS8"/>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11" w15:restartNumberingAfterBreak="0">
    <w:nsid w:val="1B5721BD"/>
    <w:multiLevelType w:val="multilevel"/>
    <w:tmpl w:val="427606BE"/>
    <w:styleLink w:val="LS1"/>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1"/>
        <w:szCs w:val="21"/>
        <w:u w:val="none"/>
      </w:rPr>
    </w:lvl>
    <w:lvl w:ilvl="1">
      <w:start w:val="1"/>
      <w:numFmt w:val="decimal"/>
      <w:lvlText w:val="%2)"/>
      <w:lvlJc w:val="left"/>
      <w:pPr>
        <w:ind w:left="1440" w:hanging="360"/>
      </w:p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12" w15:restartNumberingAfterBreak="0">
    <w:nsid w:val="1BA36091"/>
    <w:multiLevelType w:val="multilevel"/>
    <w:tmpl w:val="E14EEF86"/>
    <w:styleLink w:val="LS11"/>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13" w15:restartNumberingAfterBreak="0">
    <w:nsid w:val="1DDE7412"/>
    <w:multiLevelType w:val="multilevel"/>
    <w:tmpl w:val="9182B7D0"/>
    <w:styleLink w:val="WWNum5"/>
    <w:lvl w:ilvl="0">
      <w:start w:val="1"/>
      <w:numFmt w:val="decimal"/>
      <w:lvlText w:val="%1."/>
      <w:lvlJc w:val="left"/>
      <w:pPr>
        <w:ind w:left="360" w:hanging="360"/>
      </w:pPr>
      <w:rPr>
        <w:rFonts w:eastAsia="Times New Roman" w:cs="Trebuchet MS"/>
      </w:rPr>
    </w:lvl>
    <w:lvl w:ilvl="1">
      <w:start w:val="1"/>
      <w:numFmt w:val="decimal"/>
      <w:lvlText w:val="%2)"/>
      <w:lvlJc w:val="left"/>
      <w:rPr>
        <w:rFonts w:ascii="Trebuchet MS" w:eastAsia="Times New Roman" w:hAnsi="Trebuchet MS" w:cs="Trebuchet MS"/>
        <w:b/>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4" w15:restartNumberingAfterBreak="0">
    <w:nsid w:val="1F24539C"/>
    <w:multiLevelType w:val="multilevel"/>
    <w:tmpl w:val="CE7E5FD0"/>
    <w:lvl w:ilvl="0">
      <w:start w:val="1"/>
      <w:numFmt w:val="decimal"/>
      <w:lvlText w:val="%1."/>
      <w:lvlJc w:val="left"/>
      <w:pPr>
        <w:tabs>
          <w:tab w:val="num" w:pos="0"/>
        </w:tabs>
        <w:ind w:left="720" w:hanging="360"/>
      </w:pPr>
    </w:lvl>
    <w:lvl w:ilvl="1">
      <w:start w:val="2"/>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5" w15:restartNumberingAfterBreak="0">
    <w:nsid w:val="2C5E3FBE"/>
    <w:multiLevelType w:val="multilevel"/>
    <w:tmpl w:val="314E042A"/>
    <w:styleLink w:val="LS10"/>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16" w15:restartNumberingAfterBreak="0">
    <w:nsid w:val="2D2E674E"/>
    <w:multiLevelType w:val="multilevel"/>
    <w:tmpl w:val="E5AE0B1A"/>
    <w:styleLink w:val="LS2"/>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17" w15:restartNumberingAfterBreak="0">
    <w:nsid w:val="2EA521CE"/>
    <w:multiLevelType w:val="hybridMultilevel"/>
    <w:tmpl w:val="2D94E0EC"/>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8" w15:restartNumberingAfterBreak="0">
    <w:nsid w:val="315A1013"/>
    <w:multiLevelType w:val="hybridMultilevel"/>
    <w:tmpl w:val="DD56C81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1D1533E"/>
    <w:multiLevelType w:val="hybridMultilevel"/>
    <w:tmpl w:val="8F0E8338"/>
    <w:lvl w:ilvl="0" w:tplc="00000009">
      <w:start w:val="1"/>
      <w:numFmt w:val="bullet"/>
      <w:lvlText w:val=""/>
      <w:lvlJc w:val="left"/>
      <w:pPr>
        <w:ind w:left="1434" w:hanging="360"/>
      </w:pPr>
      <w:rPr>
        <w:rFonts w:ascii="Symbol" w:hAnsi="Symbol" w:cs="Symbol" w:hint="default"/>
      </w:rPr>
    </w:lvl>
    <w:lvl w:ilvl="1" w:tplc="04150003" w:tentative="1">
      <w:start w:val="1"/>
      <w:numFmt w:val="bullet"/>
      <w:lvlText w:val="o"/>
      <w:lvlJc w:val="left"/>
      <w:pPr>
        <w:ind w:left="2154" w:hanging="360"/>
      </w:pPr>
      <w:rPr>
        <w:rFonts w:ascii="Courier New" w:hAnsi="Courier New" w:cs="Courier New" w:hint="default"/>
      </w:rPr>
    </w:lvl>
    <w:lvl w:ilvl="2" w:tplc="04150005" w:tentative="1">
      <w:start w:val="1"/>
      <w:numFmt w:val="bullet"/>
      <w:lvlText w:val=""/>
      <w:lvlJc w:val="left"/>
      <w:pPr>
        <w:ind w:left="2874" w:hanging="360"/>
      </w:pPr>
      <w:rPr>
        <w:rFonts w:ascii="Wingdings" w:hAnsi="Wingdings" w:hint="default"/>
      </w:rPr>
    </w:lvl>
    <w:lvl w:ilvl="3" w:tplc="04150001" w:tentative="1">
      <w:start w:val="1"/>
      <w:numFmt w:val="bullet"/>
      <w:lvlText w:val=""/>
      <w:lvlJc w:val="left"/>
      <w:pPr>
        <w:ind w:left="3594" w:hanging="360"/>
      </w:pPr>
      <w:rPr>
        <w:rFonts w:ascii="Symbol" w:hAnsi="Symbol" w:hint="default"/>
      </w:rPr>
    </w:lvl>
    <w:lvl w:ilvl="4" w:tplc="04150003" w:tentative="1">
      <w:start w:val="1"/>
      <w:numFmt w:val="bullet"/>
      <w:lvlText w:val="o"/>
      <w:lvlJc w:val="left"/>
      <w:pPr>
        <w:ind w:left="4314" w:hanging="360"/>
      </w:pPr>
      <w:rPr>
        <w:rFonts w:ascii="Courier New" w:hAnsi="Courier New" w:cs="Courier New" w:hint="default"/>
      </w:rPr>
    </w:lvl>
    <w:lvl w:ilvl="5" w:tplc="04150005" w:tentative="1">
      <w:start w:val="1"/>
      <w:numFmt w:val="bullet"/>
      <w:lvlText w:val=""/>
      <w:lvlJc w:val="left"/>
      <w:pPr>
        <w:ind w:left="5034" w:hanging="360"/>
      </w:pPr>
      <w:rPr>
        <w:rFonts w:ascii="Wingdings" w:hAnsi="Wingdings" w:hint="default"/>
      </w:rPr>
    </w:lvl>
    <w:lvl w:ilvl="6" w:tplc="04150001" w:tentative="1">
      <w:start w:val="1"/>
      <w:numFmt w:val="bullet"/>
      <w:lvlText w:val=""/>
      <w:lvlJc w:val="left"/>
      <w:pPr>
        <w:ind w:left="5754" w:hanging="360"/>
      </w:pPr>
      <w:rPr>
        <w:rFonts w:ascii="Symbol" w:hAnsi="Symbol" w:hint="default"/>
      </w:rPr>
    </w:lvl>
    <w:lvl w:ilvl="7" w:tplc="04150003" w:tentative="1">
      <w:start w:val="1"/>
      <w:numFmt w:val="bullet"/>
      <w:lvlText w:val="o"/>
      <w:lvlJc w:val="left"/>
      <w:pPr>
        <w:ind w:left="6474" w:hanging="360"/>
      </w:pPr>
      <w:rPr>
        <w:rFonts w:ascii="Courier New" w:hAnsi="Courier New" w:cs="Courier New" w:hint="default"/>
      </w:rPr>
    </w:lvl>
    <w:lvl w:ilvl="8" w:tplc="04150005" w:tentative="1">
      <w:start w:val="1"/>
      <w:numFmt w:val="bullet"/>
      <w:lvlText w:val=""/>
      <w:lvlJc w:val="left"/>
      <w:pPr>
        <w:ind w:left="7194" w:hanging="360"/>
      </w:pPr>
      <w:rPr>
        <w:rFonts w:ascii="Wingdings" w:hAnsi="Wingdings" w:hint="default"/>
      </w:rPr>
    </w:lvl>
  </w:abstractNum>
  <w:abstractNum w:abstractNumId="20" w15:restartNumberingAfterBreak="0">
    <w:nsid w:val="323F505F"/>
    <w:multiLevelType w:val="multilevel"/>
    <w:tmpl w:val="EC30805C"/>
    <w:styleLink w:val="LS5"/>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lowerLetter"/>
      <w:lvlText w:val="%2)"/>
      <w:lvlJc w:val="left"/>
      <w:pPr>
        <w:ind w:left="1440" w:hanging="360"/>
      </w:p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21" w15:restartNumberingAfterBreak="0">
    <w:nsid w:val="36367704"/>
    <w:multiLevelType w:val="multilevel"/>
    <w:tmpl w:val="5F42BA5C"/>
    <w:styleLink w:val="LS9"/>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22" w15:restartNumberingAfterBreak="0">
    <w:nsid w:val="39437879"/>
    <w:multiLevelType w:val="hybridMultilevel"/>
    <w:tmpl w:val="280CB694"/>
    <w:lvl w:ilvl="0" w:tplc="0415000F">
      <w:start w:val="1"/>
      <w:numFmt w:val="decimal"/>
      <w:lvlText w:val="%1."/>
      <w:lvlJc w:val="left"/>
      <w:pPr>
        <w:ind w:left="720" w:hanging="360"/>
      </w:pPr>
      <w:rPr>
        <w:rFonts w:hint="default"/>
      </w:rPr>
    </w:lvl>
    <w:lvl w:ilvl="1" w:tplc="04150011">
      <w:start w:val="1"/>
      <w:numFmt w:val="decimal"/>
      <w:lvlText w:val="%2)"/>
      <w:lvlJc w:val="left"/>
      <w:pPr>
        <w:ind w:left="72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01B18A4"/>
    <w:multiLevelType w:val="hybridMultilevel"/>
    <w:tmpl w:val="1BE47D62"/>
    <w:lvl w:ilvl="0" w:tplc="00000009">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43490DBC"/>
    <w:multiLevelType w:val="hybridMultilevel"/>
    <w:tmpl w:val="A4C462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3543F18"/>
    <w:multiLevelType w:val="multilevel"/>
    <w:tmpl w:val="CDC45232"/>
    <w:styleLink w:val="LS7"/>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26" w15:restartNumberingAfterBreak="0">
    <w:nsid w:val="45AB7E2E"/>
    <w:multiLevelType w:val="hybridMultilevel"/>
    <w:tmpl w:val="F360598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67B28A2"/>
    <w:multiLevelType w:val="hybridMultilevel"/>
    <w:tmpl w:val="05481D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A25BEC"/>
    <w:multiLevelType w:val="hybridMultilevel"/>
    <w:tmpl w:val="82487202"/>
    <w:lvl w:ilvl="0" w:tplc="00000009">
      <w:start w:val="1"/>
      <w:numFmt w:val="bullet"/>
      <w:lvlText w:val=""/>
      <w:lvlJc w:val="left"/>
      <w:pPr>
        <w:ind w:left="1080" w:hanging="360"/>
      </w:pPr>
      <w:rPr>
        <w:rFonts w:ascii="Symbol" w:hAnsi="Symbol" w:cs="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D514EF2"/>
    <w:multiLevelType w:val="hybridMultilevel"/>
    <w:tmpl w:val="26FE52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DE165AD"/>
    <w:multiLevelType w:val="multilevel"/>
    <w:tmpl w:val="52FA9B02"/>
    <w:lvl w:ilvl="0">
      <w:start w:val="1"/>
      <w:numFmt w:val="decimal"/>
      <w:lvlText w:val="%1)"/>
      <w:lvlJc w:val="left"/>
      <w:pPr>
        <w:tabs>
          <w:tab w:val="num" w:pos="-502"/>
        </w:tabs>
        <w:ind w:left="927" w:hanging="360"/>
      </w:pPr>
      <w:rPr>
        <w:sz w:val="24"/>
        <w:szCs w:val="24"/>
      </w:r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1" w15:restartNumberingAfterBreak="0">
    <w:nsid w:val="4F0E03D1"/>
    <w:multiLevelType w:val="multilevel"/>
    <w:tmpl w:val="DFC89B0E"/>
    <w:styleLink w:val="LS13"/>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32" w15:restartNumberingAfterBreak="0">
    <w:nsid w:val="4F4A2278"/>
    <w:multiLevelType w:val="multilevel"/>
    <w:tmpl w:val="4B682998"/>
    <w:lvl w:ilvl="0">
      <w:start w:val="1"/>
      <w:numFmt w:val="decimal"/>
      <w:lvlText w:val="%1."/>
      <w:lvlJc w:val="left"/>
      <w:pPr>
        <w:ind w:left="435" w:hanging="435"/>
      </w:pPr>
      <w:rPr>
        <w:rFonts w:hint="default"/>
        <w:b w:val="0"/>
        <w:bCs w:val="0"/>
      </w:rPr>
    </w:lvl>
    <w:lvl w:ilvl="1">
      <w:start w:val="1"/>
      <w:numFmt w:val="decimal"/>
      <w:lvlText w:val="%2)"/>
      <w:lvlJc w:val="left"/>
      <w:pPr>
        <w:ind w:left="36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4F5070B3"/>
    <w:multiLevelType w:val="hybridMultilevel"/>
    <w:tmpl w:val="129406BA"/>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829C0BA6">
      <w:start w:val="1"/>
      <w:numFmt w:val="lowerLetter"/>
      <w:lvlText w:val="%3)"/>
      <w:lvlJc w:val="right"/>
      <w:pPr>
        <w:ind w:left="2160" w:hanging="180"/>
      </w:pPr>
      <w:rPr>
        <w:rFonts w:ascii="Calibri" w:eastAsia="Arial" w:hAnsi="Calibri" w:cs="Calibri"/>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FA076BA"/>
    <w:multiLevelType w:val="hybridMultilevel"/>
    <w:tmpl w:val="0F9657B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2961E1F"/>
    <w:multiLevelType w:val="multilevel"/>
    <w:tmpl w:val="65586C5C"/>
    <w:styleLink w:val="LS12"/>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36" w15:restartNumberingAfterBreak="0">
    <w:nsid w:val="534016D2"/>
    <w:multiLevelType w:val="multilevel"/>
    <w:tmpl w:val="3FFAC022"/>
    <w:lvl w:ilvl="0">
      <w:start w:val="1"/>
      <w:numFmt w:val="decimal"/>
      <w:lvlText w:val="%1)"/>
      <w:lvlJc w:val="left"/>
      <w:pPr>
        <w:tabs>
          <w:tab w:val="num" w:pos="0"/>
        </w:tabs>
        <w:ind w:left="1429" w:hanging="360"/>
      </w:pPr>
      <w:rPr>
        <w:b w:val="0"/>
      </w:rPr>
    </w:lvl>
    <w:lvl w:ilvl="1">
      <w:start w:val="1"/>
      <w:numFmt w:val="lowerLetter"/>
      <w:lvlText w:val="%2)"/>
      <w:lvlJc w:val="left"/>
      <w:pPr>
        <w:tabs>
          <w:tab w:val="num" w:pos="0"/>
        </w:tabs>
        <w:ind w:left="2149" w:hanging="360"/>
      </w:pPr>
      <w:rPr>
        <w:b w:val="0"/>
        <w:bCs w:val="0"/>
        <w:i w:val="0"/>
        <w:iCs w:val="0"/>
        <w:sz w:val="24"/>
        <w:szCs w:val="24"/>
      </w:r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37" w15:restartNumberingAfterBreak="0">
    <w:nsid w:val="55E03FF2"/>
    <w:multiLevelType w:val="hybridMultilevel"/>
    <w:tmpl w:val="70F28EF8"/>
    <w:lvl w:ilvl="0" w:tplc="749E2E1E">
      <w:start w:val="1"/>
      <w:numFmt w:val="decimal"/>
      <w:lvlText w:val="%1."/>
      <w:lvlJc w:val="left"/>
      <w:pPr>
        <w:ind w:left="720" w:hanging="360"/>
      </w:pPr>
      <w:rPr>
        <w:rFonts w:hint="default"/>
      </w:rPr>
    </w:lvl>
    <w:lvl w:ilvl="1" w:tplc="04150011">
      <w:start w:val="1"/>
      <w:numFmt w:val="decimal"/>
      <w:lvlText w:val="%2)"/>
      <w:lvlJc w:val="left"/>
      <w:pPr>
        <w:ind w:left="1440" w:hanging="360"/>
      </w:pPr>
    </w:lvl>
    <w:lvl w:ilvl="2" w:tplc="04150017">
      <w:start w:val="1"/>
      <w:numFmt w:val="lowerLetter"/>
      <w:lvlText w:val="%3)"/>
      <w:lvlJc w:val="left"/>
      <w:pPr>
        <w:ind w:left="1429" w:hanging="36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B510ECC"/>
    <w:multiLevelType w:val="hybridMultilevel"/>
    <w:tmpl w:val="AA8C62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5CD657AF"/>
    <w:multiLevelType w:val="multilevel"/>
    <w:tmpl w:val="21C4B61E"/>
    <w:styleLink w:val="WWNum4"/>
    <w:lvl w:ilvl="0">
      <w:start w:val="1"/>
      <w:numFmt w:val="lowerLetter"/>
      <w:lvlText w:val="%1)"/>
      <w:lvlJc w:val="left"/>
      <w:pPr>
        <w:ind w:left="1080" w:hanging="360"/>
      </w:pPr>
      <w:rPr>
        <w:rFonts w:ascii="Trebuchet MS" w:hAnsi="Trebuchet MS" w:cs="Times New Roman"/>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40" w15:restartNumberingAfterBreak="0">
    <w:nsid w:val="5FAC0749"/>
    <w:multiLevelType w:val="multilevel"/>
    <w:tmpl w:val="6D5605EA"/>
    <w:styleLink w:val="LS4"/>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41" w15:restartNumberingAfterBreak="0">
    <w:nsid w:val="611778C3"/>
    <w:multiLevelType w:val="multilevel"/>
    <w:tmpl w:val="32DEEBE4"/>
    <w:lvl w:ilvl="0">
      <w:start w:val="1"/>
      <w:numFmt w:val="bullet"/>
      <w:lvlText w:val=""/>
      <w:lvlJc w:val="left"/>
      <w:pPr>
        <w:ind w:left="1440" w:hanging="360"/>
      </w:pPr>
      <w:rPr>
        <w:rFonts w:ascii="Symbol" w:hAnsi="Symbol" w:cs="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cs="Wingdings" w:hint="default"/>
      </w:rPr>
    </w:lvl>
    <w:lvl w:ilvl="3">
      <w:start w:val="1"/>
      <w:numFmt w:val="bullet"/>
      <w:lvlText w:val=""/>
      <w:lvlJc w:val="left"/>
      <w:pPr>
        <w:ind w:left="3600" w:hanging="360"/>
      </w:pPr>
      <w:rPr>
        <w:rFonts w:ascii="Symbol" w:hAnsi="Symbol" w:cs="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cs="Wingdings" w:hint="default"/>
      </w:rPr>
    </w:lvl>
    <w:lvl w:ilvl="6">
      <w:start w:val="1"/>
      <w:numFmt w:val="bullet"/>
      <w:lvlText w:val=""/>
      <w:lvlJc w:val="left"/>
      <w:pPr>
        <w:ind w:left="5760" w:hanging="360"/>
      </w:pPr>
      <w:rPr>
        <w:rFonts w:ascii="Symbol" w:hAnsi="Symbol" w:cs="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cs="Wingdings" w:hint="default"/>
      </w:rPr>
    </w:lvl>
  </w:abstractNum>
  <w:abstractNum w:abstractNumId="42" w15:restartNumberingAfterBreak="0">
    <w:nsid w:val="61FD03DC"/>
    <w:multiLevelType w:val="hybridMultilevel"/>
    <w:tmpl w:val="C6BA4B1E"/>
    <w:lvl w:ilvl="0" w:tplc="04150017">
      <w:start w:val="1"/>
      <w:numFmt w:val="lowerLetter"/>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43" w15:restartNumberingAfterBreak="0">
    <w:nsid w:val="64333D7D"/>
    <w:multiLevelType w:val="hybridMultilevel"/>
    <w:tmpl w:val="23C6BBB6"/>
    <w:lvl w:ilvl="0" w:tplc="FA08B028">
      <w:start w:val="1"/>
      <w:numFmt w:val="decimal"/>
      <w:lvlText w:val="%1."/>
      <w:lvlJc w:val="left"/>
      <w:pPr>
        <w:ind w:left="720" w:hanging="360"/>
      </w:pPr>
      <w:rPr>
        <w:rFonts w:ascii="Times New Roman" w:eastAsia="Times New Roman" w:hAnsi="Times New Roman" w:cs="Times New Roman" w:hint="default"/>
        <w:b w:val="0"/>
        <w:bCs w:val="0"/>
        <w:i w:val="0"/>
        <w:iCs w:val="0"/>
        <w:w w:val="100"/>
        <w:sz w:val="24"/>
        <w:szCs w:val="24"/>
        <w:lang w:val="pl-PL" w:eastAsia="en-US" w:bidi="ar-SA"/>
      </w:rPr>
    </w:lvl>
    <w:lvl w:ilvl="1" w:tplc="0415000F">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54B2BCA"/>
    <w:multiLevelType w:val="multilevel"/>
    <w:tmpl w:val="7976278A"/>
    <w:lvl w:ilvl="0">
      <w:start w:val="1"/>
      <w:numFmt w:val="decimal"/>
      <w:lvlText w:val="%1."/>
      <w:lvlJc w:val="left"/>
      <w:pPr>
        <w:tabs>
          <w:tab w:val="num" w:pos="0"/>
        </w:tabs>
        <w:ind w:left="360" w:hanging="360"/>
      </w:pPr>
      <w:rPr>
        <w:b w:val="0"/>
        <w:bCs/>
        <w:i w:val="0"/>
        <w:iCs w:val="0"/>
        <w:sz w:val="22"/>
        <w:szCs w:val="22"/>
      </w:rPr>
    </w:lvl>
    <w:lvl w:ilvl="1">
      <w:start w:val="1"/>
      <w:numFmt w:val="lowerLetter"/>
      <w:lvlText w:val="%2)"/>
      <w:lvlJc w:val="left"/>
      <w:pPr>
        <w:tabs>
          <w:tab w:val="num" w:pos="0"/>
        </w:tabs>
        <w:ind w:left="720" w:hanging="360"/>
      </w:pPr>
      <w:rPr>
        <w:rFonts w:ascii="Times New Roman" w:eastAsia="Times New Roman" w:hAnsi="Times New Roman" w:cs="Times New Roman"/>
        <w:b w:val="0"/>
        <w:bCs/>
      </w:rPr>
    </w:lvl>
    <w:lvl w:ilvl="2">
      <w:start w:val="1"/>
      <w:numFmt w:val="lowerLetter"/>
      <w:lvlText w:val="%3)"/>
      <w:lvlJc w:val="left"/>
      <w:pPr>
        <w:tabs>
          <w:tab w:val="num" w:pos="0"/>
        </w:tabs>
        <w:ind w:left="1080" w:hanging="360"/>
      </w:p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0"/>
        </w:tabs>
        <w:ind w:left="2520"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45" w15:restartNumberingAfterBreak="0">
    <w:nsid w:val="66366A89"/>
    <w:multiLevelType w:val="hybridMultilevel"/>
    <w:tmpl w:val="A26EE41A"/>
    <w:lvl w:ilvl="0" w:tplc="00000009">
      <w:start w:val="1"/>
      <w:numFmt w:val="bullet"/>
      <w:lvlText w:val=""/>
      <w:lvlJc w:val="left"/>
      <w:pPr>
        <w:ind w:left="720" w:hanging="360"/>
      </w:pPr>
      <w:rPr>
        <w:rFonts w:ascii="Symbol" w:hAnsi="Symbol" w:cs="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15:restartNumberingAfterBreak="0">
    <w:nsid w:val="69925B80"/>
    <w:multiLevelType w:val="hybridMultilevel"/>
    <w:tmpl w:val="BA20F780"/>
    <w:lvl w:ilvl="0" w:tplc="774C15B2">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BA84B83"/>
    <w:multiLevelType w:val="multilevel"/>
    <w:tmpl w:val="3D6240DC"/>
    <w:styleLink w:val="WWNum2"/>
    <w:lvl w:ilvl="0">
      <w:start w:val="1"/>
      <w:numFmt w:val="decimal"/>
      <w:lvlText w:val="%1)"/>
      <w:lvlJc w:val="left"/>
      <w:pPr>
        <w:ind w:left="720" w:hanging="360"/>
      </w:pPr>
      <w:rPr>
        <w:rFonts w:ascii="Arial" w:hAnsi="Arial" w:cs="Times New Roman"/>
        <w:b/>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8" w15:restartNumberingAfterBreak="0">
    <w:nsid w:val="6FFC74AB"/>
    <w:multiLevelType w:val="multilevel"/>
    <w:tmpl w:val="1F706564"/>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49" w15:restartNumberingAfterBreak="0">
    <w:nsid w:val="73403EB9"/>
    <w:multiLevelType w:val="hybridMultilevel"/>
    <w:tmpl w:val="D01AECB0"/>
    <w:lvl w:ilvl="0" w:tplc="521ECEB0">
      <w:start w:val="20"/>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4792002"/>
    <w:multiLevelType w:val="hybridMultilevel"/>
    <w:tmpl w:val="2F7ABA18"/>
    <w:lvl w:ilvl="0" w:tplc="9B2A369A">
      <w:start w:val="1"/>
      <w:numFmt w:val="lowerLetter"/>
      <w:lvlText w:val="%1)"/>
      <w:lvlJc w:val="left"/>
      <w:pPr>
        <w:ind w:left="1399" w:hanging="360"/>
      </w:pPr>
      <w:rPr>
        <w:rFonts w:eastAsia="Arial" w:cs="Arial" w:hint="default"/>
      </w:rPr>
    </w:lvl>
    <w:lvl w:ilvl="1" w:tplc="04150019" w:tentative="1">
      <w:start w:val="1"/>
      <w:numFmt w:val="lowerLetter"/>
      <w:lvlText w:val="%2."/>
      <w:lvlJc w:val="left"/>
      <w:pPr>
        <w:ind w:left="2119" w:hanging="360"/>
      </w:pPr>
    </w:lvl>
    <w:lvl w:ilvl="2" w:tplc="0415001B" w:tentative="1">
      <w:start w:val="1"/>
      <w:numFmt w:val="lowerRoman"/>
      <w:lvlText w:val="%3."/>
      <w:lvlJc w:val="right"/>
      <w:pPr>
        <w:ind w:left="2839" w:hanging="180"/>
      </w:pPr>
    </w:lvl>
    <w:lvl w:ilvl="3" w:tplc="0415000F" w:tentative="1">
      <w:start w:val="1"/>
      <w:numFmt w:val="decimal"/>
      <w:lvlText w:val="%4."/>
      <w:lvlJc w:val="left"/>
      <w:pPr>
        <w:ind w:left="3559" w:hanging="360"/>
      </w:pPr>
    </w:lvl>
    <w:lvl w:ilvl="4" w:tplc="04150019" w:tentative="1">
      <w:start w:val="1"/>
      <w:numFmt w:val="lowerLetter"/>
      <w:lvlText w:val="%5."/>
      <w:lvlJc w:val="left"/>
      <w:pPr>
        <w:ind w:left="4279" w:hanging="360"/>
      </w:pPr>
    </w:lvl>
    <w:lvl w:ilvl="5" w:tplc="0415001B" w:tentative="1">
      <w:start w:val="1"/>
      <w:numFmt w:val="lowerRoman"/>
      <w:lvlText w:val="%6."/>
      <w:lvlJc w:val="right"/>
      <w:pPr>
        <w:ind w:left="4999" w:hanging="180"/>
      </w:pPr>
    </w:lvl>
    <w:lvl w:ilvl="6" w:tplc="0415000F" w:tentative="1">
      <w:start w:val="1"/>
      <w:numFmt w:val="decimal"/>
      <w:lvlText w:val="%7."/>
      <w:lvlJc w:val="left"/>
      <w:pPr>
        <w:ind w:left="5719" w:hanging="360"/>
      </w:pPr>
    </w:lvl>
    <w:lvl w:ilvl="7" w:tplc="04150019" w:tentative="1">
      <w:start w:val="1"/>
      <w:numFmt w:val="lowerLetter"/>
      <w:lvlText w:val="%8."/>
      <w:lvlJc w:val="left"/>
      <w:pPr>
        <w:ind w:left="6439" w:hanging="360"/>
      </w:pPr>
    </w:lvl>
    <w:lvl w:ilvl="8" w:tplc="0415001B" w:tentative="1">
      <w:start w:val="1"/>
      <w:numFmt w:val="lowerRoman"/>
      <w:lvlText w:val="%9."/>
      <w:lvlJc w:val="right"/>
      <w:pPr>
        <w:ind w:left="7159" w:hanging="180"/>
      </w:pPr>
    </w:lvl>
  </w:abstractNum>
  <w:abstractNum w:abstractNumId="51" w15:restartNumberingAfterBreak="0">
    <w:nsid w:val="776C3A0E"/>
    <w:multiLevelType w:val="hybridMultilevel"/>
    <w:tmpl w:val="E45AF30A"/>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2" w15:restartNumberingAfterBreak="0">
    <w:nsid w:val="780065BC"/>
    <w:multiLevelType w:val="multilevel"/>
    <w:tmpl w:val="AA7CCDBA"/>
    <w:styleLink w:val="LS3"/>
    <w:lvl w:ilvl="0">
      <w:start w:val="1"/>
      <w:numFmt w:val="decimal"/>
      <w:lvlText w:val="%1."/>
      <w:lvlJc w:val="left"/>
      <w:pPr>
        <w:ind w:left="360" w:hanging="360"/>
      </w:pPr>
      <w:rPr>
        <w:b w:val="0"/>
        <w:bCs w:val="0"/>
        <w:i w:val="0"/>
        <w:iCs w:val="0"/>
        <w:strike w:val="0"/>
        <w:dstrike w:val="0"/>
        <w:color w:val="000000"/>
        <w:sz w:val="22"/>
        <w:szCs w:val="22"/>
        <w:u w:val="none"/>
      </w:rPr>
    </w:lvl>
    <w:lvl w:ilvl="1">
      <w:start w:val="1"/>
      <w:numFmt w:val="decimal"/>
      <w:lvlText w:val="%1.%2."/>
      <w:lvlJc w:val="left"/>
      <w:pPr>
        <w:ind w:left="792" w:hanging="432"/>
      </w:pPr>
      <w:rPr>
        <w:b w:val="0"/>
        <w:bCs w:val="0"/>
        <w:i w:val="0"/>
        <w:iCs w:val="0"/>
        <w:strike w:val="0"/>
        <w:dstrike w:val="0"/>
        <w:color w:val="000000"/>
        <w:sz w:val="20"/>
        <w:szCs w:val="20"/>
        <w:u w:val="none"/>
      </w:rPr>
    </w:lvl>
    <w:lvl w:ilvl="2">
      <w:start w:val="1"/>
      <w:numFmt w:val="decimal"/>
      <w:lvlText w:val="%1.%2.%3."/>
      <w:lvlJc w:val="left"/>
      <w:pPr>
        <w:ind w:left="1224" w:hanging="504"/>
      </w:pPr>
      <w:rPr>
        <w:b w:val="0"/>
        <w:bCs w:val="0"/>
        <w:i w:val="0"/>
        <w:iCs w:val="0"/>
        <w:strike w:val="0"/>
        <w:dstrike w:val="0"/>
        <w:color w:val="000000"/>
        <w:sz w:val="20"/>
        <w:szCs w:val="20"/>
        <w:u w:val="none"/>
      </w:rPr>
    </w:lvl>
    <w:lvl w:ilvl="3">
      <w:start w:val="1"/>
      <w:numFmt w:val="decimal"/>
      <w:lvlText w:val="%1.%2.%3.%4."/>
      <w:lvlJc w:val="left"/>
      <w:pPr>
        <w:ind w:left="1728" w:hanging="648"/>
      </w:pPr>
      <w:rPr>
        <w:b w:val="0"/>
        <w:bCs w:val="0"/>
        <w:i w:val="0"/>
        <w:iCs w:val="0"/>
        <w:strike w:val="0"/>
        <w:dstrike w:val="0"/>
        <w:color w:val="000000"/>
        <w:sz w:val="20"/>
        <w:szCs w:val="20"/>
        <w:u w:val="none"/>
      </w:rPr>
    </w:lvl>
    <w:lvl w:ilvl="4">
      <w:start w:val="1"/>
      <w:numFmt w:val="decimal"/>
      <w:lvlText w:val="%1.%2.%3.%4.%5."/>
      <w:lvlJc w:val="left"/>
      <w:pPr>
        <w:ind w:left="2232" w:hanging="792"/>
      </w:pPr>
      <w:rPr>
        <w:b w:val="0"/>
        <w:bCs w:val="0"/>
        <w:i w:val="0"/>
        <w:iCs w:val="0"/>
        <w:strike w:val="0"/>
        <w:dstrike w:val="0"/>
        <w:color w:val="000000"/>
        <w:sz w:val="20"/>
        <w:szCs w:val="20"/>
        <w:u w:val="none"/>
      </w:rPr>
    </w:lvl>
    <w:lvl w:ilvl="5">
      <w:start w:val="1"/>
      <w:numFmt w:val="decimal"/>
      <w:lvlText w:val="%1.%2.%3.%4.%5.%6."/>
      <w:lvlJc w:val="left"/>
      <w:pPr>
        <w:ind w:left="2736" w:hanging="936"/>
      </w:pPr>
      <w:rPr>
        <w:b w:val="0"/>
        <w:bCs w:val="0"/>
        <w:i w:val="0"/>
        <w:iCs w:val="0"/>
        <w:strike w:val="0"/>
        <w:dstrike w:val="0"/>
        <w:color w:val="000000"/>
        <w:sz w:val="20"/>
        <w:szCs w:val="20"/>
        <w:u w:val="none"/>
      </w:rPr>
    </w:lvl>
    <w:lvl w:ilvl="6">
      <w:start w:val="1"/>
      <w:numFmt w:val="decimal"/>
      <w:lvlText w:val="%1.%2.%3.%4.%5.%6.%7."/>
      <w:lvlJc w:val="left"/>
      <w:pPr>
        <w:ind w:left="3240" w:hanging="1080"/>
      </w:pPr>
      <w:rPr>
        <w:b w:val="0"/>
        <w:bCs w:val="0"/>
        <w:i w:val="0"/>
        <w:iCs w:val="0"/>
        <w:strike w:val="0"/>
        <w:dstrike w:val="0"/>
        <w:color w:val="000000"/>
        <w:sz w:val="20"/>
        <w:szCs w:val="20"/>
        <w:u w:val="none"/>
      </w:rPr>
    </w:lvl>
    <w:lvl w:ilvl="7">
      <w:start w:val="1"/>
      <w:numFmt w:val="decimal"/>
      <w:lvlText w:val="%1.%2.%3.%4.%5.%6.%7.%8."/>
      <w:lvlJc w:val="left"/>
      <w:pPr>
        <w:ind w:left="3744" w:hanging="1224"/>
      </w:pPr>
      <w:rPr>
        <w:b w:val="0"/>
        <w:bCs w:val="0"/>
        <w:i w:val="0"/>
        <w:iCs w:val="0"/>
        <w:strike w:val="0"/>
        <w:dstrike w:val="0"/>
        <w:color w:val="000000"/>
        <w:sz w:val="20"/>
        <w:szCs w:val="20"/>
        <w:u w:val="none"/>
      </w:rPr>
    </w:lvl>
    <w:lvl w:ilvl="8">
      <w:start w:val="1"/>
      <w:numFmt w:val="decimal"/>
      <w:lvlText w:val="%1.%2.%3.%4.%5.%6.%7.%8.%9."/>
      <w:lvlJc w:val="left"/>
      <w:pPr>
        <w:ind w:left="4320" w:hanging="1440"/>
      </w:pPr>
      <w:rPr>
        <w:b w:val="0"/>
        <w:bCs w:val="0"/>
        <w:i w:val="0"/>
        <w:iCs w:val="0"/>
        <w:strike w:val="0"/>
        <w:dstrike w:val="0"/>
        <w:color w:val="000000"/>
        <w:sz w:val="20"/>
        <w:szCs w:val="20"/>
        <w:u w:val="none"/>
      </w:rPr>
    </w:lvl>
  </w:abstractNum>
  <w:abstractNum w:abstractNumId="53" w15:restartNumberingAfterBreak="0">
    <w:nsid w:val="7AD9381C"/>
    <w:multiLevelType w:val="multilevel"/>
    <w:tmpl w:val="413E53B8"/>
    <w:styleLink w:val="WWNum6"/>
    <w:lvl w:ilvl="0">
      <w:start w:val="1"/>
      <w:numFmt w:val="decimal"/>
      <w:lvlText w:val="%1."/>
      <w:lvlJc w:val="left"/>
      <w:pPr>
        <w:ind w:left="283" w:hanging="360"/>
      </w:pPr>
      <w:rPr>
        <w:rFonts w:cs="Times New Roman"/>
      </w:rPr>
    </w:lvl>
    <w:lvl w:ilvl="1">
      <w:start w:val="1"/>
      <w:numFmt w:val="decimal"/>
      <w:lvlText w:val="%2)"/>
      <w:lvlJc w:val="left"/>
      <w:pPr>
        <w:ind w:left="1363" w:hanging="360"/>
      </w:pPr>
      <w:rPr>
        <w:rFonts w:ascii="Trebuchet MS" w:hAnsi="Trebuchet MS" w:cs="Times New Roman"/>
      </w:rPr>
    </w:lvl>
    <w:lvl w:ilvl="2">
      <w:start w:val="1"/>
      <w:numFmt w:val="lowerRoman"/>
      <w:lvlText w:val="%3."/>
      <w:lvlJc w:val="right"/>
      <w:pPr>
        <w:ind w:left="2083" w:hanging="180"/>
      </w:pPr>
      <w:rPr>
        <w:rFonts w:cs="Times New Roman"/>
      </w:rPr>
    </w:lvl>
    <w:lvl w:ilvl="3">
      <w:start w:val="1"/>
      <w:numFmt w:val="decimal"/>
      <w:lvlText w:val="%4."/>
      <w:lvlJc w:val="left"/>
      <w:pPr>
        <w:ind w:left="2803" w:hanging="360"/>
      </w:pPr>
      <w:rPr>
        <w:rFonts w:cs="Times New Roman"/>
      </w:rPr>
    </w:lvl>
    <w:lvl w:ilvl="4">
      <w:start w:val="1"/>
      <w:numFmt w:val="lowerLetter"/>
      <w:lvlText w:val="%5."/>
      <w:lvlJc w:val="left"/>
      <w:pPr>
        <w:ind w:left="3523" w:hanging="360"/>
      </w:pPr>
      <w:rPr>
        <w:rFonts w:cs="Times New Roman"/>
      </w:rPr>
    </w:lvl>
    <w:lvl w:ilvl="5">
      <w:start w:val="1"/>
      <w:numFmt w:val="lowerRoman"/>
      <w:lvlText w:val="%6."/>
      <w:lvlJc w:val="right"/>
      <w:pPr>
        <w:ind w:left="4243" w:hanging="180"/>
      </w:pPr>
      <w:rPr>
        <w:rFonts w:cs="Times New Roman"/>
      </w:rPr>
    </w:lvl>
    <w:lvl w:ilvl="6">
      <w:start w:val="1"/>
      <w:numFmt w:val="decimal"/>
      <w:lvlText w:val="%7."/>
      <w:lvlJc w:val="left"/>
      <w:pPr>
        <w:ind w:left="4963" w:hanging="360"/>
      </w:pPr>
      <w:rPr>
        <w:rFonts w:cs="Times New Roman"/>
      </w:rPr>
    </w:lvl>
    <w:lvl w:ilvl="7">
      <w:start w:val="1"/>
      <w:numFmt w:val="lowerLetter"/>
      <w:lvlText w:val="%8."/>
      <w:lvlJc w:val="left"/>
      <w:pPr>
        <w:ind w:left="5683" w:hanging="360"/>
      </w:pPr>
      <w:rPr>
        <w:rFonts w:cs="Times New Roman"/>
      </w:rPr>
    </w:lvl>
    <w:lvl w:ilvl="8">
      <w:start w:val="1"/>
      <w:numFmt w:val="lowerRoman"/>
      <w:lvlText w:val="%9."/>
      <w:lvlJc w:val="right"/>
      <w:pPr>
        <w:ind w:left="6403" w:hanging="180"/>
      </w:pPr>
      <w:rPr>
        <w:rFonts w:cs="Times New Roman"/>
      </w:rPr>
    </w:lvl>
  </w:abstractNum>
  <w:abstractNum w:abstractNumId="54" w15:restartNumberingAfterBreak="0">
    <w:nsid w:val="7B110B21"/>
    <w:multiLevelType w:val="multilevel"/>
    <w:tmpl w:val="CE7E5FD0"/>
    <w:lvl w:ilvl="0">
      <w:start w:val="1"/>
      <w:numFmt w:val="decimal"/>
      <w:lvlText w:val="%1."/>
      <w:lvlJc w:val="left"/>
      <w:pPr>
        <w:tabs>
          <w:tab w:val="num" w:pos="0"/>
        </w:tabs>
        <w:ind w:left="720" w:hanging="360"/>
      </w:pPr>
    </w:lvl>
    <w:lvl w:ilvl="1">
      <w:start w:val="2"/>
      <w:numFmt w:val="bullet"/>
      <w:lvlText w:val=""/>
      <w:lvlJc w:val="left"/>
      <w:pPr>
        <w:tabs>
          <w:tab w:val="num" w:pos="0"/>
        </w:tabs>
        <w:ind w:left="1440" w:hanging="360"/>
      </w:pPr>
      <w:rPr>
        <w:rFonts w:ascii="Symbol" w:hAnsi="Symbol" w:cs="Symbol"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5" w15:restartNumberingAfterBreak="0">
    <w:nsid w:val="7BBF24E2"/>
    <w:multiLevelType w:val="multilevel"/>
    <w:tmpl w:val="B79C73F8"/>
    <w:styleLink w:val="LS6"/>
    <w:lvl w:ilvl="0">
      <w:start w:val="1"/>
      <w:numFmt w:val="decimal"/>
      <w:lvlText w:val="%1."/>
      <w:lvlJc w:val="left"/>
      <w:pPr>
        <w:ind w:left="720" w:hanging="360"/>
      </w:pPr>
      <w:rPr>
        <w:rFonts w:ascii="Arial" w:eastAsia="Times New Roman" w:hAnsi="Arial" w:cs="Times New Roman"/>
        <w:b w:val="0"/>
        <w:bCs w:val="0"/>
        <w:i w:val="0"/>
        <w:iCs w:val="0"/>
        <w:strike w:val="0"/>
        <w:dstrike w:val="0"/>
        <w:color w:val="000000"/>
        <w:sz w:val="22"/>
        <w:szCs w:val="22"/>
        <w:u w:val="none"/>
      </w:rPr>
    </w:lvl>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0"/>
        <w:szCs w:val="20"/>
        <w:u w:val="none"/>
      </w:rPr>
    </w:lvl>
    <w:lvl w:ilvl="2">
      <w:start w:val="1"/>
      <w:numFmt w:val="decimal"/>
      <w:lvlText w:val="%1.%2.%3."/>
      <w:lvlJc w:val="left"/>
      <w:pPr>
        <w:ind w:left="1980" w:firstLine="0"/>
      </w:pPr>
      <w:rPr>
        <w:rFonts w:ascii="Times New Roman" w:eastAsia="Times New Roman" w:hAnsi="Times New Roman" w:cs="Times New Roman"/>
        <w:b w:val="0"/>
        <w:bCs w:val="0"/>
        <w:i w:val="0"/>
        <w:iCs w:val="0"/>
        <w:strike w:val="0"/>
        <w:dstrike w:val="0"/>
        <w:color w:val="000000"/>
        <w:sz w:val="20"/>
        <w:szCs w:val="20"/>
        <w:u w:val="none"/>
      </w:rPr>
    </w:lvl>
    <w:lvl w:ilvl="3">
      <w:start w:val="1"/>
      <w:numFmt w:val="decimal"/>
      <w:lvlText w:val="%1.%2.%3.%4."/>
      <w:lvlJc w:val="left"/>
      <w:pPr>
        <w:ind w:left="2520" w:firstLine="0"/>
      </w:pPr>
      <w:rPr>
        <w:rFonts w:ascii="Times New Roman" w:eastAsia="Times New Roman" w:hAnsi="Times New Roman" w:cs="Times New Roman"/>
        <w:b w:val="0"/>
        <w:bCs w:val="0"/>
        <w:i w:val="0"/>
        <w:iCs w:val="0"/>
        <w:strike w:val="0"/>
        <w:dstrike w:val="0"/>
        <w:color w:val="000000"/>
        <w:sz w:val="20"/>
        <w:szCs w:val="20"/>
        <w:u w:val="none"/>
      </w:rPr>
    </w:lvl>
    <w:lvl w:ilvl="4">
      <w:start w:val="1"/>
      <w:numFmt w:val="decimal"/>
      <w:lvlText w:val="%1.%2.%3.%4.%5."/>
      <w:lvlJc w:val="left"/>
      <w:pPr>
        <w:ind w:left="3240" w:firstLine="0"/>
      </w:pPr>
      <w:rPr>
        <w:rFonts w:ascii="Times New Roman" w:eastAsia="Times New Roman" w:hAnsi="Times New Roman" w:cs="Times New Roman"/>
        <w:b w:val="0"/>
        <w:bCs w:val="0"/>
        <w:i w:val="0"/>
        <w:iCs w:val="0"/>
        <w:strike w:val="0"/>
        <w:dstrike w:val="0"/>
        <w:color w:val="000000"/>
        <w:sz w:val="20"/>
        <w:szCs w:val="20"/>
        <w:u w:val="none"/>
      </w:rPr>
    </w:lvl>
    <w:lvl w:ilvl="5">
      <w:start w:val="1"/>
      <w:numFmt w:val="decimal"/>
      <w:lvlText w:val="%1.%2.%3.%4.%5.%6."/>
      <w:lvlJc w:val="left"/>
      <w:pPr>
        <w:ind w:left="4140" w:firstLine="0"/>
      </w:pPr>
      <w:rPr>
        <w:rFonts w:ascii="Times New Roman" w:eastAsia="Times New Roman" w:hAnsi="Times New Roman" w:cs="Times New Roman"/>
        <w:b w:val="0"/>
        <w:bCs w:val="0"/>
        <w:i w:val="0"/>
        <w:iCs w:val="0"/>
        <w:strike w:val="0"/>
        <w:dstrike w:val="0"/>
        <w:color w:val="000000"/>
        <w:sz w:val="20"/>
        <w:szCs w:val="20"/>
        <w:u w:val="none"/>
      </w:rPr>
    </w:lvl>
    <w:lvl w:ilvl="6">
      <w:start w:val="1"/>
      <w:numFmt w:val="decimal"/>
      <w:lvlText w:val="%1.%2.%3.%4.%5.%6.%7."/>
      <w:lvlJc w:val="left"/>
      <w:pPr>
        <w:ind w:left="4680" w:firstLine="0"/>
      </w:pPr>
      <w:rPr>
        <w:rFonts w:ascii="Times New Roman" w:eastAsia="Times New Roman" w:hAnsi="Times New Roman" w:cs="Times New Roman"/>
        <w:b w:val="0"/>
        <w:bCs w:val="0"/>
        <w:i w:val="0"/>
        <w:iCs w:val="0"/>
        <w:strike w:val="0"/>
        <w:dstrike w:val="0"/>
        <w:color w:val="000000"/>
        <w:sz w:val="20"/>
        <w:szCs w:val="20"/>
        <w:u w:val="none"/>
      </w:rPr>
    </w:lvl>
    <w:lvl w:ilvl="7">
      <w:start w:val="1"/>
      <w:numFmt w:val="decimal"/>
      <w:lvlText w:val="%1.%2.%3.%4.%5.%6.%7.%8."/>
      <w:lvlJc w:val="left"/>
      <w:pPr>
        <w:ind w:left="5400" w:firstLine="0"/>
      </w:pPr>
      <w:rPr>
        <w:rFonts w:ascii="Times New Roman" w:eastAsia="Times New Roman" w:hAnsi="Times New Roman" w:cs="Times New Roman"/>
        <w:b w:val="0"/>
        <w:bCs w:val="0"/>
        <w:i w:val="0"/>
        <w:iCs w:val="0"/>
        <w:strike w:val="0"/>
        <w:dstrike w:val="0"/>
        <w:color w:val="000000"/>
        <w:sz w:val="20"/>
        <w:szCs w:val="20"/>
        <w:u w:val="none"/>
      </w:rPr>
    </w:lvl>
    <w:lvl w:ilvl="8">
      <w:start w:val="1"/>
      <w:numFmt w:val="decimal"/>
      <w:lvlText w:val="%1.%2.%3.%4.%5.%6.%7.%8.%9."/>
      <w:lvlJc w:val="left"/>
      <w:pPr>
        <w:ind w:left="6300" w:firstLine="0"/>
      </w:pPr>
      <w:rPr>
        <w:rFonts w:ascii="Times New Roman" w:eastAsia="Times New Roman" w:hAnsi="Times New Roman" w:cs="Times New Roman"/>
        <w:b w:val="0"/>
        <w:bCs w:val="0"/>
        <w:i w:val="0"/>
        <w:iCs w:val="0"/>
        <w:strike w:val="0"/>
        <w:dstrike w:val="0"/>
        <w:color w:val="000000"/>
        <w:sz w:val="20"/>
        <w:szCs w:val="20"/>
        <w:u w:val="none"/>
      </w:rPr>
    </w:lvl>
  </w:abstractNum>
  <w:abstractNum w:abstractNumId="56" w15:restartNumberingAfterBreak="0">
    <w:nsid w:val="7C687C94"/>
    <w:multiLevelType w:val="hybridMultilevel"/>
    <w:tmpl w:val="01347ACE"/>
    <w:lvl w:ilvl="0" w:tplc="0415001B">
      <w:start w:val="1"/>
      <w:numFmt w:val="lowerRoman"/>
      <w:lvlText w:val="%1."/>
      <w:lvlJc w:val="right"/>
      <w:pPr>
        <w:ind w:left="2154" w:hanging="360"/>
      </w:pPr>
    </w:lvl>
    <w:lvl w:ilvl="1" w:tplc="04150019" w:tentative="1">
      <w:start w:val="1"/>
      <w:numFmt w:val="lowerLetter"/>
      <w:lvlText w:val="%2."/>
      <w:lvlJc w:val="left"/>
      <w:pPr>
        <w:ind w:left="2874" w:hanging="360"/>
      </w:pPr>
    </w:lvl>
    <w:lvl w:ilvl="2" w:tplc="0415001B" w:tentative="1">
      <w:start w:val="1"/>
      <w:numFmt w:val="lowerRoman"/>
      <w:lvlText w:val="%3."/>
      <w:lvlJc w:val="right"/>
      <w:pPr>
        <w:ind w:left="3594" w:hanging="180"/>
      </w:pPr>
    </w:lvl>
    <w:lvl w:ilvl="3" w:tplc="0415000F" w:tentative="1">
      <w:start w:val="1"/>
      <w:numFmt w:val="decimal"/>
      <w:lvlText w:val="%4."/>
      <w:lvlJc w:val="left"/>
      <w:pPr>
        <w:ind w:left="4314" w:hanging="360"/>
      </w:pPr>
    </w:lvl>
    <w:lvl w:ilvl="4" w:tplc="04150019" w:tentative="1">
      <w:start w:val="1"/>
      <w:numFmt w:val="lowerLetter"/>
      <w:lvlText w:val="%5."/>
      <w:lvlJc w:val="left"/>
      <w:pPr>
        <w:ind w:left="5034" w:hanging="360"/>
      </w:pPr>
    </w:lvl>
    <w:lvl w:ilvl="5" w:tplc="0415001B" w:tentative="1">
      <w:start w:val="1"/>
      <w:numFmt w:val="lowerRoman"/>
      <w:lvlText w:val="%6."/>
      <w:lvlJc w:val="right"/>
      <w:pPr>
        <w:ind w:left="5754" w:hanging="180"/>
      </w:pPr>
    </w:lvl>
    <w:lvl w:ilvl="6" w:tplc="0415000F" w:tentative="1">
      <w:start w:val="1"/>
      <w:numFmt w:val="decimal"/>
      <w:lvlText w:val="%7."/>
      <w:lvlJc w:val="left"/>
      <w:pPr>
        <w:ind w:left="6474" w:hanging="360"/>
      </w:pPr>
    </w:lvl>
    <w:lvl w:ilvl="7" w:tplc="04150019" w:tentative="1">
      <w:start w:val="1"/>
      <w:numFmt w:val="lowerLetter"/>
      <w:lvlText w:val="%8."/>
      <w:lvlJc w:val="left"/>
      <w:pPr>
        <w:ind w:left="7194" w:hanging="360"/>
      </w:pPr>
    </w:lvl>
    <w:lvl w:ilvl="8" w:tplc="0415001B" w:tentative="1">
      <w:start w:val="1"/>
      <w:numFmt w:val="lowerRoman"/>
      <w:lvlText w:val="%9."/>
      <w:lvlJc w:val="right"/>
      <w:pPr>
        <w:ind w:left="7914" w:hanging="180"/>
      </w:pPr>
    </w:lvl>
  </w:abstractNum>
  <w:abstractNum w:abstractNumId="57" w15:restartNumberingAfterBreak="0">
    <w:nsid w:val="7DF73671"/>
    <w:multiLevelType w:val="hybridMultilevel"/>
    <w:tmpl w:val="EC74C12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960116069">
    <w:abstractNumId w:val="11"/>
  </w:num>
  <w:num w:numId="2" w16cid:durableId="771126222">
    <w:abstractNumId w:val="16"/>
  </w:num>
  <w:num w:numId="3" w16cid:durableId="1584073140">
    <w:abstractNumId w:val="52"/>
    <w:lvlOverride w:ilvl="0">
      <w:lvl w:ilvl="0">
        <w:start w:val="1"/>
        <w:numFmt w:val="decimal"/>
        <w:lvlText w:val="%1."/>
        <w:lvlJc w:val="left"/>
        <w:pPr>
          <w:ind w:left="360" w:hanging="360"/>
        </w:pPr>
        <w:rPr>
          <w:b w:val="0"/>
          <w:bCs w:val="0"/>
          <w:i w:val="0"/>
          <w:iCs w:val="0"/>
          <w:strike w:val="0"/>
          <w:dstrike w:val="0"/>
          <w:color w:val="000000"/>
          <w:sz w:val="24"/>
          <w:szCs w:val="24"/>
          <w:u w:val="none"/>
        </w:rPr>
      </w:lvl>
    </w:lvlOverride>
    <w:lvlOverride w:ilvl="1">
      <w:lvl w:ilvl="1">
        <w:start w:val="1"/>
        <w:numFmt w:val="decimal"/>
        <w:lvlText w:val="%1.%2."/>
        <w:lvlJc w:val="left"/>
        <w:pPr>
          <w:ind w:left="792" w:hanging="432"/>
        </w:pPr>
        <w:rPr>
          <w:b w:val="0"/>
          <w:bCs w:val="0"/>
          <w:i w:val="0"/>
          <w:iCs w:val="0"/>
          <w:strike w:val="0"/>
          <w:dstrike w:val="0"/>
          <w:color w:val="000000"/>
          <w:sz w:val="24"/>
          <w:szCs w:val="24"/>
          <w:u w:val="none"/>
        </w:rPr>
      </w:lvl>
    </w:lvlOverride>
  </w:num>
  <w:num w:numId="4" w16cid:durableId="671639913">
    <w:abstractNumId w:val="40"/>
  </w:num>
  <w:num w:numId="5" w16cid:durableId="509877859">
    <w:abstractNumId w:val="20"/>
  </w:num>
  <w:num w:numId="6" w16cid:durableId="1965235903">
    <w:abstractNumId w:val="55"/>
    <w:lvlOverride w:ilvl="0">
      <w:lvl w:ilvl="0">
        <w:start w:val="1"/>
        <w:numFmt w:val="decimal"/>
        <w:lvlText w:val="%1."/>
        <w:lvlJc w:val="left"/>
        <w:pPr>
          <w:ind w:left="720" w:hanging="360"/>
        </w:pPr>
        <w:rPr>
          <w:rFonts w:ascii="Calibri" w:eastAsia="Times New Roman" w:hAnsi="Calibri" w:cs="Calibri" w:hint="default"/>
          <w:b w:val="0"/>
          <w:bCs w:val="0"/>
          <w:i w:val="0"/>
          <w:iCs w:val="0"/>
          <w:strike w:val="0"/>
          <w:dstrike w:val="0"/>
          <w:color w:val="000000"/>
          <w:sz w:val="24"/>
          <w:szCs w:val="24"/>
          <w:u w:val="none"/>
        </w:rPr>
      </w:lvl>
    </w:lvlOverride>
  </w:num>
  <w:num w:numId="7" w16cid:durableId="413478248">
    <w:abstractNumId w:val="25"/>
  </w:num>
  <w:num w:numId="8" w16cid:durableId="1184590405">
    <w:abstractNumId w:val="10"/>
  </w:num>
  <w:num w:numId="9" w16cid:durableId="2115205769">
    <w:abstractNumId w:val="21"/>
  </w:num>
  <w:num w:numId="10" w16cid:durableId="564611794">
    <w:abstractNumId w:val="15"/>
  </w:num>
  <w:num w:numId="11" w16cid:durableId="901018393">
    <w:abstractNumId w:val="12"/>
  </w:num>
  <w:num w:numId="12" w16cid:durableId="994840064">
    <w:abstractNumId w:val="35"/>
  </w:num>
  <w:num w:numId="13" w16cid:durableId="386925374">
    <w:abstractNumId w:val="31"/>
    <w:lvlOverride w:ilvl="0">
      <w:lvl w:ilvl="0">
        <w:start w:val="1"/>
        <w:numFmt w:val="decimal"/>
        <w:lvlText w:val="%1."/>
        <w:lvlJc w:val="left"/>
        <w:pPr>
          <w:ind w:left="720" w:hanging="360"/>
        </w:pPr>
        <w:rPr>
          <w:rFonts w:ascii="Calibri" w:eastAsia="Times New Roman" w:hAnsi="Calibri" w:cs="Calibri" w:hint="default"/>
          <w:b w:val="0"/>
          <w:bCs w:val="0"/>
          <w:i w:val="0"/>
          <w:iCs w:val="0"/>
          <w:strike w:val="0"/>
          <w:dstrike w:val="0"/>
          <w:color w:val="000000"/>
          <w:sz w:val="20"/>
          <w:szCs w:val="20"/>
          <w:u w:val="none"/>
        </w:rPr>
      </w:lvl>
    </w:lvlOverride>
  </w:num>
  <w:num w:numId="14" w16cid:durableId="1304382292">
    <w:abstractNumId w:val="2"/>
  </w:num>
  <w:num w:numId="15" w16cid:durableId="1228150954">
    <w:abstractNumId w:val="5"/>
  </w:num>
  <w:num w:numId="16" w16cid:durableId="1488285563">
    <w:abstractNumId w:val="47"/>
  </w:num>
  <w:num w:numId="17" w16cid:durableId="1031496859">
    <w:abstractNumId w:val="0"/>
  </w:num>
  <w:num w:numId="18" w16cid:durableId="705637048">
    <w:abstractNumId w:val="39"/>
  </w:num>
  <w:num w:numId="19" w16cid:durableId="2089032785">
    <w:abstractNumId w:val="13"/>
    <w:lvlOverride w:ilvl="1">
      <w:lvl w:ilvl="1">
        <w:start w:val="1"/>
        <w:numFmt w:val="decimal"/>
        <w:lvlText w:val="%2)"/>
        <w:lvlJc w:val="left"/>
        <w:rPr>
          <w:rFonts w:ascii="Encode Sans Compressed" w:eastAsia="Times New Roman" w:hAnsi="Encode Sans Compressed" w:cs="Trebuchet MS" w:hint="default"/>
          <w:b w:val="0"/>
          <w:bCs/>
        </w:rPr>
      </w:lvl>
    </w:lvlOverride>
  </w:num>
  <w:num w:numId="20" w16cid:durableId="111018397">
    <w:abstractNumId w:val="53"/>
    <w:lvlOverride w:ilvl="1">
      <w:lvl w:ilvl="1">
        <w:start w:val="1"/>
        <w:numFmt w:val="decimal"/>
        <w:lvlText w:val="%2)"/>
        <w:lvlJc w:val="left"/>
        <w:pPr>
          <w:ind w:left="1363" w:hanging="360"/>
        </w:pPr>
        <w:rPr>
          <w:rFonts w:ascii="Encode Sans Compressed" w:hAnsi="Encode Sans Compressed" w:cs="Times New Roman" w:hint="default"/>
        </w:rPr>
      </w:lvl>
    </w:lvlOverride>
  </w:num>
  <w:num w:numId="21" w16cid:durableId="342244593">
    <w:abstractNumId w:val="11"/>
    <w:lvlOverride w:ilvl="0">
      <w:startOverride w:val="1"/>
    </w:lvlOverride>
  </w:num>
  <w:num w:numId="22" w16cid:durableId="825971213">
    <w:abstractNumId w:val="52"/>
    <w:lvlOverride w:ilvl="1">
      <w:lvl w:ilvl="1">
        <w:start w:val="1"/>
        <w:numFmt w:val="decimal"/>
        <w:lvlText w:val="%1.%2."/>
        <w:lvlJc w:val="left"/>
        <w:pPr>
          <w:ind w:left="792" w:hanging="432"/>
        </w:pPr>
        <w:rPr>
          <w:b w:val="0"/>
          <w:bCs w:val="0"/>
          <w:i w:val="0"/>
          <w:iCs w:val="0"/>
          <w:strike w:val="0"/>
          <w:dstrike w:val="0"/>
          <w:color w:val="000000"/>
          <w:sz w:val="24"/>
          <w:szCs w:val="24"/>
          <w:u w:val="none"/>
        </w:rPr>
      </w:lvl>
    </w:lvlOverride>
    <w:lvlOverride w:ilvl="2">
      <w:lvl w:ilvl="2">
        <w:start w:val="1"/>
        <w:numFmt w:val="decimal"/>
        <w:lvlText w:val="%1.%2.%3."/>
        <w:lvlJc w:val="left"/>
        <w:pPr>
          <w:ind w:left="1224" w:hanging="504"/>
        </w:pPr>
        <w:rPr>
          <w:b w:val="0"/>
          <w:bCs w:val="0"/>
          <w:i w:val="0"/>
          <w:iCs w:val="0"/>
          <w:strike w:val="0"/>
          <w:dstrike w:val="0"/>
          <w:color w:val="000000"/>
          <w:sz w:val="24"/>
          <w:szCs w:val="24"/>
          <w:u w:val="none"/>
        </w:rPr>
      </w:lvl>
    </w:lvlOverride>
  </w:num>
  <w:num w:numId="23" w16cid:durableId="1467355526">
    <w:abstractNumId w:val="40"/>
    <w:lvlOverride w:ilvl="0">
      <w:startOverride w:val="1"/>
    </w:lvlOverride>
  </w:num>
  <w:num w:numId="24" w16cid:durableId="1640497682">
    <w:abstractNumId w:val="20"/>
    <w:lvlOverride w:ilvl="0">
      <w:startOverride w:val="1"/>
    </w:lvlOverride>
  </w:num>
  <w:num w:numId="25" w16cid:durableId="571237749">
    <w:abstractNumId w:val="55"/>
    <w:lvlOverride w:ilvl="0">
      <w:startOverride w:val="1"/>
    </w:lvlOverride>
  </w:num>
  <w:num w:numId="26" w16cid:durableId="1732655830">
    <w:abstractNumId w:val="25"/>
    <w:lvlOverride w:ilvl="0">
      <w:lvl w:ilvl="0">
        <w:start w:val="1"/>
        <w:numFmt w:val="decimal"/>
        <w:lvlText w:val="%1."/>
        <w:lvlJc w:val="left"/>
        <w:pPr>
          <w:ind w:left="720" w:hanging="360"/>
        </w:pPr>
        <w:rPr>
          <w:rFonts w:ascii="Calibri" w:eastAsia="Times New Roman" w:hAnsi="Calibri" w:cs="Calibri" w:hint="default"/>
          <w:b w:val="0"/>
          <w:bCs w:val="0"/>
          <w:i w:val="0"/>
          <w:iCs w:val="0"/>
          <w:strike w:val="0"/>
          <w:dstrike w:val="0"/>
          <w:color w:val="000000"/>
          <w:sz w:val="24"/>
          <w:szCs w:val="24"/>
          <w:u w:val="none"/>
        </w:rPr>
      </w:lvl>
    </w:lvlOverride>
  </w:num>
  <w:num w:numId="27" w16cid:durableId="921840405">
    <w:abstractNumId w:val="10"/>
    <w:lvlOverride w:ilvl="0">
      <w:startOverride w:val="1"/>
      <w:lvl w:ilvl="0">
        <w:start w:val="1"/>
        <w:numFmt w:val="decimal"/>
        <w:lvlText w:val=""/>
        <w:lvlJc w:val="left"/>
      </w:lvl>
    </w:lvlOverride>
    <w:lvlOverride w:ilvl="1">
      <w:startOverride w:val="1"/>
      <w:lvl w:ilvl="1">
        <w:start w:val="1"/>
        <w:numFmt w:val="decimal"/>
        <w:lvlText w:val="%2."/>
        <w:lvlJc w:val="left"/>
        <w:pPr>
          <w:ind w:left="1080" w:firstLine="0"/>
        </w:pPr>
        <w:rPr>
          <w:rFonts w:ascii="Times New Roman" w:eastAsia="Times New Roman" w:hAnsi="Times New Roman" w:cs="Times New Roman"/>
          <w:b w:val="0"/>
          <w:bCs w:val="0"/>
          <w:i w:val="0"/>
          <w:iCs w:val="0"/>
          <w:strike w:val="0"/>
          <w:dstrike w:val="0"/>
          <w:color w:val="000000"/>
          <w:sz w:val="24"/>
          <w:szCs w:val="24"/>
          <w:u w:val="none"/>
        </w:rPr>
      </w:lvl>
    </w:lvlOverride>
  </w:num>
  <w:num w:numId="28" w16cid:durableId="1524392515">
    <w:abstractNumId w:val="15"/>
    <w:lvlOverride w:ilvl="0">
      <w:startOverride w:val="1"/>
    </w:lvlOverride>
  </w:num>
  <w:num w:numId="29" w16cid:durableId="854342328">
    <w:abstractNumId w:val="47"/>
    <w:lvlOverride w:ilvl="0">
      <w:startOverride w:val="1"/>
    </w:lvlOverride>
  </w:num>
  <w:num w:numId="30" w16cid:durableId="1464154039">
    <w:abstractNumId w:val="39"/>
    <w:lvlOverride w:ilvl="0">
      <w:startOverride w:val="1"/>
    </w:lvlOverride>
  </w:num>
  <w:num w:numId="31" w16cid:durableId="1980112289">
    <w:abstractNumId w:val="47"/>
    <w:lvlOverride w:ilvl="0">
      <w:startOverride w:val="1"/>
    </w:lvlOverride>
  </w:num>
  <w:num w:numId="32" w16cid:durableId="2109931685">
    <w:abstractNumId w:val="35"/>
    <w:lvlOverride w:ilvl="0">
      <w:startOverride w:val="1"/>
    </w:lvlOverride>
  </w:num>
  <w:num w:numId="33" w16cid:durableId="1659459318">
    <w:abstractNumId w:val="31"/>
    <w:lvlOverride w:ilvl="0">
      <w:lvl w:ilvl="0">
        <w:start w:val="1"/>
        <w:numFmt w:val="decimal"/>
        <w:lvlText w:val="%1."/>
        <w:lvlJc w:val="left"/>
        <w:pPr>
          <w:ind w:left="720" w:hanging="360"/>
        </w:pPr>
        <w:rPr>
          <w:rFonts w:ascii="Calibri" w:eastAsia="Times New Roman" w:hAnsi="Calibri" w:cs="Calibri" w:hint="default"/>
          <w:b w:val="0"/>
          <w:bCs w:val="0"/>
          <w:i w:val="0"/>
          <w:iCs w:val="0"/>
          <w:strike w:val="0"/>
          <w:dstrike w:val="0"/>
          <w:color w:val="000000"/>
          <w:sz w:val="20"/>
          <w:szCs w:val="20"/>
          <w:u w:val="none"/>
        </w:rPr>
      </w:lvl>
    </w:lvlOverride>
  </w:num>
  <w:num w:numId="34" w16cid:durableId="1268850760">
    <w:abstractNumId w:val="7"/>
  </w:num>
  <w:num w:numId="35" w16cid:durableId="767576040">
    <w:abstractNumId w:val="50"/>
  </w:num>
  <w:num w:numId="36" w16cid:durableId="2065905780">
    <w:abstractNumId w:val="49"/>
  </w:num>
  <w:num w:numId="37" w16cid:durableId="1330478513">
    <w:abstractNumId w:val="37"/>
  </w:num>
  <w:num w:numId="38" w16cid:durableId="1580863218">
    <w:abstractNumId w:val="41"/>
  </w:num>
  <w:num w:numId="39" w16cid:durableId="1131247228">
    <w:abstractNumId w:val="26"/>
  </w:num>
  <w:num w:numId="40" w16cid:durableId="608782693">
    <w:abstractNumId w:val="57"/>
  </w:num>
  <w:num w:numId="41" w16cid:durableId="1410611264">
    <w:abstractNumId w:val="17"/>
  </w:num>
  <w:num w:numId="42" w16cid:durableId="654646969">
    <w:abstractNumId w:val="43"/>
  </w:num>
  <w:num w:numId="43" w16cid:durableId="1053654039">
    <w:abstractNumId w:val="33"/>
  </w:num>
  <w:num w:numId="44" w16cid:durableId="1434595853">
    <w:abstractNumId w:val="32"/>
  </w:num>
  <w:num w:numId="45" w16cid:durableId="1917321755">
    <w:abstractNumId w:val="42"/>
  </w:num>
  <w:num w:numId="46" w16cid:durableId="41446400">
    <w:abstractNumId w:val="56"/>
  </w:num>
  <w:num w:numId="47" w16cid:durableId="481701204">
    <w:abstractNumId w:val="3"/>
  </w:num>
  <w:num w:numId="48" w16cid:durableId="1653369280">
    <w:abstractNumId w:val="48"/>
  </w:num>
  <w:num w:numId="49" w16cid:durableId="581110851">
    <w:abstractNumId w:val="4"/>
  </w:num>
  <w:num w:numId="50" w16cid:durableId="224343134">
    <w:abstractNumId w:val="36"/>
  </w:num>
  <w:num w:numId="51" w16cid:durableId="35742888">
    <w:abstractNumId w:val="30"/>
  </w:num>
  <w:num w:numId="52" w16cid:durableId="157355592">
    <w:abstractNumId w:val="1"/>
  </w:num>
  <w:num w:numId="53" w16cid:durableId="1839732603">
    <w:abstractNumId w:val="54"/>
  </w:num>
  <w:num w:numId="54" w16cid:durableId="1017076570">
    <w:abstractNumId w:val="14"/>
  </w:num>
  <w:num w:numId="55" w16cid:durableId="892078312">
    <w:abstractNumId w:val="13"/>
  </w:num>
  <w:num w:numId="56" w16cid:durableId="1606838149">
    <w:abstractNumId w:val="53"/>
  </w:num>
  <w:num w:numId="57" w16cid:durableId="1476294735">
    <w:abstractNumId w:val="29"/>
  </w:num>
  <w:num w:numId="58" w16cid:durableId="1259096656">
    <w:abstractNumId w:val="18"/>
  </w:num>
  <w:num w:numId="59" w16cid:durableId="943339453">
    <w:abstractNumId w:val="9"/>
  </w:num>
  <w:num w:numId="60" w16cid:durableId="1526403197">
    <w:abstractNumId w:val="34"/>
  </w:num>
  <w:num w:numId="61" w16cid:durableId="1757245596">
    <w:abstractNumId w:val="46"/>
  </w:num>
  <w:num w:numId="62" w16cid:durableId="1362363715">
    <w:abstractNumId w:val="24"/>
  </w:num>
  <w:num w:numId="63" w16cid:durableId="1529948887">
    <w:abstractNumId w:val="27"/>
  </w:num>
  <w:num w:numId="64" w16cid:durableId="367413403">
    <w:abstractNumId w:val="8"/>
  </w:num>
  <w:num w:numId="65" w16cid:durableId="1042437862">
    <w:abstractNumId w:val="51"/>
  </w:num>
  <w:num w:numId="66" w16cid:durableId="812674490">
    <w:abstractNumId w:val="28"/>
  </w:num>
  <w:num w:numId="67" w16cid:durableId="980890025">
    <w:abstractNumId w:val="45"/>
  </w:num>
  <w:num w:numId="68" w16cid:durableId="821316427">
    <w:abstractNumId w:val="23"/>
  </w:num>
  <w:num w:numId="69" w16cid:durableId="574777916">
    <w:abstractNumId w:val="38"/>
  </w:num>
  <w:num w:numId="70" w16cid:durableId="526984452">
    <w:abstractNumId w:val="6"/>
  </w:num>
  <w:num w:numId="71" w16cid:durableId="198161399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907718300">
    <w:abstractNumId w:val="22"/>
  </w:num>
  <w:num w:numId="73" w16cid:durableId="1489783207">
    <w:abstractNumId w:val="31"/>
  </w:num>
  <w:num w:numId="74" w16cid:durableId="1661031994">
    <w:abstractNumId w:val="52"/>
  </w:num>
  <w:num w:numId="75" w16cid:durableId="1334378806">
    <w:abstractNumId w:val="55"/>
  </w:num>
  <w:num w:numId="76" w16cid:durableId="1810436007">
    <w:abstractNumId w:val="1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7F0A"/>
    <w:rsid w:val="00026764"/>
    <w:rsid w:val="00032083"/>
    <w:rsid w:val="00036802"/>
    <w:rsid w:val="000407F2"/>
    <w:rsid w:val="00045402"/>
    <w:rsid w:val="00050107"/>
    <w:rsid w:val="000B6999"/>
    <w:rsid w:val="000C3E17"/>
    <w:rsid w:val="000D3945"/>
    <w:rsid w:val="001620F5"/>
    <w:rsid w:val="0016768C"/>
    <w:rsid w:val="00173172"/>
    <w:rsid w:val="00181135"/>
    <w:rsid w:val="001B10B2"/>
    <w:rsid w:val="001E31BC"/>
    <w:rsid w:val="001E46F1"/>
    <w:rsid w:val="00204684"/>
    <w:rsid w:val="00214898"/>
    <w:rsid w:val="0022162B"/>
    <w:rsid w:val="00222553"/>
    <w:rsid w:val="00222AAA"/>
    <w:rsid w:val="00233723"/>
    <w:rsid w:val="00243CE4"/>
    <w:rsid w:val="0025526B"/>
    <w:rsid w:val="00257BD8"/>
    <w:rsid w:val="00260B8F"/>
    <w:rsid w:val="00283E63"/>
    <w:rsid w:val="0029075F"/>
    <w:rsid w:val="00291882"/>
    <w:rsid w:val="00292612"/>
    <w:rsid w:val="002C3A47"/>
    <w:rsid w:val="002E5083"/>
    <w:rsid w:val="002E5577"/>
    <w:rsid w:val="002E5604"/>
    <w:rsid w:val="002F0E1A"/>
    <w:rsid w:val="00310341"/>
    <w:rsid w:val="003179C4"/>
    <w:rsid w:val="00331CB2"/>
    <w:rsid w:val="003667FD"/>
    <w:rsid w:val="003821DC"/>
    <w:rsid w:val="00385B82"/>
    <w:rsid w:val="003A4FD6"/>
    <w:rsid w:val="003B4FA1"/>
    <w:rsid w:val="003C03FB"/>
    <w:rsid w:val="003C19A7"/>
    <w:rsid w:val="003D35DC"/>
    <w:rsid w:val="003E78A0"/>
    <w:rsid w:val="004142EC"/>
    <w:rsid w:val="00420D52"/>
    <w:rsid w:val="00426A8B"/>
    <w:rsid w:val="00427848"/>
    <w:rsid w:val="0044459E"/>
    <w:rsid w:val="00483B96"/>
    <w:rsid w:val="00484AA2"/>
    <w:rsid w:val="004B4EAA"/>
    <w:rsid w:val="004B7500"/>
    <w:rsid w:val="004D6799"/>
    <w:rsid w:val="004F66EB"/>
    <w:rsid w:val="00501AFD"/>
    <w:rsid w:val="00507882"/>
    <w:rsid w:val="00532D2F"/>
    <w:rsid w:val="005412BA"/>
    <w:rsid w:val="0055706A"/>
    <w:rsid w:val="00565DC1"/>
    <w:rsid w:val="005B0C45"/>
    <w:rsid w:val="005D07BF"/>
    <w:rsid w:val="005E57EC"/>
    <w:rsid w:val="00600DE8"/>
    <w:rsid w:val="006C7B1D"/>
    <w:rsid w:val="006D0487"/>
    <w:rsid w:val="006E155C"/>
    <w:rsid w:val="006F788E"/>
    <w:rsid w:val="00701F01"/>
    <w:rsid w:val="007155A7"/>
    <w:rsid w:val="0073092D"/>
    <w:rsid w:val="007318E9"/>
    <w:rsid w:val="00741301"/>
    <w:rsid w:val="00744A50"/>
    <w:rsid w:val="00764FAF"/>
    <w:rsid w:val="007A1EBA"/>
    <w:rsid w:val="007B29EB"/>
    <w:rsid w:val="007B5D8C"/>
    <w:rsid w:val="007C1567"/>
    <w:rsid w:val="00801A9D"/>
    <w:rsid w:val="00801FF0"/>
    <w:rsid w:val="00805260"/>
    <w:rsid w:val="00811B11"/>
    <w:rsid w:val="008337B5"/>
    <w:rsid w:val="00881A47"/>
    <w:rsid w:val="0089685E"/>
    <w:rsid w:val="008A51F8"/>
    <w:rsid w:val="008B02AE"/>
    <w:rsid w:val="008B62C9"/>
    <w:rsid w:val="008C2D4A"/>
    <w:rsid w:val="008E4EE4"/>
    <w:rsid w:val="0090447C"/>
    <w:rsid w:val="00996A0A"/>
    <w:rsid w:val="009B5661"/>
    <w:rsid w:val="009D3A3A"/>
    <w:rsid w:val="009E5A0E"/>
    <w:rsid w:val="009F46C1"/>
    <w:rsid w:val="009F79A7"/>
    <w:rsid w:val="00A02F32"/>
    <w:rsid w:val="00A31ECF"/>
    <w:rsid w:val="00A602B1"/>
    <w:rsid w:val="00A8439E"/>
    <w:rsid w:val="00A8566B"/>
    <w:rsid w:val="00AD0CD7"/>
    <w:rsid w:val="00B005EF"/>
    <w:rsid w:val="00B1186F"/>
    <w:rsid w:val="00B24677"/>
    <w:rsid w:val="00B255D5"/>
    <w:rsid w:val="00B824C0"/>
    <w:rsid w:val="00B976EE"/>
    <w:rsid w:val="00BB2A41"/>
    <w:rsid w:val="00BB3BB9"/>
    <w:rsid w:val="00BB48D1"/>
    <w:rsid w:val="00BC0E9C"/>
    <w:rsid w:val="00C02863"/>
    <w:rsid w:val="00C045FB"/>
    <w:rsid w:val="00C4312C"/>
    <w:rsid w:val="00C463F5"/>
    <w:rsid w:val="00C80C5F"/>
    <w:rsid w:val="00CA4547"/>
    <w:rsid w:val="00CC3529"/>
    <w:rsid w:val="00CC4680"/>
    <w:rsid w:val="00CE71E0"/>
    <w:rsid w:val="00D01C93"/>
    <w:rsid w:val="00D47A01"/>
    <w:rsid w:val="00D47C38"/>
    <w:rsid w:val="00D56BD1"/>
    <w:rsid w:val="00D65796"/>
    <w:rsid w:val="00D65AB3"/>
    <w:rsid w:val="00D6681A"/>
    <w:rsid w:val="00D66A59"/>
    <w:rsid w:val="00D758D9"/>
    <w:rsid w:val="00D80834"/>
    <w:rsid w:val="00DA46E1"/>
    <w:rsid w:val="00DC1589"/>
    <w:rsid w:val="00DC6ABA"/>
    <w:rsid w:val="00DD5ABB"/>
    <w:rsid w:val="00E07DCE"/>
    <w:rsid w:val="00E205B7"/>
    <w:rsid w:val="00E235A0"/>
    <w:rsid w:val="00E32E41"/>
    <w:rsid w:val="00E57F0A"/>
    <w:rsid w:val="00E727ED"/>
    <w:rsid w:val="00E80C8F"/>
    <w:rsid w:val="00E82E01"/>
    <w:rsid w:val="00E87F6C"/>
    <w:rsid w:val="00ED0F7B"/>
    <w:rsid w:val="00EF0F7C"/>
    <w:rsid w:val="00F16E7D"/>
    <w:rsid w:val="00F17279"/>
    <w:rsid w:val="00F27F5A"/>
    <w:rsid w:val="00F31658"/>
    <w:rsid w:val="00F44A45"/>
    <w:rsid w:val="00F55DB2"/>
    <w:rsid w:val="00F827BD"/>
    <w:rsid w:val="00F87E79"/>
    <w:rsid w:val="00FA36B1"/>
    <w:rsid w:val="00FB1E0A"/>
    <w:rsid w:val="00FC7030"/>
    <w:rsid w:val="00FC74CE"/>
    <w:rsid w:val="00FD648F"/>
    <w:rsid w:val="00FD73D7"/>
    <w:rsid w:val="00FF3D4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88C0A"/>
  <w15:docId w15:val="{8CC67303-62C1-45A9-A7AD-E286D242C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3"/>
        <w:lang w:val="en-US" w:eastAsia="en-US" w:bidi="en-US"/>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32E41"/>
    <w:pPr>
      <w:suppressAutoHyphens/>
      <w:jc w:val="both"/>
    </w:pPr>
    <w:rPr>
      <w:rFonts w:ascii="Calibri" w:hAnsi="Calibri"/>
      <w:sz w:val="24"/>
      <w:lang w:val="pl-PL"/>
    </w:rPr>
  </w:style>
  <w:style w:type="paragraph" w:styleId="Nagwek1">
    <w:name w:val="heading 1"/>
    <w:basedOn w:val="Standard"/>
    <w:uiPriority w:val="9"/>
    <w:qFormat/>
    <w:rsid w:val="00FB1E0A"/>
    <w:pPr>
      <w:keepNext/>
      <w:jc w:val="center"/>
      <w:outlineLvl w:val="0"/>
    </w:pPr>
    <w:rPr>
      <w:rFonts w:ascii="Calibri" w:hAnsi="Calibri"/>
      <w:b/>
      <w:bCs/>
      <w:szCs w:val="32"/>
      <w:lang w:val="pl-PL"/>
    </w:rPr>
  </w:style>
  <w:style w:type="paragraph" w:styleId="Nagwek2">
    <w:name w:val="heading 2"/>
    <w:basedOn w:val="Standard"/>
    <w:uiPriority w:val="9"/>
    <w:semiHidden/>
    <w:unhideWhenUsed/>
    <w:qFormat/>
    <w:pPr>
      <w:keepNext/>
      <w:spacing w:before="240" w:after="120"/>
      <w:outlineLvl w:val="1"/>
    </w:pPr>
    <w:rPr>
      <w:rFonts w:ascii="Arial" w:eastAsia="Arial" w:hAnsi="Arial" w:cs="Arial"/>
      <w:b/>
      <w:bCs/>
      <w:i/>
      <w:iCs/>
      <w:sz w:val="28"/>
      <w:szCs w:val="28"/>
    </w:rPr>
  </w:style>
  <w:style w:type="paragraph" w:styleId="Nagwek3">
    <w:name w:val="heading 3"/>
    <w:basedOn w:val="Standard"/>
    <w:uiPriority w:val="9"/>
    <w:semiHidden/>
    <w:unhideWhenUsed/>
    <w:qFormat/>
    <w:pPr>
      <w:keepNext/>
      <w:spacing w:before="240" w:after="120"/>
      <w:outlineLvl w:val="2"/>
    </w:pPr>
    <w:rPr>
      <w:rFonts w:ascii="Arial" w:eastAsia="Arial" w:hAnsi="Arial" w:cs="Arial"/>
      <w:b/>
      <w:bCs/>
      <w:sz w:val="28"/>
      <w:szCs w:val="28"/>
    </w:rPr>
  </w:style>
  <w:style w:type="paragraph" w:styleId="Nagwek4">
    <w:name w:val="heading 4"/>
    <w:basedOn w:val="Standard"/>
    <w:uiPriority w:val="9"/>
    <w:semiHidden/>
    <w:unhideWhenUsed/>
    <w:qFormat/>
    <w:pPr>
      <w:keepNext/>
      <w:spacing w:before="240" w:after="60"/>
      <w:outlineLvl w:val="3"/>
    </w:pPr>
    <w:rPr>
      <w:b/>
      <w:bCs/>
      <w:sz w:val="28"/>
      <w:szCs w:val="28"/>
    </w:rPr>
  </w:style>
  <w:style w:type="paragraph" w:styleId="Nagwek5">
    <w:name w:val="heading 5"/>
    <w:basedOn w:val="Standard"/>
    <w:uiPriority w:val="9"/>
    <w:semiHidden/>
    <w:unhideWhenUsed/>
    <w:qFormat/>
    <w:pPr>
      <w:spacing w:before="240" w:after="60"/>
      <w:outlineLvl w:val="4"/>
    </w:pPr>
    <w:rPr>
      <w:b/>
      <w:bCs/>
      <w:i/>
      <w:iCs/>
      <w:sz w:val="26"/>
      <w:szCs w:val="26"/>
    </w:rPr>
  </w:style>
  <w:style w:type="paragraph" w:styleId="Nagwek6">
    <w:name w:val="heading 6"/>
    <w:basedOn w:val="Standard"/>
    <w:uiPriority w:val="9"/>
    <w:semiHidden/>
    <w:unhideWhenUsed/>
    <w:qFormat/>
    <w:pPr>
      <w:spacing w:before="240" w:after="60"/>
      <w:outlineLvl w:val="5"/>
    </w:pPr>
    <w:rPr>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suppressAutoHyphens/>
    </w:pPr>
    <w:rPr>
      <w:color w:val="000000"/>
      <w:sz w:val="24"/>
      <w:szCs w:val="24"/>
    </w:rPr>
  </w:style>
  <w:style w:type="paragraph" w:customStyle="1" w:styleId="Heading">
    <w:name w:val="Heading"/>
    <w:basedOn w:val="Standard"/>
    <w:pPr>
      <w:suppressLineNumbers/>
      <w:tabs>
        <w:tab w:val="center" w:pos="4819"/>
        <w:tab w:val="right" w:pos="9638"/>
      </w:tabs>
    </w:pPr>
  </w:style>
  <w:style w:type="paragraph" w:customStyle="1" w:styleId="Textbody">
    <w:name w:val="Text body"/>
    <w:basedOn w:val="Standard"/>
    <w:pPr>
      <w:spacing w:after="140" w:line="288" w:lineRule="auto"/>
    </w:pPr>
  </w:style>
  <w:style w:type="paragraph" w:customStyle="1" w:styleId="Bezlisty1">
    <w:name w:val="Bez listy1"/>
    <w:pPr>
      <w:suppressAutoHyphens/>
    </w:pPr>
  </w:style>
  <w:style w:type="paragraph" w:styleId="Tytu">
    <w:name w:val="Title"/>
    <w:basedOn w:val="Standard"/>
    <w:uiPriority w:val="10"/>
    <w:qFormat/>
    <w:pPr>
      <w:spacing w:before="240" w:after="60"/>
      <w:jc w:val="center"/>
    </w:pPr>
    <w:rPr>
      <w:rFonts w:ascii="Arial" w:eastAsia="Arial" w:hAnsi="Arial" w:cs="Arial"/>
      <w:b/>
      <w:bCs/>
      <w:sz w:val="32"/>
      <w:szCs w:val="32"/>
    </w:rPr>
  </w:style>
  <w:style w:type="paragraph" w:styleId="Podtytu">
    <w:name w:val="Subtitle"/>
    <w:basedOn w:val="Standard"/>
    <w:uiPriority w:val="11"/>
    <w:qFormat/>
    <w:pPr>
      <w:spacing w:after="60"/>
      <w:jc w:val="center"/>
    </w:pPr>
    <w:rPr>
      <w:rFonts w:ascii="Arial" w:eastAsia="Arial" w:hAnsi="Arial" w:cs="Arial"/>
    </w:rPr>
  </w:style>
  <w:style w:type="paragraph" w:styleId="Stopka">
    <w:name w:val="footer"/>
    <w:basedOn w:val="Standard"/>
    <w:pPr>
      <w:suppressLineNumbers/>
      <w:tabs>
        <w:tab w:val="center" w:pos="5386"/>
        <w:tab w:val="right" w:pos="10772"/>
      </w:tabs>
    </w:pPr>
  </w:style>
  <w:style w:type="paragraph" w:styleId="Akapitzlist">
    <w:name w:val="List Paragraph"/>
    <w:aliases w:val="Data wydania,List Paragraph,CW_Lista,BulletC,Nagłowek 3,Numerowanie,L1,Preambuła,Akapit z listą BS,Dot pt,F5 List Paragraph,Recommendation,List Paragraph11,lp1,maz_wyliczenie,opis dzialania,K-P_odwolanie,A_wyliczenie,Akapit z listą 1"/>
    <w:basedOn w:val="Standard"/>
    <w:link w:val="AkapitzlistZnak"/>
    <w:qFormat/>
    <w:rsid w:val="00D6681A"/>
    <w:pPr>
      <w:spacing w:after="200" w:line="276" w:lineRule="auto"/>
      <w:ind w:left="720"/>
      <w:jc w:val="both"/>
    </w:pPr>
    <w:rPr>
      <w:rFonts w:ascii="Calibri" w:eastAsia="Calibri" w:hAnsi="Calibri" w:cs="Calibri"/>
      <w:szCs w:val="22"/>
      <w:lang w:val="pl-PL"/>
    </w:rPr>
  </w:style>
  <w:style w:type="paragraph" w:styleId="Tekstdymka">
    <w:name w:val="Balloon Text"/>
    <w:basedOn w:val="Normalny"/>
    <w:rPr>
      <w:rFonts w:ascii="Segoe UI" w:eastAsia="Segoe UI" w:hAnsi="Segoe UI" w:cs="Segoe UI"/>
      <w:sz w:val="18"/>
      <w:szCs w:val="18"/>
    </w:rPr>
  </w:style>
  <w:style w:type="paragraph" w:styleId="Tekstkomentarza">
    <w:name w:val="annotation text"/>
    <w:basedOn w:val="Normalny"/>
  </w:style>
  <w:style w:type="paragraph" w:styleId="Tematkomentarza">
    <w:name w:val="annotation subject"/>
    <w:basedOn w:val="Tekstkomentarza"/>
    <w:next w:val="Tekstkomentarza"/>
    <w:rPr>
      <w:b/>
      <w:bCs/>
    </w:rPr>
  </w:style>
  <w:style w:type="paragraph" w:customStyle="1" w:styleId="Default">
    <w:name w:val="Default"/>
    <w:pPr>
      <w:autoSpaceDE w:val="0"/>
      <w:textAlignment w:val="auto"/>
    </w:pPr>
    <w:rPr>
      <w:rFonts w:ascii="Arial" w:eastAsia="Arial" w:hAnsi="Arial" w:cs="Arial"/>
      <w:color w:val="000000"/>
      <w:kern w:val="0"/>
      <w:sz w:val="24"/>
      <w:szCs w:val="24"/>
      <w:lang w:bidi="ar-SA"/>
    </w:rPr>
  </w:style>
  <w:style w:type="paragraph" w:customStyle="1" w:styleId="TableContents">
    <w:name w:val="Table Contents"/>
    <w:basedOn w:val="Standard"/>
    <w:pPr>
      <w:suppressLineNumbers/>
    </w:pPr>
  </w:style>
  <w:style w:type="paragraph" w:customStyle="1" w:styleId="DocumentMap">
    <w:name w:val="DocumentMap"/>
    <w:pPr>
      <w:textAlignment w:val="auto"/>
    </w:pPr>
    <w:rPr>
      <w:rFonts w:ascii="Calibri" w:eastAsia="Calibri" w:hAnsi="Calibri" w:cs="Calibri"/>
      <w:sz w:val="22"/>
      <w:szCs w:val="22"/>
      <w:lang w:val="pl-PL" w:eastAsia="pl-PL" w:bidi="ar-SA"/>
    </w:rPr>
  </w:style>
  <w:style w:type="paragraph" w:customStyle="1" w:styleId="ListParagraphNumerowanieAkapitzlistBSswtekst">
    <w:name w:val="List Paragraph;Numerowanie;Akapit z listą BS;sw tekst"/>
    <w:basedOn w:val="Standard"/>
    <w:pPr>
      <w:ind w:left="720"/>
      <w:textAlignment w:val="auto"/>
    </w:pPr>
    <w:rPr>
      <w:sz w:val="20"/>
      <w:szCs w:val="20"/>
      <w:lang w:val="pl-PL" w:eastAsia="ar-SA" w:bidi="ar-SA"/>
    </w:rPr>
  </w:style>
  <w:style w:type="paragraph" w:styleId="Zwykytekst">
    <w:name w:val="Plain Text"/>
    <w:basedOn w:val="Standard"/>
    <w:pPr>
      <w:textAlignment w:val="auto"/>
    </w:pPr>
    <w:rPr>
      <w:rFonts w:ascii="Courier New" w:eastAsia="Courier New" w:hAnsi="Courier New" w:cs="Courier New"/>
      <w:sz w:val="20"/>
      <w:szCs w:val="20"/>
      <w:lang w:val="pl-PL" w:eastAsia="pl-PL" w:bidi="ar-SA"/>
    </w:rPr>
  </w:style>
  <w:style w:type="paragraph" w:customStyle="1" w:styleId="Standarduser">
    <w:name w:val="Standard (user)"/>
    <w:pPr>
      <w:widowControl w:val="0"/>
      <w:suppressAutoHyphens/>
    </w:pPr>
    <w:rPr>
      <w:rFonts w:ascii="Calibri" w:eastAsia="Courier New" w:hAnsi="Calibri" w:cs="Tahoma"/>
      <w:color w:val="000000"/>
      <w:sz w:val="24"/>
      <w:szCs w:val="24"/>
      <w:lang w:bidi="ar-SA"/>
    </w:rPr>
  </w:style>
  <w:style w:type="paragraph" w:styleId="Nagwek">
    <w:name w:val="header"/>
    <w:basedOn w:val="Standard"/>
    <w:pPr>
      <w:suppressLineNumbers/>
      <w:tabs>
        <w:tab w:val="center" w:pos="4819"/>
        <w:tab w:val="right" w:pos="9638"/>
      </w:tabs>
    </w:pPr>
  </w:style>
  <w:style w:type="character" w:customStyle="1" w:styleId="List1Level0">
    <w:name w:val="List1Level0"/>
    <w:rPr>
      <w:rFonts w:ascii="Arial" w:eastAsia="Times New Roman" w:hAnsi="Arial" w:cs="Times New Roman"/>
      <w:b w:val="0"/>
      <w:bCs w:val="0"/>
      <w:i w:val="0"/>
      <w:iCs w:val="0"/>
      <w:strike w:val="0"/>
      <w:dstrike w:val="0"/>
      <w:color w:val="000000"/>
      <w:sz w:val="22"/>
      <w:szCs w:val="22"/>
      <w:u w:val="none"/>
    </w:rPr>
  </w:style>
  <w:style w:type="character" w:customStyle="1" w:styleId="List1Level1">
    <w:name w:val="List1Level1"/>
    <w:rPr>
      <w:rFonts w:ascii="Arial" w:eastAsia="Times New Roman" w:hAnsi="Arial" w:cs="Times New Roman"/>
      <w:b w:val="0"/>
      <w:bCs w:val="0"/>
      <w:i w:val="0"/>
      <w:iCs w:val="0"/>
      <w:strike w:val="0"/>
      <w:dstrike w:val="0"/>
      <w:color w:val="000000"/>
      <w:sz w:val="22"/>
      <w:szCs w:val="22"/>
      <w:u w:val="none"/>
    </w:rPr>
  </w:style>
  <w:style w:type="character" w:customStyle="1" w:styleId="List1Level2">
    <w:name w:val="List1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3">
    <w:name w:val="List1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4">
    <w:name w:val="List1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5">
    <w:name w:val="List1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6">
    <w:name w:val="List1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7">
    <w:name w:val="List1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Level8">
    <w:name w:val="List1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0">
    <w:name w:val="List2Level0"/>
    <w:rPr>
      <w:rFonts w:ascii="Arial" w:eastAsia="Times New Roman" w:hAnsi="Arial" w:cs="Times New Roman"/>
      <w:b w:val="0"/>
      <w:bCs w:val="0"/>
      <w:i w:val="0"/>
      <w:iCs w:val="0"/>
      <w:strike w:val="0"/>
      <w:dstrike w:val="0"/>
      <w:color w:val="000000"/>
      <w:sz w:val="22"/>
      <w:szCs w:val="22"/>
      <w:u w:val="none"/>
    </w:rPr>
  </w:style>
  <w:style w:type="character" w:customStyle="1" w:styleId="List2Level1">
    <w:name w:val="List2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2">
    <w:name w:val="List2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3">
    <w:name w:val="List2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4">
    <w:name w:val="List2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5">
    <w:name w:val="List2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6">
    <w:name w:val="List2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7">
    <w:name w:val="List2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2Level8">
    <w:name w:val="List2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0">
    <w:name w:val="List3Level0"/>
    <w:rPr>
      <w:rFonts w:ascii="Arial" w:eastAsia="Times New Roman" w:hAnsi="Arial" w:cs="Times New Roman"/>
      <w:b w:val="0"/>
      <w:bCs w:val="0"/>
      <w:i w:val="0"/>
      <w:iCs w:val="0"/>
      <w:strike w:val="0"/>
      <w:dstrike w:val="0"/>
      <w:color w:val="000000"/>
      <w:sz w:val="22"/>
      <w:szCs w:val="22"/>
      <w:u w:val="none"/>
    </w:rPr>
  </w:style>
  <w:style w:type="character" w:customStyle="1" w:styleId="List3Level1">
    <w:name w:val="List3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2">
    <w:name w:val="List3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3">
    <w:name w:val="List3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4">
    <w:name w:val="List3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5">
    <w:name w:val="List3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6">
    <w:name w:val="List3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7">
    <w:name w:val="List3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3Level8">
    <w:name w:val="List3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0">
    <w:name w:val="List4Level0"/>
    <w:rPr>
      <w:rFonts w:ascii="Arial" w:eastAsia="Times New Roman" w:hAnsi="Arial" w:cs="Times New Roman"/>
      <w:b w:val="0"/>
      <w:bCs w:val="0"/>
      <w:i w:val="0"/>
      <w:iCs w:val="0"/>
      <w:strike w:val="0"/>
      <w:dstrike w:val="0"/>
      <w:color w:val="000000"/>
      <w:sz w:val="22"/>
      <w:szCs w:val="22"/>
      <w:u w:val="none"/>
    </w:rPr>
  </w:style>
  <w:style w:type="character" w:customStyle="1" w:styleId="List4Level1">
    <w:name w:val="List4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2">
    <w:name w:val="List4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3">
    <w:name w:val="List4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4">
    <w:name w:val="List4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5">
    <w:name w:val="List4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6">
    <w:name w:val="List4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7">
    <w:name w:val="List4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4Level8">
    <w:name w:val="List4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0">
    <w:name w:val="List5Level0"/>
    <w:rPr>
      <w:rFonts w:ascii="Arial" w:eastAsia="Times New Roman" w:hAnsi="Arial" w:cs="Times New Roman"/>
      <w:b w:val="0"/>
      <w:bCs w:val="0"/>
      <w:i w:val="0"/>
      <w:iCs w:val="0"/>
      <w:strike w:val="0"/>
      <w:dstrike w:val="0"/>
      <w:color w:val="000000"/>
      <w:sz w:val="22"/>
      <w:szCs w:val="22"/>
      <w:u w:val="none"/>
    </w:rPr>
  </w:style>
  <w:style w:type="character" w:customStyle="1" w:styleId="List5Level1">
    <w:name w:val="List5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2">
    <w:name w:val="List5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3">
    <w:name w:val="List5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4">
    <w:name w:val="List5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5">
    <w:name w:val="List5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6">
    <w:name w:val="List5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7">
    <w:name w:val="List5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5Level8">
    <w:name w:val="List5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0">
    <w:name w:val="List6Level0"/>
    <w:rPr>
      <w:rFonts w:ascii="Arial" w:eastAsia="Times New Roman" w:hAnsi="Arial" w:cs="Times New Roman"/>
      <w:b w:val="0"/>
      <w:bCs w:val="0"/>
      <w:i w:val="0"/>
      <w:iCs w:val="0"/>
      <w:strike w:val="0"/>
      <w:dstrike w:val="0"/>
      <w:color w:val="000000"/>
      <w:sz w:val="22"/>
      <w:szCs w:val="22"/>
      <w:u w:val="none"/>
    </w:rPr>
  </w:style>
  <w:style w:type="character" w:customStyle="1" w:styleId="List6Level1">
    <w:name w:val="List6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2">
    <w:name w:val="List6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3">
    <w:name w:val="List6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4">
    <w:name w:val="List6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5">
    <w:name w:val="List6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6">
    <w:name w:val="List6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7">
    <w:name w:val="List6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6Level8">
    <w:name w:val="List6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0">
    <w:name w:val="List7Level0"/>
    <w:rPr>
      <w:rFonts w:ascii="Arial" w:eastAsia="Times New Roman" w:hAnsi="Arial" w:cs="Times New Roman"/>
      <w:b w:val="0"/>
      <w:bCs w:val="0"/>
      <w:i w:val="0"/>
      <w:iCs w:val="0"/>
      <w:strike w:val="0"/>
      <w:dstrike w:val="0"/>
      <w:color w:val="000000"/>
      <w:sz w:val="22"/>
      <w:szCs w:val="22"/>
      <w:u w:val="none"/>
    </w:rPr>
  </w:style>
  <w:style w:type="character" w:customStyle="1" w:styleId="List7Level1">
    <w:name w:val="List7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2">
    <w:name w:val="List7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3">
    <w:name w:val="List7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4">
    <w:name w:val="List7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5">
    <w:name w:val="List7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6">
    <w:name w:val="List7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7">
    <w:name w:val="List7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7Level8">
    <w:name w:val="List7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0">
    <w:name w:val="List8Level0"/>
    <w:rPr>
      <w:rFonts w:ascii="Arial" w:eastAsia="Times New Roman" w:hAnsi="Arial" w:cs="Times New Roman"/>
      <w:b w:val="0"/>
      <w:bCs w:val="0"/>
      <w:i w:val="0"/>
      <w:iCs w:val="0"/>
      <w:strike w:val="0"/>
      <w:dstrike w:val="0"/>
      <w:color w:val="000000"/>
      <w:sz w:val="22"/>
      <w:szCs w:val="22"/>
      <w:u w:val="none"/>
    </w:rPr>
  </w:style>
  <w:style w:type="character" w:customStyle="1" w:styleId="List8Level1">
    <w:name w:val="List8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2">
    <w:name w:val="List8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3">
    <w:name w:val="List8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4">
    <w:name w:val="List8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5">
    <w:name w:val="List8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6">
    <w:name w:val="List8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7">
    <w:name w:val="List8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8Level8">
    <w:name w:val="List8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0">
    <w:name w:val="List9Level0"/>
    <w:rPr>
      <w:rFonts w:ascii="Arial" w:eastAsia="Times New Roman" w:hAnsi="Arial" w:cs="Times New Roman"/>
      <w:b w:val="0"/>
      <w:bCs w:val="0"/>
      <w:i w:val="0"/>
      <w:iCs w:val="0"/>
      <w:strike w:val="0"/>
      <w:dstrike w:val="0"/>
      <w:color w:val="000000"/>
      <w:sz w:val="22"/>
      <w:szCs w:val="22"/>
      <w:u w:val="none"/>
    </w:rPr>
  </w:style>
  <w:style w:type="character" w:customStyle="1" w:styleId="List9Level1">
    <w:name w:val="List9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2">
    <w:name w:val="List9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3">
    <w:name w:val="List9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4">
    <w:name w:val="List9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5">
    <w:name w:val="List9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6">
    <w:name w:val="List9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7">
    <w:name w:val="List9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9Level8">
    <w:name w:val="List9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0">
    <w:name w:val="List10Level0"/>
    <w:rPr>
      <w:rFonts w:ascii="Arial" w:eastAsia="Times New Roman" w:hAnsi="Arial" w:cs="Times New Roman"/>
      <w:b w:val="0"/>
      <w:bCs w:val="0"/>
      <w:i w:val="0"/>
      <w:iCs w:val="0"/>
      <w:strike w:val="0"/>
      <w:dstrike w:val="0"/>
      <w:color w:val="000000"/>
      <w:sz w:val="22"/>
      <w:szCs w:val="22"/>
      <w:u w:val="none"/>
    </w:rPr>
  </w:style>
  <w:style w:type="character" w:customStyle="1" w:styleId="List10Level1">
    <w:name w:val="List10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2">
    <w:name w:val="List10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3">
    <w:name w:val="List10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4">
    <w:name w:val="List10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5">
    <w:name w:val="List10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6">
    <w:name w:val="List10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7">
    <w:name w:val="List10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0Level8">
    <w:name w:val="List10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0">
    <w:name w:val="List11Level0"/>
    <w:rPr>
      <w:rFonts w:ascii="Arial" w:eastAsia="Times New Roman" w:hAnsi="Arial" w:cs="Times New Roman"/>
      <w:b w:val="0"/>
      <w:bCs w:val="0"/>
      <w:i w:val="0"/>
      <w:iCs w:val="0"/>
      <w:strike w:val="0"/>
      <w:dstrike w:val="0"/>
      <w:color w:val="000000"/>
      <w:sz w:val="22"/>
      <w:szCs w:val="22"/>
      <w:u w:val="none"/>
    </w:rPr>
  </w:style>
  <w:style w:type="character" w:customStyle="1" w:styleId="List11Level1">
    <w:name w:val="List11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2">
    <w:name w:val="List11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3">
    <w:name w:val="List11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4">
    <w:name w:val="List11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5">
    <w:name w:val="List11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6">
    <w:name w:val="List11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7">
    <w:name w:val="List11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1Level8">
    <w:name w:val="List11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0">
    <w:name w:val="List12Level0"/>
    <w:rPr>
      <w:rFonts w:ascii="Arial" w:eastAsia="Times New Roman" w:hAnsi="Arial" w:cs="Times New Roman"/>
      <w:b w:val="0"/>
      <w:bCs w:val="0"/>
      <w:i w:val="0"/>
      <w:iCs w:val="0"/>
      <w:strike w:val="0"/>
      <w:dstrike w:val="0"/>
      <w:color w:val="000000"/>
      <w:sz w:val="22"/>
      <w:szCs w:val="22"/>
      <w:u w:val="none"/>
    </w:rPr>
  </w:style>
  <w:style w:type="character" w:customStyle="1" w:styleId="List12Level1">
    <w:name w:val="List12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2">
    <w:name w:val="List12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3">
    <w:name w:val="List12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4">
    <w:name w:val="List12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5">
    <w:name w:val="List12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6">
    <w:name w:val="List12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7">
    <w:name w:val="List12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2Level8">
    <w:name w:val="List12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0">
    <w:name w:val="List13Level0"/>
    <w:rPr>
      <w:rFonts w:ascii="Arial" w:eastAsia="Times New Roman" w:hAnsi="Arial" w:cs="Times New Roman"/>
      <w:b w:val="0"/>
      <w:bCs w:val="0"/>
      <w:i w:val="0"/>
      <w:iCs w:val="0"/>
      <w:strike w:val="0"/>
      <w:dstrike w:val="0"/>
      <w:color w:val="000000"/>
      <w:sz w:val="22"/>
      <w:szCs w:val="22"/>
      <w:u w:val="none"/>
    </w:rPr>
  </w:style>
  <w:style w:type="character" w:customStyle="1" w:styleId="List13Level1">
    <w:name w:val="List13Level1"/>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2">
    <w:name w:val="List13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3">
    <w:name w:val="List13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4">
    <w:name w:val="List13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5">
    <w:name w:val="List13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6">
    <w:name w:val="List13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7">
    <w:name w:val="List13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3Level8">
    <w:name w:val="List13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0">
    <w:name w:val="List14Level0"/>
    <w:rPr>
      <w:rFonts w:ascii="Times New Roman" w:eastAsia="Times New Roman" w:hAnsi="Times New Roman" w:cs="Times New Roman"/>
      <w:b/>
      <w:bCs/>
      <w:i w:val="0"/>
      <w:iCs w:val="0"/>
      <w:strike w:val="0"/>
      <w:dstrike w:val="0"/>
      <w:color w:val="000000"/>
      <w:sz w:val="18"/>
      <w:szCs w:val="18"/>
      <w:u w:val="none"/>
    </w:rPr>
  </w:style>
  <w:style w:type="character" w:customStyle="1" w:styleId="List14Level1">
    <w:name w:val="List14Level1"/>
    <w:rPr>
      <w:rFonts w:ascii="Verdana" w:eastAsia="Verdana" w:hAnsi="Verdana" w:cs="Verdana"/>
      <w:b/>
      <w:bCs/>
      <w:i w:val="0"/>
      <w:iCs w:val="0"/>
      <w:strike w:val="0"/>
      <w:dstrike w:val="0"/>
      <w:color w:val="000000"/>
      <w:sz w:val="20"/>
      <w:szCs w:val="20"/>
      <w:u w:val="none"/>
    </w:rPr>
  </w:style>
  <w:style w:type="character" w:customStyle="1" w:styleId="List14Level2">
    <w:name w:val="List14Level2"/>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3">
    <w:name w:val="List14Level3"/>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4">
    <w:name w:val="List14Level4"/>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5">
    <w:name w:val="List14Level5"/>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6">
    <w:name w:val="List14Level6"/>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7">
    <w:name w:val="List14Level7"/>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List14Level8">
    <w:name w:val="List14Level8"/>
    <w:rPr>
      <w:rFonts w:ascii="Times New Roman" w:eastAsia="Times New Roman" w:hAnsi="Times New Roman" w:cs="Times New Roman"/>
      <w:b w:val="0"/>
      <w:bCs w:val="0"/>
      <w:i w:val="0"/>
      <w:iCs w:val="0"/>
      <w:strike w:val="0"/>
      <w:dstrike w:val="0"/>
      <w:color w:val="000000"/>
      <w:sz w:val="20"/>
      <w:szCs w:val="20"/>
      <w:u w:val="none"/>
    </w:rPr>
  </w:style>
  <w:style w:type="character" w:customStyle="1" w:styleId="NumberingSymbols">
    <w:name w:val="Numbering Symbols"/>
  </w:style>
  <w:style w:type="character" w:customStyle="1" w:styleId="TekstdymkaZnak">
    <w:name w:val="Tekst dymka Znak"/>
    <w:basedOn w:val="Domylnaczcionkaakapitu"/>
    <w:rPr>
      <w:rFonts w:ascii="Segoe UI" w:eastAsia="Segoe UI" w:hAnsi="Segoe UI" w:cs="Segoe UI"/>
      <w:sz w:val="18"/>
      <w:szCs w:val="18"/>
    </w:rPr>
  </w:style>
  <w:style w:type="character" w:styleId="Odwoaniedokomentarza">
    <w:name w:val="annotation reference"/>
    <w:basedOn w:val="Domylnaczcionkaakapitu"/>
    <w:rPr>
      <w:sz w:val="16"/>
      <w:szCs w:val="16"/>
    </w:rPr>
  </w:style>
  <w:style w:type="character" w:customStyle="1" w:styleId="TekstkomentarzaZnak">
    <w:name w:val="Tekst komentarza Znak"/>
    <w:basedOn w:val="Domylnaczcionkaakapitu"/>
  </w:style>
  <w:style w:type="character" w:customStyle="1" w:styleId="TematkomentarzaZnak">
    <w:name w:val="Temat komentarza Znak"/>
    <w:basedOn w:val="TekstkomentarzaZnak"/>
    <w:rPr>
      <w:b/>
      <w:bCs/>
    </w:rPr>
  </w:style>
  <w:style w:type="character" w:customStyle="1" w:styleId="ListLabel1">
    <w:name w:val="ListLabel 1"/>
    <w:rPr>
      <w:rFonts w:ascii="Trebuchet MS" w:eastAsia="Trebuchet MS" w:hAnsi="Trebuchet MS" w:cs="Times New Roman"/>
      <w:b/>
    </w:rPr>
  </w:style>
  <w:style w:type="character" w:customStyle="1" w:styleId="ListLabel2">
    <w:name w:val="ListLabel 2"/>
    <w:rPr>
      <w:rFonts w:cs="Times New Roman"/>
    </w:rPr>
  </w:style>
  <w:style w:type="character" w:customStyle="1" w:styleId="ListLabel3">
    <w:name w:val="ListLabel 3"/>
    <w:rPr>
      <w:rFonts w:cs="Times New Roman"/>
    </w:rPr>
  </w:style>
  <w:style w:type="character" w:customStyle="1" w:styleId="ListLabel4">
    <w:name w:val="ListLabel 4"/>
    <w:rPr>
      <w:rFonts w:cs="Times New Roman"/>
    </w:rPr>
  </w:style>
  <w:style w:type="character" w:customStyle="1" w:styleId="ListLabel5">
    <w:name w:val="ListLabel 5"/>
    <w:rPr>
      <w:rFonts w:cs="Times New Roman"/>
    </w:rPr>
  </w:style>
  <w:style w:type="character" w:customStyle="1" w:styleId="ListLabel6">
    <w:name w:val="ListLabel 6"/>
    <w:rPr>
      <w:rFonts w:cs="Times New Roman"/>
    </w:rPr>
  </w:style>
  <w:style w:type="character" w:customStyle="1" w:styleId="ListLabel7">
    <w:name w:val="ListLabel 7"/>
    <w:rPr>
      <w:rFonts w:cs="Times New Roman"/>
    </w:rPr>
  </w:style>
  <w:style w:type="character" w:customStyle="1" w:styleId="ListLabel8">
    <w:name w:val="ListLabel 8"/>
    <w:rPr>
      <w:rFonts w:cs="Times New Roman"/>
    </w:rPr>
  </w:style>
  <w:style w:type="character" w:customStyle="1" w:styleId="ListLabel9">
    <w:name w:val="ListLabel 9"/>
    <w:rPr>
      <w:rFonts w:cs="Times New Roman"/>
    </w:rPr>
  </w:style>
  <w:style w:type="character" w:customStyle="1" w:styleId="ListLabel10">
    <w:name w:val="ListLabel 10"/>
    <w:rPr>
      <w:rFonts w:ascii="Arial" w:eastAsia="Arial" w:hAnsi="Arial" w:cs="Times New Roman"/>
      <w:b/>
    </w:rPr>
  </w:style>
  <w:style w:type="character" w:customStyle="1" w:styleId="ListLabel11">
    <w:name w:val="ListLabel 11"/>
    <w:rPr>
      <w:rFonts w:cs="Times New Roman"/>
    </w:rPr>
  </w:style>
  <w:style w:type="character" w:customStyle="1" w:styleId="ListLabel12">
    <w:name w:val="ListLabel 12"/>
    <w:rPr>
      <w:rFonts w:cs="Times New Roman"/>
    </w:rPr>
  </w:style>
  <w:style w:type="character" w:customStyle="1" w:styleId="ListLabel13">
    <w:name w:val="ListLabel 13"/>
    <w:rPr>
      <w:rFonts w:cs="Times New Roman"/>
    </w:rPr>
  </w:style>
  <w:style w:type="character" w:customStyle="1" w:styleId="ListLabel14">
    <w:name w:val="ListLabel 14"/>
    <w:rPr>
      <w:rFonts w:cs="Times New Roman"/>
    </w:rPr>
  </w:style>
  <w:style w:type="character" w:customStyle="1" w:styleId="ListLabel15">
    <w:name w:val="ListLabel 15"/>
    <w:rPr>
      <w:rFonts w:cs="Times New Roman"/>
    </w:rPr>
  </w:style>
  <w:style w:type="character" w:customStyle="1" w:styleId="ListLabel16">
    <w:name w:val="ListLabel 16"/>
    <w:rPr>
      <w:rFonts w:cs="Times New Roman"/>
    </w:rPr>
  </w:style>
  <w:style w:type="character" w:customStyle="1" w:styleId="ListLabel17">
    <w:name w:val="ListLabel 17"/>
    <w:rPr>
      <w:rFonts w:cs="Times New Roman"/>
    </w:rPr>
  </w:style>
  <w:style w:type="character" w:customStyle="1" w:styleId="ListLabel18">
    <w:name w:val="ListLabel 18"/>
    <w:rPr>
      <w:rFonts w:cs="Times New Roman"/>
    </w:rPr>
  </w:style>
  <w:style w:type="character" w:customStyle="1" w:styleId="ListLabel19">
    <w:name w:val="ListLabel 19"/>
    <w:rPr>
      <w:rFonts w:ascii="Trebuchet MS" w:eastAsia="Trebuchet MS" w:hAnsi="Trebuchet MS" w:cs="Times New Roman"/>
    </w:rPr>
  </w:style>
  <w:style w:type="character" w:customStyle="1" w:styleId="ListLabel20">
    <w:name w:val="ListLabel 20"/>
    <w:rPr>
      <w:rFonts w:cs="Times New Roman"/>
    </w:rPr>
  </w:style>
  <w:style w:type="character" w:customStyle="1" w:styleId="ListLabel21">
    <w:name w:val="ListLabel 21"/>
    <w:rPr>
      <w:rFonts w:cs="Times New Roman"/>
    </w:rPr>
  </w:style>
  <w:style w:type="character" w:customStyle="1" w:styleId="ListLabel22">
    <w:name w:val="ListLabel 22"/>
    <w:rPr>
      <w:rFonts w:cs="Times New Roman"/>
    </w:rPr>
  </w:style>
  <w:style w:type="character" w:customStyle="1" w:styleId="ListLabel23">
    <w:name w:val="ListLabel 23"/>
    <w:rPr>
      <w:rFonts w:cs="Times New Roman"/>
    </w:rPr>
  </w:style>
  <w:style w:type="character" w:customStyle="1" w:styleId="ListLabel24">
    <w:name w:val="ListLabel 24"/>
    <w:rPr>
      <w:rFonts w:cs="Times New Roman"/>
    </w:rPr>
  </w:style>
  <w:style w:type="character" w:customStyle="1" w:styleId="ListLabel25">
    <w:name w:val="ListLabel 25"/>
    <w:rPr>
      <w:rFonts w:cs="Times New Roman"/>
    </w:rPr>
  </w:style>
  <w:style w:type="character" w:customStyle="1" w:styleId="ListLabel26">
    <w:name w:val="ListLabel 26"/>
    <w:rPr>
      <w:rFonts w:cs="Times New Roman"/>
    </w:rPr>
  </w:style>
  <w:style w:type="character" w:customStyle="1" w:styleId="ListLabel27">
    <w:name w:val="ListLabel 27"/>
    <w:rPr>
      <w:rFonts w:cs="Times New Roman"/>
    </w:rPr>
  </w:style>
  <w:style w:type="character" w:customStyle="1" w:styleId="ListLabel28">
    <w:name w:val="ListLabel 28"/>
    <w:rPr>
      <w:rFonts w:ascii="Trebuchet MS" w:eastAsia="Trebuchet MS" w:hAnsi="Trebuchet MS" w:cs="Times New Roman"/>
    </w:rPr>
  </w:style>
  <w:style w:type="character" w:customStyle="1" w:styleId="ListLabel29">
    <w:name w:val="ListLabel 29"/>
    <w:rPr>
      <w:rFonts w:cs="Times New Roman"/>
    </w:rPr>
  </w:style>
  <w:style w:type="character" w:customStyle="1" w:styleId="ListLabel30">
    <w:name w:val="ListLabel 30"/>
    <w:rPr>
      <w:rFonts w:cs="Times New Roman"/>
    </w:rPr>
  </w:style>
  <w:style w:type="character" w:customStyle="1" w:styleId="ListLabel31">
    <w:name w:val="ListLabel 31"/>
    <w:rPr>
      <w:rFonts w:cs="Times New Roman"/>
    </w:rPr>
  </w:style>
  <w:style w:type="character" w:customStyle="1" w:styleId="ListLabel32">
    <w:name w:val="ListLabel 32"/>
    <w:rPr>
      <w:rFonts w:cs="Times New Roman"/>
    </w:rPr>
  </w:style>
  <w:style w:type="character" w:customStyle="1" w:styleId="ListLabel33">
    <w:name w:val="ListLabel 33"/>
    <w:rPr>
      <w:rFonts w:cs="Times New Roman"/>
    </w:rPr>
  </w:style>
  <w:style w:type="character" w:customStyle="1" w:styleId="ListLabel34">
    <w:name w:val="ListLabel 34"/>
    <w:rPr>
      <w:rFonts w:cs="Times New Roman"/>
    </w:rPr>
  </w:style>
  <w:style w:type="character" w:customStyle="1" w:styleId="ListLabel35">
    <w:name w:val="ListLabel 35"/>
    <w:rPr>
      <w:rFonts w:cs="Times New Roman"/>
    </w:rPr>
  </w:style>
  <w:style w:type="character" w:customStyle="1" w:styleId="ListLabel36">
    <w:name w:val="ListLabel 36"/>
    <w:rPr>
      <w:rFonts w:cs="Times New Roman"/>
    </w:rPr>
  </w:style>
  <w:style w:type="character" w:customStyle="1" w:styleId="ListLabel37">
    <w:name w:val="ListLabel 37"/>
    <w:rPr>
      <w:rFonts w:eastAsia="Times New Roman" w:cs="Trebuchet MS"/>
    </w:rPr>
  </w:style>
  <w:style w:type="character" w:customStyle="1" w:styleId="ListLabel38">
    <w:name w:val="ListLabel 38"/>
    <w:rPr>
      <w:rFonts w:ascii="Trebuchet MS" w:eastAsia="Times New Roman" w:hAnsi="Trebuchet MS" w:cs="Trebuchet MS"/>
      <w:b/>
    </w:rPr>
  </w:style>
  <w:style w:type="character" w:customStyle="1" w:styleId="ListLabel39">
    <w:name w:val="ListLabel 39"/>
    <w:rPr>
      <w:rFonts w:cs="Times New Roman"/>
    </w:rPr>
  </w:style>
  <w:style w:type="character" w:customStyle="1" w:styleId="ListLabel40">
    <w:name w:val="ListLabel 40"/>
    <w:rPr>
      <w:rFonts w:cs="Times New Roman"/>
    </w:rPr>
  </w:style>
  <w:style w:type="character" w:customStyle="1" w:styleId="ListLabel41">
    <w:name w:val="ListLabel 41"/>
    <w:rPr>
      <w:rFonts w:cs="Times New Roman"/>
    </w:rPr>
  </w:style>
  <w:style w:type="character" w:customStyle="1" w:styleId="ListLabel42">
    <w:name w:val="ListLabel 42"/>
    <w:rPr>
      <w:rFonts w:cs="Times New Roman"/>
    </w:rPr>
  </w:style>
  <w:style w:type="character" w:customStyle="1" w:styleId="ListLabel43">
    <w:name w:val="ListLabel 43"/>
    <w:rPr>
      <w:rFonts w:cs="Times New Roman"/>
    </w:rPr>
  </w:style>
  <w:style w:type="character" w:customStyle="1" w:styleId="ListLabel44">
    <w:name w:val="ListLabel 44"/>
    <w:rPr>
      <w:rFonts w:cs="Times New Roman"/>
    </w:rPr>
  </w:style>
  <w:style w:type="character" w:customStyle="1" w:styleId="ListLabel45">
    <w:name w:val="ListLabel 45"/>
    <w:rPr>
      <w:rFonts w:cs="Times New Roman"/>
    </w:rPr>
  </w:style>
  <w:style w:type="character" w:customStyle="1" w:styleId="ListLabel46">
    <w:name w:val="ListLabel 46"/>
    <w:rPr>
      <w:rFonts w:cs="Times New Roman"/>
    </w:rPr>
  </w:style>
  <w:style w:type="character" w:customStyle="1" w:styleId="ListLabel47">
    <w:name w:val="ListLabel 47"/>
    <w:rPr>
      <w:rFonts w:ascii="Trebuchet MS" w:eastAsia="Trebuchet MS" w:hAnsi="Trebuchet MS" w:cs="Times New Roman"/>
    </w:rPr>
  </w:style>
  <w:style w:type="character" w:customStyle="1" w:styleId="ListLabel48">
    <w:name w:val="ListLabel 48"/>
    <w:rPr>
      <w:rFonts w:cs="Times New Roman"/>
    </w:rPr>
  </w:style>
  <w:style w:type="character" w:customStyle="1" w:styleId="ListLabel49">
    <w:name w:val="ListLabel 49"/>
    <w:rPr>
      <w:rFonts w:cs="Times New Roman"/>
    </w:rPr>
  </w:style>
  <w:style w:type="character" w:customStyle="1" w:styleId="ListLabel50">
    <w:name w:val="ListLabel 50"/>
    <w:rPr>
      <w:rFonts w:cs="Times New Roman"/>
    </w:rPr>
  </w:style>
  <w:style w:type="character" w:customStyle="1" w:styleId="ListLabel51">
    <w:name w:val="ListLabel 51"/>
    <w:rPr>
      <w:rFonts w:cs="Times New Roman"/>
    </w:rPr>
  </w:style>
  <w:style w:type="character" w:customStyle="1" w:styleId="ListLabel52">
    <w:name w:val="ListLabel 52"/>
    <w:rPr>
      <w:rFonts w:cs="Times New Roman"/>
    </w:rPr>
  </w:style>
  <w:style w:type="character" w:customStyle="1" w:styleId="ListLabel53">
    <w:name w:val="ListLabel 53"/>
    <w:rPr>
      <w:rFonts w:cs="Times New Roman"/>
    </w:rPr>
  </w:style>
  <w:style w:type="character" w:customStyle="1" w:styleId="ListLabel54">
    <w:name w:val="ListLabel 54"/>
    <w:rPr>
      <w:rFonts w:cs="Times New Roman"/>
    </w:rPr>
  </w:style>
  <w:style w:type="character" w:customStyle="1" w:styleId="Internetlink">
    <w:name w:val="Internet link"/>
    <w:rPr>
      <w:color w:val="000080"/>
      <w:u w:val="single"/>
    </w:rPr>
  </w:style>
  <w:style w:type="character" w:customStyle="1" w:styleId="ZwykytekstZnak">
    <w:name w:val="Zwykły tekst Znak"/>
    <w:basedOn w:val="Domylnaczcionkaakapitu"/>
    <w:rPr>
      <w:rFonts w:ascii="Courier New" w:eastAsia="Courier New" w:hAnsi="Courier New" w:cs="Courier New"/>
    </w:rPr>
  </w:style>
  <w:style w:type="numbering" w:customStyle="1" w:styleId="LS1">
    <w:name w:val="LS1"/>
    <w:basedOn w:val="Bezlisty"/>
    <w:pPr>
      <w:numPr>
        <w:numId w:val="1"/>
      </w:numPr>
    </w:pPr>
  </w:style>
  <w:style w:type="numbering" w:customStyle="1" w:styleId="LS2">
    <w:name w:val="LS2"/>
    <w:basedOn w:val="Bezlisty"/>
    <w:pPr>
      <w:numPr>
        <w:numId w:val="2"/>
      </w:numPr>
    </w:pPr>
  </w:style>
  <w:style w:type="numbering" w:customStyle="1" w:styleId="LS3">
    <w:name w:val="LS3"/>
    <w:basedOn w:val="Bezlisty"/>
    <w:pPr>
      <w:numPr>
        <w:numId w:val="74"/>
      </w:numPr>
    </w:pPr>
  </w:style>
  <w:style w:type="numbering" w:customStyle="1" w:styleId="LS4">
    <w:name w:val="LS4"/>
    <w:basedOn w:val="Bezlisty"/>
    <w:pPr>
      <w:numPr>
        <w:numId w:val="4"/>
      </w:numPr>
    </w:pPr>
  </w:style>
  <w:style w:type="numbering" w:customStyle="1" w:styleId="LS5">
    <w:name w:val="LS5"/>
    <w:basedOn w:val="Bezlisty"/>
    <w:pPr>
      <w:numPr>
        <w:numId w:val="5"/>
      </w:numPr>
    </w:pPr>
  </w:style>
  <w:style w:type="numbering" w:customStyle="1" w:styleId="LS6">
    <w:name w:val="LS6"/>
    <w:basedOn w:val="Bezlisty"/>
    <w:pPr>
      <w:numPr>
        <w:numId w:val="75"/>
      </w:numPr>
    </w:pPr>
  </w:style>
  <w:style w:type="numbering" w:customStyle="1" w:styleId="LS7">
    <w:name w:val="LS7"/>
    <w:basedOn w:val="Bezlisty"/>
    <w:pPr>
      <w:numPr>
        <w:numId w:val="7"/>
      </w:numPr>
    </w:pPr>
  </w:style>
  <w:style w:type="numbering" w:customStyle="1" w:styleId="LS8">
    <w:name w:val="LS8"/>
    <w:basedOn w:val="Bezlisty"/>
    <w:pPr>
      <w:numPr>
        <w:numId w:val="8"/>
      </w:numPr>
    </w:pPr>
  </w:style>
  <w:style w:type="numbering" w:customStyle="1" w:styleId="LS9">
    <w:name w:val="LS9"/>
    <w:basedOn w:val="Bezlisty"/>
    <w:pPr>
      <w:numPr>
        <w:numId w:val="9"/>
      </w:numPr>
    </w:pPr>
  </w:style>
  <w:style w:type="numbering" w:customStyle="1" w:styleId="LS10">
    <w:name w:val="LS10"/>
    <w:basedOn w:val="Bezlisty"/>
    <w:pPr>
      <w:numPr>
        <w:numId w:val="10"/>
      </w:numPr>
    </w:pPr>
  </w:style>
  <w:style w:type="numbering" w:customStyle="1" w:styleId="LS11">
    <w:name w:val="LS11"/>
    <w:basedOn w:val="Bezlisty"/>
    <w:pPr>
      <w:numPr>
        <w:numId w:val="11"/>
      </w:numPr>
    </w:pPr>
  </w:style>
  <w:style w:type="numbering" w:customStyle="1" w:styleId="LS12">
    <w:name w:val="LS12"/>
    <w:basedOn w:val="Bezlisty"/>
    <w:pPr>
      <w:numPr>
        <w:numId w:val="12"/>
      </w:numPr>
    </w:pPr>
  </w:style>
  <w:style w:type="numbering" w:customStyle="1" w:styleId="LS13">
    <w:name w:val="LS13"/>
    <w:basedOn w:val="Bezlisty"/>
    <w:pPr>
      <w:numPr>
        <w:numId w:val="73"/>
      </w:numPr>
    </w:pPr>
  </w:style>
  <w:style w:type="numbering" w:customStyle="1" w:styleId="LS14">
    <w:name w:val="LS14"/>
    <w:basedOn w:val="Bezlisty"/>
    <w:pPr>
      <w:numPr>
        <w:numId w:val="14"/>
      </w:numPr>
    </w:pPr>
  </w:style>
  <w:style w:type="numbering" w:customStyle="1" w:styleId="WWNum1">
    <w:name w:val="WWNum1"/>
    <w:basedOn w:val="Bezlisty"/>
    <w:pPr>
      <w:numPr>
        <w:numId w:val="15"/>
      </w:numPr>
    </w:pPr>
  </w:style>
  <w:style w:type="numbering" w:customStyle="1" w:styleId="WWNum2">
    <w:name w:val="WWNum2"/>
    <w:basedOn w:val="Bezlisty"/>
    <w:pPr>
      <w:numPr>
        <w:numId w:val="16"/>
      </w:numPr>
    </w:pPr>
  </w:style>
  <w:style w:type="numbering" w:customStyle="1" w:styleId="WWNum3">
    <w:name w:val="WWNum3"/>
    <w:basedOn w:val="Bezlisty"/>
    <w:pPr>
      <w:numPr>
        <w:numId w:val="17"/>
      </w:numPr>
    </w:pPr>
  </w:style>
  <w:style w:type="numbering" w:customStyle="1" w:styleId="WWNum4">
    <w:name w:val="WWNum4"/>
    <w:basedOn w:val="Bezlisty"/>
    <w:pPr>
      <w:numPr>
        <w:numId w:val="18"/>
      </w:numPr>
    </w:pPr>
  </w:style>
  <w:style w:type="numbering" w:customStyle="1" w:styleId="WWNum5">
    <w:name w:val="WWNum5"/>
    <w:basedOn w:val="Bezlisty"/>
    <w:pPr>
      <w:numPr>
        <w:numId w:val="55"/>
      </w:numPr>
    </w:pPr>
  </w:style>
  <w:style w:type="numbering" w:customStyle="1" w:styleId="WWNum6">
    <w:name w:val="WWNum6"/>
    <w:basedOn w:val="Bezlisty"/>
    <w:pPr>
      <w:numPr>
        <w:numId w:val="56"/>
      </w:numPr>
    </w:pPr>
  </w:style>
  <w:style w:type="character" w:customStyle="1" w:styleId="AkapitzlistZnak">
    <w:name w:val="Akapit z listą Znak"/>
    <w:aliases w:val="Data wydania Znak,List Paragraph Znak,CW_Lista Znak,BulletC Znak,Nagłowek 3 Znak,Numerowanie Znak,L1 Znak,Preambuła Znak,Akapit z listą BS Znak,Dot pt Znak,F5 List Paragraph Znak,Recommendation Znak,List Paragraph11 Znak,lp1 Znak"/>
    <w:link w:val="Akapitzlist"/>
    <w:uiPriority w:val="34"/>
    <w:qFormat/>
    <w:locked/>
    <w:rsid w:val="00D6681A"/>
    <w:rPr>
      <w:rFonts w:ascii="Calibri" w:eastAsia="Calibri" w:hAnsi="Calibri" w:cs="Calibri"/>
      <w:color w:val="000000"/>
      <w:sz w:val="24"/>
      <w:szCs w:val="22"/>
      <w:lang w:val="pl-PL"/>
    </w:rPr>
  </w:style>
  <w:style w:type="paragraph" w:styleId="Poprawka">
    <w:name w:val="Revision"/>
    <w:hidden/>
    <w:uiPriority w:val="99"/>
    <w:semiHidden/>
    <w:rsid w:val="00B824C0"/>
    <w:pPr>
      <w:autoSpaceDN/>
      <w:textAlignment w:val="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7491</Words>
  <Characters>44952</Characters>
  <Application>Microsoft Office Word</Application>
  <DocSecurity>0</DocSecurity>
  <Lines>374</Lines>
  <Paragraphs>104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52339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Areszt</dc:creator>
  <cp:lastModifiedBy>SZS</cp:lastModifiedBy>
  <cp:revision>2</cp:revision>
  <cp:lastPrinted>2024-07-08T09:03:00Z</cp:lastPrinted>
  <dcterms:created xsi:type="dcterms:W3CDTF">2026-03-19T19:30:00Z</dcterms:created>
  <dcterms:modified xsi:type="dcterms:W3CDTF">2026-03-19T19:30:00Z</dcterms:modified>
</cp:coreProperties>
</file>