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26AC9" w:rsidRPr="004D06A4" w:rsidRDefault="00CA15C9" w:rsidP="00594EAB">
      <w:pPr>
        <w:spacing w:line="360" w:lineRule="auto"/>
        <w:jc w:val="right"/>
        <w:rPr>
          <w:sz w:val="24"/>
          <w:szCs w:val="24"/>
        </w:rPr>
      </w:pPr>
      <w:r>
        <w:rPr>
          <w:sz w:val="24"/>
          <w:szCs w:val="24"/>
        </w:rPr>
        <w:t>WZÓR</w:t>
      </w:r>
    </w:p>
    <w:p w:rsidR="00D57C45" w:rsidRPr="004D06A4" w:rsidRDefault="00B90011" w:rsidP="00594EAB">
      <w:pPr>
        <w:spacing w:before="100" w:beforeAutospacing="1" w:after="720" w:line="360" w:lineRule="auto"/>
        <w:jc w:val="center"/>
        <w:rPr>
          <w:b/>
          <w:sz w:val="24"/>
          <w:szCs w:val="24"/>
        </w:rPr>
      </w:pPr>
      <w:r w:rsidRPr="004D06A4">
        <w:rPr>
          <w:b/>
          <w:sz w:val="24"/>
          <w:szCs w:val="24"/>
        </w:rPr>
        <w:t xml:space="preserve">UMOWA nr </w:t>
      </w:r>
      <w:r w:rsidR="00EA31BE" w:rsidRPr="004D06A4">
        <w:rPr>
          <w:b/>
          <w:sz w:val="24"/>
          <w:szCs w:val="24"/>
        </w:rPr>
        <w:t>...................................</w:t>
      </w:r>
    </w:p>
    <w:p w:rsidR="00EA31BE" w:rsidRPr="004D06A4" w:rsidRDefault="00EA31BE" w:rsidP="00EA31BE">
      <w:pPr>
        <w:spacing w:line="360" w:lineRule="auto"/>
        <w:jc w:val="center"/>
        <w:rPr>
          <w:rFonts w:eastAsia="Calibri"/>
          <w:b/>
          <w:sz w:val="24"/>
          <w:szCs w:val="24"/>
        </w:rPr>
      </w:pPr>
    </w:p>
    <w:p w:rsidR="00EA31BE" w:rsidRPr="004D06A4" w:rsidRDefault="00EA31BE" w:rsidP="00EA31BE">
      <w:pPr>
        <w:spacing w:line="360" w:lineRule="auto"/>
        <w:rPr>
          <w:rFonts w:eastAsia="Calibri"/>
          <w:sz w:val="24"/>
          <w:szCs w:val="24"/>
        </w:rPr>
      </w:pPr>
      <w:r w:rsidRPr="004D06A4">
        <w:rPr>
          <w:rFonts w:eastAsia="Calibri"/>
          <w:sz w:val="24"/>
          <w:szCs w:val="24"/>
        </w:rPr>
        <w:t xml:space="preserve">Zawarta w dniu </w:t>
      </w:r>
      <w:r w:rsidRPr="004D06A4">
        <w:rPr>
          <w:rFonts w:eastAsia="Calibri"/>
          <w:b/>
          <w:sz w:val="24"/>
          <w:szCs w:val="24"/>
        </w:rPr>
        <w:t>………. r.</w:t>
      </w:r>
      <w:r w:rsidRPr="004D06A4">
        <w:rPr>
          <w:rFonts w:eastAsia="Calibri"/>
          <w:sz w:val="24"/>
          <w:szCs w:val="24"/>
        </w:rPr>
        <w:t xml:space="preserve"> w Szczecinie zwana dalej „Umową” pomiędzy:</w:t>
      </w:r>
    </w:p>
    <w:p w:rsidR="00EA31BE" w:rsidRPr="004D06A4" w:rsidRDefault="00EA31BE" w:rsidP="00EA31BE">
      <w:pPr>
        <w:spacing w:line="360" w:lineRule="auto"/>
        <w:rPr>
          <w:rFonts w:eastAsia="Calibri"/>
          <w:b/>
          <w:sz w:val="24"/>
          <w:szCs w:val="24"/>
        </w:rPr>
      </w:pPr>
      <w:r w:rsidRPr="004D06A4">
        <w:rPr>
          <w:rFonts w:eastAsia="Calibri"/>
          <w:b/>
          <w:sz w:val="24"/>
          <w:szCs w:val="24"/>
        </w:rPr>
        <w:t>Zachodniopomorską Wojewódzką Komendą Ochotniczych Hufców Pracy</w:t>
      </w:r>
      <w:r w:rsidRPr="004D06A4">
        <w:rPr>
          <w:rFonts w:eastAsia="Calibri"/>
          <w:sz w:val="24"/>
          <w:szCs w:val="24"/>
        </w:rPr>
        <w:t xml:space="preserve"> z siedzibą: 70-206 Szczecin, ul. Dworcowa 19, NIP: 852-19-36-027, REGON: 001037034, reprezentowaną przez </w:t>
      </w:r>
      <w:r w:rsidRPr="004D06A4">
        <w:rPr>
          <w:rFonts w:eastAsia="Calibri"/>
          <w:b/>
          <w:sz w:val="24"/>
          <w:szCs w:val="24"/>
        </w:rPr>
        <w:t>Dariusza Szymańskiego Komendanta Wojewódzkiego Zachodniopomorskiej Wojewódzkiej Komendy OHP</w:t>
      </w:r>
      <w:r w:rsidRPr="004D06A4">
        <w:rPr>
          <w:rFonts w:eastAsia="Calibri"/>
          <w:sz w:val="24"/>
          <w:szCs w:val="24"/>
        </w:rPr>
        <w:t xml:space="preserve"> zwaną dalej </w:t>
      </w:r>
      <w:r w:rsidRPr="004D06A4">
        <w:rPr>
          <w:rFonts w:eastAsia="Calibri"/>
          <w:b/>
          <w:sz w:val="24"/>
          <w:szCs w:val="24"/>
        </w:rPr>
        <w:t>„Zamawiającym”</w:t>
      </w:r>
    </w:p>
    <w:p w:rsidR="00EA31BE" w:rsidRPr="004D06A4" w:rsidRDefault="00EA31BE" w:rsidP="00EA31BE">
      <w:pPr>
        <w:spacing w:line="360" w:lineRule="auto"/>
        <w:rPr>
          <w:rFonts w:eastAsia="Calibri"/>
          <w:sz w:val="24"/>
          <w:szCs w:val="24"/>
        </w:rPr>
      </w:pPr>
      <w:r w:rsidRPr="004D06A4">
        <w:rPr>
          <w:rFonts w:eastAsia="Calibri"/>
          <w:sz w:val="24"/>
          <w:szCs w:val="24"/>
        </w:rPr>
        <w:t>a</w:t>
      </w:r>
    </w:p>
    <w:p w:rsidR="00EA31BE" w:rsidRPr="00527998" w:rsidRDefault="00EA31BE" w:rsidP="00EA31BE">
      <w:pPr>
        <w:spacing w:line="360" w:lineRule="auto"/>
        <w:rPr>
          <w:rFonts w:eastAsia="Calibri"/>
          <w:i/>
          <w:sz w:val="24"/>
          <w:szCs w:val="24"/>
        </w:rPr>
      </w:pPr>
      <w:r w:rsidRPr="00527998">
        <w:rPr>
          <w:rFonts w:eastAsia="Calibri"/>
          <w:i/>
          <w:sz w:val="24"/>
          <w:szCs w:val="24"/>
        </w:rPr>
        <w:t>*gdy kontrahentem jest spółka prawa handlowego:</w:t>
      </w:r>
    </w:p>
    <w:p w:rsidR="00EA31BE" w:rsidRPr="00527998" w:rsidRDefault="00EA31BE" w:rsidP="00EA31BE">
      <w:pPr>
        <w:spacing w:line="360" w:lineRule="auto"/>
        <w:rPr>
          <w:rFonts w:eastAsia="Calibri"/>
          <w:sz w:val="24"/>
          <w:szCs w:val="24"/>
        </w:rPr>
      </w:pPr>
      <w:r w:rsidRPr="00527998">
        <w:rPr>
          <w:rFonts w:eastAsia="Calibri"/>
          <w:sz w:val="24"/>
          <w:szCs w:val="24"/>
        </w:rPr>
        <w:t xml:space="preserve">Spółką pod firmą „……………” z siedzibą w ………………. przy ul. ……………….., wpisaną do Rejestru Przedsiębiorców Krajowego Rejestru Sądowego pod numerem KRS…………….., NIP………………., REGON……………………., zwaną dalej </w:t>
      </w:r>
      <w:r w:rsidRPr="00527998">
        <w:rPr>
          <w:rFonts w:eastAsia="Calibri"/>
          <w:b/>
          <w:sz w:val="24"/>
          <w:szCs w:val="24"/>
        </w:rPr>
        <w:t>„Wykonawcą”</w:t>
      </w:r>
      <w:r w:rsidRPr="00527998">
        <w:rPr>
          <w:rFonts w:eastAsia="Calibri"/>
          <w:sz w:val="24"/>
          <w:szCs w:val="24"/>
        </w:rPr>
        <w:t xml:space="preserve"> reprezentowaną przez …………………………………………..,</w:t>
      </w:r>
    </w:p>
    <w:p w:rsidR="00EA31BE" w:rsidRPr="00527998" w:rsidRDefault="00EA31BE" w:rsidP="00EA31BE">
      <w:pPr>
        <w:spacing w:line="360" w:lineRule="auto"/>
        <w:rPr>
          <w:rFonts w:eastAsia="Calibri"/>
          <w:i/>
          <w:sz w:val="24"/>
          <w:szCs w:val="24"/>
        </w:rPr>
      </w:pPr>
    </w:p>
    <w:p w:rsidR="00EA31BE" w:rsidRPr="00527998" w:rsidRDefault="00EA31BE" w:rsidP="00EA31BE">
      <w:pPr>
        <w:spacing w:line="360" w:lineRule="auto"/>
        <w:rPr>
          <w:rFonts w:eastAsia="Calibri"/>
          <w:i/>
          <w:sz w:val="24"/>
          <w:szCs w:val="24"/>
        </w:rPr>
      </w:pPr>
      <w:r w:rsidRPr="00527998">
        <w:rPr>
          <w:rFonts w:eastAsia="Calibri"/>
          <w:i/>
          <w:sz w:val="24"/>
          <w:szCs w:val="24"/>
        </w:rPr>
        <w:t>*gdy kontrahentem jest osoba fizyczna prowadząca działalność gospodarczą:</w:t>
      </w:r>
    </w:p>
    <w:p w:rsidR="00EA31BE" w:rsidRPr="00527998" w:rsidRDefault="00EA31BE" w:rsidP="00EA31BE">
      <w:pPr>
        <w:spacing w:line="360" w:lineRule="auto"/>
        <w:rPr>
          <w:rFonts w:eastAsia="Calibri"/>
          <w:sz w:val="24"/>
          <w:szCs w:val="24"/>
        </w:rPr>
      </w:pPr>
      <w:r w:rsidRPr="00527998">
        <w:rPr>
          <w:rFonts w:eastAsia="Calibri"/>
          <w:sz w:val="24"/>
          <w:szCs w:val="24"/>
        </w:rPr>
        <w:t>Panią/Panem ………………………………, prowadzącą/</w:t>
      </w:r>
      <w:proofErr w:type="spellStart"/>
      <w:r w:rsidRPr="00527998">
        <w:rPr>
          <w:rFonts w:eastAsia="Calibri"/>
          <w:sz w:val="24"/>
          <w:szCs w:val="24"/>
        </w:rPr>
        <w:t>ym</w:t>
      </w:r>
      <w:proofErr w:type="spellEnd"/>
      <w:r w:rsidRPr="00527998">
        <w:rPr>
          <w:rFonts w:eastAsia="Calibri"/>
          <w:sz w:val="24"/>
          <w:szCs w:val="24"/>
        </w:rPr>
        <w:t xml:space="preserve"> działalność gospodarczą pod firmą „……………………” z siedzibą w ………………….., ul……………………., NIP…………….., REGON……………………, zwanym dalej </w:t>
      </w:r>
      <w:r w:rsidRPr="00527998">
        <w:rPr>
          <w:rFonts w:eastAsia="Calibri"/>
          <w:b/>
          <w:sz w:val="24"/>
          <w:szCs w:val="24"/>
        </w:rPr>
        <w:t>„Wykonawcą”</w:t>
      </w:r>
      <w:r w:rsidRPr="00527998">
        <w:rPr>
          <w:rFonts w:eastAsia="Calibri"/>
          <w:sz w:val="24"/>
          <w:szCs w:val="24"/>
        </w:rPr>
        <w:t xml:space="preserve">, reprezentowanym przez………………………………………., </w:t>
      </w:r>
    </w:p>
    <w:p w:rsidR="00EA31BE" w:rsidRPr="00527998" w:rsidRDefault="00EA31BE" w:rsidP="00EA31BE">
      <w:pPr>
        <w:spacing w:line="360" w:lineRule="auto"/>
        <w:rPr>
          <w:rFonts w:eastAsia="Calibri"/>
          <w:sz w:val="24"/>
          <w:szCs w:val="24"/>
        </w:rPr>
      </w:pPr>
      <w:r w:rsidRPr="00527998">
        <w:rPr>
          <w:rFonts w:eastAsia="Calibri"/>
          <w:sz w:val="24"/>
          <w:szCs w:val="24"/>
        </w:rPr>
        <w:t>o następującej treści:</w:t>
      </w:r>
    </w:p>
    <w:p w:rsidR="00D57C45" w:rsidRPr="004D06A4" w:rsidRDefault="00634550" w:rsidP="00594EAB">
      <w:pPr>
        <w:spacing w:before="120" w:after="120" w:line="360" w:lineRule="auto"/>
        <w:jc w:val="center"/>
        <w:rPr>
          <w:b/>
          <w:sz w:val="24"/>
          <w:szCs w:val="24"/>
        </w:rPr>
      </w:pPr>
      <w:r w:rsidRPr="004D06A4">
        <w:rPr>
          <w:b/>
          <w:sz w:val="24"/>
          <w:szCs w:val="24"/>
        </w:rPr>
        <w:t>§ 1</w:t>
      </w:r>
    </w:p>
    <w:p w:rsidR="00D57C45" w:rsidRPr="003F22CA" w:rsidRDefault="00126AC9" w:rsidP="00594EAB">
      <w:pPr>
        <w:pStyle w:val="Akapitzlist"/>
        <w:numPr>
          <w:ilvl w:val="0"/>
          <w:numId w:val="2"/>
        </w:numPr>
        <w:spacing w:line="360" w:lineRule="auto"/>
        <w:ind w:left="426" w:hanging="426"/>
        <w:rPr>
          <w:rFonts w:eastAsia="Calibri"/>
          <w:sz w:val="24"/>
          <w:szCs w:val="24"/>
        </w:rPr>
      </w:pPr>
      <w:r w:rsidRPr="003F22CA">
        <w:rPr>
          <w:rFonts w:eastAsia="Calibri"/>
          <w:sz w:val="24"/>
          <w:szCs w:val="24"/>
        </w:rPr>
        <w:t>Przedmiotem zamówienia jest usługa zorganizowania i przeprowadzenia kursu zwiększającego kompetencje cyfrowe dla 120 osób w wieku 15-25 lat podzielonych na 1</w:t>
      </w:r>
      <w:r w:rsidR="00A61A74" w:rsidRPr="003F22CA">
        <w:rPr>
          <w:rFonts w:eastAsia="Calibri"/>
          <w:sz w:val="24"/>
          <w:szCs w:val="24"/>
        </w:rPr>
        <w:t>3</w:t>
      </w:r>
      <w:r w:rsidRPr="003F22CA">
        <w:rPr>
          <w:rFonts w:eastAsia="Calibri"/>
          <w:sz w:val="24"/>
          <w:szCs w:val="24"/>
        </w:rPr>
        <w:t xml:space="preserve"> grup w 11 miejscowościach na terenie woj. zachodniopomorskiego.</w:t>
      </w:r>
    </w:p>
    <w:p w:rsidR="00D57C45" w:rsidRPr="003F22CA" w:rsidRDefault="00126AC9" w:rsidP="00594EAB">
      <w:pPr>
        <w:pStyle w:val="Akapitzlist"/>
        <w:numPr>
          <w:ilvl w:val="0"/>
          <w:numId w:val="2"/>
        </w:numPr>
        <w:spacing w:line="360" w:lineRule="auto"/>
        <w:ind w:left="426" w:hanging="426"/>
        <w:rPr>
          <w:sz w:val="24"/>
          <w:szCs w:val="24"/>
        </w:rPr>
      </w:pPr>
      <w:r w:rsidRPr="003F22CA">
        <w:rPr>
          <w:rFonts w:eastAsia="Calibri"/>
          <w:sz w:val="24"/>
          <w:szCs w:val="24"/>
        </w:rPr>
        <w:t>Zamówienie dotyczy realizacji pro</w:t>
      </w:r>
      <w:r w:rsidR="00507356" w:rsidRPr="003F22CA">
        <w:rPr>
          <w:rFonts w:eastAsia="Calibri"/>
          <w:sz w:val="24"/>
          <w:szCs w:val="24"/>
        </w:rPr>
        <w:t>jektu pt. „Gotowi na karierę</w:t>
      </w:r>
      <w:r w:rsidRPr="003F22CA">
        <w:rPr>
          <w:rFonts w:eastAsia="Calibri"/>
          <w:sz w:val="24"/>
          <w:szCs w:val="24"/>
        </w:rPr>
        <w:t xml:space="preserve">” współfinansowanego ze środków Europejskiego Funduszu Społecznego Plus w ramach Programu Fundusze Europejskie dla Pomorza Zachodniego 2021-2027, Priorytet 6: Fundusze Europejskie na rzecz aktywnego Pomorza Zachodniego, Działanie 6.2: Aktywizacja zawodowo-edukacyjna osób młodych – projekty realizowane przez Ochotnicze </w:t>
      </w:r>
      <w:r w:rsidRPr="003F22CA">
        <w:rPr>
          <w:rFonts w:eastAsia="Calibri"/>
          <w:sz w:val="24"/>
          <w:szCs w:val="24"/>
        </w:rPr>
        <w:lastRenderedPageBreak/>
        <w:t>Hufce Pracy realizowanego przez Zachodniopomorską Wojewódzką Komendę OHP w Szczecinie</w:t>
      </w:r>
      <w:r w:rsidR="00634550" w:rsidRPr="003F22CA">
        <w:rPr>
          <w:sz w:val="24"/>
          <w:szCs w:val="24"/>
        </w:rPr>
        <w:t>.</w:t>
      </w:r>
    </w:p>
    <w:p w:rsidR="00D57C45" w:rsidRPr="003F22CA" w:rsidRDefault="00634550" w:rsidP="00594EAB">
      <w:pPr>
        <w:spacing w:before="120" w:after="120" w:line="360" w:lineRule="auto"/>
        <w:jc w:val="center"/>
        <w:rPr>
          <w:b/>
          <w:sz w:val="24"/>
          <w:szCs w:val="24"/>
        </w:rPr>
      </w:pPr>
      <w:r w:rsidRPr="003F22CA">
        <w:rPr>
          <w:b/>
          <w:sz w:val="24"/>
          <w:szCs w:val="24"/>
        </w:rPr>
        <w:t>§ 2</w:t>
      </w:r>
    </w:p>
    <w:p w:rsidR="00D57C45" w:rsidRPr="003F22CA" w:rsidRDefault="00634550" w:rsidP="00594EAB">
      <w:pPr>
        <w:spacing w:line="360" w:lineRule="auto"/>
        <w:ind w:left="426" w:hanging="422"/>
        <w:rPr>
          <w:sz w:val="24"/>
          <w:szCs w:val="24"/>
        </w:rPr>
      </w:pPr>
      <w:r w:rsidRPr="003F22CA">
        <w:rPr>
          <w:sz w:val="24"/>
          <w:szCs w:val="24"/>
        </w:rPr>
        <w:t>1.</w:t>
      </w:r>
      <w:r w:rsidRPr="003F22CA">
        <w:rPr>
          <w:sz w:val="24"/>
          <w:szCs w:val="24"/>
        </w:rPr>
        <w:tab/>
        <w:t xml:space="preserve">Termin realizacji usługi: </w:t>
      </w:r>
      <w:r w:rsidR="00AF61DB" w:rsidRPr="003F22CA">
        <w:rPr>
          <w:b/>
          <w:sz w:val="24"/>
          <w:szCs w:val="24"/>
        </w:rPr>
        <w:t>3 miesiące</w:t>
      </w:r>
      <w:r w:rsidRPr="003F22CA">
        <w:rPr>
          <w:b/>
          <w:sz w:val="24"/>
          <w:szCs w:val="24"/>
        </w:rPr>
        <w:t xml:space="preserve"> od dnia podpisania umowy </w:t>
      </w:r>
      <w:r w:rsidRPr="003F22CA">
        <w:rPr>
          <w:sz w:val="24"/>
          <w:szCs w:val="24"/>
        </w:rPr>
        <w:t>- zgodnie z harmonogramem przyjętym w jednostce realizującej projekt.</w:t>
      </w:r>
    </w:p>
    <w:p w:rsidR="00565CD5" w:rsidRPr="003F22CA" w:rsidRDefault="00634550" w:rsidP="00594EAB">
      <w:pPr>
        <w:spacing w:line="360" w:lineRule="auto"/>
        <w:ind w:left="426" w:hanging="422"/>
        <w:rPr>
          <w:sz w:val="24"/>
          <w:szCs w:val="24"/>
        </w:rPr>
      </w:pPr>
      <w:r w:rsidRPr="003F22CA">
        <w:rPr>
          <w:sz w:val="24"/>
          <w:szCs w:val="24"/>
        </w:rPr>
        <w:t>2.</w:t>
      </w:r>
      <w:r w:rsidRPr="003F22CA">
        <w:rPr>
          <w:sz w:val="24"/>
          <w:szCs w:val="24"/>
        </w:rPr>
        <w:tab/>
        <w:t>Realizacja zajęć dla uczestników projektu z</w:t>
      </w:r>
      <w:r w:rsidR="005A2089" w:rsidRPr="003F22CA">
        <w:rPr>
          <w:sz w:val="24"/>
          <w:szCs w:val="24"/>
        </w:rPr>
        <w:t>:</w:t>
      </w:r>
    </w:p>
    <w:p w:rsidR="00565CD5" w:rsidRPr="003F22CA" w:rsidRDefault="00565CD5" w:rsidP="00594EAB">
      <w:pPr>
        <w:pStyle w:val="Akapitzlist"/>
        <w:numPr>
          <w:ilvl w:val="0"/>
          <w:numId w:val="10"/>
        </w:numPr>
        <w:spacing w:line="360" w:lineRule="auto"/>
        <w:rPr>
          <w:sz w:val="24"/>
          <w:szCs w:val="24"/>
        </w:rPr>
      </w:pPr>
      <w:r w:rsidRPr="003F22CA">
        <w:rPr>
          <w:rFonts w:eastAsia="Calibri"/>
          <w:sz w:val="24"/>
          <w:szCs w:val="24"/>
          <w:lang w:val="pl-PL" w:eastAsia="en-US"/>
        </w:rPr>
        <w:t>HP Szczecinek, Plac Wolności 6, 78-400 Szczecinek, poziom podstawowy, 10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HP Wałcz, ul. Bankowa 13, 78-600 Wałcz, poziom podstawowy, 10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 xml:space="preserve">HP Szczecin I, ul. Dworcowa 19, 70-206 Szczecin, poziom podstawowy, </w:t>
      </w:r>
      <w:r w:rsidR="00836CDE" w:rsidRPr="003F22CA">
        <w:rPr>
          <w:rFonts w:eastAsia="Calibri"/>
          <w:sz w:val="24"/>
          <w:szCs w:val="24"/>
          <w:lang w:val="pl-PL" w:eastAsia="en-US"/>
        </w:rPr>
        <w:t>9</w:t>
      </w:r>
      <w:r w:rsidRPr="003F22CA">
        <w:rPr>
          <w:rFonts w:eastAsia="Calibri"/>
          <w:sz w:val="24"/>
          <w:szCs w:val="24"/>
          <w:lang w:val="pl-PL" w:eastAsia="en-US"/>
        </w:rPr>
        <w:t xml:space="preserve">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 xml:space="preserve">HP Szczecin II, ul. Dworcowa 19, 70-206 Szczecin, poziom podstawowy, </w:t>
      </w:r>
      <w:r w:rsidR="00836CDE" w:rsidRPr="003F22CA">
        <w:rPr>
          <w:rFonts w:eastAsia="Calibri"/>
          <w:sz w:val="24"/>
          <w:szCs w:val="24"/>
          <w:lang w:val="pl-PL" w:eastAsia="en-US"/>
        </w:rPr>
        <w:t>8</w:t>
      </w:r>
      <w:r w:rsidRPr="003F22CA">
        <w:rPr>
          <w:rFonts w:eastAsia="Calibri"/>
          <w:sz w:val="24"/>
          <w:szCs w:val="24"/>
          <w:lang w:val="pl-PL" w:eastAsia="en-US"/>
        </w:rPr>
        <w:t xml:space="preserve">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HP Szczecin II</w:t>
      </w:r>
      <w:r w:rsidR="00836CDE" w:rsidRPr="003F22CA">
        <w:rPr>
          <w:rFonts w:eastAsia="Calibri"/>
          <w:sz w:val="24"/>
          <w:szCs w:val="24"/>
          <w:lang w:val="pl-PL" w:eastAsia="en-US"/>
        </w:rPr>
        <w:t>I</w:t>
      </w:r>
      <w:r w:rsidRPr="003F22CA">
        <w:rPr>
          <w:rFonts w:eastAsia="Calibri"/>
          <w:sz w:val="24"/>
          <w:szCs w:val="24"/>
          <w:lang w:val="pl-PL" w:eastAsia="en-US"/>
        </w:rPr>
        <w:t xml:space="preserve">, ul. Dworcowa 19, 70-206 Szczecin, </w:t>
      </w:r>
      <w:r w:rsidR="000F7B01" w:rsidRPr="003F22CA">
        <w:rPr>
          <w:rFonts w:eastAsia="Calibri"/>
          <w:sz w:val="24"/>
          <w:szCs w:val="24"/>
          <w:lang w:val="pl-PL" w:eastAsia="en-US"/>
        </w:rPr>
        <w:t xml:space="preserve">poziom </w:t>
      </w:r>
      <w:r w:rsidRPr="003F22CA">
        <w:rPr>
          <w:rFonts w:eastAsia="Calibri"/>
          <w:sz w:val="24"/>
          <w:szCs w:val="24"/>
          <w:lang w:val="pl-PL" w:eastAsia="en-US"/>
        </w:rPr>
        <w:t xml:space="preserve">średniozaawansowany, </w:t>
      </w:r>
      <w:r w:rsidR="00836CDE" w:rsidRPr="003F22CA">
        <w:rPr>
          <w:rFonts w:eastAsia="Calibri"/>
          <w:sz w:val="24"/>
          <w:szCs w:val="24"/>
          <w:lang w:val="pl-PL" w:eastAsia="en-US"/>
        </w:rPr>
        <w:t>3 osoby</w:t>
      </w:r>
      <w:r w:rsidRPr="003F22CA">
        <w:rPr>
          <w:rFonts w:eastAsia="Calibri"/>
          <w:sz w:val="24"/>
          <w:szCs w:val="24"/>
          <w:lang w:val="pl-PL" w:eastAsia="en-US"/>
        </w:rPr>
        <w:t>;</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HP Police, ul. Tanowska 8, 72-010 Police, poziom podstawowy, 10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HP Dębno, ul. Chojeńska 1, 74-400 Dębno, poziom podstawowy, 10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 xml:space="preserve">HP Trzebiatów, </w:t>
      </w:r>
      <w:r w:rsidR="00EA31BE" w:rsidRPr="003F22CA">
        <w:rPr>
          <w:rFonts w:eastAsia="Calibri"/>
          <w:sz w:val="24"/>
          <w:szCs w:val="24"/>
          <w:lang w:val="pl-PL" w:eastAsia="en-US"/>
        </w:rPr>
        <w:t>ul. Rynek 18</w:t>
      </w:r>
      <w:r w:rsidRPr="003F22CA">
        <w:rPr>
          <w:rFonts w:eastAsia="Calibri"/>
          <w:sz w:val="24"/>
          <w:szCs w:val="24"/>
          <w:lang w:val="pl-PL" w:eastAsia="en-US"/>
        </w:rPr>
        <w:t>, 72-320 Trzebiatów, poziom podstawowy, 10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HP Koszalin, ul. Morska 43, 75-215 Koszalin, poziom podstawowy, 10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HP Świnoujście, ul. Norweska 12, 72-602 Świnoujście, poziom podstawowy, 10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OSiW Barlinek, ul. Św. Bonifacego 36, 74-320 Barlinek, poziom podstawowy, 10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OSiW Stargard, ul. Jugosłowiańska 22a, 73-110 Stargard, poziom podstawowy, 10 osób;</w:t>
      </w:r>
    </w:p>
    <w:p w:rsidR="00565CD5" w:rsidRPr="003F22CA" w:rsidRDefault="00565CD5" w:rsidP="00594EAB">
      <w:pPr>
        <w:pStyle w:val="Akapitzlist"/>
        <w:numPr>
          <w:ilvl w:val="0"/>
          <w:numId w:val="10"/>
        </w:numPr>
        <w:spacing w:after="160" w:line="360" w:lineRule="auto"/>
        <w:rPr>
          <w:rFonts w:eastAsia="Calibri"/>
          <w:sz w:val="24"/>
          <w:szCs w:val="24"/>
          <w:lang w:val="pl-PL" w:eastAsia="en-US"/>
        </w:rPr>
      </w:pPr>
      <w:r w:rsidRPr="003F22CA">
        <w:rPr>
          <w:rFonts w:eastAsia="Calibri"/>
          <w:sz w:val="24"/>
          <w:szCs w:val="24"/>
          <w:lang w:val="pl-PL" w:eastAsia="en-US"/>
        </w:rPr>
        <w:t>OSiW Łobez, ul. Krótka 2, 73-150 Łobez</w:t>
      </w:r>
      <w:r w:rsidR="00C40D25" w:rsidRPr="003F22CA">
        <w:rPr>
          <w:rFonts w:eastAsia="Calibri"/>
          <w:sz w:val="24"/>
          <w:szCs w:val="24"/>
          <w:lang w:val="pl-PL" w:eastAsia="en-US"/>
        </w:rPr>
        <w:t xml:space="preserve">, </w:t>
      </w:r>
      <w:r w:rsidRPr="003F22CA">
        <w:rPr>
          <w:rFonts w:eastAsia="Calibri"/>
          <w:sz w:val="24"/>
          <w:szCs w:val="24"/>
          <w:lang w:val="pl-PL" w:eastAsia="en-US"/>
        </w:rPr>
        <w:t>poziom podstawowy, 10 osób.</w:t>
      </w:r>
    </w:p>
    <w:p w:rsidR="00D57C45" w:rsidRPr="003F22CA" w:rsidRDefault="00634550" w:rsidP="00594EAB">
      <w:pPr>
        <w:spacing w:before="120" w:after="120" w:line="360" w:lineRule="auto"/>
        <w:jc w:val="center"/>
        <w:rPr>
          <w:b/>
          <w:sz w:val="24"/>
          <w:szCs w:val="24"/>
        </w:rPr>
      </w:pPr>
      <w:r w:rsidRPr="003F22CA">
        <w:rPr>
          <w:b/>
          <w:sz w:val="24"/>
          <w:szCs w:val="24"/>
        </w:rPr>
        <w:t>§ 3</w:t>
      </w:r>
    </w:p>
    <w:p w:rsidR="00D57C45" w:rsidRPr="003F22CA" w:rsidRDefault="00634550" w:rsidP="00594EAB">
      <w:pPr>
        <w:spacing w:line="360" w:lineRule="auto"/>
        <w:ind w:left="426" w:hanging="426"/>
        <w:rPr>
          <w:sz w:val="24"/>
          <w:szCs w:val="24"/>
        </w:rPr>
      </w:pPr>
      <w:r w:rsidRPr="003F22CA">
        <w:rPr>
          <w:sz w:val="24"/>
          <w:szCs w:val="24"/>
        </w:rPr>
        <w:t>1.</w:t>
      </w:r>
      <w:r w:rsidRPr="003F22CA">
        <w:rPr>
          <w:sz w:val="24"/>
          <w:szCs w:val="24"/>
        </w:rPr>
        <w:tab/>
        <w:t xml:space="preserve">Kurs </w:t>
      </w:r>
      <w:r w:rsidR="00392AE0" w:rsidRPr="003F22CA">
        <w:rPr>
          <w:sz w:val="24"/>
          <w:szCs w:val="24"/>
        </w:rPr>
        <w:t>zwiększający kompetencje cyfrowe</w:t>
      </w:r>
      <w:r w:rsidRPr="003F22CA">
        <w:rPr>
          <w:sz w:val="24"/>
          <w:szCs w:val="24"/>
        </w:rPr>
        <w:t xml:space="preserve"> będzie trwał </w:t>
      </w:r>
      <w:r w:rsidR="00565CD5" w:rsidRPr="003F22CA">
        <w:rPr>
          <w:sz w:val="24"/>
          <w:szCs w:val="24"/>
        </w:rPr>
        <w:t>20</w:t>
      </w:r>
      <w:r w:rsidRPr="003F22CA">
        <w:rPr>
          <w:sz w:val="24"/>
          <w:szCs w:val="24"/>
        </w:rPr>
        <w:t xml:space="preserve"> godzin (1 godzina = </w:t>
      </w:r>
      <w:r w:rsidR="00565CD5" w:rsidRPr="003F22CA">
        <w:rPr>
          <w:sz w:val="24"/>
          <w:szCs w:val="24"/>
        </w:rPr>
        <w:t>60</w:t>
      </w:r>
      <w:r w:rsidRPr="003F22CA">
        <w:rPr>
          <w:sz w:val="24"/>
          <w:szCs w:val="24"/>
        </w:rPr>
        <w:t xml:space="preserve"> minut).</w:t>
      </w:r>
    </w:p>
    <w:p w:rsidR="00561F90" w:rsidRPr="003F22CA" w:rsidRDefault="00634550" w:rsidP="00594EAB">
      <w:pPr>
        <w:spacing w:line="360" w:lineRule="auto"/>
        <w:ind w:left="426" w:hanging="426"/>
        <w:rPr>
          <w:sz w:val="24"/>
          <w:szCs w:val="24"/>
        </w:rPr>
      </w:pPr>
      <w:r w:rsidRPr="003F22CA">
        <w:rPr>
          <w:sz w:val="24"/>
          <w:szCs w:val="24"/>
        </w:rPr>
        <w:t>2.</w:t>
      </w:r>
      <w:r w:rsidRPr="003F22CA">
        <w:rPr>
          <w:sz w:val="24"/>
          <w:szCs w:val="24"/>
        </w:rPr>
        <w:tab/>
        <w:t>Wykonawca przeprowadzi kurs w formie stacjonarnej.</w:t>
      </w:r>
    </w:p>
    <w:p w:rsidR="00561F90" w:rsidRPr="003F22CA" w:rsidRDefault="00392AE0" w:rsidP="00594EAB">
      <w:pPr>
        <w:pStyle w:val="Akapitzlist"/>
        <w:numPr>
          <w:ilvl w:val="0"/>
          <w:numId w:val="2"/>
        </w:numPr>
        <w:spacing w:line="360" w:lineRule="auto"/>
        <w:ind w:left="426" w:hanging="426"/>
        <w:rPr>
          <w:sz w:val="24"/>
          <w:szCs w:val="24"/>
        </w:rPr>
      </w:pPr>
      <w:r w:rsidRPr="003F22CA">
        <w:rPr>
          <w:sz w:val="24"/>
          <w:szCs w:val="24"/>
        </w:rPr>
        <w:t xml:space="preserve">Zajęcia będą obejmować wiedzę z zakresu obsługi komputera i obsługi pakietu MS Office oraz Internetu, a także podstawowego instruktażu korzystania z tabletu typu </w:t>
      </w:r>
      <w:r w:rsidR="00507356" w:rsidRPr="003F22CA">
        <w:rPr>
          <w:b/>
          <w:sz w:val="24"/>
          <w:szCs w:val="24"/>
        </w:rPr>
        <w:t xml:space="preserve">Kruger&amp;Matz EAGLE 1078 </w:t>
      </w:r>
      <w:r w:rsidRPr="003F22CA">
        <w:rPr>
          <w:b/>
          <w:sz w:val="24"/>
          <w:szCs w:val="24"/>
        </w:rPr>
        <w:t xml:space="preserve">(uczestnicy będą wyposażeni przez Zamawiającego </w:t>
      </w:r>
      <w:r w:rsidRPr="003F22CA">
        <w:rPr>
          <w:b/>
          <w:sz w:val="24"/>
          <w:szCs w:val="24"/>
        </w:rPr>
        <w:lastRenderedPageBreak/>
        <w:t>w takie tablety)</w:t>
      </w:r>
      <w:r w:rsidRPr="003F22CA">
        <w:rPr>
          <w:sz w:val="24"/>
          <w:szCs w:val="24"/>
        </w:rPr>
        <w:t>. Dodatkowo zajęcia obejmą kwestie bezpieczeństwa w sieci, praw autorskich, mediów społecznościowych i ich wykorzystania w poszukiwaniu pracy.</w:t>
      </w:r>
    </w:p>
    <w:p w:rsidR="00561F90" w:rsidRPr="003F22CA" w:rsidRDefault="00392AE0" w:rsidP="00594EAB">
      <w:pPr>
        <w:pStyle w:val="Akapitzlist"/>
        <w:numPr>
          <w:ilvl w:val="0"/>
          <w:numId w:val="2"/>
        </w:numPr>
        <w:spacing w:line="360" w:lineRule="auto"/>
        <w:ind w:left="426" w:hanging="426"/>
        <w:rPr>
          <w:sz w:val="24"/>
          <w:szCs w:val="24"/>
        </w:rPr>
      </w:pPr>
      <w:r w:rsidRPr="003F22CA">
        <w:rPr>
          <w:sz w:val="24"/>
          <w:szCs w:val="24"/>
        </w:rPr>
        <w:t xml:space="preserve">Zajęcia mają pokazać różne zastosowania programów komputerowych, dostosowanych do potrzeb uczestników, np. do tworzenia rysunków, graficznej obróbki zdjęć, muzyki. Wskazane jest dostosowanie tematyki i poziomu zajęć do umiejętności i zainteresowań uczestników. </w:t>
      </w:r>
    </w:p>
    <w:p w:rsidR="00392AE0" w:rsidRPr="003F22CA" w:rsidRDefault="00392AE0" w:rsidP="00594EAB">
      <w:pPr>
        <w:pStyle w:val="Akapitzlist"/>
        <w:numPr>
          <w:ilvl w:val="0"/>
          <w:numId w:val="2"/>
        </w:numPr>
        <w:spacing w:line="360" w:lineRule="auto"/>
        <w:ind w:left="426" w:hanging="426"/>
        <w:rPr>
          <w:sz w:val="24"/>
          <w:szCs w:val="24"/>
        </w:rPr>
      </w:pPr>
      <w:r w:rsidRPr="003F22CA">
        <w:rPr>
          <w:sz w:val="24"/>
          <w:szCs w:val="24"/>
        </w:rPr>
        <w:t xml:space="preserve">Szkolenie ma prowadzić do zdobycia kompetencji. Potwierdzenie nabycia kompetencji powinno uwzględniać następujące etapy: </w:t>
      </w:r>
    </w:p>
    <w:p w:rsidR="00392AE0" w:rsidRPr="003F22CA" w:rsidRDefault="00392AE0" w:rsidP="00594EAB">
      <w:pPr>
        <w:pStyle w:val="Akapitzlist"/>
        <w:numPr>
          <w:ilvl w:val="0"/>
          <w:numId w:val="14"/>
        </w:numPr>
        <w:spacing w:line="360" w:lineRule="auto"/>
        <w:ind w:left="709"/>
        <w:rPr>
          <w:sz w:val="24"/>
          <w:szCs w:val="24"/>
        </w:rPr>
      </w:pPr>
      <w:r w:rsidRPr="003F22CA">
        <w:rPr>
          <w:sz w:val="24"/>
          <w:szCs w:val="24"/>
        </w:rPr>
        <w:t>ETAP I – Zakres – zdefiniowanie grupy docelowej do objęcia wsparciem oraz wybranie zakresu tematycznego wsparcia, który będzie poddany ocenie.</w:t>
      </w:r>
    </w:p>
    <w:p w:rsidR="00392AE0" w:rsidRPr="003F22CA" w:rsidRDefault="00392AE0" w:rsidP="00594EAB">
      <w:pPr>
        <w:pStyle w:val="Akapitzlist"/>
        <w:numPr>
          <w:ilvl w:val="0"/>
          <w:numId w:val="15"/>
        </w:numPr>
        <w:spacing w:line="360" w:lineRule="auto"/>
        <w:ind w:left="993"/>
        <w:rPr>
          <w:sz w:val="24"/>
          <w:szCs w:val="24"/>
        </w:rPr>
      </w:pPr>
      <w:r w:rsidRPr="003F22CA">
        <w:rPr>
          <w:sz w:val="24"/>
          <w:szCs w:val="24"/>
        </w:rPr>
        <w:t>Grupę docelową stanowią młodociani pracownicy, uczestnicy OHP z województwa zachodniopomorskiego, w wieku 15-25 lat.</w:t>
      </w:r>
    </w:p>
    <w:p w:rsidR="00392AE0" w:rsidRPr="003F22CA" w:rsidRDefault="00392AE0" w:rsidP="00594EAB">
      <w:pPr>
        <w:pStyle w:val="Akapitzlist"/>
        <w:numPr>
          <w:ilvl w:val="0"/>
          <w:numId w:val="15"/>
        </w:numPr>
        <w:spacing w:line="360" w:lineRule="auto"/>
        <w:ind w:left="993"/>
        <w:rPr>
          <w:sz w:val="24"/>
          <w:szCs w:val="24"/>
        </w:rPr>
      </w:pPr>
      <w:r w:rsidRPr="003F22CA">
        <w:rPr>
          <w:sz w:val="24"/>
          <w:szCs w:val="24"/>
        </w:rPr>
        <w:t>Zakres tematyczny:</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Podstawy pracy z tabletem.</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Podstawy obsługi komputera.</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Podstawy pracy w sieci, w tym bezpieczeństwo w sieci, prawa autorskie, media społecznościowe, poszukiwanie pracy.</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Obsługa pakietu MS Office, w tym Przetwarzanie tekstów, Arkusze kalkulacyjne, Prezentacje multimedialne.</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Dodatkowe umiejętności cyfrowe, wg zainteresowań grupy, np. tworzenie rysunków, obróbka zdjęć, muzyki lub inne (co najmniej jedna umiejętność).</w:t>
      </w:r>
    </w:p>
    <w:p w:rsidR="00392AE0" w:rsidRPr="003F22CA" w:rsidRDefault="00392AE0" w:rsidP="004D06A4">
      <w:pPr>
        <w:spacing w:line="360" w:lineRule="auto"/>
        <w:ind w:left="916"/>
        <w:rPr>
          <w:sz w:val="24"/>
          <w:szCs w:val="24"/>
        </w:rPr>
      </w:pPr>
      <w:r w:rsidRPr="003F22CA">
        <w:rPr>
          <w:b/>
          <w:sz w:val="24"/>
          <w:szCs w:val="24"/>
        </w:rPr>
        <w:t>W przypadku poziomu średniozaawansowanego dodatkowo</w:t>
      </w:r>
      <w:r w:rsidRPr="003F22CA">
        <w:rPr>
          <w:sz w:val="24"/>
          <w:szCs w:val="24"/>
        </w:rPr>
        <w:t>:</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Konfiguracja systemu pod kątem wydajności i bezpieczeństwa.</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Zrozumienie i stosowanie narzędzi diagnostycznych.</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Tworzenie i formatowanie dokumentów w zaawansowany sposób.</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Zrozumienie podstawowych algorytmów i struktur danych.</w:t>
      </w:r>
    </w:p>
    <w:p w:rsidR="00392AE0" w:rsidRPr="003F22CA" w:rsidRDefault="00392AE0" w:rsidP="00594EAB">
      <w:pPr>
        <w:pStyle w:val="Akapitzlist"/>
        <w:numPr>
          <w:ilvl w:val="0"/>
          <w:numId w:val="17"/>
        </w:numPr>
        <w:spacing w:line="360" w:lineRule="auto"/>
        <w:ind w:left="1276"/>
        <w:rPr>
          <w:sz w:val="24"/>
          <w:szCs w:val="24"/>
        </w:rPr>
      </w:pPr>
      <w:r w:rsidRPr="003F22CA">
        <w:rPr>
          <w:sz w:val="24"/>
          <w:szCs w:val="24"/>
        </w:rPr>
        <w:t>Tworzenie prostych aplikacji komputerowych lub skryptów automatyzujących zadania lub/i tworzenie prostych animacji lub edycja wideo.</w:t>
      </w:r>
    </w:p>
    <w:p w:rsidR="00392AE0" w:rsidRPr="003F22CA" w:rsidRDefault="00392AE0" w:rsidP="00594EAB">
      <w:pPr>
        <w:spacing w:line="360" w:lineRule="auto"/>
        <w:ind w:left="709" w:hanging="283"/>
        <w:rPr>
          <w:sz w:val="24"/>
          <w:szCs w:val="24"/>
        </w:rPr>
      </w:pPr>
      <w:r w:rsidRPr="003F22CA">
        <w:rPr>
          <w:sz w:val="24"/>
          <w:szCs w:val="24"/>
        </w:rPr>
        <w:t>2)</w:t>
      </w:r>
      <w:r w:rsidRPr="003F22CA">
        <w:rPr>
          <w:sz w:val="24"/>
          <w:szCs w:val="24"/>
        </w:rPr>
        <w:tab/>
        <w:t xml:space="preserve">ETAP II – Wzorzec – określony przed rozpoczęciem form wsparcia i zrealizowany w projekcie/usłudze rozwojowej standard wymagań, tj. efektów uczenia się, które osiągną uczestnicy w wyniku przeprowadzonych działań. </w:t>
      </w:r>
      <w:r w:rsidRPr="003F22CA">
        <w:rPr>
          <w:sz w:val="24"/>
          <w:szCs w:val="24"/>
        </w:rPr>
        <w:lastRenderedPageBreak/>
        <w:t>Wykonawca przeprowadzi test badający poziom uzyskanych efektów uczenia się. Uczestnik po kursie będzie umiał, m.in.:</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 xml:space="preserve">Wykonywać proste zadania przy użyciu tabletu </w:t>
      </w:r>
      <w:r w:rsidR="00507356" w:rsidRPr="003F22CA">
        <w:rPr>
          <w:b/>
          <w:sz w:val="24"/>
          <w:szCs w:val="24"/>
        </w:rPr>
        <w:t xml:space="preserve">Kruger&amp;Matz EAGLE 1078 </w:t>
      </w:r>
      <w:r w:rsidRPr="003F22CA">
        <w:rPr>
          <w:rFonts w:eastAsia="Times New Roman"/>
          <w:sz w:val="24"/>
          <w:szCs w:val="24"/>
        </w:rPr>
        <w:t>(np. odczytywanie danych, tworzenie notatek, szukanie informacji, transkrybowanie mowy na tekst, powiększanie czcionki, zmiana kontrastu oraz odczytywanie tekstu).</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Prawidłowo obsługiwać komputer.</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Korzystać z pakietu MS Office (w tym tworzenie, edytowanie dokumentów tekstowych, arkuszy kalkulacyjnych i prezentacji).</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Zrozumieć podstawy bezpieczeństwa w sieci i świadomie korzystać z Internetu.</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Posługiwać się mediami społecznościowymi, umieć szukać pracy za pomocą Internetu.</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Znać podstawy praw autorskich i ich znaczenie w Internecie.</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Tworzyć proste rysunki lub/i przeprowadzać obróbkę zdjęć lub/i obrabiać muzykę lub/i posiąść inne umiejętności cyfrowe zgodne z zainteresowaniami danej grupy uczestników.</w:t>
      </w:r>
    </w:p>
    <w:p w:rsidR="00392AE0" w:rsidRPr="003F22CA" w:rsidRDefault="00392AE0" w:rsidP="00594EAB">
      <w:pPr>
        <w:spacing w:line="360" w:lineRule="auto"/>
        <w:ind w:left="993"/>
        <w:rPr>
          <w:rFonts w:eastAsia="Times New Roman"/>
          <w:b/>
          <w:sz w:val="24"/>
          <w:szCs w:val="24"/>
        </w:rPr>
      </w:pPr>
      <w:r w:rsidRPr="003F22CA">
        <w:rPr>
          <w:rFonts w:eastAsia="Times New Roman"/>
          <w:b/>
          <w:sz w:val="24"/>
          <w:szCs w:val="24"/>
        </w:rPr>
        <w:t>Dodatkowo na poziomie średniozaawansowanym:</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sz w:val="24"/>
          <w:szCs w:val="24"/>
        </w:rPr>
        <w:t>Konfigurować system pod kątem wydajności i bezpieczeństwa.</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Rozumieć i stosować narzędzia diagnostyczne.</w:t>
      </w:r>
    </w:p>
    <w:p w:rsidR="00561F9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Tworzyć i formatować dokumenty w zaawansowany sposób (np. zaawansowane funkcje arkusza kalkulacyjnego, tabele przestawne).</w:t>
      </w:r>
    </w:p>
    <w:p w:rsidR="00392AE0" w:rsidRPr="003F22CA" w:rsidRDefault="00392AE0" w:rsidP="00594EAB">
      <w:pPr>
        <w:pStyle w:val="Akapitzlist"/>
        <w:numPr>
          <w:ilvl w:val="1"/>
          <w:numId w:val="13"/>
        </w:numPr>
        <w:spacing w:line="360" w:lineRule="auto"/>
        <w:ind w:left="993"/>
        <w:rPr>
          <w:rFonts w:eastAsia="Times New Roman"/>
          <w:sz w:val="24"/>
          <w:szCs w:val="24"/>
        </w:rPr>
      </w:pPr>
      <w:r w:rsidRPr="003F22CA">
        <w:rPr>
          <w:rFonts w:eastAsia="Times New Roman"/>
          <w:sz w:val="24"/>
          <w:szCs w:val="24"/>
        </w:rPr>
        <w:t>Tworzyć proste aplikacje komputerowe lub/i skrypty autonomizujące zadania albo tworzyć proste animacje lub/i edytować wideo.</w:t>
      </w:r>
    </w:p>
    <w:p w:rsidR="00561F90" w:rsidRPr="003F22CA" w:rsidRDefault="00392AE0" w:rsidP="00594EAB">
      <w:pPr>
        <w:pStyle w:val="Akapitzlist"/>
        <w:numPr>
          <w:ilvl w:val="0"/>
          <w:numId w:val="16"/>
        </w:numPr>
        <w:spacing w:line="360" w:lineRule="auto"/>
        <w:ind w:left="709" w:hanging="284"/>
        <w:rPr>
          <w:rFonts w:eastAsia="Times New Roman"/>
          <w:sz w:val="24"/>
          <w:szCs w:val="24"/>
        </w:rPr>
      </w:pPr>
      <w:r w:rsidRPr="003F22CA">
        <w:rPr>
          <w:sz w:val="24"/>
          <w:szCs w:val="24"/>
        </w:rPr>
        <w:t xml:space="preserve">ETAP III – Ocena – przeprowadzenie weryfikacji na podstawie kryteriów opisanych we wzorcu (etap II) po zakończeniu wsparcia udzielanego danej osobie, przy zachowaniu rozdzielności funkcji pomiędzy procesem kształcenia i walidacji (walidacja jest prowadzona przez zewnętrzny podmiot w stosunku do instytucji szkoleniowej lub w jednej instytucji szkoleniowej proces walidacji jest prowadzony przez inną osobę aniżeli proces kształcenia). </w:t>
      </w:r>
      <w:r w:rsidRPr="003F22CA">
        <w:rPr>
          <w:rFonts w:eastAsia="Times New Roman"/>
          <w:sz w:val="24"/>
          <w:szCs w:val="24"/>
        </w:rPr>
        <w:t xml:space="preserve">Każdy uczestnik wykona test teoretyczny oraz zadanie praktyczne, które będą oceniane przez instruktora innego niż prowadzący zajęcia w grupie lub zewnętrzny podmiot </w:t>
      </w:r>
      <w:r w:rsidRPr="003F22CA">
        <w:rPr>
          <w:rFonts w:eastAsia="Times New Roman"/>
          <w:sz w:val="24"/>
          <w:szCs w:val="24"/>
        </w:rPr>
        <w:lastRenderedPageBreak/>
        <w:t>oceniający. Potwierdzenie nabycia kompetencji odbędzie się na podstawie weryfikacji wyników testu oraz wyników z zadań praktycznych.</w:t>
      </w:r>
    </w:p>
    <w:p w:rsidR="00392AE0" w:rsidRPr="003F22CA" w:rsidRDefault="00392AE0" w:rsidP="00594EAB">
      <w:pPr>
        <w:pStyle w:val="Akapitzlist"/>
        <w:numPr>
          <w:ilvl w:val="0"/>
          <w:numId w:val="16"/>
        </w:numPr>
        <w:spacing w:line="360" w:lineRule="auto"/>
        <w:ind w:left="709" w:hanging="284"/>
        <w:rPr>
          <w:rFonts w:eastAsia="Times New Roman"/>
          <w:sz w:val="24"/>
          <w:szCs w:val="24"/>
        </w:rPr>
      </w:pPr>
      <w:r w:rsidRPr="003F22CA">
        <w:rPr>
          <w:sz w:val="24"/>
          <w:szCs w:val="24"/>
        </w:rPr>
        <w:t xml:space="preserve">ETAP IV – Porównanie – porównanie uzyskanych wyników etapu III (ocena) z przyjętymi wymaganiami (określonymi na etapie II efektami uczenia się) po zakończeniu wsparcia udzielanego danej osobie. Nabycie kompetencji potwierdzone jest uzyskaniem dokumentu zawierającego wyszczególnione efekty uczenia się odnoszące się do nabytej kompetencji. </w:t>
      </w:r>
    </w:p>
    <w:p w:rsidR="00392AE0" w:rsidRPr="003F22CA" w:rsidRDefault="00392AE0" w:rsidP="00594EAB">
      <w:pPr>
        <w:pStyle w:val="Akapitzlist"/>
        <w:numPr>
          <w:ilvl w:val="0"/>
          <w:numId w:val="2"/>
        </w:numPr>
        <w:spacing w:line="360" w:lineRule="auto"/>
        <w:ind w:left="426" w:hanging="426"/>
        <w:rPr>
          <w:sz w:val="24"/>
          <w:szCs w:val="24"/>
        </w:rPr>
      </w:pPr>
      <w:r w:rsidRPr="003F22CA">
        <w:rPr>
          <w:sz w:val="24"/>
          <w:szCs w:val="24"/>
        </w:rPr>
        <w:t>Nabyte kompetencje muszą być potwierdzone odpowiednim dokumentem i każdorazowo powinny być weryfikowane poprzez odpowiednie sprawdzenia przyswojonej wiedzy czy kompetencji uczestnika projektu. Minimalny zakres dokumentu powinien zawierać następujące informacje:</w:t>
      </w:r>
    </w:p>
    <w:p w:rsidR="00392AE0" w:rsidRPr="003F22CA" w:rsidRDefault="00392AE0" w:rsidP="00594EAB">
      <w:pPr>
        <w:pStyle w:val="Akapitzlist"/>
        <w:numPr>
          <w:ilvl w:val="0"/>
          <w:numId w:val="18"/>
        </w:numPr>
        <w:autoSpaceDE w:val="0"/>
        <w:autoSpaceDN w:val="0"/>
        <w:adjustRightInd w:val="0"/>
        <w:spacing w:after="200" w:line="360" w:lineRule="auto"/>
        <w:ind w:hanging="294"/>
        <w:rPr>
          <w:sz w:val="24"/>
          <w:szCs w:val="24"/>
        </w:rPr>
      </w:pPr>
      <w:r w:rsidRPr="003F22CA">
        <w:rPr>
          <w:sz w:val="24"/>
          <w:szCs w:val="24"/>
        </w:rPr>
        <w:t>dane organizatora szkolenia,</w:t>
      </w:r>
    </w:p>
    <w:p w:rsidR="00392AE0" w:rsidRPr="003F22CA" w:rsidRDefault="00392AE0" w:rsidP="00594EAB">
      <w:pPr>
        <w:pStyle w:val="Akapitzlist"/>
        <w:numPr>
          <w:ilvl w:val="0"/>
          <w:numId w:val="18"/>
        </w:numPr>
        <w:autoSpaceDE w:val="0"/>
        <w:autoSpaceDN w:val="0"/>
        <w:adjustRightInd w:val="0"/>
        <w:spacing w:after="200" w:line="360" w:lineRule="auto"/>
        <w:ind w:hanging="294"/>
        <w:rPr>
          <w:sz w:val="24"/>
          <w:szCs w:val="24"/>
        </w:rPr>
      </w:pPr>
      <w:r w:rsidRPr="003F22CA">
        <w:rPr>
          <w:sz w:val="24"/>
          <w:szCs w:val="24"/>
        </w:rPr>
        <w:t>dane uczestnika szkolenia,</w:t>
      </w:r>
    </w:p>
    <w:p w:rsidR="00392AE0" w:rsidRPr="003F22CA" w:rsidRDefault="00392AE0" w:rsidP="00594EAB">
      <w:pPr>
        <w:pStyle w:val="Akapitzlist"/>
        <w:numPr>
          <w:ilvl w:val="0"/>
          <w:numId w:val="18"/>
        </w:numPr>
        <w:autoSpaceDE w:val="0"/>
        <w:autoSpaceDN w:val="0"/>
        <w:adjustRightInd w:val="0"/>
        <w:spacing w:after="200" w:line="360" w:lineRule="auto"/>
        <w:ind w:hanging="294"/>
        <w:rPr>
          <w:sz w:val="24"/>
          <w:szCs w:val="24"/>
        </w:rPr>
      </w:pPr>
      <w:r w:rsidRPr="003F22CA">
        <w:rPr>
          <w:sz w:val="24"/>
          <w:szCs w:val="24"/>
        </w:rPr>
        <w:t xml:space="preserve">informację na temat uzyskanych efektów uczenia, </w:t>
      </w:r>
    </w:p>
    <w:p w:rsidR="00392AE0" w:rsidRPr="003F22CA" w:rsidRDefault="00392AE0" w:rsidP="00594EAB">
      <w:pPr>
        <w:pStyle w:val="Akapitzlist"/>
        <w:numPr>
          <w:ilvl w:val="0"/>
          <w:numId w:val="18"/>
        </w:numPr>
        <w:autoSpaceDE w:val="0"/>
        <w:autoSpaceDN w:val="0"/>
        <w:adjustRightInd w:val="0"/>
        <w:spacing w:after="200" w:line="360" w:lineRule="auto"/>
        <w:ind w:hanging="294"/>
        <w:rPr>
          <w:sz w:val="24"/>
          <w:szCs w:val="24"/>
        </w:rPr>
      </w:pPr>
      <w:r w:rsidRPr="003F22CA">
        <w:rPr>
          <w:sz w:val="24"/>
          <w:szCs w:val="24"/>
        </w:rPr>
        <w:t>liczbę godzin zrealizowanego szkolenia,</w:t>
      </w:r>
    </w:p>
    <w:p w:rsidR="00561F90" w:rsidRPr="003F22CA" w:rsidRDefault="00392AE0" w:rsidP="00594EAB">
      <w:pPr>
        <w:pStyle w:val="Akapitzlist"/>
        <w:numPr>
          <w:ilvl w:val="0"/>
          <w:numId w:val="18"/>
        </w:numPr>
        <w:autoSpaceDE w:val="0"/>
        <w:autoSpaceDN w:val="0"/>
        <w:adjustRightInd w:val="0"/>
        <w:spacing w:after="200" w:line="360" w:lineRule="auto"/>
        <w:ind w:hanging="294"/>
        <w:rPr>
          <w:sz w:val="24"/>
          <w:szCs w:val="24"/>
        </w:rPr>
      </w:pPr>
      <w:r w:rsidRPr="003F22CA">
        <w:rPr>
          <w:sz w:val="24"/>
          <w:szCs w:val="24"/>
        </w:rPr>
        <w:t>temat i zakres wsparcia,</w:t>
      </w:r>
    </w:p>
    <w:p w:rsidR="00392AE0" w:rsidRPr="003F22CA" w:rsidRDefault="00392AE0" w:rsidP="00594EAB">
      <w:pPr>
        <w:pStyle w:val="Akapitzlist"/>
        <w:numPr>
          <w:ilvl w:val="0"/>
          <w:numId w:val="18"/>
        </w:numPr>
        <w:autoSpaceDE w:val="0"/>
        <w:autoSpaceDN w:val="0"/>
        <w:adjustRightInd w:val="0"/>
        <w:spacing w:after="200" w:line="360" w:lineRule="auto"/>
        <w:ind w:hanging="294"/>
        <w:rPr>
          <w:sz w:val="24"/>
          <w:szCs w:val="24"/>
        </w:rPr>
      </w:pPr>
      <w:r w:rsidRPr="003F22CA">
        <w:rPr>
          <w:sz w:val="24"/>
          <w:szCs w:val="24"/>
        </w:rPr>
        <w:t>datę rozpoczęcia szkolenia,</w:t>
      </w:r>
    </w:p>
    <w:p w:rsidR="00392AE0" w:rsidRPr="003F22CA" w:rsidRDefault="00392AE0" w:rsidP="00594EAB">
      <w:pPr>
        <w:pStyle w:val="Akapitzlist"/>
        <w:numPr>
          <w:ilvl w:val="0"/>
          <w:numId w:val="18"/>
        </w:numPr>
        <w:autoSpaceDE w:val="0"/>
        <w:autoSpaceDN w:val="0"/>
        <w:adjustRightInd w:val="0"/>
        <w:spacing w:after="200" w:line="360" w:lineRule="auto"/>
        <w:ind w:hanging="294"/>
        <w:rPr>
          <w:sz w:val="24"/>
          <w:szCs w:val="24"/>
        </w:rPr>
      </w:pPr>
      <w:r w:rsidRPr="003F22CA">
        <w:rPr>
          <w:sz w:val="24"/>
          <w:szCs w:val="24"/>
        </w:rPr>
        <w:t>datę zakończenia szkolenia,</w:t>
      </w:r>
    </w:p>
    <w:p w:rsidR="00392AE0" w:rsidRPr="003F22CA" w:rsidRDefault="00392AE0" w:rsidP="00594EAB">
      <w:pPr>
        <w:pStyle w:val="Akapitzlist"/>
        <w:numPr>
          <w:ilvl w:val="0"/>
          <w:numId w:val="18"/>
        </w:numPr>
        <w:autoSpaceDE w:val="0"/>
        <w:autoSpaceDN w:val="0"/>
        <w:adjustRightInd w:val="0"/>
        <w:spacing w:line="360" w:lineRule="auto"/>
        <w:ind w:hanging="294"/>
        <w:rPr>
          <w:sz w:val="24"/>
          <w:szCs w:val="24"/>
        </w:rPr>
      </w:pPr>
      <w:r w:rsidRPr="003F22CA">
        <w:rPr>
          <w:sz w:val="24"/>
          <w:szCs w:val="24"/>
        </w:rPr>
        <w:t>datę wystawienia dokumentu.</w:t>
      </w:r>
    </w:p>
    <w:p w:rsidR="00D57C45" w:rsidRPr="004D06A4" w:rsidRDefault="00634550" w:rsidP="00594EAB">
      <w:pPr>
        <w:spacing w:before="120" w:after="120" w:line="360" w:lineRule="auto"/>
        <w:jc w:val="center"/>
        <w:rPr>
          <w:b/>
          <w:sz w:val="24"/>
          <w:szCs w:val="24"/>
        </w:rPr>
      </w:pPr>
      <w:r w:rsidRPr="004D06A4">
        <w:rPr>
          <w:b/>
          <w:sz w:val="24"/>
          <w:szCs w:val="24"/>
        </w:rPr>
        <w:t>§ 4</w:t>
      </w:r>
    </w:p>
    <w:p w:rsidR="00FE2558" w:rsidRPr="003F22CA" w:rsidRDefault="00FE2558" w:rsidP="00594EAB">
      <w:pPr>
        <w:pStyle w:val="Akapitzlist"/>
        <w:numPr>
          <w:ilvl w:val="0"/>
          <w:numId w:val="3"/>
        </w:numPr>
        <w:spacing w:line="360" w:lineRule="auto"/>
        <w:ind w:left="426" w:hanging="426"/>
        <w:rPr>
          <w:sz w:val="24"/>
          <w:szCs w:val="24"/>
        </w:rPr>
      </w:pPr>
      <w:r w:rsidRPr="003F22CA">
        <w:rPr>
          <w:sz w:val="24"/>
          <w:szCs w:val="24"/>
        </w:rPr>
        <w:t>Zajęcia będą przeprowadzane w grupach nie większych niż w 10 osobowych.</w:t>
      </w:r>
    </w:p>
    <w:p w:rsidR="00D57C45" w:rsidRPr="003F22CA" w:rsidRDefault="00634550" w:rsidP="00594EAB">
      <w:pPr>
        <w:pStyle w:val="Akapitzlist"/>
        <w:numPr>
          <w:ilvl w:val="0"/>
          <w:numId w:val="3"/>
        </w:numPr>
        <w:spacing w:line="360" w:lineRule="auto"/>
        <w:ind w:left="426" w:hanging="426"/>
        <w:rPr>
          <w:sz w:val="24"/>
          <w:szCs w:val="24"/>
        </w:rPr>
      </w:pPr>
      <w:r w:rsidRPr="003F22CA">
        <w:rPr>
          <w:sz w:val="24"/>
          <w:szCs w:val="24"/>
        </w:rPr>
        <w:t xml:space="preserve">Wykonawca zapewni wszelkie materiały i pomoce wymagane podczas świadczenia usługi. </w:t>
      </w:r>
    </w:p>
    <w:p w:rsidR="00507356" w:rsidRPr="003F22CA" w:rsidRDefault="00634550" w:rsidP="00507356">
      <w:pPr>
        <w:pStyle w:val="Akapitzlist"/>
        <w:numPr>
          <w:ilvl w:val="0"/>
          <w:numId w:val="3"/>
        </w:numPr>
        <w:spacing w:line="360" w:lineRule="auto"/>
        <w:ind w:left="426" w:hanging="426"/>
        <w:rPr>
          <w:sz w:val="24"/>
          <w:szCs w:val="24"/>
        </w:rPr>
      </w:pPr>
      <w:r w:rsidRPr="003F22CA">
        <w:rPr>
          <w:sz w:val="24"/>
          <w:szCs w:val="24"/>
        </w:rPr>
        <w:t>Realizacja szkolenia odbędzie się zgodnie z ofertą i programem szkolenia.</w:t>
      </w:r>
      <w:bookmarkStart w:id="0" w:name="_Hlk194403922"/>
    </w:p>
    <w:p w:rsidR="00507356" w:rsidRPr="003F22CA" w:rsidRDefault="00507356" w:rsidP="00507356">
      <w:pPr>
        <w:pStyle w:val="Akapitzlist"/>
        <w:numPr>
          <w:ilvl w:val="0"/>
          <w:numId w:val="3"/>
        </w:numPr>
        <w:spacing w:line="360" w:lineRule="auto"/>
        <w:ind w:left="426" w:hanging="426"/>
        <w:rPr>
          <w:sz w:val="24"/>
          <w:szCs w:val="24"/>
        </w:rPr>
      </w:pPr>
      <w:r w:rsidRPr="003F22CA">
        <w:rPr>
          <w:sz w:val="24"/>
          <w:szCs w:val="24"/>
        </w:rPr>
        <w:t xml:space="preserve">Wykonawca </w:t>
      </w:r>
      <w:r w:rsidR="00962F6E" w:rsidRPr="00C14944">
        <w:rPr>
          <w:sz w:val="24"/>
          <w:szCs w:val="24"/>
        </w:rPr>
        <w:t>zapewni i</w:t>
      </w:r>
      <w:r w:rsidR="00962F6E" w:rsidRPr="003F22CA">
        <w:rPr>
          <w:sz w:val="24"/>
          <w:szCs w:val="24"/>
        </w:rPr>
        <w:t xml:space="preserve"> </w:t>
      </w:r>
      <w:r w:rsidRPr="003F22CA">
        <w:rPr>
          <w:sz w:val="24"/>
          <w:szCs w:val="24"/>
        </w:rPr>
        <w:t>pokryje wszystkie koszty związane z przeprowadzeniem kursu, w szczególności:</w:t>
      </w:r>
    </w:p>
    <w:p w:rsidR="00507356" w:rsidRPr="003F22CA" w:rsidRDefault="00507356" w:rsidP="00507356">
      <w:pPr>
        <w:pStyle w:val="Akapitzlist"/>
        <w:numPr>
          <w:ilvl w:val="0"/>
          <w:numId w:val="20"/>
        </w:numPr>
        <w:suppressAutoHyphens w:val="0"/>
        <w:spacing w:after="200" w:line="360" w:lineRule="auto"/>
        <w:rPr>
          <w:sz w:val="24"/>
          <w:szCs w:val="24"/>
        </w:rPr>
      </w:pPr>
      <w:bookmarkStart w:id="1" w:name="_Hlk194917466"/>
      <w:r w:rsidRPr="003F22CA">
        <w:rPr>
          <w:sz w:val="24"/>
          <w:szCs w:val="24"/>
        </w:rPr>
        <w:t>wynagrodzenia wykładowców,</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sz w:val="24"/>
          <w:szCs w:val="24"/>
        </w:rPr>
        <w:t xml:space="preserve">zapewnienie </w:t>
      </w:r>
      <w:r w:rsidR="006E3472" w:rsidRPr="003F22CA">
        <w:rPr>
          <w:sz w:val="24"/>
          <w:szCs w:val="24"/>
        </w:rPr>
        <w:t>sali</w:t>
      </w:r>
      <w:r w:rsidRPr="003F22CA">
        <w:rPr>
          <w:sz w:val="24"/>
          <w:szCs w:val="24"/>
        </w:rPr>
        <w:t xml:space="preserve"> do zajęć,</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sz w:val="24"/>
          <w:szCs w:val="24"/>
        </w:rPr>
        <w:t xml:space="preserve">zapewnienie </w:t>
      </w:r>
      <w:r w:rsidRPr="003F22CA">
        <w:rPr>
          <w:b/>
          <w:sz w:val="24"/>
          <w:szCs w:val="24"/>
        </w:rPr>
        <w:t>komputerów</w:t>
      </w:r>
      <w:r w:rsidRPr="003F22CA">
        <w:rPr>
          <w:sz w:val="24"/>
          <w:szCs w:val="24"/>
        </w:rPr>
        <w:t xml:space="preserve"> z niezbędnym oprogramowaniem i o</w:t>
      </w:r>
      <w:r w:rsidR="00836CDE" w:rsidRPr="003F22CA">
        <w:rPr>
          <w:sz w:val="24"/>
          <w:szCs w:val="24"/>
        </w:rPr>
        <w:t xml:space="preserve">sprzętu </w:t>
      </w:r>
      <w:r w:rsidR="00836CDE" w:rsidRPr="003F22CA">
        <w:rPr>
          <w:b/>
          <w:sz w:val="24"/>
          <w:szCs w:val="24"/>
        </w:rPr>
        <w:t>dla każdego uczestnika</w:t>
      </w:r>
      <w:r w:rsidRPr="003F22CA">
        <w:rPr>
          <w:b/>
          <w:sz w:val="24"/>
          <w:szCs w:val="24"/>
        </w:rPr>
        <w:t>,</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sz w:val="24"/>
          <w:szCs w:val="24"/>
        </w:rPr>
        <w:t xml:space="preserve">dostęp do </w:t>
      </w:r>
      <w:r w:rsidRPr="003F22CA">
        <w:rPr>
          <w:b/>
          <w:sz w:val="24"/>
          <w:szCs w:val="24"/>
        </w:rPr>
        <w:t>Internetu</w:t>
      </w:r>
      <w:r w:rsidRPr="003F22CA">
        <w:rPr>
          <w:sz w:val="24"/>
          <w:szCs w:val="24"/>
        </w:rPr>
        <w:t>,</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sz w:val="24"/>
          <w:szCs w:val="24"/>
        </w:rPr>
        <w:t xml:space="preserve">materiały dydaktyczne </w:t>
      </w:r>
      <w:r w:rsidRPr="003F22CA">
        <w:rPr>
          <w:b/>
          <w:sz w:val="24"/>
          <w:szCs w:val="24"/>
        </w:rPr>
        <w:t>w formie cyfrowej</w:t>
      </w:r>
      <w:r w:rsidRPr="003F22CA">
        <w:rPr>
          <w:sz w:val="24"/>
          <w:szCs w:val="24"/>
        </w:rPr>
        <w:t>,</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b/>
          <w:sz w:val="24"/>
          <w:szCs w:val="24"/>
        </w:rPr>
        <w:lastRenderedPageBreak/>
        <w:t>pendrive dual (Złącze USB-A / USB-C)</w:t>
      </w:r>
      <w:r w:rsidRPr="003F22CA">
        <w:rPr>
          <w:sz w:val="24"/>
          <w:szCs w:val="24"/>
        </w:rPr>
        <w:t>, min. 64 GB, USB 3.1 Gen 1 lub wyżej, prędkość odczytu min. 150 MB/s, prędkość zapisu min. 100 MB/s,</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b/>
          <w:sz w:val="24"/>
          <w:szCs w:val="24"/>
        </w:rPr>
        <w:t>bufet kawowy</w:t>
      </w:r>
      <w:r w:rsidRPr="003F22CA">
        <w:rPr>
          <w:sz w:val="24"/>
          <w:szCs w:val="24"/>
        </w:rPr>
        <w:t xml:space="preserve"> na każdy dzień szkoleniowy (kawa rozpuszczalna, herbata czarna i owocowa lub zielona w torebkach ze sznureczkiem do zanurzania i wyciągania torebki z naparu - jedna torebka z każdego rodzaju na osobę (czyli 2 szt. na osobę), woda mineralna: gazowana lub niegazowana - 0,5 l na osobę, wybór ciastek deserowych i paluszki/ krakersy/precelki (co najmniej 150 g na osobę), dodatki do napojów ciepłych – cukier, mleko lub śmietanka do kawy, wrzątek (termosy, czajnik elektryczny itp.), naczynia wielorazowe, mieszadełka/łyżeczki ekologiczne np. drewniane lub bambusowe, serwetki papierowe,</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b/>
          <w:sz w:val="24"/>
          <w:szCs w:val="24"/>
        </w:rPr>
        <w:t xml:space="preserve">zestaw piśmienniczy – </w:t>
      </w:r>
      <w:r w:rsidRPr="003F22CA">
        <w:rPr>
          <w:sz w:val="24"/>
          <w:szCs w:val="24"/>
        </w:rPr>
        <w:t>długopis, ołówek, notatnik,</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b/>
          <w:sz w:val="24"/>
          <w:szCs w:val="24"/>
        </w:rPr>
        <w:t>wydanie zaświadczeń</w:t>
      </w:r>
      <w:r w:rsidRPr="003F22CA">
        <w:rPr>
          <w:sz w:val="24"/>
          <w:szCs w:val="24"/>
        </w:rPr>
        <w:t>/certyfikatów,</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b/>
          <w:sz w:val="24"/>
          <w:szCs w:val="24"/>
        </w:rPr>
        <w:t>walidację efektów uczenia się przy zapewnieniu różnych osób odpowiedzialnych za proces kształcenia i proces walidacji</w:t>
      </w:r>
      <w:r w:rsidRPr="003F22CA">
        <w:rPr>
          <w:sz w:val="24"/>
          <w:szCs w:val="24"/>
        </w:rPr>
        <w:t xml:space="preserve"> (oceny nie może dokonywać osoba, która prowadziła zajęcia), </w:t>
      </w:r>
    </w:p>
    <w:p w:rsidR="00507356" w:rsidRPr="003F22CA" w:rsidRDefault="00507356" w:rsidP="00507356">
      <w:pPr>
        <w:pStyle w:val="Akapitzlist"/>
        <w:numPr>
          <w:ilvl w:val="0"/>
          <w:numId w:val="20"/>
        </w:numPr>
        <w:suppressAutoHyphens w:val="0"/>
        <w:spacing w:after="200" w:line="360" w:lineRule="auto"/>
        <w:rPr>
          <w:sz w:val="24"/>
          <w:szCs w:val="24"/>
        </w:rPr>
      </w:pPr>
      <w:r w:rsidRPr="003F22CA">
        <w:rPr>
          <w:sz w:val="24"/>
          <w:szCs w:val="24"/>
        </w:rPr>
        <w:t>inne niezbędne do realizacji przedmiotu zamówienia.</w:t>
      </w:r>
      <w:bookmarkEnd w:id="0"/>
    </w:p>
    <w:bookmarkEnd w:id="1"/>
    <w:p w:rsidR="00753E47" w:rsidRPr="003F22CA" w:rsidRDefault="00753E47" w:rsidP="00507356">
      <w:pPr>
        <w:pStyle w:val="Akapitzlist"/>
        <w:numPr>
          <w:ilvl w:val="0"/>
          <w:numId w:val="3"/>
        </w:numPr>
        <w:spacing w:line="360" w:lineRule="auto"/>
        <w:ind w:left="426" w:hanging="426"/>
        <w:rPr>
          <w:sz w:val="24"/>
          <w:szCs w:val="24"/>
        </w:rPr>
      </w:pPr>
      <w:r w:rsidRPr="003F22CA">
        <w:rPr>
          <w:sz w:val="24"/>
          <w:szCs w:val="24"/>
        </w:rPr>
        <w:t>Wykonawca zapewnia sale do prowadzenia teoretycznych i praktycznych zajęć grupowych, wyposażonych w miejsca do siedzenia i pisania, wyposażone zgodnie z potrzebami projektu, m.in. w stoły, krzesła, rzutnik multimedialny z ekranem, komputery dla każdego uczestnika szkolenia, tablice flipchart lub tablice sucho ścieralne, bezprzewodowy dostęp do Internetu. Pomieszczenia muszą spełniać wymogi BHP, akustyczne, oświetleniowe, posiadać zaplecze sanitarne. Powierzchnia, ilość stanowisk oraz wyposażenie w sprzęt i pomoce dydaktyczne dostosowana jest do zakresu prowadzonych zajęć oraz liczby uczestników tych zajęć. Sale nie mogą być oddalone od jednostki organizacyjnej OHP w danej lokalizacji o więcej niż 5 km lub muszą znajdować się w ścisłym centrum miasta, w którym zlokalizowana jest dana jednostka OHP.</w:t>
      </w:r>
    </w:p>
    <w:p w:rsidR="00753E47" w:rsidRPr="003F22CA" w:rsidRDefault="00753E47" w:rsidP="00594EAB">
      <w:pPr>
        <w:pStyle w:val="Akapitzlist"/>
        <w:numPr>
          <w:ilvl w:val="0"/>
          <w:numId w:val="3"/>
        </w:numPr>
        <w:spacing w:line="360" w:lineRule="auto"/>
        <w:ind w:left="426" w:hanging="426"/>
        <w:rPr>
          <w:sz w:val="24"/>
          <w:szCs w:val="24"/>
        </w:rPr>
      </w:pPr>
      <w:r w:rsidRPr="003F22CA">
        <w:rPr>
          <w:sz w:val="24"/>
          <w:szCs w:val="24"/>
        </w:rPr>
        <w:t>Zajęcia mogą odbywać się w salach Zamawiającego, z wyłączeniem jednost</w:t>
      </w:r>
      <w:r w:rsidR="00A602D7" w:rsidRPr="003F22CA">
        <w:rPr>
          <w:sz w:val="24"/>
          <w:szCs w:val="24"/>
        </w:rPr>
        <w:t>ek</w:t>
      </w:r>
      <w:r w:rsidRPr="003F22CA">
        <w:rPr>
          <w:sz w:val="24"/>
          <w:szCs w:val="24"/>
        </w:rPr>
        <w:t xml:space="preserve"> w Dębnie</w:t>
      </w:r>
      <w:r w:rsidR="00A602D7" w:rsidRPr="003F22CA">
        <w:rPr>
          <w:sz w:val="24"/>
          <w:szCs w:val="24"/>
        </w:rPr>
        <w:t xml:space="preserve"> i Świnoujściu</w:t>
      </w:r>
      <w:r w:rsidRPr="003F22CA">
        <w:rPr>
          <w:sz w:val="24"/>
          <w:szCs w:val="24"/>
        </w:rPr>
        <w:t>. W przypadku korzystania z sal Zamawiającego niezbędne jest zapewnienie przez Wykonawcę rzutnika multimedialnego z ekranem, komputerów dla każdego uczestnika szkolenia</w:t>
      </w:r>
      <w:r w:rsidR="000F54B4" w:rsidRPr="003F22CA">
        <w:rPr>
          <w:sz w:val="24"/>
          <w:szCs w:val="24"/>
        </w:rPr>
        <w:t xml:space="preserve"> </w:t>
      </w:r>
      <w:r w:rsidR="004F6219" w:rsidRPr="003F22CA">
        <w:rPr>
          <w:sz w:val="24"/>
          <w:szCs w:val="24"/>
        </w:rPr>
        <w:t>wraz</w:t>
      </w:r>
      <w:r w:rsidR="000F54B4" w:rsidRPr="003F22CA">
        <w:rPr>
          <w:sz w:val="24"/>
          <w:szCs w:val="24"/>
        </w:rPr>
        <w:t xml:space="preserve"> z osprzętem</w:t>
      </w:r>
      <w:r w:rsidRPr="003F22CA">
        <w:rPr>
          <w:sz w:val="24"/>
          <w:szCs w:val="24"/>
        </w:rPr>
        <w:t>, tablic flipchart lub tablic suchościeralnych, bezprzewodowego dostępu do Internetu.</w:t>
      </w:r>
    </w:p>
    <w:p w:rsidR="00D57C45" w:rsidRPr="003F22CA" w:rsidRDefault="00634550" w:rsidP="000301AC">
      <w:pPr>
        <w:pStyle w:val="Akapitzlist"/>
        <w:numPr>
          <w:ilvl w:val="0"/>
          <w:numId w:val="7"/>
        </w:numPr>
        <w:tabs>
          <w:tab w:val="clear" w:pos="720"/>
          <w:tab w:val="num" w:pos="426"/>
        </w:tabs>
        <w:spacing w:line="360" w:lineRule="auto"/>
        <w:ind w:left="426" w:hanging="426"/>
        <w:rPr>
          <w:rFonts w:eastAsia="Times New Roman"/>
          <w:sz w:val="24"/>
          <w:szCs w:val="24"/>
          <w:lang w:val="pl-PL"/>
        </w:rPr>
      </w:pPr>
      <w:r w:rsidRPr="003F22CA">
        <w:rPr>
          <w:rFonts w:eastAsia="Times New Roman"/>
          <w:sz w:val="24"/>
          <w:szCs w:val="24"/>
          <w:lang w:eastAsia="ar-SA"/>
        </w:rPr>
        <w:lastRenderedPageBreak/>
        <w:t>Zamawiający zastrzega sobie możliwość bieżącego zgłoszenia do wykonawcy braków, usterek itp.: w materiałach i sprzęcie, z żądaniem uzupełnienia/wymienienia w terminie nie późniejszym niż 2 dni robocze.</w:t>
      </w:r>
    </w:p>
    <w:p w:rsidR="00D57C45" w:rsidRPr="003F22CA" w:rsidRDefault="00634550" w:rsidP="00594EAB">
      <w:pPr>
        <w:pStyle w:val="Akapitzlist"/>
        <w:numPr>
          <w:ilvl w:val="0"/>
          <w:numId w:val="7"/>
        </w:numPr>
        <w:spacing w:line="360" w:lineRule="auto"/>
        <w:ind w:left="284" w:hanging="284"/>
        <w:rPr>
          <w:rFonts w:eastAsia="Times New Roman"/>
          <w:sz w:val="24"/>
          <w:szCs w:val="24"/>
          <w:lang w:val="pl-PL"/>
        </w:rPr>
      </w:pPr>
      <w:r w:rsidRPr="003F22CA">
        <w:rPr>
          <w:sz w:val="24"/>
          <w:szCs w:val="24"/>
        </w:rPr>
        <w:t xml:space="preserve">Wykonawca zapewni </w:t>
      </w:r>
      <w:r w:rsidRPr="003F22CA">
        <w:rPr>
          <w:b/>
          <w:sz w:val="24"/>
          <w:szCs w:val="24"/>
        </w:rPr>
        <w:t>w pierwszym dniu zajęć</w:t>
      </w:r>
      <w:r w:rsidRPr="003F22CA">
        <w:rPr>
          <w:sz w:val="24"/>
          <w:szCs w:val="24"/>
        </w:rPr>
        <w:t xml:space="preserve"> każdemu uczestnikowi materiały dydaktyczne/szkoleniowe, które z chwilą przekazania będą stanowiły własność uczestnika:</w:t>
      </w:r>
    </w:p>
    <w:p w:rsidR="004D06A4" w:rsidRPr="003F22CA" w:rsidRDefault="00634550" w:rsidP="004D06A4">
      <w:pPr>
        <w:pStyle w:val="Akapitzlist"/>
        <w:numPr>
          <w:ilvl w:val="1"/>
          <w:numId w:val="7"/>
        </w:numPr>
        <w:spacing w:before="240" w:after="240" w:line="360" w:lineRule="auto"/>
        <w:ind w:left="358" w:hanging="74"/>
        <w:rPr>
          <w:rFonts w:eastAsia="Times New Roman"/>
          <w:sz w:val="24"/>
          <w:szCs w:val="24"/>
        </w:rPr>
      </w:pPr>
      <w:r w:rsidRPr="003F22CA">
        <w:rPr>
          <w:rFonts w:eastAsia="Times New Roman"/>
          <w:sz w:val="24"/>
          <w:szCs w:val="24"/>
        </w:rPr>
        <w:t>materiały zawierających aktualne informacje w przedmiotowej tematyce w formie elektronicznej,</w:t>
      </w:r>
    </w:p>
    <w:p w:rsidR="004A6593" w:rsidRPr="003F22CA" w:rsidRDefault="004A6593" w:rsidP="004D06A4">
      <w:pPr>
        <w:pStyle w:val="Akapitzlist"/>
        <w:numPr>
          <w:ilvl w:val="1"/>
          <w:numId w:val="7"/>
        </w:numPr>
        <w:spacing w:before="240" w:after="240" w:line="360" w:lineRule="auto"/>
        <w:ind w:left="358" w:hanging="74"/>
        <w:rPr>
          <w:rFonts w:eastAsia="Times New Roman"/>
          <w:sz w:val="24"/>
          <w:szCs w:val="24"/>
        </w:rPr>
      </w:pPr>
      <w:r w:rsidRPr="003F22CA">
        <w:rPr>
          <w:rFonts w:eastAsia="Times New Roman"/>
          <w:sz w:val="24"/>
          <w:szCs w:val="24"/>
        </w:rPr>
        <w:t>zestaw piśmienniczy,</w:t>
      </w:r>
    </w:p>
    <w:p w:rsidR="00D57C45" w:rsidRPr="003F22CA" w:rsidRDefault="004D06A4" w:rsidP="004D06A4">
      <w:pPr>
        <w:pStyle w:val="Akapitzlist"/>
        <w:numPr>
          <w:ilvl w:val="1"/>
          <w:numId w:val="7"/>
        </w:numPr>
        <w:spacing w:before="240" w:after="240" w:line="360" w:lineRule="auto"/>
        <w:ind w:left="358" w:hanging="74"/>
        <w:rPr>
          <w:rFonts w:eastAsia="Times New Roman"/>
          <w:sz w:val="24"/>
          <w:szCs w:val="24"/>
        </w:rPr>
      </w:pPr>
      <w:r w:rsidRPr="003F22CA">
        <w:rPr>
          <w:sz w:val="24"/>
          <w:szCs w:val="24"/>
        </w:rPr>
        <w:t>pendrive dual (Złącze USB-A / USB-</w:t>
      </w:r>
      <w:r w:rsidRPr="003F22CA">
        <w:rPr>
          <w:b/>
          <w:sz w:val="24"/>
          <w:szCs w:val="24"/>
        </w:rPr>
        <w:t>C)</w:t>
      </w:r>
      <w:r w:rsidRPr="003F22CA">
        <w:rPr>
          <w:sz w:val="24"/>
          <w:szCs w:val="24"/>
        </w:rPr>
        <w:t>, min. 64 GB, USB 3.1 Gen 1 lub wyżej, prędkość odczytu min. 150 MB/s, prędkość zapisu min. 100 MB/s.</w:t>
      </w:r>
    </w:p>
    <w:p w:rsidR="00962F6E" w:rsidRPr="003F22CA" w:rsidRDefault="00634550" w:rsidP="00A602D7">
      <w:pPr>
        <w:pStyle w:val="Akapitzlist"/>
        <w:numPr>
          <w:ilvl w:val="0"/>
          <w:numId w:val="7"/>
        </w:numPr>
        <w:tabs>
          <w:tab w:val="clear" w:pos="720"/>
          <w:tab w:val="num" w:pos="567"/>
        </w:tabs>
        <w:spacing w:line="360" w:lineRule="auto"/>
        <w:ind w:left="284" w:hanging="284"/>
        <w:rPr>
          <w:rFonts w:eastAsia="Calibri"/>
          <w:sz w:val="24"/>
          <w:szCs w:val="24"/>
        </w:rPr>
      </w:pPr>
      <w:r w:rsidRPr="003F22CA">
        <w:rPr>
          <w:sz w:val="24"/>
          <w:szCs w:val="24"/>
        </w:rPr>
        <w:t>Wykonawca do realizacji kursu zapewni kadrę wykładowców</w:t>
      </w:r>
      <w:r w:rsidR="00FD575D" w:rsidRPr="003F22CA">
        <w:rPr>
          <w:sz w:val="24"/>
          <w:szCs w:val="24"/>
        </w:rPr>
        <w:t xml:space="preserve"> posiadających wykształcenie wyższe/zawodowe lub certyfikaty/zaświadczenia umożliwiające przeprowadzenie danego rodzaju szkolenia oraz posiadających doświadczenie umożliwiające przeprowadzenie zajęć komputerowych, przy czym minimalne doświadczenie zawodowe w przeprowadzeniu tego rodzaju szkoleń nie może być krótsze niż 2 lata.</w:t>
      </w:r>
      <w:r w:rsidR="00A602D7" w:rsidRPr="003F22CA">
        <w:rPr>
          <w:rFonts w:eastAsia="Calibri"/>
          <w:sz w:val="24"/>
          <w:szCs w:val="24"/>
        </w:rPr>
        <w:t xml:space="preserve"> </w:t>
      </w:r>
    </w:p>
    <w:p w:rsidR="00A602D7" w:rsidRPr="00C14944" w:rsidRDefault="00A602D7" w:rsidP="00A602D7">
      <w:pPr>
        <w:pStyle w:val="Akapitzlist"/>
        <w:numPr>
          <w:ilvl w:val="0"/>
          <w:numId w:val="7"/>
        </w:numPr>
        <w:tabs>
          <w:tab w:val="clear" w:pos="720"/>
          <w:tab w:val="num" w:pos="567"/>
        </w:tabs>
        <w:spacing w:line="360" w:lineRule="auto"/>
        <w:ind w:left="284" w:hanging="284"/>
        <w:rPr>
          <w:rFonts w:eastAsia="Calibri"/>
          <w:sz w:val="24"/>
          <w:szCs w:val="24"/>
        </w:rPr>
      </w:pPr>
      <w:r w:rsidRPr="00C14944">
        <w:rPr>
          <w:rFonts w:eastAsia="Calibri"/>
          <w:sz w:val="24"/>
          <w:szCs w:val="24"/>
        </w:rPr>
        <w:t>Wykonawca do realizacji zamówienia skieruje osoby, które:</w:t>
      </w:r>
    </w:p>
    <w:p w:rsidR="00A602D7" w:rsidRPr="00C14944" w:rsidRDefault="00A602D7" w:rsidP="00A602D7">
      <w:pPr>
        <w:pStyle w:val="Akapitzlist"/>
        <w:numPr>
          <w:ilvl w:val="0"/>
          <w:numId w:val="26"/>
        </w:numPr>
        <w:spacing w:after="200" w:line="360" w:lineRule="auto"/>
        <w:rPr>
          <w:rFonts w:eastAsia="Calibri"/>
          <w:sz w:val="24"/>
          <w:szCs w:val="24"/>
        </w:rPr>
      </w:pPr>
      <w:r w:rsidRPr="00C14944">
        <w:rPr>
          <w:rFonts w:eastAsia="Calibri"/>
          <w:sz w:val="24"/>
          <w:szCs w:val="24"/>
        </w:rPr>
        <w:t>nie figurują w Rejestrze Sprawców Przestępstw na tle Seksualnym (rejestr z dostępem ograniczonym i rejestr publiczny),</w:t>
      </w:r>
    </w:p>
    <w:p w:rsidR="00A602D7" w:rsidRPr="00C14944" w:rsidRDefault="00A602D7" w:rsidP="00A602D7">
      <w:pPr>
        <w:pStyle w:val="Akapitzlist"/>
        <w:numPr>
          <w:ilvl w:val="0"/>
          <w:numId w:val="26"/>
        </w:numPr>
        <w:spacing w:after="200" w:line="360" w:lineRule="auto"/>
        <w:rPr>
          <w:rFonts w:eastAsia="Calibri"/>
          <w:sz w:val="24"/>
          <w:szCs w:val="24"/>
        </w:rPr>
      </w:pPr>
      <w:r w:rsidRPr="00C14944">
        <w:rPr>
          <w:rFonts w:eastAsia="Calibri"/>
          <w:sz w:val="24"/>
          <w:szCs w:val="24"/>
        </w:rPr>
        <w:t>nie figurują w Rejestrze osób</w:t>
      </w:r>
      <w:r w:rsidR="004A6593" w:rsidRPr="00C14944">
        <w:rPr>
          <w:rFonts w:eastAsia="Calibri"/>
          <w:sz w:val="24"/>
          <w:szCs w:val="24"/>
        </w:rPr>
        <w:t>,</w:t>
      </w:r>
      <w:r w:rsidRPr="00C14944">
        <w:rPr>
          <w:rFonts w:eastAsia="Calibri"/>
          <w:sz w:val="24"/>
          <w:szCs w:val="24"/>
        </w:rPr>
        <w:t xml:space="preserve"> w stosunku do których Państwowa Komisja do spraw przeciwdziałania wykorzystaniu seksualnemu małoletnich poniżej lat 15 wydała postanowienie o wpisie w Rejestrze, </w:t>
      </w:r>
    </w:p>
    <w:p w:rsidR="00A602D7" w:rsidRPr="00C14944" w:rsidRDefault="00A602D7" w:rsidP="00A602D7">
      <w:pPr>
        <w:pStyle w:val="Akapitzlist"/>
        <w:numPr>
          <w:ilvl w:val="0"/>
          <w:numId w:val="26"/>
        </w:numPr>
        <w:spacing w:after="200" w:line="360" w:lineRule="auto"/>
        <w:rPr>
          <w:rFonts w:eastAsia="Calibri"/>
          <w:sz w:val="24"/>
          <w:szCs w:val="24"/>
        </w:rPr>
      </w:pPr>
      <w:r w:rsidRPr="00C14944">
        <w:rPr>
          <w:rFonts w:eastAsia="Calibri"/>
          <w:sz w:val="24"/>
          <w:szCs w:val="24"/>
        </w:rPr>
        <w:t>nie były karane i nie toczy się przeciwko żadnemu z nich żadne postępowanie karne ani dyscyplinarne w zakresie przestępstw określonych w rozdziale XIX i XXV Kodeksu karnego, w art. 189a i art. 207 oraz w Ustawie z dnia 29 lipca 2005 r. o przeciwdziałaniu narkomanii (Dz. U. z 2023 r. poz. 172 oraz z 2022 r. poz. 2600), lub za odpowiadające tym przestępstwom czyny zabronione określone w przepisach prawa obcego,</w:t>
      </w:r>
    </w:p>
    <w:p w:rsidR="004A6593" w:rsidRPr="00C14944" w:rsidRDefault="00A602D7" w:rsidP="004A6593">
      <w:pPr>
        <w:pStyle w:val="Akapitzlist"/>
        <w:numPr>
          <w:ilvl w:val="0"/>
          <w:numId w:val="26"/>
        </w:numPr>
        <w:spacing w:after="200" w:line="360" w:lineRule="auto"/>
        <w:rPr>
          <w:rFonts w:eastAsia="Calibri"/>
          <w:sz w:val="24"/>
          <w:szCs w:val="24"/>
        </w:rPr>
      </w:pPr>
      <w:r w:rsidRPr="00C14944">
        <w:rPr>
          <w:rFonts w:eastAsia="Calibri"/>
          <w:sz w:val="24"/>
          <w:szCs w:val="24"/>
        </w:rPr>
        <w:t>zostały przygotowan</w:t>
      </w:r>
      <w:r w:rsidR="004A6593" w:rsidRPr="00C14944">
        <w:rPr>
          <w:rFonts w:eastAsia="Calibri"/>
          <w:sz w:val="24"/>
          <w:szCs w:val="24"/>
        </w:rPr>
        <w:t>e</w:t>
      </w:r>
      <w:r w:rsidRPr="00C14944">
        <w:rPr>
          <w:rFonts w:eastAsia="Calibri"/>
          <w:sz w:val="24"/>
          <w:szCs w:val="24"/>
        </w:rPr>
        <w:t xml:space="preserve"> do pracy z małoletnim.</w:t>
      </w:r>
    </w:p>
    <w:p w:rsidR="00125296" w:rsidRPr="003F22CA" w:rsidRDefault="004A6593" w:rsidP="00594EAB">
      <w:pPr>
        <w:pStyle w:val="Akapitzlist"/>
        <w:numPr>
          <w:ilvl w:val="0"/>
          <w:numId w:val="7"/>
        </w:numPr>
        <w:spacing w:line="360" w:lineRule="auto"/>
        <w:ind w:left="284" w:hanging="426"/>
        <w:rPr>
          <w:rFonts w:eastAsia="Times New Roman"/>
          <w:sz w:val="24"/>
          <w:szCs w:val="24"/>
          <w:lang w:val="pl-PL"/>
        </w:rPr>
      </w:pPr>
      <w:r w:rsidRPr="003F22CA">
        <w:rPr>
          <w:rFonts w:eastAsia="Times New Roman"/>
          <w:sz w:val="24"/>
          <w:szCs w:val="24"/>
        </w:rPr>
        <w:t xml:space="preserve">Wykonawca przedstawi niezwłocznie, przed rozpoczęciem zajęć, propozycję szczegółowego harmonogramu – do zatwierdzenia koordynatorowi lokalnemu projektu. Wykonawca uwzględni, z pomocą koordynatora lokalnego/ opiekuna grupy, </w:t>
      </w:r>
      <w:r w:rsidRPr="003F22CA">
        <w:rPr>
          <w:rFonts w:eastAsia="Times New Roman"/>
          <w:sz w:val="24"/>
          <w:szCs w:val="24"/>
        </w:rPr>
        <w:lastRenderedPageBreak/>
        <w:t>w harmonogramie dostępność uczestników projektu biorących udział również w innych formach wsparcia określonych w projekcie oraz uczęszczających na zajęcia lekcyjne i praktyczną naukę zawodu.</w:t>
      </w:r>
    </w:p>
    <w:p w:rsidR="00125296" w:rsidRPr="003F22CA" w:rsidRDefault="00125296" w:rsidP="00594EAB">
      <w:pPr>
        <w:pStyle w:val="Akapitzlist"/>
        <w:numPr>
          <w:ilvl w:val="0"/>
          <w:numId w:val="7"/>
        </w:numPr>
        <w:spacing w:line="360" w:lineRule="auto"/>
        <w:ind w:left="284" w:hanging="426"/>
        <w:rPr>
          <w:rFonts w:eastAsia="Times New Roman"/>
          <w:sz w:val="24"/>
          <w:szCs w:val="24"/>
          <w:lang w:val="pl-PL"/>
        </w:rPr>
      </w:pPr>
      <w:r w:rsidRPr="003F22CA">
        <w:rPr>
          <w:sz w:val="24"/>
          <w:szCs w:val="24"/>
        </w:rPr>
        <w:t xml:space="preserve">Zajęcia muszą odbywać się w terminach zgodnych z Harmonogramem realizowanych zajęć w ramach projektu </w:t>
      </w:r>
      <w:r w:rsidRPr="003F22CA">
        <w:rPr>
          <w:b/>
          <w:i/>
          <w:sz w:val="24"/>
          <w:szCs w:val="24"/>
        </w:rPr>
        <w:t xml:space="preserve">„Gotowi na karierę” </w:t>
      </w:r>
      <w:r w:rsidRPr="003F22CA">
        <w:rPr>
          <w:sz w:val="24"/>
          <w:szCs w:val="24"/>
        </w:rPr>
        <w:t>uzgodnionym z koordynatorem lokalnym projektu.</w:t>
      </w:r>
    </w:p>
    <w:p w:rsidR="004F6219" w:rsidRPr="003F22CA" w:rsidRDefault="00634550" w:rsidP="00594EAB">
      <w:pPr>
        <w:pStyle w:val="Akapitzlist"/>
        <w:numPr>
          <w:ilvl w:val="0"/>
          <w:numId w:val="7"/>
        </w:numPr>
        <w:spacing w:line="360" w:lineRule="auto"/>
        <w:ind w:left="284" w:hanging="426"/>
        <w:rPr>
          <w:rFonts w:eastAsia="Times New Roman"/>
          <w:sz w:val="24"/>
          <w:szCs w:val="24"/>
          <w:lang w:val="pl-PL"/>
        </w:rPr>
      </w:pPr>
      <w:r w:rsidRPr="003F22CA">
        <w:rPr>
          <w:sz w:val="24"/>
          <w:szCs w:val="24"/>
        </w:rPr>
        <w:t xml:space="preserve">W razie nieodbycia się zajęć z powodów niezależnych od Zamawiającego, zaległe zajęcia zostaną przeprowadzone we wspólnie ustalonym </w:t>
      </w:r>
      <w:r w:rsidR="004F6219" w:rsidRPr="003F22CA">
        <w:rPr>
          <w:sz w:val="24"/>
          <w:szCs w:val="24"/>
        </w:rPr>
        <w:t>terminie</w:t>
      </w:r>
      <w:r w:rsidRPr="003F22CA">
        <w:rPr>
          <w:sz w:val="24"/>
          <w:szCs w:val="24"/>
        </w:rPr>
        <w:t xml:space="preserve"> w formie dokumentowej pod rygorem nieważności</w:t>
      </w:r>
      <w:r w:rsidR="004F6219" w:rsidRPr="003F22CA">
        <w:rPr>
          <w:sz w:val="24"/>
          <w:szCs w:val="24"/>
        </w:rPr>
        <w:t>.</w:t>
      </w:r>
    </w:p>
    <w:p w:rsidR="004F6219" w:rsidRPr="003F22CA" w:rsidRDefault="004F6219" w:rsidP="00594EAB">
      <w:pPr>
        <w:pStyle w:val="Akapitzlist"/>
        <w:numPr>
          <w:ilvl w:val="0"/>
          <w:numId w:val="7"/>
        </w:numPr>
        <w:spacing w:line="360" w:lineRule="auto"/>
        <w:ind w:left="284" w:hanging="426"/>
        <w:rPr>
          <w:rFonts w:eastAsia="Times New Roman"/>
          <w:sz w:val="24"/>
          <w:szCs w:val="24"/>
          <w:lang w:val="pl-PL"/>
        </w:rPr>
      </w:pPr>
      <w:r w:rsidRPr="003F22CA">
        <w:rPr>
          <w:sz w:val="24"/>
          <w:szCs w:val="24"/>
        </w:rPr>
        <w:t xml:space="preserve">Wykonawca </w:t>
      </w:r>
      <w:r w:rsidR="005C69BB" w:rsidRPr="003F22CA">
        <w:rPr>
          <w:sz w:val="24"/>
          <w:szCs w:val="24"/>
        </w:rPr>
        <w:t>prowadzi na bieżąco</w:t>
      </w:r>
      <w:r w:rsidRPr="003F22CA">
        <w:rPr>
          <w:sz w:val="24"/>
          <w:szCs w:val="24"/>
        </w:rPr>
        <w:t xml:space="preserve">, </w:t>
      </w:r>
      <w:r w:rsidR="005C69BB" w:rsidRPr="003F22CA">
        <w:rPr>
          <w:sz w:val="24"/>
          <w:szCs w:val="24"/>
        </w:rPr>
        <w:t>na przekazanym wzorze, dziennik</w:t>
      </w:r>
      <w:r w:rsidRPr="003F22CA">
        <w:rPr>
          <w:sz w:val="24"/>
          <w:szCs w:val="24"/>
        </w:rPr>
        <w:t xml:space="preserve"> zawierając</w:t>
      </w:r>
      <w:r w:rsidR="005C69BB" w:rsidRPr="003F22CA">
        <w:rPr>
          <w:sz w:val="24"/>
          <w:szCs w:val="24"/>
        </w:rPr>
        <w:t>y</w:t>
      </w:r>
      <w:r w:rsidRPr="003F22CA">
        <w:rPr>
          <w:sz w:val="24"/>
          <w:szCs w:val="24"/>
        </w:rPr>
        <w:t xml:space="preserve"> program szkolenia, tematy przeprowadzonych zajęć, listy obecności podpisane własnoręcznie przez uczestników kursu i Wykonawcę, wykaz materiałów szkoleniowych, potwierdzenie odbioru cyfrowych materiałów dydaktycznych/szkoleniowych przez uczestników, wykaz osób, które ukończyły szkolenie, potwierdzenie odbioru zaświadczeń.</w:t>
      </w:r>
    </w:p>
    <w:p w:rsidR="00D57C45" w:rsidRPr="003F22CA" w:rsidRDefault="00634550" w:rsidP="00594EAB">
      <w:pPr>
        <w:pStyle w:val="Akapitzlist"/>
        <w:numPr>
          <w:ilvl w:val="0"/>
          <w:numId w:val="7"/>
        </w:numPr>
        <w:spacing w:line="360" w:lineRule="auto"/>
        <w:ind w:left="284" w:hanging="426"/>
        <w:rPr>
          <w:rFonts w:eastAsia="Times New Roman"/>
          <w:sz w:val="24"/>
          <w:szCs w:val="24"/>
          <w:lang w:val="pl-PL"/>
        </w:rPr>
      </w:pPr>
      <w:r w:rsidRPr="003F22CA">
        <w:rPr>
          <w:rFonts w:eastAsia="Times New Roman"/>
          <w:sz w:val="24"/>
          <w:szCs w:val="24"/>
        </w:rPr>
        <w:t xml:space="preserve">Wykonawca </w:t>
      </w:r>
      <w:r w:rsidR="005C69BB" w:rsidRPr="003F22CA">
        <w:rPr>
          <w:rFonts w:eastAsia="Times New Roman"/>
          <w:sz w:val="24"/>
          <w:szCs w:val="24"/>
        </w:rPr>
        <w:t xml:space="preserve">jest </w:t>
      </w:r>
      <w:r w:rsidRPr="003F22CA">
        <w:rPr>
          <w:rFonts w:eastAsia="Times New Roman"/>
          <w:sz w:val="24"/>
          <w:szCs w:val="24"/>
        </w:rPr>
        <w:t>zobowiązany</w:t>
      </w:r>
      <w:r w:rsidR="005C69BB" w:rsidRPr="003F22CA">
        <w:rPr>
          <w:rFonts w:eastAsia="Times New Roman"/>
          <w:sz w:val="24"/>
          <w:szCs w:val="24"/>
        </w:rPr>
        <w:t xml:space="preserve"> </w:t>
      </w:r>
      <w:r w:rsidRPr="003F22CA">
        <w:rPr>
          <w:rFonts w:eastAsia="Times New Roman"/>
          <w:sz w:val="24"/>
          <w:szCs w:val="24"/>
        </w:rPr>
        <w:t>do</w:t>
      </w:r>
      <w:r w:rsidR="00AC7C30" w:rsidRPr="003F22CA">
        <w:rPr>
          <w:rFonts w:eastAsia="Times New Roman"/>
          <w:sz w:val="24"/>
          <w:szCs w:val="24"/>
        </w:rPr>
        <w:t xml:space="preserve"> bieżącego</w:t>
      </w:r>
      <w:r w:rsidRPr="003F22CA">
        <w:rPr>
          <w:rFonts w:eastAsia="Times New Roman"/>
          <w:sz w:val="24"/>
          <w:szCs w:val="24"/>
        </w:rPr>
        <w:t xml:space="preserve"> informowania koordynatora lokalnego/ opiekuna grupy o nieobecnościach każdego z uczestników.</w:t>
      </w:r>
    </w:p>
    <w:p w:rsidR="00D57C45" w:rsidRPr="003F22CA" w:rsidRDefault="00634550" w:rsidP="00594EAB">
      <w:pPr>
        <w:pStyle w:val="Akapitzlist"/>
        <w:numPr>
          <w:ilvl w:val="0"/>
          <w:numId w:val="7"/>
        </w:numPr>
        <w:spacing w:line="360" w:lineRule="auto"/>
        <w:ind w:left="284" w:hanging="426"/>
        <w:rPr>
          <w:rFonts w:eastAsia="Times New Roman"/>
          <w:sz w:val="24"/>
          <w:szCs w:val="24"/>
          <w:lang w:val="pl-PL"/>
        </w:rPr>
      </w:pPr>
      <w:r w:rsidRPr="003F22CA">
        <w:rPr>
          <w:sz w:val="24"/>
          <w:szCs w:val="24"/>
        </w:rPr>
        <w:t xml:space="preserve">Wykonawca </w:t>
      </w:r>
      <w:r w:rsidR="00AC7C30" w:rsidRPr="003F22CA">
        <w:rPr>
          <w:sz w:val="24"/>
          <w:szCs w:val="24"/>
        </w:rPr>
        <w:t>jest</w:t>
      </w:r>
      <w:r w:rsidRPr="003F22CA">
        <w:rPr>
          <w:sz w:val="24"/>
          <w:szCs w:val="24"/>
        </w:rPr>
        <w:t xml:space="preserve"> zobowiązany </w:t>
      </w:r>
      <w:r w:rsidR="008041E4" w:rsidRPr="003F22CA">
        <w:rPr>
          <w:sz w:val="24"/>
          <w:szCs w:val="24"/>
        </w:rPr>
        <w:t xml:space="preserve">do </w:t>
      </w:r>
      <w:r w:rsidR="008041E4" w:rsidRPr="003F22CA">
        <w:rPr>
          <w:sz w:val="24"/>
          <w:szCs w:val="24"/>
          <w:lang w:val="pl-PL"/>
        </w:rPr>
        <w:t>reagowania na indywidulane potrzeby uczestników i rozwiązywania ich problemów na bieżąco, wykonywania czynności będących przedmiotem umowy z należytą starannością, indywidualizacji kształcenia poprzez prowadzenie systematycznej oceny postępów poszczególnych uczestników i zwiększenia pomocy w stosunku do osób mających trudności w procesie nauczania</w:t>
      </w:r>
      <w:r w:rsidRPr="003F22CA">
        <w:rPr>
          <w:sz w:val="24"/>
          <w:szCs w:val="24"/>
        </w:rPr>
        <w:t>.</w:t>
      </w:r>
    </w:p>
    <w:p w:rsidR="00125296" w:rsidRPr="003F22CA" w:rsidRDefault="00634550" w:rsidP="00594EAB">
      <w:pPr>
        <w:pStyle w:val="Akapitzlist"/>
        <w:numPr>
          <w:ilvl w:val="0"/>
          <w:numId w:val="7"/>
        </w:numPr>
        <w:spacing w:line="360" w:lineRule="auto"/>
        <w:ind w:left="284" w:hanging="426"/>
        <w:rPr>
          <w:sz w:val="24"/>
          <w:szCs w:val="24"/>
        </w:rPr>
      </w:pPr>
      <w:r w:rsidRPr="003F22CA">
        <w:rPr>
          <w:sz w:val="24"/>
          <w:szCs w:val="24"/>
        </w:rPr>
        <w:t>Na uzasadniony wniosek Zamawiającego, Wykonawca zobowiązany jest zastąpić dotychczasowego wykładowcę innym wykładowcą gwarantującym należyte i terminowe prowadzenie usługi, spełniającym warunki postępowania.</w:t>
      </w:r>
    </w:p>
    <w:p w:rsidR="00125296" w:rsidRPr="003F22CA" w:rsidRDefault="00125296" w:rsidP="00594EAB">
      <w:pPr>
        <w:pStyle w:val="Akapitzlist"/>
        <w:numPr>
          <w:ilvl w:val="0"/>
          <w:numId w:val="7"/>
        </w:numPr>
        <w:spacing w:line="360" w:lineRule="auto"/>
        <w:ind w:left="284" w:hanging="426"/>
        <w:rPr>
          <w:sz w:val="24"/>
          <w:szCs w:val="24"/>
        </w:rPr>
      </w:pPr>
      <w:r w:rsidRPr="003F22CA">
        <w:rPr>
          <w:sz w:val="24"/>
          <w:szCs w:val="24"/>
        </w:rPr>
        <w:t>Wykonawca nie może powierzyć wykonania przedmiotu umowy osobie trzeciej bez zgody Zamawiającego.</w:t>
      </w:r>
    </w:p>
    <w:p w:rsidR="00D57C45" w:rsidRPr="004D06A4" w:rsidRDefault="00634550" w:rsidP="00594EAB">
      <w:pPr>
        <w:spacing w:before="120" w:after="120" w:line="360" w:lineRule="auto"/>
        <w:ind w:right="20"/>
        <w:jc w:val="center"/>
        <w:rPr>
          <w:b/>
          <w:sz w:val="24"/>
          <w:szCs w:val="24"/>
        </w:rPr>
      </w:pPr>
      <w:r w:rsidRPr="004D06A4">
        <w:rPr>
          <w:b/>
          <w:sz w:val="24"/>
          <w:szCs w:val="24"/>
        </w:rPr>
        <w:t>§ 5</w:t>
      </w:r>
    </w:p>
    <w:p w:rsidR="00D57C45" w:rsidRPr="004D06A4" w:rsidRDefault="00634550" w:rsidP="00594EAB">
      <w:pPr>
        <w:numPr>
          <w:ilvl w:val="0"/>
          <w:numId w:val="1"/>
        </w:numPr>
        <w:spacing w:line="360" w:lineRule="auto"/>
        <w:ind w:left="567" w:right="20" w:hanging="436"/>
        <w:rPr>
          <w:sz w:val="24"/>
          <w:szCs w:val="24"/>
        </w:rPr>
      </w:pPr>
      <w:r w:rsidRPr="004D06A4">
        <w:rPr>
          <w:rFonts w:eastAsia="Times New Roman"/>
          <w:sz w:val="24"/>
          <w:szCs w:val="24"/>
        </w:rPr>
        <w:t>Strony ustalają następujące wynagrodzenie z tytułu umowy:</w:t>
      </w:r>
    </w:p>
    <w:p w:rsidR="00D57C45" w:rsidRPr="004D06A4" w:rsidRDefault="00634550" w:rsidP="00594EAB">
      <w:pPr>
        <w:spacing w:line="360" w:lineRule="auto"/>
        <w:ind w:left="1080" w:hanging="294"/>
        <w:rPr>
          <w:sz w:val="24"/>
          <w:szCs w:val="24"/>
        </w:rPr>
      </w:pPr>
      <w:r w:rsidRPr="004D06A4">
        <w:rPr>
          <w:sz w:val="24"/>
          <w:szCs w:val="24"/>
        </w:rPr>
        <w:t>a)</w:t>
      </w:r>
      <w:r w:rsidRPr="004D06A4">
        <w:rPr>
          <w:sz w:val="24"/>
          <w:szCs w:val="24"/>
        </w:rPr>
        <w:tab/>
        <w:t>Wynagrodzenie za p</w:t>
      </w:r>
      <w:r w:rsidR="00553D6F" w:rsidRPr="004D06A4">
        <w:rPr>
          <w:sz w:val="24"/>
          <w:szCs w:val="24"/>
        </w:rPr>
        <w:t>rzeszkolenie 1 osoby</w:t>
      </w:r>
      <w:r w:rsidR="006035EE" w:rsidRPr="004D06A4">
        <w:rPr>
          <w:sz w:val="24"/>
          <w:szCs w:val="24"/>
        </w:rPr>
        <w:t xml:space="preserve"> w zakresie poziomu podstawowego</w:t>
      </w:r>
      <w:r w:rsidR="00553D6F" w:rsidRPr="004D06A4">
        <w:rPr>
          <w:sz w:val="24"/>
          <w:szCs w:val="24"/>
        </w:rPr>
        <w:t xml:space="preserve"> wynosi: </w:t>
      </w:r>
      <w:r w:rsidR="00507356" w:rsidRPr="004D06A4">
        <w:rPr>
          <w:sz w:val="24"/>
          <w:szCs w:val="24"/>
        </w:rPr>
        <w:t>..............</w:t>
      </w:r>
      <w:r w:rsidRPr="004D06A4">
        <w:rPr>
          <w:sz w:val="24"/>
          <w:szCs w:val="24"/>
        </w:rPr>
        <w:t>b</w:t>
      </w:r>
      <w:r w:rsidR="00553D6F" w:rsidRPr="004D06A4">
        <w:rPr>
          <w:sz w:val="24"/>
          <w:szCs w:val="24"/>
        </w:rPr>
        <w:t xml:space="preserve">rutto (słownie: </w:t>
      </w:r>
      <w:r w:rsidR="00507356" w:rsidRPr="004D06A4">
        <w:rPr>
          <w:sz w:val="24"/>
          <w:szCs w:val="24"/>
        </w:rPr>
        <w:t xml:space="preserve">................................ </w:t>
      </w:r>
      <w:r w:rsidRPr="004D06A4">
        <w:rPr>
          <w:sz w:val="24"/>
          <w:szCs w:val="24"/>
        </w:rPr>
        <w:t>zł brutto)</w:t>
      </w:r>
      <w:r w:rsidR="006035EE" w:rsidRPr="004D06A4">
        <w:rPr>
          <w:sz w:val="24"/>
          <w:szCs w:val="24"/>
        </w:rPr>
        <w:t>;</w:t>
      </w:r>
    </w:p>
    <w:p w:rsidR="006035EE" w:rsidRPr="004D06A4" w:rsidRDefault="006035EE" w:rsidP="00594EAB">
      <w:pPr>
        <w:spacing w:line="360" w:lineRule="auto"/>
        <w:ind w:left="1080" w:hanging="294"/>
        <w:rPr>
          <w:sz w:val="24"/>
          <w:szCs w:val="24"/>
        </w:rPr>
      </w:pPr>
      <w:r w:rsidRPr="004D06A4">
        <w:rPr>
          <w:sz w:val="24"/>
          <w:szCs w:val="24"/>
        </w:rPr>
        <w:lastRenderedPageBreak/>
        <w:t xml:space="preserve">b) Wynagrodzenie za przeszkolenie 1 osoby w zakresie poziomu średniozaawansowanego wynosi: </w:t>
      </w:r>
      <w:r w:rsidR="006F16AF">
        <w:rPr>
          <w:sz w:val="24"/>
          <w:szCs w:val="24"/>
        </w:rPr>
        <w:t>.</w:t>
      </w:r>
      <w:r w:rsidR="00507356" w:rsidRPr="004D06A4">
        <w:rPr>
          <w:sz w:val="24"/>
          <w:szCs w:val="24"/>
        </w:rPr>
        <w:t>..............</w:t>
      </w:r>
      <w:r w:rsidRPr="004D06A4">
        <w:rPr>
          <w:sz w:val="24"/>
          <w:szCs w:val="24"/>
        </w:rPr>
        <w:t>brutto (słownie</w:t>
      </w:r>
      <w:r w:rsidR="00507356" w:rsidRPr="004D06A4">
        <w:rPr>
          <w:sz w:val="24"/>
          <w:szCs w:val="24"/>
        </w:rPr>
        <w:t>..............................</w:t>
      </w:r>
      <w:r w:rsidRPr="004D06A4">
        <w:rPr>
          <w:sz w:val="24"/>
          <w:szCs w:val="24"/>
        </w:rPr>
        <w:t xml:space="preserve"> zł brutto).</w:t>
      </w:r>
    </w:p>
    <w:p w:rsidR="00D57C45" w:rsidRPr="004D06A4" w:rsidRDefault="006035EE" w:rsidP="00594EAB">
      <w:pPr>
        <w:spacing w:line="360" w:lineRule="auto"/>
        <w:ind w:left="1080" w:hanging="294"/>
        <w:rPr>
          <w:sz w:val="24"/>
          <w:szCs w:val="24"/>
        </w:rPr>
      </w:pPr>
      <w:r w:rsidRPr="004D06A4">
        <w:rPr>
          <w:sz w:val="24"/>
          <w:szCs w:val="24"/>
        </w:rPr>
        <w:t>c</w:t>
      </w:r>
      <w:r w:rsidR="00634550" w:rsidRPr="004D06A4">
        <w:rPr>
          <w:sz w:val="24"/>
          <w:szCs w:val="24"/>
        </w:rPr>
        <w:t>)</w:t>
      </w:r>
      <w:r w:rsidR="00634550" w:rsidRPr="004D06A4">
        <w:rPr>
          <w:sz w:val="24"/>
          <w:szCs w:val="24"/>
        </w:rPr>
        <w:tab/>
        <w:t xml:space="preserve">Łączne wynagrodzenie za przeszkolenie </w:t>
      </w:r>
      <w:r w:rsidR="00C652AD" w:rsidRPr="004D06A4">
        <w:rPr>
          <w:sz w:val="24"/>
          <w:szCs w:val="24"/>
        </w:rPr>
        <w:t>120</w:t>
      </w:r>
      <w:r w:rsidR="00634550" w:rsidRPr="004D06A4">
        <w:rPr>
          <w:sz w:val="24"/>
          <w:szCs w:val="24"/>
        </w:rPr>
        <w:t xml:space="preserve"> os</w:t>
      </w:r>
      <w:r w:rsidR="00553D6F" w:rsidRPr="004D06A4">
        <w:rPr>
          <w:sz w:val="24"/>
          <w:szCs w:val="24"/>
        </w:rPr>
        <w:t xml:space="preserve">ób nie może przekroczyć: </w:t>
      </w:r>
      <w:r w:rsidR="00507356" w:rsidRPr="004D06A4">
        <w:rPr>
          <w:sz w:val="24"/>
          <w:szCs w:val="24"/>
        </w:rPr>
        <w:t>..............</w:t>
      </w:r>
      <w:r w:rsidR="00553D6F" w:rsidRPr="004D06A4">
        <w:rPr>
          <w:sz w:val="24"/>
          <w:szCs w:val="24"/>
        </w:rPr>
        <w:t xml:space="preserve"> </w:t>
      </w:r>
      <w:r w:rsidR="00634550" w:rsidRPr="004D06A4">
        <w:rPr>
          <w:sz w:val="24"/>
          <w:szCs w:val="24"/>
        </w:rPr>
        <w:t>z</w:t>
      </w:r>
      <w:r w:rsidR="00553D6F" w:rsidRPr="004D06A4">
        <w:rPr>
          <w:sz w:val="24"/>
          <w:szCs w:val="24"/>
        </w:rPr>
        <w:t>ł brutto (słownie</w:t>
      </w:r>
      <w:r w:rsidR="00C652AD" w:rsidRPr="004D06A4">
        <w:rPr>
          <w:sz w:val="24"/>
          <w:szCs w:val="24"/>
        </w:rPr>
        <w:t xml:space="preserve">: </w:t>
      </w:r>
      <w:r w:rsidR="00507356" w:rsidRPr="004D06A4">
        <w:rPr>
          <w:sz w:val="24"/>
          <w:szCs w:val="24"/>
        </w:rPr>
        <w:t>...........................................</w:t>
      </w:r>
      <w:r w:rsidR="00634550" w:rsidRPr="004D06A4">
        <w:rPr>
          <w:sz w:val="24"/>
          <w:szCs w:val="24"/>
        </w:rPr>
        <w:t xml:space="preserve"> zł brutto).</w:t>
      </w:r>
    </w:p>
    <w:p w:rsidR="00D57C45" w:rsidRPr="003F22CA" w:rsidRDefault="00634550" w:rsidP="00594EAB">
      <w:pPr>
        <w:spacing w:line="360" w:lineRule="auto"/>
        <w:ind w:left="560" w:hanging="294"/>
        <w:rPr>
          <w:sz w:val="24"/>
          <w:szCs w:val="24"/>
        </w:rPr>
      </w:pPr>
      <w:r w:rsidRPr="003F22CA">
        <w:rPr>
          <w:sz w:val="24"/>
          <w:szCs w:val="24"/>
        </w:rPr>
        <w:t>2.</w:t>
      </w:r>
      <w:r w:rsidRPr="003F22CA">
        <w:rPr>
          <w:sz w:val="24"/>
          <w:szCs w:val="24"/>
        </w:rPr>
        <w:tab/>
      </w:r>
      <w:r w:rsidRPr="003F22CA">
        <w:rPr>
          <w:sz w:val="24"/>
          <w:szCs w:val="24"/>
          <w:u w:val="single"/>
        </w:rPr>
        <w:t xml:space="preserve">Zapłata obejmie faktyczną </w:t>
      </w:r>
      <w:r w:rsidR="00054603" w:rsidRPr="003F22CA">
        <w:rPr>
          <w:sz w:val="24"/>
          <w:szCs w:val="24"/>
          <w:u w:val="single"/>
        </w:rPr>
        <w:t xml:space="preserve">liczbę </w:t>
      </w:r>
      <w:r w:rsidRPr="003F22CA">
        <w:rPr>
          <w:sz w:val="24"/>
          <w:szCs w:val="24"/>
          <w:u w:val="single"/>
        </w:rPr>
        <w:t>osób, która ukończy kurs</w:t>
      </w:r>
      <w:r w:rsidRPr="003F22CA">
        <w:rPr>
          <w:sz w:val="24"/>
          <w:szCs w:val="24"/>
        </w:rPr>
        <w:t xml:space="preserve">. </w:t>
      </w:r>
    </w:p>
    <w:p w:rsidR="00D57C45" w:rsidRPr="004D06A4" w:rsidRDefault="00634550" w:rsidP="00594EAB">
      <w:pPr>
        <w:spacing w:line="360" w:lineRule="auto"/>
        <w:ind w:left="560" w:hanging="294"/>
        <w:rPr>
          <w:sz w:val="24"/>
          <w:szCs w:val="24"/>
        </w:rPr>
      </w:pPr>
      <w:r w:rsidRPr="004D06A4">
        <w:rPr>
          <w:sz w:val="24"/>
          <w:szCs w:val="24"/>
        </w:rPr>
        <w:t>3.</w:t>
      </w:r>
      <w:r w:rsidRPr="004D06A4">
        <w:rPr>
          <w:sz w:val="24"/>
          <w:szCs w:val="24"/>
        </w:rPr>
        <w:tab/>
        <w:t>W przypadku nieukończenia przez osobę kursu, Zamawiający zapłaci wynagrodzenie Wykonawcy za zrealizowane godziny szkolenia do dnia skreślenia danej osoby z listy kursantów. W tej sytuacji stawka godzinowa zostanie ustalona proporcjonalnie wg wzoru: koszt przeszkolenia 1 osoby wynikający z § 5 ust. 1 lit. a) /</w:t>
      </w:r>
      <w:r w:rsidR="00480469" w:rsidRPr="004D06A4">
        <w:rPr>
          <w:sz w:val="24"/>
          <w:szCs w:val="24"/>
        </w:rPr>
        <w:t>2</w:t>
      </w:r>
      <w:r w:rsidRPr="004D06A4">
        <w:rPr>
          <w:sz w:val="24"/>
          <w:szCs w:val="24"/>
        </w:rPr>
        <w:t>0 godzin * liczba zrealizowanych godzin.</w:t>
      </w:r>
    </w:p>
    <w:p w:rsidR="00D57C45" w:rsidRPr="004D06A4" w:rsidRDefault="000301AC" w:rsidP="00594EAB">
      <w:pPr>
        <w:spacing w:line="360" w:lineRule="auto"/>
        <w:ind w:left="560" w:hanging="294"/>
        <w:rPr>
          <w:sz w:val="24"/>
          <w:szCs w:val="24"/>
        </w:rPr>
      </w:pPr>
      <w:r w:rsidRPr="004D06A4">
        <w:rPr>
          <w:sz w:val="24"/>
          <w:szCs w:val="24"/>
        </w:rPr>
        <w:t>4</w:t>
      </w:r>
      <w:r w:rsidR="00634550" w:rsidRPr="004D06A4">
        <w:rPr>
          <w:sz w:val="24"/>
          <w:szCs w:val="24"/>
        </w:rPr>
        <w:t>.</w:t>
      </w:r>
      <w:r w:rsidR="00634550" w:rsidRPr="004D06A4">
        <w:rPr>
          <w:sz w:val="24"/>
          <w:szCs w:val="24"/>
        </w:rPr>
        <w:tab/>
      </w:r>
      <w:r w:rsidR="00634550" w:rsidRPr="004D06A4">
        <w:rPr>
          <w:rFonts w:eastAsia="Times New Roman"/>
          <w:sz w:val="24"/>
          <w:szCs w:val="24"/>
        </w:rPr>
        <w:t xml:space="preserve">Wykonawca wystawi fakturę/rachunek na adres </w:t>
      </w:r>
      <w:r w:rsidR="00634550" w:rsidRPr="004D06A4">
        <w:rPr>
          <w:rFonts w:eastAsia="Times New Roman"/>
          <w:b/>
          <w:sz w:val="24"/>
          <w:szCs w:val="24"/>
        </w:rPr>
        <w:t>Zachodniopomorska Wojewódzka Komenda OHP w Szczecinie, ul. Dworcowa 19, 70-206 Szczecin NIP 852-19-36-027.</w:t>
      </w:r>
      <w:r w:rsidR="00634550" w:rsidRPr="004D06A4">
        <w:rPr>
          <w:rFonts w:eastAsia="Times New Roman"/>
          <w:sz w:val="24"/>
          <w:szCs w:val="24"/>
        </w:rPr>
        <w:t xml:space="preserve"> W treści faktury każdorazowo musi znaleźć się zapis o treści „</w:t>
      </w:r>
      <w:r w:rsidR="00480469" w:rsidRPr="004D06A4">
        <w:rPr>
          <w:rFonts w:eastAsia="Times New Roman"/>
          <w:sz w:val="24"/>
          <w:szCs w:val="24"/>
        </w:rPr>
        <w:t xml:space="preserve">Kurs umiejętności cyfrowych dla </w:t>
      </w:r>
      <w:r w:rsidR="00C652AD" w:rsidRPr="004D06A4">
        <w:rPr>
          <w:rFonts w:eastAsia="Times New Roman"/>
          <w:sz w:val="24"/>
          <w:szCs w:val="24"/>
        </w:rPr>
        <w:t>120</w:t>
      </w:r>
      <w:r w:rsidR="00480469" w:rsidRPr="004D06A4">
        <w:rPr>
          <w:rFonts w:eastAsia="Times New Roman"/>
          <w:sz w:val="24"/>
          <w:szCs w:val="24"/>
        </w:rPr>
        <w:t xml:space="preserve"> uczestników projektu „Gotowi na karierę</w:t>
      </w:r>
      <w:r w:rsidR="00634550" w:rsidRPr="004D06A4">
        <w:rPr>
          <w:rFonts w:eastAsia="Times New Roman"/>
          <w:sz w:val="24"/>
          <w:szCs w:val="24"/>
        </w:rPr>
        <w:t>”</w:t>
      </w:r>
      <w:r w:rsidR="00EB51F5" w:rsidRPr="004D06A4">
        <w:rPr>
          <w:rFonts w:eastAsia="Times New Roman"/>
          <w:sz w:val="24"/>
          <w:szCs w:val="24"/>
        </w:rPr>
        <w:t xml:space="preserve"> z jednostek OHP </w:t>
      </w:r>
      <w:r w:rsidR="00EB1555" w:rsidRPr="004D06A4">
        <w:rPr>
          <w:rFonts w:eastAsia="Times New Roman"/>
          <w:sz w:val="24"/>
          <w:szCs w:val="24"/>
        </w:rPr>
        <w:t>w</w:t>
      </w:r>
      <w:r w:rsidR="009745C9" w:rsidRPr="004D06A4">
        <w:rPr>
          <w:rFonts w:eastAsia="Times New Roman"/>
          <w:color w:val="FF0000"/>
          <w:sz w:val="24"/>
          <w:szCs w:val="24"/>
        </w:rPr>
        <w:t xml:space="preserve"> </w:t>
      </w:r>
      <w:r w:rsidR="009745C9" w:rsidRPr="004D06A4">
        <w:rPr>
          <w:rFonts w:eastAsia="Times New Roman"/>
          <w:sz w:val="24"/>
          <w:szCs w:val="24"/>
        </w:rPr>
        <w:t xml:space="preserve">Szczecinku, Wałczu, </w:t>
      </w:r>
      <w:r w:rsidR="006A350E">
        <w:rPr>
          <w:rFonts w:eastAsia="Times New Roman"/>
          <w:sz w:val="24"/>
          <w:szCs w:val="24"/>
        </w:rPr>
        <w:t xml:space="preserve">Szczecinie, </w:t>
      </w:r>
      <w:r w:rsidRPr="004D06A4">
        <w:rPr>
          <w:rFonts w:eastAsia="Times New Roman"/>
          <w:sz w:val="24"/>
          <w:szCs w:val="24"/>
        </w:rPr>
        <w:t>Policach, Dębnie, Trzebiatowie, Koszalinie, Świnoujściu, Barlinku, Stargardzie i Łobzie”</w:t>
      </w:r>
      <w:r w:rsidR="00634550" w:rsidRPr="004D06A4">
        <w:rPr>
          <w:rFonts w:eastAsia="Times New Roman"/>
          <w:sz w:val="24"/>
          <w:szCs w:val="24"/>
        </w:rPr>
        <w:t>.</w:t>
      </w:r>
    </w:p>
    <w:p w:rsidR="00D57C45" w:rsidRPr="004D06A4" w:rsidRDefault="000301AC" w:rsidP="00594EAB">
      <w:pPr>
        <w:spacing w:line="360" w:lineRule="auto"/>
        <w:ind w:left="560" w:hanging="294"/>
        <w:jc w:val="both"/>
        <w:rPr>
          <w:sz w:val="24"/>
          <w:szCs w:val="24"/>
        </w:rPr>
      </w:pPr>
      <w:r w:rsidRPr="004D06A4">
        <w:rPr>
          <w:sz w:val="24"/>
          <w:szCs w:val="24"/>
        </w:rPr>
        <w:t>5</w:t>
      </w:r>
      <w:r w:rsidR="00634550" w:rsidRPr="004D06A4">
        <w:rPr>
          <w:sz w:val="24"/>
          <w:szCs w:val="24"/>
        </w:rPr>
        <w:t>.</w:t>
      </w:r>
      <w:r w:rsidR="00634550" w:rsidRPr="004D06A4">
        <w:rPr>
          <w:sz w:val="24"/>
          <w:szCs w:val="24"/>
        </w:rPr>
        <w:tab/>
        <w:t>Wystawienie faktury nie może nastąpić wcześniej niż podpisanie „</w:t>
      </w:r>
      <w:r w:rsidR="00634550" w:rsidRPr="004D06A4">
        <w:rPr>
          <w:i/>
          <w:sz w:val="24"/>
          <w:szCs w:val="24"/>
        </w:rPr>
        <w:t>Protokołu odbioru usługi” przez Zamawiającego</w:t>
      </w:r>
      <w:r w:rsidR="00634550" w:rsidRPr="004D06A4">
        <w:rPr>
          <w:sz w:val="24"/>
          <w:szCs w:val="24"/>
        </w:rPr>
        <w:t xml:space="preserve">. Wykonawca wystawi fakturę najpóźniej w ciągu </w:t>
      </w:r>
      <w:r w:rsidR="00853306">
        <w:rPr>
          <w:sz w:val="24"/>
          <w:szCs w:val="24"/>
        </w:rPr>
        <w:t>3</w:t>
      </w:r>
      <w:r w:rsidR="00634550" w:rsidRPr="004D06A4">
        <w:rPr>
          <w:sz w:val="24"/>
          <w:szCs w:val="24"/>
        </w:rPr>
        <w:t xml:space="preserve"> dni </w:t>
      </w:r>
      <w:r w:rsidR="00EB1555" w:rsidRPr="004D06A4">
        <w:rPr>
          <w:sz w:val="24"/>
          <w:szCs w:val="24"/>
        </w:rPr>
        <w:t xml:space="preserve">roboczych </w:t>
      </w:r>
      <w:r w:rsidR="00634550" w:rsidRPr="004D06A4">
        <w:rPr>
          <w:sz w:val="24"/>
          <w:szCs w:val="24"/>
        </w:rPr>
        <w:t xml:space="preserve">od daty podpisania protokołu odbioru przez </w:t>
      </w:r>
      <w:r w:rsidR="006A350E">
        <w:rPr>
          <w:sz w:val="24"/>
          <w:szCs w:val="24"/>
        </w:rPr>
        <w:t>koordynatora wojewódzkiego</w:t>
      </w:r>
      <w:r w:rsidR="00634550" w:rsidRPr="004D06A4">
        <w:rPr>
          <w:sz w:val="24"/>
          <w:szCs w:val="24"/>
        </w:rPr>
        <w:t>.</w:t>
      </w:r>
    </w:p>
    <w:p w:rsidR="00D57C45" w:rsidRPr="003F22CA" w:rsidRDefault="000301AC" w:rsidP="00594EAB">
      <w:pPr>
        <w:spacing w:line="360" w:lineRule="auto"/>
        <w:ind w:left="560" w:hanging="294"/>
        <w:rPr>
          <w:sz w:val="24"/>
          <w:szCs w:val="24"/>
        </w:rPr>
      </w:pPr>
      <w:r w:rsidRPr="004D06A4">
        <w:rPr>
          <w:sz w:val="24"/>
          <w:szCs w:val="24"/>
        </w:rPr>
        <w:t>6</w:t>
      </w:r>
      <w:r w:rsidR="00634550" w:rsidRPr="004D06A4">
        <w:rPr>
          <w:sz w:val="24"/>
          <w:szCs w:val="24"/>
        </w:rPr>
        <w:t>.</w:t>
      </w:r>
      <w:r w:rsidR="00634550" w:rsidRPr="004D06A4">
        <w:rPr>
          <w:sz w:val="24"/>
          <w:szCs w:val="24"/>
        </w:rPr>
        <w:tab/>
      </w:r>
      <w:r w:rsidR="00634550" w:rsidRPr="003F22CA">
        <w:rPr>
          <w:sz w:val="24"/>
          <w:szCs w:val="24"/>
        </w:rPr>
        <w:t>Potwierdzenie prawidłowo wykonanej usługi stanowi</w:t>
      </w:r>
      <w:r w:rsidR="00962F6E" w:rsidRPr="003F22CA">
        <w:rPr>
          <w:sz w:val="24"/>
          <w:szCs w:val="24"/>
        </w:rPr>
        <w:t xml:space="preserve"> Załącznik nr </w:t>
      </w:r>
      <w:r w:rsidR="00E67257" w:rsidRPr="00C14944">
        <w:rPr>
          <w:sz w:val="24"/>
          <w:szCs w:val="24"/>
        </w:rPr>
        <w:t>13</w:t>
      </w:r>
      <w:r w:rsidR="00962F6E" w:rsidRPr="00C14944">
        <w:rPr>
          <w:sz w:val="24"/>
          <w:szCs w:val="24"/>
        </w:rPr>
        <w:t xml:space="preserve"> do SWZ</w:t>
      </w:r>
      <w:r w:rsidR="0044507D" w:rsidRPr="00C14944">
        <w:rPr>
          <w:sz w:val="24"/>
          <w:szCs w:val="24"/>
        </w:rPr>
        <w:t xml:space="preserve"> / </w:t>
      </w:r>
      <w:r w:rsidR="0044507D" w:rsidRPr="00C14944">
        <w:rPr>
          <w:i/>
          <w:sz w:val="24"/>
          <w:szCs w:val="24"/>
        </w:rPr>
        <w:t>(Załącznik 3 do umowy)</w:t>
      </w:r>
      <w:r w:rsidR="00962F6E" w:rsidRPr="003F22CA">
        <w:rPr>
          <w:sz w:val="24"/>
          <w:szCs w:val="24"/>
        </w:rPr>
        <w:t xml:space="preserve"> -</w:t>
      </w:r>
      <w:r w:rsidR="00634550" w:rsidRPr="003F22CA">
        <w:rPr>
          <w:sz w:val="24"/>
          <w:szCs w:val="24"/>
        </w:rPr>
        <w:t xml:space="preserve"> „</w:t>
      </w:r>
      <w:r w:rsidR="00634550" w:rsidRPr="003F22CA">
        <w:rPr>
          <w:i/>
          <w:sz w:val="24"/>
          <w:szCs w:val="24"/>
        </w:rPr>
        <w:t>Protokół odbioru usługi”</w:t>
      </w:r>
      <w:r w:rsidR="00962F6E" w:rsidRPr="003F22CA">
        <w:rPr>
          <w:i/>
          <w:sz w:val="24"/>
          <w:szCs w:val="24"/>
        </w:rPr>
        <w:t>,</w:t>
      </w:r>
      <w:r w:rsidR="00634550" w:rsidRPr="003F22CA">
        <w:rPr>
          <w:i/>
          <w:sz w:val="24"/>
          <w:szCs w:val="24"/>
        </w:rPr>
        <w:t xml:space="preserve"> </w:t>
      </w:r>
      <w:r w:rsidR="00634550" w:rsidRPr="003F22CA">
        <w:rPr>
          <w:sz w:val="24"/>
          <w:szCs w:val="24"/>
        </w:rPr>
        <w:t xml:space="preserve">zatwierdzony przez koordynatora </w:t>
      </w:r>
      <w:r w:rsidR="00764163" w:rsidRPr="003F22CA">
        <w:rPr>
          <w:sz w:val="24"/>
          <w:szCs w:val="24"/>
        </w:rPr>
        <w:t xml:space="preserve">wojewódzkiego </w:t>
      </w:r>
      <w:r w:rsidR="00634550" w:rsidRPr="003F22CA">
        <w:rPr>
          <w:sz w:val="24"/>
          <w:szCs w:val="24"/>
        </w:rPr>
        <w:t>poświadczającego prawidłowe wykonanie usługi w formie pisemnej pod rygorem nieważności oraz dokumentacja zawierająca:</w:t>
      </w:r>
    </w:p>
    <w:p w:rsidR="00EB1555" w:rsidRPr="003F22CA" w:rsidRDefault="00EB1555" w:rsidP="00594EAB">
      <w:pPr>
        <w:widowControl w:val="0"/>
        <w:numPr>
          <w:ilvl w:val="0"/>
          <w:numId w:val="23"/>
        </w:numPr>
        <w:pBdr>
          <w:top w:val="nil"/>
          <w:left w:val="nil"/>
          <w:bottom w:val="nil"/>
          <w:right w:val="nil"/>
          <w:between w:val="nil"/>
        </w:pBdr>
        <w:spacing w:after="200" w:line="360" w:lineRule="auto"/>
        <w:ind w:left="851" w:hanging="284"/>
        <w:contextualSpacing/>
        <w:rPr>
          <w:rFonts w:eastAsia="Calibri"/>
          <w:sz w:val="24"/>
          <w:szCs w:val="24"/>
          <w:lang w:val="pl-PL"/>
        </w:rPr>
      </w:pPr>
      <w:r w:rsidRPr="003F22CA">
        <w:rPr>
          <w:rFonts w:eastAsia="Calibri"/>
          <w:sz w:val="24"/>
          <w:szCs w:val="24"/>
          <w:lang w:val="pl-PL"/>
        </w:rPr>
        <w:t>oryginał prawidłowo wypełnionego dziennika zajęć zawierającego program szkolenia, tematy przeprowadzonych zajęć, listy obecności podpisane własnoręcznie przez uczestników kursu i Wykonawcę, wykaz materiałów szkoleniowych, potwierdzenie odbioru materiałów szkoleniowych przez uczestników szkolenia, wykaz osób, które ukończyły szkolenie, potwierdzenie odbioru zaświadczeń;</w:t>
      </w:r>
    </w:p>
    <w:p w:rsidR="00EB1555" w:rsidRPr="003F22CA" w:rsidRDefault="00EB1555" w:rsidP="00594EAB">
      <w:pPr>
        <w:widowControl w:val="0"/>
        <w:numPr>
          <w:ilvl w:val="0"/>
          <w:numId w:val="23"/>
        </w:numPr>
        <w:pBdr>
          <w:top w:val="nil"/>
          <w:left w:val="nil"/>
          <w:bottom w:val="nil"/>
          <w:right w:val="nil"/>
          <w:between w:val="nil"/>
        </w:pBdr>
        <w:spacing w:after="200" w:line="360" w:lineRule="auto"/>
        <w:ind w:left="851" w:hanging="284"/>
        <w:contextualSpacing/>
        <w:rPr>
          <w:rFonts w:eastAsia="Calibri"/>
          <w:sz w:val="24"/>
          <w:szCs w:val="24"/>
          <w:lang w:val="pl-PL"/>
        </w:rPr>
      </w:pPr>
      <w:r w:rsidRPr="003F22CA">
        <w:rPr>
          <w:rFonts w:eastAsia="Calibri"/>
          <w:sz w:val="24"/>
          <w:szCs w:val="24"/>
          <w:lang w:val="pl-PL"/>
        </w:rPr>
        <w:t>kopie zaświadczeń/certyfikatów wydanych uczestnikom potwierdzone za zgodność z oryginałem;</w:t>
      </w:r>
    </w:p>
    <w:p w:rsidR="00EB1555" w:rsidRPr="003F22CA" w:rsidRDefault="00EB1555" w:rsidP="00594EAB">
      <w:pPr>
        <w:widowControl w:val="0"/>
        <w:numPr>
          <w:ilvl w:val="0"/>
          <w:numId w:val="23"/>
        </w:numPr>
        <w:pBdr>
          <w:top w:val="nil"/>
          <w:left w:val="nil"/>
          <w:bottom w:val="nil"/>
          <w:right w:val="nil"/>
          <w:between w:val="nil"/>
        </w:pBdr>
        <w:spacing w:after="200" w:line="360" w:lineRule="auto"/>
        <w:ind w:left="851" w:hanging="284"/>
        <w:contextualSpacing/>
        <w:rPr>
          <w:rFonts w:eastAsia="Calibri"/>
          <w:sz w:val="24"/>
          <w:szCs w:val="24"/>
          <w:lang w:val="pl-PL"/>
        </w:rPr>
      </w:pPr>
      <w:r w:rsidRPr="003F22CA">
        <w:rPr>
          <w:rFonts w:eastAsia="Calibri"/>
          <w:sz w:val="24"/>
          <w:szCs w:val="24"/>
          <w:lang w:val="pl-PL"/>
        </w:rPr>
        <w:lastRenderedPageBreak/>
        <w:t>potwierdzenie odbioru pendrive przez uczestników,</w:t>
      </w:r>
    </w:p>
    <w:p w:rsidR="00853306" w:rsidRPr="003F22CA" w:rsidRDefault="00EB1555" w:rsidP="00962F6E">
      <w:pPr>
        <w:widowControl w:val="0"/>
        <w:numPr>
          <w:ilvl w:val="0"/>
          <w:numId w:val="23"/>
        </w:numPr>
        <w:pBdr>
          <w:top w:val="nil"/>
          <w:left w:val="nil"/>
          <w:bottom w:val="nil"/>
          <w:right w:val="nil"/>
          <w:between w:val="nil"/>
        </w:pBdr>
        <w:spacing w:line="360" w:lineRule="auto"/>
        <w:ind w:left="851" w:hanging="284"/>
        <w:contextualSpacing/>
        <w:rPr>
          <w:rFonts w:eastAsia="Calibri"/>
          <w:sz w:val="24"/>
          <w:szCs w:val="24"/>
          <w:lang w:val="pl-PL"/>
        </w:rPr>
      </w:pPr>
      <w:r w:rsidRPr="003F22CA">
        <w:rPr>
          <w:rFonts w:eastAsia="Calibri"/>
          <w:sz w:val="24"/>
          <w:szCs w:val="24"/>
          <w:lang w:val="pl-PL"/>
        </w:rPr>
        <w:t>protokoły potwierdzające wykonanie czynności walidacyjnych i udział uczestników (lista obecności uczestników, protokoły z wynikami, danymi egzaminatorów i podpisami egzaminatorów umożliwiające potwierdzenie, że proces walidacji jest prowadzony przez inną osobę aniżeli proces kształcenia, inne dokumenty zwyczajowo używane w orga</w:t>
      </w:r>
      <w:r w:rsidR="00853306" w:rsidRPr="003F22CA">
        <w:rPr>
          <w:rFonts w:eastAsia="Calibri"/>
          <w:sz w:val="24"/>
          <w:szCs w:val="24"/>
          <w:lang w:val="pl-PL"/>
        </w:rPr>
        <w:t>nizacji prowadzącej szkolenie).</w:t>
      </w:r>
    </w:p>
    <w:p w:rsidR="00853306" w:rsidRPr="003F22CA" w:rsidRDefault="00853306" w:rsidP="00962F6E">
      <w:pPr>
        <w:pStyle w:val="Akapitzlist"/>
        <w:numPr>
          <w:ilvl w:val="0"/>
          <w:numId w:val="3"/>
        </w:numPr>
        <w:spacing w:line="360" w:lineRule="auto"/>
        <w:rPr>
          <w:sz w:val="24"/>
          <w:szCs w:val="24"/>
        </w:rPr>
      </w:pPr>
      <w:r w:rsidRPr="003F22CA">
        <w:rPr>
          <w:sz w:val="24"/>
          <w:szCs w:val="24"/>
          <w:lang w:eastAsia="ar-SA"/>
        </w:rPr>
        <w:t xml:space="preserve">Dokumentacja, o której mowa w § 5 ust. 6 musi zostać dostarczona do siedziby ZWK OHP w Szczecinie w terminie </w:t>
      </w:r>
      <w:r w:rsidRPr="003F22CA">
        <w:rPr>
          <w:b/>
          <w:sz w:val="24"/>
          <w:szCs w:val="24"/>
          <w:lang w:eastAsia="ar-SA"/>
        </w:rPr>
        <w:t>do 10 dni roboczych od dnia zakończenia szkolenia.</w:t>
      </w:r>
    </w:p>
    <w:p w:rsidR="00D57C45" w:rsidRPr="003F22CA" w:rsidRDefault="00EB1555" w:rsidP="00853306">
      <w:pPr>
        <w:pStyle w:val="Akapitzlist"/>
        <w:numPr>
          <w:ilvl w:val="0"/>
          <w:numId w:val="3"/>
        </w:numPr>
        <w:spacing w:line="360" w:lineRule="auto"/>
        <w:rPr>
          <w:sz w:val="24"/>
          <w:szCs w:val="24"/>
        </w:rPr>
      </w:pPr>
      <w:r w:rsidRPr="003F22CA">
        <w:rPr>
          <w:sz w:val="24"/>
          <w:szCs w:val="24"/>
        </w:rPr>
        <w:t xml:space="preserve">Zamawiający zobowiązuje Wykonawcę, aby wszystkie wytworzone podczas szkolenia dokumenty zostały opatrzone pieczęcią firmową Wykonawcy oraz czytelnie podpisane przez osoby upoważnione do reprezentowania Wykonawcy jak i prowadzących zajęcia/egzaminujących. Czytelny podpis należy rozumieć jako: imię i nazwisko lub parafę opatrzoną pieczęcią imienną. </w:t>
      </w:r>
      <w:r w:rsidR="00634550" w:rsidRPr="003F22CA">
        <w:rPr>
          <w:sz w:val="24"/>
          <w:szCs w:val="24"/>
        </w:rPr>
        <w:t xml:space="preserve">Kserokopie dokumentów </w:t>
      </w:r>
      <w:r w:rsidRPr="003F22CA">
        <w:rPr>
          <w:sz w:val="24"/>
          <w:szCs w:val="24"/>
        </w:rPr>
        <w:t>muszą być</w:t>
      </w:r>
      <w:r w:rsidR="00634550" w:rsidRPr="003F22CA">
        <w:rPr>
          <w:sz w:val="24"/>
          <w:szCs w:val="24"/>
        </w:rPr>
        <w:t xml:space="preserve"> potwierdzone przez Wykonawcę za zgodność z oryginałem na każdej stronie.</w:t>
      </w:r>
    </w:p>
    <w:p w:rsidR="00FD575D" w:rsidRPr="003F22CA" w:rsidRDefault="000301AC" w:rsidP="00594EAB">
      <w:pPr>
        <w:spacing w:line="360" w:lineRule="auto"/>
        <w:ind w:left="560" w:hanging="294"/>
        <w:rPr>
          <w:sz w:val="24"/>
          <w:szCs w:val="24"/>
        </w:rPr>
      </w:pPr>
      <w:r w:rsidRPr="003F22CA">
        <w:rPr>
          <w:sz w:val="24"/>
          <w:szCs w:val="24"/>
        </w:rPr>
        <w:t>8</w:t>
      </w:r>
      <w:r w:rsidR="00634550" w:rsidRPr="003F22CA">
        <w:rPr>
          <w:sz w:val="24"/>
          <w:szCs w:val="24"/>
        </w:rPr>
        <w:t>.</w:t>
      </w:r>
      <w:r w:rsidR="00634550" w:rsidRPr="003F22CA">
        <w:rPr>
          <w:sz w:val="24"/>
          <w:szCs w:val="24"/>
        </w:rPr>
        <w:tab/>
        <w:t xml:space="preserve">Zapłata za wykonanie usługi nastąpi przelewem na konto wskazane przez Wykonawcę, w terminie do 30 dni od dnia otrzymania przez zamawiającego prawidłowo wystawionej faktury (rachunku) wraz z </w:t>
      </w:r>
      <w:r w:rsidR="00634550" w:rsidRPr="003F22CA">
        <w:rPr>
          <w:i/>
          <w:sz w:val="24"/>
          <w:szCs w:val="24"/>
        </w:rPr>
        <w:t>„Protokołem odbioru usługi”</w:t>
      </w:r>
      <w:r w:rsidR="00634550" w:rsidRPr="003F22CA">
        <w:rPr>
          <w:b/>
          <w:sz w:val="24"/>
          <w:szCs w:val="24"/>
        </w:rPr>
        <w:t xml:space="preserve"> </w:t>
      </w:r>
      <w:r w:rsidR="00634550" w:rsidRPr="003F22CA">
        <w:rPr>
          <w:sz w:val="24"/>
          <w:szCs w:val="24"/>
        </w:rPr>
        <w:t xml:space="preserve">zatwierdzonym przez koordynatora </w:t>
      </w:r>
      <w:r w:rsidR="008C7868" w:rsidRPr="003F22CA">
        <w:rPr>
          <w:sz w:val="24"/>
          <w:szCs w:val="24"/>
        </w:rPr>
        <w:t>wojewódzkiego</w:t>
      </w:r>
      <w:r w:rsidR="00634550" w:rsidRPr="003F22CA">
        <w:rPr>
          <w:sz w:val="24"/>
          <w:szCs w:val="24"/>
        </w:rPr>
        <w:t xml:space="preserve"> w formie pisemnej pod rygorem nieważności z zastrzeżeniem, że rachunek bankowy musi być zgodny z numerem rachunku ujawnionym w wykazie prowadzonym przez Szefa Krajowej Administracji Skarbowej. Gdy w wykazie ujawniony jest inny rachunek bankowy, płatność wynagrodzenia dokonana zostanie na rachunek bankowy ujawniony w tym wykazie</w:t>
      </w:r>
      <w:r w:rsidR="00FD575D" w:rsidRPr="003F22CA">
        <w:rPr>
          <w:sz w:val="24"/>
          <w:szCs w:val="24"/>
        </w:rPr>
        <w:t>.</w:t>
      </w:r>
    </w:p>
    <w:p w:rsidR="00FD575D" w:rsidRPr="003F22CA" w:rsidRDefault="000301AC" w:rsidP="00594EAB">
      <w:pPr>
        <w:spacing w:line="360" w:lineRule="auto"/>
        <w:ind w:left="560" w:hanging="294"/>
        <w:rPr>
          <w:sz w:val="24"/>
          <w:szCs w:val="24"/>
        </w:rPr>
      </w:pPr>
      <w:r w:rsidRPr="003F22CA">
        <w:rPr>
          <w:sz w:val="24"/>
          <w:szCs w:val="24"/>
        </w:rPr>
        <w:t>9</w:t>
      </w:r>
      <w:r w:rsidR="00FD575D" w:rsidRPr="003F22CA">
        <w:rPr>
          <w:sz w:val="24"/>
          <w:szCs w:val="24"/>
        </w:rPr>
        <w:t>.</w:t>
      </w:r>
      <w:r w:rsidR="00FD575D" w:rsidRPr="003F22CA">
        <w:rPr>
          <w:sz w:val="24"/>
          <w:szCs w:val="24"/>
        </w:rPr>
        <w:tab/>
        <w:t>W uzasadnionych sytuacjach Zamawiający może dokonać zapłaty za część dotychczas zrealizowanej usługi. Wykonawca na wniosek lub za zgodą Zamawiającego wystawi fakturę/rachunek oraz dostarczy ją Zamawiającemu wraz z wymaganymi dokumentami w wyznaczonym terminie.</w:t>
      </w:r>
    </w:p>
    <w:p w:rsidR="00D57C45" w:rsidRPr="008041E4" w:rsidRDefault="00FD575D" w:rsidP="00594EAB">
      <w:pPr>
        <w:spacing w:line="360" w:lineRule="auto"/>
        <w:ind w:left="560" w:hanging="294"/>
        <w:rPr>
          <w:color w:val="92D050"/>
          <w:sz w:val="24"/>
          <w:szCs w:val="24"/>
        </w:rPr>
      </w:pPr>
      <w:r w:rsidRPr="003F22CA">
        <w:rPr>
          <w:sz w:val="24"/>
          <w:szCs w:val="24"/>
        </w:rPr>
        <w:t>1</w:t>
      </w:r>
      <w:r w:rsidR="000301AC" w:rsidRPr="003F22CA">
        <w:rPr>
          <w:sz w:val="24"/>
          <w:szCs w:val="24"/>
        </w:rPr>
        <w:t>0</w:t>
      </w:r>
      <w:r w:rsidRPr="003F22CA">
        <w:rPr>
          <w:sz w:val="24"/>
          <w:szCs w:val="24"/>
        </w:rPr>
        <w:t>.</w:t>
      </w:r>
      <w:r w:rsidRPr="003F22CA">
        <w:rPr>
          <w:sz w:val="24"/>
          <w:szCs w:val="24"/>
        </w:rPr>
        <w:tab/>
      </w:r>
      <w:r w:rsidR="00634550" w:rsidRPr="003F22CA">
        <w:rPr>
          <w:sz w:val="24"/>
          <w:szCs w:val="24"/>
        </w:rPr>
        <w:t xml:space="preserve">W związku z możliwymi opóźnieniami w przekazywaniu środków finansowych na rzecz Zamawiającego, płatność może zostać dokonana w terminie późniejszym, nie dłuższym jednak niż 30 dni od daty przekazania środków do dyspozycji </w:t>
      </w:r>
      <w:r w:rsidR="00634550" w:rsidRPr="003F22CA">
        <w:rPr>
          <w:sz w:val="24"/>
          <w:szCs w:val="24"/>
        </w:rPr>
        <w:lastRenderedPageBreak/>
        <w:t>Zamawiającego i w związku z tym strony ustalają, że Wykonawca nie będzie obciążał Zamawiającego odsetkami za opóźnienie w zapłacie należności.</w:t>
      </w:r>
    </w:p>
    <w:p w:rsidR="00D57C45" w:rsidRPr="004D06A4" w:rsidRDefault="00634550" w:rsidP="00594EAB">
      <w:pPr>
        <w:spacing w:before="120" w:after="120" w:line="360" w:lineRule="auto"/>
        <w:ind w:right="20"/>
        <w:jc w:val="center"/>
        <w:rPr>
          <w:b/>
          <w:sz w:val="24"/>
          <w:szCs w:val="24"/>
        </w:rPr>
      </w:pPr>
      <w:r w:rsidRPr="004D06A4">
        <w:rPr>
          <w:b/>
          <w:sz w:val="24"/>
          <w:szCs w:val="24"/>
        </w:rPr>
        <w:t>§ 6</w:t>
      </w:r>
    </w:p>
    <w:p w:rsidR="00D57C45" w:rsidRPr="004D06A4" w:rsidRDefault="00634550" w:rsidP="00594EAB">
      <w:pPr>
        <w:spacing w:line="360" w:lineRule="auto"/>
        <w:ind w:left="560" w:hanging="280"/>
        <w:rPr>
          <w:sz w:val="24"/>
          <w:szCs w:val="24"/>
        </w:rPr>
      </w:pPr>
      <w:r w:rsidRPr="004D06A4">
        <w:rPr>
          <w:sz w:val="24"/>
          <w:szCs w:val="24"/>
        </w:rPr>
        <w:t>1.</w:t>
      </w:r>
      <w:r w:rsidRPr="004D06A4">
        <w:rPr>
          <w:sz w:val="24"/>
          <w:szCs w:val="24"/>
        </w:rPr>
        <w:tab/>
        <w:t>Zamawiający zastrzega sobie prawo wglądu do dokumentów Wykonawcy związanych z realizowanym projektem, w tym dokumentów finansowych.</w:t>
      </w:r>
    </w:p>
    <w:p w:rsidR="00D57C45" w:rsidRPr="004D06A4" w:rsidRDefault="00634550" w:rsidP="00594EAB">
      <w:pPr>
        <w:spacing w:line="360" w:lineRule="auto"/>
        <w:ind w:left="560" w:hanging="280"/>
        <w:rPr>
          <w:sz w:val="24"/>
          <w:szCs w:val="24"/>
        </w:rPr>
      </w:pPr>
      <w:r w:rsidRPr="004D06A4">
        <w:rPr>
          <w:sz w:val="24"/>
          <w:szCs w:val="24"/>
        </w:rPr>
        <w:t>2.</w:t>
      </w:r>
      <w:r w:rsidRPr="004D06A4">
        <w:rPr>
          <w:sz w:val="24"/>
          <w:szCs w:val="24"/>
        </w:rPr>
        <w:tab/>
        <w:t xml:space="preserve">Zamawiający zastrzega możliwość nielimitowanego wstępu na teren realizacji kursu w trakcie jego trwania, w czasie, w którym będą realizowane zajęcia, w celu sprawdzenia dokumentacji szkolenia oraz zgodności innych warunków określonych w </w:t>
      </w:r>
      <w:r w:rsidRPr="003F22CA">
        <w:rPr>
          <w:b/>
          <w:sz w:val="24"/>
          <w:szCs w:val="24"/>
        </w:rPr>
        <w:t>SWZ</w:t>
      </w:r>
      <w:r w:rsidRPr="004D06A4">
        <w:rPr>
          <w:sz w:val="24"/>
          <w:szCs w:val="24"/>
        </w:rPr>
        <w:t xml:space="preserve"> i zawartej umowie, ze stanem faktycznym.</w:t>
      </w:r>
    </w:p>
    <w:p w:rsidR="00D57C45" w:rsidRPr="003F22CA" w:rsidRDefault="00634550" w:rsidP="00594EAB">
      <w:pPr>
        <w:spacing w:line="360" w:lineRule="auto"/>
        <w:ind w:left="560" w:hanging="280"/>
        <w:rPr>
          <w:sz w:val="24"/>
          <w:szCs w:val="24"/>
        </w:rPr>
      </w:pPr>
      <w:r w:rsidRPr="004D06A4">
        <w:rPr>
          <w:sz w:val="24"/>
          <w:szCs w:val="24"/>
        </w:rPr>
        <w:t>3.</w:t>
      </w:r>
      <w:r w:rsidRPr="004D06A4">
        <w:rPr>
          <w:sz w:val="24"/>
          <w:szCs w:val="24"/>
        </w:rPr>
        <w:tab/>
      </w:r>
      <w:r w:rsidRPr="003F22CA">
        <w:rPr>
          <w:sz w:val="24"/>
          <w:szCs w:val="24"/>
        </w:rPr>
        <w:t>Zamawiający zastrzega sobie prawo do przeprowadzenia kontroli zajęć oraz ich rejestracji (filmowanie, nagranie audio, fotografowanie).</w:t>
      </w:r>
    </w:p>
    <w:p w:rsidR="00D57C45" w:rsidRPr="003F22CA" w:rsidRDefault="00634550" w:rsidP="00594EAB">
      <w:pPr>
        <w:spacing w:line="360" w:lineRule="auto"/>
        <w:ind w:left="560" w:hanging="280"/>
        <w:rPr>
          <w:sz w:val="24"/>
          <w:szCs w:val="24"/>
        </w:rPr>
      </w:pPr>
      <w:r w:rsidRPr="003F22CA">
        <w:rPr>
          <w:sz w:val="24"/>
          <w:szCs w:val="24"/>
        </w:rPr>
        <w:t>4.</w:t>
      </w:r>
      <w:r w:rsidRPr="003F22CA">
        <w:rPr>
          <w:sz w:val="24"/>
          <w:szCs w:val="24"/>
        </w:rPr>
        <w:tab/>
        <w:t>W przypadku kontroli Zamawiającego przez organ do tego uprawniony Wykonawca zobowiązany jest do udostępnienia dokumentów, w tym dokumentów finansowych w związku z realizacją niniejszej umowy.</w:t>
      </w:r>
    </w:p>
    <w:p w:rsidR="00D57C45" w:rsidRPr="003F22CA" w:rsidRDefault="00634550" w:rsidP="00594EAB">
      <w:pPr>
        <w:spacing w:line="360" w:lineRule="auto"/>
        <w:ind w:left="560" w:hanging="280"/>
        <w:rPr>
          <w:sz w:val="24"/>
          <w:szCs w:val="24"/>
        </w:rPr>
      </w:pPr>
      <w:r w:rsidRPr="003F22CA">
        <w:rPr>
          <w:sz w:val="24"/>
          <w:szCs w:val="24"/>
        </w:rPr>
        <w:t>5.</w:t>
      </w:r>
      <w:r w:rsidRPr="003F22CA">
        <w:rPr>
          <w:sz w:val="24"/>
          <w:szCs w:val="24"/>
        </w:rPr>
        <w:tab/>
        <w:t>Wykonawca zapewnia, że uzyskane w trakcie świadczenia usługi informacje i dane zostaną zgromadzone zgodnie z przepisami RODO i będą użytkowane z zachowaniem najwyższej poufności oraz odpowiedzialności etycznej i zawodowej osób zaangażowanych w realizację usługi.</w:t>
      </w:r>
    </w:p>
    <w:p w:rsidR="00836B3B" w:rsidRPr="003F22CA" w:rsidRDefault="00634550" w:rsidP="00594EAB">
      <w:pPr>
        <w:spacing w:line="360" w:lineRule="auto"/>
        <w:ind w:left="560" w:hanging="280"/>
        <w:rPr>
          <w:sz w:val="24"/>
          <w:szCs w:val="24"/>
        </w:rPr>
      </w:pPr>
      <w:r w:rsidRPr="003F22CA">
        <w:rPr>
          <w:sz w:val="24"/>
          <w:szCs w:val="24"/>
        </w:rPr>
        <w:t>6.</w:t>
      </w:r>
      <w:r w:rsidRPr="003F22CA">
        <w:rPr>
          <w:sz w:val="24"/>
          <w:szCs w:val="24"/>
        </w:rPr>
        <w:tab/>
        <w:t>Wykonawca zobowiązany jest, przed przystąpieniem do realizacji zadania, do zawarcia Umowy powierzenia przetwarzania danych osobowych.</w:t>
      </w:r>
    </w:p>
    <w:p w:rsidR="00836B3B" w:rsidRPr="003F22CA" w:rsidRDefault="00634550" w:rsidP="00594EAB">
      <w:pPr>
        <w:spacing w:line="360" w:lineRule="auto"/>
        <w:ind w:left="560" w:hanging="280"/>
        <w:rPr>
          <w:sz w:val="24"/>
          <w:szCs w:val="24"/>
        </w:rPr>
      </w:pPr>
      <w:r w:rsidRPr="003F22CA">
        <w:rPr>
          <w:sz w:val="24"/>
          <w:szCs w:val="24"/>
        </w:rPr>
        <w:t>7.</w:t>
      </w:r>
      <w:r w:rsidRPr="003F22CA">
        <w:rPr>
          <w:sz w:val="24"/>
          <w:szCs w:val="24"/>
        </w:rPr>
        <w:tab/>
      </w:r>
      <w:r w:rsidR="00836B3B" w:rsidRPr="003F22CA">
        <w:rPr>
          <w:sz w:val="24"/>
          <w:szCs w:val="24"/>
        </w:rPr>
        <w:t xml:space="preserve">Wszystkie materiały (m.in. korespondencja prowadzona w ramach projektu, w tym korespondencja z uczestnikami, zaproszenia, certyfikaty, zaświadczenia, dyplomy, materiały edukacyjne, informacje dla mediów dotyczące projektu) oraz sale, w których odbywają się zajęcia muszą być opatrzone właściwymi logami Funduszy Europejskich dla Pomorza Zachodniego dostępnymi m.in. pod adresem </w:t>
      </w:r>
      <w:hyperlink r:id="rId8" w:tooltip="Zestawienia oznaczeń dla FEPZ 2021-2027" w:history="1">
        <w:r w:rsidR="00836B3B" w:rsidRPr="003F22CA">
          <w:rPr>
            <w:rStyle w:val="Hipercze"/>
            <w:color w:val="auto"/>
            <w:sz w:val="24"/>
            <w:szCs w:val="24"/>
          </w:rPr>
          <w:t>https://www.wup.pl/pl/fundusze-europejskie/najnowsze-informacje/aktualnoci-fepz/zestawienia-oznacze-dla-fepz-2014-2020/</w:t>
        </w:r>
      </w:hyperlink>
      <w:r w:rsidR="00836B3B" w:rsidRPr="003F22CA">
        <w:rPr>
          <w:sz w:val="24"/>
          <w:szCs w:val="24"/>
        </w:rPr>
        <w:t xml:space="preserve"> </w:t>
      </w:r>
    </w:p>
    <w:p w:rsidR="00D57C45" w:rsidRPr="003F22CA" w:rsidRDefault="00634550" w:rsidP="00594EAB">
      <w:pPr>
        <w:spacing w:line="360" w:lineRule="auto"/>
        <w:ind w:left="560" w:hanging="280"/>
        <w:rPr>
          <w:sz w:val="24"/>
          <w:szCs w:val="24"/>
        </w:rPr>
      </w:pPr>
      <w:r w:rsidRPr="003F22CA">
        <w:rPr>
          <w:sz w:val="24"/>
          <w:szCs w:val="24"/>
        </w:rPr>
        <w:t>8.</w:t>
      </w:r>
      <w:r w:rsidRPr="003F22CA">
        <w:rPr>
          <w:sz w:val="24"/>
          <w:szCs w:val="24"/>
        </w:rPr>
        <w:tab/>
        <w:t>Usługa będąca przedmiotem zamówienia winna być wykonana i dokumentowana zgodnie z obowiązującymi przepisami prawa.</w:t>
      </w:r>
    </w:p>
    <w:p w:rsidR="00392AE0" w:rsidRPr="003F22CA" w:rsidRDefault="00634550" w:rsidP="00594EAB">
      <w:pPr>
        <w:spacing w:line="360" w:lineRule="auto"/>
        <w:ind w:left="560" w:hanging="280"/>
        <w:rPr>
          <w:sz w:val="24"/>
          <w:szCs w:val="24"/>
        </w:rPr>
      </w:pPr>
      <w:r w:rsidRPr="003F22CA">
        <w:rPr>
          <w:sz w:val="24"/>
          <w:szCs w:val="24"/>
        </w:rPr>
        <w:t>9.</w:t>
      </w:r>
      <w:r w:rsidRPr="003F22CA">
        <w:rPr>
          <w:sz w:val="24"/>
          <w:szCs w:val="24"/>
        </w:rPr>
        <w:tab/>
        <w:t>Wykonawca ponosi pełną odpowiedzialność za szkody powstałe w wyniku niewykonania lub nienależytego wykonania umowy.</w:t>
      </w:r>
      <w:r w:rsidR="00392AE0" w:rsidRPr="003F22CA">
        <w:rPr>
          <w:sz w:val="24"/>
          <w:szCs w:val="24"/>
        </w:rPr>
        <w:t xml:space="preserve"> </w:t>
      </w:r>
    </w:p>
    <w:p w:rsidR="00392AE0" w:rsidRPr="003F22CA" w:rsidRDefault="00392AE0" w:rsidP="00594EAB">
      <w:pPr>
        <w:spacing w:line="360" w:lineRule="auto"/>
        <w:ind w:left="560" w:hanging="280"/>
        <w:rPr>
          <w:sz w:val="24"/>
          <w:szCs w:val="24"/>
        </w:rPr>
      </w:pPr>
      <w:r w:rsidRPr="003F22CA">
        <w:rPr>
          <w:sz w:val="24"/>
          <w:szCs w:val="24"/>
        </w:rPr>
        <w:t>10.</w:t>
      </w:r>
      <w:r w:rsidRPr="003F22CA">
        <w:rPr>
          <w:sz w:val="24"/>
          <w:szCs w:val="24"/>
        </w:rPr>
        <w:tab/>
      </w:r>
      <w:r w:rsidR="005E2913" w:rsidRPr="003F22CA">
        <w:rPr>
          <w:sz w:val="24"/>
          <w:szCs w:val="24"/>
        </w:rPr>
        <w:t xml:space="preserve">Realizacja projektu będzie odbywać się przy poszanowaniu czynnika społecznego i ekologicznego, poprzez dbanie o równowagę pomiędzy powyższymi </w:t>
      </w:r>
      <w:r w:rsidR="005E2913" w:rsidRPr="003F22CA">
        <w:rPr>
          <w:sz w:val="24"/>
          <w:szCs w:val="24"/>
        </w:rPr>
        <w:lastRenderedPageBreak/>
        <w:t xml:space="preserve">czynnikami. Zasada ta realizowana będzie w projekcie w szczególności poprzez działania proekologiczne, bądź mające wpływ neutralny na środowisko, takie jak: drukowanie jedynie niezbędnych dokumentów i w niezbędnych ilościach, druk dwustronny, ograniczenie wykorzystywania sprzętów zużywających energię elektryczną, wykorzystanie naturalnego oświetlenia, świadome używanie klimatyzacji i otwieranie okien (zamiast używania klimatyzacji), gdy pozwoli to na utrzymanie właściwej temperatury. </w:t>
      </w:r>
    </w:p>
    <w:p w:rsidR="005E2913" w:rsidRPr="003F22CA" w:rsidRDefault="00392AE0" w:rsidP="00594EAB">
      <w:pPr>
        <w:spacing w:line="360" w:lineRule="auto"/>
        <w:ind w:left="560" w:hanging="280"/>
        <w:rPr>
          <w:sz w:val="24"/>
          <w:szCs w:val="24"/>
        </w:rPr>
      </w:pPr>
      <w:r w:rsidRPr="003F22CA">
        <w:rPr>
          <w:sz w:val="24"/>
          <w:szCs w:val="24"/>
        </w:rPr>
        <w:t>11.</w:t>
      </w:r>
      <w:r w:rsidRPr="003F22CA">
        <w:rPr>
          <w:sz w:val="24"/>
          <w:szCs w:val="24"/>
        </w:rPr>
        <w:tab/>
      </w:r>
      <w:r w:rsidR="005E2913" w:rsidRPr="003F22CA">
        <w:rPr>
          <w:sz w:val="24"/>
          <w:szCs w:val="24"/>
        </w:rPr>
        <w:t>Wykonawca będzie stosował zasady równości kobiet i mężczyzn, szans i niedyskryminacji, m.in. treść szkolenia będzie zaprojektowana w sposób, który promuje równość płci i nie wzmacnia stereotypów, które mogą zniechęcać kobiety lub mężczyzn do rozwijania umiejętności w określonych obszarach technologicznych. Materiały szkoleniowe będą przygotowane, co najmniej w wersji elektronicznej zgodnie ze standardem cyfrowym; w przypadku osób z trudnościami poznawczymi, komunikacyjnymi należy zadbać o dostępność przekazu</w:t>
      </w:r>
      <w:r w:rsidR="00926E91" w:rsidRPr="003F22CA">
        <w:rPr>
          <w:sz w:val="24"/>
          <w:szCs w:val="24"/>
        </w:rPr>
        <w:t>.</w:t>
      </w:r>
    </w:p>
    <w:p w:rsidR="006F16AF" w:rsidRPr="003F22CA" w:rsidRDefault="006F16AF" w:rsidP="006F16AF">
      <w:pPr>
        <w:pStyle w:val="Akapitzlist"/>
        <w:spacing w:before="240" w:after="240" w:line="360" w:lineRule="auto"/>
        <w:jc w:val="center"/>
        <w:rPr>
          <w:rFonts w:eastAsia="Calibri"/>
          <w:b/>
          <w:sz w:val="24"/>
          <w:szCs w:val="24"/>
        </w:rPr>
      </w:pPr>
      <w:r w:rsidRPr="003F22CA">
        <w:rPr>
          <w:rFonts w:eastAsia="Calibri"/>
          <w:b/>
          <w:sz w:val="24"/>
          <w:szCs w:val="24"/>
        </w:rPr>
        <w:t>§ 7</w:t>
      </w:r>
    </w:p>
    <w:p w:rsidR="006F16AF" w:rsidRPr="003F22CA" w:rsidRDefault="006F16AF" w:rsidP="006F16AF">
      <w:pPr>
        <w:spacing w:after="112" w:line="360" w:lineRule="auto"/>
        <w:ind w:left="713"/>
        <w:jc w:val="center"/>
        <w:rPr>
          <w:i/>
        </w:rPr>
      </w:pPr>
      <w:r w:rsidRPr="003F22CA">
        <w:rPr>
          <w:b/>
        </w:rPr>
        <w:t>Polityka Ochrony Małoletniego</w:t>
      </w:r>
    </w:p>
    <w:p w:rsidR="006F16AF" w:rsidRPr="003F22CA" w:rsidRDefault="006F16AF" w:rsidP="006F16AF">
      <w:pPr>
        <w:spacing w:after="112" w:line="360" w:lineRule="auto"/>
        <w:rPr>
          <w:i/>
        </w:rPr>
      </w:pPr>
      <w:r w:rsidRPr="003F22CA">
        <w:rPr>
          <w:b/>
        </w:rPr>
        <w:tab/>
      </w:r>
      <w:r w:rsidRPr="003F22CA">
        <w:rPr>
          <w:b/>
          <w:i/>
        </w:rPr>
        <w:t>*</w:t>
      </w:r>
      <w:r w:rsidRPr="003F22CA">
        <w:rPr>
          <w:i/>
        </w:rPr>
        <w:t>gdy Wykonawca posiada i wdrożył własną Politykę Ochrony Małoletniego</w:t>
      </w:r>
    </w:p>
    <w:p w:rsidR="006F16AF" w:rsidRPr="003F22CA" w:rsidRDefault="006F16AF" w:rsidP="006F16AF">
      <w:pPr>
        <w:pStyle w:val="Akapitzlist"/>
        <w:numPr>
          <w:ilvl w:val="0"/>
          <w:numId w:val="27"/>
        </w:numPr>
        <w:suppressAutoHyphens w:val="0"/>
        <w:spacing w:after="35" w:line="360" w:lineRule="auto"/>
        <w:ind w:right="38"/>
        <w:jc w:val="both"/>
        <w:rPr>
          <w:sz w:val="24"/>
          <w:szCs w:val="24"/>
        </w:rPr>
      </w:pPr>
      <w:r w:rsidRPr="003F22CA">
        <w:rPr>
          <w:sz w:val="24"/>
          <w:szCs w:val="24"/>
        </w:rPr>
        <w:t>Wykonawca oświadcza, że posiada i wdrożył własną Politykę Ochrony Małoletniego oraz, że osoby skierowane do realizacji zamówienia:</w:t>
      </w:r>
    </w:p>
    <w:p w:rsidR="006F16AF" w:rsidRPr="003F22CA" w:rsidRDefault="006F16AF" w:rsidP="006F16AF">
      <w:pPr>
        <w:pStyle w:val="Akapitzlist"/>
        <w:spacing w:line="360" w:lineRule="auto"/>
        <w:ind w:right="38"/>
        <w:rPr>
          <w:rFonts w:eastAsiaTheme="minorHAnsi"/>
          <w:sz w:val="24"/>
          <w:szCs w:val="24"/>
          <w:lang w:eastAsia="en-US"/>
        </w:rPr>
      </w:pPr>
      <w:r w:rsidRPr="003F22CA">
        <w:rPr>
          <w:sz w:val="24"/>
          <w:szCs w:val="24"/>
        </w:rPr>
        <w:t xml:space="preserve">- </w:t>
      </w:r>
      <w:r w:rsidRPr="003F22CA">
        <w:rPr>
          <w:rFonts w:eastAsiaTheme="minorHAnsi"/>
          <w:sz w:val="24"/>
          <w:szCs w:val="24"/>
          <w:lang w:eastAsia="en-US"/>
        </w:rPr>
        <w:t xml:space="preserve">nie figurują w </w:t>
      </w:r>
      <w:r w:rsidRPr="003F22CA">
        <w:rPr>
          <w:rFonts w:eastAsiaTheme="minorHAnsi"/>
          <w:i/>
          <w:sz w:val="24"/>
          <w:szCs w:val="24"/>
          <w:lang w:eastAsia="en-US"/>
        </w:rPr>
        <w:t>Rejestrze Sprawców Przestępstw na tle Seksualnym</w:t>
      </w:r>
      <w:r w:rsidRPr="003F22CA">
        <w:rPr>
          <w:rFonts w:eastAsiaTheme="minorHAnsi"/>
          <w:sz w:val="24"/>
          <w:szCs w:val="24"/>
          <w:lang w:eastAsia="en-US"/>
        </w:rPr>
        <w:t xml:space="preserve"> (rejestr z dostępem ograniczonym),</w:t>
      </w:r>
    </w:p>
    <w:p w:rsidR="006F16AF" w:rsidRPr="003F22CA" w:rsidRDefault="006F16AF" w:rsidP="006F16AF">
      <w:pPr>
        <w:pStyle w:val="Akapitzlist"/>
        <w:spacing w:line="360" w:lineRule="auto"/>
        <w:ind w:right="38"/>
        <w:rPr>
          <w:rFonts w:eastAsiaTheme="minorHAnsi"/>
          <w:sz w:val="24"/>
          <w:szCs w:val="24"/>
          <w:lang w:eastAsia="en-US"/>
        </w:rPr>
      </w:pPr>
      <w:r w:rsidRPr="003F22CA">
        <w:rPr>
          <w:rFonts w:eastAsiaTheme="minorHAnsi"/>
          <w:sz w:val="24"/>
          <w:szCs w:val="24"/>
          <w:lang w:eastAsia="en-US"/>
        </w:rPr>
        <w:t xml:space="preserve">- nie figurują w </w:t>
      </w:r>
      <w:r w:rsidRPr="003F22CA">
        <w:rPr>
          <w:rFonts w:eastAsiaTheme="minorHAnsi"/>
          <w:i/>
          <w:sz w:val="24"/>
          <w:szCs w:val="24"/>
          <w:lang w:eastAsia="en-US"/>
        </w:rPr>
        <w:t>Rejestrze osób w stosunku do których Państwowa Komisja do spraw przeciwdziałania wykorzystaniu seksualnemu małoletnich poniżej lat 15 wydała postanowienie o wpisie w Rejestrze</w:t>
      </w:r>
      <w:r w:rsidRPr="003F22CA">
        <w:rPr>
          <w:rFonts w:eastAsiaTheme="minorHAnsi"/>
          <w:sz w:val="24"/>
          <w:szCs w:val="24"/>
          <w:lang w:eastAsia="en-US"/>
        </w:rPr>
        <w:t xml:space="preserve">, </w:t>
      </w:r>
    </w:p>
    <w:p w:rsidR="006F16AF" w:rsidRPr="003F22CA" w:rsidRDefault="006F16AF" w:rsidP="006F16AF">
      <w:pPr>
        <w:pStyle w:val="Akapitzlist"/>
        <w:spacing w:line="360" w:lineRule="auto"/>
        <w:ind w:right="38"/>
        <w:rPr>
          <w:rFonts w:eastAsiaTheme="minorHAnsi"/>
          <w:sz w:val="24"/>
          <w:szCs w:val="24"/>
          <w:lang w:eastAsia="en-US"/>
        </w:rPr>
      </w:pPr>
      <w:r w:rsidRPr="003F22CA">
        <w:rPr>
          <w:rFonts w:eastAsiaTheme="minorHAnsi"/>
          <w:sz w:val="24"/>
          <w:szCs w:val="24"/>
          <w:lang w:eastAsia="en-US"/>
        </w:rPr>
        <w:t xml:space="preserve">- nie były karane i nie toczy się przeciwko żadnemu z nich żadne postępowanie karne ani dyscyplinarne w zakresie przestępstw określonych w rozdziale XIX i XXV </w:t>
      </w:r>
      <w:r w:rsidRPr="003F22CA">
        <w:rPr>
          <w:rFonts w:eastAsiaTheme="minorHAnsi"/>
          <w:i/>
          <w:sz w:val="24"/>
          <w:szCs w:val="24"/>
          <w:lang w:eastAsia="en-US"/>
        </w:rPr>
        <w:t>Kodeksu karnego</w:t>
      </w:r>
      <w:r w:rsidRPr="003F22CA">
        <w:rPr>
          <w:rFonts w:eastAsiaTheme="minorHAnsi"/>
          <w:sz w:val="24"/>
          <w:szCs w:val="24"/>
          <w:lang w:eastAsia="en-US"/>
        </w:rPr>
        <w:t xml:space="preserve">, w art. 189a i art. 207 oraz w </w:t>
      </w:r>
      <w:r w:rsidRPr="003F22CA">
        <w:rPr>
          <w:rFonts w:eastAsiaTheme="minorHAnsi"/>
          <w:i/>
          <w:sz w:val="24"/>
          <w:szCs w:val="24"/>
          <w:lang w:eastAsia="en-US"/>
        </w:rPr>
        <w:t>Ustawie z dnia 29 lipca 2005 r. o przeciwdziałaniu narkomanii</w:t>
      </w:r>
      <w:r w:rsidRPr="003F22CA">
        <w:rPr>
          <w:rFonts w:eastAsiaTheme="minorHAnsi"/>
          <w:sz w:val="24"/>
          <w:szCs w:val="24"/>
          <w:lang w:eastAsia="en-US"/>
        </w:rPr>
        <w:t xml:space="preserve"> (Dz. U. z 2023 r. poz. 172 oraz z 2022 r. poz. 2600), lub za odpowiadające tym przestępstwom czyny zabronione określone w przepisach prawa obcego.</w:t>
      </w:r>
    </w:p>
    <w:p w:rsidR="006F16AF" w:rsidRPr="003F22CA" w:rsidRDefault="006F16AF" w:rsidP="006F16AF">
      <w:pPr>
        <w:pStyle w:val="Akapitzlist"/>
        <w:spacing w:line="360" w:lineRule="auto"/>
        <w:ind w:right="38"/>
        <w:rPr>
          <w:rFonts w:eastAsiaTheme="minorHAnsi"/>
          <w:sz w:val="24"/>
          <w:szCs w:val="24"/>
          <w:lang w:eastAsia="en-US"/>
        </w:rPr>
      </w:pPr>
      <w:r w:rsidRPr="003F22CA">
        <w:rPr>
          <w:rFonts w:eastAsiaTheme="minorHAnsi"/>
          <w:sz w:val="24"/>
          <w:szCs w:val="24"/>
          <w:lang w:eastAsia="en-US"/>
        </w:rPr>
        <w:t>- zostały przygotowana do pracy z małoletnim.</w:t>
      </w:r>
    </w:p>
    <w:p w:rsidR="006F16AF" w:rsidRPr="003F22CA" w:rsidRDefault="006F16AF" w:rsidP="00962F6E">
      <w:pPr>
        <w:pStyle w:val="Akapitzlist"/>
        <w:numPr>
          <w:ilvl w:val="0"/>
          <w:numId w:val="27"/>
        </w:numPr>
        <w:spacing w:line="360" w:lineRule="auto"/>
        <w:ind w:right="38"/>
        <w:rPr>
          <w:rFonts w:eastAsiaTheme="minorHAnsi"/>
          <w:sz w:val="24"/>
          <w:szCs w:val="24"/>
          <w:lang w:eastAsia="en-US"/>
        </w:rPr>
      </w:pPr>
      <w:r w:rsidRPr="003F22CA">
        <w:rPr>
          <w:rFonts w:eastAsiaTheme="minorHAnsi"/>
          <w:sz w:val="24"/>
          <w:szCs w:val="24"/>
          <w:lang w:eastAsia="en-US"/>
        </w:rPr>
        <w:lastRenderedPageBreak/>
        <w:t xml:space="preserve">Wykonawca oraz osoby skierowane do realizacji zamówienia zobowiązane są do zapoznania się ze </w:t>
      </w:r>
      <w:r w:rsidRPr="003F22CA">
        <w:rPr>
          <w:rFonts w:eastAsiaTheme="minorHAnsi"/>
          <w:i/>
          <w:sz w:val="24"/>
          <w:szCs w:val="24"/>
          <w:lang w:eastAsia="en-US"/>
        </w:rPr>
        <w:t>Standardami ochrony małoletniego uczestnika OHP</w:t>
      </w:r>
      <w:r w:rsidRPr="003F22CA">
        <w:rPr>
          <w:rFonts w:eastAsiaTheme="minorHAnsi"/>
          <w:sz w:val="24"/>
          <w:szCs w:val="24"/>
          <w:lang w:eastAsia="en-US"/>
        </w:rPr>
        <w:t>, co potwierdzą własnoręcznym podpisem na</w:t>
      </w:r>
      <w:r w:rsidR="00962F6E" w:rsidRPr="003F22CA">
        <w:rPr>
          <w:rFonts w:eastAsiaTheme="minorHAnsi"/>
          <w:sz w:val="24"/>
          <w:szCs w:val="24"/>
          <w:lang w:eastAsia="en-US"/>
        </w:rPr>
        <w:t xml:space="preserve"> </w:t>
      </w:r>
      <w:r w:rsidRPr="003F22CA">
        <w:rPr>
          <w:rFonts w:eastAsiaTheme="minorHAnsi"/>
          <w:sz w:val="24"/>
          <w:szCs w:val="24"/>
          <w:lang w:eastAsia="en-US"/>
        </w:rPr>
        <w:t xml:space="preserve"> </w:t>
      </w:r>
      <w:r w:rsidRPr="003F22CA">
        <w:rPr>
          <w:rFonts w:eastAsiaTheme="minorHAnsi"/>
          <w:b/>
          <w:sz w:val="24"/>
          <w:szCs w:val="24"/>
          <w:lang w:eastAsia="en-US"/>
        </w:rPr>
        <w:t xml:space="preserve">Załączniku nr 5 do umowy </w:t>
      </w:r>
      <w:r w:rsidRPr="003F22CA">
        <w:rPr>
          <w:rFonts w:eastAsiaTheme="minorHAnsi"/>
          <w:sz w:val="24"/>
          <w:szCs w:val="24"/>
          <w:lang w:eastAsia="en-US"/>
        </w:rPr>
        <w:t>i dostarczą Zamawiającemu przed podpisaniem umowy</w:t>
      </w:r>
      <w:r w:rsidR="00764163" w:rsidRPr="003F22CA">
        <w:rPr>
          <w:rFonts w:eastAsiaTheme="minorHAnsi"/>
          <w:b/>
          <w:sz w:val="24"/>
          <w:szCs w:val="24"/>
          <w:lang w:eastAsia="en-US"/>
        </w:rPr>
        <w:t>.</w:t>
      </w:r>
    </w:p>
    <w:p w:rsidR="006F16AF" w:rsidRPr="003F22CA" w:rsidRDefault="006F16AF" w:rsidP="00962F6E">
      <w:pPr>
        <w:spacing w:line="360" w:lineRule="auto"/>
        <w:ind w:right="38" w:firstLine="360"/>
        <w:rPr>
          <w:sz w:val="24"/>
          <w:szCs w:val="24"/>
        </w:rPr>
      </w:pPr>
      <w:r w:rsidRPr="003F22CA">
        <w:rPr>
          <w:sz w:val="24"/>
          <w:szCs w:val="24"/>
        </w:rPr>
        <w:t>*</w:t>
      </w:r>
      <w:r w:rsidRPr="003F22CA">
        <w:rPr>
          <w:i/>
          <w:sz w:val="24"/>
          <w:szCs w:val="24"/>
        </w:rPr>
        <w:t>gdy Wykonawca nie posiada i nie wdrożył własnej Polityki Ochrony Małoletniego</w:t>
      </w:r>
    </w:p>
    <w:p w:rsidR="006F16AF" w:rsidRPr="003F22CA" w:rsidRDefault="006F16AF" w:rsidP="006F16AF">
      <w:pPr>
        <w:spacing w:line="360" w:lineRule="auto"/>
        <w:ind w:left="426" w:right="38" w:hanging="142"/>
        <w:rPr>
          <w:sz w:val="24"/>
          <w:szCs w:val="24"/>
        </w:rPr>
      </w:pPr>
      <w:r w:rsidRPr="003F22CA">
        <w:rPr>
          <w:rFonts w:eastAsiaTheme="minorHAnsi"/>
          <w:sz w:val="24"/>
          <w:szCs w:val="24"/>
          <w:lang w:eastAsia="en-US"/>
        </w:rPr>
        <w:t>1.</w:t>
      </w:r>
      <w:r w:rsidRPr="003F22CA">
        <w:rPr>
          <w:rFonts w:eastAsiaTheme="minorHAnsi"/>
          <w:sz w:val="24"/>
          <w:szCs w:val="24"/>
          <w:lang w:eastAsia="en-US"/>
        </w:rPr>
        <w:tab/>
        <w:t>Wykonawca przed zawarciem umowy</w:t>
      </w:r>
      <w:r w:rsidRPr="003F22CA">
        <w:rPr>
          <w:sz w:val="24"/>
          <w:szCs w:val="24"/>
        </w:rPr>
        <w:t>:</w:t>
      </w:r>
    </w:p>
    <w:p w:rsidR="006F16AF" w:rsidRPr="003F22CA" w:rsidRDefault="000959C8" w:rsidP="006F16AF">
      <w:pPr>
        <w:spacing w:line="360" w:lineRule="auto"/>
        <w:ind w:left="700" w:right="38"/>
        <w:rPr>
          <w:sz w:val="24"/>
          <w:szCs w:val="24"/>
        </w:rPr>
      </w:pPr>
      <w:r w:rsidRPr="003F22CA">
        <w:rPr>
          <w:sz w:val="24"/>
          <w:szCs w:val="24"/>
        </w:rPr>
        <w:t>a)</w:t>
      </w:r>
      <w:r w:rsidRPr="003F22CA">
        <w:rPr>
          <w:sz w:val="24"/>
          <w:szCs w:val="24"/>
        </w:rPr>
        <w:tab/>
      </w:r>
      <w:r w:rsidR="009A17E1" w:rsidRPr="003F22CA">
        <w:rPr>
          <w:sz w:val="24"/>
          <w:szCs w:val="24"/>
        </w:rPr>
        <w:t>p</w:t>
      </w:r>
      <w:r w:rsidR="006F16AF" w:rsidRPr="003F22CA">
        <w:rPr>
          <w:sz w:val="24"/>
          <w:szCs w:val="24"/>
        </w:rPr>
        <w:t>rzedłoży</w:t>
      </w:r>
      <w:r w:rsidR="0044507D" w:rsidRPr="003F22CA">
        <w:rPr>
          <w:sz w:val="24"/>
          <w:szCs w:val="24"/>
        </w:rPr>
        <w:t xml:space="preserve"> Zamawiającemu</w:t>
      </w:r>
      <w:r w:rsidR="006F16AF" w:rsidRPr="003F22CA">
        <w:rPr>
          <w:sz w:val="24"/>
          <w:szCs w:val="24"/>
        </w:rPr>
        <w:t xml:space="preserve"> informacje z </w:t>
      </w:r>
      <w:r w:rsidR="006F16AF" w:rsidRPr="003F22CA">
        <w:rPr>
          <w:i/>
          <w:sz w:val="24"/>
          <w:szCs w:val="24"/>
        </w:rPr>
        <w:t>Krajowego Rejestru Karnego</w:t>
      </w:r>
      <w:r w:rsidR="006F16AF" w:rsidRPr="003F22CA">
        <w:rPr>
          <w:sz w:val="24"/>
          <w:szCs w:val="24"/>
        </w:rPr>
        <w:t xml:space="preserve">, dotyczące kadry skierowanej do realizacji zamówienia, w zakresie przestępstw określonych w rozdziale XIX i XXV </w:t>
      </w:r>
      <w:r w:rsidR="006F16AF" w:rsidRPr="003F22CA">
        <w:rPr>
          <w:i/>
          <w:sz w:val="24"/>
          <w:szCs w:val="24"/>
        </w:rPr>
        <w:t>Kodeksu karnego</w:t>
      </w:r>
      <w:r w:rsidR="006F16AF" w:rsidRPr="003F22CA">
        <w:rPr>
          <w:sz w:val="24"/>
          <w:szCs w:val="24"/>
        </w:rPr>
        <w:t xml:space="preserve">, w art. 189a i art. 207 oraz w </w:t>
      </w:r>
      <w:r w:rsidR="006F16AF" w:rsidRPr="003F22CA">
        <w:rPr>
          <w:i/>
          <w:sz w:val="24"/>
          <w:szCs w:val="24"/>
        </w:rPr>
        <w:t>Ustawie z dnia 29 lipca 2005 r. o przeciwdziałaniu narkomanii</w:t>
      </w:r>
      <w:r w:rsidR="006F16AF" w:rsidRPr="003F22CA">
        <w:rPr>
          <w:sz w:val="24"/>
          <w:szCs w:val="24"/>
        </w:rPr>
        <w:t xml:space="preserve"> (Dz. U. z 2023 r. poz. 172 oraz z 2022 r. poz. 2600), lub za odpowiadające tym przestępstwom czyny zabronione określone w przepisach prawa obcego,</w:t>
      </w:r>
    </w:p>
    <w:p w:rsidR="006F16AF" w:rsidRPr="003F22CA" w:rsidRDefault="000959C8" w:rsidP="006F16AF">
      <w:pPr>
        <w:pStyle w:val="Akapitzlist"/>
        <w:spacing w:after="152" w:line="360" w:lineRule="auto"/>
        <w:rPr>
          <w:sz w:val="24"/>
          <w:szCs w:val="24"/>
          <w:lang w:eastAsia="en-US"/>
        </w:rPr>
      </w:pPr>
      <w:r w:rsidRPr="003F22CA">
        <w:rPr>
          <w:sz w:val="24"/>
          <w:szCs w:val="24"/>
        </w:rPr>
        <w:t>b)</w:t>
      </w:r>
      <w:r w:rsidRPr="003F22CA">
        <w:rPr>
          <w:sz w:val="24"/>
          <w:szCs w:val="24"/>
        </w:rPr>
        <w:tab/>
      </w:r>
      <w:r w:rsidR="006F16AF" w:rsidRPr="003F22CA">
        <w:rPr>
          <w:sz w:val="24"/>
          <w:szCs w:val="24"/>
        </w:rPr>
        <w:t xml:space="preserve">kadra skierowana do realizacji zamówienia, przed zawarciem umowy,  wyrazi zgodę na </w:t>
      </w:r>
      <w:r w:rsidR="006F16AF" w:rsidRPr="003F22CA">
        <w:rPr>
          <w:sz w:val="24"/>
          <w:szCs w:val="24"/>
          <w:lang w:eastAsia="en-US"/>
        </w:rPr>
        <w:t xml:space="preserve">uzyskanie przez Zamawiającego potwierdzenia o niekaralności za przestępstwa na tle seksualnym poprzez weryfikację w </w:t>
      </w:r>
      <w:r w:rsidR="006F16AF" w:rsidRPr="003F22CA">
        <w:rPr>
          <w:i/>
          <w:sz w:val="24"/>
          <w:szCs w:val="24"/>
          <w:lang w:eastAsia="en-US"/>
        </w:rPr>
        <w:t>Krajowym Rejestrze Sprawców Przestępstw na Tle Seksualnym</w:t>
      </w:r>
      <w:r w:rsidR="006F16AF" w:rsidRPr="003F22CA">
        <w:rPr>
          <w:sz w:val="24"/>
          <w:szCs w:val="24"/>
          <w:lang w:eastAsia="en-US"/>
        </w:rPr>
        <w:t xml:space="preserve"> (z dostępem ograniczonym) oraz w </w:t>
      </w:r>
      <w:r w:rsidR="006F16AF" w:rsidRPr="003F22CA">
        <w:rPr>
          <w:rFonts w:eastAsiaTheme="minorHAnsi"/>
          <w:i/>
          <w:sz w:val="24"/>
          <w:szCs w:val="24"/>
          <w:lang w:eastAsia="en-US"/>
        </w:rPr>
        <w:t>Rejestrze osób w stosunku do których Państwowa Komisja do spraw przeciwdziałania wykorzystaniu seksualnemu małoletnich poniżej lat 15 wydała postanowienie o wpisie w Rejestrze,</w:t>
      </w:r>
      <w:r w:rsidR="006F16AF" w:rsidRPr="003F22CA">
        <w:rPr>
          <w:sz w:val="24"/>
          <w:szCs w:val="24"/>
          <w:lang w:eastAsia="en-US"/>
        </w:rPr>
        <w:t xml:space="preserve"> zgodnie z art. 21 ust. 1 </w:t>
      </w:r>
      <w:r w:rsidR="006F16AF" w:rsidRPr="003F22CA">
        <w:rPr>
          <w:i/>
          <w:sz w:val="24"/>
          <w:szCs w:val="24"/>
          <w:lang w:eastAsia="en-US"/>
        </w:rPr>
        <w:t>Ustawy o przeciwdziałaniu zagrożeniom przestępczością na tle seksualnym i ochronie małoletnich</w:t>
      </w:r>
      <w:r w:rsidR="006F16AF" w:rsidRPr="003F22CA">
        <w:rPr>
          <w:sz w:val="24"/>
          <w:szCs w:val="24"/>
          <w:lang w:eastAsia="en-US"/>
        </w:rPr>
        <w:t xml:space="preserve"> z dnia 13 maja 2016 roku (tekst jednolity: Dz. U. z 2024 r. poz. 560) oraz </w:t>
      </w:r>
      <w:r w:rsidR="006F16AF" w:rsidRPr="003F22CA">
        <w:rPr>
          <w:i/>
          <w:sz w:val="24"/>
          <w:szCs w:val="24"/>
          <w:lang w:eastAsia="en-US"/>
        </w:rPr>
        <w:t>Rozporządzeniem Parlamentu Europejskiego i Rady</w:t>
      </w:r>
      <w:r w:rsidR="006F16AF" w:rsidRPr="003F22CA">
        <w:rPr>
          <w:sz w:val="24"/>
          <w:szCs w:val="24"/>
          <w:lang w:eastAsia="en-US"/>
        </w:rPr>
        <w:t xml:space="preserve"> (UE) 2016/679 z dnia 27 kwietnia 2016 roku w sprawie ochrony osób fizycznych w związku z przetwarzaniem danych osobowych i w sprawie swobodnego przepływu takich danych oraz uchylenia dyrektywy 95/46/WE, zwanym dalej „RODO” w celu uzyskania potwierdzenia o niekaralności za przestępstwa na tle seksualnym, w związku z wychowaniem, edukacją, wypoczynkiem, leczeniem, świadczeniem porad psychologicznych, rozwojem duchowym, uprawianiem sportu lub realizacją innych zainteresowań przez małoletnich lub z opieką nad nimi.</w:t>
      </w:r>
    </w:p>
    <w:p w:rsidR="006F16AF" w:rsidRPr="003F22CA" w:rsidRDefault="006F16AF" w:rsidP="006F16AF">
      <w:pPr>
        <w:pStyle w:val="Akapitzlist"/>
        <w:numPr>
          <w:ilvl w:val="0"/>
          <w:numId w:val="28"/>
        </w:numPr>
        <w:spacing w:after="200" w:line="360" w:lineRule="auto"/>
        <w:ind w:left="709" w:right="38"/>
        <w:rPr>
          <w:rFonts w:eastAsiaTheme="minorHAnsi"/>
          <w:sz w:val="24"/>
          <w:szCs w:val="24"/>
          <w:lang w:eastAsia="en-US"/>
        </w:rPr>
      </w:pPr>
      <w:r w:rsidRPr="003F22CA">
        <w:rPr>
          <w:rFonts w:eastAsiaTheme="minorHAnsi"/>
          <w:sz w:val="24"/>
          <w:szCs w:val="24"/>
          <w:lang w:eastAsia="en-US"/>
        </w:rPr>
        <w:t xml:space="preserve">Wykonawca oraz osoby skierowane do realizacji zamówienia zobowiązane są do zapoznania się ze </w:t>
      </w:r>
      <w:r w:rsidRPr="003F22CA">
        <w:rPr>
          <w:rFonts w:eastAsiaTheme="minorHAnsi"/>
          <w:i/>
          <w:sz w:val="24"/>
          <w:szCs w:val="24"/>
          <w:lang w:eastAsia="en-US"/>
        </w:rPr>
        <w:t>Standardami ochrony małoletniego uczestnika OHP</w:t>
      </w:r>
      <w:r w:rsidRPr="003F22CA">
        <w:rPr>
          <w:rFonts w:eastAsiaTheme="minorHAnsi"/>
          <w:sz w:val="24"/>
          <w:szCs w:val="24"/>
          <w:lang w:eastAsia="en-US"/>
        </w:rPr>
        <w:t xml:space="preserve">, co potwierdzą własnoręcznym podpisem na </w:t>
      </w:r>
      <w:r w:rsidR="0044507D" w:rsidRPr="003F22CA">
        <w:rPr>
          <w:rFonts w:eastAsiaTheme="minorHAnsi"/>
          <w:sz w:val="24"/>
          <w:szCs w:val="24"/>
          <w:lang w:eastAsia="en-US"/>
        </w:rPr>
        <w:t xml:space="preserve"> </w:t>
      </w:r>
      <w:r w:rsidRPr="003F22CA">
        <w:rPr>
          <w:rFonts w:eastAsiaTheme="minorHAnsi"/>
          <w:b/>
          <w:sz w:val="24"/>
          <w:szCs w:val="24"/>
          <w:lang w:eastAsia="en-US"/>
        </w:rPr>
        <w:t xml:space="preserve">Załączniku nr 5 do umowy </w:t>
      </w:r>
      <w:r w:rsidRPr="003F22CA">
        <w:rPr>
          <w:rFonts w:eastAsiaTheme="minorHAnsi"/>
          <w:sz w:val="24"/>
          <w:szCs w:val="24"/>
          <w:lang w:eastAsia="en-US"/>
        </w:rPr>
        <w:t>i dostarczą Zamawiającemu przed podpisaniem umowy</w:t>
      </w:r>
      <w:r w:rsidRPr="003F22CA">
        <w:rPr>
          <w:rFonts w:eastAsiaTheme="minorHAnsi"/>
          <w:b/>
          <w:sz w:val="24"/>
          <w:szCs w:val="24"/>
          <w:lang w:eastAsia="en-US"/>
        </w:rPr>
        <w:t>.</w:t>
      </w:r>
    </w:p>
    <w:p w:rsidR="006F16AF" w:rsidRPr="003F22CA" w:rsidRDefault="006F16AF" w:rsidP="006F16AF">
      <w:pPr>
        <w:spacing w:line="360" w:lineRule="auto"/>
        <w:ind w:right="38"/>
      </w:pPr>
    </w:p>
    <w:p w:rsidR="006F16AF" w:rsidRPr="003F22CA" w:rsidRDefault="006F16AF" w:rsidP="006F16AF">
      <w:pPr>
        <w:spacing w:line="360" w:lineRule="auto"/>
        <w:ind w:left="700" w:right="38"/>
        <w:rPr>
          <w:i/>
        </w:rPr>
      </w:pPr>
      <w:r w:rsidRPr="003F22CA">
        <w:rPr>
          <w:i/>
        </w:rPr>
        <w:t>*gdy Wykonawca będzie realizował usługę osobiście</w:t>
      </w:r>
    </w:p>
    <w:p w:rsidR="006F16AF" w:rsidRPr="003F22CA" w:rsidRDefault="00466145" w:rsidP="006F16AF">
      <w:pPr>
        <w:spacing w:line="360" w:lineRule="auto"/>
        <w:ind w:left="426" w:right="38" w:firstLine="61"/>
        <w:rPr>
          <w:sz w:val="24"/>
          <w:szCs w:val="24"/>
        </w:rPr>
      </w:pPr>
      <w:r w:rsidRPr="003F22CA">
        <w:rPr>
          <w:rFonts w:eastAsiaTheme="minorHAnsi"/>
          <w:sz w:val="24"/>
          <w:szCs w:val="24"/>
          <w:lang w:eastAsia="en-US"/>
        </w:rPr>
        <w:t>1.</w:t>
      </w:r>
      <w:r w:rsidRPr="003F22CA">
        <w:rPr>
          <w:rFonts w:eastAsiaTheme="minorHAnsi"/>
          <w:sz w:val="24"/>
          <w:szCs w:val="24"/>
          <w:lang w:eastAsia="en-US"/>
        </w:rPr>
        <w:tab/>
      </w:r>
      <w:r w:rsidR="006F16AF" w:rsidRPr="003F22CA">
        <w:rPr>
          <w:sz w:val="24"/>
          <w:szCs w:val="24"/>
        </w:rPr>
        <w:t xml:space="preserve">Wykonawca przed zawarciem umowy: </w:t>
      </w:r>
    </w:p>
    <w:p w:rsidR="006F16AF" w:rsidRPr="003F22CA" w:rsidRDefault="000959C8" w:rsidP="006F16AF">
      <w:pPr>
        <w:spacing w:line="360" w:lineRule="auto"/>
        <w:ind w:left="700" w:right="38"/>
        <w:rPr>
          <w:sz w:val="24"/>
          <w:szCs w:val="24"/>
        </w:rPr>
      </w:pPr>
      <w:r w:rsidRPr="003F22CA">
        <w:rPr>
          <w:sz w:val="24"/>
          <w:szCs w:val="24"/>
        </w:rPr>
        <w:t>a)</w:t>
      </w:r>
      <w:r w:rsidRPr="003F22CA">
        <w:rPr>
          <w:sz w:val="24"/>
          <w:szCs w:val="24"/>
        </w:rPr>
        <w:tab/>
      </w:r>
      <w:r w:rsidR="006F16AF" w:rsidRPr="003F22CA">
        <w:rPr>
          <w:sz w:val="24"/>
          <w:szCs w:val="24"/>
        </w:rPr>
        <w:t xml:space="preserve">Przedłoży zamawiającemu informację z </w:t>
      </w:r>
      <w:r w:rsidR="006F16AF" w:rsidRPr="003F22CA">
        <w:rPr>
          <w:i/>
          <w:sz w:val="24"/>
          <w:szCs w:val="24"/>
        </w:rPr>
        <w:t>Krajowego Rejestru Karnego</w:t>
      </w:r>
      <w:r w:rsidR="006F16AF" w:rsidRPr="003F22CA">
        <w:rPr>
          <w:sz w:val="24"/>
          <w:szCs w:val="24"/>
        </w:rPr>
        <w:t xml:space="preserve">, w zakresie przestępstw określonych w rozdziale XIX i XXV </w:t>
      </w:r>
      <w:r w:rsidR="006F16AF" w:rsidRPr="003F22CA">
        <w:rPr>
          <w:i/>
          <w:sz w:val="24"/>
          <w:szCs w:val="24"/>
        </w:rPr>
        <w:t>Kodeksu karnego</w:t>
      </w:r>
      <w:r w:rsidR="006F16AF" w:rsidRPr="003F22CA">
        <w:rPr>
          <w:sz w:val="24"/>
          <w:szCs w:val="24"/>
        </w:rPr>
        <w:t xml:space="preserve">, w art. 189a i art. 207 oraz w </w:t>
      </w:r>
      <w:r w:rsidR="006F16AF" w:rsidRPr="003F22CA">
        <w:rPr>
          <w:i/>
          <w:sz w:val="24"/>
          <w:szCs w:val="24"/>
        </w:rPr>
        <w:t>Ustawie z dnia 29 lipca 2005 r. o przeciwdziałaniu narkomanii</w:t>
      </w:r>
      <w:r w:rsidR="006F16AF" w:rsidRPr="003F22CA">
        <w:rPr>
          <w:sz w:val="24"/>
          <w:szCs w:val="24"/>
        </w:rPr>
        <w:t xml:space="preserve"> (Dz. U. z 2023 r. poz. 172 oraz z 2022 r. poz. 2600), lub za odpowiadające tym przestępstwom czyny zabronione określone w przepisach prawa obcego,</w:t>
      </w:r>
    </w:p>
    <w:p w:rsidR="006F16AF" w:rsidRPr="003F22CA" w:rsidRDefault="000959C8" w:rsidP="00962F6E">
      <w:pPr>
        <w:pStyle w:val="Akapitzlist"/>
        <w:spacing w:line="360" w:lineRule="auto"/>
        <w:ind w:left="700"/>
        <w:rPr>
          <w:sz w:val="24"/>
          <w:szCs w:val="24"/>
          <w:lang w:eastAsia="en-US"/>
        </w:rPr>
      </w:pPr>
      <w:r w:rsidRPr="003F22CA">
        <w:rPr>
          <w:sz w:val="24"/>
          <w:szCs w:val="24"/>
        </w:rPr>
        <w:t>b)</w:t>
      </w:r>
      <w:r w:rsidRPr="003F22CA">
        <w:rPr>
          <w:sz w:val="24"/>
          <w:szCs w:val="24"/>
        </w:rPr>
        <w:tab/>
      </w:r>
      <w:r w:rsidR="006F16AF" w:rsidRPr="003F22CA">
        <w:rPr>
          <w:sz w:val="24"/>
          <w:szCs w:val="24"/>
        </w:rPr>
        <w:t xml:space="preserve">wyrazi zgodę na </w:t>
      </w:r>
      <w:r w:rsidR="006F16AF" w:rsidRPr="003F22CA">
        <w:rPr>
          <w:sz w:val="24"/>
          <w:szCs w:val="24"/>
          <w:lang w:eastAsia="en-US"/>
        </w:rPr>
        <w:t xml:space="preserve">uzyskanie przez Zamawiającego potwierdzenia o niekaralności za przestępstwa na tle seksualnym poprzez weryfikację w </w:t>
      </w:r>
      <w:r w:rsidR="006F16AF" w:rsidRPr="003F22CA">
        <w:rPr>
          <w:i/>
          <w:sz w:val="24"/>
          <w:szCs w:val="24"/>
          <w:lang w:eastAsia="en-US"/>
        </w:rPr>
        <w:t>Krajowym Rejestrze Sprawców Przestępstw na Tle Seksualnym</w:t>
      </w:r>
      <w:r w:rsidR="006F16AF" w:rsidRPr="003F22CA">
        <w:rPr>
          <w:sz w:val="24"/>
          <w:szCs w:val="24"/>
          <w:lang w:eastAsia="en-US"/>
        </w:rPr>
        <w:t xml:space="preserve"> (z dostępem ograniczonym) oraz w </w:t>
      </w:r>
      <w:r w:rsidR="006F16AF" w:rsidRPr="003F22CA">
        <w:rPr>
          <w:rFonts w:eastAsiaTheme="minorHAnsi"/>
          <w:i/>
          <w:sz w:val="24"/>
          <w:szCs w:val="24"/>
          <w:lang w:eastAsia="en-US"/>
        </w:rPr>
        <w:t>Rejestrze osób w stosunku do których Państwowa Komisja do spraw przeciwdziałania wykorzystaniu seksualnemu małoletnich poniżej lat 15 wydała postanowienie o wpisie w Rejestrze,</w:t>
      </w:r>
      <w:r w:rsidR="006F16AF" w:rsidRPr="003F22CA">
        <w:rPr>
          <w:sz w:val="24"/>
          <w:szCs w:val="24"/>
          <w:lang w:eastAsia="en-US"/>
        </w:rPr>
        <w:t xml:space="preserve"> zgodnie z art. 21 ust. 1 </w:t>
      </w:r>
      <w:r w:rsidR="006F16AF" w:rsidRPr="003F22CA">
        <w:rPr>
          <w:i/>
          <w:sz w:val="24"/>
          <w:szCs w:val="24"/>
          <w:lang w:eastAsia="en-US"/>
        </w:rPr>
        <w:t>Ustawy o przeciwdziałaniu zagrożeniom przestępczością na tle seksualnym i ochronie małoletnich</w:t>
      </w:r>
      <w:r w:rsidR="006F16AF" w:rsidRPr="003F22CA">
        <w:rPr>
          <w:sz w:val="24"/>
          <w:szCs w:val="24"/>
          <w:lang w:eastAsia="en-US"/>
        </w:rPr>
        <w:t xml:space="preserve"> z dnia 13 maja 2016 roku (tekst jednolity: Dz. U. z 2024 r. poz. 560) oraz </w:t>
      </w:r>
      <w:r w:rsidR="006F16AF" w:rsidRPr="003F22CA">
        <w:rPr>
          <w:i/>
          <w:sz w:val="24"/>
          <w:szCs w:val="24"/>
          <w:lang w:eastAsia="en-US"/>
        </w:rPr>
        <w:t>Rozporządzeniem Parlamentu Europejskiego i Rady</w:t>
      </w:r>
      <w:r w:rsidR="006F16AF" w:rsidRPr="003F22CA">
        <w:rPr>
          <w:sz w:val="24"/>
          <w:szCs w:val="24"/>
          <w:lang w:eastAsia="en-US"/>
        </w:rPr>
        <w:t xml:space="preserve"> (UE) 2016/679 z dnia 27 kwietnia 2016 roku w sprawie ochrony osób fizycznych w związku z przetwarzaniem danych osobowych i w sprawie swobodnego przepływu takich danych oraz uchylenia dyrektywy 95/46/WE, zwanym dalej „RODO” w celu uzyskania potwierdzenia o niekaralności za przestępstwa na tle seksualnym, w związku z wychowaniem, edukacją, wypoczynkiem, leczeniem, świadczeniem porad psychologicznych, rozwojem duchowym, uprawianiem sportu lub realizacją innych zainteresowań przez małoletnich lub z opieką nad nimi.</w:t>
      </w:r>
    </w:p>
    <w:p w:rsidR="006F16AF" w:rsidRPr="003F22CA" w:rsidRDefault="006F16AF" w:rsidP="006F16AF">
      <w:pPr>
        <w:tabs>
          <w:tab w:val="left" w:pos="851"/>
        </w:tabs>
        <w:spacing w:line="360" w:lineRule="auto"/>
        <w:ind w:left="705" w:right="38" w:hanging="138"/>
        <w:rPr>
          <w:rFonts w:eastAsiaTheme="minorHAnsi"/>
          <w:b/>
          <w:sz w:val="24"/>
          <w:szCs w:val="24"/>
          <w:lang w:eastAsia="en-US"/>
        </w:rPr>
      </w:pPr>
      <w:r w:rsidRPr="003F22CA">
        <w:rPr>
          <w:rFonts w:eastAsiaTheme="minorHAnsi"/>
          <w:sz w:val="24"/>
          <w:szCs w:val="24"/>
          <w:lang w:eastAsia="en-US"/>
        </w:rPr>
        <w:t>2.</w:t>
      </w:r>
      <w:r w:rsidRPr="003F22CA">
        <w:rPr>
          <w:sz w:val="24"/>
          <w:szCs w:val="24"/>
        </w:rPr>
        <w:tab/>
        <w:t>Wykonawca</w:t>
      </w:r>
      <w:r w:rsidRPr="003F22CA">
        <w:rPr>
          <w:rFonts w:eastAsiaTheme="minorHAnsi"/>
          <w:sz w:val="24"/>
          <w:szCs w:val="24"/>
          <w:lang w:eastAsia="en-US"/>
        </w:rPr>
        <w:t xml:space="preserve"> zobowiązany jest do zapoznania się ze </w:t>
      </w:r>
      <w:r w:rsidRPr="003F22CA">
        <w:rPr>
          <w:rFonts w:eastAsiaTheme="minorHAnsi"/>
          <w:i/>
          <w:sz w:val="24"/>
          <w:szCs w:val="24"/>
          <w:lang w:eastAsia="en-US"/>
        </w:rPr>
        <w:t>Standardami ochrony małoletniego uczestnika OHP</w:t>
      </w:r>
      <w:r w:rsidRPr="003F22CA">
        <w:rPr>
          <w:rFonts w:eastAsiaTheme="minorHAnsi"/>
          <w:sz w:val="24"/>
          <w:szCs w:val="24"/>
          <w:lang w:eastAsia="en-US"/>
        </w:rPr>
        <w:t xml:space="preserve">, co potwierdzi własnoręcznym podpisem na </w:t>
      </w:r>
      <w:r w:rsidRPr="003F22CA">
        <w:rPr>
          <w:rFonts w:eastAsiaTheme="minorHAnsi"/>
          <w:b/>
          <w:sz w:val="24"/>
          <w:szCs w:val="24"/>
          <w:lang w:eastAsia="en-US"/>
        </w:rPr>
        <w:t xml:space="preserve">Załączniku nr 5 do umowy </w:t>
      </w:r>
      <w:r w:rsidRPr="003F22CA">
        <w:rPr>
          <w:rFonts w:eastAsiaTheme="minorHAnsi"/>
          <w:sz w:val="24"/>
          <w:szCs w:val="24"/>
          <w:lang w:eastAsia="en-US"/>
        </w:rPr>
        <w:t>i dostarczy Zamawiającemu przed podpisaniem umowy</w:t>
      </w:r>
      <w:r w:rsidRPr="003F22CA">
        <w:rPr>
          <w:rFonts w:eastAsiaTheme="minorHAnsi"/>
          <w:b/>
          <w:sz w:val="24"/>
          <w:szCs w:val="24"/>
          <w:lang w:eastAsia="en-US"/>
        </w:rPr>
        <w:t>.</w:t>
      </w:r>
    </w:p>
    <w:p w:rsidR="00962F6E" w:rsidRPr="003F22CA" w:rsidRDefault="00962F6E" w:rsidP="00594EAB">
      <w:pPr>
        <w:spacing w:before="120" w:after="120" w:line="360" w:lineRule="auto"/>
        <w:ind w:right="20"/>
        <w:jc w:val="center"/>
        <w:rPr>
          <w:b/>
          <w:sz w:val="24"/>
          <w:szCs w:val="24"/>
        </w:rPr>
      </w:pPr>
    </w:p>
    <w:p w:rsidR="00962F6E" w:rsidRPr="003F22CA" w:rsidRDefault="00962F6E" w:rsidP="00594EAB">
      <w:pPr>
        <w:spacing w:before="120" w:after="120" w:line="360" w:lineRule="auto"/>
        <w:ind w:right="20"/>
        <w:jc w:val="center"/>
        <w:rPr>
          <w:b/>
          <w:sz w:val="24"/>
          <w:szCs w:val="24"/>
        </w:rPr>
      </w:pPr>
    </w:p>
    <w:p w:rsidR="00962F6E" w:rsidRPr="003F22CA" w:rsidRDefault="00962F6E" w:rsidP="00594EAB">
      <w:pPr>
        <w:spacing w:before="120" w:after="120" w:line="360" w:lineRule="auto"/>
        <w:ind w:right="20"/>
        <w:jc w:val="center"/>
        <w:rPr>
          <w:b/>
          <w:sz w:val="24"/>
          <w:szCs w:val="24"/>
        </w:rPr>
      </w:pPr>
    </w:p>
    <w:p w:rsidR="00D57C45" w:rsidRPr="003F22CA" w:rsidRDefault="00634550" w:rsidP="00594EAB">
      <w:pPr>
        <w:spacing w:before="120" w:after="120" w:line="360" w:lineRule="auto"/>
        <w:ind w:right="20"/>
        <w:jc w:val="center"/>
        <w:rPr>
          <w:b/>
          <w:sz w:val="24"/>
          <w:szCs w:val="24"/>
        </w:rPr>
      </w:pPr>
      <w:r w:rsidRPr="003F22CA">
        <w:rPr>
          <w:b/>
          <w:sz w:val="24"/>
          <w:szCs w:val="24"/>
        </w:rPr>
        <w:lastRenderedPageBreak/>
        <w:t xml:space="preserve">§ </w:t>
      </w:r>
      <w:r w:rsidR="006F16AF" w:rsidRPr="003F22CA">
        <w:rPr>
          <w:b/>
          <w:sz w:val="24"/>
          <w:szCs w:val="24"/>
        </w:rPr>
        <w:t>8</w:t>
      </w:r>
    </w:p>
    <w:p w:rsidR="00D57C45" w:rsidRPr="003F22CA" w:rsidRDefault="00634550" w:rsidP="00594EAB">
      <w:pPr>
        <w:pStyle w:val="Akapitzlist"/>
        <w:numPr>
          <w:ilvl w:val="3"/>
          <w:numId w:val="4"/>
        </w:numPr>
        <w:spacing w:line="360" w:lineRule="auto"/>
        <w:ind w:left="567"/>
        <w:rPr>
          <w:sz w:val="24"/>
          <w:szCs w:val="24"/>
        </w:rPr>
      </w:pPr>
      <w:r w:rsidRPr="003F22CA">
        <w:rPr>
          <w:sz w:val="24"/>
          <w:szCs w:val="24"/>
        </w:rPr>
        <w:t>Zamawiający ma prawo do naliczenia kar umownych z tytułu odpowiedzialności za niewykonanie lub nienależyte wykonanie umowy, a Wykonawca zobowiązany jest do ich zapłaty na poniższych zasadach:</w:t>
      </w:r>
    </w:p>
    <w:p w:rsidR="00D57C45" w:rsidRPr="003F22CA" w:rsidRDefault="00634550" w:rsidP="00594EAB">
      <w:pPr>
        <w:pStyle w:val="Akapitzlist"/>
        <w:numPr>
          <w:ilvl w:val="3"/>
          <w:numId w:val="4"/>
        </w:numPr>
        <w:spacing w:line="360" w:lineRule="auto"/>
        <w:ind w:left="567"/>
        <w:rPr>
          <w:sz w:val="24"/>
          <w:szCs w:val="24"/>
        </w:rPr>
      </w:pPr>
      <w:r w:rsidRPr="003F22CA">
        <w:rPr>
          <w:sz w:val="24"/>
          <w:szCs w:val="24"/>
        </w:rPr>
        <w:t>Wykonawca zobowiązuje się do zapłaty kary umownej z tytułu nienależytego wykonania umowy. Strony za nienależyte wykonanie umowy uważają:</w:t>
      </w:r>
    </w:p>
    <w:p w:rsidR="00D57C45" w:rsidRPr="003F22CA" w:rsidRDefault="00634550" w:rsidP="00853306">
      <w:pPr>
        <w:pStyle w:val="Akapitzlist"/>
        <w:numPr>
          <w:ilvl w:val="1"/>
          <w:numId w:val="3"/>
        </w:numPr>
        <w:spacing w:line="360" w:lineRule="auto"/>
        <w:rPr>
          <w:sz w:val="24"/>
          <w:szCs w:val="24"/>
        </w:rPr>
      </w:pPr>
      <w:r w:rsidRPr="003F22CA">
        <w:rPr>
          <w:sz w:val="24"/>
          <w:szCs w:val="24"/>
        </w:rPr>
        <w:t>nieprzestrzeganie terminu realizacji usł</w:t>
      </w:r>
      <w:r w:rsidR="00853306" w:rsidRPr="003F22CA">
        <w:rPr>
          <w:sz w:val="24"/>
          <w:szCs w:val="24"/>
        </w:rPr>
        <w:t>ugi, o którym mowa w § 2 ust. 1;</w:t>
      </w:r>
    </w:p>
    <w:p w:rsidR="00853306" w:rsidRPr="003F22CA" w:rsidRDefault="00853306" w:rsidP="00853306">
      <w:pPr>
        <w:pStyle w:val="Akapitzlist"/>
        <w:numPr>
          <w:ilvl w:val="1"/>
          <w:numId w:val="3"/>
        </w:numPr>
        <w:spacing w:line="360" w:lineRule="auto"/>
        <w:rPr>
          <w:sz w:val="24"/>
          <w:szCs w:val="24"/>
        </w:rPr>
      </w:pPr>
      <w:r w:rsidRPr="003F22CA">
        <w:rPr>
          <w:sz w:val="24"/>
          <w:szCs w:val="24"/>
        </w:rPr>
        <w:t>nieprzestrzeganie termin</w:t>
      </w:r>
      <w:r w:rsidR="00635D93" w:rsidRPr="003F22CA">
        <w:rPr>
          <w:sz w:val="24"/>
          <w:szCs w:val="24"/>
        </w:rPr>
        <w:t>u</w:t>
      </w:r>
      <w:r w:rsidRPr="003F22CA">
        <w:rPr>
          <w:sz w:val="24"/>
          <w:szCs w:val="24"/>
        </w:rPr>
        <w:t xml:space="preserve"> </w:t>
      </w:r>
      <w:r w:rsidR="00635D93" w:rsidRPr="003F22CA">
        <w:rPr>
          <w:sz w:val="24"/>
          <w:szCs w:val="24"/>
        </w:rPr>
        <w:t xml:space="preserve">przekazania dokumentacji, </w:t>
      </w:r>
      <w:r w:rsidRPr="003F22CA">
        <w:rPr>
          <w:sz w:val="24"/>
          <w:szCs w:val="24"/>
        </w:rPr>
        <w:t>wynikając</w:t>
      </w:r>
      <w:r w:rsidR="00635D93" w:rsidRPr="003F22CA">
        <w:rPr>
          <w:sz w:val="24"/>
          <w:szCs w:val="24"/>
        </w:rPr>
        <w:t>ego</w:t>
      </w:r>
      <w:r w:rsidRPr="003F22CA">
        <w:rPr>
          <w:sz w:val="24"/>
          <w:szCs w:val="24"/>
        </w:rPr>
        <w:t xml:space="preserve"> z </w:t>
      </w:r>
      <w:r w:rsidR="00962F6E" w:rsidRPr="003F22CA">
        <w:rPr>
          <w:sz w:val="24"/>
          <w:szCs w:val="24"/>
        </w:rPr>
        <w:t xml:space="preserve">        </w:t>
      </w:r>
      <w:r w:rsidRPr="003F22CA">
        <w:rPr>
          <w:sz w:val="24"/>
          <w:szCs w:val="24"/>
        </w:rPr>
        <w:t>§</w:t>
      </w:r>
      <w:r w:rsidR="00397AD3" w:rsidRPr="003F22CA">
        <w:rPr>
          <w:sz w:val="24"/>
          <w:szCs w:val="24"/>
        </w:rPr>
        <w:t xml:space="preserve"> </w:t>
      </w:r>
      <w:r w:rsidRPr="003F22CA">
        <w:rPr>
          <w:sz w:val="24"/>
          <w:szCs w:val="24"/>
        </w:rPr>
        <w:t>5 ust. 5;</w:t>
      </w:r>
    </w:p>
    <w:p w:rsidR="00D57C45" w:rsidRPr="003F22CA" w:rsidRDefault="00634550" w:rsidP="00853306">
      <w:pPr>
        <w:pStyle w:val="Akapitzlist"/>
        <w:numPr>
          <w:ilvl w:val="1"/>
          <w:numId w:val="3"/>
        </w:numPr>
        <w:spacing w:line="360" w:lineRule="auto"/>
        <w:rPr>
          <w:sz w:val="24"/>
          <w:szCs w:val="24"/>
        </w:rPr>
      </w:pPr>
      <w:r w:rsidRPr="003F22CA">
        <w:rPr>
          <w:sz w:val="24"/>
          <w:szCs w:val="24"/>
        </w:rPr>
        <w:t>braki w dokumentacji przekazywanej do Zamawiającego.</w:t>
      </w:r>
    </w:p>
    <w:p w:rsidR="00D57C45" w:rsidRPr="003F22CA" w:rsidRDefault="00634550" w:rsidP="00594EAB">
      <w:pPr>
        <w:spacing w:line="360" w:lineRule="auto"/>
        <w:ind w:left="567" w:hanging="283"/>
        <w:rPr>
          <w:sz w:val="24"/>
          <w:szCs w:val="24"/>
        </w:rPr>
      </w:pPr>
      <w:r w:rsidRPr="003F22CA">
        <w:rPr>
          <w:sz w:val="24"/>
          <w:szCs w:val="24"/>
        </w:rPr>
        <w:t>3.</w:t>
      </w:r>
      <w:r w:rsidRPr="003F22CA">
        <w:rPr>
          <w:sz w:val="24"/>
          <w:szCs w:val="24"/>
        </w:rPr>
        <w:tab/>
        <w:t xml:space="preserve">W przypadku zwłoki w wykonaniu przedmiotu umowy, tj. nieprzestrzegania terminu realizacji usługi, o którym mowa § 2 ust. 1, Zamawiający zażąda od Wykonawcy zapłaty kary umownej w wysokości 2% wynagrodzenia określonego w § 5 ust. 1 lit. </w:t>
      </w:r>
      <w:r w:rsidR="00236F01" w:rsidRPr="003F22CA">
        <w:rPr>
          <w:sz w:val="24"/>
          <w:szCs w:val="24"/>
        </w:rPr>
        <w:t>c</w:t>
      </w:r>
      <w:r w:rsidRPr="003F22CA">
        <w:rPr>
          <w:sz w:val="24"/>
          <w:szCs w:val="24"/>
        </w:rPr>
        <w:t>) za każdy dzień zwłoki, a Wykonawca zobowiązany jest do zapłaty kary umownej w oznaczonej wysokości.</w:t>
      </w:r>
    </w:p>
    <w:p w:rsidR="00D57C45" w:rsidRPr="003F22CA" w:rsidRDefault="00634550" w:rsidP="00594EAB">
      <w:pPr>
        <w:spacing w:line="360" w:lineRule="auto"/>
        <w:ind w:left="560" w:hanging="280"/>
        <w:rPr>
          <w:sz w:val="24"/>
          <w:szCs w:val="24"/>
        </w:rPr>
      </w:pPr>
      <w:r w:rsidRPr="003F22CA">
        <w:rPr>
          <w:sz w:val="24"/>
          <w:szCs w:val="24"/>
        </w:rPr>
        <w:t>4.</w:t>
      </w:r>
      <w:r w:rsidRPr="003F22CA">
        <w:rPr>
          <w:sz w:val="24"/>
          <w:szCs w:val="24"/>
        </w:rPr>
        <w:tab/>
        <w:t xml:space="preserve">W przypadku braków w dokumentacji, o której mowa w § 5 ust. </w:t>
      </w:r>
      <w:r w:rsidR="00853306" w:rsidRPr="003F22CA">
        <w:rPr>
          <w:sz w:val="24"/>
          <w:szCs w:val="24"/>
        </w:rPr>
        <w:t>6</w:t>
      </w:r>
      <w:r w:rsidRPr="003F22CA">
        <w:rPr>
          <w:sz w:val="24"/>
          <w:szCs w:val="24"/>
        </w:rPr>
        <w:t xml:space="preserve"> przekazywanej do Zamawiającego</w:t>
      </w:r>
      <w:r w:rsidR="00F33FAB" w:rsidRPr="003F22CA">
        <w:rPr>
          <w:sz w:val="24"/>
          <w:szCs w:val="24"/>
        </w:rPr>
        <w:t xml:space="preserve">, </w:t>
      </w:r>
      <w:r w:rsidRPr="003F22CA">
        <w:rPr>
          <w:sz w:val="24"/>
          <w:szCs w:val="24"/>
        </w:rPr>
        <w:t xml:space="preserve">Wykonawcy zostanie naliczona kara umowna w wysokości 20% wynagrodzenia określonego w § 5 ust. 1 lit. </w:t>
      </w:r>
      <w:r w:rsidR="004D75B2" w:rsidRPr="003F22CA">
        <w:rPr>
          <w:sz w:val="24"/>
          <w:szCs w:val="24"/>
        </w:rPr>
        <w:t>c</w:t>
      </w:r>
      <w:r w:rsidRPr="003F22CA">
        <w:rPr>
          <w:sz w:val="24"/>
          <w:szCs w:val="24"/>
        </w:rPr>
        <w:t>).</w:t>
      </w:r>
      <w:r w:rsidR="00635D93" w:rsidRPr="003F22CA">
        <w:rPr>
          <w:sz w:val="24"/>
          <w:szCs w:val="24"/>
        </w:rPr>
        <w:t xml:space="preserve"> W przypadku nieprzestrzegania terminu przekazania dokumentacji, wynikającego z §</w:t>
      </w:r>
      <w:r w:rsidR="00236F01" w:rsidRPr="003F22CA">
        <w:rPr>
          <w:sz w:val="24"/>
          <w:szCs w:val="24"/>
        </w:rPr>
        <w:t xml:space="preserve"> </w:t>
      </w:r>
      <w:r w:rsidR="00635D93" w:rsidRPr="003F22CA">
        <w:rPr>
          <w:sz w:val="24"/>
          <w:szCs w:val="24"/>
        </w:rPr>
        <w:t xml:space="preserve">5 ust. 5 Wykonawcy zostanie naliczona kara umowna w wysokości 1% wynagrodzenia określonego w § 5 ust. 1 lit. </w:t>
      </w:r>
      <w:r w:rsidR="009B66FD" w:rsidRPr="003F22CA">
        <w:rPr>
          <w:sz w:val="24"/>
          <w:szCs w:val="24"/>
        </w:rPr>
        <w:t>c</w:t>
      </w:r>
      <w:r w:rsidR="00635D93" w:rsidRPr="003F22CA">
        <w:rPr>
          <w:sz w:val="24"/>
          <w:szCs w:val="24"/>
        </w:rPr>
        <w:t>) za każdy dzień zwłoki.</w:t>
      </w:r>
    </w:p>
    <w:p w:rsidR="00D57C45" w:rsidRPr="003F22CA" w:rsidRDefault="00634550" w:rsidP="00594EAB">
      <w:pPr>
        <w:spacing w:line="360" w:lineRule="auto"/>
        <w:ind w:left="560" w:hanging="280"/>
        <w:rPr>
          <w:sz w:val="24"/>
          <w:szCs w:val="24"/>
        </w:rPr>
      </w:pPr>
      <w:r w:rsidRPr="003F22CA">
        <w:rPr>
          <w:sz w:val="24"/>
          <w:szCs w:val="24"/>
        </w:rPr>
        <w:t>5.</w:t>
      </w:r>
      <w:r w:rsidRPr="003F22CA">
        <w:rPr>
          <w:sz w:val="24"/>
          <w:szCs w:val="24"/>
        </w:rPr>
        <w:tab/>
        <w:t xml:space="preserve">Wykonawca zapłaci karę umowną Zamawiającemu za odstąpienie od umowy oraz </w:t>
      </w:r>
      <w:r w:rsidRPr="003F22CA">
        <w:rPr>
          <w:sz w:val="24"/>
          <w:szCs w:val="24"/>
        </w:rPr>
        <w:br/>
        <w:t xml:space="preserve">w przypadku, gdy Zamawiający odstąpi od umowy z przyczyn leżących po stronie Wykonawcy w wysokości 50% wynagrodzenia określonego w § 5 ust. 1 lit. </w:t>
      </w:r>
      <w:r w:rsidR="009B66FD" w:rsidRPr="003F22CA">
        <w:rPr>
          <w:sz w:val="24"/>
          <w:szCs w:val="24"/>
        </w:rPr>
        <w:t>c</w:t>
      </w:r>
      <w:r w:rsidRPr="003F22CA">
        <w:rPr>
          <w:sz w:val="24"/>
          <w:szCs w:val="24"/>
        </w:rPr>
        <w:t>).</w:t>
      </w:r>
    </w:p>
    <w:p w:rsidR="00A3459E" w:rsidRPr="003F22CA" w:rsidRDefault="00A3459E" w:rsidP="00594EAB">
      <w:pPr>
        <w:spacing w:line="360" w:lineRule="auto"/>
        <w:ind w:left="560" w:hanging="280"/>
        <w:rPr>
          <w:sz w:val="24"/>
          <w:szCs w:val="24"/>
        </w:rPr>
      </w:pPr>
      <w:r w:rsidRPr="003F22CA">
        <w:rPr>
          <w:sz w:val="24"/>
          <w:szCs w:val="24"/>
        </w:rPr>
        <w:t>6.</w:t>
      </w:r>
      <w:r w:rsidRPr="003F22CA">
        <w:rPr>
          <w:sz w:val="24"/>
          <w:szCs w:val="24"/>
        </w:rPr>
        <w:tab/>
      </w:r>
      <w:bookmarkStart w:id="2" w:name="_GoBack"/>
      <w:bookmarkEnd w:id="2"/>
      <w:r w:rsidR="00397AD3" w:rsidRPr="00C14944">
        <w:rPr>
          <w:sz w:val="24"/>
          <w:szCs w:val="24"/>
        </w:rPr>
        <w:t>W przypadku g</w:t>
      </w:r>
      <w:r w:rsidRPr="00C14944">
        <w:rPr>
          <w:sz w:val="24"/>
          <w:szCs w:val="24"/>
        </w:rPr>
        <w:t>dy Wykonawca w ofercie oświadczy</w:t>
      </w:r>
      <w:r w:rsidR="00F739CF" w:rsidRPr="00C14944">
        <w:rPr>
          <w:sz w:val="24"/>
          <w:szCs w:val="24"/>
        </w:rPr>
        <w:t>ł</w:t>
      </w:r>
      <w:r w:rsidRPr="00C14944">
        <w:rPr>
          <w:sz w:val="24"/>
          <w:szCs w:val="24"/>
        </w:rPr>
        <w:t>, że zatrudn</w:t>
      </w:r>
      <w:r w:rsidR="00BD4E97" w:rsidRPr="00C14944">
        <w:rPr>
          <w:sz w:val="24"/>
          <w:szCs w:val="24"/>
        </w:rPr>
        <w:t>ia</w:t>
      </w:r>
      <w:r w:rsidRPr="00C14944">
        <w:rPr>
          <w:sz w:val="24"/>
          <w:szCs w:val="24"/>
        </w:rPr>
        <w:t xml:space="preserve"> osobę niepełnosprawną</w:t>
      </w:r>
      <w:r w:rsidR="0026166D" w:rsidRPr="00C14944">
        <w:rPr>
          <w:sz w:val="24"/>
          <w:szCs w:val="24"/>
        </w:rPr>
        <w:t>, którą</w:t>
      </w:r>
      <w:r w:rsidRPr="00C14944">
        <w:rPr>
          <w:sz w:val="24"/>
          <w:szCs w:val="24"/>
        </w:rPr>
        <w:t xml:space="preserve"> </w:t>
      </w:r>
      <w:r w:rsidR="000F29C7" w:rsidRPr="00C14944">
        <w:rPr>
          <w:rFonts w:eastAsia="Times New Roman" w:cstheme="minorHAnsi"/>
          <w:sz w:val="24"/>
          <w:szCs w:val="24"/>
        </w:rPr>
        <w:t xml:space="preserve">zobowiązany jest </w:t>
      </w:r>
      <w:r w:rsidR="0026166D" w:rsidRPr="00C14944">
        <w:rPr>
          <w:rFonts w:eastAsia="Times New Roman" w:cstheme="minorHAnsi"/>
          <w:sz w:val="24"/>
          <w:szCs w:val="24"/>
        </w:rPr>
        <w:t>zatrudniać</w:t>
      </w:r>
      <w:r w:rsidR="000F29C7" w:rsidRPr="00C14944">
        <w:rPr>
          <w:rFonts w:eastAsia="Times New Roman" w:cstheme="minorHAnsi"/>
          <w:sz w:val="24"/>
          <w:szCs w:val="24"/>
        </w:rPr>
        <w:t xml:space="preserve"> </w:t>
      </w:r>
      <w:r w:rsidR="00BD57EC" w:rsidRPr="00C14944">
        <w:rPr>
          <w:rFonts w:eastAsia="Times New Roman" w:cstheme="minorHAnsi"/>
          <w:sz w:val="24"/>
          <w:szCs w:val="24"/>
        </w:rPr>
        <w:t>przez</w:t>
      </w:r>
      <w:r w:rsidR="000F29C7" w:rsidRPr="00C14944">
        <w:rPr>
          <w:rFonts w:eastAsia="Times New Roman" w:cstheme="minorHAnsi"/>
          <w:sz w:val="24"/>
          <w:szCs w:val="24"/>
        </w:rPr>
        <w:t xml:space="preserve"> cały okres </w:t>
      </w:r>
      <w:r w:rsidR="00BD57EC" w:rsidRPr="00C14944">
        <w:rPr>
          <w:rFonts w:eastAsia="Times New Roman" w:cstheme="minorHAnsi"/>
          <w:sz w:val="24"/>
          <w:szCs w:val="24"/>
        </w:rPr>
        <w:t>obowiązywania</w:t>
      </w:r>
      <w:r w:rsidR="000F29C7" w:rsidRPr="00C14944">
        <w:rPr>
          <w:rFonts w:eastAsia="Times New Roman" w:cstheme="minorHAnsi"/>
          <w:sz w:val="24"/>
          <w:szCs w:val="24"/>
        </w:rPr>
        <w:t xml:space="preserve"> umowy</w:t>
      </w:r>
      <w:r w:rsidR="0026166D" w:rsidRPr="00C14944">
        <w:rPr>
          <w:rFonts w:eastAsia="Times New Roman" w:cstheme="minorHAnsi"/>
          <w:sz w:val="24"/>
          <w:szCs w:val="24"/>
        </w:rPr>
        <w:t xml:space="preserve"> </w:t>
      </w:r>
      <w:r w:rsidR="00660D0E" w:rsidRPr="00C14944">
        <w:rPr>
          <w:rFonts w:eastAsia="Times New Roman" w:cstheme="minorHAnsi"/>
          <w:sz w:val="24"/>
          <w:szCs w:val="24"/>
        </w:rPr>
        <w:t>oraz</w:t>
      </w:r>
      <w:r w:rsidR="0026166D" w:rsidRPr="00C14944">
        <w:rPr>
          <w:rFonts w:eastAsia="Times New Roman" w:cstheme="minorHAnsi"/>
          <w:sz w:val="24"/>
          <w:szCs w:val="24"/>
        </w:rPr>
        <w:t xml:space="preserve"> </w:t>
      </w:r>
      <w:r w:rsidR="00BD4E97" w:rsidRPr="00C14944">
        <w:rPr>
          <w:rFonts w:eastAsia="Times New Roman" w:cstheme="minorHAnsi"/>
          <w:sz w:val="24"/>
          <w:szCs w:val="24"/>
        </w:rPr>
        <w:t xml:space="preserve">gdy </w:t>
      </w:r>
      <w:r w:rsidR="0026166D" w:rsidRPr="00C14944">
        <w:rPr>
          <w:rFonts w:eastAsia="Times New Roman" w:cstheme="minorHAnsi"/>
          <w:sz w:val="24"/>
          <w:szCs w:val="24"/>
        </w:rPr>
        <w:t xml:space="preserve">na wezwanie Zamawiającego </w:t>
      </w:r>
      <w:r w:rsidRPr="00C14944">
        <w:rPr>
          <w:sz w:val="24"/>
          <w:szCs w:val="24"/>
        </w:rPr>
        <w:t>nie przedstawi dokumentu potwierdzającego</w:t>
      </w:r>
      <w:r w:rsidR="00BD4E97" w:rsidRPr="00C14944">
        <w:rPr>
          <w:sz w:val="24"/>
          <w:szCs w:val="24"/>
        </w:rPr>
        <w:t xml:space="preserve"> jej</w:t>
      </w:r>
      <w:r w:rsidRPr="00C14944">
        <w:rPr>
          <w:sz w:val="24"/>
          <w:szCs w:val="24"/>
        </w:rPr>
        <w:t xml:space="preserve"> </w:t>
      </w:r>
      <w:r w:rsidR="00BD57EC" w:rsidRPr="00C14944">
        <w:rPr>
          <w:sz w:val="24"/>
          <w:szCs w:val="24"/>
        </w:rPr>
        <w:t>zatrudnienie</w:t>
      </w:r>
      <w:r w:rsidRPr="00C14944">
        <w:rPr>
          <w:sz w:val="24"/>
          <w:szCs w:val="24"/>
        </w:rPr>
        <w:t xml:space="preserve">, Zamawiający naliczy karę umowną w wysokości 10% kwoty brutto określonej w § 5 ust. </w:t>
      </w:r>
      <w:r w:rsidR="004D75B2" w:rsidRPr="00C14944">
        <w:rPr>
          <w:sz w:val="24"/>
          <w:szCs w:val="24"/>
        </w:rPr>
        <w:t>1</w:t>
      </w:r>
      <w:r w:rsidR="009B66FD" w:rsidRPr="00C14944">
        <w:rPr>
          <w:sz w:val="24"/>
          <w:szCs w:val="24"/>
        </w:rPr>
        <w:t xml:space="preserve"> lit. c)</w:t>
      </w:r>
      <w:r w:rsidRPr="00C14944">
        <w:rPr>
          <w:sz w:val="24"/>
          <w:szCs w:val="24"/>
        </w:rPr>
        <w:t>.</w:t>
      </w:r>
    </w:p>
    <w:p w:rsidR="00D57C45" w:rsidRPr="003F22CA" w:rsidRDefault="00A3459E" w:rsidP="00594EAB">
      <w:pPr>
        <w:spacing w:line="360" w:lineRule="auto"/>
        <w:ind w:left="560" w:hanging="280"/>
        <w:rPr>
          <w:sz w:val="24"/>
          <w:szCs w:val="24"/>
        </w:rPr>
      </w:pPr>
      <w:r w:rsidRPr="003F22CA">
        <w:rPr>
          <w:sz w:val="24"/>
          <w:szCs w:val="24"/>
        </w:rPr>
        <w:t>7</w:t>
      </w:r>
      <w:r w:rsidR="00634550" w:rsidRPr="003F22CA">
        <w:rPr>
          <w:sz w:val="24"/>
          <w:szCs w:val="24"/>
        </w:rPr>
        <w:t>.</w:t>
      </w:r>
      <w:r w:rsidR="00634550" w:rsidRPr="003F22CA">
        <w:rPr>
          <w:sz w:val="24"/>
          <w:szCs w:val="24"/>
        </w:rPr>
        <w:tab/>
        <w:t>Wykonawca wyraża zgodę na potrącenie kar umownych z wynagrodzenia.</w:t>
      </w:r>
    </w:p>
    <w:p w:rsidR="00D57C45" w:rsidRPr="003F22CA" w:rsidRDefault="00A3459E" w:rsidP="00594EAB">
      <w:pPr>
        <w:spacing w:line="360" w:lineRule="auto"/>
        <w:ind w:left="560" w:hanging="280"/>
        <w:rPr>
          <w:sz w:val="24"/>
          <w:szCs w:val="24"/>
        </w:rPr>
      </w:pPr>
      <w:r w:rsidRPr="003F22CA">
        <w:rPr>
          <w:sz w:val="24"/>
          <w:szCs w:val="24"/>
        </w:rPr>
        <w:t>8</w:t>
      </w:r>
      <w:r w:rsidR="00634550" w:rsidRPr="003F22CA">
        <w:rPr>
          <w:sz w:val="24"/>
          <w:szCs w:val="24"/>
        </w:rPr>
        <w:t>.</w:t>
      </w:r>
      <w:r w:rsidR="00634550" w:rsidRPr="003F22CA">
        <w:rPr>
          <w:sz w:val="24"/>
          <w:szCs w:val="24"/>
        </w:rPr>
        <w:tab/>
      </w:r>
      <w:r w:rsidRPr="003F22CA">
        <w:rPr>
          <w:sz w:val="24"/>
          <w:szCs w:val="24"/>
        </w:rPr>
        <w:t>Całkowita suma kar umownych naliczonych na podstawie umowy nie przekroczy 30 % wartości łącznego wynagrodzenia umownego brutto.</w:t>
      </w:r>
    </w:p>
    <w:p w:rsidR="000301AC" w:rsidRPr="003F22CA" w:rsidRDefault="00A3459E" w:rsidP="00635D93">
      <w:pPr>
        <w:spacing w:line="360" w:lineRule="auto"/>
        <w:ind w:left="560" w:hanging="280"/>
        <w:rPr>
          <w:sz w:val="24"/>
          <w:szCs w:val="24"/>
        </w:rPr>
      </w:pPr>
      <w:r w:rsidRPr="003F22CA">
        <w:rPr>
          <w:sz w:val="24"/>
          <w:szCs w:val="24"/>
        </w:rPr>
        <w:lastRenderedPageBreak/>
        <w:t>9</w:t>
      </w:r>
      <w:r w:rsidR="00634550" w:rsidRPr="003F22CA">
        <w:rPr>
          <w:sz w:val="24"/>
          <w:szCs w:val="24"/>
        </w:rPr>
        <w:t>.</w:t>
      </w:r>
      <w:r w:rsidR="00634550" w:rsidRPr="003F22CA">
        <w:rPr>
          <w:sz w:val="24"/>
          <w:szCs w:val="24"/>
        </w:rPr>
        <w:tab/>
        <w:t xml:space="preserve">W przypadku, gdy szkoda poniesiona przez Zamawiającego przekroczy wysokość kar zastrzeżonych w § </w:t>
      </w:r>
      <w:r w:rsidR="006F16AF" w:rsidRPr="003F22CA">
        <w:rPr>
          <w:sz w:val="24"/>
          <w:szCs w:val="24"/>
        </w:rPr>
        <w:t>8</w:t>
      </w:r>
      <w:r w:rsidR="00634550" w:rsidRPr="003F22CA">
        <w:rPr>
          <w:sz w:val="24"/>
          <w:szCs w:val="24"/>
        </w:rPr>
        <w:t xml:space="preserve"> Zamawiający będzie uprawniony do dochodzenia odszkodowania uzupełniającego.</w:t>
      </w:r>
    </w:p>
    <w:p w:rsidR="00D57C45" w:rsidRPr="003F22CA" w:rsidRDefault="00634550" w:rsidP="00594EAB">
      <w:pPr>
        <w:spacing w:before="120" w:after="120" w:line="360" w:lineRule="auto"/>
        <w:ind w:right="20"/>
        <w:jc w:val="center"/>
        <w:rPr>
          <w:b/>
          <w:sz w:val="24"/>
          <w:szCs w:val="24"/>
        </w:rPr>
      </w:pPr>
      <w:r w:rsidRPr="003F22CA">
        <w:rPr>
          <w:b/>
          <w:sz w:val="24"/>
          <w:szCs w:val="24"/>
        </w:rPr>
        <w:t xml:space="preserve">§ </w:t>
      </w:r>
      <w:r w:rsidR="006F16AF" w:rsidRPr="003F22CA">
        <w:rPr>
          <w:b/>
          <w:sz w:val="24"/>
          <w:szCs w:val="24"/>
        </w:rPr>
        <w:t>9</w:t>
      </w:r>
    </w:p>
    <w:p w:rsidR="00D57C45" w:rsidRPr="003F22CA" w:rsidRDefault="00634550" w:rsidP="00594EAB">
      <w:pPr>
        <w:spacing w:line="360" w:lineRule="auto"/>
        <w:ind w:left="560" w:hanging="280"/>
        <w:jc w:val="both"/>
        <w:rPr>
          <w:sz w:val="24"/>
          <w:szCs w:val="24"/>
        </w:rPr>
      </w:pPr>
      <w:r w:rsidRPr="003F22CA">
        <w:rPr>
          <w:sz w:val="24"/>
          <w:szCs w:val="24"/>
        </w:rPr>
        <w:t>1.</w:t>
      </w:r>
      <w:r w:rsidRPr="003F22CA">
        <w:rPr>
          <w:sz w:val="24"/>
          <w:szCs w:val="24"/>
        </w:rPr>
        <w:tab/>
        <w:t>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w:t>
      </w:r>
    </w:p>
    <w:p w:rsidR="00D57C45" w:rsidRPr="003F22CA" w:rsidRDefault="00634550" w:rsidP="00594EAB">
      <w:pPr>
        <w:spacing w:line="360" w:lineRule="auto"/>
        <w:ind w:left="560" w:hanging="280"/>
        <w:jc w:val="both"/>
        <w:rPr>
          <w:sz w:val="24"/>
          <w:szCs w:val="24"/>
        </w:rPr>
      </w:pPr>
      <w:r w:rsidRPr="003F22CA">
        <w:rPr>
          <w:sz w:val="24"/>
          <w:szCs w:val="24"/>
        </w:rPr>
        <w:t>2.</w:t>
      </w:r>
      <w:r w:rsidRPr="003F22CA">
        <w:rPr>
          <w:sz w:val="24"/>
          <w:szCs w:val="24"/>
        </w:rPr>
        <w:tab/>
        <w:t>W przypadku, o którym mowa w ust. 1, Wykonawca może żądać wyłącznie wynagrodzenia należnego z tytułu wykonania części umowy.</w:t>
      </w:r>
    </w:p>
    <w:p w:rsidR="00D57C45" w:rsidRPr="003F22CA" w:rsidRDefault="00634550" w:rsidP="00594EAB">
      <w:pPr>
        <w:spacing w:before="120" w:after="120" w:line="360" w:lineRule="auto"/>
        <w:ind w:right="20"/>
        <w:jc w:val="center"/>
        <w:rPr>
          <w:b/>
          <w:sz w:val="24"/>
          <w:szCs w:val="24"/>
        </w:rPr>
      </w:pPr>
      <w:r w:rsidRPr="003F22CA">
        <w:rPr>
          <w:b/>
          <w:sz w:val="24"/>
          <w:szCs w:val="24"/>
        </w:rPr>
        <w:t xml:space="preserve">§ </w:t>
      </w:r>
      <w:r w:rsidR="006F16AF" w:rsidRPr="003F22CA">
        <w:rPr>
          <w:b/>
          <w:sz w:val="24"/>
          <w:szCs w:val="24"/>
        </w:rPr>
        <w:t>10</w:t>
      </w:r>
    </w:p>
    <w:p w:rsidR="00D57C45" w:rsidRPr="003F22CA" w:rsidRDefault="00634550" w:rsidP="00594EAB">
      <w:pPr>
        <w:spacing w:line="360" w:lineRule="auto"/>
        <w:ind w:left="560" w:right="20" w:hanging="280"/>
        <w:jc w:val="both"/>
        <w:rPr>
          <w:sz w:val="24"/>
          <w:szCs w:val="24"/>
        </w:rPr>
      </w:pPr>
      <w:r w:rsidRPr="003F22CA">
        <w:rPr>
          <w:sz w:val="24"/>
          <w:szCs w:val="24"/>
        </w:rPr>
        <w:t>1.</w:t>
      </w:r>
      <w:r w:rsidRPr="003F22CA">
        <w:rPr>
          <w:sz w:val="24"/>
          <w:szCs w:val="24"/>
        </w:rPr>
        <w:tab/>
        <w:t>Dopuszcza się zmianę postanowień zawartej Umowy w zakresie:</w:t>
      </w:r>
    </w:p>
    <w:p w:rsidR="00D57C45" w:rsidRPr="003F22CA" w:rsidRDefault="00634550" w:rsidP="00594EAB">
      <w:pPr>
        <w:pStyle w:val="Akapitzlist"/>
        <w:numPr>
          <w:ilvl w:val="1"/>
          <w:numId w:val="5"/>
        </w:numPr>
        <w:spacing w:line="360" w:lineRule="auto"/>
        <w:ind w:left="993" w:right="20"/>
        <w:jc w:val="both"/>
        <w:rPr>
          <w:sz w:val="24"/>
          <w:szCs w:val="24"/>
        </w:rPr>
      </w:pPr>
      <w:r w:rsidRPr="003F22CA">
        <w:rPr>
          <w:sz w:val="24"/>
          <w:szCs w:val="24"/>
        </w:rPr>
        <w:t>zmian redakcyjnych umowy,</w:t>
      </w:r>
    </w:p>
    <w:p w:rsidR="00D57C45" w:rsidRPr="003F22CA" w:rsidRDefault="00634550" w:rsidP="00594EAB">
      <w:pPr>
        <w:pStyle w:val="Akapitzlist"/>
        <w:numPr>
          <w:ilvl w:val="1"/>
          <w:numId w:val="5"/>
        </w:numPr>
        <w:spacing w:line="360" w:lineRule="auto"/>
        <w:ind w:left="993" w:right="20"/>
        <w:jc w:val="both"/>
        <w:rPr>
          <w:sz w:val="24"/>
          <w:szCs w:val="24"/>
        </w:rPr>
      </w:pPr>
      <w:r w:rsidRPr="003F22CA">
        <w:rPr>
          <w:sz w:val="24"/>
          <w:szCs w:val="24"/>
        </w:rPr>
        <w:t>zmian będących następstwem sukcesji uniwersalnej albo przejęcia z mocy prawa pełni praw i obowiązków dotyczących którejkolwiek ze Stron,</w:t>
      </w:r>
    </w:p>
    <w:p w:rsidR="00D57C45" w:rsidRPr="003F22CA" w:rsidRDefault="00634550" w:rsidP="00594EAB">
      <w:pPr>
        <w:pStyle w:val="Akapitzlist"/>
        <w:numPr>
          <w:ilvl w:val="1"/>
          <w:numId w:val="5"/>
        </w:numPr>
        <w:spacing w:line="360" w:lineRule="auto"/>
        <w:ind w:left="993" w:right="20"/>
        <w:jc w:val="both"/>
        <w:rPr>
          <w:sz w:val="24"/>
          <w:szCs w:val="24"/>
        </w:rPr>
      </w:pPr>
      <w:r w:rsidRPr="003F22CA">
        <w:rPr>
          <w:sz w:val="24"/>
          <w:szCs w:val="24"/>
        </w:rPr>
        <w:t>zmian danych Stron ujawnionych w rejestrach publicznych,</w:t>
      </w:r>
    </w:p>
    <w:p w:rsidR="00D57C45" w:rsidRPr="003F22CA" w:rsidRDefault="00634550" w:rsidP="00594EAB">
      <w:pPr>
        <w:pStyle w:val="Akapitzlist"/>
        <w:numPr>
          <w:ilvl w:val="1"/>
          <w:numId w:val="5"/>
        </w:numPr>
        <w:spacing w:line="360" w:lineRule="auto"/>
        <w:ind w:left="993" w:right="20"/>
        <w:jc w:val="both"/>
        <w:rPr>
          <w:sz w:val="24"/>
          <w:szCs w:val="24"/>
        </w:rPr>
      </w:pPr>
      <w:r w:rsidRPr="003F22CA">
        <w:rPr>
          <w:sz w:val="24"/>
          <w:szCs w:val="24"/>
        </w:rPr>
        <w:t>zmiany w innych sytuacjach, których nie można było przewidzieć w chwili zawarcia niniejszej Umowy i mających charakter zmian nieistotnych tzn. takich, o których wiedza na etapie postępowania o udzielenie zamówienia nie wpłynęłaby na krąg podmiotów ubiegających się o to zamówienie lub na wynik postępowania,</w:t>
      </w:r>
    </w:p>
    <w:p w:rsidR="00D57C45" w:rsidRPr="003F22CA" w:rsidRDefault="00634550" w:rsidP="00594EAB">
      <w:pPr>
        <w:pStyle w:val="Akapitzlist"/>
        <w:numPr>
          <w:ilvl w:val="1"/>
          <w:numId w:val="5"/>
        </w:numPr>
        <w:spacing w:line="360" w:lineRule="auto"/>
        <w:ind w:left="993" w:right="20"/>
        <w:jc w:val="both"/>
        <w:rPr>
          <w:sz w:val="24"/>
          <w:szCs w:val="24"/>
        </w:rPr>
      </w:pPr>
      <w:r w:rsidRPr="003F22CA">
        <w:rPr>
          <w:sz w:val="24"/>
          <w:szCs w:val="24"/>
        </w:rPr>
        <w:t>zmian organizacyjnych Stron, np. zmiana reprezentacji lub siedziby firmy,</w:t>
      </w:r>
    </w:p>
    <w:p w:rsidR="00D57C45" w:rsidRPr="003F22CA" w:rsidRDefault="00634550" w:rsidP="00594EAB">
      <w:pPr>
        <w:pStyle w:val="Akapitzlist"/>
        <w:numPr>
          <w:ilvl w:val="1"/>
          <w:numId w:val="5"/>
        </w:numPr>
        <w:spacing w:line="360" w:lineRule="auto"/>
        <w:ind w:left="993" w:right="20"/>
        <w:jc w:val="both"/>
        <w:rPr>
          <w:sz w:val="24"/>
          <w:szCs w:val="24"/>
        </w:rPr>
      </w:pPr>
      <w:r w:rsidRPr="003F22CA">
        <w:rPr>
          <w:sz w:val="24"/>
          <w:szCs w:val="24"/>
        </w:rPr>
        <w:t>zmiany w każdym przypadku, gdy zmiana jest korzystna dla Zamawiającego (np.: zmniejszenie wartości zamówienia),</w:t>
      </w:r>
    </w:p>
    <w:p w:rsidR="00D57C45" w:rsidRPr="003F22CA" w:rsidRDefault="00634550" w:rsidP="00594EAB">
      <w:pPr>
        <w:pStyle w:val="Akapitzlist"/>
        <w:numPr>
          <w:ilvl w:val="1"/>
          <w:numId w:val="5"/>
        </w:numPr>
        <w:spacing w:line="360" w:lineRule="auto"/>
        <w:ind w:left="993" w:right="20"/>
        <w:jc w:val="both"/>
        <w:rPr>
          <w:sz w:val="24"/>
          <w:szCs w:val="24"/>
        </w:rPr>
      </w:pPr>
      <w:r w:rsidRPr="003F22CA">
        <w:rPr>
          <w:sz w:val="24"/>
          <w:szCs w:val="24"/>
        </w:rPr>
        <w:t xml:space="preserve">zmiany terminu realizacji przedmiotu umowy, o którym mowa w § 2 ust. 1 </w:t>
      </w:r>
      <w:r w:rsidRPr="003F22CA">
        <w:rPr>
          <w:sz w:val="24"/>
          <w:szCs w:val="24"/>
        </w:rPr>
        <w:br/>
        <w:t>w przypadku:</w:t>
      </w:r>
    </w:p>
    <w:p w:rsidR="00D57C45" w:rsidRPr="003F22CA" w:rsidRDefault="00634550" w:rsidP="00594EAB">
      <w:pPr>
        <w:spacing w:line="360" w:lineRule="auto"/>
        <w:ind w:left="1280" w:hanging="280"/>
        <w:jc w:val="both"/>
        <w:rPr>
          <w:sz w:val="24"/>
          <w:szCs w:val="24"/>
        </w:rPr>
      </w:pPr>
      <w:r w:rsidRPr="003F22CA">
        <w:rPr>
          <w:sz w:val="24"/>
          <w:szCs w:val="24"/>
        </w:rPr>
        <w:t>a)</w:t>
      </w:r>
      <w:r w:rsidRPr="003F22CA">
        <w:rPr>
          <w:sz w:val="24"/>
          <w:szCs w:val="24"/>
        </w:rPr>
        <w:tab/>
        <w:t>zmiany harmonogramu realizacji projektu,</w:t>
      </w:r>
    </w:p>
    <w:p w:rsidR="00D57C45" w:rsidRPr="003F22CA" w:rsidRDefault="00634550" w:rsidP="00594EAB">
      <w:pPr>
        <w:spacing w:line="360" w:lineRule="auto"/>
        <w:ind w:left="1280" w:hanging="280"/>
        <w:jc w:val="both"/>
        <w:rPr>
          <w:sz w:val="24"/>
          <w:szCs w:val="24"/>
        </w:rPr>
      </w:pPr>
      <w:r w:rsidRPr="003F22CA">
        <w:rPr>
          <w:sz w:val="24"/>
          <w:szCs w:val="24"/>
        </w:rPr>
        <w:t>b)</w:t>
      </w:r>
      <w:r w:rsidRPr="003F22CA">
        <w:rPr>
          <w:sz w:val="24"/>
          <w:szCs w:val="24"/>
        </w:rPr>
        <w:tab/>
        <w:t>wystąpienia okoliczności, które mają wpływ na realizację umowy, a których strony nie były w stanie przewidzieć pomimo zachowania należytej staranności,</w:t>
      </w:r>
    </w:p>
    <w:p w:rsidR="00D57C45" w:rsidRPr="003F22CA" w:rsidRDefault="00634550" w:rsidP="00594EAB">
      <w:pPr>
        <w:spacing w:line="360" w:lineRule="auto"/>
        <w:ind w:left="993" w:hanging="426"/>
        <w:jc w:val="both"/>
        <w:rPr>
          <w:sz w:val="24"/>
          <w:szCs w:val="24"/>
        </w:rPr>
      </w:pPr>
      <w:r w:rsidRPr="003F22CA">
        <w:rPr>
          <w:sz w:val="24"/>
          <w:szCs w:val="24"/>
        </w:rPr>
        <w:t>1.8.</w:t>
      </w:r>
      <w:r w:rsidRPr="003F22CA">
        <w:rPr>
          <w:sz w:val="24"/>
          <w:szCs w:val="24"/>
        </w:rPr>
        <w:tab/>
        <w:t>zmiany liczby uczestników biorących udział w kursie.</w:t>
      </w:r>
    </w:p>
    <w:p w:rsidR="00D57C45" w:rsidRPr="003F22CA" w:rsidRDefault="00634550" w:rsidP="00594EAB">
      <w:pPr>
        <w:spacing w:line="360" w:lineRule="auto"/>
        <w:ind w:left="560" w:hanging="280"/>
        <w:jc w:val="both"/>
        <w:rPr>
          <w:sz w:val="24"/>
          <w:szCs w:val="24"/>
        </w:rPr>
      </w:pPr>
      <w:r w:rsidRPr="003F22CA">
        <w:rPr>
          <w:sz w:val="24"/>
          <w:szCs w:val="24"/>
        </w:rPr>
        <w:lastRenderedPageBreak/>
        <w:t>2.</w:t>
      </w:r>
      <w:r w:rsidRPr="003F22CA">
        <w:rPr>
          <w:sz w:val="24"/>
          <w:szCs w:val="24"/>
        </w:rPr>
        <w:tab/>
        <w:t>Przewidziane w ust. 1 okoliczności stanowiące podstawę zmian do Umowy stanowią uprawnienia Zamawiającego nie zaś jego obowiązek wprowadzenia takich zmian.</w:t>
      </w:r>
    </w:p>
    <w:p w:rsidR="00D57C45" w:rsidRPr="003F22CA" w:rsidRDefault="00634550" w:rsidP="00594EAB">
      <w:pPr>
        <w:spacing w:line="360" w:lineRule="auto"/>
        <w:ind w:left="560" w:hanging="280"/>
        <w:jc w:val="both"/>
        <w:rPr>
          <w:sz w:val="24"/>
          <w:szCs w:val="24"/>
        </w:rPr>
      </w:pPr>
      <w:r w:rsidRPr="003F22CA">
        <w:rPr>
          <w:sz w:val="24"/>
          <w:szCs w:val="24"/>
        </w:rPr>
        <w:t>3.</w:t>
      </w:r>
      <w:r w:rsidRPr="003F22CA">
        <w:rPr>
          <w:sz w:val="24"/>
          <w:szCs w:val="24"/>
        </w:rPr>
        <w:tab/>
        <w:t>Wszelkie zmiany dla swej ważności wymagają formy pisemnej pod rygorem nieważności.</w:t>
      </w:r>
    </w:p>
    <w:p w:rsidR="00D57C45" w:rsidRPr="003F22CA" w:rsidRDefault="00634550" w:rsidP="00594EAB">
      <w:pPr>
        <w:spacing w:before="120" w:after="120" w:line="360" w:lineRule="auto"/>
        <w:ind w:left="426" w:right="20"/>
        <w:jc w:val="center"/>
        <w:rPr>
          <w:b/>
          <w:sz w:val="24"/>
          <w:szCs w:val="24"/>
        </w:rPr>
      </w:pPr>
      <w:r w:rsidRPr="003F22CA">
        <w:rPr>
          <w:b/>
          <w:sz w:val="24"/>
          <w:szCs w:val="24"/>
        </w:rPr>
        <w:t>§ 1</w:t>
      </w:r>
      <w:r w:rsidR="006F16AF" w:rsidRPr="003F22CA">
        <w:rPr>
          <w:b/>
          <w:sz w:val="24"/>
          <w:szCs w:val="24"/>
        </w:rPr>
        <w:t>1</w:t>
      </w:r>
    </w:p>
    <w:p w:rsidR="00D57C45" w:rsidRPr="003F22CA" w:rsidRDefault="00634550" w:rsidP="00594EAB">
      <w:pPr>
        <w:spacing w:line="360" w:lineRule="auto"/>
        <w:ind w:left="426" w:right="20" w:hanging="280"/>
        <w:jc w:val="both"/>
        <w:rPr>
          <w:sz w:val="24"/>
          <w:szCs w:val="24"/>
        </w:rPr>
      </w:pPr>
      <w:r w:rsidRPr="003F22CA">
        <w:rPr>
          <w:sz w:val="24"/>
          <w:szCs w:val="24"/>
        </w:rPr>
        <w:t>1.</w:t>
      </w:r>
      <w:r w:rsidRPr="003F22CA">
        <w:rPr>
          <w:sz w:val="24"/>
          <w:szCs w:val="24"/>
        </w:rPr>
        <w:tab/>
        <w:t>W sprawach nieuregulowanych niniejszą umową zastosowanie mają odpowiednie przepisy Kodeksu Cywilnego i ustawy z dnia 11 września 2019 r. – Prawo zamówień publicznych.</w:t>
      </w:r>
    </w:p>
    <w:p w:rsidR="00D57C45" w:rsidRPr="003F22CA" w:rsidRDefault="00634550" w:rsidP="00594EAB">
      <w:pPr>
        <w:spacing w:line="360" w:lineRule="auto"/>
        <w:ind w:left="426" w:right="20" w:hanging="280"/>
        <w:jc w:val="both"/>
        <w:rPr>
          <w:sz w:val="24"/>
          <w:szCs w:val="24"/>
        </w:rPr>
      </w:pPr>
      <w:r w:rsidRPr="003F22CA">
        <w:rPr>
          <w:sz w:val="24"/>
          <w:szCs w:val="24"/>
        </w:rPr>
        <w:t>2.</w:t>
      </w:r>
      <w:r w:rsidRPr="003F22CA">
        <w:rPr>
          <w:sz w:val="24"/>
          <w:szCs w:val="24"/>
        </w:rPr>
        <w:tab/>
        <w:t>Sądem właściwym miejscowo do rozstrzygania sporów jest sąd właściwy miejscowo dla siedziby Zamawiającego, w tym również w przypadku odstąpienia od umowy, wypowiedzenia umowy lub jakiejkolwiek innej przyczyny powodującej, że umowa nie będzie obowiązywała.</w:t>
      </w:r>
    </w:p>
    <w:p w:rsidR="00D57C45" w:rsidRPr="003F22CA" w:rsidRDefault="00634550" w:rsidP="00594EAB">
      <w:pPr>
        <w:spacing w:after="480" w:line="360" w:lineRule="auto"/>
        <w:ind w:left="426" w:right="20" w:hanging="280"/>
        <w:jc w:val="both"/>
        <w:rPr>
          <w:sz w:val="24"/>
          <w:szCs w:val="24"/>
        </w:rPr>
      </w:pPr>
      <w:r w:rsidRPr="003F22CA">
        <w:rPr>
          <w:sz w:val="24"/>
          <w:szCs w:val="24"/>
        </w:rPr>
        <w:t>3.</w:t>
      </w:r>
      <w:r w:rsidRPr="003F22CA">
        <w:rPr>
          <w:sz w:val="24"/>
          <w:szCs w:val="24"/>
        </w:rPr>
        <w:tab/>
        <w:t>Umowa została sporządzona w dwóch jednobrzmiących egzemplarzach, po jednym dla każdej ze stron umowy.</w:t>
      </w:r>
    </w:p>
    <w:p w:rsidR="00192F4E" w:rsidRPr="003F22CA" w:rsidRDefault="00192F4E" w:rsidP="00192F4E">
      <w:pPr>
        <w:numPr>
          <w:ilvl w:val="0"/>
          <w:numId w:val="29"/>
        </w:numPr>
        <w:suppressAutoHyphens w:val="0"/>
        <w:spacing w:after="5" w:line="360" w:lineRule="auto"/>
        <w:ind w:right="742" w:hanging="230"/>
        <w:jc w:val="both"/>
        <w:rPr>
          <w:rFonts w:ascii="Times New Roman" w:eastAsia="Calibri" w:hAnsi="Times New Roman" w:cs="Times New Roman"/>
          <w:i/>
          <w:sz w:val="24"/>
          <w:szCs w:val="24"/>
          <w:lang w:val="pl-PL"/>
        </w:rPr>
      </w:pPr>
      <w:r w:rsidRPr="003F22CA">
        <w:rPr>
          <w:rFonts w:ascii="Times New Roman" w:eastAsia="Calibri" w:hAnsi="Times New Roman" w:cs="Times New Roman"/>
          <w:i/>
          <w:sz w:val="24"/>
          <w:szCs w:val="24"/>
          <w:lang w:val="pl-PL"/>
        </w:rPr>
        <w:t xml:space="preserve">Załącznik nr 1 - Opis Przedmiotu Zamówienia </w:t>
      </w:r>
    </w:p>
    <w:p w:rsidR="00192F4E" w:rsidRPr="003F22CA" w:rsidRDefault="00192F4E" w:rsidP="00192F4E">
      <w:pPr>
        <w:numPr>
          <w:ilvl w:val="0"/>
          <w:numId w:val="29"/>
        </w:numPr>
        <w:suppressAutoHyphens w:val="0"/>
        <w:spacing w:after="5" w:line="360" w:lineRule="auto"/>
        <w:ind w:right="742" w:hanging="230"/>
        <w:jc w:val="both"/>
        <w:rPr>
          <w:rFonts w:ascii="Times New Roman" w:eastAsia="Calibri" w:hAnsi="Times New Roman" w:cs="Times New Roman"/>
          <w:i/>
          <w:sz w:val="24"/>
          <w:szCs w:val="24"/>
          <w:lang w:val="pl-PL"/>
        </w:rPr>
      </w:pPr>
      <w:r w:rsidRPr="003F22CA">
        <w:rPr>
          <w:rFonts w:ascii="Times New Roman" w:eastAsia="Calibri" w:hAnsi="Times New Roman" w:cs="Times New Roman"/>
          <w:i/>
          <w:sz w:val="24"/>
          <w:szCs w:val="24"/>
          <w:lang w:val="pl-PL"/>
        </w:rPr>
        <w:t>Załącznik nr 2 – Umowa podpowierzenia</w:t>
      </w:r>
    </w:p>
    <w:p w:rsidR="00192F4E" w:rsidRPr="003F22CA" w:rsidRDefault="00192F4E" w:rsidP="00192F4E">
      <w:pPr>
        <w:numPr>
          <w:ilvl w:val="0"/>
          <w:numId w:val="29"/>
        </w:numPr>
        <w:suppressAutoHyphens w:val="0"/>
        <w:spacing w:after="35" w:line="360" w:lineRule="auto"/>
        <w:ind w:right="37" w:hanging="230"/>
        <w:jc w:val="both"/>
        <w:rPr>
          <w:rFonts w:ascii="Times New Roman" w:eastAsia="Calibri" w:hAnsi="Times New Roman" w:cs="Times New Roman"/>
          <w:i/>
          <w:sz w:val="24"/>
          <w:szCs w:val="24"/>
          <w:lang w:val="pl-PL"/>
        </w:rPr>
      </w:pPr>
      <w:r w:rsidRPr="003F22CA">
        <w:rPr>
          <w:rFonts w:ascii="Times New Roman" w:eastAsia="Calibri" w:hAnsi="Times New Roman" w:cs="Times New Roman"/>
          <w:i/>
          <w:sz w:val="24"/>
          <w:szCs w:val="24"/>
          <w:lang w:val="pl-PL"/>
        </w:rPr>
        <w:t>Załącznik nr 3 – Protokół odbioru</w:t>
      </w:r>
    </w:p>
    <w:p w:rsidR="00192F4E" w:rsidRPr="003F22CA" w:rsidRDefault="00192F4E" w:rsidP="00192F4E">
      <w:pPr>
        <w:numPr>
          <w:ilvl w:val="0"/>
          <w:numId w:val="29"/>
        </w:numPr>
        <w:suppressAutoHyphens w:val="0"/>
        <w:spacing w:after="5" w:line="360" w:lineRule="auto"/>
        <w:ind w:right="742" w:hanging="230"/>
        <w:jc w:val="both"/>
        <w:rPr>
          <w:rFonts w:ascii="Times New Roman" w:eastAsia="Calibri" w:hAnsi="Times New Roman" w:cs="Times New Roman"/>
          <w:i/>
          <w:sz w:val="24"/>
          <w:szCs w:val="24"/>
          <w:lang w:val="pl-PL"/>
        </w:rPr>
      </w:pPr>
      <w:r w:rsidRPr="003F22CA">
        <w:rPr>
          <w:rFonts w:ascii="Times New Roman" w:eastAsia="Calibri" w:hAnsi="Times New Roman" w:cs="Times New Roman"/>
          <w:i/>
          <w:sz w:val="24"/>
          <w:szCs w:val="24"/>
          <w:lang w:val="pl-PL"/>
        </w:rPr>
        <w:t>Załącznik nr 4 – Standardy ochrony małoletniego uczestnika Ochotniczych Hufców Pracy.</w:t>
      </w:r>
    </w:p>
    <w:p w:rsidR="00192F4E" w:rsidRPr="003F22CA" w:rsidRDefault="00192F4E" w:rsidP="00192F4E">
      <w:pPr>
        <w:numPr>
          <w:ilvl w:val="0"/>
          <w:numId w:val="29"/>
        </w:numPr>
        <w:suppressAutoHyphens w:val="0"/>
        <w:spacing w:after="5" w:line="360" w:lineRule="auto"/>
        <w:ind w:right="742" w:hanging="230"/>
        <w:jc w:val="both"/>
        <w:rPr>
          <w:rFonts w:ascii="Times New Roman" w:eastAsia="Calibri" w:hAnsi="Times New Roman" w:cs="Times New Roman"/>
          <w:i/>
          <w:sz w:val="24"/>
          <w:szCs w:val="24"/>
          <w:lang w:val="pl-PL"/>
        </w:rPr>
      </w:pPr>
      <w:r w:rsidRPr="003F22CA">
        <w:rPr>
          <w:rFonts w:ascii="Times New Roman" w:eastAsia="Calibri" w:hAnsi="Times New Roman" w:cs="Times New Roman"/>
          <w:i/>
          <w:sz w:val="24"/>
          <w:szCs w:val="24"/>
          <w:lang w:val="pl-PL"/>
        </w:rPr>
        <w:t>Załącznik nr 5 – Oświadczenie dot. Standardów małoletniego uczestnika Ochotniczych Hufców Pracy</w:t>
      </w:r>
    </w:p>
    <w:p w:rsidR="00192F4E" w:rsidRPr="003F22CA" w:rsidRDefault="00192F4E" w:rsidP="00594EAB">
      <w:pPr>
        <w:spacing w:after="480" w:line="360" w:lineRule="auto"/>
        <w:ind w:left="426" w:right="20" w:hanging="280"/>
        <w:jc w:val="both"/>
        <w:rPr>
          <w:sz w:val="24"/>
          <w:szCs w:val="24"/>
        </w:rPr>
      </w:pPr>
    </w:p>
    <w:p w:rsidR="00192F4E" w:rsidRPr="003F22CA" w:rsidRDefault="00192F4E" w:rsidP="00594EAB">
      <w:pPr>
        <w:spacing w:after="480" w:line="360" w:lineRule="auto"/>
        <w:ind w:left="426" w:right="20" w:hanging="280"/>
        <w:jc w:val="both"/>
        <w:rPr>
          <w:sz w:val="24"/>
          <w:szCs w:val="24"/>
        </w:rPr>
      </w:pPr>
    </w:p>
    <w:p w:rsidR="00D57C45" w:rsidRPr="003F22CA" w:rsidRDefault="00634550" w:rsidP="00594EAB">
      <w:pPr>
        <w:spacing w:line="360" w:lineRule="auto"/>
        <w:ind w:right="20"/>
        <w:jc w:val="both"/>
        <w:rPr>
          <w:b/>
          <w:sz w:val="24"/>
          <w:szCs w:val="24"/>
        </w:rPr>
      </w:pPr>
      <w:r w:rsidRPr="003F22CA">
        <w:rPr>
          <w:b/>
          <w:sz w:val="24"/>
          <w:szCs w:val="24"/>
        </w:rPr>
        <w:t>Zamawiający:</w:t>
      </w:r>
      <w:r w:rsidR="00594EAB" w:rsidRPr="003F22CA">
        <w:rPr>
          <w:b/>
          <w:sz w:val="24"/>
          <w:szCs w:val="24"/>
        </w:rPr>
        <w:tab/>
      </w:r>
      <w:r w:rsidR="00594EAB" w:rsidRPr="003F22CA">
        <w:rPr>
          <w:b/>
          <w:sz w:val="24"/>
          <w:szCs w:val="24"/>
        </w:rPr>
        <w:tab/>
      </w:r>
      <w:r w:rsidR="00594EAB" w:rsidRPr="003F22CA">
        <w:rPr>
          <w:b/>
          <w:sz w:val="24"/>
          <w:szCs w:val="24"/>
        </w:rPr>
        <w:tab/>
      </w:r>
      <w:r w:rsidR="00594EAB" w:rsidRPr="003F22CA">
        <w:rPr>
          <w:b/>
          <w:sz w:val="24"/>
          <w:szCs w:val="24"/>
        </w:rPr>
        <w:tab/>
      </w:r>
      <w:r w:rsidR="00594EAB" w:rsidRPr="003F22CA">
        <w:rPr>
          <w:b/>
          <w:sz w:val="24"/>
          <w:szCs w:val="24"/>
        </w:rPr>
        <w:tab/>
      </w:r>
      <w:r w:rsidR="00594EAB" w:rsidRPr="003F22CA">
        <w:rPr>
          <w:b/>
          <w:sz w:val="24"/>
          <w:szCs w:val="24"/>
        </w:rPr>
        <w:tab/>
      </w:r>
      <w:r w:rsidR="00594EAB" w:rsidRPr="003F22CA">
        <w:rPr>
          <w:b/>
          <w:sz w:val="24"/>
          <w:szCs w:val="24"/>
        </w:rPr>
        <w:tab/>
      </w:r>
      <w:r w:rsidR="00594EAB" w:rsidRPr="003F22CA">
        <w:rPr>
          <w:b/>
          <w:sz w:val="24"/>
          <w:szCs w:val="24"/>
        </w:rPr>
        <w:tab/>
      </w:r>
      <w:r w:rsidRPr="003F22CA">
        <w:rPr>
          <w:b/>
          <w:sz w:val="24"/>
          <w:szCs w:val="24"/>
        </w:rPr>
        <w:t>Wykonawca:</w:t>
      </w:r>
    </w:p>
    <w:sectPr w:rsidR="00D57C45" w:rsidRPr="003F22CA" w:rsidSect="00125296">
      <w:headerReference w:type="default" r:id="rId9"/>
      <w:footerReference w:type="default" r:id="rId10"/>
      <w:pgSz w:w="11906" w:h="16838"/>
      <w:pgMar w:top="1440" w:right="1274" w:bottom="1440" w:left="1276" w:header="284" w:footer="0" w:gutter="0"/>
      <w:pgNumType w:start="1"/>
      <w:cols w:space="708"/>
      <w:formProt w:val="0"/>
      <w:docGrid w:linePitch="100" w:charSpace="122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217CB" w:rsidRDefault="00634550">
      <w:pPr>
        <w:spacing w:line="240" w:lineRule="auto"/>
      </w:pPr>
      <w:r>
        <w:separator/>
      </w:r>
    </w:p>
  </w:endnote>
  <w:endnote w:type="continuationSeparator" w:id="0">
    <w:p w:rsidR="009217CB" w:rsidRDefault="0063455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2935199"/>
      <w:docPartObj>
        <w:docPartGallery w:val="Page Numbers (Bottom of Page)"/>
        <w:docPartUnique/>
      </w:docPartObj>
    </w:sdtPr>
    <w:sdtEndPr/>
    <w:sdtContent>
      <w:p w:rsidR="00D57C45" w:rsidRDefault="00634550">
        <w:pPr>
          <w:pStyle w:val="Stopka"/>
          <w:jc w:val="right"/>
        </w:pPr>
        <w:r>
          <w:rPr>
            <w:rFonts w:ascii="Times New Roman" w:hAnsi="Times New Roman" w:cs="Times New Roman"/>
            <w:sz w:val="16"/>
            <w:szCs w:val="16"/>
          </w:rPr>
          <w:fldChar w:fldCharType="begin"/>
        </w:r>
        <w:r>
          <w:rPr>
            <w:rFonts w:ascii="Times New Roman" w:hAnsi="Times New Roman" w:cs="Times New Roman"/>
            <w:sz w:val="16"/>
            <w:szCs w:val="16"/>
          </w:rPr>
          <w:instrText>PAGE</w:instrText>
        </w:r>
        <w:r>
          <w:rPr>
            <w:rFonts w:ascii="Times New Roman" w:hAnsi="Times New Roman" w:cs="Times New Roman"/>
            <w:sz w:val="16"/>
            <w:szCs w:val="16"/>
          </w:rPr>
          <w:fldChar w:fldCharType="separate"/>
        </w:r>
        <w:r w:rsidR="00527998">
          <w:rPr>
            <w:rFonts w:ascii="Times New Roman" w:hAnsi="Times New Roman" w:cs="Times New Roman"/>
            <w:noProof/>
            <w:sz w:val="16"/>
            <w:szCs w:val="16"/>
          </w:rPr>
          <w:t>17</w:t>
        </w:r>
        <w:r>
          <w:rPr>
            <w:rFonts w:ascii="Times New Roman" w:hAnsi="Times New Roman" w:cs="Times New Roman"/>
            <w:sz w:val="16"/>
            <w:szCs w:val="16"/>
          </w:rPr>
          <w:fldChar w:fldCharType="end"/>
        </w:r>
      </w:p>
    </w:sdtContent>
  </w:sdt>
  <w:p w:rsidR="00D57C45" w:rsidRDefault="00D57C4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217CB" w:rsidRDefault="00634550">
      <w:pPr>
        <w:spacing w:line="240" w:lineRule="auto"/>
      </w:pPr>
      <w:r>
        <w:separator/>
      </w:r>
    </w:p>
  </w:footnote>
  <w:footnote w:type="continuationSeparator" w:id="0">
    <w:p w:rsidR="009217CB" w:rsidRDefault="0063455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7C45" w:rsidRDefault="00126AC9">
    <w:pPr>
      <w:tabs>
        <w:tab w:val="center" w:pos="4536"/>
        <w:tab w:val="right" w:pos="9072"/>
      </w:tabs>
      <w:rPr>
        <w:color w:val="000000"/>
      </w:rPr>
    </w:pPr>
    <w:r w:rsidRPr="00891382">
      <w:rPr>
        <w:noProof/>
        <w:lang w:val="pl-PL"/>
      </w:rPr>
      <w:drawing>
        <wp:inline distT="0" distB="0" distL="0" distR="0">
          <wp:extent cx="5731510" cy="546219"/>
          <wp:effectExtent l="0" t="0" r="2540" b="635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1510" cy="546219"/>
                  </a:xfrm>
                  <a:prstGeom prst="rect">
                    <a:avLst/>
                  </a:prstGeom>
                  <a:noFill/>
                  <a:ln>
                    <a:noFill/>
                  </a:ln>
                </pic:spPr>
              </pic:pic>
            </a:graphicData>
          </a:graphic>
        </wp:inline>
      </w:drawing>
    </w:r>
  </w:p>
  <w:p w:rsidR="00D57C45" w:rsidRDefault="00D57C4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F7DB3"/>
    <w:multiLevelType w:val="multilevel"/>
    <w:tmpl w:val="B3F68256"/>
    <w:lvl w:ilvl="0">
      <w:start w:val="1"/>
      <w:numFmt w:val="decimal"/>
      <w:lvlText w:val="%1."/>
      <w:lvlJc w:val="left"/>
      <w:pPr>
        <w:tabs>
          <w:tab w:val="num" w:pos="0"/>
        </w:tabs>
        <w:ind w:left="640" w:hanging="360"/>
      </w:pPr>
      <w:rPr>
        <w:rFonts w:hint="default"/>
      </w:rPr>
    </w:lvl>
    <w:lvl w:ilvl="1">
      <w:start w:val="1"/>
      <w:numFmt w:val="lowerLetter"/>
      <w:lvlText w:val="%2)"/>
      <w:lvlJc w:val="left"/>
      <w:pPr>
        <w:tabs>
          <w:tab w:val="num" w:pos="0"/>
        </w:tabs>
        <w:ind w:left="1630" w:hanging="630"/>
      </w:pPr>
      <w:rPr>
        <w:rFonts w:hint="default"/>
      </w:rPr>
    </w:lvl>
    <w:lvl w:ilvl="2">
      <w:start w:val="1"/>
      <w:numFmt w:val="lowerRoman"/>
      <w:lvlText w:val="%3."/>
      <w:lvlJc w:val="right"/>
      <w:pPr>
        <w:tabs>
          <w:tab w:val="num" w:pos="0"/>
        </w:tabs>
        <w:ind w:left="2080" w:hanging="180"/>
      </w:pPr>
      <w:rPr>
        <w:rFonts w:hint="default"/>
      </w:rPr>
    </w:lvl>
    <w:lvl w:ilvl="3">
      <w:start w:val="1"/>
      <w:numFmt w:val="decimal"/>
      <w:lvlText w:val="%4."/>
      <w:lvlJc w:val="left"/>
      <w:pPr>
        <w:tabs>
          <w:tab w:val="num" w:pos="0"/>
        </w:tabs>
        <w:ind w:left="2800" w:hanging="360"/>
      </w:pPr>
      <w:rPr>
        <w:rFonts w:hint="default"/>
      </w:rPr>
    </w:lvl>
    <w:lvl w:ilvl="4">
      <w:start w:val="1"/>
      <w:numFmt w:val="lowerLetter"/>
      <w:lvlText w:val="%5."/>
      <w:lvlJc w:val="left"/>
      <w:pPr>
        <w:tabs>
          <w:tab w:val="num" w:pos="0"/>
        </w:tabs>
        <w:ind w:left="3520" w:hanging="360"/>
      </w:pPr>
      <w:rPr>
        <w:rFonts w:hint="default"/>
      </w:rPr>
    </w:lvl>
    <w:lvl w:ilvl="5">
      <w:start w:val="1"/>
      <w:numFmt w:val="lowerRoman"/>
      <w:lvlText w:val="%6."/>
      <w:lvlJc w:val="right"/>
      <w:pPr>
        <w:tabs>
          <w:tab w:val="num" w:pos="0"/>
        </w:tabs>
        <w:ind w:left="4240" w:hanging="180"/>
      </w:pPr>
      <w:rPr>
        <w:rFonts w:hint="default"/>
      </w:rPr>
    </w:lvl>
    <w:lvl w:ilvl="6">
      <w:start w:val="1"/>
      <w:numFmt w:val="decimal"/>
      <w:lvlText w:val="%7."/>
      <w:lvlJc w:val="left"/>
      <w:pPr>
        <w:tabs>
          <w:tab w:val="num" w:pos="0"/>
        </w:tabs>
        <w:ind w:left="4960" w:hanging="360"/>
      </w:pPr>
      <w:rPr>
        <w:rFonts w:hint="default"/>
      </w:rPr>
    </w:lvl>
    <w:lvl w:ilvl="7">
      <w:start w:val="1"/>
      <w:numFmt w:val="lowerLetter"/>
      <w:lvlText w:val="%8."/>
      <w:lvlJc w:val="left"/>
      <w:pPr>
        <w:tabs>
          <w:tab w:val="num" w:pos="0"/>
        </w:tabs>
        <w:ind w:left="5680" w:hanging="360"/>
      </w:pPr>
      <w:rPr>
        <w:rFonts w:hint="default"/>
      </w:rPr>
    </w:lvl>
    <w:lvl w:ilvl="8">
      <w:start w:val="1"/>
      <w:numFmt w:val="lowerRoman"/>
      <w:lvlText w:val="%9."/>
      <w:lvlJc w:val="right"/>
      <w:pPr>
        <w:tabs>
          <w:tab w:val="num" w:pos="0"/>
        </w:tabs>
        <w:ind w:left="6400" w:hanging="180"/>
      </w:pPr>
      <w:rPr>
        <w:rFonts w:hint="default"/>
      </w:rPr>
    </w:lvl>
  </w:abstractNum>
  <w:abstractNum w:abstractNumId="1" w15:restartNumberingAfterBreak="0">
    <w:nsid w:val="06AA5234"/>
    <w:multiLevelType w:val="hybridMultilevel"/>
    <w:tmpl w:val="08E8E83E"/>
    <w:lvl w:ilvl="0" w:tplc="46800536">
      <w:start w:val="1"/>
      <w:numFmt w:val="lowerLetter"/>
      <w:lvlText w:val="%1)"/>
      <w:lvlJc w:val="left"/>
      <w:pPr>
        <w:ind w:left="1080" w:hanging="360"/>
      </w:pPr>
      <w:rPr>
        <w:rFonts w:ascii="Arial" w:hAnsi="Arial" w:cs="Arial" w:hint="default"/>
        <w:sz w:val="24"/>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0A3D6928"/>
    <w:multiLevelType w:val="hybridMultilevel"/>
    <w:tmpl w:val="DFC07942"/>
    <w:lvl w:ilvl="0" w:tplc="41747482">
      <w:start w:val="1"/>
      <w:numFmt w:val="decimal"/>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D5D695F"/>
    <w:multiLevelType w:val="multilevel"/>
    <w:tmpl w:val="5382078E"/>
    <w:lvl w:ilvl="0">
      <w:start w:val="1"/>
      <w:numFmt w:val="decimal"/>
      <w:lvlText w:val="%1."/>
      <w:lvlJc w:val="left"/>
      <w:pPr>
        <w:tabs>
          <w:tab w:val="num" w:pos="720"/>
        </w:tabs>
        <w:ind w:left="720" w:hanging="360"/>
      </w:pPr>
      <w:rPr>
        <w:rFonts w:ascii="Calibri" w:eastAsia="Arial" w:hAnsi="Calibri" w:cs="Calibri"/>
      </w:rPr>
    </w:lvl>
    <w:lvl w:ilvl="1">
      <w:start w:val="1"/>
      <w:numFmt w:val="lowerLetter"/>
      <w:lvlText w:val="%2)"/>
      <w:lvlJc w:val="left"/>
      <w:pPr>
        <w:tabs>
          <w:tab w:val="num" w:pos="0"/>
        </w:tabs>
        <w:ind w:left="360" w:hanging="360"/>
      </w:pPr>
      <w:rPr>
        <w:i w:val="0"/>
      </w:rPr>
    </w:lvl>
    <w:lvl w:ilvl="2">
      <w:start w:val="1"/>
      <w:numFmt w:val="bullet"/>
      <w:lvlText w:val="-"/>
      <w:lvlJc w:val="left"/>
      <w:pPr>
        <w:tabs>
          <w:tab w:val="num" w:pos="0"/>
        </w:tabs>
        <w:ind w:left="2160" w:hanging="360"/>
      </w:pPr>
      <w:rPr>
        <w:rFonts w:ascii="Calibri" w:hAnsi="Calibri" w:cs="Calibri" w:hint="default"/>
      </w:rPr>
    </w:lvl>
    <w:lvl w:ilvl="3">
      <w:start w:val="1"/>
      <w:numFmt w:val="upperRoman"/>
      <w:lvlText w:val="%4."/>
      <w:lvlJc w:val="left"/>
      <w:pPr>
        <w:tabs>
          <w:tab w:val="num" w:pos="0"/>
        </w:tabs>
        <w:ind w:left="3240" w:hanging="720"/>
      </w:pPr>
      <w:rPr>
        <w:b/>
      </w:r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F5F7365"/>
    <w:multiLevelType w:val="hybridMultilevel"/>
    <w:tmpl w:val="DA44F7D6"/>
    <w:lvl w:ilvl="0" w:tplc="D2F458BA">
      <w:start w:val="1"/>
      <w:numFmt w:val="decimal"/>
      <w:lvlText w:val="%1."/>
      <w:lvlJc w:val="left"/>
      <w:pPr>
        <w:ind w:left="720" w:hanging="360"/>
      </w:pPr>
      <w:rPr>
        <w:rFonts w:hint="default"/>
      </w:rPr>
    </w:lvl>
    <w:lvl w:ilvl="1" w:tplc="7C041F16">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44F415B"/>
    <w:multiLevelType w:val="multilevel"/>
    <w:tmpl w:val="167C1708"/>
    <w:lvl w:ilvl="0">
      <w:start w:val="1"/>
      <w:numFmt w:val="lowerLetter"/>
      <w:lvlText w:val="%1)"/>
      <w:lvlJc w:val="left"/>
      <w:pPr>
        <w:tabs>
          <w:tab w:val="num" w:pos="0"/>
        </w:tabs>
        <w:ind w:left="1280" w:hanging="360"/>
      </w:pPr>
    </w:lvl>
    <w:lvl w:ilvl="1">
      <w:start w:val="1"/>
      <w:numFmt w:val="lowerLetter"/>
      <w:lvlText w:val="%2."/>
      <w:lvlJc w:val="left"/>
      <w:pPr>
        <w:tabs>
          <w:tab w:val="num" w:pos="0"/>
        </w:tabs>
        <w:ind w:left="2000" w:hanging="360"/>
      </w:pPr>
    </w:lvl>
    <w:lvl w:ilvl="2">
      <w:start w:val="1"/>
      <w:numFmt w:val="lowerRoman"/>
      <w:lvlText w:val="%3."/>
      <w:lvlJc w:val="right"/>
      <w:pPr>
        <w:tabs>
          <w:tab w:val="num" w:pos="0"/>
        </w:tabs>
        <w:ind w:left="2720" w:hanging="180"/>
      </w:pPr>
    </w:lvl>
    <w:lvl w:ilvl="3">
      <w:start w:val="1"/>
      <w:numFmt w:val="decimal"/>
      <w:lvlText w:val="%4."/>
      <w:lvlJc w:val="left"/>
      <w:pPr>
        <w:tabs>
          <w:tab w:val="num" w:pos="0"/>
        </w:tabs>
        <w:ind w:left="3440" w:hanging="360"/>
      </w:pPr>
    </w:lvl>
    <w:lvl w:ilvl="4">
      <w:start w:val="1"/>
      <w:numFmt w:val="lowerLetter"/>
      <w:lvlText w:val="%5."/>
      <w:lvlJc w:val="left"/>
      <w:pPr>
        <w:tabs>
          <w:tab w:val="num" w:pos="0"/>
        </w:tabs>
        <w:ind w:left="4160" w:hanging="360"/>
      </w:pPr>
    </w:lvl>
    <w:lvl w:ilvl="5">
      <w:start w:val="1"/>
      <w:numFmt w:val="lowerRoman"/>
      <w:lvlText w:val="%6."/>
      <w:lvlJc w:val="right"/>
      <w:pPr>
        <w:tabs>
          <w:tab w:val="num" w:pos="0"/>
        </w:tabs>
        <w:ind w:left="4880" w:hanging="180"/>
      </w:pPr>
    </w:lvl>
    <w:lvl w:ilvl="6">
      <w:start w:val="1"/>
      <w:numFmt w:val="decimal"/>
      <w:lvlText w:val="%7."/>
      <w:lvlJc w:val="left"/>
      <w:pPr>
        <w:tabs>
          <w:tab w:val="num" w:pos="0"/>
        </w:tabs>
        <w:ind w:left="5600" w:hanging="360"/>
      </w:pPr>
    </w:lvl>
    <w:lvl w:ilvl="7">
      <w:start w:val="1"/>
      <w:numFmt w:val="lowerLetter"/>
      <w:lvlText w:val="%8."/>
      <w:lvlJc w:val="left"/>
      <w:pPr>
        <w:tabs>
          <w:tab w:val="num" w:pos="0"/>
        </w:tabs>
        <w:ind w:left="6320" w:hanging="360"/>
      </w:pPr>
    </w:lvl>
    <w:lvl w:ilvl="8">
      <w:start w:val="1"/>
      <w:numFmt w:val="lowerRoman"/>
      <w:lvlText w:val="%9."/>
      <w:lvlJc w:val="right"/>
      <w:pPr>
        <w:tabs>
          <w:tab w:val="num" w:pos="0"/>
        </w:tabs>
        <w:ind w:left="7040" w:hanging="180"/>
      </w:pPr>
    </w:lvl>
  </w:abstractNum>
  <w:abstractNum w:abstractNumId="6" w15:restartNumberingAfterBreak="0">
    <w:nsid w:val="1868043F"/>
    <w:multiLevelType w:val="multilevel"/>
    <w:tmpl w:val="37F4005C"/>
    <w:lvl w:ilvl="0">
      <w:start w:val="1"/>
      <w:numFmt w:val="decimal"/>
      <w:lvlText w:val="%1."/>
      <w:lvlJc w:val="left"/>
      <w:pPr>
        <w:tabs>
          <w:tab w:val="num" w:pos="0"/>
        </w:tabs>
        <w:ind w:left="1080" w:hanging="720"/>
      </w:pPr>
      <w:rPr>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192A285B"/>
    <w:multiLevelType w:val="hybridMultilevel"/>
    <w:tmpl w:val="BD6C7436"/>
    <w:lvl w:ilvl="0" w:tplc="04150001">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8" w15:restartNumberingAfterBreak="0">
    <w:nsid w:val="1CAB10CC"/>
    <w:multiLevelType w:val="multilevel"/>
    <w:tmpl w:val="8CD660B6"/>
    <w:lvl w:ilvl="0">
      <w:start w:val="1"/>
      <w:numFmt w:val="decimal"/>
      <w:lvlText w:val="%1."/>
      <w:lvlJc w:val="left"/>
      <w:pPr>
        <w:tabs>
          <w:tab w:val="num" w:pos="0"/>
        </w:tabs>
        <w:ind w:left="360" w:hanging="360"/>
      </w:pPr>
      <w:rPr>
        <w:rFonts w:hint="default"/>
      </w:rPr>
    </w:lvl>
    <w:lvl w:ilvl="1">
      <w:start w:val="7"/>
      <w:numFmt w:val="decimal"/>
      <w:lvlText w:val="%1.%2."/>
      <w:lvlJc w:val="left"/>
      <w:pPr>
        <w:tabs>
          <w:tab w:val="num" w:pos="566"/>
        </w:tabs>
        <w:ind w:left="1210" w:hanging="359"/>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9" w15:restartNumberingAfterBreak="0">
    <w:nsid w:val="21851AD5"/>
    <w:multiLevelType w:val="multilevel"/>
    <w:tmpl w:val="3D0A06D2"/>
    <w:lvl w:ilvl="0">
      <w:start w:val="7"/>
      <w:numFmt w:val="decimal"/>
      <w:lvlText w:val="%1."/>
      <w:lvlJc w:val="left"/>
      <w:pPr>
        <w:tabs>
          <w:tab w:val="num" w:pos="720"/>
        </w:tabs>
        <w:ind w:left="720" w:hanging="360"/>
      </w:pPr>
      <w:rPr>
        <w:rFonts w:ascii="Arial" w:eastAsia="Arial" w:hAnsi="Arial" w:cs="Arial" w:hint="default"/>
      </w:rPr>
    </w:lvl>
    <w:lvl w:ilvl="1">
      <w:start w:val="1"/>
      <w:numFmt w:val="lowerLetter"/>
      <w:lvlText w:val="%2)"/>
      <w:lvlJc w:val="left"/>
      <w:pPr>
        <w:tabs>
          <w:tab w:val="num" w:pos="0"/>
        </w:tabs>
        <w:ind w:left="360" w:hanging="360"/>
      </w:pPr>
      <w:rPr>
        <w:rFonts w:hint="default"/>
        <w:i w:val="0"/>
      </w:rPr>
    </w:lvl>
    <w:lvl w:ilvl="2">
      <w:start w:val="1"/>
      <w:numFmt w:val="bullet"/>
      <w:lvlText w:val="-"/>
      <w:lvlJc w:val="left"/>
      <w:pPr>
        <w:tabs>
          <w:tab w:val="num" w:pos="0"/>
        </w:tabs>
        <w:ind w:left="2160" w:hanging="360"/>
      </w:pPr>
      <w:rPr>
        <w:rFonts w:ascii="Calibri" w:hAnsi="Calibri" w:cs="Calibri" w:hint="default"/>
      </w:rPr>
    </w:lvl>
    <w:lvl w:ilvl="3">
      <w:start w:val="1"/>
      <w:numFmt w:val="upperRoman"/>
      <w:lvlText w:val="%4."/>
      <w:lvlJc w:val="left"/>
      <w:pPr>
        <w:tabs>
          <w:tab w:val="num" w:pos="0"/>
        </w:tabs>
        <w:ind w:left="3240" w:hanging="720"/>
      </w:pPr>
      <w:rPr>
        <w:rFonts w:hint="default"/>
        <w:b/>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0" w15:restartNumberingAfterBreak="0">
    <w:nsid w:val="2DDB5BF9"/>
    <w:multiLevelType w:val="hybridMultilevel"/>
    <w:tmpl w:val="EF5084F4"/>
    <w:lvl w:ilvl="0" w:tplc="54743A66">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11" w15:restartNumberingAfterBreak="0">
    <w:nsid w:val="31E73962"/>
    <w:multiLevelType w:val="hybridMultilevel"/>
    <w:tmpl w:val="FDB0CD8A"/>
    <w:lvl w:ilvl="0" w:tplc="E856F158">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CE721C9"/>
    <w:multiLevelType w:val="hybridMultilevel"/>
    <w:tmpl w:val="82686E8E"/>
    <w:lvl w:ilvl="0" w:tplc="FBDE1148">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3D91D9A"/>
    <w:multiLevelType w:val="hybridMultilevel"/>
    <w:tmpl w:val="5D9457DE"/>
    <w:lvl w:ilvl="0" w:tplc="2EFE1B1C">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4955AAB"/>
    <w:multiLevelType w:val="hybridMultilevel"/>
    <w:tmpl w:val="FBA241CA"/>
    <w:lvl w:ilvl="0" w:tplc="3A44C4AC">
      <w:start w:val="1"/>
      <w:numFmt w:val="decimal"/>
      <w:lvlText w:val="%1)"/>
      <w:lvlJc w:val="left"/>
      <w:pPr>
        <w:ind w:left="230" w:firstLine="0"/>
      </w:pPr>
      <w:rPr>
        <w:rFonts w:ascii="Times New Roman" w:eastAsia="Calibri" w:hAnsi="Times New Roman" w:cs="Times New Roman" w:hint="default"/>
        <w:b w:val="0"/>
        <w:i w:val="0"/>
        <w:strike w:val="0"/>
        <w:dstrike w:val="0"/>
        <w:color w:val="000000"/>
        <w:sz w:val="22"/>
        <w:szCs w:val="22"/>
        <w:u w:val="none" w:color="000000"/>
        <w:effect w:val="none"/>
        <w:bdr w:val="none" w:sz="0" w:space="0" w:color="auto" w:frame="1"/>
        <w:vertAlign w:val="baseline"/>
      </w:rPr>
    </w:lvl>
    <w:lvl w:ilvl="1" w:tplc="4DCCF390">
      <w:start w:val="1"/>
      <w:numFmt w:val="lowerLetter"/>
      <w:lvlText w:val="%2"/>
      <w:lvlJc w:val="left"/>
      <w:pPr>
        <w:ind w:left="108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2" w:tplc="939405EE">
      <w:start w:val="1"/>
      <w:numFmt w:val="lowerRoman"/>
      <w:lvlText w:val="%3"/>
      <w:lvlJc w:val="left"/>
      <w:pPr>
        <w:ind w:left="180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3" w:tplc="E94A6B8C">
      <w:start w:val="1"/>
      <w:numFmt w:val="decimal"/>
      <w:lvlText w:val="%4"/>
      <w:lvlJc w:val="left"/>
      <w:pPr>
        <w:ind w:left="252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4" w:tplc="47DC1C2A">
      <w:start w:val="1"/>
      <w:numFmt w:val="lowerLetter"/>
      <w:lvlText w:val="%5"/>
      <w:lvlJc w:val="left"/>
      <w:pPr>
        <w:ind w:left="324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5" w:tplc="FFE2324A">
      <w:start w:val="1"/>
      <w:numFmt w:val="lowerRoman"/>
      <w:lvlText w:val="%6"/>
      <w:lvlJc w:val="left"/>
      <w:pPr>
        <w:ind w:left="396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6" w:tplc="A942F614">
      <w:start w:val="1"/>
      <w:numFmt w:val="decimal"/>
      <w:lvlText w:val="%7"/>
      <w:lvlJc w:val="left"/>
      <w:pPr>
        <w:ind w:left="468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7" w:tplc="EC0A0226">
      <w:start w:val="1"/>
      <w:numFmt w:val="lowerLetter"/>
      <w:lvlText w:val="%8"/>
      <w:lvlJc w:val="left"/>
      <w:pPr>
        <w:ind w:left="540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8" w:tplc="A718B148">
      <w:start w:val="1"/>
      <w:numFmt w:val="lowerRoman"/>
      <w:lvlText w:val="%9"/>
      <w:lvlJc w:val="left"/>
      <w:pPr>
        <w:ind w:left="612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abstractNum>
  <w:abstractNum w:abstractNumId="15" w15:restartNumberingAfterBreak="0">
    <w:nsid w:val="47F36873"/>
    <w:multiLevelType w:val="hybridMultilevel"/>
    <w:tmpl w:val="739A3F02"/>
    <w:lvl w:ilvl="0" w:tplc="BC08F7A8">
      <w:start w:val="1"/>
      <w:numFmt w:val="lowerLetter"/>
      <w:lvlText w:val="%1)"/>
      <w:lvlJc w:val="left"/>
      <w:pPr>
        <w:ind w:left="862" w:hanging="36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6" w15:restartNumberingAfterBreak="0">
    <w:nsid w:val="4E776B6C"/>
    <w:multiLevelType w:val="hybridMultilevel"/>
    <w:tmpl w:val="F0185ADC"/>
    <w:lvl w:ilvl="0" w:tplc="0415000F">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502430CE"/>
    <w:multiLevelType w:val="hybridMultilevel"/>
    <w:tmpl w:val="AF42245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2490239"/>
    <w:multiLevelType w:val="multilevel"/>
    <w:tmpl w:val="C16AAFC8"/>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9" w15:restartNumberingAfterBreak="0">
    <w:nsid w:val="5BF22A2C"/>
    <w:multiLevelType w:val="hybridMultilevel"/>
    <w:tmpl w:val="40324D38"/>
    <w:lvl w:ilvl="0" w:tplc="CDC45FC6">
      <w:start w:val="2"/>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61ED7DE2"/>
    <w:multiLevelType w:val="multilevel"/>
    <w:tmpl w:val="593CC792"/>
    <w:lvl w:ilvl="0">
      <w:start w:val="1"/>
      <w:numFmt w:val="lowerLetter"/>
      <w:lvlText w:val="%1)"/>
      <w:lvlJc w:val="left"/>
      <w:pPr>
        <w:tabs>
          <w:tab w:val="num" w:pos="0"/>
        </w:tabs>
        <w:ind w:left="640" w:hanging="360"/>
      </w:pPr>
    </w:lvl>
    <w:lvl w:ilvl="1">
      <w:start w:val="1"/>
      <w:numFmt w:val="lowerLetter"/>
      <w:lvlText w:val="%2)"/>
      <w:lvlJc w:val="left"/>
      <w:pPr>
        <w:tabs>
          <w:tab w:val="num" w:pos="0"/>
        </w:tabs>
        <w:ind w:left="1630" w:hanging="630"/>
      </w:pPr>
    </w:lvl>
    <w:lvl w:ilvl="2">
      <w:start w:val="1"/>
      <w:numFmt w:val="lowerRoman"/>
      <w:lvlText w:val="%3."/>
      <w:lvlJc w:val="right"/>
      <w:pPr>
        <w:tabs>
          <w:tab w:val="num" w:pos="0"/>
        </w:tabs>
        <w:ind w:left="2080" w:hanging="180"/>
      </w:pPr>
    </w:lvl>
    <w:lvl w:ilvl="3">
      <w:start w:val="1"/>
      <w:numFmt w:val="decimal"/>
      <w:lvlText w:val="%4."/>
      <w:lvlJc w:val="left"/>
      <w:pPr>
        <w:tabs>
          <w:tab w:val="num" w:pos="0"/>
        </w:tabs>
        <w:ind w:left="2800" w:hanging="360"/>
      </w:pPr>
    </w:lvl>
    <w:lvl w:ilvl="4">
      <w:start w:val="1"/>
      <w:numFmt w:val="lowerLetter"/>
      <w:lvlText w:val="%5."/>
      <w:lvlJc w:val="left"/>
      <w:pPr>
        <w:tabs>
          <w:tab w:val="num" w:pos="0"/>
        </w:tabs>
        <w:ind w:left="3520" w:hanging="360"/>
      </w:pPr>
    </w:lvl>
    <w:lvl w:ilvl="5">
      <w:start w:val="1"/>
      <w:numFmt w:val="lowerRoman"/>
      <w:lvlText w:val="%6."/>
      <w:lvlJc w:val="right"/>
      <w:pPr>
        <w:tabs>
          <w:tab w:val="num" w:pos="0"/>
        </w:tabs>
        <w:ind w:left="4240" w:hanging="180"/>
      </w:pPr>
    </w:lvl>
    <w:lvl w:ilvl="6">
      <w:start w:val="1"/>
      <w:numFmt w:val="decimal"/>
      <w:lvlText w:val="%7."/>
      <w:lvlJc w:val="left"/>
      <w:pPr>
        <w:tabs>
          <w:tab w:val="num" w:pos="0"/>
        </w:tabs>
        <w:ind w:left="4960" w:hanging="360"/>
      </w:pPr>
    </w:lvl>
    <w:lvl w:ilvl="7">
      <w:start w:val="1"/>
      <w:numFmt w:val="lowerLetter"/>
      <w:lvlText w:val="%8."/>
      <w:lvlJc w:val="left"/>
      <w:pPr>
        <w:tabs>
          <w:tab w:val="num" w:pos="0"/>
        </w:tabs>
        <w:ind w:left="5680" w:hanging="360"/>
      </w:pPr>
    </w:lvl>
    <w:lvl w:ilvl="8">
      <w:start w:val="1"/>
      <w:numFmt w:val="lowerRoman"/>
      <w:lvlText w:val="%9."/>
      <w:lvlJc w:val="right"/>
      <w:pPr>
        <w:tabs>
          <w:tab w:val="num" w:pos="0"/>
        </w:tabs>
        <w:ind w:left="6400" w:hanging="180"/>
      </w:pPr>
    </w:lvl>
  </w:abstractNum>
  <w:abstractNum w:abstractNumId="21" w15:restartNumberingAfterBreak="0">
    <w:nsid w:val="6AFF0B3B"/>
    <w:multiLevelType w:val="multilevel"/>
    <w:tmpl w:val="B950B862"/>
    <w:lvl w:ilvl="0">
      <w:start w:val="1"/>
      <w:numFmt w:val="decimal"/>
      <w:lvlText w:val="%1."/>
      <w:lvlJc w:val="left"/>
      <w:pPr>
        <w:ind w:left="502" w:hanging="360"/>
      </w:pPr>
      <w:rPr>
        <w:rFonts w:ascii="Arial" w:eastAsia="Calibri" w:hAnsi="Arial" w:cs="Arial"/>
        <w:sz w:val="24"/>
        <w:szCs w:val="24"/>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2" w15:restartNumberingAfterBreak="0">
    <w:nsid w:val="6C6B043F"/>
    <w:multiLevelType w:val="multilevel"/>
    <w:tmpl w:val="0415001F"/>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3" w15:restartNumberingAfterBreak="0">
    <w:nsid w:val="6EB43FF4"/>
    <w:multiLevelType w:val="multilevel"/>
    <w:tmpl w:val="5C50DB9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4" w15:restartNumberingAfterBreak="0">
    <w:nsid w:val="6ED375DC"/>
    <w:multiLevelType w:val="hybridMultilevel"/>
    <w:tmpl w:val="A06A7CBC"/>
    <w:lvl w:ilvl="0" w:tplc="A86A9DB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FAF5A51"/>
    <w:multiLevelType w:val="hybridMultilevel"/>
    <w:tmpl w:val="947E4834"/>
    <w:lvl w:ilvl="0" w:tplc="5524C67C">
      <w:start w:val="1"/>
      <w:numFmt w:val="lowerLetter"/>
      <w:lvlText w:val="%1)"/>
      <w:lvlJc w:val="left"/>
      <w:pPr>
        <w:ind w:left="786" w:hanging="360"/>
      </w:pPr>
      <w:rPr>
        <w:rFonts w:ascii="Arial" w:hAnsi="Arial" w:cs="Arial" w:hint="default"/>
        <w:sz w:val="24"/>
        <w:szCs w:val="24"/>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6" w15:restartNumberingAfterBreak="0">
    <w:nsid w:val="77095508"/>
    <w:multiLevelType w:val="multilevel"/>
    <w:tmpl w:val="C88C5B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AEC029A"/>
    <w:multiLevelType w:val="hybridMultilevel"/>
    <w:tmpl w:val="0BEA548E"/>
    <w:lvl w:ilvl="0" w:tplc="04150017">
      <w:start w:val="1"/>
      <w:numFmt w:val="lowerLetter"/>
      <w:lvlText w:val="%1)"/>
      <w:lvlJc w:val="left"/>
      <w:pPr>
        <w:ind w:left="786"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7BF11518"/>
    <w:multiLevelType w:val="multilevel"/>
    <w:tmpl w:val="BD34FEAE"/>
    <w:lvl w:ilvl="0">
      <w:start w:val="1"/>
      <w:numFmt w:val="decimal"/>
      <w:lvlText w:val="%1."/>
      <w:lvlJc w:val="left"/>
      <w:pPr>
        <w:tabs>
          <w:tab w:val="num" w:pos="0"/>
        </w:tabs>
        <w:ind w:left="425" w:hanging="360"/>
      </w:pPr>
      <w:rPr>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8"/>
  </w:num>
  <w:num w:numId="2">
    <w:abstractNumId w:val="6"/>
  </w:num>
  <w:num w:numId="3">
    <w:abstractNumId w:val="0"/>
  </w:num>
  <w:num w:numId="4">
    <w:abstractNumId w:val="5"/>
  </w:num>
  <w:num w:numId="5">
    <w:abstractNumId w:val="22"/>
  </w:num>
  <w:num w:numId="6">
    <w:abstractNumId w:val="3"/>
  </w:num>
  <w:num w:numId="7">
    <w:abstractNumId w:val="9"/>
  </w:num>
  <w:num w:numId="8">
    <w:abstractNumId w:val="23"/>
  </w:num>
  <w:num w:numId="9">
    <w:abstractNumId w:val="16"/>
  </w:num>
  <w:num w:numId="10">
    <w:abstractNumId w:val="17"/>
  </w:num>
  <w:num w:numId="11">
    <w:abstractNumId w:val="26"/>
  </w:num>
  <w:num w:numId="12">
    <w:abstractNumId w:val="2"/>
  </w:num>
  <w:num w:numId="13">
    <w:abstractNumId w:val="4"/>
  </w:num>
  <w:num w:numId="14">
    <w:abstractNumId w:val="24"/>
  </w:num>
  <w:num w:numId="15">
    <w:abstractNumId w:val="1"/>
  </w:num>
  <w:num w:numId="16">
    <w:abstractNumId w:val="12"/>
  </w:num>
  <w:num w:numId="17">
    <w:abstractNumId w:val="7"/>
  </w:num>
  <w:num w:numId="18">
    <w:abstractNumId w:val="27"/>
  </w:num>
  <w:num w:numId="19">
    <w:abstractNumId w:val="13"/>
  </w:num>
  <w:num w:numId="20">
    <w:abstractNumId w:val="15"/>
  </w:num>
  <w:num w:numId="21">
    <w:abstractNumId w:val="20"/>
  </w:num>
  <w:num w:numId="22">
    <w:abstractNumId w:val="21"/>
  </w:num>
  <w:num w:numId="23">
    <w:abstractNumId w:val="25"/>
  </w:num>
  <w:num w:numId="24">
    <w:abstractNumId w:val="28"/>
  </w:num>
  <w:num w:numId="25">
    <w:abstractNumId w:val="8"/>
  </w:num>
  <w:num w:numId="26">
    <w:abstractNumId w:val="10"/>
  </w:num>
  <w:num w:numId="27">
    <w:abstractNumId w:val="11"/>
  </w:num>
  <w:num w:numId="28">
    <w:abstractNumId w:val="19"/>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20"/>
  <w:hyphenationZone w:val="425"/>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7C45"/>
    <w:rsid w:val="000206E4"/>
    <w:rsid w:val="000301AC"/>
    <w:rsid w:val="00054603"/>
    <w:rsid w:val="000959C8"/>
    <w:rsid w:val="000F29C7"/>
    <w:rsid w:val="000F54B4"/>
    <w:rsid w:val="000F7B01"/>
    <w:rsid w:val="00125296"/>
    <w:rsid w:val="00126AC9"/>
    <w:rsid w:val="00192F4E"/>
    <w:rsid w:val="00221E72"/>
    <w:rsid w:val="00236F01"/>
    <w:rsid w:val="0026166D"/>
    <w:rsid w:val="002B5D85"/>
    <w:rsid w:val="002B7567"/>
    <w:rsid w:val="0035060E"/>
    <w:rsid w:val="00392AE0"/>
    <w:rsid w:val="00397613"/>
    <w:rsid w:val="00397AD3"/>
    <w:rsid w:val="003E3E58"/>
    <w:rsid w:val="003F22CA"/>
    <w:rsid w:val="004171E8"/>
    <w:rsid w:val="0044507D"/>
    <w:rsid w:val="00466145"/>
    <w:rsid w:val="00480469"/>
    <w:rsid w:val="004A6593"/>
    <w:rsid w:val="004D06A4"/>
    <w:rsid w:val="004D75B2"/>
    <w:rsid w:val="004F6219"/>
    <w:rsid w:val="00507356"/>
    <w:rsid w:val="00523C22"/>
    <w:rsid w:val="00527998"/>
    <w:rsid w:val="00553D6F"/>
    <w:rsid w:val="00561F90"/>
    <w:rsid w:val="00565CD5"/>
    <w:rsid w:val="00594EAB"/>
    <w:rsid w:val="005A2089"/>
    <w:rsid w:val="005C69BB"/>
    <w:rsid w:val="005E2913"/>
    <w:rsid w:val="006035EE"/>
    <w:rsid w:val="006323F2"/>
    <w:rsid w:val="00634550"/>
    <w:rsid w:val="00635D93"/>
    <w:rsid w:val="00660D0E"/>
    <w:rsid w:val="006A350E"/>
    <w:rsid w:val="006A6709"/>
    <w:rsid w:val="006B7E8D"/>
    <w:rsid w:val="006E3472"/>
    <w:rsid w:val="006F16AF"/>
    <w:rsid w:val="00703693"/>
    <w:rsid w:val="007134C8"/>
    <w:rsid w:val="00753E47"/>
    <w:rsid w:val="00764163"/>
    <w:rsid w:val="008041E4"/>
    <w:rsid w:val="00816A87"/>
    <w:rsid w:val="00836B3B"/>
    <w:rsid w:val="00836CDE"/>
    <w:rsid w:val="00853306"/>
    <w:rsid w:val="008C7868"/>
    <w:rsid w:val="009217CB"/>
    <w:rsid w:val="00926E91"/>
    <w:rsid w:val="00962F6E"/>
    <w:rsid w:val="009745C9"/>
    <w:rsid w:val="009A17E1"/>
    <w:rsid w:val="009B66FD"/>
    <w:rsid w:val="00A3459E"/>
    <w:rsid w:val="00A41B9D"/>
    <w:rsid w:val="00A602D7"/>
    <w:rsid w:val="00A61A74"/>
    <w:rsid w:val="00A67B43"/>
    <w:rsid w:val="00A71644"/>
    <w:rsid w:val="00AC7C30"/>
    <w:rsid w:val="00AF61DB"/>
    <w:rsid w:val="00B62827"/>
    <w:rsid w:val="00B90011"/>
    <w:rsid w:val="00BD4E97"/>
    <w:rsid w:val="00BD57EC"/>
    <w:rsid w:val="00C14944"/>
    <w:rsid w:val="00C350E3"/>
    <w:rsid w:val="00C40D25"/>
    <w:rsid w:val="00C652AD"/>
    <w:rsid w:val="00C96C0A"/>
    <w:rsid w:val="00CA15C9"/>
    <w:rsid w:val="00D57C45"/>
    <w:rsid w:val="00DD05FA"/>
    <w:rsid w:val="00E67257"/>
    <w:rsid w:val="00E92B18"/>
    <w:rsid w:val="00EA31BE"/>
    <w:rsid w:val="00EB1555"/>
    <w:rsid w:val="00EB51F5"/>
    <w:rsid w:val="00F33FAB"/>
    <w:rsid w:val="00F739CF"/>
    <w:rsid w:val="00FD575D"/>
    <w:rsid w:val="00FE2558"/>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5:docId w15:val="{59AB5DB3-500C-40E5-AA0C-72FBDDB16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pl" w:eastAsia="pl-PL"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pPr>
      <w:spacing w:line="276" w:lineRule="auto"/>
    </w:pPr>
  </w:style>
  <w:style w:type="paragraph" w:styleId="Nagwek1">
    <w:name w:val="heading 1"/>
    <w:basedOn w:val="Normalny"/>
    <w:next w:val="Normalny"/>
    <w:qFormat/>
    <w:pPr>
      <w:keepNext/>
      <w:keepLines/>
      <w:spacing w:before="400" w:after="120"/>
      <w:outlineLvl w:val="0"/>
    </w:pPr>
    <w:rPr>
      <w:sz w:val="40"/>
      <w:szCs w:val="40"/>
    </w:rPr>
  </w:style>
  <w:style w:type="paragraph" w:styleId="Nagwek2">
    <w:name w:val="heading 2"/>
    <w:basedOn w:val="Normalny"/>
    <w:next w:val="Normalny"/>
    <w:qFormat/>
    <w:pPr>
      <w:keepNext/>
      <w:keepLines/>
      <w:spacing w:before="360" w:after="120"/>
      <w:outlineLvl w:val="1"/>
    </w:pPr>
    <w:rPr>
      <w:sz w:val="32"/>
      <w:szCs w:val="32"/>
    </w:rPr>
  </w:style>
  <w:style w:type="paragraph" w:styleId="Nagwek3">
    <w:name w:val="heading 3"/>
    <w:basedOn w:val="Normalny"/>
    <w:next w:val="Normalny"/>
    <w:qFormat/>
    <w:pPr>
      <w:keepNext/>
      <w:keepLines/>
      <w:spacing w:before="320" w:after="80"/>
      <w:outlineLvl w:val="2"/>
    </w:pPr>
    <w:rPr>
      <w:color w:val="434343"/>
      <w:sz w:val="28"/>
      <w:szCs w:val="28"/>
    </w:rPr>
  </w:style>
  <w:style w:type="paragraph" w:styleId="Nagwek4">
    <w:name w:val="heading 4"/>
    <w:basedOn w:val="Normalny"/>
    <w:next w:val="Normalny"/>
    <w:qFormat/>
    <w:pPr>
      <w:keepNext/>
      <w:keepLines/>
      <w:spacing w:before="280" w:after="80"/>
      <w:outlineLvl w:val="3"/>
    </w:pPr>
    <w:rPr>
      <w:color w:val="666666"/>
      <w:sz w:val="24"/>
      <w:szCs w:val="24"/>
    </w:rPr>
  </w:style>
  <w:style w:type="paragraph" w:styleId="Nagwek5">
    <w:name w:val="heading 5"/>
    <w:basedOn w:val="Normalny"/>
    <w:next w:val="Normalny"/>
    <w:qFormat/>
    <w:pPr>
      <w:keepNext/>
      <w:keepLines/>
      <w:spacing w:before="240" w:after="80"/>
      <w:outlineLvl w:val="4"/>
    </w:pPr>
    <w:rPr>
      <w:color w:val="666666"/>
    </w:rPr>
  </w:style>
  <w:style w:type="paragraph" w:styleId="Nagwek6">
    <w:name w:val="heading 6"/>
    <w:basedOn w:val="Normalny"/>
    <w:next w:val="Normalny"/>
    <w:qFormat/>
    <w:pPr>
      <w:keepNext/>
      <w:keepLines/>
      <w:spacing w:before="240" w:after="80"/>
      <w:outlineLvl w:val="5"/>
    </w:pPr>
    <w:rPr>
      <w:i/>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komentarzaZnak">
    <w:name w:val="Tekst komentarza Znak"/>
    <w:basedOn w:val="Domylnaczcionkaakapitu"/>
    <w:link w:val="Tekstkomentarza"/>
    <w:uiPriority w:val="99"/>
    <w:semiHidden/>
    <w:qFormat/>
    <w:rPr>
      <w:sz w:val="20"/>
      <w:szCs w:val="20"/>
    </w:rPr>
  </w:style>
  <w:style w:type="character" w:styleId="Odwoaniedokomentarza">
    <w:name w:val="annotation reference"/>
    <w:basedOn w:val="Domylnaczcionkaakapitu"/>
    <w:uiPriority w:val="99"/>
    <w:semiHidden/>
    <w:unhideWhenUsed/>
    <w:qFormat/>
    <w:rPr>
      <w:sz w:val="16"/>
      <w:szCs w:val="16"/>
    </w:rPr>
  </w:style>
  <w:style w:type="character" w:customStyle="1" w:styleId="TekstdymkaZnak">
    <w:name w:val="Tekst dymka Znak"/>
    <w:basedOn w:val="Domylnaczcionkaakapitu"/>
    <w:link w:val="Tekstdymka"/>
    <w:uiPriority w:val="99"/>
    <w:semiHidden/>
    <w:qFormat/>
    <w:rsid w:val="00D609D4"/>
    <w:rPr>
      <w:rFonts w:ascii="Segoe UI" w:hAnsi="Segoe UI" w:cs="Segoe UI"/>
      <w:sz w:val="18"/>
      <w:szCs w:val="18"/>
    </w:rPr>
  </w:style>
  <w:style w:type="character" w:customStyle="1" w:styleId="NagwekZnak">
    <w:name w:val="Nagłówek Znak"/>
    <w:basedOn w:val="Domylnaczcionkaakapitu"/>
    <w:link w:val="Nagwek"/>
    <w:uiPriority w:val="99"/>
    <w:qFormat/>
    <w:rsid w:val="00D609D4"/>
  </w:style>
  <w:style w:type="character" w:customStyle="1" w:styleId="StopkaZnak">
    <w:name w:val="Stopka Znak"/>
    <w:basedOn w:val="Domylnaczcionkaakapitu"/>
    <w:link w:val="Stopka"/>
    <w:uiPriority w:val="99"/>
    <w:qFormat/>
    <w:rsid w:val="00D609D4"/>
  </w:style>
  <w:style w:type="character" w:customStyle="1" w:styleId="Numeracjawierszy">
    <w:name w:val="Numeracja wierszy"/>
  </w:style>
  <w:style w:type="character" w:customStyle="1" w:styleId="TematkomentarzaZnak">
    <w:name w:val="Temat komentarza Znak"/>
    <w:basedOn w:val="TekstkomentarzaZnak"/>
    <w:link w:val="Tematkomentarza"/>
    <w:uiPriority w:val="99"/>
    <w:semiHidden/>
    <w:qFormat/>
    <w:rsid w:val="00D74C24"/>
    <w:rPr>
      <w:b/>
      <w:bCs/>
      <w:sz w:val="20"/>
      <w:szCs w:val="20"/>
    </w:rPr>
  </w:style>
  <w:style w:type="paragraph" w:styleId="Nagwek">
    <w:name w:val="header"/>
    <w:basedOn w:val="Normalny"/>
    <w:next w:val="Tekstpodstawowy"/>
    <w:link w:val="NagwekZnak"/>
    <w:uiPriority w:val="99"/>
    <w:unhideWhenUsed/>
    <w:rsid w:val="00D609D4"/>
    <w:pPr>
      <w:tabs>
        <w:tab w:val="center" w:pos="4536"/>
        <w:tab w:val="right" w:pos="9072"/>
      </w:tabs>
      <w:spacing w:line="240" w:lineRule="auto"/>
    </w:pPr>
  </w:style>
  <w:style w:type="paragraph" w:styleId="Tekstpodstawowy">
    <w:name w:val="Body Text"/>
    <w:basedOn w:val="Normalny"/>
    <w:pPr>
      <w:spacing w:after="140"/>
    </w:pPr>
  </w:style>
  <w:style w:type="paragraph" w:styleId="Lista">
    <w:name w:val="List"/>
    <w:basedOn w:val="Tekstpodstawowy"/>
    <w:rPr>
      <w:rFonts w:cs="Lucida Sans"/>
    </w:rPr>
  </w:style>
  <w:style w:type="paragraph" w:styleId="Legenda">
    <w:name w:val="caption"/>
    <w:basedOn w:val="Normalny"/>
    <w:qFormat/>
    <w:pPr>
      <w:suppressLineNumbers/>
      <w:spacing w:before="120" w:after="120"/>
    </w:pPr>
    <w:rPr>
      <w:rFonts w:cs="Lucida Sans"/>
      <w:i/>
      <w:iCs/>
      <w:sz w:val="24"/>
      <w:szCs w:val="24"/>
    </w:rPr>
  </w:style>
  <w:style w:type="paragraph" w:customStyle="1" w:styleId="Indeks">
    <w:name w:val="Indeks"/>
    <w:basedOn w:val="Normalny"/>
    <w:qFormat/>
    <w:pPr>
      <w:suppressLineNumbers/>
    </w:pPr>
    <w:rPr>
      <w:rFonts w:cs="Lucida Sans"/>
    </w:rPr>
  </w:style>
  <w:style w:type="paragraph" w:customStyle="1" w:styleId="Gwkaistopka">
    <w:name w:val="Główka i stopka"/>
    <w:basedOn w:val="Normalny"/>
    <w:qFormat/>
  </w:style>
  <w:style w:type="paragraph" w:styleId="Tytu">
    <w:name w:val="Title"/>
    <w:basedOn w:val="Normalny"/>
    <w:next w:val="Normalny"/>
    <w:qFormat/>
    <w:pPr>
      <w:keepNext/>
      <w:keepLines/>
      <w:spacing w:after="60"/>
    </w:pPr>
    <w:rPr>
      <w:sz w:val="52"/>
      <w:szCs w:val="52"/>
    </w:rPr>
  </w:style>
  <w:style w:type="paragraph" w:styleId="Podtytu">
    <w:name w:val="Subtitle"/>
    <w:basedOn w:val="Normalny"/>
    <w:next w:val="Normalny"/>
    <w:qFormat/>
    <w:pPr>
      <w:keepNext/>
      <w:keepLines/>
      <w:spacing w:after="320"/>
    </w:pPr>
    <w:rPr>
      <w:color w:val="666666"/>
      <w:sz w:val="30"/>
      <w:szCs w:val="30"/>
    </w:rPr>
  </w:style>
  <w:style w:type="paragraph" w:styleId="Tekstkomentarza">
    <w:name w:val="annotation text"/>
    <w:basedOn w:val="Normalny"/>
    <w:link w:val="TekstkomentarzaZnak"/>
    <w:uiPriority w:val="99"/>
    <w:semiHidden/>
    <w:unhideWhenUsed/>
    <w:qFormat/>
    <w:pPr>
      <w:spacing w:line="240" w:lineRule="auto"/>
    </w:pPr>
    <w:rPr>
      <w:sz w:val="20"/>
      <w:szCs w:val="20"/>
    </w:rPr>
  </w:style>
  <w:style w:type="paragraph" w:styleId="Tekstdymka">
    <w:name w:val="Balloon Text"/>
    <w:basedOn w:val="Normalny"/>
    <w:link w:val="TekstdymkaZnak"/>
    <w:uiPriority w:val="99"/>
    <w:semiHidden/>
    <w:unhideWhenUsed/>
    <w:qFormat/>
    <w:rsid w:val="00D609D4"/>
    <w:pPr>
      <w:spacing w:line="240" w:lineRule="auto"/>
    </w:pPr>
    <w:rPr>
      <w:rFonts w:ascii="Segoe UI" w:hAnsi="Segoe UI" w:cs="Segoe UI"/>
      <w:sz w:val="18"/>
      <w:szCs w:val="18"/>
    </w:rPr>
  </w:style>
  <w:style w:type="paragraph" w:styleId="Stopka">
    <w:name w:val="footer"/>
    <w:basedOn w:val="Normalny"/>
    <w:link w:val="StopkaZnak"/>
    <w:uiPriority w:val="99"/>
    <w:unhideWhenUsed/>
    <w:rsid w:val="00D609D4"/>
    <w:pPr>
      <w:tabs>
        <w:tab w:val="center" w:pos="4536"/>
        <w:tab w:val="right" w:pos="9072"/>
      </w:tabs>
      <w:spacing w:line="240" w:lineRule="auto"/>
    </w:pPr>
  </w:style>
  <w:style w:type="paragraph" w:styleId="Akapitzlist">
    <w:name w:val="List Paragraph"/>
    <w:aliases w:val="Numerowanie,List Paragraph,Kolorowa lista — akcent 11,Akapit z listą BS,List Paragraph compact,Normal bullet 2,Paragraphe de liste 2,Reference list,Bullet list,Numbered List,List Paragraph1,1st level - Bullet List Paragraph,Paragraph,L1,L"/>
    <w:basedOn w:val="Normalny"/>
    <w:link w:val="AkapitzlistZnak"/>
    <w:uiPriority w:val="34"/>
    <w:qFormat/>
    <w:rsid w:val="00D609D4"/>
    <w:pPr>
      <w:ind w:left="720"/>
      <w:contextualSpacing/>
    </w:pPr>
  </w:style>
  <w:style w:type="paragraph" w:styleId="Tematkomentarza">
    <w:name w:val="annotation subject"/>
    <w:basedOn w:val="Tekstkomentarza"/>
    <w:next w:val="Tekstkomentarza"/>
    <w:link w:val="TematkomentarzaZnak"/>
    <w:uiPriority w:val="99"/>
    <w:semiHidden/>
    <w:unhideWhenUsed/>
    <w:qFormat/>
    <w:rsid w:val="00D74C24"/>
    <w:rPr>
      <w:b/>
      <w:bCs/>
    </w:rPr>
  </w:style>
  <w:style w:type="paragraph" w:styleId="NormalnyWeb">
    <w:name w:val="Normal (Web)"/>
    <w:basedOn w:val="Normalny"/>
    <w:uiPriority w:val="99"/>
    <w:unhideWhenUsed/>
    <w:qFormat/>
    <w:rsid w:val="00447313"/>
    <w:pPr>
      <w:suppressAutoHyphens w:val="0"/>
      <w:spacing w:beforeAutospacing="1" w:afterAutospacing="1" w:line="240" w:lineRule="auto"/>
    </w:pPr>
    <w:rPr>
      <w:rFonts w:ascii="Times New Roman" w:eastAsia="Times New Roman" w:hAnsi="Times New Roman" w:cs="Times New Roman"/>
      <w:sz w:val="24"/>
      <w:szCs w:val="24"/>
      <w:lang w:val="pl-PL"/>
    </w:rPr>
  </w:style>
  <w:style w:type="table" w:customStyle="1" w:styleId="TableNormal">
    <w:name w:val="Table Normal"/>
    <w:tblPr>
      <w:tblCellMar>
        <w:top w:w="0" w:type="dxa"/>
        <w:left w:w="0" w:type="dxa"/>
        <w:bottom w:w="0" w:type="dxa"/>
        <w:right w:w="0" w:type="dxa"/>
      </w:tblCellMar>
    </w:tblPr>
  </w:style>
  <w:style w:type="paragraph" w:customStyle="1" w:styleId="Default">
    <w:name w:val="Default"/>
    <w:rsid w:val="005E2913"/>
    <w:pPr>
      <w:suppressAutoHyphens w:val="0"/>
      <w:autoSpaceDE w:val="0"/>
      <w:autoSpaceDN w:val="0"/>
      <w:adjustRightInd w:val="0"/>
    </w:pPr>
    <w:rPr>
      <w:rFonts w:ascii="Calibri" w:eastAsiaTheme="minorHAnsi" w:hAnsi="Calibri" w:cs="Calibri"/>
      <w:color w:val="000000"/>
      <w:sz w:val="24"/>
      <w:szCs w:val="24"/>
      <w:lang w:val="pl-PL" w:eastAsia="en-US"/>
    </w:rPr>
  </w:style>
  <w:style w:type="character" w:customStyle="1" w:styleId="AkapitzlistZnak">
    <w:name w:val="Akapit z listą Znak"/>
    <w:aliases w:val="Numerowanie Znak,List Paragraph Znak,Kolorowa lista — akcent 11 Znak,Akapit z listą BS Znak,List Paragraph compact Znak,Normal bullet 2 Znak,Paragraphe de liste 2 Znak,Reference list Znak,Bullet list Znak,Numbered List Znak,L1 Znak"/>
    <w:link w:val="Akapitzlist"/>
    <w:uiPriority w:val="34"/>
    <w:qFormat/>
    <w:locked/>
    <w:rsid w:val="00392AE0"/>
  </w:style>
  <w:style w:type="character" w:styleId="Hipercze">
    <w:name w:val="Hyperlink"/>
    <w:basedOn w:val="Domylnaczcionkaakapitu"/>
    <w:uiPriority w:val="99"/>
    <w:unhideWhenUsed/>
    <w:rsid w:val="00836B3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40135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wup.pl/pl/fundusze-europejskie/najnowsze-informacje/aktualnoci-fepz/zestawienia-oznacze-dla-fepz-2014-2020/%2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3090EA-0E4F-4267-B52D-BAAE7A56B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17</Pages>
  <Words>4647</Words>
  <Characters>27883</Characters>
  <Application>Microsoft Office Word</Application>
  <DocSecurity>0</DocSecurity>
  <Lines>232</Lines>
  <Paragraphs>64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Joanna Maciurzyńska</dc:creator>
  <dc:description/>
  <cp:lastModifiedBy>Łukasz Kapica</cp:lastModifiedBy>
  <cp:revision>5</cp:revision>
  <cp:lastPrinted>2026-02-11T08:01:00Z</cp:lastPrinted>
  <dcterms:created xsi:type="dcterms:W3CDTF">2026-02-11T09:31:00Z</dcterms:created>
  <dcterms:modified xsi:type="dcterms:W3CDTF">2026-02-11T10:50:00Z</dcterms:modified>
  <dc:language>pl-PL</dc:language>
</cp:coreProperties>
</file>