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8E4BBD" w14:textId="7E0A71C1" w:rsidR="00216650" w:rsidRPr="000078EB" w:rsidRDefault="00216650" w:rsidP="00AD7419">
      <w:pPr>
        <w:pStyle w:val="Nagwek1"/>
        <w:spacing w:before="240" w:after="240" w:line="360" w:lineRule="auto"/>
        <w:rPr>
          <w:color w:val="auto"/>
          <w:sz w:val="24"/>
        </w:rPr>
      </w:pPr>
      <w:r w:rsidRPr="000078EB">
        <w:rPr>
          <w:color w:val="auto"/>
          <w:sz w:val="24"/>
        </w:rPr>
        <w:t xml:space="preserve">Załącznik nr </w:t>
      </w:r>
      <w:r w:rsidR="008F1EF3">
        <w:rPr>
          <w:color w:val="auto"/>
          <w:sz w:val="24"/>
        </w:rPr>
        <w:t>6</w:t>
      </w:r>
      <w:r w:rsidRPr="000078EB">
        <w:rPr>
          <w:color w:val="auto"/>
          <w:sz w:val="24"/>
        </w:rPr>
        <w:t xml:space="preserve"> – projektowane postanowienia umowy w sprawie zamówienia publicznego (wzór umowy)</w:t>
      </w:r>
    </w:p>
    <w:p w14:paraId="4EFC71F1" w14:textId="77777777" w:rsidR="00216650" w:rsidRPr="000078EB" w:rsidRDefault="00216650" w:rsidP="00216650">
      <w:pPr>
        <w:tabs>
          <w:tab w:val="left" w:pos="2175"/>
          <w:tab w:val="center" w:pos="4536"/>
        </w:tabs>
        <w:spacing w:after="0" w:line="360" w:lineRule="auto"/>
        <w:jc w:val="center"/>
        <w:rPr>
          <w:rFonts w:ascii="Arial" w:hAnsi="Arial" w:cs="Arial"/>
          <w:sz w:val="24"/>
          <w:szCs w:val="24"/>
        </w:rPr>
      </w:pPr>
      <w:r w:rsidRPr="000078EB">
        <w:rPr>
          <w:rFonts w:ascii="Arial" w:hAnsi="Arial" w:cs="Arial"/>
          <w:sz w:val="24"/>
          <w:szCs w:val="24"/>
        </w:rPr>
        <w:t>Umowa Nr</w:t>
      </w:r>
    </w:p>
    <w:p w14:paraId="45AC140D" w14:textId="7A91775E" w:rsidR="00216650" w:rsidRPr="000078EB" w:rsidRDefault="00216650" w:rsidP="00E22795">
      <w:pPr>
        <w:tabs>
          <w:tab w:val="left" w:pos="360"/>
        </w:tabs>
        <w:spacing w:after="0" w:line="360" w:lineRule="auto"/>
        <w:rPr>
          <w:rFonts w:ascii="Arial" w:hAnsi="Arial" w:cs="Arial"/>
          <w:sz w:val="24"/>
          <w:szCs w:val="24"/>
        </w:rPr>
      </w:pPr>
      <w:r w:rsidRPr="000078EB">
        <w:rPr>
          <w:rFonts w:ascii="Arial" w:hAnsi="Arial" w:cs="Arial"/>
          <w:sz w:val="24"/>
          <w:szCs w:val="24"/>
        </w:rPr>
        <w:t>zawarta w dniu ............ pomiędzy Zamawiającym, tj. Miastem Rybnik</w:t>
      </w:r>
      <w:r w:rsidR="0016174A">
        <w:rPr>
          <w:rFonts w:ascii="Arial" w:hAnsi="Arial" w:cs="Arial"/>
          <w:sz w:val="24"/>
          <w:szCs w:val="24"/>
        </w:rPr>
        <w:t>,</w:t>
      </w:r>
      <w:r w:rsidRPr="000078EB">
        <w:rPr>
          <w:rFonts w:ascii="Arial" w:hAnsi="Arial" w:cs="Arial"/>
          <w:sz w:val="24"/>
          <w:szCs w:val="24"/>
        </w:rPr>
        <w:t xml:space="preserve"> którego reprezentują: ..................................................................................,</w:t>
      </w:r>
    </w:p>
    <w:p w14:paraId="758A06F8" w14:textId="77777777" w:rsidR="00216650" w:rsidRPr="000078EB" w:rsidRDefault="00216650" w:rsidP="00E22795">
      <w:pPr>
        <w:spacing w:after="0" w:line="360" w:lineRule="auto"/>
        <w:rPr>
          <w:rFonts w:ascii="Arial" w:hAnsi="Arial" w:cs="Arial"/>
          <w:sz w:val="24"/>
          <w:szCs w:val="24"/>
        </w:rPr>
      </w:pPr>
      <w:r w:rsidRPr="000078EB">
        <w:rPr>
          <w:rFonts w:ascii="Arial" w:hAnsi="Arial" w:cs="Arial"/>
          <w:sz w:val="24"/>
          <w:szCs w:val="24"/>
        </w:rPr>
        <w:t xml:space="preserve">a Wykonawcą którym jest: ............................................................................................, </w:t>
      </w:r>
    </w:p>
    <w:p w14:paraId="4B3A468A" w14:textId="77777777" w:rsidR="00216650" w:rsidRPr="000078EB" w:rsidRDefault="00216650" w:rsidP="00E22795">
      <w:pPr>
        <w:spacing w:after="0" w:line="360" w:lineRule="auto"/>
        <w:ind w:left="2880" w:firstLine="720"/>
        <w:rPr>
          <w:rFonts w:ascii="Arial" w:hAnsi="Arial" w:cs="Arial"/>
          <w:sz w:val="24"/>
          <w:szCs w:val="24"/>
        </w:rPr>
      </w:pPr>
      <w:r w:rsidRPr="000078EB">
        <w:rPr>
          <w:rFonts w:ascii="Arial" w:hAnsi="Arial" w:cs="Arial"/>
          <w:sz w:val="24"/>
          <w:szCs w:val="24"/>
        </w:rPr>
        <w:t xml:space="preserve">(nazwa firmy, forma prawna, adres) </w:t>
      </w:r>
    </w:p>
    <w:p w14:paraId="15B0EC16" w14:textId="37FEE1A6" w:rsidR="00216650" w:rsidRPr="000078EB" w:rsidRDefault="00216650" w:rsidP="00E22795">
      <w:pPr>
        <w:spacing w:after="0" w:line="360" w:lineRule="auto"/>
        <w:rPr>
          <w:rFonts w:ascii="Arial" w:hAnsi="Arial" w:cs="Arial"/>
          <w:sz w:val="24"/>
          <w:szCs w:val="24"/>
        </w:rPr>
      </w:pPr>
      <w:r w:rsidRPr="000078EB">
        <w:rPr>
          <w:rFonts w:ascii="Arial" w:hAnsi="Arial" w:cs="Arial"/>
          <w:sz w:val="24"/>
          <w:szCs w:val="24"/>
        </w:rPr>
        <w:t>reprezentowanym przez:.....................................................,</w:t>
      </w:r>
    </w:p>
    <w:p w14:paraId="3F5DB433" w14:textId="77777777" w:rsidR="00216650" w:rsidRPr="000078EB" w:rsidRDefault="00216650" w:rsidP="00E22795">
      <w:pPr>
        <w:spacing w:after="0" w:line="360" w:lineRule="auto"/>
        <w:rPr>
          <w:rFonts w:ascii="Arial" w:hAnsi="Arial" w:cs="Arial"/>
          <w:sz w:val="24"/>
          <w:szCs w:val="24"/>
        </w:rPr>
      </w:pPr>
      <w:r w:rsidRPr="000078EB">
        <w:rPr>
          <w:rFonts w:ascii="Arial" w:hAnsi="Arial" w:cs="Arial"/>
          <w:sz w:val="24"/>
          <w:szCs w:val="24"/>
        </w:rPr>
        <w:t>w rezultacie dokonania przez Zamawiającego wyboru oferty Wykonawcy w</w:t>
      </w:r>
      <w:r w:rsidRPr="000078EB">
        <w:rPr>
          <w:rFonts w:ascii="Arial" w:hAnsi="Arial"/>
          <w:sz w:val="24"/>
          <w:szCs w:val="24"/>
        </w:rPr>
        <w:t xml:space="preserve"> trybie podstawowym, bez negocjacji</w:t>
      </w:r>
      <w:r w:rsidRPr="000078EB">
        <w:rPr>
          <w:rFonts w:ascii="Arial" w:hAnsi="Arial" w:cs="Arial"/>
          <w:sz w:val="24"/>
          <w:szCs w:val="24"/>
        </w:rPr>
        <w:t>.</w:t>
      </w:r>
    </w:p>
    <w:p w14:paraId="08D6E8D0" w14:textId="502D4BF6" w:rsidR="00216650" w:rsidRPr="006B3AFE" w:rsidRDefault="00E47770" w:rsidP="00522B96">
      <w:pPr>
        <w:pStyle w:val="Nagwek1"/>
        <w:spacing w:before="240" w:line="360" w:lineRule="auto"/>
        <w:jc w:val="center"/>
        <w:rPr>
          <w:b w:val="0"/>
          <w:color w:val="auto"/>
          <w:sz w:val="24"/>
        </w:rPr>
      </w:pPr>
      <w:r w:rsidRPr="006B3AFE">
        <w:rPr>
          <w:b w:val="0"/>
          <w:color w:val="auto"/>
          <w:sz w:val="24"/>
        </w:rPr>
        <w:t>Przedmiot umowy</w:t>
      </w:r>
    </w:p>
    <w:p w14:paraId="37AE36B3" w14:textId="39E83FE1" w:rsidR="00216650" w:rsidRPr="000078EB" w:rsidRDefault="00216650" w:rsidP="00216650">
      <w:pPr>
        <w:tabs>
          <w:tab w:val="num" w:pos="360"/>
          <w:tab w:val="left" w:pos="420"/>
        </w:tabs>
        <w:spacing w:after="0" w:line="360" w:lineRule="auto"/>
        <w:ind w:left="360" w:hanging="360"/>
        <w:jc w:val="center"/>
        <w:rPr>
          <w:rFonts w:ascii="Arial" w:hAnsi="Arial" w:cs="Arial"/>
          <w:sz w:val="24"/>
          <w:szCs w:val="24"/>
        </w:rPr>
      </w:pPr>
      <w:r w:rsidRPr="000078EB">
        <w:rPr>
          <w:rFonts w:ascii="Arial" w:hAnsi="Arial" w:cs="Arial"/>
          <w:sz w:val="24"/>
          <w:szCs w:val="24"/>
        </w:rPr>
        <w:t>§ 1</w:t>
      </w:r>
    </w:p>
    <w:p w14:paraId="052C6693" w14:textId="77777777" w:rsidR="004A4049" w:rsidRPr="000718AF" w:rsidRDefault="004A4049" w:rsidP="004A4049">
      <w:pPr>
        <w:numPr>
          <w:ilvl w:val="0"/>
          <w:numId w:val="38"/>
        </w:numPr>
        <w:tabs>
          <w:tab w:val="left" w:pos="426"/>
        </w:tabs>
        <w:spacing w:after="0" w:line="360" w:lineRule="auto"/>
        <w:ind w:left="426" w:right="-172" w:hanging="426"/>
        <w:rPr>
          <w:rFonts w:ascii="Arial" w:hAnsi="Arial" w:cs="Arial"/>
          <w:sz w:val="24"/>
          <w:szCs w:val="24"/>
        </w:rPr>
      </w:pPr>
      <w:r w:rsidRPr="000718AF">
        <w:rPr>
          <w:rFonts w:ascii="Arial" w:hAnsi="Arial" w:cs="Arial"/>
          <w:sz w:val="24"/>
          <w:szCs w:val="24"/>
        </w:rPr>
        <w:t>Przedmiotem umowy jest rozbudowa ul. Rudzkiej poprzez budowę zbiornika retencyjnego wraz z zagospodarowaniem.</w:t>
      </w:r>
    </w:p>
    <w:p w14:paraId="1367C955" w14:textId="617B19AE" w:rsidR="004A4049" w:rsidRPr="000718AF" w:rsidRDefault="004A4049" w:rsidP="004A4049">
      <w:pPr>
        <w:numPr>
          <w:ilvl w:val="0"/>
          <w:numId w:val="38"/>
        </w:numPr>
        <w:tabs>
          <w:tab w:val="left" w:pos="426"/>
        </w:tabs>
        <w:spacing w:after="0" w:line="360" w:lineRule="auto"/>
        <w:ind w:left="426" w:right="-172" w:hanging="426"/>
        <w:rPr>
          <w:rFonts w:ascii="Arial" w:hAnsi="Arial" w:cs="Arial"/>
          <w:sz w:val="24"/>
          <w:szCs w:val="24"/>
        </w:rPr>
      </w:pPr>
      <w:r w:rsidRPr="000718AF">
        <w:rPr>
          <w:rFonts w:ascii="Arial" w:hAnsi="Arial" w:cs="Arial"/>
          <w:sz w:val="24"/>
          <w:szCs w:val="24"/>
        </w:rPr>
        <w:t>Zakres umowy szczegółowo określony jest w ofercie oraz specyfikacji warunków zamówienia (SWZ)</w:t>
      </w:r>
      <w:r w:rsidR="00AC3891">
        <w:rPr>
          <w:rFonts w:ascii="Arial" w:hAnsi="Arial" w:cs="Arial"/>
          <w:sz w:val="24"/>
          <w:szCs w:val="24"/>
        </w:rPr>
        <w:t xml:space="preserve"> </w:t>
      </w:r>
      <w:r w:rsidR="00AC3891" w:rsidRPr="00AC3891">
        <w:rPr>
          <w:rFonts w:ascii="Arial" w:hAnsi="Arial" w:cs="Arial"/>
          <w:sz w:val="24"/>
          <w:szCs w:val="24"/>
        </w:rPr>
        <w:t>i dokumentacji budowlanej stanowiącej opis przedmiotu zamówienia</w:t>
      </w:r>
      <w:r w:rsidRPr="00AC3891">
        <w:rPr>
          <w:rFonts w:ascii="Arial" w:hAnsi="Arial" w:cs="Arial"/>
          <w:sz w:val="24"/>
          <w:szCs w:val="24"/>
        </w:rPr>
        <w:t>.</w:t>
      </w:r>
      <w:r w:rsidRPr="000718AF">
        <w:rPr>
          <w:rFonts w:ascii="Arial" w:hAnsi="Arial" w:cs="Arial"/>
          <w:sz w:val="24"/>
          <w:szCs w:val="24"/>
        </w:rPr>
        <w:t xml:space="preserve"> Dokumenty te stanowią integralną część umowy.</w:t>
      </w:r>
    </w:p>
    <w:p w14:paraId="7F726A2C" w14:textId="77777777" w:rsidR="008F1EF3" w:rsidRPr="008F1EF3" w:rsidRDefault="008F1EF3" w:rsidP="00522B96">
      <w:pPr>
        <w:pStyle w:val="Akapitzlist"/>
        <w:spacing w:before="120" w:after="0" w:line="360" w:lineRule="auto"/>
        <w:ind w:left="360"/>
        <w:jc w:val="center"/>
        <w:rPr>
          <w:rFonts w:cs="Arial"/>
          <w:sz w:val="24"/>
          <w:szCs w:val="24"/>
        </w:rPr>
      </w:pPr>
      <w:r w:rsidRPr="008F1EF3">
        <w:rPr>
          <w:rFonts w:cs="Arial"/>
          <w:sz w:val="24"/>
          <w:szCs w:val="24"/>
        </w:rPr>
        <w:t>§ 2</w:t>
      </w:r>
    </w:p>
    <w:p w14:paraId="19E07E6C" w14:textId="77777777" w:rsidR="004A4049" w:rsidRPr="000718AF" w:rsidRDefault="004A4049" w:rsidP="004A4049">
      <w:pPr>
        <w:tabs>
          <w:tab w:val="left" w:pos="426"/>
        </w:tabs>
        <w:spacing w:line="360" w:lineRule="auto"/>
        <w:ind w:right="-172"/>
        <w:rPr>
          <w:rFonts w:ascii="Arial" w:hAnsi="Arial" w:cs="Arial"/>
          <w:sz w:val="24"/>
          <w:szCs w:val="24"/>
        </w:rPr>
      </w:pPr>
      <w:r w:rsidRPr="000718AF">
        <w:rPr>
          <w:rFonts w:ascii="Arial" w:hAnsi="Arial" w:cs="Arial"/>
          <w:sz w:val="24"/>
          <w:szCs w:val="24"/>
        </w:rPr>
        <w:t>Przedmiot umowy musi być wykonany zgodnie z obowiązującymi przepisami, normami oraz zasadami współczesnej wiedzy technicznej.</w:t>
      </w:r>
    </w:p>
    <w:p w14:paraId="45F64265" w14:textId="2C35AC4C" w:rsidR="00216650" w:rsidRPr="006B3AFE" w:rsidRDefault="00E47770" w:rsidP="006B3AFE">
      <w:pPr>
        <w:pStyle w:val="Nagwek1"/>
        <w:spacing w:before="240" w:line="360" w:lineRule="auto"/>
        <w:jc w:val="center"/>
        <w:rPr>
          <w:b w:val="0"/>
          <w:color w:val="auto"/>
          <w:sz w:val="24"/>
        </w:rPr>
      </w:pPr>
      <w:r w:rsidRPr="006B3AFE">
        <w:rPr>
          <w:b w:val="0"/>
          <w:color w:val="auto"/>
          <w:sz w:val="24"/>
        </w:rPr>
        <w:t>Obowiązki Wykonawcy</w:t>
      </w:r>
    </w:p>
    <w:p w14:paraId="135DF46F" w14:textId="688DC6B7" w:rsidR="00216650" w:rsidRPr="000078EB" w:rsidRDefault="00216650" w:rsidP="00216650">
      <w:pPr>
        <w:tabs>
          <w:tab w:val="num" w:pos="360"/>
          <w:tab w:val="left" w:pos="420"/>
        </w:tabs>
        <w:spacing w:after="0" w:line="360" w:lineRule="auto"/>
        <w:ind w:left="360" w:hanging="360"/>
        <w:jc w:val="center"/>
        <w:rPr>
          <w:rFonts w:ascii="Arial" w:hAnsi="Arial" w:cs="Arial"/>
          <w:sz w:val="24"/>
          <w:szCs w:val="24"/>
        </w:rPr>
      </w:pPr>
      <w:r w:rsidRPr="000078EB">
        <w:rPr>
          <w:rFonts w:ascii="Arial" w:hAnsi="Arial" w:cs="Arial"/>
          <w:sz w:val="24"/>
          <w:szCs w:val="24"/>
        </w:rPr>
        <w:t>§ 3</w:t>
      </w:r>
    </w:p>
    <w:p w14:paraId="167714B4" w14:textId="77777777" w:rsidR="00216650" w:rsidRPr="00FF340C" w:rsidRDefault="00216650" w:rsidP="003E4978">
      <w:pPr>
        <w:spacing w:after="0" w:line="360" w:lineRule="auto"/>
        <w:rPr>
          <w:rFonts w:ascii="Arial" w:hAnsi="Arial" w:cs="Arial"/>
          <w:sz w:val="24"/>
          <w:szCs w:val="24"/>
        </w:rPr>
      </w:pPr>
      <w:r w:rsidRPr="00FF340C">
        <w:rPr>
          <w:rFonts w:ascii="Arial" w:hAnsi="Arial" w:cs="Arial"/>
          <w:sz w:val="24"/>
          <w:szCs w:val="24"/>
        </w:rPr>
        <w:t xml:space="preserve">Do obowiązków Wykonawcy należy: </w:t>
      </w:r>
    </w:p>
    <w:p w14:paraId="5E905E03" w14:textId="77777777" w:rsidR="004A4049" w:rsidRPr="000718AF" w:rsidRDefault="004A4049" w:rsidP="004A4049">
      <w:pPr>
        <w:pStyle w:val="western"/>
        <w:numPr>
          <w:ilvl w:val="0"/>
          <w:numId w:val="39"/>
        </w:numPr>
        <w:spacing w:before="0" w:beforeAutospacing="0" w:after="0" w:line="360" w:lineRule="auto"/>
        <w:ind w:left="426" w:hanging="426"/>
        <w:rPr>
          <w:rFonts w:ascii="Arial" w:hAnsi="Arial" w:cs="Arial"/>
        </w:rPr>
      </w:pPr>
      <w:r w:rsidRPr="000718AF">
        <w:rPr>
          <w:rFonts w:ascii="Arial" w:hAnsi="Arial" w:cs="Arial"/>
        </w:rPr>
        <w:t>powołanie kierownika budowy;</w:t>
      </w:r>
    </w:p>
    <w:p w14:paraId="637380A4" w14:textId="43CD6D48" w:rsidR="004A4049" w:rsidRPr="000718AF" w:rsidRDefault="004A4049" w:rsidP="004A4049">
      <w:pPr>
        <w:pStyle w:val="western"/>
        <w:numPr>
          <w:ilvl w:val="0"/>
          <w:numId w:val="39"/>
        </w:numPr>
        <w:spacing w:after="0" w:line="360" w:lineRule="auto"/>
        <w:ind w:left="426" w:hanging="426"/>
        <w:rPr>
          <w:rFonts w:ascii="Arial" w:hAnsi="Arial" w:cs="Arial"/>
        </w:rPr>
      </w:pPr>
      <w:r w:rsidRPr="000718AF">
        <w:rPr>
          <w:rFonts w:ascii="Arial" w:hAnsi="Arial" w:cs="Arial"/>
        </w:rPr>
        <w:t xml:space="preserve">przejęcie terenu </w:t>
      </w:r>
      <w:r w:rsidR="00A86400">
        <w:rPr>
          <w:rFonts w:ascii="Arial" w:hAnsi="Arial" w:cs="Arial"/>
        </w:rPr>
        <w:t>budowy</w:t>
      </w:r>
      <w:r w:rsidRPr="000718AF">
        <w:rPr>
          <w:rFonts w:ascii="Arial" w:hAnsi="Arial" w:cs="Arial"/>
        </w:rPr>
        <w:t xml:space="preserve"> do 7 dni od daty zawarcia umowy;</w:t>
      </w:r>
    </w:p>
    <w:p w14:paraId="611AEE77" w14:textId="77777777" w:rsidR="004A4049" w:rsidRPr="000718AF" w:rsidRDefault="004A4049" w:rsidP="004A4049">
      <w:pPr>
        <w:pStyle w:val="western"/>
        <w:numPr>
          <w:ilvl w:val="0"/>
          <w:numId w:val="39"/>
        </w:numPr>
        <w:spacing w:after="0" w:line="360" w:lineRule="auto"/>
        <w:ind w:left="426" w:hanging="426"/>
        <w:rPr>
          <w:rFonts w:ascii="Arial" w:hAnsi="Arial" w:cs="Arial"/>
        </w:rPr>
      </w:pPr>
      <w:r w:rsidRPr="000718AF">
        <w:rPr>
          <w:rFonts w:ascii="Arial" w:hAnsi="Arial" w:cs="Arial"/>
        </w:rPr>
        <w:t>opracowanie i przekazanie Zamawiającemu harmonogramu rzeczowo-finansowego realizacji zamówienia, w terminie do 7 dni od przejęcia placu budowy;</w:t>
      </w:r>
    </w:p>
    <w:p w14:paraId="613B31BB" w14:textId="77777777" w:rsidR="004A4049" w:rsidRPr="000718AF" w:rsidRDefault="004A4049" w:rsidP="004A4049">
      <w:pPr>
        <w:pStyle w:val="western"/>
        <w:numPr>
          <w:ilvl w:val="0"/>
          <w:numId w:val="39"/>
        </w:numPr>
        <w:spacing w:after="0" w:line="360" w:lineRule="auto"/>
        <w:ind w:left="426" w:hanging="426"/>
        <w:rPr>
          <w:rFonts w:ascii="Arial" w:hAnsi="Arial" w:cs="Arial"/>
        </w:rPr>
      </w:pPr>
      <w:r w:rsidRPr="000718AF">
        <w:rPr>
          <w:rFonts w:ascii="Arial" w:hAnsi="Arial" w:cs="Arial"/>
        </w:rPr>
        <w:t>opracowanie projektu organizacji ruchu na czas budowy oraz uzyskanie jego zatwierdzenia przez zarządcę drogi;</w:t>
      </w:r>
    </w:p>
    <w:p w14:paraId="36EFBF5B" w14:textId="4A27D066" w:rsidR="004A4049" w:rsidRPr="000718AF" w:rsidRDefault="004A4049" w:rsidP="004A4049">
      <w:pPr>
        <w:pStyle w:val="western"/>
        <w:numPr>
          <w:ilvl w:val="0"/>
          <w:numId w:val="39"/>
        </w:numPr>
        <w:spacing w:after="0" w:line="360" w:lineRule="auto"/>
        <w:ind w:left="426" w:hanging="426"/>
        <w:rPr>
          <w:rFonts w:ascii="Arial" w:hAnsi="Arial" w:cs="Arial"/>
        </w:rPr>
      </w:pPr>
      <w:r w:rsidRPr="000718AF">
        <w:rPr>
          <w:rFonts w:ascii="Arial" w:hAnsi="Arial" w:cs="Arial"/>
        </w:rPr>
        <w:lastRenderedPageBreak/>
        <w:t xml:space="preserve">zabudowanie oznakowania i urządzeń wynikających z zatwierdzonego projektu tymczasowej organizacji ruchu oraz utrzymanie tego wyposażenia w należytym stanie w okresie prowadzenia robót; </w:t>
      </w:r>
    </w:p>
    <w:p w14:paraId="268CD988" w14:textId="77777777" w:rsidR="004A4049" w:rsidRPr="000718AF" w:rsidRDefault="004A4049" w:rsidP="004A4049">
      <w:pPr>
        <w:pStyle w:val="western"/>
        <w:numPr>
          <w:ilvl w:val="0"/>
          <w:numId w:val="39"/>
        </w:numPr>
        <w:spacing w:after="0" w:line="360" w:lineRule="auto"/>
        <w:ind w:left="426" w:hanging="426"/>
        <w:rPr>
          <w:rFonts w:ascii="Arial" w:hAnsi="Arial" w:cs="Arial"/>
        </w:rPr>
      </w:pPr>
      <w:r w:rsidRPr="000718AF">
        <w:rPr>
          <w:rFonts w:ascii="Arial" w:hAnsi="Arial" w:cs="Arial"/>
        </w:rPr>
        <w:t>realizacja przedmiotu umowy zgodnie z umową, specyfikacją warunków zamówienia oraz projektem budowlanym i technicznym, z uwzględnieniem zapisów wydanej na tej podstawie decyzji o zezwoleniu na realizację inwestycji;</w:t>
      </w:r>
    </w:p>
    <w:p w14:paraId="0481F739" w14:textId="77777777" w:rsidR="004A4049" w:rsidRPr="000718AF" w:rsidRDefault="004A4049" w:rsidP="004A4049">
      <w:pPr>
        <w:pStyle w:val="western"/>
        <w:numPr>
          <w:ilvl w:val="0"/>
          <w:numId w:val="39"/>
        </w:numPr>
        <w:spacing w:after="0" w:line="360" w:lineRule="auto"/>
        <w:ind w:left="426" w:hanging="426"/>
        <w:rPr>
          <w:rFonts w:ascii="Arial" w:hAnsi="Arial" w:cs="Arial"/>
        </w:rPr>
      </w:pPr>
      <w:r w:rsidRPr="000718AF">
        <w:rPr>
          <w:rFonts w:ascii="Arial" w:hAnsi="Arial" w:cs="Arial"/>
        </w:rPr>
        <w:t>zapewnienie nadzorów branżowych;</w:t>
      </w:r>
    </w:p>
    <w:p w14:paraId="08F5FDC2" w14:textId="77777777" w:rsidR="004A4049" w:rsidRPr="000718AF" w:rsidRDefault="004A4049" w:rsidP="004A4049">
      <w:pPr>
        <w:pStyle w:val="western"/>
        <w:numPr>
          <w:ilvl w:val="0"/>
          <w:numId w:val="39"/>
        </w:numPr>
        <w:spacing w:after="0" w:line="360" w:lineRule="auto"/>
        <w:ind w:left="426" w:hanging="426"/>
        <w:rPr>
          <w:rFonts w:ascii="Arial" w:hAnsi="Arial" w:cs="Arial"/>
        </w:rPr>
      </w:pPr>
      <w:r w:rsidRPr="000718AF">
        <w:rPr>
          <w:rFonts w:ascii="Arial" w:hAnsi="Arial" w:cs="Arial"/>
        </w:rPr>
        <w:t>prowadzenie dokumentacji budowy, w tym dziennika budowy;</w:t>
      </w:r>
    </w:p>
    <w:p w14:paraId="6014A9DB" w14:textId="77777777" w:rsidR="004A4049" w:rsidRPr="000718AF" w:rsidRDefault="004A4049" w:rsidP="004A4049">
      <w:pPr>
        <w:pStyle w:val="western"/>
        <w:numPr>
          <w:ilvl w:val="0"/>
          <w:numId w:val="39"/>
        </w:numPr>
        <w:spacing w:after="0" w:line="360" w:lineRule="auto"/>
        <w:ind w:left="426" w:hanging="426"/>
        <w:rPr>
          <w:rFonts w:ascii="Arial" w:hAnsi="Arial" w:cs="Arial"/>
        </w:rPr>
      </w:pPr>
      <w:r w:rsidRPr="000718AF">
        <w:rPr>
          <w:rFonts w:ascii="Arial" w:hAnsi="Arial" w:cs="Arial"/>
        </w:rPr>
        <w:t>zapewnienie przestrzegania przepisów BHP w trakcie realizacji robót;</w:t>
      </w:r>
    </w:p>
    <w:p w14:paraId="13C5211C" w14:textId="77777777" w:rsidR="004A4049" w:rsidRPr="000718AF" w:rsidRDefault="004A4049" w:rsidP="004A4049">
      <w:pPr>
        <w:pStyle w:val="western"/>
        <w:numPr>
          <w:ilvl w:val="0"/>
          <w:numId w:val="39"/>
        </w:numPr>
        <w:spacing w:after="0" w:line="360" w:lineRule="auto"/>
        <w:ind w:left="426" w:hanging="426"/>
        <w:rPr>
          <w:rFonts w:ascii="Arial" w:hAnsi="Arial" w:cs="Arial"/>
        </w:rPr>
      </w:pPr>
      <w:r w:rsidRPr="000718AF">
        <w:rPr>
          <w:rFonts w:ascii="Arial" w:hAnsi="Arial" w:cs="Arial"/>
        </w:rPr>
        <w:t>pełnienie funkcji koordynacyjnych w stosunku do podwykonawców i dalszych podwykonawców, jeżeli będą brali udział w realizacji przedmiotu umowy;</w:t>
      </w:r>
    </w:p>
    <w:p w14:paraId="0C93EDE4" w14:textId="4981E343" w:rsidR="004A4049" w:rsidRPr="000718AF" w:rsidRDefault="00A86400" w:rsidP="004A4049">
      <w:pPr>
        <w:pStyle w:val="western"/>
        <w:numPr>
          <w:ilvl w:val="0"/>
          <w:numId w:val="39"/>
        </w:numPr>
        <w:spacing w:after="0" w:line="360" w:lineRule="auto"/>
        <w:ind w:left="426" w:hanging="426"/>
        <w:rPr>
          <w:rFonts w:ascii="Arial" w:hAnsi="Arial" w:cs="Arial"/>
        </w:rPr>
      </w:pPr>
      <w:r w:rsidRPr="000718AF">
        <w:rPr>
          <w:rFonts w:ascii="Arial" w:hAnsi="Arial" w:cs="Arial"/>
        </w:rPr>
        <w:t>utrzymywanie porządku</w:t>
      </w:r>
      <w:r>
        <w:rPr>
          <w:rFonts w:ascii="Arial" w:hAnsi="Arial" w:cs="Arial"/>
          <w:color w:val="FF0000"/>
        </w:rPr>
        <w:t xml:space="preserve"> </w:t>
      </w:r>
      <w:r w:rsidR="00DD6C73">
        <w:rPr>
          <w:rFonts w:ascii="Arial" w:hAnsi="Arial" w:cs="Arial"/>
        </w:rPr>
        <w:t>oraz</w:t>
      </w:r>
      <w:r w:rsidRPr="00A86400">
        <w:rPr>
          <w:rFonts w:ascii="Arial" w:hAnsi="Arial" w:cs="Arial"/>
        </w:rPr>
        <w:t xml:space="preserve"> zabezpieczenie przed zabrudzeniem i uszkodzeniem obiektów na terenie budowy oraz w rejonie prowadzenia prac</w:t>
      </w:r>
      <w:r>
        <w:rPr>
          <w:rFonts w:ascii="Arial" w:hAnsi="Arial" w:cs="Arial"/>
          <w:color w:val="FF0000"/>
        </w:rPr>
        <w:t>.</w:t>
      </w:r>
      <w:r w:rsidR="004A4049" w:rsidRPr="000718AF">
        <w:rPr>
          <w:rFonts w:ascii="Arial" w:hAnsi="Arial" w:cs="Arial"/>
        </w:rPr>
        <w:t>;</w:t>
      </w:r>
    </w:p>
    <w:p w14:paraId="2219F894" w14:textId="77777777" w:rsidR="004A4049" w:rsidRPr="000718AF" w:rsidRDefault="004A4049" w:rsidP="004A4049">
      <w:pPr>
        <w:pStyle w:val="western"/>
        <w:numPr>
          <w:ilvl w:val="0"/>
          <w:numId w:val="39"/>
        </w:numPr>
        <w:spacing w:after="0" w:line="360" w:lineRule="auto"/>
        <w:ind w:left="426" w:hanging="426"/>
        <w:rPr>
          <w:rFonts w:ascii="Arial" w:hAnsi="Arial" w:cs="Arial"/>
        </w:rPr>
      </w:pPr>
      <w:r w:rsidRPr="000718AF">
        <w:rPr>
          <w:rFonts w:ascii="Arial" w:hAnsi="Arial" w:cs="Arial"/>
        </w:rPr>
        <w:t>ponoszenie kosztów wszystkich mediów w tym w szczególności zużytej energii elektrycznej i wody;</w:t>
      </w:r>
    </w:p>
    <w:p w14:paraId="59621ACF" w14:textId="77777777" w:rsidR="004A4049" w:rsidRPr="000718AF" w:rsidRDefault="004A4049" w:rsidP="004A4049">
      <w:pPr>
        <w:pStyle w:val="western"/>
        <w:numPr>
          <w:ilvl w:val="0"/>
          <w:numId w:val="39"/>
        </w:numPr>
        <w:spacing w:after="0" w:line="360" w:lineRule="auto"/>
        <w:ind w:left="426" w:hanging="426"/>
        <w:rPr>
          <w:rFonts w:ascii="Arial" w:hAnsi="Arial" w:cs="Arial"/>
        </w:rPr>
      </w:pPr>
      <w:r w:rsidRPr="000718AF">
        <w:rPr>
          <w:rFonts w:ascii="Arial" w:hAnsi="Arial" w:cs="Arial"/>
        </w:rPr>
        <w:t xml:space="preserve">powiadomienie Zamawiającego o gotowości do odbioru robót zanikowych </w:t>
      </w:r>
      <w:r>
        <w:rPr>
          <w:rFonts w:ascii="Arial" w:hAnsi="Arial" w:cs="Arial"/>
        </w:rPr>
        <w:br/>
      </w:r>
      <w:r w:rsidRPr="000718AF">
        <w:rPr>
          <w:rFonts w:ascii="Arial" w:hAnsi="Arial" w:cs="Arial"/>
        </w:rPr>
        <w:t>i częściowych z wyprzedzeniem co najmniej 1 dnia;</w:t>
      </w:r>
    </w:p>
    <w:p w14:paraId="23AB5742" w14:textId="77777777" w:rsidR="004A4049" w:rsidRPr="000718AF" w:rsidRDefault="004A4049" w:rsidP="004A4049">
      <w:pPr>
        <w:pStyle w:val="western"/>
        <w:numPr>
          <w:ilvl w:val="0"/>
          <w:numId w:val="39"/>
        </w:numPr>
        <w:spacing w:after="0" w:line="360" w:lineRule="auto"/>
        <w:ind w:left="426" w:hanging="426"/>
        <w:rPr>
          <w:rFonts w:ascii="Arial" w:hAnsi="Arial" w:cs="Arial"/>
        </w:rPr>
      </w:pPr>
      <w:r w:rsidRPr="000718AF">
        <w:rPr>
          <w:rFonts w:ascii="Arial" w:hAnsi="Arial" w:cs="Arial"/>
        </w:rPr>
        <w:t xml:space="preserve">powiadomienie Zamawiającego o gotowości do odbioru końcowego z minimum </w:t>
      </w:r>
      <w:r>
        <w:rPr>
          <w:rFonts w:ascii="Arial" w:hAnsi="Arial" w:cs="Arial"/>
        </w:rPr>
        <w:br/>
      </w:r>
      <w:r w:rsidRPr="000718AF">
        <w:rPr>
          <w:rFonts w:ascii="Arial" w:hAnsi="Arial" w:cs="Arial"/>
        </w:rPr>
        <w:t>7-dniowym wyprzedzeniem;</w:t>
      </w:r>
    </w:p>
    <w:p w14:paraId="7F3F5391" w14:textId="77777777" w:rsidR="004A4049" w:rsidRPr="000718AF" w:rsidRDefault="004A4049" w:rsidP="004A4049">
      <w:pPr>
        <w:pStyle w:val="western"/>
        <w:numPr>
          <w:ilvl w:val="0"/>
          <w:numId w:val="39"/>
        </w:numPr>
        <w:spacing w:after="0" w:line="360" w:lineRule="auto"/>
        <w:ind w:left="426" w:hanging="426"/>
        <w:rPr>
          <w:rFonts w:ascii="Arial" w:hAnsi="Arial" w:cs="Arial"/>
        </w:rPr>
      </w:pPr>
      <w:r w:rsidRPr="000718AF">
        <w:rPr>
          <w:rFonts w:ascii="Arial" w:hAnsi="Arial" w:cs="Arial"/>
        </w:rPr>
        <w:t>ponoszenie pełnej odpowiedzialności za plac budowy z chwilą jego przejęcia oraz za wszelkie ewentualne szkody wyrządzone w związku z realizacją przedmiotu niniejszej umowy;</w:t>
      </w:r>
    </w:p>
    <w:p w14:paraId="3B75E4A7" w14:textId="77777777" w:rsidR="004A4049" w:rsidRPr="000718AF" w:rsidRDefault="004A4049" w:rsidP="004A4049">
      <w:pPr>
        <w:pStyle w:val="western"/>
        <w:numPr>
          <w:ilvl w:val="0"/>
          <w:numId w:val="39"/>
        </w:numPr>
        <w:spacing w:after="0" w:line="360" w:lineRule="auto"/>
        <w:ind w:left="426" w:hanging="426"/>
        <w:rPr>
          <w:rFonts w:ascii="Arial" w:hAnsi="Arial" w:cs="Arial"/>
        </w:rPr>
      </w:pPr>
      <w:r w:rsidRPr="000718AF">
        <w:rPr>
          <w:rFonts w:ascii="Arial" w:hAnsi="Arial" w:cs="Arial"/>
        </w:rPr>
        <w:t>wykonanie powykonawczej inwentaryzacji geodezyjnej zrealizowanego przedmiotu zamówienia i przekazanie dokumentacji do państwowego zasobu geodezyjno-kartograficznego;</w:t>
      </w:r>
    </w:p>
    <w:p w14:paraId="34D1A1A0" w14:textId="1551E3CF" w:rsidR="004A4049" w:rsidRPr="000718AF" w:rsidRDefault="004A4049" w:rsidP="004A4049">
      <w:pPr>
        <w:pStyle w:val="western"/>
        <w:numPr>
          <w:ilvl w:val="0"/>
          <w:numId w:val="39"/>
        </w:numPr>
        <w:spacing w:after="0" w:line="360" w:lineRule="auto"/>
        <w:ind w:left="426" w:hanging="426"/>
        <w:rPr>
          <w:rFonts w:ascii="Arial" w:hAnsi="Arial" w:cs="Arial"/>
        </w:rPr>
      </w:pPr>
      <w:r w:rsidRPr="000718AF">
        <w:rPr>
          <w:rFonts w:ascii="Arial" w:hAnsi="Arial" w:cs="Arial"/>
        </w:rPr>
        <w:t xml:space="preserve">przedstawienie </w:t>
      </w:r>
      <w:r w:rsidR="00B7107E">
        <w:rPr>
          <w:rFonts w:ascii="Arial" w:hAnsi="Arial" w:cs="Arial"/>
        </w:rPr>
        <w:t>Z</w:t>
      </w:r>
      <w:r w:rsidRPr="000718AF">
        <w:rPr>
          <w:rFonts w:ascii="Arial" w:hAnsi="Arial" w:cs="Arial"/>
        </w:rPr>
        <w:t xml:space="preserve">amawiającemu, najpóźniej w dniu odbioru, kompletu dokumentów odbiorowych, w tym m.in.: protokołów z badań i pomiarów, dokumentów pozwalających na stwierdzenie, że wszystkie zabudowane materiały posiadają dopuszczenie do zastosowania w budownictwie oraz dokumentacji powykonawczej wykonanej zgodnie z wymaganiami Powiatowego Inspektora Nadzoru Budowlanego; </w:t>
      </w:r>
    </w:p>
    <w:p w14:paraId="6932517D" w14:textId="77777777" w:rsidR="004A4049" w:rsidRPr="000718AF" w:rsidRDefault="004A4049" w:rsidP="004A4049">
      <w:pPr>
        <w:pStyle w:val="western"/>
        <w:numPr>
          <w:ilvl w:val="0"/>
          <w:numId w:val="39"/>
        </w:numPr>
        <w:spacing w:after="0" w:line="360" w:lineRule="auto"/>
        <w:ind w:left="426" w:hanging="426"/>
        <w:rPr>
          <w:rFonts w:ascii="Arial" w:hAnsi="Arial" w:cs="Arial"/>
        </w:rPr>
      </w:pPr>
      <w:r w:rsidRPr="000718AF">
        <w:rPr>
          <w:rFonts w:ascii="Arial" w:hAnsi="Arial" w:cs="Arial"/>
        </w:rPr>
        <w:t>udział w czynnościach odbiorowych, w tym również z zarządcą drogi i przyszłym użytkownikiem wybudowanej infrastruktury kanalizacji deszczowej;</w:t>
      </w:r>
    </w:p>
    <w:p w14:paraId="4A6D047F" w14:textId="77777777" w:rsidR="004A4049" w:rsidRPr="000718AF" w:rsidRDefault="004A4049" w:rsidP="004A4049">
      <w:pPr>
        <w:pStyle w:val="western"/>
        <w:numPr>
          <w:ilvl w:val="0"/>
          <w:numId w:val="39"/>
        </w:numPr>
        <w:spacing w:after="0" w:line="360" w:lineRule="auto"/>
        <w:ind w:left="426" w:hanging="426"/>
        <w:rPr>
          <w:rFonts w:ascii="Arial" w:hAnsi="Arial" w:cs="Arial"/>
        </w:rPr>
      </w:pPr>
      <w:r w:rsidRPr="000718AF">
        <w:rPr>
          <w:rFonts w:ascii="Arial" w:hAnsi="Arial" w:cs="Arial"/>
        </w:rPr>
        <w:t>udział w przeglądach usterkowych i gwarancyjnych;</w:t>
      </w:r>
    </w:p>
    <w:p w14:paraId="53525F0B" w14:textId="77777777" w:rsidR="004A4049" w:rsidRPr="000718AF" w:rsidRDefault="004A4049" w:rsidP="004A4049">
      <w:pPr>
        <w:pStyle w:val="western"/>
        <w:numPr>
          <w:ilvl w:val="0"/>
          <w:numId w:val="39"/>
        </w:numPr>
        <w:spacing w:after="0" w:line="360" w:lineRule="auto"/>
        <w:ind w:left="426" w:hanging="426"/>
        <w:rPr>
          <w:rFonts w:ascii="Arial" w:hAnsi="Arial" w:cs="Arial"/>
        </w:rPr>
      </w:pPr>
      <w:r w:rsidRPr="000718AF">
        <w:rPr>
          <w:rFonts w:ascii="Arial" w:hAnsi="Arial" w:cs="Arial"/>
        </w:rPr>
        <w:t>usuwanie wad stwierdzonych w trakcie okresu gwarancji.</w:t>
      </w:r>
    </w:p>
    <w:p w14:paraId="21968C58" w14:textId="7056BF3F" w:rsidR="008F1EF3" w:rsidRPr="00522B96" w:rsidRDefault="008F1EF3" w:rsidP="00522B96">
      <w:pPr>
        <w:pStyle w:val="Akapitzlist"/>
        <w:spacing w:before="120" w:after="0" w:line="360" w:lineRule="auto"/>
        <w:ind w:left="360"/>
        <w:jc w:val="center"/>
        <w:rPr>
          <w:rFonts w:cs="Arial"/>
          <w:sz w:val="24"/>
          <w:szCs w:val="24"/>
        </w:rPr>
      </w:pPr>
      <w:r w:rsidRPr="00522B96">
        <w:rPr>
          <w:rFonts w:cs="Arial"/>
          <w:sz w:val="24"/>
          <w:szCs w:val="24"/>
        </w:rPr>
        <w:lastRenderedPageBreak/>
        <w:t>§ 4</w:t>
      </w:r>
    </w:p>
    <w:p w14:paraId="4373F957" w14:textId="6BF02204" w:rsidR="008F1EF3" w:rsidRPr="0084199B" w:rsidRDefault="008F1EF3" w:rsidP="007B080E">
      <w:pPr>
        <w:numPr>
          <w:ilvl w:val="0"/>
          <w:numId w:val="23"/>
        </w:numPr>
        <w:spacing w:after="0" w:line="360" w:lineRule="auto"/>
        <w:ind w:left="426" w:hanging="426"/>
        <w:rPr>
          <w:rFonts w:ascii="Arial" w:hAnsi="Arial" w:cs="Arial"/>
          <w:sz w:val="24"/>
          <w:szCs w:val="24"/>
        </w:rPr>
      </w:pPr>
      <w:r w:rsidRPr="0084199B">
        <w:rPr>
          <w:rFonts w:ascii="Arial" w:hAnsi="Arial" w:cs="Arial"/>
          <w:sz w:val="24"/>
          <w:szCs w:val="24"/>
        </w:rPr>
        <w:t xml:space="preserve">Wykonawca ponosi pełną odpowiedzialność za teren </w:t>
      </w:r>
      <w:r w:rsidR="00DD6C73">
        <w:rPr>
          <w:rFonts w:ascii="Arial" w:hAnsi="Arial" w:cs="Arial"/>
          <w:sz w:val="24"/>
          <w:szCs w:val="24"/>
        </w:rPr>
        <w:t>budowy</w:t>
      </w:r>
      <w:r w:rsidRPr="0084199B">
        <w:rPr>
          <w:rFonts w:ascii="Arial" w:hAnsi="Arial" w:cs="Arial"/>
          <w:sz w:val="24"/>
          <w:szCs w:val="24"/>
        </w:rPr>
        <w:t xml:space="preserve"> z chwilą jego przejęcia</w:t>
      </w:r>
      <w:r>
        <w:rPr>
          <w:rFonts w:ascii="Arial" w:hAnsi="Arial" w:cs="Arial"/>
          <w:sz w:val="24"/>
          <w:szCs w:val="24"/>
        </w:rPr>
        <w:t xml:space="preserve"> do czasu protokolarnego odbioru robót</w:t>
      </w:r>
      <w:r w:rsidRPr="0084199B">
        <w:rPr>
          <w:rFonts w:ascii="Arial" w:hAnsi="Arial" w:cs="Arial"/>
          <w:sz w:val="24"/>
          <w:szCs w:val="24"/>
        </w:rPr>
        <w:t>.</w:t>
      </w:r>
    </w:p>
    <w:p w14:paraId="138BAB92" w14:textId="2D0BB91C" w:rsidR="008038BC" w:rsidRPr="008038BC" w:rsidRDefault="008F1EF3" w:rsidP="008038BC">
      <w:pPr>
        <w:numPr>
          <w:ilvl w:val="0"/>
          <w:numId w:val="23"/>
        </w:numPr>
        <w:spacing w:after="0" w:line="360" w:lineRule="auto"/>
        <w:ind w:left="426" w:hanging="426"/>
        <w:rPr>
          <w:rFonts w:ascii="Arial" w:hAnsi="Arial" w:cs="Arial"/>
          <w:sz w:val="24"/>
          <w:szCs w:val="24"/>
        </w:rPr>
      </w:pPr>
      <w:r w:rsidRPr="0084199B">
        <w:rPr>
          <w:rFonts w:ascii="Arial" w:hAnsi="Arial" w:cs="Arial"/>
          <w:sz w:val="24"/>
          <w:szCs w:val="24"/>
        </w:rPr>
        <w:t>Wykonawca ponosi pełną odpowiedzialność za szkody poniesione przez Zamawiającego i </w:t>
      </w:r>
      <w:r>
        <w:rPr>
          <w:rFonts w:ascii="Arial" w:hAnsi="Arial" w:cs="Arial"/>
          <w:sz w:val="24"/>
          <w:szCs w:val="24"/>
        </w:rPr>
        <w:t>osoby trzecie</w:t>
      </w:r>
      <w:r w:rsidRPr="0084199B">
        <w:rPr>
          <w:rFonts w:ascii="Arial" w:hAnsi="Arial" w:cs="Arial"/>
          <w:sz w:val="24"/>
          <w:szCs w:val="24"/>
        </w:rPr>
        <w:t xml:space="preserve"> z powodu niewłaściwie wykonanych prac budowlanych.</w:t>
      </w:r>
    </w:p>
    <w:p w14:paraId="7C27EFB4" w14:textId="3FFEAA6D" w:rsidR="008038BC" w:rsidRPr="003E0963" w:rsidRDefault="008038BC" w:rsidP="008038BC">
      <w:pPr>
        <w:numPr>
          <w:ilvl w:val="0"/>
          <w:numId w:val="23"/>
        </w:numPr>
        <w:tabs>
          <w:tab w:val="left" w:pos="426"/>
        </w:tabs>
        <w:spacing w:after="0" w:line="360" w:lineRule="auto"/>
        <w:ind w:left="426" w:hanging="426"/>
        <w:rPr>
          <w:rFonts w:ascii="Arial" w:hAnsi="Arial" w:cs="Arial"/>
          <w:sz w:val="24"/>
          <w:szCs w:val="24"/>
        </w:rPr>
      </w:pPr>
      <w:r w:rsidRPr="003E0963">
        <w:rPr>
          <w:rFonts w:ascii="Arial" w:hAnsi="Arial" w:cs="Arial"/>
          <w:sz w:val="24"/>
          <w:szCs w:val="24"/>
        </w:rPr>
        <w:t xml:space="preserve">Zamawiający nie ponosi odpowiedzialności za mienie Wykonawcy zgromadzone na terenie </w:t>
      </w:r>
      <w:r w:rsidR="00DD6C73">
        <w:rPr>
          <w:rFonts w:ascii="Arial" w:hAnsi="Arial" w:cs="Arial"/>
          <w:sz w:val="24"/>
          <w:szCs w:val="24"/>
        </w:rPr>
        <w:t>budowy</w:t>
      </w:r>
      <w:r>
        <w:rPr>
          <w:rFonts w:ascii="Arial" w:hAnsi="Arial" w:cs="Arial"/>
          <w:sz w:val="24"/>
          <w:szCs w:val="24"/>
        </w:rPr>
        <w:t>.</w:t>
      </w:r>
    </w:p>
    <w:p w14:paraId="257EDCE7" w14:textId="3B78AD65" w:rsidR="00216650" w:rsidRPr="006B3AFE" w:rsidRDefault="0016174A" w:rsidP="006B3AFE">
      <w:pPr>
        <w:pStyle w:val="Nagwek1"/>
        <w:spacing w:before="240" w:line="360" w:lineRule="auto"/>
        <w:jc w:val="center"/>
        <w:rPr>
          <w:b w:val="0"/>
          <w:color w:val="auto"/>
          <w:sz w:val="24"/>
        </w:rPr>
      </w:pPr>
      <w:r w:rsidRPr="006B3AFE">
        <w:rPr>
          <w:b w:val="0"/>
          <w:color w:val="auto"/>
          <w:sz w:val="24"/>
        </w:rPr>
        <w:t>Obowiązki Zamawiającego</w:t>
      </w:r>
    </w:p>
    <w:p w14:paraId="0EED517A" w14:textId="240D5237" w:rsidR="00216650" w:rsidRPr="000078EB" w:rsidRDefault="00216650" w:rsidP="00216650">
      <w:pPr>
        <w:tabs>
          <w:tab w:val="num" w:pos="360"/>
          <w:tab w:val="left" w:pos="420"/>
        </w:tabs>
        <w:spacing w:after="0" w:line="360" w:lineRule="auto"/>
        <w:ind w:left="360" w:hanging="360"/>
        <w:jc w:val="center"/>
        <w:rPr>
          <w:rFonts w:ascii="Arial" w:hAnsi="Arial" w:cs="Arial"/>
          <w:sz w:val="24"/>
          <w:szCs w:val="24"/>
        </w:rPr>
      </w:pPr>
      <w:r w:rsidRPr="000078EB">
        <w:rPr>
          <w:rFonts w:ascii="Arial" w:hAnsi="Arial" w:cs="Arial"/>
          <w:sz w:val="24"/>
          <w:szCs w:val="24"/>
        </w:rPr>
        <w:t xml:space="preserve">§ </w:t>
      </w:r>
      <w:r w:rsidR="008F1EF3">
        <w:rPr>
          <w:rFonts w:ascii="Arial" w:hAnsi="Arial" w:cs="Arial"/>
          <w:sz w:val="24"/>
          <w:szCs w:val="24"/>
        </w:rPr>
        <w:t>5</w:t>
      </w:r>
    </w:p>
    <w:p w14:paraId="415B7AB4" w14:textId="77777777" w:rsidR="00216650" w:rsidRPr="000078EB" w:rsidRDefault="00216650" w:rsidP="003E4978">
      <w:pPr>
        <w:spacing w:after="0" w:line="360" w:lineRule="auto"/>
        <w:rPr>
          <w:rFonts w:ascii="Arial" w:hAnsi="Arial" w:cs="Arial"/>
          <w:sz w:val="24"/>
          <w:szCs w:val="24"/>
        </w:rPr>
      </w:pPr>
      <w:r w:rsidRPr="000078EB">
        <w:rPr>
          <w:rFonts w:ascii="Arial" w:hAnsi="Arial" w:cs="Arial"/>
          <w:sz w:val="24"/>
          <w:szCs w:val="24"/>
        </w:rPr>
        <w:t>Do obowiązków Zamawiającego należy:</w:t>
      </w:r>
    </w:p>
    <w:p w14:paraId="24B0FE13" w14:textId="7E5D6A35" w:rsidR="008038BC" w:rsidRPr="00D93205" w:rsidRDefault="008038BC" w:rsidP="008038BC">
      <w:pPr>
        <w:pStyle w:val="Akapitzlist"/>
        <w:numPr>
          <w:ilvl w:val="0"/>
          <w:numId w:val="29"/>
        </w:numPr>
        <w:spacing w:after="0" w:line="360" w:lineRule="auto"/>
        <w:ind w:left="567" w:hanging="425"/>
        <w:rPr>
          <w:rFonts w:ascii="Arial" w:hAnsi="Arial" w:cs="Arial"/>
          <w:sz w:val="24"/>
          <w:szCs w:val="24"/>
        </w:rPr>
      </w:pPr>
      <w:r w:rsidRPr="00D93205">
        <w:rPr>
          <w:rFonts w:ascii="Arial" w:hAnsi="Arial" w:cs="Arial"/>
          <w:sz w:val="24"/>
          <w:szCs w:val="24"/>
        </w:rPr>
        <w:t xml:space="preserve">przekazanie Wykonawcy terenu </w:t>
      </w:r>
      <w:r w:rsidR="00DD6C73">
        <w:rPr>
          <w:rFonts w:ascii="Arial" w:hAnsi="Arial" w:cs="Arial"/>
          <w:sz w:val="24"/>
          <w:szCs w:val="24"/>
        </w:rPr>
        <w:t>budowy</w:t>
      </w:r>
      <w:r w:rsidRPr="00D93205">
        <w:rPr>
          <w:rFonts w:ascii="Arial" w:hAnsi="Arial" w:cs="Arial"/>
          <w:sz w:val="24"/>
          <w:szCs w:val="24"/>
        </w:rPr>
        <w:t xml:space="preserve"> w terminie do 7 dni od daty zawarcia umowy,</w:t>
      </w:r>
    </w:p>
    <w:p w14:paraId="333FE1FA" w14:textId="146B44F0" w:rsidR="00706737" w:rsidRPr="00706737" w:rsidRDefault="00706737" w:rsidP="00B077D5">
      <w:pPr>
        <w:pStyle w:val="Akapitzlist"/>
        <w:numPr>
          <w:ilvl w:val="0"/>
          <w:numId w:val="29"/>
        </w:numPr>
        <w:spacing w:after="0" w:line="360" w:lineRule="auto"/>
        <w:ind w:left="567" w:hanging="425"/>
        <w:rPr>
          <w:rFonts w:ascii="Calibri" w:hAnsi="Calibri" w:cs="Times New Roman"/>
          <w:sz w:val="24"/>
          <w:szCs w:val="24"/>
        </w:rPr>
      </w:pPr>
      <w:r w:rsidRPr="00706737">
        <w:rPr>
          <w:sz w:val="24"/>
          <w:szCs w:val="24"/>
        </w:rPr>
        <w:t>zapewnienie pełnienia nadzoru inwestorskiego nad prowadzonymi pracami,</w:t>
      </w:r>
    </w:p>
    <w:p w14:paraId="34CCFD67" w14:textId="22139B19" w:rsidR="00706737" w:rsidRPr="00212CE5" w:rsidRDefault="00706737" w:rsidP="00B077D5">
      <w:pPr>
        <w:pStyle w:val="Akapitzlist"/>
        <w:numPr>
          <w:ilvl w:val="0"/>
          <w:numId w:val="29"/>
        </w:numPr>
        <w:spacing w:after="0" w:line="360" w:lineRule="auto"/>
        <w:ind w:left="567" w:hanging="425"/>
        <w:rPr>
          <w:sz w:val="24"/>
          <w:szCs w:val="24"/>
        </w:rPr>
      </w:pPr>
      <w:r w:rsidRPr="00212CE5">
        <w:rPr>
          <w:sz w:val="24"/>
          <w:szCs w:val="24"/>
        </w:rPr>
        <w:t xml:space="preserve">dokonywanie odbiorów robót </w:t>
      </w:r>
      <w:r w:rsidR="0073144C">
        <w:rPr>
          <w:sz w:val="24"/>
          <w:szCs w:val="24"/>
        </w:rPr>
        <w:t xml:space="preserve">częściowych i </w:t>
      </w:r>
      <w:r w:rsidRPr="00212CE5">
        <w:rPr>
          <w:sz w:val="24"/>
          <w:szCs w:val="24"/>
        </w:rPr>
        <w:t>zanikowych,</w:t>
      </w:r>
    </w:p>
    <w:p w14:paraId="03D4407B" w14:textId="77777777" w:rsidR="001274DC" w:rsidRPr="00D93205" w:rsidRDefault="001274DC" w:rsidP="001274DC">
      <w:pPr>
        <w:pStyle w:val="Akapitzlist"/>
        <w:numPr>
          <w:ilvl w:val="0"/>
          <w:numId w:val="29"/>
        </w:numPr>
        <w:tabs>
          <w:tab w:val="left" w:pos="567"/>
        </w:tabs>
        <w:spacing w:after="0" w:line="360" w:lineRule="auto"/>
        <w:ind w:left="567" w:hanging="425"/>
        <w:rPr>
          <w:rFonts w:ascii="Arial" w:hAnsi="Arial" w:cs="Arial"/>
          <w:sz w:val="24"/>
          <w:szCs w:val="24"/>
        </w:rPr>
      </w:pPr>
      <w:r w:rsidRPr="00D93205">
        <w:rPr>
          <w:rFonts w:ascii="Arial" w:hAnsi="Arial" w:cs="Arial"/>
          <w:sz w:val="24"/>
          <w:szCs w:val="24"/>
        </w:rPr>
        <w:t>wyznaczenie terminu odbioru końcowego w ciągu 7 dni od daty otrzymania od Wykonawcy pisemnego zgłoszenia gotowości do odbioru końcowego,</w:t>
      </w:r>
    </w:p>
    <w:p w14:paraId="3251494B" w14:textId="00BA5E1E" w:rsidR="00706737" w:rsidRPr="00212CE5" w:rsidRDefault="001274DC" w:rsidP="001274DC">
      <w:pPr>
        <w:pStyle w:val="Akapitzlist"/>
        <w:numPr>
          <w:ilvl w:val="0"/>
          <w:numId w:val="29"/>
        </w:numPr>
        <w:spacing w:line="360" w:lineRule="auto"/>
        <w:ind w:left="567" w:hanging="425"/>
        <w:rPr>
          <w:sz w:val="24"/>
          <w:szCs w:val="24"/>
        </w:rPr>
      </w:pPr>
      <w:r w:rsidRPr="00D93205">
        <w:rPr>
          <w:rFonts w:ascii="Arial" w:hAnsi="Arial" w:cs="Arial"/>
          <w:sz w:val="24"/>
          <w:szCs w:val="24"/>
        </w:rPr>
        <w:t>podpisanie protokołu końcowego odbioru w terminie umownym, a w przypadku stwierdzenia niewykonania całości przedmiotu zamówienia lub wykonania wadliwego, wyznaczenie nowego terminu odbioru robót</w:t>
      </w:r>
      <w:r w:rsidR="00706737" w:rsidRPr="00212CE5">
        <w:rPr>
          <w:sz w:val="24"/>
          <w:szCs w:val="24"/>
        </w:rPr>
        <w:t>.</w:t>
      </w:r>
    </w:p>
    <w:p w14:paraId="681AAE85" w14:textId="3F3E3FB6" w:rsidR="00345F19" w:rsidRPr="006B3AFE" w:rsidRDefault="00E47770" w:rsidP="00EA46F4">
      <w:pPr>
        <w:pStyle w:val="Nagwek1"/>
        <w:spacing w:before="240" w:line="360" w:lineRule="auto"/>
        <w:jc w:val="center"/>
        <w:rPr>
          <w:b w:val="0"/>
          <w:color w:val="auto"/>
          <w:sz w:val="24"/>
        </w:rPr>
      </w:pPr>
      <w:r w:rsidRPr="006B3AFE">
        <w:rPr>
          <w:b w:val="0"/>
          <w:color w:val="auto"/>
          <w:sz w:val="24"/>
        </w:rPr>
        <w:t>Termin wykonania przedmiotu umowy</w:t>
      </w:r>
    </w:p>
    <w:p w14:paraId="62A6160E" w14:textId="41EFADAB" w:rsidR="00345F19" w:rsidRPr="00412F3C" w:rsidRDefault="00345F19" w:rsidP="00EA46F4">
      <w:pPr>
        <w:tabs>
          <w:tab w:val="num" w:pos="360"/>
          <w:tab w:val="left" w:pos="420"/>
        </w:tabs>
        <w:spacing w:after="0" w:line="360" w:lineRule="auto"/>
        <w:ind w:left="357" w:hanging="357"/>
        <w:jc w:val="center"/>
        <w:rPr>
          <w:rFonts w:ascii="Arial" w:hAnsi="Arial" w:cs="Arial"/>
          <w:sz w:val="24"/>
          <w:szCs w:val="24"/>
        </w:rPr>
      </w:pPr>
      <w:r w:rsidRPr="00412F3C">
        <w:rPr>
          <w:rFonts w:ascii="Arial" w:hAnsi="Arial" w:cs="Arial"/>
          <w:sz w:val="24"/>
          <w:szCs w:val="24"/>
        </w:rPr>
        <w:t xml:space="preserve">§ </w:t>
      </w:r>
      <w:r w:rsidR="008857EB">
        <w:rPr>
          <w:rFonts w:ascii="Arial" w:hAnsi="Arial" w:cs="Arial"/>
          <w:sz w:val="24"/>
          <w:szCs w:val="24"/>
        </w:rPr>
        <w:t>6</w:t>
      </w:r>
    </w:p>
    <w:p w14:paraId="4B8F3D3E" w14:textId="3A7FB4FB" w:rsidR="007B3DB3" w:rsidRPr="00FD0791" w:rsidRDefault="00706737" w:rsidP="00FD0791">
      <w:pPr>
        <w:spacing w:after="0" w:line="360" w:lineRule="auto"/>
        <w:rPr>
          <w:sz w:val="24"/>
        </w:rPr>
      </w:pPr>
      <w:r w:rsidRPr="00212CE5">
        <w:rPr>
          <w:rFonts w:ascii="Arial" w:hAnsi="Arial" w:cs="Arial"/>
          <w:sz w:val="24"/>
          <w:szCs w:val="24"/>
        </w:rPr>
        <w:t>Termin wykonania przedmiotu umowy: do 2</w:t>
      </w:r>
      <w:r w:rsidR="00FD0791">
        <w:rPr>
          <w:rFonts w:ascii="Arial" w:hAnsi="Arial" w:cs="Arial"/>
          <w:sz w:val="24"/>
          <w:szCs w:val="24"/>
        </w:rPr>
        <w:t>1</w:t>
      </w:r>
      <w:r w:rsidRPr="00212CE5">
        <w:rPr>
          <w:rFonts w:ascii="Arial" w:hAnsi="Arial" w:cs="Arial"/>
          <w:sz w:val="24"/>
          <w:szCs w:val="24"/>
        </w:rPr>
        <w:t xml:space="preserve">0 dni od daty </w:t>
      </w:r>
      <w:r w:rsidR="004E3568">
        <w:rPr>
          <w:rFonts w:ascii="Arial" w:hAnsi="Arial" w:cs="Arial"/>
          <w:sz w:val="24"/>
          <w:szCs w:val="24"/>
        </w:rPr>
        <w:t>zawarcia</w:t>
      </w:r>
      <w:r w:rsidRPr="00212CE5">
        <w:rPr>
          <w:rFonts w:ascii="Arial" w:hAnsi="Arial" w:cs="Arial"/>
          <w:sz w:val="24"/>
          <w:szCs w:val="24"/>
        </w:rPr>
        <w:t xml:space="preserve"> umowy</w:t>
      </w:r>
      <w:r w:rsidR="00FD0791">
        <w:rPr>
          <w:rFonts w:ascii="Arial" w:hAnsi="Arial" w:cs="Arial"/>
          <w:sz w:val="24"/>
          <w:szCs w:val="24"/>
          <w:shd w:val="clear" w:color="auto" w:fill="FFFFFF"/>
        </w:rPr>
        <w:t>.</w:t>
      </w:r>
      <w:r w:rsidRPr="00212CE5">
        <w:rPr>
          <w:rFonts w:ascii="Arial" w:hAnsi="Arial" w:cs="Arial"/>
          <w:sz w:val="24"/>
          <w:szCs w:val="24"/>
          <w:shd w:val="clear" w:color="auto" w:fill="FFFFFF"/>
        </w:rPr>
        <w:t xml:space="preserve"> </w:t>
      </w:r>
    </w:p>
    <w:p w14:paraId="28629567" w14:textId="4FC17416" w:rsidR="00345F19" w:rsidRPr="00566401" w:rsidRDefault="00E47770" w:rsidP="003E1197">
      <w:pPr>
        <w:pStyle w:val="Akapitzlist"/>
        <w:spacing w:before="240" w:after="0" w:line="360" w:lineRule="auto"/>
        <w:ind w:left="780"/>
        <w:jc w:val="center"/>
        <w:rPr>
          <w:sz w:val="24"/>
        </w:rPr>
      </w:pPr>
      <w:r w:rsidRPr="00566401">
        <w:rPr>
          <w:sz w:val="24"/>
        </w:rPr>
        <w:t>Wynagrodzenie i płatność</w:t>
      </w:r>
    </w:p>
    <w:p w14:paraId="690A6310" w14:textId="0EE22476" w:rsidR="00345F19" w:rsidRPr="005D425A" w:rsidRDefault="00345F19" w:rsidP="003E4978">
      <w:pPr>
        <w:tabs>
          <w:tab w:val="num" w:pos="360"/>
          <w:tab w:val="left" w:pos="420"/>
        </w:tabs>
        <w:spacing w:after="0" w:line="360" w:lineRule="auto"/>
        <w:ind w:left="360" w:hanging="360"/>
        <w:jc w:val="center"/>
        <w:rPr>
          <w:rFonts w:ascii="Arial" w:hAnsi="Arial" w:cs="Arial"/>
          <w:sz w:val="24"/>
          <w:szCs w:val="24"/>
        </w:rPr>
      </w:pPr>
      <w:r w:rsidRPr="005D425A">
        <w:rPr>
          <w:rFonts w:ascii="Arial" w:hAnsi="Arial" w:cs="Arial"/>
          <w:sz w:val="24"/>
          <w:szCs w:val="24"/>
        </w:rPr>
        <w:t xml:space="preserve">§ </w:t>
      </w:r>
      <w:r w:rsidR="008857EB">
        <w:rPr>
          <w:rFonts w:ascii="Arial" w:hAnsi="Arial" w:cs="Arial"/>
          <w:sz w:val="24"/>
          <w:szCs w:val="24"/>
        </w:rPr>
        <w:t>7</w:t>
      </w:r>
    </w:p>
    <w:p w14:paraId="5392153A" w14:textId="77777777" w:rsidR="008857EB" w:rsidRDefault="00345F19" w:rsidP="008857EB">
      <w:pPr>
        <w:numPr>
          <w:ilvl w:val="0"/>
          <w:numId w:val="18"/>
        </w:numPr>
        <w:tabs>
          <w:tab w:val="clear" w:pos="928"/>
        </w:tabs>
        <w:spacing w:after="0" w:line="360" w:lineRule="auto"/>
        <w:ind w:left="426" w:hanging="426"/>
        <w:rPr>
          <w:rFonts w:ascii="Arial" w:hAnsi="Arial" w:cs="Arial"/>
          <w:color w:val="000000"/>
          <w:sz w:val="24"/>
          <w:szCs w:val="24"/>
        </w:rPr>
      </w:pPr>
      <w:r w:rsidRPr="008857EB">
        <w:rPr>
          <w:rFonts w:ascii="Arial" w:hAnsi="Arial" w:cs="Arial"/>
          <w:color w:val="000000"/>
          <w:sz w:val="24"/>
          <w:szCs w:val="24"/>
        </w:rPr>
        <w:t>Za wykonanie przedmiotu umowy Zamawiający zapłaci wynagrodzenie ryczałtowe</w:t>
      </w:r>
      <w:r w:rsidRPr="008857EB">
        <w:rPr>
          <w:rFonts w:ascii="Arial" w:hAnsi="Arial" w:cs="Arial"/>
          <w:sz w:val="24"/>
          <w:szCs w:val="24"/>
        </w:rPr>
        <w:t>, które wynosi brutto ...... zł (słownie …….), w tym podatek VAT.</w:t>
      </w:r>
    </w:p>
    <w:p w14:paraId="762CCB6C" w14:textId="77777777" w:rsidR="00345F19" w:rsidRDefault="00345F19" w:rsidP="007B080E">
      <w:pPr>
        <w:numPr>
          <w:ilvl w:val="0"/>
          <w:numId w:val="18"/>
        </w:numPr>
        <w:tabs>
          <w:tab w:val="clear" w:pos="928"/>
          <w:tab w:val="num" w:pos="426"/>
        </w:tabs>
        <w:spacing w:after="0" w:line="360" w:lineRule="auto"/>
        <w:ind w:left="426" w:hanging="426"/>
        <w:rPr>
          <w:rFonts w:ascii="Arial" w:hAnsi="Arial" w:cs="Arial"/>
          <w:color w:val="000000"/>
          <w:sz w:val="24"/>
          <w:szCs w:val="24"/>
        </w:rPr>
      </w:pPr>
      <w:r>
        <w:rPr>
          <w:rFonts w:ascii="Arial" w:hAnsi="Arial" w:cs="Arial"/>
          <w:color w:val="000000"/>
          <w:sz w:val="24"/>
          <w:szCs w:val="24"/>
        </w:rPr>
        <w:t>Niedoszacowanie, pominięcie oraz brak rozpoznania zakresu przedmiotu umowy nie może być podstawą do żądania podwyższenia wynagrodzenia określonego w ust.1. Wynagrodzenie w tym zakresie jest wynagrodzeniem ryczałtowym w rozumieniu art. 632 Kodeksu cywilnego.</w:t>
      </w:r>
    </w:p>
    <w:p w14:paraId="66AFFEA0" w14:textId="77777777" w:rsidR="00A8628D" w:rsidRDefault="00345F19" w:rsidP="00A8628D">
      <w:pPr>
        <w:numPr>
          <w:ilvl w:val="0"/>
          <w:numId w:val="18"/>
        </w:numPr>
        <w:tabs>
          <w:tab w:val="clear" w:pos="928"/>
          <w:tab w:val="num" w:pos="426"/>
        </w:tabs>
        <w:spacing w:after="0" w:line="360" w:lineRule="auto"/>
        <w:ind w:left="360"/>
        <w:rPr>
          <w:rFonts w:cs="Arial"/>
          <w:sz w:val="24"/>
          <w:szCs w:val="24"/>
        </w:rPr>
      </w:pPr>
      <w:r w:rsidRPr="00706737">
        <w:rPr>
          <w:rFonts w:ascii="Arial" w:hAnsi="Arial" w:cs="Arial"/>
          <w:color w:val="000000"/>
          <w:sz w:val="24"/>
          <w:szCs w:val="24"/>
        </w:rPr>
        <w:t xml:space="preserve">W przypadku pominięcia przez Wykonawcę przy wycenie jakiejkolwiek części zamówienia i jej nieujęcia w wynagrodzeniu, o którym mowa w ust. 1, Wykonawcy </w:t>
      </w:r>
      <w:r w:rsidRPr="00706737">
        <w:rPr>
          <w:rFonts w:ascii="Arial" w:hAnsi="Arial" w:cs="Arial"/>
          <w:color w:val="000000"/>
          <w:sz w:val="24"/>
          <w:szCs w:val="24"/>
        </w:rPr>
        <w:lastRenderedPageBreak/>
        <w:t xml:space="preserve">nie przysługują względem Zamawiającego żadne roszczenia z </w:t>
      </w:r>
      <w:r w:rsidRPr="00706737">
        <w:rPr>
          <w:rFonts w:cs="Arial"/>
          <w:sz w:val="24"/>
          <w:szCs w:val="24"/>
        </w:rPr>
        <w:t>powyższego tytułu, a w szczególności roszczenia o dodatkowe wynagrodzenie.</w:t>
      </w:r>
    </w:p>
    <w:p w14:paraId="4E6D3E5B" w14:textId="5340F937" w:rsidR="00A8628D" w:rsidRPr="00A8628D" w:rsidRDefault="00A8628D" w:rsidP="00A8628D">
      <w:pPr>
        <w:numPr>
          <w:ilvl w:val="0"/>
          <w:numId w:val="18"/>
        </w:numPr>
        <w:tabs>
          <w:tab w:val="clear" w:pos="928"/>
          <w:tab w:val="num" w:pos="426"/>
        </w:tabs>
        <w:spacing w:after="0" w:line="360" w:lineRule="auto"/>
        <w:ind w:left="360"/>
        <w:rPr>
          <w:rFonts w:cs="Arial"/>
          <w:sz w:val="24"/>
          <w:szCs w:val="24"/>
        </w:rPr>
      </w:pPr>
      <w:r w:rsidRPr="00A8628D">
        <w:rPr>
          <w:rFonts w:ascii="Arial" w:hAnsi="Arial" w:cs="Arial"/>
          <w:sz w:val="24"/>
          <w:szCs w:val="24"/>
        </w:rPr>
        <w:t>Wynagrodzenie podlega waloryzacji na zasadach opisanych w § 20.</w:t>
      </w:r>
    </w:p>
    <w:p w14:paraId="32FF1DCF" w14:textId="77D8ACE1" w:rsidR="00706737" w:rsidRPr="00706737" w:rsidRDefault="00706737" w:rsidP="00706737">
      <w:pPr>
        <w:numPr>
          <w:ilvl w:val="0"/>
          <w:numId w:val="18"/>
        </w:numPr>
        <w:tabs>
          <w:tab w:val="clear" w:pos="928"/>
          <w:tab w:val="num" w:pos="426"/>
        </w:tabs>
        <w:spacing w:after="0" w:line="360" w:lineRule="auto"/>
        <w:ind w:left="360"/>
        <w:rPr>
          <w:rFonts w:cs="Arial"/>
          <w:sz w:val="24"/>
          <w:szCs w:val="24"/>
        </w:rPr>
      </w:pPr>
      <w:r w:rsidRPr="00706737">
        <w:rPr>
          <w:rFonts w:ascii="Arial" w:hAnsi="Arial" w:cs="Arial"/>
          <w:sz w:val="24"/>
          <w:szCs w:val="24"/>
        </w:rPr>
        <w:t>Wykonawca nie może żądać podwyższenia wynagrodzenia, jeżeli wykonał prace dodatkowe bez zgody Zamawiającego.</w:t>
      </w:r>
    </w:p>
    <w:p w14:paraId="08B1D9BD" w14:textId="058ED412" w:rsidR="00345F19" w:rsidRPr="00706737" w:rsidRDefault="00345F19" w:rsidP="00492B37">
      <w:pPr>
        <w:spacing w:before="120" w:after="0" w:line="360" w:lineRule="auto"/>
        <w:ind w:left="360"/>
        <w:jc w:val="center"/>
        <w:rPr>
          <w:rFonts w:cs="Arial"/>
          <w:sz w:val="24"/>
          <w:szCs w:val="24"/>
        </w:rPr>
      </w:pPr>
      <w:r w:rsidRPr="00706737">
        <w:rPr>
          <w:rFonts w:cs="Arial"/>
          <w:sz w:val="24"/>
          <w:szCs w:val="24"/>
        </w:rPr>
        <w:t xml:space="preserve">§ </w:t>
      </w:r>
      <w:r w:rsidR="008857EB" w:rsidRPr="00706737">
        <w:rPr>
          <w:rFonts w:cs="Arial"/>
          <w:sz w:val="24"/>
          <w:szCs w:val="24"/>
        </w:rPr>
        <w:t>8</w:t>
      </w:r>
    </w:p>
    <w:p w14:paraId="23683B7D" w14:textId="2FF4F0DB" w:rsidR="0075170B" w:rsidRPr="0075170B" w:rsidRDefault="00DB1467" w:rsidP="0075170B">
      <w:pPr>
        <w:pStyle w:val="western"/>
        <w:numPr>
          <w:ilvl w:val="0"/>
          <w:numId w:val="24"/>
        </w:numPr>
        <w:spacing w:before="0" w:beforeAutospacing="0" w:after="0" w:line="360" w:lineRule="auto"/>
        <w:rPr>
          <w:rFonts w:ascii="Arial" w:hAnsi="Arial" w:cs="Arial"/>
        </w:rPr>
      </w:pPr>
      <w:r w:rsidRPr="00212CE5">
        <w:rPr>
          <w:rFonts w:ascii="Arial" w:hAnsi="Arial" w:cs="Arial"/>
        </w:rPr>
        <w:t>Wynagrodzenie Wykonawcy wypłacone będzie w częściach na podstawie faktur częściowych oraz faktury końcowej</w:t>
      </w:r>
      <w:r w:rsidR="00A8628D">
        <w:rPr>
          <w:rFonts w:ascii="Arial" w:hAnsi="Arial" w:cs="Arial"/>
        </w:rPr>
        <w:t>.</w:t>
      </w:r>
      <w:r w:rsidRPr="00212CE5">
        <w:rPr>
          <w:rFonts w:ascii="Arial" w:hAnsi="Arial" w:cs="Arial"/>
        </w:rPr>
        <w:t xml:space="preserve"> </w:t>
      </w:r>
      <w:r w:rsidR="0027607E" w:rsidRPr="00212CE5">
        <w:rPr>
          <w:rFonts w:ascii="Arial" w:hAnsi="Arial" w:cs="Arial"/>
        </w:rPr>
        <w:t xml:space="preserve">Faktury częściowe nie mogą przekroczyć </w:t>
      </w:r>
      <w:r w:rsidR="00A8628D">
        <w:rPr>
          <w:rFonts w:ascii="Arial" w:hAnsi="Arial" w:cs="Arial"/>
        </w:rPr>
        <w:t>8</w:t>
      </w:r>
      <w:r w:rsidR="0027607E" w:rsidRPr="00212CE5">
        <w:rPr>
          <w:rFonts w:ascii="Arial" w:hAnsi="Arial" w:cs="Arial"/>
        </w:rPr>
        <w:t xml:space="preserve">0% wynagrodzenia umownego. </w:t>
      </w:r>
      <w:r w:rsidR="00A8628D" w:rsidRPr="00A8628D">
        <w:rPr>
          <w:rFonts w:ascii="Arial" w:hAnsi="Arial" w:cs="Arial"/>
        </w:rPr>
        <w:t>Podstawą wystawienia faktury częściowej będzie protokół częściowego odbioru przedmiotu umowy (stanu zaawansowania robót) podpisany przez przedstawiciela Zamawiającego i Wykonawcy. Podstawą wystawienia faktury końcowej będzie protokół odbioru końcowego, podpisany przez przedstawiciela Zamawiającego i Wykonawcy, po wcześniejszym uzyskaniu pozytywnej opinii przedstawiciela zarządcy drogi oraz przyszłego użytkownika wybudowanej kanalizacji i zbiornika.</w:t>
      </w:r>
      <w:r w:rsidRPr="00A8628D">
        <w:rPr>
          <w:rFonts w:ascii="Arial" w:hAnsi="Arial" w:cs="Arial"/>
        </w:rPr>
        <w:t xml:space="preserve"> </w:t>
      </w:r>
    </w:p>
    <w:p w14:paraId="70BEF449" w14:textId="77777777" w:rsidR="0075170B" w:rsidRPr="00A76113" w:rsidRDefault="0075170B" w:rsidP="0075170B">
      <w:pPr>
        <w:numPr>
          <w:ilvl w:val="0"/>
          <w:numId w:val="24"/>
        </w:numPr>
        <w:tabs>
          <w:tab w:val="num" w:pos="928"/>
          <w:tab w:val="num" w:pos="1353"/>
        </w:tabs>
        <w:spacing w:after="0" w:line="360" w:lineRule="auto"/>
        <w:rPr>
          <w:rFonts w:ascii="Arial" w:hAnsi="Arial" w:cs="Arial"/>
          <w:color w:val="000000"/>
          <w:sz w:val="24"/>
          <w:szCs w:val="24"/>
        </w:rPr>
      </w:pPr>
      <w:r w:rsidRPr="00A20EF4">
        <w:rPr>
          <w:rFonts w:ascii="Arial" w:hAnsi="Arial" w:cs="Arial"/>
          <w:sz w:val="24"/>
          <w:szCs w:val="24"/>
        </w:rPr>
        <w:t>Niedopuszczalne jest wystawienie Zamawiającemu faktury</w:t>
      </w:r>
      <w:r>
        <w:rPr>
          <w:rFonts w:ascii="Arial" w:hAnsi="Arial" w:cs="Arial"/>
          <w:sz w:val="24"/>
          <w:szCs w:val="24"/>
        </w:rPr>
        <w:t>: częściowej lub</w:t>
      </w:r>
      <w:r w:rsidRPr="00A20EF4">
        <w:rPr>
          <w:rFonts w:ascii="Arial" w:hAnsi="Arial" w:cs="Arial"/>
          <w:sz w:val="24"/>
          <w:szCs w:val="24"/>
        </w:rPr>
        <w:t xml:space="preserve"> końcowej przed podpisaniem protokołu odbioru końcowego. O naruszeniu tegoż postanowienia Zamawiający informuje Wykonawcę, wzywając do złożenia w terminie 3 dni roboczych faktury korygującej.</w:t>
      </w:r>
    </w:p>
    <w:p w14:paraId="6A5F3E05" w14:textId="0284F888" w:rsidR="004A4355" w:rsidRPr="00090AAF" w:rsidRDefault="00090AAF" w:rsidP="003B27B3">
      <w:pPr>
        <w:numPr>
          <w:ilvl w:val="0"/>
          <w:numId w:val="24"/>
        </w:numPr>
        <w:spacing w:after="0" w:line="360" w:lineRule="auto"/>
        <w:rPr>
          <w:rFonts w:ascii="Arial" w:hAnsi="Arial" w:cs="Arial"/>
          <w:sz w:val="24"/>
          <w:szCs w:val="24"/>
        </w:rPr>
      </w:pPr>
      <w:r w:rsidRPr="00090AAF">
        <w:rPr>
          <w:rFonts w:ascii="Arial" w:hAnsi="Arial" w:cs="Arial"/>
          <w:sz w:val="24"/>
          <w:szCs w:val="24"/>
        </w:rPr>
        <w:t xml:space="preserve">W przypadku, gdy część wynagrodzenia Wykonawcy należna jest za roboty </w:t>
      </w:r>
      <w:r w:rsidRPr="003643AF">
        <w:rPr>
          <w:rFonts w:ascii="Arial" w:hAnsi="Arial" w:cs="Arial"/>
          <w:sz w:val="24"/>
          <w:szCs w:val="24"/>
        </w:rPr>
        <w:t>budowlane</w:t>
      </w:r>
      <w:r w:rsidRPr="00090AAF">
        <w:rPr>
          <w:rFonts w:ascii="Arial" w:hAnsi="Arial" w:cs="Arial"/>
          <w:sz w:val="24"/>
          <w:szCs w:val="24"/>
        </w:rPr>
        <w:t xml:space="preserve">, które były wykonane przez Podwykonawców (dalszych Podwykonawców), lub przy ich udziale, warunkiem wypłaty wynagrodzenia Wykonawcy z tego tytułu jest przedłożenie wraz z fakturą obejmującą tą część wynagrodzenia, oświadczenia tych podwykonawców (dalszych podwykonawców), o zaspokojeniu przez Wykonawcę ich wierzytelności z tego tytułu wraz z dowodem (dowodami) zapłaty na rzecz Podwykonawców (dalszych Podwykonawców), z zastrzeżeniem ust. </w:t>
      </w:r>
      <w:r w:rsidR="00DD6C73">
        <w:rPr>
          <w:rFonts w:ascii="Arial" w:hAnsi="Arial" w:cs="Arial"/>
          <w:sz w:val="24"/>
          <w:szCs w:val="24"/>
        </w:rPr>
        <w:t>5.</w:t>
      </w:r>
      <w:r>
        <w:rPr>
          <w:rFonts w:ascii="Arial" w:hAnsi="Arial" w:cs="Arial"/>
          <w:sz w:val="24"/>
          <w:szCs w:val="24"/>
        </w:rPr>
        <w:t xml:space="preserve"> </w:t>
      </w:r>
      <w:r w:rsidRPr="00090AAF">
        <w:rPr>
          <w:rFonts w:ascii="Arial" w:hAnsi="Arial" w:cs="Arial"/>
          <w:sz w:val="24"/>
          <w:szCs w:val="24"/>
        </w:rPr>
        <w:t xml:space="preserve">W przypadku nieprzedstawienia przez Wykonawcę oświadczeń/dowodów zapłaty, o których mowa w zdaniu pierwszym, Zamawiający wstrzyma wypłatę należnego wynagrodzenia za odebrane roboty budowlane, w części równej sumie kwot wynikających z nieprzedstawionych dowodów zapłaty, bez żadnych konsekwencji dla Zamawiającego, wynikających z nieterminowej zapłaty wynagrodzenia należnego Wykonawcy, do czasu </w:t>
      </w:r>
      <w:r w:rsidR="0075170B">
        <w:rPr>
          <w:rFonts w:ascii="Arial" w:hAnsi="Arial" w:cs="Arial"/>
          <w:sz w:val="24"/>
          <w:szCs w:val="24"/>
        </w:rPr>
        <w:t xml:space="preserve">ich </w:t>
      </w:r>
      <w:r w:rsidRPr="00090AAF">
        <w:rPr>
          <w:rFonts w:ascii="Arial" w:hAnsi="Arial" w:cs="Arial"/>
          <w:sz w:val="24"/>
          <w:szCs w:val="24"/>
        </w:rPr>
        <w:t>przedstawienia</w:t>
      </w:r>
      <w:r w:rsidR="00A76113">
        <w:rPr>
          <w:rFonts w:ascii="Arial" w:hAnsi="Arial" w:cs="Arial"/>
          <w:sz w:val="24"/>
          <w:szCs w:val="24"/>
        </w:rPr>
        <w:t>.</w:t>
      </w:r>
    </w:p>
    <w:p w14:paraId="6C78994F" w14:textId="017A4777" w:rsidR="00A20EF4" w:rsidRPr="001A5069" w:rsidRDefault="00A20EF4" w:rsidP="003B27B3">
      <w:pPr>
        <w:numPr>
          <w:ilvl w:val="0"/>
          <w:numId w:val="24"/>
        </w:numPr>
        <w:spacing w:after="0" w:line="360" w:lineRule="auto"/>
        <w:rPr>
          <w:rFonts w:ascii="Arial" w:hAnsi="Arial" w:cs="Arial"/>
          <w:sz w:val="24"/>
          <w:szCs w:val="24"/>
        </w:rPr>
      </w:pPr>
      <w:r w:rsidRPr="00DB0262">
        <w:rPr>
          <w:rFonts w:ascii="Arial" w:hAnsi="Arial" w:cs="Arial"/>
          <w:sz w:val="24"/>
          <w:szCs w:val="24"/>
        </w:rPr>
        <w:lastRenderedPageBreak/>
        <w:t xml:space="preserve">Wykonawca zobowiązany jest do przedstawienia Zamawiającemu przed datą końcowego rozliczenia z Zamawiającym – najpóźniej na </w:t>
      </w:r>
      <w:r w:rsidR="00D47F97">
        <w:rPr>
          <w:rFonts w:ascii="Arial" w:hAnsi="Arial" w:cs="Arial"/>
          <w:sz w:val="24"/>
          <w:szCs w:val="24"/>
        </w:rPr>
        <w:t>7 dni roboczych</w:t>
      </w:r>
      <w:r w:rsidRPr="00DB0262">
        <w:rPr>
          <w:rFonts w:ascii="Arial" w:hAnsi="Arial" w:cs="Arial"/>
          <w:sz w:val="24"/>
          <w:szCs w:val="24"/>
        </w:rPr>
        <w:t xml:space="preserve"> poprzedzających ostateczną zapłatę – oświadczeń Podwykonawców i dalszych Podwykonawców, o których mowa w art. 465 ust. 1 ustawy Prawo zamówień publicznych, potwierdzających całkowite rozliczenie, z tytułu zawartych umów podwykonawczych, związanych z wykonaniem niniejszej umowy. Brak oświadczeń będzie skutkował wstrzymaniem zapłaty należnej Wykonawcy, bez żadnych konsekwencji dla Zamawiającego, wynikającej z nieterminowej zapłaty wynagrodzenia należnego Wykonawcy.</w:t>
      </w:r>
    </w:p>
    <w:p w14:paraId="699E4B88" w14:textId="5DA5C51D" w:rsidR="00A20EF4" w:rsidRPr="001A5069" w:rsidRDefault="00A20EF4" w:rsidP="003B27B3">
      <w:pPr>
        <w:numPr>
          <w:ilvl w:val="0"/>
          <w:numId w:val="24"/>
        </w:numPr>
        <w:spacing w:after="0" w:line="360" w:lineRule="auto"/>
        <w:rPr>
          <w:rFonts w:ascii="Arial" w:hAnsi="Arial" w:cs="Arial"/>
          <w:sz w:val="24"/>
          <w:szCs w:val="24"/>
        </w:rPr>
      </w:pPr>
      <w:r w:rsidRPr="00DB0262">
        <w:rPr>
          <w:rFonts w:ascii="Arial" w:hAnsi="Arial" w:cs="Arial"/>
          <w:sz w:val="24"/>
          <w:szCs w:val="24"/>
        </w:rPr>
        <w:t>W okresie od przedłożen</w:t>
      </w:r>
      <w:r>
        <w:rPr>
          <w:rFonts w:ascii="Arial" w:hAnsi="Arial" w:cs="Arial"/>
          <w:sz w:val="24"/>
          <w:szCs w:val="24"/>
        </w:rPr>
        <w:t xml:space="preserve">ia przez Wykonawcę faktury, do </w:t>
      </w:r>
      <w:r w:rsidR="00D47F97">
        <w:rPr>
          <w:rFonts w:ascii="Arial" w:hAnsi="Arial" w:cs="Arial"/>
          <w:sz w:val="24"/>
          <w:szCs w:val="24"/>
        </w:rPr>
        <w:t>7</w:t>
      </w:r>
      <w:r w:rsidRPr="00DB0262">
        <w:rPr>
          <w:rFonts w:ascii="Arial" w:hAnsi="Arial" w:cs="Arial"/>
          <w:sz w:val="24"/>
          <w:szCs w:val="24"/>
        </w:rPr>
        <w:t xml:space="preserve"> dni przed upływem terminu jej płatności, Zamawiający ma prawo zażądać od Wykonawcy oświadczeń podwykonawców</w:t>
      </w:r>
      <w:r>
        <w:rPr>
          <w:rFonts w:ascii="Arial" w:hAnsi="Arial" w:cs="Arial"/>
          <w:sz w:val="24"/>
          <w:szCs w:val="24"/>
        </w:rPr>
        <w:t xml:space="preserve"> wraz z dowodem (dowodami) zapłaty</w:t>
      </w:r>
      <w:r w:rsidRPr="00DB0262">
        <w:rPr>
          <w:rFonts w:ascii="Arial" w:hAnsi="Arial" w:cs="Arial"/>
          <w:sz w:val="24"/>
          <w:szCs w:val="24"/>
        </w:rPr>
        <w:t>, których należności na dzień składania faktury nie były wymagalne</w:t>
      </w:r>
      <w:r>
        <w:rPr>
          <w:rFonts w:ascii="Arial" w:hAnsi="Arial" w:cs="Arial"/>
          <w:sz w:val="24"/>
          <w:szCs w:val="24"/>
        </w:rPr>
        <w:t>,</w:t>
      </w:r>
      <w:r w:rsidRPr="00DB0262">
        <w:rPr>
          <w:rFonts w:ascii="Arial" w:hAnsi="Arial" w:cs="Arial"/>
          <w:sz w:val="24"/>
          <w:szCs w:val="24"/>
        </w:rPr>
        <w:t xml:space="preserve"> a które stały się wymagalne w terminie płatności faktury Wykonawcy, z których będzie wynikać rozliczenie się przez Wykonawcę z tymi podwykonawcami. Brak takich oświadczeń będzie skutkował wstrzymaniem zapłaty należnej Wykonawcy, w części równej sumie kwot wynikających z nieprzedstawionych oświadczeń, do czasu przedstawienia tych oświadczeń, bez jakichkolwiek sankcji wobec Zamawiającego.</w:t>
      </w:r>
    </w:p>
    <w:p w14:paraId="6B3CDC6E" w14:textId="011DC2FD" w:rsidR="00345F19" w:rsidRPr="00B06A8F" w:rsidRDefault="00345F19" w:rsidP="003B27B3">
      <w:pPr>
        <w:numPr>
          <w:ilvl w:val="0"/>
          <w:numId w:val="24"/>
        </w:numPr>
        <w:spacing w:after="0" w:line="360" w:lineRule="auto"/>
        <w:rPr>
          <w:rFonts w:ascii="Arial" w:hAnsi="Arial" w:cs="Arial"/>
          <w:sz w:val="24"/>
          <w:szCs w:val="24"/>
        </w:rPr>
      </w:pPr>
      <w:r w:rsidRPr="00B06A8F">
        <w:rPr>
          <w:rFonts w:ascii="Arial" w:hAnsi="Arial" w:cs="Arial"/>
          <w:sz w:val="24"/>
          <w:szCs w:val="24"/>
        </w:rPr>
        <w:t>Termin płatności ustala się do 30 dni od dnia otrzymania faktury. Płatność nastąpi przelewem na konto Wykonawcy podane na fakturze.</w:t>
      </w:r>
    </w:p>
    <w:p w14:paraId="18E14BD8" w14:textId="77777777" w:rsidR="00345F19" w:rsidRPr="00B06A8F" w:rsidRDefault="00345F19" w:rsidP="003B27B3">
      <w:pPr>
        <w:numPr>
          <w:ilvl w:val="0"/>
          <w:numId w:val="24"/>
        </w:numPr>
        <w:spacing w:after="0" w:line="360" w:lineRule="auto"/>
        <w:rPr>
          <w:rFonts w:ascii="Arial" w:hAnsi="Arial" w:cs="Arial"/>
          <w:sz w:val="24"/>
          <w:szCs w:val="24"/>
        </w:rPr>
      </w:pPr>
      <w:r w:rsidRPr="00B06A8F">
        <w:rPr>
          <w:rFonts w:ascii="Arial" w:hAnsi="Arial" w:cs="Arial"/>
          <w:sz w:val="24"/>
          <w:szCs w:val="24"/>
        </w:rPr>
        <w:t>Za termin zapłaty ustala się dzień obciążenia rachunku Zamawiającego.</w:t>
      </w:r>
    </w:p>
    <w:p w14:paraId="2969A243" w14:textId="77777777" w:rsidR="00D47F97" w:rsidRPr="000718AF" w:rsidRDefault="00D47F97" w:rsidP="00D47F97">
      <w:pPr>
        <w:numPr>
          <w:ilvl w:val="0"/>
          <w:numId w:val="24"/>
        </w:numPr>
        <w:spacing w:after="0" w:line="360" w:lineRule="auto"/>
        <w:rPr>
          <w:rFonts w:ascii="Arial" w:hAnsi="Arial" w:cs="Arial"/>
          <w:sz w:val="24"/>
          <w:szCs w:val="24"/>
        </w:rPr>
      </w:pPr>
      <w:r w:rsidRPr="000718AF">
        <w:rPr>
          <w:rFonts w:ascii="Arial" w:hAnsi="Arial" w:cs="Arial"/>
          <w:sz w:val="24"/>
          <w:szCs w:val="24"/>
        </w:rPr>
        <w:t>W celu prawidłowego doręczania faktur w Krajowym Systemie e-Faktur Wykonawca zobowiązany jest wypełnić element określany we wzorcu faktury ustrukturyzowanej jako Podmiot 3 dotyczący Zamawiającego. Faktury sporządzane przez sprzedawcę powinny być wystawiane w następujący sposób:</w:t>
      </w:r>
    </w:p>
    <w:p w14:paraId="5482BD6E" w14:textId="77777777" w:rsidR="00D47F97" w:rsidRPr="000718AF" w:rsidRDefault="00D47F97" w:rsidP="00D47F97">
      <w:pPr>
        <w:pStyle w:val="Tekstpodstawowy"/>
        <w:spacing w:line="360" w:lineRule="auto"/>
        <w:ind w:left="360"/>
        <w:rPr>
          <w:rFonts w:ascii="Arial" w:hAnsi="Arial" w:cs="Arial"/>
          <w:szCs w:val="24"/>
        </w:rPr>
      </w:pPr>
      <w:r w:rsidRPr="000718AF">
        <w:rPr>
          <w:rFonts w:ascii="Arial" w:hAnsi="Arial" w:cs="Arial"/>
          <w:szCs w:val="24"/>
        </w:rPr>
        <w:t>Podmiot 2</w:t>
      </w:r>
    </w:p>
    <w:p w14:paraId="36A9FDAD" w14:textId="77777777" w:rsidR="00D47F97" w:rsidRPr="000718AF" w:rsidRDefault="00D47F97" w:rsidP="00D47F97">
      <w:pPr>
        <w:pStyle w:val="Tekstpodstawowy"/>
        <w:spacing w:line="360" w:lineRule="auto"/>
        <w:ind w:left="360"/>
        <w:rPr>
          <w:rFonts w:ascii="Arial" w:hAnsi="Arial" w:cs="Arial"/>
          <w:szCs w:val="24"/>
        </w:rPr>
      </w:pPr>
      <w:r w:rsidRPr="000718AF">
        <w:rPr>
          <w:rFonts w:ascii="Arial" w:hAnsi="Arial" w:cs="Arial"/>
          <w:szCs w:val="24"/>
        </w:rPr>
        <w:t>Miasto Rybnik</w:t>
      </w:r>
    </w:p>
    <w:p w14:paraId="3275B216" w14:textId="77777777" w:rsidR="00D47F97" w:rsidRPr="000718AF" w:rsidRDefault="00D47F97" w:rsidP="00D47F97">
      <w:pPr>
        <w:pStyle w:val="Tekstpodstawowy"/>
        <w:spacing w:line="360" w:lineRule="auto"/>
        <w:ind w:left="360"/>
        <w:rPr>
          <w:rFonts w:ascii="Arial" w:hAnsi="Arial" w:cs="Arial"/>
          <w:szCs w:val="24"/>
        </w:rPr>
      </w:pPr>
      <w:r w:rsidRPr="000718AF">
        <w:rPr>
          <w:rFonts w:ascii="Arial" w:hAnsi="Arial" w:cs="Arial"/>
          <w:szCs w:val="24"/>
        </w:rPr>
        <w:t>ul. Bolesława Chrobrego 2</w:t>
      </w:r>
    </w:p>
    <w:p w14:paraId="683DC078" w14:textId="77777777" w:rsidR="00D47F97" w:rsidRPr="000718AF" w:rsidRDefault="00D47F97" w:rsidP="00D47F97">
      <w:pPr>
        <w:pStyle w:val="Tekstpodstawowy"/>
        <w:spacing w:line="360" w:lineRule="auto"/>
        <w:ind w:left="360"/>
        <w:rPr>
          <w:rFonts w:ascii="Arial" w:hAnsi="Arial" w:cs="Arial"/>
          <w:szCs w:val="24"/>
        </w:rPr>
      </w:pPr>
      <w:r w:rsidRPr="000718AF">
        <w:rPr>
          <w:rFonts w:ascii="Arial" w:hAnsi="Arial" w:cs="Arial"/>
          <w:szCs w:val="24"/>
        </w:rPr>
        <w:t>44-200 Rybnik</w:t>
      </w:r>
    </w:p>
    <w:p w14:paraId="240DAA91" w14:textId="77777777" w:rsidR="00D47F97" w:rsidRPr="000718AF" w:rsidRDefault="00D47F97" w:rsidP="00D47F97">
      <w:pPr>
        <w:pStyle w:val="Tekstpodstawowy"/>
        <w:spacing w:line="360" w:lineRule="auto"/>
        <w:ind w:left="360"/>
        <w:rPr>
          <w:rFonts w:ascii="Arial" w:hAnsi="Arial" w:cs="Arial"/>
          <w:szCs w:val="24"/>
        </w:rPr>
      </w:pPr>
      <w:r w:rsidRPr="000718AF">
        <w:rPr>
          <w:rFonts w:ascii="Arial" w:hAnsi="Arial" w:cs="Arial"/>
          <w:szCs w:val="24"/>
        </w:rPr>
        <w:t>NIP: 6420010758</w:t>
      </w:r>
    </w:p>
    <w:p w14:paraId="3B553087" w14:textId="77777777" w:rsidR="00D47F97" w:rsidRPr="000718AF" w:rsidRDefault="00D47F97" w:rsidP="00D47F97">
      <w:pPr>
        <w:pStyle w:val="Tekstpodstawowy"/>
        <w:spacing w:line="360" w:lineRule="auto"/>
        <w:ind w:left="360"/>
        <w:rPr>
          <w:rFonts w:ascii="Arial" w:hAnsi="Arial" w:cs="Arial"/>
          <w:szCs w:val="24"/>
        </w:rPr>
      </w:pPr>
      <w:r w:rsidRPr="000718AF">
        <w:rPr>
          <w:rFonts w:ascii="Arial" w:hAnsi="Arial" w:cs="Arial"/>
          <w:szCs w:val="24"/>
        </w:rPr>
        <w:t>Znacznik „1” – faktura dotyczy jednostki podrzędnej Jednostki samorządu terytorialnego.</w:t>
      </w:r>
    </w:p>
    <w:p w14:paraId="4E337931" w14:textId="77777777" w:rsidR="00D47F97" w:rsidRPr="000718AF" w:rsidRDefault="00D47F97" w:rsidP="00D47F97">
      <w:pPr>
        <w:pStyle w:val="Tekstpodstawowy"/>
        <w:spacing w:line="360" w:lineRule="auto"/>
        <w:ind w:left="360"/>
        <w:rPr>
          <w:rFonts w:ascii="Arial" w:hAnsi="Arial" w:cs="Arial"/>
          <w:szCs w:val="24"/>
        </w:rPr>
      </w:pPr>
      <w:r w:rsidRPr="000718AF">
        <w:rPr>
          <w:rFonts w:ascii="Arial" w:hAnsi="Arial" w:cs="Arial"/>
          <w:szCs w:val="24"/>
        </w:rPr>
        <w:t>Podmiot 3</w:t>
      </w:r>
    </w:p>
    <w:p w14:paraId="27BD37F3" w14:textId="77777777" w:rsidR="00D47F97" w:rsidRPr="000718AF" w:rsidRDefault="00D47F97" w:rsidP="00D47F97">
      <w:pPr>
        <w:pStyle w:val="Tekstpodstawowy"/>
        <w:spacing w:line="360" w:lineRule="auto"/>
        <w:ind w:left="360"/>
        <w:rPr>
          <w:rFonts w:ascii="Arial" w:hAnsi="Arial" w:cs="Arial"/>
          <w:szCs w:val="24"/>
        </w:rPr>
      </w:pPr>
      <w:r w:rsidRPr="000718AF">
        <w:rPr>
          <w:rFonts w:ascii="Arial" w:hAnsi="Arial" w:cs="Arial"/>
          <w:szCs w:val="24"/>
        </w:rPr>
        <w:t>Urząd Miasta Rybnika</w:t>
      </w:r>
    </w:p>
    <w:p w14:paraId="21183561" w14:textId="77777777" w:rsidR="00D47F97" w:rsidRPr="000718AF" w:rsidRDefault="00D47F97" w:rsidP="00D47F97">
      <w:pPr>
        <w:pStyle w:val="Tekstpodstawowy"/>
        <w:spacing w:line="360" w:lineRule="auto"/>
        <w:ind w:left="360"/>
        <w:rPr>
          <w:rFonts w:ascii="Arial" w:hAnsi="Arial" w:cs="Arial"/>
          <w:szCs w:val="24"/>
        </w:rPr>
      </w:pPr>
      <w:r w:rsidRPr="000718AF">
        <w:rPr>
          <w:rFonts w:ascii="Arial" w:hAnsi="Arial" w:cs="Arial"/>
          <w:szCs w:val="24"/>
        </w:rPr>
        <w:lastRenderedPageBreak/>
        <w:t>ul. Bolesława Chrobrego 2</w:t>
      </w:r>
    </w:p>
    <w:p w14:paraId="38C48462" w14:textId="77777777" w:rsidR="00D47F97" w:rsidRPr="000718AF" w:rsidRDefault="00D47F97" w:rsidP="00D47F97">
      <w:pPr>
        <w:pStyle w:val="Tekstpodstawowy"/>
        <w:spacing w:line="360" w:lineRule="auto"/>
        <w:ind w:left="360"/>
        <w:rPr>
          <w:rFonts w:ascii="Arial" w:hAnsi="Arial" w:cs="Arial"/>
          <w:szCs w:val="24"/>
        </w:rPr>
      </w:pPr>
      <w:r w:rsidRPr="000718AF">
        <w:rPr>
          <w:rFonts w:ascii="Arial" w:hAnsi="Arial" w:cs="Arial"/>
          <w:szCs w:val="24"/>
        </w:rPr>
        <w:t>44-200 Rybnik</w:t>
      </w:r>
    </w:p>
    <w:p w14:paraId="66177BA4" w14:textId="77777777" w:rsidR="00D47F97" w:rsidRPr="000718AF" w:rsidRDefault="00D47F97" w:rsidP="00D47F97">
      <w:pPr>
        <w:pStyle w:val="Tekstpodstawowy"/>
        <w:spacing w:line="360" w:lineRule="auto"/>
        <w:ind w:left="360"/>
        <w:rPr>
          <w:rFonts w:ascii="Arial" w:hAnsi="Arial" w:cs="Arial"/>
          <w:szCs w:val="24"/>
        </w:rPr>
      </w:pPr>
      <w:r w:rsidRPr="000718AF">
        <w:rPr>
          <w:rFonts w:ascii="Arial" w:hAnsi="Arial" w:cs="Arial"/>
          <w:szCs w:val="24"/>
        </w:rPr>
        <w:t>NIP: 6423180461</w:t>
      </w:r>
    </w:p>
    <w:p w14:paraId="2DEF2CD4" w14:textId="77777777" w:rsidR="00D47F97" w:rsidRPr="000718AF" w:rsidRDefault="00D47F97" w:rsidP="00D47F97">
      <w:pPr>
        <w:pStyle w:val="Tekstpodstawowy"/>
        <w:spacing w:line="360" w:lineRule="auto"/>
        <w:ind w:left="360"/>
        <w:rPr>
          <w:rFonts w:ascii="Arial" w:hAnsi="Arial" w:cs="Arial"/>
          <w:szCs w:val="24"/>
        </w:rPr>
      </w:pPr>
      <w:r w:rsidRPr="000718AF">
        <w:rPr>
          <w:rFonts w:ascii="Arial" w:hAnsi="Arial" w:cs="Arial"/>
          <w:szCs w:val="24"/>
        </w:rPr>
        <w:t xml:space="preserve">Rola „8” – Jednostka samorządu terytorialnego – odbiorca </w:t>
      </w:r>
    </w:p>
    <w:p w14:paraId="4B978A38" w14:textId="124E81B1" w:rsidR="00D47F97" w:rsidRPr="000718AF" w:rsidRDefault="00D47F97" w:rsidP="00D47F97">
      <w:pPr>
        <w:pStyle w:val="Tekstpodstawowy"/>
        <w:numPr>
          <w:ilvl w:val="0"/>
          <w:numId w:val="24"/>
        </w:numPr>
        <w:spacing w:line="360" w:lineRule="auto"/>
        <w:rPr>
          <w:rFonts w:ascii="Arial" w:hAnsi="Arial" w:cs="Arial"/>
          <w:szCs w:val="24"/>
        </w:rPr>
      </w:pPr>
      <w:r w:rsidRPr="000718AF">
        <w:rPr>
          <w:rFonts w:ascii="Arial" w:hAnsi="Arial" w:cs="Arial"/>
          <w:szCs w:val="24"/>
        </w:rPr>
        <w:t>Strony zgodnie postanawiają, że w przypadku wystawienia przez Wykonawcę faktury niezgodnie z ust. 8, przewidziane w niniejszej umowie oraz wskazywane na wystawianych fakturach terminy płatności nie rozpoczynają się do momentu dokonania przez sprzedawcę korekty błędnie wystawionych faktur, które to korekty będą uwzględniały zasady, o których mowa w ust. 8. Zamawiający nie jest zobowiązany do dokonania płatności w przypadku faktur wystawionych w sposób nieuwzględniający zasad, o których mowa w ust. 8. Strony zgodnie postanawiają, że w sytuacji opisanej powyżej nie będą naliczane odsetki za zwłokę.</w:t>
      </w:r>
    </w:p>
    <w:p w14:paraId="0F9E71F2" w14:textId="77777777" w:rsidR="00D47F97" w:rsidRPr="000718AF" w:rsidRDefault="00D47F97" w:rsidP="00D47F97">
      <w:pPr>
        <w:pStyle w:val="Tekstpodstawowy"/>
        <w:numPr>
          <w:ilvl w:val="0"/>
          <w:numId w:val="24"/>
        </w:numPr>
        <w:spacing w:line="360" w:lineRule="auto"/>
        <w:rPr>
          <w:rFonts w:ascii="Arial" w:hAnsi="Arial" w:cs="Arial"/>
          <w:szCs w:val="24"/>
        </w:rPr>
      </w:pPr>
      <w:r w:rsidRPr="000718AF">
        <w:rPr>
          <w:rFonts w:ascii="Arial" w:hAnsi="Arial" w:cs="Arial"/>
          <w:szCs w:val="24"/>
        </w:rPr>
        <w:t xml:space="preserve">Strony zgodnie postanawiają, że załączniki do faktur (inne niż objęte przepisami w zakresie Krajowego Systemu e-Faktur) będą przekazywane drogą elektroniczną przy wykorzystaniu poczty elektronicznej (e-mail) na następujące adresy: </w:t>
      </w:r>
    </w:p>
    <w:p w14:paraId="4C85FE18" w14:textId="77777777" w:rsidR="00D47F97" w:rsidRPr="00D93205" w:rsidRDefault="00D47F97" w:rsidP="00D47F97">
      <w:pPr>
        <w:pStyle w:val="Tekstpodstawowy"/>
        <w:spacing w:line="360" w:lineRule="auto"/>
        <w:ind w:left="360"/>
        <w:rPr>
          <w:rFonts w:ascii="Arial" w:hAnsi="Arial" w:cs="Arial"/>
          <w:szCs w:val="24"/>
        </w:rPr>
      </w:pPr>
      <w:r w:rsidRPr="00D93205">
        <w:rPr>
          <w:rFonts w:ascii="Arial" w:hAnsi="Arial" w:cs="Arial"/>
          <w:szCs w:val="24"/>
        </w:rPr>
        <w:t xml:space="preserve">Wykonawca: </w:t>
      </w:r>
      <w:r w:rsidRPr="00D93205">
        <w:rPr>
          <w:rStyle w:val="Hipercze"/>
          <w:rFonts w:ascii="Arial" w:eastAsia="Calibri" w:hAnsi="Arial" w:cs="Arial"/>
          <w:color w:val="auto"/>
          <w:szCs w:val="24"/>
        </w:rPr>
        <w:t>……………………… (</w:t>
      </w:r>
      <w:hyperlink r:id="rId8" w:history="1">
        <w:r w:rsidRPr="00D93205">
          <w:rPr>
            <w:rStyle w:val="Hipercze"/>
            <w:rFonts w:ascii="Arial" w:eastAsia="Calibri" w:hAnsi="Arial" w:cs="Arial"/>
            <w:color w:val="auto"/>
            <w:szCs w:val="24"/>
          </w:rPr>
          <w:t>adres</w:t>
        </w:r>
      </w:hyperlink>
      <w:r w:rsidRPr="00D93205">
        <w:rPr>
          <w:rStyle w:val="Hipercze"/>
          <w:rFonts w:ascii="Arial" w:eastAsia="Calibri" w:hAnsi="Arial" w:cs="Arial"/>
          <w:color w:val="auto"/>
          <w:szCs w:val="24"/>
        </w:rPr>
        <w:t xml:space="preserve"> e-mail),</w:t>
      </w:r>
      <w:r w:rsidRPr="00D93205">
        <w:rPr>
          <w:rFonts w:ascii="Arial" w:hAnsi="Arial" w:cs="Arial"/>
          <w:szCs w:val="24"/>
        </w:rPr>
        <w:t xml:space="preserve"> </w:t>
      </w:r>
    </w:p>
    <w:p w14:paraId="4B71CCDD" w14:textId="77777777" w:rsidR="00D47F97" w:rsidRPr="000718AF" w:rsidRDefault="00D47F97" w:rsidP="00D47F97">
      <w:pPr>
        <w:pStyle w:val="Tekstpodstawowy"/>
        <w:spacing w:line="360" w:lineRule="auto"/>
        <w:ind w:left="360"/>
        <w:rPr>
          <w:rFonts w:ascii="Arial" w:hAnsi="Arial" w:cs="Arial"/>
          <w:szCs w:val="24"/>
        </w:rPr>
      </w:pPr>
      <w:r w:rsidRPr="000718AF">
        <w:rPr>
          <w:rFonts w:ascii="Arial" w:hAnsi="Arial" w:cs="Arial"/>
          <w:szCs w:val="24"/>
        </w:rPr>
        <w:t>Zamawiający: inwestycje3@um.rybnik.pl</w:t>
      </w:r>
    </w:p>
    <w:p w14:paraId="67CD1492" w14:textId="77777777" w:rsidR="00D47F97" w:rsidRPr="00D93205" w:rsidRDefault="00D47F97" w:rsidP="00D47F97">
      <w:pPr>
        <w:pStyle w:val="Tekstpodstawowy"/>
        <w:numPr>
          <w:ilvl w:val="0"/>
          <w:numId w:val="24"/>
        </w:numPr>
        <w:spacing w:line="360" w:lineRule="auto"/>
        <w:rPr>
          <w:rFonts w:ascii="Arial" w:hAnsi="Arial" w:cs="Arial"/>
          <w:szCs w:val="24"/>
        </w:rPr>
      </w:pPr>
      <w:r w:rsidRPr="00D93205">
        <w:rPr>
          <w:rFonts w:ascii="Arial" w:hAnsi="Arial" w:cs="Arial"/>
          <w:szCs w:val="24"/>
        </w:rPr>
        <w:t xml:space="preserve">Strony zgodnie postanawiają, że w przypadku braku możliwości wystawienia faktury ustrukturyzowanej (w szczególności z uwagi na awarię Krajowego Systemu e-Faktur lub jego niedostępność), faktury będą przekazywane drogą elektroniczną przy wykorzystaniu poczty elektronicznej (e-mail) na adresy podane w ust. 10. </w:t>
      </w:r>
    </w:p>
    <w:p w14:paraId="162755E5" w14:textId="5ED6E425" w:rsidR="00345F19" w:rsidRPr="00B06A8F" w:rsidRDefault="00345F19" w:rsidP="003B27B3">
      <w:pPr>
        <w:numPr>
          <w:ilvl w:val="0"/>
          <w:numId w:val="24"/>
        </w:numPr>
        <w:spacing w:after="0" w:line="360" w:lineRule="auto"/>
        <w:rPr>
          <w:rFonts w:ascii="Arial" w:hAnsi="Arial" w:cs="Arial"/>
          <w:sz w:val="24"/>
          <w:szCs w:val="24"/>
        </w:rPr>
      </w:pPr>
      <w:r w:rsidRPr="00B06A8F">
        <w:rPr>
          <w:rFonts w:ascii="Arial" w:hAnsi="Arial" w:cs="Arial"/>
          <w:sz w:val="24"/>
          <w:szCs w:val="24"/>
        </w:rPr>
        <w:t>Zamawiający dokonuje płatności metodą podzielonej płatności w przypadku, gdy Wykonawca posiada rachunek rozliczeniowy zgodnie z art. 62a ust. 1 ustawy Prawo bankowe.</w:t>
      </w:r>
    </w:p>
    <w:p w14:paraId="3438768F" w14:textId="77777777" w:rsidR="00D47F97" w:rsidRDefault="00345F19" w:rsidP="00D47F97">
      <w:pPr>
        <w:numPr>
          <w:ilvl w:val="0"/>
          <w:numId w:val="24"/>
        </w:numPr>
        <w:spacing w:after="0" w:line="360" w:lineRule="auto"/>
        <w:rPr>
          <w:rFonts w:ascii="Arial" w:hAnsi="Arial" w:cs="Arial"/>
          <w:sz w:val="24"/>
          <w:szCs w:val="24"/>
        </w:rPr>
      </w:pPr>
      <w:r w:rsidRPr="00B06A8F">
        <w:rPr>
          <w:rFonts w:ascii="Arial" w:hAnsi="Arial" w:cs="Arial"/>
          <w:sz w:val="24"/>
          <w:szCs w:val="24"/>
        </w:rPr>
        <w:t xml:space="preserve">Wykonawca ponosi odpowiedzialność przed Zamawiającym za wskazanie na fakturze właściwego rachunku umożliwiającego dokonanie płatności zgodnie z ust. </w:t>
      </w:r>
      <w:r w:rsidR="00D47F97">
        <w:rPr>
          <w:rFonts w:ascii="Arial" w:hAnsi="Arial" w:cs="Arial"/>
          <w:sz w:val="24"/>
          <w:szCs w:val="24"/>
        </w:rPr>
        <w:t>12</w:t>
      </w:r>
      <w:r w:rsidRPr="00B06A8F">
        <w:rPr>
          <w:rFonts w:ascii="Arial" w:hAnsi="Arial" w:cs="Arial"/>
          <w:sz w:val="24"/>
          <w:szCs w:val="24"/>
        </w:rPr>
        <w:t>.</w:t>
      </w:r>
    </w:p>
    <w:p w14:paraId="36F20FC4" w14:textId="4D0E2F46" w:rsidR="00D47F97" w:rsidRPr="00D47F97" w:rsidRDefault="00D47F97" w:rsidP="00D47F97">
      <w:pPr>
        <w:numPr>
          <w:ilvl w:val="0"/>
          <w:numId w:val="24"/>
        </w:numPr>
        <w:spacing w:after="0" w:line="360" w:lineRule="auto"/>
        <w:rPr>
          <w:rFonts w:ascii="Arial" w:hAnsi="Arial" w:cs="Arial"/>
          <w:sz w:val="24"/>
          <w:szCs w:val="24"/>
        </w:rPr>
      </w:pPr>
      <w:r w:rsidRPr="00D47F97">
        <w:rPr>
          <w:rFonts w:ascii="Arial" w:hAnsi="Arial" w:cs="Arial"/>
          <w:sz w:val="24"/>
          <w:szCs w:val="24"/>
        </w:rPr>
        <w:t xml:space="preserve">Zamawiający przewiduje finansowanie przedmiotu umowy ze środków Europejskiego Banku Inwestycyjnego (Banku). W związku z tym, zgodnie </w:t>
      </w:r>
      <w:r w:rsidRPr="00D47F97">
        <w:rPr>
          <w:rFonts w:ascii="Arial" w:hAnsi="Arial" w:cs="Arial"/>
          <w:sz w:val="24"/>
          <w:szCs w:val="24"/>
        </w:rPr>
        <w:br/>
        <w:t>z wymogami Banku, Wykonawca zobowiązany jest do:</w:t>
      </w:r>
    </w:p>
    <w:p w14:paraId="7F53A343" w14:textId="77777777" w:rsidR="00D47F97" w:rsidRPr="00D93205" w:rsidRDefault="00D47F97" w:rsidP="00D47F97">
      <w:pPr>
        <w:pStyle w:val="Tekstpodstawowywcity31"/>
        <w:numPr>
          <w:ilvl w:val="0"/>
          <w:numId w:val="44"/>
        </w:numPr>
        <w:tabs>
          <w:tab w:val="clear" w:pos="720"/>
          <w:tab w:val="num" w:pos="851"/>
        </w:tabs>
        <w:spacing w:line="360" w:lineRule="auto"/>
        <w:ind w:left="709" w:hanging="426"/>
        <w:rPr>
          <w:rFonts w:ascii="Arial" w:hAnsi="Arial" w:cs="Arial"/>
          <w:szCs w:val="24"/>
        </w:rPr>
      </w:pPr>
      <w:r w:rsidRPr="00D93205">
        <w:rPr>
          <w:rFonts w:ascii="Arial" w:hAnsi="Arial" w:cs="Arial"/>
          <w:szCs w:val="24"/>
        </w:rPr>
        <w:t>niezwłocznego informowania Banku o każdym realnym zarzucie, skardze lub informacji odnoszącej się do przestępstw związanych z realizacją umowy,</w:t>
      </w:r>
    </w:p>
    <w:p w14:paraId="46AB46C9" w14:textId="77777777" w:rsidR="00D47F97" w:rsidRPr="00D93205" w:rsidRDefault="00D47F97" w:rsidP="00D47F97">
      <w:pPr>
        <w:pStyle w:val="Tekstpodstawowywcity31"/>
        <w:numPr>
          <w:ilvl w:val="0"/>
          <w:numId w:val="44"/>
        </w:numPr>
        <w:tabs>
          <w:tab w:val="clear" w:pos="720"/>
          <w:tab w:val="num" w:pos="851"/>
        </w:tabs>
        <w:spacing w:line="360" w:lineRule="auto"/>
        <w:ind w:left="709" w:hanging="426"/>
        <w:rPr>
          <w:rFonts w:ascii="Arial" w:hAnsi="Arial" w:cs="Arial"/>
          <w:szCs w:val="24"/>
        </w:rPr>
      </w:pPr>
      <w:r w:rsidRPr="00D93205">
        <w:rPr>
          <w:rFonts w:ascii="Arial" w:hAnsi="Arial" w:cs="Arial"/>
          <w:szCs w:val="24"/>
        </w:rPr>
        <w:lastRenderedPageBreak/>
        <w:t xml:space="preserve">prowadzenia ksiąg rachunkowych i zapisów wszystkich transakcji finansowych </w:t>
      </w:r>
      <w:r>
        <w:rPr>
          <w:rFonts w:ascii="Arial" w:hAnsi="Arial" w:cs="Arial"/>
          <w:szCs w:val="24"/>
        </w:rPr>
        <w:br/>
      </w:r>
      <w:r w:rsidRPr="00D93205">
        <w:rPr>
          <w:rFonts w:ascii="Arial" w:hAnsi="Arial" w:cs="Arial"/>
          <w:szCs w:val="24"/>
        </w:rPr>
        <w:t xml:space="preserve">i wydatków w związku z realizacją umowy, </w:t>
      </w:r>
    </w:p>
    <w:p w14:paraId="1A72F088" w14:textId="0AE5D075" w:rsidR="00D47F97" w:rsidRPr="00D47F97" w:rsidRDefault="00D47F97" w:rsidP="00D47F97">
      <w:pPr>
        <w:pStyle w:val="Tekstpodstawowywcity31"/>
        <w:numPr>
          <w:ilvl w:val="0"/>
          <w:numId w:val="43"/>
        </w:numPr>
        <w:tabs>
          <w:tab w:val="clear" w:pos="720"/>
          <w:tab w:val="num" w:pos="851"/>
          <w:tab w:val="num" w:pos="1134"/>
        </w:tabs>
        <w:spacing w:line="360" w:lineRule="auto"/>
        <w:ind w:left="709" w:hanging="426"/>
        <w:rPr>
          <w:rFonts w:ascii="Arial" w:hAnsi="Arial" w:cs="Arial"/>
          <w:szCs w:val="24"/>
        </w:rPr>
      </w:pPr>
      <w:r w:rsidRPr="00D93205">
        <w:rPr>
          <w:rFonts w:ascii="Arial" w:hAnsi="Arial" w:cs="Arial"/>
          <w:szCs w:val="24"/>
        </w:rPr>
        <w:t xml:space="preserve">umożliwienia Bankowi, na jego żądanie, zapoznania się z księgami rachunkowymi i zapisami prowadzonymi przez Wykonawcę w związku </w:t>
      </w:r>
      <w:r w:rsidRPr="00D93205">
        <w:rPr>
          <w:rFonts w:ascii="Arial" w:hAnsi="Arial" w:cs="Arial"/>
          <w:szCs w:val="24"/>
        </w:rPr>
        <w:br/>
        <w:t>z realizacją umowy oraz wykonania kopii dokumentów, w zakresie dozwolonym przez prawo.</w:t>
      </w:r>
    </w:p>
    <w:p w14:paraId="037D122C" w14:textId="3E156C0D" w:rsidR="00216650" w:rsidRPr="00522B96" w:rsidRDefault="00216650" w:rsidP="00522B96">
      <w:pPr>
        <w:pStyle w:val="Akapitzlist"/>
        <w:spacing w:before="120" w:after="0" w:line="360" w:lineRule="auto"/>
        <w:ind w:left="360"/>
        <w:jc w:val="center"/>
        <w:rPr>
          <w:rFonts w:cs="Arial"/>
          <w:sz w:val="24"/>
          <w:szCs w:val="24"/>
        </w:rPr>
      </w:pPr>
      <w:r w:rsidRPr="00522B96">
        <w:rPr>
          <w:rFonts w:cs="Arial"/>
          <w:sz w:val="24"/>
          <w:szCs w:val="24"/>
        </w:rPr>
        <w:t xml:space="preserve">§ </w:t>
      </w:r>
      <w:r w:rsidR="005D100D" w:rsidRPr="00522B96">
        <w:rPr>
          <w:rFonts w:cs="Arial"/>
          <w:sz w:val="24"/>
          <w:szCs w:val="24"/>
        </w:rPr>
        <w:t>9</w:t>
      </w:r>
    </w:p>
    <w:p w14:paraId="702EC280" w14:textId="77777777" w:rsidR="00216650" w:rsidRPr="000078EB" w:rsidRDefault="00216650" w:rsidP="0027626F">
      <w:pPr>
        <w:pStyle w:val="Tekstpodstawowy2"/>
        <w:numPr>
          <w:ilvl w:val="0"/>
          <w:numId w:val="4"/>
        </w:numPr>
        <w:tabs>
          <w:tab w:val="clear" w:pos="985"/>
          <w:tab w:val="num" w:pos="426"/>
        </w:tabs>
        <w:spacing w:line="360" w:lineRule="auto"/>
        <w:ind w:left="426" w:hanging="426"/>
        <w:jc w:val="left"/>
        <w:rPr>
          <w:rFonts w:ascii="Arial" w:hAnsi="Arial" w:cs="Arial"/>
          <w:b w:val="0"/>
          <w:sz w:val="24"/>
          <w:szCs w:val="24"/>
        </w:rPr>
      </w:pPr>
      <w:r w:rsidRPr="000078EB">
        <w:rPr>
          <w:rFonts w:ascii="Arial" w:hAnsi="Arial" w:cs="Arial"/>
          <w:b w:val="0"/>
          <w:sz w:val="24"/>
          <w:szCs w:val="24"/>
        </w:rPr>
        <w:t>Wykonawca oświadcza, że jest podatnikiem podatku VAT i posiada numer identyfikacji podatkowej NIP: …………………..</w:t>
      </w:r>
    </w:p>
    <w:p w14:paraId="4CE8A242" w14:textId="77777777" w:rsidR="00216650" w:rsidRPr="000078EB" w:rsidRDefault="00216650" w:rsidP="0027626F">
      <w:pPr>
        <w:pStyle w:val="Tekstpodstawowy2"/>
        <w:numPr>
          <w:ilvl w:val="0"/>
          <w:numId w:val="4"/>
        </w:numPr>
        <w:tabs>
          <w:tab w:val="clear" w:pos="985"/>
          <w:tab w:val="num" w:pos="426"/>
        </w:tabs>
        <w:spacing w:line="360" w:lineRule="auto"/>
        <w:ind w:left="426" w:hanging="426"/>
        <w:jc w:val="left"/>
        <w:rPr>
          <w:rFonts w:ascii="Arial" w:hAnsi="Arial" w:cs="Arial"/>
          <w:b w:val="0"/>
          <w:sz w:val="24"/>
          <w:szCs w:val="24"/>
        </w:rPr>
      </w:pPr>
      <w:r w:rsidRPr="000078EB">
        <w:rPr>
          <w:rFonts w:ascii="Arial" w:hAnsi="Arial" w:cs="Arial"/>
          <w:b w:val="0"/>
          <w:sz w:val="24"/>
          <w:szCs w:val="24"/>
        </w:rPr>
        <w:t>Zamawiający oświadcza, że jest podatnikiem podatku VAT i posiada numer identyfikacji podatkowej NIP: 642-001-07-58.</w:t>
      </w:r>
    </w:p>
    <w:p w14:paraId="13A59E43" w14:textId="0C26B64D" w:rsidR="00216650" w:rsidRPr="006B3AFE" w:rsidRDefault="00E47770" w:rsidP="006B3AFE">
      <w:pPr>
        <w:pStyle w:val="Nagwek1"/>
        <w:spacing w:before="240" w:line="360" w:lineRule="auto"/>
        <w:jc w:val="center"/>
        <w:rPr>
          <w:b w:val="0"/>
          <w:color w:val="auto"/>
          <w:sz w:val="24"/>
        </w:rPr>
      </w:pPr>
      <w:r w:rsidRPr="006B3AFE">
        <w:rPr>
          <w:b w:val="0"/>
          <w:color w:val="auto"/>
          <w:sz w:val="24"/>
        </w:rPr>
        <w:t>Podwykonawcy</w:t>
      </w:r>
    </w:p>
    <w:p w14:paraId="53B5337A" w14:textId="72A9545F" w:rsidR="00216650" w:rsidRPr="000078EB" w:rsidRDefault="00216650" w:rsidP="00216650">
      <w:pPr>
        <w:spacing w:after="0" w:line="360" w:lineRule="auto"/>
        <w:jc w:val="center"/>
        <w:rPr>
          <w:rFonts w:ascii="Arial" w:hAnsi="Arial" w:cs="Arial"/>
          <w:sz w:val="24"/>
          <w:szCs w:val="24"/>
        </w:rPr>
      </w:pPr>
      <w:r w:rsidRPr="000078EB">
        <w:rPr>
          <w:rFonts w:ascii="Arial" w:hAnsi="Arial" w:cs="Arial"/>
          <w:sz w:val="24"/>
          <w:szCs w:val="24"/>
        </w:rPr>
        <w:t xml:space="preserve">§ </w:t>
      </w:r>
      <w:r w:rsidR="00345F19">
        <w:rPr>
          <w:rFonts w:ascii="Arial" w:hAnsi="Arial" w:cs="Arial"/>
          <w:sz w:val="24"/>
          <w:szCs w:val="24"/>
        </w:rPr>
        <w:t>1</w:t>
      </w:r>
      <w:r w:rsidR="005D100D">
        <w:rPr>
          <w:rFonts w:ascii="Arial" w:hAnsi="Arial" w:cs="Arial"/>
          <w:sz w:val="24"/>
          <w:szCs w:val="24"/>
        </w:rPr>
        <w:t>0</w:t>
      </w:r>
    </w:p>
    <w:p w14:paraId="69849F91" w14:textId="77777777" w:rsidR="00216650" w:rsidRPr="000078EB" w:rsidRDefault="00216650" w:rsidP="0027626F">
      <w:pPr>
        <w:pStyle w:val="Akapitzlist"/>
        <w:numPr>
          <w:ilvl w:val="0"/>
          <w:numId w:val="17"/>
        </w:numPr>
        <w:spacing w:after="0" w:line="360" w:lineRule="auto"/>
        <w:rPr>
          <w:rFonts w:ascii="Arial" w:hAnsi="Arial" w:cs="Arial"/>
          <w:i/>
          <w:sz w:val="24"/>
          <w:szCs w:val="24"/>
        </w:rPr>
      </w:pPr>
      <w:r w:rsidRPr="000078EB">
        <w:rPr>
          <w:rFonts w:ascii="Arial" w:hAnsi="Arial" w:cs="Arial"/>
          <w:sz w:val="24"/>
          <w:szCs w:val="24"/>
        </w:rPr>
        <w:t>Wykonawca może zlecić Podwykonawcy/om wskazaną w ofercie część zamówienia.</w:t>
      </w:r>
    </w:p>
    <w:p w14:paraId="1FEA6C1F" w14:textId="77777777" w:rsidR="00216650" w:rsidRPr="000078EB" w:rsidRDefault="00216650" w:rsidP="0027626F">
      <w:pPr>
        <w:pStyle w:val="Akapitzlist"/>
        <w:numPr>
          <w:ilvl w:val="0"/>
          <w:numId w:val="17"/>
        </w:numPr>
        <w:spacing w:after="0" w:line="360" w:lineRule="auto"/>
        <w:rPr>
          <w:rFonts w:ascii="Arial" w:hAnsi="Arial" w:cs="Arial"/>
          <w:i/>
          <w:sz w:val="24"/>
          <w:szCs w:val="24"/>
        </w:rPr>
      </w:pPr>
      <w:r w:rsidRPr="000078EB">
        <w:rPr>
          <w:rFonts w:ascii="Arial" w:hAnsi="Arial" w:cs="Arial"/>
          <w:sz w:val="24"/>
          <w:szCs w:val="24"/>
        </w:rPr>
        <w:t>W trakcie realizacji umowy Wykonawca może dokonać zmiany Podwykonawcy, zrezygnować z Podwykonawcy bądź wprowadzić Podwykonawcę w zakresie nieprzewidzianym w ofercie.</w:t>
      </w:r>
    </w:p>
    <w:p w14:paraId="7F42B10F" w14:textId="0EA25D29" w:rsidR="00216650" w:rsidRPr="000078EB" w:rsidRDefault="00216650" w:rsidP="0027626F">
      <w:pPr>
        <w:numPr>
          <w:ilvl w:val="0"/>
          <w:numId w:val="4"/>
        </w:numPr>
        <w:tabs>
          <w:tab w:val="clear" w:pos="985"/>
          <w:tab w:val="num" w:pos="426"/>
        </w:tabs>
        <w:spacing w:after="0" w:line="360" w:lineRule="auto"/>
        <w:ind w:left="426"/>
        <w:rPr>
          <w:rFonts w:ascii="Arial" w:hAnsi="Arial" w:cs="Arial"/>
          <w:sz w:val="24"/>
          <w:szCs w:val="24"/>
        </w:rPr>
      </w:pPr>
      <w:r w:rsidRPr="000078EB">
        <w:rPr>
          <w:rFonts w:ascii="Arial" w:hAnsi="Arial" w:cs="Arial"/>
          <w:sz w:val="24"/>
          <w:szCs w:val="24"/>
        </w:rPr>
        <w:t>P</w:t>
      </w:r>
      <w:r w:rsidRPr="000078EB">
        <w:rPr>
          <w:rFonts w:ascii="Arial" w:hAnsi="Arial" w:cs="Arial"/>
          <w:color w:val="000000"/>
          <w:sz w:val="24"/>
          <w:szCs w:val="24"/>
        </w:rPr>
        <w:t xml:space="preserve">rzed przystąpieniem do wykonania umowy Wykonawca, o ile są już znane, poda nazwy albo imiona i nazwiska </w:t>
      </w:r>
      <w:r w:rsidRPr="000078EB">
        <w:rPr>
          <w:rFonts w:ascii="Arial" w:hAnsi="Arial" w:cs="Arial"/>
          <w:bCs/>
          <w:color w:val="000000"/>
          <w:sz w:val="24"/>
          <w:szCs w:val="24"/>
        </w:rPr>
        <w:t xml:space="preserve">oraz </w:t>
      </w:r>
      <w:r w:rsidRPr="000078EB">
        <w:rPr>
          <w:rFonts w:ascii="Arial" w:hAnsi="Arial" w:cs="Arial"/>
          <w:color w:val="000000"/>
          <w:sz w:val="24"/>
          <w:szCs w:val="24"/>
        </w:rPr>
        <w:t>dane kontaktowe Podwykonawców</w:t>
      </w:r>
      <w:r w:rsidR="00A450F8">
        <w:rPr>
          <w:rFonts w:ascii="Arial" w:hAnsi="Arial" w:cs="Arial"/>
          <w:color w:val="000000"/>
          <w:sz w:val="24"/>
          <w:szCs w:val="24"/>
        </w:rPr>
        <w:t xml:space="preserve"> </w:t>
      </w:r>
      <w:r w:rsidRPr="000078EB">
        <w:rPr>
          <w:rFonts w:ascii="Arial" w:hAnsi="Arial" w:cs="Arial"/>
          <w:color w:val="000000"/>
          <w:sz w:val="24"/>
          <w:szCs w:val="24"/>
        </w:rPr>
        <w:t>i osób do kontaktu z nimi, zaangażowanych w wykonanie zamówienia. Wykonawca zobowiązany jest do zawiadomienia Zamawiającego o wszelkich zmianach danych, o których mowa w zdaniu pierwszym, w trakcie realizacji zamówienia, a także przekazuje informacje na temat nowych Podwykonawców, którym w późniejszym okresie zamierza powierzyć realizację zamówienia</w:t>
      </w:r>
      <w:r w:rsidR="00345F19">
        <w:rPr>
          <w:rFonts w:ascii="Arial" w:hAnsi="Arial" w:cs="Arial"/>
          <w:color w:val="000000"/>
          <w:sz w:val="24"/>
          <w:szCs w:val="24"/>
        </w:rPr>
        <w:t>.</w:t>
      </w:r>
    </w:p>
    <w:p w14:paraId="3C8F7773" w14:textId="7D697CB2" w:rsidR="00216650" w:rsidRPr="00173C61" w:rsidRDefault="00216650" w:rsidP="0027626F">
      <w:pPr>
        <w:pStyle w:val="Zwykytekst"/>
        <w:numPr>
          <w:ilvl w:val="0"/>
          <w:numId w:val="4"/>
        </w:numPr>
        <w:tabs>
          <w:tab w:val="clear" w:pos="985"/>
          <w:tab w:val="num" w:pos="426"/>
        </w:tabs>
        <w:spacing w:line="360" w:lineRule="auto"/>
        <w:ind w:left="426"/>
        <w:rPr>
          <w:rFonts w:ascii="Arial" w:hAnsi="Arial" w:cs="Arial"/>
          <w:sz w:val="24"/>
          <w:szCs w:val="24"/>
        </w:rPr>
      </w:pPr>
      <w:r w:rsidRPr="000078EB">
        <w:rPr>
          <w:rFonts w:ascii="Arial" w:hAnsi="Arial" w:cs="Arial"/>
          <w:sz w:val="24"/>
          <w:szCs w:val="24"/>
        </w:rPr>
        <w:t>Jeżeli zmiana lub rezygnacja z Podwykonawcy dotyczy podmiotu, na którego zasoby Wykonawca powoływał się, na zasadach określonych w art. 118 ustawy Prawo zamówień publicznych, w celu wykazania spełniania warunków udziału</w:t>
      </w:r>
      <w:r w:rsidR="00A450F8">
        <w:rPr>
          <w:rFonts w:ascii="Arial" w:hAnsi="Arial" w:cs="Arial"/>
          <w:sz w:val="24"/>
          <w:szCs w:val="24"/>
        </w:rPr>
        <w:t xml:space="preserve"> </w:t>
      </w:r>
      <w:r w:rsidRPr="000078EB">
        <w:rPr>
          <w:rFonts w:ascii="Arial" w:hAnsi="Arial" w:cs="Arial"/>
          <w:sz w:val="24"/>
          <w:szCs w:val="24"/>
        </w:rPr>
        <w:t xml:space="preserve">w </w:t>
      </w:r>
      <w:r w:rsidRPr="00173C61">
        <w:rPr>
          <w:rFonts w:ascii="Arial" w:hAnsi="Arial" w:cs="Arial"/>
          <w:sz w:val="24"/>
          <w:szCs w:val="24"/>
        </w:rPr>
        <w:t xml:space="preserve">postępowaniu, o których mowa w art. 112 ust. 2 tej ustawy, Wykonawca jest obowiązany wykazać Zamawiającemu, iż proponowany inny Podwykonawca lub Wykonawca samodzielnie spełnia je w stopniu nie mniejszym niż wymagany w trakcie postępowania o udzielenie zamówienia. </w:t>
      </w:r>
    </w:p>
    <w:p w14:paraId="30A1F4D5" w14:textId="2C72AFF8" w:rsidR="00EB060D" w:rsidRPr="00173C61" w:rsidRDefault="00216650" w:rsidP="00A20EF4">
      <w:pPr>
        <w:pStyle w:val="Zwykytekst"/>
        <w:numPr>
          <w:ilvl w:val="0"/>
          <w:numId w:val="4"/>
        </w:numPr>
        <w:tabs>
          <w:tab w:val="clear" w:pos="985"/>
          <w:tab w:val="num" w:pos="426"/>
        </w:tabs>
        <w:spacing w:line="360" w:lineRule="auto"/>
        <w:ind w:left="426"/>
        <w:rPr>
          <w:rFonts w:ascii="Arial" w:hAnsi="Arial" w:cs="Arial"/>
          <w:sz w:val="24"/>
          <w:szCs w:val="24"/>
        </w:rPr>
      </w:pPr>
      <w:r w:rsidRPr="00173C61">
        <w:rPr>
          <w:rFonts w:ascii="Arial" w:hAnsi="Arial" w:cs="Arial"/>
          <w:sz w:val="24"/>
          <w:szCs w:val="24"/>
        </w:rPr>
        <w:t xml:space="preserve">Wykonanie części/zakresu przedmiotu umowy w podwykonawstwie nie zwalnia </w:t>
      </w:r>
    </w:p>
    <w:p w14:paraId="3C45C9B6" w14:textId="279595D6" w:rsidR="00E22795" w:rsidRPr="00173C61" w:rsidRDefault="00216650" w:rsidP="00EB060D">
      <w:pPr>
        <w:pStyle w:val="Zwykytekst"/>
        <w:spacing w:line="360" w:lineRule="auto"/>
        <w:ind w:left="426"/>
        <w:rPr>
          <w:rFonts w:ascii="Arial" w:hAnsi="Arial" w:cs="Arial"/>
          <w:sz w:val="24"/>
          <w:szCs w:val="24"/>
        </w:rPr>
      </w:pPr>
      <w:r w:rsidRPr="00173C61">
        <w:rPr>
          <w:rFonts w:ascii="Arial" w:hAnsi="Arial" w:cs="Arial"/>
          <w:sz w:val="24"/>
          <w:szCs w:val="24"/>
        </w:rPr>
        <w:lastRenderedPageBreak/>
        <w:t>Wykonawcy od odpowiedzialności i zobowiązań wynikających z warunków umowy. Wykonawca będzie odpowiedzialny za działania, uchybienia i zaniedbania Podwykonawcy jak za własne działanie lub zaniechanie.</w:t>
      </w:r>
    </w:p>
    <w:p w14:paraId="292337F0" w14:textId="6516BB64" w:rsidR="00216650" w:rsidRPr="00173C61" w:rsidRDefault="00216650" w:rsidP="00522B96">
      <w:pPr>
        <w:tabs>
          <w:tab w:val="num" w:pos="360"/>
          <w:tab w:val="left" w:pos="420"/>
        </w:tabs>
        <w:spacing w:before="120" w:after="0" w:line="360" w:lineRule="auto"/>
        <w:ind w:left="360" w:hanging="360"/>
        <w:jc w:val="center"/>
        <w:rPr>
          <w:rFonts w:ascii="Arial" w:hAnsi="Arial" w:cs="Arial"/>
          <w:sz w:val="24"/>
          <w:szCs w:val="24"/>
        </w:rPr>
      </w:pPr>
      <w:r w:rsidRPr="00173C61">
        <w:rPr>
          <w:rFonts w:ascii="Arial" w:hAnsi="Arial" w:cs="Arial"/>
          <w:sz w:val="24"/>
          <w:szCs w:val="24"/>
        </w:rPr>
        <w:t xml:space="preserve">§ </w:t>
      </w:r>
      <w:r w:rsidR="00345F19" w:rsidRPr="00173C61">
        <w:rPr>
          <w:rFonts w:ascii="Arial" w:hAnsi="Arial" w:cs="Arial"/>
          <w:sz w:val="24"/>
          <w:szCs w:val="24"/>
        </w:rPr>
        <w:t>1</w:t>
      </w:r>
      <w:r w:rsidR="00DE7B66" w:rsidRPr="00173C61">
        <w:rPr>
          <w:rFonts w:ascii="Arial" w:hAnsi="Arial" w:cs="Arial"/>
          <w:sz w:val="24"/>
          <w:szCs w:val="24"/>
        </w:rPr>
        <w:t>1</w:t>
      </w:r>
    </w:p>
    <w:p w14:paraId="4725C97B" w14:textId="77777777" w:rsidR="00216650" w:rsidRPr="00173C61" w:rsidRDefault="00216650" w:rsidP="0027626F">
      <w:pPr>
        <w:numPr>
          <w:ilvl w:val="0"/>
          <w:numId w:val="5"/>
        </w:numPr>
        <w:tabs>
          <w:tab w:val="clear" w:pos="720"/>
          <w:tab w:val="num" w:pos="426"/>
        </w:tabs>
        <w:autoSpaceDE w:val="0"/>
        <w:autoSpaceDN w:val="0"/>
        <w:adjustRightInd w:val="0"/>
        <w:spacing w:after="0" w:line="360" w:lineRule="auto"/>
        <w:ind w:left="426" w:hanging="426"/>
        <w:rPr>
          <w:rFonts w:ascii="Arial" w:hAnsi="Arial" w:cs="Arial"/>
          <w:sz w:val="24"/>
          <w:szCs w:val="24"/>
        </w:rPr>
      </w:pPr>
      <w:r w:rsidRPr="00173C61">
        <w:rPr>
          <w:rFonts w:ascii="Arial" w:hAnsi="Arial" w:cs="Arial"/>
          <w:sz w:val="24"/>
          <w:szCs w:val="24"/>
        </w:rPr>
        <w:t>Wierzytelność wynikająca z niniejszej umowy nie może być przedmiotem cesji na rzecz osób trzecich bez zgody Zamawiającego.</w:t>
      </w:r>
    </w:p>
    <w:p w14:paraId="2E18529A" w14:textId="77777777" w:rsidR="00DE7B66" w:rsidRPr="00173C61" w:rsidRDefault="00216650" w:rsidP="00DE7B66">
      <w:pPr>
        <w:numPr>
          <w:ilvl w:val="0"/>
          <w:numId w:val="5"/>
        </w:numPr>
        <w:tabs>
          <w:tab w:val="clear" w:pos="720"/>
        </w:tabs>
        <w:autoSpaceDE w:val="0"/>
        <w:autoSpaceDN w:val="0"/>
        <w:adjustRightInd w:val="0"/>
        <w:spacing w:after="0" w:line="360" w:lineRule="auto"/>
        <w:ind w:left="426" w:hanging="426"/>
        <w:rPr>
          <w:rFonts w:ascii="Arial" w:hAnsi="Arial" w:cs="Arial"/>
          <w:sz w:val="24"/>
          <w:szCs w:val="24"/>
        </w:rPr>
      </w:pPr>
      <w:r w:rsidRPr="00173C61">
        <w:rPr>
          <w:rFonts w:ascii="Arial" w:hAnsi="Arial" w:cs="Arial"/>
          <w:sz w:val="24"/>
          <w:szCs w:val="24"/>
        </w:rPr>
        <w:t>Wykonawca, Podwykonawca lub dalszy Podwykonawca zamówienia zamierzający zawrzeć umowę o podwykonawstwo, której przedmiotem są roboty budowlane, jest obowiązany w trakcie realizacji zamówienia publicznego na roboty budowlane do przedłożenia Zamawiającemu projektu tej umowy, a także projektu jej zmiany, przy czym Podwykonawca lub dalszy Podwykonawca jest obowiązany dołączyć zgodę Wykonawcy na zawarcie umowy o podwykonawstwo o treści zgodnej z projektem umowy.</w:t>
      </w:r>
    </w:p>
    <w:p w14:paraId="5101D916" w14:textId="0893DD43" w:rsidR="00216650" w:rsidRPr="00173C61" w:rsidRDefault="00216650" w:rsidP="0027626F">
      <w:pPr>
        <w:numPr>
          <w:ilvl w:val="0"/>
          <w:numId w:val="5"/>
        </w:numPr>
        <w:tabs>
          <w:tab w:val="clear" w:pos="720"/>
        </w:tabs>
        <w:autoSpaceDE w:val="0"/>
        <w:autoSpaceDN w:val="0"/>
        <w:adjustRightInd w:val="0"/>
        <w:spacing w:after="0" w:line="360" w:lineRule="auto"/>
        <w:ind w:left="426" w:hanging="426"/>
        <w:rPr>
          <w:rFonts w:ascii="Arial" w:hAnsi="Arial" w:cs="Arial"/>
          <w:sz w:val="24"/>
          <w:szCs w:val="24"/>
        </w:rPr>
      </w:pPr>
      <w:r w:rsidRPr="00173C61">
        <w:rPr>
          <w:rFonts w:ascii="Arial" w:hAnsi="Arial" w:cs="Arial"/>
          <w:sz w:val="24"/>
          <w:szCs w:val="24"/>
        </w:rPr>
        <w:t>Każdy projekt umowy o podwykonawstwo oraz umowa o podwykonawstwo powinny mieć formę pisemną i muszą zawierać w szczególności postanowienia dotyczące:</w:t>
      </w:r>
    </w:p>
    <w:p w14:paraId="4EF208D8" w14:textId="77777777" w:rsidR="00216650" w:rsidRPr="00173C61" w:rsidRDefault="00216650" w:rsidP="0027626F">
      <w:pPr>
        <w:numPr>
          <w:ilvl w:val="0"/>
          <w:numId w:val="6"/>
        </w:numPr>
        <w:tabs>
          <w:tab w:val="left" w:pos="851"/>
        </w:tabs>
        <w:autoSpaceDE w:val="0"/>
        <w:autoSpaceDN w:val="0"/>
        <w:adjustRightInd w:val="0"/>
        <w:spacing w:after="0" w:line="360" w:lineRule="auto"/>
        <w:ind w:left="851" w:hanging="425"/>
        <w:rPr>
          <w:rFonts w:ascii="Arial" w:hAnsi="Arial" w:cs="Arial"/>
          <w:sz w:val="24"/>
          <w:szCs w:val="24"/>
        </w:rPr>
      </w:pPr>
      <w:r w:rsidRPr="00173C61">
        <w:rPr>
          <w:rFonts w:ascii="Arial" w:hAnsi="Arial" w:cs="Arial"/>
          <w:sz w:val="24"/>
          <w:szCs w:val="24"/>
        </w:rPr>
        <w:t>zakresu robót przewidzianych do wykonania,</w:t>
      </w:r>
    </w:p>
    <w:p w14:paraId="364A16DE" w14:textId="77777777" w:rsidR="00216650" w:rsidRPr="00173C61" w:rsidRDefault="00216650" w:rsidP="0027626F">
      <w:pPr>
        <w:numPr>
          <w:ilvl w:val="0"/>
          <w:numId w:val="6"/>
        </w:numPr>
        <w:tabs>
          <w:tab w:val="left" w:pos="851"/>
        </w:tabs>
        <w:autoSpaceDE w:val="0"/>
        <w:autoSpaceDN w:val="0"/>
        <w:adjustRightInd w:val="0"/>
        <w:spacing w:after="0" w:line="360" w:lineRule="auto"/>
        <w:ind w:left="851" w:hanging="425"/>
        <w:rPr>
          <w:rFonts w:ascii="Arial" w:hAnsi="Arial" w:cs="Arial"/>
          <w:sz w:val="24"/>
          <w:szCs w:val="24"/>
        </w:rPr>
      </w:pPr>
      <w:r w:rsidRPr="00173C61">
        <w:rPr>
          <w:rFonts w:ascii="Arial" w:hAnsi="Arial" w:cs="Arial"/>
          <w:sz w:val="24"/>
          <w:szCs w:val="24"/>
        </w:rPr>
        <w:t>terminu realizacji robót,</w:t>
      </w:r>
    </w:p>
    <w:p w14:paraId="535C18AA" w14:textId="77777777" w:rsidR="00216650" w:rsidRPr="00173C61" w:rsidRDefault="00216650" w:rsidP="0027626F">
      <w:pPr>
        <w:numPr>
          <w:ilvl w:val="0"/>
          <w:numId w:val="6"/>
        </w:numPr>
        <w:tabs>
          <w:tab w:val="left" w:pos="851"/>
        </w:tabs>
        <w:autoSpaceDE w:val="0"/>
        <w:autoSpaceDN w:val="0"/>
        <w:adjustRightInd w:val="0"/>
        <w:spacing w:after="0" w:line="360" w:lineRule="auto"/>
        <w:ind w:left="851" w:hanging="425"/>
        <w:rPr>
          <w:rFonts w:ascii="Arial" w:hAnsi="Arial" w:cs="Arial"/>
          <w:sz w:val="24"/>
          <w:szCs w:val="24"/>
        </w:rPr>
      </w:pPr>
      <w:r w:rsidRPr="00173C61">
        <w:rPr>
          <w:rFonts w:ascii="Arial" w:hAnsi="Arial" w:cs="Arial"/>
          <w:sz w:val="24"/>
          <w:szCs w:val="24"/>
        </w:rPr>
        <w:t>wynagrodzenia i zasad płatności za wykonanie robót,</w:t>
      </w:r>
    </w:p>
    <w:p w14:paraId="0F2B1FAE" w14:textId="77777777" w:rsidR="00216650" w:rsidRPr="00173C61" w:rsidRDefault="00216650" w:rsidP="0027626F">
      <w:pPr>
        <w:numPr>
          <w:ilvl w:val="0"/>
          <w:numId w:val="6"/>
        </w:numPr>
        <w:tabs>
          <w:tab w:val="left" w:pos="851"/>
        </w:tabs>
        <w:autoSpaceDE w:val="0"/>
        <w:autoSpaceDN w:val="0"/>
        <w:adjustRightInd w:val="0"/>
        <w:spacing w:after="0" w:line="360" w:lineRule="auto"/>
        <w:ind w:left="851" w:hanging="425"/>
        <w:rPr>
          <w:rFonts w:ascii="Arial" w:hAnsi="Arial" w:cs="Arial"/>
          <w:sz w:val="24"/>
          <w:szCs w:val="24"/>
        </w:rPr>
      </w:pPr>
      <w:r w:rsidRPr="00173C61">
        <w:rPr>
          <w:rFonts w:ascii="Arial" w:hAnsi="Arial" w:cs="Arial"/>
          <w:sz w:val="24"/>
          <w:szCs w:val="24"/>
        </w:rPr>
        <w:t>terminu zapłaty wynagrodzenia Podwykonawcy lub dalszemu Podwykonawcy, z zastrzeżeniem, że termin ten nie może być dłuższy niż 30 dni od dnia doręczenia Wykonawcy, Podwykonawcy lub dalszemu Podwykonawcy faktury lub rachunku, potwierdzających wykonanie zleconej Podwykonawcy lub dalszemu Podwykonawcy roboty budowlanej,</w:t>
      </w:r>
    </w:p>
    <w:p w14:paraId="046B1B99" w14:textId="77777777" w:rsidR="00216650" w:rsidRPr="00173C61" w:rsidRDefault="00216650" w:rsidP="0027626F">
      <w:pPr>
        <w:numPr>
          <w:ilvl w:val="0"/>
          <w:numId w:val="6"/>
        </w:numPr>
        <w:tabs>
          <w:tab w:val="left" w:pos="851"/>
        </w:tabs>
        <w:autoSpaceDE w:val="0"/>
        <w:autoSpaceDN w:val="0"/>
        <w:adjustRightInd w:val="0"/>
        <w:spacing w:after="0" w:line="360" w:lineRule="auto"/>
        <w:ind w:left="851" w:hanging="425"/>
        <w:rPr>
          <w:rFonts w:ascii="Arial" w:hAnsi="Arial" w:cs="Arial"/>
          <w:sz w:val="24"/>
          <w:szCs w:val="24"/>
        </w:rPr>
      </w:pPr>
      <w:r w:rsidRPr="00173C61">
        <w:rPr>
          <w:rFonts w:ascii="Arial" w:hAnsi="Arial" w:cs="Arial"/>
          <w:sz w:val="24"/>
          <w:szCs w:val="24"/>
        </w:rPr>
        <w:t>rozwiązania umowy z Podwykonawcą w przypadku rozwiązania niniejszej umowy.</w:t>
      </w:r>
    </w:p>
    <w:p w14:paraId="7EDB2FFD" w14:textId="77777777" w:rsidR="00760845" w:rsidRDefault="00C11CD2" w:rsidP="00760845">
      <w:pPr>
        <w:numPr>
          <w:ilvl w:val="0"/>
          <w:numId w:val="5"/>
        </w:numPr>
        <w:tabs>
          <w:tab w:val="clear" w:pos="720"/>
          <w:tab w:val="num" w:pos="426"/>
        </w:tabs>
        <w:autoSpaceDE w:val="0"/>
        <w:autoSpaceDN w:val="0"/>
        <w:adjustRightInd w:val="0"/>
        <w:spacing w:after="0" w:line="360" w:lineRule="auto"/>
        <w:ind w:left="426" w:hanging="426"/>
        <w:rPr>
          <w:rFonts w:ascii="Arial" w:hAnsi="Arial" w:cs="Arial"/>
          <w:strike/>
          <w:sz w:val="24"/>
          <w:szCs w:val="24"/>
        </w:rPr>
      </w:pPr>
      <w:r w:rsidRPr="00173C61">
        <w:rPr>
          <w:rFonts w:ascii="Arial" w:hAnsi="Arial" w:cs="Arial"/>
          <w:sz w:val="24"/>
          <w:szCs w:val="24"/>
        </w:rPr>
        <w:t>Każdy projekt umowy o podwykonawstwo oraz umowa o podwykonawstwo musi również zawierać klauzulę o następującej treści: „W przypadku niezapłacenia przez Wykonawcę wynagrodzenia Podwykonawcy lub dalszemu Podwykonawcy za wykonane przez Podwykonawcę lub dalszego Podwykonawcę roboty, Zamawiający zapłaci Podwykonawcy lub dalszemu Podwykonawcy żądaną kwotę wynagrodzenia, jednak nie wyższą niż należną Wykonawcy, wynikającą z</w:t>
      </w:r>
      <w:r w:rsidR="00DD6C73" w:rsidRPr="00173C61">
        <w:rPr>
          <w:rFonts w:ascii="Arial" w:hAnsi="Arial" w:cs="Arial"/>
          <w:sz w:val="24"/>
          <w:szCs w:val="24"/>
        </w:rPr>
        <w:t>e złożonej przez niego oferty”</w:t>
      </w:r>
      <w:r w:rsidR="00EB060D" w:rsidRPr="00173C61">
        <w:rPr>
          <w:rFonts w:ascii="Arial" w:hAnsi="Arial" w:cs="Arial"/>
          <w:sz w:val="24"/>
          <w:szCs w:val="24"/>
        </w:rPr>
        <w:t>.</w:t>
      </w:r>
      <w:r w:rsidR="00674378" w:rsidRPr="00173C61">
        <w:rPr>
          <w:rFonts w:ascii="Arial" w:hAnsi="Arial" w:cs="Arial"/>
          <w:sz w:val="24"/>
          <w:szCs w:val="24"/>
        </w:rPr>
        <w:t xml:space="preserve"> </w:t>
      </w:r>
    </w:p>
    <w:p w14:paraId="4664364E" w14:textId="6F9694E6" w:rsidR="003643AF" w:rsidRPr="00760845" w:rsidRDefault="00760845" w:rsidP="00760845">
      <w:pPr>
        <w:numPr>
          <w:ilvl w:val="0"/>
          <w:numId w:val="5"/>
        </w:numPr>
        <w:tabs>
          <w:tab w:val="clear" w:pos="720"/>
          <w:tab w:val="num" w:pos="426"/>
        </w:tabs>
        <w:autoSpaceDE w:val="0"/>
        <w:autoSpaceDN w:val="0"/>
        <w:adjustRightInd w:val="0"/>
        <w:spacing w:after="0" w:line="360" w:lineRule="auto"/>
        <w:ind w:left="426" w:hanging="426"/>
        <w:rPr>
          <w:rFonts w:ascii="Arial" w:hAnsi="Arial" w:cs="Arial"/>
          <w:strike/>
          <w:sz w:val="24"/>
          <w:szCs w:val="24"/>
        </w:rPr>
      </w:pPr>
      <w:r w:rsidRPr="00760845">
        <w:rPr>
          <w:rFonts w:ascii="Arial" w:hAnsi="Arial" w:cs="Arial"/>
          <w:sz w:val="24"/>
          <w:szCs w:val="24"/>
        </w:rPr>
        <w:lastRenderedPageBreak/>
        <w:t>W przypadku wykonywania robót przez Podwykonawcę lub dalszego Podwykonawcę, do umowy podwykonawczej należy załączyć kosztorys dotyczący wykonania robót określonych w umowie podwykonawczej. W przypadku, gdy wynagrodzenie podwykonawcy lub dalszego podwykonawcy przekroczy wartość wynagrodzenia należnego Wykonawcy za wykonanie danego zakresu robót, Wykonawca oraz Podwykonawca będą zobowiązani do złożenia oświadczenia, iż wyrażają zgodę oraz są świadomi, że solidarna odpowiedzialność Zamawiającego w zakresie zapłaty wynagrodzenia Podwykonawcy ograniczona jest jedynie do kwoty wynagrodzenia Wykonawcy przewidzianego za ten zakres robót</w:t>
      </w:r>
      <w:r w:rsidR="003643AF" w:rsidRPr="00760845">
        <w:rPr>
          <w:rFonts w:ascii="Arial" w:hAnsi="Arial" w:cs="Arial"/>
          <w:sz w:val="24"/>
          <w:szCs w:val="24"/>
        </w:rPr>
        <w:t xml:space="preserve">. </w:t>
      </w:r>
    </w:p>
    <w:p w14:paraId="5C24CC7F" w14:textId="10BD39EF" w:rsidR="00216650" w:rsidRPr="00FA5374" w:rsidRDefault="00216650" w:rsidP="00435E8C">
      <w:pPr>
        <w:pStyle w:val="Akapitzlist"/>
        <w:numPr>
          <w:ilvl w:val="0"/>
          <w:numId w:val="5"/>
        </w:numPr>
        <w:tabs>
          <w:tab w:val="clear" w:pos="720"/>
          <w:tab w:val="num" w:pos="426"/>
        </w:tabs>
        <w:autoSpaceDE w:val="0"/>
        <w:autoSpaceDN w:val="0"/>
        <w:adjustRightInd w:val="0"/>
        <w:spacing w:after="0" w:line="360" w:lineRule="auto"/>
        <w:ind w:left="426"/>
        <w:rPr>
          <w:rFonts w:ascii="Arial" w:hAnsi="Arial" w:cs="Arial"/>
          <w:sz w:val="24"/>
          <w:szCs w:val="24"/>
        </w:rPr>
      </w:pPr>
      <w:r w:rsidRPr="00FA5374">
        <w:rPr>
          <w:rFonts w:ascii="Arial" w:hAnsi="Arial" w:cs="Arial"/>
          <w:sz w:val="24"/>
          <w:szCs w:val="24"/>
        </w:rPr>
        <w:t xml:space="preserve">Zamawiający w terminie </w:t>
      </w:r>
      <w:r w:rsidR="00435E8C">
        <w:rPr>
          <w:rFonts w:ascii="Arial" w:hAnsi="Arial" w:cs="Arial"/>
          <w:sz w:val="24"/>
          <w:szCs w:val="24"/>
        </w:rPr>
        <w:t>14</w:t>
      </w:r>
      <w:r w:rsidRPr="00FA5374">
        <w:rPr>
          <w:rFonts w:ascii="Arial" w:hAnsi="Arial" w:cs="Arial"/>
          <w:sz w:val="24"/>
          <w:szCs w:val="24"/>
        </w:rPr>
        <w:t xml:space="preserve"> </w:t>
      </w:r>
      <w:r w:rsidR="00CB4848" w:rsidRPr="00FA5374">
        <w:rPr>
          <w:rFonts w:ascii="Arial" w:hAnsi="Arial" w:cs="Arial"/>
          <w:sz w:val="24"/>
          <w:szCs w:val="24"/>
        </w:rPr>
        <w:t>dni</w:t>
      </w:r>
      <w:r w:rsidR="00CB4848">
        <w:rPr>
          <w:rFonts w:ascii="Arial" w:hAnsi="Arial" w:cs="Arial"/>
          <w:sz w:val="24"/>
          <w:szCs w:val="24"/>
        </w:rPr>
        <w:t xml:space="preserve"> </w:t>
      </w:r>
      <w:r w:rsidR="00A9707A">
        <w:rPr>
          <w:rFonts w:ascii="Arial" w:hAnsi="Arial" w:cs="Arial"/>
          <w:sz w:val="24"/>
          <w:szCs w:val="24"/>
        </w:rPr>
        <w:t>roboczych</w:t>
      </w:r>
      <w:r w:rsidR="00CB4848">
        <w:rPr>
          <w:rFonts w:ascii="Arial" w:hAnsi="Arial" w:cs="Arial"/>
          <w:sz w:val="24"/>
          <w:szCs w:val="24"/>
        </w:rPr>
        <w:t xml:space="preserve"> </w:t>
      </w:r>
      <w:r w:rsidRPr="00FA5374">
        <w:rPr>
          <w:rFonts w:ascii="Arial" w:hAnsi="Arial" w:cs="Arial"/>
          <w:sz w:val="24"/>
          <w:szCs w:val="24"/>
        </w:rPr>
        <w:t>może zgłosić pisemne zastrzeżenia do projektu umowy o podwykonawstwo, której przedmiotem zamówienia są roboty budowlane, w przypadku:</w:t>
      </w:r>
    </w:p>
    <w:p w14:paraId="0AC618A7" w14:textId="77777777" w:rsidR="00216650" w:rsidRPr="000078EB" w:rsidRDefault="00216650" w:rsidP="00070A2F">
      <w:pPr>
        <w:numPr>
          <w:ilvl w:val="0"/>
          <w:numId w:val="7"/>
        </w:numPr>
        <w:tabs>
          <w:tab w:val="left" w:pos="851"/>
        </w:tabs>
        <w:autoSpaceDE w:val="0"/>
        <w:autoSpaceDN w:val="0"/>
        <w:adjustRightInd w:val="0"/>
        <w:spacing w:after="0" w:line="360" w:lineRule="auto"/>
        <w:ind w:left="851" w:hanging="425"/>
        <w:rPr>
          <w:rFonts w:ascii="Arial" w:hAnsi="Arial" w:cs="Arial"/>
          <w:sz w:val="24"/>
          <w:szCs w:val="24"/>
        </w:rPr>
      </w:pPr>
      <w:r w:rsidRPr="000078EB">
        <w:rPr>
          <w:rFonts w:ascii="Arial" w:hAnsi="Arial" w:cs="Arial"/>
          <w:sz w:val="24"/>
          <w:szCs w:val="24"/>
        </w:rPr>
        <w:t>niespełnienia wymagań określonych w SWZ,</w:t>
      </w:r>
    </w:p>
    <w:p w14:paraId="6CAC8373" w14:textId="77777777" w:rsidR="00216650" w:rsidRPr="000078EB" w:rsidRDefault="00216650" w:rsidP="00070A2F">
      <w:pPr>
        <w:numPr>
          <w:ilvl w:val="0"/>
          <w:numId w:val="7"/>
        </w:numPr>
        <w:tabs>
          <w:tab w:val="left" w:pos="851"/>
        </w:tabs>
        <w:autoSpaceDE w:val="0"/>
        <w:autoSpaceDN w:val="0"/>
        <w:adjustRightInd w:val="0"/>
        <w:spacing w:after="0" w:line="360" w:lineRule="auto"/>
        <w:ind w:left="851" w:hanging="425"/>
        <w:rPr>
          <w:rFonts w:ascii="Arial" w:hAnsi="Arial" w:cs="Arial"/>
          <w:sz w:val="24"/>
          <w:szCs w:val="24"/>
        </w:rPr>
      </w:pPr>
      <w:r w:rsidRPr="000078EB">
        <w:rPr>
          <w:rFonts w:ascii="Arial" w:hAnsi="Arial" w:cs="Arial"/>
          <w:sz w:val="24"/>
          <w:szCs w:val="24"/>
        </w:rPr>
        <w:t>gdy określa termin zapłaty wynagrodzenia dłuższy niż 30 dni.</w:t>
      </w:r>
    </w:p>
    <w:p w14:paraId="313BC93D" w14:textId="358FD848" w:rsidR="00216650" w:rsidRPr="000078EB" w:rsidRDefault="00216650" w:rsidP="00435E8C">
      <w:pPr>
        <w:numPr>
          <w:ilvl w:val="0"/>
          <w:numId w:val="5"/>
        </w:numPr>
        <w:tabs>
          <w:tab w:val="clear" w:pos="720"/>
          <w:tab w:val="num" w:pos="426"/>
        </w:tabs>
        <w:autoSpaceDE w:val="0"/>
        <w:autoSpaceDN w:val="0"/>
        <w:adjustRightInd w:val="0"/>
        <w:spacing w:after="0" w:line="360" w:lineRule="auto"/>
        <w:ind w:left="426"/>
        <w:rPr>
          <w:rFonts w:ascii="Arial" w:hAnsi="Arial" w:cs="Arial"/>
          <w:sz w:val="24"/>
          <w:szCs w:val="24"/>
        </w:rPr>
      </w:pPr>
      <w:r w:rsidRPr="000078EB">
        <w:rPr>
          <w:rFonts w:ascii="Arial" w:hAnsi="Arial" w:cs="Arial"/>
          <w:sz w:val="24"/>
          <w:szCs w:val="24"/>
        </w:rPr>
        <w:t xml:space="preserve">Niezgłoszenie pisemnych zastrzeżeń przez Zamawiającego do przedłożonego mu projektu umowy o podwykonawstwo, której przedmiotem są roboty budowlane, w terminie </w:t>
      </w:r>
      <w:r w:rsidR="00435E8C">
        <w:rPr>
          <w:rFonts w:ascii="Arial" w:hAnsi="Arial" w:cs="Arial"/>
          <w:sz w:val="24"/>
          <w:szCs w:val="24"/>
        </w:rPr>
        <w:t>14</w:t>
      </w:r>
      <w:r w:rsidRPr="000078EB">
        <w:rPr>
          <w:rFonts w:ascii="Arial" w:hAnsi="Arial" w:cs="Arial"/>
          <w:sz w:val="24"/>
          <w:szCs w:val="24"/>
        </w:rPr>
        <w:t xml:space="preserve"> dni uważa się za akceptację projektu umowy przez Zamawiającego.</w:t>
      </w:r>
    </w:p>
    <w:p w14:paraId="5DA409BE" w14:textId="7384D527" w:rsidR="00216650" w:rsidRPr="000078EB" w:rsidRDefault="00216650" w:rsidP="00435E8C">
      <w:pPr>
        <w:numPr>
          <w:ilvl w:val="0"/>
          <w:numId w:val="5"/>
        </w:numPr>
        <w:tabs>
          <w:tab w:val="clear" w:pos="720"/>
          <w:tab w:val="num" w:pos="426"/>
        </w:tabs>
        <w:autoSpaceDE w:val="0"/>
        <w:autoSpaceDN w:val="0"/>
        <w:adjustRightInd w:val="0"/>
        <w:spacing w:after="0" w:line="360" w:lineRule="auto"/>
        <w:ind w:left="426"/>
        <w:rPr>
          <w:rFonts w:ascii="Arial" w:hAnsi="Arial" w:cs="Arial"/>
          <w:sz w:val="24"/>
          <w:szCs w:val="24"/>
        </w:rPr>
      </w:pPr>
      <w:r w:rsidRPr="000078EB">
        <w:rPr>
          <w:rFonts w:ascii="Arial" w:hAnsi="Arial" w:cs="Arial"/>
          <w:sz w:val="24"/>
          <w:szCs w:val="24"/>
        </w:rPr>
        <w:t>Wykonawca, Podwykonawca lub dalszy Podwykonawca zamówienia na roboty budowlane przedkłada Zamawiającemu poświadczoną za zgodność</w:t>
      </w:r>
      <w:r w:rsidR="00AD1ECD">
        <w:rPr>
          <w:rFonts w:ascii="Arial" w:hAnsi="Arial" w:cs="Arial"/>
          <w:sz w:val="24"/>
          <w:szCs w:val="24"/>
        </w:rPr>
        <w:t xml:space="preserve"> </w:t>
      </w:r>
      <w:r w:rsidRPr="000078EB">
        <w:rPr>
          <w:rFonts w:ascii="Arial" w:hAnsi="Arial" w:cs="Arial"/>
          <w:sz w:val="24"/>
          <w:szCs w:val="24"/>
        </w:rPr>
        <w:t>z oryginałem kopię zawartej umowy o podwykonawstwo, której przedmiotem są roboty budowlane, w terminie 7 dni od dnia jej zawarcia.</w:t>
      </w:r>
    </w:p>
    <w:p w14:paraId="79169D08" w14:textId="6A691D6B" w:rsidR="00216650" w:rsidRPr="000078EB" w:rsidRDefault="00216650" w:rsidP="00435E8C">
      <w:pPr>
        <w:numPr>
          <w:ilvl w:val="0"/>
          <w:numId w:val="5"/>
        </w:numPr>
        <w:tabs>
          <w:tab w:val="clear" w:pos="720"/>
          <w:tab w:val="num" w:pos="426"/>
        </w:tabs>
        <w:autoSpaceDE w:val="0"/>
        <w:autoSpaceDN w:val="0"/>
        <w:adjustRightInd w:val="0"/>
        <w:spacing w:after="0" w:line="360" w:lineRule="auto"/>
        <w:ind w:left="426"/>
        <w:rPr>
          <w:rFonts w:ascii="Arial" w:hAnsi="Arial" w:cs="Arial"/>
          <w:sz w:val="24"/>
          <w:szCs w:val="24"/>
        </w:rPr>
      </w:pPr>
      <w:r w:rsidRPr="000078EB">
        <w:rPr>
          <w:rFonts w:ascii="Arial" w:hAnsi="Arial" w:cs="Arial"/>
          <w:sz w:val="24"/>
          <w:szCs w:val="24"/>
        </w:rPr>
        <w:t xml:space="preserve">Zamawiający w terminie </w:t>
      </w:r>
      <w:r w:rsidR="00CB4848">
        <w:rPr>
          <w:rFonts w:ascii="Arial" w:hAnsi="Arial" w:cs="Arial"/>
          <w:sz w:val="24"/>
          <w:szCs w:val="24"/>
        </w:rPr>
        <w:t>14</w:t>
      </w:r>
      <w:r w:rsidRPr="000078EB">
        <w:rPr>
          <w:rFonts w:ascii="Arial" w:hAnsi="Arial" w:cs="Arial"/>
          <w:sz w:val="24"/>
          <w:szCs w:val="24"/>
        </w:rPr>
        <w:t xml:space="preserve"> dni</w:t>
      </w:r>
      <w:r w:rsidR="00CB4848">
        <w:rPr>
          <w:rFonts w:ascii="Arial" w:hAnsi="Arial" w:cs="Arial"/>
          <w:sz w:val="24"/>
          <w:szCs w:val="24"/>
        </w:rPr>
        <w:t xml:space="preserve"> </w:t>
      </w:r>
      <w:r w:rsidRPr="000078EB">
        <w:rPr>
          <w:rFonts w:ascii="Arial" w:hAnsi="Arial" w:cs="Arial"/>
          <w:sz w:val="24"/>
          <w:szCs w:val="24"/>
        </w:rPr>
        <w:t>zgłasza pisemny sprzeciw do umowy</w:t>
      </w:r>
      <w:r w:rsidR="00AD1ECD">
        <w:rPr>
          <w:rFonts w:ascii="Arial" w:hAnsi="Arial" w:cs="Arial"/>
          <w:sz w:val="24"/>
          <w:szCs w:val="24"/>
        </w:rPr>
        <w:t xml:space="preserve"> </w:t>
      </w:r>
      <w:r w:rsidRPr="000078EB">
        <w:rPr>
          <w:rFonts w:ascii="Arial" w:hAnsi="Arial" w:cs="Arial"/>
          <w:sz w:val="24"/>
          <w:szCs w:val="24"/>
        </w:rPr>
        <w:t>o podwykonawstwo, której przedmiotem są roboty budowlane, w przypadku:</w:t>
      </w:r>
    </w:p>
    <w:p w14:paraId="73932208" w14:textId="77777777" w:rsidR="00216650" w:rsidRPr="000078EB" w:rsidRDefault="00216650" w:rsidP="0027626F">
      <w:pPr>
        <w:numPr>
          <w:ilvl w:val="0"/>
          <w:numId w:val="8"/>
        </w:numPr>
        <w:tabs>
          <w:tab w:val="clear" w:pos="1440"/>
          <w:tab w:val="num" w:pos="851"/>
        </w:tabs>
        <w:autoSpaceDE w:val="0"/>
        <w:autoSpaceDN w:val="0"/>
        <w:adjustRightInd w:val="0"/>
        <w:spacing w:after="0" w:line="360" w:lineRule="auto"/>
        <w:ind w:hanging="1014"/>
        <w:rPr>
          <w:rFonts w:ascii="Arial" w:hAnsi="Arial" w:cs="Arial"/>
          <w:sz w:val="24"/>
          <w:szCs w:val="24"/>
        </w:rPr>
      </w:pPr>
      <w:r w:rsidRPr="000078EB">
        <w:rPr>
          <w:rFonts w:ascii="Arial" w:hAnsi="Arial" w:cs="Arial"/>
          <w:sz w:val="24"/>
          <w:szCs w:val="24"/>
        </w:rPr>
        <w:t>niespełnienia wymagań określonych w SWZ,</w:t>
      </w:r>
    </w:p>
    <w:p w14:paraId="6E8D7CEC" w14:textId="77777777" w:rsidR="00216650" w:rsidRPr="000078EB" w:rsidRDefault="00216650" w:rsidP="0027626F">
      <w:pPr>
        <w:numPr>
          <w:ilvl w:val="0"/>
          <w:numId w:val="8"/>
        </w:numPr>
        <w:tabs>
          <w:tab w:val="clear" w:pos="1440"/>
          <w:tab w:val="left" w:pos="851"/>
        </w:tabs>
        <w:autoSpaceDE w:val="0"/>
        <w:autoSpaceDN w:val="0"/>
        <w:adjustRightInd w:val="0"/>
        <w:spacing w:after="0" w:line="360" w:lineRule="auto"/>
        <w:ind w:left="851" w:hanging="426"/>
        <w:rPr>
          <w:rFonts w:ascii="Arial" w:hAnsi="Arial" w:cs="Arial"/>
          <w:sz w:val="24"/>
          <w:szCs w:val="24"/>
        </w:rPr>
      </w:pPr>
      <w:r w:rsidRPr="000078EB">
        <w:rPr>
          <w:rFonts w:ascii="Arial" w:hAnsi="Arial" w:cs="Arial"/>
          <w:sz w:val="24"/>
          <w:szCs w:val="24"/>
        </w:rPr>
        <w:t>gdy określa termin zapłaty wynagrodzenia dłuższy niż 30 dni.</w:t>
      </w:r>
    </w:p>
    <w:p w14:paraId="44FE58DA" w14:textId="2FB7BEE5" w:rsidR="00216650" w:rsidRPr="000078EB" w:rsidRDefault="00216650" w:rsidP="00435E8C">
      <w:pPr>
        <w:numPr>
          <w:ilvl w:val="0"/>
          <w:numId w:val="5"/>
        </w:numPr>
        <w:tabs>
          <w:tab w:val="clear" w:pos="720"/>
          <w:tab w:val="num" w:pos="426"/>
        </w:tabs>
        <w:autoSpaceDE w:val="0"/>
        <w:autoSpaceDN w:val="0"/>
        <w:adjustRightInd w:val="0"/>
        <w:spacing w:after="0" w:line="360" w:lineRule="auto"/>
        <w:ind w:left="426"/>
        <w:rPr>
          <w:rFonts w:ascii="Arial" w:hAnsi="Arial" w:cs="Arial"/>
          <w:sz w:val="24"/>
          <w:szCs w:val="24"/>
        </w:rPr>
      </w:pPr>
      <w:r w:rsidRPr="000078EB">
        <w:rPr>
          <w:rFonts w:ascii="Arial" w:hAnsi="Arial" w:cs="Arial"/>
          <w:sz w:val="24"/>
          <w:szCs w:val="24"/>
        </w:rPr>
        <w:t>Niezgłoszenie pisemnego sprzeciwu do przedłożonej umowy</w:t>
      </w:r>
      <w:r>
        <w:rPr>
          <w:rFonts w:ascii="Arial" w:hAnsi="Arial" w:cs="Arial"/>
          <w:sz w:val="24"/>
          <w:szCs w:val="24"/>
        </w:rPr>
        <w:t xml:space="preserve"> </w:t>
      </w:r>
      <w:r w:rsidRPr="000078EB">
        <w:rPr>
          <w:rFonts w:ascii="Arial" w:hAnsi="Arial" w:cs="Arial"/>
          <w:sz w:val="24"/>
          <w:szCs w:val="24"/>
        </w:rPr>
        <w:t xml:space="preserve">o podwykonawstwo, której przedmiotem są roboty budowlane, w terminie </w:t>
      </w:r>
      <w:r w:rsidR="00D47F97">
        <w:rPr>
          <w:rFonts w:ascii="Arial" w:hAnsi="Arial" w:cs="Arial"/>
          <w:sz w:val="24"/>
          <w:szCs w:val="24"/>
        </w:rPr>
        <w:t>14</w:t>
      </w:r>
      <w:r w:rsidRPr="000078EB">
        <w:rPr>
          <w:rFonts w:ascii="Arial" w:hAnsi="Arial" w:cs="Arial"/>
          <w:sz w:val="24"/>
          <w:szCs w:val="24"/>
        </w:rPr>
        <w:t xml:space="preserve"> dni uważa się za akceptację umowy przez Zamawiającego.</w:t>
      </w:r>
    </w:p>
    <w:p w14:paraId="59287B1C" w14:textId="6CDCFFDC" w:rsidR="00216650" w:rsidRPr="00435E8C" w:rsidRDefault="00216650" w:rsidP="009B1387">
      <w:pPr>
        <w:numPr>
          <w:ilvl w:val="0"/>
          <w:numId w:val="5"/>
        </w:numPr>
        <w:autoSpaceDE w:val="0"/>
        <w:autoSpaceDN w:val="0"/>
        <w:adjustRightInd w:val="0"/>
        <w:spacing w:after="0" w:line="360" w:lineRule="auto"/>
        <w:ind w:left="426"/>
        <w:rPr>
          <w:rFonts w:ascii="Arial" w:hAnsi="Arial" w:cs="Arial"/>
          <w:sz w:val="24"/>
          <w:szCs w:val="24"/>
        </w:rPr>
      </w:pPr>
      <w:r w:rsidRPr="00435E8C">
        <w:rPr>
          <w:rFonts w:ascii="Arial" w:hAnsi="Arial" w:cs="Arial"/>
          <w:sz w:val="24"/>
          <w:szCs w:val="24"/>
        </w:rPr>
        <w:t xml:space="preserve">Wykonawca, Podwykonawca lub dalszy Podwykonawca zamówienia na roboty budowlane przedkłada Zamawiającemu poświadczoną za zgodność z oryginałem kopię zawartej umowy o podwykonawstwo, której przedmiotem są dostawy lub usługi, w terminie 7 dni od dnia jej zawarcia, z wyłączeniem umów o podwykonawstwo o wartości mniejszej niż 0,5% wartości umowy w sprawie </w:t>
      </w:r>
      <w:r w:rsidRPr="00435E8C">
        <w:rPr>
          <w:rFonts w:ascii="Arial" w:hAnsi="Arial" w:cs="Arial"/>
          <w:sz w:val="24"/>
          <w:szCs w:val="24"/>
        </w:rPr>
        <w:lastRenderedPageBreak/>
        <w:t xml:space="preserve">zamówienia publicznego oraz umów o podwykonawstwo, których przedmiot został wskazany przez Zamawiającego w SWZ, jako niepodlegający niniejszemu obowiązkowi. </w:t>
      </w:r>
      <w:r w:rsidR="00D47F97" w:rsidRPr="000718AF">
        <w:rPr>
          <w:rFonts w:ascii="Arial" w:hAnsi="Arial" w:cs="Arial"/>
          <w:sz w:val="24"/>
          <w:szCs w:val="24"/>
        </w:rPr>
        <w:t>Wyłączenie, o którym mowa w zdaniu pierwszym, nie dotyczy umów o podwykonawstwo o wartości większej niż 50 000,00 zł.</w:t>
      </w:r>
    </w:p>
    <w:p w14:paraId="0107C91A" w14:textId="641E1ACE" w:rsidR="00216650" w:rsidRPr="000078EB" w:rsidRDefault="00216650" w:rsidP="00435E8C">
      <w:pPr>
        <w:numPr>
          <w:ilvl w:val="0"/>
          <w:numId w:val="5"/>
        </w:numPr>
        <w:tabs>
          <w:tab w:val="clear" w:pos="720"/>
        </w:tabs>
        <w:autoSpaceDE w:val="0"/>
        <w:autoSpaceDN w:val="0"/>
        <w:adjustRightInd w:val="0"/>
        <w:spacing w:after="0" w:line="360" w:lineRule="auto"/>
        <w:ind w:left="426"/>
        <w:rPr>
          <w:rFonts w:ascii="Arial" w:hAnsi="Arial" w:cs="Arial"/>
          <w:sz w:val="24"/>
          <w:szCs w:val="24"/>
        </w:rPr>
      </w:pPr>
      <w:r w:rsidRPr="000078EB">
        <w:rPr>
          <w:rFonts w:ascii="Arial" w:hAnsi="Arial" w:cs="Arial"/>
          <w:sz w:val="24"/>
          <w:szCs w:val="24"/>
        </w:rPr>
        <w:t xml:space="preserve">W przypadku, o którym mowa w </w:t>
      </w:r>
      <w:r w:rsidRPr="00EF0661">
        <w:rPr>
          <w:rFonts w:ascii="Arial" w:hAnsi="Arial" w:cs="Arial"/>
          <w:sz w:val="24"/>
          <w:szCs w:val="24"/>
        </w:rPr>
        <w:t xml:space="preserve">ust. </w:t>
      </w:r>
      <w:r w:rsidR="00924B9C" w:rsidRPr="00EF0661">
        <w:rPr>
          <w:rFonts w:ascii="Arial" w:hAnsi="Arial" w:cs="Arial"/>
          <w:sz w:val="24"/>
          <w:szCs w:val="24"/>
        </w:rPr>
        <w:t>11</w:t>
      </w:r>
      <w:r w:rsidRPr="000078EB">
        <w:rPr>
          <w:rFonts w:ascii="Arial" w:hAnsi="Arial" w:cs="Arial"/>
          <w:sz w:val="24"/>
          <w:szCs w:val="24"/>
        </w:rPr>
        <w:t>, jeżeli termin zapłaty wynagrodzenia jest dłuższy niż 30 dni, Zamawiający poinformuje o tym Wykonawcę i wzywa go do doprowadzenia do zmiany tej umowy pod rygorem wystąpienia o zapłatę kary umownej.</w:t>
      </w:r>
    </w:p>
    <w:p w14:paraId="22BA9B73" w14:textId="63A270EB" w:rsidR="00216650" w:rsidRPr="000078EB" w:rsidRDefault="00216650" w:rsidP="00435E8C">
      <w:pPr>
        <w:numPr>
          <w:ilvl w:val="0"/>
          <w:numId w:val="5"/>
        </w:numPr>
        <w:tabs>
          <w:tab w:val="clear" w:pos="720"/>
        </w:tabs>
        <w:autoSpaceDE w:val="0"/>
        <w:autoSpaceDN w:val="0"/>
        <w:adjustRightInd w:val="0"/>
        <w:spacing w:after="0" w:line="360" w:lineRule="auto"/>
        <w:ind w:left="426" w:hanging="426"/>
        <w:rPr>
          <w:rFonts w:ascii="Arial" w:hAnsi="Arial" w:cs="Arial"/>
          <w:sz w:val="24"/>
          <w:szCs w:val="24"/>
        </w:rPr>
      </w:pPr>
      <w:r w:rsidRPr="000078EB">
        <w:rPr>
          <w:rFonts w:ascii="Arial" w:hAnsi="Arial" w:cs="Arial"/>
          <w:sz w:val="24"/>
          <w:szCs w:val="24"/>
        </w:rPr>
        <w:t>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zamówienia na roboty budowlane.</w:t>
      </w:r>
    </w:p>
    <w:p w14:paraId="6BEA5CAC" w14:textId="35B397EA" w:rsidR="00216650" w:rsidRPr="000078EB" w:rsidRDefault="00216650" w:rsidP="00435E8C">
      <w:pPr>
        <w:numPr>
          <w:ilvl w:val="0"/>
          <w:numId w:val="5"/>
        </w:numPr>
        <w:tabs>
          <w:tab w:val="clear" w:pos="720"/>
        </w:tabs>
        <w:autoSpaceDE w:val="0"/>
        <w:autoSpaceDN w:val="0"/>
        <w:adjustRightInd w:val="0"/>
        <w:spacing w:after="0" w:line="360" w:lineRule="auto"/>
        <w:ind w:left="426" w:hanging="426"/>
        <w:rPr>
          <w:rFonts w:ascii="Arial" w:hAnsi="Arial" w:cs="Arial"/>
          <w:sz w:val="24"/>
          <w:szCs w:val="24"/>
        </w:rPr>
      </w:pPr>
      <w:r w:rsidRPr="000078EB">
        <w:rPr>
          <w:rFonts w:ascii="Arial" w:hAnsi="Arial" w:cs="Arial"/>
          <w:sz w:val="24"/>
          <w:szCs w:val="24"/>
        </w:rPr>
        <w:t xml:space="preserve">Wynagrodzenie, o którym mowa </w:t>
      </w:r>
      <w:r w:rsidRPr="00EF0661">
        <w:rPr>
          <w:rFonts w:ascii="Arial" w:hAnsi="Arial" w:cs="Arial"/>
          <w:sz w:val="24"/>
          <w:szCs w:val="24"/>
        </w:rPr>
        <w:t>w ust. 1</w:t>
      </w:r>
      <w:r w:rsidR="00924B9C" w:rsidRPr="00EF0661">
        <w:rPr>
          <w:rFonts w:ascii="Arial" w:hAnsi="Arial" w:cs="Arial"/>
          <w:sz w:val="24"/>
          <w:szCs w:val="24"/>
        </w:rPr>
        <w:t>3</w:t>
      </w:r>
      <w:r w:rsidRPr="000078EB">
        <w:rPr>
          <w:rFonts w:ascii="Arial" w:hAnsi="Arial" w:cs="Arial"/>
          <w:sz w:val="24"/>
          <w:szCs w:val="24"/>
        </w:rPr>
        <w:t>,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18F22C48" w14:textId="77777777" w:rsidR="00216650" w:rsidRPr="000078EB" w:rsidRDefault="00216650" w:rsidP="00435E8C">
      <w:pPr>
        <w:numPr>
          <w:ilvl w:val="0"/>
          <w:numId w:val="5"/>
        </w:numPr>
        <w:tabs>
          <w:tab w:val="clear" w:pos="720"/>
        </w:tabs>
        <w:autoSpaceDE w:val="0"/>
        <w:autoSpaceDN w:val="0"/>
        <w:adjustRightInd w:val="0"/>
        <w:spacing w:after="0" w:line="360" w:lineRule="auto"/>
        <w:ind w:left="426" w:hanging="426"/>
        <w:rPr>
          <w:rFonts w:ascii="Arial" w:hAnsi="Arial" w:cs="Arial"/>
          <w:sz w:val="24"/>
          <w:szCs w:val="24"/>
        </w:rPr>
      </w:pPr>
      <w:r w:rsidRPr="000078EB">
        <w:rPr>
          <w:rFonts w:ascii="Arial" w:hAnsi="Arial" w:cs="Arial"/>
          <w:sz w:val="24"/>
          <w:szCs w:val="24"/>
        </w:rPr>
        <w:t>Bezpośrednia zapłata obejmuje wyłącznie należne wynagrodzenie, bez odsetek należnych Podwykonawcy lub dalszemu Podwykonawcy.</w:t>
      </w:r>
    </w:p>
    <w:p w14:paraId="584EDE38" w14:textId="77777777" w:rsidR="00A20EF4" w:rsidRDefault="00216650" w:rsidP="00435E8C">
      <w:pPr>
        <w:numPr>
          <w:ilvl w:val="0"/>
          <w:numId w:val="5"/>
        </w:numPr>
        <w:tabs>
          <w:tab w:val="clear" w:pos="720"/>
        </w:tabs>
        <w:autoSpaceDE w:val="0"/>
        <w:autoSpaceDN w:val="0"/>
        <w:adjustRightInd w:val="0"/>
        <w:spacing w:after="0" w:line="360" w:lineRule="auto"/>
        <w:ind w:left="426" w:hanging="426"/>
        <w:rPr>
          <w:rFonts w:ascii="Arial" w:hAnsi="Arial" w:cs="Arial"/>
          <w:sz w:val="24"/>
          <w:szCs w:val="24"/>
        </w:rPr>
      </w:pPr>
      <w:r w:rsidRPr="000078EB">
        <w:rPr>
          <w:rFonts w:ascii="Arial" w:hAnsi="Arial" w:cs="Arial"/>
          <w:sz w:val="24"/>
          <w:szCs w:val="24"/>
        </w:rPr>
        <w:t>Przed dokonaniem bezpośredniej zapłaty Zamawiający umożliwi Wykonawcy zgłoszenie pisemnych uwag dotyczących zasadności bezpośredniej zapłaty wynagrodzenia Podwykonawcy lub dalszemu Podwykonawcy, o których mowa</w:t>
      </w:r>
      <w:r w:rsidR="00A450F8">
        <w:rPr>
          <w:rFonts w:ascii="Arial" w:hAnsi="Arial" w:cs="Arial"/>
          <w:sz w:val="24"/>
          <w:szCs w:val="24"/>
        </w:rPr>
        <w:t xml:space="preserve"> </w:t>
      </w:r>
      <w:r w:rsidRPr="000078EB">
        <w:rPr>
          <w:rFonts w:ascii="Arial" w:hAnsi="Arial" w:cs="Arial"/>
          <w:sz w:val="24"/>
          <w:szCs w:val="24"/>
        </w:rPr>
        <w:t xml:space="preserve">w ust. </w:t>
      </w:r>
      <w:r w:rsidRPr="00B16691">
        <w:rPr>
          <w:rFonts w:ascii="Arial" w:hAnsi="Arial" w:cs="Arial"/>
          <w:sz w:val="24"/>
          <w:szCs w:val="24"/>
        </w:rPr>
        <w:t>1</w:t>
      </w:r>
      <w:r w:rsidR="00A450F8">
        <w:rPr>
          <w:rFonts w:ascii="Arial" w:hAnsi="Arial" w:cs="Arial"/>
          <w:sz w:val="24"/>
          <w:szCs w:val="24"/>
        </w:rPr>
        <w:t>3</w:t>
      </w:r>
      <w:r w:rsidRPr="000078EB">
        <w:rPr>
          <w:rFonts w:ascii="Arial" w:hAnsi="Arial" w:cs="Arial"/>
          <w:sz w:val="24"/>
          <w:szCs w:val="24"/>
        </w:rPr>
        <w:t>, w terminie 7 dni od dnia doręczenia tej informacji.</w:t>
      </w:r>
    </w:p>
    <w:p w14:paraId="28375B59" w14:textId="62E3CD7B" w:rsidR="00216650" w:rsidRPr="00A20EF4" w:rsidRDefault="00216650" w:rsidP="00435E8C">
      <w:pPr>
        <w:numPr>
          <w:ilvl w:val="0"/>
          <w:numId w:val="5"/>
        </w:numPr>
        <w:tabs>
          <w:tab w:val="clear" w:pos="720"/>
          <w:tab w:val="num" w:pos="426"/>
        </w:tabs>
        <w:autoSpaceDE w:val="0"/>
        <w:autoSpaceDN w:val="0"/>
        <w:adjustRightInd w:val="0"/>
        <w:spacing w:after="0" w:line="360" w:lineRule="auto"/>
        <w:ind w:left="426"/>
        <w:rPr>
          <w:rFonts w:ascii="Arial" w:hAnsi="Arial" w:cs="Arial"/>
          <w:sz w:val="24"/>
          <w:szCs w:val="24"/>
        </w:rPr>
      </w:pPr>
      <w:r w:rsidRPr="00A20EF4">
        <w:rPr>
          <w:rFonts w:ascii="Arial" w:hAnsi="Arial" w:cs="Arial"/>
          <w:sz w:val="24"/>
          <w:szCs w:val="24"/>
        </w:rPr>
        <w:t>W przypadku zgłoszenia uwag, o których mowa w ust. 1</w:t>
      </w:r>
      <w:r w:rsidR="00924B9C" w:rsidRPr="00A20EF4">
        <w:rPr>
          <w:rFonts w:ascii="Arial" w:hAnsi="Arial" w:cs="Arial"/>
          <w:sz w:val="24"/>
          <w:szCs w:val="24"/>
        </w:rPr>
        <w:t>6</w:t>
      </w:r>
      <w:r w:rsidRPr="00A20EF4">
        <w:rPr>
          <w:rFonts w:ascii="Arial" w:hAnsi="Arial" w:cs="Arial"/>
          <w:sz w:val="24"/>
          <w:szCs w:val="24"/>
        </w:rPr>
        <w:t>, w przewidzianym terminie Zamawiający może:</w:t>
      </w:r>
    </w:p>
    <w:p w14:paraId="6EB824A5" w14:textId="77777777" w:rsidR="00216650" w:rsidRPr="000078EB" w:rsidRDefault="00216650" w:rsidP="0027626F">
      <w:pPr>
        <w:numPr>
          <w:ilvl w:val="0"/>
          <w:numId w:val="9"/>
        </w:numPr>
        <w:tabs>
          <w:tab w:val="left" w:pos="851"/>
        </w:tabs>
        <w:autoSpaceDE w:val="0"/>
        <w:autoSpaceDN w:val="0"/>
        <w:adjustRightInd w:val="0"/>
        <w:spacing w:after="0" w:line="360" w:lineRule="auto"/>
        <w:ind w:left="851" w:hanging="425"/>
        <w:rPr>
          <w:rFonts w:ascii="Arial" w:hAnsi="Arial" w:cs="Arial"/>
          <w:sz w:val="24"/>
          <w:szCs w:val="24"/>
        </w:rPr>
      </w:pPr>
      <w:r w:rsidRPr="000078EB">
        <w:rPr>
          <w:rFonts w:ascii="Arial" w:hAnsi="Arial" w:cs="Arial"/>
          <w:sz w:val="24"/>
          <w:szCs w:val="24"/>
        </w:rPr>
        <w:t>nie dokonać bezpośredniej zapłaty wynagrodzenia Podwykonawcy lub dalszemu Podwykonawcy, jeżeli Wykonawca wykaże niezasadność takiej zapłaty, albo</w:t>
      </w:r>
    </w:p>
    <w:p w14:paraId="2962BA70" w14:textId="77777777" w:rsidR="00216650" w:rsidRPr="000078EB" w:rsidRDefault="00216650" w:rsidP="00222084">
      <w:pPr>
        <w:numPr>
          <w:ilvl w:val="0"/>
          <w:numId w:val="9"/>
        </w:numPr>
        <w:tabs>
          <w:tab w:val="left" w:pos="851"/>
        </w:tabs>
        <w:autoSpaceDE w:val="0"/>
        <w:autoSpaceDN w:val="0"/>
        <w:adjustRightInd w:val="0"/>
        <w:spacing w:after="0" w:line="360" w:lineRule="auto"/>
        <w:ind w:left="851" w:hanging="425"/>
        <w:rPr>
          <w:rFonts w:ascii="Arial" w:hAnsi="Arial" w:cs="Arial"/>
          <w:sz w:val="24"/>
          <w:szCs w:val="24"/>
        </w:rPr>
      </w:pPr>
      <w:r w:rsidRPr="000078EB">
        <w:rPr>
          <w:rFonts w:ascii="Arial" w:hAnsi="Arial" w:cs="Arial"/>
          <w:sz w:val="24"/>
          <w:szCs w:val="24"/>
        </w:rPr>
        <w:t xml:space="preserve">złożyć do depozytu sądowego kwotę potrzebną na pokrycie wynagrodzenia Podwykonawcy lub dalszego Podwykonawcy w przypadku istnienia </w:t>
      </w:r>
      <w:r w:rsidRPr="000078EB">
        <w:rPr>
          <w:rFonts w:ascii="Arial" w:hAnsi="Arial" w:cs="Arial"/>
          <w:sz w:val="24"/>
          <w:szCs w:val="24"/>
        </w:rPr>
        <w:lastRenderedPageBreak/>
        <w:t>zasadniczej wątpliwości Zamawiającego co do wysokości należnej zapłaty lub podmiotu, któremu płatność się należy, albo</w:t>
      </w:r>
    </w:p>
    <w:p w14:paraId="4B973520" w14:textId="77777777" w:rsidR="00216650" w:rsidRPr="000078EB" w:rsidRDefault="00216650" w:rsidP="00222084">
      <w:pPr>
        <w:numPr>
          <w:ilvl w:val="0"/>
          <w:numId w:val="9"/>
        </w:numPr>
        <w:tabs>
          <w:tab w:val="left" w:pos="851"/>
        </w:tabs>
        <w:autoSpaceDE w:val="0"/>
        <w:autoSpaceDN w:val="0"/>
        <w:adjustRightInd w:val="0"/>
        <w:spacing w:after="0" w:line="360" w:lineRule="auto"/>
        <w:ind w:left="851" w:hanging="425"/>
        <w:rPr>
          <w:rFonts w:ascii="Arial" w:hAnsi="Arial" w:cs="Arial"/>
          <w:sz w:val="24"/>
          <w:szCs w:val="24"/>
        </w:rPr>
      </w:pPr>
      <w:r w:rsidRPr="000078EB">
        <w:rPr>
          <w:rFonts w:ascii="Arial" w:hAnsi="Arial" w:cs="Arial"/>
          <w:sz w:val="24"/>
          <w:szCs w:val="24"/>
        </w:rPr>
        <w:t>dokonać bezpośredniej zapłaty wynagrodzenia Podwykonawcy lub dalszemu Podwykonawcy, jeżeli Podwykonawca lub dalszy Podwykonawca wykaże zasadność takiej zapłaty.</w:t>
      </w:r>
    </w:p>
    <w:p w14:paraId="02DDEFAF" w14:textId="1E8993DD" w:rsidR="00216650" w:rsidRPr="000078EB" w:rsidRDefault="00216650" w:rsidP="00435E8C">
      <w:pPr>
        <w:numPr>
          <w:ilvl w:val="0"/>
          <w:numId w:val="5"/>
        </w:numPr>
        <w:tabs>
          <w:tab w:val="clear" w:pos="720"/>
          <w:tab w:val="num" w:pos="426"/>
        </w:tabs>
        <w:autoSpaceDE w:val="0"/>
        <w:autoSpaceDN w:val="0"/>
        <w:adjustRightInd w:val="0"/>
        <w:spacing w:after="0" w:line="360" w:lineRule="auto"/>
        <w:ind w:left="426" w:hanging="426"/>
        <w:rPr>
          <w:rFonts w:ascii="Arial" w:hAnsi="Arial" w:cs="Arial"/>
          <w:sz w:val="24"/>
          <w:szCs w:val="24"/>
        </w:rPr>
      </w:pPr>
      <w:r w:rsidRPr="000078EB">
        <w:rPr>
          <w:rFonts w:ascii="Arial" w:hAnsi="Arial" w:cs="Arial"/>
          <w:sz w:val="24"/>
          <w:szCs w:val="24"/>
        </w:rPr>
        <w:t xml:space="preserve">W przypadku dokonania bezpośredniej zapłaty Podwykonawcy lub dalszemu Podwykonawcy, o których mowa w ust. </w:t>
      </w:r>
      <w:r w:rsidRPr="00B16691">
        <w:rPr>
          <w:rFonts w:ascii="Arial" w:hAnsi="Arial" w:cs="Arial"/>
          <w:sz w:val="24"/>
          <w:szCs w:val="24"/>
        </w:rPr>
        <w:t>1</w:t>
      </w:r>
      <w:r w:rsidR="00924B9C">
        <w:rPr>
          <w:rFonts w:ascii="Arial" w:hAnsi="Arial" w:cs="Arial"/>
          <w:sz w:val="24"/>
          <w:szCs w:val="24"/>
        </w:rPr>
        <w:t>3</w:t>
      </w:r>
      <w:r w:rsidRPr="000078EB">
        <w:rPr>
          <w:rFonts w:ascii="Arial" w:hAnsi="Arial" w:cs="Arial"/>
          <w:sz w:val="24"/>
          <w:szCs w:val="24"/>
        </w:rPr>
        <w:t>, Zamawiający potrąci kwotę wypłaconego wynagrodzenia z wynagrodzenia należnego Wykonawcy, na co Wykonawca wyraża zgodę.</w:t>
      </w:r>
    </w:p>
    <w:p w14:paraId="52FBD76A" w14:textId="12993477" w:rsidR="00281427" w:rsidRDefault="00216650" w:rsidP="00435E8C">
      <w:pPr>
        <w:numPr>
          <w:ilvl w:val="0"/>
          <w:numId w:val="5"/>
        </w:numPr>
        <w:tabs>
          <w:tab w:val="clear" w:pos="720"/>
          <w:tab w:val="num" w:pos="426"/>
        </w:tabs>
        <w:autoSpaceDE w:val="0"/>
        <w:autoSpaceDN w:val="0"/>
        <w:adjustRightInd w:val="0"/>
        <w:spacing w:after="0" w:line="360" w:lineRule="auto"/>
        <w:ind w:left="426" w:hanging="426"/>
        <w:rPr>
          <w:rFonts w:ascii="Arial" w:hAnsi="Arial" w:cs="Arial"/>
          <w:sz w:val="24"/>
          <w:szCs w:val="24"/>
        </w:rPr>
      </w:pPr>
      <w:r w:rsidRPr="00281427">
        <w:rPr>
          <w:rFonts w:ascii="Arial" w:hAnsi="Arial" w:cs="Arial"/>
          <w:sz w:val="24"/>
          <w:szCs w:val="24"/>
        </w:rPr>
        <w:t>Konieczność wielokrotnego dokonywania bezpośredniej zapłaty Podwykonawcy lub dalszemu Podwykonawcy, o których mowa w ust. 1</w:t>
      </w:r>
      <w:r w:rsidR="00924B9C">
        <w:rPr>
          <w:rFonts w:ascii="Arial" w:hAnsi="Arial" w:cs="Arial"/>
          <w:sz w:val="24"/>
          <w:szCs w:val="24"/>
        </w:rPr>
        <w:t>3</w:t>
      </w:r>
      <w:r w:rsidRPr="00281427">
        <w:rPr>
          <w:rFonts w:ascii="Arial" w:hAnsi="Arial" w:cs="Arial"/>
          <w:sz w:val="24"/>
          <w:szCs w:val="24"/>
        </w:rPr>
        <w:t>, lub konieczność dokonania bezpośrednich zapłat na sumę większą niż 5% wartości umowy może stanowić podstawę do odstąpienia od umowy w sprawie zamówienia publicznego przez Zamawiającego.</w:t>
      </w:r>
    </w:p>
    <w:p w14:paraId="0E45FA79" w14:textId="5325EA32" w:rsidR="00C03218" w:rsidRPr="00D32E32" w:rsidRDefault="00216650" w:rsidP="00435E8C">
      <w:pPr>
        <w:numPr>
          <w:ilvl w:val="0"/>
          <w:numId w:val="5"/>
        </w:numPr>
        <w:tabs>
          <w:tab w:val="clear" w:pos="720"/>
          <w:tab w:val="num" w:pos="426"/>
        </w:tabs>
        <w:autoSpaceDE w:val="0"/>
        <w:autoSpaceDN w:val="0"/>
        <w:adjustRightInd w:val="0"/>
        <w:spacing w:after="0" w:line="360" w:lineRule="auto"/>
        <w:ind w:left="426" w:hanging="426"/>
        <w:rPr>
          <w:rFonts w:ascii="Arial" w:hAnsi="Arial" w:cs="Arial"/>
          <w:sz w:val="24"/>
          <w:szCs w:val="24"/>
        </w:rPr>
      </w:pPr>
      <w:r w:rsidRPr="00281427">
        <w:rPr>
          <w:rFonts w:ascii="Arial" w:hAnsi="Arial" w:cs="Arial"/>
          <w:sz w:val="24"/>
          <w:szCs w:val="24"/>
        </w:rPr>
        <w:t>Wykonawca ponosi wobec Zamawiającego pełną odpowiedzialność za roboty</w:t>
      </w:r>
      <w:r w:rsidR="00E47770">
        <w:rPr>
          <w:rFonts w:ascii="Arial" w:hAnsi="Arial" w:cs="Arial"/>
          <w:sz w:val="24"/>
          <w:szCs w:val="24"/>
        </w:rPr>
        <w:t>, usługi i dostawy</w:t>
      </w:r>
      <w:r w:rsidRPr="00281427">
        <w:rPr>
          <w:rFonts w:ascii="Arial" w:hAnsi="Arial" w:cs="Arial"/>
          <w:sz w:val="24"/>
          <w:szCs w:val="24"/>
        </w:rPr>
        <w:t xml:space="preserve"> wykonane przez Podwykonawców.</w:t>
      </w:r>
    </w:p>
    <w:p w14:paraId="5E4F53DE" w14:textId="716A680A" w:rsidR="00216650" w:rsidRPr="006B3AFE" w:rsidRDefault="004033A9" w:rsidP="006B3AFE">
      <w:pPr>
        <w:pStyle w:val="Nagwek1"/>
        <w:spacing w:before="240" w:line="360" w:lineRule="auto"/>
        <w:jc w:val="center"/>
        <w:rPr>
          <w:b w:val="0"/>
          <w:color w:val="auto"/>
          <w:sz w:val="24"/>
        </w:rPr>
      </w:pPr>
      <w:r w:rsidRPr="006B3AFE">
        <w:rPr>
          <w:b w:val="0"/>
          <w:color w:val="auto"/>
          <w:sz w:val="24"/>
        </w:rPr>
        <w:t>Procedura odbiorowa</w:t>
      </w:r>
    </w:p>
    <w:p w14:paraId="24514989" w14:textId="1A26460A" w:rsidR="00216650" w:rsidRPr="000078EB" w:rsidRDefault="00216650" w:rsidP="00D32E32">
      <w:pPr>
        <w:tabs>
          <w:tab w:val="num" w:pos="360"/>
          <w:tab w:val="left" w:pos="420"/>
        </w:tabs>
        <w:spacing w:after="0" w:line="360" w:lineRule="auto"/>
        <w:ind w:left="360" w:hanging="360"/>
        <w:jc w:val="center"/>
        <w:rPr>
          <w:rFonts w:ascii="Arial" w:hAnsi="Arial" w:cs="Arial"/>
          <w:sz w:val="24"/>
          <w:szCs w:val="24"/>
        </w:rPr>
      </w:pPr>
      <w:r w:rsidRPr="000078EB">
        <w:rPr>
          <w:rFonts w:ascii="Arial" w:hAnsi="Arial" w:cs="Arial"/>
          <w:sz w:val="24"/>
          <w:szCs w:val="24"/>
        </w:rPr>
        <w:t>§ 1</w:t>
      </w:r>
      <w:r w:rsidR="00F62E4C">
        <w:rPr>
          <w:rFonts w:ascii="Arial" w:hAnsi="Arial" w:cs="Arial"/>
          <w:sz w:val="24"/>
          <w:szCs w:val="24"/>
        </w:rPr>
        <w:t>2</w:t>
      </w:r>
    </w:p>
    <w:p w14:paraId="1CBB3CBD" w14:textId="218347EF" w:rsidR="00D32E32" w:rsidRPr="00DB0262" w:rsidRDefault="00281427" w:rsidP="00522B96">
      <w:pPr>
        <w:spacing w:after="0" w:line="360" w:lineRule="auto"/>
        <w:rPr>
          <w:rFonts w:ascii="Arial" w:hAnsi="Arial" w:cs="Arial"/>
          <w:sz w:val="24"/>
          <w:szCs w:val="24"/>
        </w:rPr>
      </w:pPr>
      <w:r w:rsidRPr="0016279F">
        <w:rPr>
          <w:rFonts w:ascii="Arial" w:hAnsi="Arial" w:cs="Arial"/>
          <w:sz w:val="24"/>
          <w:szCs w:val="24"/>
        </w:rPr>
        <w:t>Odbiór końcowy przedmiotu umowy nastąpi nie później niż w terminie wykonania przedmiotu umowy</w:t>
      </w:r>
      <w:r w:rsidR="00D32E32" w:rsidRPr="00DB0262">
        <w:rPr>
          <w:rFonts w:ascii="Arial" w:hAnsi="Arial" w:cs="Arial"/>
          <w:sz w:val="24"/>
          <w:szCs w:val="24"/>
        </w:rPr>
        <w:t>.</w:t>
      </w:r>
    </w:p>
    <w:p w14:paraId="5E2D29FD" w14:textId="3A742DC2" w:rsidR="00216650" w:rsidRPr="006B3AFE" w:rsidRDefault="004033A9" w:rsidP="006B3AFE">
      <w:pPr>
        <w:pStyle w:val="Nagwek1"/>
        <w:spacing w:before="240" w:line="360" w:lineRule="auto"/>
        <w:jc w:val="center"/>
        <w:rPr>
          <w:b w:val="0"/>
          <w:color w:val="auto"/>
          <w:sz w:val="24"/>
        </w:rPr>
      </w:pPr>
      <w:r w:rsidRPr="006B3AFE">
        <w:rPr>
          <w:b w:val="0"/>
          <w:color w:val="auto"/>
          <w:sz w:val="24"/>
        </w:rPr>
        <w:t>Gwarancja</w:t>
      </w:r>
    </w:p>
    <w:p w14:paraId="05B0C2AE" w14:textId="160C2FBD" w:rsidR="00216650" w:rsidRPr="000078EB" w:rsidRDefault="00216650" w:rsidP="00216650">
      <w:pPr>
        <w:tabs>
          <w:tab w:val="num" w:pos="360"/>
          <w:tab w:val="left" w:pos="420"/>
        </w:tabs>
        <w:spacing w:after="0" w:line="360" w:lineRule="auto"/>
        <w:ind w:left="360" w:hanging="360"/>
        <w:jc w:val="center"/>
        <w:rPr>
          <w:rFonts w:ascii="Arial" w:hAnsi="Arial" w:cs="Arial"/>
          <w:sz w:val="24"/>
          <w:szCs w:val="24"/>
        </w:rPr>
      </w:pPr>
      <w:r w:rsidRPr="000078EB">
        <w:rPr>
          <w:rFonts w:ascii="Arial" w:hAnsi="Arial" w:cs="Arial"/>
          <w:sz w:val="24"/>
          <w:szCs w:val="24"/>
        </w:rPr>
        <w:t>§ 1</w:t>
      </w:r>
      <w:r w:rsidR="00F62E4C">
        <w:rPr>
          <w:rFonts w:ascii="Arial" w:hAnsi="Arial" w:cs="Arial"/>
          <w:sz w:val="24"/>
          <w:szCs w:val="24"/>
        </w:rPr>
        <w:t>3</w:t>
      </w:r>
    </w:p>
    <w:p w14:paraId="4F4D5151" w14:textId="45EA5DDF" w:rsidR="00281427" w:rsidRPr="00CA4474" w:rsidRDefault="00216650" w:rsidP="003B27B3">
      <w:pPr>
        <w:numPr>
          <w:ilvl w:val="0"/>
          <w:numId w:val="25"/>
        </w:numPr>
        <w:spacing w:after="0" w:line="360" w:lineRule="auto"/>
        <w:ind w:left="426" w:hanging="426"/>
        <w:rPr>
          <w:rFonts w:ascii="Arial" w:hAnsi="Arial" w:cs="Arial"/>
          <w:sz w:val="24"/>
          <w:szCs w:val="24"/>
        </w:rPr>
      </w:pPr>
      <w:r w:rsidRPr="00CA4474">
        <w:rPr>
          <w:rFonts w:ascii="Arial" w:hAnsi="Arial" w:cs="Arial"/>
          <w:color w:val="000000"/>
          <w:sz w:val="24"/>
          <w:szCs w:val="24"/>
        </w:rPr>
        <w:t xml:space="preserve">Wykonawca udziela Zamawiającemu </w:t>
      </w:r>
      <w:r w:rsidRPr="00CA4474">
        <w:rPr>
          <w:rFonts w:ascii="Arial" w:hAnsi="Arial" w:cs="Arial"/>
          <w:i/>
          <w:sz w:val="24"/>
          <w:szCs w:val="24"/>
        </w:rPr>
        <w:t>……</w:t>
      </w:r>
      <w:r w:rsidRPr="006B3AFE">
        <w:rPr>
          <w:rFonts w:ascii="Arial" w:hAnsi="Arial" w:cs="Arial"/>
          <w:iCs/>
          <w:sz w:val="24"/>
          <w:szCs w:val="24"/>
        </w:rPr>
        <w:t xml:space="preserve">-miesięcznej </w:t>
      </w:r>
      <w:r w:rsidRPr="00CA4474">
        <w:rPr>
          <w:rFonts w:ascii="Arial" w:hAnsi="Arial" w:cs="Arial"/>
          <w:sz w:val="24"/>
          <w:szCs w:val="24"/>
        </w:rPr>
        <w:t xml:space="preserve">gwarancji </w:t>
      </w:r>
      <w:r w:rsidRPr="00CA4474">
        <w:rPr>
          <w:rFonts w:ascii="Arial" w:hAnsi="Arial" w:cs="Arial"/>
          <w:i/>
          <w:sz w:val="24"/>
          <w:szCs w:val="24"/>
        </w:rPr>
        <w:t>(zgodnie</w:t>
      </w:r>
      <w:r w:rsidR="00A450F8" w:rsidRPr="00CA4474">
        <w:rPr>
          <w:rFonts w:ascii="Arial" w:hAnsi="Arial" w:cs="Arial"/>
          <w:i/>
          <w:sz w:val="24"/>
          <w:szCs w:val="24"/>
        </w:rPr>
        <w:t xml:space="preserve"> </w:t>
      </w:r>
      <w:r w:rsidRPr="00CA4474">
        <w:rPr>
          <w:rFonts w:ascii="Arial" w:hAnsi="Arial" w:cs="Arial"/>
          <w:i/>
          <w:sz w:val="24"/>
          <w:szCs w:val="24"/>
        </w:rPr>
        <w:t>z ofertą)</w:t>
      </w:r>
      <w:r w:rsidRPr="00CA4474">
        <w:rPr>
          <w:rFonts w:ascii="Arial" w:hAnsi="Arial" w:cs="Arial"/>
          <w:color w:val="000000"/>
          <w:sz w:val="24"/>
          <w:szCs w:val="24"/>
        </w:rPr>
        <w:t xml:space="preserve"> </w:t>
      </w:r>
      <w:r w:rsidR="00514478" w:rsidRPr="000718AF">
        <w:rPr>
          <w:rFonts w:ascii="Arial" w:hAnsi="Arial" w:cs="Arial"/>
          <w:sz w:val="24"/>
          <w:szCs w:val="24"/>
        </w:rPr>
        <w:t xml:space="preserve">na wykonane </w:t>
      </w:r>
      <w:r w:rsidR="00514478" w:rsidRPr="000718AF">
        <w:rPr>
          <w:rFonts w:ascii="Arial" w:hAnsi="Arial" w:cs="Arial"/>
          <w:bCs/>
          <w:sz w:val="24"/>
          <w:szCs w:val="24"/>
        </w:rPr>
        <w:t>roboty</w:t>
      </w:r>
      <w:r w:rsidR="00DD6C73">
        <w:rPr>
          <w:rFonts w:ascii="Arial" w:hAnsi="Arial" w:cs="Arial"/>
          <w:bCs/>
          <w:sz w:val="24"/>
          <w:szCs w:val="24"/>
        </w:rPr>
        <w:t xml:space="preserve"> i</w:t>
      </w:r>
      <w:r w:rsidR="00514478" w:rsidRPr="000718AF">
        <w:rPr>
          <w:rFonts w:ascii="Arial" w:hAnsi="Arial" w:cs="Arial"/>
          <w:bCs/>
          <w:sz w:val="24"/>
          <w:szCs w:val="24"/>
        </w:rPr>
        <w:t xml:space="preserve"> zastosowane materiały</w:t>
      </w:r>
      <w:r w:rsidR="00DD6C73">
        <w:rPr>
          <w:rFonts w:ascii="Arial" w:hAnsi="Arial" w:cs="Arial"/>
          <w:bCs/>
          <w:sz w:val="24"/>
          <w:szCs w:val="24"/>
        </w:rPr>
        <w:t>,</w:t>
      </w:r>
      <w:r w:rsidR="00514478" w:rsidRPr="000718AF">
        <w:rPr>
          <w:rFonts w:ascii="Arial" w:hAnsi="Arial" w:cs="Arial"/>
          <w:bCs/>
          <w:sz w:val="24"/>
          <w:szCs w:val="24"/>
        </w:rPr>
        <w:t xml:space="preserve"> zabudowane </w:t>
      </w:r>
      <w:r w:rsidR="00514478" w:rsidRPr="000718AF">
        <w:rPr>
          <w:rFonts w:ascii="Arial" w:hAnsi="Arial" w:cs="Arial"/>
          <w:sz w:val="24"/>
          <w:szCs w:val="24"/>
        </w:rPr>
        <w:t xml:space="preserve">urządzenia </w:t>
      </w:r>
      <w:r w:rsidR="00DD6C73">
        <w:rPr>
          <w:rFonts w:ascii="Arial" w:hAnsi="Arial" w:cs="Arial"/>
          <w:sz w:val="24"/>
          <w:szCs w:val="24"/>
        </w:rPr>
        <w:t>i</w:t>
      </w:r>
      <w:r w:rsidR="00514478" w:rsidRPr="000718AF">
        <w:rPr>
          <w:rFonts w:ascii="Arial" w:hAnsi="Arial" w:cs="Arial"/>
          <w:sz w:val="24"/>
          <w:szCs w:val="24"/>
        </w:rPr>
        <w:t xml:space="preserve"> instalacje</w:t>
      </w:r>
      <w:r w:rsidR="00281427" w:rsidRPr="00CA4474">
        <w:rPr>
          <w:rFonts w:ascii="Arial" w:hAnsi="Arial" w:cs="Arial"/>
          <w:sz w:val="24"/>
          <w:szCs w:val="24"/>
        </w:rPr>
        <w:t>. O</w:t>
      </w:r>
      <w:r w:rsidR="007D52C7">
        <w:rPr>
          <w:rFonts w:ascii="Arial" w:hAnsi="Arial" w:cs="Arial"/>
          <w:sz w:val="24"/>
          <w:szCs w:val="24"/>
        </w:rPr>
        <w:t xml:space="preserve"> o</w:t>
      </w:r>
      <w:r w:rsidR="00281427" w:rsidRPr="00CA4474">
        <w:rPr>
          <w:rFonts w:ascii="Arial" w:hAnsi="Arial" w:cs="Arial"/>
          <w:sz w:val="24"/>
          <w:szCs w:val="24"/>
        </w:rPr>
        <w:t xml:space="preserve">kres gwarancji wydłuża się uprawnienia z tytułu rękojmi za wady. </w:t>
      </w:r>
    </w:p>
    <w:p w14:paraId="6D3A220F" w14:textId="68D21A25" w:rsidR="00DF167A" w:rsidRDefault="00DF167A" w:rsidP="003B27B3">
      <w:pPr>
        <w:numPr>
          <w:ilvl w:val="0"/>
          <w:numId w:val="25"/>
        </w:numPr>
        <w:spacing w:after="0" w:line="360" w:lineRule="auto"/>
        <w:ind w:left="426" w:hanging="426"/>
        <w:rPr>
          <w:rFonts w:ascii="Arial" w:hAnsi="Arial" w:cs="Arial"/>
          <w:sz w:val="24"/>
          <w:szCs w:val="24"/>
        </w:rPr>
      </w:pPr>
      <w:r w:rsidRPr="000718AF">
        <w:rPr>
          <w:rFonts w:ascii="Arial" w:hAnsi="Arial" w:cs="Arial"/>
          <w:sz w:val="24"/>
          <w:szCs w:val="24"/>
        </w:rPr>
        <w:t>Bieg terminu gwarancji rozpoczyna się od daty odbioru końcowego i przekazania całego przedmiotu umowy</w:t>
      </w:r>
      <w:r w:rsidRPr="001B479B">
        <w:rPr>
          <w:rFonts w:ascii="Arial" w:hAnsi="Arial" w:cs="Arial"/>
          <w:sz w:val="24"/>
          <w:szCs w:val="24"/>
        </w:rPr>
        <w:t xml:space="preserve"> </w:t>
      </w:r>
    </w:p>
    <w:p w14:paraId="3363B257" w14:textId="3D5B28D4" w:rsidR="001B479B" w:rsidRDefault="001B479B" w:rsidP="003B27B3">
      <w:pPr>
        <w:numPr>
          <w:ilvl w:val="0"/>
          <w:numId w:val="25"/>
        </w:numPr>
        <w:spacing w:after="0" w:line="360" w:lineRule="auto"/>
        <w:ind w:left="426" w:hanging="426"/>
        <w:rPr>
          <w:rFonts w:ascii="Arial" w:hAnsi="Arial" w:cs="Arial"/>
          <w:sz w:val="24"/>
          <w:szCs w:val="24"/>
        </w:rPr>
      </w:pPr>
      <w:r w:rsidRPr="001B479B">
        <w:rPr>
          <w:rFonts w:ascii="Arial" w:hAnsi="Arial" w:cs="Arial"/>
          <w:sz w:val="24"/>
          <w:szCs w:val="24"/>
        </w:rPr>
        <w:t>Wykonawca nie odpowiada za uszkodzenia mechaniczne powstałe w wyniku dewastacji oraz użytkowania przedmiotu umowy niezgodnego z jego przeznaczeniem.</w:t>
      </w:r>
    </w:p>
    <w:p w14:paraId="53F98C36" w14:textId="04729107" w:rsidR="00D43C4F" w:rsidRDefault="00216650" w:rsidP="00D43C4F">
      <w:pPr>
        <w:numPr>
          <w:ilvl w:val="0"/>
          <w:numId w:val="25"/>
        </w:numPr>
        <w:spacing w:after="0" w:line="360" w:lineRule="auto"/>
        <w:ind w:left="426" w:hanging="426"/>
        <w:rPr>
          <w:rFonts w:ascii="Arial" w:hAnsi="Arial" w:cs="Arial"/>
          <w:sz w:val="24"/>
          <w:szCs w:val="24"/>
        </w:rPr>
      </w:pPr>
      <w:r w:rsidRPr="001B479B">
        <w:rPr>
          <w:rFonts w:ascii="Arial" w:eastAsia="Arial" w:hAnsi="Arial" w:cs="Arial"/>
          <w:sz w:val="24"/>
          <w:szCs w:val="24"/>
        </w:rPr>
        <w:t xml:space="preserve">W </w:t>
      </w:r>
      <w:r w:rsidRPr="001B479B">
        <w:rPr>
          <w:rFonts w:ascii="Arial" w:hAnsi="Arial" w:cs="Arial"/>
          <w:sz w:val="24"/>
          <w:szCs w:val="24"/>
        </w:rPr>
        <w:t>okresie gwarancji Wykonawca zobowiązuje się do bezpłatnego usunięcia wad w terminie do 14 dni od powiadomienia go przez Zamawiającego o wadzie, jeżeli będzie to możliwe technicznie lub w innym – uzgodnionym przez strony w terminie do usunięcia wad – terminie.</w:t>
      </w:r>
    </w:p>
    <w:p w14:paraId="4B51DE2B" w14:textId="5DF24BCB" w:rsidR="008102F1" w:rsidRPr="005D425A" w:rsidRDefault="00DF167A" w:rsidP="003B27B3">
      <w:pPr>
        <w:numPr>
          <w:ilvl w:val="0"/>
          <w:numId w:val="25"/>
        </w:numPr>
        <w:spacing w:after="0" w:line="360" w:lineRule="auto"/>
        <w:ind w:left="426" w:hanging="426"/>
        <w:rPr>
          <w:rFonts w:ascii="Arial" w:hAnsi="Arial" w:cs="Arial"/>
          <w:sz w:val="24"/>
          <w:szCs w:val="24"/>
        </w:rPr>
      </w:pPr>
      <w:r w:rsidRPr="000718AF">
        <w:rPr>
          <w:rFonts w:ascii="Arial" w:hAnsi="Arial" w:cs="Arial"/>
          <w:sz w:val="24"/>
          <w:szCs w:val="24"/>
        </w:rPr>
        <w:lastRenderedPageBreak/>
        <w:t xml:space="preserve">W przypadku stwierdzenia w okresie gwarancji wady zastosowanego materiału </w:t>
      </w:r>
      <w:r w:rsidR="00717E5A">
        <w:rPr>
          <w:rFonts w:ascii="Arial" w:hAnsi="Arial" w:cs="Arial"/>
          <w:sz w:val="24"/>
          <w:szCs w:val="24"/>
        </w:rPr>
        <w:t>zabudowanego</w:t>
      </w:r>
      <w:r w:rsidRPr="000718AF">
        <w:rPr>
          <w:rFonts w:ascii="Arial" w:hAnsi="Arial" w:cs="Arial"/>
          <w:sz w:val="24"/>
          <w:szCs w:val="24"/>
        </w:rPr>
        <w:t xml:space="preserve"> urządzenia </w:t>
      </w:r>
      <w:r w:rsidR="00717E5A">
        <w:rPr>
          <w:rFonts w:ascii="Arial" w:hAnsi="Arial" w:cs="Arial"/>
          <w:sz w:val="24"/>
          <w:szCs w:val="24"/>
        </w:rPr>
        <w:t>lub</w:t>
      </w:r>
      <w:r w:rsidRPr="000718AF">
        <w:rPr>
          <w:rFonts w:ascii="Arial" w:hAnsi="Arial" w:cs="Arial"/>
          <w:sz w:val="24"/>
          <w:szCs w:val="24"/>
        </w:rPr>
        <w:t xml:space="preserve"> instalacji Zamawiający ma prawo żądać wymiany wadliwego materiału</w:t>
      </w:r>
      <w:r w:rsidR="00717E5A">
        <w:rPr>
          <w:rFonts w:ascii="Arial" w:hAnsi="Arial" w:cs="Arial"/>
          <w:sz w:val="24"/>
          <w:szCs w:val="24"/>
        </w:rPr>
        <w:t>, zabudowanego</w:t>
      </w:r>
      <w:r w:rsidRPr="000718AF">
        <w:rPr>
          <w:rFonts w:ascii="Arial" w:hAnsi="Arial" w:cs="Arial"/>
          <w:sz w:val="24"/>
          <w:szCs w:val="24"/>
        </w:rPr>
        <w:t xml:space="preserve"> urządzenia, a także instalacji w całości</w:t>
      </w:r>
      <w:r w:rsidR="008102F1" w:rsidRPr="005D425A">
        <w:rPr>
          <w:rFonts w:ascii="Arial" w:hAnsi="Arial" w:cs="Arial"/>
          <w:sz w:val="24"/>
          <w:szCs w:val="24"/>
        </w:rPr>
        <w:t>.</w:t>
      </w:r>
    </w:p>
    <w:p w14:paraId="1095654F" w14:textId="77777777" w:rsidR="005D4E8E" w:rsidRPr="005D425A" w:rsidRDefault="005D4E8E" w:rsidP="003B27B3">
      <w:pPr>
        <w:numPr>
          <w:ilvl w:val="0"/>
          <w:numId w:val="25"/>
        </w:numPr>
        <w:spacing w:after="0" w:line="360" w:lineRule="auto"/>
        <w:ind w:left="426" w:hanging="426"/>
        <w:rPr>
          <w:rFonts w:ascii="Arial" w:hAnsi="Arial" w:cs="Arial"/>
          <w:sz w:val="24"/>
          <w:szCs w:val="24"/>
        </w:rPr>
      </w:pPr>
      <w:r w:rsidRPr="005D425A">
        <w:rPr>
          <w:rFonts w:ascii="Arial" w:hAnsi="Arial" w:cs="Arial"/>
          <w:sz w:val="24"/>
          <w:szCs w:val="24"/>
        </w:rPr>
        <w:t>W przypadku stwierdzenia w okresie gwarancji wady systemowej wykonania robót Zamawiający ma prawo żądać ponownego wykonania robót.</w:t>
      </w:r>
    </w:p>
    <w:p w14:paraId="0838A50E" w14:textId="33B67A26" w:rsidR="005D4E8E" w:rsidRPr="00717E5A" w:rsidRDefault="00DF167A" w:rsidP="003B27B3">
      <w:pPr>
        <w:numPr>
          <w:ilvl w:val="0"/>
          <w:numId w:val="25"/>
        </w:numPr>
        <w:spacing w:after="0" w:line="360" w:lineRule="auto"/>
        <w:ind w:left="426" w:hanging="426"/>
        <w:rPr>
          <w:rFonts w:ascii="Arial" w:hAnsi="Arial" w:cs="Arial"/>
          <w:sz w:val="24"/>
          <w:szCs w:val="24"/>
        </w:rPr>
      </w:pPr>
      <w:r w:rsidRPr="00717E5A">
        <w:rPr>
          <w:rFonts w:ascii="Arial" w:hAnsi="Arial" w:cs="Arial"/>
          <w:sz w:val="24"/>
          <w:szCs w:val="24"/>
        </w:rPr>
        <w:t xml:space="preserve">Żądanie wykonania robót lub wymiany wadliwego materiału lub urządzenia </w:t>
      </w:r>
      <w:r w:rsidR="00717E5A" w:rsidRPr="00717E5A">
        <w:rPr>
          <w:rFonts w:ascii="Arial" w:hAnsi="Arial" w:cs="Arial"/>
          <w:sz w:val="24"/>
          <w:szCs w:val="24"/>
        </w:rPr>
        <w:t>oraz</w:t>
      </w:r>
      <w:r w:rsidRPr="00717E5A">
        <w:rPr>
          <w:rFonts w:ascii="Arial" w:hAnsi="Arial" w:cs="Arial"/>
          <w:sz w:val="24"/>
          <w:szCs w:val="24"/>
        </w:rPr>
        <w:t xml:space="preserve"> instalacji Zamawiający zgłasza Wykonawcy pisemnie</w:t>
      </w:r>
      <w:r w:rsidR="005D4E8E" w:rsidRPr="00717E5A">
        <w:rPr>
          <w:rFonts w:ascii="Arial" w:hAnsi="Arial" w:cs="Arial"/>
          <w:sz w:val="24"/>
          <w:szCs w:val="24"/>
        </w:rPr>
        <w:t>.</w:t>
      </w:r>
    </w:p>
    <w:p w14:paraId="0020CC7A" w14:textId="77777777" w:rsidR="005D4E8E" w:rsidRPr="007302B1" w:rsidRDefault="005D4E8E" w:rsidP="003B27B3">
      <w:pPr>
        <w:numPr>
          <w:ilvl w:val="0"/>
          <w:numId w:val="25"/>
        </w:numPr>
        <w:spacing w:after="0" w:line="360" w:lineRule="auto"/>
        <w:ind w:left="426" w:hanging="426"/>
        <w:rPr>
          <w:rFonts w:ascii="Arial" w:hAnsi="Arial" w:cs="Arial"/>
          <w:sz w:val="24"/>
          <w:szCs w:val="24"/>
        </w:rPr>
      </w:pPr>
      <w:r w:rsidRPr="005D425A">
        <w:rPr>
          <w:rFonts w:ascii="Arial" w:hAnsi="Arial" w:cs="Arial"/>
          <w:sz w:val="24"/>
          <w:szCs w:val="24"/>
        </w:rPr>
        <w:t xml:space="preserve">W sprawach spornych Wykonawca ma prawo zażądać opinii uprawnionego rzeczoznawcy. Rzeczoznawcę powołuje Zamawiający na pisemny wniosek Wykonawcy oraz na jego koszt. W przypadku potwierdzenia stanowiska </w:t>
      </w:r>
      <w:r w:rsidRPr="007302B1">
        <w:rPr>
          <w:rFonts w:ascii="Arial" w:hAnsi="Arial" w:cs="Arial"/>
          <w:sz w:val="24"/>
          <w:szCs w:val="24"/>
        </w:rPr>
        <w:t>Wykonawcy koszt ekspertyzy rzeczoznawcy obciąża Zamawiającego.</w:t>
      </w:r>
    </w:p>
    <w:p w14:paraId="05511541" w14:textId="77777777" w:rsidR="005D4E8E" w:rsidRPr="007302B1" w:rsidRDefault="005D4E8E" w:rsidP="003B27B3">
      <w:pPr>
        <w:numPr>
          <w:ilvl w:val="0"/>
          <w:numId w:val="25"/>
        </w:numPr>
        <w:spacing w:after="0" w:line="360" w:lineRule="auto"/>
        <w:ind w:left="426" w:hanging="426"/>
        <w:rPr>
          <w:rFonts w:ascii="Arial" w:hAnsi="Arial" w:cs="Arial"/>
          <w:sz w:val="24"/>
          <w:szCs w:val="24"/>
        </w:rPr>
      </w:pPr>
      <w:r w:rsidRPr="007302B1">
        <w:rPr>
          <w:rFonts w:ascii="Arial" w:hAnsi="Arial" w:cs="Arial"/>
          <w:sz w:val="24"/>
          <w:szCs w:val="24"/>
        </w:rPr>
        <w:t>Usunięcie wad Wykonawca zgłasza Zamawiającemu na piśmie.</w:t>
      </w:r>
    </w:p>
    <w:p w14:paraId="4BD52D21" w14:textId="77777777" w:rsidR="00DF167A" w:rsidRDefault="005D4E8E" w:rsidP="00DF167A">
      <w:pPr>
        <w:numPr>
          <w:ilvl w:val="0"/>
          <w:numId w:val="25"/>
        </w:numPr>
        <w:spacing w:after="0" w:line="360" w:lineRule="auto"/>
        <w:ind w:left="426" w:hanging="426"/>
        <w:rPr>
          <w:rFonts w:ascii="Arial" w:hAnsi="Arial" w:cs="Arial"/>
          <w:sz w:val="24"/>
          <w:szCs w:val="24"/>
        </w:rPr>
      </w:pPr>
      <w:r w:rsidRPr="00A65C2F">
        <w:rPr>
          <w:rFonts w:ascii="Arial" w:hAnsi="Arial" w:cs="Arial"/>
          <w:sz w:val="24"/>
          <w:szCs w:val="24"/>
        </w:rPr>
        <w:t>Przedstawiciel Zamawiającego potwierdza usunięcie wad dokonując odpowiedniej adnotacji na piśmie Wykonawcy.</w:t>
      </w:r>
    </w:p>
    <w:p w14:paraId="2BCE4B8E" w14:textId="4FD8D0F5" w:rsidR="00DF167A" w:rsidRPr="00DF167A" w:rsidRDefault="00DF167A" w:rsidP="00DF167A">
      <w:pPr>
        <w:numPr>
          <w:ilvl w:val="0"/>
          <w:numId w:val="25"/>
        </w:numPr>
        <w:spacing w:after="0" w:line="360" w:lineRule="auto"/>
        <w:ind w:left="426" w:hanging="426"/>
        <w:rPr>
          <w:rFonts w:ascii="Arial" w:hAnsi="Arial" w:cs="Arial"/>
          <w:sz w:val="24"/>
          <w:szCs w:val="24"/>
        </w:rPr>
      </w:pPr>
      <w:r w:rsidRPr="00DF167A">
        <w:rPr>
          <w:rFonts w:ascii="Arial" w:hAnsi="Arial" w:cs="Arial"/>
          <w:sz w:val="24"/>
          <w:szCs w:val="24"/>
        </w:rPr>
        <w:t xml:space="preserve">Na wykonane w ramach gwarancji </w:t>
      </w:r>
      <w:r w:rsidRPr="00717E5A">
        <w:rPr>
          <w:rFonts w:ascii="Arial" w:hAnsi="Arial" w:cs="Arial"/>
          <w:sz w:val="24"/>
          <w:szCs w:val="24"/>
        </w:rPr>
        <w:t>roboty, zastosowane materiały oraz zabudowane urządzenia i instalacje</w:t>
      </w:r>
      <w:r w:rsidRPr="00DF167A">
        <w:rPr>
          <w:rFonts w:ascii="Arial" w:hAnsi="Arial" w:cs="Arial"/>
          <w:sz w:val="24"/>
          <w:szCs w:val="24"/>
        </w:rPr>
        <w:t xml:space="preserve"> Wykonawca udziela …-miesięcznej gwarancji (zgodnie z ust. 1). Bieg nowego terminu gwarancji rozpoczyna się od dnia protokolarnego odbioru ww. robót.</w:t>
      </w:r>
    </w:p>
    <w:p w14:paraId="7A3BA350" w14:textId="4712FA11" w:rsidR="00216650" w:rsidRPr="005D4E8E" w:rsidRDefault="00216650" w:rsidP="00522B96">
      <w:pPr>
        <w:tabs>
          <w:tab w:val="num" w:pos="360"/>
          <w:tab w:val="left" w:pos="420"/>
        </w:tabs>
        <w:spacing w:before="120" w:after="0" w:line="360" w:lineRule="auto"/>
        <w:ind w:left="360" w:hanging="360"/>
        <w:jc w:val="center"/>
        <w:rPr>
          <w:rFonts w:ascii="Arial" w:hAnsi="Arial" w:cs="Arial"/>
          <w:sz w:val="24"/>
          <w:szCs w:val="24"/>
        </w:rPr>
      </w:pPr>
      <w:r w:rsidRPr="005D4E8E">
        <w:rPr>
          <w:rFonts w:ascii="Arial" w:hAnsi="Arial" w:cs="Arial"/>
          <w:sz w:val="24"/>
          <w:szCs w:val="24"/>
        </w:rPr>
        <w:t>§ 1</w:t>
      </w:r>
      <w:r w:rsidR="002657A4">
        <w:rPr>
          <w:rFonts w:ascii="Arial" w:hAnsi="Arial" w:cs="Arial"/>
          <w:sz w:val="24"/>
          <w:szCs w:val="24"/>
        </w:rPr>
        <w:t>4</w:t>
      </w:r>
    </w:p>
    <w:p w14:paraId="5CF538AF" w14:textId="49F5ED86" w:rsidR="00216650" w:rsidRPr="000078EB" w:rsidRDefault="00216650" w:rsidP="000379D0">
      <w:pPr>
        <w:spacing w:after="0" w:line="360" w:lineRule="auto"/>
        <w:rPr>
          <w:rFonts w:cstheme="minorHAnsi"/>
          <w:color w:val="000000"/>
          <w:sz w:val="24"/>
          <w:szCs w:val="24"/>
        </w:rPr>
      </w:pPr>
      <w:r w:rsidRPr="000078EB">
        <w:rPr>
          <w:rFonts w:cstheme="minorHAnsi"/>
          <w:color w:val="000000"/>
          <w:sz w:val="24"/>
          <w:szCs w:val="24"/>
        </w:rPr>
        <w:t>Zamawiający dokonuje usunięcia wady we własnym zakresie na koszt Wykonawcy</w:t>
      </w:r>
      <w:r w:rsidR="008D023C">
        <w:rPr>
          <w:rFonts w:cstheme="minorHAnsi"/>
          <w:color w:val="000000"/>
          <w:sz w:val="24"/>
          <w:szCs w:val="24"/>
        </w:rPr>
        <w:t xml:space="preserve"> </w:t>
      </w:r>
      <w:r w:rsidRPr="000078EB">
        <w:rPr>
          <w:rFonts w:cstheme="minorHAnsi"/>
          <w:color w:val="000000"/>
          <w:sz w:val="24"/>
          <w:szCs w:val="24"/>
        </w:rPr>
        <w:t xml:space="preserve">w przypadku: </w:t>
      </w:r>
    </w:p>
    <w:p w14:paraId="468C7EE5" w14:textId="77777777" w:rsidR="00216650" w:rsidRPr="000078EB" w:rsidRDefault="00216650" w:rsidP="000379D0">
      <w:pPr>
        <w:numPr>
          <w:ilvl w:val="0"/>
          <w:numId w:val="10"/>
        </w:numPr>
        <w:tabs>
          <w:tab w:val="clear" w:pos="720"/>
          <w:tab w:val="num" w:pos="426"/>
        </w:tabs>
        <w:spacing w:after="0" w:line="360" w:lineRule="auto"/>
        <w:ind w:left="426" w:hanging="426"/>
        <w:rPr>
          <w:rFonts w:cstheme="minorHAnsi"/>
          <w:color w:val="000000"/>
          <w:sz w:val="24"/>
          <w:szCs w:val="24"/>
        </w:rPr>
      </w:pPr>
      <w:r w:rsidRPr="000078EB">
        <w:rPr>
          <w:rFonts w:cstheme="minorHAnsi"/>
          <w:color w:val="000000"/>
          <w:sz w:val="24"/>
          <w:szCs w:val="24"/>
        </w:rPr>
        <w:t>bezskutecznego upływu terminu usunięcia wad,</w:t>
      </w:r>
    </w:p>
    <w:p w14:paraId="16ECF18F" w14:textId="27E26AE3" w:rsidR="00216650" w:rsidRPr="000078EB" w:rsidRDefault="00216650" w:rsidP="000379D0">
      <w:pPr>
        <w:numPr>
          <w:ilvl w:val="0"/>
          <w:numId w:val="10"/>
        </w:numPr>
        <w:tabs>
          <w:tab w:val="clear" w:pos="720"/>
          <w:tab w:val="num" w:pos="426"/>
        </w:tabs>
        <w:spacing w:after="0" w:line="360" w:lineRule="auto"/>
        <w:ind w:left="426" w:hanging="426"/>
        <w:rPr>
          <w:rFonts w:cstheme="minorHAnsi"/>
          <w:color w:val="000000"/>
          <w:sz w:val="24"/>
          <w:szCs w:val="24"/>
        </w:rPr>
      </w:pPr>
      <w:r w:rsidRPr="000078EB">
        <w:rPr>
          <w:rFonts w:cstheme="minorHAnsi"/>
          <w:color w:val="000000"/>
          <w:sz w:val="24"/>
          <w:szCs w:val="24"/>
        </w:rPr>
        <w:t>pisemnego uzgodnienia pomiędzy Zamawiającym a Wykonawcą, dokonanego</w:t>
      </w:r>
      <w:r w:rsidR="005D4E8E">
        <w:rPr>
          <w:rFonts w:cstheme="minorHAnsi"/>
          <w:color w:val="000000"/>
          <w:sz w:val="24"/>
          <w:szCs w:val="24"/>
        </w:rPr>
        <w:t xml:space="preserve"> </w:t>
      </w:r>
      <w:r w:rsidRPr="000078EB">
        <w:rPr>
          <w:rFonts w:cstheme="minorHAnsi"/>
          <w:color w:val="000000"/>
          <w:sz w:val="24"/>
          <w:szCs w:val="24"/>
        </w:rPr>
        <w:t>w terminie usunięcia wad,</w:t>
      </w:r>
    </w:p>
    <w:p w14:paraId="67544F85" w14:textId="16D1E8F6" w:rsidR="00EB060D" w:rsidRPr="008E4165" w:rsidRDefault="00216650" w:rsidP="00EA46F4">
      <w:pPr>
        <w:numPr>
          <w:ilvl w:val="0"/>
          <w:numId w:val="10"/>
        </w:numPr>
        <w:tabs>
          <w:tab w:val="clear" w:pos="720"/>
          <w:tab w:val="num" w:pos="426"/>
        </w:tabs>
        <w:spacing w:line="360" w:lineRule="auto"/>
        <w:ind w:left="426" w:hanging="426"/>
        <w:rPr>
          <w:rFonts w:cstheme="minorHAnsi"/>
          <w:color w:val="000000"/>
          <w:sz w:val="24"/>
          <w:szCs w:val="24"/>
        </w:rPr>
      </w:pPr>
      <w:r w:rsidRPr="000078EB">
        <w:rPr>
          <w:rFonts w:cstheme="minorHAnsi"/>
          <w:color w:val="000000"/>
          <w:sz w:val="24"/>
          <w:szCs w:val="24"/>
        </w:rPr>
        <w:t>bezskutecznego upływu terminu do dokonania uzgodnień, o których mowa</w:t>
      </w:r>
      <w:r w:rsidR="005D4E8E">
        <w:rPr>
          <w:rFonts w:cstheme="minorHAnsi"/>
          <w:color w:val="000000"/>
          <w:sz w:val="24"/>
          <w:szCs w:val="24"/>
        </w:rPr>
        <w:t xml:space="preserve"> </w:t>
      </w:r>
      <w:r w:rsidR="008E4165">
        <w:rPr>
          <w:rFonts w:cstheme="minorHAnsi"/>
          <w:color w:val="000000"/>
          <w:sz w:val="24"/>
          <w:szCs w:val="24"/>
        </w:rPr>
        <w:br/>
      </w:r>
      <w:r w:rsidRPr="000078EB">
        <w:rPr>
          <w:rFonts w:cstheme="minorHAnsi"/>
          <w:color w:val="000000"/>
          <w:sz w:val="24"/>
          <w:szCs w:val="24"/>
        </w:rPr>
        <w:t xml:space="preserve">w </w:t>
      </w:r>
      <w:r w:rsidRPr="000078EB">
        <w:rPr>
          <w:rFonts w:cstheme="minorHAnsi"/>
          <w:bCs/>
          <w:sz w:val="24"/>
          <w:szCs w:val="24"/>
        </w:rPr>
        <w:t>pkt 2).</w:t>
      </w:r>
    </w:p>
    <w:p w14:paraId="5E96C074" w14:textId="77777777" w:rsidR="00C46EF0" w:rsidRPr="00786AC5" w:rsidRDefault="00C46EF0" w:rsidP="00C46EF0">
      <w:pPr>
        <w:pStyle w:val="Nagwek1"/>
        <w:spacing w:before="0" w:line="360" w:lineRule="auto"/>
        <w:jc w:val="center"/>
        <w:rPr>
          <w:rFonts w:ascii="Arial" w:hAnsi="Arial" w:cs="Arial"/>
          <w:b w:val="0"/>
          <w:color w:val="auto"/>
          <w:sz w:val="24"/>
        </w:rPr>
      </w:pPr>
      <w:r w:rsidRPr="00786AC5">
        <w:rPr>
          <w:rFonts w:ascii="Arial" w:hAnsi="Arial" w:cs="Arial"/>
          <w:b w:val="0"/>
          <w:color w:val="auto"/>
          <w:sz w:val="24"/>
        </w:rPr>
        <w:t>Osoby odpowiedzialne za realizację umowy</w:t>
      </w:r>
    </w:p>
    <w:p w14:paraId="5861F8E8" w14:textId="77777777" w:rsidR="00C46EF0" w:rsidRPr="000718AF" w:rsidRDefault="00C46EF0" w:rsidP="00C46EF0">
      <w:pPr>
        <w:spacing w:line="360" w:lineRule="auto"/>
        <w:jc w:val="center"/>
        <w:rPr>
          <w:rFonts w:ascii="Arial" w:hAnsi="Arial" w:cs="Arial"/>
          <w:sz w:val="24"/>
          <w:szCs w:val="24"/>
        </w:rPr>
      </w:pPr>
      <w:r w:rsidRPr="000718AF">
        <w:rPr>
          <w:rFonts w:ascii="Arial" w:hAnsi="Arial" w:cs="Arial"/>
          <w:sz w:val="24"/>
          <w:szCs w:val="24"/>
        </w:rPr>
        <w:t>§ 15</w:t>
      </w:r>
    </w:p>
    <w:p w14:paraId="4196C328" w14:textId="77777777" w:rsidR="00C46EF0" w:rsidRPr="00D0090E" w:rsidRDefault="00C46EF0" w:rsidP="00C46EF0">
      <w:pPr>
        <w:numPr>
          <w:ilvl w:val="0"/>
          <w:numId w:val="46"/>
        </w:numPr>
        <w:tabs>
          <w:tab w:val="left" w:pos="425"/>
          <w:tab w:val="left" w:pos="567"/>
          <w:tab w:val="left" w:pos="709"/>
          <w:tab w:val="left" w:pos="851"/>
          <w:tab w:val="left" w:pos="992"/>
          <w:tab w:val="left" w:pos="1134"/>
          <w:tab w:val="left" w:pos="1276"/>
        </w:tabs>
        <w:spacing w:after="0" w:line="360" w:lineRule="auto"/>
        <w:rPr>
          <w:rFonts w:ascii="Arial" w:hAnsi="Arial" w:cs="Arial"/>
          <w:sz w:val="24"/>
          <w:szCs w:val="24"/>
        </w:rPr>
      </w:pPr>
      <w:r w:rsidRPr="00D0090E">
        <w:rPr>
          <w:rFonts w:ascii="Arial" w:hAnsi="Arial" w:cs="Arial"/>
          <w:sz w:val="24"/>
          <w:szCs w:val="24"/>
        </w:rPr>
        <w:t>Kierownikiem budowy ze strony Wykonawcy jest ………………………………….</w:t>
      </w:r>
    </w:p>
    <w:p w14:paraId="4FC9BE6E" w14:textId="77777777" w:rsidR="00C46EF0" w:rsidRDefault="00C46EF0" w:rsidP="00C46EF0">
      <w:pPr>
        <w:numPr>
          <w:ilvl w:val="0"/>
          <w:numId w:val="46"/>
        </w:numPr>
        <w:spacing w:after="0" w:line="360" w:lineRule="auto"/>
        <w:rPr>
          <w:rFonts w:ascii="Arial" w:hAnsi="Arial" w:cs="Arial"/>
          <w:sz w:val="24"/>
          <w:szCs w:val="24"/>
        </w:rPr>
      </w:pPr>
      <w:r w:rsidRPr="00D0090E">
        <w:rPr>
          <w:rFonts w:ascii="Arial" w:hAnsi="Arial" w:cs="Arial"/>
          <w:sz w:val="24"/>
          <w:szCs w:val="24"/>
        </w:rPr>
        <w:t>Nadzór ze strony Zamawiającego nad prawidłową realizacją niniejszej umowy będzie pełnić …………………………………………</w:t>
      </w:r>
      <w:r>
        <w:rPr>
          <w:rFonts w:ascii="Arial" w:hAnsi="Arial" w:cs="Arial"/>
          <w:sz w:val="24"/>
          <w:szCs w:val="24"/>
        </w:rPr>
        <w:t>.</w:t>
      </w:r>
      <w:r w:rsidRPr="00D0090E">
        <w:rPr>
          <w:rFonts w:ascii="Arial" w:hAnsi="Arial" w:cs="Arial"/>
          <w:sz w:val="24"/>
          <w:szCs w:val="24"/>
        </w:rPr>
        <w:t xml:space="preserve">………………………………... </w:t>
      </w:r>
    </w:p>
    <w:p w14:paraId="099B6731" w14:textId="77777777" w:rsidR="00C46EF0" w:rsidRPr="000718AF" w:rsidRDefault="00C46EF0" w:rsidP="00C46EF0">
      <w:pPr>
        <w:numPr>
          <w:ilvl w:val="0"/>
          <w:numId w:val="46"/>
        </w:numPr>
        <w:spacing w:after="0" w:line="360" w:lineRule="auto"/>
        <w:rPr>
          <w:rFonts w:ascii="Arial" w:hAnsi="Arial" w:cs="Arial"/>
          <w:sz w:val="24"/>
          <w:szCs w:val="24"/>
        </w:rPr>
      </w:pPr>
      <w:r w:rsidRPr="000718AF">
        <w:rPr>
          <w:rFonts w:ascii="Arial" w:hAnsi="Arial" w:cs="Arial"/>
          <w:sz w:val="24"/>
          <w:szCs w:val="24"/>
        </w:rPr>
        <w:lastRenderedPageBreak/>
        <w:t>Zamawiający przewiduje możliwość zmiany osób, o których mowa w ust. 1 i 2. Zmiana taka wymaga pisemnego oświadczenia odpowiednio Zamawiającego lub Wykonawcy pod rygorem nieważności.</w:t>
      </w:r>
    </w:p>
    <w:p w14:paraId="29D2857D" w14:textId="77777777" w:rsidR="00C46EF0" w:rsidRPr="003750BE" w:rsidRDefault="00C46EF0" w:rsidP="00C46EF0">
      <w:pPr>
        <w:pStyle w:val="Nagwek1"/>
        <w:spacing w:line="360" w:lineRule="auto"/>
        <w:jc w:val="center"/>
        <w:rPr>
          <w:rFonts w:ascii="Arial" w:hAnsi="Arial" w:cs="Arial"/>
          <w:b w:val="0"/>
          <w:color w:val="auto"/>
          <w:sz w:val="24"/>
        </w:rPr>
      </w:pPr>
      <w:r w:rsidRPr="003750BE">
        <w:rPr>
          <w:rFonts w:ascii="Arial" w:hAnsi="Arial" w:cs="Arial"/>
          <w:b w:val="0"/>
          <w:color w:val="auto"/>
          <w:sz w:val="24"/>
        </w:rPr>
        <w:t>Zmiana osób skierowanych do realizacji zamówienia</w:t>
      </w:r>
    </w:p>
    <w:p w14:paraId="0C57D937" w14:textId="77777777" w:rsidR="00C46EF0" w:rsidRPr="000718AF" w:rsidRDefault="00C46EF0" w:rsidP="000E49DD">
      <w:pPr>
        <w:tabs>
          <w:tab w:val="num" w:pos="360"/>
          <w:tab w:val="left" w:pos="420"/>
        </w:tabs>
        <w:spacing w:after="0" w:line="360" w:lineRule="auto"/>
        <w:ind w:left="360" w:hanging="360"/>
        <w:jc w:val="center"/>
        <w:rPr>
          <w:rFonts w:ascii="Arial" w:hAnsi="Arial" w:cs="Arial"/>
          <w:sz w:val="24"/>
          <w:szCs w:val="24"/>
        </w:rPr>
      </w:pPr>
      <w:r w:rsidRPr="000718AF">
        <w:rPr>
          <w:rFonts w:ascii="Arial" w:hAnsi="Arial" w:cs="Arial"/>
          <w:sz w:val="24"/>
          <w:szCs w:val="24"/>
        </w:rPr>
        <w:t>§ 16</w:t>
      </w:r>
    </w:p>
    <w:p w14:paraId="2134CD6D" w14:textId="77777777" w:rsidR="00C46EF0" w:rsidRPr="000718AF" w:rsidRDefault="00C46EF0" w:rsidP="000E49DD">
      <w:pPr>
        <w:numPr>
          <w:ilvl w:val="0"/>
          <w:numId w:val="3"/>
        </w:numPr>
        <w:spacing w:after="0" w:line="360" w:lineRule="auto"/>
        <w:ind w:left="426" w:hanging="426"/>
        <w:rPr>
          <w:rFonts w:ascii="Arial" w:hAnsi="Arial" w:cs="Arial"/>
          <w:sz w:val="24"/>
          <w:szCs w:val="24"/>
        </w:rPr>
      </w:pPr>
      <w:r w:rsidRPr="000718AF">
        <w:rPr>
          <w:rFonts w:ascii="Arial" w:hAnsi="Arial" w:cs="Arial"/>
          <w:sz w:val="24"/>
          <w:szCs w:val="24"/>
        </w:rPr>
        <w:t>Wykonawca może zaproponować zmianę osób przedstawionych w ofercie w „wykazie osób, skierowanych przez Wykonawcę do realizacji zamówienia”. Zmiana taka jest możliwa jedynie za uprzednią pisemną zgodą Zamawiającego.</w:t>
      </w:r>
    </w:p>
    <w:p w14:paraId="01B99C27" w14:textId="77777777" w:rsidR="00C46EF0" w:rsidRPr="000718AF" w:rsidRDefault="00C46EF0" w:rsidP="000E49DD">
      <w:pPr>
        <w:numPr>
          <w:ilvl w:val="0"/>
          <w:numId w:val="3"/>
        </w:numPr>
        <w:spacing w:after="0" w:line="360" w:lineRule="auto"/>
        <w:ind w:left="426" w:hanging="426"/>
        <w:rPr>
          <w:rFonts w:ascii="Arial" w:hAnsi="Arial" w:cs="Arial"/>
          <w:sz w:val="24"/>
          <w:szCs w:val="24"/>
        </w:rPr>
      </w:pPr>
      <w:r w:rsidRPr="000718AF">
        <w:rPr>
          <w:rFonts w:ascii="Arial" w:hAnsi="Arial" w:cs="Arial"/>
          <w:sz w:val="24"/>
          <w:szCs w:val="24"/>
        </w:rPr>
        <w:t>Zamawiający może zażądać od Wykonawcy zmiany osób przedstawionych w ofercie w „wykazie osób, skierowanych przez Wykonawcę do realizacji zamówienia”, jeżeli uzna, iż osoby te nie wykonują w sposób należyty swoich obowiązków wynikających z umowy.</w:t>
      </w:r>
    </w:p>
    <w:p w14:paraId="48A83792" w14:textId="77777777" w:rsidR="00C46EF0" w:rsidRPr="000718AF" w:rsidRDefault="00C46EF0" w:rsidP="000E49DD">
      <w:pPr>
        <w:numPr>
          <w:ilvl w:val="0"/>
          <w:numId w:val="3"/>
        </w:numPr>
        <w:spacing w:after="0" w:line="360" w:lineRule="auto"/>
        <w:ind w:left="426" w:hanging="426"/>
        <w:rPr>
          <w:rFonts w:ascii="Arial" w:hAnsi="Arial" w:cs="Arial"/>
          <w:sz w:val="24"/>
          <w:szCs w:val="24"/>
        </w:rPr>
      </w:pPr>
      <w:r w:rsidRPr="000718AF">
        <w:rPr>
          <w:rFonts w:ascii="Arial" w:hAnsi="Arial" w:cs="Arial"/>
          <w:sz w:val="24"/>
          <w:szCs w:val="24"/>
        </w:rPr>
        <w:t>W przypadku zmiany osób przedstawionych w ofercie w „wykazie osób, skierowanych przez Wykonawcę do realizacji zamówienia”, na nowe osoby, muszą one spełniać co najmniej wymagania określone w SWZ i umowie.</w:t>
      </w:r>
    </w:p>
    <w:p w14:paraId="7868A6BE" w14:textId="77777777" w:rsidR="00C46EF0" w:rsidRPr="000718AF" w:rsidRDefault="00C46EF0" w:rsidP="000E49DD">
      <w:pPr>
        <w:numPr>
          <w:ilvl w:val="0"/>
          <w:numId w:val="3"/>
        </w:numPr>
        <w:spacing w:after="0" w:line="360" w:lineRule="auto"/>
        <w:ind w:left="426" w:hanging="426"/>
        <w:rPr>
          <w:rFonts w:ascii="Arial" w:hAnsi="Arial" w:cs="Arial"/>
          <w:sz w:val="24"/>
          <w:szCs w:val="24"/>
        </w:rPr>
      </w:pPr>
      <w:r w:rsidRPr="000718AF">
        <w:rPr>
          <w:rFonts w:ascii="Arial" w:hAnsi="Arial" w:cs="Arial"/>
          <w:sz w:val="24"/>
          <w:szCs w:val="24"/>
        </w:rPr>
        <w:t xml:space="preserve">Wykonawca obowiązany jest zmienić osoby przedstawione w ofercie </w:t>
      </w:r>
      <w:r>
        <w:rPr>
          <w:rFonts w:ascii="Arial" w:hAnsi="Arial" w:cs="Arial"/>
          <w:sz w:val="24"/>
          <w:szCs w:val="24"/>
        </w:rPr>
        <w:br/>
      </w:r>
      <w:r w:rsidRPr="000718AF">
        <w:rPr>
          <w:rFonts w:ascii="Arial" w:hAnsi="Arial" w:cs="Arial"/>
          <w:sz w:val="24"/>
          <w:szCs w:val="24"/>
        </w:rPr>
        <w:t>w „wykazie osób, skierowanych przez Wykonawcę do realizacji zamówienia” na żądanie Zamawiającego, w terminie przezeń wskazanym.</w:t>
      </w:r>
    </w:p>
    <w:p w14:paraId="61D1BB89" w14:textId="77777777" w:rsidR="00C46EF0" w:rsidRPr="000718AF" w:rsidRDefault="00C46EF0" w:rsidP="000E49DD">
      <w:pPr>
        <w:numPr>
          <w:ilvl w:val="0"/>
          <w:numId w:val="3"/>
        </w:numPr>
        <w:spacing w:after="0" w:line="360" w:lineRule="auto"/>
        <w:ind w:left="426" w:hanging="426"/>
        <w:rPr>
          <w:rFonts w:ascii="Arial" w:hAnsi="Arial" w:cs="Arial"/>
          <w:sz w:val="24"/>
          <w:szCs w:val="24"/>
        </w:rPr>
      </w:pPr>
      <w:r w:rsidRPr="000718AF">
        <w:rPr>
          <w:rFonts w:ascii="Arial" w:hAnsi="Arial" w:cs="Arial"/>
          <w:sz w:val="24"/>
          <w:szCs w:val="24"/>
        </w:rPr>
        <w:t>Wykonawca poniesie we własnym zakresie wszelkie koszty związane ze zmianą osób przedstawionych w ofercie w „wykazie osób, skierowanych przez Wykonawcę do realizacji zamówienia”.</w:t>
      </w:r>
    </w:p>
    <w:p w14:paraId="5C7250C7" w14:textId="4A3DCEB5" w:rsidR="00C46EF0" w:rsidRPr="000E49DD" w:rsidRDefault="00C46EF0" w:rsidP="00EA46F4">
      <w:pPr>
        <w:pStyle w:val="Nagwek1"/>
        <w:spacing w:line="360" w:lineRule="auto"/>
        <w:jc w:val="center"/>
        <w:rPr>
          <w:rFonts w:ascii="Arial" w:hAnsi="Arial" w:cs="Arial"/>
          <w:b w:val="0"/>
          <w:color w:val="auto"/>
          <w:sz w:val="24"/>
        </w:rPr>
      </w:pPr>
      <w:r w:rsidRPr="000E49DD">
        <w:rPr>
          <w:rFonts w:ascii="Arial" w:hAnsi="Arial" w:cs="Arial"/>
          <w:b w:val="0"/>
          <w:color w:val="auto"/>
          <w:sz w:val="24"/>
        </w:rPr>
        <w:t>Wymóg zatrudnienia na podstawie umowy o pracę pracowników Wykonawcy lub Podwykonawcy</w:t>
      </w:r>
    </w:p>
    <w:p w14:paraId="2891D0E4" w14:textId="77777777" w:rsidR="00C46EF0" w:rsidRPr="000718AF" w:rsidRDefault="00C46EF0" w:rsidP="002E3330">
      <w:pPr>
        <w:tabs>
          <w:tab w:val="num" w:pos="360"/>
          <w:tab w:val="left" w:pos="420"/>
        </w:tabs>
        <w:spacing w:after="0" w:line="360" w:lineRule="auto"/>
        <w:ind w:left="360" w:hanging="360"/>
        <w:jc w:val="center"/>
        <w:rPr>
          <w:rFonts w:ascii="Arial" w:hAnsi="Arial" w:cs="Arial"/>
          <w:sz w:val="24"/>
          <w:szCs w:val="24"/>
        </w:rPr>
      </w:pPr>
      <w:r w:rsidRPr="000718AF">
        <w:rPr>
          <w:rFonts w:ascii="Arial" w:hAnsi="Arial" w:cs="Arial"/>
          <w:sz w:val="24"/>
          <w:szCs w:val="24"/>
        </w:rPr>
        <w:t>§ 17</w:t>
      </w:r>
    </w:p>
    <w:p w14:paraId="7D077232" w14:textId="77777777" w:rsidR="00C46EF0" w:rsidRPr="00F56E16" w:rsidRDefault="00C46EF0" w:rsidP="00184E4C">
      <w:pPr>
        <w:numPr>
          <w:ilvl w:val="0"/>
          <w:numId w:val="2"/>
        </w:numPr>
        <w:spacing w:after="0" w:line="360" w:lineRule="auto"/>
        <w:ind w:left="426" w:hanging="426"/>
        <w:rPr>
          <w:rFonts w:ascii="Arial" w:hAnsi="Arial" w:cs="Arial"/>
          <w:sz w:val="24"/>
          <w:szCs w:val="24"/>
        </w:rPr>
      </w:pPr>
      <w:r w:rsidRPr="00F56E16">
        <w:rPr>
          <w:rFonts w:ascii="Arial" w:hAnsi="Arial" w:cs="Arial"/>
          <w:sz w:val="24"/>
          <w:szCs w:val="24"/>
        </w:rPr>
        <w:t xml:space="preserve">Wykonawca zobowiązuje się, że pracownicy świadczący czynności opisane </w:t>
      </w:r>
      <w:r w:rsidRPr="00F56E16">
        <w:rPr>
          <w:rFonts w:ascii="Arial" w:hAnsi="Arial" w:cs="Arial"/>
          <w:sz w:val="24"/>
          <w:szCs w:val="24"/>
        </w:rPr>
        <w:br/>
        <w:t xml:space="preserve">w ust. 2 będą w okresie realizacji umowy zatrudnieni na podstawie umowy </w:t>
      </w:r>
      <w:r w:rsidRPr="00F56E16">
        <w:rPr>
          <w:rFonts w:ascii="Arial" w:hAnsi="Arial" w:cs="Arial"/>
          <w:sz w:val="24"/>
          <w:szCs w:val="24"/>
        </w:rPr>
        <w:br/>
        <w:t>o pracę w rozumieniu przepisów ustawy z dnia 26 czerwca 1974 r. - Kodeks pracy.</w:t>
      </w:r>
    </w:p>
    <w:p w14:paraId="21B4F149" w14:textId="77777777" w:rsidR="00C46EF0" w:rsidRPr="00F56E16" w:rsidRDefault="00C46EF0" w:rsidP="00184E4C">
      <w:pPr>
        <w:numPr>
          <w:ilvl w:val="0"/>
          <w:numId w:val="2"/>
        </w:numPr>
        <w:spacing w:after="0" w:line="360" w:lineRule="auto"/>
        <w:ind w:left="426" w:hanging="426"/>
        <w:rPr>
          <w:rFonts w:ascii="Arial" w:hAnsi="Arial" w:cs="Arial"/>
          <w:sz w:val="24"/>
          <w:szCs w:val="24"/>
        </w:rPr>
      </w:pPr>
      <w:r w:rsidRPr="00F56E16">
        <w:rPr>
          <w:rFonts w:ascii="Arial" w:hAnsi="Arial" w:cs="Arial"/>
          <w:sz w:val="24"/>
          <w:szCs w:val="24"/>
        </w:rPr>
        <w:t xml:space="preserve">Czynności, które muszą być wykonywane przez pracowników Wykonawcy lub Podwykonawcy zatrudnionych na umowę o pracę: </w:t>
      </w:r>
    </w:p>
    <w:p w14:paraId="35994095" w14:textId="77777777" w:rsidR="00C46EF0" w:rsidRPr="00F56E16" w:rsidRDefault="00C46EF0" w:rsidP="00C46EF0">
      <w:pPr>
        <w:pStyle w:val="Akapitzlist"/>
        <w:numPr>
          <w:ilvl w:val="0"/>
          <w:numId w:val="52"/>
        </w:numPr>
        <w:spacing w:after="0" w:line="360" w:lineRule="auto"/>
        <w:rPr>
          <w:rFonts w:ascii="Arial" w:hAnsi="Arial" w:cs="Arial"/>
          <w:sz w:val="24"/>
          <w:szCs w:val="24"/>
        </w:rPr>
      </w:pPr>
      <w:r w:rsidRPr="00F56E16">
        <w:rPr>
          <w:rFonts w:ascii="Arial" w:hAnsi="Arial" w:cs="Arial"/>
          <w:sz w:val="24"/>
          <w:szCs w:val="24"/>
        </w:rPr>
        <w:t>wykonanie robót ziemnych,</w:t>
      </w:r>
    </w:p>
    <w:p w14:paraId="534F5D68" w14:textId="77777777" w:rsidR="00C46EF0" w:rsidRPr="00F56E16" w:rsidRDefault="00C46EF0" w:rsidP="00C46EF0">
      <w:pPr>
        <w:pStyle w:val="Akapitzlist"/>
        <w:numPr>
          <w:ilvl w:val="0"/>
          <w:numId w:val="52"/>
        </w:numPr>
        <w:spacing w:after="0" w:line="360" w:lineRule="auto"/>
        <w:rPr>
          <w:rFonts w:ascii="Arial" w:hAnsi="Arial" w:cs="Arial"/>
          <w:sz w:val="24"/>
          <w:szCs w:val="24"/>
        </w:rPr>
      </w:pPr>
      <w:r w:rsidRPr="00F56E16">
        <w:rPr>
          <w:rFonts w:ascii="Arial" w:hAnsi="Arial" w:cs="Arial"/>
          <w:sz w:val="24"/>
          <w:szCs w:val="24"/>
        </w:rPr>
        <w:t>wykonanie podbudów i nawierzchni drogowych,</w:t>
      </w:r>
    </w:p>
    <w:p w14:paraId="26BF5159" w14:textId="77777777" w:rsidR="00C46EF0" w:rsidRPr="00F56E16" w:rsidRDefault="00C46EF0" w:rsidP="00C46EF0">
      <w:pPr>
        <w:pStyle w:val="Akapitzlist"/>
        <w:numPr>
          <w:ilvl w:val="0"/>
          <w:numId w:val="52"/>
        </w:numPr>
        <w:spacing w:after="0" w:line="360" w:lineRule="auto"/>
        <w:rPr>
          <w:rFonts w:ascii="Arial" w:hAnsi="Arial" w:cs="Arial"/>
          <w:sz w:val="24"/>
          <w:szCs w:val="24"/>
        </w:rPr>
      </w:pPr>
      <w:r w:rsidRPr="00F56E16">
        <w:rPr>
          <w:rFonts w:ascii="Arial" w:hAnsi="Arial" w:cs="Arial"/>
          <w:sz w:val="24"/>
          <w:szCs w:val="24"/>
        </w:rPr>
        <w:lastRenderedPageBreak/>
        <w:t xml:space="preserve">wykonanie robót betoniarskich, </w:t>
      </w:r>
    </w:p>
    <w:p w14:paraId="14A092C2" w14:textId="77777777" w:rsidR="00C46EF0" w:rsidRPr="00F56E16" w:rsidRDefault="00C46EF0" w:rsidP="00C46EF0">
      <w:pPr>
        <w:pStyle w:val="Akapitzlist"/>
        <w:numPr>
          <w:ilvl w:val="0"/>
          <w:numId w:val="52"/>
        </w:numPr>
        <w:spacing w:after="0" w:line="360" w:lineRule="auto"/>
        <w:rPr>
          <w:rFonts w:ascii="Arial" w:hAnsi="Arial" w:cs="Arial"/>
          <w:sz w:val="24"/>
          <w:szCs w:val="24"/>
        </w:rPr>
      </w:pPr>
      <w:r w:rsidRPr="00F56E16">
        <w:rPr>
          <w:rFonts w:ascii="Arial" w:hAnsi="Arial" w:cs="Arial"/>
          <w:sz w:val="24"/>
          <w:szCs w:val="24"/>
        </w:rPr>
        <w:t>wykonanie robót ciesielskich,</w:t>
      </w:r>
    </w:p>
    <w:p w14:paraId="6F2AE4A1" w14:textId="77777777" w:rsidR="00C46EF0" w:rsidRPr="00F56E16" w:rsidRDefault="00C46EF0" w:rsidP="00C46EF0">
      <w:pPr>
        <w:pStyle w:val="Akapitzlist"/>
        <w:numPr>
          <w:ilvl w:val="0"/>
          <w:numId w:val="52"/>
        </w:numPr>
        <w:spacing w:after="0" w:line="360" w:lineRule="auto"/>
        <w:rPr>
          <w:rFonts w:ascii="Arial" w:hAnsi="Arial" w:cs="Arial"/>
          <w:sz w:val="24"/>
          <w:szCs w:val="24"/>
        </w:rPr>
      </w:pPr>
      <w:r w:rsidRPr="00F56E16">
        <w:rPr>
          <w:rFonts w:ascii="Arial" w:hAnsi="Arial" w:cs="Arial"/>
          <w:sz w:val="24"/>
          <w:szCs w:val="24"/>
        </w:rPr>
        <w:t>wykonanie robót inżynieryjno-montażowych w zakresie kanalizacji zewnętrznej</w:t>
      </w:r>
    </w:p>
    <w:p w14:paraId="5B91F19E" w14:textId="77777777" w:rsidR="00C46EF0" w:rsidRPr="00F56E16" w:rsidRDefault="00C46EF0" w:rsidP="00AF6727">
      <w:pPr>
        <w:numPr>
          <w:ilvl w:val="0"/>
          <w:numId w:val="2"/>
        </w:numPr>
        <w:spacing w:after="0" w:line="360" w:lineRule="auto"/>
        <w:ind w:left="426" w:hanging="426"/>
        <w:rPr>
          <w:rFonts w:ascii="Arial" w:hAnsi="Arial" w:cs="Arial"/>
          <w:sz w:val="24"/>
          <w:szCs w:val="24"/>
        </w:rPr>
      </w:pPr>
      <w:r w:rsidRPr="00F56E16">
        <w:rPr>
          <w:rFonts w:ascii="Arial" w:hAnsi="Arial" w:cs="Arial"/>
          <w:sz w:val="24"/>
          <w:szCs w:val="24"/>
        </w:rPr>
        <w:t xml:space="preserve">W trakcie realizacji zamówienia Zamawiający uprawniony jest do wykonywania czynności kontrolnych wobec Wykonawcy odnośnie spełniania przez Wykonawcę lub Podwykonawcę wymogu zatrudnienia na podstawie umowy </w:t>
      </w:r>
      <w:r>
        <w:rPr>
          <w:rFonts w:ascii="Arial" w:hAnsi="Arial" w:cs="Arial"/>
          <w:sz w:val="24"/>
          <w:szCs w:val="24"/>
        </w:rPr>
        <w:br/>
      </w:r>
      <w:r w:rsidRPr="00F56E16">
        <w:rPr>
          <w:rFonts w:ascii="Arial" w:hAnsi="Arial" w:cs="Arial"/>
          <w:sz w:val="24"/>
          <w:szCs w:val="24"/>
        </w:rPr>
        <w:t xml:space="preserve">o pracę osób wykonujących wskazane w ust. 2 czynności. Zamawiający uprawniony jest w szczególności do: </w:t>
      </w:r>
    </w:p>
    <w:p w14:paraId="08EF216E" w14:textId="77777777" w:rsidR="00C46EF0" w:rsidRPr="00F56E16" w:rsidRDefault="00C46EF0" w:rsidP="00576A11">
      <w:pPr>
        <w:pStyle w:val="Akapitzlist"/>
        <w:numPr>
          <w:ilvl w:val="0"/>
          <w:numId w:val="47"/>
        </w:numPr>
        <w:spacing w:after="0" w:line="360" w:lineRule="auto"/>
        <w:ind w:left="851" w:hanging="425"/>
        <w:rPr>
          <w:rFonts w:ascii="Arial" w:hAnsi="Arial" w:cs="Arial"/>
          <w:sz w:val="24"/>
          <w:szCs w:val="24"/>
        </w:rPr>
      </w:pPr>
      <w:r w:rsidRPr="00F56E16">
        <w:rPr>
          <w:rFonts w:ascii="Arial" w:hAnsi="Arial" w:cs="Arial"/>
          <w:sz w:val="24"/>
          <w:szCs w:val="24"/>
        </w:rPr>
        <w:t>żądania oświadczeń i dokumentów w zakresie potwierdzenia spełniania ww. wymogów i dokonywania ich oceny,</w:t>
      </w:r>
    </w:p>
    <w:p w14:paraId="58E22312" w14:textId="77777777" w:rsidR="00C46EF0" w:rsidRPr="00F56E16" w:rsidRDefault="00C46EF0" w:rsidP="00576A11">
      <w:pPr>
        <w:pStyle w:val="Akapitzlist"/>
        <w:numPr>
          <w:ilvl w:val="0"/>
          <w:numId w:val="47"/>
        </w:numPr>
        <w:spacing w:after="0" w:line="360" w:lineRule="auto"/>
        <w:ind w:left="851" w:hanging="425"/>
        <w:rPr>
          <w:rFonts w:ascii="Arial" w:hAnsi="Arial" w:cs="Arial"/>
          <w:sz w:val="24"/>
          <w:szCs w:val="24"/>
        </w:rPr>
      </w:pPr>
      <w:r w:rsidRPr="00F56E16">
        <w:rPr>
          <w:rFonts w:ascii="Arial" w:hAnsi="Arial" w:cs="Arial"/>
          <w:sz w:val="24"/>
          <w:szCs w:val="24"/>
        </w:rPr>
        <w:t>żądania wyjaśnień w przypadku wątpliwości w zakresie potwierdzenia spełniania ww. wymogów,</w:t>
      </w:r>
    </w:p>
    <w:p w14:paraId="76684686" w14:textId="77777777" w:rsidR="00C46EF0" w:rsidRPr="00F56E16" w:rsidRDefault="00C46EF0" w:rsidP="00576A11">
      <w:pPr>
        <w:pStyle w:val="Akapitzlist"/>
        <w:numPr>
          <w:ilvl w:val="0"/>
          <w:numId w:val="47"/>
        </w:numPr>
        <w:spacing w:after="0" w:line="360" w:lineRule="auto"/>
        <w:ind w:left="851" w:hanging="425"/>
        <w:rPr>
          <w:rFonts w:ascii="Arial" w:hAnsi="Arial" w:cs="Arial"/>
          <w:sz w:val="24"/>
          <w:szCs w:val="24"/>
        </w:rPr>
      </w:pPr>
      <w:r w:rsidRPr="00F56E16">
        <w:rPr>
          <w:rFonts w:ascii="Arial" w:hAnsi="Arial" w:cs="Arial"/>
          <w:sz w:val="24"/>
          <w:szCs w:val="24"/>
        </w:rPr>
        <w:t>przeprowadzania kontroli na miejscu wykonywania świadczenia.</w:t>
      </w:r>
    </w:p>
    <w:p w14:paraId="19666C7B" w14:textId="7B1109BF" w:rsidR="00C46EF0" w:rsidRPr="00F56E16" w:rsidRDefault="00C46EF0" w:rsidP="00AF6727">
      <w:pPr>
        <w:numPr>
          <w:ilvl w:val="0"/>
          <w:numId w:val="2"/>
        </w:numPr>
        <w:spacing w:after="0" w:line="360" w:lineRule="auto"/>
        <w:ind w:left="426" w:hanging="426"/>
        <w:rPr>
          <w:rFonts w:ascii="Arial" w:hAnsi="Arial" w:cs="Arial"/>
          <w:sz w:val="24"/>
          <w:szCs w:val="24"/>
        </w:rPr>
      </w:pPr>
      <w:r w:rsidRPr="000718AF">
        <w:rPr>
          <w:rFonts w:ascii="Arial" w:hAnsi="Arial" w:cs="Arial"/>
          <w:sz w:val="24"/>
          <w:szCs w:val="24"/>
        </w:rPr>
        <w:t xml:space="preserve">W trakcie realizacji umowy na każde wezwanie Zamawiającego w wyznaczonym w tym wezwaniu terminie Wykonawca przedłoży </w:t>
      </w:r>
      <w:r w:rsidRPr="00F56E16">
        <w:rPr>
          <w:rFonts w:ascii="Arial" w:hAnsi="Arial" w:cs="Arial"/>
          <w:sz w:val="24"/>
          <w:szCs w:val="24"/>
        </w:rPr>
        <w:t>Zamawiającemu wskazane poniżej dowody w celu potwierdzenia spełnienia wymogu zatrudnienia na podstawie umowy o pracę przez Wykonawcę lub Podwykonawcę osób wykonujących wskazane w ust. 2 czynności w trakcie realizacji zamówienia:</w:t>
      </w:r>
    </w:p>
    <w:p w14:paraId="095C7072" w14:textId="77777777" w:rsidR="00C46EF0" w:rsidRPr="00F56E16" w:rsidRDefault="00C46EF0" w:rsidP="00E3630C">
      <w:pPr>
        <w:pStyle w:val="Akapitzlist"/>
        <w:numPr>
          <w:ilvl w:val="0"/>
          <w:numId w:val="48"/>
        </w:numPr>
        <w:spacing w:after="0" w:line="360" w:lineRule="auto"/>
        <w:ind w:left="851" w:hanging="425"/>
        <w:rPr>
          <w:rFonts w:ascii="Arial" w:hAnsi="Arial" w:cs="Arial"/>
          <w:sz w:val="24"/>
          <w:szCs w:val="24"/>
        </w:rPr>
      </w:pPr>
      <w:r w:rsidRPr="00F56E16">
        <w:rPr>
          <w:rFonts w:ascii="Arial" w:hAnsi="Arial" w:cs="Arial"/>
          <w:sz w:val="24"/>
          <w:szCs w:val="24"/>
        </w:rPr>
        <w:t>oświadczenie zatrudnionego pracownika lub oświadczenie Wykonawcy lub Podwykonawcy o zatrudnieniu na podstawie umowy 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imion i nazwisk tych osób, rodzaju umowy o pracę i wymiaru etatu oraz podpis osoby uprawnionej do złożenia oświadczenia w imieniu Wykonawcy lub Podwykonawcy;</w:t>
      </w:r>
    </w:p>
    <w:p w14:paraId="3A527D03" w14:textId="593C5837" w:rsidR="00C46EF0" w:rsidRPr="00F56E16" w:rsidRDefault="00C46EF0" w:rsidP="00E3630C">
      <w:pPr>
        <w:pStyle w:val="Akapitzlist"/>
        <w:numPr>
          <w:ilvl w:val="0"/>
          <w:numId w:val="48"/>
        </w:numPr>
        <w:spacing w:after="0" w:line="360" w:lineRule="auto"/>
        <w:ind w:left="851" w:hanging="425"/>
        <w:rPr>
          <w:rFonts w:ascii="Arial" w:hAnsi="Arial" w:cs="Arial"/>
          <w:sz w:val="24"/>
          <w:szCs w:val="24"/>
        </w:rPr>
      </w:pPr>
      <w:r w:rsidRPr="00F56E16">
        <w:rPr>
          <w:rFonts w:ascii="Arial" w:hAnsi="Arial" w:cs="Arial"/>
          <w:sz w:val="24"/>
          <w:szCs w:val="24"/>
        </w:rPr>
        <w:t xml:space="preserve">poświadczoną za zgodność z oryginałem odpowiednio przez Wykonawcę lub Podwykonawcę kopię umowy/umów o pracę osób wykonujących w trakcie realizacji zamówienia czynności, których dotyczy ww. oświadczenie Wykonawcy lub Podwykonawcy (wraz z dokumentem regulującym zakres obowiązków, jeżeli został sporządzony). Kopia umowy/umów powinna zostać zanonimizowana w sposób zapewniający ochronę danych osobowych </w:t>
      </w:r>
      <w:r w:rsidRPr="00F56E16">
        <w:rPr>
          <w:rFonts w:ascii="Arial" w:hAnsi="Arial" w:cs="Arial"/>
          <w:sz w:val="24"/>
          <w:szCs w:val="24"/>
        </w:rPr>
        <w:lastRenderedPageBreak/>
        <w:t>pracowników, zgodnie z obowiązującymi przepisami o ochronie danych osobowych (tj. w szczególności bez adresów, nr PESEL pracowników). Imię i nazwisko pracownika nie podlega anonimizacji. Informacje takie jak: data zawarcia umowy, rodzaj umowy o pracę i wymiar etatu powinny być możliwe do zidentyfikowania;</w:t>
      </w:r>
    </w:p>
    <w:p w14:paraId="0992AD64" w14:textId="77777777" w:rsidR="00C46EF0" w:rsidRPr="00F56E16" w:rsidRDefault="00C46EF0" w:rsidP="00E3630C">
      <w:pPr>
        <w:pStyle w:val="Akapitzlist"/>
        <w:numPr>
          <w:ilvl w:val="0"/>
          <w:numId w:val="48"/>
        </w:numPr>
        <w:spacing w:after="0" w:line="360" w:lineRule="auto"/>
        <w:ind w:left="851" w:hanging="425"/>
        <w:rPr>
          <w:rFonts w:ascii="Arial" w:hAnsi="Arial" w:cs="Arial"/>
          <w:sz w:val="24"/>
          <w:szCs w:val="24"/>
        </w:rPr>
      </w:pPr>
      <w:r w:rsidRPr="00F56E16">
        <w:rPr>
          <w:rFonts w:ascii="Arial" w:hAnsi="Arial" w:cs="Arial"/>
          <w:sz w:val="24"/>
          <w:szCs w:val="24"/>
        </w:rPr>
        <w:t xml:space="preserve">zaświadczenie właściwego oddziału ZUS, potwierdzające opłacanie przez Wykonawcę lub Podwykonawcę składek na ubezpieczenia społeczne </w:t>
      </w:r>
      <w:r>
        <w:rPr>
          <w:rFonts w:ascii="Arial" w:hAnsi="Arial" w:cs="Arial"/>
          <w:sz w:val="24"/>
          <w:szCs w:val="24"/>
        </w:rPr>
        <w:br/>
      </w:r>
      <w:r w:rsidRPr="00F56E16">
        <w:rPr>
          <w:rFonts w:ascii="Arial" w:hAnsi="Arial" w:cs="Arial"/>
          <w:sz w:val="24"/>
          <w:szCs w:val="24"/>
        </w:rPr>
        <w:t>i zdrowotne z tytułu zatrudnienia na podstawie umów o pracę za ostatni okres rozliczeniowy;</w:t>
      </w:r>
    </w:p>
    <w:p w14:paraId="5B128BE0" w14:textId="57AFE76F" w:rsidR="00C46EF0" w:rsidRPr="00F56E16" w:rsidRDefault="00C46EF0" w:rsidP="00E3630C">
      <w:pPr>
        <w:pStyle w:val="Akapitzlist"/>
        <w:numPr>
          <w:ilvl w:val="0"/>
          <w:numId w:val="48"/>
        </w:numPr>
        <w:spacing w:after="0" w:line="360" w:lineRule="auto"/>
        <w:ind w:left="851" w:hanging="425"/>
        <w:rPr>
          <w:rFonts w:ascii="Arial" w:hAnsi="Arial" w:cs="Arial"/>
          <w:sz w:val="24"/>
          <w:szCs w:val="24"/>
        </w:rPr>
      </w:pPr>
      <w:r w:rsidRPr="00F56E16">
        <w:rPr>
          <w:rFonts w:ascii="Arial" w:hAnsi="Arial" w:cs="Arial"/>
          <w:sz w:val="24"/>
          <w:szCs w:val="24"/>
        </w:rPr>
        <w:t>poświadczoną za zgodność z oryginałem odpowiednio przez Wykonawcę lub Podwykonawcę kopię dowodu potwierdzającego zgłoszenie pracownika przez pracodawcę do ubezpieczeń, zanonimizowaną w sposób zapewniający ochronę danych osobowych pracowników, zgodnie z obowiązującymi przepisami o ochronie danych osobowych. Imię i nazwisko pracownika nie podlega anonimizacji.</w:t>
      </w:r>
    </w:p>
    <w:p w14:paraId="718CF334" w14:textId="77777777" w:rsidR="00C46EF0" w:rsidRPr="000718AF" w:rsidRDefault="00C46EF0" w:rsidP="00AF6727">
      <w:pPr>
        <w:numPr>
          <w:ilvl w:val="0"/>
          <w:numId w:val="2"/>
        </w:numPr>
        <w:spacing w:after="0" w:line="360" w:lineRule="auto"/>
        <w:ind w:left="426" w:hanging="426"/>
        <w:rPr>
          <w:rFonts w:ascii="Arial" w:hAnsi="Arial" w:cs="Arial"/>
          <w:sz w:val="24"/>
          <w:szCs w:val="24"/>
        </w:rPr>
      </w:pPr>
      <w:r w:rsidRPr="000718AF">
        <w:rPr>
          <w:rFonts w:ascii="Arial" w:hAnsi="Arial" w:cs="Arial"/>
          <w:sz w:val="24"/>
          <w:szCs w:val="24"/>
        </w:rPr>
        <w:t>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wskazane w ust. 2 czynności.</w:t>
      </w:r>
    </w:p>
    <w:p w14:paraId="475B0222" w14:textId="77777777" w:rsidR="00C46EF0" w:rsidRPr="000718AF" w:rsidRDefault="00C46EF0" w:rsidP="00AF6727">
      <w:pPr>
        <w:numPr>
          <w:ilvl w:val="0"/>
          <w:numId w:val="2"/>
        </w:numPr>
        <w:spacing w:after="0" w:line="360" w:lineRule="auto"/>
        <w:ind w:left="426" w:hanging="426"/>
        <w:rPr>
          <w:rFonts w:ascii="Arial" w:hAnsi="Arial" w:cs="Arial"/>
          <w:sz w:val="24"/>
          <w:szCs w:val="24"/>
        </w:rPr>
      </w:pPr>
      <w:r w:rsidRPr="000718AF">
        <w:rPr>
          <w:rFonts w:ascii="Arial" w:hAnsi="Arial" w:cs="Arial"/>
          <w:sz w:val="24"/>
          <w:szCs w:val="24"/>
        </w:rPr>
        <w:t xml:space="preserve">W przypadku uzasadnionych wątpliwości, co do przestrzegania prawa pracy przez Wykonawcę lub Podwykonawcę, Zamawiający może zwrócić się </w:t>
      </w:r>
      <w:r>
        <w:rPr>
          <w:rFonts w:ascii="Arial" w:hAnsi="Arial" w:cs="Arial"/>
          <w:sz w:val="24"/>
          <w:szCs w:val="24"/>
        </w:rPr>
        <w:br/>
      </w:r>
      <w:r w:rsidRPr="000718AF">
        <w:rPr>
          <w:rFonts w:ascii="Arial" w:hAnsi="Arial" w:cs="Arial"/>
          <w:sz w:val="24"/>
          <w:szCs w:val="24"/>
        </w:rPr>
        <w:t>o przeprowadzenie kontroli przez Państwową Inspekcję Pracy.</w:t>
      </w:r>
    </w:p>
    <w:p w14:paraId="096DB017" w14:textId="77777777" w:rsidR="00C46EF0" w:rsidRPr="00AF6727" w:rsidRDefault="00C46EF0" w:rsidP="00C46EF0">
      <w:pPr>
        <w:pStyle w:val="Nagwek1"/>
        <w:spacing w:line="360" w:lineRule="auto"/>
        <w:jc w:val="center"/>
        <w:rPr>
          <w:rFonts w:ascii="Arial" w:hAnsi="Arial" w:cs="Arial"/>
          <w:b w:val="0"/>
          <w:color w:val="auto"/>
          <w:sz w:val="24"/>
        </w:rPr>
      </w:pPr>
      <w:r w:rsidRPr="00AF6727">
        <w:rPr>
          <w:rFonts w:ascii="Arial" w:hAnsi="Arial" w:cs="Arial"/>
          <w:b w:val="0"/>
          <w:color w:val="auto"/>
          <w:sz w:val="24"/>
        </w:rPr>
        <w:t>Kary umowne</w:t>
      </w:r>
    </w:p>
    <w:p w14:paraId="50091EBF" w14:textId="77777777" w:rsidR="00C46EF0" w:rsidRPr="000718AF" w:rsidRDefault="00C46EF0" w:rsidP="00AF6727">
      <w:pPr>
        <w:tabs>
          <w:tab w:val="num" w:pos="360"/>
          <w:tab w:val="left" w:pos="420"/>
        </w:tabs>
        <w:spacing w:after="0" w:line="360" w:lineRule="auto"/>
        <w:ind w:left="360" w:hanging="360"/>
        <w:jc w:val="center"/>
        <w:rPr>
          <w:rFonts w:ascii="Arial" w:hAnsi="Arial" w:cs="Arial"/>
          <w:sz w:val="24"/>
          <w:szCs w:val="24"/>
        </w:rPr>
      </w:pPr>
      <w:r w:rsidRPr="000718AF">
        <w:rPr>
          <w:rFonts w:ascii="Arial" w:hAnsi="Arial" w:cs="Arial"/>
          <w:sz w:val="24"/>
          <w:szCs w:val="24"/>
        </w:rPr>
        <w:t>§ 18</w:t>
      </w:r>
    </w:p>
    <w:p w14:paraId="08ED6EAA" w14:textId="77777777" w:rsidR="00C46EF0" w:rsidRPr="000718AF" w:rsidRDefault="00C46EF0" w:rsidP="00724B57">
      <w:pPr>
        <w:numPr>
          <w:ilvl w:val="0"/>
          <w:numId w:val="50"/>
        </w:numPr>
        <w:tabs>
          <w:tab w:val="clear" w:pos="720"/>
        </w:tabs>
        <w:spacing w:after="0" w:line="360" w:lineRule="auto"/>
        <w:ind w:left="426" w:hanging="426"/>
        <w:rPr>
          <w:rFonts w:ascii="Arial" w:hAnsi="Arial" w:cs="Arial"/>
          <w:sz w:val="24"/>
          <w:szCs w:val="24"/>
        </w:rPr>
      </w:pPr>
      <w:r w:rsidRPr="000718AF">
        <w:rPr>
          <w:rFonts w:ascii="Arial" w:hAnsi="Arial" w:cs="Arial"/>
          <w:sz w:val="24"/>
          <w:szCs w:val="24"/>
        </w:rPr>
        <w:t>Wykonawca zapłaci Zamawiającemu karę umowną:</w:t>
      </w:r>
    </w:p>
    <w:p w14:paraId="17BB2B1B" w14:textId="77777777" w:rsidR="00C46EF0" w:rsidRPr="000718AF" w:rsidRDefault="00C46EF0" w:rsidP="00C46EF0">
      <w:pPr>
        <w:numPr>
          <w:ilvl w:val="0"/>
          <w:numId w:val="51"/>
        </w:numPr>
        <w:tabs>
          <w:tab w:val="clear" w:pos="720"/>
          <w:tab w:val="num" w:pos="851"/>
        </w:tabs>
        <w:spacing w:after="0" w:line="360" w:lineRule="auto"/>
        <w:ind w:left="851" w:hanging="425"/>
        <w:rPr>
          <w:rFonts w:ascii="Arial" w:hAnsi="Arial" w:cs="Arial"/>
          <w:sz w:val="24"/>
          <w:szCs w:val="24"/>
        </w:rPr>
      </w:pPr>
      <w:r w:rsidRPr="000718AF">
        <w:rPr>
          <w:rFonts w:ascii="Arial" w:hAnsi="Arial" w:cs="Arial"/>
          <w:sz w:val="24"/>
          <w:szCs w:val="24"/>
        </w:rPr>
        <w:t>za odstąpienie od umowy przez którąkolwiek ze Stron z przyczyn leżących po stronie Wykonawcy w wysokości 20% wynagrodzenia umownego</w:t>
      </w:r>
      <w:r>
        <w:rPr>
          <w:rFonts w:ascii="Arial" w:hAnsi="Arial" w:cs="Arial"/>
          <w:sz w:val="24"/>
          <w:szCs w:val="24"/>
        </w:rPr>
        <w:t>;</w:t>
      </w:r>
    </w:p>
    <w:p w14:paraId="027158E5" w14:textId="77777777" w:rsidR="00C46EF0" w:rsidRPr="000718AF" w:rsidRDefault="00C46EF0" w:rsidP="00C46EF0">
      <w:pPr>
        <w:numPr>
          <w:ilvl w:val="0"/>
          <w:numId w:val="51"/>
        </w:numPr>
        <w:tabs>
          <w:tab w:val="clear" w:pos="720"/>
          <w:tab w:val="num" w:pos="851"/>
        </w:tabs>
        <w:spacing w:after="0" w:line="360" w:lineRule="auto"/>
        <w:ind w:left="851" w:hanging="425"/>
        <w:rPr>
          <w:rFonts w:ascii="Arial" w:hAnsi="Arial" w:cs="Arial"/>
          <w:sz w:val="24"/>
          <w:szCs w:val="24"/>
        </w:rPr>
      </w:pPr>
      <w:r w:rsidRPr="000718AF">
        <w:rPr>
          <w:rFonts w:ascii="Arial" w:hAnsi="Arial" w:cs="Arial"/>
          <w:sz w:val="24"/>
          <w:szCs w:val="24"/>
        </w:rPr>
        <w:t>za zwłokę w wykonaniu przedmiotu umowy w wysokości 0,2% wynagrodzenia umownego za każdy dzień przekroczenia terminu określonego w § 6, ale nie więcej niż 20% wynagrodzenia umownego</w:t>
      </w:r>
      <w:r>
        <w:rPr>
          <w:rFonts w:ascii="Arial" w:hAnsi="Arial" w:cs="Arial"/>
          <w:sz w:val="24"/>
          <w:szCs w:val="24"/>
        </w:rPr>
        <w:t>;</w:t>
      </w:r>
    </w:p>
    <w:p w14:paraId="516BF181" w14:textId="77777777" w:rsidR="00C46EF0" w:rsidRPr="000718AF" w:rsidRDefault="00C46EF0" w:rsidP="00C46EF0">
      <w:pPr>
        <w:numPr>
          <w:ilvl w:val="0"/>
          <w:numId w:val="51"/>
        </w:numPr>
        <w:tabs>
          <w:tab w:val="clear" w:pos="720"/>
          <w:tab w:val="num" w:pos="851"/>
        </w:tabs>
        <w:spacing w:after="0" w:line="360" w:lineRule="auto"/>
        <w:ind w:left="851" w:hanging="425"/>
        <w:rPr>
          <w:rFonts w:ascii="Arial" w:hAnsi="Arial" w:cs="Arial"/>
          <w:sz w:val="24"/>
          <w:szCs w:val="24"/>
        </w:rPr>
      </w:pPr>
      <w:r w:rsidRPr="000718AF">
        <w:rPr>
          <w:rFonts w:ascii="Arial" w:hAnsi="Arial" w:cs="Arial"/>
          <w:sz w:val="24"/>
          <w:szCs w:val="24"/>
        </w:rPr>
        <w:lastRenderedPageBreak/>
        <w:t>za każdy dzień zwłoki w usunięciu wad po terminie, o którym mowa w § 1</w:t>
      </w:r>
      <w:r>
        <w:rPr>
          <w:rFonts w:ascii="Arial" w:hAnsi="Arial" w:cs="Arial"/>
          <w:sz w:val="24"/>
          <w:szCs w:val="24"/>
        </w:rPr>
        <w:t>4</w:t>
      </w:r>
      <w:r w:rsidRPr="000718AF">
        <w:rPr>
          <w:rFonts w:ascii="Arial" w:hAnsi="Arial" w:cs="Arial"/>
          <w:sz w:val="24"/>
          <w:szCs w:val="24"/>
        </w:rPr>
        <w:t xml:space="preserve"> ust. 3 w wysokości 0,2% wynagrodzenia umownego, ale nie więcej niż 20% wynagrodzenia umownego</w:t>
      </w:r>
      <w:r>
        <w:rPr>
          <w:rFonts w:ascii="Arial" w:hAnsi="Arial" w:cs="Arial"/>
          <w:sz w:val="24"/>
          <w:szCs w:val="24"/>
        </w:rPr>
        <w:t>;</w:t>
      </w:r>
    </w:p>
    <w:p w14:paraId="351CB111" w14:textId="77777777" w:rsidR="00C46EF0" w:rsidRPr="000718AF" w:rsidRDefault="00C46EF0" w:rsidP="00C46EF0">
      <w:pPr>
        <w:numPr>
          <w:ilvl w:val="0"/>
          <w:numId w:val="51"/>
        </w:numPr>
        <w:tabs>
          <w:tab w:val="clear" w:pos="720"/>
          <w:tab w:val="num" w:pos="851"/>
        </w:tabs>
        <w:spacing w:after="0" w:line="360" w:lineRule="auto"/>
        <w:ind w:left="851" w:hanging="425"/>
        <w:rPr>
          <w:rFonts w:ascii="Arial" w:hAnsi="Arial" w:cs="Arial"/>
          <w:sz w:val="24"/>
          <w:szCs w:val="24"/>
        </w:rPr>
      </w:pPr>
      <w:r w:rsidRPr="000718AF">
        <w:rPr>
          <w:rFonts w:ascii="Arial" w:hAnsi="Arial" w:cs="Arial"/>
          <w:sz w:val="24"/>
          <w:szCs w:val="24"/>
        </w:rPr>
        <w:t>każdorazowo – za brak zapłaty wynagrodzenia należnego Podwykonawcy lub dalszemu Podwykonawcy i konieczność dokonania przez Zamawiającego bezpośredniej płatności – w wysokości 1% tego wynagrodzenia</w:t>
      </w:r>
      <w:r>
        <w:rPr>
          <w:rFonts w:ascii="Arial" w:hAnsi="Arial" w:cs="Arial"/>
          <w:sz w:val="24"/>
          <w:szCs w:val="24"/>
        </w:rPr>
        <w:t>;</w:t>
      </w:r>
    </w:p>
    <w:p w14:paraId="28C1A36E" w14:textId="77777777" w:rsidR="00C46EF0" w:rsidRPr="000718AF" w:rsidRDefault="00C46EF0" w:rsidP="00C46EF0">
      <w:pPr>
        <w:numPr>
          <w:ilvl w:val="0"/>
          <w:numId w:val="51"/>
        </w:numPr>
        <w:tabs>
          <w:tab w:val="clear" w:pos="720"/>
          <w:tab w:val="num" w:pos="851"/>
        </w:tabs>
        <w:spacing w:after="0" w:line="360" w:lineRule="auto"/>
        <w:ind w:left="851" w:hanging="425"/>
        <w:rPr>
          <w:rFonts w:ascii="Arial" w:hAnsi="Arial" w:cs="Arial"/>
          <w:sz w:val="24"/>
          <w:szCs w:val="24"/>
        </w:rPr>
      </w:pPr>
      <w:r w:rsidRPr="000718AF">
        <w:rPr>
          <w:rFonts w:ascii="Arial" w:hAnsi="Arial" w:cs="Arial"/>
          <w:sz w:val="24"/>
          <w:szCs w:val="24"/>
        </w:rPr>
        <w:t>za nieterminową zapłatę wynagrodzenia należnego Podwykonawcom lub dalszym Podwykonawcom w wysokości ustawowych odsetek za opóźnienie za nieterminową zapłatę</w:t>
      </w:r>
      <w:r>
        <w:rPr>
          <w:rFonts w:ascii="Arial" w:hAnsi="Arial" w:cs="Arial"/>
          <w:sz w:val="24"/>
          <w:szCs w:val="24"/>
        </w:rPr>
        <w:t>;</w:t>
      </w:r>
    </w:p>
    <w:p w14:paraId="27A78D07" w14:textId="77777777" w:rsidR="00C46EF0" w:rsidRPr="000718AF" w:rsidRDefault="00C46EF0" w:rsidP="00C46EF0">
      <w:pPr>
        <w:numPr>
          <w:ilvl w:val="0"/>
          <w:numId w:val="51"/>
        </w:numPr>
        <w:tabs>
          <w:tab w:val="clear" w:pos="720"/>
          <w:tab w:val="num" w:pos="851"/>
        </w:tabs>
        <w:spacing w:after="0" w:line="360" w:lineRule="auto"/>
        <w:ind w:left="851" w:hanging="425"/>
        <w:rPr>
          <w:rFonts w:ascii="Arial" w:hAnsi="Arial" w:cs="Arial"/>
          <w:sz w:val="24"/>
          <w:szCs w:val="24"/>
        </w:rPr>
      </w:pPr>
      <w:r w:rsidRPr="000718AF">
        <w:rPr>
          <w:rFonts w:ascii="Arial" w:hAnsi="Arial" w:cs="Arial"/>
          <w:sz w:val="24"/>
          <w:szCs w:val="24"/>
        </w:rPr>
        <w:t xml:space="preserve">za każdorazowe nieprzedłożenie do zaakceptowania projektu umowy </w:t>
      </w:r>
      <w:r>
        <w:rPr>
          <w:rFonts w:ascii="Arial" w:hAnsi="Arial" w:cs="Arial"/>
          <w:sz w:val="24"/>
          <w:szCs w:val="24"/>
        </w:rPr>
        <w:br/>
      </w:r>
      <w:r w:rsidRPr="000718AF">
        <w:rPr>
          <w:rFonts w:ascii="Arial" w:hAnsi="Arial" w:cs="Arial"/>
          <w:sz w:val="24"/>
          <w:szCs w:val="24"/>
        </w:rPr>
        <w:t>o podwykonawstwo, której przedmiotem są roboty budowlane, lub projektu jej zmiany w wysokości 2% wynagrodzenia umownego</w:t>
      </w:r>
      <w:r>
        <w:rPr>
          <w:rFonts w:ascii="Arial" w:hAnsi="Arial" w:cs="Arial"/>
          <w:sz w:val="24"/>
          <w:szCs w:val="24"/>
        </w:rPr>
        <w:t>;</w:t>
      </w:r>
      <w:r w:rsidRPr="000718AF">
        <w:rPr>
          <w:rFonts w:ascii="Arial" w:hAnsi="Arial" w:cs="Arial"/>
          <w:sz w:val="24"/>
          <w:szCs w:val="24"/>
        </w:rPr>
        <w:t xml:space="preserve"> </w:t>
      </w:r>
    </w:p>
    <w:p w14:paraId="61DA05C1" w14:textId="77777777" w:rsidR="00C46EF0" w:rsidRPr="000718AF" w:rsidRDefault="00C46EF0" w:rsidP="00C46EF0">
      <w:pPr>
        <w:numPr>
          <w:ilvl w:val="0"/>
          <w:numId w:val="51"/>
        </w:numPr>
        <w:tabs>
          <w:tab w:val="clear" w:pos="720"/>
          <w:tab w:val="num" w:pos="851"/>
        </w:tabs>
        <w:spacing w:after="0" w:line="360" w:lineRule="auto"/>
        <w:ind w:left="851" w:hanging="425"/>
        <w:rPr>
          <w:rFonts w:ascii="Arial" w:hAnsi="Arial" w:cs="Arial"/>
          <w:sz w:val="24"/>
          <w:szCs w:val="24"/>
        </w:rPr>
      </w:pPr>
      <w:r w:rsidRPr="000718AF">
        <w:rPr>
          <w:rFonts w:ascii="Arial" w:hAnsi="Arial" w:cs="Arial"/>
          <w:sz w:val="24"/>
          <w:szCs w:val="24"/>
        </w:rPr>
        <w:t xml:space="preserve">za nieprzedłożenie poświadczonej za zgodność z oryginałem kopii umowy </w:t>
      </w:r>
      <w:r>
        <w:rPr>
          <w:rFonts w:ascii="Arial" w:hAnsi="Arial" w:cs="Arial"/>
          <w:sz w:val="24"/>
          <w:szCs w:val="24"/>
        </w:rPr>
        <w:br/>
      </w:r>
      <w:r w:rsidRPr="000718AF">
        <w:rPr>
          <w:rFonts w:ascii="Arial" w:hAnsi="Arial" w:cs="Arial"/>
          <w:sz w:val="24"/>
          <w:szCs w:val="24"/>
        </w:rPr>
        <w:t>o podwykonawstwo lub jej zmiany w wysokości 2% wynagrodzenia umownego, za każdy dzień zwłoki,</w:t>
      </w:r>
      <w:r w:rsidRPr="000718AF">
        <w:rPr>
          <w:rFonts w:ascii="Arial" w:hAnsi="Arial" w:cs="Arial"/>
          <w:bCs/>
          <w:sz w:val="24"/>
          <w:szCs w:val="24"/>
        </w:rPr>
        <w:t xml:space="preserve"> ale nie więcej niż 30% wynagrodzenia </w:t>
      </w:r>
      <w:r w:rsidRPr="000718AF">
        <w:rPr>
          <w:rFonts w:ascii="Arial" w:hAnsi="Arial" w:cs="Arial"/>
          <w:sz w:val="24"/>
          <w:szCs w:val="24"/>
        </w:rPr>
        <w:t>umownego</w:t>
      </w:r>
      <w:r>
        <w:rPr>
          <w:rFonts w:ascii="Arial" w:hAnsi="Arial" w:cs="Arial"/>
          <w:sz w:val="24"/>
          <w:szCs w:val="24"/>
        </w:rPr>
        <w:t>;</w:t>
      </w:r>
    </w:p>
    <w:p w14:paraId="041BB082" w14:textId="77777777" w:rsidR="00C46EF0" w:rsidRPr="000718AF" w:rsidRDefault="00C46EF0" w:rsidP="00C46EF0">
      <w:pPr>
        <w:numPr>
          <w:ilvl w:val="0"/>
          <w:numId w:val="51"/>
        </w:numPr>
        <w:tabs>
          <w:tab w:val="clear" w:pos="720"/>
          <w:tab w:val="num" w:pos="851"/>
        </w:tabs>
        <w:spacing w:after="0" w:line="360" w:lineRule="auto"/>
        <w:ind w:left="851" w:hanging="425"/>
        <w:rPr>
          <w:rFonts w:ascii="Arial" w:hAnsi="Arial" w:cs="Arial"/>
          <w:sz w:val="24"/>
          <w:szCs w:val="24"/>
        </w:rPr>
      </w:pPr>
      <w:r w:rsidRPr="000718AF">
        <w:rPr>
          <w:rFonts w:ascii="Arial" w:hAnsi="Arial" w:cs="Arial"/>
          <w:sz w:val="24"/>
          <w:szCs w:val="24"/>
        </w:rPr>
        <w:t xml:space="preserve">za brak zmiany umowy o podwykonawstwo w zakresie terminu zapłaty </w:t>
      </w:r>
      <w:r>
        <w:rPr>
          <w:rFonts w:ascii="Arial" w:hAnsi="Arial" w:cs="Arial"/>
          <w:sz w:val="24"/>
          <w:szCs w:val="24"/>
        </w:rPr>
        <w:br/>
      </w:r>
      <w:r w:rsidRPr="000718AF">
        <w:rPr>
          <w:rFonts w:ascii="Arial" w:hAnsi="Arial" w:cs="Arial"/>
          <w:sz w:val="24"/>
          <w:szCs w:val="24"/>
        </w:rPr>
        <w:t xml:space="preserve">w wysokości 2% wynagrodzenia umownego za każdy dzień zwłoki, </w:t>
      </w:r>
      <w:r w:rsidRPr="000718AF">
        <w:rPr>
          <w:rFonts w:ascii="Arial" w:hAnsi="Arial" w:cs="Arial"/>
          <w:bCs/>
          <w:sz w:val="24"/>
          <w:szCs w:val="24"/>
        </w:rPr>
        <w:t>ale nie więcej niż 20% wynagrodzenia</w:t>
      </w:r>
      <w:r w:rsidRPr="000718AF">
        <w:rPr>
          <w:rFonts w:ascii="Arial" w:hAnsi="Arial" w:cs="Arial"/>
          <w:sz w:val="24"/>
          <w:szCs w:val="24"/>
        </w:rPr>
        <w:t xml:space="preserve"> umownego</w:t>
      </w:r>
      <w:r>
        <w:rPr>
          <w:rFonts w:ascii="Arial" w:hAnsi="Arial" w:cs="Arial"/>
          <w:sz w:val="24"/>
          <w:szCs w:val="24"/>
        </w:rPr>
        <w:t>;</w:t>
      </w:r>
    </w:p>
    <w:p w14:paraId="354F1437" w14:textId="5B51704A" w:rsidR="00C46EF0" w:rsidRPr="00717E5A" w:rsidRDefault="00C46EF0" w:rsidP="00717E5A">
      <w:pPr>
        <w:numPr>
          <w:ilvl w:val="0"/>
          <w:numId w:val="51"/>
        </w:numPr>
        <w:tabs>
          <w:tab w:val="clear" w:pos="720"/>
          <w:tab w:val="num" w:pos="851"/>
        </w:tabs>
        <w:spacing w:after="0" w:line="360" w:lineRule="auto"/>
        <w:ind w:left="851" w:hanging="425"/>
        <w:rPr>
          <w:rFonts w:ascii="Arial" w:hAnsi="Arial" w:cs="Arial"/>
          <w:sz w:val="24"/>
          <w:szCs w:val="24"/>
        </w:rPr>
      </w:pPr>
      <w:r w:rsidRPr="000718AF">
        <w:rPr>
          <w:rFonts w:ascii="Arial" w:hAnsi="Arial" w:cs="Arial"/>
          <w:sz w:val="24"/>
          <w:szCs w:val="24"/>
        </w:rPr>
        <w:t>za niedopełnienie wymogu zatrudniania pracowników wykonujących czynności opisane w § 17 ust. 2 – w wysokości kwoty minimalnego wynagrodzenia za pracę ustalonego na podstawie przepisów o minimalnym wynagrodzeniu za pracę (obowiązujących w chwili stwierdzenia przez Zamawiającego niedopełnienia przez Wykonawcę wymogu zatrudniania pracowników świadczących usługi na podstawie umowy o pracę w rozumieniu przepisów Kodeksu Pracy) – za każdorazowe stwierdzenie przez Zamawiającego tej okoliczności</w:t>
      </w:r>
      <w:r w:rsidRPr="00717E5A">
        <w:rPr>
          <w:rFonts w:ascii="Arial" w:hAnsi="Arial" w:cs="Arial"/>
        </w:rPr>
        <w:t>.</w:t>
      </w:r>
    </w:p>
    <w:p w14:paraId="4AEE9C99" w14:textId="77777777" w:rsidR="00C46EF0" w:rsidRDefault="00C46EF0" w:rsidP="00724B57">
      <w:pPr>
        <w:pStyle w:val="Akapitzlist"/>
        <w:numPr>
          <w:ilvl w:val="0"/>
          <w:numId w:val="55"/>
        </w:numPr>
        <w:spacing w:after="0" w:line="360" w:lineRule="auto"/>
        <w:ind w:left="426" w:hanging="426"/>
        <w:rPr>
          <w:rFonts w:ascii="Arial" w:hAnsi="Arial" w:cs="Arial"/>
          <w:sz w:val="24"/>
          <w:szCs w:val="24"/>
        </w:rPr>
      </w:pPr>
      <w:r w:rsidRPr="009E15B4">
        <w:rPr>
          <w:rFonts w:ascii="Arial" w:hAnsi="Arial" w:cs="Arial"/>
          <w:sz w:val="24"/>
          <w:szCs w:val="24"/>
        </w:rPr>
        <w:t>Łączna wysokość kar umownych, które Zamawiający może naliczyć wobec Wykonawcy nie może przekroczyć 30% wynagrodzenia umownego.</w:t>
      </w:r>
    </w:p>
    <w:p w14:paraId="579F245B" w14:textId="240EEDF5" w:rsidR="001D0F28" w:rsidRDefault="00C46EF0" w:rsidP="00274756">
      <w:pPr>
        <w:pStyle w:val="Akapitzlist"/>
        <w:numPr>
          <w:ilvl w:val="0"/>
          <w:numId w:val="55"/>
        </w:numPr>
        <w:spacing w:line="360" w:lineRule="auto"/>
        <w:ind w:left="426" w:hanging="426"/>
        <w:rPr>
          <w:rFonts w:ascii="Arial" w:hAnsi="Arial" w:cs="Arial"/>
          <w:sz w:val="24"/>
          <w:szCs w:val="24"/>
        </w:rPr>
      </w:pPr>
      <w:r w:rsidRPr="00C46EF0">
        <w:rPr>
          <w:rFonts w:ascii="Arial" w:hAnsi="Arial" w:cs="Arial"/>
          <w:sz w:val="24"/>
          <w:szCs w:val="24"/>
        </w:rPr>
        <w:t xml:space="preserve">Zamawiający może dochodzić odszkodowania uzupełniającego na zasadach </w:t>
      </w:r>
      <w:r w:rsidR="00274756">
        <w:rPr>
          <w:rFonts w:ascii="Arial" w:hAnsi="Arial" w:cs="Arial"/>
          <w:sz w:val="24"/>
          <w:szCs w:val="24"/>
        </w:rPr>
        <w:t>ogólnych</w:t>
      </w:r>
    </w:p>
    <w:p w14:paraId="6BCB922A" w14:textId="77777777" w:rsidR="001D0F28" w:rsidRDefault="001D0F28">
      <w:pPr>
        <w:rPr>
          <w:rFonts w:ascii="Arial" w:hAnsi="Arial" w:cs="Arial"/>
          <w:sz w:val="24"/>
          <w:szCs w:val="24"/>
        </w:rPr>
      </w:pPr>
      <w:r>
        <w:rPr>
          <w:rFonts w:ascii="Arial" w:hAnsi="Arial" w:cs="Arial"/>
          <w:sz w:val="24"/>
          <w:szCs w:val="24"/>
        </w:rPr>
        <w:br w:type="page"/>
      </w:r>
    </w:p>
    <w:p w14:paraId="312E4165" w14:textId="77777777" w:rsidR="00E604D4" w:rsidRPr="00AF6727" w:rsidRDefault="00E604D4" w:rsidP="00E604D4">
      <w:pPr>
        <w:pStyle w:val="Nagwek1"/>
        <w:spacing w:before="0" w:line="360" w:lineRule="auto"/>
        <w:jc w:val="center"/>
        <w:rPr>
          <w:rFonts w:ascii="Arial" w:hAnsi="Arial" w:cs="Arial"/>
          <w:b w:val="0"/>
          <w:color w:val="auto"/>
          <w:sz w:val="24"/>
        </w:rPr>
      </w:pPr>
      <w:r w:rsidRPr="00AF6727">
        <w:rPr>
          <w:rFonts w:ascii="Arial" w:hAnsi="Arial" w:cs="Arial"/>
          <w:b w:val="0"/>
          <w:color w:val="auto"/>
          <w:sz w:val="24"/>
        </w:rPr>
        <w:lastRenderedPageBreak/>
        <w:t>Zmiana umowy</w:t>
      </w:r>
    </w:p>
    <w:p w14:paraId="568F96FB" w14:textId="77777777" w:rsidR="00E604D4" w:rsidRPr="000718AF" w:rsidRDefault="00E604D4" w:rsidP="00AF6727">
      <w:pPr>
        <w:tabs>
          <w:tab w:val="num" w:pos="360"/>
          <w:tab w:val="left" w:pos="420"/>
        </w:tabs>
        <w:spacing w:after="0" w:line="360" w:lineRule="auto"/>
        <w:ind w:left="360" w:hanging="360"/>
        <w:jc w:val="center"/>
        <w:rPr>
          <w:rFonts w:ascii="Arial" w:hAnsi="Arial" w:cs="Arial"/>
          <w:sz w:val="24"/>
          <w:szCs w:val="24"/>
        </w:rPr>
      </w:pPr>
      <w:r w:rsidRPr="000718AF">
        <w:rPr>
          <w:rFonts w:ascii="Arial" w:hAnsi="Arial" w:cs="Arial"/>
          <w:sz w:val="24"/>
          <w:szCs w:val="24"/>
        </w:rPr>
        <w:t>§ 19</w:t>
      </w:r>
    </w:p>
    <w:p w14:paraId="5DA00C79" w14:textId="77777777" w:rsidR="00E604D4" w:rsidRPr="000718AF" w:rsidRDefault="00E604D4" w:rsidP="00E604D4">
      <w:pPr>
        <w:numPr>
          <w:ilvl w:val="1"/>
          <w:numId w:val="19"/>
        </w:numPr>
        <w:tabs>
          <w:tab w:val="left" w:pos="425"/>
          <w:tab w:val="left" w:pos="567"/>
          <w:tab w:val="left" w:pos="709"/>
          <w:tab w:val="left" w:pos="851"/>
          <w:tab w:val="left" w:pos="992"/>
          <w:tab w:val="left" w:pos="1134"/>
          <w:tab w:val="left" w:pos="1276"/>
        </w:tabs>
        <w:spacing w:after="0" w:line="360" w:lineRule="auto"/>
        <w:ind w:left="426" w:hanging="426"/>
        <w:rPr>
          <w:rFonts w:ascii="Arial" w:hAnsi="Arial" w:cs="Arial"/>
          <w:sz w:val="24"/>
          <w:szCs w:val="24"/>
        </w:rPr>
      </w:pPr>
      <w:r w:rsidRPr="000718AF">
        <w:rPr>
          <w:rFonts w:ascii="Arial" w:hAnsi="Arial" w:cs="Arial"/>
          <w:sz w:val="24"/>
          <w:szCs w:val="24"/>
        </w:rPr>
        <w:t>Zamawiający przewiduje możliwość zmiany umowy w przypadkach, o których mowa w art. 455 ustawy Prawo zamówień publicznych oraz w niżej opisanych przypadkach:</w:t>
      </w:r>
    </w:p>
    <w:p w14:paraId="600B705F" w14:textId="77777777" w:rsidR="00E604D4" w:rsidRPr="000718AF" w:rsidRDefault="00E604D4" w:rsidP="00E604D4">
      <w:pPr>
        <w:pStyle w:val="western"/>
        <w:numPr>
          <w:ilvl w:val="0"/>
          <w:numId w:val="56"/>
        </w:numPr>
        <w:tabs>
          <w:tab w:val="left" w:pos="425"/>
          <w:tab w:val="left" w:pos="567"/>
          <w:tab w:val="left" w:pos="851"/>
          <w:tab w:val="left" w:pos="993"/>
          <w:tab w:val="left" w:pos="1134"/>
          <w:tab w:val="left" w:pos="1276"/>
          <w:tab w:val="left" w:pos="1418"/>
        </w:tabs>
        <w:spacing w:before="0" w:beforeAutospacing="0" w:after="0" w:line="360" w:lineRule="auto"/>
        <w:ind w:left="851" w:hanging="425"/>
        <w:rPr>
          <w:rFonts w:ascii="Arial" w:hAnsi="Arial" w:cs="Arial"/>
        </w:rPr>
      </w:pPr>
      <w:r w:rsidRPr="000718AF">
        <w:rPr>
          <w:rFonts w:ascii="Arial" w:hAnsi="Arial" w:cs="Arial"/>
        </w:rPr>
        <w:t>przedłużenie terminu realizacji umowy o czas wstrzymania robót przez Zamawiającego ze względu na wystąpienie zdarzeń losowych</w:t>
      </w:r>
      <w:r w:rsidRPr="000718AF">
        <w:rPr>
          <w:rFonts w:ascii="Arial" w:hAnsi="Arial" w:cs="Arial"/>
        </w:rPr>
        <w:br/>
        <w:t>(w szczególności: klęska żywiołowa, znaleziska niewybuchów, przyrodnicze oraz archeologiczne);</w:t>
      </w:r>
    </w:p>
    <w:p w14:paraId="31E2D45D" w14:textId="77777777" w:rsidR="00E604D4" w:rsidRPr="000718AF" w:rsidRDefault="00E604D4" w:rsidP="00E604D4">
      <w:pPr>
        <w:pStyle w:val="western"/>
        <w:numPr>
          <w:ilvl w:val="0"/>
          <w:numId w:val="56"/>
        </w:numPr>
        <w:tabs>
          <w:tab w:val="left" w:pos="425"/>
          <w:tab w:val="left" w:pos="567"/>
          <w:tab w:val="left" w:pos="851"/>
          <w:tab w:val="left" w:pos="993"/>
          <w:tab w:val="left" w:pos="1134"/>
          <w:tab w:val="left" w:pos="1276"/>
          <w:tab w:val="left" w:pos="1418"/>
        </w:tabs>
        <w:spacing w:before="0" w:beforeAutospacing="0" w:after="0" w:line="360" w:lineRule="auto"/>
        <w:ind w:left="851" w:hanging="425"/>
        <w:rPr>
          <w:rFonts w:ascii="Arial" w:hAnsi="Arial" w:cs="Arial"/>
        </w:rPr>
      </w:pPr>
      <w:r w:rsidRPr="000718AF">
        <w:rPr>
          <w:rFonts w:ascii="Arial" w:hAnsi="Arial" w:cs="Arial"/>
        </w:rPr>
        <w:t xml:space="preserve">przedłużenie terminu realizacji umowy o czas wstrzymania robót przez Zamawiającego ze względu na wystąpienie warunków atmosferycznych uniemożliwiających realizację robót zgodnie z zasadami sztuki budowlanej, określonymi w normach, przepisach technicznych lub wytycznych producenta materiałów, a mających wpływ na jakość robót (które zostaną potwierdzone przez Zamawiającego) do czasu ustąpienia ich skutków;  </w:t>
      </w:r>
    </w:p>
    <w:p w14:paraId="65F9C42E" w14:textId="77777777" w:rsidR="00E604D4" w:rsidRPr="000718AF" w:rsidRDefault="00E604D4" w:rsidP="00E604D4">
      <w:pPr>
        <w:pStyle w:val="western"/>
        <w:numPr>
          <w:ilvl w:val="0"/>
          <w:numId w:val="56"/>
        </w:numPr>
        <w:tabs>
          <w:tab w:val="left" w:pos="425"/>
          <w:tab w:val="left" w:pos="567"/>
          <w:tab w:val="left" w:pos="851"/>
          <w:tab w:val="left" w:pos="993"/>
          <w:tab w:val="left" w:pos="1134"/>
          <w:tab w:val="left" w:pos="1276"/>
          <w:tab w:val="left" w:pos="1418"/>
        </w:tabs>
        <w:spacing w:before="0" w:beforeAutospacing="0" w:after="0" w:line="360" w:lineRule="auto"/>
        <w:ind w:left="851" w:hanging="425"/>
        <w:rPr>
          <w:rFonts w:ascii="Arial" w:hAnsi="Arial" w:cs="Arial"/>
        </w:rPr>
      </w:pPr>
      <w:r w:rsidRPr="000718AF">
        <w:rPr>
          <w:rFonts w:ascii="Arial" w:hAnsi="Arial" w:cs="Arial"/>
        </w:rPr>
        <w:t>przedłużenie terminu realizacji umowy o czas wstrzymania robót przez Zamawiającego, ze względu na decyzje, postanowienia i opinie wstrzymujące te roboty (z przyczyn niezawinionych przez Wykonawcę) wydane przez służby i inspekcje mogące kontrolować obiekt, o czas wynikający z decyzji, postanowienia lub opinii;</w:t>
      </w:r>
    </w:p>
    <w:p w14:paraId="39E81518" w14:textId="77777777" w:rsidR="00E604D4" w:rsidRPr="000718AF" w:rsidRDefault="00E604D4" w:rsidP="00E604D4">
      <w:pPr>
        <w:pStyle w:val="western"/>
        <w:numPr>
          <w:ilvl w:val="0"/>
          <w:numId w:val="56"/>
        </w:numPr>
        <w:tabs>
          <w:tab w:val="left" w:pos="425"/>
          <w:tab w:val="left" w:pos="567"/>
          <w:tab w:val="left" w:pos="851"/>
          <w:tab w:val="left" w:pos="993"/>
          <w:tab w:val="left" w:pos="1134"/>
          <w:tab w:val="left" w:pos="1276"/>
          <w:tab w:val="left" w:pos="1418"/>
        </w:tabs>
        <w:spacing w:before="0" w:beforeAutospacing="0" w:after="0" w:line="360" w:lineRule="auto"/>
        <w:ind w:left="851" w:hanging="425"/>
        <w:rPr>
          <w:rFonts w:ascii="Arial" w:hAnsi="Arial" w:cs="Arial"/>
        </w:rPr>
      </w:pPr>
      <w:r w:rsidRPr="000718AF">
        <w:rPr>
          <w:rFonts w:ascii="Arial" w:hAnsi="Arial" w:cs="Arial"/>
        </w:rPr>
        <w:t xml:space="preserve">przedłużenie terminu realizacji umowy o tyle dni, ile trwało wstrzymanie robót ze względu na wystąpienie kolizji z dotychczasowym uzbrojeniem </w:t>
      </w:r>
      <w:r w:rsidRPr="000718AF">
        <w:rPr>
          <w:rFonts w:ascii="Arial" w:hAnsi="Arial" w:cs="Arial"/>
        </w:rPr>
        <w:br/>
        <w:t>(niewykazanym lub inaczej wykazanym w dokumentacji przetargowej),</w:t>
      </w:r>
    </w:p>
    <w:p w14:paraId="177E0147" w14:textId="77777777" w:rsidR="00E604D4" w:rsidRPr="000718AF" w:rsidRDefault="00E604D4" w:rsidP="00E604D4">
      <w:pPr>
        <w:pStyle w:val="western"/>
        <w:numPr>
          <w:ilvl w:val="0"/>
          <w:numId w:val="56"/>
        </w:numPr>
        <w:tabs>
          <w:tab w:val="left" w:pos="425"/>
          <w:tab w:val="left" w:pos="567"/>
          <w:tab w:val="left" w:pos="851"/>
          <w:tab w:val="left" w:pos="993"/>
          <w:tab w:val="left" w:pos="1134"/>
          <w:tab w:val="left" w:pos="1276"/>
          <w:tab w:val="left" w:pos="1418"/>
        </w:tabs>
        <w:spacing w:before="0" w:beforeAutospacing="0" w:after="0" w:line="360" w:lineRule="auto"/>
        <w:ind w:left="851" w:hanging="425"/>
        <w:rPr>
          <w:rFonts w:ascii="Arial" w:hAnsi="Arial" w:cs="Arial"/>
        </w:rPr>
      </w:pPr>
      <w:r w:rsidRPr="000718AF">
        <w:rPr>
          <w:rFonts w:ascii="Arial" w:hAnsi="Arial" w:cs="Arial"/>
        </w:rPr>
        <w:t>przedłużenie terminu realizacji umowy o czas wstrzymania robót przez Zamawiającego w przypadku konieczności opracowania niezależnych, dodatkowych badań, analiz, opinii lub ekspertyz niezbędnych do realizacji zamówienia, jeżeli konieczność ich opracowania nie wynika z przyczyn leżących po stronie Wykonawcy, o czas ich opracowania;</w:t>
      </w:r>
    </w:p>
    <w:p w14:paraId="5803C62D" w14:textId="77777777" w:rsidR="00E604D4" w:rsidRPr="000718AF" w:rsidRDefault="00E604D4" w:rsidP="00E604D4">
      <w:pPr>
        <w:pStyle w:val="western"/>
        <w:numPr>
          <w:ilvl w:val="0"/>
          <w:numId w:val="56"/>
        </w:numPr>
        <w:tabs>
          <w:tab w:val="left" w:pos="567"/>
          <w:tab w:val="left" w:pos="851"/>
        </w:tabs>
        <w:spacing w:after="0" w:line="360" w:lineRule="auto"/>
        <w:ind w:left="851" w:hanging="425"/>
        <w:rPr>
          <w:rFonts w:ascii="Arial" w:hAnsi="Arial" w:cs="Arial"/>
        </w:rPr>
      </w:pPr>
      <w:r w:rsidRPr="000718AF">
        <w:rPr>
          <w:rFonts w:ascii="Arial" w:hAnsi="Arial" w:cs="Arial"/>
        </w:rPr>
        <w:t xml:space="preserve">przedłużenie terminu realizacji umowy w przypadku wstrzymania robót przez </w:t>
      </w:r>
      <w:r w:rsidRPr="000718AF">
        <w:rPr>
          <w:rFonts w:ascii="Arial" w:hAnsi="Arial" w:cs="Arial"/>
        </w:rPr>
        <w:br/>
        <w:t xml:space="preserve">Zamawiającego z powodu stwierdzenia konieczności wprowadzenia zmian </w:t>
      </w:r>
      <w:r w:rsidRPr="000718AF">
        <w:rPr>
          <w:rFonts w:ascii="Arial" w:hAnsi="Arial" w:cs="Arial"/>
        </w:rPr>
        <w:br/>
        <w:t xml:space="preserve">w dokumentacji projektowej (niewykraczających poza określenie przedmiotu zamówienia zawartego w SWZ) niezbędnych do prawidłowej realizacji robót, o czas na jaki roboty zostały wstrzymane; okres wstrzymania obejmuje czas niezbędny na wprowadzenie zmian w dokumentacji projektowej,  </w:t>
      </w:r>
    </w:p>
    <w:p w14:paraId="23D68DD5" w14:textId="77777777" w:rsidR="00E604D4" w:rsidRPr="000718AF" w:rsidRDefault="00E604D4" w:rsidP="00E604D4">
      <w:pPr>
        <w:pStyle w:val="western"/>
        <w:numPr>
          <w:ilvl w:val="0"/>
          <w:numId w:val="56"/>
        </w:numPr>
        <w:tabs>
          <w:tab w:val="left" w:pos="425"/>
          <w:tab w:val="left" w:pos="567"/>
          <w:tab w:val="left" w:pos="851"/>
          <w:tab w:val="left" w:pos="993"/>
          <w:tab w:val="left" w:pos="1134"/>
          <w:tab w:val="left" w:pos="1276"/>
        </w:tabs>
        <w:spacing w:before="0" w:beforeAutospacing="0" w:after="0" w:line="360" w:lineRule="auto"/>
        <w:ind w:left="851" w:hanging="425"/>
        <w:rPr>
          <w:rFonts w:ascii="Arial" w:hAnsi="Arial" w:cs="Arial"/>
        </w:rPr>
      </w:pPr>
      <w:r w:rsidRPr="000718AF">
        <w:rPr>
          <w:rFonts w:ascii="Arial" w:hAnsi="Arial" w:cs="Arial"/>
        </w:rPr>
        <w:lastRenderedPageBreak/>
        <w:t>przedłużenie terminu realizacji umowy o tyle dni, ile trwało wstrzymanie robót przez Zamawiającego, ze względu na konieczność wykonania nieprzewidzianych robót, niezbędnych do realizacji niniejszego zamówienia, a kolidujących z realizacją niniejszego zamówienia, niemożliwych do przewidzenia na etapie projektowania;</w:t>
      </w:r>
    </w:p>
    <w:p w14:paraId="790BE3EA" w14:textId="77777777" w:rsidR="00E604D4" w:rsidRPr="000718AF" w:rsidRDefault="00E604D4" w:rsidP="00E604D4">
      <w:pPr>
        <w:pStyle w:val="western"/>
        <w:numPr>
          <w:ilvl w:val="0"/>
          <w:numId w:val="56"/>
        </w:numPr>
        <w:tabs>
          <w:tab w:val="left" w:pos="425"/>
          <w:tab w:val="left" w:pos="567"/>
          <w:tab w:val="left" w:pos="851"/>
          <w:tab w:val="left" w:pos="993"/>
          <w:tab w:val="left" w:pos="1134"/>
          <w:tab w:val="left" w:pos="1276"/>
        </w:tabs>
        <w:spacing w:before="0" w:beforeAutospacing="0" w:after="0" w:line="360" w:lineRule="auto"/>
        <w:ind w:left="851" w:hanging="425"/>
        <w:rPr>
          <w:rFonts w:ascii="Arial" w:hAnsi="Arial" w:cs="Arial"/>
        </w:rPr>
      </w:pPr>
      <w:r w:rsidRPr="000718AF">
        <w:rPr>
          <w:rFonts w:ascii="Arial" w:hAnsi="Arial" w:cs="Arial"/>
        </w:rPr>
        <w:t xml:space="preserve">przedłużenie terminu realizacji umowy o czas wstrzymania robót przez Zamawiającego ze względu na konieczność uzyskania decyzji i uzgodnień oraz ich ewentualnych realizacji, których konieczności uzyskania nie można było przewidzieć przed przystąpieniem do realizacji robót, a które wynikają </w:t>
      </w:r>
      <w:r w:rsidRPr="000718AF">
        <w:rPr>
          <w:rFonts w:ascii="Arial" w:hAnsi="Arial" w:cs="Arial"/>
        </w:rPr>
        <w:br/>
        <w:t>z przepisów prawa i nie są zależne od działań Wykonawcy, do czasu ich uzyskania;</w:t>
      </w:r>
    </w:p>
    <w:p w14:paraId="58338968" w14:textId="77777777" w:rsidR="00E604D4" w:rsidRPr="000718AF" w:rsidRDefault="00E604D4" w:rsidP="00E604D4">
      <w:pPr>
        <w:pStyle w:val="western"/>
        <w:numPr>
          <w:ilvl w:val="0"/>
          <w:numId w:val="56"/>
        </w:numPr>
        <w:tabs>
          <w:tab w:val="left" w:pos="425"/>
          <w:tab w:val="left" w:pos="567"/>
          <w:tab w:val="left" w:pos="851"/>
          <w:tab w:val="left" w:pos="993"/>
          <w:tab w:val="left" w:pos="1134"/>
          <w:tab w:val="left" w:pos="1276"/>
        </w:tabs>
        <w:spacing w:before="0" w:beforeAutospacing="0" w:after="0" w:line="360" w:lineRule="auto"/>
        <w:ind w:left="851" w:hanging="425"/>
        <w:rPr>
          <w:rFonts w:ascii="Arial" w:hAnsi="Arial" w:cs="Arial"/>
        </w:rPr>
      </w:pPr>
      <w:r w:rsidRPr="000718AF">
        <w:rPr>
          <w:rFonts w:ascii="Arial" w:hAnsi="Arial" w:cs="Arial"/>
        </w:rPr>
        <w:t xml:space="preserve">przedłużenie terminu realizacji umowy o tyle dni, ile trwało wstrzymanie realizacji umowy, ze względu na konieczność przeprowadzenia postępowania przetargowego na wybór nowego Wykonawcy robót dodatkowych, które są konieczne do wykonania, a ich rodzaj nie mieści się </w:t>
      </w:r>
      <w:r w:rsidRPr="000718AF">
        <w:rPr>
          <w:rFonts w:ascii="Arial" w:hAnsi="Arial" w:cs="Arial"/>
        </w:rPr>
        <w:br/>
        <w:t>w ustawowej regulacji wynikającej z zapisów ustawy PZP;</w:t>
      </w:r>
    </w:p>
    <w:p w14:paraId="4C2B4F4B" w14:textId="77777777" w:rsidR="00E604D4" w:rsidRPr="000718AF" w:rsidRDefault="00E604D4" w:rsidP="00E604D4">
      <w:pPr>
        <w:pStyle w:val="western"/>
        <w:numPr>
          <w:ilvl w:val="0"/>
          <w:numId w:val="56"/>
        </w:numPr>
        <w:tabs>
          <w:tab w:val="left" w:pos="425"/>
          <w:tab w:val="left" w:pos="567"/>
          <w:tab w:val="left" w:pos="851"/>
          <w:tab w:val="left" w:pos="993"/>
          <w:tab w:val="left" w:pos="1134"/>
          <w:tab w:val="left" w:pos="1276"/>
        </w:tabs>
        <w:spacing w:before="0" w:beforeAutospacing="0" w:after="0" w:line="360" w:lineRule="auto"/>
        <w:ind w:left="851" w:hanging="425"/>
        <w:rPr>
          <w:rFonts w:ascii="Arial" w:hAnsi="Arial" w:cs="Arial"/>
        </w:rPr>
      </w:pPr>
      <w:r w:rsidRPr="000718AF">
        <w:rPr>
          <w:rFonts w:ascii="Arial" w:hAnsi="Arial" w:cs="Arial"/>
        </w:rPr>
        <w:t>przedłużenie terminu realizacji umowy w przypadku wystąpienia protestów społecznych związanych z realizacją niniejszej umowy, które nie pozwolą na realizację umowy o tyle dni, ile trwało wstrzymanie robót.</w:t>
      </w:r>
    </w:p>
    <w:p w14:paraId="348DDB65" w14:textId="77777777" w:rsidR="00E604D4" w:rsidRPr="000718AF" w:rsidRDefault="00E604D4" w:rsidP="00E604D4">
      <w:pPr>
        <w:numPr>
          <w:ilvl w:val="1"/>
          <w:numId w:val="19"/>
        </w:numPr>
        <w:tabs>
          <w:tab w:val="left" w:pos="425"/>
          <w:tab w:val="left" w:pos="567"/>
          <w:tab w:val="left" w:pos="709"/>
          <w:tab w:val="left" w:pos="851"/>
          <w:tab w:val="left" w:pos="992"/>
          <w:tab w:val="left" w:pos="1134"/>
          <w:tab w:val="left" w:pos="1276"/>
        </w:tabs>
        <w:spacing w:after="0" w:line="360" w:lineRule="auto"/>
        <w:ind w:left="426" w:hanging="426"/>
        <w:rPr>
          <w:rFonts w:ascii="Arial" w:hAnsi="Arial" w:cs="Arial"/>
          <w:sz w:val="24"/>
          <w:szCs w:val="24"/>
        </w:rPr>
      </w:pPr>
      <w:r w:rsidRPr="000718AF">
        <w:rPr>
          <w:rFonts w:ascii="Arial" w:hAnsi="Arial" w:cs="Arial"/>
          <w:sz w:val="24"/>
          <w:szCs w:val="24"/>
        </w:rPr>
        <w:t xml:space="preserve">Podstawą przedłużenia terminu umownego jest zgłoszenie przerwania robót budowlanych przez Wykonawcę w dacie ich przerwania, ze wskazaniem przyczyny ich wstrzymania, potwierdzone każdorazowo przez Zamawiającego </w:t>
      </w:r>
      <w:r w:rsidRPr="000718AF">
        <w:rPr>
          <w:rFonts w:ascii="Arial" w:hAnsi="Arial" w:cs="Arial"/>
          <w:sz w:val="24"/>
          <w:szCs w:val="24"/>
        </w:rPr>
        <w:br/>
        <w:t>w formie pisemnej. Przedłużenie terminu nastąpi w oparciu o aneks do umowy. Podstawą sporządzenia aneksu do umowy będzie wniosek Wykonawcy, w którym Zamawiający potwierdzi okres wstrzymania robót na podstawie okoliczności opisanych w ust. 1. Wstrzymanie robót może dotyczyć całości lub ich części. Sporządzenie aneksu terminowego skutkować będzie koniecznością zaktualizowania harmonogramu robót z uwzględnieniem nowego terminu realizacji robót dla którego wymagane będzie uzyskanie akceptacji Zamawiającego.</w:t>
      </w:r>
    </w:p>
    <w:p w14:paraId="483A7F41" w14:textId="77777777" w:rsidR="00E604D4" w:rsidRDefault="00E604D4" w:rsidP="00E604D4">
      <w:pPr>
        <w:numPr>
          <w:ilvl w:val="1"/>
          <w:numId w:val="19"/>
        </w:numPr>
        <w:tabs>
          <w:tab w:val="left" w:pos="425"/>
          <w:tab w:val="left" w:pos="567"/>
          <w:tab w:val="left" w:pos="709"/>
          <w:tab w:val="left" w:pos="851"/>
          <w:tab w:val="left" w:pos="992"/>
          <w:tab w:val="left" w:pos="1134"/>
          <w:tab w:val="left" w:pos="1276"/>
        </w:tabs>
        <w:spacing w:after="0" w:line="360" w:lineRule="auto"/>
        <w:ind w:left="426" w:hanging="426"/>
        <w:rPr>
          <w:rFonts w:ascii="Arial" w:hAnsi="Arial" w:cs="Arial"/>
          <w:sz w:val="24"/>
          <w:szCs w:val="24"/>
        </w:rPr>
      </w:pPr>
      <w:r w:rsidRPr="000718AF">
        <w:rPr>
          <w:rFonts w:ascii="Arial" w:hAnsi="Arial" w:cs="Arial"/>
          <w:sz w:val="24"/>
          <w:szCs w:val="24"/>
        </w:rPr>
        <w:t>W przypadku, gdy wskazanie dokładnego okresu, na jaki ma dojść do przedłużenia terminu realizacji umowy nie jest możliwe, strony w aneksie określą termin przewidywany z tym zastrzeżeniem, że przedłużenie nastąpi nie dłużej niż do faktycznego ustania przyczyny będącej podstawą przedłużenia umowy.</w:t>
      </w:r>
    </w:p>
    <w:p w14:paraId="7ADB9071" w14:textId="6A2929EE" w:rsidR="00E604D4" w:rsidRPr="00E604D4" w:rsidRDefault="00E604D4" w:rsidP="00B92535">
      <w:pPr>
        <w:numPr>
          <w:ilvl w:val="1"/>
          <w:numId w:val="19"/>
        </w:numPr>
        <w:tabs>
          <w:tab w:val="left" w:pos="425"/>
          <w:tab w:val="left" w:pos="567"/>
          <w:tab w:val="left" w:pos="709"/>
          <w:tab w:val="left" w:pos="851"/>
          <w:tab w:val="left" w:pos="992"/>
          <w:tab w:val="left" w:pos="1134"/>
          <w:tab w:val="left" w:pos="1276"/>
        </w:tabs>
        <w:spacing w:line="360" w:lineRule="auto"/>
        <w:ind w:left="426" w:hanging="426"/>
        <w:rPr>
          <w:rFonts w:ascii="Arial" w:hAnsi="Arial" w:cs="Arial"/>
          <w:sz w:val="24"/>
          <w:szCs w:val="24"/>
        </w:rPr>
      </w:pPr>
      <w:r w:rsidRPr="00E604D4">
        <w:rPr>
          <w:rFonts w:ascii="Arial" w:hAnsi="Arial" w:cs="Arial"/>
          <w:sz w:val="24"/>
          <w:szCs w:val="24"/>
        </w:rPr>
        <w:lastRenderedPageBreak/>
        <w:t>Zamawiający dopuszcza możliwość sporządzenia aneksu, o którym mowa w ust. 2 także w przypadku dalszej realizacji umowy przez Wykonawcę po terminie określonym w § 6.</w:t>
      </w:r>
    </w:p>
    <w:p w14:paraId="3698C0C1" w14:textId="5CA88702" w:rsidR="00E604D4" w:rsidRPr="00E604D4" w:rsidRDefault="00E604D4" w:rsidP="00E604D4">
      <w:pPr>
        <w:pStyle w:val="Akapitzlist"/>
        <w:tabs>
          <w:tab w:val="left" w:pos="0"/>
          <w:tab w:val="left" w:pos="425"/>
          <w:tab w:val="left" w:pos="567"/>
          <w:tab w:val="left" w:pos="709"/>
          <w:tab w:val="left" w:pos="851"/>
          <w:tab w:val="left" w:pos="992"/>
          <w:tab w:val="left" w:pos="1134"/>
          <w:tab w:val="left" w:pos="1276"/>
        </w:tabs>
        <w:spacing w:after="0" w:line="360" w:lineRule="auto"/>
        <w:ind w:left="360"/>
        <w:jc w:val="center"/>
        <w:rPr>
          <w:rFonts w:ascii="Arial" w:hAnsi="Arial" w:cs="Arial"/>
          <w:bCs/>
          <w:sz w:val="24"/>
          <w:szCs w:val="24"/>
        </w:rPr>
      </w:pPr>
      <w:r w:rsidRPr="00E604D4">
        <w:rPr>
          <w:rFonts w:ascii="Arial" w:eastAsia="SimSun" w:hAnsi="Arial" w:cs="Arial"/>
          <w:bCs/>
          <w:kern w:val="3"/>
          <w:sz w:val="24"/>
          <w:szCs w:val="24"/>
          <w:lang w:eastAsia="zh-CN" w:bidi="hi-IN"/>
        </w:rPr>
        <w:t>Waloryzacja wynagrodzenia</w:t>
      </w:r>
    </w:p>
    <w:p w14:paraId="71CC0B0D" w14:textId="0E643D85" w:rsidR="001F32DC" w:rsidRDefault="001F32DC" w:rsidP="00E604D4">
      <w:pPr>
        <w:pStyle w:val="Nagwek1"/>
        <w:spacing w:before="0" w:line="360" w:lineRule="auto"/>
        <w:jc w:val="center"/>
        <w:rPr>
          <w:rFonts w:ascii="Arial" w:hAnsi="Arial" w:cs="Arial"/>
          <w:b w:val="0"/>
          <w:color w:val="auto"/>
          <w:sz w:val="24"/>
          <w:szCs w:val="24"/>
        </w:rPr>
      </w:pPr>
      <w:r w:rsidRPr="001F32DC">
        <w:rPr>
          <w:rFonts w:ascii="Arial" w:hAnsi="Arial" w:cs="Arial"/>
          <w:b w:val="0"/>
          <w:color w:val="auto"/>
          <w:sz w:val="24"/>
          <w:szCs w:val="24"/>
        </w:rPr>
        <w:t>§</w:t>
      </w:r>
      <w:r>
        <w:rPr>
          <w:rFonts w:ascii="Arial" w:hAnsi="Arial" w:cs="Arial"/>
          <w:b w:val="0"/>
          <w:color w:val="auto"/>
          <w:sz w:val="24"/>
          <w:szCs w:val="24"/>
        </w:rPr>
        <w:t xml:space="preserve"> 20</w:t>
      </w:r>
    </w:p>
    <w:p w14:paraId="7B8B3D00" w14:textId="77777777" w:rsidR="001F32DC" w:rsidRPr="00212CE5" w:rsidRDefault="001F32DC" w:rsidP="00B077D5">
      <w:pPr>
        <w:numPr>
          <w:ilvl w:val="2"/>
          <w:numId w:val="34"/>
        </w:numPr>
        <w:tabs>
          <w:tab w:val="num" w:pos="426"/>
        </w:tabs>
        <w:spacing w:after="0" w:line="360" w:lineRule="auto"/>
        <w:ind w:left="426" w:hanging="426"/>
        <w:rPr>
          <w:rFonts w:ascii="Arial" w:hAnsi="Arial" w:cs="Arial"/>
          <w:sz w:val="24"/>
          <w:szCs w:val="24"/>
        </w:rPr>
      </w:pPr>
      <w:r w:rsidRPr="00212CE5">
        <w:rPr>
          <w:rFonts w:ascii="Arial" w:hAnsi="Arial" w:cs="Arial"/>
          <w:sz w:val="24"/>
          <w:szCs w:val="24"/>
        </w:rPr>
        <w:t xml:space="preserve">Zamawiający przewiduje waloryzację wynagrodzenia wynikającego z niniejszej umowy. Wynagrodzenie Wykonawcy podlegać będzie zmianom w przypadku zmiany ceny materiałów lub kosztów związanych z realizacją zamówienia. Zmiany wynagrodzenia będą realizowane zarówno w zakresie zwiększenia jak i obniżenia wynagrodzenia Wykonawcy. </w:t>
      </w:r>
    </w:p>
    <w:p w14:paraId="27B0327F" w14:textId="77777777" w:rsidR="001F32DC" w:rsidRPr="00212CE5" w:rsidRDefault="001F32DC" w:rsidP="00B077D5">
      <w:pPr>
        <w:numPr>
          <w:ilvl w:val="0"/>
          <w:numId w:val="34"/>
        </w:numPr>
        <w:tabs>
          <w:tab w:val="num" w:pos="426"/>
        </w:tabs>
        <w:spacing w:after="0" w:line="360" w:lineRule="auto"/>
        <w:ind w:left="426" w:hanging="426"/>
        <w:rPr>
          <w:rFonts w:ascii="Arial" w:hAnsi="Arial" w:cs="Arial"/>
          <w:sz w:val="24"/>
          <w:szCs w:val="24"/>
        </w:rPr>
      </w:pPr>
      <w:r w:rsidRPr="00212CE5">
        <w:rPr>
          <w:rFonts w:ascii="Arial" w:hAnsi="Arial" w:cs="Arial"/>
          <w:sz w:val="24"/>
          <w:szCs w:val="24"/>
        </w:rPr>
        <w:t xml:space="preserve">Przez zmianę ceny materiałów lub kosztów rozumie się wzrost odpowiednio cen lub kosztów, jak ich obniżenie względem ceny lub kosztu przyjętych w celu ustalenia wynagrodzenia Wykonawcy zawartego w ofercie. </w:t>
      </w:r>
    </w:p>
    <w:p w14:paraId="2D8DF19A" w14:textId="77777777" w:rsidR="001F32DC" w:rsidRPr="00212CE5" w:rsidRDefault="001F32DC" w:rsidP="00B077D5">
      <w:pPr>
        <w:numPr>
          <w:ilvl w:val="0"/>
          <w:numId w:val="34"/>
        </w:numPr>
        <w:tabs>
          <w:tab w:val="num" w:pos="426"/>
        </w:tabs>
        <w:spacing w:after="0" w:line="360" w:lineRule="auto"/>
        <w:ind w:left="426" w:hanging="426"/>
        <w:rPr>
          <w:rFonts w:ascii="Arial" w:hAnsi="Arial" w:cs="Arial"/>
          <w:sz w:val="24"/>
          <w:szCs w:val="24"/>
        </w:rPr>
      </w:pPr>
      <w:r w:rsidRPr="00212CE5">
        <w:rPr>
          <w:rFonts w:ascii="Arial" w:hAnsi="Arial" w:cs="Arial"/>
          <w:sz w:val="24"/>
          <w:szCs w:val="24"/>
        </w:rPr>
        <w:t xml:space="preserve">Wynagrodzenie może być waloryzowane w związku ze zmianą cen materiałów i usług lub kosztów związanych z realizacją zamówienia lecz nie wcześniej niż po upływie 6 miesięcy od zawarcia umowy. </w:t>
      </w:r>
    </w:p>
    <w:p w14:paraId="397A7504" w14:textId="77777777" w:rsidR="001F32DC" w:rsidRPr="00212CE5" w:rsidRDefault="001F32DC" w:rsidP="00B077D5">
      <w:pPr>
        <w:numPr>
          <w:ilvl w:val="0"/>
          <w:numId w:val="34"/>
        </w:numPr>
        <w:tabs>
          <w:tab w:val="num" w:pos="426"/>
        </w:tabs>
        <w:spacing w:after="0" w:line="360" w:lineRule="auto"/>
        <w:ind w:left="426" w:hanging="426"/>
        <w:rPr>
          <w:rFonts w:ascii="Arial" w:hAnsi="Arial" w:cs="Arial"/>
          <w:sz w:val="24"/>
          <w:szCs w:val="24"/>
        </w:rPr>
      </w:pPr>
      <w:r w:rsidRPr="00212CE5">
        <w:rPr>
          <w:rFonts w:ascii="Arial" w:hAnsi="Arial" w:cs="Arial"/>
          <w:sz w:val="24"/>
          <w:szCs w:val="24"/>
        </w:rPr>
        <w:t>Waloryzacja dokonywana będzie w oparciu o następujący wskaźnik – cen produkcji budowlano-montażowej publikowany przez GUS za każdy miesiąc realizacji umowy.</w:t>
      </w:r>
    </w:p>
    <w:p w14:paraId="29E7ECA7" w14:textId="77777777" w:rsidR="001F32DC" w:rsidRPr="00212CE5" w:rsidRDefault="001F32DC" w:rsidP="00B077D5">
      <w:pPr>
        <w:numPr>
          <w:ilvl w:val="0"/>
          <w:numId w:val="34"/>
        </w:numPr>
        <w:tabs>
          <w:tab w:val="num" w:pos="426"/>
        </w:tabs>
        <w:spacing w:after="0" w:line="360" w:lineRule="auto"/>
        <w:ind w:left="426" w:hanging="426"/>
        <w:rPr>
          <w:rFonts w:ascii="Arial" w:hAnsi="Arial" w:cs="Arial"/>
          <w:sz w:val="24"/>
          <w:szCs w:val="24"/>
        </w:rPr>
      </w:pPr>
      <w:r w:rsidRPr="00212CE5">
        <w:rPr>
          <w:rFonts w:ascii="Arial" w:hAnsi="Arial" w:cs="Arial"/>
          <w:sz w:val="24"/>
          <w:szCs w:val="24"/>
        </w:rPr>
        <w:t xml:space="preserve">Po upływie 6 miesięcy od zawarcia umowy każda ze stron dokona oceny zmiany cen materiałów i usług lub kosztów mając na uwadze wskaźnik określony w ust.4 i w przypadku, gdy ich wzrost lub spadek obejmować będzie w tym okresie łącznie 15 punktów procentowych lub więcej – dokonają waloryzacji wynagrodzenia umownego. </w:t>
      </w:r>
    </w:p>
    <w:p w14:paraId="416E801C" w14:textId="77777777" w:rsidR="001F32DC" w:rsidRPr="00212CE5" w:rsidRDefault="001F32DC" w:rsidP="00B077D5">
      <w:pPr>
        <w:numPr>
          <w:ilvl w:val="0"/>
          <w:numId w:val="34"/>
        </w:numPr>
        <w:tabs>
          <w:tab w:val="num" w:pos="426"/>
        </w:tabs>
        <w:spacing w:after="0" w:line="360" w:lineRule="auto"/>
        <w:ind w:left="426" w:hanging="426"/>
        <w:rPr>
          <w:rFonts w:ascii="Arial" w:hAnsi="Arial" w:cs="Arial"/>
          <w:sz w:val="24"/>
          <w:szCs w:val="24"/>
        </w:rPr>
      </w:pPr>
      <w:r w:rsidRPr="00212CE5">
        <w:rPr>
          <w:rFonts w:ascii="Arial" w:hAnsi="Arial" w:cs="Arial"/>
          <w:sz w:val="24"/>
          <w:szCs w:val="24"/>
        </w:rPr>
        <w:t xml:space="preserve">W przypadku, gdy zmiana cen materiałów i usług lub kosztów w okresie o którym mowa powyżej nie osiągnie bądź nie przekroczy progu 15 punktów procentowych, waloryzacja będzie dopuszczalna od miesiąca, w którym przedmiotowa okoliczność nastąpi. </w:t>
      </w:r>
    </w:p>
    <w:p w14:paraId="473589EA" w14:textId="2183083A" w:rsidR="00EA46F4" w:rsidRDefault="001F32DC" w:rsidP="00B077D5">
      <w:pPr>
        <w:numPr>
          <w:ilvl w:val="0"/>
          <w:numId w:val="34"/>
        </w:numPr>
        <w:tabs>
          <w:tab w:val="num" w:pos="426"/>
        </w:tabs>
        <w:spacing w:after="0" w:line="360" w:lineRule="auto"/>
        <w:ind w:left="426" w:hanging="426"/>
        <w:rPr>
          <w:rFonts w:ascii="Arial" w:hAnsi="Arial" w:cs="Arial"/>
          <w:sz w:val="24"/>
          <w:szCs w:val="24"/>
        </w:rPr>
      </w:pPr>
      <w:r w:rsidRPr="00212CE5">
        <w:rPr>
          <w:rFonts w:ascii="Arial" w:hAnsi="Arial" w:cs="Arial"/>
          <w:sz w:val="24"/>
          <w:szCs w:val="24"/>
        </w:rPr>
        <w:t xml:space="preserve">Po dokonaniu pierwszej waloryzacji, kolejna waloryzacja może następować od miesiąca następującego po miesiącu, w którym kolejna zmiana cen materiałów i usług lub kosztów za miesiąc lub miesiące od poprzedniej waloryzacji osiągnie lub przekroczy 15 punktów procentowych w stosunku do poprzedniej waloryzacji. </w:t>
      </w:r>
    </w:p>
    <w:p w14:paraId="3ADF4FC5" w14:textId="77777777" w:rsidR="00EA46F4" w:rsidRDefault="00EA46F4">
      <w:pPr>
        <w:rPr>
          <w:rFonts w:ascii="Arial" w:hAnsi="Arial" w:cs="Arial"/>
          <w:sz w:val="24"/>
          <w:szCs w:val="24"/>
        </w:rPr>
      </w:pPr>
      <w:r>
        <w:rPr>
          <w:rFonts w:ascii="Arial" w:hAnsi="Arial" w:cs="Arial"/>
          <w:sz w:val="24"/>
          <w:szCs w:val="24"/>
        </w:rPr>
        <w:br w:type="page"/>
      </w:r>
    </w:p>
    <w:p w14:paraId="6BF8A461" w14:textId="77777777" w:rsidR="001F32DC" w:rsidRPr="00212CE5" w:rsidRDefault="001F32DC" w:rsidP="00B077D5">
      <w:pPr>
        <w:numPr>
          <w:ilvl w:val="0"/>
          <w:numId w:val="34"/>
        </w:numPr>
        <w:tabs>
          <w:tab w:val="num" w:pos="426"/>
        </w:tabs>
        <w:spacing w:after="0" w:line="360" w:lineRule="auto"/>
        <w:ind w:left="426" w:hanging="426"/>
        <w:rPr>
          <w:rFonts w:ascii="Arial" w:hAnsi="Arial" w:cs="Arial"/>
          <w:sz w:val="24"/>
          <w:szCs w:val="24"/>
        </w:rPr>
      </w:pPr>
      <w:r w:rsidRPr="00212CE5">
        <w:rPr>
          <w:rFonts w:ascii="Arial" w:hAnsi="Arial" w:cs="Arial"/>
          <w:sz w:val="24"/>
          <w:szCs w:val="24"/>
        </w:rPr>
        <w:lastRenderedPageBreak/>
        <w:t>Każda waloryzacja, o której mowa w niniejszej umowie dotyczyć może wyłącznie ogólnej kwoty pozostałego do zapłaty wynagrodzenia umownego (waloryzacja na przyszłość), za prace wykonane po dniu złożenia wniosku, o którym mowa w ust.9.</w:t>
      </w:r>
    </w:p>
    <w:p w14:paraId="3CC71D4B" w14:textId="77777777" w:rsidR="001F32DC" w:rsidRPr="00212CE5" w:rsidRDefault="001F32DC" w:rsidP="00B077D5">
      <w:pPr>
        <w:numPr>
          <w:ilvl w:val="0"/>
          <w:numId w:val="34"/>
        </w:numPr>
        <w:tabs>
          <w:tab w:val="num" w:pos="426"/>
        </w:tabs>
        <w:spacing w:after="0" w:line="360" w:lineRule="auto"/>
        <w:ind w:left="426" w:hanging="426"/>
        <w:rPr>
          <w:rFonts w:ascii="Arial" w:hAnsi="Arial" w:cs="Arial"/>
          <w:sz w:val="24"/>
          <w:szCs w:val="24"/>
        </w:rPr>
      </w:pPr>
      <w:r w:rsidRPr="00212CE5">
        <w:rPr>
          <w:rFonts w:ascii="Arial" w:hAnsi="Arial" w:cs="Arial"/>
          <w:sz w:val="24"/>
          <w:szCs w:val="24"/>
        </w:rPr>
        <w:t xml:space="preserve">Waloryzacja polegająca na zwiększeniu wynagrodzenia wymaga pisemnego lub mailowego wniosku Wykonawcy wraz z uzasadnieniem i jego akceptacji przez Zamawiającego z uwagi na konieczność weryfikacji zabezpieczonych środków finansowych na realizację umowy. Zwiększenie wynagrodzenia nastąpi w formie pisemnego aneksu do umowy pod rygorem nieważności. </w:t>
      </w:r>
    </w:p>
    <w:p w14:paraId="724640A8" w14:textId="77777777" w:rsidR="00E83036" w:rsidRDefault="001F32DC" w:rsidP="00B077D5">
      <w:pPr>
        <w:numPr>
          <w:ilvl w:val="0"/>
          <w:numId w:val="34"/>
        </w:numPr>
        <w:tabs>
          <w:tab w:val="num" w:pos="426"/>
        </w:tabs>
        <w:spacing w:after="0" w:line="360" w:lineRule="auto"/>
        <w:ind w:left="426" w:hanging="426"/>
        <w:rPr>
          <w:rFonts w:ascii="Arial" w:hAnsi="Arial" w:cs="Arial"/>
          <w:sz w:val="24"/>
          <w:szCs w:val="24"/>
        </w:rPr>
      </w:pPr>
      <w:r w:rsidRPr="00212CE5">
        <w:rPr>
          <w:rFonts w:ascii="Arial" w:hAnsi="Arial" w:cs="Arial"/>
          <w:sz w:val="24"/>
          <w:szCs w:val="24"/>
        </w:rPr>
        <w:t>Waloryzacja polegająca na zmniejszeniu wynagrodzenia następuje na skutek pisemnej lub mailowej informacji Zamawiającego zawierającej uzasadnienie. Aneks do umowy nie jest wymagany.</w:t>
      </w:r>
    </w:p>
    <w:p w14:paraId="511FE151" w14:textId="69B6E9ED" w:rsidR="00E83036" w:rsidRDefault="001F32DC" w:rsidP="00B077D5">
      <w:pPr>
        <w:numPr>
          <w:ilvl w:val="0"/>
          <w:numId w:val="34"/>
        </w:numPr>
        <w:tabs>
          <w:tab w:val="num" w:pos="426"/>
        </w:tabs>
        <w:spacing w:after="0" w:line="360" w:lineRule="auto"/>
        <w:ind w:left="426" w:hanging="426"/>
        <w:rPr>
          <w:rFonts w:ascii="Arial" w:hAnsi="Arial" w:cs="Arial"/>
          <w:sz w:val="24"/>
          <w:szCs w:val="24"/>
        </w:rPr>
      </w:pPr>
      <w:r w:rsidRPr="00E83036">
        <w:rPr>
          <w:rFonts w:ascii="Arial" w:hAnsi="Arial" w:cs="Arial"/>
          <w:sz w:val="24"/>
          <w:szCs w:val="24"/>
        </w:rPr>
        <w:t xml:space="preserve">Maksymalna wysokość zmiany wynagrodzenia, jaką dopuszczają strony w ramach jego waloryzacji nie może łącznie przekroczyć </w:t>
      </w:r>
      <w:r w:rsidR="0050514C">
        <w:rPr>
          <w:rFonts w:ascii="Arial" w:hAnsi="Arial" w:cs="Arial"/>
          <w:sz w:val="24"/>
          <w:szCs w:val="24"/>
        </w:rPr>
        <w:t>5</w:t>
      </w:r>
      <w:r w:rsidRPr="00E83036">
        <w:rPr>
          <w:rFonts w:ascii="Arial" w:hAnsi="Arial" w:cs="Arial"/>
          <w:sz w:val="24"/>
          <w:szCs w:val="24"/>
        </w:rPr>
        <w:t xml:space="preserve"> % łącznego wynagrodzenia Wykonawcy ustalonego przy zawarciu umowy. </w:t>
      </w:r>
    </w:p>
    <w:p w14:paraId="3A4B6344" w14:textId="720BFE18" w:rsidR="00E83036" w:rsidRPr="00E83036" w:rsidRDefault="00E83036" w:rsidP="00B077D5">
      <w:pPr>
        <w:numPr>
          <w:ilvl w:val="0"/>
          <w:numId w:val="34"/>
        </w:numPr>
        <w:tabs>
          <w:tab w:val="num" w:pos="426"/>
        </w:tabs>
        <w:spacing w:after="0" w:line="360" w:lineRule="auto"/>
        <w:ind w:left="426" w:hanging="426"/>
        <w:rPr>
          <w:rFonts w:ascii="Arial" w:hAnsi="Arial" w:cs="Arial"/>
          <w:sz w:val="24"/>
          <w:szCs w:val="24"/>
        </w:rPr>
      </w:pPr>
      <w:r w:rsidRPr="00E83036">
        <w:rPr>
          <w:rFonts w:ascii="Arial" w:hAnsi="Arial" w:cs="Arial"/>
          <w:sz w:val="24"/>
          <w:szCs w:val="24"/>
        </w:rPr>
        <w:t>Zamawiający będzie przyjmował do obliczeń waloryzacji docelową wartość umowy do dwóch miejsc po przecinku. Natomiast wskaźnik korygujący należy obliczać z dokładnością do 3 miejsc po przecinku.</w:t>
      </w:r>
    </w:p>
    <w:p w14:paraId="1BEE7CB1" w14:textId="77777777" w:rsidR="00717E5A" w:rsidRPr="00717E5A" w:rsidRDefault="00E02734" w:rsidP="00717E5A">
      <w:pPr>
        <w:numPr>
          <w:ilvl w:val="0"/>
          <w:numId w:val="34"/>
        </w:numPr>
        <w:tabs>
          <w:tab w:val="num" w:pos="426"/>
        </w:tabs>
        <w:spacing w:line="360" w:lineRule="auto"/>
        <w:ind w:left="426" w:hanging="426"/>
        <w:rPr>
          <w:b/>
          <w:sz w:val="24"/>
        </w:rPr>
      </w:pPr>
      <w:r w:rsidRPr="00E02734">
        <w:rPr>
          <w:rFonts w:ascii="Arial" w:hAnsi="Arial" w:cs="Arial"/>
          <w:sz w:val="24"/>
        </w:rPr>
        <w:t>Postanowienia określone w niniejszym paragrafie będą miały odpowiednie zastosowanie do umów z podwykonawcami zawartymi na okres dłuższy niż 6 miesięcy.</w:t>
      </w:r>
      <w:r w:rsidR="0050514C">
        <w:rPr>
          <w:rFonts w:ascii="Arial" w:hAnsi="Arial" w:cs="Arial"/>
          <w:sz w:val="24"/>
        </w:rPr>
        <w:t xml:space="preserve"> </w:t>
      </w:r>
    </w:p>
    <w:p w14:paraId="3A58F451" w14:textId="33353993" w:rsidR="00216650" w:rsidRPr="006B3AFE" w:rsidRDefault="004033A9" w:rsidP="00717E5A">
      <w:pPr>
        <w:spacing w:after="0" w:line="360" w:lineRule="auto"/>
        <w:ind w:left="426"/>
        <w:jc w:val="center"/>
        <w:rPr>
          <w:b/>
          <w:sz w:val="24"/>
        </w:rPr>
      </w:pPr>
      <w:r w:rsidRPr="006B3AFE">
        <w:rPr>
          <w:sz w:val="24"/>
        </w:rPr>
        <w:t>Odstąpienie od umowy</w:t>
      </w:r>
    </w:p>
    <w:p w14:paraId="01A1A7CA" w14:textId="0D227AE2" w:rsidR="00216650" w:rsidRPr="000078EB" w:rsidRDefault="00216650" w:rsidP="00216650">
      <w:pPr>
        <w:tabs>
          <w:tab w:val="num" w:pos="360"/>
          <w:tab w:val="left" w:pos="420"/>
        </w:tabs>
        <w:spacing w:after="0" w:line="360" w:lineRule="auto"/>
        <w:ind w:left="360" w:hanging="360"/>
        <w:jc w:val="center"/>
        <w:rPr>
          <w:rFonts w:ascii="Arial" w:hAnsi="Arial" w:cs="Arial"/>
          <w:sz w:val="24"/>
          <w:szCs w:val="24"/>
        </w:rPr>
      </w:pPr>
      <w:r w:rsidRPr="000078EB">
        <w:rPr>
          <w:rFonts w:ascii="Arial" w:hAnsi="Arial" w:cs="Arial"/>
          <w:sz w:val="24"/>
          <w:szCs w:val="24"/>
        </w:rPr>
        <w:t xml:space="preserve">§ </w:t>
      </w:r>
      <w:r>
        <w:rPr>
          <w:rFonts w:ascii="Arial" w:hAnsi="Arial" w:cs="Arial"/>
          <w:sz w:val="24"/>
          <w:szCs w:val="24"/>
        </w:rPr>
        <w:t>2</w:t>
      </w:r>
      <w:r w:rsidR="001F32DC">
        <w:rPr>
          <w:rFonts w:ascii="Arial" w:hAnsi="Arial" w:cs="Arial"/>
          <w:sz w:val="24"/>
          <w:szCs w:val="24"/>
        </w:rPr>
        <w:t>1</w:t>
      </w:r>
    </w:p>
    <w:p w14:paraId="31AE9420" w14:textId="77777777" w:rsidR="00216650" w:rsidRPr="000078EB" w:rsidRDefault="00216650" w:rsidP="00144ACB">
      <w:pPr>
        <w:numPr>
          <w:ilvl w:val="0"/>
          <w:numId w:val="14"/>
        </w:numPr>
        <w:tabs>
          <w:tab w:val="left" w:pos="-3261"/>
        </w:tabs>
        <w:autoSpaceDE w:val="0"/>
        <w:autoSpaceDN w:val="0"/>
        <w:adjustRightInd w:val="0"/>
        <w:spacing w:after="0" w:line="360" w:lineRule="auto"/>
        <w:ind w:left="426" w:hanging="426"/>
        <w:rPr>
          <w:rFonts w:ascii="Arial" w:hAnsi="Arial" w:cs="Arial"/>
          <w:sz w:val="24"/>
          <w:szCs w:val="24"/>
        </w:rPr>
      </w:pPr>
      <w:r w:rsidRPr="000078EB">
        <w:rPr>
          <w:rFonts w:ascii="Arial" w:hAnsi="Arial" w:cs="Arial"/>
          <w:sz w:val="24"/>
          <w:szCs w:val="24"/>
        </w:rPr>
        <w:t>Stronom przysługuje prawo odstąpienia od umowy w przypadkach wymienionych w treści tytułu XV i XVI Księgi III Kodeksu Cywilnego.</w:t>
      </w:r>
    </w:p>
    <w:p w14:paraId="11755BC2" w14:textId="09ACF76E" w:rsidR="00216650" w:rsidRPr="000078EB" w:rsidRDefault="00216650" w:rsidP="00144ACB">
      <w:pPr>
        <w:numPr>
          <w:ilvl w:val="0"/>
          <w:numId w:val="14"/>
        </w:numPr>
        <w:tabs>
          <w:tab w:val="left" w:pos="-3402"/>
        </w:tabs>
        <w:autoSpaceDE w:val="0"/>
        <w:autoSpaceDN w:val="0"/>
        <w:adjustRightInd w:val="0"/>
        <w:spacing w:after="0" w:line="360" w:lineRule="auto"/>
        <w:ind w:left="426" w:hanging="426"/>
        <w:rPr>
          <w:rFonts w:ascii="Arial" w:hAnsi="Arial" w:cs="Arial"/>
          <w:sz w:val="24"/>
          <w:szCs w:val="24"/>
        </w:rPr>
      </w:pPr>
      <w:r w:rsidRPr="000078EB">
        <w:rPr>
          <w:rFonts w:ascii="Arial" w:hAnsi="Arial" w:cs="Arial"/>
          <w:sz w:val="24"/>
          <w:szCs w:val="24"/>
        </w:rPr>
        <w:t>Nadto Zamawiającemu przysługuje prawo do odstąpienia od umowy</w:t>
      </w:r>
      <w:r w:rsidR="00BC678D">
        <w:rPr>
          <w:rFonts w:ascii="Arial" w:hAnsi="Arial" w:cs="Arial"/>
          <w:sz w:val="24"/>
          <w:szCs w:val="24"/>
        </w:rPr>
        <w:t xml:space="preserve"> </w:t>
      </w:r>
      <w:r w:rsidRPr="000078EB">
        <w:rPr>
          <w:rFonts w:ascii="Arial" w:hAnsi="Arial" w:cs="Arial"/>
          <w:sz w:val="24"/>
          <w:szCs w:val="24"/>
        </w:rPr>
        <w:t>w przypadku, gdy:</w:t>
      </w:r>
    </w:p>
    <w:p w14:paraId="5E4DCF12" w14:textId="2C2C8384" w:rsidR="00216650" w:rsidRPr="000078EB" w:rsidRDefault="00216650" w:rsidP="008E00F0">
      <w:pPr>
        <w:numPr>
          <w:ilvl w:val="0"/>
          <w:numId w:val="15"/>
        </w:numPr>
        <w:spacing w:after="0" w:line="360" w:lineRule="auto"/>
        <w:rPr>
          <w:rFonts w:ascii="Arial" w:hAnsi="Arial" w:cs="Arial"/>
          <w:sz w:val="24"/>
          <w:szCs w:val="24"/>
        </w:rPr>
      </w:pPr>
      <w:r w:rsidRPr="000078EB">
        <w:rPr>
          <w:rFonts w:ascii="Arial" w:hAnsi="Arial" w:cs="Arial"/>
          <w:bCs/>
          <w:sz w:val="24"/>
          <w:szCs w:val="24"/>
        </w:rPr>
        <w:t>zaistnie</w:t>
      </w:r>
      <w:r w:rsidR="001129A6">
        <w:rPr>
          <w:rFonts w:ascii="Arial" w:hAnsi="Arial" w:cs="Arial"/>
          <w:bCs/>
          <w:sz w:val="24"/>
          <w:szCs w:val="24"/>
        </w:rPr>
        <w:t>je</w:t>
      </w:r>
      <w:r w:rsidRPr="000078EB">
        <w:rPr>
          <w:rFonts w:ascii="Arial" w:hAnsi="Arial" w:cs="Arial"/>
          <w:bCs/>
          <w:sz w:val="24"/>
          <w:szCs w:val="24"/>
        </w:rPr>
        <w:t xml:space="preserve"> istotn</w:t>
      </w:r>
      <w:r w:rsidR="001129A6">
        <w:rPr>
          <w:rFonts w:ascii="Arial" w:hAnsi="Arial" w:cs="Arial"/>
          <w:bCs/>
          <w:sz w:val="24"/>
          <w:szCs w:val="24"/>
        </w:rPr>
        <w:t xml:space="preserve">a </w:t>
      </w:r>
      <w:r w:rsidRPr="000078EB">
        <w:rPr>
          <w:rFonts w:ascii="Arial" w:hAnsi="Arial" w:cs="Arial"/>
          <w:bCs/>
          <w:sz w:val="24"/>
          <w:szCs w:val="24"/>
        </w:rPr>
        <w:t>zmian</w:t>
      </w:r>
      <w:r w:rsidR="001129A6">
        <w:rPr>
          <w:rFonts w:ascii="Arial" w:hAnsi="Arial" w:cs="Arial"/>
          <w:bCs/>
          <w:sz w:val="24"/>
          <w:szCs w:val="24"/>
        </w:rPr>
        <w:t>a</w:t>
      </w:r>
      <w:r w:rsidRPr="000078EB">
        <w:rPr>
          <w:rFonts w:ascii="Arial" w:hAnsi="Arial" w:cs="Arial"/>
          <w:bCs/>
          <w:sz w:val="24"/>
          <w:szCs w:val="24"/>
        </w:rPr>
        <w:t xml:space="preserve"> okoliczności powodując</w:t>
      </w:r>
      <w:r w:rsidR="001129A6">
        <w:rPr>
          <w:rFonts w:ascii="Arial" w:hAnsi="Arial" w:cs="Arial"/>
          <w:bCs/>
          <w:sz w:val="24"/>
          <w:szCs w:val="24"/>
        </w:rPr>
        <w:t>a</w:t>
      </w:r>
      <w:r w:rsidRPr="000078EB">
        <w:rPr>
          <w:rFonts w:ascii="Arial" w:hAnsi="Arial" w:cs="Arial"/>
          <w:bCs/>
          <w:sz w:val="24"/>
          <w:szCs w:val="24"/>
        </w:rPr>
        <w:t>, że wykonanie umowy nie leży w interesie publicznym, czego nie można było przewidzieć</w:t>
      </w:r>
      <w:r w:rsidR="00012826">
        <w:rPr>
          <w:rFonts w:ascii="Arial" w:hAnsi="Arial" w:cs="Arial"/>
          <w:bCs/>
          <w:sz w:val="24"/>
          <w:szCs w:val="24"/>
        </w:rPr>
        <w:t xml:space="preserve"> </w:t>
      </w:r>
      <w:r w:rsidRPr="000078EB">
        <w:rPr>
          <w:rFonts w:ascii="Arial" w:hAnsi="Arial" w:cs="Arial"/>
          <w:bCs/>
          <w:sz w:val="24"/>
          <w:szCs w:val="24"/>
        </w:rPr>
        <w:t>w chwili zawarcia umowy, lub dalsze wykonywanie umowy może zagrozić istotnemu interesowi bezpieczeństwa państwa lub bezpieczeństwu publicznemu, Zamawiający może odstąpić od umowy w terminie 30 dni od dnia powzięcia wiadomości o tych okolicznościach</w:t>
      </w:r>
      <w:r w:rsidRPr="000078EB">
        <w:rPr>
          <w:rFonts w:ascii="Arial" w:hAnsi="Arial" w:cs="Arial"/>
          <w:sz w:val="24"/>
          <w:szCs w:val="24"/>
        </w:rPr>
        <w:t xml:space="preserve">. </w:t>
      </w:r>
    </w:p>
    <w:p w14:paraId="6A0DC076" w14:textId="77777777" w:rsidR="00216650" w:rsidRPr="000078EB" w:rsidRDefault="00216650" w:rsidP="008E00F0">
      <w:pPr>
        <w:numPr>
          <w:ilvl w:val="0"/>
          <w:numId w:val="15"/>
        </w:numPr>
        <w:tabs>
          <w:tab w:val="left" w:pos="-3402"/>
          <w:tab w:val="left" w:pos="-3261"/>
        </w:tabs>
        <w:autoSpaceDE w:val="0"/>
        <w:autoSpaceDN w:val="0"/>
        <w:adjustRightInd w:val="0"/>
        <w:spacing w:after="0" w:line="360" w:lineRule="auto"/>
        <w:rPr>
          <w:rFonts w:ascii="Arial" w:hAnsi="Arial" w:cs="Arial"/>
          <w:sz w:val="24"/>
          <w:szCs w:val="24"/>
        </w:rPr>
      </w:pPr>
      <w:r w:rsidRPr="000078EB">
        <w:rPr>
          <w:rFonts w:ascii="Arial" w:hAnsi="Arial" w:cs="Arial"/>
          <w:sz w:val="24"/>
          <w:szCs w:val="24"/>
        </w:rPr>
        <w:lastRenderedPageBreak/>
        <w:t>Wykonawca przystąpi do likwidacji swojego przedsiębiorstwa – odstąpienie od umowy w tym przypadku może nastąpić w terminie dwóch tygodni od powzięcia wiadomości o powyższych okolicznościach,</w:t>
      </w:r>
    </w:p>
    <w:p w14:paraId="2C9D6C00" w14:textId="2B964588" w:rsidR="00216650" w:rsidRDefault="00216650" w:rsidP="008E00F0">
      <w:pPr>
        <w:numPr>
          <w:ilvl w:val="0"/>
          <w:numId w:val="15"/>
        </w:numPr>
        <w:tabs>
          <w:tab w:val="left" w:pos="-3544"/>
        </w:tabs>
        <w:autoSpaceDE w:val="0"/>
        <w:autoSpaceDN w:val="0"/>
        <w:adjustRightInd w:val="0"/>
        <w:spacing w:after="0" w:line="360" w:lineRule="auto"/>
        <w:rPr>
          <w:rFonts w:ascii="Arial" w:hAnsi="Arial" w:cs="Arial"/>
          <w:sz w:val="24"/>
          <w:szCs w:val="24"/>
        </w:rPr>
      </w:pPr>
      <w:r w:rsidRPr="000078EB">
        <w:rPr>
          <w:rFonts w:ascii="Arial" w:hAnsi="Arial" w:cs="Arial"/>
          <w:sz w:val="24"/>
          <w:szCs w:val="24"/>
        </w:rPr>
        <w:t>zostanie wydany nakaz zajęcia majątku Wykonawcy lub do Zamawiającego wpłynie zajęcie komornicze, potwierdzające istnienie zobowiązania Wykonawcy wobec osoby trzeciej lub gdy Wykonawca zbył majątek na rzecz osób trzecich – odstąpienie od umowy w tym przypadku może nastąpić w terminie dwóch tygodni od powzięcia wiadomości o powyższych okolicznościach,</w:t>
      </w:r>
    </w:p>
    <w:p w14:paraId="5F588FBA" w14:textId="7CA39F3E" w:rsidR="00460150" w:rsidRPr="00460150" w:rsidRDefault="00460150" w:rsidP="008E00F0">
      <w:pPr>
        <w:numPr>
          <w:ilvl w:val="0"/>
          <w:numId w:val="15"/>
        </w:numPr>
        <w:tabs>
          <w:tab w:val="left" w:pos="-3402"/>
        </w:tabs>
        <w:autoSpaceDE w:val="0"/>
        <w:autoSpaceDN w:val="0"/>
        <w:adjustRightInd w:val="0"/>
        <w:spacing w:after="0" w:line="360" w:lineRule="auto"/>
        <w:rPr>
          <w:rFonts w:ascii="Arial" w:hAnsi="Arial" w:cs="Arial"/>
          <w:sz w:val="24"/>
          <w:szCs w:val="24"/>
        </w:rPr>
      </w:pPr>
      <w:r w:rsidRPr="00460150">
        <w:rPr>
          <w:rFonts w:ascii="Arial" w:hAnsi="Arial" w:cs="Arial"/>
          <w:sz w:val="24"/>
          <w:szCs w:val="24"/>
        </w:rPr>
        <w:t xml:space="preserve">Wykonawca nie rozpoczął wykonywania </w:t>
      </w:r>
      <w:r w:rsidR="008E2F17">
        <w:rPr>
          <w:rFonts w:ascii="Arial" w:hAnsi="Arial" w:cs="Arial"/>
          <w:sz w:val="24"/>
          <w:szCs w:val="24"/>
        </w:rPr>
        <w:t>przedmiotu umowy</w:t>
      </w:r>
      <w:r w:rsidRPr="00460150">
        <w:rPr>
          <w:rFonts w:ascii="Arial" w:hAnsi="Arial" w:cs="Arial"/>
          <w:sz w:val="24"/>
          <w:szCs w:val="24"/>
        </w:rPr>
        <w:t xml:space="preserve"> bez uzasadnionych przyczyn w terminie </w:t>
      </w:r>
      <w:r w:rsidR="00962E8C">
        <w:rPr>
          <w:rFonts w:ascii="Arial" w:hAnsi="Arial" w:cs="Arial"/>
          <w:sz w:val="24"/>
          <w:szCs w:val="24"/>
        </w:rPr>
        <w:t>21</w:t>
      </w:r>
      <w:r w:rsidRPr="00460150">
        <w:rPr>
          <w:rFonts w:ascii="Arial" w:hAnsi="Arial" w:cs="Arial"/>
          <w:sz w:val="24"/>
          <w:szCs w:val="24"/>
        </w:rPr>
        <w:t xml:space="preserve"> dni od </w:t>
      </w:r>
      <w:r w:rsidR="008E2F17">
        <w:rPr>
          <w:rFonts w:ascii="Arial" w:hAnsi="Arial" w:cs="Arial"/>
          <w:sz w:val="24"/>
          <w:szCs w:val="24"/>
        </w:rPr>
        <w:t>dnia przekazania placu budowy</w:t>
      </w:r>
      <w:r w:rsidRPr="00460150">
        <w:rPr>
          <w:rFonts w:ascii="Arial" w:hAnsi="Arial" w:cs="Arial"/>
          <w:sz w:val="24"/>
          <w:szCs w:val="24"/>
        </w:rPr>
        <w:t xml:space="preserve"> oraz nie podejmuje ich pomimo wezwania Zamawiającego złożonego na piśmie – odstąpienie od umowy w tym przypadku może nastąpić w terminie dwóch tygodni od powzięcia wiadomości o powyższych okolicznościach,</w:t>
      </w:r>
    </w:p>
    <w:p w14:paraId="10A39EA4" w14:textId="0FAA09CA" w:rsidR="00216650" w:rsidRPr="000078EB" w:rsidRDefault="00216650" w:rsidP="008E00F0">
      <w:pPr>
        <w:numPr>
          <w:ilvl w:val="0"/>
          <w:numId w:val="15"/>
        </w:numPr>
        <w:tabs>
          <w:tab w:val="left" w:pos="-3402"/>
        </w:tabs>
        <w:autoSpaceDE w:val="0"/>
        <w:autoSpaceDN w:val="0"/>
        <w:adjustRightInd w:val="0"/>
        <w:spacing w:after="0" w:line="360" w:lineRule="auto"/>
        <w:rPr>
          <w:rFonts w:ascii="Arial" w:hAnsi="Arial" w:cs="Arial"/>
          <w:sz w:val="24"/>
          <w:szCs w:val="24"/>
        </w:rPr>
      </w:pPr>
      <w:r w:rsidRPr="000078EB">
        <w:rPr>
          <w:rFonts w:ascii="Arial" w:hAnsi="Arial" w:cs="Arial"/>
          <w:sz w:val="24"/>
          <w:szCs w:val="24"/>
        </w:rPr>
        <w:t xml:space="preserve">Wykonawca przerwał realizację </w:t>
      </w:r>
      <w:r w:rsidR="008E2F17">
        <w:rPr>
          <w:rFonts w:ascii="Arial" w:hAnsi="Arial" w:cs="Arial"/>
          <w:sz w:val="24"/>
          <w:szCs w:val="24"/>
        </w:rPr>
        <w:t>przedmiotu umowy</w:t>
      </w:r>
      <w:r w:rsidRPr="000078EB">
        <w:rPr>
          <w:rFonts w:ascii="Arial" w:hAnsi="Arial" w:cs="Arial"/>
          <w:sz w:val="24"/>
          <w:szCs w:val="24"/>
        </w:rPr>
        <w:t xml:space="preserve"> i przerwa ta trwa dłużej niż </w:t>
      </w:r>
      <w:r w:rsidR="00962E8C">
        <w:rPr>
          <w:rFonts w:ascii="Arial" w:hAnsi="Arial" w:cs="Arial"/>
          <w:sz w:val="24"/>
          <w:szCs w:val="24"/>
        </w:rPr>
        <w:t>14</w:t>
      </w:r>
      <w:r w:rsidRPr="000078EB">
        <w:rPr>
          <w:rFonts w:ascii="Arial" w:hAnsi="Arial" w:cs="Arial"/>
          <w:sz w:val="24"/>
          <w:szCs w:val="24"/>
        </w:rPr>
        <w:t xml:space="preserve"> dni - odstąpienie od umowy w tym przypadku może nastąpić w terminie dwóch tygodni od powzięcia wiadomości o powyższych okolicznościach,</w:t>
      </w:r>
    </w:p>
    <w:p w14:paraId="636F7E03" w14:textId="318BC4C5" w:rsidR="00962E8C" w:rsidRPr="00C756CA" w:rsidRDefault="008E2F17" w:rsidP="00962E8C">
      <w:pPr>
        <w:numPr>
          <w:ilvl w:val="0"/>
          <w:numId w:val="15"/>
        </w:numPr>
        <w:spacing w:after="0" w:line="360" w:lineRule="auto"/>
        <w:rPr>
          <w:rFonts w:ascii="Arial" w:hAnsi="Arial" w:cs="Arial"/>
          <w:sz w:val="24"/>
          <w:szCs w:val="24"/>
        </w:rPr>
      </w:pPr>
      <w:r w:rsidRPr="008E2F17">
        <w:rPr>
          <w:rFonts w:ascii="Arial" w:hAnsi="Arial" w:cs="Arial"/>
          <w:sz w:val="24"/>
          <w:szCs w:val="24"/>
        </w:rPr>
        <w:t xml:space="preserve">organ nadzoru budowlanego lub inne organy wstrzymają wykonanie robót objętych nadzorem przez Wykonawcę z winy Wykonawcy na czas dłuższy niż 14 dni - odstąpienie od umowy w tym przypadku może nastąpić </w:t>
      </w:r>
      <w:r w:rsidRPr="008E2F17">
        <w:rPr>
          <w:rFonts w:ascii="Arial" w:hAnsi="Arial" w:cs="Arial"/>
          <w:sz w:val="24"/>
          <w:szCs w:val="24"/>
        </w:rPr>
        <w:br/>
        <w:t>w terminie dwóch tygodni od zaistnienia powyższych okoliczności</w:t>
      </w:r>
      <w:r w:rsidR="00962E8C" w:rsidRPr="00C756CA">
        <w:rPr>
          <w:rFonts w:ascii="Arial" w:hAnsi="Arial" w:cs="Arial"/>
          <w:sz w:val="24"/>
          <w:szCs w:val="24"/>
        </w:rPr>
        <w:t>,</w:t>
      </w:r>
    </w:p>
    <w:p w14:paraId="3F0CA5E4" w14:textId="2346506B" w:rsidR="00CE2AD9" w:rsidRDefault="00216650" w:rsidP="00CE2AD9">
      <w:pPr>
        <w:numPr>
          <w:ilvl w:val="0"/>
          <w:numId w:val="15"/>
        </w:numPr>
        <w:tabs>
          <w:tab w:val="left" w:pos="-3402"/>
        </w:tabs>
        <w:autoSpaceDE w:val="0"/>
        <w:autoSpaceDN w:val="0"/>
        <w:adjustRightInd w:val="0"/>
        <w:spacing w:after="0" w:line="360" w:lineRule="auto"/>
        <w:rPr>
          <w:rFonts w:ascii="Arial" w:hAnsi="Arial" w:cs="Arial"/>
          <w:sz w:val="24"/>
          <w:szCs w:val="24"/>
        </w:rPr>
      </w:pPr>
      <w:r w:rsidRPr="000078EB">
        <w:rPr>
          <w:rFonts w:ascii="Arial" w:hAnsi="Arial" w:cs="Arial"/>
          <w:sz w:val="24"/>
          <w:szCs w:val="24"/>
        </w:rPr>
        <w:t>Wykonawca powierzył roboty Podwykonawcy bez uprzedniej zgody Zamawiającego – odstąpienie od umowy w tym przypadku może nastąpić w terminie dwóch tygodni od powzięcia przez Zamawiającego informacji o powyższej okoliczności</w:t>
      </w:r>
      <w:r w:rsidR="00326F98">
        <w:rPr>
          <w:rFonts w:ascii="Arial" w:hAnsi="Arial" w:cs="Arial"/>
          <w:sz w:val="24"/>
          <w:szCs w:val="24"/>
        </w:rPr>
        <w:t>.</w:t>
      </w:r>
    </w:p>
    <w:p w14:paraId="5186AE57" w14:textId="2E53F3C7" w:rsidR="008E2F17" w:rsidRPr="008E2F17" w:rsidRDefault="008E2F17" w:rsidP="00E02734">
      <w:pPr>
        <w:numPr>
          <w:ilvl w:val="0"/>
          <w:numId w:val="15"/>
        </w:numPr>
        <w:spacing w:after="0" w:line="360" w:lineRule="auto"/>
        <w:rPr>
          <w:rFonts w:ascii="Arial" w:hAnsi="Arial" w:cs="Arial"/>
          <w:sz w:val="24"/>
          <w:szCs w:val="24"/>
          <w:lang w:eastAsia="zh-CN" w:bidi="hi-IN"/>
        </w:rPr>
      </w:pPr>
      <w:r w:rsidRPr="008E2F17">
        <w:rPr>
          <w:rFonts w:ascii="Arial" w:hAnsi="Arial" w:cs="Arial"/>
          <w:sz w:val="24"/>
          <w:szCs w:val="24"/>
        </w:rPr>
        <w:t>w przypadku, o którym mowa w § 22</w:t>
      </w:r>
      <w:r w:rsidR="00C758BB">
        <w:rPr>
          <w:rFonts w:ascii="Arial" w:hAnsi="Arial" w:cs="Arial"/>
          <w:sz w:val="24"/>
          <w:szCs w:val="24"/>
        </w:rPr>
        <w:t>.</w:t>
      </w:r>
    </w:p>
    <w:p w14:paraId="14695F2C" w14:textId="1872E0EA" w:rsidR="003B74E2" w:rsidRPr="00AF08DC" w:rsidRDefault="003B74E2" w:rsidP="00CE2AD9">
      <w:pPr>
        <w:pStyle w:val="Teksttreci1"/>
        <w:numPr>
          <w:ilvl w:val="0"/>
          <w:numId w:val="14"/>
        </w:numPr>
        <w:spacing w:before="0" w:after="0" w:line="360" w:lineRule="auto"/>
        <w:ind w:left="426" w:right="20" w:hanging="426"/>
        <w:rPr>
          <w:rStyle w:val="Teksttreci61"/>
          <w:rFonts w:ascii="Arial" w:hAnsi="Arial" w:cs="Arial"/>
          <w:sz w:val="24"/>
          <w:szCs w:val="24"/>
        </w:rPr>
      </w:pPr>
      <w:r w:rsidRPr="00AF08DC">
        <w:rPr>
          <w:rStyle w:val="Teksttreci61"/>
          <w:rFonts w:ascii="Arial" w:hAnsi="Arial" w:cs="Arial"/>
          <w:sz w:val="24"/>
          <w:szCs w:val="24"/>
        </w:rPr>
        <w:t>Dla zachowania terminów o których mowa w ust. 2 wystarczy wysłanie oświadczenia przez Zamawiającego do Wykonawcy w tych terminach.</w:t>
      </w:r>
    </w:p>
    <w:p w14:paraId="2974D14F" w14:textId="7ADA2397" w:rsidR="003B74E2" w:rsidRPr="005D425A" w:rsidRDefault="003B74E2" w:rsidP="00CE2AD9">
      <w:pPr>
        <w:pStyle w:val="Teksttreci1"/>
        <w:numPr>
          <w:ilvl w:val="0"/>
          <w:numId w:val="14"/>
        </w:numPr>
        <w:spacing w:before="0" w:after="0" w:line="360" w:lineRule="auto"/>
        <w:ind w:left="426" w:right="20" w:hanging="426"/>
        <w:rPr>
          <w:rFonts w:ascii="Arial" w:hAnsi="Arial" w:cs="Arial"/>
          <w:sz w:val="24"/>
          <w:szCs w:val="24"/>
        </w:rPr>
      </w:pPr>
      <w:r w:rsidRPr="00FC660D">
        <w:rPr>
          <w:rStyle w:val="Teksttreci61"/>
          <w:rFonts w:ascii="Arial" w:hAnsi="Arial" w:cs="Arial"/>
          <w:sz w:val="24"/>
          <w:szCs w:val="24"/>
        </w:rPr>
        <w:t xml:space="preserve">Wykonawca przy udziale Zamawiającego w terminie </w:t>
      </w:r>
      <w:r w:rsidR="00B446D4">
        <w:rPr>
          <w:rStyle w:val="Teksttreci61"/>
          <w:rFonts w:ascii="Arial" w:hAnsi="Arial" w:cs="Arial"/>
          <w:sz w:val="24"/>
          <w:szCs w:val="24"/>
        </w:rPr>
        <w:t>14</w:t>
      </w:r>
      <w:r w:rsidRPr="00FC660D">
        <w:rPr>
          <w:rStyle w:val="Teksttreci61"/>
          <w:rFonts w:ascii="Arial" w:hAnsi="Arial" w:cs="Arial"/>
          <w:sz w:val="24"/>
          <w:szCs w:val="24"/>
        </w:rPr>
        <w:t xml:space="preserve"> dni od daty odstąpienia</w:t>
      </w:r>
      <w:r w:rsidRPr="005D425A">
        <w:rPr>
          <w:rStyle w:val="Teksttreci61"/>
          <w:rFonts w:ascii="Arial" w:hAnsi="Arial" w:cs="Arial"/>
          <w:sz w:val="24"/>
          <w:szCs w:val="24"/>
        </w:rPr>
        <w:t xml:space="preserve"> od umowy sporządzi szczegółowy protokół inwentaryzacji (opis rzeczowy) wykonanych prac wg stanu na dzień odstąpienia. </w:t>
      </w:r>
      <w:r w:rsidRPr="005D425A">
        <w:rPr>
          <w:rFonts w:ascii="Arial" w:hAnsi="Arial" w:cs="Arial"/>
          <w:sz w:val="24"/>
          <w:szCs w:val="24"/>
        </w:rPr>
        <w:t>W przypadku niewykonania tego obowiązku</w:t>
      </w:r>
      <w:r w:rsidR="00B446D4" w:rsidRPr="00B446D4">
        <w:rPr>
          <w:rFonts w:ascii="Arial" w:hAnsi="Arial" w:cs="Arial"/>
          <w:sz w:val="24"/>
          <w:szCs w:val="24"/>
        </w:rPr>
        <w:t xml:space="preserve"> </w:t>
      </w:r>
      <w:r w:rsidR="00B446D4" w:rsidRPr="00F56E16">
        <w:rPr>
          <w:rFonts w:ascii="Arial" w:hAnsi="Arial" w:cs="Arial"/>
          <w:sz w:val="24"/>
          <w:szCs w:val="24"/>
        </w:rPr>
        <w:t>bądź nie przystąpienia do jego realizacji w terminie 7 dni</w:t>
      </w:r>
      <w:r w:rsidRPr="005D425A">
        <w:rPr>
          <w:rFonts w:ascii="Arial" w:hAnsi="Arial" w:cs="Arial"/>
          <w:sz w:val="24"/>
          <w:szCs w:val="24"/>
        </w:rPr>
        <w:t xml:space="preserve">, Zamawiający zleci jego wykonanie lub </w:t>
      </w:r>
      <w:r w:rsidRPr="008B0164">
        <w:rPr>
          <w:rFonts w:ascii="Arial" w:hAnsi="Arial" w:cs="Arial"/>
          <w:sz w:val="24"/>
          <w:szCs w:val="24"/>
        </w:rPr>
        <w:t>sam dokona i</w:t>
      </w:r>
      <w:r w:rsidRPr="005D425A">
        <w:rPr>
          <w:rFonts w:ascii="Arial" w:hAnsi="Arial" w:cs="Arial"/>
          <w:sz w:val="24"/>
          <w:szCs w:val="24"/>
        </w:rPr>
        <w:t>nwentaryzacji - na koszt</w:t>
      </w:r>
      <w:r>
        <w:rPr>
          <w:rFonts w:ascii="Arial" w:hAnsi="Arial" w:cs="Arial"/>
          <w:sz w:val="24"/>
          <w:szCs w:val="24"/>
        </w:rPr>
        <w:t xml:space="preserve"> </w:t>
      </w:r>
      <w:r w:rsidRPr="005D425A">
        <w:rPr>
          <w:rFonts w:ascii="Arial" w:hAnsi="Arial" w:cs="Arial"/>
          <w:sz w:val="24"/>
          <w:szCs w:val="24"/>
        </w:rPr>
        <w:t>i ryzyko Wykonawcy.</w:t>
      </w:r>
    </w:p>
    <w:p w14:paraId="018E91A1" w14:textId="77777777" w:rsidR="003B74E2" w:rsidRPr="005D425A" w:rsidRDefault="003B74E2" w:rsidP="00CE2AD9">
      <w:pPr>
        <w:pStyle w:val="Teksttreci1"/>
        <w:numPr>
          <w:ilvl w:val="0"/>
          <w:numId w:val="14"/>
        </w:numPr>
        <w:spacing w:before="0" w:after="0" w:line="360" w:lineRule="auto"/>
        <w:ind w:left="426" w:right="20" w:hanging="426"/>
        <w:rPr>
          <w:rFonts w:ascii="Arial" w:hAnsi="Arial" w:cs="Arial"/>
          <w:sz w:val="24"/>
          <w:szCs w:val="24"/>
        </w:rPr>
      </w:pPr>
      <w:r w:rsidRPr="005D425A">
        <w:rPr>
          <w:rFonts w:ascii="Arial" w:hAnsi="Arial" w:cs="Arial"/>
          <w:sz w:val="24"/>
          <w:szCs w:val="24"/>
        </w:rPr>
        <w:t xml:space="preserve">Dokonana inwentaryzacja stanowić będzie podstawę do ustalenia </w:t>
      </w:r>
      <w:r w:rsidRPr="005D425A">
        <w:rPr>
          <w:rFonts w:ascii="Arial" w:hAnsi="Arial" w:cs="Arial"/>
          <w:sz w:val="24"/>
          <w:szCs w:val="24"/>
        </w:rPr>
        <w:lastRenderedPageBreak/>
        <w:t>wynagrodzenia Wykonawcy.</w:t>
      </w:r>
    </w:p>
    <w:p w14:paraId="5BB5EF37" w14:textId="77777777" w:rsidR="00B446D4" w:rsidRDefault="003B74E2" w:rsidP="00B446D4">
      <w:pPr>
        <w:pStyle w:val="Teksttreci1"/>
        <w:numPr>
          <w:ilvl w:val="0"/>
          <w:numId w:val="14"/>
        </w:numPr>
        <w:spacing w:before="0" w:after="0" w:line="360" w:lineRule="auto"/>
        <w:ind w:left="426" w:right="20" w:hanging="426"/>
        <w:rPr>
          <w:rStyle w:val="Teksttreci61"/>
          <w:rFonts w:ascii="Arial" w:hAnsi="Arial" w:cs="Arial"/>
          <w:sz w:val="24"/>
          <w:szCs w:val="24"/>
        </w:rPr>
      </w:pPr>
      <w:r w:rsidRPr="005D425A">
        <w:rPr>
          <w:rStyle w:val="Teksttreci61"/>
          <w:rFonts w:ascii="Arial" w:hAnsi="Arial" w:cs="Arial"/>
          <w:sz w:val="24"/>
          <w:szCs w:val="24"/>
        </w:rPr>
        <w:t>Odstąpienie od umowy powinno nastąpić w formie pisemnej pod rygorem nieważności takiego oświadczenia i powinno zawierać uzasadnienie.</w:t>
      </w:r>
    </w:p>
    <w:p w14:paraId="111190F0" w14:textId="77777777" w:rsidR="00B446D4" w:rsidRPr="00F56E16" w:rsidRDefault="00B446D4" w:rsidP="00B446D4">
      <w:pPr>
        <w:pStyle w:val="Teksttreci1"/>
        <w:numPr>
          <w:ilvl w:val="0"/>
          <w:numId w:val="63"/>
        </w:numPr>
        <w:spacing w:before="0" w:after="0" w:line="360" w:lineRule="auto"/>
        <w:ind w:left="426" w:right="20" w:hanging="426"/>
        <w:rPr>
          <w:rFonts w:ascii="Arial" w:hAnsi="Arial" w:cs="Arial"/>
          <w:sz w:val="24"/>
          <w:szCs w:val="24"/>
        </w:rPr>
      </w:pPr>
      <w:r w:rsidRPr="00F56E16">
        <w:rPr>
          <w:rFonts w:ascii="Arial" w:hAnsi="Arial" w:cs="Arial"/>
          <w:sz w:val="24"/>
          <w:szCs w:val="24"/>
        </w:rPr>
        <w:t>W przypadku odstąpienia od umowy strony są zobowiązane do następujących czynności:</w:t>
      </w:r>
    </w:p>
    <w:p w14:paraId="69F1FAF6" w14:textId="77777777" w:rsidR="00B446D4" w:rsidRPr="000718AF" w:rsidRDefault="00B446D4" w:rsidP="00B446D4">
      <w:pPr>
        <w:pStyle w:val="Standard"/>
        <w:numPr>
          <w:ilvl w:val="0"/>
          <w:numId w:val="62"/>
        </w:numPr>
        <w:tabs>
          <w:tab w:val="left" w:pos="425"/>
          <w:tab w:val="left" w:pos="567"/>
          <w:tab w:val="left" w:pos="851"/>
          <w:tab w:val="left" w:pos="992"/>
          <w:tab w:val="left" w:pos="1134"/>
          <w:tab w:val="left" w:pos="1276"/>
        </w:tabs>
        <w:spacing w:after="0" w:line="360" w:lineRule="auto"/>
        <w:ind w:left="851" w:hanging="425"/>
        <w:rPr>
          <w:rFonts w:ascii="Arial" w:hAnsi="Arial" w:cs="Arial"/>
        </w:rPr>
      </w:pPr>
      <w:r w:rsidRPr="00F56E16">
        <w:rPr>
          <w:rFonts w:ascii="Arial" w:hAnsi="Arial" w:cs="Arial"/>
        </w:rPr>
        <w:t>dokonania przez Wykonawcę</w:t>
      </w:r>
      <w:r w:rsidRPr="000718AF">
        <w:rPr>
          <w:rFonts w:ascii="Arial" w:hAnsi="Arial" w:cs="Arial"/>
        </w:rPr>
        <w:t xml:space="preserve"> inwentaryzacji wykonanych robót oraz sporządzenia protokołu z inwentaryzacji według daty odstąpienia od umowy,</w:t>
      </w:r>
    </w:p>
    <w:p w14:paraId="03359CEB" w14:textId="77777777" w:rsidR="00B446D4" w:rsidRPr="000718AF" w:rsidRDefault="00B446D4" w:rsidP="00B446D4">
      <w:pPr>
        <w:pStyle w:val="Standard"/>
        <w:numPr>
          <w:ilvl w:val="0"/>
          <w:numId w:val="62"/>
        </w:numPr>
        <w:tabs>
          <w:tab w:val="left" w:pos="425"/>
          <w:tab w:val="left" w:pos="567"/>
          <w:tab w:val="left" w:pos="851"/>
          <w:tab w:val="left" w:pos="992"/>
          <w:tab w:val="left" w:pos="1134"/>
          <w:tab w:val="left" w:pos="1276"/>
        </w:tabs>
        <w:spacing w:after="0" w:line="360" w:lineRule="auto"/>
        <w:ind w:left="851" w:hanging="425"/>
        <w:rPr>
          <w:rFonts w:ascii="Arial" w:hAnsi="Arial" w:cs="Arial"/>
        </w:rPr>
      </w:pPr>
      <w:r w:rsidRPr="000718AF">
        <w:rPr>
          <w:rFonts w:ascii="Arial" w:hAnsi="Arial" w:cs="Arial"/>
        </w:rPr>
        <w:t>ustalenia sposobu zabezpieczenia przerwanych robót na koszt strony odpowiedzialnej za odstąpienie od umowy,</w:t>
      </w:r>
    </w:p>
    <w:p w14:paraId="3AD185EA" w14:textId="77777777" w:rsidR="00B446D4" w:rsidRPr="000718AF" w:rsidRDefault="00B446D4" w:rsidP="00B446D4">
      <w:pPr>
        <w:pStyle w:val="Standard"/>
        <w:numPr>
          <w:ilvl w:val="0"/>
          <w:numId w:val="62"/>
        </w:numPr>
        <w:tabs>
          <w:tab w:val="left" w:pos="425"/>
          <w:tab w:val="left" w:pos="567"/>
          <w:tab w:val="left" w:pos="851"/>
          <w:tab w:val="left" w:pos="992"/>
          <w:tab w:val="left" w:pos="1134"/>
          <w:tab w:val="left" w:pos="1276"/>
        </w:tabs>
        <w:spacing w:after="0" w:line="360" w:lineRule="auto"/>
        <w:ind w:left="851" w:hanging="425"/>
        <w:rPr>
          <w:rFonts w:ascii="Arial" w:hAnsi="Arial" w:cs="Arial"/>
        </w:rPr>
      </w:pPr>
      <w:r w:rsidRPr="000718AF">
        <w:rPr>
          <w:rFonts w:ascii="Arial" w:hAnsi="Arial" w:cs="Arial"/>
        </w:rPr>
        <w:t>Wykonawca zobowiązany jest dostarczyć Zamawiającemu dokumenty odbiorowe jak w § 14 w zakresie wykonanych robót wraz z rozliczeniem finansowym przedmiotu umowy</w:t>
      </w:r>
      <w:r>
        <w:rPr>
          <w:rFonts w:ascii="Arial" w:hAnsi="Arial" w:cs="Arial"/>
        </w:rPr>
        <w:t>.</w:t>
      </w:r>
    </w:p>
    <w:p w14:paraId="777872D7" w14:textId="77777777" w:rsidR="00B446D4" w:rsidRDefault="00B446D4" w:rsidP="00B446D4">
      <w:pPr>
        <w:pStyle w:val="Standard"/>
        <w:numPr>
          <w:ilvl w:val="0"/>
          <w:numId w:val="65"/>
        </w:numPr>
        <w:spacing w:after="0" w:line="360" w:lineRule="auto"/>
        <w:ind w:left="426" w:hanging="426"/>
        <w:rPr>
          <w:rFonts w:ascii="Arial" w:hAnsi="Arial" w:cs="Arial"/>
        </w:rPr>
      </w:pPr>
      <w:r w:rsidRPr="000718AF">
        <w:rPr>
          <w:rFonts w:ascii="Arial" w:hAnsi="Arial" w:cs="Arial"/>
        </w:rPr>
        <w:t>W przypadku niewykonania przez Wykonawcę postanowień ust. 7 pkt 1), 2) i 3) Zamawiający może zlecić wykonanie tych czynności innym podmiotom lub wykonać je samodzielnie, a kosztami obciąży Wykonawcę.</w:t>
      </w:r>
    </w:p>
    <w:p w14:paraId="060979EE" w14:textId="7B15910A" w:rsidR="00C03218" w:rsidRPr="00B446D4" w:rsidRDefault="00B446D4" w:rsidP="00B446D4">
      <w:pPr>
        <w:pStyle w:val="Standard"/>
        <w:numPr>
          <w:ilvl w:val="0"/>
          <w:numId w:val="65"/>
        </w:numPr>
        <w:spacing w:line="360" w:lineRule="auto"/>
        <w:ind w:left="426" w:hanging="426"/>
        <w:rPr>
          <w:rFonts w:ascii="Arial" w:hAnsi="Arial" w:cs="Arial"/>
        </w:rPr>
      </w:pPr>
      <w:r w:rsidRPr="00B446D4">
        <w:rPr>
          <w:rFonts w:ascii="Arial" w:hAnsi="Arial" w:cs="Arial"/>
        </w:rPr>
        <w:t xml:space="preserve">W razie odstąpienia od umowy wykonane roboty, prace tymczasowe oraz materiały i sprzęt opłacone przez Zamawiającego stanowią jego własność </w:t>
      </w:r>
      <w:r w:rsidRPr="00B446D4">
        <w:rPr>
          <w:rFonts w:ascii="Arial" w:hAnsi="Arial" w:cs="Arial"/>
        </w:rPr>
        <w:br/>
        <w:t>i pozostaną w jego dyspozycji.</w:t>
      </w:r>
    </w:p>
    <w:p w14:paraId="73D3E7A8" w14:textId="77777777" w:rsidR="00B446D4" w:rsidRPr="00F56E16" w:rsidRDefault="00B446D4" w:rsidP="00AF0727">
      <w:pPr>
        <w:pStyle w:val="Tekstpodstawowy3"/>
        <w:tabs>
          <w:tab w:val="left" w:pos="425"/>
          <w:tab w:val="left" w:pos="567"/>
          <w:tab w:val="left" w:pos="709"/>
          <w:tab w:val="left" w:pos="851"/>
          <w:tab w:val="left" w:pos="992"/>
          <w:tab w:val="left" w:pos="1134"/>
          <w:tab w:val="left" w:pos="1276"/>
        </w:tabs>
        <w:spacing w:before="120" w:after="0" w:line="360" w:lineRule="auto"/>
        <w:jc w:val="center"/>
        <w:rPr>
          <w:rFonts w:ascii="Arial" w:hAnsi="Arial" w:cs="Arial"/>
          <w:bCs/>
          <w:sz w:val="24"/>
          <w:szCs w:val="24"/>
        </w:rPr>
      </w:pPr>
      <w:r w:rsidRPr="00F56E16">
        <w:rPr>
          <w:rFonts w:ascii="Arial" w:hAnsi="Arial" w:cs="Arial"/>
          <w:bCs/>
          <w:sz w:val="24"/>
          <w:szCs w:val="24"/>
        </w:rPr>
        <w:t>Wykonanie zastępcze</w:t>
      </w:r>
    </w:p>
    <w:p w14:paraId="236B0069" w14:textId="77777777" w:rsidR="00B446D4" w:rsidRPr="00F56E16" w:rsidRDefault="00B446D4" w:rsidP="00AF0727">
      <w:pPr>
        <w:pStyle w:val="Tekstpodstawowy3"/>
        <w:tabs>
          <w:tab w:val="left" w:pos="425"/>
          <w:tab w:val="left" w:pos="567"/>
          <w:tab w:val="left" w:pos="709"/>
          <w:tab w:val="left" w:pos="851"/>
          <w:tab w:val="left" w:pos="992"/>
          <w:tab w:val="left" w:pos="1134"/>
          <w:tab w:val="left" w:pos="1276"/>
        </w:tabs>
        <w:spacing w:after="0" w:line="360" w:lineRule="auto"/>
        <w:jc w:val="center"/>
        <w:rPr>
          <w:rFonts w:ascii="Arial" w:hAnsi="Arial" w:cs="Arial"/>
          <w:bCs/>
          <w:sz w:val="24"/>
          <w:szCs w:val="24"/>
        </w:rPr>
      </w:pPr>
      <w:r w:rsidRPr="00F56E16">
        <w:rPr>
          <w:rFonts w:ascii="Arial" w:hAnsi="Arial" w:cs="Arial"/>
          <w:bCs/>
          <w:sz w:val="24"/>
          <w:szCs w:val="24"/>
        </w:rPr>
        <w:t>§ 22</w:t>
      </w:r>
    </w:p>
    <w:p w14:paraId="7A6DE7E6" w14:textId="77777777" w:rsidR="00B446D4" w:rsidRPr="000718AF" w:rsidRDefault="00B446D4" w:rsidP="00B446D4">
      <w:pPr>
        <w:pStyle w:val="Tekstpodstawowy3"/>
        <w:tabs>
          <w:tab w:val="left" w:pos="425"/>
          <w:tab w:val="left" w:pos="567"/>
          <w:tab w:val="left" w:pos="709"/>
          <w:tab w:val="left" w:pos="851"/>
          <w:tab w:val="left" w:pos="992"/>
          <w:tab w:val="left" w:pos="1134"/>
          <w:tab w:val="left" w:pos="1276"/>
        </w:tabs>
        <w:spacing w:after="0" w:line="360" w:lineRule="auto"/>
        <w:rPr>
          <w:rFonts w:ascii="Arial" w:hAnsi="Arial" w:cs="Arial"/>
          <w:sz w:val="24"/>
          <w:szCs w:val="24"/>
        </w:rPr>
      </w:pPr>
      <w:r w:rsidRPr="000718AF">
        <w:rPr>
          <w:rFonts w:ascii="Arial" w:hAnsi="Arial" w:cs="Arial"/>
          <w:sz w:val="24"/>
          <w:szCs w:val="24"/>
        </w:rPr>
        <w:t xml:space="preserve">Jeżeli Wykonawca realizuje przedmiot umowy w sposób wadliwy albo sprzeczny </w:t>
      </w:r>
      <w:r w:rsidRPr="000718AF">
        <w:rPr>
          <w:rFonts w:ascii="Arial" w:hAnsi="Arial" w:cs="Arial"/>
          <w:sz w:val="24"/>
          <w:szCs w:val="24"/>
        </w:rPr>
        <w:br/>
        <w:t xml:space="preserve">z umową, Zamawiający może wezwać go do zmiany sposobu wykonywania </w:t>
      </w:r>
      <w:r w:rsidRPr="000718AF">
        <w:rPr>
          <w:rFonts w:ascii="Arial" w:hAnsi="Arial" w:cs="Arial"/>
          <w:sz w:val="24"/>
          <w:szCs w:val="24"/>
        </w:rPr>
        <w:br/>
        <w:t xml:space="preserve">i wyznaczyć mu w tym celu odpowiedni termin. Po bezskutecznym upływie wyznaczonego terminu Zamawiający może od umowy odstąpić w terminie 14 dni </w:t>
      </w:r>
      <w:r w:rsidRPr="000718AF">
        <w:rPr>
          <w:rFonts w:ascii="Arial" w:hAnsi="Arial" w:cs="Arial"/>
          <w:sz w:val="24"/>
          <w:szCs w:val="24"/>
        </w:rPr>
        <w:br/>
        <w:t>od dnia powstania podstawy odstąpienia lub powierzyć wykonanie zastępcze robót innemu podmiotowi na koszt i ryzyko Wykonawcy bez konieczności uzyskiwania upoważnienia sądowego.</w:t>
      </w:r>
    </w:p>
    <w:p w14:paraId="20F30A16" w14:textId="77777777" w:rsidR="0045420B" w:rsidRDefault="0045420B">
      <w:pPr>
        <w:rPr>
          <w:rFonts w:ascii="Arial" w:hAnsi="Arial" w:cs="Arial"/>
          <w:bCs/>
          <w:sz w:val="24"/>
          <w:szCs w:val="24"/>
        </w:rPr>
      </w:pPr>
      <w:r>
        <w:rPr>
          <w:rFonts w:ascii="Arial" w:hAnsi="Arial" w:cs="Arial"/>
          <w:bCs/>
          <w:sz w:val="24"/>
          <w:szCs w:val="24"/>
        </w:rPr>
        <w:br w:type="page"/>
      </w:r>
    </w:p>
    <w:p w14:paraId="7696F813" w14:textId="5CFAEA15" w:rsidR="00B446D4" w:rsidRPr="000718AF" w:rsidRDefault="00B446D4" w:rsidP="00B446D4">
      <w:pPr>
        <w:pStyle w:val="Tekstpodstawowy3"/>
        <w:tabs>
          <w:tab w:val="left" w:pos="425"/>
          <w:tab w:val="left" w:pos="567"/>
          <w:tab w:val="left" w:pos="709"/>
          <w:tab w:val="left" w:pos="851"/>
          <w:tab w:val="left" w:pos="992"/>
          <w:tab w:val="left" w:pos="1134"/>
          <w:tab w:val="left" w:pos="1276"/>
        </w:tabs>
        <w:spacing w:before="120" w:after="0" w:line="360" w:lineRule="auto"/>
        <w:jc w:val="center"/>
        <w:rPr>
          <w:rFonts w:ascii="Arial" w:hAnsi="Arial" w:cs="Arial"/>
          <w:bCs/>
          <w:sz w:val="24"/>
          <w:szCs w:val="24"/>
        </w:rPr>
      </w:pPr>
      <w:r w:rsidRPr="000718AF">
        <w:rPr>
          <w:rFonts w:ascii="Arial" w:hAnsi="Arial" w:cs="Arial"/>
          <w:bCs/>
          <w:sz w:val="24"/>
          <w:szCs w:val="24"/>
        </w:rPr>
        <w:lastRenderedPageBreak/>
        <w:t>Pozostałe postanowienia</w:t>
      </w:r>
    </w:p>
    <w:p w14:paraId="18B7DCE0" w14:textId="77777777" w:rsidR="00B446D4" w:rsidRPr="000718AF" w:rsidRDefault="00B446D4" w:rsidP="00B446D4">
      <w:pPr>
        <w:pStyle w:val="Tekstpodstawowy3"/>
        <w:tabs>
          <w:tab w:val="left" w:pos="425"/>
          <w:tab w:val="left" w:pos="567"/>
          <w:tab w:val="left" w:pos="709"/>
          <w:tab w:val="left" w:pos="851"/>
          <w:tab w:val="left" w:pos="992"/>
          <w:tab w:val="left" w:pos="1134"/>
          <w:tab w:val="left" w:pos="1276"/>
        </w:tabs>
        <w:spacing w:after="0" w:line="360" w:lineRule="auto"/>
        <w:jc w:val="center"/>
        <w:rPr>
          <w:rFonts w:ascii="Arial" w:hAnsi="Arial" w:cs="Arial"/>
          <w:bCs/>
          <w:sz w:val="24"/>
          <w:szCs w:val="24"/>
        </w:rPr>
      </w:pPr>
      <w:r w:rsidRPr="000718AF">
        <w:rPr>
          <w:rFonts w:ascii="Arial" w:hAnsi="Arial" w:cs="Arial"/>
          <w:bCs/>
          <w:sz w:val="24"/>
          <w:szCs w:val="24"/>
        </w:rPr>
        <w:t>§ 23</w:t>
      </w:r>
    </w:p>
    <w:p w14:paraId="60A14D79" w14:textId="77777777" w:rsidR="00B446D4" w:rsidRPr="000718AF" w:rsidRDefault="00B446D4" w:rsidP="00B446D4">
      <w:pPr>
        <w:pStyle w:val="Standard"/>
        <w:numPr>
          <w:ilvl w:val="0"/>
          <w:numId w:val="66"/>
        </w:numPr>
        <w:tabs>
          <w:tab w:val="left" w:pos="425"/>
          <w:tab w:val="left" w:pos="567"/>
          <w:tab w:val="left" w:pos="709"/>
          <w:tab w:val="left" w:pos="851"/>
          <w:tab w:val="left" w:pos="992"/>
          <w:tab w:val="left" w:pos="1134"/>
          <w:tab w:val="left" w:pos="1276"/>
        </w:tabs>
        <w:spacing w:after="0" w:line="360" w:lineRule="auto"/>
        <w:ind w:left="426" w:hanging="426"/>
        <w:rPr>
          <w:rFonts w:ascii="Arial" w:hAnsi="Arial" w:cs="Arial"/>
        </w:rPr>
      </w:pPr>
      <w:r w:rsidRPr="000718AF">
        <w:rPr>
          <w:rFonts w:ascii="Arial" w:hAnsi="Arial" w:cs="Arial"/>
        </w:rPr>
        <w:t>Strony oświadczają, że wszelkie postanowienia niniejszej umowy uznają za ważne i wiążące. W przypadku, gdyby jakiekolwiek postanowienie umowy okazało się nieważne lub nieskuteczne, jego nieważność lub nieskuteczność nie wpływa na ważność lub skuteczność pozostałych postanowień umowy.</w:t>
      </w:r>
    </w:p>
    <w:p w14:paraId="2725FB77" w14:textId="77777777" w:rsidR="00B446D4" w:rsidRPr="000718AF" w:rsidRDefault="00B446D4" w:rsidP="00B446D4">
      <w:pPr>
        <w:pStyle w:val="Standard"/>
        <w:numPr>
          <w:ilvl w:val="0"/>
          <w:numId w:val="66"/>
        </w:numPr>
        <w:tabs>
          <w:tab w:val="left" w:pos="425"/>
          <w:tab w:val="left" w:pos="567"/>
          <w:tab w:val="left" w:pos="709"/>
          <w:tab w:val="left" w:pos="851"/>
          <w:tab w:val="left" w:pos="992"/>
          <w:tab w:val="left" w:pos="1134"/>
          <w:tab w:val="left" w:pos="1276"/>
        </w:tabs>
        <w:spacing w:line="360" w:lineRule="auto"/>
        <w:ind w:left="426" w:hanging="426"/>
        <w:rPr>
          <w:rFonts w:ascii="Arial" w:hAnsi="Arial" w:cs="Arial"/>
        </w:rPr>
      </w:pPr>
      <w:r w:rsidRPr="000718AF">
        <w:rPr>
          <w:rFonts w:ascii="Arial" w:hAnsi="Arial" w:cs="Arial"/>
        </w:rPr>
        <w:t xml:space="preserve">Z zastrzeżeniem ust.1, Strony zobowiązują się niezwłocznie zastąpić nieważne lub nieskuteczne postanowienie umowy innym postanowieniem, dozwolonym </w:t>
      </w:r>
      <w:r>
        <w:rPr>
          <w:rFonts w:ascii="Arial" w:hAnsi="Arial" w:cs="Arial"/>
        </w:rPr>
        <w:br/>
      </w:r>
      <w:r w:rsidRPr="000718AF">
        <w:rPr>
          <w:rFonts w:ascii="Arial" w:hAnsi="Arial" w:cs="Arial"/>
        </w:rPr>
        <w:t>w świetle przepisów prawa, które będzie najbliższe intencji nieważnego lub nieskutecznego postanowienia umowy.</w:t>
      </w:r>
    </w:p>
    <w:p w14:paraId="02B6AA30" w14:textId="46EDD125" w:rsidR="004033A9" w:rsidRPr="005D425A" w:rsidRDefault="004033A9" w:rsidP="004033A9">
      <w:pPr>
        <w:tabs>
          <w:tab w:val="num" w:pos="360"/>
          <w:tab w:val="left" w:pos="420"/>
        </w:tabs>
        <w:spacing w:after="0" w:line="360" w:lineRule="auto"/>
        <w:ind w:left="360" w:hanging="360"/>
        <w:jc w:val="center"/>
        <w:rPr>
          <w:rFonts w:ascii="Arial" w:hAnsi="Arial" w:cs="Arial"/>
          <w:sz w:val="24"/>
          <w:szCs w:val="24"/>
        </w:rPr>
      </w:pPr>
      <w:r w:rsidRPr="005D425A">
        <w:rPr>
          <w:rFonts w:ascii="Arial" w:hAnsi="Arial" w:cs="Arial"/>
          <w:sz w:val="24"/>
          <w:szCs w:val="24"/>
        </w:rPr>
        <w:t>§ 2</w:t>
      </w:r>
      <w:r w:rsidR="003F0F38">
        <w:rPr>
          <w:rFonts w:ascii="Arial" w:hAnsi="Arial" w:cs="Arial"/>
          <w:sz w:val="24"/>
          <w:szCs w:val="24"/>
        </w:rPr>
        <w:t>4</w:t>
      </w:r>
    </w:p>
    <w:p w14:paraId="44F39BF0" w14:textId="27F5BB18" w:rsidR="00B446D4" w:rsidRPr="000718AF" w:rsidRDefault="00B446D4" w:rsidP="00B446D4">
      <w:pPr>
        <w:tabs>
          <w:tab w:val="left" w:pos="0"/>
          <w:tab w:val="left" w:pos="425"/>
          <w:tab w:val="left" w:pos="567"/>
          <w:tab w:val="left" w:pos="709"/>
          <w:tab w:val="left" w:pos="851"/>
          <w:tab w:val="left" w:pos="992"/>
          <w:tab w:val="left" w:pos="1134"/>
          <w:tab w:val="left" w:pos="1276"/>
        </w:tabs>
        <w:spacing w:line="360" w:lineRule="auto"/>
        <w:rPr>
          <w:rFonts w:ascii="Arial" w:hAnsi="Arial" w:cs="Arial"/>
          <w:sz w:val="24"/>
        </w:rPr>
      </w:pPr>
      <w:bookmarkStart w:id="0" w:name="_Hlk210911707"/>
      <w:r w:rsidRPr="000718AF">
        <w:rPr>
          <w:rFonts w:ascii="Arial" w:hAnsi="Arial" w:cs="Arial"/>
          <w:iCs/>
          <w:sz w:val="24"/>
        </w:rPr>
        <w:t xml:space="preserve">W przypadku gdy Wykonawcę będzie osoba prowadząca jednoosobową działalność gospodarczą </w:t>
      </w:r>
      <w:r w:rsidR="001D0F28">
        <w:rPr>
          <w:rFonts w:ascii="Arial" w:hAnsi="Arial" w:cs="Arial"/>
          <w:sz w:val="24"/>
        </w:rPr>
        <w:t>u</w:t>
      </w:r>
      <w:r w:rsidRPr="000718AF">
        <w:rPr>
          <w:rFonts w:ascii="Arial" w:hAnsi="Arial" w:cs="Arial"/>
          <w:sz w:val="24"/>
        </w:rPr>
        <w:t>mowa wygasa wskutek śmierci Wykonawcy. Zapisy § 21 ust. 4, 5, 7, 8 stosuje się odpowiednio, z tym, że Zamawiający jest uprawniony do</w:t>
      </w:r>
      <w:r>
        <w:rPr>
          <w:rFonts w:ascii="Arial" w:hAnsi="Arial" w:cs="Arial"/>
          <w:sz w:val="24"/>
        </w:rPr>
        <w:t xml:space="preserve"> </w:t>
      </w:r>
      <w:r w:rsidRPr="000718AF">
        <w:rPr>
          <w:rFonts w:ascii="Arial" w:hAnsi="Arial" w:cs="Arial"/>
          <w:sz w:val="24"/>
        </w:rPr>
        <w:t>jednostronnego dokonania inwentaryzacji.</w:t>
      </w:r>
    </w:p>
    <w:bookmarkEnd w:id="0"/>
    <w:p w14:paraId="2EABA264" w14:textId="5E09CE7E" w:rsidR="003B74E2" w:rsidRPr="005D425A" w:rsidRDefault="003B74E2" w:rsidP="00021BCA">
      <w:pPr>
        <w:tabs>
          <w:tab w:val="num" w:pos="360"/>
          <w:tab w:val="left" w:pos="420"/>
        </w:tabs>
        <w:spacing w:after="0" w:line="360" w:lineRule="auto"/>
        <w:ind w:left="360" w:hanging="360"/>
        <w:jc w:val="center"/>
        <w:rPr>
          <w:rFonts w:ascii="Arial" w:hAnsi="Arial" w:cs="Arial"/>
          <w:sz w:val="24"/>
          <w:szCs w:val="24"/>
        </w:rPr>
      </w:pPr>
      <w:r w:rsidRPr="005D425A">
        <w:rPr>
          <w:rFonts w:ascii="Arial" w:hAnsi="Arial" w:cs="Arial"/>
          <w:sz w:val="24"/>
          <w:szCs w:val="24"/>
        </w:rPr>
        <w:t>§ 2</w:t>
      </w:r>
      <w:r w:rsidR="003F0F38">
        <w:rPr>
          <w:rFonts w:ascii="Arial" w:hAnsi="Arial" w:cs="Arial"/>
          <w:sz w:val="24"/>
          <w:szCs w:val="24"/>
        </w:rPr>
        <w:t>5</w:t>
      </w:r>
    </w:p>
    <w:p w14:paraId="2F0961F2" w14:textId="4C9397E8" w:rsidR="00B446D4" w:rsidRPr="000718AF" w:rsidRDefault="00B446D4" w:rsidP="00B446D4">
      <w:pPr>
        <w:tabs>
          <w:tab w:val="left" w:pos="0"/>
          <w:tab w:val="left" w:pos="425"/>
          <w:tab w:val="left" w:pos="567"/>
          <w:tab w:val="left" w:pos="709"/>
          <w:tab w:val="left" w:pos="851"/>
          <w:tab w:val="left" w:pos="992"/>
          <w:tab w:val="left" w:pos="1134"/>
          <w:tab w:val="left" w:pos="1276"/>
        </w:tabs>
        <w:spacing w:line="360" w:lineRule="auto"/>
        <w:rPr>
          <w:rFonts w:ascii="Arial" w:hAnsi="Arial" w:cs="Arial"/>
          <w:sz w:val="24"/>
          <w:szCs w:val="24"/>
        </w:rPr>
      </w:pPr>
      <w:r w:rsidRPr="000718AF">
        <w:rPr>
          <w:rFonts w:ascii="Arial" w:hAnsi="Arial" w:cs="Arial"/>
          <w:sz w:val="24"/>
        </w:rPr>
        <w:t>Wykonawcy występujący wspólnie ponoszą solidarną odpowiedzialność za wykonanie umowy.</w:t>
      </w:r>
    </w:p>
    <w:p w14:paraId="246D7B46" w14:textId="77777777" w:rsidR="00AC1002" w:rsidRPr="005D425A" w:rsidRDefault="00AC1002" w:rsidP="00AC1002">
      <w:pPr>
        <w:tabs>
          <w:tab w:val="num" w:pos="360"/>
          <w:tab w:val="left" w:pos="420"/>
        </w:tabs>
        <w:spacing w:before="120" w:after="0" w:line="360" w:lineRule="auto"/>
        <w:ind w:left="360" w:hanging="360"/>
        <w:jc w:val="center"/>
        <w:rPr>
          <w:rFonts w:ascii="Arial" w:hAnsi="Arial" w:cs="Arial"/>
          <w:sz w:val="24"/>
          <w:szCs w:val="24"/>
        </w:rPr>
      </w:pPr>
      <w:r w:rsidRPr="005D425A">
        <w:rPr>
          <w:rFonts w:ascii="Arial" w:hAnsi="Arial" w:cs="Arial"/>
          <w:sz w:val="24"/>
          <w:szCs w:val="24"/>
        </w:rPr>
        <w:t>§ 2</w:t>
      </w:r>
      <w:r>
        <w:rPr>
          <w:rFonts w:ascii="Arial" w:hAnsi="Arial" w:cs="Arial"/>
          <w:sz w:val="24"/>
          <w:szCs w:val="24"/>
        </w:rPr>
        <w:t>6</w:t>
      </w:r>
    </w:p>
    <w:p w14:paraId="1D325A3D" w14:textId="77777777" w:rsidR="006D2C84" w:rsidRDefault="006D2C84" w:rsidP="00021BCA">
      <w:pPr>
        <w:spacing w:line="360" w:lineRule="auto"/>
        <w:rPr>
          <w:rFonts w:ascii="Arial" w:hAnsi="Arial" w:cs="Arial"/>
          <w:sz w:val="24"/>
          <w:szCs w:val="24"/>
        </w:rPr>
      </w:pPr>
      <w:r w:rsidRPr="005D425A">
        <w:rPr>
          <w:rFonts w:ascii="Arial" w:hAnsi="Arial" w:cs="Arial"/>
          <w:sz w:val="24"/>
          <w:szCs w:val="24"/>
        </w:rPr>
        <w:t>W sprawach nieuregulowanych umową mają zastosowanie przepisy Kodeksu cywilnego i ustawy Prawo zamówień publicznych.</w:t>
      </w:r>
    </w:p>
    <w:p w14:paraId="2E780D55" w14:textId="77777777" w:rsidR="00AC1002" w:rsidRDefault="00AC1002" w:rsidP="00AC1002">
      <w:pPr>
        <w:tabs>
          <w:tab w:val="num" w:pos="360"/>
          <w:tab w:val="left" w:pos="420"/>
        </w:tabs>
        <w:spacing w:before="120" w:after="0" w:line="360" w:lineRule="auto"/>
        <w:ind w:left="360" w:hanging="360"/>
        <w:jc w:val="center"/>
        <w:rPr>
          <w:rFonts w:ascii="Arial" w:hAnsi="Arial" w:cs="Arial"/>
          <w:sz w:val="24"/>
          <w:szCs w:val="24"/>
        </w:rPr>
      </w:pPr>
      <w:r w:rsidRPr="005D425A">
        <w:rPr>
          <w:rFonts w:ascii="Arial" w:hAnsi="Arial" w:cs="Arial"/>
          <w:sz w:val="24"/>
          <w:szCs w:val="24"/>
        </w:rPr>
        <w:t>§ 2</w:t>
      </w:r>
      <w:r>
        <w:rPr>
          <w:rFonts w:ascii="Arial" w:hAnsi="Arial" w:cs="Arial"/>
          <w:sz w:val="24"/>
          <w:szCs w:val="24"/>
        </w:rPr>
        <w:t>7</w:t>
      </w:r>
    </w:p>
    <w:p w14:paraId="45187C94" w14:textId="23C16F0A" w:rsidR="00684E54" w:rsidRDefault="00684E54" w:rsidP="00021BCA">
      <w:pPr>
        <w:spacing w:line="360" w:lineRule="auto"/>
        <w:rPr>
          <w:rFonts w:ascii="Arial" w:hAnsi="Arial" w:cs="Arial"/>
          <w:sz w:val="24"/>
          <w:szCs w:val="24"/>
        </w:rPr>
      </w:pPr>
      <w:r w:rsidRPr="00DB0262">
        <w:rPr>
          <w:rFonts w:ascii="Arial" w:hAnsi="Arial" w:cs="Arial"/>
          <w:sz w:val="24"/>
          <w:szCs w:val="24"/>
        </w:rPr>
        <w:t xml:space="preserve">Sprawy sporne, mogące wyniknąć w związku z realizacją umowy, rozstrzygane </w:t>
      </w:r>
      <w:r w:rsidRPr="007929E5">
        <w:rPr>
          <w:rFonts w:ascii="Arial" w:hAnsi="Arial" w:cs="Arial"/>
          <w:sz w:val="24"/>
          <w:szCs w:val="24"/>
        </w:rPr>
        <w:t>będą przez sąd właściwy ze względu na siedzibę Zamawiającego.</w:t>
      </w:r>
    </w:p>
    <w:p w14:paraId="73C0895C" w14:textId="4DDCF8D2" w:rsidR="00AC1002" w:rsidRPr="007929E5" w:rsidRDefault="00AC1002" w:rsidP="0014355E">
      <w:pPr>
        <w:tabs>
          <w:tab w:val="num" w:pos="360"/>
          <w:tab w:val="left" w:pos="420"/>
        </w:tabs>
        <w:spacing w:before="120" w:after="0" w:line="360" w:lineRule="auto"/>
        <w:ind w:left="360" w:hanging="360"/>
        <w:jc w:val="center"/>
        <w:rPr>
          <w:rFonts w:ascii="Arial" w:hAnsi="Arial" w:cs="Arial"/>
          <w:sz w:val="24"/>
          <w:szCs w:val="24"/>
        </w:rPr>
      </w:pPr>
      <w:r w:rsidRPr="00E32F42">
        <w:rPr>
          <w:rFonts w:ascii="Arial" w:hAnsi="Arial" w:cs="Arial"/>
          <w:sz w:val="24"/>
          <w:szCs w:val="24"/>
        </w:rPr>
        <w:t xml:space="preserve">§ </w:t>
      </w:r>
      <w:r>
        <w:rPr>
          <w:rFonts w:ascii="Arial" w:hAnsi="Arial" w:cs="Arial"/>
          <w:sz w:val="24"/>
          <w:szCs w:val="24"/>
        </w:rPr>
        <w:t>2</w:t>
      </w:r>
      <w:r w:rsidR="0014355E">
        <w:rPr>
          <w:rFonts w:ascii="Arial" w:hAnsi="Arial" w:cs="Arial"/>
          <w:sz w:val="24"/>
          <w:szCs w:val="24"/>
        </w:rPr>
        <w:t>8</w:t>
      </w:r>
    </w:p>
    <w:p w14:paraId="5F3B8AD2" w14:textId="77777777" w:rsidR="00216650" w:rsidRPr="000078EB" w:rsidRDefault="00216650" w:rsidP="0027626F">
      <w:pPr>
        <w:pStyle w:val="Standard"/>
        <w:numPr>
          <w:ilvl w:val="0"/>
          <w:numId w:val="16"/>
        </w:numPr>
        <w:spacing w:after="0" w:line="360" w:lineRule="auto"/>
        <w:rPr>
          <w:rFonts w:ascii="Arial" w:hAnsi="Arial" w:cs="Arial"/>
        </w:rPr>
      </w:pPr>
      <w:r w:rsidRPr="000078EB">
        <w:rPr>
          <w:rFonts w:ascii="Arial" w:hAnsi="Arial" w:cs="Arial"/>
        </w:rPr>
        <w:t>Strony oświadczają, że wszelkie postanowienia niniejszej Umowy uznają za ważne i wiążące. W przypadku, gdyby jakiekolwiek postanowienie Umowy okazało się nieważne lub nieskuteczne, jego nieważność lub nieskuteczność nie wpływa na ważność lub skuteczność pozostałych postanowień Umowy.</w:t>
      </w:r>
    </w:p>
    <w:p w14:paraId="632F358F" w14:textId="6E3A3F7A" w:rsidR="007F1B44" w:rsidRPr="00B446D4" w:rsidRDefault="00216650" w:rsidP="00021BCA">
      <w:pPr>
        <w:pStyle w:val="Standard"/>
        <w:numPr>
          <w:ilvl w:val="0"/>
          <w:numId w:val="16"/>
        </w:numPr>
        <w:spacing w:line="360" w:lineRule="auto"/>
        <w:rPr>
          <w:rFonts w:ascii="Arial" w:hAnsi="Arial" w:cs="Arial"/>
        </w:rPr>
      </w:pPr>
      <w:r w:rsidRPr="000078EB">
        <w:rPr>
          <w:rFonts w:ascii="Arial" w:hAnsi="Arial" w:cs="Arial"/>
        </w:rPr>
        <w:t xml:space="preserve">Z zastrzeżeniem ust.1, Strony zobowiązują się niezwłocznie zastąpić nieważne lub nieskuteczne postanowienie Umowy innym postanowieniem, dozwolonym w świetle przepisów prawa, które będzie najbliższe intencji nieważnego lub </w:t>
      </w:r>
      <w:r w:rsidRPr="000078EB">
        <w:rPr>
          <w:rFonts w:ascii="Arial" w:hAnsi="Arial" w:cs="Arial"/>
        </w:rPr>
        <w:lastRenderedPageBreak/>
        <w:t>nieskutecznego postanowienia Umowy.</w:t>
      </w:r>
    </w:p>
    <w:p w14:paraId="5D254101" w14:textId="370839AD" w:rsidR="00AC1002" w:rsidRPr="00B72AD1" w:rsidRDefault="00AC1002" w:rsidP="00AC1002">
      <w:pPr>
        <w:pStyle w:val="Standard"/>
        <w:spacing w:after="0" w:line="360" w:lineRule="auto"/>
        <w:ind w:left="360"/>
        <w:jc w:val="center"/>
        <w:rPr>
          <w:rFonts w:ascii="Arial" w:hAnsi="Arial" w:cs="Arial"/>
        </w:rPr>
      </w:pPr>
      <w:r w:rsidRPr="00E32F42">
        <w:rPr>
          <w:rFonts w:ascii="Arial" w:hAnsi="Arial" w:cs="Arial"/>
        </w:rPr>
        <w:t>§</w:t>
      </w:r>
      <w:r>
        <w:rPr>
          <w:rFonts w:ascii="Arial" w:hAnsi="Arial" w:cs="Arial"/>
        </w:rPr>
        <w:t xml:space="preserve"> </w:t>
      </w:r>
      <w:r w:rsidR="0014355E">
        <w:rPr>
          <w:rFonts w:ascii="Arial" w:hAnsi="Arial" w:cs="Arial"/>
        </w:rPr>
        <w:t>29</w:t>
      </w:r>
    </w:p>
    <w:p w14:paraId="1A6C1DDD" w14:textId="67D9B573" w:rsidR="00C1549C" w:rsidRPr="006158A4" w:rsidRDefault="00E32F42" w:rsidP="006158A4">
      <w:pPr>
        <w:spacing w:line="360" w:lineRule="auto"/>
        <w:rPr>
          <w:rStyle w:val="Teksttreci20"/>
          <w:rFonts w:ascii="Arial" w:hAnsi="Arial" w:cs="Arial"/>
          <w:sz w:val="24"/>
          <w:szCs w:val="24"/>
        </w:rPr>
      </w:pPr>
      <w:r w:rsidRPr="00E32F42">
        <w:rPr>
          <w:rFonts w:ascii="Arial" w:hAnsi="Arial" w:cs="Arial"/>
          <w:sz w:val="24"/>
          <w:szCs w:val="24"/>
        </w:rPr>
        <w:t>Umowę sporządzono w dwóch jednobrzmiących egzemplarzach, po jednym dla każdej ze Stron.</w:t>
      </w:r>
    </w:p>
    <w:sectPr w:rsidR="00C1549C" w:rsidRPr="006158A4" w:rsidSect="005E2066">
      <w:footerReference w:type="default" r:id="rId9"/>
      <w:pgSz w:w="11906" w:h="16838"/>
      <w:pgMar w:top="993" w:right="1416" w:bottom="1417" w:left="1417" w:header="708" w:footer="36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BDB67E" w14:textId="77777777" w:rsidR="00BE1981" w:rsidRDefault="00BE1981" w:rsidP="0042265D">
      <w:pPr>
        <w:spacing w:after="0" w:line="240" w:lineRule="auto"/>
      </w:pPr>
      <w:r>
        <w:separator/>
      </w:r>
    </w:p>
  </w:endnote>
  <w:endnote w:type="continuationSeparator" w:id="0">
    <w:p w14:paraId="56AAB797" w14:textId="77777777" w:rsidR="00BE1981" w:rsidRDefault="00BE1981" w:rsidP="004226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Liberation Serif">
    <w:altName w:val="Times New Roman"/>
    <w:panose1 w:val="02020603050405020304"/>
    <w:charset w:val="EE"/>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Lucida Sans">
    <w:altName w:val="Lucida Sans Unicode"/>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sz w:val="20"/>
        <w:szCs w:val="20"/>
      </w:rPr>
      <w:id w:val="9538422"/>
      <w:docPartObj>
        <w:docPartGallery w:val="Page Numbers (Bottom of Page)"/>
        <w:docPartUnique/>
      </w:docPartObj>
    </w:sdtPr>
    <w:sdtContent>
      <w:sdt>
        <w:sdtPr>
          <w:rPr>
            <w:rFonts w:ascii="Arial" w:hAnsi="Arial" w:cs="Arial"/>
            <w:sz w:val="20"/>
            <w:szCs w:val="20"/>
          </w:rPr>
          <w:id w:val="9538423"/>
          <w:docPartObj>
            <w:docPartGallery w:val="Page Numbers (Top of Page)"/>
            <w:docPartUnique/>
          </w:docPartObj>
        </w:sdtPr>
        <w:sdtContent>
          <w:p w14:paraId="6DED6666" w14:textId="77777777" w:rsidR="00BF0F1A" w:rsidRPr="00B34325" w:rsidRDefault="00BF0F1A" w:rsidP="00B34325">
            <w:pPr>
              <w:pStyle w:val="Stopka0"/>
              <w:rPr>
                <w:rFonts w:ascii="Arial" w:hAnsi="Arial" w:cs="Arial"/>
                <w:sz w:val="2"/>
                <w:szCs w:val="2"/>
              </w:rPr>
            </w:pPr>
          </w:p>
          <w:p w14:paraId="477E3F34" w14:textId="77777777" w:rsidR="00BF0F1A" w:rsidRPr="007C6A84" w:rsidRDefault="00BF0F1A" w:rsidP="007C6A84">
            <w:pPr>
              <w:pStyle w:val="Stopka0"/>
              <w:pBdr>
                <w:top w:val="single" w:sz="4" w:space="1" w:color="auto"/>
              </w:pBdr>
              <w:rPr>
                <w:rFonts w:ascii="Arial" w:hAnsi="Arial" w:cs="Arial"/>
                <w:sz w:val="20"/>
                <w:szCs w:val="20"/>
              </w:rPr>
            </w:pPr>
            <w:r w:rsidRPr="007C6A84">
              <w:rPr>
                <w:rFonts w:ascii="Arial" w:hAnsi="Arial" w:cs="Arial"/>
                <w:sz w:val="20"/>
                <w:szCs w:val="20"/>
              </w:rPr>
              <w:t>Urząd Miasta Rybnika</w:t>
            </w:r>
          </w:p>
          <w:p w14:paraId="514B9A50" w14:textId="77777777" w:rsidR="00BF0F1A" w:rsidRPr="007C6A84" w:rsidRDefault="00BF0F1A" w:rsidP="007C6A84">
            <w:pPr>
              <w:pStyle w:val="Stopka0"/>
              <w:rPr>
                <w:rFonts w:ascii="Arial" w:hAnsi="Arial" w:cs="Arial"/>
                <w:sz w:val="20"/>
                <w:szCs w:val="20"/>
              </w:rPr>
            </w:pPr>
            <w:r w:rsidRPr="007C6A84">
              <w:rPr>
                <w:rFonts w:ascii="Arial" w:hAnsi="Arial" w:cs="Arial"/>
                <w:sz w:val="20"/>
                <w:szCs w:val="20"/>
              </w:rPr>
              <w:t>ESOD</w:t>
            </w:r>
          </w:p>
          <w:p w14:paraId="5C6BC288" w14:textId="77777777" w:rsidR="00BF0F1A" w:rsidRDefault="00BF0F1A" w:rsidP="009D4E26">
            <w:pPr>
              <w:pStyle w:val="Stopka0"/>
              <w:jc w:val="right"/>
            </w:pPr>
            <w:r w:rsidRPr="007C6A84">
              <w:rPr>
                <w:rFonts w:ascii="Arial" w:hAnsi="Arial" w:cs="Arial"/>
                <w:sz w:val="20"/>
                <w:szCs w:val="20"/>
              </w:rPr>
              <w:fldChar w:fldCharType="begin"/>
            </w:r>
            <w:r w:rsidRPr="007C6A84">
              <w:rPr>
                <w:rFonts w:ascii="Arial" w:hAnsi="Arial" w:cs="Arial"/>
                <w:sz w:val="20"/>
                <w:szCs w:val="20"/>
              </w:rPr>
              <w:instrText>PAGE</w:instrText>
            </w:r>
            <w:r w:rsidRPr="007C6A84">
              <w:rPr>
                <w:rFonts w:ascii="Arial" w:hAnsi="Arial" w:cs="Arial"/>
                <w:sz w:val="20"/>
                <w:szCs w:val="20"/>
              </w:rPr>
              <w:fldChar w:fldCharType="separate"/>
            </w:r>
            <w:r w:rsidR="000F54D9">
              <w:rPr>
                <w:rFonts w:ascii="Arial" w:hAnsi="Arial" w:cs="Arial"/>
                <w:noProof/>
                <w:sz w:val="20"/>
                <w:szCs w:val="20"/>
              </w:rPr>
              <w:t>8</w:t>
            </w:r>
            <w:r w:rsidRPr="007C6A84">
              <w:rPr>
                <w:rFonts w:ascii="Arial" w:hAnsi="Arial" w:cs="Arial"/>
                <w:sz w:val="20"/>
                <w:szCs w:val="20"/>
              </w:rPr>
              <w:fldChar w:fldCharType="end"/>
            </w:r>
            <w:r>
              <w:rPr>
                <w:rFonts w:ascii="Arial" w:hAnsi="Arial" w:cs="Arial"/>
                <w:sz w:val="20"/>
                <w:szCs w:val="20"/>
              </w:rPr>
              <w:t>/</w:t>
            </w:r>
            <w:r w:rsidRPr="007C6A84">
              <w:rPr>
                <w:rFonts w:ascii="Arial" w:hAnsi="Arial" w:cs="Arial"/>
                <w:sz w:val="20"/>
                <w:szCs w:val="20"/>
              </w:rPr>
              <w:fldChar w:fldCharType="begin"/>
            </w:r>
            <w:r w:rsidRPr="007C6A84">
              <w:rPr>
                <w:rFonts w:ascii="Arial" w:hAnsi="Arial" w:cs="Arial"/>
                <w:sz w:val="20"/>
                <w:szCs w:val="20"/>
              </w:rPr>
              <w:instrText>NUMPAGES</w:instrText>
            </w:r>
            <w:r w:rsidRPr="007C6A84">
              <w:rPr>
                <w:rFonts w:ascii="Arial" w:hAnsi="Arial" w:cs="Arial"/>
                <w:sz w:val="20"/>
                <w:szCs w:val="20"/>
              </w:rPr>
              <w:fldChar w:fldCharType="separate"/>
            </w:r>
            <w:r w:rsidR="000F54D9">
              <w:rPr>
                <w:rFonts w:ascii="Arial" w:hAnsi="Arial" w:cs="Arial"/>
                <w:noProof/>
                <w:sz w:val="20"/>
                <w:szCs w:val="20"/>
              </w:rPr>
              <w:t>32</w:t>
            </w:r>
            <w:r w:rsidRPr="007C6A84">
              <w:rPr>
                <w:rFonts w:ascii="Arial" w:hAnsi="Arial" w:cs="Arial"/>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19674F" w14:textId="77777777" w:rsidR="00BE1981" w:rsidRDefault="00BE1981" w:rsidP="0042265D">
      <w:pPr>
        <w:spacing w:after="0" w:line="240" w:lineRule="auto"/>
      </w:pPr>
      <w:r>
        <w:separator/>
      </w:r>
    </w:p>
  </w:footnote>
  <w:footnote w:type="continuationSeparator" w:id="0">
    <w:p w14:paraId="2064783F" w14:textId="77777777" w:rsidR="00BE1981" w:rsidRDefault="00BE1981" w:rsidP="0042265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BA5FE7"/>
    <w:multiLevelType w:val="multilevel"/>
    <w:tmpl w:val="484E6DF8"/>
    <w:lvl w:ilvl="0">
      <w:start w:val="1"/>
      <w:numFmt w:val="decimal"/>
      <w:lvlText w:val="%1."/>
      <w:lvlJc w:val="left"/>
      <w:pPr>
        <w:tabs>
          <w:tab w:val="num" w:pos="720"/>
        </w:tabs>
        <w:ind w:left="720" w:hanging="360"/>
      </w:pPr>
      <w:rPr>
        <w:rFonts w:cs="Times New Roman"/>
        <w:b w:val="0"/>
        <w:bCs/>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 w15:restartNumberingAfterBreak="0">
    <w:nsid w:val="01E15660"/>
    <w:multiLevelType w:val="hybridMultilevel"/>
    <w:tmpl w:val="F3744E86"/>
    <w:lvl w:ilvl="0" w:tplc="24682C0E">
      <w:start w:val="1"/>
      <w:numFmt w:val="ordinal"/>
      <w:lvlText w:val="%1"/>
      <w:lvlJc w:val="left"/>
      <w:pPr>
        <w:tabs>
          <w:tab w:val="num" w:pos="720"/>
        </w:tabs>
        <w:ind w:left="720" w:hanging="360"/>
      </w:pPr>
      <w:rPr>
        <w:rFonts w:cs="Times New Roman" w:hint="default"/>
      </w:rPr>
    </w:lvl>
    <w:lvl w:ilvl="1" w:tplc="04150019"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37F3B53"/>
    <w:multiLevelType w:val="hybridMultilevel"/>
    <w:tmpl w:val="1E8E78C8"/>
    <w:lvl w:ilvl="0" w:tplc="31AAAE62">
      <w:start w:val="1"/>
      <w:numFmt w:val="decimal"/>
      <w:lvlText w:val="%1."/>
      <w:lvlJc w:val="left"/>
      <w:pPr>
        <w:ind w:left="1140" w:hanging="360"/>
      </w:pPr>
    </w:lvl>
    <w:lvl w:ilvl="1" w:tplc="539E3C08">
      <w:start w:val="1"/>
      <w:numFmt w:val="decimal"/>
      <w:lvlText w:val="%2."/>
      <w:lvlJc w:val="left"/>
      <w:pPr>
        <w:ind w:left="1140" w:hanging="360"/>
      </w:pPr>
    </w:lvl>
    <w:lvl w:ilvl="2" w:tplc="859070FA">
      <w:start w:val="1"/>
      <w:numFmt w:val="decimal"/>
      <w:lvlText w:val="%3."/>
      <w:lvlJc w:val="left"/>
      <w:pPr>
        <w:ind w:left="1140" w:hanging="360"/>
      </w:pPr>
    </w:lvl>
    <w:lvl w:ilvl="3" w:tplc="B900D008">
      <w:start w:val="1"/>
      <w:numFmt w:val="decimal"/>
      <w:lvlText w:val="%4."/>
      <w:lvlJc w:val="left"/>
      <w:pPr>
        <w:ind w:left="1140" w:hanging="360"/>
      </w:pPr>
    </w:lvl>
    <w:lvl w:ilvl="4" w:tplc="80246CD6">
      <w:start w:val="1"/>
      <w:numFmt w:val="decimal"/>
      <w:lvlText w:val="%5."/>
      <w:lvlJc w:val="left"/>
      <w:pPr>
        <w:ind w:left="1140" w:hanging="360"/>
      </w:pPr>
    </w:lvl>
    <w:lvl w:ilvl="5" w:tplc="CF660D12">
      <w:start w:val="1"/>
      <w:numFmt w:val="decimal"/>
      <w:lvlText w:val="%6."/>
      <w:lvlJc w:val="left"/>
      <w:pPr>
        <w:ind w:left="1140" w:hanging="360"/>
      </w:pPr>
    </w:lvl>
    <w:lvl w:ilvl="6" w:tplc="EBD04026">
      <w:start w:val="1"/>
      <w:numFmt w:val="decimal"/>
      <w:lvlText w:val="%7."/>
      <w:lvlJc w:val="left"/>
      <w:pPr>
        <w:ind w:left="1140" w:hanging="360"/>
      </w:pPr>
    </w:lvl>
    <w:lvl w:ilvl="7" w:tplc="463E3C66">
      <w:start w:val="1"/>
      <w:numFmt w:val="decimal"/>
      <w:lvlText w:val="%8."/>
      <w:lvlJc w:val="left"/>
      <w:pPr>
        <w:ind w:left="1140" w:hanging="360"/>
      </w:pPr>
    </w:lvl>
    <w:lvl w:ilvl="8" w:tplc="8A521788">
      <w:start w:val="1"/>
      <w:numFmt w:val="decimal"/>
      <w:lvlText w:val="%9."/>
      <w:lvlJc w:val="left"/>
      <w:pPr>
        <w:ind w:left="1140" w:hanging="360"/>
      </w:pPr>
    </w:lvl>
  </w:abstractNum>
  <w:abstractNum w:abstractNumId="3" w15:restartNumberingAfterBreak="0">
    <w:nsid w:val="04114083"/>
    <w:multiLevelType w:val="hybridMultilevel"/>
    <w:tmpl w:val="59883EC6"/>
    <w:lvl w:ilvl="0" w:tplc="04150019">
      <w:start w:val="1"/>
      <w:numFmt w:val="lowerLetter"/>
      <w:lvlText w:val="%1."/>
      <w:lvlJc w:val="left"/>
      <w:pPr>
        <w:ind w:left="780" w:hanging="360"/>
      </w:pPr>
      <w:rPr>
        <w:rFonts w:cs="Times New Roman"/>
      </w:rPr>
    </w:lvl>
    <w:lvl w:ilvl="1" w:tplc="04150019" w:tentative="1">
      <w:start w:val="1"/>
      <w:numFmt w:val="lowerLetter"/>
      <w:lvlText w:val="%2."/>
      <w:lvlJc w:val="left"/>
      <w:pPr>
        <w:ind w:left="1500" w:hanging="360"/>
      </w:pPr>
      <w:rPr>
        <w:rFonts w:cs="Times New Roman"/>
      </w:rPr>
    </w:lvl>
    <w:lvl w:ilvl="2" w:tplc="0415001B" w:tentative="1">
      <w:start w:val="1"/>
      <w:numFmt w:val="lowerRoman"/>
      <w:lvlText w:val="%3."/>
      <w:lvlJc w:val="right"/>
      <w:pPr>
        <w:ind w:left="2220" w:hanging="180"/>
      </w:pPr>
      <w:rPr>
        <w:rFonts w:cs="Times New Roman"/>
      </w:rPr>
    </w:lvl>
    <w:lvl w:ilvl="3" w:tplc="0415000F" w:tentative="1">
      <w:start w:val="1"/>
      <w:numFmt w:val="decimal"/>
      <w:lvlText w:val="%4."/>
      <w:lvlJc w:val="left"/>
      <w:pPr>
        <w:ind w:left="2940" w:hanging="360"/>
      </w:pPr>
      <w:rPr>
        <w:rFonts w:cs="Times New Roman"/>
      </w:rPr>
    </w:lvl>
    <w:lvl w:ilvl="4" w:tplc="04150019" w:tentative="1">
      <w:start w:val="1"/>
      <w:numFmt w:val="lowerLetter"/>
      <w:lvlText w:val="%5."/>
      <w:lvlJc w:val="left"/>
      <w:pPr>
        <w:ind w:left="3660" w:hanging="360"/>
      </w:pPr>
      <w:rPr>
        <w:rFonts w:cs="Times New Roman"/>
      </w:rPr>
    </w:lvl>
    <w:lvl w:ilvl="5" w:tplc="0415001B" w:tentative="1">
      <w:start w:val="1"/>
      <w:numFmt w:val="lowerRoman"/>
      <w:lvlText w:val="%6."/>
      <w:lvlJc w:val="right"/>
      <w:pPr>
        <w:ind w:left="4380" w:hanging="180"/>
      </w:pPr>
      <w:rPr>
        <w:rFonts w:cs="Times New Roman"/>
      </w:rPr>
    </w:lvl>
    <w:lvl w:ilvl="6" w:tplc="0415000F" w:tentative="1">
      <w:start w:val="1"/>
      <w:numFmt w:val="decimal"/>
      <w:lvlText w:val="%7."/>
      <w:lvlJc w:val="left"/>
      <w:pPr>
        <w:ind w:left="5100" w:hanging="360"/>
      </w:pPr>
      <w:rPr>
        <w:rFonts w:cs="Times New Roman"/>
      </w:rPr>
    </w:lvl>
    <w:lvl w:ilvl="7" w:tplc="04150019" w:tentative="1">
      <w:start w:val="1"/>
      <w:numFmt w:val="lowerLetter"/>
      <w:lvlText w:val="%8."/>
      <w:lvlJc w:val="left"/>
      <w:pPr>
        <w:ind w:left="5820" w:hanging="360"/>
      </w:pPr>
      <w:rPr>
        <w:rFonts w:cs="Times New Roman"/>
      </w:rPr>
    </w:lvl>
    <w:lvl w:ilvl="8" w:tplc="0415001B" w:tentative="1">
      <w:start w:val="1"/>
      <w:numFmt w:val="lowerRoman"/>
      <w:lvlText w:val="%9."/>
      <w:lvlJc w:val="right"/>
      <w:pPr>
        <w:ind w:left="6540" w:hanging="180"/>
      </w:pPr>
      <w:rPr>
        <w:rFonts w:cs="Times New Roman"/>
      </w:rPr>
    </w:lvl>
  </w:abstractNum>
  <w:abstractNum w:abstractNumId="4" w15:restartNumberingAfterBreak="0">
    <w:nsid w:val="044A3D93"/>
    <w:multiLevelType w:val="hybridMultilevel"/>
    <w:tmpl w:val="CC72A914"/>
    <w:lvl w:ilvl="0" w:tplc="04150017">
      <w:start w:val="1"/>
      <w:numFmt w:val="lowerLetter"/>
      <w:lvlText w:val="%1)"/>
      <w:lvlJc w:val="left"/>
      <w:pPr>
        <w:ind w:left="1429" w:hanging="360"/>
      </w:pPr>
      <w:rPr>
        <w:rFonts w:cs="Times New Roman"/>
      </w:rPr>
    </w:lvl>
    <w:lvl w:ilvl="1" w:tplc="04150019">
      <w:start w:val="1"/>
      <w:numFmt w:val="lowerLetter"/>
      <w:lvlText w:val="%2."/>
      <w:lvlJc w:val="left"/>
      <w:pPr>
        <w:ind w:left="2149" w:hanging="360"/>
      </w:pPr>
      <w:rPr>
        <w:rFonts w:cs="Times New Roman"/>
      </w:rPr>
    </w:lvl>
    <w:lvl w:ilvl="2" w:tplc="0415001B">
      <w:start w:val="1"/>
      <w:numFmt w:val="lowerRoman"/>
      <w:lvlText w:val="%3."/>
      <w:lvlJc w:val="right"/>
      <w:pPr>
        <w:ind w:left="2869" w:hanging="180"/>
      </w:pPr>
      <w:rPr>
        <w:rFonts w:cs="Times New Roman"/>
      </w:rPr>
    </w:lvl>
    <w:lvl w:ilvl="3" w:tplc="0415000F">
      <w:start w:val="1"/>
      <w:numFmt w:val="decimal"/>
      <w:lvlText w:val="%4."/>
      <w:lvlJc w:val="left"/>
      <w:pPr>
        <w:ind w:left="3589" w:hanging="360"/>
      </w:pPr>
      <w:rPr>
        <w:rFonts w:cs="Times New Roman"/>
      </w:rPr>
    </w:lvl>
    <w:lvl w:ilvl="4" w:tplc="04150019">
      <w:start w:val="1"/>
      <w:numFmt w:val="lowerLetter"/>
      <w:lvlText w:val="%5."/>
      <w:lvlJc w:val="left"/>
      <w:pPr>
        <w:ind w:left="4309" w:hanging="360"/>
      </w:pPr>
      <w:rPr>
        <w:rFonts w:cs="Times New Roman"/>
      </w:rPr>
    </w:lvl>
    <w:lvl w:ilvl="5" w:tplc="0415001B">
      <w:start w:val="1"/>
      <w:numFmt w:val="lowerRoman"/>
      <w:lvlText w:val="%6."/>
      <w:lvlJc w:val="right"/>
      <w:pPr>
        <w:ind w:left="5029" w:hanging="180"/>
      </w:pPr>
      <w:rPr>
        <w:rFonts w:cs="Times New Roman"/>
      </w:rPr>
    </w:lvl>
    <w:lvl w:ilvl="6" w:tplc="0415000F">
      <w:start w:val="1"/>
      <w:numFmt w:val="decimal"/>
      <w:lvlText w:val="%7."/>
      <w:lvlJc w:val="left"/>
      <w:pPr>
        <w:ind w:left="5749" w:hanging="360"/>
      </w:pPr>
      <w:rPr>
        <w:rFonts w:cs="Times New Roman"/>
      </w:rPr>
    </w:lvl>
    <w:lvl w:ilvl="7" w:tplc="04150019">
      <w:start w:val="1"/>
      <w:numFmt w:val="lowerLetter"/>
      <w:lvlText w:val="%8."/>
      <w:lvlJc w:val="left"/>
      <w:pPr>
        <w:ind w:left="6469" w:hanging="360"/>
      </w:pPr>
      <w:rPr>
        <w:rFonts w:cs="Times New Roman"/>
      </w:rPr>
    </w:lvl>
    <w:lvl w:ilvl="8" w:tplc="0415001B">
      <w:start w:val="1"/>
      <w:numFmt w:val="lowerRoman"/>
      <w:lvlText w:val="%9."/>
      <w:lvlJc w:val="right"/>
      <w:pPr>
        <w:ind w:left="7189" w:hanging="180"/>
      </w:pPr>
      <w:rPr>
        <w:rFonts w:cs="Times New Roman"/>
      </w:rPr>
    </w:lvl>
  </w:abstractNum>
  <w:abstractNum w:abstractNumId="5" w15:restartNumberingAfterBreak="0">
    <w:nsid w:val="05220C18"/>
    <w:multiLevelType w:val="hybridMultilevel"/>
    <w:tmpl w:val="FFFFFFFF"/>
    <w:lvl w:ilvl="0" w:tplc="04150011">
      <w:start w:val="1"/>
      <w:numFmt w:val="decimal"/>
      <w:lvlText w:val="%1)"/>
      <w:lvlJc w:val="left"/>
      <w:pPr>
        <w:ind w:left="1440" w:hanging="360"/>
      </w:pPr>
      <w:rPr>
        <w:rFonts w:cs="Times New Roman"/>
      </w:rPr>
    </w:lvl>
    <w:lvl w:ilvl="1" w:tplc="04150019" w:tentative="1">
      <w:start w:val="1"/>
      <w:numFmt w:val="lowerLetter"/>
      <w:lvlText w:val="%2."/>
      <w:lvlJc w:val="left"/>
      <w:pPr>
        <w:ind w:left="2160" w:hanging="360"/>
      </w:pPr>
      <w:rPr>
        <w:rFonts w:cs="Times New Roman"/>
      </w:rPr>
    </w:lvl>
    <w:lvl w:ilvl="2" w:tplc="0415001B" w:tentative="1">
      <w:start w:val="1"/>
      <w:numFmt w:val="lowerRoman"/>
      <w:lvlText w:val="%3."/>
      <w:lvlJc w:val="right"/>
      <w:pPr>
        <w:ind w:left="2880" w:hanging="180"/>
      </w:pPr>
      <w:rPr>
        <w:rFonts w:cs="Times New Roman"/>
      </w:rPr>
    </w:lvl>
    <w:lvl w:ilvl="3" w:tplc="0415000F" w:tentative="1">
      <w:start w:val="1"/>
      <w:numFmt w:val="decimal"/>
      <w:lvlText w:val="%4."/>
      <w:lvlJc w:val="left"/>
      <w:pPr>
        <w:ind w:left="3600" w:hanging="360"/>
      </w:pPr>
      <w:rPr>
        <w:rFonts w:cs="Times New Roman"/>
      </w:rPr>
    </w:lvl>
    <w:lvl w:ilvl="4" w:tplc="04150019" w:tentative="1">
      <w:start w:val="1"/>
      <w:numFmt w:val="lowerLetter"/>
      <w:lvlText w:val="%5."/>
      <w:lvlJc w:val="left"/>
      <w:pPr>
        <w:ind w:left="4320" w:hanging="360"/>
      </w:pPr>
      <w:rPr>
        <w:rFonts w:cs="Times New Roman"/>
      </w:rPr>
    </w:lvl>
    <w:lvl w:ilvl="5" w:tplc="0415001B" w:tentative="1">
      <w:start w:val="1"/>
      <w:numFmt w:val="lowerRoman"/>
      <w:lvlText w:val="%6."/>
      <w:lvlJc w:val="right"/>
      <w:pPr>
        <w:ind w:left="5040" w:hanging="180"/>
      </w:pPr>
      <w:rPr>
        <w:rFonts w:cs="Times New Roman"/>
      </w:rPr>
    </w:lvl>
    <w:lvl w:ilvl="6" w:tplc="0415000F" w:tentative="1">
      <w:start w:val="1"/>
      <w:numFmt w:val="decimal"/>
      <w:lvlText w:val="%7."/>
      <w:lvlJc w:val="left"/>
      <w:pPr>
        <w:ind w:left="5760" w:hanging="360"/>
      </w:pPr>
      <w:rPr>
        <w:rFonts w:cs="Times New Roman"/>
      </w:rPr>
    </w:lvl>
    <w:lvl w:ilvl="7" w:tplc="04150019" w:tentative="1">
      <w:start w:val="1"/>
      <w:numFmt w:val="lowerLetter"/>
      <w:lvlText w:val="%8."/>
      <w:lvlJc w:val="left"/>
      <w:pPr>
        <w:ind w:left="6480" w:hanging="360"/>
      </w:pPr>
      <w:rPr>
        <w:rFonts w:cs="Times New Roman"/>
      </w:rPr>
    </w:lvl>
    <w:lvl w:ilvl="8" w:tplc="0415001B" w:tentative="1">
      <w:start w:val="1"/>
      <w:numFmt w:val="lowerRoman"/>
      <w:lvlText w:val="%9."/>
      <w:lvlJc w:val="right"/>
      <w:pPr>
        <w:ind w:left="7200" w:hanging="180"/>
      </w:pPr>
      <w:rPr>
        <w:rFonts w:cs="Times New Roman"/>
      </w:rPr>
    </w:lvl>
  </w:abstractNum>
  <w:abstractNum w:abstractNumId="6" w15:restartNumberingAfterBreak="0">
    <w:nsid w:val="0A1164CE"/>
    <w:multiLevelType w:val="hybridMultilevel"/>
    <w:tmpl w:val="FFFFFFFF"/>
    <w:lvl w:ilvl="0" w:tplc="04150011">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C0063334">
      <w:start w:val="1"/>
      <w:numFmt w:val="decimal"/>
      <w:lvlText w:val="%3)"/>
      <w:lvlJc w:val="left"/>
      <w:pPr>
        <w:ind w:left="2160" w:hanging="180"/>
      </w:pPr>
      <w:rPr>
        <w:rFonts w:ascii="Arial" w:eastAsia="Times New Roman" w:hAnsi="Arial" w:cs="Arial"/>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7" w15:restartNumberingAfterBreak="0">
    <w:nsid w:val="0D551999"/>
    <w:multiLevelType w:val="hybridMultilevel"/>
    <w:tmpl w:val="67B63444"/>
    <w:lvl w:ilvl="0" w:tplc="D6E82960">
      <w:start w:val="2"/>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D8C77FB"/>
    <w:multiLevelType w:val="hybridMultilevel"/>
    <w:tmpl w:val="FFFFFFFF"/>
    <w:lvl w:ilvl="0" w:tplc="04150011">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9" w15:restartNumberingAfterBreak="0">
    <w:nsid w:val="0EBC76D6"/>
    <w:multiLevelType w:val="hybridMultilevel"/>
    <w:tmpl w:val="A8183C48"/>
    <w:lvl w:ilvl="0" w:tplc="0BECAF9E">
      <w:start w:val="8"/>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F1F47FE"/>
    <w:multiLevelType w:val="hybridMultilevel"/>
    <w:tmpl w:val="FFFFFFFF"/>
    <w:lvl w:ilvl="0" w:tplc="0415000F">
      <w:start w:val="1"/>
      <w:numFmt w:val="decimal"/>
      <w:lvlText w:val="%1."/>
      <w:lvlJc w:val="left"/>
      <w:pPr>
        <w:ind w:left="360" w:hanging="360"/>
      </w:pPr>
      <w:rPr>
        <w:rFonts w:cs="Times New Roman"/>
      </w:rPr>
    </w:lvl>
    <w:lvl w:ilvl="1" w:tplc="04150019" w:tentative="1">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11" w15:restartNumberingAfterBreak="0">
    <w:nsid w:val="12B43E03"/>
    <w:multiLevelType w:val="hybridMultilevel"/>
    <w:tmpl w:val="FFFFFFFF"/>
    <w:lvl w:ilvl="0" w:tplc="04150011">
      <w:start w:val="1"/>
      <w:numFmt w:val="decimal"/>
      <w:lvlText w:val="%1)"/>
      <w:lvlJc w:val="left"/>
      <w:pPr>
        <w:tabs>
          <w:tab w:val="num" w:pos="720"/>
        </w:tabs>
        <w:ind w:left="720" w:hanging="360"/>
      </w:pPr>
      <w:rPr>
        <w:rFonts w:cs="Times New Roman"/>
      </w:rPr>
    </w:lvl>
    <w:lvl w:ilvl="1" w:tplc="24682C0E">
      <w:start w:val="1"/>
      <w:numFmt w:val="ordinal"/>
      <w:lvlText w:val="%2"/>
      <w:lvlJc w:val="left"/>
      <w:pPr>
        <w:tabs>
          <w:tab w:val="num" w:pos="1440"/>
        </w:tabs>
        <w:ind w:left="1440" w:hanging="360"/>
      </w:pPr>
      <w:rPr>
        <w:rFonts w:cs="Times New Roman" w:hint="default"/>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14605EE5"/>
    <w:multiLevelType w:val="hybridMultilevel"/>
    <w:tmpl w:val="8478704A"/>
    <w:lvl w:ilvl="0" w:tplc="04150011">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3" w15:restartNumberingAfterBreak="0">
    <w:nsid w:val="14E677A6"/>
    <w:multiLevelType w:val="hybridMultilevel"/>
    <w:tmpl w:val="A91AE76A"/>
    <w:lvl w:ilvl="0" w:tplc="04150011">
      <w:start w:val="1"/>
      <w:numFmt w:val="decimal"/>
      <w:lvlText w:val="%1)"/>
      <w:lvlJc w:val="left"/>
      <w:pPr>
        <w:ind w:left="1440" w:hanging="360"/>
      </w:pPr>
      <w:rPr>
        <w:rFonts w:cs="Times New Roman"/>
      </w:rPr>
    </w:lvl>
    <w:lvl w:ilvl="1" w:tplc="04150019" w:tentative="1">
      <w:start w:val="1"/>
      <w:numFmt w:val="lowerLetter"/>
      <w:lvlText w:val="%2."/>
      <w:lvlJc w:val="left"/>
      <w:pPr>
        <w:ind w:left="2160" w:hanging="360"/>
      </w:pPr>
      <w:rPr>
        <w:rFonts w:cs="Times New Roman"/>
      </w:rPr>
    </w:lvl>
    <w:lvl w:ilvl="2" w:tplc="0415001B" w:tentative="1">
      <w:start w:val="1"/>
      <w:numFmt w:val="lowerRoman"/>
      <w:lvlText w:val="%3."/>
      <w:lvlJc w:val="right"/>
      <w:pPr>
        <w:ind w:left="2880" w:hanging="180"/>
      </w:pPr>
      <w:rPr>
        <w:rFonts w:cs="Times New Roman"/>
      </w:rPr>
    </w:lvl>
    <w:lvl w:ilvl="3" w:tplc="0415000F" w:tentative="1">
      <w:start w:val="1"/>
      <w:numFmt w:val="decimal"/>
      <w:lvlText w:val="%4."/>
      <w:lvlJc w:val="left"/>
      <w:pPr>
        <w:ind w:left="3600" w:hanging="360"/>
      </w:pPr>
      <w:rPr>
        <w:rFonts w:cs="Times New Roman"/>
      </w:rPr>
    </w:lvl>
    <w:lvl w:ilvl="4" w:tplc="04150019" w:tentative="1">
      <w:start w:val="1"/>
      <w:numFmt w:val="lowerLetter"/>
      <w:lvlText w:val="%5."/>
      <w:lvlJc w:val="left"/>
      <w:pPr>
        <w:ind w:left="4320" w:hanging="360"/>
      </w:pPr>
      <w:rPr>
        <w:rFonts w:cs="Times New Roman"/>
      </w:rPr>
    </w:lvl>
    <w:lvl w:ilvl="5" w:tplc="0415001B" w:tentative="1">
      <w:start w:val="1"/>
      <w:numFmt w:val="lowerRoman"/>
      <w:lvlText w:val="%6."/>
      <w:lvlJc w:val="right"/>
      <w:pPr>
        <w:ind w:left="5040" w:hanging="180"/>
      </w:pPr>
      <w:rPr>
        <w:rFonts w:cs="Times New Roman"/>
      </w:rPr>
    </w:lvl>
    <w:lvl w:ilvl="6" w:tplc="0415000F" w:tentative="1">
      <w:start w:val="1"/>
      <w:numFmt w:val="decimal"/>
      <w:lvlText w:val="%7."/>
      <w:lvlJc w:val="left"/>
      <w:pPr>
        <w:ind w:left="5760" w:hanging="360"/>
      </w:pPr>
      <w:rPr>
        <w:rFonts w:cs="Times New Roman"/>
      </w:rPr>
    </w:lvl>
    <w:lvl w:ilvl="7" w:tplc="04150019" w:tentative="1">
      <w:start w:val="1"/>
      <w:numFmt w:val="lowerLetter"/>
      <w:lvlText w:val="%8."/>
      <w:lvlJc w:val="left"/>
      <w:pPr>
        <w:ind w:left="6480" w:hanging="360"/>
      </w:pPr>
      <w:rPr>
        <w:rFonts w:cs="Times New Roman"/>
      </w:rPr>
    </w:lvl>
    <w:lvl w:ilvl="8" w:tplc="0415001B" w:tentative="1">
      <w:start w:val="1"/>
      <w:numFmt w:val="lowerRoman"/>
      <w:lvlText w:val="%9."/>
      <w:lvlJc w:val="right"/>
      <w:pPr>
        <w:ind w:left="7200" w:hanging="180"/>
      </w:pPr>
      <w:rPr>
        <w:rFonts w:cs="Times New Roman"/>
      </w:rPr>
    </w:lvl>
  </w:abstractNum>
  <w:abstractNum w:abstractNumId="14" w15:restartNumberingAfterBreak="0">
    <w:nsid w:val="153F3A47"/>
    <w:multiLevelType w:val="hybridMultilevel"/>
    <w:tmpl w:val="0E588728"/>
    <w:lvl w:ilvl="0" w:tplc="0F5A659E">
      <w:start w:val="7"/>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5F878F5"/>
    <w:multiLevelType w:val="hybridMultilevel"/>
    <w:tmpl w:val="84449F52"/>
    <w:lvl w:ilvl="0" w:tplc="7F8EDBB2">
      <w:start w:val="1"/>
      <w:numFmt w:val="decimal"/>
      <w:lvlText w:val="%1)"/>
      <w:lvlJc w:val="left"/>
      <w:pPr>
        <w:ind w:left="786" w:hanging="360"/>
      </w:pPr>
      <w:rPr>
        <w:rFonts w:ascii="Arial" w:hAnsi="Arial" w:cs="Arial"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6" w15:restartNumberingAfterBreak="0">
    <w:nsid w:val="173F7CB5"/>
    <w:multiLevelType w:val="hybridMultilevel"/>
    <w:tmpl w:val="439AFA18"/>
    <w:lvl w:ilvl="0" w:tplc="0415000F">
      <w:start w:val="1"/>
      <w:numFmt w:val="decimal"/>
      <w:lvlText w:val="%1."/>
      <w:lvlJc w:val="left"/>
      <w:pPr>
        <w:ind w:left="780" w:hanging="360"/>
      </w:pPr>
      <w:rPr>
        <w:rFonts w:cs="Times New Roman"/>
      </w:rPr>
    </w:lvl>
    <w:lvl w:ilvl="1" w:tplc="04150019">
      <w:start w:val="1"/>
      <w:numFmt w:val="lowerLetter"/>
      <w:lvlText w:val="%2."/>
      <w:lvlJc w:val="left"/>
      <w:pPr>
        <w:ind w:left="1500" w:hanging="360"/>
      </w:pPr>
      <w:rPr>
        <w:rFonts w:cs="Times New Roman"/>
      </w:rPr>
    </w:lvl>
    <w:lvl w:ilvl="2" w:tplc="0415001B">
      <w:start w:val="1"/>
      <w:numFmt w:val="lowerRoman"/>
      <w:lvlText w:val="%3."/>
      <w:lvlJc w:val="right"/>
      <w:pPr>
        <w:ind w:left="2220" w:hanging="180"/>
      </w:pPr>
      <w:rPr>
        <w:rFonts w:cs="Times New Roman"/>
      </w:rPr>
    </w:lvl>
    <w:lvl w:ilvl="3" w:tplc="0415000F">
      <w:start w:val="1"/>
      <w:numFmt w:val="decimal"/>
      <w:lvlText w:val="%4."/>
      <w:lvlJc w:val="left"/>
      <w:pPr>
        <w:ind w:left="2940" w:hanging="360"/>
      </w:pPr>
      <w:rPr>
        <w:rFonts w:cs="Times New Roman"/>
      </w:rPr>
    </w:lvl>
    <w:lvl w:ilvl="4" w:tplc="04150019">
      <w:start w:val="1"/>
      <w:numFmt w:val="lowerLetter"/>
      <w:lvlText w:val="%5."/>
      <w:lvlJc w:val="left"/>
      <w:pPr>
        <w:ind w:left="3660" w:hanging="360"/>
      </w:pPr>
      <w:rPr>
        <w:rFonts w:cs="Times New Roman"/>
      </w:rPr>
    </w:lvl>
    <w:lvl w:ilvl="5" w:tplc="0415001B">
      <w:start w:val="1"/>
      <w:numFmt w:val="lowerRoman"/>
      <w:lvlText w:val="%6."/>
      <w:lvlJc w:val="right"/>
      <w:pPr>
        <w:ind w:left="4380" w:hanging="180"/>
      </w:pPr>
      <w:rPr>
        <w:rFonts w:cs="Times New Roman"/>
      </w:rPr>
    </w:lvl>
    <w:lvl w:ilvl="6" w:tplc="0415000F">
      <w:start w:val="1"/>
      <w:numFmt w:val="decimal"/>
      <w:lvlText w:val="%7."/>
      <w:lvlJc w:val="left"/>
      <w:pPr>
        <w:ind w:left="5100" w:hanging="360"/>
      </w:pPr>
      <w:rPr>
        <w:rFonts w:cs="Times New Roman"/>
      </w:rPr>
    </w:lvl>
    <w:lvl w:ilvl="7" w:tplc="04150019">
      <w:start w:val="1"/>
      <w:numFmt w:val="lowerLetter"/>
      <w:lvlText w:val="%8."/>
      <w:lvlJc w:val="left"/>
      <w:pPr>
        <w:ind w:left="5820" w:hanging="360"/>
      </w:pPr>
      <w:rPr>
        <w:rFonts w:cs="Times New Roman"/>
      </w:rPr>
    </w:lvl>
    <w:lvl w:ilvl="8" w:tplc="0415001B">
      <w:start w:val="1"/>
      <w:numFmt w:val="lowerRoman"/>
      <w:lvlText w:val="%9."/>
      <w:lvlJc w:val="right"/>
      <w:pPr>
        <w:ind w:left="6540" w:hanging="180"/>
      </w:pPr>
      <w:rPr>
        <w:rFonts w:cs="Times New Roman"/>
      </w:rPr>
    </w:lvl>
  </w:abstractNum>
  <w:abstractNum w:abstractNumId="17" w15:restartNumberingAfterBreak="0">
    <w:nsid w:val="182C0C3A"/>
    <w:multiLevelType w:val="hybridMultilevel"/>
    <w:tmpl w:val="87F6711A"/>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18D96D4A"/>
    <w:multiLevelType w:val="hybridMultilevel"/>
    <w:tmpl w:val="09428CA4"/>
    <w:lvl w:ilvl="0" w:tplc="04150011">
      <w:start w:val="1"/>
      <w:numFmt w:val="decimal"/>
      <w:lvlText w:val="%1)"/>
      <w:lvlJc w:val="left"/>
      <w:pPr>
        <w:ind w:left="1080" w:hanging="360"/>
      </w:pPr>
      <w:rPr>
        <w:rFonts w:cs="Times New Roman" w:hint="default"/>
      </w:rPr>
    </w:lvl>
    <w:lvl w:ilvl="1" w:tplc="04150003" w:tentative="1">
      <w:start w:val="1"/>
      <w:numFmt w:val="bullet"/>
      <w:lvlText w:val="o"/>
      <w:lvlJc w:val="left"/>
      <w:pPr>
        <w:ind w:left="1800" w:hanging="360"/>
      </w:pPr>
      <w:rPr>
        <w:rFonts w:ascii="Courier New" w:hAnsi="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9" w15:restartNumberingAfterBreak="0">
    <w:nsid w:val="269D7F1C"/>
    <w:multiLevelType w:val="hybridMultilevel"/>
    <w:tmpl w:val="FFFFFFFF"/>
    <w:lvl w:ilvl="0" w:tplc="8CE83434">
      <w:start w:val="1"/>
      <w:numFmt w:val="decimal"/>
      <w:lvlText w:val="%1)"/>
      <w:lvlJc w:val="left"/>
      <w:pPr>
        <w:ind w:left="1146" w:hanging="360"/>
      </w:pPr>
      <w:rPr>
        <w:rFonts w:cs="Times New Roman"/>
        <w:i w:val="0"/>
      </w:rPr>
    </w:lvl>
    <w:lvl w:ilvl="1" w:tplc="04150019" w:tentative="1">
      <w:start w:val="1"/>
      <w:numFmt w:val="lowerLetter"/>
      <w:lvlText w:val="%2."/>
      <w:lvlJc w:val="left"/>
      <w:pPr>
        <w:ind w:left="1866" w:hanging="360"/>
      </w:pPr>
      <w:rPr>
        <w:rFonts w:cs="Times New Roman"/>
      </w:rPr>
    </w:lvl>
    <w:lvl w:ilvl="2" w:tplc="0415001B" w:tentative="1">
      <w:start w:val="1"/>
      <w:numFmt w:val="lowerRoman"/>
      <w:lvlText w:val="%3."/>
      <w:lvlJc w:val="right"/>
      <w:pPr>
        <w:ind w:left="2586" w:hanging="180"/>
      </w:pPr>
      <w:rPr>
        <w:rFonts w:cs="Times New Roman"/>
      </w:rPr>
    </w:lvl>
    <w:lvl w:ilvl="3" w:tplc="0415000F" w:tentative="1">
      <w:start w:val="1"/>
      <w:numFmt w:val="decimal"/>
      <w:lvlText w:val="%4."/>
      <w:lvlJc w:val="left"/>
      <w:pPr>
        <w:ind w:left="3306" w:hanging="360"/>
      </w:pPr>
      <w:rPr>
        <w:rFonts w:cs="Times New Roman"/>
      </w:rPr>
    </w:lvl>
    <w:lvl w:ilvl="4" w:tplc="04150019" w:tentative="1">
      <w:start w:val="1"/>
      <w:numFmt w:val="lowerLetter"/>
      <w:lvlText w:val="%5."/>
      <w:lvlJc w:val="left"/>
      <w:pPr>
        <w:ind w:left="4026" w:hanging="360"/>
      </w:pPr>
      <w:rPr>
        <w:rFonts w:cs="Times New Roman"/>
      </w:rPr>
    </w:lvl>
    <w:lvl w:ilvl="5" w:tplc="0415001B" w:tentative="1">
      <w:start w:val="1"/>
      <w:numFmt w:val="lowerRoman"/>
      <w:lvlText w:val="%6."/>
      <w:lvlJc w:val="right"/>
      <w:pPr>
        <w:ind w:left="4746" w:hanging="180"/>
      </w:pPr>
      <w:rPr>
        <w:rFonts w:cs="Times New Roman"/>
      </w:rPr>
    </w:lvl>
    <w:lvl w:ilvl="6" w:tplc="0415000F" w:tentative="1">
      <w:start w:val="1"/>
      <w:numFmt w:val="decimal"/>
      <w:lvlText w:val="%7."/>
      <w:lvlJc w:val="left"/>
      <w:pPr>
        <w:ind w:left="5466" w:hanging="360"/>
      </w:pPr>
      <w:rPr>
        <w:rFonts w:cs="Times New Roman"/>
      </w:rPr>
    </w:lvl>
    <w:lvl w:ilvl="7" w:tplc="04150019" w:tentative="1">
      <w:start w:val="1"/>
      <w:numFmt w:val="lowerLetter"/>
      <w:lvlText w:val="%8."/>
      <w:lvlJc w:val="left"/>
      <w:pPr>
        <w:ind w:left="6186" w:hanging="360"/>
      </w:pPr>
      <w:rPr>
        <w:rFonts w:cs="Times New Roman"/>
      </w:rPr>
    </w:lvl>
    <w:lvl w:ilvl="8" w:tplc="0415001B" w:tentative="1">
      <w:start w:val="1"/>
      <w:numFmt w:val="lowerRoman"/>
      <w:lvlText w:val="%9."/>
      <w:lvlJc w:val="right"/>
      <w:pPr>
        <w:ind w:left="6906" w:hanging="180"/>
      </w:pPr>
      <w:rPr>
        <w:rFonts w:cs="Times New Roman"/>
      </w:rPr>
    </w:lvl>
  </w:abstractNum>
  <w:abstractNum w:abstractNumId="20" w15:restartNumberingAfterBreak="0">
    <w:nsid w:val="280458AD"/>
    <w:multiLevelType w:val="hybridMultilevel"/>
    <w:tmpl w:val="FFFFFFFF"/>
    <w:lvl w:ilvl="0" w:tplc="0415000F">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1" w15:restartNumberingAfterBreak="0">
    <w:nsid w:val="29171CBF"/>
    <w:multiLevelType w:val="hybridMultilevel"/>
    <w:tmpl w:val="7F4E7AF2"/>
    <w:lvl w:ilvl="0" w:tplc="1D2CA7BA">
      <w:start w:val="1"/>
      <w:numFmt w:val="decimal"/>
      <w:lvlText w:val="%1."/>
      <w:lvlJc w:val="left"/>
      <w:pPr>
        <w:ind w:left="720" w:hanging="360"/>
      </w:pPr>
      <w:rPr>
        <w:rFonts w:cs="Times New Roman" w:hint="default"/>
        <w:sz w:val="22"/>
        <w:szCs w:val="22"/>
      </w:rPr>
    </w:lvl>
    <w:lvl w:ilvl="1" w:tplc="04150019">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22" w15:restartNumberingAfterBreak="0">
    <w:nsid w:val="2BCB47B7"/>
    <w:multiLevelType w:val="hybridMultilevel"/>
    <w:tmpl w:val="FFFFFFFF"/>
    <w:lvl w:ilvl="0" w:tplc="04150011">
      <w:start w:val="1"/>
      <w:numFmt w:val="decimal"/>
      <w:lvlText w:val="%1)"/>
      <w:lvlJc w:val="left"/>
      <w:pPr>
        <w:ind w:left="1429" w:hanging="360"/>
      </w:pPr>
      <w:rPr>
        <w:rFonts w:cs="Times New Roman"/>
      </w:rPr>
    </w:lvl>
    <w:lvl w:ilvl="1" w:tplc="04150019" w:tentative="1">
      <w:start w:val="1"/>
      <w:numFmt w:val="lowerLetter"/>
      <w:lvlText w:val="%2."/>
      <w:lvlJc w:val="left"/>
      <w:pPr>
        <w:ind w:left="2149" w:hanging="360"/>
      </w:pPr>
      <w:rPr>
        <w:rFonts w:cs="Times New Roman"/>
      </w:rPr>
    </w:lvl>
    <w:lvl w:ilvl="2" w:tplc="0415001B" w:tentative="1">
      <w:start w:val="1"/>
      <w:numFmt w:val="lowerRoman"/>
      <w:lvlText w:val="%3."/>
      <w:lvlJc w:val="right"/>
      <w:pPr>
        <w:ind w:left="2869" w:hanging="180"/>
      </w:pPr>
      <w:rPr>
        <w:rFonts w:cs="Times New Roman"/>
      </w:rPr>
    </w:lvl>
    <w:lvl w:ilvl="3" w:tplc="0415000F" w:tentative="1">
      <w:start w:val="1"/>
      <w:numFmt w:val="decimal"/>
      <w:lvlText w:val="%4."/>
      <w:lvlJc w:val="left"/>
      <w:pPr>
        <w:ind w:left="3589" w:hanging="360"/>
      </w:pPr>
      <w:rPr>
        <w:rFonts w:cs="Times New Roman"/>
      </w:rPr>
    </w:lvl>
    <w:lvl w:ilvl="4" w:tplc="04150019" w:tentative="1">
      <w:start w:val="1"/>
      <w:numFmt w:val="lowerLetter"/>
      <w:lvlText w:val="%5."/>
      <w:lvlJc w:val="left"/>
      <w:pPr>
        <w:ind w:left="4309" w:hanging="360"/>
      </w:pPr>
      <w:rPr>
        <w:rFonts w:cs="Times New Roman"/>
      </w:rPr>
    </w:lvl>
    <w:lvl w:ilvl="5" w:tplc="0415001B" w:tentative="1">
      <w:start w:val="1"/>
      <w:numFmt w:val="lowerRoman"/>
      <w:lvlText w:val="%6."/>
      <w:lvlJc w:val="right"/>
      <w:pPr>
        <w:ind w:left="5029" w:hanging="180"/>
      </w:pPr>
      <w:rPr>
        <w:rFonts w:cs="Times New Roman"/>
      </w:rPr>
    </w:lvl>
    <w:lvl w:ilvl="6" w:tplc="0415000F" w:tentative="1">
      <w:start w:val="1"/>
      <w:numFmt w:val="decimal"/>
      <w:lvlText w:val="%7."/>
      <w:lvlJc w:val="left"/>
      <w:pPr>
        <w:ind w:left="5749" w:hanging="360"/>
      </w:pPr>
      <w:rPr>
        <w:rFonts w:cs="Times New Roman"/>
      </w:rPr>
    </w:lvl>
    <w:lvl w:ilvl="7" w:tplc="04150019" w:tentative="1">
      <w:start w:val="1"/>
      <w:numFmt w:val="lowerLetter"/>
      <w:lvlText w:val="%8."/>
      <w:lvlJc w:val="left"/>
      <w:pPr>
        <w:ind w:left="6469" w:hanging="360"/>
      </w:pPr>
      <w:rPr>
        <w:rFonts w:cs="Times New Roman"/>
      </w:rPr>
    </w:lvl>
    <w:lvl w:ilvl="8" w:tplc="0415001B" w:tentative="1">
      <w:start w:val="1"/>
      <w:numFmt w:val="lowerRoman"/>
      <w:lvlText w:val="%9."/>
      <w:lvlJc w:val="right"/>
      <w:pPr>
        <w:ind w:left="7189" w:hanging="180"/>
      </w:pPr>
      <w:rPr>
        <w:rFonts w:cs="Times New Roman"/>
      </w:rPr>
    </w:lvl>
  </w:abstractNum>
  <w:abstractNum w:abstractNumId="23" w15:restartNumberingAfterBreak="0">
    <w:nsid w:val="2CBC63D5"/>
    <w:multiLevelType w:val="hybridMultilevel"/>
    <w:tmpl w:val="861414AC"/>
    <w:lvl w:ilvl="0" w:tplc="7E10AC96">
      <w:start w:val="1"/>
      <w:numFmt w:val="decimal"/>
      <w:lvlText w:val="%1)"/>
      <w:lvlJc w:val="left"/>
      <w:pPr>
        <w:tabs>
          <w:tab w:val="num" w:pos="1440"/>
        </w:tabs>
        <w:ind w:left="1440" w:hanging="360"/>
      </w:pPr>
      <w:rPr>
        <w:rFonts w:cs="Times New Roman" w:hint="default"/>
        <w:sz w:val="24"/>
        <w:szCs w:val="22"/>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4" w15:restartNumberingAfterBreak="0">
    <w:nsid w:val="2D752772"/>
    <w:multiLevelType w:val="multilevel"/>
    <w:tmpl w:val="277AFFC2"/>
    <w:lvl w:ilvl="0">
      <w:start w:val="1"/>
      <w:numFmt w:val="upperRoman"/>
      <w:lvlText w:val="%1."/>
      <w:lvlJc w:val="left"/>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pStyle w:val="Nagwek3"/>
      <w:lvlText w:val=""/>
      <w:lvlJc w:val="left"/>
    </w:lvl>
    <w:lvl w:ilvl="3">
      <w:numFmt w:val="decimal"/>
      <w:pStyle w:val="Nagwek4"/>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31942931"/>
    <w:multiLevelType w:val="hybridMultilevel"/>
    <w:tmpl w:val="2A5A15F4"/>
    <w:lvl w:ilvl="0" w:tplc="C93458DE">
      <w:start w:val="1"/>
      <w:numFmt w:val="decimal"/>
      <w:lvlText w:val="%1."/>
      <w:lvlJc w:val="left"/>
      <w:pPr>
        <w:tabs>
          <w:tab w:val="num" w:pos="928"/>
        </w:tabs>
        <w:ind w:left="928" w:hanging="360"/>
      </w:pPr>
      <w:rPr>
        <w:rFonts w:cs="Times New Roman" w:hint="default"/>
      </w:rPr>
    </w:lvl>
    <w:lvl w:ilvl="1" w:tplc="04150019" w:tentative="1">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3606537B"/>
    <w:multiLevelType w:val="hybridMultilevel"/>
    <w:tmpl w:val="FFFFFFFF"/>
    <w:lvl w:ilvl="0" w:tplc="04150011">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C0063334">
      <w:start w:val="1"/>
      <w:numFmt w:val="decimal"/>
      <w:lvlText w:val="%3)"/>
      <w:lvlJc w:val="left"/>
      <w:pPr>
        <w:ind w:left="2160" w:hanging="180"/>
      </w:pPr>
      <w:rPr>
        <w:rFonts w:ascii="Arial" w:eastAsia="Times New Roman" w:hAnsi="Arial" w:cs="Arial"/>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7" w15:restartNumberingAfterBreak="0">
    <w:nsid w:val="36242FAC"/>
    <w:multiLevelType w:val="multilevel"/>
    <w:tmpl w:val="18327488"/>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8" w15:restartNumberingAfterBreak="0">
    <w:nsid w:val="36A34E0A"/>
    <w:multiLevelType w:val="hybridMultilevel"/>
    <w:tmpl w:val="D722BCDA"/>
    <w:lvl w:ilvl="0" w:tplc="04150011">
      <w:start w:val="1"/>
      <w:numFmt w:val="decimal"/>
      <w:lvlText w:val="%1)"/>
      <w:lvlJc w:val="left"/>
      <w:pPr>
        <w:ind w:left="1440" w:hanging="360"/>
      </w:pPr>
      <w:rPr>
        <w:rFonts w:cs="Times New Roman"/>
      </w:rPr>
    </w:lvl>
    <w:lvl w:ilvl="1" w:tplc="04150019" w:tentative="1">
      <w:start w:val="1"/>
      <w:numFmt w:val="lowerLetter"/>
      <w:lvlText w:val="%2."/>
      <w:lvlJc w:val="left"/>
      <w:pPr>
        <w:ind w:left="2160" w:hanging="360"/>
      </w:pPr>
      <w:rPr>
        <w:rFonts w:cs="Times New Roman"/>
      </w:rPr>
    </w:lvl>
    <w:lvl w:ilvl="2" w:tplc="0415001B" w:tentative="1">
      <w:start w:val="1"/>
      <w:numFmt w:val="lowerRoman"/>
      <w:lvlText w:val="%3."/>
      <w:lvlJc w:val="right"/>
      <w:pPr>
        <w:ind w:left="2880" w:hanging="180"/>
      </w:pPr>
      <w:rPr>
        <w:rFonts w:cs="Times New Roman"/>
      </w:rPr>
    </w:lvl>
    <w:lvl w:ilvl="3" w:tplc="0415000F" w:tentative="1">
      <w:start w:val="1"/>
      <w:numFmt w:val="decimal"/>
      <w:lvlText w:val="%4."/>
      <w:lvlJc w:val="left"/>
      <w:pPr>
        <w:ind w:left="3600" w:hanging="360"/>
      </w:pPr>
      <w:rPr>
        <w:rFonts w:cs="Times New Roman"/>
      </w:rPr>
    </w:lvl>
    <w:lvl w:ilvl="4" w:tplc="04150019" w:tentative="1">
      <w:start w:val="1"/>
      <w:numFmt w:val="lowerLetter"/>
      <w:lvlText w:val="%5."/>
      <w:lvlJc w:val="left"/>
      <w:pPr>
        <w:ind w:left="4320" w:hanging="360"/>
      </w:pPr>
      <w:rPr>
        <w:rFonts w:cs="Times New Roman"/>
      </w:rPr>
    </w:lvl>
    <w:lvl w:ilvl="5" w:tplc="0415001B" w:tentative="1">
      <w:start w:val="1"/>
      <w:numFmt w:val="lowerRoman"/>
      <w:lvlText w:val="%6."/>
      <w:lvlJc w:val="right"/>
      <w:pPr>
        <w:ind w:left="5040" w:hanging="180"/>
      </w:pPr>
      <w:rPr>
        <w:rFonts w:cs="Times New Roman"/>
      </w:rPr>
    </w:lvl>
    <w:lvl w:ilvl="6" w:tplc="0415000F" w:tentative="1">
      <w:start w:val="1"/>
      <w:numFmt w:val="decimal"/>
      <w:lvlText w:val="%7."/>
      <w:lvlJc w:val="left"/>
      <w:pPr>
        <w:ind w:left="5760" w:hanging="360"/>
      </w:pPr>
      <w:rPr>
        <w:rFonts w:cs="Times New Roman"/>
      </w:rPr>
    </w:lvl>
    <w:lvl w:ilvl="7" w:tplc="04150019" w:tentative="1">
      <w:start w:val="1"/>
      <w:numFmt w:val="lowerLetter"/>
      <w:lvlText w:val="%8."/>
      <w:lvlJc w:val="left"/>
      <w:pPr>
        <w:ind w:left="6480" w:hanging="360"/>
      </w:pPr>
      <w:rPr>
        <w:rFonts w:cs="Times New Roman"/>
      </w:rPr>
    </w:lvl>
    <w:lvl w:ilvl="8" w:tplc="0415001B" w:tentative="1">
      <w:start w:val="1"/>
      <w:numFmt w:val="lowerRoman"/>
      <w:lvlText w:val="%9."/>
      <w:lvlJc w:val="right"/>
      <w:pPr>
        <w:ind w:left="7200" w:hanging="180"/>
      </w:pPr>
      <w:rPr>
        <w:rFonts w:cs="Times New Roman"/>
      </w:rPr>
    </w:lvl>
  </w:abstractNum>
  <w:abstractNum w:abstractNumId="29" w15:restartNumberingAfterBreak="0">
    <w:nsid w:val="36DF50D9"/>
    <w:multiLevelType w:val="hybridMultilevel"/>
    <w:tmpl w:val="FFFFFFFF"/>
    <w:lvl w:ilvl="0" w:tplc="04150011">
      <w:start w:val="1"/>
      <w:numFmt w:val="decimal"/>
      <w:lvlText w:val="%1)"/>
      <w:lvlJc w:val="left"/>
      <w:pPr>
        <w:ind w:left="360" w:hanging="360"/>
      </w:pPr>
      <w:rPr>
        <w:rFonts w:cs="Times New Roman"/>
      </w:rPr>
    </w:lvl>
    <w:lvl w:ilvl="1" w:tplc="04150019">
      <w:start w:val="1"/>
      <w:numFmt w:val="lowerLetter"/>
      <w:lvlText w:val="%2."/>
      <w:lvlJc w:val="left"/>
      <w:pPr>
        <w:ind w:left="1014" w:hanging="360"/>
      </w:pPr>
      <w:rPr>
        <w:rFonts w:cs="Times New Roman"/>
      </w:rPr>
    </w:lvl>
    <w:lvl w:ilvl="2" w:tplc="0415001B">
      <w:start w:val="1"/>
      <w:numFmt w:val="lowerRoman"/>
      <w:lvlText w:val="%3."/>
      <w:lvlJc w:val="right"/>
      <w:pPr>
        <w:ind w:left="1734" w:hanging="180"/>
      </w:pPr>
      <w:rPr>
        <w:rFonts w:cs="Times New Roman"/>
      </w:rPr>
    </w:lvl>
    <w:lvl w:ilvl="3" w:tplc="0415000F">
      <w:start w:val="1"/>
      <w:numFmt w:val="decimal"/>
      <w:lvlText w:val="%4."/>
      <w:lvlJc w:val="left"/>
      <w:pPr>
        <w:ind w:left="2454" w:hanging="360"/>
      </w:pPr>
      <w:rPr>
        <w:rFonts w:cs="Times New Roman"/>
      </w:rPr>
    </w:lvl>
    <w:lvl w:ilvl="4" w:tplc="04150019">
      <w:start w:val="1"/>
      <w:numFmt w:val="lowerLetter"/>
      <w:lvlText w:val="%5."/>
      <w:lvlJc w:val="left"/>
      <w:pPr>
        <w:ind w:left="3174" w:hanging="360"/>
      </w:pPr>
      <w:rPr>
        <w:rFonts w:cs="Times New Roman"/>
      </w:rPr>
    </w:lvl>
    <w:lvl w:ilvl="5" w:tplc="0415001B">
      <w:start w:val="1"/>
      <w:numFmt w:val="lowerRoman"/>
      <w:lvlText w:val="%6."/>
      <w:lvlJc w:val="right"/>
      <w:pPr>
        <w:ind w:left="3894" w:hanging="180"/>
      </w:pPr>
      <w:rPr>
        <w:rFonts w:cs="Times New Roman"/>
      </w:rPr>
    </w:lvl>
    <w:lvl w:ilvl="6" w:tplc="0415000F">
      <w:start w:val="1"/>
      <w:numFmt w:val="decimal"/>
      <w:lvlText w:val="%7."/>
      <w:lvlJc w:val="left"/>
      <w:pPr>
        <w:ind w:left="4614" w:hanging="360"/>
      </w:pPr>
      <w:rPr>
        <w:rFonts w:cs="Times New Roman"/>
      </w:rPr>
    </w:lvl>
    <w:lvl w:ilvl="7" w:tplc="04150019">
      <w:start w:val="1"/>
      <w:numFmt w:val="lowerLetter"/>
      <w:lvlText w:val="%8."/>
      <w:lvlJc w:val="left"/>
      <w:pPr>
        <w:ind w:left="5334" w:hanging="360"/>
      </w:pPr>
      <w:rPr>
        <w:rFonts w:cs="Times New Roman"/>
      </w:rPr>
    </w:lvl>
    <w:lvl w:ilvl="8" w:tplc="0415001B">
      <w:start w:val="1"/>
      <w:numFmt w:val="lowerRoman"/>
      <w:lvlText w:val="%9."/>
      <w:lvlJc w:val="right"/>
      <w:pPr>
        <w:ind w:left="6054" w:hanging="180"/>
      </w:pPr>
      <w:rPr>
        <w:rFonts w:cs="Times New Roman"/>
      </w:rPr>
    </w:lvl>
  </w:abstractNum>
  <w:abstractNum w:abstractNumId="30" w15:restartNumberingAfterBreak="0">
    <w:nsid w:val="37B72510"/>
    <w:multiLevelType w:val="hybridMultilevel"/>
    <w:tmpl w:val="8DDE0080"/>
    <w:lvl w:ilvl="0" w:tplc="0415000F">
      <w:start w:val="1"/>
      <w:numFmt w:val="decimal"/>
      <w:lvlText w:val="%1."/>
      <w:lvlJc w:val="left"/>
      <w:pPr>
        <w:ind w:left="360" w:hanging="360"/>
      </w:pPr>
      <w:rPr>
        <w:rFonts w:cs="Times New Roman"/>
      </w:rPr>
    </w:lvl>
    <w:lvl w:ilvl="1" w:tplc="04150019" w:tentative="1">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31" w15:restartNumberingAfterBreak="0">
    <w:nsid w:val="38AB263D"/>
    <w:multiLevelType w:val="hybridMultilevel"/>
    <w:tmpl w:val="8C785D46"/>
    <w:lvl w:ilvl="0" w:tplc="0415000F">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2" w15:restartNumberingAfterBreak="0">
    <w:nsid w:val="38E868C3"/>
    <w:multiLevelType w:val="hybridMultilevel"/>
    <w:tmpl w:val="FFFFFFFF"/>
    <w:lvl w:ilvl="0" w:tplc="1BC25220">
      <w:start w:val="1"/>
      <w:numFmt w:val="decimal"/>
      <w:lvlText w:val="%1."/>
      <w:lvlJc w:val="left"/>
      <w:pPr>
        <w:ind w:left="360" w:hanging="360"/>
      </w:pPr>
      <w:rPr>
        <w:rFonts w:cs="Times New Roman"/>
        <w:sz w:val="24"/>
      </w:rPr>
    </w:lvl>
    <w:lvl w:ilvl="1" w:tplc="FFFFFFFF">
      <w:start w:val="1"/>
      <w:numFmt w:val="decimal"/>
      <w:lvlText w:val="%2."/>
      <w:lvlJc w:val="left"/>
      <w:pPr>
        <w:ind w:left="1080" w:hanging="360"/>
      </w:pPr>
      <w:rPr>
        <w:rFonts w:cs="Times New Roman"/>
      </w:rPr>
    </w:lvl>
    <w:lvl w:ilvl="2" w:tplc="549665F8">
      <w:start w:val="1"/>
      <w:numFmt w:val="decimal"/>
      <w:lvlText w:val="%3)"/>
      <w:lvlJc w:val="left"/>
      <w:pPr>
        <w:tabs>
          <w:tab w:val="num" w:pos="1800"/>
        </w:tabs>
        <w:ind w:left="1800" w:hanging="360"/>
      </w:pPr>
      <w:rPr>
        <w:rFonts w:ascii="Times New Roman" w:eastAsia="Times New Roman" w:hAnsi="Times New Roman" w:cs="Times New Roman"/>
      </w:rPr>
    </w:lvl>
    <w:lvl w:ilvl="3" w:tplc="0415000F">
      <w:start w:val="1"/>
      <w:numFmt w:val="decimal"/>
      <w:lvlText w:val="%4."/>
      <w:lvlJc w:val="left"/>
      <w:pPr>
        <w:tabs>
          <w:tab w:val="num" w:pos="2520"/>
        </w:tabs>
        <w:ind w:left="2520" w:hanging="360"/>
      </w:pPr>
      <w:rPr>
        <w:rFonts w:cs="Times New Roman"/>
      </w:rPr>
    </w:lvl>
    <w:lvl w:ilvl="4" w:tplc="04150019">
      <w:start w:val="1"/>
      <w:numFmt w:val="decimal"/>
      <w:lvlText w:val="%5."/>
      <w:lvlJc w:val="left"/>
      <w:pPr>
        <w:tabs>
          <w:tab w:val="num" w:pos="3240"/>
        </w:tabs>
        <w:ind w:left="3240" w:hanging="360"/>
      </w:pPr>
      <w:rPr>
        <w:rFonts w:cs="Times New Roman"/>
      </w:rPr>
    </w:lvl>
    <w:lvl w:ilvl="5" w:tplc="0415001B">
      <w:start w:val="1"/>
      <w:numFmt w:val="decimal"/>
      <w:lvlText w:val="%6."/>
      <w:lvlJc w:val="left"/>
      <w:pPr>
        <w:tabs>
          <w:tab w:val="num" w:pos="3960"/>
        </w:tabs>
        <w:ind w:left="3960" w:hanging="360"/>
      </w:pPr>
      <w:rPr>
        <w:rFonts w:cs="Times New Roman"/>
      </w:rPr>
    </w:lvl>
    <w:lvl w:ilvl="6" w:tplc="0415000F">
      <w:start w:val="1"/>
      <w:numFmt w:val="decimal"/>
      <w:lvlText w:val="%7."/>
      <w:lvlJc w:val="left"/>
      <w:pPr>
        <w:tabs>
          <w:tab w:val="num" w:pos="4680"/>
        </w:tabs>
        <w:ind w:left="4680" w:hanging="360"/>
      </w:pPr>
      <w:rPr>
        <w:rFonts w:cs="Times New Roman"/>
      </w:rPr>
    </w:lvl>
    <w:lvl w:ilvl="7" w:tplc="04150019">
      <w:start w:val="1"/>
      <w:numFmt w:val="decimal"/>
      <w:lvlText w:val="%8."/>
      <w:lvlJc w:val="left"/>
      <w:pPr>
        <w:tabs>
          <w:tab w:val="num" w:pos="5400"/>
        </w:tabs>
        <w:ind w:left="5400" w:hanging="360"/>
      </w:pPr>
      <w:rPr>
        <w:rFonts w:cs="Times New Roman"/>
      </w:rPr>
    </w:lvl>
    <w:lvl w:ilvl="8" w:tplc="0415001B">
      <w:start w:val="1"/>
      <w:numFmt w:val="decimal"/>
      <w:lvlText w:val="%9."/>
      <w:lvlJc w:val="left"/>
      <w:pPr>
        <w:tabs>
          <w:tab w:val="num" w:pos="6120"/>
        </w:tabs>
        <w:ind w:left="6120" w:hanging="360"/>
      </w:pPr>
      <w:rPr>
        <w:rFonts w:cs="Times New Roman"/>
      </w:rPr>
    </w:lvl>
  </w:abstractNum>
  <w:abstractNum w:abstractNumId="33" w15:restartNumberingAfterBreak="0">
    <w:nsid w:val="3B242613"/>
    <w:multiLevelType w:val="hybridMultilevel"/>
    <w:tmpl w:val="FFFFFFFF"/>
    <w:lvl w:ilvl="0" w:tplc="0415000F">
      <w:start w:val="1"/>
      <w:numFmt w:val="decimal"/>
      <w:lvlText w:val="%1."/>
      <w:lvlJc w:val="left"/>
      <w:pPr>
        <w:ind w:left="360" w:hanging="360"/>
      </w:pPr>
      <w:rPr>
        <w:rFonts w:cs="Times New Roman"/>
      </w:rPr>
    </w:lvl>
    <w:lvl w:ilvl="1" w:tplc="04150019">
      <w:start w:val="1"/>
      <w:numFmt w:val="lowerLetter"/>
      <w:lvlText w:val="%2."/>
      <w:lvlJc w:val="left"/>
      <w:pPr>
        <w:ind w:left="1080" w:hanging="360"/>
      </w:pPr>
      <w:rPr>
        <w:rFonts w:cs="Times New Roman"/>
      </w:rPr>
    </w:lvl>
    <w:lvl w:ilvl="2" w:tplc="0415001B">
      <w:start w:val="1"/>
      <w:numFmt w:val="lowerRoman"/>
      <w:lvlText w:val="%3."/>
      <w:lvlJc w:val="right"/>
      <w:pPr>
        <w:ind w:left="1800" w:hanging="180"/>
      </w:pPr>
      <w:rPr>
        <w:rFonts w:cs="Times New Roman"/>
      </w:rPr>
    </w:lvl>
    <w:lvl w:ilvl="3" w:tplc="0415000F">
      <w:start w:val="1"/>
      <w:numFmt w:val="decimal"/>
      <w:lvlText w:val="%4."/>
      <w:lvlJc w:val="left"/>
      <w:pPr>
        <w:ind w:left="2520" w:hanging="360"/>
      </w:pPr>
      <w:rPr>
        <w:rFonts w:cs="Times New Roman"/>
      </w:rPr>
    </w:lvl>
    <w:lvl w:ilvl="4" w:tplc="04150019">
      <w:start w:val="1"/>
      <w:numFmt w:val="lowerLetter"/>
      <w:lvlText w:val="%5."/>
      <w:lvlJc w:val="left"/>
      <w:pPr>
        <w:ind w:left="3240" w:hanging="360"/>
      </w:pPr>
      <w:rPr>
        <w:rFonts w:cs="Times New Roman"/>
      </w:rPr>
    </w:lvl>
    <w:lvl w:ilvl="5" w:tplc="0415001B">
      <w:start w:val="1"/>
      <w:numFmt w:val="lowerRoman"/>
      <w:lvlText w:val="%6."/>
      <w:lvlJc w:val="right"/>
      <w:pPr>
        <w:ind w:left="3960" w:hanging="180"/>
      </w:pPr>
      <w:rPr>
        <w:rFonts w:cs="Times New Roman"/>
      </w:rPr>
    </w:lvl>
    <w:lvl w:ilvl="6" w:tplc="0415000F">
      <w:start w:val="1"/>
      <w:numFmt w:val="decimal"/>
      <w:lvlText w:val="%7."/>
      <w:lvlJc w:val="left"/>
      <w:pPr>
        <w:ind w:left="4680" w:hanging="360"/>
      </w:pPr>
      <w:rPr>
        <w:rFonts w:cs="Times New Roman"/>
      </w:rPr>
    </w:lvl>
    <w:lvl w:ilvl="7" w:tplc="04150019">
      <w:start w:val="1"/>
      <w:numFmt w:val="lowerLetter"/>
      <w:lvlText w:val="%8."/>
      <w:lvlJc w:val="left"/>
      <w:pPr>
        <w:ind w:left="5400" w:hanging="360"/>
      </w:pPr>
      <w:rPr>
        <w:rFonts w:cs="Times New Roman"/>
      </w:rPr>
    </w:lvl>
    <w:lvl w:ilvl="8" w:tplc="0415001B">
      <w:start w:val="1"/>
      <w:numFmt w:val="lowerRoman"/>
      <w:lvlText w:val="%9."/>
      <w:lvlJc w:val="right"/>
      <w:pPr>
        <w:ind w:left="6120" w:hanging="180"/>
      </w:pPr>
      <w:rPr>
        <w:rFonts w:cs="Times New Roman"/>
      </w:rPr>
    </w:lvl>
  </w:abstractNum>
  <w:abstractNum w:abstractNumId="34" w15:restartNumberingAfterBreak="0">
    <w:nsid w:val="3CA36B15"/>
    <w:multiLevelType w:val="hybridMultilevel"/>
    <w:tmpl w:val="A23C7216"/>
    <w:lvl w:ilvl="0" w:tplc="24682C0E">
      <w:start w:val="1"/>
      <w:numFmt w:val="ordinal"/>
      <w:lvlText w:val="%1"/>
      <w:lvlJc w:val="left"/>
      <w:pPr>
        <w:tabs>
          <w:tab w:val="num" w:pos="720"/>
        </w:tabs>
        <w:ind w:left="720" w:hanging="360"/>
      </w:pPr>
      <w:rPr>
        <w:rFonts w:cs="Times New Roman" w:hint="default"/>
      </w:rPr>
    </w:lvl>
    <w:lvl w:ilvl="1" w:tplc="0415000F">
      <w:start w:val="1"/>
      <w:numFmt w:val="decimal"/>
      <w:lvlText w:val="%2."/>
      <w:lvlJc w:val="left"/>
      <w:pPr>
        <w:ind w:left="1440" w:hanging="360"/>
      </w:pPr>
      <w:rPr>
        <w:rFonts w:cs="Times New Roman" w:hint="default"/>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3E655911"/>
    <w:multiLevelType w:val="hybridMultilevel"/>
    <w:tmpl w:val="7C1EE720"/>
    <w:lvl w:ilvl="0" w:tplc="04150011">
      <w:start w:val="1"/>
      <w:numFmt w:val="decimal"/>
      <w:lvlText w:val="%1)"/>
      <w:lvlJc w:val="left"/>
      <w:pPr>
        <w:ind w:left="1146" w:hanging="360"/>
      </w:pPr>
      <w:rPr>
        <w:rFonts w:cs="Times New Roman"/>
      </w:rPr>
    </w:lvl>
    <w:lvl w:ilvl="1" w:tplc="04150019" w:tentative="1">
      <w:start w:val="1"/>
      <w:numFmt w:val="lowerLetter"/>
      <w:lvlText w:val="%2."/>
      <w:lvlJc w:val="left"/>
      <w:pPr>
        <w:ind w:left="1866" w:hanging="360"/>
      </w:pPr>
      <w:rPr>
        <w:rFonts w:cs="Times New Roman"/>
      </w:rPr>
    </w:lvl>
    <w:lvl w:ilvl="2" w:tplc="0415001B" w:tentative="1">
      <w:start w:val="1"/>
      <w:numFmt w:val="lowerRoman"/>
      <w:lvlText w:val="%3."/>
      <w:lvlJc w:val="right"/>
      <w:pPr>
        <w:ind w:left="2586" w:hanging="180"/>
      </w:pPr>
      <w:rPr>
        <w:rFonts w:cs="Times New Roman"/>
      </w:rPr>
    </w:lvl>
    <w:lvl w:ilvl="3" w:tplc="0415000F" w:tentative="1">
      <w:start w:val="1"/>
      <w:numFmt w:val="decimal"/>
      <w:lvlText w:val="%4."/>
      <w:lvlJc w:val="left"/>
      <w:pPr>
        <w:ind w:left="3306" w:hanging="360"/>
      </w:pPr>
      <w:rPr>
        <w:rFonts w:cs="Times New Roman"/>
      </w:rPr>
    </w:lvl>
    <w:lvl w:ilvl="4" w:tplc="04150019" w:tentative="1">
      <w:start w:val="1"/>
      <w:numFmt w:val="lowerLetter"/>
      <w:lvlText w:val="%5."/>
      <w:lvlJc w:val="left"/>
      <w:pPr>
        <w:ind w:left="4026" w:hanging="360"/>
      </w:pPr>
      <w:rPr>
        <w:rFonts w:cs="Times New Roman"/>
      </w:rPr>
    </w:lvl>
    <w:lvl w:ilvl="5" w:tplc="0415001B" w:tentative="1">
      <w:start w:val="1"/>
      <w:numFmt w:val="lowerRoman"/>
      <w:lvlText w:val="%6."/>
      <w:lvlJc w:val="right"/>
      <w:pPr>
        <w:ind w:left="4746" w:hanging="180"/>
      </w:pPr>
      <w:rPr>
        <w:rFonts w:cs="Times New Roman"/>
      </w:rPr>
    </w:lvl>
    <w:lvl w:ilvl="6" w:tplc="0415000F" w:tentative="1">
      <w:start w:val="1"/>
      <w:numFmt w:val="decimal"/>
      <w:lvlText w:val="%7."/>
      <w:lvlJc w:val="left"/>
      <w:pPr>
        <w:ind w:left="5466" w:hanging="360"/>
      </w:pPr>
      <w:rPr>
        <w:rFonts w:cs="Times New Roman"/>
      </w:rPr>
    </w:lvl>
    <w:lvl w:ilvl="7" w:tplc="04150019" w:tentative="1">
      <w:start w:val="1"/>
      <w:numFmt w:val="lowerLetter"/>
      <w:lvlText w:val="%8."/>
      <w:lvlJc w:val="left"/>
      <w:pPr>
        <w:ind w:left="6186" w:hanging="360"/>
      </w:pPr>
      <w:rPr>
        <w:rFonts w:cs="Times New Roman"/>
      </w:rPr>
    </w:lvl>
    <w:lvl w:ilvl="8" w:tplc="0415001B" w:tentative="1">
      <w:start w:val="1"/>
      <w:numFmt w:val="lowerRoman"/>
      <w:lvlText w:val="%9."/>
      <w:lvlJc w:val="right"/>
      <w:pPr>
        <w:ind w:left="6906" w:hanging="180"/>
      </w:pPr>
      <w:rPr>
        <w:rFonts w:cs="Times New Roman"/>
      </w:rPr>
    </w:lvl>
  </w:abstractNum>
  <w:abstractNum w:abstractNumId="36" w15:restartNumberingAfterBreak="0">
    <w:nsid w:val="418679B6"/>
    <w:multiLevelType w:val="hybridMultilevel"/>
    <w:tmpl w:val="1BCCB9FE"/>
    <w:lvl w:ilvl="0" w:tplc="BDD64FB6">
      <w:start w:val="1"/>
      <w:numFmt w:val="decimal"/>
      <w:lvlText w:val="%1."/>
      <w:lvlJc w:val="left"/>
      <w:pPr>
        <w:tabs>
          <w:tab w:val="num" w:pos="720"/>
        </w:tabs>
        <w:ind w:left="720" w:hanging="360"/>
      </w:pPr>
      <w:rPr>
        <w:rFonts w:ascii="Arial" w:hAnsi="Arial" w:cs="Arial" w:hint="default"/>
        <w:i w:val="0"/>
        <w:iCs w:val="0"/>
        <w:strike w:val="0"/>
      </w:rPr>
    </w:lvl>
    <w:lvl w:ilvl="1" w:tplc="E7EE28B0">
      <w:start w:val="3"/>
      <w:numFmt w:val="decimal"/>
      <w:lvlText w:val="%2."/>
      <w:lvlJc w:val="left"/>
      <w:pPr>
        <w:tabs>
          <w:tab w:val="num" w:pos="360"/>
        </w:tabs>
        <w:ind w:left="360" w:hanging="360"/>
      </w:pPr>
      <w:rPr>
        <w:rFonts w:cs="Times New Roman" w:hint="default"/>
      </w:rPr>
    </w:lvl>
    <w:lvl w:ilvl="2" w:tplc="0415000F">
      <w:start w:val="1"/>
      <w:numFmt w:val="decimal"/>
      <w:lvlText w:val="%3."/>
      <w:lvlJc w:val="left"/>
      <w:pPr>
        <w:tabs>
          <w:tab w:val="num" w:pos="2340"/>
        </w:tabs>
        <w:ind w:left="2340" w:hanging="36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41F3447E"/>
    <w:multiLevelType w:val="hybridMultilevel"/>
    <w:tmpl w:val="937433FA"/>
    <w:lvl w:ilvl="0" w:tplc="0415000F">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8" w15:restartNumberingAfterBreak="0">
    <w:nsid w:val="43C06EAA"/>
    <w:multiLevelType w:val="hybridMultilevel"/>
    <w:tmpl w:val="FDCC1812"/>
    <w:lvl w:ilvl="0" w:tplc="0415000F">
      <w:start w:val="1"/>
      <w:numFmt w:val="decimal"/>
      <w:lvlText w:val="%1."/>
      <w:lvlJc w:val="left"/>
      <w:pPr>
        <w:ind w:left="720" w:hanging="360"/>
      </w:pPr>
      <w:rPr>
        <w:rFonts w:cs="Times New Roman" w:hint="default"/>
      </w:rPr>
    </w:lvl>
    <w:lvl w:ilvl="1" w:tplc="04150019"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489E09C5"/>
    <w:multiLevelType w:val="hybridMultilevel"/>
    <w:tmpl w:val="E9364242"/>
    <w:lvl w:ilvl="0" w:tplc="1B1EAEFC">
      <w:start w:val="1"/>
      <w:numFmt w:val="bullet"/>
      <w:lvlText w:val=""/>
      <w:lvlJc w:val="left"/>
      <w:pPr>
        <w:ind w:left="502" w:hanging="360"/>
      </w:pPr>
      <w:rPr>
        <w:rFonts w:ascii="Symbol" w:hAnsi="Symbol" w:hint="default"/>
      </w:rPr>
    </w:lvl>
    <w:lvl w:ilvl="1" w:tplc="04150019">
      <w:start w:val="1"/>
      <w:numFmt w:val="lowerLetter"/>
      <w:lvlText w:val="%2."/>
      <w:lvlJc w:val="left"/>
      <w:pPr>
        <w:ind w:left="1222" w:hanging="360"/>
      </w:pPr>
      <w:rPr>
        <w:rFonts w:cs="Times New Roman"/>
      </w:rPr>
    </w:lvl>
    <w:lvl w:ilvl="2" w:tplc="6AD62B38">
      <w:start w:val="1"/>
      <w:numFmt w:val="decimal"/>
      <w:lvlText w:val="%3)"/>
      <w:lvlJc w:val="left"/>
      <w:pPr>
        <w:ind w:left="1942" w:hanging="180"/>
      </w:pPr>
      <w:rPr>
        <w:rFonts w:hint="default"/>
      </w:rPr>
    </w:lvl>
    <w:lvl w:ilvl="3" w:tplc="0415000F" w:tentative="1">
      <w:start w:val="1"/>
      <w:numFmt w:val="decimal"/>
      <w:lvlText w:val="%4."/>
      <w:lvlJc w:val="left"/>
      <w:pPr>
        <w:ind w:left="2662" w:hanging="360"/>
      </w:pPr>
      <w:rPr>
        <w:rFonts w:cs="Times New Roman"/>
      </w:rPr>
    </w:lvl>
    <w:lvl w:ilvl="4" w:tplc="04150019" w:tentative="1">
      <w:start w:val="1"/>
      <w:numFmt w:val="lowerLetter"/>
      <w:lvlText w:val="%5."/>
      <w:lvlJc w:val="left"/>
      <w:pPr>
        <w:ind w:left="3382" w:hanging="360"/>
      </w:pPr>
      <w:rPr>
        <w:rFonts w:cs="Times New Roman"/>
      </w:rPr>
    </w:lvl>
    <w:lvl w:ilvl="5" w:tplc="0415001B" w:tentative="1">
      <w:start w:val="1"/>
      <w:numFmt w:val="lowerRoman"/>
      <w:lvlText w:val="%6."/>
      <w:lvlJc w:val="right"/>
      <w:pPr>
        <w:ind w:left="4102" w:hanging="180"/>
      </w:pPr>
      <w:rPr>
        <w:rFonts w:cs="Times New Roman"/>
      </w:rPr>
    </w:lvl>
    <w:lvl w:ilvl="6" w:tplc="0415000F" w:tentative="1">
      <w:start w:val="1"/>
      <w:numFmt w:val="decimal"/>
      <w:lvlText w:val="%7."/>
      <w:lvlJc w:val="left"/>
      <w:pPr>
        <w:ind w:left="4822" w:hanging="360"/>
      </w:pPr>
      <w:rPr>
        <w:rFonts w:cs="Times New Roman"/>
      </w:rPr>
    </w:lvl>
    <w:lvl w:ilvl="7" w:tplc="04150019" w:tentative="1">
      <w:start w:val="1"/>
      <w:numFmt w:val="lowerLetter"/>
      <w:lvlText w:val="%8."/>
      <w:lvlJc w:val="left"/>
      <w:pPr>
        <w:ind w:left="5542" w:hanging="360"/>
      </w:pPr>
      <w:rPr>
        <w:rFonts w:cs="Times New Roman"/>
      </w:rPr>
    </w:lvl>
    <w:lvl w:ilvl="8" w:tplc="0415001B" w:tentative="1">
      <w:start w:val="1"/>
      <w:numFmt w:val="lowerRoman"/>
      <w:lvlText w:val="%9."/>
      <w:lvlJc w:val="right"/>
      <w:pPr>
        <w:ind w:left="6262" w:hanging="180"/>
      </w:pPr>
      <w:rPr>
        <w:rFonts w:cs="Times New Roman"/>
      </w:rPr>
    </w:lvl>
  </w:abstractNum>
  <w:abstractNum w:abstractNumId="40" w15:restartNumberingAfterBreak="0">
    <w:nsid w:val="492008EA"/>
    <w:multiLevelType w:val="hybridMultilevel"/>
    <w:tmpl w:val="768E9704"/>
    <w:lvl w:ilvl="0" w:tplc="E306EEE0">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4A74051B"/>
    <w:multiLevelType w:val="multilevel"/>
    <w:tmpl w:val="F698D3F4"/>
    <w:lvl w:ilvl="0">
      <w:start w:val="1"/>
      <w:numFmt w:val="decimal"/>
      <w:lvlText w:val="%1."/>
      <w:lvlJc w:val="left"/>
      <w:pPr>
        <w:ind w:left="360" w:hanging="360"/>
      </w:pPr>
      <w:rPr>
        <w:rFonts w:cs="Times New Roman"/>
      </w:rPr>
    </w:lvl>
    <w:lvl w:ilvl="1">
      <w:start w:val="1"/>
      <w:numFmt w:val="decimal"/>
      <w:lvlText w:val="%2."/>
      <w:lvlJc w:val="left"/>
      <w:pPr>
        <w:ind w:left="1080" w:hanging="360"/>
      </w:pPr>
      <w:rPr>
        <w:rFonts w:cs="Times New Roman"/>
      </w:rPr>
    </w:lvl>
    <w:lvl w:ilvl="2">
      <w:start w:val="1"/>
      <w:numFmt w:val="decimal"/>
      <w:lvlText w:val="%1.%2.%3)"/>
      <w:lvlJc w:val="left"/>
      <w:pPr>
        <w:ind w:left="1800" w:hanging="360"/>
      </w:pPr>
      <w:rPr>
        <w:rFonts w:eastAsia="Times New Roman" w:cs="Times New Roman"/>
      </w:rPr>
    </w:lvl>
    <w:lvl w:ilvl="3">
      <w:start w:val="1"/>
      <w:numFmt w:val="decimal"/>
      <w:lvlText w:val="%1.%2.%3.%4."/>
      <w:lvlJc w:val="left"/>
      <w:pPr>
        <w:ind w:left="2520" w:hanging="360"/>
      </w:pPr>
      <w:rPr>
        <w:rFonts w:cs="Times New Roman"/>
      </w:rPr>
    </w:lvl>
    <w:lvl w:ilvl="4">
      <w:start w:val="1"/>
      <w:numFmt w:val="decimal"/>
      <w:lvlText w:val="%1.%2.%3.%4.%5."/>
      <w:lvlJc w:val="left"/>
      <w:pPr>
        <w:ind w:left="3240" w:hanging="360"/>
      </w:pPr>
      <w:rPr>
        <w:rFonts w:cs="Times New Roman"/>
      </w:rPr>
    </w:lvl>
    <w:lvl w:ilvl="5">
      <w:start w:val="1"/>
      <w:numFmt w:val="decimal"/>
      <w:lvlText w:val="%1.%2.%3.%4.%5.%6."/>
      <w:lvlJc w:val="left"/>
      <w:pPr>
        <w:ind w:left="3960" w:hanging="360"/>
      </w:pPr>
      <w:rPr>
        <w:rFonts w:cs="Times New Roman"/>
      </w:rPr>
    </w:lvl>
    <w:lvl w:ilvl="6">
      <w:start w:val="1"/>
      <w:numFmt w:val="decimal"/>
      <w:lvlText w:val="%1.%2.%3.%4.%5.%6.%7."/>
      <w:lvlJc w:val="left"/>
      <w:pPr>
        <w:ind w:left="4680" w:hanging="360"/>
      </w:pPr>
      <w:rPr>
        <w:rFonts w:cs="Times New Roman"/>
      </w:rPr>
    </w:lvl>
    <w:lvl w:ilvl="7">
      <w:start w:val="1"/>
      <w:numFmt w:val="decimal"/>
      <w:lvlText w:val="%1.%2.%3.%4.%5.%6.%7.%8."/>
      <w:lvlJc w:val="left"/>
      <w:pPr>
        <w:ind w:left="5400" w:hanging="360"/>
      </w:pPr>
      <w:rPr>
        <w:rFonts w:cs="Times New Roman"/>
      </w:rPr>
    </w:lvl>
    <w:lvl w:ilvl="8">
      <w:start w:val="1"/>
      <w:numFmt w:val="decimal"/>
      <w:lvlText w:val="%1.%2.%3.%4.%5.%6.%7.%8.%9."/>
      <w:lvlJc w:val="left"/>
      <w:pPr>
        <w:ind w:left="6120" w:hanging="360"/>
      </w:pPr>
      <w:rPr>
        <w:rFonts w:cs="Times New Roman"/>
      </w:rPr>
    </w:lvl>
  </w:abstractNum>
  <w:abstractNum w:abstractNumId="42" w15:restartNumberingAfterBreak="0">
    <w:nsid w:val="4D1E4DF3"/>
    <w:multiLevelType w:val="hybridMultilevel"/>
    <w:tmpl w:val="ACC0C4A2"/>
    <w:lvl w:ilvl="0" w:tplc="263AF9A6">
      <w:start w:val="1"/>
      <w:numFmt w:val="decimal"/>
      <w:lvlText w:val="%1)"/>
      <w:lvlJc w:val="left"/>
      <w:pPr>
        <w:tabs>
          <w:tab w:val="num" w:pos="1777"/>
        </w:tabs>
        <w:ind w:left="1777" w:hanging="360"/>
      </w:pPr>
      <w:rPr>
        <w:rFonts w:cs="Times New Roman"/>
        <w:sz w:val="24"/>
      </w:rPr>
    </w:lvl>
    <w:lvl w:ilvl="1" w:tplc="24682C0E">
      <w:start w:val="1"/>
      <w:numFmt w:val="ordinal"/>
      <w:lvlText w:val="%2"/>
      <w:lvlJc w:val="left"/>
      <w:pPr>
        <w:tabs>
          <w:tab w:val="num" w:pos="1440"/>
        </w:tabs>
        <w:ind w:left="1440" w:hanging="360"/>
      </w:pPr>
      <w:rPr>
        <w:rFonts w:cs="Times New Roman" w:hint="default"/>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43" w15:restartNumberingAfterBreak="0">
    <w:nsid w:val="4D8C3E4F"/>
    <w:multiLevelType w:val="hybridMultilevel"/>
    <w:tmpl w:val="FFFFFFFF"/>
    <w:lvl w:ilvl="0" w:tplc="0415000F">
      <w:start w:val="1"/>
      <w:numFmt w:val="decimal"/>
      <w:lvlText w:val="%1."/>
      <w:lvlJc w:val="left"/>
      <w:pPr>
        <w:ind w:left="360" w:hanging="360"/>
      </w:pPr>
      <w:rPr>
        <w:rFonts w:cs="Times New Roman" w:hint="default"/>
      </w:rPr>
    </w:lvl>
    <w:lvl w:ilvl="1" w:tplc="04150011">
      <w:start w:val="1"/>
      <w:numFmt w:val="decimal"/>
      <w:lvlText w:val="%2)"/>
      <w:lvlJc w:val="left"/>
      <w:pPr>
        <w:tabs>
          <w:tab w:val="num" w:pos="1080"/>
        </w:tabs>
        <w:ind w:left="1080" w:hanging="360"/>
      </w:pPr>
      <w:rPr>
        <w:rFonts w:cs="Times New Roman"/>
      </w:rPr>
    </w:lvl>
    <w:lvl w:ilvl="2" w:tplc="0415001B" w:tentative="1">
      <w:start w:val="1"/>
      <w:numFmt w:val="lowerRoman"/>
      <w:lvlText w:val="%3."/>
      <w:lvlJc w:val="right"/>
      <w:pPr>
        <w:tabs>
          <w:tab w:val="num" w:pos="1800"/>
        </w:tabs>
        <w:ind w:left="1800" w:hanging="180"/>
      </w:pPr>
      <w:rPr>
        <w:rFonts w:cs="Times New Roman"/>
      </w:rPr>
    </w:lvl>
    <w:lvl w:ilvl="3" w:tplc="0415000F" w:tentative="1">
      <w:start w:val="1"/>
      <w:numFmt w:val="decimal"/>
      <w:lvlText w:val="%4."/>
      <w:lvlJc w:val="left"/>
      <w:pPr>
        <w:tabs>
          <w:tab w:val="num" w:pos="2520"/>
        </w:tabs>
        <w:ind w:left="2520" w:hanging="360"/>
      </w:pPr>
      <w:rPr>
        <w:rFonts w:cs="Times New Roman"/>
      </w:rPr>
    </w:lvl>
    <w:lvl w:ilvl="4" w:tplc="04150019" w:tentative="1">
      <w:start w:val="1"/>
      <w:numFmt w:val="lowerLetter"/>
      <w:lvlText w:val="%5."/>
      <w:lvlJc w:val="left"/>
      <w:pPr>
        <w:tabs>
          <w:tab w:val="num" w:pos="3240"/>
        </w:tabs>
        <w:ind w:left="3240" w:hanging="360"/>
      </w:pPr>
      <w:rPr>
        <w:rFonts w:cs="Times New Roman"/>
      </w:rPr>
    </w:lvl>
    <w:lvl w:ilvl="5" w:tplc="0415001B" w:tentative="1">
      <w:start w:val="1"/>
      <w:numFmt w:val="lowerRoman"/>
      <w:lvlText w:val="%6."/>
      <w:lvlJc w:val="right"/>
      <w:pPr>
        <w:tabs>
          <w:tab w:val="num" w:pos="3960"/>
        </w:tabs>
        <w:ind w:left="3960" w:hanging="180"/>
      </w:pPr>
      <w:rPr>
        <w:rFonts w:cs="Times New Roman"/>
      </w:rPr>
    </w:lvl>
    <w:lvl w:ilvl="6" w:tplc="0415000F" w:tentative="1">
      <w:start w:val="1"/>
      <w:numFmt w:val="decimal"/>
      <w:lvlText w:val="%7."/>
      <w:lvlJc w:val="left"/>
      <w:pPr>
        <w:tabs>
          <w:tab w:val="num" w:pos="4680"/>
        </w:tabs>
        <w:ind w:left="4680" w:hanging="360"/>
      </w:pPr>
      <w:rPr>
        <w:rFonts w:cs="Times New Roman"/>
      </w:rPr>
    </w:lvl>
    <w:lvl w:ilvl="7" w:tplc="04150019" w:tentative="1">
      <w:start w:val="1"/>
      <w:numFmt w:val="lowerLetter"/>
      <w:lvlText w:val="%8."/>
      <w:lvlJc w:val="left"/>
      <w:pPr>
        <w:tabs>
          <w:tab w:val="num" w:pos="5400"/>
        </w:tabs>
        <w:ind w:left="5400" w:hanging="360"/>
      </w:pPr>
      <w:rPr>
        <w:rFonts w:cs="Times New Roman"/>
      </w:rPr>
    </w:lvl>
    <w:lvl w:ilvl="8" w:tplc="0415001B" w:tentative="1">
      <w:start w:val="1"/>
      <w:numFmt w:val="lowerRoman"/>
      <w:lvlText w:val="%9."/>
      <w:lvlJc w:val="right"/>
      <w:pPr>
        <w:tabs>
          <w:tab w:val="num" w:pos="6120"/>
        </w:tabs>
        <w:ind w:left="6120" w:hanging="180"/>
      </w:pPr>
      <w:rPr>
        <w:rFonts w:cs="Times New Roman"/>
      </w:rPr>
    </w:lvl>
  </w:abstractNum>
  <w:abstractNum w:abstractNumId="44" w15:restartNumberingAfterBreak="0">
    <w:nsid w:val="4E9A2027"/>
    <w:multiLevelType w:val="hybridMultilevel"/>
    <w:tmpl w:val="FFFFFFFF"/>
    <w:lvl w:ilvl="0" w:tplc="04150011">
      <w:start w:val="1"/>
      <w:numFmt w:val="decimal"/>
      <w:lvlText w:val="%1)"/>
      <w:lvlJc w:val="left"/>
      <w:pPr>
        <w:ind w:left="1080" w:hanging="360"/>
      </w:pPr>
      <w:rPr>
        <w:rFonts w:cs="Times New Roman" w:hint="default"/>
      </w:rPr>
    </w:lvl>
    <w:lvl w:ilvl="1" w:tplc="04150003" w:tentative="1">
      <w:start w:val="1"/>
      <w:numFmt w:val="bullet"/>
      <w:lvlText w:val="o"/>
      <w:lvlJc w:val="left"/>
      <w:pPr>
        <w:ind w:left="1800" w:hanging="360"/>
      </w:pPr>
      <w:rPr>
        <w:rFonts w:ascii="Courier New" w:hAnsi="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45" w15:restartNumberingAfterBreak="0">
    <w:nsid w:val="50E94712"/>
    <w:multiLevelType w:val="hybridMultilevel"/>
    <w:tmpl w:val="08E6DBFC"/>
    <w:lvl w:ilvl="0" w:tplc="016C0DFC">
      <w:start w:val="1"/>
      <w:numFmt w:val="decimal"/>
      <w:lvlText w:val="%1."/>
      <w:lvlJc w:val="left"/>
      <w:pPr>
        <w:ind w:left="389" w:hanging="360"/>
      </w:pPr>
      <w:rPr>
        <w:i w:val="0"/>
      </w:rPr>
    </w:lvl>
    <w:lvl w:ilvl="1" w:tplc="04150019" w:tentative="1">
      <w:start w:val="1"/>
      <w:numFmt w:val="lowerLetter"/>
      <w:lvlText w:val="%2."/>
      <w:lvlJc w:val="left"/>
      <w:pPr>
        <w:ind w:left="1109" w:hanging="360"/>
      </w:pPr>
    </w:lvl>
    <w:lvl w:ilvl="2" w:tplc="0415001B" w:tentative="1">
      <w:start w:val="1"/>
      <w:numFmt w:val="lowerRoman"/>
      <w:lvlText w:val="%3."/>
      <w:lvlJc w:val="right"/>
      <w:pPr>
        <w:ind w:left="1829" w:hanging="180"/>
      </w:pPr>
    </w:lvl>
    <w:lvl w:ilvl="3" w:tplc="0415000F" w:tentative="1">
      <w:start w:val="1"/>
      <w:numFmt w:val="decimal"/>
      <w:lvlText w:val="%4."/>
      <w:lvlJc w:val="left"/>
      <w:pPr>
        <w:ind w:left="2549" w:hanging="360"/>
      </w:pPr>
    </w:lvl>
    <w:lvl w:ilvl="4" w:tplc="04150019" w:tentative="1">
      <w:start w:val="1"/>
      <w:numFmt w:val="lowerLetter"/>
      <w:lvlText w:val="%5."/>
      <w:lvlJc w:val="left"/>
      <w:pPr>
        <w:ind w:left="3269" w:hanging="360"/>
      </w:pPr>
    </w:lvl>
    <w:lvl w:ilvl="5" w:tplc="0415001B" w:tentative="1">
      <w:start w:val="1"/>
      <w:numFmt w:val="lowerRoman"/>
      <w:lvlText w:val="%6."/>
      <w:lvlJc w:val="right"/>
      <w:pPr>
        <w:ind w:left="3989" w:hanging="180"/>
      </w:pPr>
    </w:lvl>
    <w:lvl w:ilvl="6" w:tplc="0415000F" w:tentative="1">
      <w:start w:val="1"/>
      <w:numFmt w:val="decimal"/>
      <w:lvlText w:val="%7."/>
      <w:lvlJc w:val="left"/>
      <w:pPr>
        <w:ind w:left="4709" w:hanging="360"/>
      </w:pPr>
    </w:lvl>
    <w:lvl w:ilvl="7" w:tplc="04150019" w:tentative="1">
      <w:start w:val="1"/>
      <w:numFmt w:val="lowerLetter"/>
      <w:lvlText w:val="%8."/>
      <w:lvlJc w:val="left"/>
      <w:pPr>
        <w:ind w:left="5429" w:hanging="360"/>
      </w:pPr>
    </w:lvl>
    <w:lvl w:ilvl="8" w:tplc="0415001B" w:tentative="1">
      <w:start w:val="1"/>
      <w:numFmt w:val="lowerRoman"/>
      <w:lvlText w:val="%9."/>
      <w:lvlJc w:val="right"/>
      <w:pPr>
        <w:ind w:left="6149" w:hanging="180"/>
      </w:pPr>
    </w:lvl>
  </w:abstractNum>
  <w:abstractNum w:abstractNumId="46" w15:restartNumberingAfterBreak="0">
    <w:nsid w:val="5768750D"/>
    <w:multiLevelType w:val="hybridMultilevel"/>
    <w:tmpl w:val="C0AAF17A"/>
    <w:lvl w:ilvl="0" w:tplc="899C8E78">
      <w:start w:val="1"/>
      <w:numFmt w:val="decimal"/>
      <w:lvlText w:val="%1)"/>
      <w:lvlJc w:val="left"/>
      <w:pPr>
        <w:tabs>
          <w:tab w:val="num" w:pos="720"/>
        </w:tabs>
        <w:ind w:left="720" w:hanging="360"/>
      </w:pPr>
      <w:rPr>
        <w:rFonts w:ascii="Arial" w:eastAsia="Times New Roman" w:hAnsi="Arial" w:cs="Arial" w:hint="default"/>
      </w:rPr>
    </w:lvl>
    <w:lvl w:ilvl="1" w:tplc="04150019">
      <w:start w:val="1"/>
      <w:numFmt w:val="decimal"/>
      <w:lvlText w:val="%2."/>
      <w:lvlJc w:val="left"/>
      <w:pPr>
        <w:tabs>
          <w:tab w:val="num" w:pos="1440"/>
        </w:tabs>
        <w:ind w:left="1440" w:hanging="360"/>
      </w:pPr>
      <w:rPr>
        <w:rFonts w:cs="Times New Roman"/>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47" w15:restartNumberingAfterBreak="0">
    <w:nsid w:val="5B4542CD"/>
    <w:multiLevelType w:val="hybridMultilevel"/>
    <w:tmpl w:val="8086282A"/>
    <w:lvl w:ilvl="0" w:tplc="522CF086">
      <w:start w:val="1"/>
      <w:numFmt w:val="decimal"/>
      <w:lvlText w:val="%1."/>
      <w:lvlJc w:val="left"/>
      <w:pPr>
        <w:tabs>
          <w:tab w:val="num" w:pos="985"/>
        </w:tabs>
        <w:ind w:left="985" w:hanging="397"/>
      </w:pPr>
      <w:rPr>
        <w:rFonts w:cs="Times New Roman"/>
        <w:i w:val="0"/>
      </w:rPr>
    </w:lvl>
    <w:lvl w:ilvl="1" w:tplc="04150019">
      <w:start w:val="1"/>
      <w:numFmt w:val="decimal"/>
      <w:lvlText w:val="%2."/>
      <w:lvlJc w:val="left"/>
      <w:pPr>
        <w:tabs>
          <w:tab w:val="num" w:pos="1440"/>
        </w:tabs>
        <w:ind w:left="1440" w:hanging="360"/>
      </w:pPr>
      <w:rPr>
        <w:rFonts w:cs="Times New Roman"/>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48" w15:restartNumberingAfterBreak="0">
    <w:nsid w:val="5C74144D"/>
    <w:multiLevelType w:val="hybridMultilevel"/>
    <w:tmpl w:val="FFFFFFFF"/>
    <w:lvl w:ilvl="0" w:tplc="24682C0E">
      <w:start w:val="1"/>
      <w:numFmt w:val="ordinal"/>
      <w:lvlText w:val="%1"/>
      <w:lvlJc w:val="left"/>
      <w:pPr>
        <w:tabs>
          <w:tab w:val="num" w:pos="720"/>
        </w:tabs>
        <w:ind w:left="720" w:hanging="360"/>
      </w:pPr>
      <w:rPr>
        <w:rFonts w:cs="Times New Roman" w:hint="default"/>
      </w:rPr>
    </w:lvl>
    <w:lvl w:ilvl="1" w:tplc="04150019" w:tentative="1">
      <w:start w:val="1"/>
      <w:numFmt w:val="lowerLetter"/>
      <w:lvlText w:val="%2."/>
      <w:lvlJc w:val="left"/>
      <w:pPr>
        <w:tabs>
          <w:tab w:val="num" w:pos="1440"/>
        </w:tabs>
        <w:ind w:left="1440" w:hanging="360"/>
      </w:pPr>
      <w:rPr>
        <w:rFonts w:cs="Times New Roman"/>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5CD115A8"/>
    <w:multiLevelType w:val="hybridMultilevel"/>
    <w:tmpl w:val="ED0210A4"/>
    <w:lvl w:ilvl="0" w:tplc="65781520">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50" w15:restartNumberingAfterBreak="0">
    <w:nsid w:val="5E854C0E"/>
    <w:multiLevelType w:val="hybridMultilevel"/>
    <w:tmpl w:val="E62828B8"/>
    <w:lvl w:ilvl="0" w:tplc="4A4EFF92">
      <w:start w:val="1"/>
      <w:numFmt w:val="decimal"/>
      <w:lvlText w:val="%1."/>
      <w:lvlJc w:val="left"/>
      <w:pPr>
        <w:ind w:left="502" w:hanging="360"/>
      </w:pPr>
      <w:rPr>
        <w:rFonts w:cs="Times New Roman" w:hint="default"/>
      </w:rPr>
    </w:lvl>
    <w:lvl w:ilvl="1" w:tplc="04150019">
      <w:start w:val="1"/>
      <w:numFmt w:val="lowerLetter"/>
      <w:lvlText w:val="%2."/>
      <w:lvlJc w:val="left"/>
      <w:pPr>
        <w:ind w:left="1222" w:hanging="360"/>
      </w:pPr>
      <w:rPr>
        <w:rFonts w:cs="Times New Roman"/>
      </w:rPr>
    </w:lvl>
    <w:lvl w:ilvl="2" w:tplc="6AD62B38">
      <w:start w:val="1"/>
      <w:numFmt w:val="decimal"/>
      <w:lvlText w:val="%3)"/>
      <w:lvlJc w:val="left"/>
      <w:pPr>
        <w:ind w:left="1942" w:hanging="180"/>
      </w:pPr>
      <w:rPr>
        <w:rFonts w:hint="default"/>
      </w:rPr>
    </w:lvl>
    <w:lvl w:ilvl="3" w:tplc="0415000F" w:tentative="1">
      <w:start w:val="1"/>
      <w:numFmt w:val="decimal"/>
      <w:lvlText w:val="%4."/>
      <w:lvlJc w:val="left"/>
      <w:pPr>
        <w:ind w:left="2662" w:hanging="360"/>
      </w:pPr>
      <w:rPr>
        <w:rFonts w:cs="Times New Roman"/>
      </w:rPr>
    </w:lvl>
    <w:lvl w:ilvl="4" w:tplc="04150019" w:tentative="1">
      <w:start w:val="1"/>
      <w:numFmt w:val="lowerLetter"/>
      <w:lvlText w:val="%5."/>
      <w:lvlJc w:val="left"/>
      <w:pPr>
        <w:ind w:left="3382" w:hanging="360"/>
      </w:pPr>
      <w:rPr>
        <w:rFonts w:cs="Times New Roman"/>
      </w:rPr>
    </w:lvl>
    <w:lvl w:ilvl="5" w:tplc="0415001B" w:tentative="1">
      <w:start w:val="1"/>
      <w:numFmt w:val="lowerRoman"/>
      <w:lvlText w:val="%6."/>
      <w:lvlJc w:val="right"/>
      <w:pPr>
        <w:ind w:left="4102" w:hanging="180"/>
      </w:pPr>
      <w:rPr>
        <w:rFonts w:cs="Times New Roman"/>
      </w:rPr>
    </w:lvl>
    <w:lvl w:ilvl="6" w:tplc="0415000F" w:tentative="1">
      <w:start w:val="1"/>
      <w:numFmt w:val="decimal"/>
      <w:lvlText w:val="%7."/>
      <w:lvlJc w:val="left"/>
      <w:pPr>
        <w:ind w:left="4822" w:hanging="360"/>
      </w:pPr>
      <w:rPr>
        <w:rFonts w:cs="Times New Roman"/>
      </w:rPr>
    </w:lvl>
    <w:lvl w:ilvl="7" w:tplc="04150019" w:tentative="1">
      <w:start w:val="1"/>
      <w:numFmt w:val="lowerLetter"/>
      <w:lvlText w:val="%8."/>
      <w:lvlJc w:val="left"/>
      <w:pPr>
        <w:ind w:left="5542" w:hanging="360"/>
      </w:pPr>
      <w:rPr>
        <w:rFonts w:cs="Times New Roman"/>
      </w:rPr>
    </w:lvl>
    <w:lvl w:ilvl="8" w:tplc="0415001B" w:tentative="1">
      <w:start w:val="1"/>
      <w:numFmt w:val="lowerRoman"/>
      <w:lvlText w:val="%9."/>
      <w:lvlJc w:val="right"/>
      <w:pPr>
        <w:ind w:left="6262" w:hanging="180"/>
      </w:pPr>
      <w:rPr>
        <w:rFonts w:cs="Times New Roman"/>
      </w:rPr>
    </w:lvl>
  </w:abstractNum>
  <w:abstractNum w:abstractNumId="51" w15:restartNumberingAfterBreak="0">
    <w:nsid w:val="603B0695"/>
    <w:multiLevelType w:val="hybridMultilevel"/>
    <w:tmpl w:val="FFFFFFFF"/>
    <w:lvl w:ilvl="0" w:tplc="0415000F">
      <w:start w:val="1"/>
      <w:numFmt w:val="decimal"/>
      <w:lvlText w:val="%1."/>
      <w:lvlJc w:val="left"/>
      <w:pPr>
        <w:ind w:left="360" w:hanging="360"/>
      </w:pPr>
      <w:rPr>
        <w:rFonts w:cs="Times New Roman"/>
      </w:rPr>
    </w:lvl>
    <w:lvl w:ilvl="1" w:tplc="04150019">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52" w15:restartNumberingAfterBreak="0">
    <w:nsid w:val="64E2036F"/>
    <w:multiLevelType w:val="hybridMultilevel"/>
    <w:tmpl w:val="E20ED408"/>
    <w:lvl w:ilvl="0" w:tplc="D6E82960">
      <w:start w:val="2"/>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69826A3B"/>
    <w:multiLevelType w:val="hybridMultilevel"/>
    <w:tmpl w:val="FFFFFFFF"/>
    <w:lvl w:ilvl="0" w:tplc="F01057D0">
      <w:start w:val="1"/>
      <w:numFmt w:val="decimal"/>
      <w:lvlText w:val="%1."/>
      <w:lvlJc w:val="left"/>
      <w:pPr>
        <w:ind w:left="720" w:hanging="360"/>
      </w:pPr>
      <w:rPr>
        <w:rFonts w:ascii="Arial" w:hAnsi="Arial" w:cs="Arial" w:hint="default"/>
      </w:rPr>
    </w:lvl>
    <w:lvl w:ilvl="1" w:tplc="04150019">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54" w15:restartNumberingAfterBreak="0">
    <w:nsid w:val="6C63552F"/>
    <w:multiLevelType w:val="hybridMultilevel"/>
    <w:tmpl w:val="FFFFFFFF"/>
    <w:lvl w:ilvl="0" w:tplc="04150011">
      <w:start w:val="1"/>
      <w:numFmt w:val="decimal"/>
      <w:lvlText w:val="%1)"/>
      <w:lvlJc w:val="left"/>
      <w:pPr>
        <w:ind w:left="1080" w:hanging="360"/>
      </w:pPr>
      <w:rPr>
        <w:rFonts w:cs="Times New Roman"/>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55" w15:restartNumberingAfterBreak="0">
    <w:nsid w:val="6DEF2AC4"/>
    <w:multiLevelType w:val="hybridMultilevel"/>
    <w:tmpl w:val="9238FB24"/>
    <w:lvl w:ilvl="0" w:tplc="0415000F">
      <w:start w:val="1"/>
      <w:numFmt w:val="decimal"/>
      <w:lvlText w:val="%1."/>
      <w:lvlJc w:val="left"/>
      <w:pPr>
        <w:ind w:left="720" w:hanging="360"/>
      </w:pPr>
      <w:rPr>
        <w:rFonts w:cs="Times New Roman"/>
      </w:rPr>
    </w:lvl>
    <w:lvl w:ilvl="1" w:tplc="04150011">
      <w:start w:val="1"/>
      <w:numFmt w:val="decimal"/>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56" w15:restartNumberingAfterBreak="0">
    <w:nsid w:val="6E9348E1"/>
    <w:multiLevelType w:val="hybridMultilevel"/>
    <w:tmpl w:val="4EA23574"/>
    <w:lvl w:ilvl="0" w:tplc="149286BC">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7" w15:restartNumberingAfterBreak="0">
    <w:nsid w:val="6FEB604A"/>
    <w:multiLevelType w:val="hybridMultilevel"/>
    <w:tmpl w:val="655AC4DC"/>
    <w:lvl w:ilvl="0" w:tplc="F024545C">
      <w:start w:val="1"/>
      <w:numFmt w:val="decimal"/>
      <w:lvlText w:val="%1."/>
      <w:lvlJc w:val="left"/>
      <w:pPr>
        <w:ind w:left="360" w:hanging="360"/>
      </w:pPr>
      <w:rPr>
        <w:rFonts w:cs="Times New Roman"/>
        <w:b w:val="0"/>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58" w15:restartNumberingAfterBreak="0">
    <w:nsid w:val="71D07D12"/>
    <w:multiLevelType w:val="hybridMultilevel"/>
    <w:tmpl w:val="FFFFFFFF"/>
    <w:lvl w:ilvl="0" w:tplc="04150017">
      <w:start w:val="1"/>
      <w:numFmt w:val="decimal"/>
      <w:lvlText w:val="%1)"/>
      <w:lvlJc w:val="left"/>
      <w:pPr>
        <w:tabs>
          <w:tab w:val="num" w:pos="720"/>
        </w:tabs>
        <w:ind w:left="720" w:hanging="360"/>
      </w:pPr>
      <w:rPr>
        <w:rFonts w:cs="Times New Roman" w:hint="default"/>
      </w:rPr>
    </w:lvl>
    <w:lvl w:ilvl="1" w:tplc="04150019">
      <w:start w:val="1"/>
      <w:numFmt w:val="decimal"/>
      <w:lvlText w:val="%2)"/>
      <w:lvlJc w:val="left"/>
      <w:pPr>
        <w:tabs>
          <w:tab w:val="num" w:pos="1440"/>
        </w:tabs>
        <w:ind w:left="1440" w:hanging="360"/>
      </w:pPr>
      <w:rPr>
        <w:rFonts w:cs="Times New Roman" w:hint="default"/>
        <w:sz w:val="22"/>
        <w:szCs w:val="22"/>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59" w15:restartNumberingAfterBreak="0">
    <w:nsid w:val="73CA6492"/>
    <w:multiLevelType w:val="hybridMultilevel"/>
    <w:tmpl w:val="0B866960"/>
    <w:lvl w:ilvl="0" w:tplc="AD3A3756">
      <w:start w:val="1"/>
      <w:numFmt w:val="decimal"/>
      <w:lvlText w:val="%1)"/>
      <w:lvlJc w:val="left"/>
      <w:pPr>
        <w:tabs>
          <w:tab w:val="num" w:pos="928"/>
        </w:tabs>
        <w:ind w:left="928" w:hanging="360"/>
      </w:pPr>
      <w:rPr>
        <w:rFonts w:cs="Times New Roman"/>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F130572C">
      <w:start w:val="1"/>
      <w:numFmt w:val="decimal"/>
      <w:lvlText w:val="%4."/>
      <w:lvlJc w:val="left"/>
      <w:pPr>
        <w:tabs>
          <w:tab w:val="num" w:pos="2880"/>
        </w:tabs>
        <w:ind w:left="2880" w:hanging="360"/>
      </w:pPr>
      <w:rPr>
        <w:rFonts w:ascii="Times New Roman" w:eastAsia="Times New Roman" w:hAnsi="Times New Roman"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60" w15:restartNumberingAfterBreak="0">
    <w:nsid w:val="78C90972"/>
    <w:multiLevelType w:val="hybridMultilevel"/>
    <w:tmpl w:val="F1F25604"/>
    <w:lvl w:ilvl="0" w:tplc="5FD84DF4">
      <w:start w:val="1"/>
      <w:numFmt w:val="decimal"/>
      <w:lvlText w:val="%1."/>
      <w:lvlJc w:val="left"/>
      <w:pPr>
        <w:tabs>
          <w:tab w:val="num" w:pos="360"/>
        </w:tabs>
        <w:ind w:left="360" w:hanging="360"/>
      </w:pPr>
      <w:rPr>
        <w:rFonts w:cs="Times New Roman" w:hint="default"/>
        <w:b w:val="0"/>
      </w:rPr>
    </w:lvl>
    <w:lvl w:ilvl="1" w:tplc="36FCADFC">
      <w:start w:val="1"/>
      <w:numFmt w:val="decimal"/>
      <w:lvlText w:val="%2."/>
      <w:lvlJc w:val="left"/>
      <w:pPr>
        <w:ind w:left="1440" w:hanging="360"/>
      </w:pPr>
      <w:rPr>
        <w:rFonts w:ascii="Arial" w:eastAsia="Times New Roman" w:hAnsi="Arial" w:cs="Arial" w:hint="default"/>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61" w15:restartNumberingAfterBreak="0">
    <w:nsid w:val="7B595DDC"/>
    <w:multiLevelType w:val="hybridMultilevel"/>
    <w:tmpl w:val="FFFFFFFF"/>
    <w:lvl w:ilvl="0" w:tplc="04150011">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C0063334">
      <w:start w:val="1"/>
      <w:numFmt w:val="decimal"/>
      <w:lvlText w:val="%3)"/>
      <w:lvlJc w:val="left"/>
      <w:pPr>
        <w:ind w:left="2160" w:hanging="180"/>
      </w:pPr>
      <w:rPr>
        <w:rFonts w:ascii="Arial" w:eastAsia="Times New Roman" w:hAnsi="Arial" w:cs="Arial"/>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62" w15:restartNumberingAfterBreak="0">
    <w:nsid w:val="7F471896"/>
    <w:multiLevelType w:val="hybridMultilevel"/>
    <w:tmpl w:val="E0301134"/>
    <w:lvl w:ilvl="0" w:tplc="04150011">
      <w:start w:val="1"/>
      <w:numFmt w:val="decimal"/>
      <w:lvlText w:val="%1)"/>
      <w:lvlJc w:val="left"/>
      <w:pPr>
        <w:ind w:left="1440" w:hanging="360"/>
      </w:pPr>
      <w:rPr>
        <w:rFonts w:cs="Times New Roman"/>
      </w:rPr>
    </w:lvl>
    <w:lvl w:ilvl="1" w:tplc="04150019" w:tentative="1">
      <w:start w:val="1"/>
      <w:numFmt w:val="lowerLetter"/>
      <w:lvlText w:val="%2."/>
      <w:lvlJc w:val="left"/>
      <w:pPr>
        <w:ind w:left="2160" w:hanging="360"/>
      </w:pPr>
      <w:rPr>
        <w:rFonts w:cs="Times New Roman"/>
      </w:rPr>
    </w:lvl>
    <w:lvl w:ilvl="2" w:tplc="0415001B" w:tentative="1">
      <w:start w:val="1"/>
      <w:numFmt w:val="lowerRoman"/>
      <w:lvlText w:val="%3."/>
      <w:lvlJc w:val="right"/>
      <w:pPr>
        <w:ind w:left="2880" w:hanging="180"/>
      </w:pPr>
      <w:rPr>
        <w:rFonts w:cs="Times New Roman"/>
      </w:rPr>
    </w:lvl>
    <w:lvl w:ilvl="3" w:tplc="0415000F" w:tentative="1">
      <w:start w:val="1"/>
      <w:numFmt w:val="decimal"/>
      <w:lvlText w:val="%4."/>
      <w:lvlJc w:val="left"/>
      <w:pPr>
        <w:ind w:left="3600" w:hanging="360"/>
      </w:pPr>
      <w:rPr>
        <w:rFonts w:cs="Times New Roman"/>
      </w:rPr>
    </w:lvl>
    <w:lvl w:ilvl="4" w:tplc="04150019" w:tentative="1">
      <w:start w:val="1"/>
      <w:numFmt w:val="lowerLetter"/>
      <w:lvlText w:val="%5."/>
      <w:lvlJc w:val="left"/>
      <w:pPr>
        <w:ind w:left="4320" w:hanging="360"/>
      </w:pPr>
      <w:rPr>
        <w:rFonts w:cs="Times New Roman"/>
      </w:rPr>
    </w:lvl>
    <w:lvl w:ilvl="5" w:tplc="0415001B" w:tentative="1">
      <w:start w:val="1"/>
      <w:numFmt w:val="lowerRoman"/>
      <w:lvlText w:val="%6."/>
      <w:lvlJc w:val="right"/>
      <w:pPr>
        <w:ind w:left="5040" w:hanging="180"/>
      </w:pPr>
      <w:rPr>
        <w:rFonts w:cs="Times New Roman"/>
      </w:rPr>
    </w:lvl>
    <w:lvl w:ilvl="6" w:tplc="0415000F" w:tentative="1">
      <w:start w:val="1"/>
      <w:numFmt w:val="decimal"/>
      <w:lvlText w:val="%7."/>
      <w:lvlJc w:val="left"/>
      <w:pPr>
        <w:ind w:left="5760" w:hanging="360"/>
      </w:pPr>
      <w:rPr>
        <w:rFonts w:cs="Times New Roman"/>
      </w:rPr>
    </w:lvl>
    <w:lvl w:ilvl="7" w:tplc="04150019" w:tentative="1">
      <w:start w:val="1"/>
      <w:numFmt w:val="lowerLetter"/>
      <w:lvlText w:val="%8."/>
      <w:lvlJc w:val="left"/>
      <w:pPr>
        <w:ind w:left="6480" w:hanging="360"/>
      </w:pPr>
      <w:rPr>
        <w:rFonts w:cs="Times New Roman"/>
      </w:rPr>
    </w:lvl>
    <w:lvl w:ilvl="8" w:tplc="0415001B" w:tentative="1">
      <w:start w:val="1"/>
      <w:numFmt w:val="lowerRoman"/>
      <w:lvlText w:val="%9."/>
      <w:lvlJc w:val="right"/>
      <w:pPr>
        <w:ind w:left="7200" w:hanging="180"/>
      </w:pPr>
      <w:rPr>
        <w:rFonts w:cs="Times New Roman"/>
      </w:rPr>
    </w:lvl>
  </w:abstractNum>
  <w:num w:numId="1" w16cid:durableId="1420902364">
    <w:abstractNumId w:val="24"/>
  </w:num>
  <w:num w:numId="2" w16cid:durableId="493304506">
    <w:abstractNumId w:val="50"/>
  </w:num>
  <w:num w:numId="3" w16cid:durableId="1527912734">
    <w:abstractNumId w:val="31"/>
  </w:num>
  <w:num w:numId="4" w16cid:durableId="1822884197">
    <w:abstractNumId w:val="47"/>
  </w:num>
  <w:num w:numId="5" w16cid:durableId="1602764328">
    <w:abstractNumId w:val="36"/>
  </w:num>
  <w:num w:numId="6" w16cid:durableId="1251743146">
    <w:abstractNumId w:val="62"/>
  </w:num>
  <w:num w:numId="7" w16cid:durableId="1519348723">
    <w:abstractNumId w:val="35"/>
  </w:num>
  <w:num w:numId="8" w16cid:durableId="1527327643">
    <w:abstractNumId w:val="23"/>
  </w:num>
  <w:num w:numId="9" w16cid:durableId="1048185381">
    <w:abstractNumId w:val="28"/>
  </w:num>
  <w:num w:numId="10" w16cid:durableId="113714638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433546357">
    <w:abstractNumId w:val="1"/>
  </w:num>
  <w:num w:numId="12" w16cid:durableId="1144472587">
    <w:abstractNumId w:val="42"/>
  </w:num>
  <w:num w:numId="13" w16cid:durableId="556941609">
    <w:abstractNumId w:val="34"/>
  </w:num>
  <w:num w:numId="14" w16cid:durableId="1901282144">
    <w:abstractNumId w:val="49"/>
  </w:num>
  <w:num w:numId="15" w16cid:durableId="282620603">
    <w:abstractNumId w:val="12"/>
  </w:num>
  <w:num w:numId="16" w16cid:durableId="1835219762">
    <w:abstractNumId w:val="17"/>
  </w:num>
  <w:num w:numId="17" w16cid:durableId="955795607">
    <w:abstractNumId w:val="45"/>
  </w:num>
  <w:num w:numId="18" w16cid:durableId="306712270">
    <w:abstractNumId w:val="25"/>
  </w:num>
  <w:num w:numId="19" w16cid:durableId="187461631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347609304">
    <w:abstractNumId w:val="55"/>
  </w:num>
  <w:num w:numId="21" w16cid:durableId="543566709">
    <w:abstractNumId w:val="56"/>
  </w:num>
  <w:num w:numId="22" w16cid:durableId="1263760719">
    <w:abstractNumId w:val="30"/>
  </w:num>
  <w:num w:numId="23" w16cid:durableId="751466194">
    <w:abstractNumId w:val="38"/>
  </w:num>
  <w:num w:numId="24" w16cid:durableId="1425607321">
    <w:abstractNumId w:val="41"/>
  </w:num>
  <w:num w:numId="25" w16cid:durableId="1616905204">
    <w:abstractNumId w:val="21"/>
  </w:num>
  <w:num w:numId="26" w16cid:durableId="1574199769">
    <w:abstractNumId w:val="13"/>
  </w:num>
  <w:num w:numId="27" w16cid:durableId="1204904519">
    <w:abstractNumId w:val="18"/>
  </w:num>
  <w:num w:numId="28" w16cid:durableId="169195468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6643802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2002343881">
    <w:abstractNumId w:val="16"/>
  </w:num>
  <w:num w:numId="31" w16cid:durableId="306931905">
    <w:abstractNumId w:val="3"/>
  </w:num>
  <w:num w:numId="32" w16cid:durableId="1858883083">
    <w:abstractNumId w:val="39"/>
  </w:num>
  <w:num w:numId="33" w16cid:durableId="674577793">
    <w:abstractNumId w:val="40"/>
  </w:num>
  <w:num w:numId="34" w16cid:durableId="1241212427">
    <w:abstractNumId w:val="0"/>
  </w:num>
  <w:num w:numId="35" w16cid:durableId="83109907">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658191216">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887257201">
    <w:abstractNumId w:val="37"/>
  </w:num>
  <w:num w:numId="38" w16cid:durableId="104464867">
    <w:abstractNumId w:val="10"/>
  </w:num>
  <w:num w:numId="39" w16cid:durableId="75609249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200936074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36917958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43112765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974985266">
    <w:abstractNumId w:val="58"/>
  </w:num>
  <w:num w:numId="44" w16cid:durableId="1102721555">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67722567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203295001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033194945">
    <w:abstractNumId w:val="54"/>
  </w:num>
  <w:num w:numId="48" w16cid:durableId="685596245">
    <w:abstractNumId w:val="44"/>
  </w:num>
  <w:num w:numId="49" w16cid:durableId="1145661824">
    <w:abstractNumId w:val="43"/>
  </w:num>
  <w:num w:numId="50" w16cid:durableId="412627641">
    <w:abstractNumId w:val="48"/>
  </w:num>
  <w:num w:numId="51" w16cid:durableId="614364575">
    <w:abstractNumId w:val="11"/>
  </w:num>
  <w:num w:numId="52" w16cid:durableId="1266618599">
    <w:abstractNumId w:val="19"/>
  </w:num>
  <w:num w:numId="53" w16cid:durableId="1848249990">
    <w:abstractNumId w:val="8"/>
  </w:num>
  <w:num w:numId="54" w16cid:durableId="1304896255">
    <w:abstractNumId w:val="4"/>
  </w:num>
  <w:num w:numId="55" w16cid:durableId="1401631503">
    <w:abstractNumId w:val="7"/>
  </w:num>
  <w:num w:numId="56" w16cid:durableId="735905765">
    <w:abstractNumId w:val="22"/>
  </w:num>
  <w:num w:numId="57" w16cid:durableId="188836161">
    <w:abstractNumId w:val="53"/>
  </w:num>
  <w:num w:numId="58" w16cid:durableId="731536620">
    <w:abstractNumId w:val="26"/>
  </w:num>
  <w:num w:numId="59" w16cid:durableId="97725245">
    <w:abstractNumId w:val="61"/>
  </w:num>
  <w:num w:numId="60" w16cid:durableId="112481459">
    <w:abstractNumId w:val="6"/>
  </w:num>
  <w:num w:numId="61" w16cid:durableId="275870090">
    <w:abstractNumId w:val="20"/>
  </w:num>
  <w:num w:numId="62" w16cid:durableId="207425587">
    <w:abstractNumId w:val="5"/>
  </w:num>
  <w:num w:numId="63" w16cid:durableId="2026011102">
    <w:abstractNumId w:val="14"/>
  </w:num>
  <w:num w:numId="64" w16cid:durableId="1158039495">
    <w:abstractNumId w:val="52"/>
  </w:num>
  <w:num w:numId="65" w16cid:durableId="1695181317">
    <w:abstractNumId w:val="9"/>
  </w:num>
  <w:num w:numId="66" w16cid:durableId="570190629">
    <w:abstractNumId w:val="51"/>
  </w:num>
  <w:num w:numId="67" w16cid:durableId="2125027945">
    <w:abstractNumId w:val="27"/>
  </w:num>
  <w:num w:numId="68" w16cid:durableId="558832331">
    <w:abstractNumId w:val="2"/>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9"/>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265D"/>
    <w:rsid w:val="00002B51"/>
    <w:rsid w:val="00002CAA"/>
    <w:rsid w:val="00005B59"/>
    <w:rsid w:val="0000642D"/>
    <w:rsid w:val="000105D8"/>
    <w:rsid w:val="0001200B"/>
    <w:rsid w:val="000126EC"/>
    <w:rsid w:val="00012826"/>
    <w:rsid w:val="000137DA"/>
    <w:rsid w:val="000168CA"/>
    <w:rsid w:val="00016977"/>
    <w:rsid w:val="00017128"/>
    <w:rsid w:val="00021950"/>
    <w:rsid w:val="00021BCA"/>
    <w:rsid w:val="00033523"/>
    <w:rsid w:val="00034039"/>
    <w:rsid w:val="0003422C"/>
    <w:rsid w:val="00036D09"/>
    <w:rsid w:val="000379D0"/>
    <w:rsid w:val="000400B9"/>
    <w:rsid w:val="000400F4"/>
    <w:rsid w:val="00046C23"/>
    <w:rsid w:val="0004726F"/>
    <w:rsid w:val="00050276"/>
    <w:rsid w:val="000504C1"/>
    <w:rsid w:val="00053433"/>
    <w:rsid w:val="000561D9"/>
    <w:rsid w:val="00057F4E"/>
    <w:rsid w:val="000627D1"/>
    <w:rsid w:val="000657D3"/>
    <w:rsid w:val="00070A2F"/>
    <w:rsid w:val="00070CD7"/>
    <w:rsid w:val="000768FC"/>
    <w:rsid w:val="00084301"/>
    <w:rsid w:val="00085D41"/>
    <w:rsid w:val="00090A21"/>
    <w:rsid w:val="00090AAF"/>
    <w:rsid w:val="00090D78"/>
    <w:rsid w:val="00093581"/>
    <w:rsid w:val="000943EB"/>
    <w:rsid w:val="0009547D"/>
    <w:rsid w:val="00097CFC"/>
    <w:rsid w:val="000A1429"/>
    <w:rsid w:val="000A2476"/>
    <w:rsid w:val="000A29D2"/>
    <w:rsid w:val="000A7B84"/>
    <w:rsid w:val="000B2687"/>
    <w:rsid w:val="000B323B"/>
    <w:rsid w:val="000B5F20"/>
    <w:rsid w:val="000B65CB"/>
    <w:rsid w:val="000B6719"/>
    <w:rsid w:val="000C49E0"/>
    <w:rsid w:val="000C5244"/>
    <w:rsid w:val="000D1F8C"/>
    <w:rsid w:val="000D3EFD"/>
    <w:rsid w:val="000D4E0D"/>
    <w:rsid w:val="000D56D8"/>
    <w:rsid w:val="000D7868"/>
    <w:rsid w:val="000E019E"/>
    <w:rsid w:val="000E05CB"/>
    <w:rsid w:val="000E0FCD"/>
    <w:rsid w:val="000E35E6"/>
    <w:rsid w:val="000E3D50"/>
    <w:rsid w:val="000E49DD"/>
    <w:rsid w:val="000E5C69"/>
    <w:rsid w:val="000F07E3"/>
    <w:rsid w:val="000F20B3"/>
    <w:rsid w:val="000F503B"/>
    <w:rsid w:val="000F54D9"/>
    <w:rsid w:val="000F6209"/>
    <w:rsid w:val="001003D1"/>
    <w:rsid w:val="00101613"/>
    <w:rsid w:val="001050DB"/>
    <w:rsid w:val="0010551A"/>
    <w:rsid w:val="00106092"/>
    <w:rsid w:val="00112193"/>
    <w:rsid w:val="001129A6"/>
    <w:rsid w:val="00113F24"/>
    <w:rsid w:val="00123643"/>
    <w:rsid w:val="0012442E"/>
    <w:rsid w:val="001256E2"/>
    <w:rsid w:val="00125DD6"/>
    <w:rsid w:val="00126697"/>
    <w:rsid w:val="001270DC"/>
    <w:rsid w:val="001274DC"/>
    <w:rsid w:val="00127CCE"/>
    <w:rsid w:val="0013021F"/>
    <w:rsid w:val="00131108"/>
    <w:rsid w:val="0013410D"/>
    <w:rsid w:val="001357B8"/>
    <w:rsid w:val="00136AB2"/>
    <w:rsid w:val="00142A88"/>
    <w:rsid w:val="00142B09"/>
    <w:rsid w:val="0014355E"/>
    <w:rsid w:val="00144ACB"/>
    <w:rsid w:val="0014598B"/>
    <w:rsid w:val="00152342"/>
    <w:rsid w:val="00152850"/>
    <w:rsid w:val="0016156B"/>
    <w:rsid w:val="0016174A"/>
    <w:rsid w:val="0016277E"/>
    <w:rsid w:val="00171D3B"/>
    <w:rsid w:val="00173C61"/>
    <w:rsid w:val="0018302E"/>
    <w:rsid w:val="0018402A"/>
    <w:rsid w:val="00184E4C"/>
    <w:rsid w:val="00186420"/>
    <w:rsid w:val="00187527"/>
    <w:rsid w:val="00191794"/>
    <w:rsid w:val="00191B56"/>
    <w:rsid w:val="00192C36"/>
    <w:rsid w:val="001965B0"/>
    <w:rsid w:val="001966A6"/>
    <w:rsid w:val="0019725A"/>
    <w:rsid w:val="001A346E"/>
    <w:rsid w:val="001A5B49"/>
    <w:rsid w:val="001B1A2A"/>
    <w:rsid w:val="001B479B"/>
    <w:rsid w:val="001B640D"/>
    <w:rsid w:val="001B64F7"/>
    <w:rsid w:val="001C18BF"/>
    <w:rsid w:val="001C3231"/>
    <w:rsid w:val="001C39DA"/>
    <w:rsid w:val="001C3F7C"/>
    <w:rsid w:val="001C62E2"/>
    <w:rsid w:val="001C74C7"/>
    <w:rsid w:val="001D0F28"/>
    <w:rsid w:val="001D0F9B"/>
    <w:rsid w:val="001D173A"/>
    <w:rsid w:val="001D5721"/>
    <w:rsid w:val="001D5E94"/>
    <w:rsid w:val="001D6301"/>
    <w:rsid w:val="001D6EB1"/>
    <w:rsid w:val="001D7180"/>
    <w:rsid w:val="001E0290"/>
    <w:rsid w:val="001E413E"/>
    <w:rsid w:val="001E4864"/>
    <w:rsid w:val="001F32DC"/>
    <w:rsid w:val="001F58F9"/>
    <w:rsid w:val="001F5FC9"/>
    <w:rsid w:val="001F66E5"/>
    <w:rsid w:val="001F7B3A"/>
    <w:rsid w:val="00200288"/>
    <w:rsid w:val="00201810"/>
    <w:rsid w:val="0020303C"/>
    <w:rsid w:val="00205177"/>
    <w:rsid w:val="00206236"/>
    <w:rsid w:val="00207CD8"/>
    <w:rsid w:val="00210C73"/>
    <w:rsid w:val="002130B5"/>
    <w:rsid w:val="00216197"/>
    <w:rsid w:val="00216650"/>
    <w:rsid w:val="00216B27"/>
    <w:rsid w:val="00220066"/>
    <w:rsid w:val="00221236"/>
    <w:rsid w:val="00221379"/>
    <w:rsid w:val="00222084"/>
    <w:rsid w:val="002234DA"/>
    <w:rsid w:val="00223DC4"/>
    <w:rsid w:val="002279DA"/>
    <w:rsid w:val="00231886"/>
    <w:rsid w:val="00236112"/>
    <w:rsid w:val="00243084"/>
    <w:rsid w:val="00243A98"/>
    <w:rsid w:val="002478D9"/>
    <w:rsid w:val="0025158F"/>
    <w:rsid w:val="00251721"/>
    <w:rsid w:val="0025194F"/>
    <w:rsid w:val="00257B9B"/>
    <w:rsid w:val="002609D0"/>
    <w:rsid w:val="0026152A"/>
    <w:rsid w:val="002629CF"/>
    <w:rsid w:val="00263B81"/>
    <w:rsid w:val="002649CD"/>
    <w:rsid w:val="002657A4"/>
    <w:rsid w:val="00271C0A"/>
    <w:rsid w:val="0027263B"/>
    <w:rsid w:val="0027319A"/>
    <w:rsid w:val="00274250"/>
    <w:rsid w:val="00274756"/>
    <w:rsid w:val="00274F05"/>
    <w:rsid w:val="0027607E"/>
    <w:rsid w:val="0027626F"/>
    <w:rsid w:val="0027692E"/>
    <w:rsid w:val="0027738D"/>
    <w:rsid w:val="00281427"/>
    <w:rsid w:val="0028408E"/>
    <w:rsid w:val="00285405"/>
    <w:rsid w:val="0028605E"/>
    <w:rsid w:val="00292CBF"/>
    <w:rsid w:val="00293E9B"/>
    <w:rsid w:val="00294B19"/>
    <w:rsid w:val="00296623"/>
    <w:rsid w:val="00297BB0"/>
    <w:rsid w:val="002A3A8C"/>
    <w:rsid w:val="002A3C1F"/>
    <w:rsid w:val="002A4503"/>
    <w:rsid w:val="002A7009"/>
    <w:rsid w:val="002A721F"/>
    <w:rsid w:val="002B169E"/>
    <w:rsid w:val="002B173A"/>
    <w:rsid w:val="002B1C96"/>
    <w:rsid w:val="002B7B38"/>
    <w:rsid w:val="002C17BD"/>
    <w:rsid w:val="002C48A1"/>
    <w:rsid w:val="002C554F"/>
    <w:rsid w:val="002C71F8"/>
    <w:rsid w:val="002D4496"/>
    <w:rsid w:val="002D6047"/>
    <w:rsid w:val="002D775B"/>
    <w:rsid w:val="002E0B65"/>
    <w:rsid w:val="002E3330"/>
    <w:rsid w:val="002E5202"/>
    <w:rsid w:val="002E65D3"/>
    <w:rsid w:val="002E6CCC"/>
    <w:rsid w:val="002E740A"/>
    <w:rsid w:val="002F0556"/>
    <w:rsid w:val="002F1714"/>
    <w:rsid w:val="002F204B"/>
    <w:rsid w:val="002F46BD"/>
    <w:rsid w:val="002F5B13"/>
    <w:rsid w:val="002F6E8E"/>
    <w:rsid w:val="003021ED"/>
    <w:rsid w:val="00302576"/>
    <w:rsid w:val="00302C02"/>
    <w:rsid w:val="00303C75"/>
    <w:rsid w:val="0030401B"/>
    <w:rsid w:val="0030423C"/>
    <w:rsid w:val="00304CAD"/>
    <w:rsid w:val="00305BB0"/>
    <w:rsid w:val="00311C0F"/>
    <w:rsid w:val="00312FA7"/>
    <w:rsid w:val="00313D32"/>
    <w:rsid w:val="00314C88"/>
    <w:rsid w:val="00314DAE"/>
    <w:rsid w:val="00316049"/>
    <w:rsid w:val="003212BC"/>
    <w:rsid w:val="0032317A"/>
    <w:rsid w:val="003235FF"/>
    <w:rsid w:val="00326058"/>
    <w:rsid w:val="00326F98"/>
    <w:rsid w:val="0033033C"/>
    <w:rsid w:val="003306B1"/>
    <w:rsid w:val="003314E2"/>
    <w:rsid w:val="00331551"/>
    <w:rsid w:val="00331718"/>
    <w:rsid w:val="00331D3D"/>
    <w:rsid w:val="003379F7"/>
    <w:rsid w:val="00341942"/>
    <w:rsid w:val="00341EA9"/>
    <w:rsid w:val="00344EF9"/>
    <w:rsid w:val="00345F19"/>
    <w:rsid w:val="003462DD"/>
    <w:rsid w:val="00350236"/>
    <w:rsid w:val="00351958"/>
    <w:rsid w:val="00351C9C"/>
    <w:rsid w:val="00353F30"/>
    <w:rsid w:val="00355939"/>
    <w:rsid w:val="00356196"/>
    <w:rsid w:val="003568A8"/>
    <w:rsid w:val="00363A35"/>
    <w:rsid w:val="003643AF"/>
    <w:rsid w:val="00364AE2"/>
    <w:rsid w:val="00365581"/>
    <w:rsid w:val="00372EF4"/>
    <w:rsid w:val="003750BE"/>
    <w:rsid w:val="00380C7C"/>
    <w:rsid w:val="00384716"/>
    <w:rsid w:val="00390595"/>
    <w:rsid w:val="00394D0B"/>
    <w:rsid w:val="00397594"/>
    <w:rsid w:val="00397E20"/>
    <w:rsid w:val="003A1257"/>
    <w:rsid w:val="003A1D4E"/>
    <w:rsid w:val="003A2E62"/>
    <w:rsid w:val="003A319C"/>
    <w:rsid w:val="003A3483"/>
    <w:rsid w:val="003A382A"/>
    <w:rsid w:val="003A5C8D"/>
    <w:rsid w:val="003B09AE"/>
    <w:rsid w:val="003B27B3"/>
    <w:rsid w:val="003B2DDC"/>
    <w:rsid w:val="003B3AAC"/>
    <w:rsid w:val="003B6D5A"/>
    <w:rsid w:val="003B74E2"/>
    <w:rsid w:val="003C3811"/>
    <w:rsid w:val="003E02E2"/>
    <w:rsid w:val="003E1197"/>
    <w:rsid w:val="003E1368"/>
    <w:rsid w:val="003E4978"/>
    <w:rsid w:val="003E579A"/>
    <w:rsid w:val="003F00FB"/>
    <w:rsid w:val="003F0F38"/>
    <w:rsid w:val="003F147A"/>
    <w:rsid w:val="003F16D9"/>
    <w:rsid w:val="003F257C"/>
    <w:rsid w:val="003F75FE"/>
    <w:rsid w:val="004024C1"/>
    <w:rsid w:val="004027E4"/>
    <w:rsid w:val="0040302C"/>
    <w:rsid w:val="004033A9"/>
    <w:rsid w:val="00403932"/>
    <w:rsid w:val="004044B3"/>
    <w:rsid w:val="004058D6"/>
    <w:rsid w:val="004079F2"/>
    <w:rsid w:val="00407ABB"/>
    <w:rsid w:val="004153A4"/>
    <w:rsid w:val="004155F5"/>
    <w:rsid w:val="00415A4F"/>
    <w:rsid w:val="00415B2C"/>
    <w:rsid w:val="0042265D"/>
    <w:rsid w:val="00423131"/>
    <w:rsid w:val="00425CEC"/>
    <w:rsid w:val="00426155"/>
    <w:rsid w:val="00427D0F"/>
    <w:rsid w:val="004322A6"/>
    <w:rsid w:val="00433255"/>
    <w:rsid w:val="00433A7B"/>
    <w:rsid w:val="004348CD"/>
    <w:rsid w:val="00434E98"/>
    <w:rsid w:val="004358F2"/>
    <w:rsid w:val="00435E8C"/>
    <w:rsid w:val="00436C1D"/>
    <w:rsid w:val="0044728B"/>
    <w:rsid w:val="00447F3C"/>
    <w:rsid w:val="0045296F"/>
    <w:rsid w:val="00453DE9"/>
    <w:rsid w:val="0045420B"/>
    <w:rsid w:val="0045466D"/>
    <w:rsid w:val="0045602E"/>
    <w:rsid w:val="00457254"/>
    <w:rsid w:val="00460150"/>
    <w:rsid w:val="004602BF"/>
    <w:rsid w:val="004603C5"/>
    <w:rsid w:val="00460518"/>
    <w:rsid w:val="00462DB4"/>
    <w:rsid w:val="004654A3"/>
    <w:rsid w:val="004701A7"/>
    <w:rsid w:val="004753D2"/>
    <w:rsid w:val="00480FB3"/>
    <w:rsid w:val="00483ECF"/>
    <w:rsid w:val="00486E6A"/>
    <w:rsid w:val="00492B37"/>
    <w:rsid w:val="00493458"/>
    <w:rsid w:val="00495DD6"/>
    <w:rsid w:val="00497165"/>
    <w:rsid w:val="004A31F1"/>
    <w:rsid w:val="004A4049"/>
    <w:rsid w:val="004A4355"/>
    <w:rsid w:val="004B02DD"/>
    <w:rsid w:val="004B0743"/>
    <w:rsid w:val="004B146E"/>
    <w:rsid w:val="004B2841"/>
    <w:rsid w:val="004B2D77"/>
    <w:rsid w:val="004B3AF4"/>
    <w:rsid w:val="004B61F0"/>
    <w:rsid w:val="004B6B22"/>
    <w:rsid w:val="004B7B1C"/>
    <w:rsid w:val="004B7FC4"/>
    <w:rsid w:val="004C1AFD"/>
    <w:rsid w:val="004C2212"/>
    <w:rsid w:val="004C2574"/>
    <w:rsid w:val="004C3CFE"/>
    <w:rsid w:val="004C4BF3"/>
    <w:rsid w:val="004C6439"/>
    <w:rsid w:val="004D25F1"/>
    <w:rsid w:val="004D57C1"/>
    <w:rsid w:val="004E1891"/>
    <w:rsid w:val="004E3568"/>
    <w:rsid w:val="004E7350"/>
    <w:rsid w:val="004F22D5"/>
    <w:rsid w:val="004F4447"/>
    <w:rsid w:val="005005F8"/>
    <w:rsid w:val="00500B03"/>
    <w:rsid w:val="005026E7"/>
    <w:rsid w:val="00503398"/>
    <w:rsid w:val="00503974"/>
    <w:rsid w:val="00504CEB"/>
    <w:rsid w:val="0050514C"/>
    <w:rsid w:val="005065CC"/>
    <w:rsid w:val="005101C4"/>
    <w:rsid w:val="0051222E"/>
    <w:rsid w:val="00514478"/>
    <w:rsid w:val="0051450D"/>
    <w:rsid w:val="00514F5F"/>
    <w:rsid w:val="00515C8C"/>
    <w:rsid w:val="00517714"/>
    <w:rsid w:val="00522B96"/>
    <w:rsid w:val="00524441"/>
    <w:rsid w:val="00525E51"/>
    <w:rsid w:val="005316AF"/>
    <w:rsid w:val="00533C76"/>
    <w:rsid w:val="00536E5A"/>
    <w:rsid w:val="00536EC4"/>
    <w:rsid w:val="00536F26"/>
    <w:rsid w:val="00537149"/>
    <w:rsid w:val="00540CC1"/>
    <w:rsid w:val="0054150B"/>
    <w:rsid w:val="00542C5D"/>
    <w:rsid w:val="00543C6F"/>
    <w:rsid w:val="00545F93"/>
    <w:rsid w:val="005510CA"/>
    <w:rsid w:val="0055134B"/>
    <w:rsid w:val="005566BF"/>
    <w:rsid w:val="00557537"/>
    <w:rsid w:val="00560081"/>
    <w:rsid w:val="005622A8"/>
    <w:rsid w:val="00562CA2"/>
    <w:rsid w:val="00563213"/>
    <w:rsid w:val="00563229"/>
    <w:rsid w:val="00566401"/>
    <w:rsid w:val="00570650"/>
    <w:rsid w:val="005723C4"/>
    <w:rsid w:val="00572CCC"/>
    <w:rsid w:val="0057394A"/>
    <w:rsid w:val="00574F4B"/>
    <w:rsid w:val="005763F9"/>
    <w:rsid w:val="00576A11"/>
    <w:rsid w:val="00577C2C"/>
    <w:rsid w:val="00590003"/>
    <w:rsid w:val="00592DE4"/>
    <w:rsid w:val="005975F3"/>
    <w:rsid w:val="005A09AA"/>
    <w:rsid w:val="005A239E"/>
    <w:rsid w:val="005A254F"/>
    <w:rsid w:val="005A2CF4"/>
    <w:rsid w:val="005A7AB0"/>
    <w:rsid w:val="005B1658"/>
    <w:rsid w:val="005B203A"/>
    <w:rsid w:val="005B33F4"/>
    <w:rsid w:val="005B6A8B"/>
    <w:rsid w:val="005C133A"/>
    <w:rsid w:val="005C1B80"/>
    <w:rsid w:val="005C1C2F"/>
    <w:rsid w:val="005C3956"/>
    <w:rsid w:val="005C4DF1"/>
    <w:rsid w:val="005C6CDE"/>
    <w:rsid w:val="005D100D"/>
    <w:rsid w:val="005D4E8E"/>
    <w:rsid w:val="005D7150"/>
    <w:rsid w:val="005E0855"/>
    <w:rsid w:val="005E2066"/>
    <w:rsid w:val="005E20C0"/>
    <w:rsid w:val="005E2856"/>
    <w:rsid w:val="005F0916"/>
    <w:rsid w:val="005F1E84"/>
    <w:rsid w:val="005F2ECB"/>
    <w:rsid w:val="005F3F34"/>
    <w:rsid w:val="0060070D"/>
    <w:rsid w:val="0060458D"/>
    <w:rsid w:val="006054DB"/>
    <w:rsid w:val="00605824"/>
    <w:rsid w:val="00607060"/>
    <w:rsid w:val="00611028"/>
    <w:rsid w:val="00611266"/>
    <w:rsid w:val="00612012"/>
    <w:rsid w:val="006121B4"/>
    <w:rsid w:val="00613A99"/>
    <w:rsid w:val="00614C7A"/>
    <w:rsid w:val="006158A4"/>
    <w:rsid w:val="006163A1"/>
    <w:rsid w:val="00616BC6"/>
    <w:rsid w:val="0062617E"/>
    <w:rsid w:val="00631B05"/>
    <w:rsid w:val="00632BC8"/>
    <w:rsid w:val="006362D0"/>
    <w:rsid w:val="00640C37"/>
    <w:rsid w:val="00640E09"/>
    <w:rsid w:val="00642108"/>
    <w:rsid w:val="00642898"/>
    <w:rsid w:val="0064389E"/>
    <w:rsid w:val="00644907"/>
    <w:rsid w:val="00645A97"/>
    <w:rsid w:val="00646C0E"/>
    <w:rsid w:val="00647388"/>
    <w:rsid w:val="00652370"/>
    <w:rsid w:val="006542C8"/>
    <w:rsid w:val="00656E59"/>
    <w:rsid w:val="0065725F"/>
    <w:rsid w:val="00660F5D"/>
    <w:rsid w:val="00661121"/>
    <w:rsid w:val="00663768"/>
    <w:rsid w:val="00663ACE"/>
    <w:rsid w:val="0066522D"/>
    <w:rsid w:val="00665CEF"/>
    <w:rsid w:val="0066769B"/>
    <w:rsid w:val="00667AAF"/>
    <w:rsid w:val="00670518"/>
    <w:rsid w:val="00671869"/>
    <w:rsid w:val="00672C8B"/>
    <w:rsid w:val="00672E4C"/>
    <w:rsid w:val="00673E93"/>
    <w:rsid w:val="00674378"/>
    <w:rsid w:val="00683CBF"/>
    <w:rsid w:val="0068465D"/>
    <w:rsid w:val="00684E54"/>
    <w:rsid w:val="00691EDB"/>
    <w:rsid w:val="006920E6"/>
    <w:rsid w:val="00694B57"/>
    <w:rsid w:val="006A0DF8"/>
    <w:rsid w:val="006A1749"/>
    <w:rsid w:val="006A30AF"/>
    <w:rsid w:val="006A30B2"/>
    <w:rsid w:val="006A48DA"/>
    <w:rsid w:val="006B3AFE"/>
    <w:rsid w:val="006B4682"/>
    <w:rsid w:val="006B52A0"/>
    <w:rsid w:val="006B7B6D"/>
    <w:rsid w:val="006C0512"/>
    <w:rsid w:val="006C40EB"/>
    <w:rsid w:val="006C4438"/>
    <w:rsid w:val="006C514C"/>
    <w:rsid w:val="006C5B90"/>
    <w:rsid w:val="006C61D0"/>
    <w:rsid w:val="006C7D9C"/>
    <w:rsid w:val="006D0553"/>
    <w:rsid w:val="006D1A12"/>
    <w:rsid w:val="006D280C"/>
    <w:rsid w:val="006D2C84"/>
    <w:rsid w:val="006D2FD9"/>
    <w:rsid w:val="006D625D"/>
    <w:rsid w:val="006E5FE2"/>
    <w:rsid w:val="006F211D"/>
    <w:rsid w:val="006F2D7D"/>
    <w:rsid w:val="006F4FB6"/>
    <w:rsid w:val="006F573B"/>
    <w:rsid w:val="006F787F"/>
    <w:rsid w:val="00700E90"/>
    <w:rsid w:val="00701DC4"/>
    <w:rsid w:val="007043F3"/>
    <w:rsid w:val="007048BC"/>
    <w:rsid w:val="00704ABD"/>
    <w:rsid w:val="00705334"/>
    <w:rsid w:val="00706737"/>
    <w:rsid w:val="0070784F"/>
    <w:rsid w:val="007178B3"/>
    <w:rsid w:val="00717E5A"/>
    <w:rsid w:val="00721F66"/>
    <w:rsid w:val="007243F3"/>
    <w:rsid w:val="00724B57"/>
    <w:rsid w:val="00726086"/>
    <w:rsid w:val="00727B43"/>
    <w:rsid w:val="0073144C"/>
    <w:rsid w:val="00731AFD"/>
    <w:rsid w:val="0073202C"/>
    <w:rsid w:val="007403FA"/>
    <w:rsid w:val="007425BA"/>
    <w:rsid w:val="00743C15"/>
    <w:rsid w:val="00744BAE"/>
    <w:rsid w:val="0074705B"/>
    <w:rsid w:val="007472A4"/>
    <w:rsid w:val="007514EC"/>
    <w:rsid w:val="0075170B"/>
    <w:rsid w:val="00753D58"/>
    <w:rsid w:val="007578A4"/>
    <w:rsid w:val="00760845"/>
    <w:rsid w:val="00760C5C"/>
    <w:rsid w:val="00762A0B"/>
    <w:rsid w:val="00763F70"/>
    <w:rsid w:val="00766231"/>
    <w:rsid w:val="00767468"/>
    <w:rsid w:val="00772A19"/>
    <w:rsid w:val="00772D16"/>
    <w:rsid w:val="00774193"/>
    <w:rsid w:val="007751E8"/>
    <w:rsid w:val="00776C72"/>
    <w:rsid w:val="007778EA"/>
    <w:rsid w:val="007819C9"/>
    <w:rsid w:val="00785C14"/>
    <w:rsid w:val="00786AC5"/>
    <w:rsid w:val="00790676"/>
    <w:rsid w:val="007913DD"/>
    <w:rsid w:val="007940CF"/>
    <w:rsid w:val="00794E4F"/>
    <w:rsid w:val="007966EE"/>
    <w:rsid w:val="00797B57"/>
    <w:rsid w:val="007A3AE9"/>
    <w:rsid w:val="007A45D8"/>
    <w:rsid w:val="007A58AB"/>
    <w:rsid w:val="007A6D70"/>
    <w:rsid w:val="007B080E"/>
    <w:rsid w:val="007B3DB3"/>
    <w:rsid w:val="007C0158"/>
    <w:rsid w:val="007C08B2"/>
    <w:rsid w:val="007C14B8"/>
    <w:rsid w:val="007C1FF6"/>
    <w:rsid w:val="007C2AAF"/>
    <w:rsid w:val="007C43BE"/>
    <w:rsid w:val="007C6A84"/>
    <w:rsid w:val="007C6C89"/>
    <w:rsid w:val="007D1C09"/>
    <w:rsid w:val="007D2452"/>
    <w:rsid w:val="007D346F"/>
    <w:rsid w:val="007D4332"/>
    <w:rsid w:val="007D52C7"/>
    <w:rsid w:val="007D612C"/>
    <w:rsid w:val="007D6B7F"/>
    <w:rsid w:val="007E0E13"/>
    <w:rsid w:val="007E37CE"/>
    <w:rsid w:val="007E5A85"/>
    <w:rsid w:val="007E63B2"/>
    <w:rsid w:val="007F0D12"/>
    <w:rsid w:val="007F14CE"/>
    <w:rsid w:val="007F1B44"/>
    <w:rsid w:val="007F78BF"/>
    <w:rsid w:val="00801AFA"/>
    <w:rsid w:val="00802CE6"/>
    <w:rsid w:val="008038BC"/>
    <w:rsid w:val="008059FD"/>
    <w:rsid w:val="008102F1"/>
    <w:rsid w:val="00812D14"/>
    <w:rsid w:val="00812DC0"/>
    <w:rsid w:val="00812F86"/>
    <w:rsid w:val="00814DAD"/>
    <w:rsid w:val="00816160"/>
    <w:rsid w:val="00820EFC"/>
    <w:rsid w:val="008242DD"/>
    <w:rsid w:val="00825A1F"/>
    <w:rsid w:val="008268EA"/>
    <w:rsid w:val="00826A65"/>
    <w:rsid w:val="00827945"/>
    <w:rsid w:val="008303C0"/>
    <w:rsid w:val="00832246"/>
    <w:rsid w:val="00832B98"/>
    <w:rsid w:val="00836FE9"/>
    <w:rsid w:val="00837237"/>
    <w:rsid w:val="008415DB"/>
    <w:rsid w:val="00850F30"/>
    <w:rsid w:val="008510F3"/>
    <w:rsid w:val="00851909"/>
    <w:rsid w:val="008527EC"/>
    <w:rsid w:val="008537CB"/>
    <w:rsid w:val="00862022"/>
    <w:rsid w:val="008622E5"/>
    <w:rsid w:val="00865C50"/>
    <w:rsid w:val="00866C2F"/>
    <w:rsid w:val="008706AC"/>
    <w:rsid w:val="00871CA7"/>
    <w:rsid w:val="0087222D"/>
    <w:rsid w:val="008742C6"/>
    <w:rsid w:val="00881773"/>
    <w:rsid w:val="00882FD7"/>
    <w:rsid w:val="008845E4"/>
    <w:rsid w:val="0088579B"/>
    <w:rsid w:val="008857EB"/>
    <w:rsid w:val="00886621"/>
    <w:rsid w:val="00891896"/>
    <w:rsid w:val="00892E62"/>
    <w:rsid w:val="00896E62"/>
    <w:rsid w:val="00897AED"/>
    <w:rsid w:val="008A042A"/>
    <w:rsid w:val="008A37E1"/>
    <w:rsid w:val="008A4301"/>
    <w:rsid w:val="008A65CD"/>
    <w:rsid w:val="008B1E2C"/>
    <w:rsid w:val="008B24B1"/>
    <w:rsid w:val="008B2527"/>
    <w:rsid w:val="008B70AF"/>
    <w:rsid w:val="008B715D"/>
    <w:rsid w:val="008C06BD"/>
    <w:rsid w:val="008C09BF"/>
    <w:rsid w:val="008C397A"/>
    <w:rsid w:val="008D023C"/>
    <w:rsid w:val="008D11F2"/>
    <w:rsid w:val="008D146F"/>
    <w:rsid w:val="008D497D"/>
    <w:rsid w:val="008D58C0"/>
    <w:rsid w:val="008E00F0"/>
    <w:rsid w:val="008E00F3"/>
    <w:rsid w:val="008E2F17"/>
    <w:rsid w:val="008E4165"/>
    <w:rsid w:val="008E62F6"/>
    <w:rsid w:val="008E7AFE"/>
    <w:rsid w:val="008F050C"/>
    <w:rsid w:val="008F150B"/>
    <w:rsid w:val="008F1EF3"/>
    <w:rsid w:val="008F24D6"/>
    <w:rsid w:val="008F3A64"/>
    <w:rsid w:val="00900083"/>
    <w:rsid w:val="009010A6"/>
    <w:rsid w:val="009013CD"/>
    <w:rsid w:val="0090230B"/>
    <w:rsid w:val="00905981"/>
    <w:rsid w:val="00906539"/>
    <w:rsid w:val="0090729E"/>
    <w:rsid w:val="00907532"/>
    <w:rsid w:val="00915FFF"/>
    <w:rsid w:val="0092412B"/>
    <w:rsid w:val="0092422E"/>
    <w:rsid w:val="00924B9C"/>
    <w:rsid w:val="00930A56"/>
    <w:rsid w:val="00930A7E"/>
    <w:rsid w:val="00931E93"/>
    <w:rsid w:val="009335A2"/>
    <w:rsid w:val="009337D8"/>
    <w:rsid w:val="00933A6F"/>
    <w:rsid w:val="009342EA"/>
    <w:rsid w:val="009374BE"/>
    <w:rsid w:val="00940F5B"/>
    <w:rsid w:val="00942005"/>
    <w:rsid w:val="009425B1"/>
    <w:rsid w:val="00950455"/>
    <w:rsid w:val="009537E7"/>
    <w:rsid w:val="00953F8F"/>
    <w:rsid w:val="00961C76"/>
    <w:rsid w:val="00962E8C"/>
    <w:rsid w:val="00963411"/>
    <w:rsid w:val="00963441"/>
    <w:rsid w:val="009646FE"/>
    <w:rsid w:val="00966707"/>
    <w:rsid w:val="00967045"/>
    <w:rsid w:val="00972B38"/>
    <w:rsid w:val="00973C65"/>
    <w:rsid w:val="009747A6"/>
    <w:rsid w:val="00974F11"/>
    <w:rsid w:val="00974FEE"/>
    <w:rsid w:val="009764F8"/>
    <w:rsid w:val="00977E5B"/>
    <w:rsid w:val="009879BC"/>
    <w:rsid w:val="00992F54"/>
    <w:rsid w:val="009A08CE"/>
    <w:rsid w:val="009A4BE0"/>
    <w:rsid w:val="009A5EE7"/>
    <w:rsid w:val="009B0BF2"/>
    <w:rsid w:val="009B139F"/>
    <w:rsid w:val="009B20DC"/>
    <w:rsid w:val="009B2A3A"/>
    <w:rsid w:val="009B374E"/>
    <w:rsid w:val="009B3D62"/>
    <w:rsid w:val="009B4CCE"/>
    <w:rsid w:val="009C16D7"/>
    <w:rsid w:val="009C5F8E"/>
    <w:rsid w:val="009D4E26"/>
    <w:rsid w:val="009D6214"/>
    <w:rsid w:val="009E01AD"/>
    <w:rsid w:val="009E19C6"/>
    <w:rsid w:val="009E1F04"/>
    <w:rsid w:val="009E4F97"/>
    <w:rsid w:val="009E72B9"/>
    <w:rsid w:val="009F2CA2"/>
    <w:rsid w:val="009F356B"/>
    <w:rsid w:val="009F42EE"/>
    <w:rsid w:val="009F5795"/>
    <w:rsid w:val="009F5D0B"/>
    <w:rsid w:val="009F7417"/>
    <w:rsid w:val="00A04174"/>
    <w:rsid w:val="00A10CC5"/>
    <w:rsid w:val="00A13C3E"/>
    <w:rsid w:val="00A14CEE"/>
    <w:rsid w:val="00A20EF4"/>
    <w:rsid w:val="00A21415"/>
    <w:rsid w:val="00A313D1"/>
    <w:rsid w:val="00A317B3"/>
    <w:rsid w:val="00A3244E"/>
    <w:rsid w:val="00A32DD1"/>
    <w:rsid w:val="00A34720"/>
    <w:rsid w:val="00A3741B"/>
    <w:rsid w:val="00A40A4B"/>
    <w:rsid w:val="00A411BC"/>
    <w:rsid w:val="00A43770"/>
    <w:rsid w:val="00A43E19"/>
    <w:rsid w:val="00A450F8"/>
    <w:rsid w:val="00A4621F"/>
    <w:rsid w:val="00A46F9C"/>
    <w:rsid w:val="00A46FAA"/>
    <w:rsid w:val="00A475D8"/>
    <w:rsid w:val="00A5004A"/>
    <w:rsid w:val="00A52F78"/>
    <w:rsid w:val="00A53283"/>
    <w:rsid w:val="00A55AE5"/>
    <w:rsid w:val="00A561F0"/>
    <w:rsid w:val="00A647AF"/>
    <w:rsid w:val="00A648E6"/>
    <w:rsid w:val="00A747FB"/>
    <w:rsid w:val="00A76113"/>
    <w:rsid w:val="00A76320"/>
    <w:rsid w:val="00A774B0"/>
    <w:rsid w:val="00A77BB0"/>
    <w:rsid w:val="00A851A2"/>
    <w:rsid w:val="00A8628D"/>
    <w:rsid w:val="00A86400"/>
    <w:rsid w:val="00A869E3"/>
    <w:rsid w:val="00A87387"/>
    <w:rsid w:val="00A91638"/>
    <w:rsid w:val="00A92EDB"/>
    <w:rsid w:val="00A93B97"/>
    <w:rsid w:val="00A9707A"/>
    <w:rsid w:val="00A97FFC"/>
    <w:rsid w:val="00AA03A4"/>
    <w:rsid w:val="00AA0875"/>
    <w:rsid w:val="00AA1091"/>
    <w:rsid w:val="00AA5A37"/>
    <w:rsid w:val="00AA64F6"/>
    <w:rsid w:val="00AA6DFC"/>
    <w:rsid w:val="00AB1498"/>
    <w:rsid w:val="00AB21E1"/>
    <w:rsid w:val="00AB31A3"/>
    <w:rsid w:val="00AB57D1"/>
    <w:rsid w:val="00AB7E0C"/>
    <w:rsid w:val="00AC07B2"/>
    <w:rsid w:val="00AC1002"/>
    <w:rsid w:val="00AC3891"/>
    <w:rsid w:val="00AC54E0"/>
    <w:rsid w:val="00AC5E38"/>
    <w:rsid w:val="00AC61A8"/>
    <w:rsid w:val="00AD0D05"/>
    <w:rsid w:val="00AD1ECD"/>
    <w:rsid w:val="00AD25AA"/>
    <w:rsid w:val="00AD2989"/>
    <w:rsid w:val="00AD2A58"/>
    <w:rsid w:val="00AD37DA"/>
    <w:rsid w:val="00AD7419"/>
    <w:rsid w:val="00AE0C86"/>
    <w:rsid w:val="00AE0F55"/>
    <w:rsid w:val="00AE1C99"/>
    <w:rsid w:val="00AE3349"/>
    <w:rsid w:val="00AE6E0A"/>
    <w:rsid w:val="00AE78B8"/>
    <w:rsid w:val="00AF0727"/>
    <w:rsid w:val="00AF31D9"/>
    <w:rsid w:val="00AF3379"/>
    <w:rsid w:val="00AF6727"/>
    <w:rsid w:val="00B01D6E"/>
    <w:rsid w:val="00B02EFA"/>
    <w:rsid w:val="00B0441A"/>
    <w:rsid w:val="00B04681"/>
    <w:rsid w:val="00B077D5"/>
    <w:rsid w:val="00B078A8"/>
    <w:rsid w:val="00B1502E"/>
    <w:rsid w:val="00B15EC6"/>
    <w:rsid w:val="00B21C09"/>
    <w:rsid w:val="00B22143"/>
    <w:rsid w:val="00B255C8"/>
    <w:rsid w:val="00B27BAD"/>
    <w:rsid w:val="00B31BE1"/>
    <w:rsid w:val="00B31C6B"/>
    <w:rsid w:val="00B32685"/>
    <w:rsid w:val="00B32ADE"/>
    <w:rsid w:val="00B34325"/>
    <w:rsid w:val="00B3609B"/>
    <w:rsid w:val="00B40793"/>
    <w:rsid w:val="00B41BEC"/>
    <w:rsid w:val="00B42CB5"/>
    <w:rsid w:val="00B436DF"/>
    <w:rsid w:val="00B43DC2"/>
    <w:rsid w:val="00B440CB"/>
    <w:rsid w:val="00B444DD"/>
    <w:rsid w:val="00B446D4"/>
    <w:rsid w:val="00B50B1E"/>
    <w:rsid w:val="00B5134A"/>
    <w:rsid w:val="00B55FE9"/>
    <w:rsid w:val="00B5768B"/>
    <w:rsid w:val="00B63C42"/>
    <w:rsid w:val="00B677ED"/>
    <w:rsid w:val="00B67C1F"/>
    <w:rsid w:val="00B67C23"/>
    <w:rsid w:val="00B70674"/>
    <w:rsid w:val="00B70F0B"/>
    <w:rsid w:val="00B7107E"/>
    <w:rsid w:val="00B72AD1"/>
    <w:rsid w:val="00B73CDA"/>
    <w:rsid w:val="00B73CF6"/>
    <w:rsid w:val="00B763AB"/>
    <w:rsid w:val="00B77733"/>
    <w:rsid w:val="00B77B37"/>
    <w:rsid w:val="00B803A7"/>
    <w:rsid w:val="00B81160"/>
    <w:rsid w:val="00B818A3"/>
    <w:rsid w:val="00B85706"/>
    <w:rsid w:val="00B919FF"/>
    <w:rsid w:val="00B921CE"/>
    <w:rsid w:val="00B92535"/>
    <w:rsid w:val="00B94477"/>
    <w:rsid w:val="00B965A5"/>
    <w:rsid w:val="00B9745C"/>
    <w:rsid w:val="00B977FA"/>
    <w:rsid w:val="00BA2F05"/>
    <w:rsid w:val="00BA3130"/>
    <w:rsid w:val="00BA318D"/>
    <w:rsid w:val="00BA344E"/>
    <w:rsid w:val="00BA78D7"/>
    <w:rsid w:val="00BB276C"/>
    <w:rsid w:val="00BB27AA"/>
    <w:rsid w:val="00BB4D3E"/>
    <w:rsid w:val="00BB5628"/>
    <w:rsid w:val="00BC1D7D"/>
    <w:rsid w:val="00BC30F8"/>
    <w:rsid w:val="00BC678D"/>
    <w:rsid w:val="00BC6E34"/>
    <w:rsid w:val="00BC6EB4"/>
    <w:rsid w:val="00BD074D"/>
    <w:rsid w:val="00BD12E2"/>
    <w:rsid w:val="00BD1819"/>
    <w:rsid w:val="00BD4ED5"/>
    <w:rsid w:val="00BD5BB5"/>
    <w:rsid w:val="00BE1981"/>
    <w:rsid w:val="00BE3367"/>
    <w:rsid w:val="00BE4CFC"/>
    <w:rsid w:val="00BE5092"/>
    <w:rsid w:val="00BE530B"/>
    <w:rsid w:val="00BE6AD1"/>
    <w:rsid w:val="00BF0A90"/>
    <w:rsid w:val="00BF0CE2"/>
    <w:rsid w:val="00BF0F1A"/>
    <w:rsid w:val="00BF624E"/>
    <w:rsid w:val="00BF738C"/>
    <w:rsid w:val="00C01A3C"/>
    <w:rsid w:val="00C01AAD"/>
    <w:rsid w:val="00C0279A"/>
    <w:rsid w:val="00C03218"/>
    <w:rsid w:val="00C03BC6"/>
    <w:rsid w:val="00C045A3"/>
    <w:rsid w:val="00C04D7A"/>
    <w:rsid w:val="00C05052"/>
    <w:rsid w:val="00C05D27"/>
    <w:rsid w:val="00C10AE5"/>
    <w:rsid w:val="00C10BE9"/>
    <w:rsid w:val="00C11CD2"/>
    <w:rsid w:val="00C12AC8"/>
    <w:rsid w:val="00C1549C"/>
    <w:rsid w:val="00C156E2"/>
    <w:rsid w:val="00C1695F"/>
    <w:rsid w:val="00C20A14"/>
    <w:rsid w:val="00C230AF"/>
    <w:rsid w:val="00C24762"/>
    <w:rsid w:val="00C31C22"/>
    <w:rsid w:val="00C32C75"/>
    <w:rsid w:val="00C35FE3"/>
    <w:rsid w:val="00C36D08"/>
    <w:rsid w:val="00C4225D"/>
    <w:rsid w:val="00C4605D"/>
    <w:rsid w:val="00C46511"/>
    <w:rsid w:val="00C46EF0"/>
    <w:rsid w:val="00C516D0"/>
    <w:rsid w:val="00C52517"/>
    <w:rsid w:val="00C52DB6"/>
    <w:rsid w:val="00C54596"/>
    <w:rsid w:val="00C54834"/>
    <w:rsid w:val="00C5483F"/>
    <w:rsid w:val="00C56198"/>
    <w:rsid w:val="00C564AD"/>
    <w:rsid w:val="00C5650B"/>
    <w:rsid w:val="00C57C0A"/>
    <w:rsid w:val="00C62A0F"/>
    <w:rsid w:val="00C6440B"/>
    <w:rsid w:val="00C64D99"/>
    <w:rsid w:val="00C65B32"/>
    <w:rsid w:val="00C70831"/>
    <w:rsid w:val="00C70D3D"/>
    <w:rsid w:val="00C74DF6"/>
    <w:rsid w:val="00C758BB"/>
    <w:rsid w:val="00C80983"/>
    <w:rsid w:val="00C80A5D"/>
    <w:rsid w:val="00C80AD8"/>
    <w:rsid w:val="00C814D4"/>
    <w:rsid w:val="00C82CB9"/>
    <w:rsid w:val="00C835AE"/>
    <w:rsid w:val="00C845B4"/>
    <w:rsid w:val="00C85E96"/>
    <w:rsid w:val="00C923F0"/>
    <w:rsid w:val="00C930B5"/>
    <w:rsid w:val="00CA1B59"/>
    <w:rsid w:val="00CA1F3E"/>
    <w:rsid w:val="00CA4474"/>
    <w:rsid w:val="00CA4CE2"/>
    <w:rsid w:val="00CA5ABD"/>
    <w:rsid w:val="00CB0E94"/>
    <w:rsid w:val="00CB4848"/>
    <w:rsid w:val="00CB687A"/>
    <w:rsid w:val="00CC2A97"/>
    <w:rsid w:val="00CC402A"/>
    <w:rsid w:val="00CC5C80"/>
    <w:rsid w:val="00CC5F9C"/>
    <w:rsid w:val="00CD24A1"/>
    <w:rsid w:val="00CD25D2"/>
    <w:rsid w:val="00CD2BDA"/>
    <w:rsid w:val="00CD3147"/>
    <w:rsid w:val="00CD4F18"/>
    <w:rsid w:val="00CD5321"/>
    <w:rsid w:val="00CD5710"/>
    <w:rsid w:val="00CD6411"/>
    <w:rsid w:val="00CD79D0"/>
    <w:rsid w:val="00CE0D76"/>
    <w:rsid w:val="00CE2AD9"/>
    <w:rsid w:val="00CE69F3"/>
    <w:rsid w:val="00CE7681"/>
    <w:rsid w:val="00CF062A"/>
    <w:rsid w:val="00CF46E1"/>
    <w:rsid w:val="00CF5E42"/>
    <w:rsid w:val="00D0156D"/>
    <w:rsid w:val="00D02595"/>
    <w:rsid w:val="00D03531"/>
    <w:rsid w:val="00D03EF9"/>
    <w:rsid w:val="00D0575E"/>
    <w:rsid w:val="00D120E8"/>
    <w:rsid w:val="00D127C3"/>
    <w:rsid w:val="00D14EFE"/>
    <w:rsid w:val="00D16FA1"/>
    <w:rsid w:val="00D20947"/>
    <w:rsid w:val="00D22B2D"/>
    <w:rsid w:val="00D245EB"/>
    <w:rsid w:val="00D26F4E"/>
    <w:rsid w:val="00D314C6"/>
    <w:rsid w:val="00D32E32"/>
    <w:rsid w:val="00D33753"/>
    <w:rsid w:val="00D33B51"/>
    <w:rsid w:val="00D343EE"/>
    <w:rsid w:val="00D40726"/>
    <w:rsid w:val="00D40B43"/>
    <w:rsid w:val="00D41DBC"/>
    <w:rsid w:val="00D4216B"/>
    <w:rsid w:val="00D43C4F"/>
    <w:rsid w:val="00D44423"/>
    <w:rsid w:val="00D46A95"/>
    <w:rsid w:val="00D47494"/>
    <w:rsid w:val="00D474CB"/>
    <w:rsid w:val="00D47B64"/>
    <w:rsid w:val="00D47F97"/>
    <w:rsid w:val="00D53940"/>
    <w:rsid w:val="00D542A5"/>
    <w:rsid w:val="00D55103"/>
    <w:rsid w:val="00D56105"/>
    <w:rsid w:val="00D56407"/>
    <w:rsid w:val="00D8217D"/>
    <w:rsid w:val="00D829C6"/>
    <w:rsid w:val="00D8747F"/>
    <w:rsid w:val="00D92157"/>
    <w:rsid w:val="00D96786"/>
    <w:rsid w:val="00DA0738"/>
    <w:rsid w:val="00DA31AF"/>
    <w:rsid w:val="00DA33E7"/>
    <w:rsid w:val="00DA4C79"/>
    <w:rsid w:val="00DA5B54"/>
    <w:rsid w:val="00DA6890"/>
    <w:rsid w:val="00DB0193"/>
    <w:rsid w:val="00DB0BE3"/>
    <w:rsid w:val="00DB1467"/>
    <w:rsid w:val="00DB1AE2"/>
    <w:rsid w:val="00DB1F15"/>
    <w:rsid w:val="00DB2605"/>
    <w:rsid w:val="00DC2F36"/>
    <w:rsid w:val="00DC4EC9"/>
    <w:rsid w:val="00DC5FE1"/>
    <w:rsid w:val="00DC7E26"/>
    <w:rsid w:val="00DD0E00"/>
    <w:rsid w:val="00DD1728"/>
    <w:rsid w:val="00DD21BE"/>
    <w:rsid w:val="00DD4E14"/>
    <w:rsid w:val="00DD6146"/>
    <w:rsid w:val="00DD6817"/>
    <w:rsid w:val="00DD6C73"/>
    <w:rsid w:val="00DE0ACB"/>
    <w:rsid w:val="00DE7B66"/>
    <w:rsid w:val="00DF167A"/>
    <w:rsid w:val="00DF2335"/>
    <w:rsid w:val="00DF2425"/>
    <w:rsid w:val="00DF6153"/>
    <w:rsid w:val="00DF643F"/>
    <w:rsid w:val="00DF757F"/>
    <w:rsid w:val="00E0005E"/>
    <w:rsid w:val="00E01994"/>
    <w:rsid w:val="00E01C5C"/>
    <w:rsid w:val="00E02734"/>
    <w:rsid w:val="00E05BC2"/>
    <w:rsid w:val="00E06A99"/>
    <w:rsid w:val="00E12160"/>
    <w:rsid w:val="00E20E74"/>
    <w:rsid w:val="00E22795"/>
    <w:rsid w:val="00E25AB7"/>
    <w:rsid w:val="00E30C2A"/>
    <w:rsid w:val="00E32F42"/>
    <w:rsid w:val="00E34420"/>
    <w:rsid w:val="00E3630C"/>
    <w:rsid w:val="00E37618"/>
    <w:rsid w:val="00E41EA3"/>
    <w:rsid w:val="00E46968"/>
    <w:rsid w:val="00E47770"/>
    <w:rsid w:val="00E50405"/>
    <w:rsid w:val="00E50565"/>
    <w:rsid w:val="00E51C63"/>
    <w:rsid w:val="00E54E1E"/>
    <w:rsid w:val="00E567A7"/>
    <w:rsid w:val="00E604D4"/>
    <w:rsid w:val="00E64CB9"/>
    <w:rsid w:val="00E712B8"/>
    <w:rsid w:val="00E7254B"/>
    <w:rsid w:val="00E72DE8"/>
    <w:rsid w:val="00E80339"/>
    <w:rsid w:val="00E80CD6"/>
    <w:rsid w:val="00E83036"/>
    <w:rsid w:val="00E8305A"/>
    <w:rsid w:val="00E84242"/>
    <w:rsid w:val="00E85925"/>
    <w:rsid w:val="00E86F73"/>
    <w:rsid w:val="00E872EB"/>
    <w:rsid w:val="00E87BA2"/>
    <w:rsid w:val="00E87E26"/>
    <w:rsid w:val="00E93207"/>
    <w:rsid w:val="00E9425B"/>
    <w:rsid w:val="00E953C0"/>
    <w:rsid w:val="00EA2893"/>
    <w:rsid w:val="00EA46F4"/>
    <w:rsid w:val="00EA595B"/>
    <w:rsid w:val="00EB060D"/>
    <w:rsid w:val="00EB09E0"/>
    <w:rsid w:val="00EB6E0F"/>
    <w:rsid w:val="00EC0A74"/>
    <w:rsid w:val="00EC3948"/>
    <w:rsid w:val="00EC406C"/>
    <w:rsid w:val="00EC552F"/>
    <w:rsid w:val="00EC7B9D"/>
    <w:rsid w:val="00EC7C11"/>
    <w:rsid w:val="00ED57E2"/>
    <w:rsid w:val="00EE1CB0"/>
    <w:rsid w:val="00EE20CA"/>
    <w:rsid w:val="00EE2B62"/>
    <w:rsid w:val="00EE397C"/>
    <w:rsid w:val="00EE72D3"/>
    <w:rsid w:val="00EF0661"/>
    <w:rsid w:val="00EF2255"/>
    <w:rsid w:val="00EF2257"/>
    <w:rsid w:val="00EF587F"/>
    <w:rsid w:val="00EF64EA"/>
    <w:rsid w:val="00F04651"/>
    <w:rsid w:val="00F04EE4"/>
    <w:rsid w:val="00F12CFC"/>
    <w:rsid w:val="00F14952"/>
    <w:rsid w:val="00F260E9"/>
    <w:rsid w:val="00F2673B"/>
    <w:rsid w:val="00F311F7"/>
    <w:rsid w:val="00F3234C"/>
    <w:rsid w:val="00F328AA"/>
    <w:rsid w:val="00F33F03"/>
    <w:rsid w:val="00F3468D"/>
    <w:rsid w:val="00F36515"/>
    <w:rsid w:val="00F36873"/>
    <w:rsid w:val="00F408EF"/>
    <w:rsid w:val="00F44AD2"/>
    <w:rsid w:val="00F45D5D"/>
    <w:rsid w:val="00F461C6"/>
    <w:rsid w:val="00F46ADD"/>
    <w:rsid w:val="00F51164"/>
    <w:rsid w:val="00F52ECB"/>
    <w:rsid w:val="00F5313E"/>
    <w:rsid w:val="00F53832"/>
    <w:rsid w:val="00F55699"/>
    <w:rsid w:val="00F55C79"/>
    <w:rsid w:val="00F60A3D"/>
    <w:rsid w:val="00F61F9C"/>
    <w:rsid w:val="00F62097"/>
    <w:rsid w:val="00F62B35"/>
    <w:rsid w:val="00F62E4C"/>
    <w:rsid w:val="00F7013D"/>
    <w:rsid w:val="00F710FF"/>
    <w:rsid w:val="00F72335"/>
    <w:rsid w:val="00F72E3A"/>
    <w:rsid w:val="00F77018"/>
    <w:rsid w:val="00F815B8"/>
    <w:rsid w:val="00F82ECC"/>
    <w:rsid w:val="00F8345F"/>
    <w:rsid w:val="00F84FCF"/>
    <w:rsid w:val="00F85C49"/>
    <w:rsid w:val="00F928C7"/>
    <w:rsid w:val="00F92F29"/>
    <w:rsid w:val="00F931E7"/>
    <w:rsid w:val="00F93489"/>
    <w:rsid w:val="00F97046"/>
    <w:rsid w:val="00F97586"/>
    <w:rsid w:val="00FA149F"/>
    <w:rsid w:val="00FA3207"/>
    <w:rsid w:val="00FA5374"/>
    <w:rsid w:val="00FA66BF"/>
    <w:rsid w:val="00FA71EA"/>
    <w:rsid w:val="00FB7CD8"/>
    <w:rsid w:val="00FC0950"/>
    <w:rsid w:val="00FC134C"/>
    <w:rsid w:val="00FC18E4"/>
    <w:rsid w:val="00FC1DC3"/>
    <w:rsid w:val="00FC2957"/>
    <w:rsid w:val="00FD0791"/>
    <w:rsid w:val="00FD1D04"/>
    <w:rsid w:val="00FD3A46"/>
    <w:rsid w:val="00FD413D"/>
    <w:rsid w:val="00FD4EE0"/>
    <w:rsid w:val="00FD5464"/>
    <w:rsid w:val="00FD6EF8"/>
    <w:rsid w:val="00FD72B3"/>
    <w:rsid w:val="00FE2788"/>
    <w:rsid w:val="00FE29A8"/>
    <w:rsid w:val="00FE514A"/>
    <w:rsid w:val="00FE5395"/>
    <w:rsid w:val="00FE5693"/>
    <w:rsid w:val="00FE61B4"/>
    <w:rsid w:val="00FF340C"/>
    <w:rsid w:val="00FF4124"/>
    <w:rsid w:val="00FF715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20C1EC"/>
  <w15:docId w15:val="{CA240546-E06B-4483-BFCC-81FB793F4D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E7350"/>
  </w:style>
  <w:style w:type="paragraph" w:styleId="Nagwek1">
    <w:name w:val="heading 1"/>
    <w:basedOn w:val="Normalny"/>
    <w:next w:val="Normalny"/>
    <w:link w:val="Nagwek1Znak"/>
    <w:uiPriority w:val="9"/>
    <w:qFormat/>
    <w:rsid w:val="00E7254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gwek3">
    <w:name w:val="heading 3"/>
    <w:basedOn w:val="Normalny"/>
    <w:next w:val="Normalny"/>
    <w:link w:val="Nagwek3Znak"/>
    <w:uiPriority w:val="9"/>
    <w:qFormat/>
    <w:rsid w:val="005F3F34"/>
    <w:pPr>
      <w:keepNext/>
      <w:numPr>
        <w:ilvl w:val="2"/>
        <w:numId w:val="1"/>
      </w:numPr>
      <w:spacing w:after="0" w:line="240" w:lineRule="auto"/>
      <w:jc w:val="both"/>
      <w:outlineLvl w:val="2"/>
    </w:pPr>
    <w:rPr>
      <w:rFonts w:ascii="Times New Roman" w:eastAsia="Times New Roman" w:hAnsi="Times New Roman" w:cs="Times New Roman"/>
      <w:b/>
      <w:szCs w:val="20"/>
      <w:lang w:eastAsia="pl-PL"/>
    </w:rPr>
  </w:style>
  <w:style w:type="paragraph" w:styleId="Nagwek4">
    <w:name w:val="heading 4"/>
    <w:basedOn w:val="Normalny"/>
    <w:next w:val="Normalny"/>
    <w:link w:val="Nagwek4Znak"/>
    <w:uiPriority w:val="9"/>
    <w:qFormat/>
    <w:rsid w:val="005F3F34"/>
    <w:pPr>
      <w:keepNext/>
      <w:numPr>
        <w:ilvl w:val="3"/>
        <w:numId w:val="1"/>
      </w:numPr>
      <w:spacing w:after="0" w:line="240" w:lineRule="auto"/>
      <w:jc w:val="center"/>
      <w:outlineLvl w:val="3"/>
    </w:pPr>
    <w:rPr>
      <w:rFonts w:ascii="Times New Roman" w:eastAsia="Times New Roman" w:hAnsi="Times New Roman" w:cs="Times New Roman"/>
      <w:b/>
      <w:szCs w:val="20"/>
      <w:lang w:eastAsia="pl-PL"/>
    </w:rPr>
  </w:style>
  <w:style w:type="paragraph" w:styleId="Nagwek8">
    <w:name w:val="heading 8"/>
    <w:basedOn w:val="Normalny"/>
    <w:next w:val="Normalny"/>
    <w:link w:val="Nagwek8Znak"/>
    <w:uiPriority w:val="9"/>
    <w:semiHidden/>
    <w:unhideWhenUsed/>
    <w:qFormat/>
    <w:rsid w:val="00644907"/>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Teksttreci3Exact">
    <w:name w:val="Tekst treści (3) Exact"/>
    <w:basedOn w:val="Domylnaczcionkaakapitu"/>
    <w:rsid w:val="0042265D"/>
    <w:rPr>
      <w:rFonts w:ascii="Calibri" w:eastAsia="Calibri" w:hAnsi="Calibri" w:cs="Calibri"/>
      <w:b/>
      <w:bCs/>
      <w:i w:val="0"/>
      <w:iCs w:val="0"/>
      <w:smallCaps w:val="0"/>
      <w:strike w:val="0"/>
      <w:sz w:val="23"/>
      <w:szCs w:val="23"/>
      <w:u w:val="none"/>
    </w:rPr>
  </w:style>
  <w:style w:type="character" w:customStyle="1" w:styleId="Teksttreci4Exact">
    <w:name w:val="Tekst treści (4) Exact"/>
    <w:basedOn w:val="Domylnaczcionkaakapitu"/>
    <w:rsid w:val="0042265D"/>
    <w:rPr>
      <w:rFonts w:ascii="Calibri" w:eastAsia="Calibri" w:hAnsi="Calibri" w:cs="Calibri"/>
      <w:b w:val="0"/>
      <w:bCs w:val="0"/>
      <w:i w:val="0"/>
      <w:iCs w:val="0"/>
      <w:smallCaps w:val="0"/>
      <w:strike w:val="0"/>
      <w:sz w:val="19"/>
      <w:szCs w:val="19"/>
      <w:u w:val="none"/>
    </w:rPr>
  </w:style>
  <w:style w:type="character" w:customStyle="1" w:styleId="Teksttreci411ptExact">
    <w:name w:val="Tekst treści (4) + 11 pt Exact"/>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Teksttreci2Exact">
    <w:name w:val="Tekst treści (2) Exact"/>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Spistreci2Znak">
    <w:name w:val="Spis treści 2 Znak"/>
    <w:basedOn w:val="Domylnaczcionkaakapitu"/>
    <w:link w:val="Spistreci2"/>
    <w:rsid w:val="0042265D"/>
    <w:rPr>
      <w:rFonts w:ascii="Calibri" w:eastAsia="Calibri" w:hAnsi="Calibri" w:cs="Calibri"/>
      <w:shd w:val="clear" w:color="auto" w:fill="FFFFFF"/>
    </w:rPr>
  </w:style>
  <w:style w:type="character" w:customStyle="1" w:styleId="Spistreci">
    <w:name w:val="Spis treści"/>
    <w:basedOn w:val="Spistreci2Znak"/>
    <w:rsid w:val="0042265D"/>
    <w:rPr>
      <w:rFonts w:ascii="Calibri" w:eastAsia="Calibri" w:hAnsi="Calibri" w:cs="Calibri"/>
      <w:color w:val="000000"/>
      <w:spacing w:val="0"/>
      <w:w w:val="100"/>
      <w:position w:val="0"/>
      <w:shd w:val="clear" w:color="auto" w:fill="FFFFFF"/>
      <w:lang w:val="pl-PL" w:eastAsia="pl-PL" w:bidi="pl-PL"/>
    </w:rPr>
  </w:style>
  <w:style w:type="character" w:customStyle="1" w:styleId="Teksttreci3">
    <w:name w:val="Tekst treści (3)_"/>
    <w:basedOn w:val="Domylnaczcionkaakapitu"/>
    <w:link w:val="Teksttreci30"/>
    <w:rsid w:val="0042265D"/>
    <w:rPr>
      <w:rFonts w:ascii="Calibri" w:eastAsia="Calibri" w:hAnsi="Calibri" w:cs="Calibri"/>
      <w:b/>
      <w:bCs/>
      <w:sz w:val="23"/>
      <w:szCs w:val="23"/>
      <w:shd w:val="clear" w:color="auto" w:fill="FFFFFF"/>
    </w:rPr>
  </w:style>
  <w:style w:type="paragraph" w:customStyle="1" w:styleId="Teksttreci30">
    <w:name w:val="Tekst treści (3)"/>
    <w:basedOn w:val="Normalny"/>
    <w:link w:val="Teksttreci3"/>
    <w:rsid w:val="0042265D"/>
    <w:pPr>
      <w:widowControl w:val="0"/>
      <w:shd w:val="clear" w:color="auto" w:fill="FFFFFF"/>
      <w:spacing w:after="0" w:line="0" w:lineRule="atLeast"/>
      <w:ind w:hanging="140"/>
    </w:pPr>
    <w:rPr>
      <w:rFonts w:ascii="Calibri" w:eastAsia="Calibri" w:hAnsi="Calibri" w:cs="Calibri"/>
      <w:b/>
      <w:bCs/>
      <w:sz w:val="23"/>
      <w:szCs w:val="23"/>
    </w:rPr>
  </w:style>
  <w:style w:type="paragraph" w:styleId="Spistreci2">
    <w:name w:val="toc 2"/>
    <w:basedOn w:val="Normalny"/>
    <w:link w:val="Spistreci2Znak"/>
    <w:autoRedefine/>
    <w:uiPriority w:val="39"/>
    <w:rsid w:val="0042265D"/>
    <w:pPr>
      <w:widowControl w:val="0"/>
      <w:shd w:val="clear" w:color="auto" w:fill="FFFFFF"/>
      <w:spacing w:before="600" w:after="120" w:line="0" w:lineRule="atLeast"/>
      <w:jc w:val="both"/>
    </w:pPr>
    <w:rPr>
      <w:rFonts w:ascii="Calibri" w:eastAsia="Calibri" w:hAnsi="Calibri" w:cs="Calibri"/>
    </w:rPr>
  </w:style>
  <w:style w:type="character" w:customStyle="1" w:styleId="Teksttreci2">
    <w:name w:val="Tekst treści (2)_"/>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Teksttreci20">
    <w:name w:val="Tekst treści (2)"/>
    <w:basedOn w:val="Teksttreci2"/>
    <w:qFormat/>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character" w:customStyle="1" w:styleId="Teksttreci312ptBezpogrubienia">
    <w:name w:val="Tekst treści (3) + 12 pt;Bez pogrubienia"/>
    <w:basedOn w:val="Teksttreci3"/>
    <w:rsid w:val="0042265D"/>
    <w:rPr>
      <w:rFonts w:ascii="Calibri" w:eastAsia="Calibri" w:hAnsi="Calibri" w:cs="Calibri"/>
      <w:b/>
      <w:bCs/>
      <w:i w:val="0"/>
      <w:iCs w:val="0"/>
      <w:smallCaps w:val="0"/>
      <w:strike w:val="0"/>
      <w:color w:val="000000"/>
      <w:spacing w:val="0"/>
      <w:w w:val="100"/>
      <w:position w:val="0"/>
      <w:sz w:val="24"/>
      <w:szCs w:val="24"/>
      <w:u w:val="none"/>
      <w:shd w:val="clear" w:color="auto" w:fill="FFFFFF"/>
      <w:lang w:val="pl-PL" w:eastAsia="pl-PL" w:bidi="pl-PL"/>
    </w:rPr>
  </w:style>
  <w:style w:type="character" w:customStyle="1" w:styleId="Teksttreci311ptBezpogrubienia">
    <w:name w:val="Tekst treści (3) + 11 pt;Bez pogrubienia"/>
    <w:basedOn w:val="Teksttreci3"/>
    <w:rsid w:val="0042265D"/>
    <w:rPr>
      <w:rFonts w:ascii="Calibri" w:eastAsia="Calibri" w:hAnsi="Calibri" w:cs="Calibri"/>
      <w:b/>
      <w:bCs/>
      <w:i w:val="0"/>
      <w:iCs w:val="0"/>
      <w:smallCaps w:val="0"/>
      <w:strike w:val="0"/>
      <w:color w:val="000000"/>
      <w:spacing w:val="0"/>
      <w:w w:val="100"/>
      <w:position w:val="0"/>
      <w:sz w:val="22"/>
      <w:szCs w:val="22"/>
      <w:u w:val="none"/>
      <w:shd w:val="clear" w:color="auto" w:fill="FFFFFF"/>
      <w:lang w:val="pl-PL" w:eastAsia="pl-PL" w:bidi="pl-PL"/>
    </w:rPr>
  </w:style>
  <w:style w:type="character" w:customStyle="1" w:styleId="Teksttreci4">
    <w:name w:val="Tekst treści (4)_"/>
    <w:basedOn w:val="Domylnaczcionkaakapitu"/>
    <w:rsid w:val="0042265D"/>
    <w:rPr>
      <w:rFonts w:ascii="Calibri" w:eastAsia="Calibri" w:hAnsi="Calibri" w:cs="Calibri"/>
      <w:b w:val="0"/>
      <w:bCs w:val="0"/>
      <w:i w:val="0"/>
      <w:iCs w:val="0"/>
      <w:smallCaps w:val="0"/>
      <w:strike w:val="0"/>
      <w:sz w:val="19"/>
      <w:szCs w:val="19"/>
      <w:u w:val="none"/>
    </w:rPr>
  </w:style>
  <w:style w:type="character" w:customStyle="1" w:styleId="Teksttreci40">
    <w:name w:val="Tekst treści (4)"/>
    <w:basedOn w:val="Teksttreci4"/>
    <w:rsid w:val="0042265D"/>
    <w:rPr>
      <w:rFonts w:ascii="Calibri" w:eastAsia="Calibri" w:hAnsi="Calibri" w:cs="Calibri"/>
      <w:b w:val="0"/>
      <w:bCs w:val="0"/>
      <w:i w:val="0"/>
      <w:iCs w:val="0"/>
      <w:smallCaps w:val="0"/>
      <w:strike w:val="0"/>
      <w:color w:val="000000"/>
      <w:spacing w:val="0"/>
      <w:w w:val="100"/>
      <w:position w:val="0"/>
      <w:sz w:val="19"/>
      <w:szCs w:val="19"/>
      <w:u w:val="none"/>
      <w:lang w:val="pl-PL" w:eastAsia="pl-PL" w:bidi="pl-PL"/>
    </w:rPr>
  </w:style>
  <w:style w:type="character" w:customStyle="1" w:styleId="Teksttreci4Kursywa">
    <w:name w:val="Tekst treści (4) + Kursywa"/>
    <w:basedOn w:val="Teksttreci4"/>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Teksttreci411pt">
    <w:name w:val="Tekst treści (4) + 11 pt"/>
    <w:basedOn w:val="Teksttreci4"/>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character" w:styleId="Hipercze">
    <w:name w:val="Hyperlink"/>
    <w:basedOn w:val="Domylnaczcionkaakapitu"/>
    <w:uiPriority w:val="99"/>
    <w:rsid w:val="0042265D"/>
    <w:rPr>
      <w:color w:val="0066CC"/>
      <w:u w:val="single"/>
    </w:rPr>
  </w:style>
  <w:style w:type="character" w:customStyle="1" w:styleId="Stopka">
    <w:name w:val="Stopka_"/>
    <w:basedOn w:val="Domylnaczcionkaakapitu"/>
    <w:link w:val="Stopka2"/>
    <w:rsid w:val="0042265D"/>
    <w:rPr>
      <w:rFonts w:ascii="Calibri" w:eastAsia="Calibri" w:hAnsi="Calibri" w:cs="Calibri"/>
      <w:sz w:val="19"/>
      <w:szCs w:val="19"/>
      <w:shd w:val="clear" w:color="auto" w:fill="FFFFFF"/>
    </w:rPr>
  </w:style>
  <w:style w:type="character" w:customStyle="1" w:styleId="Stopka1">
    <w:name w:val="Stopka1"/>
    <w:basedOn w:val="Stopka"/>
    <w:rsid w:val="0042265D"/>
    <w:rPr>
      <w:rFonts w:ascii="Calibri" w:eastAsia="Calibri" w:hAnsi="Calibri" w:cs="Calibri"/>
      <w:color w:val="000000"/>
      <w:spacing w:val="0"/>
      <w:w w:val="100"/>
      <w:position w:val="0"/>
      <w:sz w:val="19"/>
      <w:szCs w:val="19"/>
      <w:shd w:val="clear" w:color="auto" w:fill="FFFFFF"/>
      <w:lang w:val="pl-PL" w:eastAsia="pl-PL" w:bidi="pl-PL"/>
    </w:rPr>
  </w:style>
  <w:style w:type="character" w:customStyle="1" w:styleId="Nagwek2">
    <w:name w:val="Nagłówek #2_"/>
    <w:basedOn w:val="Domylnaczcionkaakapitu"/>
    <w:rsid w:val="0042265D"/>
    <w:rPr>
      <w:rFonts w:ascii="Calibri" w:eastAsia="Calibri" w:hAnsi="Calibri" w:cs="Calibri"/>
      <w:b/>
      <w:bCs/>
      <w:i w:val="0"/>
      <w:iCs w:val="0"/>
      <w:smallCaps w:val="0"/>
      <w:strike w:val="0"/>
      <w:sz w:val="23"/>
      <w:szCs w:val="23"/>
      <w:u w:val="none"/>
    </w:rPr>
  </w:style>
  <w:style w:type="character" w:customStyle="1" w:styleId="Nagwek20">
    <w:name w:val="Nagłówek #2"/>
    <w:basedOn w:val="Nagwek2"/>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PogrubienieTeksttreci4115pt">
    <w:name w:val="Pogrubienie;Tekst treści (4) + 11;5 pt"/>
    <w:basedOn w:val="Teksttreci4"/>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PogrubienieTeksttreci2115pt">
    <w:name w:val="Pogrubienie;Tekst treści (2) + 11;5 pt"/>
    <w:basedOn w:val="Teksttreci2"/>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Teksttreci212pt">
    <w:name w:val="Tekst treści (2) + 12 pt"/>
    <w:basedOn w:val="Teksttreci2"/>
    <w:rsid w:val="0042265D"/>
    <w:rPr>
      <w:rFonts w:ascii="Calibri" w:eastAsia="Calibri" w:hAnsi="Calibri" w:cs="Calibri"/>
      <w:b w:val="0"/>
      <w:bCs w:val="0"/>
      <w:i w:val="0"/>
      <w:iCs w:val="0"/>
      <w:smallCaps w:val="0"/>
      <w:strike w:val="0"/>
      <w:color w:val="000000"/>
      <w:spacing w:val="0"/>
      <w:w w:val="100"/>
      <w:position w:val="0"/>
      <w:sz w:val="24"/>
      <w:szCs w:val="24"/>
      <w:u w:val="none"/>
      <w:lang w:val="pl-PL" w:eastAsia="pl-PL" w:bidi="pl-PL"/>
    </w:rPr>
  </w:style>
  <w:style w:type="paragraph" w:customStyle="1" w:styleId="Stopka2">
    <w:name w:val="Stopka2"/>
    <w:basedOn w:val="Normalny"/>
    <w:link w:val="Stopka"/>
    <w:rsid w:val="0042265D"/>
    <w:pPr>
      <w:widowControl w:val="0"/>
      <w:shd w:val="clear" w:color="auto" w:fill="FFFFFF"/>
      <w:spacing w:after="0" w:line="0" w:lineRule="atLeast"/>
    </w:pPr>
    <w:rPr>
      <w:rFonts w:ascii="Calibri" w:eastAsia="Calibri" w:hAnsi="Calibri" w:cs="Calibri"/>
      <w:sz w:val="19"/>
      <w:szCs w:val="19"/>
    </w:rPr>
  </w:style>
  <w:style w:type="paragraph" w:styleId="Tekstdymka">
    <w:name w:val="Balloon Text"/>
    <w:basedOn w:val="Normalny"/>
    <w:link w:val="TekstdymkaZnak"/>
    <w:uiPriority w:val="99"/>
    <w:semiHidden/>
    <w:unhideWhenUsed/>
    <w:rsid w:val="0042265D"/>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65D"/>
    <w:rPr>
      <w:rFonts w:ascii="Tahoma" w:hAnsi="Tahoma" w:cs="Tahoma"/>
      <w:sz w:val="16"/>
      <w:szCs w:val="16"/>
    </w:rPr>
  </w:style>
  <w:style w:type="character" w:customStyle="1" w:styleId="Teksttreci2Kursywa">
    <w:name w:val="Tekst treści (2) + Kursywa"/>
    <w:basedOn w:val="Teksttreci2"/>
    <w:rsid w:val="0042265D"/>
    <w:rPr>
      <w:rFonts w:ascii="Calibri" w:eastAsia="Calibri" w:hAnsi="Calibri" w:cs="Calibri"/>
      <w:b w:val="0"/>
      <w:bCs w:val="0"/>
      <w:i/>
      <w:iCs/>
      <w:smallCaps w:val="0"/>
      <w:strike w:val="0"/>
      <w:color w:val="000000"/>
      <w:spacing w:val="0"/>
      <w:w w:val="100"/>
      <w:position w:val="0"/>
      <w:sz w:val="22"/>
      <w:szCs w:val="22"/>
      <w:u w:val="none"/>
      <w:lang w:val="pl-PL" w:eastAsia="pl-PL" w:bidi="pl-PL"/>
    </w:rPr>
  </w:style>
  <w:style w:type="character" w:customStyle="1" w:styleId="Nagwek211ptBezpogrubienia">
    <w:name w:val="Nagłówek #2 + 11 pt;Bez pogrubienia"/>
    <w:basedOn w:val="Nagwek2"/>
    <w:rsid w:val="0042265D"/>
    <w:rPr>
      <w:rFonts w:ascii="Calibri" w:eastAsia="Calibri" w:hAnsi="Calibri" w:cs="Calibri"/>
      <w:b/>
      <w:bCs/>
      <w:i w:val="0"/>
      <w:iCs w:val="0"/>
      <w:smallCaps w:val="0"/>
      <w:strike w:val="0"/>
      <w:color w:val="000000"/>
      <w:spacing w:val="0"/>
      <w:w w:val="100"/>
      <w:position w:val="0"/>
      <w:sz w:val="22"/>
      <w:szCs w:val="22"/>
      <w:u w:val="none"/>
      <w:lang w:val="pl-PL" w:eastAsia="pl-PL" w:bidi="pl-PL"/>
    </w:rPr>
  </w:style>
  <w:style w:type="character" w:customStyle="1" w:styleId="Teksttreci295pt">
    <w:name w:val="Tekst treści (2) + 9;5 pt"/>
    <w:basedOn w:val="Teksttreci2"/>
    <w:rsid w:val="0042265D"/>
    <w:rPr>
      <w:rFonts w:ascii="Calibri" w:eastAsia="Calibri" w:hAnsi="Calibri" w:cs="Calibri"/>
      <w:b w:val="0"/>
      <w:bCs w:val="0"/>
      <w:i w:val="0"/>
      <w:iCs w:val="0"/>
      <w:smallCaps w:val="0"/>
      <w:strike w:val="0"/>
      <w:color w:val="000000"/>
      <w:spacing w:val="0"/>
      <w:w w:val="100"/>
      <w:position w:val="0"/>
      <w:sz w:val="19"/>
      <w:szCs w:val="19"/>
      <w:u w:val="none"/>
      <w:lang w:val="pl-PL" w:eastAsia="pl-PL" w:bidi="pl-PL"/>
    </w:rPr>
  </w:style>
  <w:style w:type="character" w:customStyle="1" w:styleId="Teksttreci5">
    <w:name w:val="Tekst treści (5)"/>
    <w:basedOn w:val="Teksttreci50"/>
    <w:rsid w:val="0042265D"/>
    <w:rPr>
      <w:rFonts w:ascii="Calibri" w:eastAsia="Calibri" w:hAnsi="Calibri" w:cs="Calibri"/>
      <w:b w:val="0"/>
      <w:bCs w:val="0"/>
      <w:i/>
      <w:iCs/>
      <w:smallCaps w:val="0"/>
      <w:strike w:val="0"/>
      <w:sz w:val="19"/>
      <w:szCs w:val="19"/>
      <w:u w:val="none"/>
    </w:rPr>
  </w:style>
  <w:style w:type="character" w:customStyle="1" w:styleId="Teksttreci6">
    <w:name w:val="Tekst treści (6)_"/>
    <w:basedOn w:val="Domylnaczcionkaakapitu"/>
    <w:link w:val="Teksttreci60"/>
    <w:rsid w:val="0042265D"/>
    <w:rPr>
      <w:rFonts w:ascii="Calibri" w:eastAsia="Calibri" w:hAnsi="Calibri" w:cs="Calibri"/>
      <w:b/>
      <w:bCs/>
      <w:shd w:val="clear" w:color="auto" w:fill="FFFFFF"/>
    </w:rPr>
  </w:style>
  <w:style w:type="character" w:customStyle="1" w:styleId="Teksttreci6Bezpogrubienia">
    <w:name w:val="Tekst treści (6) + Bez pogrubienia"/>
    <w:basedOn w:val="Teksttreci6"/>
    <w:rsid w:val="0042265D"/>
    <w:rPr>
      <w:rFonts w:ascii="Calibri" w:eastAsia="Calibri" w:hAnsi="Calibri" w:cs="Calibri"/>
      <w:b/>
      <w:bCs/>
      <w:color w:val="000000"/>
      <w:spacing w:val="0"/>
      <w:w w:val="100"/>
      <w:position w:val="0"/>
      <w:shd w:val="clear" w:color="auto" w:fill="FFFFFF"/>
      <w:lang w:val="pl-PL" w:eastAsia="pl-PL" w:bidi="pl-PL"/>
    </w:rPr>
  </w:style>
  <w:style w:type="character" w:customStyle="1" w:styleId="Teksttreci6Maelitery">
    <w:name w:val="Tekst treści (6) + Małe litery"/>
    <w:basedOn w:val="Teksttreci6"/>
    <w:rsid w:val="0042265D"/>
    <w:rPr>
      <w:rFonts w:ascii="Calibri" w:eastAsia="Calibri" w:hAnsi="Calibri" w:cs="Calibri"/>
      <w:b/>
      <w:bCs/>
      <w:smallCaps/>
      <w:color w:val="000000"/>
      <w:spacing w:val="0"/>
      <w:w w:val="100"/>
      <w:position w:val="0"/>
      <w:shd w:val="clear" w:color="auto" w:fill="FFFFFF"/>
      <w:lang w:val="pl-PL" w:eastAsia="pl-PL" w:bidi="pl-PL"/>
    </w:rPr>
  </w:style>
  <w:style w:type="character" w:customStyle="1" w:styleId="Teksttreci50">
    <w:name w:val="Tekst treści (5)_"/>
    <w:basedOn w:val="Domylnaczcionkaakapitu"/>
    <w:rsid w:val="0042265D"/>
    <w:rPr>
      <w:rFonts w:ascii="Calibri" w:eastAsia="Calibri" w:hAnsi="Calibri" w:cs="Calibri"/>
      <w:b w:val="0"/>
      <w:bCs w:val="0"/>
      <w:i/>
      <w:iCs/>
      <w:smallCaps w:val="0"/>
      <w:strike w:val="0"/>
      <w:sz w:val="19"/>
      <w:szCs w:val="19"/>
      <w:u w:val="none"/>
    </w:rPr>
  </w:style>
  <w:style w:type="character" w:customStyle="1" w:styleId="Teksttreci5Bezkursywy">
    <w:name w:val="Tekst treści (5) + Bez kursywy"/>
    <w:basedOn w:val="Teksttreci5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paragraph" w:customStyle="1" w:styleId="Teksttreci60">
    <w:name w:val="Tekst treści (6)"/>
    <w:basedOn w:val="Normalny"/>
    <w:link w:val="Teksttreci6"/>
    <w:rsid w:val="0042265D"/>
    <w:pPr>
      <w:widowControl w:val="0"/>
      <w:shd w:val="clear" w:color="auto" w:fill="FFFFFF"/>
      <w:spacing w:before="180" w:after="600" w:line="0" w:lineRule="atLeast"/>
    </w:pPr>
    <w:rPr>
      <w:rFonts w:ascii="Calibri" w:eastAsia="Calibri" w:hAnsi="Calibri" w:cs="Calibri"/>
      <w:b/>
      <w:bCs/>
    </w:rPr>
  </w:style>
  <w:style w:type="character" w:customStyle="1" w:styleId="Stopka20">
    <w:name w:val="Stopka (2)_"/>
    <w:basedOn w:val="Domylnaczcionkaakapitu"/>
    <w:rsid w:val="0042265D"/>
    <w:rPr>
      <w:rFonts w:ascii="Calibri" w:eastAsia="Calibri" w:hAnsi="Calibri" w:cs="Calibri"/>
      <w:b w:val="0"/>
      <w:bCs w:val="0"/>
      <w:i/>
      <w:iCs/>
      <w:smallCaps w:val="0"/>
      <w:strike w:val="0"/>
      <w:sz w:val="19"/>
      <w:szCs w:val="19"/>
      <w:u w:val="none"/>
    </w:rPr>
  </w:style>
  <w:style w:type="character" w:customStyle="1" w:styleId="Stopka21">
    <w:name w:val="Stopka (2)"/>
    <w:basedOn w:val="Stopka2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Stopka2Bezkursywy">
    <w:name w:val="Stopka (2) + Bez kursywy"/>
    <w:basedOn w:val="Stopka2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Nagwek22">
    <w:name w:val="Nagłówek #2 (2)_"/>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Nagwek220">
    <w:name w:val="Nagłówek #2 (2)"/>
    <w:basedOn w:val="Nagwek22"/>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paragraph" w:styleId="Akapitzlist">
    <w:name w:val="List Paragraph"/>
    <w:aliases w:val="Wypunktowanie,L1,Numerowanie,2 heading,A_wyliczenie,K-P_odwolanie,Akapit z listą5,maz_wyliczenie,opis dzialania,wypunktowanie,CW_Lista,MOC_Treść poziom 2,Akapit z listą1,Punktowanie,MOC_Treść poziom 3,Akapit z listą 1,List bullet,lp1,l"/>
    <w:basedOn w:val="Normalny"/>
    <w:link w:val="AkapitzlistZnak"/>
    <w:uiPriority w:val="34"/>
    <w:qFormat/>
    <w:rsid w:val="000C5244"/>
    <w:pPr>
      <w:ind w:left="720"/>
      <w:contextualSpacing/>
    </w:pPr>
  </w:style>
  <w:style w:type="character" w:customStyle="1" w:styleId="Nagwek1Znak">
    <w:name w:val="Nagłówek 1 Znak"/>
    <w:basedOn w:val="Domylnaczcionkaakapitu"/>
    <w:link w:val="Nagwek1"/>
    <w:uiPriority w:val="9"/>
    <w:rsid w:val="00E7254B"/>
    <w:rPr>
      <w:rFonts w:asciiTheme="majorHAnsi" w:eastAsiaTheme="majorEastAsia" w:hAnsiTheme="majorHAnsi" w:cstheme="majorBidi"/>
      <w:b/>
      <w:bCs/>
      <w:color w:val="365F91" w:themeColor="accent1" w:themeShade="BF"/>
      <w:sz w:val="28"/>
      <w:szCs w:val="28"/>
    </w:rPr>
  </w:style>
  <w:style w:type="paragraph" w:styleId="Nagwekspisutreci">
    <w:name w:val="TOC Heading"/>
    <w:basedOn w:val="Nagwek1"/>
    <w:next w:val="Normalny"/>
    <w:uiPriority w:val="39"/>
    <w:semiHidden/>
    <w:unhideWhenUsed/>
    <w:qFormat/>
    <w:rsid w:val="00E7254B"/>
    <w:pPr>
      <w:outlineLvl w:val="9"/>
    </w:pPr>
  </w:style>
  <w:style w:type="paragraph" w:styleId="Nagwek">
    <w:name w:val="header"/>
    <w:basedOn w:val="Normalny"/>
    <w:link w:val="NagwekZnak"/>
    <w:uiPriority w:val="99"/>
    <w:semiHidden/>
    <w:unhideWhenUsed/>
    <w:rsid w:val="000F503B"/>
    <w:pPr>
      <w:tabs>
        <w:tab w:val="center" w:pos="4536"/>
        <w:tab w:val="right" w:pos="9072"/>
      </w:tabs>
      <w:spacing w:after="0" w:line="240" w:lineRule="auto"/>
    </w:pPr>
  </w:style>
  <w:style w:type="character" w:customStyle="1" w:styleId="NagwekZnak">
    <w:name w:val="Nagłówek Znak"/>
    <w:basedOn w:val="Domylnaczcionkaakapitu"/>
    <w:link w:val="Nagwek"/>
    <w:uiPriority w:val="99"/>
    <w:semiHidden/>
    <w:rsid w:val="000F503B"/>
  </w:style>
  <w:style w:type="paragraph" w:styleId="Stopka0">
    <w:name w:val="footer"/>
    <w:basedOn w:val="Normalny"/>
    <w:link w:val="StopkaZnak"/>
    <w:uiPriority w:val="99"/>
    <w:unhideWhenUsed/>
    <w:rsid w:val="000F503B"/>
    <w:pPr>
      <w:tabs>
        <w:tab w:val="center" w:pos="4536"/>
        <w:tab w:val="right" w:pos="9072"/>
      </w:tabs>
      <w:spacing w:after="0" w:line="240" w:lineRule="auto"/>
    </w:pPr>
  </w:style>
  <w:style w:type="character" w:customStyle="1" w:styleId="StopkaZnak">
    <w:name w:val="Stopka Znak"/>
    <w:basedOn w:val="Domylnaczcionkaakapitu"/>
    <w:link w:val="Stopka0"/>
    <w:uiPriority w:val="99"/>
    <w:rsid w:val="000F503B"/>
  </w:style>
  <w:style w:type="character" w:customStyle="1" w:styleId="Nagwek3Znak">
    <w:name w:val="Nagłówek 3 Znak"/>
    <w:basedOn w:val="Domylnaczcionkaakapitu"/>
    <w:link w:val="Nagwek3"/>
    <w:uiPriority w:val="9"/>
    <w:rsid w:val="005F3F34"/>
    <w:rPr>
      <w:rFonts w:ascii="Times New Roman" w:eastAsia="Times New Roman" w:hAnsi="Times New Roman" w:cs="Times New Roman"/>
      <w:b/>
      <w:szCs w:val="20"/>
      <w:lang w:eastAsia="pl-PL"/>
    </w:rPr>
  </w:style>
  <w:style w:type="character" w:customStyle="1" w:styleId="Nagwek4Znak">
    <w:name w:val="Nagłówek 4 Znak"/>
    <w:basedOn w:val="Domylnaczcionkaakapitu"/>
    <w:link w:val="Nagwek4"/>
    <w:uiPriority w:val="9"/>
    <w:rsid w:val="005F3F34"/>
    <w:rPr>
      <w:rFonts w:ascii="Times New Roman" w:eastAsia="Times New Roman" w:hAnsi="Times New Roman" w:cs="Times New Roman"/>
      <w:b/>
      <w:szCs w:val="20"/>
      <w:lang w:eastAsia="pl-PL"/>
    </w:rPr>
  </w:style>
  <w:style w:type="paragraph" w:styleId="Tekstpodstawowy">
    <w:name w:val="Body Text"/>
    <w:aliases w:val="Regulacje,definicje,moj body text"/>
    <w:basedOn w:val="Normalny"/>
    <w:link w:val="TekstpodstawowyZnak"/>
    <w:uiPriority w:val="99"/>
    <w:rsid w:val="005F3F34"/>
    <w:pPr>
      <w:spacing w:after="0" w:line="240" w:lineRule="auto"/>
    </w:pPr>
    <w:rPr>
      <w:rFonts w:ascii="Times New Roman" w:eastAsia="Times New Roman" w:hAnsi="Times New Roman" w:cs="Times New Roman"/>
      <w:sz w:val="24"/>
      <w:szCs w:val="20"/>
      <w:lang w:eastAsia="pl-PL"/>
    </w:rPr>
  </w:style>
  <w:style w:type="character" w:customStyle="1" w:styleId="TekstpodstawowyZnak">
    <w:name w:val="Tekst podstawowy Znak"/>
    <w:aliases w:val="Regulacje Znak,definicje Znak,moj body text Znak"/>
    <w:basedOn w:val="Domylnaczcionkaakapitu"/>
    <w:link w:val="Tekstpodstawowy"/>
    <w:uiPriority w:val="99"/>
    <w:rsid w:val="005F3F34"/>
    <w:rPr>
      <w:rFonts w:ascii="Times New Roman" w:eastAsia="Times New Roman" w:hAnsi="Times New Roman" w:cs="Times New Roman"/>
      <w:sz w:val="24"/>
      <w:szCs w:val="20"/>
      <w:lang w:eastAsia="pl-PL"/>
    </w:rPr>
  </w:style>
  <w:style w:type="paragraph" w:styleId="Tekstpodstawowy2">
    <w:name w:val="Body Text 2"/>
    <w:basedOn w:val="Normalny"/>
    <w:link w:val="Tekstpodstawowy2Znak"/>
    <w:uiPriority w:val="99"/>
    <w:rsid w:val="005F3F34"/>
    <w:pPr>
      <w:spacing w:after="0" w:line="240" w:lineRule="auto"/>
      <w:jc w:val="both"/>
    </w:pPr>
    <w:rPr>
      <w:rFonts w:ascii="Times New Roman" w:eastAsia="Times New Roman" w:hAnsi="Times New Roman" w:cs="Times New Roman"/>
      <w:b/>
      <w:szCs w:val="20"/>
      <w:lang w:eastAsia="pl-PL"/>
    </w:rPr>
  </w:style>
  <w:style w:type="character" w:customStyle="1" w:styleId="Tekstpodstawowy2Znak">
    <w:name w:val="Tekst podstawowy 2 Znak"/>
    <w:basedOn w:val="Domylnaczcionkaakapitu"/>
    <w:link w:val="Tekstpodstawowy2"/>
    <w:uiPriority w:val="99"/>
    <w:rsid w:val="005F3F34"/>
    <w:rPr>
      <w:rFonts w:ascii="Times New Roman" w:eastAsia="Times New Roman" w:hAnsi="Times New Roman" w:cs="Times New Roman"/>
      <w:b/>
      <w:szCs w:val="20"/>
      <w:lang w:eastAsia="pl-PL"/>
    </w:rPr>
  </w:style>
  <w:style w:type="character" w:customStyle="1" w:styleId="AkapitzlistZnak">
    <w:name w:val="Akapit z listą Znak"/>
    <w:aliases w:val="Wypunktowanie Znak,L1 Znak,Numerowanie Znak,2 heading Znak,A_wyliczenie Znak,K-P_odwolanie Znak,Akapit z listą5 Znak,maz_wyliczenie Znak,opis dzialania Znak,wypunktowanie Znak,CW_Lista Znak,MOC_Treść poziom 2 Znak,Punktowanie Znak"/>
    <w:link w:val="Akapitzlist"/>
    <w:uiPriority w:val="34"/>
    <w:qFormat/>
    <w:locked/>
    <w:rsid w:val="005F3F34"/>
  </w:style>
  <w:style w:type="paragraph" w:customStyle="1" w:styleId="kodwydz2">
    <w:name w:val="kod_wydz2"/>
    <w:basedOn w:val="Normalny"/>
    <w:rsid w:val="00C36D08"/>
    <w:pPr>
      <w:spacing w:after="0" w:line="240" w:lineRule="auto"/>
    </w:pPr>
    <w:rPr>
      <w:rFonts w:ascii="Times New Roman" w:eastAsia="Times New Roman" w:hAnsi="Times New Roman" w:cs="Times New Roman"/>
      <w:sz w:val="24"/>
      <w:szCs w:val="24"/>
      <w:lang w:eastAsia="pl-PL"/>
    </w:rPr>
  </w:style>
  <w:style w:type="character" w:styleId="Pogrubienie">
    <w:name w:val="Strong"/>
    <w:basedOn w:val="Domylnaczcionkaakapitu"/>
    <w:uiPriority w:val="22"/>
    <w:qFormat/>
    <w:rsid w:val="00C36D08"/>
    <w:rPr>
      <w:b/>
      <w:bCs/>
    </w:rPr>
  </w:style>
  <w:style w:type="paragraph" w:styleId="Tekstpodstawowywcity">
    <w:name w:val="Body Text Indent"/>
    <w:basedOn w:val="Normalny"/>
    <w:link w:val="TekstpodstawowywcityZnak"/>
    <w:uiPriority w:val="99"/>
    <w:semiHidden/>
    <w:unhideWhenUsed/>
    <w:rsid w:val="009B2A3A"/>
    <w:pPr>
      <w:spacing w:after="120"/>
      <w:ind w:left="283"/>
    </w:pPr>
  </w:style>
  <w:style w:type="character" w:customStyle="1" w:styleId="TekstpodstawowywcityZnak">
    <w:name w:val="Tekst podstawowy wcięty Znak"/>
    <w:basedOn w:val="Domylnaczcionkaakapitu"/>
    <w:link w:val="Tekstpodstawowywcity"/>
    <w:uiPriority w:val="99"/>
    <w:semiHidden/>
    <w:rsid w:val="009B2A3A"/>
  </w:style>
  <w:style w:type="paragraph" w:styleId="Tekstkomentarza">
    <w:name w:val="annotation text"/>
    <w:basedOn w:val="Normalny"/>
    <w:link w:val="TekstkomentarzaZnak"/>
    <w:uiPriority w:val="99"/>
    <w:unhideWhenUsed/>
    <w:qFormat/>
    <w:rsid w:val="00DF643F"/>
    <w:pPr>
      <w:spacing w:line="240" w:lineRule="auto"/>
    </w:pPr>
    <w:rPr>
      <w:sz w:val="20"/>
      <w:szCs w:val="20"/>
    </w:rPr>
  </w:style>
  <w:style w:type="character" w:customStyle="1" w:styleId="TekstkomentarzaZnak">
    <w:name w:val="Tekst komentarza Znak"/>
    <w:basedOn w:val="Domylnaczcionkaakapitu"/>
    <w:link w:val="Tekstkomentarza"/>
    <w:uiPriority w:val="99"/>
    <w:rsid w:val="00DF643F"/>
    <w:rPr>
      <w:sz w:val="20"/>
      <w:szCs w:val="20"/>
    </w:rPr>
  </w:style>
  <w:style w:type="paragraph" w:styleId="Tematkomentarza">
    <w:name w:val="annotation subject"/>
    <w:basedOn w:val="Tekstkomentarza"/>
    <w:next w:val="Tekstkomentarza"/>
    <w:link w:val="TematkomentarzaZnak"/>
    <w:uiPriority w:val="99"/>
    <w:semiHidden/>
    <w:rsid w:val="00DF643F"/>
    <w:pPr>
      <w:spacing w:after="0"/>
    </w:pPr>
    <w:rPr>
      <w:rFonts w:ascii="Times New Roman" w:eastAsia="Times New Roman" w:hAnsi="Times New Roman" w:cs="Times New Roman"/>
      <w:b/>
      <w:bCs/>
      <w:lang w:val="en-GB" w:eastAsia="pl-PL"/>
    </w:rPr>
  </w:style>
  <w:style w:type="character" w:customStyle="1" w:styleId="TematkomentarzaZnak">
    <w:name w:val="Temat komentarza Znak"/>
    <w:basedOn w:val="TekstkomentarzaZnak"/>
    <w:link w:val="Tematkomentarza"/>
    <w:uiPriority w:val="99"/>
    <w:semiHidden/>
    <w:rsid w:val="00DF643F"/>
    <w:rPr>
      <w:rFonts w:ascii="Times New Roman" w:eastAsia="Times New Roman" w:hAnsi="Times New Roman" w:cs="Times New Roman"/>
      <w:b/>
      <w:bCs/>
      <w:sz w:val="20"/>
      <w:szCs w:val="20"/>
      <w:lang w:val="en-GB" w:eastAsia="pl-PL"/>
    </w:rPr>
  </w:style>
  <w:style w:type="paragraph" w:styleId="Tekstprzypisudolnego">
    <w:name w:val="footnote text"/>
    <w:aliases w:val="Podrozdział"/>
    <w:basedOn w:val="Normalny"/>
    <w:link w:val="TekstprzypisudolnegoZnak"/>
    <w:uiPriority w:val="99"/>
    <w:semiHidden/>
    <w:rsid w:val="00DF643F"/>
    <w:pPr>
      <w:spacing w:after="0" w:line="240" w:lineRule="auto"/>
    </w:pPr>
    <w:rPr>
      <w:rFonts w:ascii="Tahoma" w:eastAsia="Times New Roman" w:hAnsi="Tahoma" w:cs="Times New Roman"/>
      <w:sz w:val="20"/>
      <w:szCs w:val="20"/>
      <w:lang w:eastAsia="pl-PL"/>
    </w:rPr>
  </w:style>
  <w:style w:type="character" w:customStyle="1" w:styleId="TekstprzypisudolnegoZnak">
    <w:name w:val="Tekst przypisu dolnego Znak"/>
    <w:aliases w:val="Podrozdział Znak"/>
    <w:basedOn w:val="Domylnaczcionkaakapitu"/>
    <w:link w:val="Tekstprzypisudolnego"/>
    <w:uiPriority w:val="99"/>
    <w:semiHidden/>
    <w:rsid w:val="00DF643F"/>
    <w:rPr>
      <w:rFonts w:ascii="Tahoma" w:eastAsia="Times New Roman" w:hAnsi="Tahoma" w:cs="Times New Roman"/>
      <w:sz w:val="20"/>
      <w:szCs w:val="20"/>
      <w:lang w:eastAsia="pl-PL"/>
    </w:rPr>
  </w:style>
  <w:style w:type="character" w:styleId="Odwoanieprzypisudolnego">
    <w:name w:val="footnote reference"/>
    <w:basedOn w:val="Domylnaczcionkaakapitu"/>
    <w:uiPriority w:val="99"/>
    <w:rsid w:val="00DF643F"/>
    <w:rPr>
      <w:rFonts w:cs="Times New Roman"/>
      <w:sz w:val="20"/>
      <w:vertAlign w:val="superscript"/>
    </w:rPr>
  </w:style>
  <w:style w:type="character" w:customStyle="1" w:styleId="Teksttreci">
    <w:name w:val="Tekst treści_"/>
    <w:link w:val="Teksttreci0"/>
    <w:locked/>
    <w:rsid w:val="00DF643F"/>
    <w:rPr>
      <w:rFonts w:ascii="Verdana" w:hAnsi="Verdana"/>
      <w:sz w:val="19"/>
      <w:shd w:val="clear" w:color="auto" w:fill="FFFFFF"/>
    </w:rPr>
  </w:style>
  <w:style w:type="paragraph" w:customStyle="1" w:styleId="Teksttreci0">
    <w:name w:val="Tekst treści"/>
    <w:basedOn w:val="Normalny"/>
    <w:link w:val="Teksttreci"/>
    <w:rsid w:val="00DF643F"/>
    <w:pPr>
      <w:shd w:val="clear" w:color="auto" w:fill="FFFFFF"/>
      <w:spacing w:after="0" w:line="240" w:lineRule="atLeast"/>
      <w:ind w:hanging="1700"/>
    </w:pPr>
    <w:rPr>
      <w:rFonts w:ascii="Verdana" w:hAnsi="Verdana"/>
      <w:sz w:val="19"/>
    </w:rPr>
  </w:style>
  <w:style w:type="paragraph" w:styleId="Tekstpodstawowy3">
    <w:name w:val="Body Text 3"/>
    <w:basedOn w:val="Normalny"/>
    <w:link w:val="Tekstpodstawowy3Znak"/>
    <w:uiPriority w:val="99"/>
    <w:unhideWhenUsed/>
    <w:rsid w:val="00DC5FE1"/>
    <w:pPr>
      <w:spacing w:after="120"/>
    </w:pPr>
    <w:rPr>
      <w:sz w:val="16"/>
      <w:szCs w:val="16"/>
    </w:rPr>
  </w:style>
  <w:style w:type="character" w:customStyle="1" w:styleId="Tekstpodstawowy3Znak">
    <w:name w:val="Tekst podstawowy 3 Znak"/>
    <w:basedOn w:val="Domylnaczcionkaakapitu"/>
    <w:link w:val="Tekstpodstawowy3"/>
    <w:uiPriority w:val="99"/>
    <w:rsid w:val="00DC5FE1"/>
    <w:rPr>
      <w:sz w:val="16"/>
      <w:szCs w:val="16"/>
    </w:rPr>
  </w:style>
  <w:style w:type="character" w:customStyle="1" w:styleId="Nagwek8Znak">
    <w:name w:val="Nagłówek 8 Znak"/>
    <w:basedOn w:val="Domylnaczcionkaakapitu"/>
    <w:link w:val="Nagwek8"/>
    <w:uiPriority w:val="9"/>
    <w:rsid w:val="00644907"/>
    <w:rPr>
      <w:rFonts w:asciiTheme="majorHAnsi" w:eastAsiaTheme="majorEastAsia" w:hAnsiTheme="majorHAnsi" w:cstheme="majorBidi"/>
      <w:color w:val="404040" w:themeColor="text1" w:themeTint="BF"/>
      <w:sz w:val="20"/>
      <w:szCs w:val="20"/>
    </w:rPr>
  </w:style>
  <w:style w:type="paragraph" w:styleId="Indeks1">
    <w:name w:val="index 1"/>
    <w:basedOn w:val="Normalny"/>
    <w:next w:val="Normalny"/>
    <w:autoRedefine/>
    <w:uiPriority w:val="99"/>
    <w:semiHidden/>
    <w:rsid w:val="00644907"/>
    <w:pPr>
      <w:spacing w:after="0" w:line="240" w:lineRule="auto"/>
      <w:jc w:val="both"/>
    </w:pPr>
    <w:rPr>
      <w:rFonts w:ascii="Times New Roman" w:eastAsia="Times New Roman" w:hAnsi="Times New Roman" w:cs="Times New Roman"/>
      <w:sz w:val="16"/>
      <w:szCs w:val="20"/>
      <w:lang w:eastAsia="pl-PL"/>
    </w:rPr>
  </w:style>
  <w:style w:type="paragraph" w:styleId="Tekstpodstawowywcity3">
    <w:name w:val="Body Text Indent 3"/>
    <w:basedOn w:val="Normalny"/>
    <w:link w:val="Tekstpodstawowywcity3Znak"/>
    <w:uiPriority w:val="99"/>
    <w:unhideWhenUsed/>
    <w:rsid w:val="00A93B97"/>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rsid w:val="00A93B97"/>
    <w:rPr>
      <w:sz w:val="16"/>
      <w:szCs w:val="16"/>
    </w:rPr>
  </w:style>
  <w:style w:type="paragraph" w:customStyle="1" w:styleId="Tekstpodstawowywcity0">
    <w:name w:val="Tekst podstawowy wci?ty"/>
    <w:basedOn w:val="Normalny"/>
    <w:rsid w:val="00CD25D2"/>
    <w:pPr>
      <w:widowControl w:val="0"/>
      <w:spacing w:after="0" w:line="240" w:lineRule="auto"/>
      <w:ind w:right="51"/>
      <w:jc w:val="both"/>
    </w:pPr>
    <w:rPr>
      <w:rFonts w:ascii="Times New Roman" w:eastAsia="Times New Roman" w:hAnsi="Times New Roman" w:cs="Times New Roman"/>
      <w:sz w:val="24"/>
      <w:szCs w:val="20"/>
      <w:lang w:eastAsia="pl-PL"/>
    </w:rPr>
  </w:style>
  <w:style w:type="character" w:styleId="Odwoaniedokomentarza">
    <w:name w:val="annotation reference"/>
    <w:basedOn w:val="Domylnaczcionkaakapitu"/>
    <w:uiPriority w:val="99"/>
    <w:unhideWhenUsed/>
    <w:qFormat/>
    <w:rsid w:val="00097CFC"/>
    <w:rPr>
      <w:sz w:val="16"/>
      <w:szCs w:val="16"/>
    </w:rPr>
  </w:style>
  <w:style w:type="paragraph" w:customStyle="1" w:styleId="ust">
    <w:name w:val="ust"/>
    <w:rsid w:val="00097CFC"/>
    <w:pPr>
      <w:spacing w:before="60" w:after="60" w:line="240" w:lineRule="auto"/>
      <w:ind w:left="426" w:hanging="284"/>
      <w:jc w:val="both"/>
    </w:pPr>
    <w:rPr>
      <w:rFonts w:ascii="Times New Roman" w:eastAsia="Times New Roman" w:hAnsi="Times New Roman" w:cs="Times New Roman"/>
      <w:sz w:val="24"/>
      <w:szCs w:val="24"/>
      <w:lang w:eastAsia="pl-PL"/>
    </w:rPr>
  </w:style>
  <w:style w:type="paragraph" w:customStyle="1" w:styleId="tekst">
    <w:name w:val="tekst"/>
    <w:basedOn w:val="Normalny"/>
    <w:rsid w:val="00097CFC"/>
    <w:pPr>
      <w:suppressLineNumbers/>
      <w:spacing w:before="60" w:after="60" w:line="240" w:lineRule="auto"/>
      <w:jc w:val="both"/>
    </w:pPr>
    <w:rPr>
      <w:rFonts w:ascii="Times New Roman" w:eastAsia="Times New Roman" w:hAnsi="Times New Roman" w:cs="Times New Roman"/>
      <w:sz w:val="24"/>
      <w:szCs w:val="24"/>
      <w:lang w:eastAsia="pl-PL"/>
    </w:rPr>
  </w:style>
  <w:style w:type="paragraph" w:customStyle="1" w:styleId="nagwek03">
    <w:name w:val="nagłówek03"/>
    <w:basedOn w:val="Normalny"/>
    <w:rsid w:val="007C6A84"/>
    <w:pPr>
      <w:spacing w:after="0" w:line="240" w:lineRule="auto"/>
    </w:pPr>
    <w:rPr>
      <w:rFonts w:ascii="Times New Roman" w:eastAsia="Times New Roman" w:hAnsi="Times New Roman" w:cs="Times New Roman"/>
      <w:sz w:val="12"/>
      <w:szCs w:val="24"/>
      <w:lang w:eastAsia="pl-PL"/>
    </w:rPr>
  </w:style>
  <w:style w:type="numbering" w:customStyle="1" w:styleId="Zaimportowanystyl3">
    <w:name w:val="Zaimportowany styl 3"/>
    <w:rsid w:val="00524441"/>
  </w:style>
  <w:style w:type="paragraph" w:styleId="Zwykytekst">
    <w:name w:val="Plain Text"/>
    <w:basedOn w:val="Normalny"/>
    <w:link w:val="ZwykytekstZnak"/>
    <w:uiPriority w:val="99"/>
    <w:rsid w:val="00C1549C"/>
    <w:pPr>
      <w:spacing w:after="0" w:line="240" w:lineRule="auto"/>
    </w:pPr>
    <w:rPr>
      <w:rFonts w:ascii="Courier New" w:eastAsia="Times New Roman" w:hAnsi="Courier New" w:cs="Times New Roman"/>
      <w:sz w:val="20"/>
      <w:szCs w:val="20"/>
      <w:lang w:eastAsia="pl-PL"/>
    </w:rPr>
  </w:style>
  <w:style w:type="character" w:customStyle="1" w:styleId="ZwykytekstZnak">
    <w:name w:val="Zwykły tekst Znak"/>
    <w:basedOn w:val="Domylnaczcionkaakapitu"/>
    <w:link w:val="Zwykytekst"/>
    <w:uiPriority w:val="99"/>
    <w:rsid w:val="00C1549C"/>
    <w:rPr>
      <w:rFonts w:ascii="Courier New" w:eastAsia="Times New Roman" w:hAnsi="Courier New" w:cs="Times New Roman"/>
      <w:sz w:val="20"/>
      <w:szCs w:val="20"/>
      <w:lang w:eastAsia="pl-PL"/>
    </w:rPr>
  </w:style>
  <w:style w:type="paragraph" w:customStyle="1" w:styleId="Tekstpodstawowywcity31">
    <w:name w:val="Tekst podstawowy wcięty 31"/>
    <w:basedOn w:val="Normalny"/>
    <w:rsid w:val="00C1549C"/>
    <w:pPr>
      <w:spacing w:after="0" w:line="240" w:lineRule="auto"/>
    </w:pPr>
    <w:rPr>
      <w:rFonts w:ascii="Times New Roman" w:eastAsia="Times New Roman" w:hAnsi="Times New Roman" w:cs="Times New Roman"/>
      <w:sz w:val="24"/>
      <w:szCs w:val="20"/>
      <w:lang w:eastAsia="pl-PL"/>
    </w:rPr>
  </w:style>
  <w:style w:type="paragraph" w:customStyle="1" w:styleId="western">
    <w:name w:val="western"/>
    <w:basedOn w:val="Normalny"/>
    <w:rsid w:val="00C1549C"/>
    <w:pPr>
      <w:spacing w:before="100" w:beforeAutospacing="1" w:after="142"/>
    </w:pPr>
    <w:rPr>
      <w:rFonts w:ascii="Times New Roman" w:eastAsia="Times New Roman" w:hAnsi="Times New Roman" w:cs="Times New Roman"/>
      <w:sz w:val="24"/>
      <w:szCs w:val="24"/>
      <w:lang w:eastAsia="pl-PL"/>
    </w:rPr>
  </w:style>
  <w:style w:type="paragraph" w:customStyle="1" w:styleId="rozdzia">
    <w:name w:val="rozdział"/>
    <w:basedOn w:val="Normalny"/>
    <w:autoRedefine/>
    <w:rsid w:val="001F7B3A"/>
    <w:pPr>
      <w:tabs>
        <w:tab w:val="left" w:pos="0"/>
      </w:tabs>
      <w:spacing w:after="0" w:line="240" w:lineRule="auto"/>
      <w:jc w:val="center"/>
    </w:pPr>
    <w:rPr>
      <w:rFonts w:ascii="Tahoma" w:eastAsia="Times New Roman" w:hAnsi="Tahoma" w:cs="Tahoma"/>
      <w:b/>
      <w:spacing w:val="8"/>
      <w:sz w:val="20"/>
      <w:szCs w:val="20"/>
      <w:lang w:eastAsia="pl-PL"/>
    </w:rPr>
  </w:style>
  <w:style w:type="paragraph" w:customStyle="1" w:styleId="Default">
    <w:name w:val="Default"/>
    <w:rsid w:val="00942005"/>
    <w:pPr>
      <w:autoSpaceDE w:val="0"/>
      <w:autoSpaceDN w:val="0"/>
      <w:adjustRightInd w:val="0"/>
      <w:spacing w:after="0" w:line="240" w:lineRule="auto"/>
    </w:pPr>
    <w:rPr>
      <w:rFonts w:ascii="Times New Roman" w:hAnsi="Times New Roman" w:cs="Times New Roman"/>
      <w:color w:val="000000"/>
      <w:sz w:val="24"/>
      <w:szCs w:val="24"/>
    </w:rPr>
  </w:style>
  <w:style w:type="table" w:styleId="Tabela-Siatka">
    <w:name w:val="Table Grid"/>
    <w:basedOn w:val="Standardowy"/>
    <w:uiPriority w:val="59"/>
    <w:rsid w:val="009420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yteHipercze">
    <w:name w:val="FollowedHyperlink"/>
    <w:basedOn w:val="Domylnaczcionkaakapitu"/>
    <w:uiPriority w:val="99"/>
    <w:semiHidden/>
    <w:unhideWhenUsed/>
    <w:rsid w:val="00236112"/>
    <w:rPr>
      <w:color w:val="800080" w:themeColor="followedHyperlink"/>
      <w:u w:val="single"/>
    </w:rPr>
  </w:style>
  <w:style w:type="paragraph" w:styleId="Bezodstpw">
    <w:name w:val="No Spacing"/>
    <w:uiPriority w:val="1"/>
    <w:qFormat/>
    <w:rsid w:val="00570650"/>
    <w:pPr>
      <w:spacing w:after="0" w:line="240" w:lineRule="auto"/>
    </w:pPr>
    <w:rPr>
      <w:rFonts w:ascii="Times New Roman" w:eastAsia="Times New Roman" w:hAnsi="Times New Roman" w:cs="Times New Roman"/>
      <w:sz w:val="20"/>
      <w:szCs w:val="20"/>
      <w:lang w:val="en-GB" w:eastAsia="pl-PL"/>
    </w:rPr>
  </w:style>
  <w:style w:type="paragraph" w:customStyle="1" w:styleId="Tekstpodstawowy21">
    <w:name w:val="Tekst podstawowy 21"/>
    <w:basedOn w:val="Normalny"/>
    <w:rsid w:val="00113F24"/>
    <w:pPr>
      <w:suppressAutoHyphens/>
      <w:spacing w:after="120" w:line="480" w:lineRule="auto"/>
    </w:pPr>
    <w:rPr>
      <w:rFonts w:ascii="Times New Roman" w:eastAsia="Times New Roman" w:hAnsi="Times New Roman" w:cs="Times New Roman"/>
      <w:sz w:val="24"/>
      <w:szCs w:val="24"/>
      <w:lang w:eastAsia="ar-SA"/>
    </w:rPr>
  </w:style>
  <w:style w:type="paragraph" w:styleId="Tekstprzypisukocowego">
    <w:name w:val="endnote text"/>
    <w:basedOn w:val="Normalny"/>
    <w:link w:val="TekstprzypisukocowegoZnak"/>
    <w:uiPriority w:val="99"/>
    <w:semiHidden/>
    <w:unhideWhenUsed/>
    <w:rsid w:val="004A31F1"/>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4A31F1"/>
    <w:rPr>
      <w:sz w:val="20"/>
      <w:szCs w:val="20"/>
    </w:rPr>
  </w:style>
  <w:style w:type="character" w:styleId="Odwoanieprzypisukocowego">
    <w:name w:val="endnote reference"/>
    <w:basedOn w:val="Domylnaczcionkaakapitu"/>
    <w:uiPriority w:val="99"/>
    <w:semiHidden/>
    <w:unhideWhenUsed/>
    <w:rsid w:val="004A31F1"/>
    <w:rPr>
      <w:vertAlign w:val="superscript"/>
    </w:rPr>
  </w:style>
  <w:style w:type="character" w:customStyle="1" w:styleId="Nierozpoznanawzmianka1">
    <w:name w:val="Nierozpoznana wzmianka1"/>
    <w:basedOn w:val="Domylnaczcionkaakapitu"/>
    <w:uiPriority w:val="99"/>
    <w:semiHidden/>
    <w:unhideWhenUsed/>
    <w:rsid w:val="00312FA7"/>
    <w:rPr>
      <w:color w:val="605E5C"/>
      <w:shd w:val="clear" w:color="auto" w:fill="E1DFDD"/>
    </w:rPr>
  </w:style>
  <w:style w:type="character" w:customStyle="1" w:styleId="Teksttreci61">
    <w:name w:val="Tekst treści6"/>
    <w:qFormat/>
    <w:rsid w:val="00FA3207"/>
    <w:rPr>
      <w:color w:val="000000"/>
      <w:spacing w:val="0"/>
      <w:w w:val="100"/>
      <w:position w:val="0"/>
      <w:sz w:val="21"/>
      <w:vertAlign w:val="baseline"/>
      <w:lang w:val="pl-PL" w:eastAsia="x-none"/>
    </w:rPr>
  </w:style>
  <w:style w:type="paragraph" w:customStyle="1" w:styleId="Standard">
    <w:name w:val="Standard"/>
    <w:link w:val="StandardZnak"/>
    <w:qFormat/>
    <w:rsid w:val="00C32C75"/>
    <w:pPr>
      <w:widowControl w:val="0"/>
      <w:suppressAutoHyphens/>
      <w:textAlignment w:val="baseline"/>
    </w:pPr>
    <w:rPr>
      <w:rFonts w:ascii="Liberation Serif" w:eastAsia="SimSun" w:hAnsi="Liberation Serif" w:cs="Lucida Sans"/>
      <w:kern w:val="2"/>
      <w:sz w:val="24"/>
      <w:szCs w:val="24"/>
      <w:lang w:eastAsia="zh-CN" w:bidi="hi-IN"/>
    </w:rPr>
  </w:style>
  <w:style w:type="paragraph" w:customStyle="1" w:styleId="Tytu">
    <w:name w:val="Tytu?"/>
    <w:basedOn w:val="Normalny"/>
    <w:rsid w:val="009E4F97"/>
    <w:pPr>
      <w:spacing w:after="0" w:line="240" w:lineRule="auto"/>
      <w:jc w:val="center"/>
    </w:pPr>
    <w:rPr>
      <w:rFonts w:ascii="Times New Roman" w:eastAsia="Times New Roman" w:hAnsi="Times New Roman" w:cs="Times New Roman"/>
      <w:b/>
      <w:sz w:val="28"/>
      <w:szCs w:val="20"/>
      <w:lang w:eastAsia="pl-PL"/>
    </w:rPr>
  </w:style>
  <w:style w:type="paragraph" w:customStyle="1" w:styleId="Teksttreci1">
    <w:name w:val="Tekst treści1"/>
    <w:basedOn w:val="Standard"/>
    <w:qFormat/>
    <w:rsid w:val="009E4F97"/>
    <w:pPr>
      <w:spacing w:before="240" w:after="1980" w:line="240" w:lineRule="atLeast"/>
      <w:ind w:hanging="600"/>
    </w:pPr>
    <w:rPr>
      <w:sz w:val="21"/>
      <w:szCs w:val="21"/>
    </w:rPr>
  </w:style>
  <w:style w:type="paragraph" w:styleId="NormalnyWeb">
    <w:name w:val="Normal (Web)"/>
    <w:basedOn w:val="Normalny"/>
    <w:uiPriority w:val="99"/>
    <w:unhideWhenUsed/>
    <w:rsid w:val="009E4F97"/>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Tekstpodstawowywcity33">
    <w:name w:val="Tekst podstawowy wcięty 33"/>
    <w:basedOn w:val="Normalny"/>
    <w:rsid w:val="00216650"/>
    <w:pPr>
      <w:spacing w:after="0" w:line="240" w:lineRule="auto"/>
    </w:pPr>
    <w:rPr>
      <w:rFonts w:ascii="Times New Roman" w:eastAsia="Times New Roman" w:hAnsi="Times New Roman" w:cs="Times New Roman"/>
      <w:sz w:val="24"/>
      <w:szCs w:val="20"/>
      <w:lang w:eastAsia="pl-PL"/>
    </w:rPr>
  </w:style>
  <w:style w:type="character" w:customStyle="1" w:styleId="StandardZnak">
    <w:name w:val="Standard Znak"/>
    <w:basedOn w:val="Domylnaczcionkaakapitu"/>
    <w:link w:val="Standard"/>
    <w:rsid w:val="00D43C4F"/>
    <w:rPr>
      <w:rFonts w:ascii="Liberation Serif" w:eastAsia="SimSun" w:hAnsi="Liberation Serif" w:cs="Lucida Sans"/>
      <w:kern w:val="2"/>
      <w:sz w:val="24"/>
      <w:szCs w:val="2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915643">
      <w:bodyDiv w:val="1"/>
      <w:marLeft w:val="0"/>
      <w:marRight w:val="0"/>
      <w:marTop w:val="0"/>
      <w:marBottom w:val="0"/>
      <w:divBdr>
        <w:top w:val="none" w:sz="0" w:space="0" w:color="auto"/>
        <w:left w:val="none" w:sz="0" w:space="0" w:color="auto"/>
        <w:bottom w:val="none" w:sz="0" w:space="0" w:color="auto"/>
        <w:right w:val="none" w:sz="0" w:space="0" w:color="auto"/>
      </w:divBdr>
    </w:div>
    <w:div w:id="160898310">
      <w:bodyDiv w:val="1"/>
      <w:marLeft w:val="0"/>
      <w:marRight w:val="0"/>
      <w:marTop w:val="0"/>
      <w:marBottom w:val="0"/>
      <w:divBdr>
        <w:top w:val="none" w:sz="0" w:space="0" w:color="auto"/>
        <w:left w:val="none" w:sz="0" w:space="0" w:color="auto"/>
        <w:bottom w:val="none" w:sz="0" w:space="0" w:color="auto"/>
        <w:right w:val="none" w:sz="0" w:space="0" w:color="auto"/>
      </w:divBdr>
    </w:div>
    <w:div w:id="561334267">
      <w:bodyDiv w:val="1"/>
      <w:marLeft w:val="0"/>
      <w:marRight w:val="0"/>
      <w:marTop w:val="0"/>
      <w:marBottom w:val="0"/>
      <w:divBdr>
        <w:top w:val="none" w:sz="0" w:space="0" w:color="auto"/>
        <w:left w:val="none" w:sz="0" w:space="0" w:color="auto"/>
        <w:bottom w:val="none" w:sz="0" w:space="0" w:color="auto"/>
        <w:right w:val="none" w:sz="0" w:space="0" w:color="auto"/>
      </w:divBdr>
    </w:div>
    <w:div w:id="589584023">
      <w:bodyDiv w:val="1"/>
      <w:marLeft w:val="0"/>
      <w:marRight w:val="0"/>
      <w:marTop w:val="0"/>
      <w:marBottom w:val="0"/>
      <w:divBdr>
        <w:top w:val="none" w:sz="0" w:space="0" w:color="auto"/>
        <w:left w:val="none" w:sz="0" w:space="0" w:color="auto"/>
        <w:bottom w:val="none" w:sz="0" w:space="0" w:color="auto"/>
        <w:right w:val="none" w:sz="0" w:space="0" w:color="auto"/>
      </w:divBdr>
    </w:div>
    <w:div w:id="895894876">
      <w:bodyDiv w:val="1"/>
      <w:marLeft w:val="0"/>
      <w:marRight w:val="0"/>
      <w:marTop w:val="0"/>
      <w:marBottom w:val="0"/>
      <w:divBdr>
        <w:top w:val="none" w:sz="0" w:space="0" w:color="auto"/>
        <w:left w:val="none" w:sz="0" w:space="0" w:color="auto"/>
        <w:bottom w:val="none" w:sz="0" w:space="0" w:color="auto"/>
        <w:right w:val="none" w:sz="0" w:space="0" w:color="auto"/>
      </w:divBdr>
    </w:div>
    <w:div w:id="1223373006">
      <w:bodyDiv w:val="1"/>
      <w:marLeft w:val="0"/>
      <w:marRight w:val="0"/>
      <w:marTop w:val="0"/>
      <w:marBottom w:val="0"/>
      <w:divBdr>
        <w:top w:val="none" w:sz="0" w:space="0" w:color="auto"/>
        <w:left w:val="none" w:sz="0" w:space="0" w:color="auto"/>
        <w:bottom w:val="none" w:sz="0" w:space="0" w:color="auto"/>
        <w:right w:val="none" w:sz="0" w:space="0" w:color="auto"/>
      </w:divBdr>
    </w:div>
    <w:div w:id="1905412810">
      <w:bodyDiv w:val="1"/>
      <w:marLeft w:val="0"/>
      <w:marRight w:val="0"/>
      <w:marTop w:val="0"/>
      <w:marBottom w:val="0"/>
      <w:divBdr>
        <w:top w:val="none" w:sz="0" w:space="0" w:color="auto"/>
        <w:left w:val="none" w:sz="0" w:space="0" w:color="auto"/>
        <w:bottom w:val="none" w:sz="0" w:space="0" w:color="auto"/>
        <w:right w:val="none" w:sz="0" w:space="0" w:color="auto"/>
      </w:divBdr>
      <w:divsChild>
        <w:div w:id="259142851">
          <w:marLeft w:val="0"/>
          <w:marRight w:val="0"/>
          <w:marTop w:val="0"/>
          <w:marBottom w:val="0"/>
          <w:divBdr>
            <w:top w:val="none" w:sz="0" w:space="0" w:color="auto"/>
            <w:left w:val="none" w:sz="0" w:space="0" w:color="auto"/>
            <w:bottom w:val="none" w:sz="0" w:space="0" w:color="auto"/>
            <w:right w:val="none" w:sz="0" w:space="0" w:color="auto"/>
          </w:divBdr>
        </w:div>
      </w:divsChild>
    </w:div>
    <w:div w:id="2074156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przedawca@owg.p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 klasyczny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05409D7-A627-427D-BE5F-BE2D3361BD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1893</TotalTime>
  <Pages>24</Pages>
  <Words>6305</Words>
  <Characters>37831</Characters>
  <Application>Microsoft Office Word</Application>
  <DocSecurity>0</DocSecurity>
  <Lines>315</Lines>
  <Paragraphs>88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44048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jasinskaa</dc:creator>
  <cp:lastModifiedBy>Barbara Skrzypiec</cp:lastModifiedBy>
  <cp:revision>253</cp:revision>
  <cp:lastPrinted>2026-02-17T06:50:00Z</cp:lastPrinted>
  <dcterms:created xsi:type="dcterms:W3CDTF">2023-05-05T08:30:00Z</dcterms:created>
  <dcterms:modified xsi:type="dcterms:W3CDTF">2026-02-17T06:53:00Z</dcterms:modified>
</cp:coreProperties>
</file>