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Radziechowy-Wieprz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Utworzenie Edukacyjnego Ogrodu przy Łęgach w formule „zaprojektuj i wybuduj”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1 445 000,00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9805BA6" w14:textId="6722AAF1" w:rsidR="00AF4A7C" w:rsidRPr="00BB6BA3" w:rsidRDefault="00BB6BA3" w:rsidP="001750E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B6BA3">
        <w:rPr>
          <w:rFonts w:ascii="Times New Roman" w:hAnsi="Times New Roman"/>
          <w:sz w:val="24"/>
          <w:szCs w:val="24"/>
        </w:rPr>
        <w:t>BEST Bednarczyk Studio Michał Bednarczyk</w:t>
      </w:r>
      <w:r>
        <w:rPr>
          <w:rFonts w:ascii="Times New Roman" w:hAnsi="Times New Roman"/>
          <w:sz w:val="24"/>
          <w:szCs w:val="24"/>
        </w:rPr>
        <w:t>, ul. Zbożowa 7b, 43-384 Jaworze, cena 872 024,49 zł</w:t>
      </w:r>
    </w:p>
    <w:sectPr w:rsidR="00AF4A7C" w:rsidRPr="00BB6BA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BB6BA3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BB6BA3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BB6BA3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07430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3146604">
    <w:abstractNumId w:val="0"/>
  </w:num>
  <w:num w:numId="3" w16cid:durableId="1450198672">
    <w:abstractNumId w:val="2"/>
  </w:num>
  <w:num w:numId="4" w16cid:durableId="110368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27DFD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064F3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B6BA3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3441</TotalTime>
  <Pages>1</Pages>
  <Words>70</Words>
  <Characters>422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Izabela Murańska</cp:lastModifiedBy>
  <cp:revision>33</cp:revision>
  <dcterms:created xsi:type="dcterms:W3CDTF">2020-08-04T18:52:00Z</dcterms:created>
  <dcterms:modified xsi:type="dcterms:W3CDTF">2026-03-06T08:59:00Z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