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C1FC7" w14:textId="35325C60" w:rsidR="00270834" w:rsidRPr="00AF4B5F" w:rsidRDefault="00270834" w:rsidP="00270834">
      <w:pPr>
        <w:tabs>
          <w:tab w:val="left" w:pos="8460"/>
        </w:tabs>
        <w:jc w:val="right"/>
        <w:rPr>
          <w:b/>
          <w:color w:val="000000" w:themeColor="text1"/>
          <w:sz w:val="22"/>
          <w:szCs w:val="22"/>
        </w:rPr>
      </w:pPr>
      <w:r w:rsidRPr="00AF4B5F">
        <w:rPr>
          <w:b/>
          <w:color w:val="000000" w:themeColor="text1"/>
          <w:sz w:val="22"/>
          <w:szCs w:val="22"/>
        </w:rPr>
        <w:t>Załącznik nr 1</w:t>
      </w:r>
      <w:r w:rsidR="00F52D8B" w:rsidRPr="00AF4B5F">
        <w:rPr>
          <w:b/>
          <w:color w:val="000000" w:themeColor="text1"/>
          <w:sz w:val="22"/>
          <w:szCs w:val="22"/>
        </w:rPr>
        <w:t xml:space="preserve"> </w:t>
      </w:r>
      <w:r w:rsidRPr="00AF4B5F">
        <w:rPr>
          <w:b/>
          <w:color w:val="000000" w:themeColor="text1"/>
          <w:sz w:val="22"/>
          <w:szCs w:val="22"/>
        </w:rPr>
        <w:t>do SWZ</w:t>
      </w:r>
      <w:r w:rsidR="00A82830" w:rsidRPr="00AF4B5F">
        <w:rPr>
          <w:b/>
          <w:color w:val="000000" w:themeColor="text1"/>
          <w:sz w:val="22"/>
          <w:szCs w:val="22"/>
        </w:rPr>
        <w:t xml:space="preserve"> </w:t>
      </w:r>
    </w:p>
    <w:p w14:paraId="275D9177" w14:textId="77777777" w:rsidR="00763EE3" w:rsidRPr="00AF4B5F" w:rsidRDefault="00763EE3" w:rsidP="00270834">
      <w:pPr>
        <w:tabs>
          <w:tab w:val="left" w:pos="0"/>
          <w:tab w:val="left" w:pos="4500"/>
        </w:tabs>
        <w:jc w:val="right"/>
        <w:rPr>
          <w:color w:val="000000" w:themeColor="text1"/>
          <w:sz w:val="16"/>
          <w:szCs w:val="16"/>
        </w:rPr>
      </w:pPr>
    </w:p>
    <w:p w14:paraId="4BA245F7" w14:textId="77777777" w:rsidR="00763EE3" w:rsidRPr="00AF4B5F" w:rsidRDefault="00763EE3" w:rsidP="005A0B2F">
      <w:pPr>
        <w:tabs>
          <w:tab w:val="left" w:pos="0"/>
          <w:tab w:val="left" w:pos="4500"/>
        </w:tabs>
        <w:jc w:val="right"/>
        <w:rPr>
          <w:color w:val="000000" w:themeColor="text1"/>
          <w:sz w:val="16"/>
          <w:szCs w:val="16"/>
        </w:rPr>
      </w:pPr>
    </w:p>
    <w:p w14:paraId="7C2F1668" w14:textId="77777777" w:rsidR="00EF4EC5" w:rsidRPr="00AF4B5F" w:rsidRDefault="00EF4EC5" w:rsidP="00EF4EC5">
      <w:pPr>
        <w:jc w:val="center"/>
        <w:rPr>
          <w:color w:val="000000" w:themeColor="text1"/>
          <w:sz w:val="10"/>
          <w:szCs w:val="10"/>
        </w:rPr>
      </w:pPr>
      <w:r w:rsidRPr="00AF4B5F">
        <w:rPr>
          <w:b/>
          <w:color w:val="000000" w:themeColor="text1"/>
          <w:sz w:val="28"/>
          <w:u w:val="single"/>
        </w:rPr>
        <w:t>W Z Ó R   U M O W Y</w:t>
      </w:r>
      <w:r w:rsidRPr="00AF4B5F">
        <w:rPr>
          <w:b/>
          <w:color w:val="000000" w:themeColor="text1"/>
          <w:sz w:val="28"/>
        </w:rPr>
        <w:t xml:space="preserve"> </w:t>
      </w:r>
    </w:p>
    <w:p w14:paraId="357B8779" w14:textId="77777777" w:rsidR="00EF4EC5" w:rsidRPr="00AF4B5F" w:rsidRDefault="00EF4EC5" w:rsidP="00EF4EC5">
      <w:pPr>
        <w:jc w:val="both"/>
        <w:rPr>
          <w:color w:val="000000" w:themeColor="text1"/>
          <w:sz w:val="20"/>
          <w:szCs w:val="20"/>
        </w:rPr>
      </w:pPr>
    </w:p>
    <w:p w14:paraId="7531B5FD" w14:textId="77777777" w:rsidR="00EF4EC5" w:rsidRPr="00AF4B5F" w:rsidRDefault="00EF4EC5" w:rsidP="00EF4EC5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 xml:space="preserve">W dniu ........................ pomiędzy </w:t>
      </w:r>
      <w:r w:rsidRPr="00AF4B5F">
        <w:rPr>
          <w:b/>
          <w:color w:val="000000" w:themeColor="text1"/>
          <w:sz w:val="20"/>
          <w:szCs w:val="20"/>
        </w:rPr>
        <w:t>Szpitalem Specjalistycznym im. Edmunda Biernackiego w Mielcu, ul. Żeromskiego 22, 39-300 Mielec</w:t>
      </w:r>
      <w:r w:rsidRPr="00AF4B5F">
        <w:rPr>
          <w:color w:val="000000" w:themeColor="text1"/>
          <w:sz w:val="20"/>
          <w:szCs w:val="20"/>
        </w:rPr>
        <w:t>, wpisanym do rejestru stowarzyszeń, innych organizacji społecznych i zawodowych, fundacji oraz samodzielnych publicznych zakładów opieki zdrowotnej Krajowego Rejestru Sądowego prowadzonego przez Sąd Rejonowy w Rzeszowie, XII Wydział Gospodarczy Krajowego Rejestru Sądowego pod nr KRS 0000002538, REGON: 000308637, NIP: 8171750893, zwanym w dalszej części Umowy „</w:t>
      </w:r>
      <w:r w:rsidRPr="00AF4B5F">
        <w:rPr>
          <w:b/>
          <w:color w:val="000000" w:themeColor="text1"/>
          <w:sz w:val="20"/>
          <w:szCs w:val="20"/>
        </w:rPr>
        <w:t>Zamawiającym</w:t>
      </w:r>
      <w:r w:rsidRPr="00AF4B5F">
        <w:rPr>
          <w:color w:val="000000" w:themeColor="text1"/>
          <w:sz w:val="20"/>
          <w:szCs w:val="20"/>
        </w:rPr>
        <w:t>” reprezentowanym przez</w:t>
      </w:r>
      <w:r w:rsidRPr="00AF4B5F">
        <w:rPr>
          <w:color w:val="000000" w:themeColor="text1"/>
        </w:rPr>
        <w:t>:</w:t>
      </w:r>
    </w:p>
    <w:p w14:paraId="0F1FADAA" w14:textId="77777777" w:rsidR="00EF4EC5" w:rsidRPr="00AF4B5F" w:rsidRDefault="00EF4EC5" w:rsidP="00EF4EC5">
      <w:pPr>
        <w:ind w:left="708"/>
        <w:jc w:val="both"/>
        <w:rPr>
          <w:color w:val="000000" w:themeColor="text1"/>
          <w:sz w:val="10"/>
        </w:rPr>
      </w:pPr>
      <w:r w:rsidRPr="00AF4B5F">
        <w:rPr>
          <w:rFonts w:cs="Times New Roman"/>
          <w:color w:val="000000" w:themeColor="text1"/>
          <w:sz w:val="20"/>
          <w:szCs w:val="20"/>
        </w:rPr>
        <w:t>…………………………………</w:t>
      </w:r>
    </w:p>
    <w:p w14:paraId="4D5604E2" w14:textId="77777777" w:rsidR="00EF4EC5" w:rsidRPr="00AF4B5F" w:rsidRDefault="00EF4EC5" w:rsidP="00EF4EC5">
      <w:pPr>
        <w:jc w:val="both"/>
        <w:rPr>
          <w:color w:val="000000" w:themeColor="text1"/>
          <w:sz w:val="10"/>
        </w:rPr>
      </w:pPr>
    </w:p>
    <w:p w14:paraId="78063FCB" w14:textId="77777777" w:rsidR="00EF4EC5" w:rsidRPr="00AF4B5F" w:rsidRDefault="00EF4EC5" w:rsidP="00EF4EC5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 xml:space="preserve">a ............................................................................. KRS ……………………NIP ................. REGON ................ </w:t>
      </w:r>
      <w:r w:rsidRPr="00AF4B5F">
        <w:rPr>
          <w:b/>
          <w:color w:val="000000" w:themeColor="text1"/>
          <w:sz w:val="20"/>
          <w:szCs w:val="20"/>
        </w:rPr>
        <w:t xml:space="preserve"> </w:t>
      </w:r>
      <w:r w:rsidRPr="00AF4B5F">
        <w:rPr>
          <w:color w:val="000000" w:themeColor="text1"/>
          <w:sz w:val="20"/>
          <w:szCs w:val="20"/>
        </w:rPr>
        <w:t xml:space="preserve"> zwanym w dalszej części Umowy </w:t>
      </w:r>
      <w:r w:rsidRPr="00AF4B5F">
        <w:rPr>
          <w:b/>
          <w:color w:val="000000" w:themeColor="text1"/>
          <w:sz w:val="20"/>
          <w:szCs w:val="20"/>
        </w:rPr>
        <w:t>„Wykonawcą”</w:t>
      </w:r>
      <w:r w:rsidRPr="00AF4B5F">
        <w:rPr>
          <w:color w:val="000000" w:themeColor="text1"/>
          <w:sz w:val="20"/>
          <w:szCs w:val="20"/>
        </w:rPr>
        <w:t xml:space="preserve"> reprezentowanym przez:</w:t>
      </w:r>
    </w:p>
    <w:p w14:paraId="22CA4BF4" w14:textId="77777777" w:rsidR="00EF4EC5" w:rsidRPr="00AF4B5F" w:rsidRDefault="00EF4EC5" w:rsidP="00EF4EC5">
      <w:pPr>
        <w:ind w:left="708"/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…………………………………</w:t>
      </w:r>
    </w:p>
    <w:p w14:paraId="45D09732" w14:textId="77777777" w:rsidR="00EF4EC5" w:rsidRPr="00AF4B5F" w:rsidRDefault="00EF4EC5" w:rsidP="00EF4EC5">
      <w:pPr>
        <w:ind w:left="708"/>
        <w:jc w:val="both"/>
        <w:rPr>
          <w:color w:val="000000" w:themeColor="text1"/>
          <w:sz w:val="10"/>
          <w:szCs w:val="10"/>
        </w:rPr>
      </w:pPr>
      <w:r w:rsidRPr="00AF4B5F">
        <w:rPr>
          <w:rFonts w:cs="Times New Roman"/>
          <w:color w:val="000000" w:themeColor="text1"/>
          <w:sz w:val="20"/>
          <w:szCs w:val="20"/>
        </w:rPr>
        <w:t>…………………………………</w:t>
      </w:r>
    </w:p>
    <w:p w14:paraId="6E4544E9" w14:textId="77777777" w:rsidR="00EF4EC5" w:rsidRPr="00AF4B5F" w:rsidRDefault="00EF4EC5" w:rsidP="00EF4EC5">
      <w:pPr>
        <w:jc w:val="both"/>
        <w:rPr>
          <w:color w:val="000000" w:themeColor="text1"/>
          <w:sz w:val="10"/>
          <w:szCs w:val="10"/>
        </w:rPr>
      </w:pPr>
    </w:p>
    <w:p w14:paraId="0E33E5E9" w14:textId="77777777" w:rsidR="00EF4EC5" w:rsidRPr="00AF4B5F" w:rsidRDefault="00EF4EC5" w:rsidP="00EF4EC5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stosownie do dokonanego przez Zamawiającego wyboru oferty Wykonawcy, na podstawie zamówienia publicznego udzielonego w trybie podstawowym, na podstawie art. 275 pkt 1), zgodnie z przepisami ustawy z dnia 11 września 2019 r. - Prawo zamówień publicznych zostaje zawarta umowa następującej treści:</w:t>
      </w:r>
    </w:p>
    <w:p w14:paraId="3774C307" w14:textId="77777777" w:rsidR="00EF4EC5" w:rsidRPr="00AF4B5F" w:rsidRDefault="00EF4EC5" w:rsidP="00EF4EC5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428C91C0" w14:textId="77777777" w:rsidR="000B5457" w:rsidRPr="00AF4B5F" w:rsidRDefault="000B5457" w:rsidP="000B5457">
      <w:pPr>
        <w:jc w:val="center"/>
        <w:rPr>
          <w:color w:val="000000" w:themeColor="text1"/>
          <w:sz w:val="20"/>
          <w:szCs w:val="20"/>
        </w:rPr>
      </w:pPr>
      <w:r w:rsidRPr="00AF4B5F">
        <w:rPr>
          <w:rFonts w:cs="Times New Roman"/>
          <w:b/>
          <w:color w:val="000000" w:themeColor="text1"/>
          <w:sz w:val="20"/>
          <w:szCs w:val="20"/>
        </w:rPr>
        <w:t>§   1</w:t>
      </w:r>
    </w:p>
    <w:p w14:paraId="25C04732" w14:textId="4AF34D32" w:rsidR="000B5457" w:rsidRPr="00AF4B5F" w:rsidRDefault="000B5457" w:rsidP="00AF4B5F">
      <w:pPr>
        <w:pStyle w:val="Akapitzlist3"/>
        <w:numPr>
          <w:ilvl w:val="0"/>
          <w:numId w:val="31"/>
        </w:numPr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 xml:space="preserve">Przedmiotem niniejszej umowy jest sukcesywna sprzedaż i dostawa </w:t>
      </w:r>
      <w:r w:rsidR="00AF4B5F" w:rsidRPr="00AF4B5F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 xml:space="preserve">materiałów </w:t>
      </w:r>
      <w:r w:rsidR="007537FC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>do sterylizacji</w:t>
      </w:r>
      <w:r w:rsidR="00AF4B5F" w:rsidRPr="00AF4B5F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 xml:space="preserve"> dla potrzeb Szpitala Specjalistycznego im. Edmunda Biernackiego w Mielcu</w:t>
      </w:r>
      <w:r w:rsidRPr="00AF4B5F">
        <w:rPr>
          <w:rFonts w:eastAsia="Times New Roman" w:cs="Times New Roman"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AF4B5F">
        <w:rPr>
          <w:color w:val="000000" w:themeColor="text1"/>
          <w:sz w:val="20"/>
          <w:szCs w:val="20"/>
        </w:rPr>
        <w:t>(dalej: towar) – wykaz sporządzony na podstawie oferty przetargowej Wykonawcy stanowiący integralną część umowy w załączeniu do niniejszej umowy, na</w:t>
      </w:r>
      <w:r w:rsidR="006E505F" w:rsidRPr="00AF4B5F">
        <w:rPr>
          <w:color w:val="000000" w:themeColor="text1"/>
          <w:sz w:val="20"/>
          <w:szCs w:val="20"/>
        </w:rPr>
        <w:t> </w:t>
      </w:r>
      <w:r w:rsidRPr="00AF4B5F">
        <w:rPr>
          <w:color w:val="000000" w:themeColor="text1"/>
          <w:sz w:val="20"/>
          <w:szCs w:val="20"/>
        </w:rPr>
        <w:t>rzecz Zamawiającego, w ilościach wynikających z bieżących potrzeb, realizowana przez Wykonawcę na</w:t>
      </w:r>
      <w:r w:rsidR="006E505F" w:rsidRPr="00AF4B5F">
        <w:rPr>
          <w:color w:val="000000" w:themeColor="text1"/>
          <w:sz w:val="20"/>
          <w:szCs w:val="20"/>
        </w:rPr>
        <w:t> </w:t>
      </w:r>
      <w:r w:rsidRPr="00AF4B5F">
        <w:rPr>
          <w:color w:val="000000" w:themeColor="text1"/>
          <w:sz w:val="20"/>
          <w:szCs w:val="20"/>
        </w:rPr>
        <w:t>jego koszt, na zasadach wskazanych w niniejs</w:t>
      </w:r>
      <w:r w:rsidR="006E505F" w:rsidRPr="00AF4B5F">
        <w:rPr>
          <w:color w:val="000000" w:themeColor="text1"/>
          <w:sz w:val="20"/>
          <w:szCs w:val="20"/>
        </w:rPr>
        <w:t xml:space="preserve">zej umowie, Specyfikacji </w:t>
      </w:r>
      <w:r w:rsidRPr="00AF4B5F">
        <w:rPr>
          <w:color w:val="000000" w:themeColor="text1"/>
          <w:sz w:val="20"/>
          <w:szCs w:val="20"/>
        </w:rPr>
        <w:t>Warunków Zamówienia (dalej SWZ) znak:</w:t>
      </w:r>
      <w:r w:rsidR="00116D24" w:rsidRPr="00AF4B5F">
        <w:rPr>
          <w:color w:val="000000" w:themeColor="text1"/>
          <w:sz w:val="20"/>
          <w:szCs w:val="20"/>
        </w:rPr>
        <w:t> </w:t>
      </w:r>
      <w:r w:rsidRPr="00AF4B5F">
        <w:rPr>
          <w:color w:val="000000" w:themeColor="text1"/>
          <w:sz w:val="20"/>
          <w:szCs w:val="20"/>
        </w:rPr>
        <w:t>Sz</w:t>
      </w:r>
      <w:r w:rsidR="00B7187B" w:rsidRPr="00AF4B5F">
        <w:rPr>
          <w:color w:val="000000" w:themeColor="text1"/>
          <w:sz w:val="20"/>
          <w:szCs w:val="20"/>
        </w:rPr>
        <w:t>S</w:t>
      </w:r>
      <w:r w:rsidRPr="00AF4B5F">
        <w:rPr>
          <w:color w:val="000000" w:themeColor="text1"/>
          <w:sz w:val="20"/>
          <w:szCs w:val="20"/>
        </w:rPr>
        <w:t>.ZP.2</w:t>
      </w:r>
      <w:r w:rsidR="00B7187B" w:rsidRPr="00AF4B5F">
        <w:rPr>
          <w:color w:val="000000" w:themeColor="text1"/>
          <w:sz w:val="20"/>
          <w:szCs w:val="20"/>
        </w:rPr>
        <w:t>6</w:t>
      </w:r>
      <w:r w:rsidRPr="00AF4B5F">
        <w:rPr>
          <w:color w:val="000000" w:themeColor="text1"/>
          <w:sz w:val="20"/>
          <w:szCs w:val="20"/>
        </w:rPr>
        <w:t>1.</w:t>
      </w:r>
      <w:r w:rsidR="007537FC">
        <w:rPr>
          <w:color w:val="000000" w:themeColor="text1"/>
          <w:sz w:val="20"/>
          <w:szCs w:val="20"/>
        </w:rPr>
        <w:t>14</w:t>
      </w:r>
      <w:r w:rsidRPr="00AF4B5F">
        <w:rPr>
          <w:color w:val="000000" w:themeColor="text1"/>
          <w:sz w:val="20"/>
          <w:szCs w:val="20"/>
        </w:rPr>
        <w:t>.</w:t>
      </w:r>
      <w:r w:rsidR="00B7187B" w:rsidRPr="00AF4B5F">
        <w:rPr>
          <w:color w:val="000000" w:themeColor="text1"/>
          <w:sz w:val="20"/>
          <w:szCs w:val="20"/>
        </w:rPr>
        <w:t>202</w:t>
      </w:r>
      <w:r w:rsidR="00AF4B5F" w:rsidRPr="00AF4B5F">
        <w:rPr>
          <w:color w:val="000000" w:themeColor="text1"/>
          <w:sz w:val="20"/>
          <w:szCs w:val="20"/>
        </w:rPr>
        <w:t>6</w:t>
      </w:r>
      <w:r w:rsidRPr="00AF4B5F">
        <w:rPr>
          <w:color w:val="000000" w:themeColor="text1"/>
          <w:sz w:val="20"/>
          <w:szCs w:val="20"/>
        </w:rPr>
        <w:t xml:space="preserve"> oraz zgodnie z ofertą Wykonawcy z dnia ……………</w:t>
      </w:r>
    </w:p>
    <w:p w14:paraId="5C7817D6" w14:textId="77777777" w:rsidR="000B5457" w:rsidRPr="00AF4B5F" w:rsidRDefault="000B5457" w:rsidP="000B5457">
      <w:pPr>
        <w:pStyle w:val="Akapitzlist"/>
        <w:numPr>
          <w:ilvl w:val="0"/>
          <w:numId w:val="31"/>
        </w:numPr>
        <w:jc w:val="both"/>
        <w:textAlignment w:val="auto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SWZ i oferta złożona przez Wykonawcę stanowią integralną część umowy.</w:t>
      </w:r>
    </w:p>
    <w:p w14:paraId="0637624F" w14:textId="77777777" w:rsidR="000B5457" w:rsidRPr="00AF4B5F" w:rsidRDefault="000B5457" w:rsidP="000B5457">
      <w:pPr>
        <w:jc w:val="both"/>
        <w:rPr>
          <w:color w:val="000000" w:themeColor="text1"/>
          <w:sz w:val="20"/>
          <w:szCs w:val="20"/>
        </w:rPr>
      </w:pPr>
    </w:p>
    <w:p w14:paraId="686970B1" w14:textId="77777777" w:rsidR="00817DD6" w:rsidRPr="00AF4B5F" w:rsidRDefault="00817DD6" w:rsidP="00817DD6">
      <w:pPr>
        <w:jc w:val="center"/>
        <w:rPr>
          <w:b/>
          <w:color w:val="000000" w:themeColor="text1"/>
          <w:sz w:val="20"/>
          <w:szCs w:val="20"/>
        </w:rPr>
      </w:pPr>
      <w:r w:rsidRPr="00AF4B5F">
        <w:rPr>
          <w:b/>
          <w:color w:val="000000" w:themeColor="text1"/>
          <w:sz w:val="20"/>
          <w:szCs w:val="20"/>
        </w:rPr>
        <w:t>§   2</w:t>
      </w:r>
    </w:p>
    <w:p w14:paraId="3015353B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Wykonawca zobowiązany jest do sukcesywnej realizacji dostaw asortymentu objętego przedmiotem umowy w oparciu o każde zamówienie Zamawiającego w zakresie i na warunkach szczegółowo wskazanych w niniejszej umowie, pod rygorem zapłaty kar umownych w niej wskazanych.</w:t>
      </w:r>
    </w:p>
    <w:p w14:paraId="38A7E6BC" w14:textId="1B38F45C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Do złożenia zamówienia ze strony Zamawiającego uprawniony jest …………………. Zamówienie może zostać złożone w wersji papierowej lub elektronicznej. W razie wystąpienia sytuacji, która powodowałaby zmianę osoby uprawnionej do zamówienia Zamawiający powiadomi o tym Wykonawcę mailowo lub</w:t>
      </w:r>
      <w:r w:rsidR="00847DD7" w:rsidRPr="00AF4B5F">
        <w:rPr>
          <w:color w:val="000000" w:themeColor="text1"/>
          <w:sz w:val="20"/>
          <w:szCs w:val="20"/>
        </w:rPr>
        <w:t> </w:t>
      </w:r>
      <w:r w:rsidRPr="00AF4B5F">
        <w:rPr>
          <w:color w:val="000000" w:themeColor="text1"/>
          <w:sz w:val="20"/>
          <w:szCs w:val="20"/>
        </w:rPr>
        <w:t>pisemnie wskazując nowo uprawnioną osobę. Strony postanawiają, że zmiana ta nie wymaga sporządzenia aneksu do umowy.</w:t>
      </w:r>
    </w:p>
    <w:p w14:paraId="1C4B8D05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Wykonawca zobowiązuje się wykonać zamówienie w terminie do 7 dni od dnia złożenia zamówienia.</w:t>
      </w:r>
    </w:p>
    <w:p w14:paraId="196DC0AD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Wykonawca dostarczał będzie zamówiony towar transportem własnym, we własnym zakresie, na swój koszt i ryzyko do magazynu mieszczącego się w siedzibie Zamawiającego (od poniedziałku do piątku w godzinach od 7:00 do 14:15). Jeżeli czas dostawy wypada w dniu wolnym od pracy, dostawa nastąpi w pierwszym dniu roboczym po wyznaczonym terminie.</w:t>
      </w:r>
    </w:p>
    <w:p w14:paraId="228567BE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Za datę dostawy uznaje się datę wydania za stosownym pokwitowaniem przedmiotu umowy osobie upoważnionej przez Zamawiającego.</w:t>
      </w:r>
    </w:p>
    <w:p w14:paraId="72E9B505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Do obowiązków Wykonawcy należy również wniesienie towaru i jego rozładunek w miejscu wskazanym przez pracownika upoważnionego przez Zamawiającego.</w:t>
      </w:r>
    </w:p>
    <w:p w14:paraId="0AD26839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W przypadku wykonania zamówienia w części dotyczącej transportu przy użyciu Podwykonawcy, Wykonawca odpowiada za działania, uchybienia i zaniedbania Podwykonawcy tak jak za własne działania, uchybienia i zaniedbania, w tym za przestrzeganie przez Podwykonawcę wymogów określonych w niniejszym paragrafie.</w:t>
      </w:r>
    </w:p>
    <w:p w14:paraId="44F4F94C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Odpowiedzialność za przedmiot umowy i ich ewentualne uszkodzenie podczas dostarczania do siedziby Zamawiającego ponosi do momentu ich dostawy Wykonawca.</w:t>
      </w:r>
    </w:p>
    <w:p w14:paraId="050CA0FE" w14:textId="37F0F241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color w:val="000000" w:themeColor="text1"/>
          <w:sz w:val="20"/>
          <w:szCs w:val="20"/>
        </w:rPr>
        <w:t>Dostarczane do Zamawiającego artykuły winny być zapakowane w oryginalne (fabrycznie zapakowane przez</w:t>
      </w:r>
      <w:r w:rsidR="00E63349" w:rsidRPr="00AF4B5F">
        <w:rPr>
          <w:color w:val="000000" w:themeColor="text1"/>
          <w:sz w:val="20"/>
          <w:szCs w:val="20"/>
        </w:rPr>
        <w:t> </w:t>
      </w:r>
      <w:r w:rsidRPr="00AF4B5F">
        <w:rPr>
          <w:color w:val="000000" w:themeColor="text1"/>
          <w:sz w:val="20"/>
          <w:szCs w:val="20"/>
        </w:rPr>
        <w:t>producenta) i nieuszkodzone opakowania, które odpowiadają wymaganiom Polskich Norm oraz innych przepisów prawa, przewidzianych dla tego typu wyrobu.</w:t>
      </w:r>
    </w:p>
    <w:p w14:paraId="5088F595" w14:textId="77777777" w:rsidR="00817DD6" w:rsidRPr="00AF4B5F" w:rsidRDefault="00817DD6" w:rsidP="00817DD6">
      <w:pPr>
        <w:numPr>
          <w:ilvl w:val="0"/>
          <w:numId w:val="2"/>
        </w:numPr>
        <w:tabs>
          <w:tab w:val="left" w:pos="57"/>
        </w:tabs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 xml:space="preserve">Zamawiający może odmówić przyjęcia dostaw objętych przedmiotem niniejszej umowy w przypadku </w:t>
      </w:r>
      <w:r w:rsidRPr="00AF4B5F">
        <w:rPr>
          <w:rFonts w:cs="Times New Roman"/>
          <w:color w:val="000000" w:themeColor="text1"/>
          <w:sz w:val="20"/>
          <w:szCs w:val="20"/>
        </w:rPr>
        <w:lastRenderedPageBreak/>
        <w:t>gdy przedmiot dostawy jest niezgodny z umową, w tym w zakresie nazwy producenta, numeru katalogowego, nazwy handlowej asortymentu oraz serii.</w:t>
      </w:r>
    </w:p>
    <w:p w14:paraId="0DDECB02" w14:textId="77777777" w:rsidR="00B7187B" w:rsidRPr="00AF4B5F" w:rsidRDefault="00B7187B" w:rsidP="00B7187B">
      <w:pPr>
        <w:numPr>
          <w:ilvl w:val="0"/>
          <w:numId w:val="2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Wykonawca zapewnia i oświadcza, że:</w:t>
      </w:r>
    </w:p>
    <w:p w14:paraId="371ED023" w14:textId="77777777" w:rsidR="00B7187B" w:rsidRPr="00AF4B5F" w:rsidRDefault="00B7187B" w:rsidP="00B7187B">
      <w:pPr>
        <w:numPr>
          <w:ilvl w:val="0"/>
          <w:numId w:val="41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 xml:space="preserve">produkty lecznicze/wyroby medyczne magazynowane były i będą transportowane z zachowaniem wymaganych warunków określonych  rozporządzeniem unijnym (UE) 2017/745 (rozporządzenie MDR) oraz z Rozporządzeniem Ministra Zdrowia z dnia 13 marca 2015 r. w sprawie wymagań Dobrej Praktyki Dystrybucyjnej ( pkt. 5.5 pkt. 2 ), </w:t>
      </w:r>
    </w:p>
    <w:p w14:paraId="3423A256" w14:textId="77777777" w:rsidR="00B7187B" w:rsidRPr="00AF4B5F" w:rsidRDefault="00B7187B" w:rsidP="00B7187B">
      <w:pPr>
        <w:numPr>
          <w:ilvl w:val="0"/>
          <w:numId w:val="41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 xml:space="preserve">sprzęt medyczny magazynowany jest ( był ) i transportowany będzie zgodnie z warunkami określonymi przez producenta. </w:t>
      </w:r>
    </w:p>
    <w:p w14:paraId="56178BFE" w14:textId="77777777" w:rsidR="00B7187B" w:rsidRPr="00AF4B5F" w:rsidRDefault="00B7187B" w:rsidP="00B7187B">
      <w:pPr>
        <w:numPr>
          <w:ilvl w:val="0"/>
          <w:numId w:val="2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Wykonawca jest obowiązany na żądanie Zamawiającego przedłożyć oświadczenie stanowiące Załącznik nr 2 do Umowy jeżeli nie przedstawi dowodu wskazań temperatury w postaci dokumentu pisemnego lub elektronicznego (odpowiednio wydruku lub odczytu z urządzenia mierzącego temperaturę znajdującego się w środku transportu).</w:t>
      </w:r>
    </w:p>
    <w:p w14:paraId="60626570" w14:textId="77777777" w:rsidR="00B7187B" w:rsidRPr="00AF4B5F" w:rsidRDefault="00B7187B" w:rsidP="00B7187B">
      <w:pPr>
        <w:numPr>
          <w:ilvl w:val="0"/>
          <w:numId w:val="2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W przypadku, gdy Wykonawca nie dostarczy przedmiotu umowy w określonym w umowie terminie, Zamawiający ma prawo dokonać zakupu interwencyjnego od innego Dostawcy w ilości i asortymencie określonym w niezrealizowanej części zamówienia lub odpowiednika asortymentu w przypadku braku jego dostępności na rynku. Skutkuje to zmniejszeniem ilości przedmiotu umowy o wielkość tego zakupu. Wykonawca jest zobowiązany do zwrotu Zamawiającemu różnicy pomiędzy wartością zakupu interwencyjnego a wartością wynikającą z cen jednostkowych zawartych w Umowie.</w:t>
      </w:r>
    </w:p>
    <w:p w14:paraId="532A909A" w14:textId="77777777" w:rsidR="00817DD6" w:rsidRPr="00664ED6" w:rsidRDefault="00817DD6" w:rsidP="00817DD6">
      <w:pPr>
        <w:jc w:val="both"/>
        <w:rPr>
          <w:rFonts w:cs="Times New Roman"/>
          <w:color w:val="FF0000"/>
          <w:sz w:val="20"/>
          <w:szCs w:val="20"/>
        </w:rPr>
      </w:pPr>
    </w:p>
    <w:p w14:paraId="22FA3E9C" w14:textId="77777777" w:rsidR="00817DD6" w:rsidRPr="00BD4433" w:rsidRDefault="00817DD6" w:rsidP="00817DD6">
      <w:pPr>
        <w:jc w:val="center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b/>
          <w:color w:val="000000" w:themeColor="text1"/>
          <w:sz w:val="20"/>
          <w:szCs w:val="20"/>
        </w:rPr>
        <w:t>§   3</w:t>
      </w:r>
    </w:p>
    <w:p w14:paraId="7540B844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rFonts w:ascii="Bookman Old Style" w:hAnsi="Bookman Old Style" w:cs="Bookman Old Style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Wykonawca zapewnia Zamawiającego, że sprzedawany przez niego towar (zgodnie z ofertą) jest bardzo dobrej jakości, posiada dokumenty wymagane przez obowiązujące prawo, na podstawie których może być wprowadzony do obrotu i stosowania w placówkach ochrony zdrowia RP.</w:t>
      </w:r>
    </w:p>
    <w:p w14:paraId="4EEA017D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 xml:space="preserve">Wykonawca jest odpowiedzialny za wady fizyczne i prawne towaru objętego umową. Przez wadę fizyczną rozumie się w szczególności jakąkolwiek niezgodność towaru z opisem przedmiotu zamówienia zawartym w SWZ. </w:t>
      </w:r>
    </w:p>
    <w:p w14:paraId="0247EAC3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W razie stwierdzenia wad w dostarczonym towarze Zamawiający zobowiązuje się przesłać Wykonawcy reklamację jakościową lub ilościową wraz z protokołem stwierdzającym wady w terminie 14 dni od daty dostarczenia towaru. W zawiadomieniu Zamawiający wyznaczy termin do usunięcia wad.</w:t>
      </w:r>
    </w:p>
    <w:p w14:paraId="1C05DFDB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Określony w ust. 3 termin do reklamacji uważa się za zachowany jeżeli przed jego upływem wymagane pismo zostało wysłane przez operatora pocztowego.</w:t>
      </w:r>
    </w:p>
    <w:p w14:paraId="2869A410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W przypadku zgłoszenia reklamacji, o której mowa w ust. 3 przez cały okres umowy, Wykonawca obowiązany jest w ciągu 48 godzin, od dnia doręczenia reklamacji odebrać od Zamawiającego wadliwy towar będący przedmiotem reklamacji. </w:t>
      </w:r>
    </w:p>
    <w:p w14:paraId="77C7B993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Wykonawca zobowiązuje się do uzupełnienia ilości lub wymiany towaru na pozbawiony wad w terminie wyznaczonym przez Zamawiającego. Termin wyznaczony przez Zamawiającego nie może być krótszy niż 3 dni. </w:t>
      </w:r>
    </w:p>
    <w:p w14:paraId="44272C58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rFonts w:ascii="Bookman Old Style" w:hAnsi="Bookman Old Style" w:cs="Bookman Old Style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Wykonawca odbiera wadliwy towar z siedziby Zamawiającego i dostarcza towar wolny od wad do siedziby Zamawiającego we własnym zakresie, na własny koszt i ryzyko.</w:t>
      </w:r>
    </w:p>
    <w:p w14:paraId="2DDD1432" w14:textId="77777777" w:rsidR="00817DD6" w:rsidRPr="00BD4433" w:rsidRDefault="00817DD6" w:rsidP="00817DD6">
      <w:pPr>
        <w:numPr>
          <w:ilvl w:val="0"/>
          <w:numId w:val="3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W przypadku nie dostarczania towaru wolnego od wad przez Wykonawcę, nie uzupełnienia jego ilości lub nie dokonania wymiany towaru na pełnowartościowy w wyznaczonym przez Zamawiającego terminie, Zamawiający zastrzega sobie prawo zamówienia towaru u innego dostawcy na koszt Wykonawcy. W takiej sytuacji Zamawiający potrąci ewentualną różnicę kosztów z wynagrodzenia przysługującego Wykonawcy, co nie wyłącza prawa do naliczenia kar umownych.</w:t>
      </w:r>
    </w:p>
    <w:p w14:paraId="155C8F0B" w14:textId="77777777" w:rsidR="00817DD6" w:rsidRPr="00BD4433" w:rsidRDefault="00817DD6" w:rsidP="00817DD6">
      <w:pPr>
        <w:jc w:val="center"/>
        <w:rPr>
          <w:rFonts w:cs="Times New Roman"/>
          <w:color w:val="000000" w:themeColor="text1"/>
          <w:sz w:val="20"/>
          <w:szCs w:val="20"/>
        </w:rPr>
      </w:pPr>
    </w:p>
    <w:p w14:paraId="1AE85A69" w14:textId="77777777" w:rsidR="00817DD6" w:rsidRPr="00BD4433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BD4433">
        <w:rPr>
          <w:b/>
          <w:color w:val="000000" w:themeColor="text1"/>
          <w:sz w:val="20"/>
          <w:szCs w:val="20"/>
        </w:rPr>
        <w:t>§   4</w:t>
      </w:r>
    </w:p>
    <w:p w14:paraId="5EE13793" w14:textId="77777777" w:rsidR="00817DD6" w:rsidRPr="00BD4433" w:rsidRDefault="00817DD6" w:rsidP="00817DD6">
      <w:pPr>
        <w:jc w:val="both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 xml:space="preserve">Wykonawca gwarantuje niezmienność cen przez okres trwania umowy, z zastrzeżeniem przypadków przewidzianych w niniejszej umowie. </w:t>
      </w:r>
    </w:p>
    <w:p w14:paraId="011DDC8C" w14:textId="77777777" w:rsidR="00817DD6" w:rsidRPr="00BD4433" w:rsidRDefault="00817DD6" w:rsidP="00817DD6">
      <w:pPr>
        <w:jc w:val="both"/>
        <w:rPr>
          <w:color w:val="000000" w:themeColor="text1"/>
          <w:sz w:val="20"/>
          <w:szCs w:val="20"/>
        </w:rPr>
      </w:pPr>
    </w:p>
    <w:p w14:paraId="71A287AD" w14:textId="77777777" w:rsidR="00817DD6" w:rsidRPr="00BD4433" w:rsidRDefault="00817DD6" w:rsidP="00817DD6">
      <w:pPr>
        <w:jc w:val="center"/>
        <w:rPr>
          <w:rFonts w:cs="Times New Roman"/>
          <w:bCs/>
          <w:iCs/>
          <w:color w:val="000000" w:themeColor="text1"/>
          <w:sz w:val="20"/>
          <w:szCs w:val="20"/>
        </w:rPr>
      </w:pPr>
      <w:r w:rsidRPr="00BD4433">
        <w:rPr>
          <w:b/>
          <w:color w:val="000000" w:themeColor="text1"/>
          <w:sz w:val="20"/>
          <w:szCs w:val="20"/>
        </w:rPr>
        <w:t>§   5</w:t>
      </w:r>
    </w:p>
    <w:p w14:paraId="033BE71F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bCs/>
          <w:iCs/>
          <w:color w:val="000000" w:themeColor="text1"/>
          <w:sz w:val="20"/>
          <w:szCs w:val="20"/>
        </w:rPr>
        <w:t>Wartość umowy ustalona zgodnie z wykazem stanowiącym załącznik do niniejszej umowy wynosi brutto  ............................zł (słownie: ...................................................................).</w:t>
      </w:r>
    </w:p>
    <w:p w14:paraId="2C1E453D" w14:textId="72315463" w:rsidR="00817DD6" w:rsidRPr="00BD4433" w:rsidRDefault="00817DD6" w:rsidP="001E5C05">
      <w:pPr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Wykonawca - za dostarczony towar - wystawi fakturę VAT w języku polskim.</w:t>
      </w:r>
      <w:r w:rsidR="001E5C05">
        <w:rPr>
          <w:rFonts w:cs="Times New Roman"/>
          <w:color w:val="000000" w:themeColor="text1"/>
          <w:sz w:val="20"/>
          <w:szCs w:val="20"/>
        </w:rPr>
        <w:t xml:space="preserve"> </w:t>
      </w:r>
      <w:r w:rsidR="001E5C05" w:rsidRPr="001E5C05">
        <w:rPr>
          <w:rFonts w:cs="Times New Roman"/>
          <w:color w:val="000000" w:themeColor="text1"/>
          <w:sz w:val="20"/>
          <w:szCs w:val="20"/>
        </w:rPr>
        <w:t>Wykonawca zobowiązany do</w:t>
      </w:r>
      <w:r w:rsidR="001E5C05">
        <w:rPr>
          <w:rFonts w:cs="Times New Roman"/>
          <w:color w:val="000000" w:themeColor="text1"/>
          <w:sz w:val="20"/>
          <w:szCs w:val="20"/>
        </w:rPr>
        <w:t> </w:t>
      </w:r>
      <w:r w:rsidR="001E5C05" w:rsidRPr="001E5C05">
        <w:rPr>
          <w:rFonts w:cs="Times New Roman"/>
          <w:color w:val="000000" w:themeColor="text1"/>
          <w:sz w:val="20"/>
          <w:szCs w:val="20"/>
        </w:rPr>
        <w:t>korzystania z Krajowego Systemu e-Faktur doręcza faktury przez ten System od powstania tego obowiązku wobec Wykonawcy.</w:t>
      </w:r>
    </w:p>
    <w:p w14:paraId="2052F8C0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Zamawiający oświadcza, że jest uprawniony do otrzymywania faktur VAT i posiada numer  identyfikacyjny 817-17-50-893.</w:t>
      </w:r>
    </w:p>
    <w:p w14:paraId="2A1DA216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Faktura winna być adresowana na Zamawiającego. </w:t>
      </w:r>
    </w:p>
    <w:p w14:paraId="4DDFF2A5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rFonts w:cs="Times New Roman"/>
          <w:bCs/>
          <w:iCs/>
          <w:color w:val="000000" w:themeColor="text1"/>
          <w:sz w:val="20"/>
          <w:szCs w:val="20"/>
        </w:rPr>
      </w:pPr>
      <w:r w:rsidRPr="00BD4433">
        <w:rPr>
          <w:bCs/>
          <w:iCs/>
          <w:color w:val="000000" w:themeColor="text1"/>
          <w:sz w:val="20"/>
          <w:szCs w:val="20"/>
        </w:rPr>
        <w:t xml:space="preserve">Zamawiający wymaga, aby Wykonawca wystawiał w każdym miesiącu wykonywania umowy nie więcej niż </w:t>
      </w:r>
      <w:r w:rsidRPr="00BD4433">
        <w:rPr>
          <w:bCs/>
          <w:iCs/>
          <w:color w:val="000000" w:themeColor="text1"/>
          <w:sz w:val="20"/>
          <w:szCs w:val="20"/>
        </w:rPr>
        <w:lastRenderedPageBreak/>
        <w:t>3 faktury zbiorcze  dla zamówień  jednostkowych złożonych w dniach: 1 – 10: pierwsza faktura,  11-20: druga faktura, 21- ostatni dzień miesiąca: trzecia faktura. Na fakturze musi zostać wskazany numer  zamówień, których dotyczy faktura</w:t>
      </w:r>
      <w:r w:rsidRPr="00BD4433">
        <w:rPr>
          <w:rFonts w:cs="Times New Roman"/>
          <w:bCs/>
          <w:iCs/>
          <w:color w:val="000000" w:themeColor="text1"/>
          <w:sz w:val="20"/>
          <w:szCs w:val="20"/>
        </w:rPr>
        <w:t xml:space="preserve">. </w:t>
      </w:r>
    </w:p>
    <w:p w14:paraId="236C76D0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Zamawiający wymaga aby Wykonawca umieszczał na fakturze cenę jednostkową brutto, datę ważności i numer serii zgodnie z dostarczonym towarem, kod identyfikujący produkt (numer katalogowy).</w:t>
      </w:r>
    </w:p>
    <w:p w14:paraId="1316DF5C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Za dzień dokonania płatności będzie uważany dzień złożenia dyspozycji dokonania przelewu bankowego przez Zamawiającego na rachunek Wykonawcy. </w:t>
      </w:r>
    </w:p>
    <w:p w14:paraId="6F837F12" w14:textId="77777777" w:rsidR="00817DD6" w:rsidRPr="00BD4433" w:rsidRDefault="00817DD6" w:rsidP="00817DD6">
      <w:pPr>
        <w:numPr>
          <w:ilvl w:val="0"/>
          <w:numId w:val="4"/>
        </w:numPr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Zamawiający zastrzega sobie możliwość zmiany ilości poszczególnego asortymentu lub do rezygnacji z niektórych pozycji asortymentu będącego przedmiotem umowy i wyszczególnionego wykazie stanowiącym załącznik do niniejszej umowy. Zmiana powyższa nie spowoduje zmiany wartości określonej w § 5 ust. 1 poniżej 51% tejże wartości.</w:t>
      </w:r>
    </w:p>
    <w:p w14:paraId="22AECDA7" w14:textId="77777777" w:rsidR="00817DD6" w:rsidRPr="00BD4433" w:rsidRDefault="00817DD6" w:rsidP="00817DD6">
      <w:pPr>
        <w:numPr>
          <w:ilvl w:val="0"/>
          <w:numId w:val="4"/>
        </w:numPr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W przypadkach wskazanych w ust. 8: </w:t>
      </w:r>
    </w:p>
    <w:p w14:paraId="271439BD" w14:textId="29989639" w:rsidR="00817DD6" w:rsidRPr="00BD4433" w:rsidRDefault="00817DD6" w:rsidP="00817DD6">
      <w:pPr>
        <w:ind w:left="360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a) Wykonawca może żądać wyłącznie wynagrodzenia należnego z</w:t>
      </w:r>
      <w:r w:rsidR="006767E2">
        <w:rPr>
          <w:rFonts w:cs="Times New Roman"/>
          <w:color w:val="000000" w:themeColor="text1"/>
          <w:sz w:val="20"/>
          <w:szCs w:val="20"/>
        </w:rPr>
        <w:t xml:space="preserve"> tytułu wykonania części umowy.</w:t>
      </w:r>
      <w:bookmarkStart w:id="0" w:name="_GoBack"/>
      <w:bookmarkEnd w:id="0"/>
    </w:p>
    <w:p w14:paraId="4DF7D8BB" w14:textId="77777777" w:rsidR="00817DD6" w:rsidRPr="00BD4433" w:rsidRDefault="00817DD6" w:rsidP="00817DD6">
      <w:pPr>
        <w:ind w:left="226" w:firstLine="113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b) ostateczna wysokość wynagrodzenia przysługującego Wykonawcy może ulec zmniejszeniu.</w:t>
      </w:r>
    </w:p>
    <w:p w14:paraId="38426C4E" w14:textId="59E3EB4B" w:rsidR="00817DD6" w:rsidRPr="00BD4433" w:rsidRDefault="00817DD6" w:rsidP="00817DD6">
      <w:pPr>
        <w:numPr>
          <w:ilvl w:val="0"/>
          <w:numId w:val="4"/>
        </w:numPr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Zamawiający zastrzega sobie również uprawnienie do zamawiania większej ilości produktów z jednej pozycji asortymentu i mniejszej z innej, niż wynika to z wykazu stanowiącego załącznik do niniejszej umowy, przy</w:t>
      </w:r>
      <w:r w:rsidR="00847DD7" w:rsidRPr="00BD4433">
        <w:rPr>
          <w:rFonts w:cs="Times New Roman"/>
          <w:color w:val="000000" w:themeColor="text1"/>
          <w:sz w:val="20"/>
          <w:szCs w:val="20"/>
        </w:rPr>
        <w:t> </w:t>
      </w:r>
      <w:r w:rsidRPr="00BD4433">
        <w:rPr>
          <w:rFonts w:cs="Times New Roman"/>
          <w:color w:val="000000" w:themeColor="text1"/>
          <w:sz w:val="20"/>
          <w:szCs w:val="20"/>
        </w:rPr>
        <w:t xml:space="preserve">zachowaniu cen jednostkowych zaoferowanych przez Wykonawcę, z zastrzeżeniem nie przekroczenia łącznej wartości umowy.  </w:t>
      </w:r>
    </w:p>
    <w:p w14:paraId="6741B52A" w14:textId="77777777" w:rsidR="00817DD6" w:rsidRPr="00BD4433" w:rsidRDefault="00817DD6" w:rsidP="00817DD6">
      <w:pPr>
        <w:numPr>
          <w:ilvl w:val="0"/>
          <w:numId w:val="4"/>
        </w:numPr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Zmiany określone w ustępach 8 lub 10 nie wymagają zmiany umowy w formie aneksu ani zgody Wykonawcy.</w:t>
      </w:r>
    </w:p>
    <w:p w14:paraId="5ECFFB60" w14:textId="77777777" w:rsidR="00817DD6" w:rsidRPr="00BD4433" w:rsidRDefault="00817DD6" w:rsidP="00817DD6">
      <w:pPr>
        <w:numPr>
          <w:ilvl w:val="0"/>
          <w:numId w:val="4"/>
        </w:numPr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 tytułu zmniejszenia zakresu ilościowego lub rezygnacji z niektórych pozycji asortymentu w okresie obowiązywania umowy nie będzie przysługiwać Wykonawcy żadne roszczenie wobec Zamawiającego.</w:t>
      </w:r>
    </w:p>
    <w:p w14:paraId="6BEB7A06" w14:textId="77777777" w:rsidR="00817DD6" w:rsidRPr="00BD4433" w:rsidRDefault="00817DD6" w:rsidP="00817DD6">
      <w:pPr>
        <w:numPr>
          <w:ilvl w:val="0"/>
          <w:numId w:val="4"/>
        </w:numPr>
        <w:jc w:val="both"/>
        <w:rPr>
          <w:color w:val="000000" w:themeColor="text1"/>
        </w:rPr>
      </w:pPr>
      <w:r w:rsidRPr="00BD4433">
        <w:rPr>
          <w:color w:val="000000" w:themeColor="text1"/>
          <w:sz w:val="20"/>
          <w:szCs w:val="20"/>
        </w:rPr>
        <w:t>W sytuacji kiedy faktura zostanie wystawiona z naruszeniem postanowień niniejszej umowy Wykonawca zobowiązany jest do wystawienia faktury korygującej w terminie 5 dni od wezwania przez Zamawiającego. Wezwanie może zostać dokonane telefonicznie, mailowo lub listownie.</w:t>
      </w:r>
    </w:p>
    <w:p w14:paraId="43B52474" w14:textId="77777777" w:rsidR="00817DD6" w:rsidRPr="00BD4433" w:rsidRDefault="00817DD6" w:rsidP="00817DD6">
      <w:pPr>
        <w:jc w:val="center"/>
        <w:rPr>
          <w:b/>
          <w:color w:val="000000" w:themeColor="text1"/>
          <w:sz w:val="20"/>
          <w:szCs w:val="20"/>
        </w:rPr>
      </w:pPr>
    </w:p>
    <w:p w14:paraId="17443BC0" w14:textId="77777777" w:rsidR="00817DD6" w:rsidRPr="00BD4433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BD4433">
        <w:rPr>
          <w:b/>
          <w:color w:val="000000" w:themeColor="text1"/>
          <w:sz w:val="20"/>
          <w:szCs w:val="20"/>
        </w:rPr>
        <w:t>§   6</w:t>
      </w:r>
    </w:p>
    <w:p w14:paraId="2FB504C6" w14:textId="5CDF77FB" w:rsidR="00817DD6" w:rsidRPr="00BD4433" w:rsidRDefault="00817DD6" w:rsidP="00817DD6">
      <w:pPr>
        <w:numPr>
          <w:ilvl w:val="0"/>
          <w:numId w:val="12"/>
        </w:numPr>
        <w:jc w:val="both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Należność za dostarczony towar płatna jest przelewem na rachunek bankowy Wykonawcy prowadzony przez</w:t>
      </w:r>
      <w:r w:rsidR="004B42BC" w:rsidRPr="00BD4433">
        <w:rPr>
          <w:color w:val="000000" w:themeColor="text1"/>
          <w:sz w:val="20"/>
          <w:szCs w:val="20"/>
        </w:rPr>
        <w:t> </w:t>
      </w:r>
      <w:r w:rsidRPr="00BD4433">
        <w:rPr>
          <w:color w:val="000000" w:themeColor="text1"/>
          <w:sz w:val="20"/>
          <w:szCs w:val="20"/>
        </w:rPr>
        <w:t xml:space="preserve">………………… o numerze ………………………………… w terminie do 60 dni od dnia dostarczenia towaru i doręczenia prawidłowo </w:t>
      </w:r>
      <w:r w:rsidRPr="00BD4433">
        <w:rPr>
          <w:bCs/>
          <w:iCs/>
          <w:color w:val="000000" w:themeColor="text1"/>
          <w:sz w:val="20"/>
          <w:szCs w:val="20"/>
        </w:rPr>
        <w:t>oraz zgodnie z umową wystawionej faktury</w:t>
      </w:r>
      <w:r w:rsidRPr="00BD4433">
        <w:rPr>
          <w:color w:val="000000" w:themeColor="text1"/>
          <w:sz w:val="20"/>
          <w:szCs w:val="20"/>
        </w:rPr>
        <w:t xml:space="preserve">. W razie zmiany numeru rachunku bankowego, Wykonawca jest zobowiązany wskazać nowy rachunek bankowy. </w:t>
      </w:r>
      <w:r w:rsidRPr="00BD4433">
        <w:rPr>
          <w:rFonts w:eastAsia="Calibri"/>
          <w:color w:val="000000" w:themeColor="text1"/>
          <w:sz w:val="20"/>
          <w:szCs w:val="20"/>
        </w:rPr>
        <w:t>Wskazany numer rachunku/rachunków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4E84F978" w14:textId="77777777" w:rsidR="00817DD6" w:rsidRPr="00BD4433" w:rsidRDefault="00817DD6" w:rsidP="00817DD6">
      <w:pPr>
        <w:pStyle w:val="Akapitzlist2"/>
        <w:numPr>
          <w:ilvl w:val="0"/>
          <w:numId w:val="12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W razie otrzymania przez Zamawiającego faktury VAT w terminie późniejszym niż dzień dostarczenia towaru, bieg terminu określonego w ustępie 1 niniejszego paragrafu rozpoczyna się od dnia otrzymania faktury.</w:t>
      </w:r>
    </w:p>
    <w:p w14:paraId="5E634CC1" w14:textId="77777777" w:rsidR="00817DD6" w:rsidRPr="00BD4433" w:rsidRDefault="00817DD6" w:rsidP="00817DD6">
      <w:pPr>
        <w:pStyle w:val="Akapitzlist2"/>
        <w:numPr>
          <w:ilvl w:val="0"/>
          <w:numId w:val="12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Dokonywane przez Zamawiającego wpłaty na zaspokojenie długów wobec Wykonawcy zaliczane będą w pierwszej kolejności na poczet należności głównej, następnie na poczet należności z tytułu odsetek W dalszej kolejności zaspokajane będą należności uboczne, takie jak koszty zastępstwa procesowego, opłaty sądowe, opłaty skarbowe itp.</w:t>
      </w:r>
    </w:p>
    <w:p w14:paraId="228471FD" w14:textId="77777777" w:rsidR="00817DD6" w:rsidRPr="00BD4433" w:rsidRDefault="00817DD6" w:rsidP="00817DD6">
      <w:pPr>
        <w:pStyle w:val="Akapitzlist2"/>
        <w:numPr>
          <w:ilvl w:val="0"/>
          <w:numId w:val="12"/>
        </w:numPr>
        <w:overflowPunct w:val="0"/>
        <w:jc w:val="both"/>
        <w:textAlignment w:val="auto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>W przypadku braku oświadczenia Zamawiającego określającego dług, który ma być zaspokojony, Wykonawca zaliczy dokonaną przez Zamawiającego wpłatę na poczet długu najdawniej wymagalnego ale nie przedawnionego.</w:t>
      </w:r>
    </w:p>
    <w:p w14:paraId="4E15C3A3" w14:textId="77777777" w:rsidR="00817DD6" w:rsidRPr="00BD4433" w:rsidRDefault="00817DD6" w:rsidP="00817DD6">
      <w:pPr>
        <w:pStyle w:val="Akapitzlist2"/>
        <w:numPr>
          <w:ilvl w:val="0"/>
          <w:numId w:val="12"/>
        </w:numPr>
        <w:overflowPunct w:val="0"/>
        <w:jc w:val="both"/>
        <w:textAlignment w:val="auto"/>
        <w:rPr>
          <w:color w:val="000000" w:themeColor="text1"/>
        </w:rPr>
      </w:pPr>
      <w:r w:rsidRPr="00BD4433">
        <w:rPr>
          <w:color w:val="000000" w:themeColor="text1"/>
          <w:sz w:val="20"/>
          <w:szCs w:val="20"/>
        </w:rPr>
        <w:t>Wykonawca posiadający wobec Zamawiającego kilka wierzytelności, udokumentowanych kilkoma fakturami, dokonując potrącenia (kompensaty) w pierwszej kolejności potrąca swoje wierzytelności najdawniej wymagalne.</w:t>
      </w:r>
    </w:p>
    <w:p w14:paraId="33FF1E0E" w14:textId="77777777" w:rsidR="00817DD6" w:rsidRPr="00BD4433" w:rsidRDefault="00817DD6" w:rsidP="00817DD6">
      <w:pPr>
        <w:pStyle w:val="Akapitzlist2"/>
        <w:numPr>
          <w:ilvl w:val="0"/>
          <w:numId w:val="12"/>
        </w:numPr>
        <w:overflowPunct w:val="0"/>
        <w:jc w:val="both"/>
        <w:textAlignment w:val="auto"/>
        <w:rPr>
          <w:color w:val="000000" w:themeColor="text1"/>
        </w:rPr>
      </w:pPr>
      <w:r w:rsidRPr="00BD4433">
        <w:rPr>
          <w:color w:val="000000" w:themeColor="text1"/>
          <w:sz w:val="20"/>
          <w:szCs w:val="20"/>
        </w:rPr>
        <w:t>W przypadku opóźnienia Zamawiającego z zapłatą którejkolwiek z faktur Wykonawca zobowiązany jest do doręczenia Zamawiającemu pisemnego wezwania do zapłaty zawierającego dodatkowy termin do uiszczenia zapłaty w ciągu 30 dni od daty otrzymania tegoż wezwania przez Zamawiającego. W czasie biegu terminu o którym mowa z zdaniu poprzedzającym, Wykonawca zobowiązuje się nie dochodzić roszczenia objętego wezwaniem na drodze postępowania sądowego.</w:t>
      </w:r>
    </w:p>
    <w:p w14:paraId="5D30D0C2" w14:textId="77777777" w:rsidR="00817DD6" w:rsidRPr="00664ED6" w:rsidRDefault="00817DD6" w:rsidP="00817DD6">
      <w:pPr>
        <w:jc w:val="both"/>
        <w:rPr>
          <w:rFonts w:cs="Times New Roman"/>
          <w:color w:val="FF0000"/>
        </w:rPr>
      </w:pPr>
    </w:p>
    <w:p w14:paraId="34C57BDE" w14:textId="77777777" w:rsidR="00817DD6" w:rsidRPr="00BD4433" w:rsidRDefault="00817DD6" w:rsidP="00817DD6">
      <w:pPr>
        <w:jc w:val="center"/>
        <w:rPr>
          <w:b/>
          <w:color w:val="000000" w:themeColor="text1"/>
          <w:sz w:val="20"/>
          <w:szCs w:val="20"/>
        </w:rPr>
      </w:pPr>
      <w:r w:rsidRPr="00BD4433">
        <w:rPr>
          <w:b/>
          <w:color w:val="000000" w:themeColor="text1"/>
          <w:sz w:val="20"/>
          <w:szCs w:val="20"/>
        </w:rPr>
        <w:t>§  7</w:t>
      </w:r>
    </w:p>
    <w:p w14:paraId="172DC1E0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Zamawiający przewiduje możliwość zastosowania prawa opcji w przypadku niewyczerpania wartości umowy, o której mowa w § 5 ust. 1, w „okresie podstawowym” określonym w § 10 umowy.</w:t>
      </w:r>
    </w:p>
    <w:p w14:paraId="51737A20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Decyzję co do możliwości skorzystania z prawa opcji Zamawiający uzależnia od swoich bieżących potrzeb oraz wykorzystania wartości umowy określonej w § 5 ust. 1 umowy.</w:t>
      </w:r>
    </w:p>
    <w:p w14:paraId="56210FF7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Zastosowanie przez Zamawiającego prawa opcji będzie polegać na powtórzeniu tych samych dostaw jak te, które są świadczone przez Wykonawcę, z którym została zawarta niniejsza umowa w sprawie zamówienia publicznego.</w:t>
      </w:r>
    </w:p>
    <w:p w14:paraId="4D6E579D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Wszystkie wymagania zawarte w umowie i SWZ dotyczą także realizacji zamówienia w ramach prawa opcji. W przypadku zastosowania prawa opcji żadna cena wskazana w Formularzu Cenowym Wykonawcy, nie ulegnie zmianie za wyjątkiem przypadków i na zasadach opisanych w umowie. </w:t>
      </w:r>
    </w:p>
    <w:p w14:paraId="1D23F68F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Przy zastosowaniu prawa opcji Wykonawca będzie świadczył dostawy w okresie nie dłuższym niż 6 miesięcy, następujących po dniu, wskazanym w umowie jako dzień zakończenia świadczenia dostawy w „okresie podstawowym”.</w:t>
      </w:r>
    </w:p>
    <w:p w14:paraId="07B67B3C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 xml:space="preserve">Zamawiający może wykonać prawo opcji wielokrotnie i w dowolnym dniu przed upływem „okresu podstawowego” </w:t>
      </w:r>
      <w:bookmarkStart w:id="1" w:name="_Hlk67123187"/>
      <w:r w:rsidRPr="00BD4433">
        <w:rPr>
          <w:rFonts w:cs="Times New Roman"/>
          <w:color w:val="000000" w:themeColor="text1"/>
          <w:kern w:val="0"/>
          <w:sz w:val="20"/>
          <w:szCs w:val="20"/>
        </w:rPr>
        <w:t>lub w okresie obowiązywania umowy wskutek skorzystania z opcji</w:t>
      </w:r>
      <w:bookmarkEnd w:id="1"/>
      <w:r w:rsidRPr="00BD4433">
        <w:rPr>
          <w:rFonts w:cs="Times New Roman"/>
          <w:color w:val="000000" w:themeColor="text1"/>
          <w:kern w:val="0"/>
          <w:sz w:val="20"/>
          <w:szCs w:val="20"/>
        </w:rPr>
        <w:t>. Zamawiający złoży Wykonawcy oświadczenie o zastosowaniu prawa opcji</w:t>
      </w:r>
      <w:r w:rsidRPr="00BD4433">
        <w:rPr>
          <w:rFonts w:cs="Times New Roman"/>
          <w:color w:val="000000" w:themeColor="text1"/>
          <w:sz w:val="20"/>
          <w:szCs w:val="20"/>
        </w:rPr>
        <w:t>.</w:t>
      </w:r>
      <w:r w:rsidRPr="00BD4433">
        <w:rPr>
          <w:rFonts w:cs="Times New Roman"/>
          <w:color w:val="000000" w:themeColor="text1"/>
          <w:kern w:val="0"/>
          <w:sz w:val="20"/>
          <w:szCs w:val="20"/>
        </w:rPr>
        <w:t xml:space="preserve"> </w:t>
      </w:r>
      <w:r w:rsidRPr="00BD4433">
        <w:rPr>
          <w:rFonts w:cs="Times New Roman"/>
          <w:color w:val="000000" w:themeColor="text1"/>
          <w:sz w:val="20"/>
          <w:szCs w:val="20"/>
        </w:rPr>
        <w:t>Niezłożenie oświadczenia we wskazanym w zdaniu poprzednim terminie będzie oznaczało, że Zamawiający rezygnuje z zastosowania prawa opcji.</w:t>
      </w:r>
    </w:p>
    <w:p w14:paraId="7EA25182" w14:textId="77777777" w:rsidR="00817DD6" w:rsidRPr="00BD4433" w:rsidRDefault="00817DD6" w:rsidP="00817DD6">
      <w:pPr>
        <w:numPr>
          <w:ilvl w:val="3"/>
          <w:numId w:val="13"/>
        </w:numPr>
        <w:ind w:left="425" w:hanging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W przypadku zastosowania przez Zamawiającego prawa opcji oświadczenie, o którym mowa w ust. 6 będzie stanowiło integralną część Umowy.</w:t>
      </w:r>
    </w:p>
    <w:p w14:paraId="341DE894" w14:textId="77777777" w:rsidR="00817DD6" w:rsidRPr="00BD4433" w:rsidRDefault="00817DD6" w:rsidP="00817DD6">
      <w:pPr>
        <w:ind w:left="425"/>
        <w:contextualSpacing/>
        <w:jc w:val="both"/>
        <w:rPr>
          <w:rFonts w:cs="Times New Roman"/>
          <w:color w:val="000000" w:themeColor="text1"/>
          <w:sz w:val="20"/>
          <w:szCs w:val="20"/>
        </w:rPr>
      </w:pPr>
    </w:p>
    <w:p w14:paraId="7A705572" w14:textId="77777777" w:rsidR="00817DD6" w:rsidRPr="00BD4433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BD4433">
        <w:rPr>
          <w:b/>
          <w:color w:val="000000" w:themeColor="text1"/>
          <w:sz w:val="20"/>
          <w:szCs w:val="20"/>
        </w:rPr>
        <w:t>§   8</w:t>
      </w:r>
    </w:p>
    <w:p w14:paraId="428AF4E5" w14:textId="77777777" w:rsidR="00817DD6" w:rsidRPr="00BD4433" w:rsidRDefault="00817DD6" w:rsidP="00817DD6">
      <w:pPr>
        <w:numPr>
          <w:ilvl w:val="0"/>
          <w:numId w:val="11"/>
        </w:numPr>
        <w:jc w:val="both"/>
        <w:rPr>
          <w:rFonts w:cs="Times New Roman"/>
          <w:color w:val="000000" w:themeColor="text1"/>
          <w:sz w:val="20"/>
          <w:szCs w:val="20"/>
        </w:rPr>
      </w:pPr>
      <w:r w:rsidRPr="00BD4433">
        <w:rPr>
          <w:rFonts w:cs="Times New Roman"/>
          <w:color w:val="000000" w:themeColor="text1"/>
          <w:sz w:val="20"/>
          <w:szCs w:val="20"/>
        </w:rPr>
        <w:t>Zamawiający dopuszcza zmianę postanowień zawartej umowy w stosunku do treści oferty na podstawie, której dokonano wyboru Wykonawcy, w zakresie:</w:t>
      </w:r>
    </w:p>
    <w:p w14:paraId="67E1C00B" w14:textId="77777777" w:rsidR="00817DD6" w:rsidRPr="001E5C05" w:rsidRDefault="00817DD6" w:rsidP="00817DD6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BD4433">
        <w:rPr>
          <w:color w:val="000000" w:themeColor="text1"/>
          <w:sz w:val="20"/>
          <w:szCs w:val="20"/>
        </w:rPr>
        <w:t xml:space="preserve">zmiany asortymentu, w tym zmiany numeru katalogowego, modelu, typu produktu, na asortyment inny, lub poprzez dodanie nowego, o parametrach i funkcjonalności nie gorszych, niż wykazany w ofercie, </w:t>
      </w:r>
      <w:r w:rsidRPr="001E5C05">
        <w:rPr>
          <w:color w:val="000000" w:themeColor="text1"/>
          <w:sz w:val="20"/>
          <w:szCs w:val="20"/>
        </w:rPr>
        <w:t>z zastrzeżeniem, że cena tego asortymentu nie ulegnie podwyższeniu,</w:t>
      </w:r>
    </w:p>
    <w:p w14:paraId="5A915171" w14:textId="77777777" w:rsidR="00817DD6" w:rsidRPr="001E5C05" w:rsidRDefault="00817DD6" w:rsidP="00817DD6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zaoferowania w wyniku postępu technologicznego produktu o lepszych parametrach w cenie oferowanej w postępowaniu przetargowym albo niższej, wraz ze zmianą nazwy produktu i numeru katalogowego;</w:t>
      </w:r>
    </w:p>
    <w:p w14:paraId="13EE4807" w14:textId="2C088313" w:rsidR="00817DD6" w:rsidRPr="001E5C05" w:rsidRDefault="00817DD6" w:rsidP="00817DD6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zmiana producenta lub zaprzestanie produkcji przez dotychczasowego producenta z przyczyn niezależnych od Wykonawcy z zastrzeżeniem, że Wykonawca zaoferuje produkt równoważny o takich samych lub lepszych parametrach w cenie oferowanej w postępowaniu przetargowym albo niższej, wraz</w:t>
      </w:r>
      <w:r w:rsidR="004B42BC" w:rsidRPr="001E5C05">
        <w:rPr>
          <w:color w:val="000000" w:themeColor="text1"/>
          <w:sz w:val="20"/>
          <w:szCs w:val="20"/>
        </w:rPr>
        <w:t> </w:t>
      </w:r>
      <w:r w:rsidRPr="001E5C05">
        <w:rPr>
          <w:color w:val="000000" w:themeColor="text1"/>
          <w:sz w:val="20"/>
          <w:szCs w:val="20"/>
        </w:rPr>
        <w:t>ze zmianą nazwy produktu i numeru katalogowego;</w:t>
      </w:r>
    </w:p>
    <w:p w14:paraId="374DDE34" w14:textId="77777777" w:rsidR="00817DD6" w:rsidRPr="001E5C05" w:rsidRDefault="00817DD6" w:rsidP="00817DD6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zmiana przepisów obowiązujących, mających wpływ na realizację niniejszej umowy;</w:t>
      </w:r>
    </w:p>
    <w:p w14:paraId="41524A6E" w14:textId="77777777" w:rsidR="00817DD6" w:rsidRPr="001E5C05" w:rsidRDefault="00817DD6" w:rsidP="00817DD6">
      <w:pPr>
        <w:pStyle w:val="Akapitzlist2"/>
        <w:numPr>
          <w:ilvl w:val="0"/>
          <w:numId w:val="37"/>
        </w:numPr>
        <w:jc w:val="both"/>
        <w:textAlignment w:val="auto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w przypadku zmiany ceny w wyniku zmiany przepisów prawa podatkowego dotyczącej stawek VAT w okresie obowiązywania umowy, przy czym zmiana dotyczyć może wartości brutto, wartość netto pozostaje bez zmian</w:t>
      </w:r>
    </w:p>
    <w:p w14:paraId="0CFE3A20" w14:textId="77777777" w:rsidR="00817DD6" w:rsidRPr="001E5C05" w:rsidRDefault="00817DD6" w:rsidP="00817DD6">
      <w:pPr>
        <w:numPr>
          <w:ilvl w:val="0"/>
          <w:numId w:val="11"/>
        </w:numPr>
        <w:jc w:val="both"/>
        <w:rPr>
          <w:rFonts w:cs="Times New Roman"/>
          <w:bCs/>
          <w:iCs/>
          <w:color w:val="000000" w:themeColor="text1"/>
        </w:rPr>
      </w:pPr>
      <w:r w:rsidRPr="001E5C05">
        <w:rPr>
          <w:rFonts w:cs="Times New Roman"/>
          <w:color w:val="000000" w:themeColor="text1"/>
          <w:sz w:val="20"/>
          <w:szCs w:val="20"/>
        </w:rPr>
        <w:t>Zmiany wymienione w ust. 1 mogą być dokonane na wniosek Wykonawcy, z uzasadnieniem konieczności zmiany, za zgodą Zamawiającego, w terminie do 14 dni od przesłania zawiadomienia, w formie pisemnego aneksu do umowy.</w:t>
      </w:r>
    </w:p>
    <w:p w14:paraId="1008A123" w14:textId="77777777" w:rsidR="00817DD6" w:rsidRPr="001E5C05" w:rsidRDefault="00817DD6" w:rsidP="00817DD6">
      <w:pPr>
        <w:pStyle w:val="Akapitzlist"/>
        <w:numPr>
          <w:ilvl w:val="0"/>
          <w:numId w:val="11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 xml:space="preserve">Waloryzacja wynagrodzenia umownego w przypadku zmiany kosztów związanych z realizacją zamówienia, zgodnie z art. 439 ust. 1-4 ustawy </w:t>
      </w:r>
      <w:proofErr w:type="spellStart"/>
      <w:r w:rsidRPr="001E5C05">
        <w:rPr>
          <w:color w:val="000000" w:themeColor="text1"/>
          <w:sz w:val="20"/>
          <w:szCs w:val="20"/>
        </w:rPr>
        <w:t>Pzp</w:t>
      </w:r>
      <w:proofErr w:type="spellEnd"/>
      <w:r w:rsidRPr="001E5C05">
        <w:rPr>
          <w:color w:val="000000" w:themeColor="text1"/>
          <w:sz w:val="20"/>
          <w:szCs w:val="20"/>
        </w:rPr>
        <w:t>, jest możliwa według następujących zasad:</w:t>
      </w:r>
    </w:p>
    <w:p w14:paraId="361A8871" w14:textId="77777777" w:rsidR="00817DD6" w:rsidRPr="001E5C05" w:rsidRDefault="00817DD6" w:rsidP="00817DD6">
      <w:pPr>
        <w:pStyle w:val="Akapitzlist"/>
        <w:numPr>
          <w:ilvl w:val="1"/>
          <w:numId w:val="33"/>
        </w:numPr>
        <w:ind w:left="720"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Po upływie okresu 6 miesięcy (termin początkowy) Zamawiający dopuszcza zmianę wysokości wynagrodzenia (waloryzacja) w sytuacji, gdy ceny jednostkowe określone w załączniku do Umowy wzrosną o co najmniej 20% w porównaniu do cen zakupu asortymentu, o których mowa, względem ceny lub kosztu przyjętych w celu ustalenia wynagrodzenia wykonawcy zawartego w formularzu asortymentowo-cenowym stanowiącym załącznik nr 1 do umowy,</w:t>
      </w:r>
    </w:p>
    <w:p w14:paraId="32F130E4" w14:textId="77777777" w:rsidR="00817DD6" w:rsidRPr="001E5C05" w:rsidRDefault="00817DD6" w:rsidP="00817DD6">
      <w:pPr>
        <w:pStyle w:val="Akapitzlist"/>
        <w:numPr>
          <w:ilvl w:val="1"/>
          <w:numId w:val="33"/>
        </w:numPr>
        <w:ind w:left="699"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Wykonawca wnioskujący o dokonanie zmiany wysokości wynagrodzenia przedstawia projekt aneksu do umowy z wykazem rodzaju wszystkich cen brutto zł asortymentu objętego niniejsza umową, uprawniających do żądania zmiany wynagrodzenia wraz z dowodami będącymi podstawą do akceptacji aneksu, tj. kserokopiami faktur zakupu asortymentu przyjętego w celu ustalenia wynagrodzenia Wykonawcy zawartego w ofercie oraz z zakupami tego asortymentu w 6 miesiącu realizacji umowy. We wniosku o zmianę umowy Wykonawca przedstawia także wyszczególnienie ilości asortymentu każdej wykazanej pozycji potrzebnej do końca realizacji umowy;</w:t>
      </w:r>
    </w:p>
    <w:p w14:paraId="69ED6C7F" w14:textId="77777777" w:rsidR="00817DD6" w:rsidRPr="001E5C05" w:rsidRDefault="00817DD6" w:rsidP="00817DD6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 xml:space="preserve">Jeżeli wartość asortymentu wskazanego w załączniku nr 1 do umowy wzrośnie o co najmniej 20 %, w porównaniu do cen przyjętych w celu ustalenia wynagrodzenia Wykonawcy zawartego w ofercie, Zamawiający może wyrazić zgodę na podwyższenie wynagrodzenia o różnicę cen asortymentu wyszczególnionego w Wykazie do aneksu, pomiędzy udowodnionymi wartościami ceny przyjętej w celu ustalenia wynagrodzenia Wykonawcy zawartego w ofercie a wartościami tych cen po upływie 6 miesięcy, a w dalszej kolejności co 6 miesięcy. Podwyższenie wynagrodzenie może nastąpić o wartość różnicy cen asortymentu przyjętego w celu ustalenia wynagrodzenia Wykonawcy zawartego w ofercie a cenami występującymi po 6 miesiącach realizacji umowy, pomnożoną o potrzebne ilości materiałów i kosztów do końca realizacji umowy. Zestawienie cen stanowiące podstawę wyliczenia wynagrodzenia będzie stanowiło załącznik do aneksu do umowy. </w:t>
      </w:r>
    </w:p>
    <w:p w14:paraId="546843E3" w14:textId="77777777" w:rsidR="00817DD6" w:rsidRPr="001E5C05" w:rsidRDefault="00817DD6" w:rsidP="00817DD6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Przez zmianę ceny asortymentu rozumie się wzrost odpowiednio cen, jak i ich obniżenie, względem cen przyjętych w celu ustalenia wynagrodzenia Wykonawcy zawartego w ofercie. W przypadku obniżenia cen asortymentu Wykonawca przedstawia także aneks do umowy w sposób jak opisano o podwyżkach, z zastrzeżeniem przedstawienia cen początkowych oraz obniżonych co 6 miesięcy.</w:t>
      </w:r>
    </w:p>
    <w:p w14:paraId="3F01500E" w14:textId="77777777" w:rsidR="00817DD6" w:rsidRPr="001E5C05" w:rsidRDefault="00817DD6" w:rsidP="00817DD6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Wykonawca, którego wynagrodzenie zostało zmienione, zobowiązany jest do zmiany wynagrodzenia przysługującego podwykonawcy/podwykonawcom, z którym zawarł umowę, w zakresie odpowiadającym zmianom cen asortymentu dotyczącego zobowiązania podwykonawcy.</w:t>
      </w:r>
    </w:p>
    <w:p w14:paraId="3068F4D7" w14:textId="77777777" w:rsidR="00817DD6" w:rsidRPr="001E5C05" w:rsidRDefault="00817DD6" w:rsidP="00817DD6">
      <w:pPr>
        <w:pStyle w:val="Akapitzlist"/>
        <w:numPr>
          <w:ilvl w:val="1"/>
          <w:numId w:val="33"/>
        </w:numPr>
        <w:overflowPunct/>
        <w:ind w:left="70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 xml:space="preserve">Wynagrodzenie  będzie  podlegało  waloryzacji  maksymalnie  do  20 % wynagrodzenia, o którym mowa w § 5 ust. 1 umowy, </w:t>
      </w:r>
    </w:p>
    <w:p w14:paraId="4585A815" w14:textId="77777777" w:rsidR="00817DD6" w:rsidRPr="001E5C05" w:rsidRDefault="00817DD6" w:rsidP="00817DD6">
      <w:pPr>
        <w:pStyle w:val="Akapitzlist"/>
        <w:numPr>
          <w:ilvl w:val="1"/>
          <w:numId w:val="33"/>
        </w:numPr>
        <w:overflowPunct/>
        <w:ind w:left="709"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 xml:space="preserve">Postanowień  umownych  w  zakresie  waloryzacji  nie  stosuje  się  od  chwili  osiągnięcia limitu, </w:t>
      </w:r>
      <w:r w:rsidRPr="001E5C05">
        <w:rPr>
          <w:rFonts w:cs="Times New Roman"/>
          <w:color w:val="000000" w:themeColor="text1"/>
          <w:sz w:val="20"/>
          <w:szCs w:val="20"/>
        </w:rPr>
        <w:br/>
        <w:t>o którym mowa w pkt. 3.6.</w:t>
      </w:r>
    </w:p>
    <w:p w14:paraId="338E0E83" w14:textId="77777777" w:rsidR="00817DD6" w:rsidRPr="001E5C05" w:rsidRDefault="00817DD6" w:rsidP="00817DD6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Zamawiający dopuszcza zmianę umowy bez przeprowadzenia nowego postępowania o udzielenie zamówienia, 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6BCF8C1B" w14:textId="77777777" w:rsidR="00817DD6" w:rsidRPr="001E5C05" w:rsidRDefault="00817DD6" w:rsidP="00817DD6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Zamawiający dopuszcza zmiany umowy bez przeprowadzenia nowego postępowania o udzielenie zamówienia, których łączna wartość jest mniejsza niż progi unijne oraz jest niższa niż 10% wartości pierwotnej umowy, w przypadku zamówień na usługi lub dostawy, a zmiany te nie powodują zmiany ogólnego charakteru umowy.</w:t>
      </w:r>
    </w:p>
    <w:p w14:paraId="143EE3D1" w14:textId="77777777" w:rsidR="00817DD6" w:rsidRPr="001E5C05" w:rsidRDefault="00817DD6" w:rsidP="00817DD6">
      <w:pPr>
        <w:pStyle w:val="Akapitzlist"/>
        <w:overflowPunct/>
        <w:ind w:left="360"/>
        <w:contextualSpacing/>
        <w:jc w:val="both"/>
        <w:rPr>
          <w:rFonts w:cs="Times New Roman"/>
          <w:color w:val="000000" w:themeColor="text1"/>
          <w:sz w:val="20"/>
          <w:szCs w:val="20"/>
        </w:rPr>
      </w:pPr>
    </w:p>
    <w:p w14:paraId="4BB69414" w14:textId="77777777" w:rsidR="00817DD6" w:rsidRPr="001E5C05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1E5C05">
        <w:rPr>
          <w:b/>
          <w:color w:val="000000" w:themeColor="text1"/>
          <w:sz w:val="20"/>
          <w:szCs w:val="20"/>
        </w:rPr>
        <w:t>§   9</w:t>
      </w:r>
    </w:p>
    <w:p w14:paraId="365BA439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Strony ustalają kary umowne mające zastosowanie w następujących przypadkach:</w:t>
      </w:r>
    </w:p>
    <w:p w14:paraId="74B7FA31" w14:textId="77777777" w:rsidR="00817DD6" w:rsidRPr="001E5C05" w:rsidRDefault="00817DD6" w:rsidP="00817DD6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 nieterminowe dostawy Wykonawca zapłaci Zamawiającemu karę umowną w wysokości 1% wartości brutto niezrealizowanej dostawy za każdy dzień zwłoki  w dostarczeniu towaru,</w:t>
      </w:r>
    </w:p>
    <w:p w14:paraId="510621AF" w14:textId="77777777" w:rsidR="00817DD6" w:rsidRPr="001E5C05" w:rsidRDefault="00817DD6" w:rsidP="00817DD6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 zwłokę w usunięciu wad w dostarczonym towarze Wykonawca zapłaci Zamawiającemu karę w wysokości 2% wartości brutto reklamowanego towaru za każdy dzień zwłoki licząc od dnia upływu terminu wyznaczonego na usunięcie wad. W razie zwłoki w usunięciu wad w terminie wyznaczonym dodatkowo kara ulega powiększeniu o dalsze 10% wartości brutto reklamowanego towaru, i przysługuje Zamawiającemu za każdy dzień zwłoki  licząc od dnia upływu terminu dodatkowego,</w:t>
      </w:r>
    </w:p>
    <w:p w14:paraId="284FC2F2" w14:textId="77777777" w:rsidR="00F768DC" w:rsidRPr="001E5C05" w:rsidRDefault="00817DD6" w:rsidP="00817DD6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 odstąpienie od umowy przez Zamawiającego z przyczyn zawinionych przez Wykonawcę, Wykonawca zapłaci Zamawiającemu karę umowną w wysokości 10% wartości niezrealizowanej części umowy</w:t>
      </w:r>
      <w:r w:rsidR="00F768DC" w:rsidRPr="001E5C05">
        <w:rPr>
          <w:color w:val="000000" w:themeColor="text1"/>
          <w:sz w:val="20"/>
          <w:szCs w:val="20"/>
        </w:rPr>
        <w:t>.</w:t>
      </w:r>
    </w:p>
    <w:p w14:paraId="08014B27" w14:textId="77777777" w:rsidR="00F768DC" w:rsidRPr="001E5C05" w:rsidRDefault="00F768DC" w:rsidP="00F768DC">
      <w:pPr>
        <w:pStyle w:val="Akapitzlist"/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 naruszenie postanowień określonych w § 2 ust. 11 pkt a - b lub/i ust. 12 tj. odpowiednio niezachowania warunków magazynowania i/lub transportu ( ust. 11 ); niezłożenia oświadczenia albo nie przedłożenia dowodu wskazań temperatury - Wykonawca zapłaci karę umowną w wysokości 5% wartości brutto określonej w § 5 ust. 1 Umowy za każdy stwierdzony przypadek naruszenia w/w postanowień Umowy - ustalony przez przedstawiciela Zamawiającego,</w:t>
      </w:r>
    </w:p>
    <w:p w14:paraId="73472863" w14:textId="643D29BB" w:rsidR="00817DD6" w:rsidRPr="001E5C05" w:rsidRDefault="00F768DC" w:rsidP="00F768DC">
      <w:pPr>
        <w:numPr>
          <w:ilvl w:val="0"/>
          <w:numId w:val="6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 niewykonanie przez Wykonawcę obowiązku wniesienia towaru i jego rozładunku w miejscu wskazanym przez upoważnionego pracownika 5% wartości brutto dostarczonego towaru za każdy stwierdzony przypadek</w:t>
      </w:r>
      <w:r w:rsidR="00817DD6" w:rsidRPr="001E5C05">
        <w:rPr>
          <w:color w:val="000000" w:themeColor="text1"/>
          <w:sz w:val="20"/>
          <w:szCs w:val="20"/>
        </w:rPr>
        <w:t>.</w:t>
      </w:r>
    </w:p>
    <w:p w14:paraId="0BE55ACD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Zamawiającemu przysługiwać będzie prawo do wolnego od skutków finansowych wypowiedzenia niniejszej Umowy ze skutkiem natychmiastowym, jeżeli Wykonawca mimo dwóch kolejnych monitów nie będzie realizował dostaw zgodnie z zamówieniem lub w określonym terminie.</w:t>
      </w:r>
    </w:p>
    <w:p w14:paraId="78D90F42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 xml:space="preserve">W razie wypowiedzenia umowy w trybie określonym </w:t>
      </w:r>
      <w:r w:rsidRPr="001E5C05">
        <w:rPr>
          <w:bCs/>
          <w:color w:val="000000" w:themeColor="text1"/>
          <w:sz w:val="20"/>
          <w:szCs w:val="20"/>
        </w:rPr>
        <w:t xml:space="preserve">w ust. 2 niniejszego paragrafu </w:t>
      </w:r>
      <w:r w:rsidRPr="001E5C05">
        <w:rPr>
          <w:color w:val="000000" w:themeColor="text1"/>
          <w:sz w:val="20"/>
          <w:szCs w:val="20"/>
        </w:rPr>
        <w:t>Wykonawca zapłaci Zamawiającemu karę umowną w wysokości</w:t>
      </w:r>
      <w:r w:rsidRPr="001E5C05">
        <w:rPr>
          <w:color w:val="000000" w:themeColor="text1"/>
        </w:rPr>
        <w:t xml:space="preserve"> </w:t>
      </w:r>
      <w:r w:rsidRPr="001E5C05">
        <w:rPr>
          <w:color w:val="000000" w:themeColor="text1"/>
          <w:sz w:val="20"/>
          <w:szCs w:val="20"/>
        </w:rPr>
        <w:t>10% wartości brutto niezrealizowanej części umowy.</w:t>
      </w:r>
    </w:p>
    <w:p w14:paraId="3A2B5E4C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 odstąpienie przez Wykonawcę od umowy lub jej wypowiedzenie z przyczyn zawinionych przez Wykonawcę stronie Wykonawcy, Wykonawca zapłaci Zamawiającemu karę umowną w wysokości 10% wartości brutto niezrealizowanej części umowy.</w:t>
      </w:r>
    </w:p>
    <w:p w14:paraId="2CCD6540" w14:textId="595BF5F9" w:rsidR="00817DD6" w:rsidRPr="001E5C05" w:rsidRDefault="00817DD6" w:rsidP="00817DD6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1E5C05">
        <w:rPr>
          <w:iCs/>
          <w:color w:val="000000" w:themeColor="text1"/>
          <w:sz w:val="20"/>
          <w:szCs w:val="20"/>
        </w:rPr>
        <w:t>Odstąpienie od umowy przez Wykonawcę bądź przez Zamawiającego lub jej wypowiedzenie przez</w:t>
      </w:r>
      <w:r w:rsidR="004B42BC" w:rsidRPr="001E5C05">
        <w:rPr>
          <w:iCs/>
          <w:color w:val="000000" w:themeColor="text1"/>
          <w:sz w:val="20"/>
          <w:szCs w:val="20"/>
        </w:rPr>
        <w:t> </w:t>
      </w:r>
      <w:r w:rsidRPr="001E5C05">
        <w:rPr>
          <w:iCs/>
          <w:color w:val="000000" w:themeColor="text1"/>
          <w:sz w:val="20"/>
          <w:szCs w:val="20"/>
        </w:rPr>
        <w:t>którąkolwiek ze stron, nie powoduje wygaśnięcia obowiązku Wykonawcy do zapłaty ewentualnych kar umownych powstałych i obliczonych zgodnie z postanowieniami ust. 1 punkt a b, c niniejszego paragrafu.</w:t>
      </w:r>
    </w:p>
    <w:p w14:paraId="5EB20158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1E5C05">
        <w:rPr>
          <w:iCs/>
          <w:color w:val="000000" w:themeColor="text1"/>
          <w:sz w:val="20"/>
          <w:szCs w:val="20"/>
        </w:rPr>
        <w:t>Zamawiającemu przysługuje prawo do dochodzenia odszkodowania przewyższającego wysokość kar umownych.</w:t>
      </w:r>
    </w:p>
    <w:p w14:paraId="6DEA768A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1E5C05">
        <w:rPr>
          <w:iCs/>
          <w:color w:val="000000" w:themeColor="text1"/>
          <w:sz w:val="20"/>
          <w:szCs w:val="20"/>
        </w:rPr>
        <w:t>Zamawiający zastrzega sobie prawo do potrącenia kar umownych z wynagrodzenia Wykonawcy, po wystawieniu przez Zamawiającego noty obciążeniowej.</w:t>
      </w:r>
    </w:p>
    <w:p w14:paraId="56D289B6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bookmarkStart w:id="2" w:name="_Hlk59290876"/>
      <w:r w:rsidRPr="001E5C05">
        <w:rPr>
          <w:iCs/>
          <w:color w:val="000000" w:themeColor="text1"/>
          <w:sz w:val="20"/>
          <w:szCs w:val="20"/>
        </w:rPr>
        <w:t xml:space="preserve">Wysokość kar umownych naliczonych z jednego lub kilku tytułów nie może przekroczyć 30% wartości brutto określonej w § 5 ust. 1 umowy.  </w:t>
      </w:r>
    </w:p>
    <w:p w14:paraId="65F9F570" w14:textId="77777777" w:rsidR="00817DD6" w:rsidRPr="001E5C05" w:rsidRDefault="00817DD6" w:rsidP="00817DD6">
      <w:pPr>
        <w:numPr>
          <w:ilvl w:val="0"/>
          <w:numId w:val="7"/>
        </w:numPr>
        <w:jc w:val="both"/>
        <w:rPr>
          <w:iCs/>
          <w:color w:val="000000" w:themeColor="text1"/>
          <w:sz w:val="20"/>
          <w:szCs w:val="20"/>
        </w:rPr>
      </w:pPr>
      <w:r w:rsidRPr="001E5C05">
        <w:rPr>
          <w:iCs/>
          <w:color w:val="000000" w:themeColor="text1"/>
          <w:sz w:val="20"/>
          <w:szCs w:val="20"/>
        </w:rPr>
        <w:t>Zamawiający może odstąpić od umowy/wypowiedzieć umowę w przypadku nie zawarcia przez Wykonawcę umowy o przetwarzaniu danych osobowych zgodnie z art. 28 RODO z winy Wykonawcy, w tym w szczególności wskutek braku zdolności do zawarcia takiej umowy (niespełniania przesłanek z art. 28 RODO) w terminie 30 dni od dnia zawarcia umowy nie później niż przed pierwszą czynnością Wykonawcy wymagającą przekazania danych osobowych, których administratorem jest Zamawiający (dotyczy umów których wykonanie związane jest z koniecznością powierzenie i przetwarzania danych osobowych gromadzonych przez Zamawiającego).</w:t>
      </w:r>
    </w:p>
    <w:bookmarkEnd w:id="2"/>
    <w:p w14:paraId="4149C039" w14:textId="77777777" w:rsidR="00817DD6" w:rsidRPr="001E5C05" w:rsidRDefault="00817DD6" w:rsidP="00817DD6">
      <w:pPr>
        <w:jc w:val="both"/>
        <w:rPr>
          <w:iCs/>
          <w:color w:val="000000" w:themeColor="text1"/>
          <w:sz w:val="20"/>
          <w:szCs w:val="20"/>
        </w:rPr>
      </w:pPr>
    </w:p>
    <w:p w14:paraId="4560322F" w14:textId="77777777" w:rsidR="00817DD6" w:rsidRPr="001E5C05" w:rsidRDefault="00817DD6" w:rsidP="00817DD6">
      <w:pPr>
        <w:jc w:val="center"/>
        <w:rPr>
          <w:bCs/>
          <w:iCs/>
          <w:color w:val="000000" w:themeColor="text1"/>
          <w:sz w:val="20"/>
          <w:szCs w:val="20"/>
        </w:rPr>
      </w:pPr>
      <w:r w:rsidRPr="001E5C05">
        <w:rPr>
          <w:b/>
          <w:color w:val="000000" w:themeColor="text1"/>
          <w:sz w:val="20"/>
          <w:szCs w:val="20"/>
        </w:rPr>
        <w:t>§   10</w:t>
      </w:r>
    </w:p>
    <w:p w14:paraId="167208FF" w14:textId="088D5090" w:rsidR="00817DD6" w:rsidRPr="001E5C05" w:rsidRDefault="00817DD6" w:rsidP="00817DD6">
      <w:pPr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 xml:space="preserve">Umowa wiąże strony </w:t>
      </w:r>
      <w:r w:rsidR="00E859FB" w:rsidRPr="001E5C05">
        <w:rPr>
          <w:color w:val="000000" w:themeColor="text1"/>
          <w:sz w:val="20"/>
          <w:szCs w:val="20"/>
        </w:rPr>
        <w:t>…………..</w:t>
      </w:r>
      <w:r w:rsidRPr="001E5C05">
        <w:rPr>
          <w:color w:val="000000" w:themeColor="text1"/>
          <w:sz w:val="20"/>
          <w:szCs w:val="20"/>
        </w:rPr>
        <w:t>……………. .</w:t>
      </w:r>
    </w:p>
    <w:p w14:paraId="2FCFE2E6" w14:textId="77777777" w:rsidR="00817DD6" w:rsidRPr="001E5C05" w:rsidRDefault="00817DD6" w:rsidP="00817DD6">
      <w:pPr>
        <w:rPr>
          <w:b/>
          <w:color w:val="000000" w:themeColor="text1"/>
          <w:sz w:val="20"/>
          <w:szCs w:val="20"/>
        </w:rPr>
      </w:pPr>
    </w:p>
    <w:p w14:paraId="5540573D" w14:textId="77777777" w:rsidR="00817DD6" w:rsidRPr="001E5C05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1E5C05">
        <w:rPr>
          <w:b/>
          <w:color w:val="000000" w:themeColor="text1"/>
          <w:sz w:val="20"/>
          <w:szCs w:val="20"/>
        </w:rPr>
        <w:t>§   11</w:t>
      </w:r>
    </w:p>
    <w:p w14:paraId="205F9627" w14:textId="77777777" w:rsidR="00817DD6" w:rsidRPr="001E5C05" w:rsidRDefault="00817DD6" w:rsidP="00817DD6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Czynność prawna mająca na celu zmianę wierzyciela Zamawiającego z tytułu wierzytelności wynikających z niniejszej umowy może zostać dokonana tylko w trybie określonym w art. 54 ust. 5 – 7 ustawy z 15 kwietnia 2011 roku o działalności leczniczej.</w:t>
      </w:r>
    </w:p>
    <w:p w14:paraId="0E102B97" w14:textId="77777777" w:rsidR="00817DD6" w:rsidRPr="001E5C05" w:rsidRDefault="00817DD6" w:rsidP="00817DD6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Zastrzeżenie, o którym mowa w ust. 1, dotyczy w szczególności umów cesji wierzytelności, umów poręczenia, umów gwarancji, umów przekazu, umów zastrzegających świadczenie na rzecz osoby trzeciej umów skutkujących przystąpieniem osoby trzeciej do zobowiązań wynikających z niniejszej umowy, w tym umów skutkujących subrogacją generalną (art. 518 k.c.).</w:t>
      </w:r>
    </w:p>
    <w:p w14:paraId="1D64F608" w14:textId="77777777" w:rsidR="00817DD6" w:rsidRPr="001E5C05" w:rsidRDefault="00817DD6" w:rsidP="00817DD6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Zastrzeżenie o którym mowa w ust.1 dotyczy także umów na podstawie których wierzytelność względem Zamawiającego będzie stanowiła zabezpieczenie zobowiązań Wykonawcy (np. z tytułu umowy kredytu, pożyczki).</w:t>
      </w:r>
    </w:p>
    <w:p w14:paraId="453F50E5" w14:textId="77777777" w:rsidR="00817DD6" w:rsidRPr="001E5C05" w:rsidRDefault="00817DD6" w:rsidP="00817DD6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 xml:space="preserve">Wykonawca zobowiązuje się do nieudzielania pełnomocnictw szczególnych upoważniających pełnomocników do przyjmowania świadczeń pieniężnych wynikających z niniejszej umowy na swoje rachunki lub podmiotów innych niż Wykonawca. </w:t>
      </w:r>
    </w:p>
    <w:p w14:paraId="290F3FAD" w14:textId="77777777" w:rsidR="00817DD6" w:rsidRPr="001E5C05" w:rsidRDefault="00817DD6" w:rsidP="00817DD6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 xml:space="preserve">Wykonawca zobowiązuje się do nie udzielania pełnomocnictw nieodwołalnych przez mocodawcę w zakresie dochodzenia roszczeń majątkowych  wynikających z niniejszej umowy. </w:t>
      </w:r>
    </w:p>
    <w:p w14:paraId="490AAB8F" w14:textId="77777777" w:rsidR="00817DD6" w:rsidRPr="001E5C05" w:rsidRDefault="00817DD6" w:rsidP="00817DD6">
      <w:pPr>
        <w:numPr>
          <w:ilvl w:val="0"/>
          <w:numId w:val="8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W razie wątpliwości przez czynność prawną mającą na celu zmianę wierzyciela w rozumieniu niniejszej umowy lub ustawy z dnia 15 kwietnia 2011 r. o działalności leczniczej Strony rozumieją każdą sytuację, w której Zamawiający byłby zobowiązany do zapłaty podmiotom innym niż Wykonawca lub na rachunek bankowy innego podmiotu niż Wykonawca.</w:t>
      </w:r>
    </w:p>
    <w:p w14:paraId="39647360" w14:textId="77777777" w:rsidR="00817DD6" w:rsidRPr="001E5C05" w:rsidRDefault="00817DD6" w:rsidP="00817DD6">
      <w:pPr>
        <w:shd w:val="clear" w:color="auto" w:fill="FFFFFF"/>
        <w:jc w:val="both"/>
        <w:rPr>
          <w:color w:val="000000" w:themeColor="text1"/>
          <w:sz w:val="20"/>
          <w:szCs w:val="20"/>
        </w:rPr>
      </w:pPr>
    </w:p>
    <w:p w14:paraId="5DAB0F54" w14:textId="77777777" w:rsidR="00817DD6" w:rsidRPr="001E5C05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1E5C05">
        <w:rPr>
          <w:b/>
          <w:color w:val="000000" w:themeColor="text1"/>
          <w:sz w:val="20"/>
          <w:szCs w:val="20"/>
        </w:rPr>
        <w:t>§   12</w:t>
      </w:r>
    </w:p>
    <w:p w14:paraId="0677E11C" w14:textId="4B25604B" w:rsidR="00817DD6" w:rsidRPr="001E5C05" w:rsidRDefault="00817DD6" w:rsidP="00817DD6">
      <w:pPr>
        <w:numPr>
          <w:ilvl w:val="0"/>
          <w:numId w:val="9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Każda ze Stron niniejszej umowy zobowiązuje się do zachowania w poufności wszelkich, powziętych w ramach realizacji zamówienia, informacji dotyczących Zamawiającego i jego spraw, a w szczególności na</w:t>
      </w:r>
      <w:r w:rsidR="004B42BC" w:rsidRPr="001E5C05">
        <w:rPr>
          <w:color w:val="000000" w:themeColor="text1"/>
          <w:sz w:val="20"/>
          <w:szCs w:val="20"/>
        </w:rPr>
        <w:t> </w:t>
      </w:r>
      <w:r w:rsidRPr="001E5C05">
        <w:rPr>
          <w:color w:val="000000" w:themeColor="text1"/>
          <w:sz w:val="20"/>
          <w:szCs w:val="20"/>
        </w:rPr>
        <w:t>temat prowadzonej przez nią działalności oraz metod działania, jej pracowników i współpracowników, klientów, oraz wszelkich innych informacji pozyskanych w związku z realizacją tej umowy, których ujawnienie mogłoby narazić tę stronę na szkodę, a także do nie przekazywania i nie udostępniania osobom trzecim dokumentów powierzonych przez Zamawiającego.</w:t>
      </w:r>
    </w:p>
    <w:p w14:paraId="4003AF9C" w14:textId="77777777" w:rsidR="00817DD6" w:rsidRPr="001E5C05" w:rsidRDefault="00817DD6" w:rsidP="00817DD6">
      <w:pPr>
        <w:numPr>
          <w:ilvl w:val="0"/>
          <w:numId w:val="9"/>
        </w:numPr>
        <w:ind w:left="357" w:hanging="357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Obowiązek zachowania tajemnicy poufności, o którym mowa w ust. 1, nie dotyczy informacji, które:</w:t>
      </w:r>
    </w:p>
    <w:p w14:paraId="6874D59A" w14:textId="77777777" w:rsidR="00817DD6" w:rsidRPr="001E5C05" w:rsidRDefault="00817DD6" w:rsidP="00817DD6">
      <w:pPr>
        <w:numPr>
          <w:ilvl w:val="0"/>
          <w:numId w:val="14"/>
        </w:numPr>
        <w:shd w:val="clear" w:color="auto" w:fill="FFFFFF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w czasie ich ujawnienia były publicznie znane,</w:t>
      </w:r>
    </w:p>
    <w:p w14:paraId="65335E4B" w14:textId="77777777" w:rsidR="00817DD6" w:rsidRPr="001E5C05" w:rsidRDefault="00817DD6" w:rsidP="00817DD6">
      <w:pPr>
        <w:numPr>
          <w:ilvl w:val="0"/>
          <w:numId w:val="14"/>
        </w:numPr>
        <w:shd w:val="clear" w:color="auto" w:fill="FFFFFF"/>
        <w:jc w:val="both"/>
        <w:rPr>
          <w:color w:val="000000" w:themeColor="text1"/>
          <w:sz w:val="20"/>
          <w:szCs w:val="20"/>
        </w:rPr>
      </w:pPr>
      <w:r w:rsidRPr="001E5C05">
        <w:rPr>
          <w:color w:val="000000" w:themeColor="text1"/>
          <w:sz w:val="20"/>
          <w:szCs w:val="20"/>
        </w:rPr>
        <w:t>których obowiązek ujawnienia wynika z bezwzględnie obowiązującego przepisu prawa, orzeczenia sądu lub decyzji innego uprawnionego organu władzy, z zastrzeżeniem niezwłocznego powiadomienia strony, której informacje mają zostać ujawnione o takim obowiązku i zabezpieczeniu poufności tych informacji.</w:t>
      </w:r>
    </w:p>
    <w:p w14:paraId="7EB54BEB" w14:textId="77777777" w:rsidR="00817DD6" w:rsidRPr="001E5C05" w:rsidRDefault="00817DD6" w:rsidP="00817DD6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0C2E6D10" w14:textId="77777777" w:rsidR="00817DD6" w:rsidRPr="001E5C05" w:rsidRDefault="00817DD6" w:rsidP="00817DD6">
      <w:pPr>
        <w:jc w:val="center"/>
        <w:rPr>
          <w:color w:val="000000" w:themeColor="text1"/>
          <w:sz w:val="20"/>
          <w:szCs w:val="20"/>
        </w:rPr>
      </w:pPr>
      <w:r w:rsidRPr="001E5C05">
        <w:rPr>
          <w:b/>
          <w:color w:val="000000" w:themeColor="text1"/>
          <w:sz w:val="20"/>
          <w:szCs w:val="20"/>
        </w:rPr>
        <w:t>§   13</w:t>
      </w:r>
    </w:p>
    <w:p w14:paraId="6C1AA77F" w14:textId="77777777" w:rsidR="00817DD6" w:rsidRPr="001E5C05" w:rsidRDefault="00817DD6" w:rsidP="00817DD6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Ws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z</w:t>
      </w:r>
      <w:r w:rsidRPr="001E5C05">
        <w:rPr>
          <w:rFonts w:cs="Times New Roman"/>
          <w:color w:val="000000" w:themeColor="text1"/>
          <w:sz w:val="20"/>
          <w:szCs w:val="20"/>
        </w:rPr>
        <w:t>elkie</w:t>
      </w:r>
      <w:r w:rsidRPr="001E5C05">
        <w:rPr>
          <w:rFonts w:cs="Times New Roman"/>
          <w:color w:val="000000" w:themeColor="text1"/>
          <w:spacing w:val="16"/>
          <w:sz w:val="20"/>
          <w:szCs w:val="20"/>
        </w:rPr>
        <w:t xml:space="preserve"> 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z</w:t>
      </w:r>
      <w:r w:rsidRPr="001E5C05">
        <w:rPr>
          <w:rFonts w:cs="Times New Roman"/>
          <w:color w:val="000000" w:themeColor="text1"/>
          <w:sz w:val="20"/>
          <w:szCs w:val="20"/>
        </w:rPr>
        <w:t>mi</w:t>
      </w:r>
      <w:r w:rsidRPr="001E5C05">
        <w:rPr>
          <w:rFonts w:cs="Times New Roman"/>
          <w:color w:val="000000" w:themeColor="text1"/>
          <w:spacing w:val="-2"/>
          <w:sz w:val="20"/>
          <w:szCs w:val="20"/>
        </w:rPr>
        <w:t>a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1E5C05">
        <w:rPr>
          <w:rFonts w:cs="Times New Roman"/>
          <w:color w:val="000000" w:themeColor="text1"/>
          <w:sz w:val="20"/>
          <w:szCs w:val="20"/>
        </w:rPr>
        <w:t xml:space="preserve">y </w:t>
      </w:r>
      <w:r w:rsidRPr="001E5C05">
        <w:rPr>
          <w:rFonts w:cs="Times New Roman"/>
          <w:color w:val="000000" w:themeColor="text1"/>
          <w:spacing w:val="-1"/>
          <w:sz w:val="20"/>
          <w:szCs w:val="20"/>
        </w:rPr>
        <w:t>t</w:t>
      </w:r>
      <w:r w:rsidRPr="001E5C05">
        <w:rPr>
          <w:rFonts w:cs="Times New Roman"/>
          <w:color w:val="000000" w:themeColor="text1"/>
          <w:sz w:val="20"/>
          <w:szCs w:val="20"/>
        </w:rPr>
        <w:t>reś</w:t>
      </w:r>
      <w:r w:rsidRPr="001E5C05">
        <w:rPr>
          <w:rFonts w:cs="Times New Roman"/>
          <w:color w:val="000000" w:themeColor="text1"/>
          <w:spacing w:val="-1"/>
          <w:sz w:val="20"/>
          <w:szCs w:val="20"/>
        </w:rPr>
        <w:t>c</w:t>
      </w:r>
      <w:r w:rsidRPr="001E5C05">
        <w:rPr>
          <w:rFonts w:cs="Times New Roman"/>
          <w:color w:val="000000" w:themeColor="text1"/>
          <w:sz w:val="20"/>
          <w:szCs w:val="20"/>
        </w:rPr>
        <w:t xml:space="preserve">i niniejszej umowy, </w:t>
      </w:r>
      <w:r w:rsidRPr="001E5C05">
        <w:rPr>
          <w:rFonts w:cs="Times New Roman"/>
          <w:color w:val="000000" w:themeColor="text1"/>
          <w:spacing w:val="-1"/>
          <w:sz w:val="20"/>
          <w:szCs w:val="20"/>
        </w:rPr>
        <w:t>w</w:t>
      </w:r>
      <w:r w:rsidRPr="001E5C05">
        <w:rPr>
          <w:rFonts w:cs="Times New Roman"/>
          <w:color w:val="000000" w:themeColor="text1"/>
          <w:sz w:val="20"/>
          <w:szCs w:val="20"/>
        </w:rPr>
        <w:t xml:space="preserve">ymagają 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f</w:t>
      </w:r>
      <w:r w:rsidRPr="001E5C05">
        <w:rPr>
          <w:rFonts w:cs="Times New Roman"/>
          <w:color w:val="000000" w:themeColor="text1"/>
          <w:sz w:val="20"/>
          <w:szCs w:val="20"/>
        </w:rPr>
        <w:t>o</w:t>
      </w:r>
      <w:r w:rsidRPr="001E5C05">
        <w:rPr>
          <w:rFonts w:cs="Times New Roman"/>
          <w:color w:val="000000" w:themeColor="text1"/>
          <w:spacing w:val="-2"/>
          <w:sz w:val="20"/>
          <w:szCs w:val="20"/>
        </w:rPr>
        <w:t>r</w:t>
      </w:r>
      <w:r w:rsidRPr="001E5C05">
        <w:rPr>
          <w:rFonts w:cs="Times New Roman"/>
          <w:color w:val="000000" w:themeColor="text1"/>
          <w:sz w:val="20"/>
          <w:szCs w:val="20"/>
        </w:rPr>
        <w:t>my</w:t>
      </w:r>
      <w:r w:rsidRPr="001E5C05">
        <w:rPr>
          <w:rFonts w:cs="Times New Roman"/>
          <w:color w:val="000000" w:themeColor="text1"/>
          <w:spacing w:val="16"/>
          <w:sz w:val="20"/>
          <w:szCs w:val="20"/>
        </w:rPr>
        <w:t xml:space="preserve"> 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p</w:t>
      </w:r>
      <w:r w:rsidRPr="001E5C05">
        <w:rPr>
          <w:rFonts w:cs="Times New Roman"/>
          <w:color w:val="000000" w:themeColor="text1"/>
          <w:sz w:val="20"/>
          <w:szCs w:val="20"/>
        </w:rPr>
        <w:t>isem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1E5C05">
        <w:rPr>
          <w:rFonts w:cs="Times New Roman"/>
          <w:color w:val="000000" w:themeColor="text1"/>
          <w:spacing w:val="-2"/>
          <w:sz w:val="20"/>
          <w:szCs w:val="20"/>
        </w:rPr>
        <w:t>e</w:t>
      </w:r>
      <w:r w:rsidRPr="001E5C05">
        <w:rPr>
          <w:rFonts w:cs="Times New Roman"/>
          <w:color w:val="000000" w:themeColor="text1"/>
          <w:sz w:val="20"/>
          <w:szCs w:val="20"/>
        </w:rPr>
        <w:t>j (aneks)</w:t>
      </w:r>
      <w:r w:rsidRPr="001E5C05">
        <w:rPr>
          <w:rFonts w:cs="Times New Roman"/>
          <w:color w:val="000000" w:themeColor="text1"/>
          <w:spacing w:val="15"/>
          <w:sz w:val="20"/>
          <w:szCs w:val="20"/>
        </w:rPr>
        <w:t xml:space="preserve"> 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p</w:t>
      </w:r>
      <w:r w:rsidRPr="001E5C05">
        <w:rPr>
          <w:rFonts w:cs="Times New Roman"/>
          <w:color w:val="000000" w:themeColor="text1"/>
          <w:spacing w:val="-2"/>
          <w:sz w:val="20"/>
          <w:szCs w:val="20"/>
        </w:rPr>
        <w:t>o</w:t>
      </w:r>
      <w:r w:rsidRPr="001E5C05">
        <w:rPr>
          <w:rFonts w:cs="Times New Roman"/>
          <w:color w:val="000000" w:themeColor="text1"/>
          <w:sz w:val="20"/>
          <w:szCs w:val="20"/>
        </w:rPr>
        <w:t>d rygor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e</w:t>
      </w:r>
      <w:r w:rsidRPr="001E5C05">
        <w:rPr>
          <w:rFonts w:cs="Times New Roman"/>
          <w:color w:val="000000" w:themeColor="text1"/>
          <w:sz w:val="20"/>
          <w:szCs w:val="20"/>
        </w:rPr>
        <w:t>m</w:t>
      </w:r>
      <w:r w:rsidRPr="001E5C05">
        <w:rPr>
          <w:rFonts w:cs="Times New Roman"/>
          <w:color w:val="000000" w:themeColor="text1"/>
          <w:spacing w:val="2"/>
          <w:sz w:val="20"/>
          <w:szCs w:val="20"/>
        </w:rPr>
        <w:t xml:space="preserve"> 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1E5C05">
        <w:rPr>
          <w:rFonts w:cs="Times New Roman"/>
          <w:color w:val="000000" w:themeColor="text1"/>
          <w:spacing w:val="-2"/>
          <w:sz w:val="20"/>
          <w:szCs w:val="20"/>
        </w:rPr>
        <w:t>i</w:t>
      </w:r>
      <w:r w:rsidRPr="001E5C05">
        <w:rPr>
          <w:rFonts w:cs="Times New Roman"/>
          <w:color w:val="000000" w:themeColor="text1"/>
          <w:sz w:val="20"/>
          <w:szCs w:val="20"/>
        </w:rPr>
        <w:t>eważ</w:t>
      </w:r>
      <w:r w:rsidRPr="001E5C05">
        <w:rPr>
          <w:rFonts w:cs="Times New Roman"/>
          <w:color w:val="000000" w:themeColor="text1"/>
          <w:spacing w:val="1"/>
          <w:sz w:val="20"/>
          <w:szCs w:val="20"/>
        </w:rPr>
        <w:t>n</w:t>
      </w:r>
      <w:r w:rsidRPr="001E5C05">
        <w:rPr>
          <w:rFonts w:cs="Times New Roman"/>
          <w:color w:val="000000" w:themeColor="text1"/>
          <w:sz w:val="20"/>
          <w:szCs w:val="20"/>
        </w:rPr>
        <w:t>oś</w:t>
      </w:r>
      <w:r w:rsidRPr="001E5C05">
        <w:rPr>
          <w:rFonts w:cs="Times New Roman"/>
          <w:color w:val="000000" w:themeColor="text1"/>
          <w:spacing w:val="-1"/>
          <w:sz w:val="20"/>
          <w:szCs w:val="20"/>
        </w:rPr>
        <w:t>c</w:t>
      </w:r>
      <w:r w:rsidRPr="001E5C05">
        <w:rPr>
          <w:rFonts w:cs="Times New Roman"/>
          <w:color w:val="000000" w:themeColor="text1"/>
          <w:sz w:val="20"/>
          <w:szCs w:val="20"/>
        </w:rPr>
        <w:t>i.</w:t>
      </w:r>
    </w:p>
    <w:p w14:paraId="5598A52D" w14:textId="77777777" w:rsidR="00817DD6" w:rsidRPr="001E5C05" w:rsidRDefault="00817DD6" w:rsidP="00817DD6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 xml:space="preserve">W sprawach nie uregulowanych umową stosuje się przepisy Kodeksu Cywilnego oraz ustawy z dnia 11 września 2019 r. - Prawo zamówień publicznych </w:t>
      </w:r>
    </w:p>
    <w:p w14:paraId="5C059ADE" w14:textId="4D64D774" w:rsidR="00817DD6" w:rsidRPr="001E5C05" w:rsidRDefault="00817DD6" w:rsidP="00817DD6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Wszelkie spory wynikające z realizacji niniejszej umowy lub w związku z nią, będą rozstrzygane przez</w:t>
      </w:r>
      <w:r w:rsidR="00E859FB" w:rsidRPr="001E5C05">
        <w:rPr>
          <w:rFonts w:cs="Times New Roman"/>
          <w:color w:val="000000" w:themeColor="text1"/>
          <w:sz w:val="20"/>
          <w:szCs w:val="20"/>
        </w:rPr>
        <w:t> </w:t>
      </w:r>
      <w:r w:rsidRPr="001E5C05">
        <w:rPr>
          <w:rFonts w:cs="Times New Roman"/>
          <w:color w:val="000000" w:themeColor="text1"/>
          <w:sz w:val="20"/>
          <w:szCs w:val="20"/>
        </w:rPr>
        <w:t xml:space="preserve">właściwy sąd powszechny, według siedziby Zamawiającego. </w:t>
      </w:r>
    </w:p>
    <w:p w14:paraId="5E132996" w14:textId="77777777" w:rsidR="00817DD6" w:rsidRPr="001E5C05" w:rsidRDefault="00817DD6" w:rsidP="00817DD6">
      <w:pPr>
        <w:numPr>
          <w:ilvl w:val="0"/>
          <w:numId w:val="10"/>
        </w:numPr>
        <w:tabs>
          <w:tab w:val="left" w:pos="360"/>
        </w:tabs>
        <w:ind w:right="114"/>
        <w:jc w:val="both"/>
        <w:rPr>
          <w:rFonts w:cs="Times New Roman"/>
          <w:color w:val="000000" w:themeColor="text1"/>
          <w:sz w:val="20"/>
          <w:szCs w:val="20"/>
        </w:rPr>
      </w:pPr>
      <w:r w:rsidRPr="001E5C05">
        <w:rPr>
          <w:rFonts w:cs="Times New Roman"/>
          <w:color w:val="000000" w:themeColor="text1"/>
          <w:sz w:val="20"/>
          <w:szCs w:val="20"/>
        </w:rPr>
        <w:t>Niniejsza umowa została sporządzona w dwóch jednobrzmiących egzemplarzach – 1 egzemplarz dla Zamawiającego, 1 egzemplarz dla Wykonawcy.</w:t>
      </w:r>
    </w:p>
    <w:p w14:paraId="202F51C3" w14:textId="77777777" w:rsidR="00817DD6" w:rsidRPr="001E5C05" w:rsidRDefault="00817DD6" w:rsidP="00817DD6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52605964" w14:textId="77777777" w:rsidR="00817DD6" w:rsidRPr="001E5C05" w:rsidRDefault="00817DD6" w:rsidP="00817DD6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4C20E45D" w14:textId="77777777" w:rsidR="00817DD6" w:rsidRPr="001E5C05" w:rsidRDefault="00817DD6" w:rsidP="00817DD6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24E59263" w14:textId="77777777" w:rsidR="00817DD6" w:rsidRPr="001E5C05" w:rsidRDefault="00817DD6" w:rsidP="00817DD6">
      <w:pPr>
        <w:jc w:val="both"/>
        <w:rPr>
          <w:rFonts w:cs="Times New Roman"/>
          <w:color w:val="000000" w:themeColor="text1"/>
          <w:sz w:val="20"/>
          <w:szCs w:val="20"/>
        </w:rPr>
      </w:pPr>
    </w:p>
    <w:p w14:paraId="162DA833" w14:textId="77777777" w:rsidR="00817DD6" w:rsidRPr="001E5C05" w:rsidRDefault="00817DD6" w:rsidP="00817DD6">
      <w:pPr>
        <w:jc w:val="center"/>
        <w:rPr>
          <w:rFonts w:cs="Times New Roman"/>
          <w:b/>
          <w:i/>
          <w:color w:val="000000" w:themeColor="text1"/>
          <w:sz w:val="28"/>
          <w:szCs w:val="28"/>
          <w:u w:val="single"/>
        </w:rPr>
      </w:pPr>
      <w:r w:rsidRPr="001E5C05">
        <w:rPr>
          <w:rFonts w:cs="Times New Roman"/>
          <w:b/>
          <w:i/>
          <w:color w:val="000000" w:themeColor="text1"/>
          <w:sz w:val="28"/>
          <w:szCs w:val="28"/>
          <w:u w:val="single"/>
        </w:rPr>
        <w:t>Wykonawca</w:t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</w:rPr>
        <w:tab/>
      </w:r>
      <w:r w:rsidRPr="001E5C05">
        <w:rPr>
          <w:rFonts w:cs="Times New Roman"/>
          <w:b/>
          <w:i/>
          <w:color w:val="000000" w:themeColor="text1"/>
          <w:sz w:val="28"/>
          <w:szCs w:val="28"/>
          <w:u w:val="single"/>
        </w:rPr>
        <w:t>Zamawiający</w:t>
      </w:r>
    </w:p>
    <w:p w14:paraId="709A63E6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6DF7514F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43F72D20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7C8AEDFA" w14:textId="77777777" w:rsidR="00817DD6" w:rsidRPr="00664ED6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FF0000"/>
          <w:kern w:val="2"/>
          <w:sz w:val="20"/>
          <w:szCs w:val="20"/>
        </w:rPr>
      </w:pPr>
    </w:p>
    <w:p w14:paraId="78D8895A" w14:textId="77777777" w:rsidR="00817DD6" w:rsidRPr="00664ED6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FF0000"/>
          <w:kern w:val="2"/>
          <w:sz w:val="20"/>
          <w:szCs w:val="20"/>
        </w:rPr>
      </w:pPr>
    </w:p>
    <w:p w14:paraId="261A3383" w14:textId="77777777" w:rsidR="00817DD6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FF0000"/>
          <w:kern w:val="2"/>
          <w:sz w:val="20"/>
          <w:szCs w:val="20"/>
        </w:rPr>
      </w:pPr>
    </w:p>
    <w:p w14:paraId="06C53CCE" w14:textId="77777777" w:rsidR="006767E2" w:rsidRDefault="006767E2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FF0000"/>
          <w:kern w:val="2"/>
          <w:sz w:val="20"/>
          <w:szCs w:val="20"/>
        </w:rPr>
      </w:pPr>
    </w:p>
    <w:p w14:paraId="57BA4EBA" w14:textId="77777777" w:rsidR="006767E2" w:rsidRPr="00664ED6" w:rsidRDefault="006767E2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FF0000"/>
          <w:kern w:val="2"/>
          <w:sz w:val="20"/>
          <w:szCs w:val="20"/>
        </w:rPr>
      </w:pPr>
    </w:p>
    <w:p w14:paraId="16E68D53" w14:textId="77777777" w:rsidR="00817DD6" w:rsidRPr="00664ED6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FF0000"/>
          <w:kern w:val="2"/>
          <w:sz w:val="20"/>
          <w:szCs w:val="20"/>
        </w:rPr>
      </w:pPr>
    </w:p>
    <w:p w14:paraId="7D76F1E6" w14:textId="77777777" w:rsidR="00F768DC" w:rsidRPr="001E5C05" w:rsidRDefault="00F768DC" w:rsidP="00F768DC">
      <w:pPr>
        <w:widowControl/>
        <w:suppressAutoHyphens w:val="0"/>
        <w:overflowPunct/>
        <w:jc w:val="center"/>
        <w:textAlignment w:val="auto"/>
        <w:rPr>
          <w:rFonts w:eastAsia="Calibri"/>
          <w:color w:val="000000" w:themeColor="text1"/>
        </w:rPr>
      </w:pPr>
      <w:r w:rsidRPr="001E5C05">
        <w:rPr>
          <w:rFonts w:eastAsia="Calibri"/>
          <w:color w:val="000000" w:themeColor="text1"/>
        </w:rPr>
        <w:t>Załącznik nr 2 do Umowy …………. z dnia …………..</w:t>
      </w:r>
    </w:p>
    <w:p w14:paraId="572AF519" w14:textId="77777777" w:rsidR="00F768DC" w:rsidRPr="001E5C05" w:rsidRDefault="00F768DC" w:rsidP="00F768DC">
      <w:pPr>
        <w:spacing w:after="240" w:line="300" w:lineRule="exact"/>
        <w:ind w:firstLine="920"/>
        <w:jc w:val="both"/>
        <w:rPr>
          <w:rFonts w:eastAsia="Calibri"/>
          <w:color w:val="000000" w:themeColor="text1"/>
          <w:sz w:val="22"/>
          <w:szCs w:val="22"/>
        </w:rPr>
      </w:pPr>
    </w:p>
    <w:p w14:paraId="26099354" w14:textId="77777777" w:rsidR="00F768DC" w:rsidRPr="001E5C05" w:rsidRDefault="00F768DC" w:rsidP="00F768DC">
      <w:pPr>
        <w:spacing w:after="240" w:line="300" w:lineRule="exact"/>
        <w:ind w:firstLine="920"/>
        <w:jc w:val="both"/>
        <w:rPr>
          <w:color w:val="000000" w:themeColor="text1"/>
          <w:sz w:val="22"/>
          <w:szCs w:val="22"/>
        </w:rPr>
      </w:pPr>
      <w:r w:rsidRPr="001E5C05">
        <w:rPr>
          <w:rFonts w:eastAsia="Calibri"/>
          <w:color w:val="000000" w:themeColor="text1"/>
          <w:sz w:val="22"/>
          <w:szCs w:val="22"/>
        </w:rPr>
        <w:t>Warunki dostawy produktów leczniczych/wyrobów medycznych</w:t>
      </w:r>
    </w:p>
    <w:p w14:paraId="5865CFC9" w14:textId="77777777" w:rsidR="00F768DC" w:rsidRPr="001E5C05" w:rsidRDefault="00F768DC" w:rsidP="00F768DC">
      <w:pPr>
        <w:spacing w:after="240" w:line="240" w:lineRule="exact"/>
        <w:ind w:left="40"/>
        <w:jc w:val="both"/>
        <w:rPr>
          <w:color w:val="000000" w:themeColor="text1"/>
        </w:rPr>
      </w:pPr>
      <w:r w:rsidRPr="001E5C05">
        <w:rPr>
          <w:rFonts w:eastAsia="Calibri"/>
          <w:color w:val="000000" w:themeColor="text1"/>
          <w:sz w:val="20"/>
        </w:rPr>
        <w:t>Oświadczam, że produkty lecznicze/wyroby medyczne zostały dostarczone środkami transportu, wyposażonymi w zabudowy posiadającymi skuteczne zabezpieczenie przed warunkami, które mogłyby niekorzystnie wpłynąć na jakość przewożonego asortymentu.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5"/>
        <w:gridCol w:w="4805"/>
      </w:tblGrid>
      <w:tr w:rsidR="001E5C05" w:rsidRPr="001E5C05" w14:paraId="684CC2B3" w14:textId="77777777" w:rsidTr="006163F7">
        <w:trPr>
          <w:trHeight w:val="5100"/>
          <w:jc w:val="center"/>
        </w:trPr>
        <w:tc>
          <w:tcPr>
            <w:tcW w:w="4280" w:type="dxa"/>
          </w:tcPr>
          <w:p w14:paraId="54E13CCB" w14:textId="77777777" w:rsidR="00F768DC" w:rsidRPr="001E5C05" w:rsidRDefault="00F768DC" w:rsidP="006163F7">
            <w:pPr>
              <w:spacing w:before="78" w:line="200" w:lineRule="exact"/>
              <w:rPr>
                <w:color w:val="000000" w:themeColor="text1"/>
                <w:sz w:val="20"/>
                <w:szCs w:val="20"/>
              </w:rPr>
            </w:pPr>
            <w:r w:rsidRPr="001E5C05">
              <w:rPr>
                <w:rFonts w:eastAsia="Calibri"/>
                <w:color w:val="000000" w:themeColor="text1"/>
                <w:sz w:val="20"/>
                <w:szCs w:val="20"/>
              </w:rPr>
              <w:t xml:space="preserve">Nazwa Kontrahenta </w:t>
            </w:r>
          </w:p>
          <w:p w14:paraId="5FE60B5D" w14:textId="77777777" w:rsidR="00F768DC" w:rsidRPr="001E5C05" w:rsidRDefault="00F768DC" w:rsidP="006163F7">
            <w:pPr>
              <w:spacing w:before="757" w:line="180" w:lineRule="exact"/>
              <w:rPr>
                <w:color w:val="000000" w:themeColor="text1"/>
                <w:sz w:val="20"/>
                <w:szCs w:val="20"/>
              </w:rPr>
            </w:pPr>
            <w:r w:rsidRPr="001E5C05">
              <w:rPr>
                <w:rFonts w:eastAsia="Calibri"/>
                <w:color w:val="000000" w:themeColor="text1"/>
                <w:sz w:val="20"/>
                <w:szCs w:val="20"/>
              </w:rPr>
              <w:t xml:space="preserve">Data dostawy </w:t>
            </w:r>
          </w:p>
          <w:p w14:paraId="174EE3E7" w14:textId="77777777" w:rsidR="00F768DC" w:rsidRPr="001E5C05" w:rsidRDefault="00F768DC" w:rsidP="006163F7">
            <w:pPr>
              <w:spacing w:before="960" w:line="234" w:lineRule="exact"/>
              <w:rPr>
                <w:color w:val="000000" w:themeColor="text1"/>
                <w:sz w:val="20"/>
                <w:szCs w:val="20"/>
              </w:rPr>
            </w:pPr>
            <w:r w:rsidRPr="001E5C05">
              <w:rPr>
                <w:rFonts w:eastAsia="Calibri"/>
                <w:color w:val="000000" w:themeColor="text1"/>
                <w:sz w:val="20"/>
                <w:szCs w:val="20"/>
              </w:rPr>
              <w:t>Nr dostawy</w:t>
            </w:r>
          </w:p>
        </w:tc>
        <w:tc>
          <w:tcPr>
            <w:tcW w:w="4700" w:type="dxa"/>
          </w:tcPr>
          <w:p w14:paraId="4889C4B9" w14:textId="77777777" w:rsidR="00F768DC" w:rsidRPr="001E5C05" w:rsidRDefault="00F768DC" w:rsidP="006163F7">
            <w:pPr>
              <w:spacing w:before="63" w:line="229" w:lineRule="exact"/>
              <w:rPr>
                <w:color w:val="000000" w:themeColor="text1"/>
                <w:sz w:val="20"/>
                <w:szCs w:val="20"/>
              </w:rPr>
            </w:pPr>
            <w:r w:rsidRPr="001E5C05">
              <w:rPr>
                <w:rFonts w:eastAsia="Calibri"/>
                <w:color w:val="000000" w:themeColor="text1"/>
                <w:sz w:val="20"/>
                <w:szCs w:val="20"/>
              </w:rPr>
              <w:t>Podpis dostawcy</w:t>
            </w:r>
          </w:p>
        </w:tc>
      </w:tr>
      <w:tr w:rsidR="001E5C05" w:rsidRPr="001E5C05" w14:paraId="2B10B3A4" w14:textId="77777777" w:rsidTr="006163F7">
        <w:trPr>
          <w:trHeight w:val="1260"/>
          <w:jc w:val="center"/>
        </w:trPr>
        <w:tc>
          <w:tcPr>
            <w:tcW w:w="8980" w:type="dxa"/>
            <w:gridSpan w:val="2"/>
          </w:tcPr>
          <w:p w14:paraId="63D63088" w14:textId="77777777" w:rsidR="00F768DC" w:rsidRPr="001E5C05" w:rsidRDefault="00F768DC" w:rsidP="006163F7">
            <w:pPr>
              <w:spacing w:before="19" w:line="270" w:lineRule="exact"/>
              <w:rPr>
                <w:color w:val="000000" w:themeColor="text1"/>
                <w:sz w:val="20"/>
                <w:szCs w:val="20"/>
              </w:rPr>
            </w:pPr>
            <w:r w:rsidRPr="001E5C05">
              <w:rPr>
                <w:rFonts w:eastAsia="Calibri"/>
                <w:color w:val="000000" w:themeColor="text1"/>
                <w:sz w:val="20"/>
                <w:szCs w:val="20"/>
              </w:rPr>
              <w:t>Osoba Przyjmująca</w:t>
            </w:r>
          </w:p>
        </w:tc>
      </w:tr>
      <w:tr w:rsidR="001E5C05" w:rsidRPr="001E5C05" w14:paraId="3227D818" w14:textId="77777777" w:rsidTr="006163F7">
        <w:trPr>
          <w:trHeight w:val="1280"/>
          <w:jc w:val="center"/>
        </w:trPr>
        <w:tc>
          <w:tcPr>
            <w:tcW w:w="8980" w:type="dxa"/>
            <w:gridSpan w:val="2"/>
          </w:tcPr>
          <w:p w14:paraId="3AC85313" w14:textId="77777777" w:rsidR="00F768DC" w:rsidRPr="001E5C05" w:rsidRDefault="00F768DC" w:rsidP="006163F7">
            <w:pPr>
              <w:spacing w:before="23" w:line="226" w:lineRule="exact"/>
              <w:rPr>
                <w:color w:val="000000" w:themeColor="text1"/>
                <w:sz w:val="20"/>
                <w:szCs w:val="20"/>
              </w:rPr>
            </w:pPr>
            <w:r w:rsidRPr="001E5C05">
              <w:rPr>
                <w:rFonts w:eastAsia="Calibri"/>
                <w:color w:val="000000" w:themeColor="text1"/>
                <w:sz w:val="20"/>
                <w:szCs w:val="20"/>
              </w:rPr>
              <w:t>Uwagi</w:t>
            </w:r>
          </w:p>
        </w:tc>
      </w:tr>
    </w:tbl>
    <w:p w14:paraId="3D99E28A" w14:textId="3D536599" w:rsidR="00F768DC" w:rsidRPr="001E5C05" w:rsidRDefault="00F768DC" w:rsidP="00F768DC">
      <w:pPr>
        <w:spacing w:before="60" w:line="240" w:lineRule="exact"/>
        <w:ind w:left="40"/>
        <w:jc w:val="both"/>
        <w:rPr>
          <w:rFonts w:eastAsia="Calibri"/>
          <w:color w:val="000000" w:themeColor="text1"/>
          <w:sz w:val="20"/>
        </w:rPr>
      </w:pPr>
      <w:r w:rsidRPr="001E5C05">
        <w:rPr>
          <w:rFonts w:eastAsia="Calibri"/>
          <w:color w:val="000000" w:themeColor="text1"/>
          <w:sz w:val="20"/>
        </w:rPr>
        <w:t>Zgodnie z rozporządzeniem unijnym (UE) 2017/745 (rozporządzenie MDR) na dystrybutorze sprzętu medycznego spoczywa obowiązek magazynowania lub transportu zgodnie z warunkami określonymi przez</w:t>
      </w:r>
      <w:r w:rsidR="004B42BC" w:rsidRPr="001E5C05">
        <w:rPr>
          <w:rFonts w:eastAsia="Calibri"/>
          <w:color w:val="000000" w:themeColor="text1"/>
          <w:sz w:val="20"/>
        </w:rPr>
        <w:t> </w:t>
      </w:r>
      <w:r w:rsidRPr="001E5C05">
        <w:rPr>
          <w:rFonts w:eastAsia="Calibri"/>
          <w:color w:val="000000" w:themeColor="text1"/>
          <w:sz w:val="20"/>
        </w:rPr>
        <w:t>producenta. Nieprzestrzeganie tych warunków rodzi dla Zmawiającego ryzyko użytkowania uszkodzonych w transporcie produktów.</w:t>
      </w:r>
    </w:p>
    <w:p w14:paraId="5394AF75" w14:textId="77777777" w:rsidR="00F768DC" w:rsidRPr="001E5C05" w:rsidRDefault="00F768DC" w:rsidP="00F768DC">
      <w:pPr>
        <w:spacing w:before="60" w:line="240" w:lineRule="exact"/>
        <w:ind w:left="40"/>
        <w:jc w:val="both"/>
        <w:rPr>
          <w:rFonts w:eastAsia="Calibri"/>
          <w:color w:val="000000" w:themeColor="text1"/>
          <w:sz w:val="20"/>
        </w:rPr>
      </w:pPr>
    </w:p>
    <w:p w14:paraId="0A1C07DB" w14:textId="77777777" w:rsidR="00F768DC" w:rsidRPr="001E5C05" w:rsidRDefault="00F768DC" w:rsidP="00F768DC">
      <w:pPr>
        <w:spacing w:before="60" w:line="240" w:lineRule="exact"/>
        <w:ind w:left="40"/>
        <w:jc w:val="both"/>
        <w:rPr>
          <w:rFonts w:eastAsia="Calibri"/>
          <w:color w:val="000000" w:themeColor="text1"/>
          <w:sz w:val="20"/>
        </w:rPr>
      </w:pPr>
    </w:p>
    <w:p w14:paraId="706602B2" w14:textId="77777777" w:rsidR="00F768DC" w:rsidRPr="001E5C05" w:rsidRDefault="00F768DC" w:rsidP="00F768DC">
      <w:pPr>
        <w:spacing w:before="60" w:line="240" w:lineRule="exact"/>
        <w:ind w:left="40"/>
        <w:jc w:val="right"/>
        <w:rPr>
          <w:color w:val="000000" w:themeColor="text1"/>
        </w:rPr>
      </w:pPr>
      <w:r w:rsidRPr="001E5C05">
        <w:rPr>
          <w:rFonts w:eastAsia="Calibri"/>
          <w:color w:val="000000" w:themeColor="text1"/>
          <w:sz w:val="20"/>
        </w:rPr>
        <w:t>Wykonawca (przedstawiciel Wykonawcy):</w:t>
      </w:r>
    </w:p>
    <w:p w14:paraId="148251F7" w14:textId="77777777" w:rsidR="00F768DC" w:rsidRPr="001E5C05" w:rsidRDefault="00F768DC" w:rsidP="00F768DC">
      <w:pPr>
        <w:jc w:val="center"/>
        <w:rPr>
          <w:rFonts w:cs="Times New Roman"/>
          <w:b/>
          <w:i/>
          <w:color w:val="000000" w:themeColor="text1"/>
          <w:sz w:val="28"/>
          <w:szCs w:val="28"/>
          <w:u w:val="single"/>
        </w:rPr>
      </w:pPr>
    </w:p>
    <w:p w14:paraId="16B26ED4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56528844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37427CF5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0CC09E32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548199D0" w14:textId="77777777" w:rsidR="00817DD6" w:rsidRPr="001E5C05" w:rsidRDefault="00817DD6" w:rsidP="00817DD6">
      <w:pPr>
        <w:widowControl/>
        <w:suppressAutoHyphens w:val="0"/>
        <w:spacing w:before="100" w:beforeAutospacing="1" w:after="100" w:afterAutospacing="1"/>
        <w:contextualSpacing/>
        <w:jc w:val="both"/>
        <w:rPr>
          <w:color w:val="000000" w:themeColor="text1"/>
          <w:kern w:val="2"/>
          <w:sz w:val="20"/>
          <w:szCs w:val="20"/>
        </w:rPr>
      </w:pPr>
    </w:p>
    <w:p w14:paraId="6CAA1FB0" w14:textId="77777777" w:rsidR="00922703" w:rsidRPr="00664ED6" w:rsidRDefault="00922703" w:rsidP="00817DD6">
      <w:pPr>
        <w:jc w:val="center"/>
        <w:rPr>
          <w:rFonts w:cs="Times New Roman"/>
          <w:b/>
          <w:i/>
          <w:color w:val="FF0000"/>
          <w:sz w:val="28"/>
          <w:szCs w:val="28"/>
          <w:u w:val="single"/>
        </w:rPr>
      </w:pPr>
    </w:p>
    <w:sectPr w:rsidR="00922703" w:rsidRPr="00664ED6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1B12B" w16cex:dateUtc="2022-11-30T09:38:00Z"/>
  <w16cex:commentExtensible w16cex:durableId="2731B06D" w16cex:dateUtc="2022-11-30T09:35:00Z"/>
  <w16cex:commentExtensible w16cex:durableId="2731B0B7" w16cex:dateUtc="2022-11-30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5AEEBB" w16cid:durableId="2731B12B"/>
  <w16cid:commentId w16cid:paraId="43A2200E" w16cid:durableId="2731AFEB"/>
  <w16cid:commentId w16cid:paraId="5894FDA5" w16cid:durableId="2731B06D"/>
  <w16cid:commentId w16cid:paraId="0643C733" w16cid:durableId="2731B0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5DA02" w14:textId="77777777" w:rsidR="00EB7C97" w:rsidRDefault="00EB7C97">
      <w:r>
        <w:separator/>
      </w:r>
    </w:p>
  </w:endnote>
  <w:endnote w:type="continuationSeparator" w:id="0">
    <w:p w14:paraId="2AEEA8C0" w14:textId="77777777" w:rsidR="00EB7C97" w:rsidRDefault="00EB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231C" w14:textId="77777777" w:rsidR="00FF338F" w:rsidRDefault="00FF338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6767E2">
      <w:rPr>
        <w:noProof/>
      </w:rPr>
      <w:t>7</w:t>
    </w:r>
    <w:r>
      <w:fldChar w:fldCharType="end"/>
    </w:r>
  </w:p>
  <w:p w14:paraId="4C32E7F3" w14:textId="77777777" w:rsidR="00FF338F" w:rsidRDefault="00FF338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6BEE5" w14:textId="77777777" w:rsidR="00EB7C97" w:rsidRDefault="00EB7C97">
      <w:r>
        <w:separator/>
      </w:r>
    </w:p>
  </w:footnote>
  <w:footnote w:type="continuationSeparator" w:id="0">
    <w:p w14:paraId="4DCBB47F" w14:textId="77777777" w:rsidR="00EB7C97" w:rsidRDefault="00EB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65A5" w14:textId="77777777" w:rsidR="00FF338F" w:rsidRDefault="00FF338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2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54A264E"/>
    <w:multiLevelType w:val="hybridMultilevel"/>
    <w:tmpl w:val="5F56C09C"/>
    <w:lvl w:ilvl="0" w:tplc="04150017">
      <w:start w:val="1"/>
      <w:numFmt w:val="lowerLetter"/>
      <w:lvlText w:val="%1)"/>
      <w:lvlJc w:val="left"/>
      <w:pPr>
        <w:ind w:left="699" w:hanging="360"/>
      </w:p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0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1" w15:restartNumberingAfterBreak="0">
    <w:nsid w:val="060056C3"/>
    <w:multiLevelType w:val="hybridMultilevel"/>
    <w:tmpl w:val="5B02F13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07242F7D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63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4" w15:restartNumberingAfterBreak="0">
    <w:nsid w:val="0AC26C6B"/>
    <w:multiLevelType w:val="hybridMultilevel"/>
    <w:tmpl w:val="0F881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C263DE6"/>
    <w:multiLevelType w:val="multilevel"/>
    <w:tmpl w:val="01322F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000000" w:themeColor="text1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1AC3A15"/>
    <w:multiLevelType w:val="hybridMultilevel"/>
    <w:tmpl w:val="D29409EA"/>
    <w:lvl w:ilvl="0" w:tplc="DCCE6F12">
      <w:start w:val="1"/>
      <w:numFmt w:val="bullet"/>
      <w:lvlText w:val="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68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3282A36"/>
    <w:multiLevelType w:val="hybridMultilevel"/>
    <w:tmpl w:val="070A54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22C8172F"/>
    <w:multiLevelType w:val="hybridMultilevel"/>
    <w:tmpl w:val="4AE0D854"/>
    <w:lvl w:ilvl="0" w:tplc="04150017">
      <w:start w:val="1"/>
      <w:numFmt w:val="lowerLetter"/>
      <w:lvlText w:val="%1)"/>
      <w:lvlJc w:val="left"/>
      <w:pPr>
        <w:ind w:left="946" w:hanging="360"/>
      </w:p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72" w15:restartNumberingAfterBreak="0">
    <w:nsid w:val="2EF0599C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23844D8"/>
    <w:multiLevelType w:val="hybridMultilevel"/>
    <w:tmpl w:val="A78C4C84"/>
    <w:lvl w:ilvl="0" w:tplc="DBE0C71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 w:themeColor="text1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4277307"/>
    <w:multiLevelType w:val="hybridMultilevel"/>
    <w:tmpl w:val="CB82C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55529E6"/>
    <w:multiLevelType w:val="hybridMultilevel"/>
    <w:tmpl w:val="3BB041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8" w15:restartNumberingAfterBreak="0">
    <w:nsid w:val="3C5D7056"/>
    <w:multiLevelType w:val="multilevel"/>
    <w:tmpl w:val="8EDC0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2D65F9"/>
    <w:multiLevelType w:val="hybridMultilevel"/>
    <w:tmpl w:val="BEA69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38E5AAF"/>
    <w:multiLevelType w:val="hybridMultilevel"/>
    <w:tmpl w:val="87B808B0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5591C45"/>
    <w:multiLevelType w:val="multilevel"/>
    <w:tmpl w:val="67349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47A25952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3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267BF9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6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7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88" w15:restartNumberingAfterBreak="0">
    <w:nsid w:val="594C0FCF"/>
    <w:multiLevelType w:val="hybridMultilevel"/>
    <w:tmpl w:val="A8F09696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42A68BA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8BF4568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1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9FA60F3"/>
    <w:multiLevelType w:val="multilevel"/>
    <w:tmpl w:val="1E6EE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7A257B"/>
    <w:multiLevelType w:val="hybridMultilevel"/>
    <w:tmpl w:val="D5B635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924372F"/>
    <w:multiLevelType w:val="hybridMultilevel"/>
    <w:tmpl w:val="3E1C170A"/>
    <w:lvl w:ilvl="0" w:tplc="29A2A9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263807"/>
    <w:multiLevelType w:val="hybridMultilevel"/>
    <w:tmpl w:val="5B9C0010"/>
    <w:lvl w:ilvl="0" w:tplc="AB848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0"/>
  </w:num>
  <w:num w:numId="4">
    <w:abstractNumId w:val="86"/>
  </w:num>
  <w:num w:numId="5">
    <w:abstractNumId w:val="92"/>
  </w:num>
  <w:num w:numId="6">
    <w:abstractNumId w:val="90"/>
  </w:num>
  <w:num w:numId="7">
    <w:abstractNumId w:val="82"/>
  </w:num>
  <w:num w:numId="8">
    <w:abstractNumId w:val="97"/>
  </w:num>
  <w:num w:numId="9">
    <w:abstractNumId w:val="98"/>
  </w:num>
  <w:num w:numId="10">
    <w:abstractNumId w:val="84"/>
  </w:num>
  <w:num w:numId="11">
    <w:abstractNumId w:val="73"/>
  </w:num>
  <w:num w:numId="12">
    <w:abstractNumId w:val="89"/>
  </w:num>
  <w:num w:numId="13">
    <w:abstractNumId w:val="95"/>
  </w:num>
  <w:num w:numId="14">
    <w:abstractNumId w:val="62"/>
  </w:num>
  <w:num w:numId="15">
    <w:abstractNumId w:val="81"/>
  </w:num>
  <w:num w:numId="16">
    <w:abstractNumId w:val="88"/>
  </w:num>
  <w:num w:numId="17">
    <w:abstractNumId w:val="60"/>
  </w:num>
  <w:num w:numId="18">
    <w:abstractNumId w:val="77"/>
  </w:num>
  <w:num w:numId="19">
    <w:abstractNumId w:val="66"/>
  </w:num>
  <w:num w:numId="20">
    <w:abstractNumId w:val="96"/>
  </w:num>
  <w:num w:numId="21">
    <w:abstractNumId w:val="93"/>
  </w:num>
  <w:num w:numId="22">
    <w:abstractNumId w:val="61"/>
  </w:num>
  <w:num w:numId="23">
    <w:abstractNumId w:val="87"/>
  </w:num>
  <w:num w:numId="24">
    <w:abstractNumId w:val="76"/>
  </w:num>
  <w:num w:numId="25">
    <w:abstractNumId w:val="83"/>
  </w:num>
  <w:num w:numId="26">
    <w:abstractNumId w:val="33"/>
  </w:num>
  <w:num w:numId="27">
    <w:abstractNumId w:val="34"/>
  </w:num>
  <w:num w:numId="28">
    <w:abstractNumId w:val="35"/>
  </w:num>
  <w:num w:numId="29">
    <w:abstractNumId w:val="63"/>
  </w:num>
  <w:num w:numId="30">
    <w:abstractNumId w:val="78"/>
  </w:num>
  <w:num w:numId="31">
    <w:abstractNumId w:val="91"/>
  </w:num>
  <w:num w:numId="32">
    <w:abstractNumId w:val="71"/>
  </w:num>
  <w:num w:numId="33">
    <w:abstractNumId w:val="72"/>
  </w:num>
  <w:num w:numId="34">
    <w:abstractNumId w:val="64"/>
  </w:num>
  <w:num w:numId="35">
    <w:abstractNumId w:val="59"/>
  </w:num>
  <w:num w:numId="36">
    <w:abstractNumId w:val="79"/>
  </w:num>
  <w:num w:numId="37">
    <w:abstractNumId w:val="69"/>
  </w:num>
  <w:num w:numId="38">
    <w:abstractNumId w:val="67"/>
  </w:num>
  <w:num w:numId="39">
    <w:abstractNumId w:val="80"/>
  </w:num>
  <w:num w:numId="40">
    <w:abstractNumId w:val="74"/>
  </w:num>
  <w:num w:numId="41">
    <w:abstractNumId w:val="7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0181B"/>
    <w:rsid w:val="0000293B"/>
    <w:rsid w:val="0000756C"/>
    <w:rsid w:val="0001238E"/>
    <w:rsid w:val="00014699"/>
    <w:rsid w:val="000161D5"/>
    <w:rsid w:val="0003634E"/>
    <w:rsid w:val="00041C10"/>
    <w:rsid w:val="00044036"/>
    <w:rsid w:val="000472FE"/>
    <w:rsid w:val="000632BD"/>
    <w:rsid w:val="00075571"/>
    <w:rsid w:val="0008524F"/>
    <w:rsid w:val="00092EB9"/>
    <w:rsid w:val="000A4873"/>
    <w:rsid w:val="000A7067"/>
    <w:rsid w:val="000B5457"/>
    <w:rsid w:val="000B77EF"/>
    <w:rsid w:val="000C0586"/>
    <w:rsid w:val="000D03CF"/>
    <w:rsid w:val="000D0F7E"/>
    <w:rsid w:val="000D710B"/>
    <w:rsid w:val="000E1795"/>
    <w:rsid w:val="000E7B74"/>
    <w:rsid w:val="000F5456"/>
    <w:rsid w:val="00100EC0"/>
    <w:rsid w:val="0010296F"/>
    <w:rsid w:val="00105F94"/>
    <w:rsid w:val="00107EBA"/>
    <w:rsid w:val="001109D1"/>
    <w:rsid w:val="00116D24"/>
    <w:rsid w:val="001265D6"/>
    <w:rsid w:val="0012797E"/>
    <w:rsid w:val="00133741"/>
    <w:rsid w:val="00147BE9"/>
    <w:rsid w:val="00151F30"/>
    <w:rsid w:val="001523BE"/>
    <w:rsid w:val="0015482C"/>
    <w:rsid w:val="00157D25"/>
    <w:rsid w:val="001651A7"/>
    <w:rsid w:val="00172728"/>
    <w:rsid w:val="00172AF2"/>
    <w:rsid w:val="001735BB"/>
    <w:rsid w:val="00177831"/>
    <w:rsid w:val="00195C36"/>
    <w:rsid w:val="001A4B2B"/>
    <w:rsid w:val="001B0006"/>
    <w:rsid w:val="001B382B"/>
    <w:rsid w:val="001B6E26"/>
    <w:rsid w:val="001E4D33"/>
    <w:rsid w:val="001E5C05"/>
    <w:rsid w:val="001E6532"/>
    <w:rsid w:val="001F4275"/>
    <w:rsid w:val="001F6044"/>
    <w:rsid w:val="00205481"/>
    <w:rsid w:val="0020751B"/>
    <w:rsid w:val="002118E3"/>
    <w:rsid w:val="002235EE"/>
    <w:rsid w:val="0024053B"/>
    <w:rsid w:val="002448E8"/>
    <w:rsid w:val="00244FF5"/>
    <w:rsid w:val="00245AAF"/>
    <w:rsid w:val="00247648"/>
    <w:rsid w:val="00247E3E"/>
    <w:rsid w:val="00247EAE"/>
    <w:rsid w:val="00250D8A"/>
    <w:rsid w:val="00257898"/>
    <w:rsid w:val="00257A1C"/>
    <w:rsid w:val="00270834"/>
    <w:rsid w:val="002750A3"/>
    <w:rsid w:val="002858FC"/>
    <w:rsid w:val="00292E72"/>
    <w:rsid w:val="002A0739"/>
    <w:rsid w:val="002B5C85"/>
    <w:rsid w:val="002B68AF"/>
    <w:rsid w:val="002C4E72"/>
    <w:rsid w:val="002D13C5"/>
    <w:rsid w:val="002E7E96"/>
    <w:rsid w:val="0030043F"/>
    <w:rsid w:val="00302056"/>
    <w:rsid w:val="0030318B"/>
    <w:rsid w:val="003043F5"/>
    <w:rsid w:val="003102AD"/>
    <w:rsid w:val="00313E74"/>
    <w:rsid w:val="003161F7"/>
    <w:rsid w:val="00326D85"/>
    <w:rsid w:val="00327AA8"/>
    <w:rsid w:val="00332877"/>
    <w:rsid w:val="00337ED4"/>
    <w:rsid w:val="0034083D"/>
    <w:rsid w:val="003427B0"/>
    <w:rsid w:val="003442F1"/>
    <w:rsid w:val="00353F77"/>
    <w:rsid w:val="00373CB7"/>
    <w:rsid w:val="003747C9"/>
    <w:rsid w:val="003815F4"/>
    <w:rsid w:val="003A1B54"/>
    <w:rsid w:val="003B064F"/>
    <w:rsid w:val="003B1BF2"/>
    <w:rsid w:val="003C3F0E"/>
    <w:rsid w:val="003C437A"/>
    <w:rsid w:val="003D0C90"/>
    <w:rsid w:val="003D35CC"/>
    <w:rsid w:val="003D38B3"/>
    <w:rsid w:val="003E0A3B"/>
    <w:rsid w:val="003E4772"/>
    <w:rsid w:val="003E7622"/>
    <w:rsid w:val="003F48A8"/>
    <w:rsid w:val="00404134"/>
    <w:rsid w:val="00406EB0"/>
    <w:rsid w:val="00411325"/>
    <w:rsid w:val="00422311"/>
    <w:rsid w:val="004245CA"/>
    <w:rsid w:val="00425D63"/>
    <w:rsid w:val="004369CA"/>
    <w:rsid w:val="00437ABD"/>
    <w:rsid w:val="00441443"/>
    <w:rsid w:val="004417F5"/>
    <w:rsid w:val="00444A48"/>
    <w:rsid w:val="00445736"/>
    <w:rsid w:val="00446655"/>
    <w:rsid w:val="004542FC"/>
    <w:rsid w:val="004543EB"/>
    <w:rsid w:val="00457994"/>
    <w:rsid w:val="00460F05"/>
    <w:rsid w:val="00480D21"/>
    <w:rsid w:val="00481A81"/>
    <w:rsid w:val="00484DEF"/>
    <w:rsid w:val="0048700F"/>
    <w:rsid w:val="00487CE9"/>
    <w:rsid w:val="004A297E"/>
    <w:rsid w:val="004A2EAE"/>
    <w:rsid w:val="004B23CD"/>
    <w:rsid w:val="004B42BC"/>
    <w:rsid w:val="004B6AB7"/>
    <w:rsid w:val="004C25DE"/>
    <w:rsid w:val="004C5B36"/>
    <w:rsid w:val="004D4E42"/>
    <w:rsid w:val="004D7328"/>
    <w:rsid w:val="004E3423"/>
    <w:rsid w:val="004E3EBF"/>
    <w:rsid w:val="00502DF7"/>
    <w:rsid w:val="005172D1"/>
    <w:rsid w:val="00520CC8"/>
    <w:rsid w:val="00523D55"/>
    <w:rsid w:val="00527702"/>
    <w:rsid w:val="00530CA3"/>
    <w:rsid w:val="0053421E"/>
    <w:rsid w:val="00543E0A"/>
    <w:rsid w:val="00553A44"/>
    <w:rsid w:val="005741F0"/>
    <w:rsid w:val="00577CCA"/>
    <w:rsid w:val="005821E9"/>
    <w:rsid w:val="005828DC"/>
    <w:rsid w:val="0059086D"/>
    <w:rsid w:val="005925F3"/>
    <w:rsid w:val="00597EBC"/>
    <w:rsid w:val="005A0B2F"/>
    <w:rsid w:val="005A4A9F"/>
    <w:rsid w:val="005B0579"/>
    <w:rsid w:val="005C0505"/>
    <w:rsid w:val="005C1AE7"/>
    <w:rsid w:val="005C6245"/>
    <w:rsid w:val="005D148D"/>
    <w:rsid w:val="005D7141"/>
    <w:rsid w:val="005E0597"/>
    <w:rsid w:val="005E072F"/>
    <w:rsid w:val="005E0911"/>
    <w:rsid w:val="005E143B"/>
    <w:rsid w:val="005E17B7"/>
    <w:rsid w:val="005E3F2C"/>
    <w:rsid w:val="005E602D"/>
    <w:rsid w:val="005E63CA"/>
    <w:rsid w:val="005F6B26"/>
    <w:rsid w:val="006166F0"/>
    <w:rsid w:val="00621BF3"/>
    <w:rsid w:val="006245CD"/>
    <w:rsid w:val="00632EAC"/>
    <w:rsid w:val="00640122"/>
    <w:rsid w:val="00641F3B"/>
    <w:rsid w:val="00652969"/>
    <w:rsid w:val="00660D11"/>
    <w:rsid w:val="00664ED6"/>
    <w:rsid w:val="0066676C"/>
    <w:rsid w:val="0067096B"/>
    <w:rsid w:val="006745CF"/>
    <w:rsid w:val="006767E2"/>
    <w:rsid w:val="00684999"/>
    <w:rsid w:val="00690E94"/>
    <w:rsid w:val="006930E3"/>
    <w:rsid w:val="00697749"/>
    <w:rsid w:val="006A393A"/>
    <w:rsid w:val="006A6BF1"/>
    <w:rsid w:val="006A7538"/>
    <w:rsid w:val="006B47E8"/>
    <w:rsid w:val="006B756F"/>
    <w:rsid w:val="006C26C7"/>
    <w:rsid w:val="006D7316"/>
    <w:rsid w:val="006E3896"/>
    <w:rsid w:val="006E505F"/>
    <w:rsid w:val="006E551E"/>
    <w:rsid w:val="006E5FED"/>
    <w:rsid w:val="006E6B13"/>
    <w:rsid w:val="006F18A9"/>
    <w:rsid w:val="006F6147"/>
    <w:rsid w:val="007035BE"/>
    <w:rsid w:val="00704C00"/>
    <w:rsid w:val="00705AA2"/>
    <w:rsid w:val="00710A10"/>
    <w:rsid w:val="00722A9F"/>
    <w:rsid w:val="007367FB"/>
    <w:rsid w:val="00737663"/>
    <w:rsid w:val="0074609E"/>
    <w:rsid w:val="00752D78"/>
    <w:rsid w:val="007537FC"/>
    <w:rsid w:val="0076250D"/>
    <w:rsid w:val="00763EE3"/>
    <w:rsid w:val="007742E5"/>
    <w:rsid w:val="00774B62"/>
    <w:rsid w:val="007817BC"/>
    <w:rsid w:val="00783795"/>
    <w:rsid w:val="0079661D"/>
    <w:rsid w:val="0079790A"/>
    <w:rsid w:val="007A5B9E"/>
    <w:rsid w:val="007B14B2"/>
    <w:rsid w:val="007B4671"/>
    <w:rsid w:val="007C1380"/>
    <w:rsid w:val="007C1650"/>
    <w:rsid w:val="007C44EC"/>
    <w:rsid w:val="007C50B6"/>
    <w:rsid w:val="007C6C32"/>
    <w:rsid w:val="007D1D77"/>
    <w:rsid w:val="007D4587"/>
    <w:rsid w:val="007D5AD9"/>
    <w:rsid w:val="007D6598"/>
    <w:rsid w:val="007F30D6"/>
    <w:rsid w:val="007F7B1C"/>
    <w:rsid w:val="00801A65"/>
    <w:rsid w:val="00802755"/>
    <w:rsid w:val="00813B26"/>
    <w:rsid w:val="0081692D"/>
    <w:rsid w:val="00817DD6"/>
    <w:rsid w:val="00830DF7"/>
    <w:rsid w:val="00832BC3"/>
    <w:rsid w:val="00834405"/>
    <w:rsid w:val="00834B83"/>
    <w:rsid w:val="00840062"/>
    <w:rsid w:val="00844C05"/>
    <w:rsid w:val="00847DD7"/>
    <w:rsid w:val="00847F93"/>
    <w:rsid w:val="00860EFE"/>
    <w:rsid w:val="00865461"/>
    <w:rsid w:val="008677F1"/>
    <w:rsid w:val="00867B52"/>
    <w:rsid w:val="00875023"/>
    <w:rsid w:val="00882C64"/>
    <w:rsid w:val="0089001C"/>
    <w:rsid w:val="008915ED"/>
    <w:rsid w:val="00891786"/>
    <w:rsid w:val="008A238A"/>
    <w:rsid w:val="008B10E5"/>
    <w:rsid w:val="008B4538"/>
    <w:rsid w:val="008C147D"/>
    <w:rsid w:val="008C21E6"/>
    <w:rsid w:val="008C3873"/>
    <w:rsid w:val="008D4500"/>
    <w:rsid w:val="008E74FA"/>
    <w:rsid w:val="008F1DF8"/>
    <w:rsid w:val="008F40EF"/>
    <w:rsid w:val="00901A0D"/>
    <w:rsid w:val="009106FA"/>
    <w:rsid w:val="009124E3"/>
    <w:rsid w:val="00922703"/>
    <w:rsid w:val="009240C1"/>
    <w:rsid w:val="0092436F"/>
    <w:rsid w:val="00941A13"/>
    <w:rsid w:val="00942D1D"/>
    <w:rsid w:val="00946D0F"/>
    <w:rsid w:val="0095402D"/>
    <w:rsid w:val="009649DA"/>
    <w:rsid w:val="0096557F"/>
    <w:rsid w:val="00967A0E"/>
    <w:rsid w:val="0097487F"/>
    <w:rsid w:val="00975A1C"/>
    <w:rsid w:val="00975D99"/>
    <w:rsid w:val="009762C4"/>
    <w:rsid w:val="0097712F"/>
    <w:rsid w:val="00990722"/>
    <w:rsid w:val="00994683"/>
    <w:rsid w:val="00996220"/>
    <w:rsid w:val="009A0A13"/>
    <w:rsid w:val="009A5C5B"/>
    <w:rsid w:val="009B15C1"/>
    <w:rsid w:val="009B21BA"/>
    <w:rsid w:val="009B5922"/>
    <w:rsid w:val="009B7147"/>
    <w:rsid w:val="009C45AA"/>
    <w:rsid w:val="00A112A4"/>
    <w:rsid w:val="00A11C38"/>
    <w:rsid w:val="00A33D45"/>
    <w:rsid w:val="00A3493D"/>
    <w:rsid w:val="00A37841"/>
    <w:rsid w:val="00A47C6F"/>
    <w:rsid w:val="00A53003"/>
    <w:rsid w:val="00A55ADB"/>
    <w:rsid w:val="00A6075E"/>
    <w:rsid w:val="00A60D82"/>
    <w:rsid w:val="00A621D9"/>
    <w:rsid w:val="00A73624"/>
    <w:rsid w:val="00A73658"/>
    <w:rsid w:val="00A76188"/>
    <w:rsid w:val="00A82830"/>
    <w:rsid w:val="00A871D8"/>
    <w:rsid w:val="00A9042A"/>
    <w:rsid w:val="00A979E3"/>
    <w:rsid w:val="00AA2A22"/>
    <w:rsid w:val="00AB24CB"/>
    <w:rsid w:val="00AB7256"/>
    <w:rsid w:val="00AC3794"/>
    <w:rsid w:val="00AD1584"/>
    <w:rsid w:val="00AD44F4"/>
    <w:rsid w:val="00AF4B5F"/>
    <w:rsid w:val="00AF61F9"/>
    <w:rsid w:val="00AF6465"/>
    <w:rsid w:val="00AF6C6C"/>
    <w:rsid w:val="00B04202"/>
    <w:rsid w:val="00B2276F"/>
    <w:rsid w:val="00B27B85"/>
    <w:rsid w:val="00B30C27"/>
    <w:rsid w:val="00B4665F"/>
    <w:rsid w:val="00B539E6"/>
    <w:rsid w:val="00B7187B"/>
    <w:rsid w:val="00B718AD"/>
    <w:rsid w:val="00B7691D"/>
    <w:rsid w:val="00B77B5F"/>
    <w:rsid w:val="00B77E14"/>
    <w:rsid w:val="00B83B0E"/>
    <w:rsid w:val="00B84DBA"/>
    <w:rsid w:val="00B85FD1"/>
    <w:rsid w:val="00B9485E"/>
    <w:rsid w:val="00B950B6"/>
    <w:rsid w:val="00BA3765"/>
    <w:rsid w:val="00BA3C61"/>
    <w:rsid w:val="00BA6D94"/>
    <w:rsid w:val="00BC2B9B"/>
    <w:rsid w:val="00BC71DC"/>
    <w:rsid w:val="00BD0829"/>
    <w:rsid w:val="00BD1A73"/>
    <w:rsid w:val="00BD4433"/>
    <w:rsid w:val="00BD50EA"/>
    <w:rsid w:val="00BE2131"/>
    <w:rsid w:val="00BE4C41"/>
    <w:rsid w:val="00BE7037"/>
    <w:rsid w:val="00BF1EC0"/>
    <w:rsid w:val="00BF7A54"/>
    <w:rsid w:val="00BF7EF3"/>
    <w:rsid w:val="00C00CD0"/>
    <w:rsid w:val="00C070CB"/>
    <w:rsid w:val="00C11438"/>
    <w:rsid w:val="00C23062"/>
    <w:rsid w:val="00C25A91"/>
    <w:rsid w:val="00C3183D"/>
    <w:rsid w:val="00C32E25"/>
    <w:rsid w:val="00C34264"/>
    <w:rsid w:val="00C35581"/>
    <w:rsid w:val="00C43D9E"/>
    <w:rsid w:val="00C6004E"/>
    <w:rsid w:val="00C67987"/>
    <w:rsid w:val="00C75FF6"/>
    <w:rsid w:val="00C76151"/>
    <w:rsid w:val="00C77D6D"/>
    <w:rsid w:val="00C84CFC"/>
    <w:rsid w:val="00C87759"/>
    <w:rsid w:val="00C92947"/>
    <w:rsid w:val="00C97EFA"/>
    <w:rsid w:val="00CB3A5E"/>
    <w:rsid w:val="00CC0AE6"/>
    <w:rsid w:val="00CC58FF"/>
    <w:rsid w:val="00CD6EB4"/>
    <w:rsid w:val="00CE245A"/>
    <w:rsid w:val="00CE76FD"/>
    <w:rsid w:val="00CF4565"/>
    <w:rsid w:val="00CF51D8"/>
    <w:rsid w:val="00D1354C"/>
    <w:rsid w:val="00D16801"/>
    <w:rsid w:val="00D258DA"/>
    <w:rsid w:val="00D30CD2"/>
    <w:rsid w:val="00D33A8A"/>
    <w:rsid w:val="00D33B89"/>
    <w:rsid w:val="00D41F05"/>
    <w:rsid w:val="00D42C2F"/>
    <w:rsid w:val="00D554D1"/>
    <w:rsid w:val="00D60563"/>
    <w:rsid w:val="00D636C3"/>
    <w:rsid w:val="00D87318"/>
    <w:rsid w:val="00D909EB"/>
    <w:rsid w:val="00D9542F"/>
    <w:rsid w:val="00D9580A"/>
    <w:rsid w:val="00D97106"/>
    <w:rsid w:val="00DA0FDB"/>
    <w:rsid w:val="00DA3845"/>
    <w:rsid w:val="00DA6B7A"/>
    <w:rsid w:val="00DA7C00"/>
    <w:rsid w:val="00DC1219"/>
    <w:rsid w:val="00DD22B4"/>
    <w:rsid w:val="00DE343C"/>
    <w:rsid w:val="00DE396B"/>
    <w:rsid w:val="00E00212"/>
    <w:rsid w:val="00E12B05"/>
    <w:rsid w:val="00E213BF"/>
    <w:rsid w:val="00E24E68"/>
    <w:rsid w:val="00E3209A"/>
    <w:rsid w:val="00E324F5"/>
    <w:rsid w:val="00E3686E"/>
    <w:rsid w:val="00E36D32"/>
    <w:rsid w:val="00E40455"/>
    <w:rsid w:val="00E40AF8"/>
    <w:rsid w:val="00E40B74"/>
    <w:rsid w:val="00E43ACC"/>
    <w:rsid w:val="00E44294"/>
    <w:rsid w:val="00E46B34"/>
    <w:rsid w:val="00E555B9"/>
    <w:rsid w:val="00E60433"/>
    <w:rsid w:val="00E63349"/>
    <w:rsid w:val="00E653C4"/>
    <w:rsid w:val="00E84290"/>
    <w:rsid w:val="00E8597B"/>
    <w:rsid w:val="00E859FB"/>
    <w:rsid w:val="00E96C4F"/>
    <w:rsid w:val="00EA0272"/>
    <w:rsid w:val="00EA0778"/>
    <w:rsid w:val="00EA5FB3"/>
    <w:rsid w:val="00EB2AF7"/>
    <w:rsid w:val="00EB2B59"/>
    <w:rsid w:val="00EB7C97"/>
    <w:rsid w:val="00EC4378"/>
    <w:rsid w:val="00ED06D4"/>
    <w:rsid w:val="00ED32FD"/>
    <w:rsid w:val="00ED5295"/>
    <w:rsid w:val="00EF4EC5"/>
    <w:rsid w:val="00F020C6"/>
    <w:rsid w:val="00F05557"/>
    <w:rsid w:val="00F2013B"/>
    <w:rsid w:val="00F20F29"/>
    <w:rsid w:val="00F21A2B"/>
    <w:rsid w:val="00F22C9F"/>
    <w:rsid w:val="00F24EB8"/>
    <w:rsid w:val="00F3123A"/>
    <w:rsid w:val="00F52D8B"/>
    <w:rsid w:val="00F5597C"/>
    <w:rsid w:val="00F55AD8"/>
    <w:rsid w:val="00F55D78"/>
    <w:rsid w:val="00F75960"/>
    <w:rsid w:val="00F768DC"/>
    <w:rsid w:val="00F860A9"/>
    <w:rsid w:val="00F865FA"/>
    <w:rsid w:val="00F9366A"/>
    <w:rsid w:val="00F96883"/>
    <w:rsid w:val="00FA3478"/>
    <w:rsid w:val="00FB3878"/>
    <w:rsid w:val="00FC1247"/>
    <w:rsid w:val="00FC73B6"/>
    <w:rsid w:val="00FD49DB"/>
    <w:rsid w:val="00FD5F02"/>
    <w:rsid w:val="00FE0061"/>
    <w:rsid w:val="00FE6896"/>
    <w:rsid w:val="00FF1796"/>
    <w:rsid w:val="00FF338F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4:docId w14:val="2FDA7A10"/>
  <w15:docId w15:val="{6CEBDD2E-BA08-4244-B701-CA02F959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D0F7E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B24F9-0810-493F-BB1E-13BD65FA1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7</Pages>
  <Words>3807</Words>
  <Characters>22843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26597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Agnieszka Mydlarz</cp:lastModifiedBy>
  <cp:revision>72</cp:revision>
  <cp:lastPrinted>2025-10-23T10:17:00Z</cp:lastPrinted>
  <dcterms:created xsi:type="dcterms:W3CDTF">2023-07-07T09:42:00Z</dcterms:created>
  <dcterms:modified xsi:type="dcterms:W3CDTF">2026-03-09T10:04:00Z</dcterms:modified>
</cp:coreProperties>
</file>