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BF072" w14:textId="215F1066" w:rsidR="00316B3A" w:rsidRDefault="00316B3A" w:rsidP="00316B3A">
      <w:pPr>
        <w:widowControl w:val="0"/>
        <w:tabs>
          <w:tab w:val="bar" w:pos="-1418"/>
        </w:tabs>
        <w:spacing w:line="240" w:lineRule="atLeast"/>
        <w:jc w:val="right"/>
        <w:rPr>
          <w:rFonts w:ascii="Arial" w:hAnsi="Arial" w:cs="Arial"/>
          <w:b/>
          <w:snapToGrid w:val="0"/>
          <w:sz w:val="24"/>
          <w:szCs w:val="24"/>
        </w:rPr>
      </w:pPr>
      <w:r w:rsidRPr="00026C6C">
        <w:rPr>
          <w:rFonts w:ascii="Arial" w:hAnsi="Arial" w:cs="Arial"/>
          <w:b/>
          <w:snapToGrid w:val="0"/>
          <w:sz w:val="24"/>
          <w:szCs w:val="24"/>
        </w:rPr>
        <w:t xml:space="preserve">Zał. nr </w:t>
      </w:r>
      <w:r w:rsidR="004C1C97">
        <w:rPr>
          <w:rFonts w:ascii="Arial" w:hAnsi="Arial" w:cs="Arial"/>
          <w:b/>
          <w:snapToGrid w:val="0"/>
          <w:sz w:val="24"/>
          <w:szCs w:val="24"/>
        </w:rPr>
        <w:t>10</w:t>
      </w:r>
      <w:r w:rsidRPr="00026C6C">
        <w:rPr>
          <w:rFonts w:ascii="Arial" w:hAnsi="Arial" w:cs="Arial"/>
          <w:b/>
          <w:snapToGrid w:val="0"/>
          <w:sz w:val="24"/>
          <w:szCs w:val="24"/>
        </w:rPr>
        <w:t xml:space="preserve"> do SWZ</w:t>
      </w:r>
    </w:p>
    <w:p w14:paraId="6543FB5D" w14:textId="77777777" w:rsidR="00316B3A" w:rsidRPr="000741F8" w:rsidRDefault="00316B3A" w:rsidP="00316B3A">
      <w:pPr>
        <w:widowControl w:val="0"/>
        <w:tabs>
          <w:tab w:val="bar" w:pos="-1418"/>
        </w:tabs>
        <w:spacing w:line="240" w:lineRule="atLeast"/>
        <w:jc w:val="right"/>
        <w:rPr>
          <w:rFonts w:ascii="Arial" w:hAnsi="Arial" w:cs="Arial"/>
          <w:b/>
          <w:snapToGrid w:val="0"/>
          <w:sz w:val="16"/>
          <w:szCs w:val="16"/>
        </w:rPr>
      </w:pPr>
    </w:p>
    <w:p w14:paraId="7C0F073B" w14:textId="77777777" w:rsidR="00316B3A" w:rsidRPr="008B7C19" w:rsidRDefault="00316B3A" w:rsidP="00316B3A">
      <w:pPr>
        <w:widowControl w:val="0"/>
        <w:tabs>
          <w:tab w:val="bar" w:pos="-1418"/>
        </w:tabs>
        <w:spacing w:line="240" w:lineRule="atLeast"/>
        <w:jc w:val="center"/>
        <w:rPr>
          <w:rFonts w:ascii="Arial" w:hAnsi="Arial" w:cs="Arial"/>
          <w:b/>
          <w:snapToGrid w:val="0"/>
          <w:sz w:val="24"/>
          <w:szCs w:val="24"/>
        </w:rPr>
      </w:pPr>
      <w:r w:rsidRPr="008B7C19">
        <w:rPr>
          <w:rFonts w:ascii="Arial" w:hAnsi="Arial" w:cs="Arial"/>
          <w:b/>
          <w:snapToGrid w:val="0"/>
          <w:sz w:val="24"/>
          <w:szCs w:val="24"/>
        </w:rPr>
        <w:t>SZCZEGÓŁOWY OPIS PRZEDMIOTU ZAMÓWIENIA</w:t>
      </w:r>
    </w:p>
    <w:p w14:paraId="67956A94" w14:textId="488216DB" w:rsidR="00316B3A" w:rsidRPr="00304F7B" w:rsidRDefault="00316B3A" w:rsidP="00666120">
      <w:pPr>
        <w:widowControl w:val="0"/>
        <w:tabs>
          <w:tab w:val="bar" w:pos="-1418"/>
        </w:tabs>
        <w:spacing w:line="240" w:lineRule="atLeast"/>
        <w:jc w:val="center"/>
        <w:rPr>
          <w:rFonts w:ascii="Arial" w:hAnsi="Arial" w:cs="Arial"/>
          <w:b/>
          <w:snapToGrid w:val="0"/>
          <w:sz w:val="24"/>
          <w:szCs w:val="24"/>
        </w:rPr>
      </w:pPr>
      <w:r w:rsidRPr="00304F7B">
        <w:rPr>
          <w:rFonts w:ascii="Arial" w:hAnsi="Arial" w:cs="Arial"/>
          <w:b/>
          <w:snapToGrid w:val="0"/>
          <w:sz w:val="24"/>
          <w:szCs w:val="24"/>
        </w:rPr>
        <w:t xml:space="preserve">Wycinka drzew rosnących w pasach drogowych </w:t>
      </w:r>
      <w:r w:rsidR="00666120">
        <w:rPr>
          <w:rFonts w:ascii="Arial" w:hAnsi="Arial" w:cs="Arial"/>
          <w:b/>
          <w:snapToGrid w:val="0"/>
          <w:sz w:val="24"/>
          <w:szCs w:val="24"/>
        </w:rPr>
        <w:t xml:space="preserve">ulic </w:t>
      </w:r>
      <w:r w:rsidRPr="00304F7B">
        <w:rPr>
          <w:rFonts w:ascii="Arial" w:hAnsi="Arial" w:cs="Arial"/>
          <w:b/>
          <w:snapToGrid w:val="0"/>
          <w:sz w:val="24"/>
          <w:szCs w:val="24"/>
        </w:rPr>
        <w:t>miasta Radomia w 202</w:t>
      </w:r>
      <w:r w:rsidR="005C7BA4">
        <w:rPr>
          <w:rFonts w:ascii="Arial" w:hAnsi="Arial" w:cs="Arial"/>
          <w:b/>
          <w:snapToGrid w:val="0"/>
          <w:sz w:val="24"/>
          <w:szCs w:val="24"/>
        </w:rPr>
        <w:t>6</w:t>
      </w:r>
      <w:r w:rsidRPr="00304F7B">
        <w:rPr>
          <w:rFonts w:ascii="Arial" w:hAnsi="Arial" w:cs="Arial"/>
          <w:b/>
          <w:snapToGrid w:val="0"/>
          <w:sz w:val="24"/>
          <w:szCs w:val="24"/>
        </w:rPr>
        <w:t xml:space="preserve"> roku.</w:t>
      </w:r>
    </w:p>
    <w:p w14:paraId="6A268B40" w14:textId="77777777" w:rsidR="00316B3A" w:rsidRPr="000741F8" w:rsidRDefault="00316B3A" w:rsidP="00316B3A">
      <w:pPr>
        <w:widowControl w:val="0"/>
        <w:tabs>
          <w:tab w:val="bar" w:pos="-1418"/>
        </w:tabs>
        <w:spacing w:line="240" w:lineRule="atLeast"/>
        <w:jc w:val="center"/>
        <w:rPr>
          <w:rFonts w:ascii="Arial" w:hAnsi="Arial" w:cs="Arial"/>
          <w:b/>
          <w:snapToGrid w:val="0"/>
          <w:sz w:val="16"/>
          <w:szCs w:val="16"/>
        </w:rPr>
      </w:pPr>
    </w:p>
    <w:p w14:paraId="63B90E22"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1. Przedmiot szczegółowego opisu przedmiotu zamówienia.</w:t>
      </w:r>
    </w:p>
    <w:p w14:paraId="4D60202B"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Przedmiotem szczegółowego opisu przedmiotu zamówienia są wymagania dotyczące prac objętych zamówieniem tj. wycinka drzew i usuwanie wiatro</w:t>
      </w:r>
      <w:r w:rsidR="002558F4">
        <w:rPr>
          <w:rFonts w:ascii="Arial" w:hAnsi="Arial" w:cs="Arial"/>
          <w:snapToGrid w:val="0"/>
          <w:sz w:val="22"/>
          <w:szCs w:val="22"/>
        </w:rPr>
        <w:t>łomów w drzewostanie rosnącym w </w:t>
      </w:r>
      <w:r w:rsidRPr="000741F8">
        <w:rPr>
          <w:rFonts w:ascii="Arial" w:hAnsi="Arial" w:cs="Arial"/>
          <w:snapToGrid w:val="0"/>
          <w:sz w:val="22"/>
          <w:szCs w:val="22"/>
        </w:rPr>
        <w:t>pasach drogowych zarządzanych przez Miejski Zarząd Dróg i Komunikacji na terenie Gminy Miasta Radomia.</w:t>
      </w:r>
    </w:p>
    <w:p w14:paraId="7BBEE816"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2. Zakres stosowania szczegółowego opisu przedmiotu zamówienia.</w:t>
      </w:r>
    </w:p>
    <w:p w14:paraId="65DA855B"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Szczegółowy opis przedmiotu zamówienia stosowany jest jako dokument przetargowy przy zlecaniu i realizacji prac wymienionych w pkt. 1.</w:t>
      </w:r>
    </w:p>
    <w:p w14:paraId="0B3AED85"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3. Zakres prac.</w:t>
      </w:r>
    </w:p>
    <w:p w14:paraId="6EB6CBA6"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Ustalenia zawarte w szczegółowym opisie przedmiotu zamówienia dotyczą wykonania asortymentu prac określonych w wyliczeniu ceny ofertowej (załącznik</w:t>
      </w:r>
      <w:r w:rsidR="0049619D" w:rsidRPr="000741F8">
        <w:rPr>
          <w:rFonts w:ascii="Arial" w:hAnsi="Arial" w:cs="Arial"/>
          <w:snapToGrid w:val="0"/>
          <w:sz w:val="22"/>
          <w:szCs w:val="22"/>
        </w:rPr>
        <w:t xml:space="preserve"> nr 2</w:t>
      </w:r>
      <w:r w:rsidRPr="000741F8">
        <w:rPr>
          <w:rFonts w:ascii="Arial" w:hAnsi="Arial" w:cs="Arial"/>
          <w:snapToGrid w:val="0"/>
          <w:sz w:val="22"/>
          <w:szCs w:val="22"/>
        </w:rPr>
        <w:t xml:space="preserve"> </w:t>
      </w:r>
      <w:r w:rsidR="00666120" w:rsidRPr="000741F8">
        <w:rPr>
          <w:rFonts w:ascii="Arial" w:hAnsi="Arial" w:cs="Arial"/>
          <w:snapToGrid w:val="0"/>
          <w:sz w:val="22"/>
          <w:szCs w:val="22"/>
        </w:rPr>
        <w:t>do SWZ</w:t>
      </w:r>
      <w:r w:rsidRPr="000741F8">
        <w:rPr>
          <w:rFonts w:ascii="Arial" w:hAnsi="Arial" w:cs="Arial"/>
          <w:snapToGrid w:val="0"/>
          <w:sz w:val="22"/>
          <w:szCs w:val="22"/>
        </w:rPr>
        <w:t>).</w:t>
      </w:r>
    </w:p>
    <w:p w14:paraId="75AF9251"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Obszar wykonywanych prac w drzewostanie rosnącym w pasach drogowych zarządzanych przez Miejski Zarząd Dróg i Komunikacji w granicy administracyjnej miasta Radomia.</w:t>
      </w:r>
    </w:p>
    <w:p w14:paraId="6B8D26BB"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4. Sprzęt.</w:t>
      </w:r>
    </w:p>
    <w:p w14:paraId="2113D723"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4.1. Wymagany sprzęt do wykonywania prac.</w:t>
      </w:r>
    </w:p>
    <w:p w14:paraId="11310F4B"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frezarka do pni (pionowa lub obrotowa) - min. 1 szt.</w:t>
      </w:r>
    </w:p>
    <w:p w14:paraId="22245EDB"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piły łańcuchowe do cięcia drewna - min. 4 szt.</w:t>
      </w:r>
    </w:p>
    <w:p w14:paraId="6857AA48"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rębak do gałęzi (gałęzie o średnicy min. 50 mm) - min. 1 szt.</w:t>
      </w:r>
    </w:p>
    <w:p w14:paraId="062C8B3D"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xml:space="preserve">- ciągnik rolniczy lub pojazd o masie dopuszczalnej do </w:t>
      </w:r>
      <w:r w:rsidR="00985776">
        <w:rPr>
          <w:rFonts w:ascii="Arial" w:hAnsi="Arial" w:cs="Arial"/>
          <w:snapToGrid w:val="0"/>
          <w:sz w:val="22"/>
          <w:szCs w:val="22"/>
        </w:rPr>
        <w:t>2</w:t>
      </w:r>
      <w:r w:rsidRPr="000741F8">
        <w:rPr>
          <w:rFonts w:ascii="Arial" w:hAnsi="Arial" w:cs="Arial"/>
          <w:snapToGrid w:val="0"/>
          <w:sz w:val="22"/>
          <w:szCs w:val="22"/>
        </w:rPr>
        <w:t>,5 t. + przyczepa - min. 1 szt.</w:t>
      </w:r>
    </w:p>
    <w:p w14:paraId="75E65908"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podnośnik koszowy – zwyżka – 1 szt.</w:t>
      </w:r>
    </w:p>
    <w:p w14:paraId="20F278C0" w14:textId="77777777" w:rsidR="00685E29" w:rsidRPr="000741F8" w:rsidRDefault="00685E29" w:rsidP="00685E29">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pojazdy i maszyny używane  w wykonaniu usługi winny być oznaczone w widocznych miejscach logo, nazwą i numerem kontaktowym wykonawcy.</w:t>
      </w:r>
    </w:p>
    <w:p w14:paraId="110F2682"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xml:space="preserve">Osoby obsługujące w/w sprzęt winny posiadać wymagane uprawnienia do ich obsługi. </w:t>
      </w:r>
    </w:p>
    <w:p w14:paraId="0D450B04"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5. Transport.</w:t>
      </w:r>
    </w:p>
    <w:p w14:paraId="2CC45E5D" w14:textId="2158005A"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Pozyskane drewno może być wywożone pojazdami przystosowanymi do jego przewozu</w:t>
      </w:r>
      <w:r w:rsidR="00EF7FBF">
        <w:rPr>
          <w:rFonts w:ascii="Arial" w:hAnsi="Arial" w:cs="Arial"/>
          <w:snapToGrid w:val="0"/>
          <w:sz w:val="22"/>
          <w:szCs w:val="22"/>
        </w:rPr>
        <w:t xml:space="preserve"> po zabezpieczeniu pasami lub zrąbkowane na miejscu</w:t>
      </w:r>
      <w:r w:rsidRPr="000741F8">
        <w:rPr>
          <w:rFonts w:ascii="Arial" w:hAnsi="Arial" w:cs="Arial"/>
          <w:snapToGrid w:val="0"/>
          <w:sz w:val="22"/>
          <w:szCs w:val="22"/>
        </w:rPr>
        <w:t>.</w:t>
      </w:r>
    </w:p>
    <w:p w14:paraId="0464DB53"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6. Ogólne wymagania dotyczące prowadzenia prac.</w:t>
      </w:r>
    </w:p>
    <w:p w14:paraId="2C3EA1D8"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6.1.</w:t>
      </w:r>
      <w:r w:rsidRPr="000741F8">
        <w:rPr>
          <w:rFonts w:ascii="Arial" w:hAnsi="Arial" w:cs="Arial"/>
          <w:snapToGrid w:val="0"/>
          <w:sz w:val="22"/>
          <w:szCs w:val="22"/>
        </w:rPr>
        <w:t xml:space="preserve"> Zaplanowanie cięcia i zabezpieczenie terenu;</w:t>
      </w:r>
    </w:p>
    <w:p w14:paraId="79D3B920"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6.1.1.</w:t>
      </w:r>
      <w:r w:rsidRPr="000741F8">
        <w:rPr>
          <w:rFonts w:ascii="Arial" w:hAnsi="Arial" w:cs="Arial"/>
          <w:snapToGrid w:val="0"/>
          <w:sz w:val="22"/>
          <w:szCs w:val="22"/>
        </w:rPr>
        <w:t>Przed przystąpieniem do prac Wykonawca zobowiązany jest do rozpoznania warunków lokalnych w miejscu ich wykonywania i zastosowanie odpowiedniego sprzętu i metody cięcia oraz odpowiednich zabezpieczeń w pobliżu urządzeń energe</w:t>
      </w:r>
      <w:r w:rsidR="00453D95">
        <w:rPr>
          <w:rFonts w:ascii="Arial" w:hAnsi="Arial" w:cs="Arial"/>
          <w:snapToGrid w:val="0"/>
          <w:sz w:val="22"/>
          <w:szCs w:val="22"/>
        </w:rPr>
        <w:t>tycznych, telekomunikacyjnych i </w:t>
      </w:r>
      <w:r w:rsidRPr="000741F8">
        <w:rPr>
          <w:rFonts w:ascii="Arial" w:hAnsi="Arial" w:cs="Arial"/>
          <w:snapToGrid w:val="0"/>
          <w:sz w:val="22"/>
          <w:szCs w:val="22"/>
        </w:rPr>
        <w:t>istniejących nasadzeń roślinności (drzewa, krzewy, kwiaty).</w:t>
      </w:r>
    </w:p>
    <w:p w14:paraId="4A7202C6"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6.1.2.</w:t>
      </w:r>
      <w:r w:rsidRPr="000741F8">
        <w:rPr>
          <w:rFonts w:ascii="Arial" w:hAnsi="Arial" w:cs="Arial"/>
          <w:snapToGrid w:val="0"/>
          <w:sz w:val="22"/>
          <w:szCs w:val="22"/>
        </w:rPr>
        <w:t xml:space="preserve"> W przypadku szczególnych zagrożeń i utrudnień w ruchu występujących przede wszystkim na głównych arteriach komunikacyjnych miasta, Wykonawca powinien zawiadomić służby odpowiedzialne za prawidłowe utrzymanie ruchu takie jak Policja i Straż Miejska oraz Zamawiającego.</w:t>
      </w:r>
    </w:p>
    <w:p w14:paraId="12E15367"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6.1.3.</w:t>
      </w:r>
      <w:r w:rsidRPr="000741F8">
        <w:rPr>
          <w:rFonts w:ascii="Arial" w:hAnsi="Arial" w:cs="Arial"/>
          <w:snapToGrid w:val="0"/>
          <w:sz w:val="22"/>
          <w:szCs w:val="22"/>
        </w:rPr>
        <w:t>Usuwanie drzew wraz z frezowaniem pni;</w:t>
      </w:r>
    </w:p>
    <w:p w14:paraId="6949585A"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Wycince podlegają drzewa w wieku powyżej pięciu lat</w:t>
      </w:r>
      <w:r w:rsidR="00A04F50">
        <w:rPr>
          <w:rFonts w:ascii="Arial" w:hAnsi="Arial" w:cs="Arial"/>
          <w:snapToGrid w:val="0"/>
          <w:sz w:val="22"/>
          <w:szCs w:val="22"/>
        </w:rPr>
        <w:t xml:space="preserve"> (obwód pnia </w:t>
      </w:r>
      <w:r w:rsidR="00985776">
        <w:rPr>
          <w:rFonts w:ascii="Arial" w:hAnsi="Arial" w:cs="Arial"/>
          <w:snapToGrid w:val="0"/>
          <w:sz w:val="22"/>
          <w:szCs w:val="22"/>
        </w:rPr>
        <w:t>od</w:t>
      </w:r>
      <w:r w:rsidR="00A04F50">
        <w:rPr>
          <w:rFonts w:ascii="Arial" w:hAnsi="Arial" w:cs="Arial"/>
          <w:snapToGrid w:val="0"/>
          <w:sz w:val="22"/>
          <w:szCs w:val="22"/>
        </w:rPr>
        <w:t xml:space="preserve"> 1</w:t>
      </w:r>
      <w:r w:rsidR="00985776">
        <w:rPr>
          <w:rFonts w:ascii="Arial" w:hAnsi="Arial" w:cs="Arial"/>
          <w:snapToGrid w:val="0"/>
          <w:sz w:val="22"/>
          <w:szCs w:val="22"/>
        </w:rPr>
        <w:t xml:space="preserve">6 </w:t>
      </w:r>
      <w:r w:rsidR="00A04F50">
        <w:rPr>
          <w:rFonts w:ascii="Arial" w:hAnsi="Arial" w:cs="Arial"/>
          <w:snapToGrid w:val="0"/>
          <w:sz w:val="22"/>
          <w:szCs w:val="22"/>
        </w:rPr>
        <w:t>cm mierzony w pierśnicy)</w:t>
      </w:r>
      <w:r w:rsidRPr="000741F8">
        <w:rPr>
          <w:rFonts w:ascii="Arial" w:hAnsi="Arial" w:cs="Arial"/>
          <w:snapToGrid w:val="0"/>
          <w:sz w:val="22"/>
          <w:szCs w:val="22"/>
        </w:rPr>
        <w:t>.</w:t>
      </w:r>
    </w:p>
    <w:p w14:paraId="3DCF6EE7"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Wykonawca prac zobowiązany jest do rozpoznania warunków lokalnych w miejscu wykonywania</w:t>
      </w:r>
      <w:r w:rsidR="00A04F50">
        <w:rPr>
          <w:rFonts w:ascii="Arial" w:hAnsi="Arial" w:cs="Arial"/>
          <w:snapToGrid w:val="0"/>
          <w:sz w:val="22"/>
          <w:szCs w:val="22"/>
        </w:rPr>
        <w:t xml:space="preserve"> </w:t>
      </w:r>
      <w:r w:rsidRPr="000741F8">
        <w:rPr>
          <w:rFonts w:ascii="Arial" w:hAnsi="Arial" w:cs="Arial"/>
          <w:snapToGrid w:val="0"/>
          <w:sz w:val="22"/>
          <w:szCs w:val="22"/>
        </w:rPr>
        <w:t xml:space="preserve">prac i zastosowanie odpowiedniego sprzętu oraz metody cięcia podczas ewentualnego położenia drzewa (wycinka), odpowiednich zabezpieczeń w pobliżu budowli, ruchu na ciągach pieszo - jezdnych, istniejących urządzeń energetycznych, telekomunikacyjnych i występujących nasadzeń roślinności. </w:t>
      </w:r>
    </w:p>
    <w:p w14:paraId="59DE7792"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xml:space="preserve">Wywóz materiału (gałęzie, dłużyce, konary) musi nastąpić w dniu wykonywania prac w trakcie ich trwania lub bezpośrednio po ich zakończeniu. Zabrania się ze względu na koleinowanie wjazdu pojazdami na nawierzchnie trawiaste i ciągi piesze ( w przypadku uszkodzenia nawierzchni trawiastej lub ciągu pieszego wykonawca niezwłocznie usunie uszkodzenia na koszt własny). Materiały powinny być wywożone (załadunek + transport) bez powodowania </w:t>
      </w:r>
      <w:r w:rsidRPr="000741F8">
        <w:rPr>
          <w:rFonts w:ascii="Arial" w:hAnsi="Arial" w:cs="Arial"/>
          <w:snapToGrid w:val="0"/>
          <w:sz w:val="22"/>
          <w:szCs w:val="22"/>
        </w:rPr>
        <w:lastRenderedPageBreak/>
        <w:t>zakłóceń w ruchu drogowym, a miejsce wykonywania prac oznakowane i zabezpieczone. Frezowanie karpin po wycince polega na usunięciu pnia frezem pionowym lub obrotowym do głębokości min. 20 cm poniżej poziomu istniejącego terenu, (jeżeli miejsce lub zaistniała sytuacja nie wymaga całkowitego usunięcia karpiny) w terminie określonym w zleceniu częściowym. Frezowanie jest integralną częścią zlecenia wraz z wycinką drzew.</w:t>
      </w:r>
    </w:p>
    <w:p w14:paraId="469E0C35"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i/>
          <w:snapToGrid w:val="0"/>
          <w:sz w:val="22"/>
          <w:szCs w:val="22"/>
        </w:rPr>
        <w:t xml:space="preserve">Frezowanie karpin nie związane z wycinką drzew - </w:t>
      </w:r>
      <w:r w:rsidRPr="000741F8">
        <w:rPr>
          <w:rFonts w:ascii="Arial" w:hAnsi="Arial" w:cs="Arial"/>
          <w:snapToGrid w:val="0"/>
          <w:sz w:val="22"/>
          <w:szCs w:val="22"/>
        </w:rPr>
        <w:t>usunięcie pnia wykonać frezem pionowym lub obrotowym do głębokości min. 20 cm poniżej poziomu istniejącego terenu - wykonanie na oddzielne zlecenie.</w:t>
      </w:r>
    </w:p>
    <w:p w14:paraId="384723DF"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i/>
          <w:snapToGrid w:val="0"/>
          <w:sz w:val="22"/>
          <w:szCs w:val="22"/>
        </w:rPr>
        <w:t>Usunięcie karpin -</w:t>
      </w:r>
      <w:r w:rsidRPr="000741F8">
        <w:rPr>
          <w:rFonts w:ascii="Arial" w:hAnsi="Arial" w:cs="Arial"/>
          <w:snapToGrid w:val="0"/>
          <w:sz w:val="22"/>
          <w:szCs w:val="22"/>
        </w:rPr>
        <w:t xml:space="preserve"> usunięcie całkowite karpy bez względu na średnicę pnia wykonać koparką lub ręcznie na oddzielne zlecenie. Usunięcie takie będzie stosowane w przypadku gdy frezowanie pnia jest niewystarczające dla prowadzenia ewentualnych dalszych prac drogowych lub budowlanych. Usunięciu podlegać będzie pień wraz z podstawowym systemem korzeniowym  (w przypadkach szczególnych może wystąpić konieczność usunięcia korzeni w większym zakresie jeżeli korzenie te uniemożliwiają prowadzenie jakichkolwiek prac drogowych lub budowlanych - ma się na uwadze korzenie powierzchniowe takich drzew jak topola, sosna, brzoza, itp.). Po usunięciu karpy powstałe zagłębienie zasypać gruntem rodzimym, teren uporządkować, wyrównać, zagęścić, a karpę wywieźć i zutylizować zgodnie z  poz. 6.1.</w:t>
      </w:r>
      <w:r w:rsidR="00666120" w:rsidRPr="000741F8">
        <w:rPr>
          <w:rFonts w:ascii="Arial" w:hAnsi="Arial" w:cs="Arial"/>
          <w:snapToGrid w:val="0"/>
          <w:sz w:val="22"/>
          <w:szCs w:val="22"/>
        </w:rPr>
        <w:t>3</w:t>
      </w:r>
      <w:r w:rsidRPr="000741F8">
        <w:rPr>
          <w:rFonts w:ascii="Arial" w:hAnsi="Arial" w:cs="Arial"/>
          <w:snapToGrid w:val="0"/>
          <w:sz w:val="22"/>
          <w:szCs w:val="22"/>
        </w:rPr>
        <w:t xml:space="preserve">.1. </w:t>
      </w:r>
    </w:p>
    <w:p w14:paraId="1C37FAF4"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i/>
          <w:snapToGrid w:val="0"/>
          <w:sz w:val="22"/>
          <w:szCs w:val="22"/>
        </w:rPr>
        <w:t>Wiatrołomy - w</w:t>
      </w:r>
      <w:r w:rsidRPr="000741F8">
        <w:rPr>
          <w:rFonts w:ascii="Arial" w:hAnsi="Arial" w:cs="Arial"/>
          <w:snapToGrid w:val="0"/>
          <w:sz w:val="22"/>
          <w:szCs w:val="22"/>
        </w:rPr>
        <w:t xml:space="preserve"> przypadku powalenia się drzewa (wiatrołomu) prace klasyfikowane są jako wycinka. Czas na podjęcie prac związanych z usunięciem wiatrołomu określa się na </w:t>
      </w:r>
      <w:r w:rsidRPr="000741F8">
        <w:rPr>
          <w:rFonts w:ascii="Arial" w:hAnsi="Arial" w:cs="Arial"/>
          <w:b/>
          <w:snapToGrid w:val="0"/>
          <w:sz w:val="22"/>
          <w:szCs w:val="22"/>
        </w:rPr>
        <w:t>2 godziny</w:t>
      </w:r>
      <w:r w:rsidRPr="000741F8">
        <w:rPr>
          <w:rFonts w:ascii="Arial" w:hAnsi="Arial" w:cs="Arial"/>
          <w:snapToGrid w:val="0"/>
          <w:sz w:val="22"/>
          <w:szCs w:val="22"/>
        </w:rPr>
        <w:t xml:space="preserve"> licząc od chwili telefonicznego lub pisemnego powiadomienia przez Zamawiającego. Wyrwaną karpę usunąć w całości, a powstałe zagłębienie wypełnić ziemią lub materiałem jaki występuje w miejscu uszkodzenia (w zależności od miejsca występowania wyrwy, np.; kostka, płyty chodnikowe, asfalt). W przypadku gdy nie występuje wyrwanie karpy, a usunięcie tej karpy nie jest konieczne ma zastosowanie frezowanie do głębokości min. 20 cm poniżej istniejącego terenu. Wywóz materiału (gałęzie, dłużyce, konary) musi nastąpić w dniu wykonywania prac w trakcie ich trwania lub bezpośrednio po ich zakończeniu. W przypadku wiatrołomów gdzie mają miejsce tylko wyłamania konarów i konieczność ich uprzątnięcia praca taka klasyfikowana jest do zabiegów w koronie i nie podlega wycince.</w:t>
      </w:r>
    </w:p>
    <w:p w14:paraId="2AA32D6C" w14:textId="77777777" w:rsidR="00316B3A" w:rsidRPr="000741F8" w:rsidRDefault="00316B3A" w:rsidP="00316B3A">
      <w:pPr>
        <w:widowControl w:val="0"/>
        <w:tabs>
          <w:tab w:val="bar" w:pos="-1418"/>
        </w:tabs>
        <w:jc w:val="both"/>
        <w:rPr>
          <w:rFonts w:ascii="Arial" w:hAnsi="Arial" w:cs="Arial"/>
          <w:b/>
          <w:snapToGrid w:val="0"/>
          <w:sz w:val="22"/>
          <w:szCs w:val="22"/>
        </w:rPr>
      </w:pPr>
      <w:r w:rsidRPr="000741F8">
        <w:rPr>
          <w:rFonts w:ascii="Arial" w:hAnsi="Arial" w:cs="Arial"/>
          <w:b/>
          <w:snapToGrid w:val="0"/>
          <w:sz w:val="22"/>
          <w:szCs w:val="22"/>
        </w:rPr>
        <w:t>6.1.</w:t>
      </w:r>
      <w:r w:rsidR="00666120" w:rsidRPr="000741F8">
        <w:rPr>
          <w:rFonts w:ascii="Arial" w:hAnsi="Arial" w:cs="Arial"/>
          <w:b/>
          <w:snapToGrid w:val="0"/>
          <w:sz w:val="22"/>
          <w:szCs w:val="22"/>
        </w:rPr>
        <w:t>3</w:t>
      </w:r>
      <w:r w:rsidRPr="000741F8">
        <w:rPr>
          <w:rFonts w:ascii="Arial" w:hAnsi="Arial" w:cs="Arial"/>
          <w:b/>
          <w:snapToGrid w:val="0"/>
          <w:sz w:val="22"/>
          <w:szCs w:val="22"/>
        </w:rPr>
        <w:t xml:space="preserve">.1. </w:t>
      </w:r>
      <w:r w:rsidRPr="000741F8">
        <w:rPr>
          <w:rFonts w:ascii="Arial" w:hAnsi="Arial" w:cs="Arial"/>
          <w:snapToGrid w:val="0"/>
          <w:sz w:val="22"/>
          <w:szCs w:val="22"/>
        </w:rPr>
        <w:t>Pozyskane materiały z wycinki drzew stosownie do ustaleń podanych w poszczególnych pozycjach kosztorysu ofertowego przejmie Wykonawca. Zamawiający zastrzega sobie prawo wprowadzenia zmian w zakresie ilości materiałów przejmowanych przez Wykonawcę. Wartość materiałów z odzysku, planowanych do przejęcia, Wykonawca ustala w wyliczeniu ceny ofertowej w zestawieniu wartości materiałów z odzysku planowanych do przejęcia przez Wykonawcę.</w:t>
      </w:r>
    </w:p>
    <w:p w14:paraId="51124659" w14:textId="77777777" w:rsidR="000741F8" w:rsidRPr="000741F8" w:rsidRDefault="00BF19A4" w:rsidP="000741F8">
      <w:pPr>
        <w:widowControl w:val="0"/>
        <w:tabs>
          <w:tab w:val="bar" w:pos="-1418"/>
        </w:tabs>
        <w:spacing w:line="240" w:lineRule="atLeast"/>
        <w:jc w:val="both"/>
        <w:rPr>
          <w:rFonts w:ascii="Arial" w:hAnsi="Arial" w:cs="Arial"/>
          <w:color w:val="000000"/>
          <w:sz w:val="22"/>
          <w:szCs w:val="22"/>
        </w:rPr>
      </w:pPr>
      <w:r>
        <w:rPr>
          <w:rFonts w:ascii="Arial" w:hAnsi="Arial" w:cs="Arial"/>
          <w:snapToGrid w:val="0"/>
          <w:sz w:val="22"/>
          <w:szCs w:val="22"/>
        </w:rPr>
        <w:tab/>
      </w:r>
      <w:r w:rsidR="00316B3A" w:rsidRPr="000741F8">
        <w:rPr>
          <w:rFonts w:ascii="Arial" w:hAnsi="Arial" w:cs="Arial"/>
          <w:snapToGrid w:val="0"/>
          <w:sz w:val="22"/>
          <w:szCs w:val="22"/>
        </w:rPr>
        <w:t>Pozostałe materiały z wycinki, tj.: drobne gałęzie, liście i inne przejmuje Wykonawca, wywiezie poza teren pasa drogowego i zagospodaruje zgodnie z Reg</w:t>
      </w:r>
      <w:r w:rsidR="00453D95">
        <w:rPr>
          <w:rFonts w:ascii="Arial" w:hAnsi="Arial" w:cs="Arial"/>
          <w:snapToGrid w:val="0"/>
          <w:sz w:val="22"/>
          <w:szCs w:val="22"/>
        </w:rPr>
        <w:t>ulaminem utrzymania czystości i </w:t>
      </w:r>
      <w:r w:rsidR="00316B3A" w:rsidRPr="000741F8">
        <w:rPr>
          <w:rFonts w:ascii="Arial" w:hAnsi="Arial" w:cs="Arial"/>
          <w:snapToGrid w:val="0"/>
          <w:sz w:val="22"/>
          <w:szCs w:val="22"/>
        </w:rPr>
        <w:t xml:space="preserve">porządku na terenie Gminy Miasta Radomia </w:t>
      </w:r>
      <w:r w:rsidR="000741F8" w:rsidRPr="000741F8">
        <w:rPr>
          <w:rFonts w:ascii="Arial" w:hAnsi="Arial" w:cs="Arial"/>
          <w:snapToGrid w:val="0"/>
          <w:sz w:val="22"/>
          <w:szCs w:val="22"/>
        </w:rPr>
        <w:t>(</w:t>
      </w:r>
      <w:r w:rsidR="000741F8" w:rsidRPr="000741F8">
        <w:rPr>
          <w:rFonts w:ascii="Arial" w:hAnsi="Arial" w:cs="Arial"/>
          <w:color w:val="000000"/>
          <w:sz w:val="22"/>
          <w:szCs w:val="22"/>
        </w:rPr>
        <w:t>Uchwała Nr IV/55/2024 Rady Miejskiej w Radomiu z dnia 12 czerwca 2024r.), przepisami Ustawy z dnia 14 grudnia 2012r. o odpadach (tekst</w:t>
      </w:r>
      <w:r w:rsidR="00A04F50">
        <w:rPr>
          <w:rFonts w:ascii="Arial" w:hAnsi="Arial" w:cs="Arial"/>
          <w:color w:val="000000"/>
          <w:sz w:val="22"/>
          <w:szCs w:val="22"/>
        </w:rPr>
        <w:t xml:space="preserve"> </w:t>
      </w:r>
      <w:r w:rsidR="000741F8" w:rsidRPr="000741F8">
        <w:rPr>
          <w:rFonts w:ascii="Arial" w:hAnsi="Arial" w:cs="Arial"/>
          <w:color w:val="000000"/>
          <w:sz w:val="22"/>
          <w:szCs w:val="22"/>
        </w:rPr>
        <w:t>jednolity Dz. U. z 2023r., poz. 1587 ze zm.) uchwały nr 115/20 Sejmiku Województwa Mazowieckiego z dnia 08.09.2020r. w sprawie program</w:t>
      </w:r>
      <w:r w:rsidR="00453D95">
        <w:rPr>
          <w:rFonts w:ascii="Arial" w:hAnsi="Arial" w:cs="Arial"/>
          <w:color w:val="000000"/>
          <w:sz w:val="22"/>
          <w:szCs w:val="22"/>
        </w:rPr>
        <w:t>u ochrony powietrza dla stref w </w:t>
      </w:r>
      <w:r w:rsidR="000741F8" w:rsidRPr="000741F8">
        <w:rPr>
          <w:rFonts w:ascii="Arial" w:hAnsi="Arial" w:cs="Arial"/>
          <w:color w:val="000000"/>
          <w:sz w:val="22"/>
          <w:szCs w:val="22"/>
        </w:rPr>
        <w:t>województwie mazowieckim, w których zostały prze</w:t>
      </w:r>
      <w:r w:rsidR="00453D95">
        <w:rPr>
          <w:rFonts w:ascii="Arial" w:hAnsi="Arial" w:cs="Arial"/>
          <w:color w:val="000000"/>
          <w:sz w:val="22"/>
          <w:szCs w:val="22"/>
        </w:rPr>
        <w:t>kroczone poziomy dopuszczalne i </w:t>
      </w:r>
      <w:r w:rsidR="000741F8" w:rsidRPr="000741F8">
        <w:rPr>
          <w:rFonts w:ascii="Arial" w:hAnsi="Arial" w:cs="Arial"/>
          <w:color w:val="000000"/>
          <w:sz w:val="22"/>
          <w:szCs w:val="22"/>
        </w:rPr>
        <w:t>docelowe substancji w powietrzu (tzw. uchwała antysmogowa).</w:t>
      </w:r>
    </w:p>
    <w:p w14:paraId="4521B46D"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6.1.3.</w:t>
      </w:r>
      <w:r w:rsidR="00666120" w:rsidRPr="000741F8">
        <w:rPr>
          <w:rFonts w:ascii="Arial" w:hAnsi="Arial" w:cs="Arial"/>
          <w:b/>
          <w:snapToGrid w:val="0"/>
          <w:sz w:val="22"/>
          <w:szCs w:val="22"/>
        </w:rPr>
        <w:t>2.</w:t>
      </w:r>
      <w:r w:rsidRPr="000741F8">
        <w:rPr>
          <w:rFonts w:ascii="Arial" w:hAnsi="Arial" w:cs="Arial"/>
          <w:snapToGrid w:val="0"/>
          <w:sz w:val="22"/>
          <w:szCs w:val="22"/>
        </w:rPr>
        <w:t>Uzupełnianie miejsca po frezowaniu, usunięciu korzenia lub usunięciu karpy w ciągu pieszym, jezdnym utwardzonym:</w:t>
      </w:r>
    </w:p>
    <w:p w14:paraId="3913893F"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Stosowane na oddzielne zlecenie - gdy wycinane drzewo znajduje się w utwardzonym ciągu pieszym lub jezdnym frezowanie lub z usunięciem części systemu korzeniowego należy wykonać na taką głębokość poniżej istniejącego terenu (frezem pionowym lub obrotowym) tak, aby można było zastosować istniejącą w danym miejscu nawierzchnię. Jeżeli zachodzi taka potrzeba w miejscu frezowania karpy wyrównać ziemię po czym wykonać suchą podsypkę cementowo-piaskową i zagęścić. Miejsce uzupełnić płytami lub kostką, itp., o takim samym wzorze jak istniejący ciąg pieszy w którym dokonano frezowania. W przypadku występowania innej nawierzchni w miejscu usunięcia drzewa, dostosować technologię uzupełnienia odpowiednią do danego miejsca. W przypadku usunięcia korzenia miejsce to zabezpieczyć biało-czerwoną taśmą do chwili naprawy nawierzchni przez odpowiednie służby.</w:t>
      </w:r>
    </w:p>
    <w:p w14:paraId="3D8512F3"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i/>
          <w:snapToGrid w:val="0"/>
          <w:sz w:val="22"/>
          <w:szCs w:val="22"/>
        </w:rPr>
        <w:lastRenderedPageBreak/>
        <w:t xml:space="preserve">Ciągi piesze i jezdne, nawierzchnie trawiaste, zanieczyszczone podczas wykonywania prac należy uporządkować i doprowadzić do stanu pierwotnego w tym samym dniu lub odpowiednio zabezpieczyć do czasu zakończenia prac. </w:t>
      </w:r>
    </w:p>
    <w:p w14:paraId="3534BEAF"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6.1.4.</w:t>
      </w:r>
      <w:r w:rsidRPr="000741F8">
        <w:rPr>
          <w:rFonts w:ascii="Arial" w:hAnsi="Arial" w:cs="Arial"/>
          <w:snapToGrid w:val="0"/>
          <w:sz w:val="22"/>
          <w:szCs w:val="22"/>
        </w:rPr>
        <w:t xml:space="preserve"> Sprzątnięcie gałęzi nieznanego pochodzenia:</w:t>
      </w:r>
    </w:p>
    <w:p w14:paraId="43840136" w14:textId="77777777" w:rsidR="000741F8" w:rsidRPr="000741F8" w:rsidRDefault="00316B3A" w:rsidP="000741F8">
      <w:pPr>
        <w:widowControl w:val="0"/>
        <w:tabs>
          <w:tab w:val="bar" w:pos="-1418"/>
        </w:tabs>
        <w:spacing w:line="240" w:lineRule="atLeast"/>
        <w:jc w:val="both"/>
        <w:rPr>
          <w:rFonts w:ascii="Arial" w:hAnsi="Arial" w:cs="Arial"/>
          <w:color w:val="000000"/>
          <w:sz w:val="22"/>
          <w:szCs w:val="22"/>
        </w:rPr>
      </w:pPr>
      <w:r w:rsidRPr="000741F8">
        <w:rPr>
          <w:rFonts w:ascii="Arial" w:hAnsi="Arial" w:cs="Arial"/>
          <w:snapToGrid w:val="0"/>
          <w:sz w:val="22"/>
          <w:szCs w:val="22"/>
        </w:rPr>
        <w:t>Uporządkowaniu terenu podlegać będą gałęzie, konary nieznanego pochodzenia, pozostawione lub podrzucone przez osoby trzecie wraz z wszelkimi innymi zanieczyszczeniami</w:t>
      </w:r>
      <w:r w:rsidR="00A04F50">
        <w:rPr>
          <w:rFonts w:ascii="Arial" w:hAnsi="Arial" w:cs="Arial"/>
          <w:snapToGrid w:val="0"/>
          <w:sz w:val="22"/>
          <w:szCs w:val="22"/>
        </w:rPr>
        <w:t xml:space="preserve"> </w:t>
      </w:r>
      <w:r w:rsidRPr="000741F8">
        <w:rPr>
          <w:rFonts w:ascii="Arial" w:hAnsi="Arial" w:cs="Arial"/>
          <w:snapToGrid w:val="0"/>
          <w:sz w:val="22"/>
          <w:szCs w:val="22"/>
        </w:rPr>
        <w:t>znajdującymi</w:t>
      </w:r>
      <w:r w:rsidR="00A04F50">
        <w:rPr>
          <w:rFonts w:ascii="Arial" w:hAnsi="Arial" w:cs="Arial"/>
          <w:snapToGrid w:val="0"/>
          <w:sz w:val="22"/>
          <w:szCs w:val="22"/>
        </w:rPr>
        <w:t xml:space="preserve"> </w:t>
      </w:r>
      <w:r w:rsidRPr="000741F8">
        <w:rPr>
          <w:rFonts w:ascii="Arial" w:hAnsi="Arial" w:cs="Arial"/>
          <w:snapToGrid w:val="0"/>
          <w:sz w:val="22"/>
          <w:szCs w:val="22"/>
        </w:rPr>
        <w:t>się w miejscu zalegania niniejszych gałęzi. Gałęzie przejmuje Wykonawca, wywiezie poza teren pasa drog</w:t>
      </w:r>
      <w:r w:rsidR="00453D95">
        <w:rPr>
          <w:rFonts w:ascii="Arial" w:hAnsi="Arial" w:cs="Arial"/>
          <w:snapToGrid w:val="0"/>
          <w:sz w:val="22"/>
          <w:szCs w:val="22"/>
        </w:rPr>
        <w:t>owego i zagospodaruje zgodnie z </w:t>
      </w:r>
      <w:r w:rsidRPr="000741F8">
        <w:rPr>
          <w:rFonts w:ascii="Arial" w:hAnsi="Arial" w:cs="Arial"/>
          <w:sz w:val="22"/>
          <w:szCs w:val="22"/>
        </w:rPr>
        <w:t xml:space="preserve">Regulaminem utrzymania </w:t>
      </w:r>
      <w:r w:rsidRPr="000741F8">
        <w:rPr>
          <w:rFonts w:ascii="Arial" w:hAnsi="Arial" w:cs="Arial"/>
          <w:spacing w:val="-6"/>
          <w:sz w:val="22"/>
          <w:szCs w:val="22"/>
        </w:rPr>
        <w:t xml:space="preserve">czystości i porządku na terenie Gminy Miasta Radomia </w:t>
      </w:r>
      <w:r w:rsidR="000741F8" w:rsidRPr="000741F8">
        <w:rPr>
          <w:rFonts w:ascii="Arial" w:hAnsi="Arial" w:cs="Arial"/>
          <w:snapToGrid w:val="0"/>
          <w:sz w:val="22"/>
          <w:szCs w:val="22"/>
        </w:rPr>
        <w:t>(</w:t>
      </w:r>
      <w:r w:rsidR="000741F8" w:rsidRPr="000741F8">
        <w:rPr>
          <w:rFonts w:ascii="Arial" w:hAnsi="Arial" w:cs="Arial"/>
          <w:color w:val="000000"/>
          <w:sz w:val="22"/>
          <w:szCs w:val="22"/>
        </w:rPr>
        <w:t>Uchwała Nr IV/55/2024 Rady Miejskiej w Radomiu z dnia 12 czerwca 2024r.), przepisami Ustawy z dnia 14</w:t>
      </w:r>
      <w:r w:rsidR="00BF19A4">
        <w:rPr>
          <w:rFonts w:ascii="Arial" w:hAnsi="Arial" w:cs="Arial"/>
          <w:color w:val="000000"/>
          <w:sz w:val="22"/>
          <w:szCs w:val="22"/>
        </w:rPr>
        <w:t xml:space="preserve"> </w:t>
      </w:r>
      <w:r w:rsidR="000741F8" w:rsidRPr="000741F8">
        <w:rPr>
          <w:rFonts w:ascii="Arial" w:hAnsi="Arial" w:cs="Arial"/>
          <w:color w:val="000000"/>
          <w:sz w:val="22"/>
          <w:szCs w:val="22"/>
        </w:rPr>
        <w:t>grudnia</w:t>
      </w:r>
      <w:r w:rsidR="00BF19A4">
        <w:rPr>
          <w:rFonts w:ascii="Arial" w:hAnsi="Arial" w:cs="Arial"/>
          <w:color w:val="000000"/>
          <w:sz w:val="22"/>
          <w:szCs w:val="22"/>
        </w:rPr>
        <w:t xml:space="preserve"> </w:t>
      </w:r>
      <w:r w:rsidR="000741F8" w:rsidRPr="000741F8">
        <w:rPr>
          <w:rFonts w:ascii="Arial" w:hAnsi="Arial" w:cs="Arial"/>
          <w:color w:val="000000"/>
          <w:sz w:val="22"/>
          <w:szCs w:val="22"/>
        </w:rPr>
        <w:t>2012r.</w:t>
      </w:r>
      <w:r w:rsidR="00BF19A4">
        <w:rPr>
          <w:rFonts w:ascii="Arial" w:hAnsi="Arial" w:cs="Arial"/>
          <w:color w:val="000000"/>
          <w:sz w:val="22"/>
          <w:szCs w:val="22"/>
        </w:rPr>
        <w:t xml:space="preserve"> </w:t>
      </w:r>
      <w:r w:rsidR="000741F8" w:rsidRPr="000741F8">
        <w:rPr>
          <w:rFonts w:ascii="Arial" w:hAnsi="Arial" w:cs="Arial"/>
          <w:color w:val="000000"/>
          <w:sz w:val="22"/>
          <w:szCs w:val="22"/>
        </w:rPr>
        <w:t>o</w:t>
      </w:r>
      <w:r w:rsidR="00BF19A4">
        <w:rPr>
          <w:rFonts w:ascii="Arial" w:hAnsi="Arial" w:cs="Arial"/>
          <w:color w:val="000000"/>
          <w:sz w:val="22"/>
          <w:szCs w:val="22"/>
        </w:rPr>
        <w:t xml:space="preserve"> </w:t>
      </w:r>
      <w:r w:rsidR="000741F8" w:rsidRPr="000741F8">
        <w:rPr>
          <w:rFonts w:ascii="Arial" w:hAnsi="Arial" w:cs="Arial"/>
          <w:color w:val="000000"/>
          <w:sz w:val="22"/>
          <w:szCs w:val="22"/>
        </w:rPr>
        <w:t>odpadach</w:t>
      </w:r>
      <w:r w:rsidR="00BF19A4">
        <w:rPr>
          <w:rFonts w:ascii="Arial" w:hAnsi="Arial" w:cs="Arial"/>
          <w:color w:val="000000"/>
          <w:sz w:val="22"/>
          <w:szCs w:val="22"/>
        </w:rPr>
        <w:t xml:space="preserve"> </w:t>
      </w:r>
      <w:r w:rsidR="000741F8" w:rsidRPr="000741F8">
        <w:rPr>
          <w:rFonts w:ascii="Arial" w:hAnsi="Arial" w:cs="Arial"/>
          <w:color w:val="000000"/>
          <w:sz w:val="22"/>
          <w:szCs w:val="22"/>
        </w:rPr>
        <w:t>(tekst</w:t>
      </w:r>
      <w:r w:rsidR="00BF19A4">
        <w:rPr>
          <w:rFonts w:ascii="Arial" w:hAnsi="Arial" w:cs="Arial"/>
          <w:color w:val="000000"/>
          <w:sz w:val="22"/>
          <w:szCs w:val="22"/>
        </w:rPr>
        <w:t xml:space="preserve"> </w:t>
      </w:r>
      <w:r w:rsidR="000741F8" w:rsidRPr="000741F8">
        <w:rPr>
          <w:rFonts w:ascii="Arial" w:hAnsi="Arial" w:cs="Arial"/>
          <w:color w:val="000000"/>
          <w:sz w:val="22"/>
          <w:szCs w:val="22"/>
        </w:rPr>
        <w:t>jednolity Dz. U. z 2023r., poz. 1587 ze zm.) uchwały nr 115/20 Sejmiku Województwa Mazowieckiego z dnia 08.09.2020r. w sprawie programu ochrony powietrza dla stref w województwie mazowieckim, w których zostały przekroczone poziomy dopuszczalne i docelowe substancji w powietrzu (tzw. uchwała antysmogowa).</w:t>
      </w:r>
    </w:p>
    <w:p w14:paraId="3A2F52F4"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xml:space="preserve">Dopuszcza się </w:t>
      </w:r>
      <w:proofErr w:type="spellStart"/>
      <w:r w:rsidRPr="000741F8">
        <w:rPr>
          <w:rFonts w:ascii="Arial" w:hAnsi="Arial" w:cs="Arial"/>
          <w:snapToGrid w:val="0"/>
          <w:sz w:val="22"/>
          <w:szCs w:val="22"/>
        </w:rPr>
        <w:t>rębakowanie</w:t>
      </w:r>
      <w:proofErr w:type="spellEnd"/>
      <w:r w:rsidRPr="000741F8">
        <w:rPr>
          <w:rFonts w:ascii="Arial" w:hAnsi="Arial" w:cs="Arial"/>
          <w:snapToGrid w:val="0"/>
          <w:sz w:val="22"/>
          <w:szCs w:val="22"/>
        </w:rPr>
        <w:t xml:space="preserve"> gałęzi w miejscu ich zalegania. Po zakończeniu prac teren uporządkować.</w:t>
      </w:r>
    </w:p>
    <w:p w14:paraId="448E286B"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i/>
          <w:snapToGrid w:val="0"/>
          <w:sz w:val="22"/>
          <w:szCs w:val="22"/>
        </w:rPr>
        <w:t>6.2</w:t>
      </w:r>
      <w:r w:rsidRPr="000741F8">
        <w:rPr>
          <w:rFonts w:ascii="Arial" w:hAnsi="Arial" w:cs="Arial"/>
          <w:b/>
          <w:snapToGrid w:val="0"/>
          <w:sz w:val="22"/>
          <w:szCs w:val="22"/>
        </w:rPr>
        <w:t>.</w:t>
      </w:r>
      <w:r w:rsidRPr="000741F8">
        <w:rPr>
          <w:rFonts w:ascii="Arial" w:hAnsi="Arial" w:cs="Arial"/>
          <w:snapToGrid w:val="0"/>
          <w:sz w:val="22"/>
          <w:szCs w:val="22"/>
        </w:rPr>
        <w:t xml:space="preserve"> Podstawa wykonania prac;</w:t>
      </w:r>
    </w:p>
    <w:p w14:paraId="1CB1592E"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 xml:space="preserve">6.2.1 </w:t>
      </w:r>
      <w:r w:rsidRPr="000741F8">
        <w:rPr>
          <w:rFonts w:ascii="Arial" w:hAnsi="Arial" w:cs="Arial"/>
          <w:snapToGrid w:val="0"/>
          <w:sz w:val="22"/>
          <w:szCs w:val="22"/>
        </w:rPr>
        <w:t>Wszystkie prace należy wykonać w oparciu o szczegółowy opis przedmiotu zamówienia i zawartą umową.</w:t>
      </w:r>
    </w:p>
    <w:p w14:paraId="5AB6F80D"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 xml:space="preserve">6.3. </w:t>
      </w:r>
      <w:r w:rsidRPr="000741F8">
        <w:rPr>
          <w:rFonts w:ascii="Arial" w:hAnsi="Arial" w:cs="Arial"/>
          <w:snapToGrid w:val="0"/>
          <w:sz w:val="22"/>
          <w:szCs w:val="22"/>
        </w:rPr>
        <w:t xml:space="preserve">Wykonawca powinien dysponować minimum 2 osobami mającymi uprawnienia do sterowania ruchem drogowym. </w:t>
      </w:r>
    </w:p>
    <w:p w14:paraId="3856E95C"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 xml:space="preserve">6.4 </w:t>
      </w:r>
      <w:r w:rsidRPr="000741F8">
        <w:rPr>
          <w:rFonts w:ascii="Arial" w:hAnsi="Arial" w:cs="Arial"/>
          <w:snapToGrid w:val="0"/>
          <w:sz w:val="22"/>
          <w:szCs w:val="22"/>
        </w:rPr>
        <w:t>W przypadku szczególnych zagrożeń i utrudnień w ruchu występujących przede wszystkim na głównych arteriach komunikacyjnych miasta, Wykonawca powinien zawiadomić służby odpowiedzialne za prawidłowe utrzymanie ruchu takie jak Policja Straż Miejska oraz Zamawiającego.</w:t>
      </w:r>
    </w:p>
    <w:p w14:paraId="794331B4" w14:textId="77777777" w:rsidR="00685E29" w:rsidRPr="000741F8" w:rsidRDefault="00685E29" w:rsidP="00453D95">
      <w:pPr>
        <w:jc w:val="both"/>
        <w:rPr>
          <w:rFonts w:ascii="Arial" w:hAnsi="Arial" w:cs="Arial"/>
          <w:color w:val="FF0000"/>
          <w:sz w:val="22"/>
          <w:szCs w:val="22"/>
        </w:rPr>
      </w:pPr>
      <w:r w:rsidRPr="000741F8">
        <w:rPr>
          <w:rFonts w:ascii="Arial" w:hAnsi="Arial" w:cs="Arial"/>
          <w:b/>
          <w:i/>
          <w:snapToGrid w:val="0"/>
          <w:sz w:val="22"/>
          <w:szCs w:val="22"/>
        </w:rPr>
        <w:t>Wszelkie prace wykonane muszą być zgodnie ze sztuką ogrodniczą, zgodnie z obowiązującym regulaminem utrzymania czystości i porządku na terenie Gminy Miasta Radomia oraz stosowania standardów ochrony zieleni. Zarządzenie Prezydenta Miasta Radomia nr 286/2024  z dnia 14.08.2024r. w sprawie wprowadz</w:t>
      </w:r>
      <w:r w:rsidR="000741F8" w:rsidRPr="000741F8">
        <w:rPr>
          <w:rFonts w:ascii="Arial" w:hAnsi="Arial" w:cs="Arial"/>
          <w:b/>
          <w:i/>
          <w:snapToGrid w:val="0"/>
          <w:sz w:val="22"/>
          <w:szCs w:val="22"/>
        </w:rPr>
        <w:t>e</w:t>
      </w:r>
      <w:r w:rsidRPr="000741F8">
        <w:rPr>
          <w:rFonts w:ascii="Arial" w:hAnsi="Arial" w:cs="Arial"/>
          <w:b/>
          <w:i/>
          <w:snapToGrid w:val="0"/>
          <w:sz w:val="22"/>
          <w:szCs w:val="22"/>
        </w:rPr>
        <w:t xml:space="preserve">nia standardów ochrony zieleni w procesach inwestycyjnych oraz rozwoju terenów zieleni na terenie miasta Radomia:  </w:t>
      </w:r>
      <w:hyperlink r:id="rId6" w:history="1">
        <w:r w:rsidRPr="000741F8">
          <w:rPr>
            <w:rStyle w:val="Hipercze"/>
            <w:rFonts w:ascii="Arial" w:hAnsi="Arial" w:cs="Arial"/>
            <w:color w:val="auto"/>
            <w:sz w:val="22"/>
            <w:szCs w:val="22"/>
          </w:rPr>
          <w:t>https://www.bip.radom.pl/ra/wladze-miasta/zarzadzenia-prezydenta/68374,Nr-2862024-w-sprawie-wprowadzenia-Standardow-ochrony-zieleni-w-procesach-inwesty.html</w:t>
        </w:r>
      </w:hyperlink>
    </w:p>
    <w:p w14:paraId="21D6CAF1"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 xml:space="preserve">7. Przy wykonaniu prac na obiekcie (w pasie drogowym) Wykonawca zobowiązany jest: </w:t>
      </w:r>
    </w:p>
    <w:p w14:paraId="48343F77" w14:textId="77777777" w:rsidR="00316B3A" w:rsidRPr="000741F8" w:rsidRDefault="00316B3A" w:rsidP="00316B3A">
      <w:pPr>
        <w:widowControl w:val="0"/>
        <w:tabs>
          <w:tab w:val="bar" w:pos="-1418"/>
        </w:tabs>
        <w:spacing w:line="240" w:lineRule="atLeast"/>
        <w:jc w:val="both"/>
        <w:rPr>
          <w:rFonts w:ascii="Arial" w:hAnsi="Arial" w:cs="Arial"/>
          <w:sz w:val="22"/>
          <w:szCs w:val="22"/>
        </w:rPr>
      </w:pPr>
      <w:r w:rsidRPr="000741F8">
        <w:rPr>
          <w:rFonts w:ascii="Arial" w:hAnsi="Arial" w:cs="Arial"/>
          <w:b/>
          <w:snapToGrid w:val="0"/>
          <w:sz w:val="22"/>
          <w:szCs w:val="22"/>
        </w:rPr>
        <w:t xml:space="preserve">7.1. </w:t>
      </w:r>
      <w:r w:rsidRPr="000741F8">
        <w:rPr>
          <w:rFonts w:ascii="Arial" w:hAnsi="Arial" w:cs="Arial"/>
          <w:snapToGrid w:val="0"/>
          <w:sz w:val="22"/>
          <w:szCs w:val="22"/>
        </w:rPr>
        <w:t xml:space="preserve">Wykonać i uzgodnić projekt (projekty) czasowej organizacji ruchu na czas prac zgodnie z Rozporządzeniem Ministra Infrastruktury z dn. 23.09.2003 r. w sprawie szczegółowych warunków zarządzania ruchem na drogach oraz wykonywania nadzoru nad tym zarządzaniem </w:t>
      </w:r>
      <w:r w:rsidRPr="000741F8">
        <w:rPr>
          <w:rFonts w:ascii="Arial" w:hAnsi="Arial" w:cs="Arial"/>
          <w:sz w:val="22"/>
          <w:szCs w:val="22"/>
        </w:rPr>
        <w:t>(tekst jednolity Dz. U. z 2017r., poz. 784);</w:t>
      </w:r>
    </w:p>
    <w:p w14:paraId="17738FC0"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 xml:space="preserve">7.2. </w:t>
      </w:r>
      <w:r w:rsidRPr="000741F8">
        <w:rPr>
          <w:rFonts w:ascii="Arial" w:hAnsi="Arial" w:cs="Arial"/>
          <w:snapToGrid w:val="0"/>
          <w:sz w:val="22"/>
          <w:szCs w:val="22"/>
        </w:rPr>
        <w:t>Dokonać oznakowania terenu prac zgodnie z zatwierdzonym projektem czasowej organizacji ruchu.</w:t>
      </w:r>
    </w:p>
    <w:p w14:paraId="475E7238"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7.3.</w:t>
      </w:r>
      <w:r w:rsidRPr="000741F8">
        <w:rPr>
          <w:rFonts w:ascii="Arial" w:hAnsi="Arial" w:cs="Arial"/>
          <w:snapToGrid w:val="0"/>
          <w:sz w:val="22"/>
          <w:szCs w:val="22"/>
        </w:rPr>
        <w:t xml:space="preserve"> Wykonać wszelkie inne prace, roboty, obiekty wynikające z uzgodnionego projektu czasowej organizacji ruchu (drogi tymczasowe, objazdy, itp.);</w:t>
      </w:r>
    </w:p>
    <w:p w14:paraId="0D50B466"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7.4.</w:t>
      </w:r>
      <w:r w:rsidRPr="000741F8">
        <w:rPr>
          <w:rFonts w:ascii="Arial" w:hAnsi="Arial" w:cs="Arial"/>
          <w:snapToGrid w:val="0"/>
          <w:sz w:val="22"/>
          <w:szCs w:val="22"/>
        </w:rPr>
        <w:t xml:space="preserve"> W okresie trwania prac (do czasu oddania do użytku pasa drogowego) utrzymać w stanie sprawności oznakowanie prac, o którym mowa w pkt 7.2.) niniejszego ustępu oraz wykonane obiekty, prace, o których mowa w pkt 7.3. niniejszego ustępu;</w:t>
      </w:r>
    </w:p>
    <w:p w14:paraId="6C256FAA"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 xml:space="preserve">7.5. </w:t>
      </w:r>
      <w:r w:rsidRPr="000741F8">
        <w:rPr>
          <w:rFonts w:ascii="Arial" w:hAnsi="Arial" w:cs="Arial"/>
          <w:snapToGrid w:val="0"/>
          <w:sz w:val="22"/>
          <w:szCs w:val="22"/>
        </w:rPr>
        <w:t>Po przywróceniu stałej organizacji ruchu zlikwidować czasowe oznakowanie terenu oraz obiekty (drogi tymczasowe, objazdy, itp.). Uzyskane z likwidacji materiały, urządzenia stanowią własność Wykonawcy (znaki, płyty drogowe, kruszywo drogowe, itp.)</w:t>
      </w:r>
    </w:p>
    <w:p w14:paraId="7339B8F4" w14:textId="77777777" w:rsidR="00D40C23" w:rsidRPr="000741F8" w:rsidRDefault="00D40C23" w:rsidP="00D40C23">
      <w:pPr>
        <w:widowControl w:val="0"/>
        <w:tabs>
          <w:tab w:val="bar" w:pos="-1418"/>
        </w:tabs>
        <w:spacing w:line="240" w:lineRule="atLeast"/>
        <w:jc w:val="both"/>
        <w:rPr>
          <w:rFonts w:ascii="Arial" w:hAnsi="Arial" w:cs="Arial"/>
          <w:snapToGrid w:val="0"/>
          <w:sz w:val="22"/>
          <w:szCs w:val="22"/>
        </w:rPr>
      </w:pPr>
      <w:r w:rsidRPr="00BF19A4">
        <w:rPr>
          <w:rFonts w:ascii="Arial" w:hAnsi="Arial" w:cs="Arial"/>
          <w:b/>
          <w:snapToGrid w:val="0"/>
          <w:sz w:val="22"/>
          <w:szCs w:val="22"/>
        </w:rPr>
        <w:t>7.6.</w:t>
      </w:r>
      <w:r w:rsidRPr="000741F8">
        <w:rPr>
          <w:rFonts w:ascii="Arial" w:hAnsi="Arial" w:cs="Arial"/>
          <w:snapToGrid w:val="0"/>
          <w:sz w:val="22"/>
          <w:szCs w:val="22"/>
        </w:rPr>
        <w:t xml:space="preserve"> pracownicy wykonujący usługę muszą mieć stroje z widocznym logotypem wykonawcy.</w:t>
      </w:r>
    </w:p>
    <w:p w14:paraId="08794D93"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8. Wykonawca ponosi odpowiedzialność za:</w:t>
      </w:r>
    </w:p>
    <w:p w14:paraId="30A1A74B"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 xml:space="preserve">8.1. </w:t>
      </w:r>
      <w:r w:rsidRPr="000741F8">
        <w:rPr>
          <w:rFonts w:ascii="Arial" w:hAnsi="Arial" w:cs="Arial"/>
          <w:snapToGrid w:val="0"/>
          <w:sz w:val="22"/>
          <w:szCs w:val="22"/>
        </w:rPr>
        <w:t>Uszkodzenie instalacji naniesionych na planie uzbrojenia terenu oraz tych instalacji, których istnienie można było przewidzieć w trakcie realizacji prac.</w:t>
      </w:r>
    </w:p>
    <w:p w14:paraId="449BA623"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8.2.</w:t>
      </w:r>
      <w:r w:rsidRPr="000741F8">
        <w:rPr>
          <w:rFonts w:ascii="Arial" w:hAnsi="Arial" w:cs="Arial"/>
          <w:snapToGrid w:val="0"/>
          <w:sz w:val="22"/>
          <w:szCs w:val="22"/>
        </w:rPr>
        <w:t xml:space="preserve"> Uszkodzenia i zniszczenia spowodowane przez Wykonawcę w terenie sąsiadującym z przekazanym terenem prac.</w:t>
      </w:r>
    </w:p>
    <w:p w14:paraId="224167E8"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8.3.</w:t>
      </w:r>
      <w:r w:rsidRPr="000741F8">
        <w:rPr>
          <w:rFonts w:ascii="Arial" w:hAnsi="Arial" w:cs="Arial"/>
          <w:snapToGrid w:val="0"/>
          <w:sz w:val="22"/>
          <w:szCs w:val="22"/>
        </w:rPr>
        <w:t xml:space="preserve"> Szkody i zniszczenia spowodowane w terenie przekazanym Wykonawcy w tych </w:t>
      </w:r>
      <w:r w:rsidRPr="000741F8">
        <w:rPr>
          <w:rFonts w:ascii="Arial" w:hAnsi="Arial" w:cs="Arial"/>
          <w:snapToGrid w:val="0"/>
          <w:sz w:val="22"/>
          <w:szCs w:val="22"/>
        </w:rPr>
        <w:lastRenderedPageBreak/>
        <w:t>elementach terenu i jego urządzeniach, które: będą użytkowane po zakończeniu prac, nie są przewidziane do rozbiórki, zieleńce, krzewy, drzewa, znaki drogowe, chodniki, jezdnie, ogrodzenia, mała architektura, itp.</w:t>
      </w:r>
    </w:p>
    <w:p w14:paraId="423BE4EE" w14:textId="77777777" w:rsidR="00316B3A" w:rsidRPr="000741F8" w:rsidRDefault="00316B3A" w:rsidP="00316B3A">
      <w:pPr>
        <w:widowControl w:val="0"/>
        <w:tabs>
          <w:tab w:val="bar" w:pos="-1418"/>
        </w:tabs>
        <w:jc w:val="both"/>
        <w:rPr>
          <w:rFonts w:ascii="Arial" w:hAnsi="Arial" w:cs="Arial"/>
          <w:snapToGrid w:val="0"/>
          <w:sz w:val="22"/>
          <w:szCs w:val="22"/>
        </w:rPr>
      </w:pPr>
      <w:r w:rsidRPr="000741F8">
        <w:rPr>
          <w:rFonts w:ascii="Arial" w:hAnsi="Arial" w:cs="Arial"/>
          <w:b/>
          <w:snapToGrid w:val="0"/>
          <w:sz w:val="22"/>
          <w:szCs w:val="22"/>
        </w:rPr>
        <w:t>8.4.</w:t>
      </w:r>
      <w:r w:rsidRPr="000741F8">
        <w:rPr>
          <w:rFonts w:ascii="Arial" w:hAnsi="Arial" w:cs="Arial"/>
          <w:snapToGrid w:val="0"/>
          <w:sz w:val="22"/>
          <w:szCs w:val="22"/>
        </w:rPr>
        <w:t xml:space="preserve"> Szkody osób trzecich powstałe w wyniku realizacji prac niezgodne z obowiązującymi przepisami, </w:t>
      </w:r>
      <w:r w:rsidRPr="000741F8">
        <w:rPr>
          <w:rFonts w:ascii="Arial" w:hAnsi="Arial" w:cs="Arial"/>
          <w:snapToGrid w:val="0"/>
          <w:sz w:val="22"/>
          <w:szCs w:val="22"/>
        </w:rPr>
        <w:br/>
        <w:t>w tym: projektem czasowej organizacji ruchu, przepisami BHP, itp.</w:t>
      </w:r>
    </w:p>
    <w:p w14:paraId="0ECA5A67" w14:textId="77777777" w:rsidR="00316B3A" w:rsidRPr="000741F8" w:rsidRDefault="00316B3A" w:rsidP="00316B3A">
      <w:pPr>
        <w:widowControl w:val="0"/>
        <w:jc w:val="both"/>
        <w:rPr>
          <w:rFonts w:ascii="Arial" w:hAnsi="Arial" w:cs="Arial"/>
          <w:snapToGrid w:val="0"/>
          <w:sz w:val="22"/>
          <w:szCs w:val="22"/>
        </w:rPr>
      </w:pPr>
      <w:r w:rsidRPr="000741F8">
        <w:rPr>
          <w:rFonts w:ascii="Arial" w:hAnsi="Arial" w:cs="Arial"/>
          <w:b/>
          <w:snapToGrid w:val="0"/>
          <w:sz w:val="22"/>
          <w:szCs w:val="22"/>
        </w:rPr>
        <w:t>8.5.</w:t>
      </w:r>
      <w:r w:rsidRPr="000741F8">
        <w:rPr>
          <w:rFonts w:ascii="Arial" w:hAnsi="Arial" w:cs="Arial"/>
          <w:snapToGrid w:val="0"/>
          <w:sz w:val="22"/>
          <w:szCs w:val="22"/>
        </w:rPr>
        <w:t xml:space="preserve"> Wszelkie szkody powstałe z powodu niewykonania, nienależytego wykonania lub nieterminowego wykonania przedmiotu umowy.</w:t>
      </w:r>
    </w:p>
    <w:p w14:paraId="03FAD007" w14:textId="77777777" w:rsidR="00316B3A" w:rsidRPr="000741F8" w:rsidRDefault="00316B3A" w:rsidP="00316B3A">
      <w:pPr>
        <w:widowControl w:val="0"/>
        <w:jc w:val="both"/>
        <w:rPr>
          <w:rFonts w:ascii="Arial" w:hAnsi="Arial" w:cs="Arial"/>
          <w:snapToGrid w:val="0"/>
          <w:sz w:val="22"/>
          <w:szCs w:val="22"/>
        </w:rPr>
      </w:pPr>
      <w:r w:rsidRPr="000741F8">
        <w:rPr>
          <w:rFonts w:ascii="Arial" w:hAnsi="Arial" w:cs="Arial"/>
          <w:b/>
          <w:snapToGrid w:val="0"/>
          <w:sz w:val="22"/>
          <w:szCs w:val="22"/>
        </w:rPr>
        <w:t>8.6.</w:t>
      </w:r>
      <w:r w:rsidRPr="000741F8">
        <w:rPr>
          <w:rFonts w:ascii="Arial" w:hAnsi="Arial" w:cs="Arial"/>
          <w:snapToGrid w:val="0"/>
          <w:sz w:val="22"/>
          <w:szCs w:val="22"/>
        </w:rPr>
        <w:t xml:space="preserve">  Wszelkie inne szkody wynikłe w trakcie realizacji przedmiotu umowy.</w:t>
      </w:r>
    </w:p>
    <w:p w14:paraId="480B4F45"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8.7.</w:t>
      </w:r>
      <w:r w:rsidRPr="000741F8">
        <w:rPr>
          <w:rFonts w:ascii="Arial" w:hAnsi="Arial" w:cs="Arial"/>
          <w:snapToGrid w:val="0"/>
          <w:sz w:val="22"/>
          <w:szCs w:val="22"/>
        </w:rPr>
        <w:t xml:space="preserve"> Szkody i zniszczenia spowodowane w wykonanych pracach na skutek zdarzeń losowych i innych, powstałe przed odbiorem częściowym i końcowym zleconych prac Wykonawca naprawia na własny koszt.</w:t>
      </w:r>
    </w:p>
    <w:p w14:paraId="74ECE2C7" w14:textId="77777777" w:rsidR="000741F8" w:rsidRPr="000741F8" w:rsidRDefault="00316B3A" w:rsidP="000741F8">
      <w:pPr>
        <w:widowControl w:val="0"/>
        <w:tabs>
          <w:tab w:val="bar" w:pos="-1418"/>
        </w:tabs>
        <w:spacing w:line="240" w:lineRule="atLeast"/>
        <w:jc w:val="both"/>
        <w:rPr>
          <w:rFonts w:ascii="Arial" w:hAnsi="Arial" w:cs="Arial"/>
          <w:color w:val="000000"/>
          <w:sz w:val="22"/>
          <w:szCs w:val="22"/>
        </w:rPr>
      </w:pPr>
      <w:r w:rsidRPr="000741F8">
        <w:rPr>
          <w:rFonts w:ascii="Arial" w:hAnsi="Arial" w:cs="Arial"/>
          <w:b/>
          <w:snapToGrid w:val="0"/>
          <w:sz w:val="22"/>
          <w:szCs w:val="22"/>
        </w:rPr>
        <w:t>8.8.</w:t>
      </w:r>
      <w:r w:rsidRPr="000741F8">
        <w:rPr>
          <w:rFonts w:ascii="Arial" w:hAnsi="Arial" w:cs="Arial"/>
          <w:snapToGrid w:val="0"/>
          <w:sz w:val="22"/>
          <w:szCs w:val="22"/>
        </w:rPr>
        <w:t xml:space="preserve">Utrzymanie czystości podczas prac, utylizacja gałęzi po cięciach oraz uporządkowanie terenu po ich zakończeniu należy wykonać zgodnie z Regulaminem utrzymania czystości i porządku na terenie Gminy Miasta </w:t>
      </w:r>
      <w:r w:rsidR="000741F8" w:rsidRPr="000741F8">
        <w:rPr>
          <w:rFonts w:ascii="Arial" w:hAnsi="Arial" w:cs="Arial"/>
          <w:snapToGrid w:val="0"/>
          <w:sz w:val="22"/>
          <w:szCs w:val="22"/>
        </w:rPr>
        <w:t>(</w:t>
      </w:r>
      <w:r w:rsidR="000741F8" w:rsidRPr="000741F8">
        <w:rPr>
          <w:rFonts w:ascii="Arial" w:hAnsi="Arial" w:cs="Arial"/>
          <w:color w:val="000000"/>
          <w:sz w:val="22"/>
          <w:szCs w:val="22"/>
        </w:rPr>
        <w:t>Uchwała Nr IV/55/2024 Rady Miejskiej w Radomiu z dnia 12 czerwca 2024r.), przepisami Ustawy z dnia 14 grudnia 2012r. o odpadach (tekst jednolity</w:t>
      </w:r>
      <w:r w:rsidR="000741F8" w:rsidRPr="000741F8">
        <w:rPr>
          <w:rFonts w:ascii="Arial" w:hAnsi="Arial" w:cs="Arial"/>
          <w:color w:val="000000"/>
          <w:sz w:val="22"/>
          <w:szCs w:val="22"/>
        </w:rPr>
        <w:br/>
        <w:t xml:space="preserve"> Dz. U. z 2023r., poz. 1587 ze zm.) uchwały nr 115/20 Sejmiku Województwa Mazowieckiego z dnia 08.09.2020r. w sprawie programu ochrony powietrza dla stref w województwie mazowieckim, w których zostały przekroczone poziomy dopuszczalne i docelowe substancji w powietrzu (tzw. uchwała antysmogowa).</w:t>
      </w:r>
    </w:p>
    <w:p w14:paraId="3EC4EEE5"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9. Zlecanie i termin wykonania prac.</w:t>
      </w:r>
    </w:p>
    <w:p w14:paraId="240D91BF" w14:textId="26FC1694"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9.1.</w:t>
      </w:r>
      <w:r w:rsidRPr="000741F8">
        <w:rPr>
          <w:rFonts w:ascii="Arial" w:hAnsi="Arial" w:cs="Arial"/>
          <w:snapToGrid w:val="0"/>
          <w:sz w:val="22"/>
          <w:szCs w:val="22"/>
        </w:rPr>
        <w:t xml:space="preserve"> Zlecenie prac przekazywane będzie pisemnie, m</w:t>
      </w:r>
      <w:r w:rsidR="008B7C19">
        <w:rPr>
          <w:rFonts w:ascii="Arial" w:hAnsi="Arial" w:cs="Arial"/>
          <w:snapToGrid w:val="0"/>
          <w:sz w:val="22"/>
          <w:szCs w:val="22"/>
        </w:rPr>
        <w:t>ailem</w:t>
      </w:r>
      <w:r w:rsidRPr="000741F8">
        <w:rPr>
          <w:rFonts w:ascii="Arial" w:hAnsi="Arial" w:cs="Arial"/>
          <w:snapToGrid w:val="0"/>
          <w:sz w:val="22"/>
          <w:szCs w:val="22"/>
        </w:rPr>
        <w:t>, a w przypadku zagrożenia bezpieczeństwa ruchu czy wiatrołomu dopuszcza się w pierwszej kolejności informację telefoniczną.</w:t>
      </w:r>
    </w:p>
    <w:p w14:paraId="379D1BF6" w14:textId="77777777" w:rsidR="00316B3A" w:rsidRPr="000741F8" w:rsidRDefault="00316B3A" w:rsidP="00316B3A">
      <w:pPr>
        <w:widowControl w:val="0"/>
        <w:tabs>
          <w:tab w:val="bar" w:pos="-1418"/>
        </w:tabs>
        <w:spacing w:line="240" w:lineRule="atLeast"/>
        <w:rPr>
          <w:rFonts w:ascii="Arial" w:hAnsi="Arial" w:cs="Arial"/>
          <w:b/>
          <w:snapToGrid w:val="0"/>
          <w:sz w:val="22"/>
          <w:szCs w:val="22"/>
        </w:rPr>
      </w:pPr>
      <w:r w:rsidRPr="000741F8">
        <w:rPr>
          <w:rFonts w:ascii="Arial" w:hAnsi="Arial" w:cs="Arial"/>
          <w:b/>
          <w:snapToGrid w:val="0"/>
          <w:sz w:val="22"/>
          <w:szCs w:val="22"/>
        </w:rPr>
        <w:t>9.2.</w:t>
      </w:r>
      <w:r w:rsidRPr="000741F8">
        <w:rPr>
          <w:rFonts w:ascii="Arial" w:hAnsi="Arial" w:cs="Arial"/>
          <w:snapToGrid w:val="0"/>
          <w:sz w:val="22"/>
          <w:szCs w:val="22"/>
        </w:rPr>
        <w:t>Wykonawca jest zobowiązany do powiadomienia Zamawiającego o wykonaniu prac zgodnie z terminem określonym w zleceniu.</w:t>
      </w:r>
    </w:p>
    <w:p w14:paraId="21468276"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b/>
          <w:snapToGrid w:val="0"/>
          <w:sz w:val="22"/>
          <w:szCs w:val="22"/>
        </w:rPr>
        <w:t>9.3.</w:t>
      </w:r>
      <w:r w:rsidRPr="000741F8">
        <w:rPr>
          <w:rFonts w:ascii="Arial" w:hAnsi="Arial" w:cs="Arial"/>
          <w:snapToGrid w:val="0"/>
          <w:sz w:val="22"/>
          <w:szCs w:val="22"/>
        </w:rPr>
        <w:t xml:space="preserve"> Termin wykonania prac objętych zleceniem określony będzie każdorazowo przy uwzględnieniu warunków realizacji prac. Termin realizacji zlecenia można przedłużyć za zgodą Zamawiającego w przypadku, gdy warunki atmosferyczne uniemożliwiają w określonym terminie realizację prac lub miejsce wzrostu drzewa i jego gabaryty uniemożliwiają szybkie, sprawne, bezkolizyjne jego usunięcie (zmiana term</w:t>
      </w:r>
      <w:r w:rsidR="002558F4">
        <w:rPr>
          <w:rFonts w:ascii="Arial" w:hAnsi="Arial" w:cs="Arial"/>
          <w:snapToGrid w:val="0"/>
          <w:sz w:val="22"/>
          <w:szCs w:val="22"/>
        </w:rPr>
        <w:t>inu nie wymaga formy aneksu). W </w:t>
      </w:r>
      <w:r w:rsidRPr="000741F8">
        <w:rPr>
          <w:rFonts w:ascii="Arial" w:hAnsi="Arial" w:cs="Arial"/>
          <w:snapToGrid w:val="0"/>
          <w:sz w:val="22"/>
          <w:szCs w:val="22"/>
        </w:rPr>
        <w:t>przypadku wiatrołomu Wykonawca winien w ciągu 2 godz. podjąć realizację zadania lub jego zabezpieczenia.</w:t>
      </w:r>
    </w:p>
    <w:p w14:paraId="2907B765"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10. Kontrola jakości.</w:t>
      </w:r>
    </w:p>
    <w:p w14:paraId="28135EF5"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Wykonawca prac jest odpowiedzialny za jakość, fachowość wykonywanych prac oraz za ich zgodność z umową, specyfikacją techniczną i poleceniami Zamawiającego.</w:t>
      </w:r>
    </w:p>
    <w:p w14:paraId="0A2E9880"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snapToGrid w:val="0"/>
          <w:sz w:val="22"/>
          <w:szCs w:val="22"/>
        </w:rPr>
        <w:t xml:space="preserve">Przedstawiciel Zamawiającego będzie na bieżąco kontrolował postęp prac. Kontrola wykonania usług będących przedmiotem umowy dokonywana będzie przez Zamawiającego z udziałem przedstawiciela Wykonawcy lub bez jego udziału, </w:t>
      </w:r>
      <w:proofErr w:type="spellStart"/>
      <w:r w:rsidRPr="000741F8">
        <w:rPr>
          <w:rFonts w:ascii="Arial" w:hAnsi="Arial" w:cs="Arial"/>
          <w:snapToGrid w:val="0"/>
          <w:sz w:val="22"/>
          <w:szCs w:val="22"/>
        </w:rPr>
        <w:t>tj</w:t>
      </w:r>
      <w:proofErr w:type="spellEnd"/>
      <w:r w:rsidRPr="000741F8">
        <w:rPr>
          <w:rFonts w:ascii="Arial" w:hAnsi="Arial" w:cs="Arial"/>
          <w:snapToGrid w:val="0"/>
          <w:sz w:val="22"/>
          <w:szCs w:val="22"/>
        </w:rPr>
        <w:t>: Zamawiający będzie powiadamiał Wykonawcę o kontroli najpóźniej w dniu kontroli, telefonicznie, faksem, drogą elektroniczną. Wykonawca powiadomiony przez Zamawiającego o terminie kontroli powinien w niej uczestniczyć.</w:t>
      </w:r>
    </w:p>
    <w:p w14:paraId="389D2285"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xml:space="preserve">W przypadku nie stawienia się przedstawiciela Wykonawcy celem udziału w kontroli, kontrola zostanie dokonana jednostronnie przez Zamawiającego, a Wykonawca przyjmie wyniki bez zastrzeżeń. </w:t>
      </w:r>
    </w:p>
    <w:p w14:paraId="7F420EBF"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11. Obmiar prac.</w:t>
      </w:r>
    </w:p>
    <w:p w14:paraId="243CABB3"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Szczegółowy obmiar prac prowadzi Wykonawca. Jednostki obmiarowe do poszczególnych zadań podane są w wyliczeniu ceny ofertowej.</w:t>
      </w:r>
    </w:p>
    <w:p w14:paraId="4693C4AC"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snapToGrid w:val="0"/>
          <w:sz w:val="22"/>
          <w:szCs w:val="22"/>
        </w:rPr>
        <w:t xml:space="preserve">Obwód pnia mierzony jest na wys. </w:t>
      </w:r>
      <w:smartTag w:uri="urn:schemas-microsoft-com:office:smarttags" w:element="metricconverter">
        <w:smartTagPr>
          <w:attr w:name="ProductID" w:val="1,3 metra"/>
        </w:smartTagPr>
        <w:r w:rsidRPr="000741F8">
          <w:rPr>
            <w:rFonts w:ascii="Arial" w:hAnsi="Arial" w:cs="Arial"/>
            <w:snapToGrid w:val="0"/>
            <w:sz w:val="22"/>
            <w:szCs w:val="22"/>
          </w:rPr>
          <w:t>1,3 metra</w:t>
        </w:r>
      </w:smartTag>
      <w:r w:rsidRPr="000741F8">
        <w:rPr>
          <w:rFonts w:ascii="Arial" w:hAnsi="Arial" w:cs="Arial"/>
          <w:snapToGrid w:val="0"/>
          <w:sz w:val="22"/>
          <w:szCs w:val="22"/>
        </w:rPr>
        <w:t xml:space="preserve"> od gruntu (tzw. pierśnicy). </w:t>
      </w:r>
    </w:p>
    <w:p w14:paraId="2DECE1BD" w14:textId="77777777" w:rsidR="00316B3A" w:rsidRPr="000741F8" w:rsidRDefault="00316B3A" w:rsidP="00316B3A">
      <w:pPr>
        <w:widowControl w:val="0"/>
        <w:tabs>
          <w:tab w:val="bar" w:pos="-1418"/>
        </w:tabs>
        <w:spacing w:line="240" w:lineRule="atLeast"/>
        <w:jc w:val="both"/>
        <w:rPr>
          <w:rFonts w:ascii="Arial" w:hAnsi="Arial" w:cs="Arial"/>
          <w:b/>
          <w:snapToGrid w:val="0"/>
          <w:sz w:val="22"/>
          <w:szCs w:val="22"/>
        </w:rPr>
      </w:pPr>
      <w:r w:rsidRPr="000741F8">
        <w:rPr>
          <w:rFonts w:ascii="Arial" w:hAnsi="Arial" w:cs="Arial"/>
          <w:b/>
          <w:snapToGrid w:val="0"/>
          <w:sz w:val="22"/>
          <w:szCs w:val="22"/>
        </w:rPr>
        <w:t>12. Odbiór prac.</w:t>
      </w:r>
    </w:p>
    <w:p w14:paraId="739CCEAC" w14:textId="77777777" w:rsidR="00316B3A" w:rsidRPr="000741F8"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 xml:space="preserve">Odbioru prac dokonuje Zamawiający, z udziałem Wykonawcy w ciągu 5 dni roboczych od zgłoszenia  przez Wykonawcę zakończenia prac. </w:t>
      </w:r>
    </w:p>
    <w:p w14:paraId="61B19378" w14:textId="77777777" w:rsidR="00BF19A4" w:rsidRDefault="00316B3A" w:rsidP="00316B3A">
      <w:pPr>
        <w:widowControl w:val="0"/>
        <w:tabs>
          <w:tab w:val="bar" w:pos="-1418"/>
        </w:tabs>
        <w:spacing w:line="240" w:lineRule="atLeast"/>
        <w:jc w:val="both"/>
        <w:rPr>
          <w:rFonts w:ascii="Arial" w:hAnsi="Arial" w:cs="Arial"/>
          <w:snapToGrid w:val="0"/>
          <w:sz w:val="22"/>
          <w:szCs w:val="22"/>
        </w:rPr>
      </w:pPr>
      <w:r w:rsidRPr="000741F8">
        <w:rPr>
          <w:rFonts w:ascii="Arial" w:hAnsi="Arial" w:cs="Arial"/>
          <w:snapToGrid w:val="0"/>
          <w:sz w:val="22"/>
          <w:szCs w:val="22"/>
        </w:rPr>
        <w:tab/>
      </w:r>
      <w:r w:rsidRPr="000741F8">
        <w:rPr>
          <w:rFonts w:ascii="Arial" w:hAnsi="Arial" w:cs="Arial"/>
          <w:snapToGrid w:val="0"/>
          <w:sz w:val="22"/>
          <w:szCs w:val="22"/>
        </w:rPr>
        <w:tab/>
      </w:r>
      <w:r w:rsidRPr="000741F8">
        <w:rPr>
          <w:rFonts w:ascii="Arial" w:hAnsi="Arial" w:cs="Arial"/>
          <w:snapToGrid w:val="0"/>
          <w:sz w:val="22"/>
          <w:szCs w:val="22"/>
        </w:rPr>
        <w:tab/>
      </w:r>
      <w:r w:rsidRPr="000741F8">
        <w:rPr>
          <w:rFonts w:ascii="Arial" w:hAnsi="Arial" w:cs="Arial"/>
          <w:snapToGrid w:val="0"/>
          <w:sz w:val="22"/>
          <w:szCs w:val="22"/>
        </w:rPr>
        <w:tab/>
      </w:r>
      <w:r w:rsidRPr="000741F8">
        <w:rPr>
          <w:rFonts w:ascii="Arial" w:hAnsi="Arial" w:cs="Arial"/>
          <w:snapToGrid w:val="0"/>
          <w:sz w:val="22"/>
          <w:szCs w:val="22"/>
        </w:rPr>
        <w:tab/>
      </w:r>
      <w:r w:rsidRPr="000741F8">
        <w:rPr>
          <w:rFonts w:ascii="Arial" w:hAnsi="Arial" w:cs="Arial"/>
          <w:snapToGrid w:val="0"/>
          <w:sz w:val="22"/>
          <w:szCs w:val="22"/>
        </w:rPr>
        <w:tab/>
      </w:r>
      <w:r w:rsidRPr="000741F8">
        <w:rPr>
          <w:rFonts w:ascii="Arial" w:hAnsi="Arial" w:cs="Arial"/>
          <w:snapToGrid w:val="0"/>
          <w:sz w:val="22"/>
          <w:szCs w:val="22"/>
        </w:rPr>
        <w:tab/>
      </w:r>
    </w:p>
    <w:p w14:paraId="74734D83" w14:textId="77777777" w:rsidR="00A04F50" w:rsidRDefault="00BF19A4" w:rsidP="00316B3A">
      <w:pPr>
        <w:widowControl w:val="0"/>
        <w:tabs>
          <w:tab w:val="bar" w:pos="-1418"/>
        </w:tabs>
        <w:spacing w:line="240" w:lineRule="atLeast"/>
        <w:jc w:val="both"/>
        <w:rPr>
          <w:rFonts w:ascii="Arial" w:hAnsi="Arial" w:cs="Arial"/>
          <w:snapToGrid w:val="0"/>
          <w:sz w:val="22"/>
          <w:szCs w:val="22"/>
        </w:rPr>
      </w:pP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sidR="00A04F50">
        <w:rPr>
          <w:rFonts w:ascii="Arial" w:hAnsi="Arial" w:cs="Arial"/>
          <w:snapToGrid w:val="0"/>
          <w:sz w:val="22"/>
          <w:szCs w:val="22"/>
        </w:rPr>
        <w:t xml:space="preserve">   </w:t>
      </w:r>
      <w:r w:rsidR="00316B3A" w:rsidRPr="000741F8">
        <w:rPr>
          <w:rFonts w:ascii="Arial" w:hAnsi="Arial" w:cs="Arial"/>
          <w:snapToGrid w:val="0"/>
          <w:sz w:val="22"/>
          <w:szCs w:val="22"/>
        </w:rPr>
        <w:t xml:space="preserve">Opracował: </w:t>
      </w:r>
    </w:p>
    <w:p w14:paraId="451CF1D5" w14:textId="7AD24CA5" w:rsidR="00306C2A" w:rsidRPr="000C01A1" w:rsidRDefault="00A04F50" w:rsidP="0013334A">
      <w:pPr>
        <w:widowControl w:val="0"/>
        <w:tabs>
          <w:tab w:val="bar" w:pos="-1418"/>
        </w:tabs>
        <w:spacing w:line="240" w:lineRule="atLeast"/>
        <w:jc w:val="both"/>
        <w:rPr>
          <w:rFonts w:ascii="Arial" w:hAnsi="Arial" w:cs="Arial"/>
          <w:snapToGrid w:val="0"/>
          <w:sz w:val="22"/>
          <w:szCs w:val="22"/>
        </w:rPr>
      </w:pP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Pr>
          <w:rFonts w:ascii="Arial" w:hAnsi="Arial" w:cs="Arial"/>
          <w:snapToGrid w:val="0"/>
          <w:sz w:val="22"/>
          <w:szCs w:val="22"/>
        </w:rPr>
        <w:tab/>
      </w:r>
      <w:r w:rsidR="00316B3A" w:rsidRPr="000741F8">
        <w:rPr>
          <w:rFonts w:ascii="Arial" w:hAnsi="Arial" w:cs="Arial"/>
          <w:snapToGrid w:val="0"/>
          <w:sz w:val="22"/>
          <w:szCs w:val="22"/>
        </w:rPr>
        <w:t>Andrzej Kuchcik</w:t>
      </w:r>
      <w:bookmarkStart w:id="0" w:name="_GoBack"/>
      <w:bookmarkEnd w:id="0"/>
    </w:p>
    <w:sectPr w:rsidR="00306C2A" w:rsidRPr="000C01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755E02"/>
    <w:multiLevelType w:val="hybridMultilevel"/>
    <w:tmpl w:val="D4C8A84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67D2374C"/>
    <w:multiLevelType w:val="hybridMultilevel"/>
    <w:tmpl w:val="AF1670BE"/>
    <w:lvl w:ilvl="0" w:tplc="B2CCEAF2">
      <w:start w:val="1"/>
      <w:numFmt w:val="decimal"/>
      <w:lvlText w:val="%1."/>
      <w:lvlJc w:val="left"/>
      <w:pPr>
        <w:tabs>
          <w:tab w:val="num" w:pos="454"/>
        </w:tabs>
        <w:ind w:left="454" w:hanging="454"/>
      </w:pPr>
      <w:rPr>
        <w:b/>
      </w:rPr>
    </w:lvl>
    <w:lvl w:ilvl="1" w:tplc="6A38510E">
      <w:start w:val="1"/>
      <w:numFmt w:val="lowerLetter"/>
      <w:lvlText w:val="%2)"/>
      <w:lvlJc w:val="left"/>
      <w:pPr>
        <w:ind w:left="1070" w:hanging="360"/>
      </w:pPr>
      <w:rPr>
        <w:b/>
        <w:sz w:val="24"/>
        <w:szCs w:val="24"/>
        <w:lang w:val="pl-PL"/>
      </w:rPr>
    </w:lvl>
    <w:lvl w:ilvl="2" w:tplc="2C5C1CFA">
      <w:start w:val="1"/>
      <w:numFmt w:val="decimal"/>
      <w:lvlText w:val="%3)"/>
      <w:lvlJc w:val="left"/>
      <w:pPr>
        <w:ind w:left="6173" w:hanging="360"/>
      </w:pPr>
      <w:rPr>
        <w:b/>
        <w:bCs/>
      </w:rPr>
    </w:lvl>
    <w:lvl w:ilvl="3" w:tplc="A0D47646">
      <w:start w:val="1"/>
      <w:numFmt w:val="decimal"/>
      <w:lvlText w:val="%4."/>
      <w:lvlJc w:val="left"/>
      <w:pPr>
        <w:tabs>
          <w:tab w:val="num" w:pos="2324"/>
        </w:tabs>
        <w:ind w:left="2324" w:hanging="360"/>
      </w:pPr>
      <w:rPr>
        <w:b/>
      </w:rPr>
    </w:lvl>
    <w:lvl w:ilvl="4" w:tplc="04150019">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start w:val="1"/>
      <w:numFmt w:val="decimal"/>
      <w:lvlText w:val="%7."/>
      <w:lvlJc w:val="left"/>
      <w:pPr>
        <w:tabs>
          <w:tab w:val="num" w:pos="4484"/>
        </w:tabs>
        <w:ind w:left="4484" w:hanging="360"/>
      </w:pPr>
    </w:lvl>
    <w:lvl w:ilvl="7" w:tplc="04150019">
      <w:start w:val="1"/>
      <w:numFmt w:val="lowerLetter"/>
      <w:lvlText w:val="%8."/>
      <w:lvlJc w:val="left"/>
      <w:pPr>
        <w:tabs>
          <w:tab w:val="num" w:pos="5204"/>
        </w:tabs>
        <w:ind w:left="5204" w:hanging="360"/>
      </w:pPr>
    </w:lvl>
    <w:lvl w:ilvl="8" w:tplc="0415001B">
      <w:start w:val="1"/>
      <w:numFmt w:val="lowerRoman"/>
      <w:lvlText w:val="%9."/>
      <w:lvlJc w:val="right"/>
      <w:pPr>
        <w:tabs>
          <w:tab w:val="num" w:pos="5924"/>
        </w:tabs>
        <w:ind w:left="5924" w:hanging="180"/>
      </w:pPr>
    </w:lvl>
  </w:abstractNum>
  <w:abstractNum w:abstractNumId="2" w15:restartNumberingAfterBreak="0">
    <w:nsid w:val="7140653A"/>
    <w:multiLevelType w:val="singleLevel"/>
    <w:tmpl w:val="04150017"/>
    <w:lvl w:ilvl="0">
      <w:start w:val="1"/>
      <w:numFmt w:val="lowerLetter"/>
      <w:lvlText w:val="%1)"/>
      <w:lvlJc w:val="left"/>
      <w:pPr>
        <w:tabs>
          <w:tab w:val="num" w:pos="360"/>
        </w:tabs>
        <w:ind w:left="36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B18"/>
    <w:rsid w:val="000072AA"/>
    <w:rsid w:val="00011178"/>
    <w:rsid w:val="00014843"/>
    <w:rsid w:val="0002694F"/>
    <w:rsid w:val="00032D3C"/>
    <w:rsid w:val="00041463"/>
    <w:rsid w:val="00065C35"/>
    <w:rsid w:val="00066CCA"/>
    <w:rsid w:val="000741F8"/>
    <w:rsid w:val="00076D93"/>
    <w:rsid w:val="00080A57"/>
    <w:rsid w:val="00087309"/>
    <w:rsid w:val="00087A42"/>
    <w:rsid w:val="000B1FF3"/>
    <w:rsid w:val="000C01A1"/>
    <w:rsid w:val="000C58A5"/>
    <w:rsid w:val="000F1AE3"/>
    <w:rsid w:val="00132662"/>
    <w:rsid w:val="0013334A"/>
    <w:rsid w:val="00145ED4"/>
    <w:rsid w:val="00155494"/>
    <w:rsid w:val="001E4379"/>
    <w:rsid w:val="001F230C"/>
    <w:rsid w:val="001F3227"/>
    <w:rsid w:val="0021037F"/>
    <w:rsid w:val="002271DD"/>
    <w:rsid w:val="0023524B"/>
    <w:rsid w:val="002558F4"/>
    <w:rsid w:val="00275C8D"/>
    <w:rsid w:val="00280947"/>
    <w:rsid w:val="00286ABC"/>
    <w:rsid w:val="00295FFF"/>
    <w:rsid w:val="002B7A15"/>
    <w:rsid w:val="002E3FDA"/>
    <w:rsid w:val="002F700D"/>
    <w:rsid w:val="00306C2A"/>
    <w:rsid w:val="00310718"/>
    <w:rsid w:val="00316B3A"/>
    <w:rsid w:val="003240BE"/>
    <w:rsid w:val="003350AF"/>
    <w:rsid w:val="00335FE7"/>
    <w:rsid w:val="0036497F"/>
    <w:rsid w:val="003664B3"/>
    <w:rsid w:val="00382566"/>
    <w:rsid w:val="003922E6"/>
    <w:rsid w:val="003A255A"/>
    <w:rsid w:val="003B3B97"/>
    <w:rsid w:val="003D6FD4"/>
    <w:rsid w:val="003E02D9"/>
    <w:rsid w:val="0042018E"/>
    <w:rsid w:val="004248EA"/>
    <w:rsid w:val="004325F7"/>
    <w:rsid w:val="00437CA3"/>
    <w:rsid w:val="00453D95"/>
    <w:rsid w:val="00464CD9"/>
    <w:rsid w:val="004908BA"/>
    <w:rsid w:val="00493744"/>
    <w:rsid w:val="0049619D"/>
    <w:rsid w:val="004A25E3"/>
    <w:rsid w:val="004C1C97"/>
    <w:rsid w:val="004D0A84"/>
    <w:rsid w:val="00504732"/>
    <w:rsid w:val="00517E80"/>
    <w:rsid w:val="005379BD"/>
    <w:rsid w:val="00556201"/>
    <w:rsid w:val="00564B94"/>
    <w:rsid w:val="0058214A"/>
    <w:rsid w:val="005946CD"/>
    <w:rsid w:val="005B1E68"/>
    <w:rsid w:val="005C7BA4"/>
    <w:rsid w:val="005D15CE"/>
    <w:rsid w:val="005D2FE2"/>
    <w:rsid w:val="005E095F"/>
    <w:rsid w:val="005F7F17"/>
    <w:rsid w:val="0062121F"/>
    <w:rsid w:val="00646483"/>
    <w:rsid w:val="00660167"/>
    <w:rsid w:val="0066051D"/>
    <w:rsid w:val="00666120"/>
    <w:rsid w:val="006727C8"/>
    <w:rsid w:val="00685E29"/>
    <w:rsid w:val="006B0850"/>
    <w:rsid w:val="006D4C30"/>
    <w:rsid w:val="00705E56"/>
    <w:rsid w:val="00707B6D"/>
    <w:rsid w:val="00713014"/>
    <w:rsid w:val="00717270"/>
    <w:rsid w:val="00750665"/>
    <w:rsid w:val="007549E6"/>
    <w:rsid w:val="0075796A"/>
    <w:rsid w:val="00764484"/>
    <w:rsid w:val="00782EFC"/>
    <w:rsid w:val="00791F32"/>
    <w:rsid w:val="007A0993"/>
    <w:rsid w:val="007A5EC0"/>
    <w:rsid w:val="007C62BB"/>
    <w:rsid w:val="007D7D03"/>
    <w:rsid w:val="0081065B"/>
    <w:rsid w:val="008210F3"/>
    <w:rsid w:val="00850322"/>
    <w:rsid w:val="00863E00"/>
    <w:rsid w:val="00890306"/>
    <w:rsid w:val="00891E0F"/>
    <w:rsid w:val="008B3F1C"/>
    <w:rsid w:val="008B6D08"/>
    <w:rsid w:val="008B7C19"/>
    <w:rsid w:val="008D2FCA"/>
    <w:rsid w:val="008E239E"/>
    <w:rsid w:val="008E5BF4"/>
    <w:rsid w:val="008E78BF"/>
    <w:rsid w:val="008F4B57"/>
    <w:rsid w:val="009012AB"/>
    <w:rsid w:val="0096547B"/>
    <w:rsid w:val="00975D64"/>
    <w:rsid w:val="00981E2A"/>
    <w:rsid w:val="00985776"/>
    <w:rsid w:val="00986719"/>
    <w:rsid w:val="00991435"/>
    <w:rsid w:val="009B1CAC"/>
    <w:rsid w:val="009D15BE"/>
    <w:rsid w:val="00A04F50"/>
    <w:rsid w:val="00A21705"/>
    <w:rsid w:val="00A354AE"/>
    <w:rsid w:val="00A703B2"/>
    <w:rsid w:val="00A73CF4"/>
    <w:rsid w:val="00A965BC"/>
    <w:rsid w:val="00AA0228"/>
    <w:rsid w:val="00AA1600"/>
    <w:rsid w:val="00AA4AF9"/>
    <w:rsid w:val="00AA7D9A"/>
    <w:rsid w:val="00AC1BFE"/>
    <w:rsid w:val="00AD6C7B"/>
    <w:rsid w:val="00AE08F1"/>
    <w:rsid w:val="00AF2397"/>
    <w:rsid w:val="00AF244A"/>
    <w:rsid w:val="00B61E65"/>
    <w:rsid w:val="00B75AA2"/>
    <w:rsid w:val="00BB1D09"/>
    <w:rsid w:val="00BB4561"/>
    <w:rsid w:val="00BC441F"/>
    <w:rsid w:val="00BC7C9D"/>
    <w:rsid w:val="00BD7DB1"/>
    <w:rsid w:val="00BE3C25"/>
    <w:rsid w:val="00BE7B18"/>
    <w:rsid w:val="00BF19A4"/>
    <w:rsid w:val="00C01C2B"/>
    <w:rsid w:val="00C01D70"/>
    <w:rsid w:val="00C23FBC"/>
    <w:rsid w:val="00C43DC2"/>
    <w:rsid w:val="00C56E5C"/>
    <w:rsid w:val="00C60FCF"/>
    <w:rsid w:val="00C8111E"/>
    <w:rsid w:val="00CB28C8"/>
    <w:rsid w:val="00CC67D2"/>
    <w:rsid w:val="00CF5949"/>
    <w:rsid w:val="00D03DAF"/>
    <w:rsid w:val="00D0674A"/>
    <w:rsid w:val="00D40A9A"/>
    <w:rsid w:val="00D40C23"/>
    <w:rsid w:val="00D431C6"/>
    <w:rsid w:val="00D44BF0"/>
    <w:rsid w:val="00D52C32"/>
    <w:rsid w:val="00D64331"/>
    <w:rsid w:val="00D7013D"/>
    <w:rsid w:val="00D80294"/>
    <w:rsid w:val="00D960BB"/>
    <w:rsid w:val="00DC2A7C"/>
    <w:rsid w:val="00DE0273"/>
    <w:rsid w:val="00DF1301"/>
    <w:rsid w:val="00E01D12"/>
    <w:rsid w:val="00E1564E"/>
    <w:rsid w:val="00E330CD"/>
    <w:rsid w:val="00E417B1"/>
    <w:rsid w:val="00E71563"/>
    <w:rsid w:val="00E72A52"/>
    <w:rsid w:val="00E72F73"/>
    <w:rsid w:val="00EF7FBF"/>
    <w:rsid w:val="00F220C6"/>
    <w:rsid w:val="00F37E22"/>
    <w:rsid w:val="00F85410"/>
    <w:rsid w:val="00F8742A"/>
    <w:rsid w:val="00FE60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F2C316"/>
  <w15:chartTrackingRefBased/>
  <w15:docId w15:val="{87618A9B-8C80-4063-B770-85D358B26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8E78BF"/>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8E78BF"/>
    <w:pPr>
      <w:keepNext/>
      <w:widowControl w:val="0"/>
      <w:snapToGrid w:val="0"/>
      <w:spacing w:line="240" w:lineRule="atLeast"/>
      <w:jc w:val="center"/>
      <w:outlineLvl w:val="1"/>
    </w:pPr>
    <w:rPr>
      <w:b/>
      <w:sz w:val="24"/>
    </w:rPr>
  </w:style>
  <w:style w:type="paragraph" w:styleId="Nagwek4">
    <w:name w:val="heading 4"/>
    <w:basedOn w:val="Normalny"/>
    <w:next w:val="Normalny"/>
    <w:link w:val="Nagwek4Znak"/>
    <w:semiHidden/>
    <w:unhideWhenUsed/>
    <w:qFormat/>
    <w:rsid w:val="008E78BF"/>
    <w:pPr>
      <w:keepNext/>
      <w:widowControl w:val="0"/>
      <w:snapToGrid w:val="0"/>
      <w:spacing w:line="240" w:lineRule="atLeast"/>
      <w:jc w:val="center"/>
      <w:outlineLvl w:val="3"/>
    </w:pPr>
    <w:rPr>
      <w:b/>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8E78BF"/>
    <w:rPr>
      <w:rFonts w:ascii="Times New Roman" w:eastAsia="Times New Roman" w:hAnsi="Times New Roman" w:cs="Times New Roman"/>
      <w:b/>
      <w:sz w:val="24"/>
      <w:szCs w:val="20"/>
      <w:lang w:eastAsia="pl-PL"/>
    </w:rPr>
  </w:style>
  <w:style w:type="character" w:customStyle="1" w:styleId="Nagwek4Znak">
    <w:name w:val="Nagłówek 4 Znak"/>
    <w:basedOn w:val="Domylnaczcionkaakapitu"/>
    <w:link w:val="Nagwek4"/>
    <w:semiHidden/>
    <w:rsid w:val="008E78BF"/>
    <w:rPr>
      <w:rFonts w:ascii="Times New Roman" w:eastAsia="Times New Roman" w:hAnsi="Times New Roman" w:cs="Times New Roman"/>
      <w:b/>
      <w:sz w:val="40"/>
      <w:szCs w:val="20"/>
      <w:lang w:eastAsia="pl-PL"/>
    </w:rPr>
  </w:style>
  <w:style w:type="paragraph" w:styleId="Stopka">
    <w:name w:val="footer"/>
    <w:basedOn w:val="Normalny"/>
    <w:link w:val="StopkaZnak"/>
    <w:uiPriority w:val="99"/>
    <w:semiHidden/>
    <w:unhideWhenUsed/>
    <w:rsid w:val="008E78BF"/>
    <w:pPr>
      <w:tabs>
        <w:tab w:val="center" w:pos="4536"/>
        <w:tab w:val="right" w:pos="9072"/>
      </w:tabs>
    </w:pPr>
  </w:style>
  <w:style w:type="character" w:customStyle="1" w:styleId="StopkaZnak">
    <w:name w:val="Stopka Znak"/>
    <w:basedOn w:val="Domylnaczcionkaakapitu"/>
    <w:link w:val="Stopka"/>
    <w:uiPriority w:val="99"/>
    <w:semiHidden/>
    <w:rsid w:val="008E78BF"/>
    <w:rPr>
      <w:rFonts w:ascii="Times New Roman" w:eastAsia="Times New Roman" w:hAnsi="Times New Roman" w:cs="Times New Roman"/>
      <w:sz w:val="20"/>
      <w:szCs w:val="20"/>
      <w:lang w:eastAsia="pl-PL"/>
    </w:rPr>
  </w:style>
  <w:style w:type="paragraph" w:styleId="Tytu">
    <w:name w:val="Title"/>
    <w:basedOn w:val="Normalny"/>
    <w:link w:val="TytuZnak"/>
    <w:qFormat/>
    <w:rsid w:val="008E78BF"/>
    <w:pPr>
      <w:jc w:val="center"/>
    </w:pPr>
    <w:rPr>
      <w:b/>
      <w:sz w:val="28"/>
    </w:rPr>
  </w:style>
  <w:style w:type="character" w:customStyle="1" w:styleId="TytuZnak">
    <w:name w:val="Tytuł Znak"/>
    <w:basedOn w:val="Domylnaczcionkaakapitu"/>
    <w:link w:val="Tytu"/>
    <w:rsid w:val="008E78BF"/>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semiHidden/>
    <w:unhideWhenUsed/>
    <w:rsid w:val="008E78BF"/>
    <w:pPr>
      <w:widowControl w:val="0"/>
      <w:snapToGrid w:val="0"/>
      <w:spacing w:line="288" w:lineRule="atLeast"/>
      <w:ind w:left="851" w:hanging="571"/>
      <w:jc w:val="both"/>
    </w:pPr>
    <w:rPr>
      <w:sz w:val="24"/>
    </w:rPr>
  </w:style>
  <w:style w:type="character" w:customStyle="1" w:styleId="TekstpodstawowywcityZnak">
    <w:name w:val="Tekst podstawowy wcięty Znak"/>
    <w:basedOn w:val="Domylnaczcionkaakapitu"/>
    <w:link w:val="Tekstpodstawowywcity"/>
    <w:semiHidden/>
    <w:rsid w:val="008E78BF"/>
    <w:rPr>
      <w:rFonts w:ascii="Times New Roman" w:eastAsia="Times New Roman" w:hAnsi="Times New Roman" w:cs="Times New Roman"/>
      <w:sz w:val="24"/>
      <w:szCs w:val="20"/>
      <w:lang w:eastAsia="pl-PL"/>
    </w:rPr>
  </w:style>
  <w:style w:type="paragraph" w:customStyle="1" w:styleId="8ny">
    <w:name w:val="8đůýny"/>
    <w:rsid w:val="008E78BF"/>
    <w:pPr>
      <w:widowControl w:val="0"/>
      <w:snapToGrid w:val="0"/>
      <w:spacing w:after="0" w:line="240" w:lineRule="atLeast"/>
      <w:ind w:left="16106" w:hanging="16030"/>
    </w:pPr>
    <w:rPr>
      <w:rFonts w:ascii="Times New Roman" w:eastAsia="Times New Roman" w:hAnsi="Times New Roman" w:cs="Times New Roman"/>
      <w:sz w:val="24"/>
      <w:szCs w:val="20"/>
      <w:lang w:eastAsia="pl-PL"/>
    </w:rPr>
  </w:style>
  <w:style w:type="table" w:styleId="Tabela-Siatka">
    <w:name w:val="Table Grid"/>
    <w:basedOn w:val="Standardowy"/>
    <w:rsid w:val="008E78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6D4C3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4C30"/>
    <w:rPr>
      <w:rFonts w:ascii="Segoe UI" w:eastAsia="Times New Roman" w:hAnsi="Segoe UI" w:cs="Segoe UI"/>
      <w:sz w:val="18"/>
      <w:szCs w:val="18"/>
      <w:lang w:eastAsia="pl-PL"/>
    </w:rPr>
  </w:style>
  <w:style w:type="paragraph" w:customStyle="1" w:styleId="Default">
    <w:name w:val="Default"/>
    <w:rsid w:val="000B1FF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treci">
    <w:name w:val="Tekst treści_"/>
    <w:link w:val="Teksttreci0"/>
    <w:locked/>
    <w:rsid w:val="00B75AA2"/>
    <w:rPr>
      <w:rFonts w:ascii="Verdana" w:eastAsia="Verdana" w:hAnsi="Verdana" w:cs="Verdana"/>
      <w:sz w:val="19"/>
      <w:szCs w:val="19"/>
      <w:shd w:val="clear" w:color="auto" w:fill="FFFFFF"/>
    </w:rPr>
  </w:style>
  <w:style w:type="paragraph" w:customStyle="1" w:styleId="Teksttreci0">
    <w:name w:val="Tekst treści"/>
    <w:basedOn w:val="Normalny"/>
    <w:link w:val="Teksttreci"/>
    <w:rsid w:val="00B75AA2"/>
    <w:pPr>
      <w:shd w:val="clear" w:color="auto" w:fill="FFFFFF"/>
      <w:spacing w:line="0" w:lineRule="atLeast"/>
      <w:ind w:hanging="1700"/>
    </w:pPr>
    <w:rPr>
      <w:rFonts w:ascii="Verdana" w:eastAsia="Verdana" w:hAnsi="Verdana" w:cs="Verdana"/>
      <w:sz w:val="19"/>
      <w:szCs w:val="19"/>
      <w:lang w:eastAsia="en-US"/>
    </w:rPr>
  </w:style>
  <w:style w:type="character" w:styleId="Hipercze">
    <w:name w:val="Hyperlink"/>
    <w:uiPriority w:val="99"/>
    <w:unhideWhenUsed/>
    <w:rsid w:val="00685E2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37128">
      <w:bodyDiv w:val="1"/>
      <w:marLeft w:val="0"/>
      <w:marRight w:val="0"/>
      <w:marTop w:val="0"/>
      <w:marBottom w:val="0"/>
      <w:divBdr>
        <w:top w:val="none" w:sz="0" w:space="0" w:color="auto"/>
        <w:left w:val="none" w:sz="0" w:space="0" w:color="auto"/>
        <w:bottom w:val="none" w:sz="0" w:space="0" w:color="auto"/>
        <w:right w:val="none" w:sz="0" w:space="0" w:color="auto"/>
      </w:divBdr>
    </w:div>
    <w:div w:id="206447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ip.radom.pl/ra/wladze-miasta/zarzadzenia-prezydenta/68374,Nr-2862024-w-sprawie-wprowadzenia-Standardow-ochrony-zieleni-w-procesach-inwesty.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12F5F-365F-4720-A63A-6F21BA8DE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1389</TotalTime>
  <Pages>4</Pages>
  <Words>2196</Words>
  <Characters>13180</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IwonaO</dc:creator>
  <cp:keywords/>
  <dc:description/>
  <cp:lastModifiedBy>Wioletta Berak</cp:lastModifiedBy>
  <cp:revision>158</cp:revision>
  <cp:lastPrinted>2026-01-09T07:49:00Z</cp:lastPrinted>
  <dcterms:created xsi:type="dcterms:W3CDTF">2020-12-11T14:41:00Z</dcterms:created>
  <dcterms:modified xsi:type="dcterms:W3CDTF">2026-02-06T10:39:00Z</dcterms:modified>
</cp:coreProperties>
</file>