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rPr>
          <w:rFonts w:ascii="Times New Roman" w:eastAsia="Times New Roman" w:hAnsi="Times New Roman" w:cs="Times New Roman"/>
          <w:b/>
          <w:sz w:val="24"/>
          <w:szCs w:val="24"/>
          <w:lang w:eastAsia="pl-PL"/>
        </w:rPr>
      </w:pPr>
    </w:p>
    <w:p w:rsidR="00175EF0" w:rsidRPr="00BE3FD4"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SPECYFIKACJA WARUNKÓW ZAMÓWIENIA</w:t>
      </w:r>
    </w:p>
    <w:p w:rsidR="00175EF0" w:rsidRPr="00BE3FD4"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/zwana dalej Specyfikacją lub SWZ/</w:t>
      </w:r>
    </w:p>
    <w:p w:rsidR="00175EF0" w:rsidRPr="00BE3FD4" w:rsidRDefault="00175EF0" w:rsidP="00175EF0">
      <w:pPr>
        <w:shd w:val="clear" w:color="auto" w:fill="E7E6E6" w:themeFill="background2"/>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Postępowanie o udzielenie zamówienia publicznego w trybie podstawowym</w:t>
      </w:r>
    </w:p>
    <w:p w:rsidR="00175EF0" w:rsidRPr="00BE3FD4" w:rsidRDefault="00175EF0" w:rsidP="00175EF0">
      <w:pPr>
        <w:spacing w:after="0" w:line="360" w:lineRule="auto"/>
        <w:jc w:val="center"/>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center"/>
        <w:rPr>
          <w:rFonts w:ascii="Times New Roman" w:eastAsia="Times New Roman" w:hAnsi="Times New Roman" w:cs="Times New Roman"/>
          <w:b/>
          <w:sz w:val="24"/>
          <w:szCs w:val="24"/>
          <w:u w:val="single"/>
          <w:lang w:eastAsia="pl-PL"/>
        </w:rPr>
      </w:pPr>
    </w:p>
    <w:p w:rsidR="00175EF0" w:rsidRPr="00BE3FD4" w:rsidRDefault="00922E86" w:rsidP="00175EF0">
      <w:pPr>
        <w:spacing w:after="0" w:line="360" w:lineRule="auto"/>
        <w:jc w:val="center"/>
        <w:rPr>
          <w:rFonts w:ascii="Times New Roman" w:eastAsia="Times New Roman" w:hAnsi="Times New Roman" w:cs="Times New Roman"/>
          <w:b/>
          <w:sz w:val="24"/>
          <w:szCs w:val="24"/>
          <w:u w:val="single"/>
          <w:lang w:eastAsia="pl-PL"/>
        </w:rPr>
      </w:pPr>
      <w:r>
        <w:rPr>
          <w:rFonts w:ascii="Times New Roman" w:eastAsia="Times New Roman" w:hAnsi="Times New Roman" w:cs="Times New Roman"/>
          <w:b/>
          <w:sz w:val="24"/>
          <w:szCs w:val="24"/>
          <w:u w:val="single"/>
          <w:lang w:eastAsia="pl-PL"/>
        </w:rPr>
        <w:t>nr POUZ-361/</w:t>
      </w:r>
      <w:r w:rsidR="00A36331">
        <w:rPr>
          <w:rFonts w:ascii="Times New Roman" w:eastAsia="Times New Roman" w:hAnsi="Times New Roman" w:cs="Times New Roman"/>
          <w:b/>
          <w:sz w:val="24"/>
          <w:szCs w:val="24"/>
          <w:u w:val="single"/>
          <w:lang w:eastAsia="pl-PL"/>
        </w:rPr>
        <w:t>3</w:t>
      </w:r>
      <w:r w:rsidR="00412ED0">
        <w:rPr>
          <w:rFonts w:ascii="Times New Roman" w:eastAsia="Times New Roman" w:hAnsi="Times New Roman" w:cs="Times New Roman"/>
          <w:b/>
          <w:sz w:val="24"/>
          <w:szCs w:val="24"/>
          <w:u w:val="single"/>
          <w:lang w:eastAsia="pl-PL"/>
        </w:rPr>
        <w:t>6</w:t>
      </w:r>
      <w:r w:rsidR="00A36331">
        <w:rPr>
          <w:rFonts w:ascii="Times New Roman" w:eastAsia="Times New Roman" w:hAnsi="Times New Roman" w:cs="Times New Roman"/>
          <w:b/>
          <w:sz w:val="24"/>
          <w:szCs w:val="24"/>
          <w:u w:val="single"/>
          <w:lang w:eastAsia="pl-PL"/>
        </w:rPr>
        <w:t>1</w:t>
      </w:r>
      <w:r w:rsidR="00E1063E" w:rsidRPr="00BE3FD4">
        <w:rPr>
          <w:rFonts w:ascii="Times New Roman" w:eastAsia="Times New Roman" w:hAnsi="Times New Roman" w:cs="Times New Roman"/>
          <w:b/>
          <w:sz w:val="24"/>
          <w:szCs w:val="24"/>
          <w:u w:val="single"/>
          <w:lang w:eastAsia="pl-PL"/>
        </w:rPr>
        <w:t>/202</w:t>
      </w:r>
      <w:r w:rsidR="00412ED0">
        <w:rPr>
          <w:rFonts w:ascii="Times New Roman" w:eastAsia="Times New Roman" w:hAnsi="Times New Roman" w:cs="Times New Roman"/>
          <w:b/>
          <w:sz w:val="24"/>
          <w:szCs w:val="24"/>
          <w:u w:val="single"/>
          <w:lang w:eastAsia="pl-PL"/>
        </w:rPr>
        <w:t>5</w:t>
      </w:r>
      <w:r w:rsidR="00175EF0" w:rsidRPr="00BE3FD4">
        <w:rPr>
          <w:rFonts w:ascii="Times New Roman" w:eastAsia="Times New Roman" w:hAnsi="Times New Roman" w:cs="Times New Roman"/>
          <w:b/>
          <w:sz w:val="24"/>
          <w:szCs w:val="24"/>
          <w:u w:val="single"/>
          <w:lang w:eastAsia="pl-PL"/>
        </w:rPr>
        <w:t>/DZP</w:t>
      </w:r>
    </w:p>
    <w:p w:rsidR="00175EF0" w:rsidRPr="00BE3FD4" w:rsidRDefault="00175EF0" w:rsidP="00175EF0">
      <w:pPr>
        <w:suppressAutoHyphens/>
        <w:autoSpaceDN w:val="0"/>
        <w:spacing w:before="120" w:after="0" w:line="360" w:lineRule="auto"/>
        <w:jc w:val="center"/>
        <w:textAlignment w:val="baseline"/>
        <w:rPr>
          <w:rFonts w:ascii="Times New Roman" w:eastAsia="SimSun" w:hAnsi="Times New Roman" w:cs="Times New Roman"/>
          <w:b/>
          <w:kern w:val="3"/>
          <w:sz w:val="24"/>
          <w:szCs w:val="24"/>
          <w:lang w:eastAsia="pl-PL" w:bidi="hi-IN"/>
        </w:rPr>
      </w:pPr>
      <w:bookmarkStart w:id="0" w:name="_heading=h.gjdgxs" w:colFirst="0" w:colLast="0"/>
      <w:bookmarkEnd w:id="0"/>
    </w:p>
    <w:p w:rsidR="00A36331" w:rsidRDefault="009B22A7" w:rsidP="009B22A7">
      <w:pPr>
        <w:suppressAutoHyphens/>
        <w:autoSpaceDN w:val="0"/>
        <w:spacing w:after="0" w:line="360" w:lineRule="auto"/>
        <w:jc w:val="center"/>
        <w:textAlignment w:val="baseline"/>
        <w:rPr>
          <w:rFonts w:ascii="Times New Roman" w:hAnsi="Times New Roman" w:cs="Times New Roman"/>
          <w:sz w:val="24"/>
          <w:szCs w:val="24"/>
        </w:rPr>
      </w:pPr>
      <w:r w:rsidRPr="00A36331">
        <w:rPr>
          <w:rFonts w:ascii="Times New Roman" w:eastAsia="SimSun" w:hAnsi="Times New Roman" w:cs="Times New Roman"/>
          <w:kern w:val="3"/>
          <w:sz w:val="24"/>
          <w:szCs w:val="24"/>
          <w:lang w:eastAsia="pl-PL" w:bidi="hi-IN"/>
        </w:rPr>
        <w:t xml:space="preserve">pn. </w:t>
      </w:r>
      <w:r w:rsidR="00412ED0" w:rsidRPr="00A36331">
        <w:rPr>
          <w:rFonts w:ascii="Times New Roman" w:eastAsia="SimSun" w:hAnsi="Times New Roman" w:cs="Times New Roman"/>
          <w:kern w:val="3"/>
          <w:sz w:val="24"/>
          <w:szCs w:val="24"/>
          <w:lang w:eastAsia="pl-PL" w:bidi="hi-IN"/>
        </w:rPr>
        <w:t>„</w:t>
      </w:r>
      <w:r w:rsidR="00A36331" w:rsidRPr="00A36331">
        <w:rPr>
          <w:rFonts w:ascii="Times New Roman" w:hAnsi="Times New Roman" w:cs="Times New Roman"/>
          <w:sz w:val="24"/>
          <w:szCs w:val="24"/>
        </w:rPr>
        <w:t xml:space="preserve">Sukcesywne dostawy produktów żywnościowych na okres 6 miesięcy </w:t>
      </w:r>
    </w:p>
    <w:p w:rsidR="00A36331" w:rsidRPr="00A36331" w:rsidRDefault="00A36331" w:rsidP="009B22A7">
      <w:pPr>
        <w:suppressAutoHyphens/>
        <w:autoSpaceDN w:val="0"/>
        <w:spacing w:after="0" w:line="360" w:lineRule="auto"/>
        <w:jc w:val="center"/>
        <w:textAlignment w:val="baseline"/>
        <w:rPr>
          <w:rFonts w:ascii="Times New Roman" w:hAnsi="Times New Roman" w:cs="Times New Roman"/>
          <w:sz w:val="24"/>
          <w:szCs w:val="24"/>
        </w:rPr>
      </w:pPr>
      <w:r w:rsidRPr="00A36331">
        <w:rPr>
          <w:rFonts w:ascii="Times New Roman" w:hAnsi="Times New Roman" w:cs="Times New Roman"/>
          <w:sz w:val="24"/>
          <w:szCs w:val="24"/>
        </w:rPr>
        <w:t>lub do wykorzystania umowy dla Ośrodka Kolonijno-Wczasowego „Bajka” w Łukęcinie przy ul. Słonecznej 10 w Kamieniu Pomorskim (72-400)”.</w:t>
      </w:r>
    </w:p>
    <w:p w:rsidR="00A36331" w:rsidRDefault="00A36331" w:rsidP="009B22A7">
      <w:pPr>
        <w:suppressAutoHyphens/>
        <w:autoSpaceDN w:val="0"/>
        <w:spacing w:after="0" w:line="360" w:lineRule="auto"/>
        <w:jc w:val="center"/>
        <w:textAlignment w:val="baseline"/>
        <w:rPr>
          <w:rFonts w:ascii="Times New Roman" w:hAnsi="Times New Roman" w:cs="Times New Roman"/>
          <w:b/>
          <w:sz w:val="24"/>
          <w:szCs w:val="24"/>
        </w:rPr>
      </w:pPr>
    </w:p>
    <w:p w:rsidR="00175EF0" w:rsidRPr="00BE3FD4" w:rsidRDefault="00175EF0" w:rsidP="00A36331">
      <w:pPr>
        <w:suppressAutoHyphens/>
        <w:autoSpaceDN w:val="0"/>
        <w:spacing w:after="0" w:line="360" w:lineRule="auto"/>
        <w:textAlignment w:val="baseline"/>
        <w:rPr>
          <w:rFonts w:ascii="Times New Roman" w:eastAsia="SimSun" w:hAnsi="Times New Roman" w:cs="Times New Roman"/>
          <w:b/>
          <w:kern w:val="3"/>
          <w:sz w:val="24"/>
          <w:szCs w:val="24"/>
          <w:lang w:eastAsia="zh-CN" w:bidi="hi-IN"/>
        </w:rPr>
      </w:pPr>
    </w:p>
    <w:p w:rsidR="00175EF0" w:rsidRPr="00BE3FD4" w:rsidRDefault="00175EF0" w:rsidP="00175EF0">
      <w:pPr>
        <w:suppressAutoHyphens/>
        <w:autoSpaceDN w:val="0"/>
        <w:spacing w:before="120" w:after="0" w:line="360" w:lineRule="auto"/>
        <w:jc w:val="center"/>
        <w:textAlignment w:val="baseline"/>
        <w:rPr>
          <w:rFonts w:ascii="Times New Roman" w:eastAsia="SimSun" w:hAnsi="Times New Roman" w:cs="Times New Roman"/>
          <w:kern w:val="3"/>
          <w:sz w:val="24"/>
          <w:szCs w:val="24"/>
          <w:lang w:eastAsia="pl-PL" w:bidi="hi-IN"/>
        </w:rPr>
      </w:pPr>
    </w:p>
    <w:p w:rsidR="00175EF0" w:rsidRPr="00BE3FD4" w:rsidRDefault="00175EF0" w:rsidP="00175EF0">
      <w:pPr>
        <w:widowControl w:val="0"/>
        <w:spacing w:after="0" w:line="360" w:lineRule="auto"/>
        <w:ind w:right="-6"/>
        <w:rPr>
          <w:rFonts w:ascii="Times New Roman" w:eastAsia="Times New Roman" w:hAnsi="Times New Roman" w:cs="Times New Roman"/>
          <w:sz w:val="24"/>
          <w:szCs w:val="24"/>
          <w:lang w:eastAsia="pl-PL"/>
        </w:rPr>
      </w:pPr>
    </w:p>
    <w:p w:rsidR="00175EF0" w:rsidRPr="00BE3FD4"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rsidR="00175EF0" w:rsidRPr="00BE3FD4" w:rsidRDefault="00175EF0" w:rsidP="00175EF0">
      <w:pPr>
        <w:keepNext/>
        <w:keepLines/>
        <w:spacing w:after="0" w:line="276" w:lineRule="auto"/>
        <w:ind w:right="638"/>
        <w:jc w:val="center"/>
        <w:outlineLvl w:val="1"/>
        <w:rPr>
          <w:rFonts w:ascii="Times New Roman" w:eastAsia="Times New Roman" w:hAnsi="Times New Roman" w:cs="Times New Roman"/>
          <w:sz w:val="24"/>
          <w:szCs w:val="24"/>
        </w:rPr>
      </w:pPr>
    </w:p>
    <w:p w:rsidR="00175EF0" w:rsidRPr="00BE3FD4" w:rsidRDefault="00175EF0" w:rsidP="00175EF0">
      <w:pPr>
        <w:keepNext/>
        <w:keepLines/>
        <w:spacing w:after="0" w:line="276" w:lineRule="auto"/>
        <w:ind w:right="638"/>
        <w:outlineLvl w:val="1"/>
        <w:rPr>
          <w:rFonts w:ascii="Times New Roman" w:eastAsia="Times New Roman" w:hAnsi="Times New Roman" w:cs="Times New Roman"/>
          <w:sz w:val="24"/>
          <w:szCs w:val="24"/>
        </w:rPr>
      </w:pPr>
    </w:p>
    <w:p w:rsidR="00175EF0" w:rsidRPr="00BE3FD4" w:rsidRDefault="00175EF0" w:rsidP="00175EF0">
      <w:pPr>
        <w:keepNext/>
        <w:keepLines/>
        <w:spacing w:after="0" w:line="276" w:lineRule="auto"/>
        <w:ind w:right="638"/>
        <w:jc w:val="center"/>
        <w:outlineLvl w:val="1"/>
        <w:rPr>
          <w:rFonts w:ascii="Times New Roman" w:eastAsia="Times New Roman" w:hAnsi="Times New Roman" w:cs="Times New Roman"/>
          <w:sz w:val="24"/>
          <w:szCs w:val="24"/>
        </w:rPr>
      </w:pPr>
    </w:p>
    <w:p w:rsidR="00175EF0" w:rsidRPr="00BE3FD4"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rsidR="00175EF0" w:rsidRPr="00BE3FD4" w:rsidRDefault="00175EF0" w:rsidP="00175EF0">
      <w:pPr>
        <w:widowControl w:val="0"/>
        <w:spacing w:after="0" w:line="360" w:lineRule="auto"/>
        <w:ind w:right="-6"/>
        <w:rPr>
          <w:rFonts w:ascii="Times New Roman" w:eastAsia="Times New Roman" w:hAnsi="Times New Roman" w:cs="Times New Roman"/>
          <w:b/>
          <w:sz w:val="24"/>
          <w:szCs w:val="24"/>
          <w:lang w:eastAsia="pl-PL"/>
        </w:rPr>
      </w:pPr>
    </w:p>
    <w:p w:rsidR="00E1063E" w:rsidRPr="00BE3FD4" w:rsidRDefault="00175EF0" w:rsidP="00175EF0">
      <w:pPr>
        <w:widowControl w:val="0"/>
        <w:spacing w:after="0" w:line="360" w:lineRule="auto"/>
        <w:ind w:right="-6"/>
        <w:jc w:val="center"/>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ul. Krakowskie Przedmieście 26/28, 00-927 Warszawa</w:t>
      </w:r>
    </w:p>
    <w:p w:rsidR="00175EF0" w:rsidRPr="00BE3FD4" w:rsidRDefault="00E1063E" w:rsidP="009B22A7">
      <w:pPr>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br w:type="page"/>
      </w:r>
      <w:r w:rsidR="00175EF0" w:rsidRPr="00BE3FD4">
        <w:rPr>
          <w:rFonts w:ascii="Times New Roman" w:eastAsia="Times New Roman" w:hAnsi="Times New Roman" w:cs="Times New Roman"/>
          <w:b/>
          <w:sz w:val="24"/>
          <w:szCs w:val="24"/>
          <w:lang w:eastAsia="pl-PL"/>
        </w:rPr>
        <w:lastRenderedPageBreak/>
        <w:t>Art. 1 – ZAMAWIAJĄCY</w:t>
      </w:r>
      <w:r w:rsidR="00175EF0" w:rsidRPr="00BE3FD4">
        <w:rPr>
          <w:rFonts w:ascii="Times New Roman" w:eastAsia="Times New Roman" w:hAnsi="Times New Roman" w:cs="Times New Roman"/>
          <w:b/>
          <w:sz w:val="24"/>
          <w:szCs w:val="24"/>
          <w:lang w:eastAsia="pl-PL"/>
        </w:rPr>
        <w:tab/>
      </w:r>
    </w:p>
    <w:p w:rsidR="00175EF0" w:rsidRPr="00BE3FD4" w:rsidRDefault="00175EF0" w:rsidP="00625D02">
      <w:pPr>
        <w:numPr>
          <w:ilvl w:val="0"/>
          <w:numId w:val="4"/>
        </w:numPr>
        <w:tabs>
          <w:tab w:val="left" w:pos="426"/>
        </w:tabs>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Nazwa:</w:t>
      </w:r>
      <w:r w:rsidRPr="00BE3FD4">
        <w:rPr>
          <w:rFonts w:ascii="Times New Roman" w:eastAsia="Calibri" w:hAnsi="Times New Roman" w:cs="Times New Roman"/>
          <w:b/>
          <w:sz w:val="24"/>
          <w:szCs w:val="24"/>
          <w:lang w:eastAsia="pl-PL"/>
        </w:rPr>
        <w:t xml:space="preserve"> </w:t>
      </w:r>
      <w:r w:rsidRPr="00BE3FD4">
        <w:rPr>
          <w:rFonts w:ascii="Times New Roman" w:eastAsia="Calibri" w:hAnsi="Times New Roman" w:cs="Times New Roman"/>
          <w:sz w:val="24"/>
          <w:szCs w:val="24"/>
          <w:lang w:eastAsia="pl-PL"/>
        </w:rPr>
        <w:t>Uniwersytet Warszawski</w:t>
      </w:r>
    </w:p>
    <w:p w:rsidR="00175EF0" w:rsidRPr="00BE3FD4" w:rsidRDefault="00175EF0" w:rsidP="00175EF0">
      <w:pPr>
        <w:tabs>
          <w:tab w:val="left" w:pos="426"/>
        </w:tabs>
        <w:spacing w:after="0" w:line="360" w:lineRule="auto"/>
        <w:ind w:left="36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adres siedziby: 00-927 Warszawa, ul. Krakowskie Przedmieście 26/28</w:t>
      </w:r>
    </w:p>
    <w:p w:rsidR="00175EF0" w:rsidRPr="00BE3FD4" w:rsidRDefault="00175EF0" w:rsidP="00175EF0">
      <w:pPr>
        <w:tabs>
          <w:tab w:val="left" w:pos="426"/>
        </w:tabs>
        <w:spacing w:after="0" w:line="360" w:lineRule="auto"/>
        <w:ind w:left="360"/>
        <w:contextualSpacing/>
        <w:jc w:val="both"/>
        <w:rPr>
          <w:rFonts w:ascii="Times New Roman" w:eastAsia="Calibri" w:hAnsi="Times New Roman" w:cs="Times New Roman"/>
          <w:sz w:val="24"/>
          <w:szCs w:val="24"/>
          <w:lang w:val="en-US" w:eastAsia="pl-PL"/>
        </w:rPr>
      </w:pPr>
      <w:r w:rsidRPr="00BE3FD4">
        <w:rPr>
          <w:rFonts w:ascii="Times New Roman" w:eastAsia="Calibri" w:hAnsi="Times New Roman" w:cs="Times New Roman"/>
          <w:sz w:val="24"/>
          <w:szCs w:val="24"/>
          <w:lang w:val="en-US" w:eastAsia="pl-PL"/>
        </w:rPr>
        <w:t>NIP: 525-001-12-66, REGON: 000001258</w:t>
      </w:r>
    </w:p>
    <w:p w:rsidR="00175EF0" w:rsidRPr="00BE3FD4" w:rsidRDefault="00175EF0" w:rsidP="00175EF0">
      <w:pPr>
        <w:tabs>
          <w:tab w:val="left" w:pos="426"/>
        </w:tabs>
        <w:spacing w:after="0" w:line="360" w:lineRule="auto"/>
        <w:ind w:left="360"/>
        <w:contextualSpacing/>
        <w:jc w:val="both"/>
        <w:rPr>
          <w:rFonts w:ascii="Times New Roman" w:eastAsia="Calibri" w:hAnsi="Times New Roman" w:cs="Times New Roman"/>
          <w:sz w:val="24"/>
          <w:szCs w:val="24"/>
          <w:lang w:val="en-US" w:eastAsia="pl-PL"/>
        </w:rPr>
      </w:pPr>
      <w:proofErr w:type="spellStart"/>
      <w:r w:rsidRPr="00BE3FD4">
        <w:rPr>
          <w:rFonts w:ascii="Times New Roman" w:eastAsia="Calibri" w:hAnsi="Times New Roman" w:cs="Times New Roman"/>
          <w:sz w:val="24"/>
          <w:szCs w:val="24"/>
          <w:lang w:val="en-US" w:eastAsia="pl-PL"/>
        </w:rPr>
        <w:t>tel</w:t>
      </w:r>
      <w:proofErr w:type="spellEnd"/>
      <w:r w:rsidRPr="00BE3FD4">
        <w:rPr>
          <w:rFonts w:ascii="Times New Roman" w:eastAsia="Calibri" w:hAnsi="Times New Roman" w:cs="Times New Roman"/>
          <w:sz w:val="24"/>
          <w:szCs w:val="24"/>
          <w:lang w:val="en-US" w:eastAsia="pl-PL"/>
        </w:rPr>
        <w:t>: +48 22 55225</w:t>
      </w:r>
      <w:r w:rsidR="00412ED0">
        <w:rPr>
          <w:rFonts w:ascii="Times New Roman" w:eastAsia="Calibri" w:hAnsi="Times New Roman" w:cs="Times New Roman"/>
          <w:sz w:val="24"/>
          <w:szCs w:val="24"/>
          <w:lang w:val="en-US" w:eastAsia="pl-PL"/>
        </w:rPr>
        <w:t>32</w:t>
      </w:r>
      <w:r w:rsidRPr="00BE3FD4">
        <w:rPr>
          <w:rFonts w:ascii="Times New Roman" w:eastAsia="Calibri" w:hAnsi="Times New Roman" w:cs="Times New Roman"/>
          <w:sz w:val="24"/>
          <w:szCs w:val="24"/>
          <w:lang w:val="en-US" w:eastAsia="pl-PL"/>
        </w:rPr>
        <w:t xml:space="preserve">, email: </w:t>
      </w:r>
      <w:hyperlink r:id="rId8" w:history="1">
        <w:r w:rsidRPr="00BE3FD4">
          <w:rPr>
            <w:rFonts w:ascii="Times New Roman" w:hAnsi="Times New Roman" w:cs="Times New Roman"/>
            <w:sz w:val="24"/>
            <w:szCs w:val="24"/>
            <w:u w:val="single"/>
            <w:lang w:val="en-US"/>
          </w:rPr>
          <w:t>dzp@adm.uw.edu.pl</w:t>
        </w:r>
      </w:hyperlink>
      <w:r w:rsidRPr="00BE3FD4">
        <w:rPr>
          <w:rFonts w:ascii="Times New Roman" w:hAnsi="Times New Roman" w:cs="Times New Roman"/>
          <w:sz w:val="24"/>
          <w:szCs w:val="24"/>
          <w:lang w:val="en-US"/>
        </w:rPr>
        <w:t xml:space="preserve"> </w:t>
      </w:r>
    </w:p>
    <w:p w:rsidR="00175EF0" w:rsidRPr="00BE3FD4" w:rsidRDefault="00175EF0" w:rsidP="00625D02">
      <w:pPr>
        <w:numPr>
          <w:ilvl w:val="0"/>
          <w:numId w:val="4"/>
        </w:numPr>
        <w:tabs>
          <w:tab w:val="left" w:pos="426"/>
        </w:tabs>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Uniwersytet Warszawski posiada osobowość prawną i działa na podstawie ustawy z dnia 20 lipca 2018 r. - Prawo o szkolnictwie wyższym i nauce (Dz. U. z 202</w:t>
      </w:r>
      <w:r w:rsidR="00412ED0">
        <w:rPr>
          <w:rFonts w:ascii="Times New Roman" w:eastAsia="Calibri" w:hAnsi="Times New Roman" w:cs="Times New Roman"/>
          <w:sz w:val="24"/>
          <w:szCs w:val="24"/>
          <w:lang w:eastAsia="pl-PL"/>
        </w:rPr>
        <w:t>3</w:t>
      </w:r>
      <w:r w:rsidRPr="00BE3FD4">
        <w:rPr>
          <w:rFonts w:ascii="Times New Roman" w:eastAsia="Calibri" w:hAnsi="Times New Roman" w:cs="Times New Roman"/>
          <w:sz w:val="24"/>
          <w:szCs w:val="24"/>
          <w:lang w:eastAsia="pl-PL"/>
        </w:rPr>
        <w:t xml:space="preserve"> r., poz. 7</w:t>
      </w:r>
      <w:r w:rsidR="00412ED0">
        <w:rPr>
          <w:rFonts w:ascii="Times New Roman" w:eastAsia="Calibri" w:hAnsi="Times New Roman" w:cs="Times New Roman"/>
          <w:sz w:val="24"/>
          <w:szCs w:val="24"/>
          <w:lang w:eastAsia="pl-PL"/>
        </w:rPr>
        <w:t>42</w:t>
      </w:r>
      <w:r w:rsidRPr="00BE3FD4">
        <w:rPr>
          <w:rFonts w:ascii="Times New Roman" w:eastAsia="Calibri" w:hAnsi="Times New Roman" w:cs="Times New Roman"/>
          <w:sz w:val="24"/>
          <w:szCs w:val="24"/>
          <w:lang w:eastAsia="pl-PL"/>
        </w:rPr>
        <w:t>).</w:t>
      </w:r>
    </w:p>
    <w:p w:rsidR="00175EF0" w:rsidRPr="00BE3FD4" w:rsidRDefault="00175EF0" w:rsidP="00175EF0">
      <w:pPr>
        <w:autoSpaceDE w:val="0"/>
        <w:autoSpaceDN w:val="0"/>
        <w:adjustRightInd w:val="0"/>
        <w:spacing w:after="0" w:line="360" w:lineRule="auto"/>
        <w:jc w:val="both"/>
        <w:rPr>
          <w:rFonts w:ascii="Times New Roman" w:eastAsia="Times New Roman" w:hAnsi="Times New Roman" w:cs="Times New Roman"/>
          <w:b/>
          <w:sz w:val="24"/>
          <w:szCs w:val="24"/>
          <w:lang w:eastAsia="pl-PL"/>
        </w:rPr>
      </w:pPr>
    </w:p>
    <w:p w:rsidR="00175EF0" w:rsidRPr="00BE3FD4" w:rsidRDefault="00175EF0" w:rsidP="00175EF0">
      <w:pPr>
        <w:autoSpaceDE w:val="0"/>
        <w:autoSpaceDN w:val="0"/>
        <w:adjustRightInd w:val="0"/>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2 - INFORMACJE OGÓLNE</w:t>
      </w:r>
    </w:p>
    <w:p w:rsidR="00175EF0" w:rsidRPr="00BE3FD4"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Calibri" w:hAnsi="Times New Roman" w:cs="Times New Roman"/>
          <w:b/>
          <w:sz w:val="24"/>
          <w:szCs w:val="24"/>
          <w:lang w:eastAsia="pl-PL"/>
        </w:rPr>
        <w:t>Art. 2 § 1 - Podstawa prawna</w:t>
      </w:r>
    </w:p>
    <w:p w:rsidR="00175EF0" w:rsidRPr="00DF71BE"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DF71BE">
        <w:rPr>
          <w:rFonts w:ascii="Times New Roman" w:eastAsia="Times New Roman" w:hAnsi="Times New Roman" w:cs="Times New Roman"/>
          <w:sz w:val="24"/>
          <w:szCs w:val="24"/>
          <w:lang w:eastAsia="pl-PL"/>
        </w:rPr>
        <w:t xml:space="preserve">Ustawa z dnia 11 września 2019 r. - Prawo zamówień publicznych </w:t>
      </w:r>
      <w:r w:rsidR="00DF71BE" w:rsidRPr="00DF71BE">
        <w:rPr>
          <w:rFonts w:ascii="Times New Roman" w:hAnsi="Times New Roman" w:cs="Times New Roman"/>
          <w:sz w:val="24"/>
          <w:szCs w:val="24"/>
        </w:rPr>
        <w:t>(Dz. U. z 202</w:t>
      </w:r>
      <w:r w:rsidR="00412ED0">
        <w:rPr>
          <w:rFonts w:ascii="Times New Roman" w:hAnsi="Times New Roman" w:cs="Times New Roman"/>
          <w:sz w:val="24"/>
          <w:szCs w:val="24"/>
        </w:rPr>
        <w:t>4</w:t>
      </w:r>
      <w:r w:rsidR="00DF71BE" w:rsidRPr="00DF71BE">
        <w:rPr>
          <w:rFonts w:ascii="Times New Roman" w:hAnsi="Times New Roman" w:cs="Times New Roman"/>
          <w:sz w:val="24"/>
          <w:szCs w:val="24"/>
        </w:rPr>
        <w:t xml:space="preserve"> r. poz. 1</w:t>
      </w:r>
      <w:r w:rsidR="00412ED0">
        <w:rPr>
          <w:rFonts w:ascii="Times New Roman" w:hAnsi="Times New Roman" w:cs="Times New Roman"/>
          <w:sz w:val="24"/>
          <w:szCs w:val="24"/>
        </w:rPr>
        <w:t>320</w:t>
      </w:r>
      <w:r w:rsidR="00DF71BE" w:rsidRPr="00DF71BE">
        <w:rPr>
          <w:rFonts w:ascii="Times New Roman" w:hAnsi="Times New Roman" w:cs="Times New Roman"/>
          <w:sz w:val="24"/>
          <w:szCs w:val="24"/>
        </w:rPr>
        <w:t xml:space="preserve">, z </w:t>
      </w:r>
      <w:proofErr w:type="spellStart"/>
      <w:r w:rsidR="00DF71BE" w:rsidRPr="00DF71BE">
        <w:rPr>
          <w:rFonts w:ascii="Times New Roman" w:hAnsi="Times New Roman" w:cs="Times New Roman"/>
          <w:sz w:val="24"/>
          <w:szCs w:val="24"/>
        </w:rPr>
        <w:t>późn</w:t>
      </w:r>
      <w:proofErr w:type="spellEnd"/>
      <w:r w:rsidR="00DF71BE" w:rsidRPr="00DF71BE">
        <w:rPr>
          <w:rFonts w:ascii="Times New Roman" w:hAnsi="Times New Roman" w:cs="Times New Roman"/>
          <w:sz w:val="24"/>
          <w:szCs w:val="24"/>
        </w:rPr>
        <w:t>. zm.)</w:t>
      </w:r>
      <w:r w:rsidRPr="00DF71BE">
        <w:rPr>
          <w:rFonts w:ascii="Times New Roman" w:eastAsia="Times New Roman" w:hAnsi="Times New Roman" w:cs="Times New Roman"/>
          <w:sz w:val="24"/>
          <w:szCs w:val="24"/>
          <w:lang w:eastAsia="pl-PL"/>
        </w:rPr>
        <w:t xml:space="preserve">, zwana dalej „ustawą </w:t>
      </w:r>
      <w:proofErr w:type="spellStart"/>
      <w:r w:rsidRPr="00DF71BE">
        <w:rPr>
          <w:rFonts w:ascii="Times New Roman" w:eastAsia="Times New Roman" w:hAnsi="Times New Roman" w:cs="Times New Roman"/>
          <w:sz w:val="24"/>
          <w:szCs w:val="24"/>
          <w:lang w:eastAsia="pl-PL"/>
        </w:rPr>
        <w:t>Pzp</w:t>
      </w:r>
      <w:proofErr w:type="spellEnd"/>
      <w:r w:rsidRPr="00DF71BE">
        <w:rPr>
          <w:rFonts w:ascii="Times New Roman" w:eastAsia="Times New Roman" w:hAnsi="Times New Roman" w:cs="Times New Roman"/>
          <w:sz w:val="24"/>
          <w:szCs w:val="24"/>
          <w:lang w:eastAsia="pl-PL"/>
        </w:rPr>
        <w:t>”, wraz z aktami wykonawczymi do tej ustawy.</w:t>
      </w:r>
    </w:p>
    <w:p w:rsidR="00175EF0" w:rsidRPr="00BE3FD4"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Times New Roman" w:hAnsi="Times New Roman" w:cs="Times New Roman"/>
          <w:sz w:val="24"/>
          <w:szCs w:val="24"/>
          <w:lang w:eastAsia="pl-PL"/>
        </w:rPr>
        <w:t xml:space="preserve">Tryb udzielenia zamówienia: podstawowy - art. 275 pkt 1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w:t>
      </w:r>
    </w:p>
    <w:p w:rsidR="00175EF0" w:rsidRPr="00BE3FD4" w:rsidRDefault="00175EF0" w:rsidP="00625D02">
      <w:pPr>
        <w:numPr>
          <w:ilvl w:val="0"/>
          <w:numId w:val="5"/>
        </w:numPr>
        <w:tabs>
          <w:tab w:val="left" w:pos="426"/>
        </w:tabs>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Times New Roman" w:hAnsi="Times New Roman" w:cs="Times New Roman"/>
          <w:sz w:val="24"/>
          <w:szCs w:val="24"/>
          <w:lang w:eastAsia="pl-PL"/>
        </w:rPr>
        <w:t>Postępowanie prowadzone wg przepisów obowiązujących przy udzielaniu zamówień klasycznych, których wartość jest mniejsza niż progi unijne.</w:t>
      </w:r>
    </w:p>
    <w:p w:rsidR="00175EF0" w:rsidRPr="00BE3FD4"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Times New Roman" w:hAnsi="Times New Roman" w:cs="Times New Roman"/>
          <w:b/>
          <w:sz w:val="24"/>
          <w:szCs w:val="24"/>
          <w:lang w:eastAsia="pl-PL"/>
        </w:rPr>
        <w:t>Art. 2 § 2 - Strona internetowa prowadzonego postępowania</w:t>
      </w:r>
    </w:p>
    <w:p w:rsidR="00175EF0" w:rsidRPr="00BE3FD4" w:rsidRDefault="00175EF0" w:rsidP="00625D02">
      <w:pPr>
        <w:numPr>
          <w:ilvl w:val="0"/>
          <w:numId w:val="6"/>
        </w:numPr>
        <w:overflowPunct w:val="0"/>
        <w:autoSpaceDE w:val="0"/>
        <w:autoSpaceDN w:val="0"/>
        <w:adjustRightInd w:val="0"/>
        <w:spacing w:after="0" w:line="360" w:lineRule="auto"/>
        <w:contextualSpacing/>
        <w:jc w:val="both"/>
        <w:rPr>
          <w:rFonts w:ascii="Times New Roman" w:eastAsia="Calibri" w:hAnsi="Times New Roman" w:cs="Times New Roman"/>
          <w:sz w:val="24"/>
          <w:szCs w:val="24"/>
          <w:u w:val="single"/>
          <w:lang w:eastAsia="pl-PL"/>
        </w:rPr>
      </w:pPr>
      <w:r w:rsidRPr="00BE3FD4">
        <w:rPr>
          <w:rFonts w:ascii="Times New Roman" w:eastAsia="Times New Roman" w:hAnsi="Times New Roman" w:cs="Times New Roman"/>
          <w:sz w:val="24"/>
          <w:szCs w:val="24"/>
          <w:lang w:eastAsia="pl-PL"/>
        </w:rPr>
        <w:t xml:space="preserve">Przedmiotowe postępowanie prowadzone jest przy użyciu środków komunikacji elektronicznej. Wszelka korespondencja w postępowaniu będzie prowadzona za pośrednictwem Platformy e-Zamówienia dostępnej pod adresem: </w:t>
      </w:r>
      <w:hyperlink r:id="rId9" w:history="1">
        <w:r w:rsidRPr="00BE3FD4">
          <w:rPr>
            <w:rFonts w:ascii="Times New Roman" w:eastAsia="Times New Roman" w:hAnsi="Times New Roman" w:cs="Times New Roman"/>
            <w:sz w:val="24"/>
            <w:szCs w:val="24"/>
            <w:u w:val="single"/>
            <w:lang w:eastAsia="pl-PL"/>
          </w:rPr>
          <w:t>https://ezamowienia.gov.pl</w:t>
        </w:r>
      </w:hyperlink>
      <w:r w:rsidRPr="00BE3FD4">
        <w:rPr>
          <w:rFonts w:ascii="Times New Roman" w:eastAsia="Calibri" w:hAnsi="Times New Roman" w:cs="Times New Roman"/>
          <w:sz w:val="24"/>
          <w:szCs w:val="24"/>
          <w:lang w:eastAsia="pl-PL"/>
        </w:rPr>
        <w:t>, zwanej dalej „Platformą e-Zamówienia”.</w:t>
      </w:r>
    </w:p>
    <w:p w:rsidR="00175EF0" w:rsidRPr="00BE3FD4" w:rsidRDefault="00175EF0" w:rsidP="00625D02">
      <w:pPr>
        <w:numPr>
          <w:ilvl w:val="0"/>
          <w:numId w:val="6"/>
        </w:numPr>
        <w:overflowPunct w:val="0"/>
        <w:autoSpaceDE w:val="0"/>
        <w:autoSpaceDN w:val="0"/>
        <w:adjustRightInd w:val="0"/>
        <w:spacing w:after="0" w:line="360" w:lineRule="auto"/>
        <w:contextualSpacing/>
        <w:jc w:val="both"/>
        <w:rPr>
          <w:rFonts w:ascii="Times New Roman" w:eastAsia="Calibri" w:hAnsi="Times New Roman" w:cs="Times New Roman"/>
          <w:sz w:val="24"/>
          <w:szCs w:val="24"/>
          <w:u w:val="single"/>
          <w:lang w:eastAsia="pl-PL"/>
        </w:rPr>
      </w:pPr>
      <w:r w:rsidRPr="00BE3FD4">
        <w:rPr>
          <w:rFonts w:ascii="Times New Roman" w:eastAsia="Times New Roman" w:hAnsi="Times New Roman" w:cs="Times New Roman"/>
          <w:sz w:val="24"/>
          <w:szCs w:val="24"/>
          <w:lang w:eastAsia="pl-PL"/>
        </w:rPr>
        <w:t>Dokumenty zamówienia bezpośrednio związane z postępowaniem o udzielenie zamówienia, w tym zmiany i wyjaśnienia treści SWZ, udostępniane będą na stronie internetowej prowadzonego postępowania na Platformie e-Zamówienia, pod adresem (linkiem) podanym w załączniku nr 1 do SWZ.</w:t>
      </w:r>
    </w:p>
    <w:p w:rsidR="00175EF0" w:rsidRPr="00BE3FD4" w:rsidRDefault="00175EF0" w:rsidP="00175EF0">
      <w:pPr>
        <w:overflowPunct w:val="0"/>
        <w:autoSpaceDE w:val="0"/>
        <w:autoSpaceDN w:val="0"/>
        <w:adjustRightInd w:val="0"/>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Calibri" w:hAnsi="Times New Roman" w:cs="Times New Roman"/>
          <w:b/>
          <w:sz w:val="24"/>
          <w:szCs w:val="24"/>
          <w:lang w:eastAsia="pl-PL"/>
        </w:rPr>
        <w:t>Art. 2 § 3 - Udział w postępowaniu</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W odpowiedzi na ogłoszenie o zamówieniu oferty mogą składać wszyscy zainteresowani Wykonawcy.</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Wykonawca może ubiegać się o udzielenie zamówienia składając ofertę samodzielnie albo wspólnie.</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 przypadku, gdy Wykonawca złoży więcej niż jedną ofertę (samodzielnie lub wspólnie) oferty takie zostaną odrzucone.</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Zamawiający wybierze najkorzystniejszą ofertę bez przeprowadzania negocjacji.</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W niniejszym postępowaniu nie ma zastosowania aukcja elektroniczna.</w:t>
      </w:r>
    </w:p>
    <w:p w:rsidR="00175EF0" w:rsidRPr="00BE3FD4" w:rsidRDefault="00175EF0" w:rsidP="00625D02">
      <w:pPr>
        <w:numPr>
          <w:ilvl w:val="0"/>
          <w:numId w:val="7"/>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lastRenderedPageBreak/>
        <w:t>Wykonawcy ponoszą wszelkie koszty związane z przygotowaniem i złożeniem ofert niezależnie od wyniku postępowania. Zamawiający nie zwraca kosztów udziału w postępowaniu.</w:t>
      </w:r>
    </w:p>
    <w:p w:rsidR="00175EF0" w:rsidRPr="00BE3FD4" w:rsidRDefault="00175EF0" w:rsidP="00175EF0">
      <w:pPr>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2 § 4 - Klauzula informacyjna z art. 13 RODO </w:t>
      </w:r>
    </w:p>
    <w:p w:rsidR="00175EF0" w:rsidRPr="00BE3FD4" w:rsidRDefault="00175EF0" w:rsidP="00175EF0">
      <w:pPr>
        <w:spacing w:after="0" w:line="360" w:lineRule="auto"/>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Zgodnie z art. 13 ust. 1 i 2 </w:t>
      </w:r>
      <w:r w:rsidRPr="00BE3FD4">
        <w:rPr>
          <w:rFonts w:ascii="Times New Roman" w:eastAsia="Calibri" w:hAnsi="Times New Roman" w:cs="Times New Roman"/>
          <w:sz w:val="24"/>
          <w:szCs w:val="24"/>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r w:rsidR="004829A7" w:rsidRPr="00BE3FD4">
        <w:rPr>
          <w:rFonts w:ascii="Times New Roman" w:eastAsia="Calibri" w:hAnsi="Times New Roman" w:cs="Times New Roman"/>
          <w:sz w:val="24"/>
          <w:szCs w:val="24"/>
        </w:rPr>
        <w:t>(Dz. Urz. UE L127/2018 z </w:t>
      </w:r>
      <w:r w:rsidRPr="00BE3FD4">
        <w:rPr>
          <w:rFonts w:ascii="Times New Roman" w:eastAsia="Calibri" w:hAnsi="Times New Roman" w:cs="Times New Roman"/>
          <w:sz w:val="24"/>
          <w:szCs w:val="24"/>
        </w:rPr>
        <w:t xml:space="preserve">dnia 23.05.2018 r.), </w:t>
      </w:r>
      <w:r w:rsidRPr="00BE3FD4">
        <w:rPr>
          <w:rFonts w:ascii="Times New Roman" w:eastAsia="Times New Roman" w:hAnsi="Times New Roman" w:cs="Times New Roman"/>
          <w:sz w:val="24"/>
          <w:szCs w:val="24"/>
          <w:lang w:eastAsia="pl-PL"/>
        </w:rPr>
        <w:t xml:space="preserve">dalej „RODO”, Zamawiający  informuje, że: </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 xml:space="preserve">administratorem Pani/Pana danych osobowych jest Uniwersytet Warszawski </w:t>
      </w:r>
      <w:r w:rsidR="004829A7" w:rsidRPr="00BE3FD4">
        <w:rPr>
          <w:rFonts w:ascii="Times New Roman" w:eastAsia="Times New Roman" w:hAnsi="Times New Roman" w:cs="Times New Roman"/>
          <w:sz w:val="24"/>
          <w:szCs w:val="24"/>
          <w:lang w:eastAsia="pl-PL"/>
        </w:rPr>
        <w:t>ul. </w:t>
      </w:r>
      <w:r w:rsidRPr="00BE3FD4">
        <w:rPr>
          <w:rFonts w:ascii="Times New Roman" w:eastAsia="Times New Roman" w:hAnsi="Times New Roman" w:cs="Times New Roman"/>
          <w:sz w:val="24"/>
          <w:szCs w:val="24"/>
          <w:lang w:eastAsia="pl-PL"/>
        </w:rPr>
        <w:t xml:space="preserve">Krakowskie Przedmieście 26/28,  00-927 Warszawa; </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inspektorem ochrony danych osobowych w Uniwersytecie Warszawskim  jest Pan Dominik Ferenc</w:t>
      </w:r>
      <w:r w:rsidRPr="00BE3FD4">
        <w:rPr>
          <w:rFonts w:ascii="Times New Roman" w:eastAsia="Times New Roman" w:hAnsi="Times New Roman" w:cs="Times New Roman"/>
          <w:i/>
          <w:sz w:val="24"/>
          <w:szCs w:val="24"/>
          <w:lang w:eastAsia="pl-PL"/>
        </w:rPr>
        <w:t xml:space="preserve">, </w:t>
      </w:r>
      <w:r w:rsidRPr="00BE3FD4">
        <w:rPr>
          <w:rFonts w:ascii="Times New Roman" w:eastAsia="Times New Roman" w:hAnsi="Times New Roman" w:cs="Times New Roman"/>
          <w:sz w:val="24"/>
          <w:szCs w:val="24"/>
          <w:lang w:eastAsia="pl-PL"/>
        </w:rPr>
        <w:t xml:space="preserve">kontakt: </w:t>
      </w:r>
      <w:hyperlink r:id="rId10" w:history="1">
        <w:r w:rsidRPr="00BE3FD4">
          <w:rPr>
            <w:rFonts w:ascii="Times New Roman" w:eastAsia="Calibri" w:hAnsi="Times New Roman" w:cs="Times New Roman"/>
            <w:sz w:val="24"/>
            <w:szCs w:val="24"/>
          </w:rPr>
          <w:t>iod@adm.uw.edu.pl</w:t>
        </w:r>
      </w:hyperlink>
      <w:r w:rsidRPr="00BE3FD4">
        <w:rPr>
          <w:rFonts w:ascii="Times New Roman" w:eastAsia="Calibri" w:hAnsi="Times New Roman" w:cs="Times New Roman"/>
          <w:sz w:val="24"/>
          <w:szCs w:val="24"/>
        </w:rPr>
        <w:t xml:space="preserve"> </w:t>
      </w:r>
      <w:proofErr w:type="spellStart"/>
      <w:r w:rsidRPr="00BE3FD4">
        <w:rPr>
          <w:rFonts w:ascii="Times New Roman" w:eastAsia="Calibri" w:hAnsi="Times New Roman" w:cs="Times New Roman"/>
          <w:bCs/>
          <w:sz w:val="24"/>
          <w:szCs w:val="24"/>
        </w:rPr>
        <w:t>tel</w:t>
      </w:r>
      <w:proofErr w:type="spellEnd"/>
      <w:r w:rsidRPr="00BE3FD4">
        <w:rPr>
          <w:rFonts w:ascii="Times New Roman" w:eastAsia="Calibri" w:hAnsi="Times New Roman" w:cs="Times New Roman"/>
          <w:bCs/>
          <w:sz w:val="24"/>
          <w:szCs w:val="24"/>
        </w:rPr>
        <w:t>: 22 55 22 042;</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Pani/Pana dane osobowe przetwarzane będą na podstawie art. 6 ust. 1 lit. c</w:t>
      </w:r>
      <w:r w:rsidRPr="00BE3FD4">
        <w:rPr>
          <w:rFonts w:ascii="Times New Roman" w:eastAsia="Times New Roman" w:hAnsi="Times New Roman" w:cs="Times New Roman"/>
          <w:i/>
          <w:sz w:val="24"/>
          <w:szCs w:val="24"/>
          <w:lang w:eastAsia="pl-PL"/>
        </w:rPr>
        <w:t xml:space="preserve"> </w:t>
      </w:r>
      <w:r w:rsidRPr="00BE3FD4">
        <w:rPr>
          <w:rFonts w:ascii="Times New Roman" w:eastAsia="Times New Roman" w:hAnsi="Times New Roman" w:cs="Times New Roman"/>
          <w:sz w:val="24"/>
          <w:szCs w:val="24"/>
          <w:lang w:eastAsia="pl-PL"/>
        </w:rPr>
        <w:t xml:space="preserve">RODO  w celu </w:t>
      </w:r>
      <w:r w:rsidRPr="00BE3FD4">
        <w:rPr>
          <w:rFonts w:ascii="Times New Roman" w:eastAsia="Calibri" w:hAnsi="Times New Roman" w:cs="Times New Roman"/>
          <w:sz w:val="24"/>
          <w:szCs w:val="24"/>
        </w:rPr>
        <w:t>związanym z postępowaniem o udzielenie zamówienia publicznego o numerze podanym na stronie tytułowej niniejszej SWZ</w:t>
      </w:r>
      <w:r w:rsidRPr="00BE3FD4">
        <w:rPr>
          <w:rFonts w:ascii="Times New Roman" w:eastAsia="Calibri" w:hAnsi="Times New Roman" w:cs="Times New Roman"/>
          <w:i/>
          <w:sz w:val="24"/>
          <w:szCs w:val="24"/>
        </w:rPr>
        <w:t>;</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 xml:space="preserve">odbiorcami Pani/Pana danych osobowych będą osoby lub podmioty, którym udostępniona zostanie dokumentacja postępowania w oparciu o art. 18 oraz art. 74 ust. 1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 xml:space="preserve">Pani/Pana dane osobowe będą przechowywane, zgodnie z art. 78 ust. 1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 przez okres 4 lat od dnia zakończenia postępowania o udzielenie zamówienia, a jeżeli czas trwania umowy przekracza 4 lata, okres przechowywania obejmuje cały czas trwania umowy;</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 xml:space="preserve">obowiązek podania przez Panią/Pana danych osobowych bezpośrednio Pani/Pana dotyczących jest wymogiem ustawowym określonym w przepisach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 xml:space="preserve">, związanym z udziałem w postępowaniu o udzielenie zamówienia publicznego; konsekwencje niepodania określonych danych wynikają z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 xml:space="preserve">;  </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w odniesieniu do Pani/Pana danych osobowych decyzje nie będą podejmowane w sposób zautomatyzowany, stosowanie do art. 22 RODO;</w:t>
      </w:r>
    </w:p>
    <w:p w:rsidR="00175EF0" w:rsidRPr="00BE3FD4" w:rsidRDefault="00175EF0" w:rsidP="007A4437">
      <w:pPr>
        <w:widowControl w:val="0"/>
        <w:numPr>
          <w:ilvl w:val="0"/>
          <w:numId w:val="27"/>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posiada Pani/Pan:</w:t>
      </w:r>
    </w:p>
    <w:p w:rsidR="00175EF0" w:rsidRPr="00BE3FD4" w:rsidRDefault="00175EF0" w:rsidP="007A4437">
      <w:pPr>
        <w:numPr>
          <w:ilvl w:val="0"/>
          <w:numId w:val="28"/>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na podstawie art. 15 RODO prawo dostępu do danych osobowych Pani/Pana dotyczących;</w:t>
      </w:r>
    </w:p>
    <w:p w:rsidR="00175EF0" w:rsidRPr="00BE3FD4" w:rsidRDefault="00175EF0" w:rsidP="007A4437">
      <w:pPr>
        <w:numPr>
          <w:ilvl w:val="0"/>
          <w:numId w:val="28"/>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na podstawie art. 16 RODO prawo do sprostowania Pani/Pana danych osobowych &lt;Wyjaśnienie: skorzystanie z prawa do sprostowania nie może skutkować zmianą wyniku postępowania o udzielenie zamówienia publicznego ani zmianą postanowień </w:t>
      </w:r>
      <w:r w:rsidRPr="00BE3FD4">
        <w:rPr>
          <w:rFonts w:ascii="Times New Roman" w:eastAsia="Times New Roman" w:hAnsi="Times New Roman" w:cs="Times New Roman"/>
          <w:sz w:val="24"/>
          <w:szCs w:val="24"/>
          <w:lang w:eastAsia="pl-PL"/>
        </w:rPr>
        <w:lastRenderedPageBreak/>
        <w:t xml:space="preserve">umowy w zakresie niezgodnym z ustawą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 xml:space="preserve"> oraz nie może naruszać integralności protokołu oraz jego załączników&gt;;</w:t>
      </w:r>
    </w:p>
    <w:p w:rsidR="00175EF0" w:rsidRPr="00BE3FD4" w:rsidRDefault="00175EF0" w:rsidP="007A4437">
      <w:pPr>
        <w:numPr>
          <w:ilvl w:val="0"/>
          <w:numId w:val="28"/>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na podstawie art. 18 RODO prawo żądania od administratora ograniczenia przetwarzania danych osobowych z zastrzeżeniem pr</w:t>
      </w:r>
      <w:r w:rsidR="007E57F8" w:rsidRPr="00BE3FD4">
        <w:rPr>
          <w:rFonts w:ascii="Times New Roman" w:eastAsia="Times New Roman" w:hAnsi="Times New Roman" w:cs="Times New Roman"/>
          <w:sz w:val="24"/>
          <w:szCs w:val="24"/>
          <w:lang w:eastAsia="pl-PL"/>
        </w:rPr>
        <w:t>zypadków, o których mowa w art. </w:t>
      </w:r>
      <w:r w:rsidRPr="00BE3FD4">
        <w:rPr>
          <w:rFonts w:ascii="Times New Roman" w:eastAsia="Times New Roman" w:hAnsi="Times New Roman" w:cs="Times New Roman"/>
          <w:sz w:val="24"/>
          <w:szCs w:val="24"/>
          <w:lang w:eastAsia="pl-PL"/>
        </w:rPr>
        <w:t xml:space="preserve">18 ust. 2 RODO </w:t>
      </w:r>
    </w:p>
    <w:p w:rsidR="00175EF0" w:rsidRPr="00BE3FD4" w:rsidRDefault="00175EF0" w:rsidP="00175EF0">
      <w:pPr>
        <w:spacing w:after="0" w:line="360" w:lineRule="auto"/>
        <w:ind w:left="720"/>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&lt;Wyjaśnienie: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członkowskiego&gt;; </w:t>
      </w:r>
    </w:p>
    <w:p w:rsidR="00175EF0" w:rsidRPr="00BE3FD4" w:rsidRDefault="00175EF0" w:rsidP="007A4437">
      <w:pPr>
        <w:numPr>
          <w:ilvl w:val="0"/>
          <w:numId w:val="28"/>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prawo do wniesienia skargi do Prezesa Urzędu Ochrony Danych Osobowych, gdy uzna Pani/Pan, że przetwarzanie danych osobowych Pani/Pana dotyczących narusza przepisy RODO;</w:t>
      </w:r>
    </w:p>
    <w:p w:rsidR="00175EF0" w:rsidRPr="00BE3FD4" w:rsidRDefault="00175EF0" w:rsidP="007A4437">
      <w:pPr>
        <w:numPr>
          <w:ilvl w:val="0"/>
          <w:numId w:val="29"/>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nie przysługuje Pani/Panu:</w:t>
      </w:r>
    </w:p>
    <w:p w:rsidR="00175EF0" w:rsidRPr="00BE3FD4" w:rsidRDefault="00175EF0" w:rsidP="007A4437">
      <w:pPr>
        <w:numPr>
          <w:ilvl w:val="0"/>
          <w:numId w:val="30"/>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w związku z art. 17 ust. 3 lit. b, d lub e RODO prawo do usunięcia danych osobowych;</w:t>
      </w:r>
    </w:p>
    <w:p w:rsidR="00175EF0" w:rsidRPr="00BE3FD4" w:rsidRDefault="00175EF0" w:rsidP="007A4437">
      <w:pPr>
        <w:numPr>
          <w:ilvl w:val="0"/>
          <w:numId w:val="30"/>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prawo do przenoszenia danych osobowych, o którym mowa w art. 20 RODO;</w:t>
      </w:r>
    </w:p>
    <w:p w:rsidR="00175EF0" w:rsidRPr="00412ED0" w:rsidRDefault="00175EF0" w:rsidP="007A4437">
      <w:pPr>
        <w:numPr>
          <w:ilvl w:val="0"/>
          <w:numId w:val="30"/>
        </w:numPr>
        <w:spacing w:after="0" w:line="360" w:lineRule="auto"/>
        <w:contextualSpacing/>
        <w:jc w:val="both"/>
        <w:rPr>
          <w:rFonts w:ascii="Times New Roman" w:eastAsia="Times New Roman" w:hAnsi="Times New Roman" w:cs="Times New Roman"/>
          <w:i/>
          <w:sz w:val="24"/>
          <w:szCs w:val="24"/>
          <w:lang w:eastAsia="pl-PL"/>
        </w:rPr>
      </w:pPr>
      <w:r w:rsidRPr="00BE3FD4">
        <w:rPr>
          <w:rFonts w:ascii="Times New Roman" w:eastAsia="Times New Roman" w:hAnsi="Times New Roman" w:cs="Times New Roman"/>
          <w:sz w:val="24"/>
          <w:szCs w:val="24"/>
          <w:lang w:eastAsia="pl-PL"/>
        </w:rPr>
        <w:t>na podstawie art. 21 RODO prawo sprzeciwu, wobec przetwarzania danych osobowych, gdyż podstawą prawną przetwarzania Pani/Pana danych osobowych jest art. 6 ust. 1 lit. c RODO.</w:t>
      </w:r>
    </w:p>
    <w:p w:rsidR="00412ED0" w:rsidRPr="007A3D00" w:rsidRDefault="00412ED0" w:rsidP="00412ED0">
      <w:pPr>
        <w:pStyle w:val="xmsonormal"/>
        <w:shd w:val="clear" w:color="auto" w:fill="FFFFFF"/>
        <w:spacing w:before="0" w:beforeAutospacing="0" w:after="0" w:afterAutospacing="0" w:line="360" w:lineRule="auto"/>
        <w:rPr>
          <w:color w:val="000000"/>
        </w:rPr>
      </w:pPr>
      <w:r w:rsidRPr="007A3D00">
        <w:rPr>
          <w:b/>
          <w:bCs/>
          <w:color w:val="000000"/>
        </w:rPr>
        <w:t>Art. 2 § 5 - </w:t>
      </w:r>
      <w:r w:rsidRPr="007A3D00">
        <w:rPr>
          <w:color w:val="000000"/>
        </w:rPr>
        <w:t> </w:t>
      </w:r>
      <w:r w:rsidRPr="007A3D00">
        <w:rPr>
          <w:b/>
          <w:bCs/>
          <w:color w:val="000000"/>
        </w:rPr>
        <w:t>Informacja o ustawie o ochronie sygnalistów</w:t>
      </w:r>
    </w:p>
    <w:p w:rsidR="00412ED0" w:rsidRPr="00A836E7" w:rsidRDefault="00412ED0" w:rsidP="00412ED0">
      <w:pPr>
        <w:pStyle w:val="Akapitzlist"/>
        <w:overflowPunct w:val="0"/>
        <w:autoSpaceDE w:val="0"/>
        <w:autoSpaceDN w:val="0"/>
        <w:adjustRightInd w:val="0"/>
        <w:spacing w:after="0" w:line="360" w:lineRule="auto"/>
        <w:ind w:left="1080"/>
        <w:jc w:val="both"/>
        <w:rPr>
          <w:rFonts w:ascii="Times New Roman" w:eastAsia="Calibri" w:hAnsi="Times New Roman" w:cs="Times New Roman"/>
          <w:b/>
          <w:bCs/>
          <w:sz w:val="24"/>
          <w:szCs w:val="24"/>
        </w:rPr>
      </w:pPr>
      <w:r w:rsidRPr="007A3D00">
        <w:rPr>
          <w:rFonts w:ascii="Times New Roman" w:hAnsi="Times New Roman" w:cs="Times New Roman"/>
          <w:color w:val="000000"/>
          <w:sz w:val="24"/>
          <w:szCs w:val="24"/>
        </w:rPr>
        <w:t xml:space="preserve">25 września 2024 r. weszła w życie ustawa o ochronie sygnalistów z dnia 14 czerwca 2024 r. Służy ona wdrożeniu do polskiego porządku prawnego dyrektywy Parlamentu Europejskiego i Rady (UE) 2019/1937 z 23.10.2019 r. w sprawie ochrony osób zgłaszających naruszenia prawa Unii. Na tej podstawie, w Uniwersytecie Warszawskim wdrożono procedurę zgłaszania przez sygnalistów naruszeń prawa i podejmowania działań </w:t>
      </w:r>
      <w:r w:rsidRPr="007A3D00">
        <w:rPr>
          <w:rFonts w:ascii="Times New Roman" w:hAnsi="Times New Roman" w:cs="Times New Roman"/>
          <w:sz w:val="24"/>
          <w:szCs w:val="24"/>
        </w:rPr>
        <w:t xml:space="preserve">następczych. Szczegółowe informacje </w:t>
      </w:r>
      <w:r w:rsidRPr="00A836E7">
        <w:rPr>
          <w:rFonts w:ascii="Times New Roman" w:hAnsi="Times New Roman" w:cs="Times New Roman"/>
          <w:sz w:val="24"/>
          <w:szCs w:val="24"/>
        </w:rPr>
        <w:t>można uzyskać pod adresem: </w:t>
      </w:r>
      <w:hyperlink r:id="rId11" w:tgtFrame="_blank" w:tooltip="http://bp.uw.edu.pl/procedura-zglaszania-przez-sygnalistow-naruszen-prawa-i-podejmowania-dzialan-nastepczych-na-uniwersytecie-warszawskim-2/&#10;Ctrl+Kliknij lub naciśnij, aby otworzyć link" w:history="1">
        <w:r w:rsidRPr="00A836E7">
          <w:rPr>
            <w:rStyle w:val="Hipercze"/>
            <w:rFonts w:ascii="Times New Roman" w:hAnsi="Times New Roman" w:cs="Times New Roman"/>
            <w:color w:val="auto"/>
            <w:sz w:val="24"/>
            <w:szCs w:val="24"/>
          </w:rPr>
          <w:t>Procedura zgłaszania przez sygnalistów naruszeń prawa i podejmowania działań następczych na Uniwersytecie Warszawskim – bp.uw.edu.pl</w:t>
        </w:r>
      </w:hyperlink>
    </w:p>
    <w:p w:rsidR="00412ED0" w:rsidRPr="00BE3FD4" w:rsidRDefault="00412ED0" w:rsidP="00412ED0">
      <w:pPr>
        <w:spacing w:after="0" w:line="360" w:lineRule="auto"/>
        <w:contextualSpacing/>
        <w:jc w:val="both"/>
        <w:rPr>
          <w:rFonts w:ascii="Times New Roman" w:eastAsia="Times New Roman" w:hAnsi="Times New Roman" w:cs="Times New Roman"/>
          <w:i/>
          <w:sz w:val="24"/>
          <w:szCs w:val="24"/>
          <w:lang w:eastAsia="pl-PL"/>
        </w:rPr>
      </w:pPr>
    </w:p>
    <w:p w:rsidR="00175EF0" w:rsidRPr="00BE3FD4" w:rsidRDefault="00175EF0" w:rsidP="00175EF0">
      <w:pPr>
        <w:overflowPunct w:val="0"/>
        <w:autoSpaceDE w:val="0"/>
        <w:autoSpaceDN w:val="0"/>
        <w:adjustRightInd w:val="0"/>
        <w:spacing w:after="0" w:line="360" w:lineRule="auto"/>
        <w:jc w:val="both"/>
        <w:rPr>
          <w:rFonts w:ascii="Times New Roman" w:eastAsia="Calibri" w:hAnsi="Times New Roman" w:cs="Times New Roman"/>
          <w:b/>
          <w:bCs/>
          <w:sz w:val="24"/>
          <w:szCs w:val="24"/>
        </w:rPr>
      </w:pPr>
      <w:r w:rsidRPr="00BE3FD4">
        <w:rPr>
          <w:rFonts w:ascii="Times New Roman" w:eastAsia="Calibri" w:hAnsi="Times New Roman" w:cs="Times New Roman"/>
          <w:b/>
          <w:bCs/>
          <w:sz w:val="24"/>
          <w:szCs w:val="24"/>
        </w:rPr>
        <w:t>Art. 3 – OPIS PRZEDMIOTU ZAMÓWIENIA</w:t>
      </w:r>
    </w:p>
    <w:p w:rsidR="00175EF0" w:rsidRPr="00BE3FD4" w:rsidRDefault="00175EF0" w:rsidP="00175EF0">
      <w:pPr>
        <w:tabs>
          <w:tab w:val="left" w:pos="426"/>
        </w:tabs>
        <w:spacing w:after="0" w:line="360" w:lineRule="auto"/>
        <w:contextualSpacing/>
        <w:jc w:val="both"/>
        <w:rPr>
          <w:rFonts w:ascii="Times New Roman" w:eastAsia="Calibri" w:hAnsi="Times New Roman" w:cs="Times New Roman"/>
          <w:b/>
          <w:sz w:val="24"/>
          <w:szCs w:val="24"/>
          <w:lang w:eastAsia="pl-PL"/>
        </w:rPr>
      </w:pPr>
      <w:r w:rsidRPr="00BE3FD4">
        <w:rPr>
          <w:rFonts w:ascii="Times New Roman" w:eastAsia="Calibri" w:hAnsi="Times New Roman" w:cs="Times New Roman"/>
          <w:b/>
          <w:sz w:val="24"/>
          <w:szCs w:val="24"/>
          <w:lang w:eastAsia="pl-PL"/>
        </w:rPr>
        <w:t>Art. 3 § 1 - Informacje ogólne</w:t>
      </w:r>
    </w:p>
    <w:p w:rsidR="002A2ACF" w:rsidRPr="001C4E30" w:rsidRDefault="002A2ACF" w:rsidP="002A2ACF">
      <w:pPr>
        <w:numPr>
          <w:ilvl w:val="0"/>
          <w:numId w:val="8"/>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C4E30">
        <w:rPr>
          <w:rFonts w:ascii="Times New Roman" w:hAnsi="Times New Roman" w:cs="Times New Roman"/>
          <w:sz w:val="24"/>
          <w:szCs w:val="24"/>
        </w:rPr>
        <w:lastRenderedPageBreak/>
        <w:t xml:space="preserve">Przedmiotem zamówienia są sukcesywne dostawy produktów żywnościowych do Ośrodka Kolonijno-Wczasowego „Bajka” w Łukęcinie, ul. Słoneczna 10, 72-400 Kamień Pomorski, zwane dalej </w:t>
      </w:r>
      <w:r w:rsidR="00412ED0" w:rsidRPr="001C4E30">
        <w:rPr>
          <w:rFonts w:ascii="Times New Roman" w:hAnsi="Times New Roman" w:cs="Times New Roman"/>
          <w:sz w:val="24"/>
          <w:szCs w:val="24"/>
        </w:rPr>
        <w:t xml:space="preserve">artykułami. </w:t>
      </w:r>
    </w:p>
    <w:p w:rsidR="002A2ACF" w:rsidRPr="001C4E30" w:rsidRDefault="002A2ACF" w:rsidP="002A2ACF">
      <w:pPr>
        <w:numPr>
          <w:ilvl w:val="0"/>
          <w:numId w:val="8"/>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C4E30">
        <w:rPr>
          <w:rFonts w:ascii="Times New Roman" w:hAnsi="Times New Roman" w:cs="Times New Roman"/>
          <w:sz w:val="24"/>
          <w:szCs w:val="24"/>
        </w:rPr>
        <w:t>Zakres przedmiotu zamówienia obejmuje 5 części (jest podzielony). Wykaz części jest następujący:</w:t>
      </w:r>
    </w:p>
    <w:p w:rsidR="002A2ACF" w:rsidRPr="001C4E30" w:rsidRDefault="002A2ACF" w:rsidP="00032781">
      <w:pPr>
        <w:pStyle w:val="Tekstpodstawowy2"/>
        <w:spacing w:after="0" w:line="360" w:lineRule="auto"/>
        <w:ind w:left="357"/>
        <w:jc w:val="both"/>
        <w:rPr>
          <w:rFonts w:ascii="Times New Roman" w:hAnsi="Times New Roman" w:cs="Times New Roman"/>
          <w:sz w:val="24"/>
          <w:szCs w:val="24"/>
        </w:rPr>
      </w:pPr>
      <w:r w:rsidRPr="001C4E30">
        <w:rPr>
          <w:rFonts w:ascii="Times New Roman" w:hAnsi="Times New Roman" w:cs="Times New Roman"/>
          <w:sz w:val="24"/>
          <w:szCs w:val="24"/>
        </w:rPr>
        <w:t>Część 1 - Mięso wieprzowe, wołowe</w:t>
      </w:r>
      <w:r w:rsidR="00A36331" w:rsidRPr="001C4E30">
        <w:rPr>
          <w:rFonts w:ascii="Times New Roman" w:hAnsi="Times New Roman" w:cs="Times New Roman"/>
          <w:sz w:val="24"/>
          <w:szCs w:val="24"/>
        </w:rPr>
        <w:t>,</w:t>
      </w:r>
      <w:r w:rsidRPr="001C4E30">
        <w:rPr>
          <w:rFonts w:ascii="Times New Roman" w:hAnsi="Times New Roman" w:cs="Times New Roman"/>
          <w:sz w:val="24"/>
          <w:szCs w:val="24"/>
        </w:rPr>
        <w:t xml:space="preserve"> </w:t>
      </w:r>
      <w:r w:rsidRPr="001C4E30">
        <w:rPr>
          <w:rStyle w:val="hgkelc"/>
          <w:rFonts w:ascii="Times New Roman" w:hAnsi="Times New Roman" w:cs="Times New Roman"/>
          <w:sz w:val="24"/>
          <w:szCs w:val="24"/>
        </w:rPr>
        <w:t>drobiowe</w:t>
      </w:r>
      <w:r w:rsidRPr="001C4E30">
        <w:rPr>
          <w:rFonts w:ascii="Times New Roman" w:hAnsi="Times New Roman" w:cs="Times New Roman"/>
          <w:sz w:val="24"/>
          <w:szCs w:val="24"/>
        </w:rPr>
        <w:t xml:space="preserve"> </w:t>
      </w:r>
      <w:r w:rsidR="00A36331" w:rsidRPr="001C4E30">
        <w:rPr>
          <w:rFonts w:ascii="Times New Roman" w:hAnsi="Times New Roman" w:cs="Times New Roman"/>
          <w:sz w:val="24"/>
          <w:szCs w:val="24"/>
        </w:rPr>
        <w:t>i wyroby wędliniarskie</w:t>
      </w:r>
    </w:p>
    <w:p w:rsidR="002A2ACF" w:rsidRPr="001C4E30" w:rsidRDefault="002A2ACF" w:rsidP="00032781">
      <w:pPr>
        <w:pStyle w:val="Tekstpodstawowy2"/>
        <w:spacing w:after="0" w:line="360" w:lineRule="auto"/>
        <w:ind w:left="357"/>
        <w:jc w:val="both"/>
        <w:rPr>
          <w:rFonts w:ascii="Times New Roman" w:hAnsi="Times New Roman" w:cs="Times New Roman"/>
          <w:sz w:val="24"/>
          <w:szCs w:val="24"/>
        </w:rPr>
      </w:pPr>
      <w:r w:rsidRPr="001C4E30">
        <w:rPr>
          <w:rFonts w:ascii="Times New Roman" w:hAnsi="Times New Roman" w:cs="Times New Roman"/>
          <w:sz w:val="24"/>
          <w:szCs w:val="24"/>
        </w:rPr>
        <w:t xml:space="preserve">Część 2 - </w:t>
      </w:r>
      <w:r w:rsidRPr="001C4E30">
        <w:rPr>
          <w:rStyle w:val="hgkelc"/>
          <w:rFonts w:ascii="Times New Roman" w:hAnsi="Times New Roman" w:cs="Times New Roman"/>
          <w:sz w:val="24"/>
          <w:szCs w:val="24"/>
        </w:rPr>
        <w:t>Produkty głęboko mrożone</w:t>
      </w:r>
    </w:p>
    <w:p w:rsidR="002A2ACF" w:rsidRPr="001C4E30" w:rsidRDefault="002A2ACF" w:rsidP="00032781">
      <w:pPr>
        <w:pStyle w:val="Tekstpodstawowy2"/>
        <w:spacing w:after="0" w:line="360" w:lineRule="auto"/>
        <w:ind w:left="357"/>
        <w:jc w:val="both"/>
        <w:rPr>
          <w:rFonts w:ascii="Times New Roman" w:hAnsi="Times New Roman" w:cs="Times New Roman"/>
          <w:sz w:val="24"/>
          <w:szCs w:val="24"/>
        </w:rPr>
      </w:pPr>
      <w:r w:rsidRPr="001C4E30">
        <w:rPr>
          <w:rFonts w:ascii="Times New Roman" w:hAnsi="Times New Roman" w:cs="Times New Roman"/>
          <w:sz w:val="24"/>
          <w:szCs w:val="24"/>
        </w:rPr>
        <w:t xml:space="preserve">Część 3 - Pieczywo, </w:t>
      </w:r>
      <w:r w:rsidR="00A36331" w:rsidRPr="001C4E30">
        <w:rPr>
          <w:rFonts w:ascii="Times New Roman" w:hAnsi="Times New Roman" w:cs="Times New Roman"/>
          <w:sz w:val="24"/>
          <w:szCs w:val="24"/>
        </w:rPr>
        <w:t xml:space="preserve">świeże </w:t>
      </w:r>
      <w:r w:rsidRPr="001C4E30">
        <w:rPr>
          <w:rFonts w:ascii="Times New Roman" w:hAnsi="Times New Roman" w:cs="Times New Roman"/>
          <w:sz w:val="24"/>
          <w:szCs w:val="24"/>
        </w:rPr>
        <w:t>wyroby piekar</w:t>
      </w:r>
      <w:r w:rsidR="00412ED0" w:rsidRPr="001C4E30">
        <w:rPr>
          <w:rFonts w:ascii="Times New Roman" w:hAnsi="Times New Roman" w:cs="Times New Roman"/>
          <w:sz w:val="24"/>
          <w:szCs w:val="24"/>
        </w:rPr>
        <w:t>skie</w:t>
      </w:r>
      <w:r w:rsidRPr="001C4E30">
        <w:rPr>
          <w:rFonts w:ascii="Times New Roman" w:hAnsi="Times New Roman" w:cs="Times New Roman"/>
          <w:sz w:val="24"/>
          <w:szCs w:val="24"/>
        </w:rPr>
        <w:t xml:space="preserve"> i ciastkarskie</w:t>
      </w:r>
    </w:p>
    <w:p w:rsidR="002A2ACF" w:rsidRPr="001C4E30" w:rsidRDefault="002A2ACF" w:rsidP="00032781">
      <w:pPr>
        <w:pStyle w:val="Tekstpodstawowy2"/>
        <w:spacing w:after="0" w:line="360" w:lineRule="auto"/>
        <w:ind w:left="357"/>
        <w:jc w:val="both"/>
        <w:rPr>
          <w:rFonts w:ascii="Times New Roman" w:hAnsi="Times New Roman" w:cs="Times New Roman"/>
          <w:sz w:val="24"/>
          <w:szCs w:val="24"/>
        </w:rPr>
      </w:pPr>
      <w:r w:rsidRPr="001C4E30">
        <w:rPr>
          <w:rFonts w:ascii="Times New Roman" w:hAnsi="Times New Roman" w:cs="Times New Roman"/>
          <w:sz w:val="24"/>
          <w:szCs w:val="24"/>
        </w:rPr>
        <w:t>Część 4 - Warzywa i owoce</w:t>
      </w:r>
    </w:p>
    <w:p w:rsidR="002A2ACF" w:rsidRPr="001C4E30" w:rsidRDefault="002A2ACF" w:rsidP="00032781">
      <w:pPr>
        <w:pStyle w:val="Tekstpodstawowy2"/>
        <w:spacing w:after="0" w:line="360" w:lineRule="auto"/>
        <w:ind w:left="357"/>
        <w:jc w:val="both"/>
        <w:rPr>
          <w:rFonts w:ascii="Times New Roman" w:hAnsi="Times New Roman" w:cs="Times New Roman"/>
          <w:sz w:val="24"/>
          <w:szCs w:val="24"/>
        </w:rPr>
      </w:pPr>
      <w:r w:rsidRPr="001C4E30">
        <w:rPr>
          <w:rFonts w:ascii="Times New Roman" w:hAnsi="Times New Roman" w:cs="Times New Roman"/>
          <w:sz w:val="24"/>
          <w:szCs w:val="24"/>
        </w:rPr>
        <w:t>Część 5 - Produkty spożywcze i mleczarskie</w:t>
      </w:r>
    </w:p>
    <w:p w:rsidR="002A2ACF" w:rsidRPr="001C4E30" w:rsidRDefault="002A2ACF" w:rsidP="002A2ACF">
      <w:pPr>
        <w:numPr>
          <w:ilvl w:val="0"/>
          <w:numId w:val="8"/>
        </w:numPr>
        <w:overflowPunct w:val="0"/>
        <w:autoSpaceDE w:val="0"/>
        <w:autoSpaceDN w:val="0"/>
        <w:adjustRightInd w:val="0"/>
        <w:spacing w:after="0" w:line="360" w:lineRule="auto"/>
        <w:contextualSpacing/>
        <w:jc w:val="both"/>
        <w:rPr>
          <w:rFonts w:ascii="Times New Roman" w:eastAsia="Times New Roman" w:hAnsi="Times New Roman" w:cs="Times New Roman"/>
          <w:sz w:val="24"/>
          <w:szCs w:val="24"/>
          <w:lang w:eastAsia="pl-PL"/>
        </w:rPr>
      </w:pPr>
      <w:r w:rsidRPr="001C4E30">
        <w:rPr>
          <w:rFonts w:ascii="Times New Roman" w:eastAsia="Arial Unicode MS" w:hAnsi="Times New Roman" w:cs="Times New Roman"/>
          <w:sz w:val="24"/>
          <w:szCs w:val="24"/>
          <w:lang w:eastAsia="pl-PL"/>
        </w:rPr>
        <w:t>Szczegółowy opis przedmiotu zamówienia określa „Opis przedmiotu zamówienia” stanowiący załącznik nr 2 do SWZ</w:t>
      </w:r>
      <w:r w:rsidRPr="001C4E30">
        <w:rPr>
          <w:rFonts w:ascii="Times New Roman" w:eastAsia="Times New Roman" w:hAnsi="Times New Roman" w:cs="Times New Roman"/>
          <w:sz w:val="24"/>
          <w:szCs w:val="24"/>
          <w:lang w:eastAsia="pl-PL"/>
        </w:rPr>
        <w:t xml:space="preserve"> oraz wzór umowy - projektowane postanowienia umowy stanowiące załącznik nr 6 do SWZ.</w:t>
      </w:r>
    </w:p>
    <w:p w:rsidR="009B22A7" w:rsidRPr="001C4E30" w:rsidRDefault="009B22A7" w:rsidP="009B22A7">
      <w:pPr>
        <w:numPr>
          <w:ilvl w:val="0"/>
          <w:numId w:val="8"/>
        </w:numPr>
        <w:overflowPunct w:val="0"/>
        <w:autoSpaceDE w:val="0"/>
        <w:autoSpaceDN w:val="0"/>
        <w:adjustRightInd w:val="0"/>
        <w:spacing w:after="0" w:line="360" w:lineRule="auto"/>
        <w:contextualSpacing/>
        <w:jc w:val="both"/>
        <w:rPr>
          <w:rFonts w:ascii="Times New Roman" w:eastAsia="Calibri" w:hAnsi="Times New Roman" w:cs="Times New Roman"/>
          <w:sz w:val="24"/>
          <w:szCs w:val="24"/>
          <w:lang w:eastAsia="ar-SA"/>
        </w:rPr>
      </w:pPr>
      <w:r w:rsidRPr="001C4E30">
        <w:rPr>
          <w:rFonts w:ascii="Times New Roman" w:eastAsia="Times New Roman" w:hAnsi="Times New Roman" w:cs="Times New Roman"/>
          <w:sz w:val="24"/>
          <w:szCs w:val="24"/>
          <w:lang w:eastAsia="pl-PL"/>
        </w:rPr>
        <w:t>Oznaczenie przedmiotu zamówienia według kodu Wspólnego Słownika Zamówień</w:t>
      </w:r>
      <w:r w:rsidRPr="001C4E30">
        <w:rPr>
          <w:rFonts w:ascii="Times New Roman" w:eastAsia="Times New Roman" w:hAnsi="Times New Roman" w:cs="Times New Roman"/>
          <w:b/>
          <w:sz w:val="24"/>
          <w:szCs w:val="24"/>
          <w:lang w:eastAsia="pl-PL"/>
        </w:rPr>
        <w:t xml:space="preserve"> </w:t>
      </w:r>
      <w:r w:rsidRPr="001C4E30">
        <w:rPr>
          <w:rFonts w:ascii="Times New Roman" w:eastAsia="Times New Roman" w:hAnsi="Times New Roman" w:cs="Times New Roman"/>
          <w:sz w:val="24"/>
          <w:szCs w:val="24"/>
          <w:lang w:eastAsia="pl-PL"/>
        </w:rPr>
        <w:t xml:space="preserve">CPV: </w:t>
      </w:r>
    </w:p>
    <w:p w:rsidR="002A2ACF" w:rsidRPr="001C4E30" w:rsidRDefault="002A2ACF" w:rsidP="002A2ACF">
      <w:pPr>
        <w:autoSpaceDE w:val="0"/>
        <w:autoSpaceDN w:val="0"/>
        <w:adjustRightInd w:val="0"/>
        <w:spacing w:after="0" w:line="360" w:lineRule="auto"/>
        <w:ind w:left="152" w:firstLine="274"/>
        <w:jc w:val="both"/>
        <w:rPr>
          <w:rFonts w:ascii="Times New Roman" w:hAnsi="Times New Roman" w:cs="Times New Roman"/>
          <w:sz w:val="24"/>
          <w:szCs w:val="24"/>
        </w:rPr>
      </w:pPr>
      <w:r w:rsidRPr="001C4E30">
        <w:rPr>
          <w:rFonts w:ascii="Times New Roman" w:hAnsi="Times New Roman" w:cs="Times New Roman"/>
          <w:sz w:val="24"/>
          <w:szCs w:val="24"/>
        </w:rPr>
        <w:t>Część 1: 15113000-3 – mięso wieprzowe</w:t>
      </w:r>
    </w:p>
    <w:p w:rsidR="002A2ACF" w:rsidRPr="001C4E30" w:rsidRDefault="002A2ACF" w:rsidP="002A2ACF">
      <w:pPr>
        <w:autoSpaceDE w:val="0"/>
        <w:autoSpaceDN w:val="0"/>
        <w:adjustRightInd w:val="0"/>
        <w:spacing w:after="0" w:line="360" w:lineRule="auto"/>
        <w:ind w:firstLine="274"/>
        <w:jc w:val="both"/>
        <w:rPr>
          <w:rStyle w:val="hgkelc"/>
          <w:rFonts w:ascii="Times New Roman" w:hAnsi="Times New Roman" w:cs="Times New Roman"/>
          <w:sz w:val="24"/>
          <w:szCs w:val="24"/>
        </w:rPr>
      </w:pPr>
      <w:r w:rsidRPr="001C4E30">
        <w:rPr>
          <w:rFonts w:ascii="Times New Roman" w:hAnsi="Times New Roman" w:cs="Times New Roman"/>
          <w:sz w:val="24"/>
          <w:szCs w:val="24"/>
        </w:rPr>
        <w:t xml:space="preserve">                  15111000-9 – mięso wołowe</w:t>
      </w:r>
    </w:p>
    <w:p w:rsidR="002A2ACF" w:rsidRPr="001C4E30" w:rsidRDefault="002A2ACF" w:rsidP="002A2ACF">
      <w:pPr>
        <w:autoSpaceDE w:val="0"/>
        <w:autoSpaceDN w:val="0"/>
        <w:adjustRightInd w:val="0"/>
        <w:spacing w:after="0" w:line="360" w:lineRule="auto"/>
        <w:jc w:val="both"/>
        <w:rPr>
          <w:rStyle w:val="hgkelc"/>
          <w:rFonts w:ascii="Times New Roman" w:hAnsi="Times New Roman" w:cs="Times New Roman"/>
          <w:sz w:val="24"/>
          <w:szCs w:val="24"/>
        </w:rPr>
      </w:pPr>
      <w:r w:rsidRPr="001C4E30">
        <w:rPr>
          <w:rFonts w:ascii="Times New Roman" w:hAnsi="Times New Roman" w:cs="Times New Roman"/>
          <w:sz w:val="24"/>
          <w:szCs w:val="24"/>
        </w:rPr>
        <w:t xml:space="preserve">                      15112000-6 </w:t>
      </w:r>
      <w:r w:rsidRPr="001C4E30">
        <w:rPr>
          <w:rStyle w:val="hgkelc"/>
          <w:rFonts w:ascii="Times New Roman" w:hAnsi="Times New Roman" w:cs="Times New Roman"/>
          <w:sz w:val="24"/>
          <w:szCs w:val="24"/>
        </w:rPr>
        <w:t>– mięso drobiowe</w:t>
      </w:r>
    </w:p>
    <w:p w:rsidR="00412ED0" w:rsidRPr="001C4E30" w:rsidRDefault="00412ED0" w:rsidP="00412ED0">
      <w:pPr>
        <w:autoSpaceDE w:val="0"/>
        <w:autoSpaceDN w:val="0"/>
        <w:adjustRightInd w:val="0"/>
        <w:spacing w:after="0" w:line="360" w:lineRule="auto"/>
        <w:ind w:left="1144" w:hanging="141"/>
        <w:jc w:val="both"/>
        <w:rPr>
          <w:rStyle w:val="hgkelc"/>
          <w:rFonts w:ascii="Times New Roman" w:hAnsi="Times New Roman" w:cs="Times New Roman"/>
          <w:b/>
          <w:bCs/>
          <w:sz w:val="24"/>
          <w:szCs w:val="24"/>
        </w:rPr>
      </w:pPr>
      <w:r w:rsidRPr="001C4E30">
        <w:rPr>
          <w:rStyle w:val="hgkelc"/>
          <w:rFonts w:ascii="Times New Roman" w:hAnsi="Times New Roman" w:cs="Times New Roman"/>
          <w:sz w:val="24"/>
          <w:szCs w:val="24"/>
        </w:rPr>
        <w:tab/>
        <w:t xml:space="preserve">   15131130-5 – wędliny</w:t>
      </w:r>
    </w:p>
    <w:p w:rsidR="00412ED0" w:rsidRPr="001C4E30" w:rsidRDefault="00412ED0" w:rsidP="00412ED0">
      <w:pPr>
        <w:autoSpaceDE w:val="0"/>
        <w:autoSpaceDN w:val="0"/>
        <w:adjustRightInd w:val="0"/>
        <w:spacing w:after="0" w:line="360" w:lineRule="auto"/>
        <w:jc w:val="both"/>
        <w:rPr>
          <w:rStyle w:val="hgkelc"/>
          <w:rFonts w:ascii="Times New Roman" w:hAnsi="Times New Roman" w:cs="Times New Roman"/>
          <w:b/>
          <w:bCs/>
          <w:sz w:val="24"/>
          <w:szCs w:val="24"/>
        </w:rPr>
      </w:pPr>
      <w:r w:rsidRPr="001C4E30">
        <w:rPr>
          <w:rStyle w:val="hgkelc"/>
          <w:rFonts w:ascii="Times New Roman" w:hAnsi="Times New Roman" w:cs="Times New Roman"/>
          <w:sz w:val="24"/>
          <w:szCs w:val="24"/>
        </w:rPr>
        <w:t xml:space="preserve">  </w:t>
      </w:r>
      <w:r w:rsidRPr="001C4E30">
        <w:rPr>
          <w:rStyle w:val="hgkelc"/>
          <w:rFonts w:ascii="Times New Roman" w:hAnsi="Times New Roman" w:cs="Times New Roman"/>
          <w:sz w:val="24"/>
          <w:szCs w:val="24"/>
        </w:rPr>
        <w:tab/>
        <w:t xml:space="preserve">          15131120-2 – produkty wędliniarskie</w:t>
      </w:r>
    </w:p>
    <w:p w:rsidR="00412ED0" w:rsidRPr="001C4E30" w:rsidRDefault="00412ED0" w:rsidP="00412ED0">
      <w:pPr>
        <w:autoSpaceDE w:val="0"/>
        <w:autoSpaceDN w:val="0"/>
        <w:adjustRightInd w:val="0"/>
        <w:spacing w:after="0" w:line="360" w:lineRule="auto"/>
        <w:ind w:left="708"/>
        <w:jc w:val="both"/>
        <w:rPr>
          <w:rStyle w:val="hgkelc"/>
          <w:rFonts w:ascii="Times New Roman" w:hAnsi="Times New Roman" w:cs="Times New Roman"/>
          <w:sz w:val="24"/>
          <w:szCs w:val="24"/>
        </w:rPr>
      </w:pPr>
      <w:r w:rsidRPr="001C4E30">
        <w:rPr>
          <w:rStyle w:val="hgkelc"/>
          <w:rFonts w:ascii="Times New Roman" w:hAnsi="Times New Roman" w:cs="Times New Roman"/>
          <w:sz w:val="24"/>
          <w:szCs w:val="24"/>
        </w:rPr>
        <w:t xml:space="preserve">          15131135-0 – wędliny drobiowe</w:t>
      </w:r>
    </w:p>
    <w:p w:rsidR="002A2ACF" w:rsidRPr="001C4E30" w:rsidRDefault="002A2ACF" w:rsidP="002A2ACF">
      <w:pPr>
        <w:spacing w:after="0" w:line="360" w:lineRule="auto"/>
        <w:ind w:left="152" w:firstLine="274"/>
        <w:rPr>
          <w:rStyle w:val="hgkelc"/>
          <w:rFonts w:ascii="Times New Roman" w:hAnsi="Times New Roman" w:cs="Times New Roman"/>
          <w:sz w:val="24"/>
          <w:szCs w:val="24"/>
        </w:rPr>
      </w:pPr>
      <w:r w:rsidRPr="001C4E30">
        <w:rPr>
          <w:rFonts w:ascii="Times New Roman" w:hAnsi="Times New Roman" w:cs="Times New Roman"/>
          <w:sz w:val="24"/>
          <w:szCs w:val="24"/>
        </w:rPr>
        <w:t xml:space="preserve">Część 2: </w:t>
      </w:r>
      <w:r w:rsidRPr="001C4E30">
        <w:rPr>
          <w:rStyle w:val="hgkelc"/>
          <w:rFonts w:ascii="Times New Roman" w:hAnsi="Times New Roman" w:cs="Times New Roman"/>
          <w:sz w:val="24"/>
          <w:szCs w:val="24"/>
        </w:rPr>
        <w:t>15896000-5 – produkty głęboko mrożone</w:t>
      </w:r>
    </w:p>
    <w:p w:rsidR="002A2ACF" w:rsidRPr="001C4E30" w:rsidRDefault="002A2ACF" w:rsidP="002A2ACF">
      <w:pPr>
        <w:spacing w:after="0" w:line="360" w:lineRule="auto"/>
        <w:ind w:left="152" w:firstLine="274"/>
        <w:rPr>
          <w:rFonts w:ascii="Times New Roman" w:hAnsi="Times New Roman" w:cs="Times New Roman"/>
          <w:sz w:val="24"/>
          <w:szCs w:val="24"/>
        </w:rPr>
      </w:pPr>
      <w:r w:rsidRPr="001C4E30">
        <w:rPr>
          <w:rFonts w:ascii="Times New Roman" w:hAnsi="Times New Roman" w:cs="Times New Roman"/>
          <w:sz w:val="24"/>
          <w:szCs w:val="24"/>
        </w:rPr>
        <w:t xml:space="preserve">Część 3: 15810000-9 – pieczywo, </w:t>
      </w:r>
      <w:r w:rsidR="00BB68EA" w:rsidRPr="001C4E30">
        <w:rPr>
          <w:rFonts w:ascii="Times New Roman" w:hAnsi="Times New Roman" w:cs="Times New Roman"/>
          <w:sz w:val="24"/>
          <w:szCs w:val="24"/>
        </w:rPr>
        <w:t xml:space="preserve">świeże </w:t>
      </w:r>
      <w:r w:rsidRPr="001C4E30">
        <w:rPr>
          <w:rFonts w:ascii="Times New Roman" w:hAnsi="Times New Roman" w:cs="Times New Roman"/>
          <w:sz w:val="24"/>
          <w:szCs w:val="24"/>
        </w:rPr>
        <w:t>wyroby piekarnicze i ciastkarskie</w:t>
      </w:r>
    </w:p>
    <w:p w:rsidR="00BB68EA" w:rsidRPr="001C4E30" w:rsidRDefault="002A2ACF" w:rsidP="00BB68EA">
      <w:pPr>
        <w:spacing w:after="0" w:line="360" w:lineRule="auto"/>
        <w:rPr>
          <w:rFonts w:ascii="Times New Roman" w:hAnsi="Times New Roman" w:cs="Times New Roman"/>
          <w:sz w:val="24"/>
          <w:szCs w:val="24"/>
        </w:rPr>
      </w:pPr>
      <w:r w:rsidRPr="001C4E30">
        <w:rPr>
          <w:rStyle w:val="hgkelc"/>
          <w:rFonts w:ascii="Times New Roman" w:hAnsi="Times New Roman" w:cs="Times New Roman"/>
          <w:sz w:val="24"/>
          <w:szCs w:val="24"/>
        </w:rPr>
        <w:t xml:space="preserve">   </w:t>
      </w:r>
      <w:r w:rsidR="00BB68EA" w:rsidRPr="001C4E30">
        <w:rPr>
          <w:rStyle w:val="hgkelc"/>
          <w:rFonts w:ascii="Times New Roman" w:hAnsi="Times New Roman" w:cs="Times New Roman"/>
          <w:sz w:val="24"/>
          <w:szCs w:val="24"/>
        </w:rPr>
        <w:t xml:space="preserve">    Część 4: 03200000-3 – zboża, ziemniaki, warzywa, owoce i orzechy</w:t>
      </w:r>
    </w:p>
    <w:p w:rsidR="00BB68EA" w:rsidRPr="001C4E30" w:rsidRDefault="00BB68EA" w:rsidP="00BB68EA">
      <w:pPr>
        <w:autoSpaceDE w:val="0"/>
        <w:autoSpaceDN w:val="0"/>
        <w:adjustRightInd w:val="0"/>
        <w:spacing w:after="0" w:line="360" w:lineRule="auto"/>
        <w:jc w:val="both"/>
        <w:rPr>
          <w:rFonts w:ascii="Times New Roman" w:hAnsi="Times New Roman" w:cs="Times New Roman"/>
          <w:sz w:val="24"/>
          <w:szCs w:val="24"/>
        </w:rPr>
      </w:pPr>
      <w:r w:rsidRPr="001C4E30">
        <w:rPr>
          <w:rStyle w:val="hgkelc"/>
          <w:rFonts w:ascii="Times New Roman" w:hAnsi="Times New Roman" w:cs="Times New Roman"/>
          <w:sz w:val="24"/>
          <w:szCs w:val="24"/>
        </w:rPr>
        <w:t xml:space="preserve">       </w:t>
      </w:r>
      <w:r w:rsidRPr="001C4E30">
        <w:rPr>
          <w:rFonts w:ascii="Times New Roman" w:hAnsi="Times New Roman" w:cs="Times New Roman"/>
          <w:sz w:val="24"/>
          <w:szCs w:val="24"/>
        </w:rPr>
        <w:t>Część 5: 15800000-6 – różne produkty spożywcze</w:t>
      </w:r>
    </w:p>
    <w:p w:rsidR="00BB68EA" w:rsidRPr="001C4E30" w:rsidRDefault="00BB68EA" w:rsidP="00BB68EA">
      <w:pPr>
        <w:spacing w:after="0" w:line="360" w:lineRule="auto"/>
        <w:ind w:right="54"/>
        <w:rPr>
          <w:rFonts w:ascii="Times New Roman" w:hAnsi="Times New Roman" w:cs="Times New Roman"/>
          <w:sz w:val="24"/>
          <w:szCs w:val="24"/>
        </w:rPr>
      </w:pPr>
      <w:r w:rsidRPr="001C4E30">
        <w:rPr>
          <w:rFonts w:ascii="Times New Roman" w:hAnsi="Times New Roman" w:cs="Times New Roman"/>
          <w:sz w:val="24"/>
          <w:szCs w:val="24"/>
        </w:rPr>
        <w:t xml:space="preserve">                     15500000-3 – produkty mleczarskie</w:t>
      </w:r>
    </w:p>
    <w:p w:rsidR="00BB68EA" w:rsidRPr="001C4E30" w:rsidRDefault="00BB68EA" w:rsidP="00BB68EA">
      <w:pPr>
        <w:spacing w:after="0" w:line="360" w:lineRule="auto"/>
        <w:ind w:right="54"/>
        <w:rPr>
          <w:rFonts w:ascii="Times New Roman" w:eastAsia="Arial" w:hAnsi="Times New Roman" w:cs="Times New Roman"/>
          <w:sz w:val="24"/>
          <w:szCs w:val="24"/>
        </w:rPr>
      </w:pPr>
      <w:r w:rsidRPr="001C4E30">
        <w:rPr>
          <w:rFonts w:ascii="Times New Roman" w:eastAsia="Arial" w:hAnsi="Times New Roman" w:cs="Times New Roman"/>
          <w:sz w:val="24"/>
          <w:szCs w:val="24"/>
        </w:rPr>
        <w:tab/>
        <w:t xml:space="preserve">         03142500-3 – jaja</w:t>
      </w:r>
    </w:p>
    <w:p w:rsidR="00BB68EA" w:rsidRPr="001C4E30" w:rsidRDefault="00BB68EA" w:rsidP="00BB68EA">
      <w:pPr>
        <w:spacing w:after="0" w:line="360" w:lineRule="auto"/>
        <w:ind w:right="54"/>
        <w:rPr>
          <w:rFonts w:ascii="Times New Roman" w:eastAsia="Arial" w:hAnsi="Times New Roman" w:cs="Times New Roman"/>
          <w:sz w:val="24"/>
          <w:szCs w:val="24"/>
        </w:rPr>
      </w:pPr>
      <w:r w:rsidRPr="001C4E30">
        <w:rPr>
          <w:rFonts w:ascii="Times New Roman" w:eastAsia="Arial" w:hAnsi="Times New Roman" w:cs="Times New Roman"/>
          <w:sz w:val="24"/>
          <w:szCs w:val="24"/>
        </w:rPr>
        <w:tab/>
        <w:t xml:space="preserve">         15400000-2 oleje i tłuszcze zwierzęce lub roślinne</w:t>
      </w:r>
    </w:p>
    <w:p w:rsidR="00BB68EA" w:rsidRPr="001C4E30" w:rsidRDefault="00BB68EA" w:rsidP="00BB68EA">
      <w:pPr>
        <w:spacing w:after="0" w:line="360" w:lineRule="auto"/>
        <w:ind w:right="54"/>
        <w:rPr>
          <w:rFonts w:ascii="Times New Roman" w:eastAsia="Arial" w:hAnsi="Times New Roman" w:cs="Times New Roman"/>
          <w:sz w:val="24"/>
          <w:szCs w:val="24"/>
        </w:rPr>
      </w:pPr>
      <w:r w:rsidRPr="001C4E30">
        <w:rPr>
          <w:rFonts w:ascii="Times New Roman" w:eastAsia="Arial" w:hAnsi="Times New Roman" w:cs="Times New Roman"/>
          <w:sz w:val="24"/>
          <w:szCs w:val="24"/>
        </w:rPr>
        <w:tab/>
        <w:t xml:space="preserve">         15000000-8 – żywność, napoje, tytoń i produkty pokrewne</w:t>
      </w:r>
    </w:p>
    <w:p w:rsidR="002A2ACF" w:rsidRPr="001C4E30" w:rsidRDefault="002A2ACF" w:rsidP="002A2ACF">
      <w:pPr>
        <w:numPr>
          <w:ilvl w:val="0"/>
          <w:numId w:val="37"/>
        </w:numPr>
        <w:spacing w:after="0" w:line="360" w:lineRule="auto"/>
        <w:jc w:val="both"/>
        <w:rPr>
          <w:rFonts w:ascii="Times New Roman" w:hAnsi="Times New Roman" w:cs="Times New Roman"/>
          <w:sz w:val="24"/>
          <w:szCs w:val="24"/>
        </w:rPr>
      </w:pPr>
      <w:r w:rsidRPr="001C4E30">
        <w:rPr>
          <w:rFonts w:ascii="Times New Roman" w:hAnsi="Times New Roman" w:cs="Times New Roman"/>
          <w:sz w:val="24"/>
          <w:szCs w:val="24"/>
        </w:rPr>
        <w:t xml:space="preserve">Zamawiający dopuszcza możliwość składania ofert częściowych. </w:t>
      </w:r>
      <w:r w:rsidRPr="001C4E30">
        <w:rPr>
          <w:rFonts w:ascii="Times New Roman" w:eastAsia="Calibri" w:hAnsi="Times New Roman" w:cs="Times New Roman"/>
          <w:sz w:val="24"/>
          <w:szCs w:val="24"/>
        </w:rPr>
        <w:t>Oferty można składać w odniesieniu do wszystkich/kilku lub jednej części.</w:t>
      </w:r>
    </w:p>
    <w:p w:rsidR="002A2ACF" w:rsidRPr="001C4E30" w:rsidRDefault="002A2ACF" w:rsidP="002A2ACF">
      <w:pPr>
        <w:spacing w:after="0" w:line="360" w:lineRule="auto"/>
        <w:ind w:left="420"/>
        <w:jc w:val="both"/>
        <w:rPr>
          <w:rFonts w:ascii="Times New Roman" w:hAnsi="Times New Roman" w:cs="Times New Roman"/>
          <w:sz w:val="24"/>
          <w:szCs w:val="24"/>
        </w:rPr>
      </w:pPr>
      <w:r w:rsidRPr="001C4E30">
        <w:rPr>
          <w:rFonts w:ascii="Times New Roman" w:hAnsi="Times New Roman" w:cs="Times New Roman"/>
          <w:sz w:val="24"/>
          <w:szCs w:val="24"/>
        </w:rPr>
        <w:t>W związku z tym, każdą wyspecyfikowaną w SWZ część (5 części) należy traktować jako oddzielny przedmiot zamówienia (oddzielne zamówienia), wszelkie postanowienia znajdujące się w SWZ dotyczące oferty należy rozumieć jako dotyczące oferty częściowej.</w:t>
      </w:r>
    </w:p>
    <w:p w:rsidR="002A2ACF" w:rsidRPr="001C4E30" w:rsidRDefault="002A2ACF" w:rsidP="002A2ACF">
      <w:pPr>
        <w:numPr>
          <w:ilvl w:val="0"/>
          <w:numId w:val="37"/>
        </w:numPr>
        <w:suppressAutoHyphens/>
        <w:spacing w:after="0" w:line="360" w:lineRule="auto"/>
        <w:jc w:val="both"/>
        <w:rPr>
          <w:rFonts w:ascii="Times New Roman" w:hAnsi="Times New Roman" w:cs="Times New Roman"/>
          <w:sz w:val="24"/>
          <w:szCs w:val="24"/>
        </w:rPr>
      </w:pPr>
      <w:r w:rsidRPr="001C4E30">
        <w:rPr>
          <w:rFonts w:ascii="Times New Roman" w:hAnsi="Times New Roman" w:cs="Times New Roman"/>
          <w:sz w:val="24"/>
          <w:szCs w:val="24"/>
        </w:rPr>
        <w:lastRenderedPageBreak/>
        <w:t xml:space="preserve">Ilości Produktów podane w opisie przedmiotu zamówienia i Formularzu cenowym mają charakter szacunkowy i nie są wiążące dla Zamawiającego. Zamawiający zastrzega sobie prawo do zmniejszenia wartości umowy w zależności od potrzeb, jak również zmian ilościowych w poszczególnych asortymentach – bez konsekwencji prawnych i finansowych dla Zamawiającego. Zamawiający zrealizuje co najmniej </w:t>
      </w:r>
      <w:r w:rsidR="00605059" w:rsidRPr="001C4E30">
        <w:rPr>
          <w:rFonts w:ascii="Times New Roman" w:hAnsi="Times New Roman" w:cs="Times New Roman"/>
          <w:sz w:val="24"/>
          <w:szCs w:val="24"/>
        </w:rPr>
        <w:t>65</w:t>
      </w:r>
      <w:r w:rsidRPr="001C4E30">
        <w:rPr>
          <w:rFonts w:ascii="Times New Roman" w:hAnsi="Times New Roman" w:cs="Times New Roman"/>
          <w:sz w:val="24"/>
          <w:szCs w:val="24"/>
        </w:rPr>
        <w:t>% ceny zaoferowanej przez Wykonawcę za przedmiot zamówienia.</w:t>
      </w:r>
    </w:p>
    <w:p w:rsidR="009B22A7" w:rsidRPr="002A2ACF" w:rsidRDefault="009B22A7" w:rsidP="007A4437">
      <w:pPr>
        <w:pStyle w:val="Akapitzlist"/>
        <w:numPr>
          <w:ilvl w:val="0"/>
          <w:numId w:val="37"/>
        </w:numPr>
        <w:overflowPunct w:val="0"/>
        <w:autoSpaceDE w:val="0"/>
        <w:autoSpaceDN w:val="0"/>
        <w:adjustRightInd w:val="0"/>
        <w:spacing w:after="0" w:line="360" w:lineRule="auto"/>
        <w:jc w:val="both"/>
        <w:rPr>
          <w:rFonts w:ascii="Times New Roman" w:hAnsi="Times New Roman" w:cs="Times New Roman"/>
          <w:sz w:val="24"/>
          <w:szCs w:val="24"/>
        </w:rPr>
      </w:pPr>
      <w:r w:rsidRPr="002A2ACF">
        <w:rPr>
          <w:rFonts w:ascii="Times New Roman" w:eastAsia="Times New Roman" w:hAnsi="Times New Roman" w:cs="Times New Roman"/>
          <w:sz w:val="24"/>
          <w:szCs w:val="24"/>
          <w:lang w:eastAsia="pl-PL"/>
        </w:rPr>
        <w:t>Z</w:t>
      </w:r>
      <w:r w:rsidRPr="002A2ACF">
        <w:rPr>
          <w:rFonts w:ascii="Times New Roman" w:eastAsia="Calibri" w:hAnsi="Times New Roman" w:cs="Times New Roman"/>
          <w:sz w:val="24"/>
          <w:szCs w:val="24"/>
          <w:lang w:eastAsia="pl-PL"/>
        </w:rPr>
        <w:t>amawiający nie dopuszcza składania ofert wariantowych ani ofert zawierających alternatywy.</w:t>
      </w:r>
    </w:p>
    <w:p w:rsidR="002A2ACF" w:rsidRPr="00201BCE" w:rsidRDefault="002A2ACF" w:rsidP="002A2ACF">
      <w:pPr>
        <w:numPr>
          <w:ilvl w:val="0"/>
          <w:numId w:val="37"/>
        </w:numPr>
        <w:suppressAutoHyphens/>
        <w:spacing w:after="0" w:line="360" w:lineRule="auto"/>
        <w:jc w:val="both"/>
        <w:rPr>
          <w:rFonts w:ascii="Times New Roman" w:hAnsi="Times New Roman" w:cs="Times New Roman"/>
          <w:sz w:val="24"/>
          <w:szCs w:val="24"/>
        </w:rPr>
      </w:pPr>
      <w:r w:rsidRPr="002A2ACF">
        <w:rPr>
          <w:rFonts w:ascii="Times New Roman" w:hAnsi="Times New Roman" w:cs="Times New Roman"/>
          <w:color w:val="000000"/>
          <w:sz w:val="24"/>
          <w:szCs w:val="24"/>
        </w:rPr>
        <w:t>Zamawiający nie przewiduje aukcji elektronicznej.</w:t>
      </w:r>
    </w:p>
    <w:p w:rsidR="00201BCE" w:rsidRPr="002A2ACF" w:rsidRDefault="00201BCE" w:rsidP="002A2ACF">
      <w:pPr>
        <w:numPr>
          <w:ilvl w:val="0"/>
          <w:numId w:val="37"/>
        </w:numPr>
        <w:suppressAutoHyphens/>
        <w:spacing w:after="0" w:line="360" w:lineRule="auto"/>
        <w:jc w:val="both"/>
        <w:rPr>
          <w:rFonts w:ascii="Times New Roman" w:hAnsi="Times New Roman" w:cs="Times New Roman"/>
          <w:sz w:val="24"/>
          <w:szCs w:val="24"/>
        </w:rPr>
      </w:pPr>
      <w:r>
        <w:rPr>
          <w:rFonts w:ascii="Times New Roman" w:hAnsi="Times New Roman" w:cs="Times New Roman"/>
          <w:sz w:val="24"/>
          <w:szCs w:val="24"/>
        </w:rPr>
        <w:t>Zamawiający nie wymaga złożenia ofert w postaci katalogów elektronicznych.</w:t>
      </w:r>
    </w:p>
    <w:p w:rsidR="009B22A7" w:rsidRPr="002A2ACF" w:rsidRDefault="009B22A7" w:rsidP="007A4437">
      <w:pPr>
        <w:pStyle w:val="Akapitzlist"/>
        <w:numPr>
          <w:ilvl w:val="0"/>
          <w:numId w:val="37"/>
        </w:numPr>
        <w:overflowPunct w:val="0"/>
        <w:autoSpaceDE w:val="0"/>
        <w:autoSpaceDN w:val="0"/>
        <w:adjustRightInd w:val="0"/>
        <w:spacing w:after="0" w:line="360" w:lineRule="auto"/>
        <w:jc w:val="both"/>
        <w:rPr>
          <w:rFonts w:ascii="Times New Roman" w:hAnsi="Times New Roman" w:cs="Times New Roman"/>
          <w:sz w:val="24"/>
          <w:szCs w:val="24"/>
        </w:rPr>
      </w:pPr>
      <w:r w:rsidRPr="002A2ACF">
        <w:rPr>
          <w:rFonts w:ascii="Times New Roman" w:eastAsia="Calibri" w:hAnsi="Times New Roman" w:cs="Times New Roman"/>
          <w:sz w:val="24"/>
          <w:szCs w:val="24"/>
          <w:lang w:eastAsia="pl-PL"/>
        </w:rPr>
        <w:t xml:space="preserve">Zamawiający nie przewiduje udzielenia zamówień, o których mowa w art. 214 ust. 1 pkt 8 ustawy </w:t>
      </w:r>
      <w:proofErr w:type="spellStart"/>
      <w:r w:rsidRPr="002A2ACF">
        <w:rPr>
          <w:rFonts w:ascii="Times New Roman" w:eastAsia="Calibri" w:hAnsi="Times New Roman" w:cs="Times New Roman"/>
          <w:sz w:val="24"/>
          <w:szCs w:val="24"/>
          <w:lang w:eastAsia="pl-PL"/>
        </w:rPr>
        <w:t>Pzp</w:t>
      </w:r>
      <w:proofErr w:type="spellEnd"/>
      <w:r w:rsidRPr="002A2ACF">
        <w:rPr>
          <w:rFonts w:ascii="Times New Roman" w:eastAsia="Calibri" w:hAnsi="Times New Roman" w:cs="Times New Roman"/>
          <w:sz w:val="24"/>
          <w:szCs w:val="24"/>
          <w:lang w:eastAsia="pl-PL"/>
        </w:rPr>
        <w:t>.</w:t>
      </w:r>
    </w:p>
    <w:p w:rsidR="009B22A7" w:rsidRPr="00777C9C" w:rsidRDefault="00175EF0" w:rsidP="00FA13BF">
      <w:pPr>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777C9C">
        <w:rPr>
          <w:rFonts w:ascii="Times New Roman" w:eastAsia="Times New Roman" w:hAnsi="Times New Roman" w:cs="Times New Roman"/>
          <w:b/>
          <w:sz w:val="24"/>
          <w:szCs w:val="24"/>
          <w:lang w:eastAsia="pl-PL"/>
        </w:rPr>
        <w:t xml:space="preserve">Art. 3 § 2 - Termin wykonania zamówienia </w:t>
      </w:r>
    </w:p>
    <w:p w:rsidR="003B7728" w:rsidRPr="001C4E30" w:rsidRDefault="009B22A7" w:rsidP="00BC7498">
      <w:pPr>
        <w:numPr>
          <w:ilvl w:val="0"/>
          <w:numId w:val="33"/>
        </w:numPr>
        <w:tabs>
          <w:tab w:val="clear" w:pos="615"/>
          <w:tab w:val="num" w:pos="360"/>
        </w:tabs>
        <w:autoSpaceDE w:val="0"/>
        <w:autoSpaceDN w:val="0"/>
        <w:adjustRightInd w:val="0"/>
        <w:spacing w:after="0" w:line="360" w:lineRule="auto"/>
        <w:ind w:left="360" w:hanging="360"/>
        <w:jc w:val="both"/>
        <w:rPr>
          <w:rFonts w:ascii="Times New Roman" w:hAnsi="Times New Roman" w:cs="Times New Roman"/>
          <w:b/>
          <w:sz w:val="24"/>
          <w:szCs w:val="24"/>
        </w:rPr>
      </w:pPr>
      <w:r w:rsidRPr="001C4E30">
        <w:rPr>
          <w:rFonts w:ascii="Times New Roman" w:hAnsi="Times New Roman" w:cs="Times New Roman"/>
          <w:sz w:val="24"/>
          <w:szCs w:val="24"/>
        </w:rPr>
        <w:t>Wymagany termin (okres) realizacji zamówienia:</w:t>
      </w:r>
      <w:r w:rsidR="00A36331" w:rsidRPr="001C4E30">
        <w:rPr>
          <w:rFonts w:ascii="Times New Roman" w:hAnsi="Times New Roman" w:cs="Times New Roman"/>
          <w:b/>
          <w:sz w:val="24"/>
          <w:szCs w:val="24"/>
        </w:rPr>
        <w:t xml:space="preserve"> 6 miesięcy</w:t>
      </w:r>
      <w:r w:rsidR="003B7728" w:rsidRPr="001C4E30">
        <w:rPr>
          <w:rFonts w:ascii="Times New Roman" w:hAnsi="Times New Roman" w:cs="Times New Roman"/>
          <w:b/>
          <w:sz w:val="24"/>
          <w:szCs w:val="24"/>
        </w:rPr>
        <w:t xml:space="preserve"> lub do wyczerpania kwoty, na którą zostanie zawarta umowa (w zależności które z tych zdarzeń nastąpi pierwsze)</w:t>
      </w:r>
      <w:r w:rsidR="00605059" w:rsidRPr="001C4E30">
        <w:rPr>
          <w:rFonts w:ascii="Times New Roman" w:hAnsi="Times New Roman" w:cs="Times New Roman"/>
          <w:b/>
          <w:sz w:val="24"/>
          <w:szCs w:val="24"/>
        </w:rPr>
        <w:t>, nie wcześniej niż od 25 maja 2026 roku.</w:t>
      </w:r>
    </w:p>
    <w:p w:rsidR="003B7728" w:rsidRPr="001C4E30" w:rsidRDefault="003B7728" w:rsidP="00AC1A6B">
      <w:pPr>
        <w:numPr>
          <w:ilvl w:val="0"/>
          <w:numId w:val="33"/>
        </w:numPr>
        <w:tabs>
          <w:tab w:val="clear" w:pos="615"/>
          <w:tab w:val="num" w:pos="360"/>
        </w:tabs>
        <w:autoSpaceDE w:val="0"/>
        <w:autoSpaceDN w:val="0"/>
        <w:adjustRightInd w:val="0"/>
        <w:spacing w:after="0" w:line="360" w:lineRule="auto"/>
        <w:ind w:left="360" w:hanging="425"/>
        <w:jc w:val="both"/>
        <w:rPr>
          <w:rFonts w:ascii="Times New Roman" w:hAnsi="Times New Roman"/>
          <w:sz w:val="24"/>
          <w:szCs w:val="24"/>
        </w:rPr>
      </w:pPr>
      <w:r w:rsidRPr="001C4E30">
        <w:rPr>
          <w:rFonts w:ascii="Times New Roman" w:hAnsi="Times New Roman"/>
          <w:sz w:val="24"/>
          <w:szCs w:val="24"/>
        </w:rPr>
        <w:t>Oferty proponujące inny termin realizacji zamówienia zostaną odrzucone.</w:t>
      </w: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BE3FD4">
        <w:rPr>
          <w:rFonts w:ascii="Times New Roman" w:eastAsia="Calibri" w:hAnsi="Times New Roman" w:cs="Times New Roman"/>
          <w:b/>
          <w:bCs/>
          <w:sz w:val="24"/>
          <w:szCs w:val="24"/>
        </w:rPr>
        <w:t xml:space="preserve">Art. 4  – </w:t>
      </w:r>
      <w:r w:rsidRPr="00BE3FD4">
        <w:rPr>
          <w:rFonts w:ascii="Times New Roman" w:eastAsia="Times New Roman" w:hAnsi="Times New Roman" w:cs="Times New Roman"/>
          <w:b/>
          <w:sz w:val="24"/>
          <w:szCs w:val="24"/>
          <w:lang w:eastAsia="pl-PL"/>
        </w:rPr>
        <w:t xml:space="preserve">PODSTAWY WYKLUCZENIA Z POSTĘPOWANIA  </w:t>
      </w:r>
    </w:p>
    <w:p w:rsidR="00175EF0" w:rsidRPr="00BE3FD4" w:rsidRDefault="00175EF0" w:rsidP="00625D02">
      <w:pPr>
        <w:numPr>
          <w:ilvl w:val="0"/>
          <w:numId w:val="9"/>
        </w:numPr>
        <w:tabs>
          <w:tab w:val="left" w:pos="0"/>
        </w:tabs>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BE3FD4">
        <w:rPr>
          <w:rFonts w:ascii="Times New Roman" w:eastAsia="Calibri" w:hAnsi="Times New Roman" w:cs="Times New Roman"/>
          <w:sz w:val="24"/>
          <w:szCs w:val="24"/>
          <w:lang w:eastAsia="pl-PL"/>
        </w:rPr>
        <w:t>Z postępowania o udzielenie zamówienia wyklucza się Wykonawców, w stosunku do których zachodzi którakolwiek z okoliczności wskazanych w niniejszej SWZ.</w:t>
      </w:r>
      <w:bookmarkStart w:id="1" w:name="_Ref86223429"/>
    </w:p>
    <w:p w:rsidR="00175EF0" w:rsidRPr="00BE3FD4" w:rsidRDefault="00175EF0" w:rsidP="00625D02">
      <w:pPr>
        <w:numPr>
          <w:ilvl w:val="0"/>
          <w:numId w:val="9"/>
        </w:numPr>
        <w:tabs>
          <w:tab w:val="left" w:pos="0"/>
        </w:tabs>
        <w:overflowPunct w:val="0"/>
        <w:autoSpaceDE w:val="0"/>
        <w:autoSpaceDN w:val="0"/>
        <w:adjustRightInd w:val="0"/>
        <w:spacing w:after="0" w:line="360" w:lineRule="auto"/>
        <w:contextualSpacing/>
        <w:rPr>
          <w:rFonts w:ascii="Times New Roman" w:eastAsia="Times New Roman" w:hAnsi="Times New Roman" w:cs="Times New Roman"/>
          <w:b/>
          <w:sz w:val="24"/>
          <w:szCs w:val="24"/>
          <w:lang w:eastAsia="pl-PL"/>
        </w:rPr>
      </w:pPr>
      <w:r w:rsidRPr="00BE3FD4">
        <w:rPr>
          <w:rFonts w:ascii="Times New Roman" w:eastAsia="Calibri" w:hAnsi="Times New Roman" w:cs="Times New Roman"/>
          <w:sz w:val="24"/>
          <w:szCs w:val="24"/>
          <w:lang w:eastAsia="pl-PL"/>
        </w:rPr>
        <w:t xml:space="preserve">Zgodnie z art. 108 ust. 1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xml:space="preserve"> z  postępowania o udzielenie zamówienia wyklucza się Wykonawcę:</w:t>
      </w:r>
      <w:bookmarkEnd w:id="1"/>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będącego osobą fizyczną, którego prawomocnie skazano za przestępstwo: </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udziału w zorganizowanej grupie przestępczej albo związku mającym na celu popełnienie przestępstwa lub przestępstwa skarbowego, o którym mowa w art. 258 Kodeksu karnego,</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handlu ludźmi, o którym mowa w art. 189a Kodeksu karnego, </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o którym mowa w art. 228–230a, art. 250a Kodeksu karnego lub w art. 46-48 ustawy z dnia 25 czerwca 2010 r. o sporcie, lub </w:t>
      </w:r>
      <w:r w:rsidRPr="00BE3FD4">
        <w:rPr>
          <w:rFonts w:ascii="Times New Roman" w:eastAsia="Times New Roman" w:hAnsi="Times New Roman" w:cs="Times New Roman"/>
          <w:sz w:val="24"/>
          <w:szCs w:val="24"/>
          <w:lang w:eastAsia="pl-PL"/>
        </w:rPr>
        <w:t>w art. 54 ust. 1 – 4 ustawy z dnia 12 maja 2011 r. o refundacji leków, środków spożywczych specjalnego przeznaczenia żywieniowego oraz wyrobów medycznych (Dz. U. z 2022 r. poz. 463),</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finansowania przestępstwa o charakterze terrorystycznym, o którym mowa w art. 165a Kodeksu karnego, lub przestępstwo udaremniania lub utrudniania stwierdzenia </w:t>
      </w:r>
      <w:r w:rsidRPr="00BE3FD4">
        <w:rPr>
          <w:rFonts w:ascii="Times New Roman" w:eastAsia="Calibri" w:hAnsi="Times New Roman" w:cs="Times New Roman"/>
          <w:sz w:val="24"/>
          <w:szCs w:val="24"/>
          <w:lang w:eastAsia="pl-PL"/>
        </w:rPr>
        <w:lastRenderedPageBreak/>
        <w:t xml:space="preserve">przestępnego pochodzenia pieniędzy lub ukrywania ich pochodzenia, o którym mowa w art. 299 Kodeksu karnego, </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o charakterze terrorystycznym, o którym mowa w art. 115 § 20 Kodeksu karnego, lub mające na celu popełnienie tego przestępstwa, </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bCs/>
          <w:sz w:val="24"/>
          <w:szCs w:val="24"/>
          <w:lang w:eastAsia="pl-PL"/>
        </w:rPr>
        <w:t xml:space="preserve">powierzenia wykonywania pracy małoletniemu cudzoziemcowi, </w:t>
      </w:r>
      <w:r w:rsidRPr="00BE3FD4">
        <w:rPr>
          <w:rFonts w:ascii="Times New Roman" w:eastAsia="Calibri" w:hAnsi="Times New Roman" w:cs="Times New Roman"/>
          <w:sz w:val="24"/>
          <w:szCs w:val="24"/>
          <w:lang w:eastAsia="pl-PL"/>
        </w:rPr>
        <w:t xml:space="preserve">o którym mowa </w:t>
      </w:r>
      <w:r w:rsidR="004829A7" w:rsidRPr="00BE3FD4">
        <w:rPr>
          <w:rFonts w:ascii="Times New Roman" w:eastAsia="Calibri" w:hAnsi="Times New Roman" w:cs="Times New Roman"/>
          <w:sz w:val="24"/>
          <w:szCs w:val="24"/>
          <w:lang w:eastAsia="pl-PL"/>
        </w:rPr>
        <w:t> w </w:t>
      </w:r>
      <w:r w:rsidRPr="00BE3FD4">
        <w:rPr>
          <w:rFonts w:ascii="Times New Roman" w:eastAsia="Calibri" w:hAnsi="Times New Roman" w:cs="Times New Roman"/>
          <w:sz w:val="24"/>
          <w:szCs w:val="24"/>
          <w:lang w:eastAsia="pl-PL"/>
        </w:rPr>
        <w:t>art. 9 ust. 2 ustawy z dnia 15 czerwca 2012 r. o skutkach powierzania wykonywania pracy cudzoziemcom przebywającym wbrew przepisom na terytorium Rzeczypospolitej Polskiej (Dz. U. z 2021 r. poz. 1745),</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rsidR="00175EF0" w:rsidRPr="00BE3FD4" w:rsidRDefault="00175EF0" w:rsidP="00175EF0">
      <w:pPr>
        <w:numPr>
          <w:ilvl w:val="2"/>
          <w:numId w:val="2"/>
        </w:numPr>
        <w:autoSpaceDE w:val="0"/>
        <w:autoSpaceDN w:val="0"/>
        <w:adjustRightInd w:val="0"/>
        <w:spacing w:after="0" w:line="360" w:lineRule="auto"/>
        <w:ind w:left="1003" w:hanging="283"/>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o którym mowa w art. 9 ust. 1 i 3 lub art. 10 ustawy z dnia 15 czerwca 2012 r.</w:t>
      </w:r>
      <w:r w:rsidR="004829A7" w:rsidRPr="00BE3FD4">
        <w:rPr>
          <w:rFonts w:ascii="Times New Roman" w:eastAsia="Calibri" w:hAnsi="Times New Roman" w:cs="Times New Roman"/>
          <w:sz w:val="24"/>
          <w:szCs w:val="24"/>
          <w:lang w:eastAsia="pl-PL"/>
        </w:rPr>
        <w:t xml:space="preserve"> o </w:t>
      </w:r>
      <w:r w:rsidRPr="00BE3FD4">
        <w:rPr>
          <w:rFonts w:ascii="Times New Roman" w:eastAsia="Calibri" w:hAnsi="Times New Roman" w:cs="Times New Roman"/>
          <w:sz w:val="24"/>
          <w:szCs w:val="24"/>
          <w:lang w:eastAsia="pl-PL"/>
        </w:rPr>
        <w:t xml:space="preserve">skutkach powierzania wykonywania pracy cudzoziemcom przebywającym wbrew przepisom na terytorium Rzeczypospolitej Polskiej </w:t>
      </w:r>
    </w:p>
    <w:p w:rsidR="00175EF0" w:rsidRPr="00BE3FD4" w:rsidRDefault="00175EF0" w:rsidP="00175EF0">
      <w:pPr>
        <w:autoSpaceDE w:val="0"/>
        <w:autoSpaceDN w:val="0"/>
        <w:adjustRightInd w:val="0"/>
        <w:spacing w:line="360" w:lineRule="auto"/>
        <w:ind w:left="1003"/>
        <w:contextualSpacing/>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 lub za odpowiedni czyn zabroniony określony w przepisach prawa obcego; </w:t>
      </w:r>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wobec którego </w:t>
      </w:r>
      <w:r w:rsidRPr="00BE3FD4">
        <w:rPr>
          <w:rFonts w:ascii="Times New Roman" w:eastAsia="Calibri" w:hAnsi="Times New Roman" w:cs="Times New Roman"/>
          <w:bCs/>
          <w:sz w:val="24"/>
          <w:szCs w:val="24"/>
          <w:lang w:eastAsia="pl-PL"/>
        </w:rPr>
        <w:t xml:space="preserve">prawomocnie </w:t>
      </w:r>
      <w:r w:rsidRPr="00BE3FD4">
        <w:rPr>
          <w:rFonts w:ascii="Times New Roman" w:eastAsia="Calibri" w:hAnsi="Times New Roman" w:cs="Times New Roman"/>
          <w:sz w:val="24"/>
          <w:szCs w:val="24"/>
          <w:lang w:eastAsia="pl-PL"/>
        </w:rPr>
        <w:t>orzeczono zakaz ubiegania się o zamówienia publiczne;</w:t>
      </w:r>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4829A7" w:rsidRPr="00BE3FD4">
        <w:rPr>
          <w:rFonts w:ascii="Times New Roman" w:eastAsia="Calibri" w:hAnsi="Times New Roman" w:cs="Times New Roman"/>
          <w:sz w:val="24"/>
          <w:szCs w:val="24"/>
          <w:lang w:eastAsia="pl-PL"/>
        </w:rPr>
        <w:t>w </w:t>
      </w:r>
      <w:r w:rsidRPr="00BE3FD4">
        <w:rPr>
          <w:rFonts w:ascii="Times New Roman" w:eastAsia="Calibri" w:hAnsi="Times New Roman" w:cs="Times New Roman"/>
          <w:sz w:val="24"/>
          <w:szCs w:val="24"/>
          <w:lang w:eastAsia="pl-PL"/>
        </w:rPr>
        <w:t>rozumieniu ustawy z dnia 16 lutego 2007 r. o ochronie konkurencji i konsumentów, złożyli odrębne oferty, oferty częściowe lub wn</w:t>
      </w:r>
      <w:r w:rsidR="004829A7" w:rsidRPr="00BE3FD4">
        <w:rPr>
          <w:rFonts w:ascii="Times New Roman" w:eastAsia="Calibri" w:hAnsi="Times New Roman" w:cs="Times New Roman"/>
          <w:sz w:val="24"/>
          <w:szCs w:val="24"/>
          <w:lang w:eastAsia="pl-PL"/>
        </w:rPr>
        <w:t xml:space="preserve">ioski o dopuszczenie do </w:t>
      </w:r>
      <w:r w:rsidR="004829A7" w:rsidRPr="00BE3FD4">
        <w:rPr>
          <w:rFonts w:ascii="Times New Roman" w:eastAsia="Calibri" w:hAnsi="Times New Roman" w:cs="Times New Roman"/>
          <w:sz w:val="24"/>
          <w:szCs w:val="24"/>
          <w:lang w:eastAsia="pl-PL"/>
        </w:rPr>
        <w:lastRenderedPageBreak/>
        <w:t>udziału w </w:t>
      </w:r>
      <w:r w:rsidRPr="00BE3FD4">
        <w:rPr>
          <w:rFonts w:ascii="Times New Roman" w:eastAsia="Calibri" w:hAnsi="Times New Roman" w:cs="Times New Roman"/>
          <w:sz w:val="24"/>
          <w:szCs w:val="24"/>
          <w:lang w:eastAsia="pl-PL"/>
        </w:rPr>
        <w:t>postępowaniu, chyba że wykażą, że przygotowali te oferty lub wnioski niezależnie od siebie;</w:t>
      </w:r>
    </w:p>
    <w:p w:rsidR="00175EF0" w:rsidRPr="00BE3FD4" w:rsidRDefault="00175EF0" w:rsidP="00175EF0">
      <w:pPr>
        <w:numPr>
          <w:ilvl w:val="1"/>
          <w:numId w:val="1"/>
        </w:numPr>
        <w:autoSpaceDE w:val="0"/>
        <w:autoSpaceDN w:val="0"/>
        <w:adjustRightInd w:val="0"/>
        <w:spacing w:after="0" w:line="360" w:lineRule="auto"/>
        <w:ind w:left="720"/>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rsidR="00175EF0" w:rsidRPr="00BE3FD4" w:rsidRDefault="00175EF0" w:rsidP="00625D02">
      <w:pPr>
        <w:numPr>
          <w:ilvl w:val="0"/>
          <w:numId w:val="4"/>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Zgodnie z art. 109 ust. 1 pkt 4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xml:space="preserve"> z postępowania o udzielenie zamówienia</w:t>
      </w:r>
      <w:r w:rsidRPr="00BE3FD4">
        <w:rPr>
          <w:rFonts w:ascii="Times New Roman" w:eastAsia="Calibri" w:hAnsi="Times New Roman" w:cs="Times New Roman"/>
          <w:b/>
          <w:sz w:val="24"/>
          <w:szCs w:val="24"/>
          <w:lang w:eastAsia="pl-PL"/>
        </w:rPr>
        <w:t xml:space="preserve"> </w:t>
      </w:r>
      <w:r w:rsidRPr="00BE3FD4">
        <w:rPr>
          <w:rFonts w:ascii="Times New Roman" w:eastAsia="Calibri" w:hAnsi="Times New Roman" w:cs="Times New Roman"/>
          <w:sz w:val="24"/>
          <w:szCs w:val="24"/>
          <w:lang w:eastAsia="pl-PL"/>
        </w:rPr>
        <w:t>Zamawiający wykluczy Wykonawcę,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rsidR="00175EF0" w:rsidRPr="00BE3FD4" w:rsidRDefault="00175EF0" w:rsidP="00625D02">
      <w:pPr>
        <w:numPr>
          <w:ilvl w:val="0"/>
          <w:numId w:val="4"/>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Z postępowania o udzielenie zamówienia wyklucza się również Wykonawcę, w stosunku do którego zachodzi którakolwiek z okoliczności wskazanych w art. 7 ust. 1 ustawy z dnia 13 kwietnia 2022 r. o szczególnych rozwiązaniach w zakresie przeciwdziałania wspieraniu agresji na Ukrainę oraz służących ochronie bezpieczeństwa narodowego (Dz.U. z 2022 r. poz. 835) zwanej dalej: „Ustawą o szczególnych rozwiązaniach w zakresie przeciwdziałania wspieraniu agresji na Ukrainę oraz służących ochronie bezpieczeństwa narodowego”, tj.:</w:t>
      </w:r>
    </w:p>
    <w:p w:rsidR="00175EF0" w:rsidRPr="00BE3FD4" w:rsidRDefault="00175EF0" w:rsidP="00D66613">
      <w:pPr>
        <w:numPr>
          <w:ilvl w:val="0"/>
          <w:numId w:val="26"/>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Wykonawcę wymienionego w wykazach określonych w rozporządzeniu 765/2006 i rozporządzeniu 269/2014 albo wpisanego na listę  na podstawie decyzji w sprawie wpisu na listę rozstrzygającej o zastosowaniu środka, o którym mowa w art. 1 pkt 3 ww. ustawy;</w:t>
      </w:r>
    </w:p>
    <w:p w:rsidR="00175EF0" w:rsidRPr="00BE3FD4" w:rsidRDefault="00175EF0" w:rsidP="00D66613">
      <w:pPr>
        <w:numPr>
          <w:ilvl w:val="0"/>
          <w:numId w:val="26"/>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rozstrzygającej o zastosowaniu środka, o którym w art. 1 pkt 3 ww. ustawy;</w:t>
      </w:r>
    </w:p>
    <w:p w:rsidR="00175EF0" w:rsidRPr="00BE3FD4" w:rsidRDefault="00175EF0" w:rsidP="00D66613">
      <w:pPr>
        <w:numPr>
          <w:ilvl w:val="0"/>
          <w:numId w:val="26"/>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Wykonawcę, którego jednostką dominującą w rozumieniu art. 3 ust. 1 pkt 37 ustawy z dnia 29 września 1994 r. o rachunkowości (Dz. U. z 2021 r. poz. 217, 2105 i 2106) jest podmiot wymieniony w wykazach określonych w rozporządzeniu 765/2006 i </w:t>
      </w:r>
      <w:r w:rsidRPr="00BE3FD4">
        <w:rPr>
          <w:rFonts w:ascii="Times New Roman" w:eastAsia="Calibri" w:hAnsi="Times New Roman" w:cs="Times New Roman"/>
          <w:sz w:val="24"/>
          <w:szCs w:val="24"/>
          <w:lang w:eastAsia="pl-PL"/>
        </w:rPr>
        <w:lastRenderedPageBreak/>
        <w:t>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rsidR="00175EF0" w:rsidRPr="00BE3FD4" w:rsidRDefault="00175EF0" w:rsidP="00625D02">
      <w:pPr>
        <w:numPr>
          <w:ilvl w:val="0"/>
          <w:numId w:val="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Wykonawca może zostać wykluczony przez Zamawiającego na każdym etapie postępowania o udzielenie zamówienia.</w:t>
      </w: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5 - WARUNKI UDZIAŁU W POSTĘPOWANIU </w:t>
      </w:r>
    </w:p>
    <w:p w:rsidR="00175EF0" w:rsidRPr="00BE3FD4" w:rsidRDefault="00175EF0" w:rsidP="00175EF0">
      <w:pPr>
        <w:spacing w:after="0" w:line="360" w:lineRule="auto"/>
        <w:contextualSpacing/>
        <w:jc w:val="both"/>
        <w:rPr>
          <w:rFonts w:ascii="Times New Roman" w:eastAsia="Calibri" w:hAnsi="Times New Roman" w:cs="Times New Roman"/>
          <w:b/>
          <w:sz w:val="24"/>
          <w:szCs w:val="24"/>
          <w:lang w:eastAsia="pl-PL"/>
        </w:rPr>
      </w:pPr>
      <w:bookmarkStart w:id="2" w:name="_Ref86223574"/>
      <w:r w:rsidRPr="00BE3FD4">
        <w:rPr>
          <w:rFonts w:ascii="Times New Roman" w:eastAsia="Times New Roman" w:hAnsi="Times New Roman" w:cs="Times New Roman"/>
          <w:b/>
          <w:sz w:val="24"/>
          <w:szCs w:val="24"/>
          <w:lang w:eastAsia="pl-PL"/>
        </w:rPr>
        <w:t>Art. 5 § 1 - O udzielenie zamówienia mogą ubiegać się Wykonawcy, którzy spełniają warunki określone przez Zamawiającego dotyczące:</w:t>
      </w:r>
      <w:bookmarkEnd w:id="2"/>
    </w:p>
    <w:p w:rsidR="00175EF0" w:rsidRPr="00BE3FD4" w:rsidRDefault="00175EF0" w:rsidP="00625D02">
      <w:pPr>
        <w:numPr>
          <w:ilvl w:val="0"/>
          <w:numId w:val="10"/>
        </w:numPr>
        <w:tabs>
          <w:tab w:val="left" w:pos="284"/>
        </w:tabs>
        <w:spacing w:after="0" w:line="360" w:lineRule="auto"/>
        <w:contextualSpacing/>
        <w:jc w:val="both"/>
        <w:rPr>
          <w:rFonts w:ascii="Times New Roman" w:eastAsia="Times New Roman" w:hAnsi="Times New Roman" w:cs="Times New Roman"/>
          <w:sz w:val="24"/>
          <w:szCs w:val="24"/>
          <w:lang w:eastAsia="pl-PL"/>
        </w:rPr>
      </w:pPr>
      <w:bookmarkStart w:id="3" w:name="_Ref86223821"/>
      <w:r w:rsidRPr="00BE3FD4">
        <w:rPr>
          <w:rFonts w:ascii="Times New Roman" w:eastAsia="Times New Roman" w:hAnsi="Times New Roman" w:cs="Times New Roman"/>
          <w:sz w:val="24"/>
          <w:szCs w:val="24"/>
          <w:lang w:eastAsia="pl-PL"/>
        </w:rPr>
        <w:t>Zdolności do występowania w obrocie gospodarczym</w:t>
      </w:r>
      <w:bookmarkEnd w:id="3"/>
      <w:r w:rsidRPr="00BE3FD4">
        <w:rPr>
          <w:rFonts w:ascii="Times New Roman" w:eastAsia="Times New Roman" w:hAnsi="Times New Roman" w:cs="Times New Roman"/>
          <w:sz w:val="24"/>
          <w:szCs w:val="24"/>
          <w:lang w:eastAsia="pl-PL"/>
        </w:rPr>
        <w:t>:</w:t>
      </w:r>
    </w:p>
    <w:p w:rsidR="00175EF0" w:rsidRPr="00BE3FD4" w:rsidRDefault="00175EF0" w:rsidP="00175EF0">
      <w:pPr>
        <w:spacing w:after="0" w:line="360" w:lineRule="auto"/>
        <w:ind w:left="360"/>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 niniejszym postępowaniu Zamawiający nie określa warunków w tym zakresie.</w:t>
      </w:r>
    </w:p>
    <w:p w:rsidR="00175EF0" w:rsidRPr="00BE3FD4"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Uprawnień do prowadzenia określonej działalności gospodarczej lub zawodowej, o ile wynika to z odrębnych przepisów:</w:t>
      </w:r>
    </w:p>
    <w:p w:rsidR="00175EF0" w:rsidRPr="00BE3FD4" w:rsidRDefault="00175EF0" w:rsidP="00175EF0">
      <w:pPr>
        <w:spacing w:after="0" w:line="360" w:lineRule="auto"/>
        <w:ind w:left="360"/>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 niniejszym postępowaniu Zamawiający nie określa warunków w tym zakresie.</w:t>
      </w:r>
    </w:p>
    <w:p w:rsidR="00175EF0" w:rsidRPr="00BE3FD4"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Sytuacji ekonomicznej lub finansowej:</w:t>
      </w:r>
    </w:p>
    <w:p w:rsidR="00175EF0" w:rsidRPr="00BE3FD4" w:rsidRDefault="00175EF0" w:rsidP="00175EF0">
      <w:pPr>
        <w:spacing w:after="0" w:line="360" w:lineRule="auto"/>
        <w:ind w:left="360"/>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 niniejszym postępowaniu Zamawiający nie określa warunków w tym zakresie.</w:t>
      </w:r>
    </w:p>
    <w:p w:rsidR="00175EF0" w:rsidRPr="00BE3FD4" w:rsidRDefault="00175EF0" w:rsidP="00625D02">
      <w:pPr>
        <w:numPr>
          <w:ilvl w:val="0"/>
          <w:numId w:val="10"/>
        </w:numPr>
        <w:spacing w:after="0" w:line="360" w:lineRule="auto"/>
        <w:contextualSpacing/>
        <w:jc w:val="both"/>
        <w:rPr>
          <w:rFonts w:ascii="Times New Roman" w:eastAsia="Times New Roman" w:hAnsi="Times New Roman" w:cs="Times New Roman"/>
          <w:sz w:val="24"/>
          <w:szCs w:val="24"/>
          <w:lang w:eastAsia="pl-PL"/>
        </w:rPr>
      </w:pPr>
      <w:bookmarkStart w:id="4" w:name="_Ref85545849"/>
      <w:r w:rsidRPr="00BE3FD4">
        <w:rPr>
          <w:rFonts w:ascii="Times New Roman" w:eastAsia="Times New Roman" w:hAnsi="Times New Roman" w:cs="Times New Roman"/>
          <w:sz w:val="24"/>
          <w:szCs w:val="24"/>
          <w:lang w:eastAsia="pl-PL"/>
        </w:rPr>
        <w:t>Zdolności technicznej lub zawodowej</w:t>
      </w:r>
      <w:bookmarkEnd w:id="4"/>
      <w:r w:rsidRPr="00BE3FD4">
        <w:rPr>
          <w:rFonts w:ascii="Times New Roman" w:eastAsia="Times New Roman" w:hAnsi="Times New Roman" w:cs="Times New Roman"/>
          <w:sz w:val="24"/>
          <w:szCs w:val="24"/>
          <w:lang w:eastAsia="pl-PL"/>
        </w:rPr>
        <w:t>:</w:t>
      </w:r>
    </w:p>
    <w:p w:rsidR="008B5A8D" w:rsidRPr="00BE3FD4" w:rsidRDefault="00FA13BF" w:rsidP="00B163F6">
      <w:pPr>
        <w:spacing w:after="0" w:line="360" w:lineRule="auto"/>
        <w:ind w:left="360"/>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 niniejszym postępowaniu Zamawiający nie określa warunków w tym zakresie.</w:t>
      </w:r>
    </w:p>
    <w:p w:rsidR="00175EF0" w:rsidRPr="00BE3FD4" w:rsidRDefault="00175EF0" w:rsidP="00175EF0">
      <w:pPr>
        <w:suppressAutoHyphens/>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Calibri" w:hAnsi="Times New Roman" w:cs="Times New Roman"/>
          <w:b/>
          <w:spacing w:val="-1"/>
          <w:sz w:val="24"/>
          <w:szCs w:val="24"/>
          <w:lang w:eastAsia="pl-PL"/>
        </w:rPr>
        <w:t>Art. 5 § 2 - Korzystanie przez Wykonawcę z podwykonawców</w:t>
      </w:r>
    </w:p>
    <w:p w:rsidR="00175EF0" w:rsidRPr="00BE3FD4"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BE3FD4">
        <w:rPr>
          <w:rFonts w:ascii="Times New Roman" w:eastAsia="Calibri" w:hAnsi="Times New Roman" w:cs="Times New Roman"/>
          <w:sz w:val="24"/>
          <w:szCs w:val="24"/>
        </w:rPr>
        <w:t xml:space="preserve">Wykonawca może powierzyć wykonanie części zamówienia podwykonawcom. Zamawiający nie zastrzega obowiązku osobistego wykonania przez Wykonawcę </w:t>
      </w:r>
      <w:r w:rsidR="005C40AE" w:rsidRPr="00BE3FD4">
        <w:rPr>
          <w:rFonts w:ascii="Times New Roman" w:eastAsia="Calibri" w:hAnsi="Times New Roman" w:cs="Times New Roman"/>
          <w:sz w:val="24"/>
          <w:szCs w:val="24"/>
        </w:rPr>
        <w:t xml:space="preserve">kluczowych </w:t>
      </w:r>
      <w:r w:rsidR="005C40AE" w:rsidRPr="00BE3FD4">
        <w:rPr>
          <w:rFonts w:ascii="Times New Roman" w:eastAsia="Times New Roman" w:hAnsi="Times New Roman" w:cs="Times New Roman"/>
          <w:sz w:val="24"/>
          <w:szCs w:val="24"/>
          <w:lang w:eastAsia="pl-PL"/>
        </w:rPr>
        <w:t>zadań dotyczących prac związanych z rozmieszczeniem i instalacją.</w:t>
      </w:r>
    </w:p>
    <w:p w:rsidR="00175EF0" w:rsidRPr="00BE3FD4"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BE3FD4">
        <w:rPr>
          <w:rFonts w:ascii="Times New Roman" w:eastAsia="Calibri" w:hAnsi="Times New Roman" w:cs="Times New Roman"/>
          <w:sz w:val="24"/>
          <w:szCs w:val="24"/>
        </w:rPr>
        <w:t>Zamawiający wymaga, aby w przypadku powierzenia części zamówienia podwykonawcom, Wykonawca wskazał w ofercie części zamówienia, których wykonanie zamierza powierzyć podwykonawcom oraz podał nazwy ewentualnych podwykonawców, jeżeli są już znani.</w:t>
      </w:r>
    </w:p>
    <w:p w:rsidR="00175EF0" w:rsidRPr="00BE3FD4" w:rsidRDefault="00175EF0" w:rsidP="00625D02">
      <w:pPr>
        <w:numPr>
          <w:ilvl w:val="0"/>
          <w:numId w:val="11"/>
        </w:numPr>
        <w:spacing w:after="0" w:line="360" w:lineRule="auto"/>
        <w:contextualSpacing/>
        <w:jc w:val="both"/>
        <w:rPr>
          <w:rFonts w:ascii="Times New Roman" w:eastAsia="Calibri" w:hAnsi="Times New Roman" w:cs="Times New Roman"/>
          <w:sz w:val="24"/>
          <w:szCs w:val="24"/>
        </w:rPr>
      </w:pPr>
      <w:r w:rsidRPr="00BE3FD4">
        <w:rPr>
          <w:rFonts w:ascii="Times New Roman" w:eastAsia="Calibri" w:hAnsi="Times New Roman" w:cs="Times New Roman"/>
          <w:sz w:val="24"/>
          <w:szCs w:val="24"/>
        </w:rPr>
        <w:t>Powierzenie wykonania części zamówienia podwykonawcom nie zwalnia Wykonawcy z odpowiedzialności za należyte wykonanie tego zamówienia.</w:t>
      </w:r>
    </w:p>
    <w:p w:rsidR="00175EF0" w:rsidRPr="00BE3FD4" w:rsidRDefault="00175EF0" w:rsidP="00175EF0">
      <w:pPr>
        <w:tabs>
          <w:tab w:val="left" w:pos="851"/>
        </w:tabs>
        <w:spacing w:after="0" w:line="360" w:lineRule="auto"/>
        <w:ind w:left="360" w:right="139"/>
        <w:contextualSpacing/>
        <w:jc w:val="both"/>
        <w:rPr>
          <w:rFonts w:ascii="Times New Roman" w:eastAsia="Book Antiqua" w:hAnsi="Times New Roman" w:cs="Times New Roman"/>
          <w:sz w:val="24"/>
          <w:szCs w:val="24"/>
          <w:lang w:eastAsia="pl-PL"/>
        </w:rPr>
      </w:pPr>
    </w:p>
    <w:p w:rsidR="00175EF0" w:rsidRPr="00BE3FD4" w:rsidRDefault="00175EF0" w:rsidP="00175EF0">
      <w:pPr>
        <w:tabs>
          <w:tab w:val="left" w:pos="0"/>
        </w:tabs>
        <w:overflowPunct w:val="0"/>
        <w:autoSpaceDE w:val="0"/>
        <w:autoSpaceDN w:val="0"/>
        <w:adjustRightInd w:val="0"/>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6 - WYMAGANE ŚRODKI DOWODOWE </w:t>
      </w:r>
    </w:p>
    <w:p w:rsidR="00175EF0" w:rsidRPr="00BE3FD4" w:rsidRDefault="00175EF0" w:rsidP="00175EF0">
      <w:pPr>
        <w:suppressAutoHyphens/>
        <w:spacing w:after="0" w:line="360" w:lineRule="auto"/>
        <w:contextualSpacing/>
        <w:jc w:val="both"/>
        <w:rPr>
          <w:rFonts w:ascii="Times New Roman" w:eastAsia="Times New Roman" w:hAnsi="Times New Roman" w:cs="Times New Roman"/>
          <w:b/>
          <w:sz w:val="24"/>
          <w:szCs w:val="24"/>
          <w:u w:val="single"/>
          <w:lang w:eastAsia="pl-PL"/>
        </w:rPr>
      </w:pPr>
      <w:bookmarkStart w:id="5" w:name="_Ref85545756"/>
      <w:r w:rsidRPr="00BE3FD4">
        <w:rPr>
          <w:rFonts w:ascii="Times New Roman" w:eastAsia="Times New Roman" w:hAnsi="Times New Roman" w:cs="Times New Roman"/>
          <w:b/>
          <w:sz w:val="24"/>
          <w:szCs w:val="24"/>
          <w:lang w:eastAsia="pl-PL"/>
        </w:rPr>
        <w:t xml:space="preserve">Art. 6 § 1 Środki dowodowe składane przez Wykonawcę </w:t>
      </w:r>
      <w:r w:rsidRPr="00BE3FD4">
        <w:rPr>
          <w:rFonts w:ascii="Times New Roman" w:eastAsia="Times New Roman" w:hAnsi="Times New Roman" w:cs="Times New Roman"/>
          <w:b/>
          <w:sz w:val="24"/>
          <w:szCs w:val="24"/>
          <w:u w:val="single"/>
          <w:lang w:eastAsia="pl-PL"/>
        </w:rPr>
        <w:t>wraz z ofertą</w:t>
      </w:r>
      <w:bookmarkEnd w:id="5"/>
    </w:p>
    <w:p w:rsidR="00175EF0" w:rsidRPr="00BE3FD4" w:rsidRDefault="00175EF0" w:rsidP="00D66613">
      <w:pPr>
        <w:numPr>
          <w:ilvl w:val="0"/>
          <w:numId w:val="12"/>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Wykonawca do oferty zobowiązany jest dołączyć aktualne oświadczenie, o którym mowa w art. 125 ust. 1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w zakresie</w:t>
      </w:r>
      <w:r w:rsidR="008B5A8D" w:rsidRPr="00BE3FD4">
        <w:rPr>
          <w:rFonts w:ascii="Times New Roman" w:eastAsia="Calibri" w:hAnsi="Times New Roman" w:cs="Times New Roman"/>
          <w:sz w:val="24"/>
          <w:szCs w:val="24"/>
          <w:lang w:eastAsia="pl-PL"/>
        </w:rPr>
        <w:t xml:space="preserve"> wskazanym przez Zamawiającego </w:t>
      </w:r>
      <w:r w:rsidRPr="00BE3FD4">
        <w:rPr>
          <w:rFonts w:ascii="Times New Roman" w:eastAsia="Calibri" w:hAnsi="Times New Roman" w:cs="Times New Roman"/>
          <w:sz w:val="24"/>
          <w:szCs w:val="24"/>
          <w:lang w:eastAsia="pl-PL"/>
        </w:rPr>
        <w:t xml:space="preserve">w niniejszej </w:t>
      </w:r>
      <w:r w:rsidRPr="00D22A21">
        <w:rPr>
          <w:rFonts w:ascii="Times New Roman" w:eastAsia="Calibri" w:hAnsi="Times New Roman" w:cs="Times New Roman"/>
          <w:sz w:val="24"/>
          <w:szCs w:val="24"/>
          <w:lang w:eastAsia="pl-PL"/>
        </w:rPr>
        <w:lastRenderedPageBreak/>
        <w:t xml:space="preserve">SWZ sporządzone zgodnie z treścią Formularza nr 1, stanowiącego załącznik nr 3 do SWZ </w:t>
      </w:r>
      <w:r w:rsidRPr="00BE3FD4">
        <w:rPr>
          <w:rFonts w:ascii="Times New Roman" w:eastAsia="Calibri" w:hAnsi="Times New Roman" w:cs="Times New Roman"/>
          <w:sz w:val="24"/>
          <w:szCs w:val="24"/>
          <w:lang w:eastAsia="pl-PL"/>
        </w:rPr>
        <w:t xml:space="preserve">obejmujące również </w:t>
      </w:r>
      <w:r w:rsidRPr="00BE3FD4">
        <w:rPr>
          <w:rFonts w:ascii="Times New Roman" w:eastAsia="Times New Roman" w:hAnsi="Times New Roman" w:cs="Times New Roman"/>
          <w:sz w:val="24"/>
          <w:szCs w:val="24"/>
          <w:lang w:eastAsia="pl-PL"/>
        </w:rPr>
        <w:t>oświadczenie dotyczące przesłanek wykluczenia z art. 7 ust. 1 Ustawy o szczególnych rozwiązaniach w zakresie przeciwdziałania wspieraniu agresji na Ukrainę oraz służących ochronie bezpieczeństwa narodowego.</w:t>
      </w:r>
    </w:p>
    <w:p w:rsidR="00175EF0" w:rsidRDefault="00175EF0" w:rsidP="00D66613">
      <w:pPr>
        <w:numPr>
          <w:ilvl w:val="0"/>
          <w:numId w:val="12"/>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 pr</w:t>
      </w:r>
      <w:r w:rsidR="004829A7" w:rsidRPr="00BE3FD4">
        <w:rPr>
          <w:rFonts w:ascii="Times New Roman" w:eastAsia="Calibri" w:hAnsi="Times New Roman" w:cs="Times New Roman"/>
          <w:sz w:val="24"/>
          <w:szCs w:val="24"/>
          <w:lang w:eastAsia="pl-PL"/>
        </w:rPr>
        <w:t>zypadku wspólnego ubiegania się</w:t>
      </w:r>
      <w:r w:rsidRPr="00BE3FD4">
        <w:rPr>
          <w:rFonts w:ascii="Times New Roman" w:eastAsia="Calibri" w:hAnsi="Times New Roman" w:cs="Times New Roman"/>
          <w:sz w:val="24"/>
          <w:szCs w:val="24"/>
          <w:lang w:eastAsia="pl-PL"/>
        </w:rPr>
        <w:t xml:space="preserve"> o zamówien</w:t>
      </w:r>
      <w:r w:rsidR="00095C4A" w:rsidRPr="00BE3FD4">
        <w:rPr>
          <w:rFonts w:ascii="Times New Roman" w:eastAsia="Calibri" w:hAnsi="Times New Roman" w:cs="Times New Roman"/>
          <w:sz w:val="24"/>
          <w:szCs w:val="24"/>
          <w:lang w:eastAsia="pl-PL"/>
        </w:rPr>
        <w:t xml:space="preserve">ie oświadczenie, o którym mowa </w:t>
      </w:r>
      <w:r w:rsidR="005C40AE" w:rsidRPr="00BE3FD4">
        <w:rPr>
          <w:rFonts w:ascii="Times New Roman" w:eastAsia="Calibri" w:hAnsi="Times New Roman" w:cs="Times New Roman"/>
          <w:sz w:val="24"/>
          <w:szCs w:val="24"/>
          <w:lang w:eastAsia="pl-PL"/>
        </w:rPr>
        <w:t>w ust. </w:t>
      </w:r>
      <w:r w:rsidRPr="00BE3FD4">
        <w:rPr>
          <w:rFonts w:ascii="Times New Roman" w:eastAsia="Calibri" w:hAnsi="Times New Roman" w:cs="Times New Roman"/>
          <w:sz w:val="24"/>
          <w:szCs w:val="24"/>
          <w:lang w:eastAsia="pl-PL"/>
        </w:rPr>
        <w:t>1</w:t>
      </w:r>
      <w:r w:rsidR="005C78F3" w:rsidRPr="00BE3FD4">
        <w:rPr>
          <w:rFonts w:ascii="Times New Roman" w:eastAsia="Calibri" w:hAnsi="Times New Roman" w:cs="Times New Roman"/>
          <w:sz w:val="24"/>
          <w:szCs w:val="24"/>
          <w:lang w:eastAsia="pl-PL"/>
        </w:rPr>
        <w:t>,</w:t>
      </w:r>
      <w:r w:rsidRPr="00BE3FD4">
        <w:rPr>
          <w:rFonts w:ascii="Times New Roman" w:eastAsia="Calibri" w:hAnsi="Times New Roman" w:cs="Times New Roman"/>
          <w:sz w:val="24"/>
          <w:szCs w:val="24"/>
          <w:lang w:eastAsia="pl-PL"/>
        </w:rPr>
        <w:t xml:space="preserve"> składa każdy z Wykonawców.</w:t>
      </w:r>
    </w:p>
    <w:p w:rsidR="00175EF0" w:rsidRPr="00740CFA" w:rsidRDefault="00152135" w:rsidP="00175EF0">
      <w:pPr>
        <w:spacing w:after="0" w:line="360" w:lineRule="auto"/>
        <w:contextualSpacing/>
        <w:jc w:val="both"/>
        <w:rPr>
          <w:rFonts w:ascii="Times New Roman" w:hAnsi="Times New Roman" w:cs="Times New Roman"/>
          <w:sz w:val="24"/>
          <w:szCs w:val="24"/>
        </w:rPr>
      </w:pPr>
      <w:r w:rsidRPr="00740CFA">
        <w:rPr>
          <w:rFonts w:ascii="Times New Roman" w:eastAsia="Times New Roman" w:hAnsi="Times New Roman" w:cs="Times New Roman"/>
          <w:b/>
          <w:sz w:val="24"/>
          <w:szCs w:val="24"/>
        </w:rPr>
        <w:t>Art. 6 § 2</w:t>
      </w:r>
      <w:r w:rsidR="00175EF0" w:rsidRPr="00740CFA">
        <w:rPr>
          <w:rFonts w:ascii="Times New Roman" w:eastAsia="Times New Roman" w:hAnsi="Times New Roman" w:cs="Times New Roman"/>
          <w:b/>
          <w:sz w:val="24"/>
          <w:szCs w:val="24"/>
        </w:rPr>
        <w:t xml:space="preserve"> - Przedmiotowe środki dowodowe</w:t>
      </w:r>
    </w:p>
    <w:p w:rsidR="00EF0964" w:rsidRPr="00EB50F9" w:rsidRDefault="00032781" w:rsidP="00032781">
      <w:pPr>
        <w:suppressAutoHyphens/>
        <w:spacing w:after="0" w:line="348" w:lineRule="auto"/>
        <w:jc w:val="both"/>
        <w:rPr>
          <w:sz w:val="24"/>
          <w:szCs w:val="24"/>
        </w:rPr>
      </w:pPr>
      <w:r>
        <w:rPr>
          <w:rFonts w:ascii="Times New Roman" w:eastAsia="Times New Roman" w:hAnsi="Times New Roman" w:cs="Times New Roman"/>
          <w:sz w:val="24"/>
          <w:szCs w:val="24"/>
          <w:lang w:eastAsia="pl-PL"/>
        </w:rPr>
        <w:t xml:space="preserve">W niniejszym postepowaniu </w:t>
      </w:r>
      <w:r w:rsidR="0025570E" w:rsidRPr="0025570E">
        <w:rPr>
          <w:rFonts w:ascii="Times New Roman" w:eastAsia="Times New Roman" w:hAnsi="Times New Roman" w:cs="Times New Roman"/>
          <w:sz w:val="24"/>
          <w:szCs w:val="24"/>
          <w:lang w:eastAsia="pl-PL"/>
        </w:rPr>
        <w:t xml:space="preserve">Zamawiający </w:t>
      </w:r>
      <w:r>
        <w:rPr>
          <w:rFonts w:ascii="Times New Roman" w:eastAsia="Times New Roman" w:hAnsi="Times New Roman" w:cs="Times New Roman"/>
          <w:sz w:val="24"/>
          <w:szCs w:val="24"/>
          <w:lang w:eastAsia="pl-PL"/>
        </w:rPr>
        <w:t xml:space="preserve">nie </w:t>
      </w:r>
      <w:r w:rsidR="0025570E" w:rsidRPr="0025570E">
        <w:rPr>
          <w:rFonts w:ascii="Times New Roman" w:eastAsia="Times New Roman" w:hAnsi="Times New Roman" w:cs="Times New Roman"/>
          <w:sz w:val="24"/>
          <w:szCs w:val="24"/>
          <w:lang w:eastAsia="pl-PL"/>
        </w:rPr>
        <w:t>żąda złożenia pr</w:t>
      </w:r>
      <w:r>
        <w:rPr>
          <w:rFonts w:ascii="Times New Roman" w:eastAsia="Times New Roman" w:hAnsi="Times New Roman" w:cs="Times New Roman"/>
          <w:sz w:val="24"/>
          <w:szCs w:val="24"/>
          <w:lang w:eastAsia="pl-PL"/>
        </w:rPr>
        <w:t>zedmiotowych środków dowodowych.</w:t>
      </w:r>
    </w:p>
    <w:p w:rsidR="00152135" w:rsidRPr="00032781" w:rsidRDefault="00152135" w:rsidP="00152135">
      <w:pPr>
        <w:suppressAutoHyphens/>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rPr>
        <w:t xml:space="preserve">Art. 6 § 3 - Podmiotowe środki dowodowe, składane przez Wykonawcę </w:t>
      </w:r>
      <w:r w:rsidRPr="00032781">
        <w:rPr>
          <w:rFonts w:ascii="Times New Roman" w:eastAsia="Times New Roman" w:hAnsi="Times New Roman" w:cs="Times New Roman"/>
          <w:b/>
          <w:sz w:val="24"/>
          <w:szCs w:val="24"/>
        </w:rPr>
        <w:t xml:space="preserve">na wezwanie Zamawiającego </w:t>
      </w:r>
    </w:p>
    <w:p w:rsidR="00152135" w:rsidRPr="00BE3FD4" w:rsidRDefault="00152135" w:rsidP="00152135">
      <w:pPr>
        <w:spacing w:after="0" w:line="360" w:lineRule="auto"/>
        <w:contextualSpacing/>
        <w:jc w:val="both"/>
        <w:rPr>
          <w:rFonts w:ascii="Times New Roman" w:hAnsi="Times New Roman" w:cs="Times New Roman"/>
          <w:sz w:val="24"/>
          <w:szCs w:val="24"/>
        </w:rPr>
      </w:pPr>
      <w:r w:rsidRPr="00BE3FD4">
        <w:rPr>
          <w:rFonts w:ascii="Times New Roman" w:hAnsi="Times New Roman" w:cs="Times New Roman"/>
          <w:sz w:val="24"/>
          <w:szCs w:val="24"/>
        </w:rPr>
        <w:t>W niniejszym postępowaniu Zamawiający nie żąda złożenia podmiotowych środków dowodowych.</w:t>
      </w:r>
    </w:p>
    <w:p w:rsidR="007A4088" w:rsidRPr="00BE3FD4" w:rsidRDefault="007A4088"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rPr>
      </w:pP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7 - KOMUNIKOWANIE SIĘ ZAMAWIAJĄCEGO Z WYKONAWCAMI </w:t>
      </w: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7 § 1 Wyjaśnienie treści SWZ</w:t>
      </w:r>
    </w:p>
    <w:p w:rsidR="00175EF0" w:rsidRPr="00BE3FD4" w:rsidRDefault="00175EF0" w:rsidP="00D66613">
      <w:pPr>
        <w:numPr>
          <w:ilvl w:val="0"/>
          <w:numId w:val="13"/>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Treść specyfikacji warunków zamówienia należy odczytywać wraz ze wszystkimi wprowadzonymi przez Zamawiającego wyjaśnieniami, uzupełnieniami i zmianami.</w:t>
      </w:r>
    </w:p>
    <w:p w:rsidR="00175EF0" w:rsidRPr="00BE3FD4" w:rsidRDefault="00175EF0" w:rsidP="00D66613">
      <w:pPr>
        <w:numPr>
          <w:ilvl w:val="0"/>
          <w:numId w:val="13"/>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W przypadku stwierdzenia błędów lub wątpliwości dotyczących treści SWZ Wykonawca powinien niezwłocznie zwrócić się do  Zamawiającego z wnioskiem o ich wyjaśnienie.  </w:t>
      </w:r>
    </w:p>
    <w:p w:rsidR="00175EF0" w:rsidRPr="00BE3FD4" w:rsidRDefault="00175EF0" w:rsidP="00175EF0">
      <w:p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b/>
          <w:sz w:val="24"/>
          <w:szCs w:val="24"/>
          <w:lang w:eastAsia="pl-PL"/>
        </w:rPr>
        <w:t>Art. 7 § 2 - Forma komunikowania się</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rPr>
        <w:t xml:space="preserve">Komunikacja między Zamawiającym a Wykonawcami, w tym wszelkie oświadczenia, wnioski, zawiadomienia oraz informacje, odbywa się przy użyciu Platformy e-Zamówienia, która jest dostępna pod adresem: </w:t>
      </w:r>
      <w:hyperlink r:id="rId12" w:history="1">
        <w:r w:rsidRPr="00BE3FD4">
          <w:rPr>
            <w:rFonts w:ascii="Times New Roman" w:eastAsia="Calibri" w:hAnsi="Times New Roman" w:cs="Times New Roman"/>
            <w:sz w:val="24"/>
            <w:szCs w:val="24"/>
            <w:u w:val="single"/>
          </w:rPr>
          <w:t>https://ezamowienia.gov.pl</w:t>
        </w:r>
      </w:hyperlink>
      <w:r w:rsidRPr="00BE3FD4">
        <w:rPr>
          <w:rFonts w:ascii="Times New Roman" w:eastAsia="Calibri" w:hAnsi="Times New Roman" w:cs="Times New Roman"/>
          <w:sz w:val="24"/>
          <w:szCs w:val="24"/>
          <w:u w:val="single"/>
        </w:rPr>
        <w:t>.</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rPr>
        <w:t>Korzystanie z Platformy e-Zamówienia jest bezpłatne.</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lang w:eastAsia="pl-PL"/>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BE3FD4">
        <w:rPr>
          <w:rFonts w:ascii="Times New Roman" w:eastAsia="Calibri" w:hAnsi="Times New Roman" w:cs="Times New Roman"/>
          <w:iCs/>
          <w:sz w:val="24"/>
          <w:szCs w:val="24"/>
          <w:lang w:eastAsia="pl-PL"/>
        </w:rPr>
        <w:t>Regulamin Platformy e-Zamówienia”,</w:t>
      </w:r>
      <w:r w:rsidRPr="00BE3FD4">
        <w:rPr>
          <w:rFonts w:ascii="Times New Roman" w:eastAsia="Calibri" w:hAnsi="Times New Roman" w:cs="Times New Roman"/>
          <w:i/>
          <w:iCs/>
          <w:sz w:val="24"/>
          <w:szCs w:val="24"/>
          <w:lang w:eastAsia="pl-PL"/>
        </w:rPr>
        <w:t xml:space="preserve"> </w:t>
      </w:r>
      <w:r w:rsidRPr="00BE3FD4">
        <w:rPr>
          <w:rFonts w:ascii="Times New Roman" w:eastAsia="Calibri" w:hAnsi="Times New Roman" w:cs="Times New Roman"/>
          <w:sz w:val="24"/>
          <w:szCs w:val="24"/>
          <w:lang w:eastAsia="pl-PL"/>
        </w:rPr>
        <w:t xml:space="preserve">dostępny na stronie internetowej </w:t>
      </w:r>
      <w:hyperlink r:id="rId13" w:history="1">
        <w:r w:rsidRPr="00BE3FD4">
          <w:rPr>
            <w:rFonts w:ascii="Times New Roman" w:eastAsia="Calibri" w:hAnsi="Times New Roman" w:cs="Times New Roman"/>
            <w:sz w:val="24"/>
            <w:szCs w:val="24"/>
            <w:u w:val="single"/>
          </w:rPr>
          <w:t>https://ezamowienia.gov.pl</w:t>
        </w:r>
      </w:hyperlink>
      <w:r w:rsidRPr="00BE3FD4">
        <w:rPr>
          <w:rFonts w:ascii="Times New Roman" w:eastAsia="Calibri" w:hAnsi="Times New Roman" w:cs="Times New Roman"/>
          <w:sz w:val="24"/>
          <w:szCs w:val="24"/>
          <w:lang w:eastAsia="pl-PL"/>
        </w:rPr>
        <w:t xml:space="preserve"> oraz informacje zamieszczone w zakładce „Centrum Pomocy”. </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lang w:eastAsia="pl-PL"/>
        </w:rPr>
        <w:t xml:space="preserve">Przeglądanie i pobieranie publicznej treści dokumentacji postępowania nie wymaga posiadania konta na Platformie e-Zamówienia ani logowania. </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rPr>
        <w:lastRenderedPageBreak/>
        <w:t>Komunikacja w postępowaniu, z wyłączeniem składania ofert odbywa się drogą elektroniczną za pośrednictwem formul</w:t>
      </w:r>
      <w:r w:rsidR="00875740" w:rsidRPr="00BE3FD4">
        <w:rPr>
          <w:rFonts w:ascii="Times New Roman" w:eastAsia="Calibri" w:hAnsi="Times New Roman" w:cs="Times New Roman"/>
          <w:sz w:val="24"/>
          <w:szCs w:val="24"/>
        </w:rPr>
        <w:t xml:space="preserve">arzy do komunikacji dostępnych </w:t>
      </w:r>
      <w:r w:rsidRPr="00BE3FD4">
        <w:rPr>
          <w:rFonts w:ascii="Times New Roman" w:eastAsia="Calibri" w:hAnsi="Times New Roman" w:cs="Times New Roman"/>
          <w:sz w:val="24"/>
          <w:szCs w:val="24"/>
        </w:rP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rPr>
        <w:t>Możliwość korzystania w postępowaniu</w:t>
      </w:r>
      <w:r w:rsidR="00875740" w:rsidRPr="00BE3FD4">
        <w:rPr>
          <w:rFonts w:ascii="Times New Roman" w:eastAsia="Calibri" w:hAnsi="Times New Roman" w:cs="Times New Roman"/>
          <w:sz w:val="24"/>
          <w:szCs w:val="24"/>
        </w:rPr>
        <w:t xml:space="preserve"> z „Formularzy do komunikacji” </w:t>
      </w:r>
      <w:r w:rsidRPr="00BE3FD4">
        <w:rPr>
          <w:rFonts w:ascii="Times New Roman" w:eastAsia="Calibri" w:hAnsi="Times New Roman" w:cs="Times New Roman"/>
          <w:sz w:val="24"/>
          <w:szCs w:val="24"/>
        </w:rPr>
        <w:t xml:space="preserve">w pełnym zakresie wymaga posiadania konta „Wykonawcy” </w:t>
      </w:r>
      <w:r w:rsidR="00875740" w:rsidRPr="00BE3FD4">
        <w:rPr>
          <w:rFonts w:ascii="Times New Roman" w:eastAsia="Calibri" w:hAnsi="Times New Roman" w:cs="Times New Roman"/>
          <w:sz w:val="24"/>
          <w:szCs w:val="24"/>
        </w:rPr>
        <w:t xml:space="preserve">na Platformie </w:t>
      </w:r>
      <w:r w:rsidRPr="00BE3FD4">
        <w:rPr>
          <w:rFonts w:ascii="Times New Roman" w:eastAsia="Calibri" w:hAnsi="Times New Roman" w:cs="Times New Roman"/>
          <w:sz w:val="24"/>
          <w:szCs w:val="24"/>
        </w:rP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lang w:eastAsia="pl-PL"/>
        </w:rPr>
        <w:t>Wszystkie wysłane i odebrane w postępowaniu przez Wykonawcę wiadomości widoczne są po zalogowaniu w podglądzie postępowania w zakładce „Komunikacja”.</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lang w:eastAsia="pl-PL"/>
        </w:rPr>
        <w:t>Maksymalny rozmiar plików przesyłanych za pośrednictwem „Formularzy do komunikacji” wynosi 150 MB (wielkość ta dotyczy plików przesyłanych jako załączniki do jednego formularza).</w:t>
      </w:r>
    </w:p>
    <w:p w:rsidR="00175EF0" w:rsidRPr="00BE3FD4"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Calibri" w:hAnsi="Times New Roman" w:cs="Times New Roman"/>
          <w:sz w:val="24"/>
          <w:szCs w:val="24"/>
          <w:lang w:eastAsia="pl-PL"/>
        </w:rPr>
        <w:t>Minimalne wymagania techniczne dotyczące sprzętu używanego w celu korzystania z usług Platformy e-Zamówienia oraz informacje dotyczące specyfikacji połączenia określa „Regulamin Platformy e-Zamówienia”.</w:t>
      </w:r>
    </w:p>
    <w:p w:rsidR="00175EF0" w:rsidRPr="00723EEC"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723EEC">
        <w:rPr>
          <w:rFonts w:ascii="Times New Roman" w:eastAsia="Calibri" w:hAnsi="Times New Roman" w:cs="Times New Roman"/>
          <w:sz w:val="24"/>
          <w:szCs w:val="24"/>
          <w:lang w:eastAsia="pl-PL"/>
        </w:rPr>
        <w:t>W przypadku problemów technicznych i awarii związanych z funkcjonowaniem Platformy e-Zamówienia użytkownicy mogą skorzystać ze wsparcia technicznego dostępnego pod numerem telefonu (</w:t>
      </w:r>
      <w:r w:rsidR="005C40AE" w:rsidRPr="00723EEC">
        <w:rPr>
          <w:rFonts w:ascii="Times New Roman" w:eastAsia="Calibri" w:hAnsi="Times New Roman" w:cs="Times New Roman"/>
          <w:sz w:val="24"/>
          <w:szCs w:val="24"/>
          <w:lang w:eastAsia="pl-PL"/>
        </w:rPr>
        <w:t>22</w:t>
      </w:r>
      <w:r w:rsidRPr="00723EEC">
        <w:rPr>
          <w:rFonts w:ascii="Times New Roman" w:eastAsia="Calibri" w:hAnsi="Times New Roman" w:cs="Times New Roman"/>
          <w:sz w:val="24"/>
          <w:szCs w:val="24"/>
          <w:lang w:eastAsia="pl-PL"/>
        </w:rPr>
        <w:t xml:space="preserve">) </w:t>
      </w:r>
      <w:r w:rsidR="005C40AE" w:rsidRPr="00723EEC">
        <w:rPr>
          <w:rFonts w:ascii="Times New Roman" w:eastAsia="Calibri" w:hAnsi="Times New Roman" w:cs="Times New Roman"/>
          <w:sz w:val="24"/>
          <w:szCs w:val="24"/>
          <w:lang w:eastAsia="pl-PL"/>
        </w:rPr>
        <w:t>458 77 99</w:t>
      </w:r>
      <w:r w:rsidRPr="00723EEC">
        <w:rPr>
          <w:rFonts w:ascii="Times New Roman" w:eastAsia="Calibri" w:hAnsi="Times New Roman" w:cs="Times New Roman"/>
          <w:sz w:val="24"/>
          <w:szCs w:val="24"/>
          <w:lang w:eastAsia="pl-PL"/>
        </w:rPr>
        <w:t xml:space="preserve"> lub drogą elektroniczną poprzez formularz udostępniony na stronie internetowej </w:t>
      </w:r>
      <w:hyperlink r:id="rId14" w:history="1">
        <w:r w:rsidRPr="00723EEC">
          <w:rPr>
            <w:rFonts w:ascii="Times New Roman" w:eastAsia="Calibri" w:hAnsi="Times New Roman" w:cs="Times New Roman"/>
            <w:sz w:val="24"/>
            <w:szCs w:val="24"/>
            <w:u w:val="single"/>
          </w:rPr>
          <w:t>https://ezamowienia.gov.pl</w:t>
        </w:r>
      </w:hyperlink>
      <w:r w:rsidRPr="00723EEC">
        <w:rPr>
          <w:rFonts w:ascii="Times New Roman" w:eastAsia="Calibri" w:hAnsi="Times New Roman" w:cs="Times New Roman"/>
          <w:sz w:val="24"/>
          <w:szCs w:val="24"/>
          <w:u w:val="single"/>
        </w:rPr>
        <w:t xml:space="preserve"> </w:t>
      </w:r>
      <w:r w:rsidRPr="00723EEC">
        <w:rPr>
          <w:rFonts w:ascii="Times New Roman" w:eastAsia="Calibri" w:hAnsi="Times New Roman" w:cs="Times New Roman"/>
          <w:sz w:val="24"/>
          <w:szCs w:val="24"/>
          <w:lang w:eastAsia="pl-PL"/>
        </w:rPr>
        <w:t xml:space="preserve">w zakładce „Zgłoś problem”. </w:t>
      </w:r>
    </w:p>
    <w:p w:rsidR="00175EF0" w:rsidRPr="00723EEC"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723EEC">
        <w:rPr>
          <w:rFonts w:ascii="Times New Roman" w:eastAsia="Calibri" w:hAnsi="Times New Roman" w:cs="Times New Roman"/>
          <w:sz w:val="24"/>
          <w:szCs w:val="24"/>
          <w:lang w:eastAsia="pl-PL"/>
        </w:rPr>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00201BCE" w:rsidRPr="00723EEC">
          <w:rPr>
            <w:rStyle w:val="Hipercze"/>
            <w:rFonts w:ascii="Times New Roman" w:hAnsi="Times New Roman" w:cs="Times New Roman"/>
            <w:color w:val="auto"/>
            <w:sz w:val="24"/>
            <w:szCs w:val="24"/>
            <w:lang w:eastAsia="ar-SA"/>
          </w:rPr>
          <w:t>agiers@adm.uw.edu.pl</w:t>
        </w:r>
      </w:hyperlink>
      <w:r w:rsidRPr="00723EEC">
        <w:rPr>
          <w:rFonts w:ascii="Times New Roman" w:eastAsia="Calibri" w:hAnsi="Times New Roman" w:cs="Times New Roman"/>
          <w:sz w:val="24"/>
          <w:szCs w:val="24"/>
          <w:lang w:eastAsia="pl-PL"/>
        </w:rPr>
        <w:t xml:space="preserve"> oraz </w:t>
      </w:r>
      <w:hyperlink r:id="rId16" w:history="1">
        <w:r w:rsidRPr="00723EEC">
          <w:rPr>
            <w:rFonts w:ascii="Times New Roman" w:eastAsia="Calibri" w:hAnsi="Times New Roman" w:cs="Times New Roman"/>
            <w:sz w:val="24"/>
            <w:szCs w:val="24"/>
            <w:u w:val="single"/>
          </w:rPr>
          <w:t>dzp@adm.uw.edu.pl</w:t>
        </w:r>
      </w:hyperlink>
      <w:r w:rsidRPr="00723EEC">
        <w:rPr>
          <w:rFonts w:ascii="Times New Roman" w:eastAsia="Calibri" w:hAnsi="Times New Roman" w:cs="Times New Roman"/>
          <w:sz w:val="24"/>
          <w:szCs w:val="24"/>
        </w:rPr>
        <w:t xml:space="preserve"> </w:t>
      </w:r>
      <w:r w:rsidRPr="00723EEC">
        <w:rPr>
          <w:rFonts w:ascii="Times New Roman" w:eastAsia="Calibri" w:hAnsi="Times New Roman" w:cs="Times New Roman"/>
          <w:sz w:val="24"/>
          <w:szCs w:val="24"/>
          <w:lang w:eastAsia="pl-PL"/>
        </w:rPr>
        <w:t xml:space="preserve">z zastrzeżeniem, że </w:t>
      </w:r>
      <w:r w:rsidRPr="00723EEC">
        <w:rPr>
          <w:rFonts w:ascii="Times New Roman" w:eastAsia="Calibri" w:hAnsi="Times New Roman" w:cs="Times New Roman"/>
          <w:sz w:val="24"/>
          <w:szCs w:val="24"/>
          <w:u w:val="single"/>
          <w:lang w:eastAsia="pl-PL"/>
        </w:rPr>
        <w:t>bezwzględnie nie dotyczy to składania ofert.</w:t>
      </w:r>
    </w:p>
    <w:p w:rsidR="00175EF0" w:rsidRPr="00723EEC" w:rsidRDefault="00175EF0" w:rsidP="00D66613">
      <w:pPr>
        <w:numPr>
          <w:ilvl w:val="0"/>
          <w:numId w:val="14"/>
        </w:numPr>
        <w:spacing w:after="0" w:line="360" w:lineRule="auto"/>
        <w:contextualSpacing/>
        <w:jc w:val="both"/>
        <w:rPr>
          <w:rFonts w:ascii="Times New Roman" w:eastAsia="Times New Roman" w:hAnsi="Times New Roman" w:cs="Times New Roman"/>
          <w:sz w:val="24"/>
          <w:szCs w:val="24"/>
          <w:lang w:eastAsia="pl-PL"/>
        </w:rPr>
      </w:pPr>
      <w:r w:rsidRPr="00723EEC">
        <w:rPr>
          <w:rFonts w:ascii="Times New Roman" w:eastAsia="Times New Roman" w:hAnsi="Times New Roman" w:cs="Times New Roman"/>
          <w:sz w:val="24"/>
          <w:szCs w:val="24"/>
        </w:rPr>
        <w:t>We wszelkich kontaktach z Zamawiającym Wykonawcy powinni powoływać się na numer postępowania podany na stronie tytułowej niniejszej SWZ.</w:t>
      </w:r>
    </w:p>
    <w:p w:rsidR="00A36331" w:rsidRPr="00A36331" w:rsidRDefault="00175EF0" w:rsidP="00A36331">
      <w:pPr>
        <w:numPr>
          <w:ilvl w:val="0"/>
          <w:numId w:val="14"/>
        </w:numPr>
        <w:spacing w:after="0" w:line="360" w:lineRule="auto"/>
        <w:jc w:val="both"/>
        <w:rPr>
          <w:rFonts w:ascii="Times New Roman" w:eastAsia="Times New Roman" w:hAnsi="Times New Roman" w:cs="Times New Roman"/>
          <w:sz w:val="24"/>
          <w:szCs w:val="24"/>
          <w:lang w:eastAsia="pl-PL"/>
        </w:rPr>
      </w:pPr>
      <w:r w:rsidRPr="00723EEC">
        <w:rPr>
          <w:rFonts w:ascii="Times New Roman" w:eastAsia="Calibri" w:hAnsi="Times New Roman" w:cs="Times New Roman"/>
          <w:sz w:val="24"/>
          <w:szCs w:val="24"/>
          <w:lang w:eastAsia="ar-SA"/>
        </w:rPr>
        <w:t xml:space="preserve">Zamawiający pracuje od poniedziałku do piątku w godzinach 8.00 – 16.00 z wyjątkiem dni ustawowo wolnych od pracy oraz dni określonych w Zarządzeniu nr </w:t>
      </w:r>
      <w:r w:rsidR="00A36331">
        <w:rPr>
          <w:rFonts w:ascii="Times New Roman" w:eastAsia="Times New Roman" w:hAnsi="Times New Roman" w:cs="Times New Roman"/>
          <w:sz w:val="24"/>
          <w:szCs w:val="24"/>
          <w:lang w:eastAsia="pl-PL"/>
        </w:rPr>
        <w:t xml:space="preserve">167 Rektora UW z dnia </w:t>
      </w:r>
      <w:r w:rsidR="00A36331" w:rsidRPr="003573EF">
        <w:rPr>
          <w:rFonts w:ascii="Times New Roman" w:eastAsia="Times New Roman" w:hAnsi="Times New Roman" w:cs="Times New Roman"/>
          <w:sz w:val="24"/>
          <w:szCs w:val="24"/>
          <w:lang w:eastAsia="pl-PL"/>
        </w:rPr>
        <w:t>27 października 2025</w:t>
      </w:r>
      <w:r w:rsidR="00A36331">
        <w:rPr>
          <w:rFonts w:ascii="Times New Roman" w:eastAsia="Times New Roman" w:hAnsi="Times New Roman" w:cs="Times New Roman"/>
          <w:sz w:val="24"/>
          <w:szCs w:val="24"/>
          <w:lang w:eastAsia="pl-PL"/>
        </w:rPr>
        <w:t xml:space="preserve"> r. opublikowanym pod adresem: </w:t>
      </w:r>
      <w:hyperlink r:id="rId17" w:history="1">
        <w:r w:rsidR="00A36331" w:rsidRPr="009B3F7E">
          <w:rPr>
            <w:rFonts w:ascii="Times New Roman" w:eastAsia="Times New Roman" w:hAnsi="Times New Roman" w:cs="Times New Roman"/>
            <w:sz w:val="24"/>
            <w:szCs w:val="24"/>
            <w:lang w:eastAsia="pl-PL"/>
          </w:rPr>
          <w:t>https://monitor.uw.edu.pl/Lists/Uchway/Uchwa%C5%82a.aspx?ID=7594</w:t>
        </w:r>
      </w:hyperlink>
      <w:r w:rsidR="00A36331">
        <w:rPr>
          <w:rFonts w:ascii="Times New Roman" w:eastAsia="Times New Roman" w:hAnsi="Times New Roman" w:cs="Times New Roman"/>
          <w:sz w:val="24"/>
          <w:szCs w:val="24"/>
          <w:lang w:eastAsia="pl-PL"/>
        </w:rPr>
        <w:t xml:space="preserve"> </w:t>
      </w:r>
    </w:p>
    <w:p w:rsidR="00723EEC" w:rsidRPr="00723EEC" w:rsidRDefault="00723EEC" w:rsidP="004F5A9A">
      <w:pPr>
        <w:spacing w:after="0" w:line="360" w:lineRule="auto"/>
        <w:ind w:left="360"/>
        <w:contextualSpacing/>
        <w:jc w:val="both"/>
        <w:rPr>
          <w:rFonts w:ascii="Times New Roman" w:eastAsia="Calibri" w:hAnsi="Times New Roman" w:cs="Times New Roman"/>
          <w:sz w:val="24"/>
          <w:szCs w:val="24"/>
          <w:u w:val="single"/>
        </w:rPr>
      </w:pPr>
    </w:p>
    <w:p w:rsidR="00175EF0" w:rsidRPr="00BE3FD4"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lastRenderedPageBreak/>
        <w:t>Art. 7 § 3 - Osoba uprawniona do komunikowania się z Wykonawcami</w:t>
      </w:r>
      <w:bookmarkStart w:id="6" w:name="_Ref86305472"/>
    </w:p>
    <w:p w:rsidR="00875740" w:rsidRPr="00BE3FD4" w:rsidRDefault="00175EF0" w:rsidP="00D66613">
      <w:pPr>
        <w:numPr>
          <w:ilvl w:val="0"/>
          <w:numId w:val="15"/>
        </w:numPr>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sz w:val="24"/>
          <w:szCs w:val="24"/>
          <w:lang w:eastAsia="pl-PL"/>
        </w:rPr>
        <w:t xml:space="preserve">Osoba uprawniona do komunikowania  się z Wykonawcami: </w:t>
      </w:r>
      <w:bookmarkEnd w:id="6"/>
      <w:r w:rsidR="00723EEC">
        <w:rPr>
          <w:rFonts w:ascii="Times New Roman" w:eastAsia="Times New Roman" w:hAnsi="Times New Roman" w:cs="Times New Roman"/>
          <w:sz w:val="24"/>
          <w:szCs w:val="24"/>
          <w:lang w:eastAsia="pl-PL"/>
        </w:rPr>
        <w:t xml:space="preserve">Agnieszka Giers-Dzięgielewska </w:t>
      </w:r>
      <w:r w:rsidR="00CC0798" w:rsidRPr="006F5D4E">
        <w:rPr>
          <w:rFonts w:ascii="Times New Roman" w:eastAsia="Times New Roman" w:hAnsi="Times New Roman" w:cs="Times New Roman"/>
          <w:sz w:val="24"/>
          <w:szCs w:val="24"/>
          <w:lang w:eastAsia="pl-PL"/>
        </w:rPr>
        <w:t>- Dział Zamówień Publicznych tel. (22) 55 2</w:t>
      </w:r>
      <w:r w:rsidR="00723EEC">
        <w:rPr>
          <w:rFonts w:ascii="Times New Roman" w:eastAsia="Times New Roman" w:hAnsi="Times New Roman" w:cs="Times New Roman"/>
          <w:sz w:val="24"/>
          <w:szCs w:val="24"/>
          <w:lang w:eastAsia="pl-PL"/>
        </w:rPr>
        <w:t>2</w:t>
      </w:r>
      <w:r w:rsidR="00CC0798">
        <w:rPr>
          <w:rFonts w:ascii="Times New Roman" w:eastAsia="Times New Roman" w:hAnsi="Times New Roman" w:cs="Times New Roman"/>
          <w:sz w:val="24"/>
          <w:szCs w:val="24"/>
          <w:lang w:eastAsia="pl-PL"/>
        </w:rPr>
        <w:t> </w:t>
      </w:r>
      <w:r w:rsidR="00723EEC">
        <w:rPr>
          <w:rFonts w:ascii="Times New Roman" w:eastAsia="Times New Roman" w:hAnsi="Times New Roman" w:cs="Times New Roman"/>
          <w:sz w:val="24"/>
          <w:szCs w:val="24"/>
          <w:lang w:eastAsia="pl-PL"/>
        </w:rPr>
        <w:t>532</w:t>
      </w:r>
      <w:r w:rsidR="00CC0798">
        <w:rPr>
          <w:rFonts w:ascii="Times New Roman" w:eastAsia="Times New Roman" w:hAnsi="Times New Roman" w:cs="Times New Roman"/>
          <w:sz w:val="24"/>
          <w:szCs w:val="24"/>
          <w:lang w:eastAsia="pl-PL"/>
        </w:rPr>
        <w:t>.</w:t>
      </w:r>
    </w:p>
    <w:p w:rsidR="00175EF0" w:rsidRPr="00BE3FD4" w:rsidRDefault="00175EF0" w:rsidP="00D66613">
      <w:pPr>
        <w:numPr>
          <w:ilvl w:val="0"/>
          <w:numId w:val="15"/>
        </w:numPr>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sz w:val="24"/>
          <w:szCs w:val="24"/>
          <w:lang w:eastAsia="pl-PL"/>
        </w:rPr>
        <w:t>Z ww. osobą można kontaktować się wyłącz</w:t>
      </w:r>
      <w:r w:rsidR="00875740" w:rsidRPr="00BE3FD4">
        <w:rPr>
          <w:rFonts w:ascii="Times New Roman" w:eastAsia="Times New Roman" w:hAnsi="Times New Roman" w:cs="Times New Roman"/>
          <w:sz w:val="24"/>
          <w:szCs w:val="24"/>
          <w:lang w:eastAsia="pl-PL"/>
        </w:rPr>
        <w:t xml:space="preserve">nie w sprawach organizacyjnych </w:t>
      </w:r>
      <w:r w:rsidRPr="00BE3FD4">
        <w:rPr>
          <w:rFonts w:ascii="Times New Roman" w:eastAsia="Times New Roman" w:hAnsi="Times New Roman" w:cs="Times New Roman"/>
          <w:sz w:val="24"/>
          <w:szCs w:val="24"/>
          <w:lang w:eastAsia="pl-PL"/>
        </w:rPr>
        <w:t>w dni robocze w godzinach 9.00 - 15.00.</w:t>
      </w:r>
    </w:p>
    <w:p w:rsidR="00175EF0" w:rsidRPr="00BE3FD4" w:rsidRDefault="00175EF0" w:rsidP="00175EF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p>
    <w:p w:rsidR="00095690" w:rsidRDefault="00095690" w:rsidP="00095690">
      <w:pPr>
        <w:tabs>
          <w:tab w:val="left" w:pos="0"/>
        </w:tabs>
        <w:overflowPunct w:val="0"/>
        <w:autoSpaceDE w:val="0"/>
        <w:autoSpaceDN w:val="0"/>
        <w:adjustRightInd w:val="0"/>
        <w:spacing w:after="0" w:line="360" w:lineRule="auto"/>
        <w:rPr>
          <w:rFonts w:ascii="Times New Roman" w:eastAsia="Times New Roman" w:hAnsi="Times New Roman" w:cs="Times New Roman"/>
          <w:b/>
          <w:sz w:val="24"/>
          <w:szCs w:val="24"/>
          <w:lang w:eastAsia="pl-PL"/>
        </w:rPr>
      </w:pPr>
      <w:r w:rsidRPr="00014950">
        <w:rPr>
          <w:rFonts w:ascii="Times New Roman" w:eastAsia="Times New Roman" w:hAnsi="Times New Roman" w:cs="Times New Roman"/>
          <w:b/>
          <w:sz w:val="24"/>
          <w:szCs w:val="24"/>
          <w:lang w:eastAsia="pl-PL"/>
        </w:rPr>
        <w:t xml:space="preserve">Art. 8 – WADIUM </w:t>
      </w:r>
    </w:p>
    <w:p w:rsidR="00BA4616" w:rsidRDefault="00BA4616" w:rsidP="00BA4616">
      <w:pPr>
        <w:tabs>
          <w:tab w:val="left" w:pos="1276"/>
        </w:tabs>
        <w:spacing w:after="0" w:line="360" w:lineRule="auto"/>
        <w:contextualSpacing/>
        <w:jc w:val="both"/>
        <w:rPr>
          <w:rFonts w:ascii="Times New Roman" w:eastAsia="Times New Roman" w:hAnsi="Times New Roman" w:cs="Times New Roman"/>
          <w:b/>
          <w:sz w:val="24"/>
          <w:szCs w:val="24"/>
          <w:lang w:eastAsia="pl-PL"/>
        </w:rPr>
      </w:pPr>
      <w:r>
        <w:rPr>
          <w:rFonts w:ascii="Times New Roman" w:eastAsia="Times New Roman" w:hAnsi="Times New Roman" w:cs="Times New Roman"/>
          <w:sz w:val="24"/>
          <w:szCs w:val="24"/>
          <w:lang w:eastAsia="pl-PL"/>
        </w:rPr>
        <w:t>W niniejszym postępowaniu Zamawiający nie wymaga wniesienia wadium.</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9 - TERMIN ZWIĄZANIA OFERTĄ</w:t>
      </w:r>
    </w:p>
    <w:p w:rsidR="00175EF0" w:rsidRPr="00BE3FD4" w:rsidRDefault="00175EF0" w:rsidP="00175EF0">
      <w:pPr>
        <w:spacing w:after="0" w:line="360" w:lineRule="auto"/>
        <w:jc w:val="both"/>
        <w:rPr>
          <w:rFonts w:ascii="Times New Roman" w:eastAsia="Calibri" w:hAnsi="Times New Roman" w:cs="Times New Roman"/>
          <w:b/>
          <w:sz w:val="24"/>
          <w:szCs w:val="24"/>
        </w:rPr>
      </w:pPr>
      <w:r w:rsidRPr="00BE3FD4">
        <w:rPr>
          <w:rFonts w:ascii="Times New Roman" w:eastAsia="Calibri" w:hAnsi="Times New Roman" w:cs="Times New Roman"/>
          <w:sz w:val="24"/>
          <w:szCs w:val="24"/>
          <w:lang w:eastAsia="pl-PL"/>
        </w:rPr>
        <w:t>Wykonawca jest związany ofertą przez 30 dni od dnia upływu terminu skł</w:t>
      </w:r>
      <w:r w:rsidR="004829A7" w:rsidRPr="00BE3FD4">
        <w:rPr>
          <w:rFonts w:ascii="Times New Roman" w:eastAsia="Calibri" w:hAnsi="Times New Roman" w:cs="Times New Roman"/>
          <w:sz w:val="24"/>
          <w:szCs w:val="24"/>
          <w:lang w:eastAsia="pl-PL"/>
        </w:rPr>
        <w:t>adania ofert, tj. do dnia</w:t>
      </w:r>
      <w:r w:rsidR="0028734B">
        <w:rPr>
          <w:rFonts w:ascii="Times New Roman" w:eastAsia="Calibri" w:hAnsi="Times New Roman" w:cs="Times New Roman"/>
          <w:sz w:val="24"/>
          <w:szCs w:val="24"/>
          <w:lang w:eastAsia="pl-PL"/>
        </w:rPr>
        <w:t xml:space="preserve"> </w:t>
      </w:r>
      <w:r w:rsidR="00F3403E">
        <w:rPr>
          <w:rFonts w:ascii="Times New Roman" w:eastAsia="Calibri" w:hAnsi="Times New Roman" w:cs="Times New Roman"/>
          <w:sz w:val="24"/>
          <w:szCs w:val="24"/>
          <w:lang w:eastAsia="pl-PL"/>
        </w:rPr>
        <w:t>29.04</w:t>
      </w:r>
      <w:bookmarkStart w:id="7" w:name="_GoBack"/>
      <w:bookmarkEnd w:id="7"/>
      <w:r w:rsidR="006A17C2">
        <w:rPr>
          <w:rFonts w:ascii="Times New Roman" w:eastAsia="Calibri" w:hAnsi="Times New Roman" w:cs="Times New Roman"/>
          <w:sz w:val="24"/>
          <w:szCs w:val="24"/>
          <w:lang w:eastAsia="pl-PL"/>
        </w:rPr>
        <w:t>.</w:t>
      </w:r>
      <w:r w:rsidRPr="00BE3FD4">
        <w:rPr>
          <w:rFonts w:ascii="Times New Roman" w:eastAsia="Calibri" w:hAnsi="Times New Roman" w:cs="Times New Roman"/>
          <w:sz w:val="24"/>
          <w:szCs w:val="24"/>
          <w:lang w:eastAsia="pl-PL"/>
        </w:rPr>
        <w:t>202</w:t>
      </w:r>
      <w:r w:rsidR="00EA274D">
        <w:rPr>
          <w:rFonts w:ascii="Times New Roman" w:eastAsia="Calibri" w:hAnsi="Times New Roman" w:cs="Times New Roman"/>
          <w:sz w:val="24"/>
          <w:szCs w:val="24"/>
          <w:lang w:eastAsia="pl-PL"/>
        </w:rPr>
        <w:t>6</w:t>
      </w:r>
      <w:r w:rsidRPr="00BE3FD4">
        <w:rPr>
          <w:rFonts w:ascii="Times New Roman" w:eastAsia="Calibri" w:hAnsi="Times New Roman" w:cs="Times New Roman"/>
          <w:sz w:val="24"/>
          <w:szCs w:val="24"/>
          <w:lang w:eastAsia="pl-PL"/>
        </w:rPr>
        <w:t xml:space="preserve"> r., przy czym pierwszym dniem terminu związania ofertą jest dzień, w którym upływa termin składania  ofert. </w:t>
      </w:r>
      <w:r w:rsidRPr="00BE3FD4">
        <w:rPr>
          <w:rFonts w:ascii="Times New Roman" w:eastAsia="Calibri" w:hAnsi="Times New Roman" w:cs="Times New Roman"/>
          <w:b/>
          <w:sz w:val="24"/>
          <w:szCs w:val="24"/>
        </w:rPr>
        <w:t xml:space="preserve"> </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p>
    <w:p w:rsidR="00175EF0" w:rsidRPr="00A652AE" w:rsidRDefault="00175EF0" w:rsidP="00175EF0">
      <w:pPr>
        <w:spacing w:after="0" w:line="360" w:lineRule="auto"/>
        <w:jc w:val="both"/>
        <w:rPr>
          <w:rFonts w:ascii="Times New Roman" w:eastAsia="Times New Roman" w:hAnsi="Times New Roman" w:cs="Times New Roman"/>
          <w:b/>
          <w:sz w:val="24"/>
          <w:szCs w:val="24"/>
          <w:lang w:eastAsia="pl-PL"/>
        </w:rPr>
      </w:pPr>
      <w:r w:rsidRPr="00A652AE">
        <w:rPr>
          <w:rFonts w:ascii="Times New Roman" w:eastAsia="Times New Roman" w:hAnsi="Times New Roman" w:cs="Times New Roman"/>
          <w:b/>
          <w:sz w:val="24"/>
          <w:szCs w:val="24"/>
          <w:lang w:eastAsia="pl-PL"/>
        </w:rPr>
        <w:t>Art. 10 - CENA OFERTY</w:t>
      </w:r>
    </w:p>
    <w:p w:rsidR="00175EF0" w:rsidRPr="00A652AE"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A652AE">
        <w:rPr>
          <w:rFonts w:ascii="Times New Roman" w:eastAsia="Times New Roman" w:hAnsi="Times New Roman" w:cs="Times New Roman"/>
          <w:b/>
          <w:sz w:val="24"/>
          <w:szCs w:val="24"/>
          <w:lang w:eastAsia="pl-PL"/>
        </w:rPr>
        <w:t>Art. 10 § 1 - Opis sposobu obliczenia ceny oferty</w:t>
      </w:r>
    </w:p>
    <w:p w:rsidR="00276A07" w:rsidRPr="00BE3FD4" w:rsidRDefault="00276A07" w:rsidP="007A4437">
      <w:pPr>
        <w:pStyle w:val="Akapitzlist"/>
        <w:numPr>
          <w:ilvl w:val="0"/>
          <w:numId w:val="36"/>
        </w:numPr>
        <w:tabs>
          <w:tab w:val="left" w:pos="993"/>
        </w:tabs>
        <w:overflowPunct w:val="0"/>
        <w:autoSpaceDE w:val="0"/>
        <w:autoSpaceDN w:val="0"/>
        <w:adjustRightInd w:val="0"/>
        <w:spacing w:after="0" w:line="360"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rPr>
        <w:t>Ceną oferty jest cena brutto ogó</w:t>
      </w:r>
      <w:r w:rsidR="00D94020" w:rsidRPr="00BE3FD4">
        <w:rPr>
          <w:rFonts w:ascii="Times New Roman" w:eastAsia="Times New Roman" w:hAnsi="Times New Roman" w:cs="Times New Roman"/>
          <w:sz w:val="24"/>
          <w:szCs w:val="24"/>
        </w:rPr>
        <w:t>łem zawarta w Formularzu oferty, wyliczona na podstawie Formularza cenowego.</w:t>
      </w:r>
    </w:p>
    <w:p w:rsidR="00152135" w:rsidRPr="00BE3FD4" w:rsidRDefault="00276A07" w:rsidP="007A4437">
      <w:pPr>
        <w:pStyle w:val="Akapitzlist"/>
        <w:numPr>
          <w:ilvl w:val="0"/>
          <w:numId w:val="36"/>
        </w:numPr>
        <w:tabs>
          <w:tab w:val="left" w:pos="993"/>
        </w:tabs>
        <w:overflowPunct w:val="0"/>
        <w:autoSpaceDE w:val="0"/>
        <w:autoSpaceDN w:val="0"/>
        <w:adjustRightInd w:val="0"/>
        <w:spacing w:after="0" w:line="360"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Podstawą do określenia zakresu zamówienia i ceny oferty jest „Opis przedmiotu zamówienia” stanowiący załącznik nr 2 do SWZ oraz wzór umowy - projektowane postanowienia umowy stanowiące załącznik nr 6 do SWZ.</w:t>
      </w:r>
    </w:p>
    <w:p w:rsidR="00434143" w:rsidRPr="007A3CC3" w:rsidRDefault="00152135"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D45DA">
        <w:rPr>
          <w:rFonts w:ascii="Times New Roman" w:eastAsia="Times New Roman" w:hAnsi="Times New Roman" w:cs="Times New Roman"/>
          <w:sz w:val="24"/>
          <w:szCs w:val="24"/>
          <w:lang w:eastAsia="pl-PL"/>
        </w:rPr>
        <w:t xml:space="preserve">Wykonawca określi cenę oferty wypełniając Formularz cenowy (Formularz </w:t>
      </w:r>
      <w:r w:rsidR="008C2AD2" w:rsidRPr="00BD45DA">
        <w:rPr>
          <w:rFonts w:ascii="Times New Roman" w:eastAsia="Times New Roman" w:hAnsi="Times New Roman" w:cs="Times New Roman"/>
          <w:sz w:val="24"/>
          <w:szCs w:val="24"/>
          <w:lang w:eastAsia="pl-PL"/>
        </w:rPr>
        <w:t>nr 3</w:t>
      </w:r>
      <w:r w:rsidR="00A652AE" w:rsidRPr="00BD45DA">
        <w:rPr>
          <w:rFonts w:ascii="Times New Roman" w:eastAsia="Times New Roman" w:hAnsi="Times New Roman" w:cs="Times New Roman"/>
          <w:sz w:val="24"/>
          <w:szCs w:val="24"/>
          <w:lang w:eastAsia="pl-PL"/>
        </w:rPr>
        <w:t xml:space="preserve">, </w:t>
      </w:r>
      <w:r w:rsidR="001C19C5" w:rsidRPr="00BD45DA">
        <w:rPr>
          <w:rFonts w:ascii="Times New Roman" w:eastAsia="Times New Roman" w:hAnsi="Times New Roman" w:cs="Times New Roman"/>
          <w:sz w:val="24"/>
          <w:szCs w:val="24"/>
          <w:lang w:eastAsia="pl-PL"/>
        </w:rPr>
        <w:t xml:space="preserve"> </w:t>
      </w:r>
      <w:r w:rsidR="00A652AE" w:rsidRPr="00BD45DA">
        <w:rPr>
          <w:rFonts w:ascii="Times New Roman" w:eastAsia="Times New Roman" w:hAnsi="Times New Roman" w:cs="Times New Roman"/>
          <w:sz w:val="24"/>
          <w:szCs w:val="24"/>
          <w:lang w:eastAsia="pl-PL"/>
        </w:rPr>
        <w:t>stanowiący załącznik nr 5 do SWZ</w:t>
      </w:r>
      <w:r w:rsidR="008C2AD2" w:rsidRPr="00BD45DA">
        <w:rPr>
          <w:rFonts w:ascii="Times New Roman" w:eastAsia="Times New Roman" w:hAnsi="Times New Roman" w:cs="Times New Roman"/>
          <w:sz w:val="24"/>
          <w:szCs w:val="24"/>
          <w:lang w:eastAsia="pl-PL"/>
        </w:rPr>
        <w:t xml:space="preserve">). W tym celu w </w:t>
      </w:r>
      <w:r w:rsidR="00434143" w:rsidRPr="00BD45DA">
        <w:rPr>
          <w:rFonts w:ascii="Times New Roman" w:eastAsia="Times New Roman" w:hAnsi="Times New Roman" w:cs="Times New Roman"/>
          <w:sz w:val="24"/>
          <w:szCs w:val="24"/>
          <w:lang w:eastAsia="pl-PL"/>
        </w:rPr>
        <w:t xml:space="preserve">kolumnie E do każdej </w:t>
      </w:r>
      <w:r w:rsidR="008C2AD2" w:rsidRPr="00BD45DA">
        <w:rPr>
          <w:rFonts w:ascii="Times New Roman" w:eastAsia="Times New Roman" w:hAnsi="Times New Roman" w:cs="Times New Roman"/>
          <w:sz w:val="24"/>
          <w:szCs w:val="24"/>
          <w:lang w:eastAsia="pl-PL"/>
        </w:rPr>
        <w:t xml:space="preserve">pozycji </w:t>
      </w:r>
      <w:r w:rsidRPr="00BD45DA">
        <w:rPr>
          <w:rFonts w:ascii="Times New Roman" w:eastAsia="Times New Roman" w:hAnsi="Times New Roman" w:cs="Times New Roman"/>
          <w:sz w:val="24"/>
          <w:szCs w:val="24"/>
          <w:lang w:eastAsia="pl-PL"/>
        </w:rPr>
        <w:t xml:space="preserve">Wykonawca poda cenę </w:t>
      </w:r>
      <w:r w:rsidR="00434143" w:rsidRPr="00BD45DA">
        <w:rPr>
          <w:rFonts w:ascii="Times New Roman" w:eastAsia="Times New Roman" w:hAnsi="Times New Roman" w:cs="Times New Roman"/>
          <w:sz w:val="24"/>
          <w:szCs w:val="24"/>
          <w:lang w:eastAsia="pl-PL"/>
        </w:rPr>
        <w:t>jednostkową netto. Wartość netto w</w:t>
      </w:r>
      <w:r w:rsidR="00C75118" w:rsidRPr="00BD45DA">
        <w:rPr>
          <w:rFonts w:ascii="Times New Roman" w:eastAsia="Times New Roman" w:hAnsi="Times New Roman" w:cs="Times New Roman"/>
          <w:sz w:val="24"/>
          <w:szCs w:val="24"/>
          <w:lang w:eastAsia="pl-PL"/>
        </w:rPr>
        <w:t xml:space="preserve"> kolumnie F </w:t>
      </w:r>
      <w:r w:rsidR="00C75118" w:rsidRPr="007A2D13">
        <w:rPr>
          <w:rFonts w:ascii="Times New Roman" w:eastAsia="Times New Roman" w:hAnsi="Times New Roman" w:cs="Times New Roman"/>
          <w:sz w:val="24"/>
          <w:szCs w:val="24"/>
          <w:lang w:eastAsia="pl-PL"/>
        </w:rPr>
        <w:t>dla</w:t>
      </w:r>
      <w:r w:rsidR="00434143" w:rsidRPr="007A2D13">
        <w:rPr>
          <w:rFonts w:ascii="Times New Roman" w:eastAsia="Times New Roman" w:hAnsi="Times New Roman" w:cs="Times New Roman"/>
          <w:sz w:val="24"/>
          <w:szCs w:val="24"/>
          <w:lang w:eastAsia="pl-PL"/>
        </w:rPr>
        <w:t xml:space="preserve"> </w:t>
      </w:r>
      <w:r w:rsidR="00C75118" w:rsidRPr="007A2D13">
        <w:rPr>
          <w:rFonts w:ascii="Times New Roman" w:eastAsia="Times New Roman" w:hAnsi="Times New Roman" w:cs="Times New Roman"/>
          <w:sz w:val="24"/>
          <w:szCs w:val="24"/>
          <w:lang w:eastAsia="pl-PL"/>
        </w:rPr>
        <w:t xml:space="preserve">każdej pozycji </w:t>
      </w:r>
      <w:r w:rsidR="00C75118" w:rsidRPr="007A3CC3">
        <w:rPr>
          <w:rFonts w:ascii="Times New Roman" w:eastAsia="Times New Roman" w:hAnsi="Times New Roman" w:cs="Times New Roman"/>
          <w:sz w:val="24"/>
          <w:szCs w:val="24"/>
          <w:lang w:eastAsia="pl-PL"/>
        </w:rPr>
        <w:t>stanowi i</w:t>
      </w:r>
      <w:r w:rsidR="00434143" w:rsidRPr="007A3CC3">
        <w:rPr>
          <w:rFonts w:ascii="Times New Roman" w:eastAsia="Times New Roman" w:hAnsi="Times New Roman" w:cs="Times New Roman"/>
          <w:sz w:val="24"/>
          <w:szCs w:val="24"/>
          <w:lang w:eastAsia="pl-PL"/>
        </w:rPr>
        <w:t xml:space="preserve">loczyn </w:t>
      </w:r>
      <w:r w:rsidR="00C75118" w:rsidRPr="007A3CC3">
        <w:rPr>
          <w:rFonts w:ascii="Times New Roman" w:eastAsia="Times New Roman" w:hAnsi="Times New Roman" w:cs="Times New Roman"/>
          <w:sz w:val="24"/>
          <w:szCs w:val="24"/>
          <w:lang w:eastAsia="pl-PL"/>
        </w:rPr>
        <w:t xml:space="preserve">ilości w kolumnie D oraz ceny jednostkowej netto w kolumnie E. Następnie Wykonawca w każdej pozycji kolumny G poda stawkę </w:t>
      </w:r>
      <w:r w:rsidR="0099365A" w:rsidRPr="007A3CC3">
        <w:rPr>
          <w:rFonts w:ascii="Times New Roman" w:eastAsia="Times New Roman" w:hAnsi="Times New Roman" w:cs="Times New Roman"/>
          <w:sz w:val="24"/>
          <w:szCs w:val="24"/>
          <w:lang w:eastAsia="pl-PL"/>
        </w:rPr>
        <w:t xml:space="preserve">podatku </w:t>
      </w:r>
      <w:r w:rsidR="00C75118" w:rsidRPr="007A3CC3">
        <w:rPr>
          <w:rFonts w:ascii="Times New Roman" w:eastAsia="Times New Roman" w:hAnsi="Times New Roman" w:cs="Times New Roman"/>
          <w:sz w:val="24"/>
          <w:szCs w:val="24"/>
          <w:lang w:eastAsia="pl-PL"/>
        </w:rPr>
        <w:t>V</w:t>
      </w:r>
      <w:r w:rsidR="0099365A" w:rsidRPr="007A3CC3">
        <w:rPr>
          <w:rFonts w:ascii="Times New Roman" w:eastAsia="Times New Roman" w:hAnsi="Times New Roman" w:cs="Times New Roman"/>
          <w:sz w:val="24"/>
          <w:szCs w:val="24"/>
          <w:lang w:eastAsia="pl-PL"/>
        </w:rPr>
        <w:t>AT</w:t>
      </w:r>
      <w:r w:rsidR="00C75118" w:rsidRPr="007A3CC3">
        <w:rPr>
          <w:rFonts w:ascii="Times New Roman" w:eastAsia="Times New Roman" w:hAnsi="Times New Roman" w:cs="Times New Roman"/>
          <w:sz w:val="24"/>
          <w:szCs w:val="24"/>
          <w:lang w:eastAsia="pl-PL"/>
        </w:rPr>
        <w:t xml:space="preserve"> %. </w:t>
      </w:r>
      <w:r w:rsidR="00060B5D" w:rsidRPr="007A3CC3">
        <w:rPr>
          <w:rFonts w:ascii="Times New Roman" w:eastAsia="Times New Roman" w:hAnsi="Times New Roman" w:cs="Times New Roman"/>
          <w:sz w:val="24"/>
          <w:szCs w:val="24"/>
          <w:lang w:eastAsia="pl-PL"/>
        </w:rPr>
        <w:t xml:space="preserve">Wartość brutto w kolumnie I dla każdej pozycji stanowi sumę wartości netto w kolumnie F oraz wartości </w:t>
      </w:r>
      <w:r w:rsidR="0099365A" w:rsidRPr="007A3CC3">
        <w:rPr>
          <w:rFonts w:ascii="Times New Roman" w:eastAsia="Times New Roman" w:hAnsi="Times New Roman" w:cs="Times New Roman"/>
          <w:sz w:val="24"/>
          <w:szCs w:val="24"/>
          <w:lang w:eastAsia="pl-PL"/>
        </w:rPr>
        <w:t xml:space="preserve">podatku </w:t>
      </w:r>
      <w:r w:rsidR="00060B5D" w:rsidRPr="007A3CC3">
        <w:rPr>
          <w:rFonts w:ascii="Times New Roman" w:eastAsia="Times New Roman" w:hAnsi="Times New Roman" w:cs="Times New Roman"/>
          <w:sz w:val="24"/>
          <w:szCs w:val="24"/>
          <w:lang w:eastAsia="pl-PL"/>
        </w:rPr>
        <w:t>VAT w kolumnie H.</w:t>
      </w:r>
    </w:p>
    <w:p w:rsidR="00905638" w:rsidRPr="007A3CC3" w:rsidRDefault="001D707B" w:rsidP="001D707B">
      <w:pPr>
        <w:pStyle w:val="Akapitzlist"/>
        <w:tabs>
          <w:tab w:val="left" w:pos="993"/>
        </w:tabs>
        <w:overflowPunct w:val="0"/>
        <w:autoSpaceDE w:val="0"/>
        <w:autoSpaceDN w:val="0"/>
        <w:adjustRightInd w:val="0"/>
        <w:spacing w:after="0" w:line="348" w:lineRule="auto"/>
        <w:ind w:left="284"/>
        <w:jc w:val="both"/>
        <w:rPr>
          <w:rFonts w:ascii="Times New Roman" w:eastAsia="Times New Roman" w:hAnsi="Times New Roman" w:cs="Times New Roman"/>
          <w:sz w:val="24"/>
          <w:szCs w:val="24"/>
        </w:rPr>
      </w:pPr>
      <w:r w:rsidRPr="007A3CC3">
        <w:rPr>
          <w:rFonts w:ascii="Times New Roman" w:eastAsia="Times New Roman" w:hAnsi="Times New Roman" w:cs="Times New Roman"/>
          <w:sz w:val="24"/>
          <w:szCs w:val="24"/>
        </w:rPr>
        <w:t>Wyliczona wartość  „razem” w końcowych pozycjach tabeli stanowią odpowiednio</w:t>
      </w:r>
      <w:r w:rsidR="00905638" w:rsidRPr="007A3CC3">
        <w:rPr>
          <w:rFonts w:ascii="Times New Roman" w:eastAsia="Times New Roman" w:hAnsi="Times New Roman" w:cs="Times New Roman"/>
          <w:sz w:val="24"/>
          <w:szCs w:val="24"/>
        </w:rPr>
        <w:t>:</w:t>
      </w:r>
    </w:p>
    <w:p w:rsidR="00905638" w:rsidRPr="007A3CC3" w:rsidRDefault="00905638" w:rsidP="00905638">
      <w:pPr>
        <w:pStyle w:val="Akapitzlist"/>
        <w:numPr>
          <w:ilvl w:val="3"/>
          <w:numId w:val="26"/>
        </w:numPr>
        <w:tabs>
          <w:tab w:val="left" w:pos="993"/>
        </w:tabs>
        <w:overflowPunct w:val="0"/>
        <w:autoSpaceDE w:val="0"/>
        <w:autoSpaceDN w:val="0"/>
        <w:adjustRightInd w:val="0"/>
        <w:spacing w:after="0" w:line="348" w:lineRule="auto"/>
        <w:ind w:left="567" w:hanging="283"/>
        <w:jc w:val="both"/>
        <w:rPr>
          <w:rFonts w:ascii="Times New Roman" w:eastAsia="Times New Roman" w:hAnsi="Times New Roman" w:cs="Times New Roman"/>
          <w:sz w:val="24"/>
          <w:szCs w:val="24"/>
        </w:rPr>
      </w:pPr>
      <w:r w:rsidRPr="007A3CC3">
        <w:rPr>
          <w:rFonts w:ascii="Times New Roman" w:eastAsia="Times New Roman" w:hAnsi="Times New Roman" w:cs="Times New Roman"/>
          <w:sz w:val="24"/>
          <w:szCs w:val="24"/>
        </w:rPr>
        <w:t xml:space="preserve">w kolumnie F: cenę netto za cały przedmiot zamówienia w danej części, </w:t>
      </w:r>
    </w:p>
    <w:p w:rsidR="00905638" w:rsidRPr="007A3CC3" w:rsidRDefault="00905638" w:rsidP="00905638">
      <w:pPr>
        <w:pStyle w:val="Akapitzlist"/>
        <w:numPr>
          <w:ilvl w:val="3"/>
          <w:numId w:val="26"/>
        </w:numPr>
        <w:tabs>
          <w:tab w:val="left" w:pos="993"/>
        </w:tabs>
        <w:overflowPunct w:val="0"/>
        <w:autoSpaceDE w:val="0"/>
        <w:autoSpaceDN w:val="0"/>
        <w:adjustRightInd w:val="0"/>
        <w:spacing w:after="0" w:line="348" w:lineRule="auto"/>
        <w:ind w:left="567" w:hanging="283"/>
        <w:jc w:val="both"/>
        <w:rPr>
          <w:rFonts w:ascii="Times New Roman" w:eastAsia="Times New Roman" w:hAnsi="Times New Roman" w:cs="Times New Roman"/>
          <w:sz w:val="24"/>
          <w:szCs w:val="24"/>
        </w:rPr>
      </w:pPr>
      <w:r w:rsidRPr="007A3CC3">
        <w:rPr>
          <w:rFonts w:ascii="Times New Roman" w:eastAsia="Times New Roman" w:hAnsi="Times New Roman" w:cs="Times New Roman"/>
          <w:sz w:val="24"/>
          <w:szCs w:val="24"/>
        </w:rPr>
        <w:t xml:space="preserve">w kolumnie H: wartość </w:t>
      </w:r>
      <w:r w:rsidR="0099365A" w:rsidRPr="007A3CC3">
        <w:rPr>
          <w:rFonts w:ascii="Times New Roman" w:eastAsia="Times New Roman" w:hAnsi="Times New Roman" w:cs="Times New Roman"/>
          <w:sz w:val="24"/>
          <w:szCs w:val="24"/>
        </w:rPr>
        <w:t xml:space="preserve">podatku </w:t>
      </w:r>
      <w:r w:rsidRPr="007A3CC3">
        <w:rPr>
          <w:rFonts w:ascii="Times New Roman" w:eastAsia="Times New Roman" w:hAnsi="Times New Roman" w:cs="Times New Roman"/>
          <w:sz w:val="24"/>
          <w:szCs w:val="24"/>
        </w:rPr>
        <w:t>VAT za cały przedmiot zamówienia w danej części,</w:t>
      </w:r>
    </w:p>
    <w:p w:rsidR="00434143" w:rsidRPr="007A3CC3" w:rsidRDefault="00905638" w:rsidP="00905638">
      <w:pPr>
        <w:pStyle w:val="Akapitzlist"/>
        <w:numPr>
          <w:ilvl w:val="3"/>
          <w:numId w:val="26"/>
        </w:numPr>
        <w:tabs>
          <w:tab w:val="left" w:pos="993"/>
        </w:tabs>
        <w:overflowPunct w:val="0"/>
        <w:autoSpaceDE w:val="0"/>
        <w:autoSpaceDN w:val="0"/>
        <w:adjustRightInd w:val="0"/>
        <w:spacing w:after="0" w:line="348" w:lineRule="auto"/>
        <w:ind w:left="567" w:hanging="283"/>
        <w:jc w:val="both"/>
        <w:rPr>
          <w:rFonts w:ascii="Times New Roman" w:eastAsia="Times New Roman" w:hAnsi="Times New Roman" w:cs="Times New Roman"/>
          <w:sz w:val="24"/>
          <w:szCs w:val="24"/>
        </w:rPr>
      </w:pPr>
      <w:r w:rsidRPr="007A3CC3">
        <w:rPr>
          <w:rFonts w:ascii="Times New Roman" w:eastAsia="Times New Roman" w:hAnsi="Times New Roman" w:cs="Times New Roman"/>
          <w:sz w:val="24"/>
          <w:szCs w:val="24"/>
        </w:rPr>
        <w:t>w kolumnie I: cenę brutto za cały przedmiot zamówienia w danej części</w:t>
      </w:r>
      <w:r w:rsidR="00793C48" w:rsidRPr="007A3CC3">
        <w:rPr>
          <w:rFonts w:ascii="Times New Roman" w:eastAsia="Times New Roman" w:hAnsi="Times New Roman" w:cs="Times New Roman"/>
          <w:sz w:val="24"/>
          <w:szCs w:val="24"/>
        </w:rPr>
        <w:t xml:space="preserve">, która </w:t>
      </w:r>
      <w:r w:rsidR="00793C48" w:rsidRPr="007A3CC3">
        <w:rPr>
          <w:rFonts w:ascii="Times New Roman" w:hAnsi="Times New Roman" w:cs="Times New Roman"/>
          <w:sz w:val="24"/>
          <w:szCs w:val="24"/>
        </w:rPr>
        <w:t>stanowi cenę oferty</w:t>
      </w:r>
      <w:r w:rsidR="004E2C31" w:rsidRPr="007A3CC3">
        <w:rPr>
          <w:rFonts w:ascii="Times New Roman" w:hAnsi="Times New Roman" w:cs="Times New Roman"/>
          <w:sz w:val="24"/>
          <w:szCs w:val="24"/>
        </w:rPr>
        <w:t>,</w:t>
      </w:r>
      <w:r w:rsidR="00793C48" w:rsidRPr="007A3CC3">
        <w:rPr>
          <w:rFonts w:ascii="Times New Roman" w:hAnsi="Times New Roman" w:cs="Times New Roman"/>
          <w:sz w:val="24"/>
          <w:szCs w:val="24"/>
        </w:rPr>
        <w:t xml:space="preserve"> którą należy przenieść do Formularza oferty</w:t>
      </w:r>
      <w:r w:rsidR="004E2C31" w:rsidRPr="007A3CC3">
        <w:rPr>
          <w:rFonts w:ascii="Times New Roman" w:hAnsi="Times New Roman" w:cs="Times New Roman"/>
          <w:sz w:val="24"/>
          <w:szCs w:val="24"/>
        </w:rPr>
        <w:t>.</w:t>
      </w:r>
    </w:p>
    <w:p w:rsidR="00276A07" w:rsidRPr="00777C9C"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777C9C">
        <w:rPr>
          <w:rFonts w:ascii="Times New Roman" w:eastAsia="Calibri" w:hAnsi="Times New Roman" w:cs="Times New Roman"/>
          <w:sz w:val="24"/>
          <w:szCs w:val="24"/>
          <w:lang w:eastAsia="ar-SA"/>
        </w:rPr>
        <w:lastRenderedPageBreak/>
        <w:t>Za kalkulację ceny oferty odpowiada wyłącznie Wykonawca. Skutki finansowe jakichkolwiek błędów obciążają Wykonawcę.</w:t>
      </w:r>
    </w:p>
    <w:p w:rsidR="00276A07" w:rsidRPr="00BE3FD4"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E3FD4">
        <w:rPr>
          <w:rFonts w:ascii="Times New Roman" w:hAnsi="Times New Roman" w:cs="Times New Roman"/>
          <w:sz w:val="24"/>
          <w:szCs w:val="24"/>
        </w:rPr>
        <w:t>Cena oferty musi zawierać wszystkie przewidywane koszty kompletnego wykonania przedmiotu zamówienia, wraz z należnym podatkiem VAT. Musi uwzględniać wszystkie wymagania niniejszej SWZ oraz obejmować wszelkie koszty, jakie poniesie Wykonawca z tytułu należytej oraz zgodnej z obowiązującymi przepisami realizacji przedmiotu zamówienia</w:t>
      </w:r>
      <w:r w:rsidRPr="00BE3FD4">
        <w:rPr>
          <w:rFonts w:ascii="Times New Roman" w:hAnsi="Times New Roman" w:cs="Times New Roman"/>
          <w:sz w:val="24"/>
          <w:szCs w:val="24"/>
          <w:lang w:eastAsia="ar-SA"/>
        </w:rPr>
        <w:t xml:space="preserve">. </w:t>
      </w:r>
    </w:p>
    <w:p w:rsidR="00276A07" w:rsidRPr="00BE3FD4"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Nie jest dopuszczalne określenie ceny oferty przez zastosowanie rabatów, upustów itp. w stosunku do ceny określonej w Formularzu ofertowym.</w:t>
      </w:r>
    </w:p>
    <w:p w:rsidR="00276A07" w:rsidRPr="00BE3FD4"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Cenę oferty określoną należy zaokrąglić do dwóch miejsc po przecinku (od 0,005 w górę).</w:t>
      </w:r>
    </w:p>
    <w:p w:rsidR="00276A07" w:rsidRPr="00BE3FD4"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 pkt IX Formularza ofertowego),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IX Formularza ofertowego, Zamawiający przyjmie, że wybór oferty nie będzie prowadził do powstania u Zamawiającego obowiązku podatkowego.</w:t>
      </w:r>
    </w:p>
    <w:p w:rsidR="00276A07" w:rsidRPr="00BE3FD4" w:rsidRDefault="00276A07" w:rsidP="008C2AD2">
      <w:pPr>
        <w:pStyle w:val="Akapitzlist"/>
        <w:numPr>
          <w:ilvl w:val="0"/>
          <w:numId w:val="36"/>
        </w:numPr>
        <w:tabs>
          <w:tab w:val="left" w:pos="993"/>
        </w:tabs>
        <w:overflowPunct w:val="0"/>
        <w:autoSpaceDE w:val="0"/>
        <w:autoSpaceDN w:val="0"/>
        <w:adjustRightInd w:val="0"/>
        <w:spacing w:after="0" w:line="348" w:lineRule="auto"/>
        <w:ind w:left="284" w:hanging="142"/>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 xml:space="preserve">Podmioty zagraniczne biorące udział w postępowaniu winny wpisać w Formularzu oferty wartość netto wyrażoną w PLN. Wyłącznie do oceny 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 </w:t>
      </w:r>
    </w:p>
    <w:p w:rsidR="00175EF0" w:rsidRPr="00BE3FD4" w:rsidRDefault="00175EF0" w:rsidP="007317DA">
      <w:pPr>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10 § 2 - Informacje dotyczące walut w jakich mogą być prowadzone rozliczenia</w:t>
      </w:r>
    </w:p>
    <w:p w:rsidR="00175EF0" w:rsidRPr="00BE3FD4" w:rsidRDefault="00175EF0" w:rsidP="00D66613">
      <w:pPr>
        <w:numPr>
          <w:ilvl w:val="0"/>
          <w:numId w:val="16"/>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Wszelkie ceny, podane w ofercie i innych dokumentach sporządzanych przez Wykonawcę, muszą być wyrażone w złotych polskich.</w:t>
      </w:r>
    </w:p>
    <w:p w:rsidR="006B0DAB" w:rsidRDefault="00175EF0" w:rsidP="00095690">
      <w:pPr>
        <w:numPr>
          <w:ilvl w:val="0"/>
          <w:numId w:val="16"/>
        </w:numPr>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Wszelkie rozliczenia między Zamawiającym a Wykonawcą dokonywane będą w złotych polskich.</w:t>
      </w:r>
    </w:p>
    <w:p w:rsidR="00BA4616" w:rsidRPr="00BA4616" w:rsidRDefault="00BA4616" w:rsidP="00BA4616">
      <w:pPr>
        <w:spacing w:after="0" w:line="360" w:lineRule="auto"/>
        <w:ind w:left="360"/>
        <w:contextualSpacing/>
        <w:jc w:val="both"/>
        <w:rPr>
          <w:rFonts w:ascii="Times New Roman" w:eastAsia="Times New Roman" w:hAnsi="Times New Roman" w:cs="Times New Roman"/>
          <w:sz w:val="24"/>
          <w:szCs w:val="24"/>
          <w:lang w:eastAsia="pl-PL"/>
        </w:rPr>
      </w:pPr>
    </w:p>
    <w:p w:rsidR="00095690" w:rsidRPr="001C4E30" w:rsidRDefault="00095690" w:rsidP="00095690">
      <w:pPr>
        <w:spacing w:after="0" w:line="360" w:lineRule="auto"/>
        <w:jc w:val="both"/>
        <w:rPr>
          <w:rFonts w:ascii="Times New Roman" w:eastAsia="Times New Roman" w:hAnsi="Times New Roman" w:cs="Times New Roman"/>
          <w:b/>
          <w:sz w:val="24"/>
          <w:szCs w:val="24"/>
          <w:lang w:eastAsia="pl-PL"/>
        </w:rPr>
      </w:pPr>
      <w:r w:rsidRPr="001C4E30">
        <w:rPr>
          <w:rFonts w:ascii="Times New Roman" w:eastAsia="Times New Roman" w:hAnsi="Times New Roman" w:cs="Times New Roman"/>
          <w:b/>
          <w:sz w:val="24"/>
          <w:szCs w:val="24"/>
          <w:lang w:eastAsia="pl-PL"/>
        </w:rPr>
        <w:t>Art. 11  – KRYTERIA I SPOSÓB OCENY OFERT</w:t>
      </w:r>
    </w:p>
    <w:p w:rsidR="00095690" w:rsidRPr="001C4E30" w:rsidRDefault="00095690" w:rsidP="007A4437">
      <w:pPr>
        <w:numPr>
          <w:ilvl w:val="0"/>
          <w:numId w:val="31"/>
        </w:numPr>
        <w:spacing w:after="0" w:line="360" w:lineRule="auto"/>
        <w:contextualSpacing/>
        <w:jc w:val="both"/>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 xml:space="preserve">Kryterium oceny ofert: </w:t>
      </w:r>
    </w:p>
    <w:p w:rsidR="00C07140" w:rsidRPr="001C4E30" w:rsidRDefault="00C07140" w:rsidP="00C07140">
      <w:pPr>
        <w:spacing w:after="0" w:line="360" w:lineRule="auto"/>
        <w:ind w:left="360"/>
        <w:contextualSpacing/>
        <w:jc w:val="both"/>
        <w:rPr>
          <w:rFonts w:ascii="Times New Roman" w:eastAsia="Times New Roman" w:hAnsi="Times New Roman" w:cs="Times New Roman"/>
          <w:sz w:val="8"/>
          <w:szCs w:val="8"/>
          <w:lang w:eastAsia="pl-PL"/>
        </w:rPr>
      </w:pP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33"/>
        <w:gridCol w:w="4249"/>
        <w:gridCol w:w="2835"/>
      </w:tblGrid>
      <w:tr w:rsidR="001C4E30" w:rsidRPr="001C4E30" w:rsidTr="00196CD6">
        <w:trPr>
          <w:trHeight w:val="394"/>
          <w:jc w:val="center"/>
        </w:trPr>
        <w:tc>
          <w:tcPr>
            <w:tcW w:w="1133" w:type="dxa"/>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Lp.</w:t>
            </w:r>
          </w:p>
        </w:tc>
        <w:tc>
          <w:tcPr>
            <w:tcW w:w="4249" w:type="dxa"/>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Nazwa kryterium</w:t>
            </w:r>
          </w:p>
        </w:tc>
        <w:tc>
          <w:tcPr>
            <w:tcW w:w="2835" w:type="dxa"/>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Waga kryterium (%)</w:t>
            </w:r>
          </w:p>
        </w:tc>
      </w:tr>
      <w:tr w:rsidR="001C4E30" w:rsidRPr="001C4E30" w:rsidTr="001C4E30">
        <w:trPr>
          <w:trHeight w:val="419"/>
          <w:jc w:val="center"/>
        </w:trPr>
        <w:tc>
          <w:tcPr>
            <w:tcW w:w="1133" w:type="dxa"/>
            <w:tcBorders>
              <w:top w:val="single" w:sz="4" w:space="0" w:color="auto"/>
              <w:left w:val="single" w:sz="4" w:space="0" w:color="auto"/>
              <w:bottom w:val="single" w:sz="4" w:space="0" w:color="auto"/>
              <w:right w:val="single" w:sz="4" w:space="0" w:color="auto"/>
            </w:tcBorders>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1</w:t>
            </w:r>
          </w:p>
        </w:tc>
        <w:tc>
          <w:tcPr>
            <w:tcW w:w="4249" w:type="dxa"/>
            <w:tcBorders>
              <w:top w:val="single" w:sz="4" w:space="0" w:color="auto"/>
              <w:left w:val="single" w:sz="4" w:space="0" w:color="auto"/>
              <w:bottom w:val="single" w:sz="4" w:space="0" w:color="auto"/>
              <w:right w:val="single" w:sz="4" w:space="0" w:color="auto"/>
            </w:tcBorders>
          </w:tcPr>
          <w:p w:rsidR="00C07140" w:rsidRPr="001C4E30" w:rsidRDefault="00C07140" w:rsidP="008D1CBB">
            <w:pPr>
              <w:autoSpaceDE w:val="0"/>
              <w:autoSpaceDN w:val="0"/>
              <w:adjustRightInd w:val="0"/>
              <w:spacing w:after="0" w:line="360" w:lineRule="auto"/>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Cena /C/</w:t>
            </w:r>
          </w:p>
        </w:tc>
        <w:tc>
          <w:tcPr>
            <w:tcW w:w="2835" w:type="dxa"/>
            <w:tcBorders>
              <w:top w:val="single" w:sz="4" w:space="0" w:color="auto"/>
              <w:left w:val="single" w:sz="4" w:space="0" w:color="auto"/>
              <w:bottom w:val="single" w:sz="4" w:space="0" w:color="auto"/>
              <w:right w:val="single" w:sz="4" w:space="0" w:color="auto"/>
            </w:tcBorders>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60%</w:t>
            </w:r>
          </w:p>
        </w:tc>
      </w:tr>
      <w:tr w:rsidR="001C4E30" w:rsidRPr="001C4E30" w:rsidTr="001C4E30">
        <w:trPr>
          <w:trHeight w:val="411"/>
          <w:jc w:val="center"/>
        </w:trPr>
        <w:tc>
          <w:tcPr>
            <w:tcW w:w="1133" w:type="dxa"/>
            <w:tcBorders>
              <w:top w:val="single" w:sz="4" w:space="0" w:color="auto"/>
              <w:left w:val="single" w:sz="4" w:space="0" w:color="auto"/>
              <w:bottom w:val="single" w:sz="4" w:space="0" w:color="auto"/>
              <w:right w:val="single" w:sz="4" w:space="0" w:color="auto"/>
            </w:tcBorders>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2</w:t>
            </w:r>
          </w:p>
        </w:tc>
        <w:tc>
          <w:tcPr>
            <w:tcW w:w="4249" w:type="dxa"/>
            <w:tcBorders>
              <w:top w:val="single" w:sz="4" w:space="0" w:color="auto"/>
              <w:left w:val="single" w:sz="4" w:space="0" w:color="auto"/>
              <w:bottom w:val="single" w:sz="4" w:space="0" w:color="auto"/>
              <w:right w:val="single" w:sz="4" w:space="0" w:color="auto"/>
            </w:tcBorders>
          </w:tcPr>
          <w:p w:rsidR="00C07140" w:rsidRPr="001C4E30" w:rsidRDefault="00C07140" w:rsidP="008D1CBB">
            <w:pPr>
              <w:autoSpaceDE w:val="0"/>
              <w:autoSpaceDN w:val="0"/>
              <w:adjustRightInd w:val="0"/>
              <w:spacing w:after="0" w:line="360" w:lineRule="auto"/>
              <w:rPr>
                <w:rFonts w:ascii="Times New Roman" w:eastAsia="Times New Roman" w:hAnsi="Times New Roman" w:cs="Times New Roman"/>
                <w:sz w:val="24"/>
                <w:szCs w:val="24"/>
                <w:lang w:eastAsia="pl-PL"/>
              </w:rPr>
            </w:pPr>
            <w:r w:rsidRPr="001C4E30">
              <w:rPr>
                <w:rFonts w:ascii="Times New Roman" w:hAnsi="Times New Roman" w:cs="Times New Roman"/>
                <w:bCs/>
                <w:sz w:val="24"/>
                <w:szCs w:val="24"/>
              </w:rPr>
              <w:t xml:space="preserve">Termin pojedynczej dostawy </w:t>
            </w:r>
            <w:r w:rsidRPr="001C4E30">
              <w:rPr>
                <w:rFonts w:ascii="Times New Roman" w:hAnsi="Times New Roman" w:cs="Times New Roman"/>
                <w:sz w:val="24"/>
                <w:szCs w:val="24"/>
              </w:rPr>
              <w:t>/T/</w:t>
            </w:r>
          </w:p>
        </w:tc>
        <w:tc>
          <w:tcPr>
            <w:tcW w:w="2835" w:type="dxa"/>
            <w:tcBorders>
              <w:top w:val="single" w:sz="4" w:space="0" w:color="auto"/>
              <w:left w:val="single" w:sz="4" w:space="0" w:color="auto"/>
              <w:bottom w:val="single" w:sz="4" w:space="0" w:color="auto"/>
              <w:right w:val="single" w:sz="4" w:space="0" w:color="auto"/>
            </w:tcBorders>
          </w:tcPr>
          <w:p w:rsidR="00C07140" w:rsidRPr="001C4E30" w:rsidRDefault="00C07140" w:rsidP="002C3692">
            <w:pPr>
              <w:autoSpaceDE w:val="0"/>
              <w:autoSpaceDN w:val="0"/>
              <w:adjustRightInd w:val="0"/>
              <w:spacing w:after="0" w:line="360" w:lineRule="auto"/>
              <w:jc w:val="center"/>
              <w:rPr>
                <w:rFonts w:ascii="Times New Roman" w:eastAsia="Times New Roman" w:hAnsi="Times New Roman" w:cs="Times New Roman"/>
                <w:sz w:val="24"/>
                <w:szCs w:val="24"/>
                <w:lang w:eastAsia="pl-PL"/>
              </w:rPr>
            </w:pPr>
            <w:r w:rsidRPr="001C4E30">
              <w:rPr>
                <w:rFonts w:ascii="Times New Roman" w:eastAsia="Times New Roman" w:hAnsi="Times New Roman" w:cs="Times New Roman"/>
                <w:sz w:val="24"/>
                <w:szCs w:val="24"/>
                <w:lang w:eastAsia="pl-PL"/>
              </w:rPr>
              <w:t>40%</w:t>
            </w:r>
          </w:p>
        </w:tc>
      </w:tr>
    </w:tbl>
    <w:p w:rsidR="00C07140" w:rsidRDefault="00C07140" w:rsidP="00C07140">
      <w:pPr>
        <w:spacing w:after="0" w:line="360" w:lineRule="auto"/>
        <w:contextualSpacing/>
        <w:jc w:val="both"/>
        <w:rPr>
          <w:rFonts w:ascii="Times New Roman" w:eastAsia="Times New Roman" w:hAnsi="Times New Roman" w:cs="Times New Roman"/>
          <w:sz w:val="24"/>
          <w:szCs w:val="24"/>
          <w:lang w:eastAsia="pl-PL"/>
        </w:rPr>
      </w:pPr>
    </w:p>
    <w:p w:rsidR="008D1CBB" w:rsidRPr="00550996" w:rsidRDefault="008D1CBB" w:rsidP="008D1CBB">
      <w:pPr>
        <w:pStyle w:val="Akapitzlist"/>
        <w:numPr>
          <w:ilvl w:val="0"/>
          <w:numId w:val="31"/>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Liczba punktów przyznawana będzie według poniższych zasad:</w:t>
      </w:r>
    </w:p>
    <w:p w:rsidR="008D1CBB" w:rsidRPr="00550996" w:rsidRDefault="008D1CBB" w:rsidP="008D1CBB">
      <w:pPr>
        <w:pStyle w:val="Akapitzlist"/>
        <w:numPr>
          <w:ilvl w:val="0"/>
          <w:numId w:val="48"/>
        </w:numPr>
        <w:spacing w:after="0" w:line="360" w:lineRule="auto"/>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bCs/>
          <w:sz w:val="24"/>
          <w:szCs w:val="24"/>
          <w:lang w:eastAsia="pl-PL"/>
        </w:rPr>
        <w:t xml:space="preserve">Cena /C/ </w:t>
      </w:r>
    </w:p>
    <w:p w:rsidR="008D1CBB" w:rsidRPr="00550996" w:rsidRDefault="008D1CBB" w:rsidP="008D1CBB">
      <w:pPr>
        <w:tabs>
          <w:tab w:val="num" w:pos="72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Kryterium temu zostaje przypisana liczba 60 punktów. Liczba punktów poszczególnym ofertom w tym kryterium przyznawana będzie według poniższej zasady:</w:t>
      </w:r>
    </w:p>
    <w:p w:rsidR="008D1CBB" w:rsidRPr="00550996" w:rsidRDefault="008D1CBB" w:rsidP="008D1CBB">
      <w:pPr>
        <w:tabs>
          <w:tab w:val="num" w:pos="720"/>
          <w:tab w:val="num" w:pos="900"/>
        </w:tabs>
        <w:autoSpaceDE w:val="0"/>
        <w:autoSpaceDN w:val="0"/>
        <w:adjustRightInd w:val="0"/>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Oferta o najniższej zaoferowanej cenie otrzyma 60 punktów.</w:t>
      </w:r>
    </w:p>
    <w:p w:rsidR="008D1CBB" w:rsidRDefault="008D1CBB" w:rsidP="008D1CBB">
      <w:pPr>
        <w:tabs>
          <w:tab w:val="left" w:pos="10382"/>
        </w:tabs>
        <w:spacing w:after="0" w:line="360" w:lineRule="auto"/>
        <w:ind w:left="708"/>
        <w:jc w:val="both"/>
        <w:rPr>
          <w:rFonts w:ascii="Times New Roman" w:eastAsia="Times New Roman" w:hAnsi="Times New Roman" w:cs="Times New Roman"/>
          <w:sz w:val="24"/>
          <w:szCs w:val="24"/>
          <w:lang w:eastAsia="pl-PL"/>
        </w:rPr>
      </w:pPr>
      <w:r w:rsidRPr="00550996">
        <w:rPr>
          <w:rFonts w:ascii="Times New Roman" w:eastAsia="Times New Roman" w:hAnsi="Times New Roman" w:cs="Times New Roman"/>
          <w:sz w:val="24"/>
          <w:szCs w:val="24"/>
          <w:lang w:eastAsia="pl-PL"/>
        </w:rPr>
        <w:t>Pozostałe oferty - li</w:t>
      </w:r>
      <w:r>
        <w:rPr>
          <w:rFonts w:ascii="Times New Roman" w:eastAsia="Times New Roman" w:hAnsi="Times New Roman" w:cs="Times New Roman"/>
          <w:sz w:val="24"/>
          <w:szCs w:val="24"/>
          <w:lang w:eastAsia="pl-PL"/>
        </w:rPr>
        <w:t>czba punktów wyliczona wg wzoru</w:t>
      </w:r>
      <w:r w:rsidRPr="00550996">
        <w:rPr>
          <w:rFonts w:ascii="Times New Roman" w:eastAsia="Times New Roman" w:hAnsi="Times New Roman" w:cs="Times New Roman"/>
          <w:sz w:val="24"/>
          <w:szCs w:val="24"/>
          <w:lang w:eastAsia="pl-PL"/>
        </w:rPr>
        <w:t>:</w:t>
      </w:r>
    </w:p>
    <w:p w:rsidR="008D1CBB" w:rsidRPr="001C4E30" w:rsidRDefault="008D1CBB" w:rsidP="008D1CBB">
      <w:pPr>
        <w:tabs>
          <w:tab w:val="left" w:pos="10382"/>
        </w:tabs>
        <w:spacing w:after="0" w:line="360" w:lineRule="auto"/>
        <w:ind w:left="708"/>
        <w:jc w:val="both"/>
        <w:rPr>
          <w:rFonts w:ascii="Times New Roman" w:eastAsia="Times New Roman" w:hAnsi="Times New Roman" w:cs="Times New Roman"/>
          <w:sz w:val="10"/>
          <w:szCs w:val="10"/>
          <w:lang w:eastAsia="pl-PL"/>
        </w:rPr>
      </w:pPr>
    </w:p>
    <w:p w:rsidR="008D1CBB" w:rsidRPr="00550996" w:rsidRDefault="008D1CBB" w:rsidP="008D1CBB">
      <w:pPr>
        <w:tabs>
          <w:tab w:val="left" w:pos="2410"/>
          <w:tab w:val="left" w:pos="10382"/>
        </w:tabs>
        <w:spacing w:after="0" w:line="240" w:lineRule="auto"/>
        <w:ind w:left="2124"/>
        <w:rPr>
          <w:rFonts w:ascii="Times New Roman" w:eastAsia="Times New Roman" w:hAnsi="Times New Roman" w:cs="Times New Roman"/>
          <w:iCs/>
          <w:sz w:val="24"/>
          <w:szCs w:val="24"/>
          <w:lang w:eastAsia="pl-PL"/>
        </w:rPr>
      </w:pPr>
      <w:r>
        <w:rPr>
          <w:rFonts w:ascii="Times New Roman" w:eastAsia="Times New Roman" w:hAnsi="Times New Roman" w:cs="Times New Roman"/>
          <w:iCs/>
          <w:sz w:val="24"/>
          <w:szCs w:val="24"/>
          <w:lang w:eastAsia="pl-PL"/>
        </w:rPr>
        <w:t xml:space="preserve">     </w:t>
      </w:r>
      <w:r w:rsidRPr="00550996">
        <w:rPr>
          <w:rFonts w:ascii="Times New Roman" w:eastAsia="Times New Roman" w:hAnsi="Times New Roman" w:cs="Times New Roman"/>
          <w:iCs/>
          <w:sz w:val="24"/>
          <w:szCs w:val="24"/>
          <w:lang w:eastAsia="pl-PL"/>
        </w:rPr>
        <w:t>cena najniższa spośród ofert ocenianych</w:t>
      </w:r>
    </w:p>
    <w:p w:rsidR="008D1CBB" w:rsidRPr="00550996" w:rsidRDefault="008D1CBB" w:rsidP="008D1CBB">
      <w:pPr>
        <w:tabs>
          <w:tab w:val="left" w:pos="1260"/>
          <w:tab w:val="left" w:pos="10382"/>
        </w:tabs>
        <w:spacing w:after="0" w:line="240" w:lineRule="auto"/>
        <w:jc w:val="center"/>
        <w:rPr>
          <w:rFonts w:ascii="Times New Roman" w:eastAsia="Times New Roman" w:hAnsi="Times New Roman" w:cs="Times New Roman"/>
          <w:iCs/>
          <w:sz w:val="24"/>
          <w:szCs w:val="24"/>
          <w:lang w:eastAsia="pl-PL"/>
        </w:rPr>
      </w:pPr>
      <w:r w:rsidRPr="00550996">
        <w:rPr>
          <w:rFonts w:ascii="Times New Roman" w:eastAsia="Times New Roman" w:hAnsi="Times New Roman" w:cs="Times New Roman"/>
          <w:iCs/>
          <w:sz w:val="24"/>
          <w:szCs w:val="24"/>
          <w:lang w:eastAsia="pl-PL"/>
        </w:rPr>
        <w:t>C</w:t>
      </w:r>
      <w:r w:rsidRPr="00550996">
        <w:rPr>
          <w:rFonts w:ascii="Times New Roman" w:eastAsia="Times New Roman" w:hAnsi="Times New Roman" w:cs="Times New Roman"/>
          <w:iCs/>
          <w:sz w:val="24"/>
          <w:szCs w:val="24"/>
          <w:vertAlign w:val="subscript"/>
          <w:lang w:eastAsia="pl-PL"/>
        </w:rPr>
        <w:t>i</w:t>
      </w:r>
      <w:r w:rsidRPr="00550996">
        <w:rPr>
          <w:rFonts w:ascii="Times New Roman" w:eastAsia="Times New Roman" w:hAnsi="Times New Roman" w:cs="Times New Roman"/>
          <w:iCs/>
          <w:sz w:val="24"/>
          <w:szCs w:val="24"/>
          <w:lang w:eastAsia="pl-PL"/>
        </w:rPr>
        <w:t xml:space="preserve">  =</w:t>
      </w:r>
      <w:r>
        <w:rPr>
          <w:rFonts w:ascii="Times New Roman" w:eastAsia="Times New Roman" w:hAnsi="Times New Roman" w:cs="Times New Roman"/>
          <w:iCs/>
          <w:sz w:val="24"/>
          <w:szCs w:val="24"/>
          <w:lang w:eastAsia="pl-PL"/>
        </w:rPr>
        <w:t xml:space="preserve"> </w:t>
      </w:r>
      <w:r w:rsidRPr="00550996">
        <w:rPr>
          <w:rFonts w:ascii="Times New Roman" w:eastAsia="Times New Roman" w:hAnsi="Times New Roman" w:cs="Times New Roman"/>
          <w:iCs/>
          <w:sz w:val="24"/>
          <w:szCs w:val="24"/>
          <w:lang w:eastAsia="pl-PL"/>
        </w:rPr>
        <w:t>-----------------------</w:t>
      </w:r>
      <w:r>
        <w:rPr>
          <w:rFonts w:ascii="Times New Roman" w:eastAsia="Times New Roman" w:hAnsi="Times New Roman" w:cs="Times New Roman"/>
          <w:iCs/>
          <w:sz w:val="24"/>
          <w:szCs w:val="24"/>
          <w:lang w:eastAsia="pl-PL"/>
        </w:rPr>
        <w:t>-------------------------------</w:t>
      </w:r>
      <w:r w:rsidRPr="00550996">
        <w:rPr>
          <w:rFonts w:ascii="Times New Roman" w:eastAsia="Times New Roman" w:hAnsi="Times New Roman" w:cs="Times New Roman"/>
          <w:iCs/>
          <w:sz w:val="24"/>
          <w:szCs w:val="24"/>
          <w:lang w:eastAsia="pl-PL"/>
        </w:rPr>
        <w:t>--- x 60 pkt</w:t>
      </w:r>
    </w:p>
    <w:p w:rsidR="008D1CBB" w:rsidRPr="00550996" w:rsidRDefault="00D62103" w:rsidP="008D1CBB">
      <w:pPr>
        <w:tabs>
          <w:tab w:val="left" w:pos="1418"/>
          <w:tab w:val="left" w:pos="10382"/>
        </w:tabs>
        <w:spacing w:after="0" w:line="240" w:lineRule="auto"/>
        <w:ind w:left="2832"/>
        <w:rPr>
          <w:rFonts w:ascii="Times New Roman" w:eastAsia="Times New Roman" w:hAnsi="Times New Roman" w:cs="Times New Roman"/>
          <w:iCs/>
          <w:sz w:val="24"/>
          <w:szCs w:val="24"/>
          <w:lang w:eastAsia="pl-PL"/>
        </w:rPr>
      </w:pPr>
      <w:r>
        <w:rPr>
          <w:rFonts w:ascii="Times New Roman" w:eastAsia="Times New Roman" w:hAnsi="Times New Roman" w:cs="Times New Roman"/>
          <w:iCs/>
          <w:sz w:val="24"/>
          <w:szCs w:val="24"/>
          <w:lang w:eastAsia="pl-PL"/>
        </w:rPr>
        <w:t xml:space="preserve">       </w:t>
      </w:r>
      <w:r w:rsidR="008D1CBB" w:rsidRPr="00550996">
        <w:rPr>
          <w:rFonts w:ascii="Times New Roman" w:eastAsia="Times New Roman" w:hAnsi="Times New Roman" w:cs="Times New Roman"/>
          <w:iCs/>
          <w:sz w:val="24"/>
          <w:szCs w:val="24"/>
          <w:lang w:eastAsia="pl-PL"/>
        </w:rPr>
        <w:t>cena oferty ocenianej</w:t>
      </w:r>
    </w:p>
    <w:p w:rsidR="008D1CBB" w:rsidRPr="00550996" w:rsidRDefault="008D1CBB" w:rsidP="008D1CBB">
      <w:pPr>
        <w:tabs>
          <w:tab w:val="left" w:pos="720"/>
          <w:tab w:val="left" w:pos="993"/>
          <w:tab w:val="left" w:pos="10382"/>
        </w:tabs>
        <w:suppressAutoHyphens/>
        <w:spacing w:before="120" w:after="0" w:line="360" w:lineRule="auto"/>
        <w:ind w:left="709"/>
        <w:jc w:val="both"/>
        <w:rPr>
          <w:rFonts w:ascii="Times New Roman" w:eastAsia="Times New Roman" w:hAnsi="Times New Roman" w:cs="Times New Roman"/>
          <w:sz w:val="24"/>
          <w:szCs w:val="24"/>
          <w:lang w:eastAsia="ar-SA"/>
        </w:rPr>
      </w:pPr>
      <w:r w:rsidRPr="00550996">
        <w:rPr>
          <w:rFonts w:ascii="Times New Roman" w:eastAsia="Times New Roman" w:hAnsi="Times New Roman" w:cs="Times New Roman"/>
          <w:sz w:val="24"/>
          <w:szCs w:val="24"/>
          <w:lang w:eastAsia="ar-SA"/>
        </w:rPr>
        <w:t>i</w:t>
      </w:r>
      <w:r w:rsidRPr="00550996">
        <w:rPr>
          <w:rFonts w:ascii="Times New Roman" w:eastAsia="Times New Roman" w:hAnsi="Times New Roman" w:cs="Times New Roman"/>
          <w:sz w:val="24"/>
          <w:szCs w:val="24"/>
          <w:lang w:eastAsia="ar-SA"/>
        </w:rPr>
        <w:tab/>
        <w:t>- numer oferty ocenianej</w:t>
      </w:r>
    </w:p>
    <w:p w:rsidR="008D1CBB" w:rsidRDefault="008D1CBB" w:rsidP="008D1CBB">
      <w:pPr>
        <w:tabs>
          <w:tab w:val="left" w:pos="720"/>
          <w:tab w:val="left" w:pos="993"/>
          <w:tab w:val="left" w:pos="10382"/>
        </w:tabs>
        <w:suppressAutoHyphens/>
        <w:spacing w:after="0" w:line="360" w:lineRule="auto"/>
        <w:ind w:left="708"/>
        <w:jc w:val="both"/>
        <w:rPr>
          <w:rFonts w:ascii="Times New Roman" w:eastAsia="Times New Roman" w:hAnsi="Times New Roman" w:cs="Times New Roman"/>
          <w:sz w:val="24"/>
          <w:szCs w:val="24"/>
          <w:lang w:eastAsia="ar-SA"/>
        </w:rPr>
      </w:pPr>
      <w:r w:rsidRPr="00550996">
        <w:rPr>
          <w:rFonts w:ascii="Times New Roman" w:eastAsia="Times New Roman" w:hAnsi="Times New Roman" w:cs="Times New Roman"/>
          <w:sz w:val="24"/>
          <w:szCs w:val="24"/>
          <w:lang w:eastAsia="ar-SA"/>
        </w:rPr>
        <w:t>C</w:t>
      </w:r>
      <w:r w:rsidRPr="00550996">
        <w:rPr>
          <w:rFonts w:ascii="Times New Roman" w:eastAsia="Times New Roman" w:hAnsi="Times New Roman" w:cs="Times New Roman"/>
          <w:sz w:val="24"/>
          <w:szCs w:val="24"/>
          <w:vertAlign w:val="subscript"/>
          <w:lang w:eastAsia="ar-SA"/>
        </w:rPr>
        <w:t>i</w:t>
      </w:r>
      <w:r w:rsidRPr="00550996">
        <w:rPr>
          <w:rFonts w:ascii="Times New Roman" w:eastAsia="Times New Roman" w:hAnsi="Times New Roman" w:cs="Times New Roman"/>
          <w:sz w:val="24"/>
          <w:szCs w:val="24"/>
          <w:lang w:eastAsia="ar-SA"/>
        </w:rPr>
        <w:tab/>
        <w:t>- liczba punktów w kryterium „</w:t>
      </w:r>
      <w:r w:rsidRPr="00550996">
        <w:rPr>
          <w:rFonts w:ascii="Times New Roman" w:eastAsia="Times New Roman" w:hAnsi="Times New Roman" w:cs="Times New Roman"/>
          <w:smallCaps/>
          <w:sz w:val="24"/>
          <w:szCs w:val="24"/>
          <w:lang w:eastAsia="ar-SA"/>
        </w:rPr>
        <w:t>CENA</w:t>
      </w:r>
      <w:r w:rsidRPr="00550996">
        <w:rPr>
          <w:rFonts w:ascii="Times New Roman" w:eastAsia="Times New Roman" w:hAnsi="Times New Roman" w:cs="Times New Roman"/>
          <w:sz w:val="24"/>
          <w:szCs w:val="24"/>
          <w:lang w:eastAsia="ar-SA"/>
        </w:rPr>
        <w:t>” (oferty ocenianej)</w:t>
      </w:r>
    </w:p>
    <w:p w:rsidR="00876B77" w:rsidRPr="00876B77" w:rsidRDefault="008D1CBB" w:rsidP="00876B77">
      <w:pPr>
        <w:pStyle w:val="Akapitzlist"/>
        <w:numPr>
          <w:ilvl w:val="0"/>
          <w:numId w:val="48"/>
        </w:numPr>
        <w:spacing w:after="0" w:line="360" w:lineRule="auto"/>
        <w:jc w:val="both"/>
        <w:rPr>
          <w:rFonts w:ascii="Times New Roman" w:eastAsia="Times New Roman" w:hAnsi="Times New Roman" w:cs="Times New Roman"/>
          <w:sz w:val="24"/>
          <w:szCs w:val="24"/>
        </w:rPr>
      </w:pPr>
      <w:r w:rsidRPr="00876B77">
        <w:rPr>
          <w:rFonts w:ascii="Times New Roman" w:hAnsi="Times New Roman" w:cs="Times New Roman"/>
          <w:bCs/>
          <w:sz w:val="24"/>
          <w:szCs w:val="24"/>
        </w:rPr>
        <w:t xml:space="preserve">Termin pojedynczej dostawy </w:t>
      </w:r>
      <w:r w:rsidRPr="00876B77">
        <w:rPr>
          <w:rFonts w:ascii="Times New Roman" w:hAnsi="Times New Roman" w:cs="Times New Roman"/>
          <w:sz w:val="24"/>
          <w:szCs w:val="24"/>
        </w:rPr>
        <w:t>/T/</w:t>
      </w:r>
      <w:r w:rsidRPr="00876B77">
        <w:rPr>
          <w:rFonts w:ascii="Times New Roman" w:eastAsia="Times New Roman" w:hAnsi="Times New Roman" w:cs="Times New Roman"/>
          <w:sz w:val="24"/>
          <w:szCs w:val="24"/>
          <w:lang w:eastAsia="pl-PL"/>
        </w:rPr>
        <w:t xml:space="preserve"> </w:t>
      </w:r>
      <w:r w:rsidRPr="00876B77">
        <w:rPr>
          <w:rFonts w:ascii="Times New Roman" w:eastAsia="Times New Roman" w:hAnsi="Times New Roman" w:cs="Times New Roman"/>
          <w:sz w:val="24"/>
          <w:szCs w:val="24"/>
          <w:lang w:eastAsia="ar-SA"/>
        </w:rPr>
        <w:t xml:space="preserve">- </w:t>
      </w:r>
      <w:r w:rsidR="00876B77" w:rsidRPr="00876B77">
        <w:rPr>
          <w:rFonts w:ascii="Times New Roman" w:hAnsi="Times New Roman" w:cs="Times New Roman"/>
          <w:sz w:val="24"/>
          <w:szCs w:val="24"/>
        </w:rPr>
        <w:t xml:space="preserve">liczony jest w pełnych </w:t>
      </w:r>
      <w:r w:rsidR="00876B77" w:rsidRPr="00876B77">
        <w:rPr>
          <w:rFonts w:ascii="Times New Roman" w:hAnsi="Times New Roman" w:cs="Times New Roman"/>
          <w:color w:val="000000"/>
          <w:sz w:val="24"/>
          <w:szCs w:val="24"/>
        </w:rPr>
        <w:t xml:space="preserve">godzinach od złożenia zamówienia przez </w:t>
      </w:r>
      <w:r w:rsidR="00876B77" w:rsidRPr="00876B77">
        <w:rPr>
          <w:rFonts w:ascii="Times New Roman" w:hAnsi="Times New Roman" w:cs="Times New Roman"/>
          <w:sz w:val="24"/>
          <w:szCs w:val="24"/>
        </w:rPr>
        <w:t>Zamawiającego.</w:t>
      </w:r>
    </w:p>
    <w:p w:rsidR="00876B77" w:rsidRPr="00876B77" w:rsidRDefault="00876B77" w:rsidP="00876B77">
      <w:pPr>
        <w:autoSpaceDE w:val="0"/>
        <w:autoSpaceDN w:val="0"/>
        <w:adjustRightInd w:val="0"/>
        <w:spacing w:after="0" w:line="360" w:lineRule="auto"/>
        <w:ind w:left="709"/>
        <w:jc w:val="both"/>
        <w:rPr>
          <w:rFonts w:ascii="Times New Roman" w:hAnsi="Times New Roman" w:cs="Times New Roman"/>
          <w:color w:val="000000"/>
          <w:sz w:val="24"/>
          <w:szCs w:val="24"/>
        </w:rPr>
      </w:pPr>
      <w:r w:rsidRPr="00876B77">
        <w:rPr>
          <w:rFonts w:ascii="Times New Roman" w:hAnsi="Times New Roman" w:cs="Times New Roman"/>
          <w:sz w:val="24"/>
          <w:szCs w:val="24"/>
        </w:rPr>
        <w:t xml:space="preserve">Kryterium temu zostaje przypisana liczba 40 punktów. Liczba punktów poszczególnym Wykonawcom </w:t>
      </w:r>
      <w:r w:rsidRPr="00876B77">
        <w:rPr>
          <w:rFonts w:ascii="Times New Roman" w:hAnsi="Times New Roman" w:cs="Times New Roman"/>
          <w:color w:val="000000"/>
          <w:sz w:val="24"/>
          <w:szCs w:val="24"/>
        </w:rPr>
        <w:t>za kryterium, przyznawana będzie według poniższej zasady:</w:t>
      </w:r>
    </w:p>
    <w:p w:rsidR="00876B77" w:rsidRPr="00876B77" w:rsidRDefault="00876B77" w:rsidP="00876B77">
      <w:pPr>
        <w:autoSpaceDE w:val="0"/>
        <w:autoSpaceDN w:val="0"/>
        <w:adjustRightInd w:val="0"/>
        <w:spacing w:after="0" w:line="360" w:lineRule="auto"/>
        <w:ind w:left="709"/>
        <w:jc w:val="both"/>
        <w:rPr>
          <w:rFonts w:ascii="Times New Roman" w:hAnsi="Times New Roman" w:cs="Times New Roman"/>
          <w:color w:val="000000"/>
          <w:sz w:val="24"/>
          <w:szCs w:val="24"/>
        </w:rPr>
      </w:pPr>
      <w:r w:rsidRPr="00876B77">
        <w:rPr>
          <w:rFonts w:ascii="Times New Roman" w:hAnsi="Times New Roman" w:cs="Times New Roman"/>
          <w:color w:val="000000"/>
          <w:sz w:val="24"/>
          <w:szCs w:val="24"/>
        </w:rPr>
        <w:t>Oferta o najkrótszym terminie realizacji pojedynczej</w:t>
      </w:r>
      <w:r w:rsidRPr="00876B77">
        <w:rPr>
          <w:rFonts w:ascii="Times New Roman" w:hAnsi="Times New Roman" w:cs="Times New Roman"/>
          <w:b/>
          <w:color w:val="000000"/>
          <w:sz w:val="24"/>
          <w:szCs w:val="24"/>
        </w:rPr>
        <w:t xml:space="preserve"> </w:t>
      </w:r>
      <w:r w:rsidRPr="00876B77">
        <w:rPr>
          <w:rFonts w:ascii="Times New Roman" w:hAnsi="Times New Roman" w:cs="Times New Roman"/>
          <w:sz w:val="24"/>
          <w:szCs w:val="24"/>
        </w:rPr>
        <w:t>dostawy otrzyma 4</w:t>
      </w:r>
      <w:r w:rsidRPr="00876B77">
        <w:rPr>
          <w:rFonts w:ascii="Times New Roman" w:hAnsi="Times New Roman" w:cs="Times New Roman"/>
          <w:color w:val="000000"/>
          <w:sz w:val="24"/>
          <w:szCs w:val="24"/>
        </w:rPr>
        <w:t>0 punktów.</w:t>
      </w:r>
    </w:p>
    <w:p w:rsidR="00876B77" w:rsidRDefault="00876B77" w:rsidP="00876B77">
      <w:pPr>
        <w:autoSpaceDE w:val="0"/>
        <w:autoSpaceDN w:val="0"/>
        <w:adjustRightInd w:val="0"/>
        <w:spacing w:line="360" w:lineRule="auto"/>
        <w:ind w:firstLine="709"/>
        <w:jc w:val="both"/>
        <w:rPr>
          <w:rFonts w:ascii="Times New Roman" w:hAnsi="Times New Roman" w:cs="Times New Roman"/>
          <w:sz w:val="24"/>
          <w:szCs w:val="24"/>
        </w:rPr>
      </w:pPr>
      <w:r w:rsidRPr="00876B77">
        <w:rPr>
          <w:rFonts w:ascii="Times New Roman" w:hAnsi="Times New Roman" w:cs="Times New Roman"/>
          <w:sz w:val="24"/>
          <w:szCs w:val="24"/>
        </w:rPr>
        <w:t>Pozostałe oferty - liczba punktów wyliczona wg wzoru :</w:t>
      </w:r>
    </w:p>
    <w:p w:rsidR="001C4E30" w:rsidRPr="001C4E30" w:rsidRDefault="001C4E30" w:rsidP="001C4E30">
      <w:pPr>
        <w:autoSpaceDE w:val="0"/>
        <w:autoSpaceDN w:val="0"/>
        <w:adjustRightInd w:val="0"/>
        <w:spacing w:after="0" w:line="360" w:lineRule="auto"/>
        <w:ind w:firstLine="709"/>
        <w:jc w:val="both"/>
        <w:rPr>
          <w:rFonts w:ascii="Times New Roman" w:hAnsi="Times New Roman" w:cs="Times New Roman"/>
          <w:sz w:val="10"/>
          <w:szCs w:val="10"/>
        </w:rPr>
      </w:pPr>
    </w:p>
    <w:tbl>
      <w:tblPr>
        <w:tblW w:w="0" w:type="auto"/>
        <w:tblInd w:w="846" w:type="dxa"/>
        <w:tblLook w:val="04A0" w:firstRow="1" w:lastRow="0" w:firstColumn="1" w:lastColumn="0" w:noHBand="0" w:noVBand="1"/>
      </w:tblPr>
      <w:tblGrid>
        <w:gridCol w:w="7697"/>
      </w:tblGrid>
      <w:tr w:rsidR="00876B77" w:rsidRPr="00876B77" w:rsidTr="00876B77">
        <w:trPr>
          <w:trHeight w:val="556"/>
        </w:trPr>
        <w:tc>
          <w:tcPr>
            <w:tcW w:w="7697" w:type="dxa"/>
            <w:shd w:val="clear" w:color="auto" w:fill="auto"/>
          </w:tcPr>
          <w:p w:rsidR="00876B77" w:rsidRPr="00876B77" w:rsidRDefault="00876B77" w:rsidP="002C3692">
            <w:pPr>
              <w:tabs>
                <w:tab w:val="left" w:pos="1134"/>
                <w:tab w:val="left" w:pos="10382"/>
              </w:tabs>
              <w:spacing w:after="0" w:line="240" w:lineRule="auto"/>
              <w:jc w:val="center"/>
              <w:rPr>
                <w:rStyle w:val="Pogrubienie"/>
                <w:rFonts w:ascii="Times New Roman" w:eastAsia="Calibri" w:hAnsi="Times New Roman" w:cs="Times New Roman"/>
                <w:b w:val="0"/>
                <w:sz w:val="24"/>
                <w:szCs w:val="24"/>
              </w:rPr>
            </w:pPr>
            <w:r w:rsidRPr="00876B77">
              <w:rPr>
                <w:rStyle w:val="Pogrubienie"/>
                <w:rFonts w:ascii="Times New Roman" w:eastAsia="Calibri" w:hAnsi="Times New Roman" w:cs="Times New Roman"/>
                <w:b w:val="0"/>
                <w:sz w:val="24"/>
                <w:szCs w:val="24"/>
              </w:rPr>
              <w:t xml:space="preserve">termin </w:t>
            </w:r>
            <w:r w:rsidRPr="00876B77">
              <w:rPr>
                <w:rFonts w:ascii="Times New Roman" w:hAnsi="Times New Roman" w:cs="Times New Roman"/>
                <w:bCs/>
                <w:sz w:val="24"/>
                <w:szCs w:val="24"/>
              </w:rPr>
              <w:t>pojedynczej dostawy</w:t>
            </w:r>
            <w:r w:rsidRPr="00876B77">
              <w:rPr>
                <w:rStyle w:val="Pogrubienie"/>
                <w:rFonts w:ascii="Times New Roman" w:eastAsia="Calibri" w:hAnsi="Times New Roman" w:cs="Times New Roman"/>
                <w:b w:val="0"/>
                <w:sz w:val="24"/>
                <w:szCs w:val="24"/>
              </w:rPr>
              <w:t xml:space="preserve"> najkrótszy </w:t>
            </w:r>
            <w:r w:rsidRPr="00876B77">
              <w:rPr>
                <w:rStyle w:val="Pogrubienie"/>
                <w:rFonts w:ascii="Times New Roman" w:eastAsia="Calibri" w:hAnsi="Times New Roman" w:cs="Times New Roman"/>
                <w:b w:val="0"/>
                <w:sz w:val="24"/>
                <w:szCs w:val="24"/>
              </w:rPr>
              <w:br/>
              <w:t>spośród badanych ofert</w:t>
            </w:r>
          </w:p>
        </w:tc>
      </w:tr>
      <w:tr w:rsidR="00876B77" w:rsidRPr="00876B77" w:rsidTr="00876B77">
        <w:trPr>
          <w:trHeight w:val="556"/>
        </w:trPr>
        <w:tc>
          <w:tcPr>
            <w:tcW w:w="7697" w:type="dxa"/>
            <w:shd w:val="clear" w:color="auto" w:fill="auto"/>
          </w:tcPr>
          <w:p w:rsidR="00876B77" w:rsidRPr="00876B77" w:rsidRDefault="00876B77" w:rsidP="002C3692">
            <w:pPr>
              <w:tabs>
                <w:tab w:val="left" w:pos="1134"/>
                <w:tab w:val="left" w:pos="10382"/>
              </w:tabs>
              <w:spacing w:after="0" w:line="240" w:lineRule="auto"/>
              <w:jc w:val="center"/>
              <w:rPr>
                <w:rStyle w:val="Pogrubienie"/>
                <w:rFonts w:ascii="Times New Roman" w:eastAsia="Calibri" w:hAnsi="Times New Roman" w:cs="Times New Roman"/>
                <w:b w:val="0"/>
                <w:sz w:val="24"/>
                <w:szCs w:val="24"/>
              </w:rPr>
            </w:pPr>
            <w:r w:rsidRPr="00876B77">
              <w:rPr>
                <w:rStyle w:val="Pogrubienie"/>
                <w:rFonts w:ascii="Times New Roman" w:eastAsia="Calibri" w:hAnsi="Times New Roman" w:cs="Times New Roman"/>
                <w:b w:val="0"/>
                <w:sz w:val="24"/>
                <w:szCs w:val="24"/>
              </w:rPr>
              <w:t>Ti  = ----------------------------------------------------------------------- x 40 pkt</w:t>
            </w:r>
          </w:p>
        </w:tc>
      </w:tr>
      <w:tr w:rsidR="00876B77" w:rsidRPr="00876B77" w:rsidTr="00876B77">
        <w:trPr>
          <w:trHeight w:val="80"/>
        </w:trPr>
        <w:tc>
          <w:tcPr>
            <w:tcW w:w="7697" w:type="dxa"/>
            <w:shd w:val="clear" w:color="auto" w:fill="auto"/>
          </w:tcPr>
          <w:p w:rsidR="00876B77" w:rsidRPr="00876B77" w:rsidRDefault="00876B77" w:rsidP="002C3692">
            <w:pPr>
              <w:tabs>
                <w:tab w:val="left" w:pos="1134"/>
                <w:tab w:val="left" w:pos="10382"/>
              </w:tabs>
              <w:spacing w:after="0" w:line="240" w:lineRule="auto"/>
              <w:jc w:val="center"/>
              <w:rPr>
                <w:rStyle w:val="Pogrubienie"/>
                <w:rFonts w:ascii="Times New Roman" w:eastAsia="Calibri" w:hAnsi="Times New Roman" w:cs="Times New Roman"/>
                <w:b w:val="0"/>
                <w:sz w:val="24"/>
                <w:szCs w:val="24"/>
              </w:rPr>
            </w:pPr>
            <w:r w:rsidRPr="00876B77">
              <w:rPr>
                <w:rStyle w:val="Pogrubienie"/>
                <w:rFonts w:ascii="Times New Roman" w:eastAsia="Calibri" w:hAnsi="Times New Roman" w:cs="Times New Roman"/>
                <w:b w:val="0"/>
                <w:sz w:val="24"/>
                <w:szCs w:val="24"/>
              </w:rPr>
              <w:t xml:space="preserve">termin </w:t>
            </w:r>
            <w:r w:rsidRPr="00876B77">
              <w:rPr>
                <w:rFonts w:ascii="Times New Roman" w:hAnsi="Times New Roman" w:cs="Times New Roman"/>
                <w:bCs/>
                <w:sz w:val="24"/>
                <w:szCs w:val="24"/>
              </w:rPr>
              <w:t>pojedynczej dostawy</w:t>
            </w:r>
            <w:r w:rsidRPr="00876B77">
              <w:rPr>
                <w:rStyle w:val="Pogrubienie"/>
                <w:rFonts w:ascii="Times New Roman" w:eastAsia="Calibri" w:hAnsi="Times New Roman" w:cs="Times New Roman"/>
                <w:b w:val="0"/>
                <w:sz w:val="24"/>
                <w:szCs w:val="24"/>
              </w:rPr>
              <w:t xml:space="preserve"> oferty badanej</w:t>
            </w:r>
          </w:p>
        </w:tc>
      </w:tr>
    </w:tbl>
    <w:p w:rsidR="00876B77" w:rsidRPr="00CE3212" w:rsidRDefault="00876B77" w:rsidP="00876B77">
      <w:pPr>
        <w:tabs>
          <w:tab w:val="left" w:pos="720"/>
          <w:tab w:val="left" w:pos="993"/>
          <w:tab w:val="left" w:pos="10382"/>
        </w:tabs>
        <w:suppressAutoHyphens/>
        <w:spacing w:line="360" w:lineRule="auto"/>
        <w:ind w:left="708"/>
        <w:rPr>
          <w:color w:val="000000"/>
          <w:sz w:val="6"/>
          <w:szCs w:val="6"/>
          <w:lang w:eastAsia="ar-SA"/>
        </w:rPr>
      </w:pPr>
    </w:p>
    <w:p w:rsidR="00876B77" w:rsidRPr="00876B77" w:rsidRDefault="00876B77" w:rsidP="00876B77">
      <w:pPr>
        <w:tabs>
          <w:tab w:val="left" w:pos="720"/>
          <w:tab w:val="left" w:pos="993"/>
          <w:tab w:val="left" w:pos="10382"/>
        </w:tabs>
        <w:suppressAutoHyphens/>
        <w:spacing w:after="0" w:line="360" w:lineRule="auto"/>
        <w:ind w:left="709"/>
        <w:jc w:val="both"/>
        <w:rPr>
          <w:rFonts w:ascii="Times New Roman" w:hAnsi="Times New Roman" w:cs="Times New Roman"/>
          <w:sz w:val="24"/>
          <w:szCs w:val="24"/>
          <w:lang w:eastAsia="ar-SA"/>
        </w:rPr>
      </w:pPr>
      <w:r w:rsidRPr="00876B77">
        <w:rPr>
          <w:rFonts w:ascii="Times New Roman" w:hAnsi="Times New Roman" w:cs="Times New Roman"/>
          <w:sz w:val="24"/>
          <w:szCs w:val="24"/>
          <w:lang w:eastAsia="ar-SA"/>
        </w:rPr>
        <w:t xml:space="preserve">gdzie: </w:t>
      </w:r>
    </w:p>
    <w:p w:rsidR="00876B77" w:rsidRPr="00876B77" w:rsidRDefault="00876B77" w:rsidP="00876B77">
      <w:pPr>
        <w:tabs>
          <w:tab w:val="left" w:pos="284"/>
          <w:tab w:val="left" w:pos="10382"/>
        </w:tabs>
        <w:suppressAutoHyphens/>
        <w:spacing w:after="0" w:line="360" w:lineRule="auto"/>
        <w:ind w:left="709"/>
        <w:rPr>
          <w:rFonts w:ascii="Times New Roman" w:hAnsi="Times New Roman" w:cs="Times New Roman"/>
          <w:color w:val="000000"/>
          <w:sz w:val="24"/>
          <w:szCs w:val="24"/>
          <w:lang w:eastAsia="ar-SA"/>
        </w:rPr>
      </w:pPr>
      <w:r>
        <w:rPr>
          <w:rFonts w:ascii="Times New Roman" w:hAnsi="Times New Roman" w:cs="Times New Roman"/>
          <w:color w:val="000000"/>
          <w:sz w:val="24"/>
          <w:szCs w:val="24"/>
          <w:lang w:eastAsia="ar-SA"/>
        </w:rPr>
        <w:t xml:space="preserve">i </w:t>
      </w:r>
      <w:r w:rsidRPr="00876B77">
        <w:rPr>
          <w:rFonts w:ascii="Times New Roman" w:hAnsi="Times New Roman" w:cs="Times New Roman"/>
          <w:color w:val="000000"/>
          <w:sz w:val="24"/>
          <w:szCs w:val="24"/>
          <w:lang w:eastAsia="ar-SA"/>
        </w:rPr>
        <w:t>- numer oferty badanej</w:t>
      </w:r>
    </w:p>
    <w:p w:rsidR="00876B77" w:rsidRPr="00876B77" w:rsidRDefault="00876B77" w:rsidP="00876B77">
      <w:pPr>
        <w:tabs>
          <w:tab w:val="left" w:pos="284"/>
          <w:tab w:val="left" w:pos="10382"/>
        </w:tabs>
        <w:suppressAutoHyphens/>
        <w:spacing w:after="0" w:line="360" w:lineRule="auto"/>
        <w:ind w:left="709"/>
        <w:rPr>
          <w:rFonts w:ascii="Times New Roman" w:hAnsi="Times New Roman" w:cs="Times New Roman"/>
          <w:color w:val="000000"/>
          <w:sz w:val="24"/>
          <w:szCs w:val="24"/>
          <w:lang w:eastAsia="ar-SA"/>
        </w:rPr>
      </w:pPr>
      <w:r>
        <w:rPr>
          <w:rFonts w:ascii="Times New Roman" w:hAnsi="Times New Roman" w:cs="Times New Roman"/>
          <w:color w:val="000000"/>
          <w:sz w:val="24"/>
          <w:szCs w:val="24"/>
          <w:lang w:eastAsia="ar-SA"/>
        </w:rPr>
        <w:t xml:space="preserve">Ti </w:t>
      </w:r>
      <w:r w:rsidRPr="00876B77">
        <w:rPr>
          <w:rFonts w:ascii="Times New Roman" w:hAnsi="Times New Roman" w:cs="Times New Roman"/>
          <w:color w:val="000000"/>
          <w:sz w:val="24"/>
          <w:szCs w:val="24"/>
          <w:lang w:eastAsia="ar-SA"/>
        </w:rPr>
        <w:t>- liczba punktów za kryterium „t</w:t>
      </w:r>
      <w:r w:rsidRPr="00876B77">
        <w:rPr>
          <w:rFonts w:ascii="Times New Roman" w:hAnsi="Times New Roman" w:cs="Times New Roman"/>
          <w:color w:val="000000"/>
          <w:sz w:val="24"/>
          <w:szCs w:val="24"/>
        </w:rPr>
        <w:t>ermin</w:t>
      </w:r>
      <w:r w:rsidRPr="00876B77">
        <w:rPr>
          <w:rFonts w:ascii="Times New Roman" w:hAnsi="Times New Roman" w:cs="Times New Roman"/>
          <w:b/>
          <w:bCs/>
          <w:sz w:val="24"/>
          <w:szCs w:val="24"/>
        </w:rPr>
        <w:t xml:space="preserve"> </w:t>
      </w:r>
      <w:r w:rsidRPr="00876B77">
        <w:rPr>
          <w:rFonts w:ascii="Times New Roman" w:hAnsi="Times New Roman" w:cs="Times New Roman"/>
          <w:bCs/>
          <w:sz w:val="24"/>
          <w:szCs w:val="24"/>
        </w:rPr>
        <w:t>pojedynczej dostawy</w:t>
      </w:r>
      <w:r w:rsidRPr="00876B77">
        <w:rPr>
          <w:rFonts w:ascii="Times New Roman" w:hAnsi="Times New Roman" w:cs="Times New Roman"/>
          <w:color w:val="000000"/>
          <w:sz w:val="24"/>
          <w:szCs w:val="24"/>
          <w:lang w:eastAsia="ar-SA"/>
        </w:rPr>
        <w:t>” (oferty badanej)</w:t>
      </w:r>
    </w:p>
    <w:p w:rsidR="00876B77" w:rsidRPr="00876B77" w:rsidRDefault="00876B77" w:rsidP="00876B77">
      <w:pPr>
        <w:suppressAutoHyphens/>
        <w:spacing w:after="0" w:line="360" w:lineRule="auto"/>
        <w:ind w:left="709"/>
        <w:jc w:val="both"/>
        <w:rPr>
          <w:rFonts w:ascii="Times New Roman" w:hAnsi="Times New Roman" w:cs="Times New Roman"/>
          <w:color w:val="000000"/>
          <w:sz w:val="24"/>
          <w:szCs w:val="24"/>
          <w:lang w:eastAsia="ar-SA"/>
        </w:rPr>
      </w:pPr>
      <w:r w:rsidRPr="00876B77">
        <w:rPr>
          <w:rFonts w:ascii="Times New Roman" w:hAnsi="Times New Roman" w:cs="Times New Roman"/>
          <w:color w:val="000000"/>
          <w:sz w:val="24"/>
          <w:szCs w:val="24"/>
          <w:lang w:eastAsia="ar-SA"/>
        </w:rPr>
        <w:t xml:space="preserve">Termin </w:t>
      </w:r>
      <w:r w:rsidRPr="00876B77">
        <w:rPr>
          <w:rFonts w:ascii="Times New Roman" w:hAnsi="Times New Roman" w:cs="Times New Roman"/>
          <w:bCs/>
          <w:sz w:val="24"/>
          <w:szCs w:val="24"/>
        </w:rPr>
        <w:t>pojedynczej dostawy</w:t>
      </w:r>
      <w:r w:rsidRPr="00876B77">
        <w:rPr>
          <w:rFonts w:ascii="Times New Roman" w:hAnsi="Times New Roman" w:cs="Times New Roman"/>
          <w:color w:val="000000"/>
          <w:sz w:val="24"/>
          <w:szCs w:val="24"/>
          <w:lang w:eastAsia="ar-SA"/>
        </w:rPr>
        <w:t xml:space="preserve"> oferty – </w:t>
      </w:r>
      <w:r w:rsidRPr="00876B77">
        <w:rPr>
          <w:rFonts w:ascii="Times New Roman" w:hAnsi="Times New Roman" w:cs="Times New Roman"/>
          <w:color w:val="000000"/>
          <w:sz w:val="24"/>
          <w:szCs w:val="24"/>
        </w:rPr>
        <w:t xml:space="preserve">termin </w:t>
      </w:r>
      <w:r w:rsidRPr="00876B77">
        <w:rPr>
          <w:rFonts w:ascii="Times New Roman" w:hAnsi="Times New Roman" w:cs="Times New Roman"/>
          <w:color w:val="000000"/>
          <w:sz w:val="24"/>
          <w:szCs w:val="24"/>
          <w:lang w:eastAsia="ar-SA"/>
        </w:rPr>
        <w:t xml:space="preserve">(czas) </w:t>
      </w:r>
      <w:r w:rsidRPr="00876B77">
        <w:rPr>
          <w:rFonts w:ascii="Times New Roman" w:hAnsi="Times New Roman" w:cs="Times New Roman"/>
          <w:color w:val="000000"/>
          <w:sz w:val="24"/>
          <w:szCs w:val="24"/>
        </w:rPr>
        <w:t xml:space="preserve">realizacji pojedynczej dostawy liczony w </w:t>
      </w:r>
      <w:r w:rsidRPr="00876B77">
        <w:rPr>
          <w:rFonts w:ascii="Times New Roman" w:hAnsi="Times New Roman" w:cs="Times New Roman"/>
          <w:sz w:val="24"/>
          <w:szCs w:val="24"/>
        </w:rPr>
        <w:t xml:space="preserve">pełnych </w:t>
      </w:r>
      <w:r w:rsidRPr="00876B77">
        <w:rPr>
          <w:rFonts w:ascii="Times New Roman" w:hAnsi="Times New Roman" w:cs="Times New Roman"/>
          <w:color w:val="000000"/>
          <w:sz w:val="24"/>
          <w:szCs w:val="24"/>
        </w:rPr>
        <w:t>godzinach od złożenia zamówienia przez Zamawiającego</w:t>
      </w:r>
      <w:r w:rsidRPr="00876B77">
        <w:rPr>
          <w:rFonts w:ascii="Times New Roman" w:hAnsi="Times New Roman" w:cs="Times New Roman"/>
          <w:color w:val="000000"/>
          <w:sz w:val="24"/>
          <w:szCs w:val="24"/>
          <w:lang w:eastAsia="ar-SA"/>
        </w:rPr>
        <w:t xml:space="preserve"> z Formularza Oferty</w:t>
      </w:r>
    </w:p>
    <w:p w:rsidR="00876B77" w:rsidRPr="00876B77" w:rsidRDefault="00876B77" w:rsidP="00876B77">
      <w:pPr>
        <w:spacing w:after="0" w:line="360" w:lineRule="auto"/>
        <w:ind w:left="709"/>
        <w:jc w:val="both"/>
        <w:rPr>
          <w:rFonts w:ascii="Times New Roman" w:hAnsi="Times New Roman" w:cs="Times New Roman"/>
          <w:color w:val="000000"/>
          <w:sz w:val="24"/>
          <w:szCs w:val="24"/>
        </w:rPr>
      </w:pPr>
      <w:r w:rsidRPr="00876B77">
        <w:rPr>
          <w:rFonts w:ascii="Times New Roman" w:hAnsi="Times New Roman" w:cs="Times New Roman"/>
          <w:color w:val="000000"/>
          <w:sz w:val="24"/>
          <w:szCs w:val="24"/>
          <w:lang w:eastAsia="ar-SA"/>
        </w:rPr>
        <w:t xml:space="preserve">Za termin (czas) </w:t>
      </w:r>
      <w:r w:rsidRPr="00876B77">
        <w:rPr>
          <w:rFonts w:ascii="Times New Roman" w:hAnsi="Times New Roman" w:cs="Times New Roman"/>
          <w:iCs/>
          <w:color w:val="000000"/>
          <w:sz w:val="24"/>
          <w:szCs w:val="24"/>
          <w:lang w:eastAsia="ar-SA"/>
        </w:rPr>
        <w:t xml:space="preserve">realizacji </w:t>
      </w:r>
      <w:r w:rsidRPr="00876B77">
        <w:rPr>
          <w:rFonts w:ascii="Times New Roman" w:hAnsi="Times New Roman" w:cs="Times New Roman"/>
          <w:color w:val="000000"/>
          <w:sz w:val="24"/>
          <w:szCs w:val="24"/>
        </w:rPr>
        <w:t xml:space="preserve">pojedynczej dostawy </w:t>
      </w:r>
      <w:r w:rsidRPr="00876B77">
        <w:rPr>
          <w:rFonts w:ascii="Times New Roman" w:hAnsi="Times New Roman" w:cs="Times New Roman"/>
          <w:color w:val="000000"/>
          <w:sz w:val="24"/>
          <w:szCs w:val="24"/>
          <w:lang w:eastAsia="ar-SA"/>
        </w:rPr>
        <w:t xml:space="preserve">przyjmuje się liczbę pełnych godzin. </w:t>
      </w:r>
      <w:r w:rsidRPr="00876B77">
        <w:rPr>
          <w:rFonts w:ascii="Times New Roman" w:hAnsi="Times New Roman" w:cs="Times New Roman"/>
          <w:color w:val="000000"/>
          <w:sz w:val="24"/>
          <w:szCs w:val="24"/>
        </w:rPr>
        <w:t xml:space="preserve">Maksymalny termin </w:t>
      </w:r>
      <w:r w:rsidRPr="00876B77">
        <w:rPr>
          <w:rFonts w:ascii="Times New Roman" w:hAnsi="Times New Roman" w:cs="Times New Roman"/>
          <w:color w:val="000000"/>
          <w:sz w:val="24"/>
          <w:szCs w:val="24"/>
          <w:lang w:eastAsia="ar-SA"/>
        </w:rPr>
        <w:t xml:space="preserve">(czas) </w:t>
      </w:r>
      <w:r w:rsidRPr="00876B77">
        <w:rPr>
          <w:rFonts w:ascii="Times New Roman" w:hAnsi="Times New Roman" w:cs="Times New Roman"/>
          <w:color w:val="000000"/>
          <w:sz w:val="24"/>
          <w:szCs w:val="24"/>
        </w:rPr>
        <w:t xml:space="preserve">realizacji pojedynczej dostawy </w:t>
      </w:r>
      <w:r w:rsidRPr="00605059">
        <w:rPr>
          <w:rFonts w:ascii="Times New Roman" w:hAnsi="Times New Roman" w:cs="Times New Roman"/>
          <w:b/>
          <w:color w:val="000000"/>
          <w:sz w:val="24"/>
          <w:szCs w:val="24"/>
        </w:rPr>
        <w:t xml:space="preserve">to </w:t>
      </w:r>
      <w:r w:rsidR="006D6419" w:rsidRPr="00605059">
        <w:rPr>
          <w:rFonts w:ascii="Times New Roman" w:hAnsi="Times New Roman" w:cs="Times New Roman"/>
          <w:b/>
          <w:color w:val="000000"/>
          <w:sz w:val="24"/>
          <w:szCs w:val="24"/>
        </w:rPr>
        <w:t>24</w:t>
      </w:r>
      <w:r w:rsidRPr="00605059">
        <w:rPr>
          <w:rFonts w:ascii="Times New Roman" w:hAnsi="Times New Roman" w:cs="Times New Roman"/>
          <w:b/>
          <w:color w:val="000000"/>
          <w:sz w:val="24"/>
          <w:szCs w:val="24"/>
        </w:rPr>
        <w:t xml:space="preserve"> godzin</w:t>
      </w:r>
      <w:r w:rsidR="006D6419" w:rsidRPr="00605059">
        <w:rPr>
          <w:rFonts w:ascii="Times New Roman" w:hAnsi="Times New Roman" w:cs="Times New Roman"/>
          <w:b/>
          <w:color w:val="000000"/>
          <w:sz w:val="24"/>
          <w:szCs w:val="24"/>
        </w:rPr>
        <w:t>y</w:t>
      </w:r>
      <w:r w:rsidRPr="00876B77">
        <w:rPr>
          <w:rFonts w:ascii="Times New Roman" w:hAnsi="Times New Roman" w:cs="Times New Roman"/>
          <w:color w:val="000000"/>
          <w:sz w:val="24"/>
          <w:szCs w:val="24"/>
        </w:rPr>
        <w:t xml:space="preserve">, licząc od daty </w:t>
      </w:r>
      <w:r w:rsidRPr="00876B77">
        <w:rPr>
          <w:rFonts w:ascii="Times New Roman" w:hAnsi="Times New Roman" w:cs="Times New Roman"/>
          <w:color w:val="000000"/>
          <w:sz w:val="24"/>
          <w:szCs w:val="24"/>
        </w:rPr>
        <w:lastRenderedPageBreak/>
        <w:t xml:space="preserve">złożenia zamówienia. Oferty proponujące termin </w:t>
      </w:r>
      <w:r w:rsidRPr="00876B77">
        <w:rPr>
          <w:rFonts w:ascii="Times New Roman" w:hAnsi="Times New Roman" w:cs="Times New Roman"/>
          <w:color w:val="000000"/>
          <w:sz w:val="24"/>
          <w:szCs w:val="24"/>
          <w:lang w:eastAsia="ar-SA"/>
        </w:rPr>
        <w:t xml:space="preserve">(czas) </w:t>
      </w:r>
      <w:r w:rsidRPr="00876B77">
        <w:rPr>
          <w:rFonts w:ascii="Times New Roman" w:hAnsi="Times New Roman" w:cs="Times New Roman"/>
          <w:color w:val="000000"/>
          <w:sz w:val="24"/>
          <w:szCs w:val="24"/>
        </w:rPr>
        <w:t xml:space="preserve">realizacji pojedynczej dostawy dłuższy niż </w:t>
      </w:r>
      <w:r w:rsidR="006D6419">
        <w:rPr>
          <w:rFonts w:ascii="Times New Roman" w:hAnsi="Times New Roman" w:cs="Times New Roman"/>
          <w:color w:val="000000"/>
          <w:sz w:val="24"/>
          <w:szCs w:val="24"/>
        </w:rPr>
        <w:t>24</w:t>
      </w:r>
      <w:r w:rsidRPr="00876B77">
        <w:rPr>
          <w:rFonts w:ascii="Times New Roman" w:hAnsi="Times New Roman" w:cs="Times New Roman"/>
          <w:color w:val="000000"/>
          <w:sz w:val="24"/>
          <w:szCs w:val="24"/>
        </w:rPr>
        <w:t xml:space="preserve"> godzin zostaną odrzucone. </w:t>
      </w:r>
    </w:p>
    <w:p w:rsidR="00876B77" w:rsidRPr="00876B77" w:rsidRDefault="00876B77" w:rsidP="00876B77">
      <w:pPr>
        <w:suppressAutoHyphens/>
        <w:spacing w:after="0" w:line="360" w:lineRule="auto"/>
        <w:ind w:left="709"/>
        <w:jc w:val="both"/>
        <w:rPr>
          <w:rFonts w:ascii="Times New Roman" w:hAnsi="Times New Roman" w:cs="Times New Roman"/>
          <w:color w:val="000000"/>
          <w:sz w:val="24"/>
          <w:szCs w:val="24"/>
          <w:lang w:eastAsia="ar-SA"/>
        </w:rPr>
      </w:pPr>
      <w:r w:rsidRPr="00876B77">
        <w:rPr>
          <w:rFonts w:ascii="Times New Roman" w:hAnsi="Times New Roman" w:cs="Times New Roman"/>
          <w:color w:val="000000"/>
          <w:sz w:val="24"/>
          <w:szCs w:val="24"/>
        </w:rPr>
        <w:t xml:space="preserve">Minimalny termin </w:t>
      </w:r>
      <w:r w:rsidRPr="00876B77">
        <w:rPr>
          <w:rFonts w:ascii="Times New Roman" w:hAnsi="Times New Roman" w:cs="Times New Roman"/>
          <w:color w:val="000000"/>
          <w:sz w:val="24"/>
          <w:szCs w:val="24"/>
          <w:lang w:eastAsia="ar-SA"/>
        </w:rPr>
        <w:t xml:space="preserve">(czas) </w:t>
      </w:r>
      <w:r w:rsidRPr="00876B77">
        <w:rPr>
          <w:rFonts w:ascii="Times New Roman" w:hAnsi="Times New Roman" w:cs="Times New Roman"/>
          <w:color w:val="000000"/>
          <w:sz w:val="24"/>
          <w:szCs w:val="24"/>
        </w:rPr>
        <w:t xml:space="preserve">realizacji pojedynczej dostawy to 3 godziny, licząc od daty złożenia zamówienia. </w:t>
      </w:r>
      <w:r w:rsidRPr="00876B77">
        <w:rPr>
          <w:rFonts w:ascii="Times New Roman" w:hAnsi="Times New Roman" w:cs="Times New Roman"/>
          <w:sz w:val="24"/>
          <w:szCs w:val="24"/>
        </w:rPr>
        <w:t xml:space="preserve">W przypadku, gdy w ofertach zaproponowany zostanie termin </w:t>
      </w:r>
      <w:r w:rsidRPr="00876B77">
        <w:rPr>
          <w:rFonts w:ascii="Times New Roman" w:hAnsi="Times New Roman" w:cs="Times New Roman"/>
          <w:sz w:val="24"/>
          <w:szCs w:val="24"/>
          <w:lang w:eastAsia="ar-SA"/>
        </w:rPr>
        <w:t xml:space="preserve">(czas) </w:t>
      </w:r>
      <w:r w:rsidRPr="00876B77">
        <w:rPr>
          <w:rFonts w:ascii="Times New Roman" w:hAnsi="Times New Roman" w:cs="Times New Roman"/>
          <w:sz w:val="24"/>
          <w:szCs w:val="24"/>
        </w:rPr>
        <w:t xml:space="preserve">wykonania zamówienia krótszy niż </w:t>
      </w:r>
      <w:r w:rsidRPr="00876B77">
        <w:rPr>
          <w:rFonts w:ascii="Times New Roman" w:hAnsi="Times New Roman" w:cs="Times New Roman"/>
          <w:color w:val="000000"/>
          <w:sz w:val="24"/>
          <w:szCs w:val="24"/>
        </w:rPr>
        <w:t>3 godziny</w:t>
      </w:r>
      <w:r w:rsidRPr="00876B77">
        <w:rPr>
          <w:rFonts w:ascii="Times New Roman" w:hAnsi="Times New Roman" w:cs="Times New Roman"/>
          <w:sz w:val="24"/>
          <w:szCs w:val="24"/>
        </w:rPr>
        <w:t xml:space="preserve"> do oceny ofert zostanie przyjęte </w:t>
      </w:r>
      <w:r w:rsidRPr="00876B77">
        <w:rPr>
          <w:rFonts w:ascii="Times New Roman" w:hAnsi="Times New Roman" w:cs="Times New Roman"/>
          <w:color w:val="000000"/>
          <w:sz w:val="24"/>
          <w:szCs w:val="24"/>
        </w:rPr>
        <w:t>3 godziny</w:t>
      </w:r>
      <w:r w:rsidRPr="00876B77">
        <w:rPr>
          <w:rFonts w:ascii="Times New Roman" w:hAnsi="Times New Roman" w:cs="Times New Roman"/>
          <w:sz w:val="24"/>
          <w:szCs w:val="24"/>
        </w:rPr>
        <w:t>.</w:t>
      </w:r>
    </w:p>
    <w:p w:rsidR="00876B77" w:rsidRDefault="00876B77" w:rsidP="00876B77">
      <w:pPr>
        <w:pStyle w:val="Akapitzlist"/>
        <w:spacing w:after="0" w:line="360" w:lineRule="auto"/>
        <w:ind w:left="709"/>
        <w:jc w:val="both"/>
        <w:rPr>
          <w:rFonts w:ascii="Times New Roman" w:eastAsia="Times New Roman" w:hAnsi="Times New Roman" w:cs="Times New Roman"/>
          <w:sz w:val="24"/>
          <w:szCs w:val="24"/>
          <w:lang w:eastAsia="ar-SA"/>
        </w:rPr>
      </w:pPr>
      <w:r w:rsidRPr="00876B77">
        <w:rPr>
          <w:rFonts w:ascii="Times New Roman" w:hAnsi="Times New Roman" w:cs="Times New Roman"/>
          <w:sz w:val="24"/>
          <w:szCs w:val="24"/>
          <w:lang w:eastAsia="ar-SA"/>
        </w:rPr>
        <w:t xml:space="preserve">W przypadku, gdy Wykonawca w Formularzu oferty poda </w:t>
      </w:r>
      <w:r w:rsidRPr="00876B77">
        <w:rPr>
          <w:rFonts w:ascii="Times New Roman" w:hAnsi="Times New Roman" w:cs="Times New Roman"/>
          <w:sz w:val="24"/>
          <w:szCs w:val="24"/>
        </w:rPr>
        <w:t xml:space="preserve">termin </w:t>
      </w:r>
      <w:r w:rsidRPr="00876B77">
        <w:rPr>
          <w:rFonts w:ascii="Times New Roman" w:hAnsi="Times New Roman" w:cs="Times New Roman"/>
          <w:sz w:val="24"/>
          <w:szCs w:val="24"/>
          <w:lang w:eastAsia="ar-SA"/>
        </w:rPr>
        <w:t>(</w:t>
      </w:r>
      <w:r w:rsidRPr="00876B77">
        <w:rPr>
          <w:rFonts w:ascii="Times New Roman" w:hAnsi="Times New Roman" w:cs="Times New Roman"/>
          <w:color w:val="000000"/>
          <w:sz w:val="24"/>
          <w:szCs w:val="24"/>
          <w:lang w:eastAsia="ar-SA"/>
        </w:rPr>
        <w:t>czas</w:t>
      </w:r>
      <w:r w:rsidRPr="00876B77">
        <w:rPr>
          <w:rFonts w:ascii="Times New Roman" w:hAnsi="Times New Roman" w:cs="Times New Roman"/>
          <w:sz w:val="24"/>
          <w:szCs w:val="24"/>
          <w:lang w:eastAsia="ar-SA"/>
        </w:rPr>
        <w:t xml:space="preserve">) </w:t>
      </w:r>
      <w:r w:rsidRPr="00876B77">
        <w:rPr>
          <w:rFonts w:ascii="Times New Roman" w:hAnsi="Times New Roman" w:cs="Times New Roman"/>
          <w:sz w:val="24"/>
          <w:szCs w:val="24"/>
        </w:rPr>
        <w:t>realizacji pojedynczej dostawy</w:t>
      </w:r>
      <w:r w:rsidRPr="00876B77">
        <w:rPr>
          <w:rFonts w:ascii="Times New Roman" w:hAnsi="Times New Roman" w:cs="Times New Roman"/>
          <w:sz w:val="24"/>
          <w:szCs w:val="24"/>
          <w:lang w:eastAsia="ar-SA"/>
        </w:rPr>
        <w:t xml:space="preserve"> w niepełnych godzinach, przy ocenie oferty Zamawiający zaokrągli </w:t>
      </w:r>
      <w:r w:rsidRPr="00876B77">
        <w:rPr>
          <w:rFonts w:ascii="Times New Roman" w:hAnsi="Times New Roman" w:cs="Times New Roman"/>
          <w:sz w:val="24"/>
          <w:szCs w:val="24"/>
        </w:rPr>
        <w:t xml:space="preserve">termin </w:t>
      </w:r>
      <w:r w:rsidRPr="00876B77">
        <w:rPr>
          <w:rFonts w:ascii="Times New Roman" w:hAnsi="Times New Roman" w:cs="Times New Roman"/>
          <w:sz w:val="24"/>
          <w:szCs w:val="24"/>
          <w:lang w:eastAsia="ar-SA"/>
        </w:rPr>
        <w:t>(</w:t>
      </w:r>
      <w:r w:rsidRPr="00876B77">
        <w:rPr>
          <w:rFonts w:ascii="Times New Roman" w:hAnsi="Times New Roman" w:cs="Times New Roman"/>
          <w:color w:val="000000"/>
          <w:sz w:val="24"/>
          <w:szCs w:val="24"/>
          <w:lang w:eastAsia="ar-SA"/>
        </w:rPr>
        <w:t>czas</w:t>
      </w:r>
      <w:r w:rsidRPr="00876B77">
        <w:rPr>
          <w:rFonts w:ascii="Times New Roman" w:hAnsi="Times New Roman" w:cs="Times New Roman"/>
          <w:sz w:val="24"/>
          <w:szCs w:val="24"/>
          <w:lang w:eastAsia="ar-SA"/>
        </w:rPr>
        <w:t xml:space="preserve">) </w:t>
      </w:r>
      <w:r w:rsidRPr="00876B77">
        <w:rPr>
          <w:rFonts w:ascii="Times New Roman" w:hAnsi="Times New Roman" w:cs="Times New Roman"/>
          <w:sz w:val="24"/>
          <w:szCs w:val="24"/>
        </w:rPr>
        <w:t>realizacji pojedynczej dostawy</w:t>
      </w:r>
      <w:r w:rsidRPr="00876B77">
        <w:rPr>
          <w:rFonts w:ascii="Times New Roman" w:hAnsi="Times New Roman" w:cs="Times New Roman"/>
          <w:sz w:val="24"/>
          <w:szCs w:val="24"/>
          <w:lang w:eastAsia="ar-SA"/>
        </w:rPr>
        <w:t xml:space="preserve"> w górę do najbliższej pełnej godziny (np. zadeklarowany </w:t>
      </w:r>
      <w:r w:rsidRPr="00876B77">
        <w:rPr>
          <w:rFonts w:ascii="Times New Roman" w:hAnsi="Times New Roman" w:cs="Times New Roman"/>
          <w:sz w:val="24"/>
          <w:szCs w:val="24"/>
        </w:rPr>
        <w:t xml:space="preserve">termin </w:t>
      </w:r>
      <w:r w:rsidRPr="00876B77">
        <w:rPr>
          <w:rFonts w:ascii="Times New Roman" w:hAnsi="Times New Roman" w:cs="Times New Roman"/>
          <w:sz w:val="24"/>
          <w:szCs w:val="24"/>
          <w:lang w:eastAsia="ar-SA"/>
        </w:rPr>
        <w:t>(</w:t>
      </w:r>
      <w:r w:rsidRPr="00876B77">
        <w:rPr>
          <w:rFonts w:ascii="Times New Roman" w:hAnsi="Times New Roman" w:cs="Times New Roman"/>
          <w:color w:val="000000"/>
          <w:sz w:val="24"/>
          <w:szCs w:val="24"/>
          <w:lang w:eastAsia="ar-SA"/>
        </w:rPr>
        <w:t>czas</w:t>
      </w:r>
      <w:r w:rsidRPr="00876B77">
        <w:rPr>
          <w:rFonts w:ascii="Times New Roman" w:hAnsi="Times New Roman" w:cs="Times New Roman"/>
          <w:sz w:val="24"/>
          <w:szCs w:val="24"/>
          <w:lang w:eastAsia="ar-SA"/>
        </w:rPr>
        <w:t xml:space="preserve">) </w:t>
      </w:r>
      <w:r w:rsidRPr="00876B77">
        <w:rPr>
          <w:rFonts w:ascii="Times New Roman" w:hAnsi="Times New Roman" w:cs="Times New Roman"/>
          <w:sz w:val="24"/>
          <w:szCs w:val="24"/>
        </w:rPr>
        <w:t>realizacji pojedynczej dostawy</w:t>
      </w:r>
      <w:r w:rsidRPr="00876B77">
        <w:rPr>
          <w:rFonts w:ascii="Times New Roman" w:hAnsi="Times New Roman" w:cs="Times New Roman"/>
          <w:sz w:val="24"/>
          <w:szCs w:val="24"/>
          <w:lang w:eastAsia="ar-SA"/>
        </w:rPr>
        <w:t xml:space="preserve"> wynoszący 4 godziny i 20 min. zostanie zaokrąglony do 5 godzin itp.)</w:t>
      </w:r>
    </w:p>
    <w:p w:rsidR="008D1CBB" w:rsidRPr="00550996" w:rsidRDefault="008D1CBB" w:rsidP="008D1CBB">
      <w:pPr>
        <w:pStyle w:val="Akapitzlist"/>
        <w:numPr>
          <w:ilvl w:val="0"/>
          <w:numId w:val="31"/>
        </w:numPr>
        <w:autoSpaceDE w:val="0"/>
        <w:autoSpaceDN w:val="0"/>
        <w:adjustRightInd w:val="0"/>
        <w:spacing w:after="0" w:line="360" w:lineRule="auto"/>
        <w:jc w:val="both"/>
        <w:rPr>
          <w:rFonts w:ascii="Times New Roman" w:hAnsi="Times New Roman" w:cs="Times New Roman"/>
          <w:sz w:val="24"/>
          <w:szCs w:val="24"/>
        </w:rPr>
      </w:pPr>
      <w:r w:rsidRPr="00550996">
        <w:rPr>
          <w:rFonts w:ascii="Times New Roman" w:hAnsi="Times New Roman" w:cs="Times New Roman"/>
          <w:sz w:val="24"/>
          <w:szCs w:val="24"/>
        </w:rPr>
        <w:t>W celu wyboru najkorzystniejszej oferty punkty w w/w kryteriach dla danej oferty zostaną zsumowane i będą stanowić końcową ocenę oferty wg wzoru:</w:t>
      </w:r>
    </w:p>
    <w:p w:rsidR="008D1CBB" w:rsidRPr="00550996" w:rsidRDefault="008D1CBB" w:rsidP="008D1CBB">
      <w:pPr>
        <w:spacing w:after="0" w:line="360" w:lineRule="auto"/>
        <w:ind w:left="360"/>
        <w:jc w:val="both"/>
        <w:rPr>
          <w:rFonts w:ascii="Times New Roman" w:hAnsi="Times New Roman" w:cs="Times New Roman"/>
          <w:b/>
          <w:sz w:val="24"/>
          <w:szCs w:val="24"/>
          <w:vertAlign w:val="subscript"/>
        </w:rPr>
      </w:pPr>
      <w:proofErr w:type="spellStart"/>
      <w:r w:rsidRPr="00550996">
        <w:rPr>
          <w:rFonts w:ascii="Times New Roman" w:hAnsi="Times New Roman" w:cs="Times New Roman"/>
          <w:b/>
          <w:sz w:val="24"/>
          <w:szCs w:val="24"/>
        </w:rPr>
        <w:t>W</w:t>
      </w:r>
      <w:r w:rsidRPr="00550996">
        <w:rPr>
          <w:rFonts w:ascii="Times New Roman" w:hAnsi="Times New Roman" w:cs="Times New Roman"/>
          <w:b/>
          <w:sz w:val="24"/>
          <w:szCs w:val="24"/>
          <w:vertAlign w:val="subscript"/>
        </w:rPr>
        <w:t>i</w:t>
      </w:r>
      <w:proofErr w:type="spellEnd"/>
      <w:r w:rsidRPr="00550996">
        <w:rPr>
          <w:rFonts w:ascii="Times New Roman" w:hAnsi="Times New Roman" w:cs="Times New Roman"/>
          <w:b/>
          <w:sz w:val="24"/>
          <w:szCs w:val="24"/>
        </w:rPr>
        <w:t xml:space="preserve"> = C</w:t>
      </w:r>
      <w:r w:rsidRPr="00550996">
        <w:rPr>
          <w:rFonts w:ascii="Times New Roman" w:hAnsi="Times New Roman" w:cs="Times New Roman"/>
          <w:b/>
          <w:sz w:val="24"/>
          <w:szCs w:val="24"/>
          <w:vertAlign w:val="subscript"/>
        </w:rPr>
        <w:t>i</w:t>
      </w:r>
      <w:r w:rsidRPr="00550996">
        <w:rPr>
          <w:rFonts w:ascii="Times New Roman" w:hAnsi="Times New Roman" w:cs="Times New Roman"/>
          <w:b/>
          <w:sz w:val="24"/>
          <w:szCs w:val="24"/>
        </w:rPr>
        <w:t xml:space="preserve">  + </w:t>
      </w:r>
      <w:r w:rsidR="00876B77" w:rsidRPr="00876B77">
        <w:rPr>
          <w:rFonts w:ascii="Times New Roman" w:hAnsi="Times New Roman" w:cs="Times New Roman"/>
          <w:b/>
          <w:color w:val="000000"/>
          <w:sz w:val="24"/>
          <w:szCs w:val="24"/>
          <w:lang w:eastAsia="ar-SA"/>
        </w:rPr>
        <w:t>Ti</w:t>
      </w:r>
      <w:r w:rsidRPr="00550996">
        <w:rPr>
          <w:rFonts w:ascii="Times New Roman" w:hAnsi="Times New Roman" w:cs="Times New Roman"/>
          <w:b/>
          <w:sz w:val="24"/>
          <w:szCs w:val="24"/>
          <w:vertAlign w:val="subscript"/>
        </w:rPr>
        <w:t xml:space="preserve">  </w:t>
      </w:r>
    </w:p>
    <w:p w:rsidR="008D1CBB" w:rsidRPr="00550996" w:rsidRDefault="008D1CBB" w:rsidP="008D1CBB">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sz w:val="24"/>
          <w:szCs w:val="24"/>
          <w:lang w:eastAsia="ar-SA"/>
        </w:rPr>
        <w:t>i</w:t>
      </w:r>
      <w:r w:rsidRPr="00550996">
        <w:rPr>
          <w:rFonts w:ascii="Times New Roman" w:hAnsi="Times New Roman" w:cs="Times New Roman"/>
          <w:sz w:val="24"/>
          <w:szCs w:val="24"/>
          <w:lang w:eastAsia="ar-SA"/>
        </w:rPr>
        <w:tab/>
        <w:t>- numer oferty ocenianej</w:t>
      </w:r>
    </w:p>
    <w:p w:rsidR="008D1CBB" w:rsidRPr="00550996" w:rsidRDefault="008D1CBB" w:rsidP="008D1CBB">
      <w:pPr>
        <w:tabs>
          <w:tab w:val="left" w:pos="720"/>
          <w:tab w:val="left" w:pos="993"/>
          <w:tab w:val="left" w:pos="10382"/>
        </w:tabs>
        <w:suppressAutoHyphens/>
        <w:spacing w:after="0" w:line="360" w:lineRule="auto"/>
        <w:ind w:left="360"/>
        <w:jc w:val="both"/>
        <w:rPr>
          <w:rFonts w:ascii="Times New Roman" w:hAnsi="Times New Roman" w:cs="Times New Roman"/>
          <w:sz w:val="24"/>
          <w:szCs w:val="24"/>
          <w:lang w:eastAsia="ar-SA"/>
        </w:rPr>
      </w:pPr>
      <w:r w:rsidRPr="00550996">
        <w:rPr>
          <w:rFonts w:ascii="Times New Roman" w:hAnsi="Times New Roman" w:cs="Times New Roman"/>
          <w:b/>
          <w:sz w:val="24"/>
          <w:szCs w:val="24"/>
          <w:lang w:eastAsia="ar-SA"/>
        </w:rPr>
        <w:t>C</w:t>
      </w:r>
      <w:r w:rsidRPr="00550996">
        <w:rPr>
          <w:rFonts w:ascii="Times New Roman" w:hAnsi="Times New Roman" w:cs="Times New Roman"/>
          <w:b/>
          <w:sz w:val="24"/>
          <w:szCs w:val="24"/>
          <w:vertAlign w:val="subscript"/>
          <w:lang w:eastAsia="ar-SA"/>
        </w:rPr>
        <w:t>i</w:t>
      </w:r>
      <w:r w:rsidRPr="00550996">
        <w:rPr>
          <w:rFonts w:ascii="Times New Roman" w:hAnsi="Times New Roman" w:cs="Times New Roman"/>
          <w:sz w:val="24"/>
          <w:szCs w:val="24"/>
          <w:lang w:eastAsia="ar-SA"/>
        </w:rPr>
        <w:tab/>
        <w:t>- liczba punktów w kryterium „Cena” (oferty ocenianej)</w:t>
      </w:r>
    </w:p>
    <w:p w:rsidR="008D1CBB" w:rsidRPr="00550996" w:rsidRDefault="00876B77" w:rsidP="008D1CBB">
      <w:pPr>
        <w:spacing w:after="0" w:line="360" w:lineRule="auto"/>
        <w:ind w:left="360"/>
        <w:jc w:val="both"/>
        <w:rPr>
          <w:rFonts w:ascii="Times New Roman" w:hAnsi="Times New Roman" w:cs="Times New Roman"/>
          <w:sz w:val="24"/>
          <w:szCs w:val="24"/>
          <w:lang w:eastAsia="ar-SA"/>
        </w:rPr>
      </w:pPr>
      <w:r w:rsidRPr="00876B77">
        <w:rPr>
          <w:rFonts w:ascii="Times New Roman" w:hAnsi="Times New Roman" w:cs="Times New Roman"/>
          <w:b/>
          <w:color w:val="000000"/>
          <w:sz w:val="24"/>
          <w:szCs w:val="24"/>
          <w:lang w:eastAsia="ar-SA"/>
        </w:rPr>
        <w:t>Ti</w:t>
      </w:r>
      <w:r w:rsidR="008D1CBB" w:rsidRPr="00550996">
        <w:rPr>
          <w:rFonts w:ascii="Times New Roman" w:hAnsi="Times New Roman" w:cs="Times New Roman"/>
          <w:sz w:val="24"/>
          <w:szCs w:val="24"/>
          <w:lang w:eastAsia="ar-SA"/>
        </w:rPr>
        <w:tab/>
        <w:t>- liczba punktów w kryterium „</w:t>
      </w:r>
      <w:r w:rsidRPr="00876B77">
        <w:rPr>
          <w:rFonts w:ascii="Times New Roman" w:hAnsi="Times New Roman" w:cs="Times New Roman"/>
          <w:color w:val="000000"/>
          <w:sz w:val="24"/>
          <w:szCs w:val="24"/>
          <w:lang w:eastAsia="ar-SA"/>
        </w:rPr>
        <w:t xml:space="preserve">Termin </w:t>
      </w:r>
      <w:r w:rsidRPr="00876B77">
        <w:rPr>
          <w:rFonts w:ascii="Times New Roman" w:hAnsi="Times New Roman" w:cs="Times New Roman"/>
          <w:bCs/>
          <w:sz w:val="24"/>
          <w:szCs w:val="24"/>
        </w:rPr>
        <w:t>pojedynczej dostawy</w:t>
      </w:r>
      <w:r w:rsidR="008D1CBB" w:rsidRPr="00550996">
        <w:rPr>
          <w:rFonts w:ascii="Times New Roman" w:hAnsi="Times New Roman" w:cs="Times New Roman"/>
          <w:sz w:val="24"/>
          <w:szCs w:val="24"/>
          <w:lang w:eastAsia="ar-SA"/>
        </w:rPr>
        <w:t>” (oferty ocenianej)</w:t>
      </w:r>
    </w:p>
    <w:p w:rsidR="008D1CBB" w:rsidRPr="00633883" w:rsidRDefault="008D1CBB" w:rsidP="001C4E30">
      <w:pPr>
        <w:pStyle w:val="Akapitzlist"/>
        <w:numPr>
          <w:ilvl w:val="0"/>
          <w:numId w:val="31"/>
        </w:numPr>
        <w:spacing w:after="0" w:line="360" w:lineRule="auto"/>
        <w:jc w:val="both"/>
        <w:rPr>
          <w:rFonts w:ascii="Times New Roman" w:hAnsi="Times New Roman" w:cs="Times New Roman"/>
          <w:sz w:val="24"/>
          <w:szCs w:val="24"/>
          <w:lang w:eastAsia="ar-SA"/>
        </w:rPr>
      </w:pPr>
      <w:r w:rsidRPr="006F5D4E">
        <w:rPr>
          <w:rFonts w:ascii="Times New Roman" w:eastAsia="Calibri" w:hAnsi="Times New Roman" w:cs="Times New Roman"/>
          <w:bCs/>
          <w:sz w:val="24"/>
          <w:szCs w:val="24"/>
          <w:lang w:eastAsia="pl-PL"/>
        </w:rPr>
        <w:t xml:space="preserve">Jeżeli nie można wybrać najkorzystniejszej oferty z uwagi na to, że dwie lub więcej ofert przedstawia taki sam bilans ceny i innych kryteriów oceny ofert, Zamawiający spośród tych ofert wybiera ofertę z najniższą ceną, a jeżeli zostały złożone oferty o takiej samej cenie, Zamawiający wzywa Wykonawców, którzy złożyli te oferty, do złożenia w terminie określonym przez </w:t>
      </w:r>
      <w:r w:rsidRPr="00633883">
        <w:rPr>
          <w:rFonts w:ascii="Times New Roman" w:eastAsia="Calibri" w:hAnsi="Times New Roman" w:cs="Times New Roman"/>
          <w:bCs/>
          <w:sz w:val="24"/>
          <w:szCs w:val="24"/>
          <w:lang w:eastAsia="pl-PL"/>
        </w:rPr>
        <w:t>Zamawiającego ofert dodatkowych.</w:t>
      </w:r>
    </w:p>
    <w:p w:rsidR="008D1CBB" w:rsidRPr="00633883" w:rsidRDefault="008D1CBB" w:rsidP="008D1CBB">
      <w:pPr>
        <w:pStyle w:val="Akapitzlist"/>
        <w:numPr>
          <w:ilvl w:val="0"/>
          <w:numId w:val="31"/>
        </w:numPr>
        <w:spacing w:after="0" w:line="360" w:lineRule="auto"/>
        <w:jc w:val="both"/>
        <w:rPr>
          <w:rFonts w:ascii="Times New Roman" w:hAnsi="Times New Roman" w:cs="Times New Roman"/>
          <w:sz w:val="24"/>
          <w:szCs w:val="24"/>
          <w:lang w:eastAsia="ar-SA"/>
        </w:rPr>
      </w:pPr>
      <w:r w:rsidRPr="00633883">
        <w:rPr>
          <w:rFonts w:ascii="Times New Roman" w:eastAsia="Calibri" w:hAnsi="Times New Roman" w:cs="Times New Roman"/>
          <w:bCs/>
          <w:sz w:val="24"/>
          <w:szCs w:val="24"/>
          <w:lang w:eastAsia="pl-PL"/>
        </w:rPr>
        <w:t xml:space="preserve">Za najkorzystniejszą zostanie uznana oferta, która łącznie uzyska najwyższą liczbę punktów </w:t>
      </w:r>
      <w:proofErr w:type="spellStart"/>
      <w:r w:rsidRPr="00633883">
        <w:rPr>
          <w:rFonts w:ascii="Times New Roman" w:eastAsia="Calibri" w:hAnsi="Times New Roman" w:cs="Times New Roman"/>
          <w:bCs/>
          <w:sz w:val="24"/>
          <w:szCs w:val="24"/>
          <w:lang w:eastAsia="pl-PL"/>
        </w:rPr>
        <w:t>Wi</w:t>
      </w:r>
      <w:proofErr w:type="spellEnd"/>
      <w:r w:rsidRPr="00633883">
        <w:rPr>
          <w:rFonts w:ascii="Times New Roman" w:eastAsia="Calibri" w:hAnsi="Times New Roman" w:cs="Times New Roman"/>
          <w:bCs/>
          <w:sz w:val="24"/>
          <w:szCs w:val="24"/>
          <w:lang w:eastAsia="pl-PL"/>
        </w:rPr>
        <w:t>.</w:t>
      </w:r>
    </w:p>
    <w:p w:rsidR="00B403FF" w:rsidRDefault="00B403FF" w:rsidP="00175EF0">
      <w:pPr>
        <w:spacing w:after="0" w:line="360" w:lineRule="auto"/>
        <w:jc w:val="both"/>
        <w:rPr>
          <w:rFonts w:ascii="Times New Roman" w:eastAsia="Times New Roman" w:hAnsi="Times New Roman" w:cs="Times New Roman"/>
          <w:b/>
          <w:sz w:val="24"/>
          <w:szCs w:val="24"/>
          <w:lang w:eastAsia="pl-PL"/>
        </w:rPr>
      </w:pP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12 – OPIS SPOSOBU PRZYGOTOWYWANIA I SKŁADANIA OFERTY </w:t>
      </w:r>
    </w:p>
    <w:p w:rsidR="00175EF0" w:rsidRPr="00BE3FD4" w:rsidRDefault="00175EF0" w:rsidP="00175EF0">
      <w:pPr>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12 § 1 - Forma dokumentów</w:t>
      </w:r>
    </w:p>
    <w:p w:rsidR="00175EF0" w:rsidRPr="00BE3FD4" w:rsidRDefault="00175EF0" w:rsidP="00D66613">
      <w:pPr>
        <w:numPr>
          <w:ilvl w:val="0"/>
          <w:numId w:val="17"/>
        </w:numPr>
        <w:spacing w:after="0" w:line="360" w:lineRule="auto"/>
        <w:contextualSpacing/>
        <w:jc w:val="both"/>
        <w:rPr>
          <w:rFonts w:ascii="Times New Roman" w:eastAsia="Times New Roman" w:hAnsi="Times New Roman" w:cs="Times New Roman"/>
          <w:sz w:val="24"/>
          <w:szCs w:val="24"/>
          <w:lang w:eastAsia="pl-PL" w:bidi="hi-IN"/>
        </w:rPr>
      </w:pPr>
      <w:r w:rsidRPr="00BE3FD4">
        <w:rPr>
          <w:rFonts w:ascii="Times New Roman" w:eastAsia="Times New Roman" w:hAnsi="Times New Roman" w:cs="Times New Roman"/>
          <w:sz w:val="24"/>
          <w:szCs w:val="24"/>
          <w:lang w:eastAsia="pl-PL" w:bidi="hi-IN"/>
        </w:rPr>
        <w:t xml:space="preserve">Ofertę składa się, pod rygorem nieważności, w postaci elektronicznej i podpisuje </w:t>
      </w:r>
      <w:r w:rsidRPr="00BE3FD4">
        <w:rPr>
          <w:rFonts w:ascii="Times New Roman" w:eastAsia="Times New Roman" w:hAnsi="Times New Roman" w:cs="Times New Roman"/>
          <w:sz w:val="24"/>
          <w:szCs w:val="24"/>
          <w:lang w:eastAsia="ar-SA"/>
        </w:rPr>
        <w:t xml:space="preserve">kwalifikowanym podpisem elektronicznym lub podpisem zaufanym lub podpisem osobistym przez osobę/osoby uprawnione, w świetle dokumentów rejestracyjnych, do reprezentowania Wykonawcy. </w:t>
      </w:r>
    </w:p>
    <w:p w:rsidR="00175EF0" w:rsidRPr="00BE3FD4" w:rsidRDefault="00175EF0" w:rsidP="00D66613">
      <w:pPr>
        <w:numPr>
          <w:ilvl w:val="0"/>
          <w:numId w:val="17"/>
        </w:numPr>
        <w:spacing w:after="0" w:line="360" w:lineRule="auto"/>
        <w:contextualSpacing/>
        <w:jc w:val="both"/>
        <w:rPr>
          <w:rFonts w:ascii="Times New Roman" w:eastAsia="Times New Roman" w:hAnsi="Times New Roman" w:cs="Times New Roman"/>
          <w:sz w:val="24"/>
          <w:szCs w:val="24"/>
          <w:lang w:eastAsia="pl-PL" w:bidi="hi-IN"/>
        </w:rPr>
      </w:pPr>
      <w:r w:rsidRPr="00BE3FD4">
        <w:rPr>
          <w:rFonts w:ascii="Times New Roman" w:eastAsia="Times New Roman" w:hAnsi="Times New Roman" w:cs="Times New Roman"/>
          <w:sz w:val="24"/>
          <w:szCs w:val="24"/>
          <w:lang w:eastAsia="pl-PL" w:bidi="hi-IN"/>
        </w:rPr>
        <w:t xml:space="preserve">Oświadczenia, o których mowa w SWZ, dotyczące Wykonawcy / Wykonawcy wspólnie ubiegającego się o zamówienie / podmiotu udostępniającego zasoby (jeżeli dotyczy), składa się </w:t>
      </w:r>
      <w:r w:rsidRPr="00BE3FD4">
        <w:rPr>
          <w:rFonts w:ascii="Times New Roman" w:eastAsia="Calibri" w:hAnsi="Times New Roman" w:cs="Times New Roman"/>
          <w:bCs/>
          <w:sz w:val="24"/>
          <w:szCs w:val="24"/>
          <w:lang w:eastAsia="pl-PL"/>
        </w:rPr>
        <w:t xml:space="preserve">w postaci elektronicznej opatrzonej kwalifikowanym podpisem elektronicznym </w:t>
      </w:r>
      <w:r w:rsidRPr="00BE3FD4">
        <w:rPr>
          <w:rFonts w:ascii="Times New Roman" w:eastAsia="Calibri" w:hAnsi="Times New Roman" w:cs="Times New Roman"/>
          <w:sz w:val="24"/>
          <w:szCs w:val="24"/>
          <w:lang w:eastAsia="pl-PL"/>
        </w:rPr>
        <w:t xml:space="preserve">lub </w:t>
      </w:r>
      <w:r w:rsidRPr="00BE3FD4">
        <w:rPr>
          <w:rFonts w:ascii="Times New Roman" w:eastAsia="Calibri" w:hAnsi="Times New Roman" w:cs="Times New Roman"/>
          <w:sz w:val="24"/>
          <w:szCs w:val="24"/>
          <w:lang w:eastAsia="pl-PL"/>
        </w:rPr>
        <w:lastRenderedPageBreak/>
        <w:t xml:space="preserve">podpisem zaufanym lub podpisem osobistym przez osobę/osoby upoważnioną/upoważnione do reprezentowania odpowiednio Wykonawcy / Wykonawcy wspólnie ubiegającego się o zamówienie </w:t>
      </w:r>
      <w:r w:rsidRPr="00BE3FD4">
        <w:rPr>
          <w:rFonts w:ascii="Times New Roman" w:eastAsia="Times New Roman" w:hAnsi="Times New Roman" w:cs="Times New Roman"/>
          <w:sz w:val="24"/>
          <w:szCs w:val="24"/>
          <w:lang w:eastAsia="pl-PL" w:bidi="hi-IN"/>
        </w:rPr>
        <w:t xml:space="preserve">/ podmiotu udostępniającego zasoby (jeżeli dotyczy).  </w:t>
      </w:r>
    </w:p>
    <w:p w:rsidR="00175EF0" w:rsidRPr="00BE3FD4" w:rsidRDefault="00175EF0" w:rsidP="00D66613">
      <w:pPr>
        <w:numPr>
          <w:ilvl w:val="0"/>
          <w:numId w:val="17"/>
        </w:numPr>
        <w:spacing w:after="0" w:line="360" w:lineRule="auto"/>
        <w:contextualSpacing/>
        <w:jc w:val="both"/>
        <w:rPr>
          <w:rFonts w:ascii="Times New Roman" w:eastAsia="Times New Roman" w:hAnsi="Times New Roman" w:cs="Times New Roman"/>
          <w:sz w:val="24"/>
          <w:szCs w:val="24"/>
          <w:lang w:eastAsia="pl-PL" w:bidi="hi-IN"/>
        </w:rPr>
      </w:pPr>
      <w:r w:rsidRPr="00BE3FD4">
        <w:rPr>
          <w:rFonts w:ascii="Times New Roman" w:eastAsia="Times New Roman" w:hAnsi="Times New Roman" w:cs="Times New Roman"/>
          <w:sz w:val="24"/>
          <w:szCs w:val="24"/>
          <w:lang w:eastAsia="pl-PL" w:bidi="hi-IN"/>
        </w:rPr>
        <w:t xml:space="preserve">Pełnomocnictwa, o których mowa w SWZ, dotyczące Wykonawcy i innych podmiotów, składa się </w:t>
      </w:r>
      <w:r w:rsidRPr="00BE3FD4">
        <w:rPr>
          <w:rFonts w:ascii="Times New Roman" w:eastAsia="Times New Roman" w:hAnsi="Times New Roman" w:cs="Times New Roman"/>
          <w:sz w:val="24"/>
          <w:szCs w:val="24"/>
          <w:lang w:eastAsia="ar-SA"/>
        </w:rPr>
        <w:t>w</w:t>
      </w:r>
      <w:r w:rsidRPr="00BE3FD4">
        <w:rPr>
          <w:rFonts w:ascii="Times New Roman" w:eastAsia="Calibri" w:hAnsi="Times New Roman" w:cs="Times New Roman"/>
          <w:bCs/>
          <w:sz w:val="24"/>
          <w:szCs w:val="24"/>
          <w:lang w:eastAsia="pl-PL"/>
        </w:rPr>
        <w:t xml:space="preserve"> postaci elektronicznej opatrzonej kwalifikowanym podpisem elektronicznym</w:t>
      </w:r>
      <w:r w:rsidRPr="00BE3FD4">
        <w:rPr>
          <w:rFonts w:ascii="Times New Roman" w:eastAsia="Calibri" w:hAnsi="Times New Roman" w:cs="Times New Roman"/>
          <w:sz w:val="24"/>
          <w:szCs w:val="24"/>
          <w:lang w:eastAsia="pl-PL"/>
        </w:rPr>
        <w:t xml:space="preserve"> lub podpisem zaufanym lub podpisem osobistym przez osobę udzielającą pełnomocnictwa.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 </w:t>
      </w:r>
      <w:r w:rsidRPr="00BE3FD4">
        <w:rPr>
          <w:rFonts w:ascii="Times New Roman" w:eastAsia="Calibri" w:hAnsi="Times New Roman" w:cs="Times New Roman"/>
          <w:sz w:val="24"/>
          <w:szCs w:val="24"/>
        </w:rPr>
        <w:t>Cyfrowe odwzorowanie pełnomocnictwa nie może być uwierzytelnione przez pełnomocnika.</w:t>
      </w:r>
      <w:r w:rsidRPr="00BE3FD4">
        <w:rPr>
          <w:rFonts w:ascii="Times New Roman" w:eastAsia="Calibri" w:hAnsi="Times New Roman" w:cs="Times New Roman"/>
          <w:sz w:val="24"/>
          <w:szCs w:val="24"/>
          <w:lang w:eastAsia="pl-PL"/>
        </w:rPr>
        <w:t xml:space="preserve"> </w:t>
      </w:r>
    </w:p>
    <w:p w:rsidR="00175EF0" w:rsidRPr="00BE3FD4" w:rsidRDefault="00175EF0" w:rsidP="00D66613">
      <w:pPr>
        <w:numPr>
          <w:ilvl w:val="0"/>
          <w:numId w:val="17"/>
        </w:numPr>
        <w:spacing w:after="0" w:line="360" w:lineRule="auto"/>
        <w:contextualSpacing/>
        <w:jc w:val="both"/>
        <w:rPr>
          <w:rFonts w:ascii="Times New Roman" w:eastAsia="Times New Roman" w:hAnsi="Times New Roman" w:cs="Times New Roman"/>
          <w:sz w:val="24"/>
          <w:szCs w:val="24"/>
          <w:lang w:eastAsia="pl-PL" w:bidi="hi-IN"/>
        </w:rPr>
      </w:pPr>
      <w:r w:rsidRPr="00BE3FD4">
        <w:rPr>
          <w:rFonts w:ascii="Times New Roman" w:eastAsia="Times New Roman" w:hAnsi="Times New Roman" w:cs="Times New Roman"/>
          <w:sz w:val="24"/>
          <w:szCs w:val="24"/>
          <w:lang w:eastAsia="pl-PL" w:bidi="hi-IN"/>
        </w:rPr>
        <w:t xml:space="preserve">Sposób sporządzenia podmiotowych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udzieleniu zamówienia publicznego lub konkursie (Dz. U. z 2020 r. poz. 2452) oraz w rozporządzeniu Ministra Rozwoju, Pracy i Technologii z dnia 23 grudnia 2020 r. w sprawie podmiotowych środków dowodowych oraz innych dokumentów lub oświadczeń, jakich może żądać Zamawiający od Wykonawcy w postępowaniu o udzielenie zamówienia (Dz. U. z 2020 r. poz. 2415).  </w:t>
      </w:r>
    </w:p>
    <w:p w:rsidR="00175EF0" w:rsidRPr="00BE3FD4" w:rsidRDefault="00175EF0" w:rsidP="00D66613">
      <w:pPr>
        <w:numPr>
          <w:ilvl w:val="0"/>
          <w:numId w:val="17"/>
        </w:numPr>
        <w:spacing w:after="0" w:line="360" w:lineRule="auto"/>
        <w:contextualSpacing/>
        <w:jc w:val="both"/>
        <w:rPr>
          <w:rFonts w:ascii="Times New Roman" w:eastAsia="Times New Roman" w:hAnsi="Times New Roman" w:cs="Times New Roman"/>
          <w:sz w:val="24"/>
          <w:szCs w:val="24"/>
          <w:lang w:eastAsia="pl-PL" w:bidi="hi-IN"/>
        </w:rPr>
      </w:pPr>
      <w:r w:rsidRPr="00BE3FD4">
        <w:rPr>
          <w:rFonts w:ascii="Times New Roman" w:eastAsia="Times New Roman" w:hAnsi="Times New Roman" w:cs="Times New Roman"/>
          <w:sz w:val="24"/>
          <w:szCs w:val="24"/>
          <w:lang w:eastAsia="pl-PL" w:bidi="hi-IN"/>
        </w:rPr>
        <w:t>Dokumenty sporządzone w języku obcym składa się wraz z tłumaczeniem na język polski.</w:t>
      </w:r>
    </w:p>
    <w:p w:rsidR="00175EF0" w:rsidRPr="00BE3FD4" w:rsidRDefault="00175EF0" w:rsidP="00175EF0">
      <w:pPr>
        <w:tabs>
          <w:tab w:val="left" w:pos="0"/>
          <w:tab w:val="left" w:pos="709"/>
        </w:tabs>
        <w:autoSpaceDE w:val="0"/>
        <w:autoSpaceDN w:val="0"/>
        <w:adjustRightInd w:val="0"/>
        <w:spacing w:after="0" w:line="360" w:lineRule="auto"/>
        <w:contextualSpacing/>
        <w:rPr>
          <w:rFonts w:ascii="Times New Roman" w:eastAsia="Calibri" w:hAnsi="Times New Roman" w:cs="Times New Roman"/>
          <w:b/>
          <w:sz w:val="24"/>
          <w:szCs w:val="24"/>
          <w:lang w:eastAsia="pl-PL"/>
        </w:rPr>
      </w:pPr>
      <w:r w:rsidRPr="00BE3FD4">
        <w:rPr>
          <w:rFonts w:ascii="Times New Roman" w:eastAsia="Calibri" w:hAnsi="Times New Roman" w:cs="Times New Roman"/>
          <w:b/>
          <w:bCs/>
          <w:sz w:val="24"/>
          <w:szCs w:val="24"/>
          <w:lang w:eastAsia="pl-PL"/>
        </w:rPr>
        <w:t>Art. 12 § 2 - Przygotowanie i złożenie oferty</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Wykonawca przygotowuje ofertę przy pomocy interaktywnego „</w:t>
      </w:r>
      <w:r w:rsidRPr="00BE3FD4">
        <w:rPr>
          <w:rFonts w:ascii="Times New Roman" w:eastAsia="Calibri" w:hAnsi="Times New Roman" w:cs="Times New Roman"/>
          <w:bCs/>
          <w:sz w:val="24"/>
          <w:szCs w:val="24"/>
          <w:lang w:eastAsia="pl-PL"/>
        </w:rPr>
        <w:t xml:space="preserve">Formularza ofertowego” </w:t>
      </w:r>
      <w:r w:rsidRPr="00BE3FD4">
        <w:rPr>
          <w:rFonts w:ascii="Times New Roman" w:eastAsia="Calibri" w:hAnsi="Times New Roman" w:cs="Times New Roman"/>
          <w:sz w:val="24"/>
          <w:szCs w:val="24"/>
          <w:lang w:eastAsia="pl-PL"/>
        </w:rPr>
        <w:t>udostępnionego przez Zamawiającego na Platformie e-Zamówienia i zamieszczonego w podglądzie postępowania w zakładce „Informacje podstawowe”.</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sidRPr="00BE3FD4">
        <w:rPr>
          <w:rFonts w:ascii="Times New Roman" w:eastAsia="Calibri" w:hAnsi="Times New Roman" w:cs="Times New Roman"/>
          <w:sz w:val="24"/>
          <w:szCs w:val="24"/>
          <w:lang w:eastAsia="pl-PL"/>
        </w:rPr>
        <w:t xml:space="preserve"> </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lastRenderedPageBreak/>
        <w:t>Następnie Wykonawca powinien pobrać „Formularz ofertowy”, zapisać go na dysku komputera użytkownika, uzupełni</w:t>
      </w:r>
      <w:r w:rsidR="00A36087" w:rsidRPr="00BE3FD4">
        <w:rPr>
          <w:rFonts w:ascii="Times New Roman" w:hAnsi="Times New Roman" w:cs="Times New Roman"/>
          <w:sz w:val="24"/>
          <w:szCs w:val="24"/>
        </w:rPr>
        <w:t xml:space="preserve">ć pozostałymi danymi wymaganymi </w:t>
      </w:r>
      <w:r w:rsidRPr="00BE3FD4">
        <w:rPr>
          <w:rFonts w:ascii="Times New Roman" w:hAnsi="Times New Roman" w:cs="Times New Roman"/>
          <w:sz w:val="24"/>
          <w:szCs w:val="24"/>
        </w:rPr>
        <w:t>przez Zamawiającego i ponownie zapisać</w:t>
      </w:r>
      <w:r w:rsidR="00A36087" w:rsidRPr="00BE3FD4">
        <w:rPr>
          <w:rFonts w:ascii="Times New Roman" w:hAnsi="Times New Roman" w:cs="Times New Roman"/>
          <w:sz w:val="24"/>
          <w:szCs w:val="24"/>
        </w:rPr>
        <w:t xml:space="preserve"> na dysku komputera użytkownika </w:t>
      </w:r>
      <w:r w:rsidRPr="00BE3FD4">
        <w:rPr>
          <w:rFonts w:ascii="Times New Roman" w:hAnsi="Times New Roman" w:cs="Times New Roman"/>
          <w:sz w:val="24"/>
          <w:szCs w:val="24"/>
        </w:rPr>
        <w:t xml:space="preserve">oraz podpisać odpowiednim rodzajem podpisu elektronicznego, zgodnie z ust. 7. Uwaga! Nie należy zmieniać nazwy pliku nadanej przez Platformę e-Zamówienia. Zapisany „Formularz ofertowy” należy zawsze otwierać w programie Adobe </w:t>
      </w:r>
      <w:proofErr w:type="spellStart"/>
      <w:r w:rsidRPr="00BE3FD4">
        <w:rPr>
          <w:rFonts w:ascii="Times New Roman" w:hAnsi="Times New Roman" w:cs="Times New Roman"/>
          <w:sz w:val="24"/>
          <w:szCs w:val="24"/>
        </w:rPr>
        <w:t>Acrobat</w:t>
      </w:r>
      <w:proofErr w:type="spellEnd"/>
      <w:r w:rsidRPr="00BE3FD4">
        <w:rPr>
          <w:rFonts w:ascii="Times New Roman" w:hAnsi="Times New Roman" w:cs="Times New Roman"/>
          <w:sz w:val="24"/>
          <w:szCs w:val="24"/>
        </w:rPr>
        <w:t xml:space="preserve"> Reader DC.</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 xml:space="preserve">Wykonawca składa ofertę za pośrednictwem zakładki „Oferty/wnioski”, widocznej w podglądzie postępowania po zalogowaniu się </w:t>
      </w:r>
      <w:r w:rsidR="00A36087" w:rsidRPr="00BE3FD4">
        <w:rPr>
          <w:rFonts w:ascii="Times New Roman" w:hAnsi="Times New Roman" w:cs="Times New Roman"/>
          <w:sz w:val="24"/>
          <w:szCs w:val="24"/>
        </w:rPr>
        <w:t xml:space="preserve">na konto Wykonawcy. Po wybraniu </w:t>
      </w:r>
      <w:r w:rsidRPr="00BE3FD4">
        <w:rPr>
          <w:rFonts w:ascii="Times New Roman" w:hAnsi="Times New Roman" w:cs="Times New Roman"/>
          <w:sz w:val="24"/>
          <w:szCs w:val="24"/>
        </w:rPr>
        <w:t>przycisku „Złóż ofertę” system prezentuje okno</w:t>
      </w:r>
      <w:r w:rsidR="00A36087" w:rsidRPr="00BE3FD4">
        <w:rPr>
          <w:rFonts w:ascii="Times New Roman" w:hAnsi="Times New Roman" w:cs="Times New Roman"/>
          <w:sz w:val="24"/>
          <w:szCs w:val="24"/>
        </w:rPr>
        <w:t xml:space="preserve"> składania oferty umożliwiające </w:t>
      </w:r>
      <w:r w:rsidRPr="00BE3FD4">
        <w:rPr>
          <w:rFonts w:ascii="Times New Roman" w:hAnsi="Times New Roman" w:cs="Times New Roman"/>
          <w:sz w:val="24"/>
          <w:szCs w:val="24"/>
        </w:rPr>
        <w:t xml:space="preserve">przekazanie dokumentów elektronicznych, w którym znajdują się dwa pola </w:t>
      </w:r>
      <w:proofErr w:type="spellStart"/>
      <w:r w:rsidRPr="00BE3FD4">
        <w:rPr>
          <w:rFonts w:ascii="Times New Roman" w:hAnsi="Times New Roman" w:cs="Times New Roman"/>
          <w:sz w:val="24"/>
          <w:szCs w:val="24"/>
        </w:rPr>
        <w:t>drag&amp;drop</w:t>
      </w:r>
      <w:proofErr w:type="spellEnd"/>
      <w:r w:rsidRPr="00BE3FD4">
        <w:rPr>
          <w:rFonts w:ascii="Times New Roman" w:hAnsi="Times New Roman" w:cs="Times New Roman"/>
          <w:sz w:val="24"/>
          <w:szCs w:val="24"/>
        </w:rPr>
        <w:t xml:space="preserve"> („przeciągnij” i „upuść”) służące do dodawania plików.</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Wykonawca dodaje wybrany z dysku i uprzedn</w:t>
      </w:r>
      <w:r w:rsidR="00A36087" w:rsidRPr="00BE3FD4">
        <w:rPr>
          <w:rFonts w:ascii="Times New Roman" w:hAnsi="Times New Roman" w:cs="Times New Roman"/>
          <w:sz w:val="24"/>
          <w:szCs w:val="24"/>
        </w:rPr>
        <w:t xml:space="preserve">io podpisany „Formularz oferty” </w:t>
      </w:r>
      <w:r w:rsidRPr="00BE3FD4">
        <w:rPr>
          <w:rFonts w:ascii="Times New Roman" w:hAnsi="Times New Roman" w:cs="Times New Roman"/>
          <w:sz w:val="24"/>
          <w:szCs w:val="24"/>
        </w:rPr>
        <w:t>w pierwszym polu („Wypełniony formularz oferty”). W kolejnym polu („Załączniki i inne dokumenty przedstawione w ofercie przez Wykonawcę”) Wykonawca dodaje pozostałe pliki stanowiące ofertę i dokumenty składane wraz z ofertą.</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Jeżeli wraz z ofertą składane są dokumenty zawierające tajemnicę przedsiębiorstwa</w:t>
      </w:r>
      <w:r w:rsidR="004829A7" w:rsidRPr="00BE3FD4">
        <w:rPr>
          <w:rFonts w:ascii="Times New Roman" w:hAnsi="Times New Roman" w:cs="Times New Roman"/>
          <w:sz w:val="24"/>
          <w:szCs w:val="24"/>
        </w:rPr>
        <w:t xml:space="preserve"> </w:t>
      </w:r>
      <w:r w:rsidRPr="00BE3FD4">
        <w:rPr>
          <w:rFonts w:ascii="Times New Roman" w:hAnsi="Times New Roman" w:cs="Times New Roman"/>
          <w:sz w:val="24"/>
          <w:szCs w:val="24"/>
        </w:rPr>
        <w:t xml:space="preserve">Wykonawca, w celu utrzymania w poufności </w:t>
      </w:r>
      <w:r w:rsidR="00A36087" w:rsidRPr="00BE3FD4">
        <w:rPr>
          <w:rFonts w:ascii="Times New Roman" w:hAnsi="Times New Roman" w:cs="Times New Roman"/>
          <w:sz w:val="24"/>
          <w:szCs w:val="24"/>
        </w:rPr>
        <w:t xml:space="preserve">tych informacji, przekazuje je </w:t>
      </w:r>
      <w:r w:rsidRPr="00BE3FD4">
        <w:rPr>
          <w:rFonts w:ascii="Times New Roman" w:hAnsi="Times New Roman" w:cs="Times New Roman"/>
          <w:sz w:val="24"/>
          <w:szCs w:val="24"/>
        </w:rP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Formularz ofertowy podpisuje się kwalifikowanym podp</w:t>
      </w:r>
      <w:r w:rsidR="00A36087" w:rsidRPr="00BE3FD4">
        <w:rPr>
          <w:rFonts w:ascii="Times New Roman" w:hAnsi="Times New Roman" w:cs="Times New Roman"/>
          <w:sz w:val="24"/>
          <w:szCs w:val="24"/>
        </w:rPr>
        <w:t xml:space="preserve">isem elektronicznym, </w:t>
      </w:r>
      <w:r w:rsidRPr="00BE3FD4">
        <w:rPr>
          <w:rFonts w:ascii="Times New Roman" w:hAnsi="Times New Roman" w:cs="Times New Roman"/>
          <w:sz w:val="24"/>
          <w:szCs w:val="24"/>
        </w:rPr>
        <w:t>podpisem zaufanym lub podpisem osob</w:t>
      </w:r>
      <w:r w:rsidR="00A36087" w:rsidRPr="00BE3FD4">
        <w:rPr>
          <w:rFonts w:ascii="Times New Roman" w:hAnsi="Times New Roman" w:cs="Times New Roman"/>
          <w:sz w:val="24"/>
          <w:szCs w:val="24"/>
        </w:rPr>
        <w:t xml:space="preserve">istym. Rekomendowanym wariantem </w:t>
      </w:r>
      <w:r w:rsidRPr="00BE3FD4">
        <w:rPr>
          <w:rFonts w:ascii="Times New Roman" w:hAnsi="Times New Roman" w:cs="Times New Roman"/>
          <w:sz w:val="24"/>
          <w:szCs w:val="24"/>
        </w:rPr>
        <w:t>podpisu jest typ wewnętrzny. Podpis formularz</w:t>
      </w:r>
      <w:r w:rsidR="00A36087" w:rsidRPr="00BE3FD4">
        <w:rPr>
          <w:rFonts w:ascii="Times New Roman" w:hAnsi="Times New Roman" w:cs="Times New Roman"/>
          <w:sz w:val="24"/>
          <w:szCs w:val="24"/>
        </w:rPr>
        <w:t xml:space="preserve">a ofertowego wariantem podpisu </w:t>
      </w:r>
      <w:r w:rsidRPr="00BE3FD4">
        <w:rPr>
          <w:rFonts w:ascii="Times New Roman" w:hAnsi="Times New Roman" w:cs="Times New Roman"/>
          <w:sz w:val="24"/>
          <w:szCs w:val="24"/>
        </w:rPr>
        <w:t>w typie zewnętrznym również jest możliwy, tylko w tym przypadku, powstały oddzielny plik podpisu dla tego formularza nale</w:t>
      </w:r>
      <w:r w:rsidR="00A36087" w:rsidRPr="00BE3FD4">
        <w:rPr>
          <w:rFonts w:ascii="Times New Roman" w:hAnsi="Times New Roman" w:cs="Times New Roman"/>
          <w:sz w:val="24"/>
          <w:szCs w:val="24"/>
        </w:rPr>
        <w:t xml:space="preserve">ży załączyć w polu „Załączniki </w:t>
      </w:r>
      <w:r w:rsidRPr="00BE3FD4">
        <w:rPr>
          <w:rFonts w:ascii="Times New Roman" w:hAnsi="Times New Roman" w:cs="Times New Roman"/>
          <w:sz w:val="24"/>
          <w:szCs w:val="24"/>
        </w:rPr>
        <w:t>i inne dokumenty przedstawione w ofercie przez Wykonawcę”.</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 xml:space="preserve">Pozostałe dokumenty wchodzące w skład oferty lub składane wraz z ofertą, które są zgodne z ustawą </w:t>
      </w:r>
      <w:proofErr w:type="spellStart"/>
      <w:r w:rsidRPr="00BE3FD4">
        <w:rPr>
          <w:rFonts w:ascii="Times New Roman" w:hAnsi="Times New Roman" w:cs="Times New Roman"/>
          <w:sz w:val="24"/>
          <w:szCs w:val="24"/>
        </w:rPr>
        <w:t>Pzp</w:t>
      </w:r>
      <w:proofErr w:type="spellEnd"/>
      <w:r w:rsidRPr="00BE3FD4">
        <w:rPr>
          <w:rFonts w:ascii="Times New Roman" w:hAnsi="Times New Roman" w:cs="Times New Roman"/>
          <w:sz w:val="24"/>
          <w:szCs w:val="24"/>
        </w:rPr>
        <w:t xml:space="preserve"> lub rozporządzeniem Prezesa Rady </w:t>
      </w:r>
      <w:r w:rsidR="00A36087" w:rsidRPr="00BE3FD4">
        <w:rPr>
          <w:rFonts w:ascii="Times New Roman" w:hAnsi="Times New Roman" w:cs="Times New Roman"/>
          <w:sz w:val="24"/>
          <w:szCs w:val="24"/>
        </w:rPr>
        <w:t xml:space="preserve">Ministrów w sprawie </w:t>
      </w:r>
      <w:r w:rsidRPr="00BE3FD4">
        <w:rPr>
          <w:rFonts w:ascii="Times New Roman" w:hAnsi="Times New Roman" w:cs="Times New Roman"/>
          <w:sz w:val="24"/>
          <w:szCs w:val="24"/>
        </w:rPr>
        <w:t>wymagań dla dokumentów elektronicznych op</w:t>
      </w:r>
      <w:r w:rsidR="00A36087" w:rsidRPr="00BE3FD4">
        <w:rPr>
          <w:rFonts w:ascii="Times New Roman" w:hAnsi="Times New Roman" w:cs="Times New Roman"/>
          <w:sz w:val="24"/>
          <w:szCs w:val="24"/>
        </w:rPr>
        <w:t xml:space="preserve">atrzone kwalifikowanym podpisem </w:t>
      </w:r>
      <w:r w:rsidRPr="00BE3FD4">
        <w:rPr>
          <w:rFonts w:ascii="Times New Roman" w:hAnsi="Times New Roman" w:cs="Times New Roman"/>
          <w:sz w:val="24"/>
          <w:szCs w:val="24"/>
        </w:rPr>
        <w:t>elektronicznym, podpisem zaufanym lub podpisem osobistym, mogą być zgodnie z wyborem Wykonawcy/Wykonawcy wspólni</w:t>
      </w:r>
      <w:r w:rsidR="00A36087" w:rsidRPr="00BE3FD4">
        <w:rPr>
          <w:rFonts w:ascii="Times New Roman" w:hAnsi="Times New Roman" w:cs="Times New Roman"/>
          <w:sz w:val="24"/>
          <w:szCs w:val="24"/>
        </w:rPr>
        <w:t xml:space="preserve">e ubiegającego się o udzielenie </w:t>
      </w:r>
      <w:r w:rsidRPr="00BE3FD4">
        <w:rPr>
          <w:rFonts w:ascii="Times New Roman" w:hAnsi="Times New Roman" w:cs="Times New Roman"/>
          <w:sz w:val="24"/>
          <w:szCs w:val="24"/>
        </w:rPr>
        <w:t>zamówienia/podmiotu udostępniającego</w:t>
      </w:r>
      <w:r w:rsidR="00A36087" w:rsidRPr="00BE3FD4">
        <w:rPr>
          <w:rFonts w:ascii="Times New Roman" w:hAnsi="Times New Roman" w:cs="Times New Roman"/>
          <w:sz w:val="24"/>
          <w:szCs w:val="24"/>
        </w:rPr>
        <w:t xml:space="preserve"> zasoby opatrzone podpisem typu </w:t>
      </w:r>
      <w:r w:rsidRPr="00BE3FD4">
        <w:rPr>
          <w:rFonts w:ascii="Times New Roman" w:hAnsi="Times New Roman" w:cs="Times New Roman"/>
          <w:sz w:val="24"/>
          <w:szCs w:val="24"/>
        </w:rPr>
        <w:t xml:space="preserve">zewnętrznego lub wewnętrznego. W </w:t>
      </w:r>
      <w:r w:rsidRPr="00BE3FD4">
        <w:rPr>
          <w:rFonts w:ascii="Times New Roman" w:hAnsi="Times New Roman" w:cs="Times New Roman"/>
          <w:sz w:val="24"/>
          <w:szCs w:val="24"/>
        </w:rPr>
        <w:lastRenderedPageBreak/>
        <w:t>zależności</w:t>
      </w:r>
      <w:r w:rsidR="00A36087" w:rsidRPr="00BE3FD4">
        <w:rPr>
          <w:rFonts w:ascii="Times New Roman" w:hAnsi="Times New Roman" w:cs="Times New Roman"/>
          <w:sz w:val="24"/>
          <w:szCs w:val="24"/>
        </w:rPr>
        <w:t xml:space="preserve"> od rodzaju podpisu i jego typu </w:t>
      </w:r>
      <w:r w:rsidRPr="00BE3FD4">
        <w:rPr>
          <w:rFonts w:ascii="Times New Roman" w:hAnsi="Times New Roman" w:cs="Times New Roman"/>
          <w:sz w:val="24"/>
          <w:szCs w:val="24"/>
        </w:rPr>
        <w:t xml:space="preserve">(zewnętrzny, wewnętrzny) w polu „Załączniki </w:t>
      </w:r>
      <w:r w:rsidR="00A36087" w:rsidRPr="00BE3FD4">
        <w:rPr>
          <w:rFonts w:ascii="Times New Roman" w:hAnsi="Times New Roman" w:cs="Times New Roman"/>
          <w:sz w:val="24"/>
          <w:szCs w:val="24"/>
        </w:rPr>
        <w:t xml:space="preserve">i inne dokumenty przedstawione </w:t>
      </w:r>
      <w:r w:rsidRPr="00BE3FD4">
        <w:rPr>
          <w:rFonts w:ascii="Times New Roman" w:hAnsi="Times New Roman" w:cs="Times New Roman"/>
          <w:sz w:val="24"/>
          <w:szCs w:val="24"/>
        </w:rPr>
        <w:t>w ofercie przez Wykonawcę” dodaje się uprzednio podpisan</w:t>
      </w:r>
      <w:r w:rsidR="00A36087" w:rsidRPr="00BE3FD4">
        <w:rPr>
          <w:rFonts w:ascii="Times New Roman" w:hAnsi="Times New Roman" w:cs="Times New Roman"/>
          <w:sz w:val="24"/>
          <w:szCs w:val="24"/>
        </w:rPr>
        <w:t xml:space="preserve">e dokumenty wraz  </w:t>
      </w:r>
      <w:r w:rsidRPr="00BE3FD4">
        <w:rPr>
          <w:rFonts w:ascii="Times New Roman" w:hAnsi="Times New Roman" w:cs="Times New Roman"/>
          <w:sz w:val="24"/>
          <w:szCs w:val="24"/>
        </w:rPr>
        <w:t>z wygenerowanym plikiem podpisu (typ zewnętrzny) lub dokument z wszytym podpisem (typ wewnętrzny).</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W przypadku przekazywania dokumentu elektr</w:t>
      </w:r>
      <w:r w:rsidR="00A36087" w:rsidRPr="00BE3FD4">
        <w:rPr>
          <w:rFonts w:ascii="Times New Roman" w:hAnsi="Times New Roman" w:cs="Times New Roman"/>
          <w:sz w:val="24"/>
          <w:szCs w:val="24"/>
        </w:rPr>
        <w:t xml:space="preserve">onicznego w formacie poddającym </w:t>
      </w:r>
      <w:r w:rsidRPr="00BE3FD4">
        <w:rPr>
          <w:rFonts w:ascii="Times New Roman" w:hAnsi="Times New Roman" w:cs="Times New Roman"/>
          <w:sz w:val="24"/>
          <w:szCs w:val="24"/>
        </w:rPr>
        <w:t>dane kompresji, opatrzenie pliku zawierającego skompresowane doku</w:t>
      </w:r>
      <w:r w:rsidR="00A36087" w:rsidRPr="00BE3FD4">
        <w:rPr>
          <w:rFonts w:ascii="Times New Roman" w:hAnsi="Times New Roman" w:cs="Times New Roman"/>
          <w:sz w:val="24"/>
          <w:szCs w:val="24"/>
        </w:rPr>
        <w:t xml:space="preserve">menty </w:t>
      </w:r>
      <w:r w:rsidRPr="00BE3FD4">
        <w:rPr>
          <w:rFonts w:ascii="Times New Roman" w:hAnsi="Times New Roman" w:cs="Times New Roman"/>
          <w:sz w:val="24"/>
          <w:szCs w:val="24"/>
        </w:rPr>
        <w:t>kwalifikowanym podpisem elektronicznym,</w:t>
      </w:r>
      <w:r w:rsidR="00A36087" w:rsidRPr="00BE3FD4">
        <w:rPr>
          <w:rFonts w:ascii="Times New Roman" w:hAnsi="Times New Roman" w:cs="Times New Roman"/>
          <w:sz w:val="24"/>
          <w:szCs w:val="24"/>
        </w:rPr>
        <w:t xml:space="preserve"> podpisem zaufanym lub podpisem </w:t>
      </w:r>
      <w:r w:rsidRPr="00BE3FD4">
        <w:rPr>
          <w:rFonts w:ascii="Times New Roman" w:hAnsi="Times New Roman" w:cs="Times New Roman"/>
          <w:sz w:val="24"/>
          <w:szCs w:val="24"/>
        </w:rPr>
        <w:t xml:space="preserve">osobistym, jest równoznaczne z opatrzeniem </w:t>
      </w:r>
      <w:r w:rsidR="00A36087" w:rsidRPr="00BE3FD4">
        <w:rPr>
          <w:rFonts w:ascii="Times New Roman" w:hAnsi="Times New Roman" w:cs="Times New Roman"/>
          <w:sz w:val="24"/>
          <w:szCs w:val="24"/>
        </w:rPr>
        <w:t xml:space="preserve">wszystkich dokumentów zawartych </w:t>
      </w:r>
      <w:r w:rsidRPr="00BE3FD4">
        <w:rPr>
          <w:rFonts w:ascii="Times New Roman" w:hAnsi="Times New Roman" w:cs="Times New Roman"/>
          <w:sz w:val="24"/>
          <w:szCs w:val="24"/>
        </w:rPr>
        <w:t>w tym pliku odpowiednio kwalifikowanym po</w:t>
      </w:r>
      <w:r w:rsidR="00A36087" w:rsidRPr="00BE3FD4">
        <w:rPr>
          <w:rFonts w:ascii="Times New Roman" w:hAnsi="Times New Roman" w:cs="Times New Roman"/>
          <w:sz w:val="24"/>
          <w:szCs w:val="24"/>
        </w:rPr>
        <w:t xml:space="preserve">dpisem elektronicznym, podpisem </w:t>
      </w:r>
      <w:r w:rsidRPr="00BE3FD4">
        <w:rPr>
          <w:rFonts w:ascii="Times New Roman" w:hAnsi="Times New Roman" w:cs="Times New Roman"/>
          <w:sz w:val="24"/>
          <w:szCs w:val="24"/>
        </w:rPr>
        <w:t>zaufanym lub podpisem osobistym.</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System sprawdza, czy złożone pliki są podpisa</w:t>
      </w:r>
      <w:r w:rsidR="00A36087" w:rsidRPr="00BE3FD4">
        <w:rPr>
          <w:rFonts w:ascii="Times New Roman" w:hAnsi="Times New Roman" w:cs="Times New Roman"/>
          <w:sz w:val="24"/>
          <w:szCs w:val="24"/>
        </w:rPr>
        <w:t xml:space="preserve">ne i automatycznie je szyfruje, </w:t>
      </w:r>
      <w:r w:rsidRPr="00BE3FD4">
        <w:rPr>
          <w:rFonts w:ascii="Times New Roman" w:hAnsi="Times New Roman" w:cs="Times New Roman"/>
          <w:sz w:val="24"/>
          <w:szCs w:val="24"/>
        </w:rPr>
        <w:t>jednocześnie informując o tym Wykonawcę. P</w:t>
      </w:r>
      <w:r w:rsidR="00A36087" w:rsidRPr="00BE3FD4">
        <w:rPr>
          <w:rFonts w:ascii="Times New Roman" w:hAnsi="Times New Roman" w:cs="Times New Roman"/>
          <w:sz w:val="24"/>
          <w:szCs w:val="24"/>
        </w:rPr>
        <w:t xml:space="preserve">otwierdzenie czasu przekazania </w:t>
      </w:r>
      <w:r w:rsidRPr="00BE3FD4">
        <w:rPr>
          <w:rFonts w:ascii="Times New Roman" w:hAnsi="Times New Roman" w:cs="Times New Roman"/>
          <w:sz w:val="24"/>
          <w:szCs w:val="24"/>
        </w:rPr>
        <w:t xml:space="preserve">i odbioru oferty znajduje się w Elektronicznym </w:t>
      </w:r>
      <w:r w:rsidR="00A36087" w:rsidRPr="00BE3FD4">
        <w:rPr>
          <w:rFonts w:ascii="Times New Roman" w:hAnsi="Times New Roman" w:cs="Times New Roman"/>
          <w:sz w:val="24"/>
          <w:szCs w:val="24"/>
        </w:rPr>
        <w:t xml:space="preserve">Potwierdzeniu Przesłania (EPP) </w:t>
      </w:r>
      <w:r w:rsidRPr="00BE3FD4">
        <w:rPr>
          <w:rFonts w:ascii="Times New Roman" w:hAnsi="Times New Roman" w:cs="Times New Roman"/>
          <w:sz w:val="24"/>
          <w:szCs w:val="24"/>
        </w:rPr>
        <w:t>i Elektronicznym Potwierdzeniu Odebrania (EPO). EPP i EPO dostępne są dla zalogowanego Wykonawcy w zakładce „Oferty/wnioski”.</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Maksymalny łączny rozmiar plików stanowiących ofertę lub składanych wraz z ofertą to 250 MB.</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Ofertę</w:t>
      </w:r>
      <w:r w:rsidRPr="00BE3FD4">
        <w:rPr>
          <w:rFonts w:ascii="Times New Roman" w:eastAsia="Calibri" w:hAnsi="Times New Roman" w:cs="Times New Roman"/>
          <w:spacing w:val="-7"/>
          <w:sz w:val="24"/>
          <w:szCs w:val="24"/>
          <w:lang w:eastAsia="pl-PL"/>
        </w:rPr>
        <w:t xml:space="preserve"> </w:t>
      </w:r>
      <w:r w:rsidRPr="00BE3FD4">
        <w:rPr>
          <w:rFonts w:ascii="Times New Roman" w:eastAsia="Calibri" w:hAnsi="Times New Roman" w:cs="Times New Roman"/>
          <w:sz w:val="24"/>
          <w:szCs w:val="24"/>
          <w:lang w:eastAsia="pl-PL"/>
        </w:rPr>
        <w:t>należy</w:t>
      </w:r>
      <w:r w:rsidRPr="00BE3FD4">
        <w:rPr>
          <w:rFonts w:ascii="Times New Roman" w:eastAsia="Calibri" w:hAnsi="Times New Roman" w:cs="Times New Roman"/>
          <w:spacing w:val="-9"/>
          <w:sz w:val="24"/>
          <w:szCs w:val="24"/>
          <w:lang w:eastAsia="pl-PL"/>
        </w:rPr>
        <w:t xml:space="preserve"> </w:t>
      </w:r>
      <w:r w:rsidRPr="00BE3FD4">
        <w:rPr>
          <w:rFonts w:ascii="Times New Roman" w:eastAsia="Calibri" w:hAnsi="Times New Roman" w:cs="Times New Roman"/>
          <w:sz w:val="24"/>
          <w:szCs w:val="24"/>
          <w:lang w:eastAsia="pl-PL"/>
        </w:rPr>
        <w:t>przygotować</w:t>
      </w:r>
      <w:r w:rsidRPr="00BE3FD4">
        <w:rPr>
          <w:rFonts w:ascii="Times New Roman" w:eastAsia="Calibri" w:hAnsi="Times New Roman" w:cs="Times New Roman"/>
          <w:spacing w:val="-5"/>
          <w:sz w:val="24"/>
          <w:szCs w:val="24"/>
          <w:lang w:eastAsia="pl-PL"/>
        </w:rPr>
        <w:t xml:space="preserve"> </w:t>
      </w:r>
      <w:r w:rsidRPr="00BE3FD4">
        <w:rPr>
          <w:rFonts w:ascii="Times New Roman" w:eastAsia="Calibri" w:hAnsi="Times New Roman" w:cs="Times New Roman"/>
          <w:spacing w:val="-1"/>
          <w:sz w:val="24"/>
          <w:szCs w:val="24"/>
          <w:lang w:eastAsia="pl-PL"/>
        </w:rPr>
        <w:t>ściśle</w:t>
      </w:r>
      <w:r w:rsidRPr="00BE3FD4">
        <w:rPr>
          <w:rFonts w:ascii="Times New Roman" w:eastAsia="Calibri" w:hAnsi="Times New Roman" w:cs="Times New Roman"/>
          <w:spacing w:val="-8"/>
          <w:sz w:val="24"/>
          <w:szCs w:val="24"/>
          <w:lang w:eastAsia="pl-PL"/>
        </w:rPr>
        <w:t xml:space="preserve"> </w:t>
      </w:r>
      <w:r w:rsidRPr="00BE3FD4">
        <w:rPr>
          <w:rFonts w:ascii="Times New Roman" w:eastAsia="Calibri" w:hAnsi="Times New Roman" w:cs="Times New Roman"/>
          <w:sz w:val="24"/>
          <w:szCs w:val="24"/>
          <w:lang w:eastAsia="pl-PL"/>
        </w:rPr>
        <w:t>według</w:t>
      </w:r>
      <w:r w:rsidRPr="00BE3FD4">
        <w:rPr>
          <w:rFonts w:ascii="Times New Roman" w:eastAsia="Calibri" w:hAnsi="Times New Roman" w:cs="Times New Roman"/>
          <w:spacing w:val="-8"/>
          <w:sz w:val="24"/>
          <w:szCs w:val="24"/>
          <w:lang w:eastAsia="pl-PL"/>
        </w:rPr>
        <w:t xml:space="preserve"> </w:t>
      </w:r>
      <w:r w:rsidRPr="00BE3FD4">
        <w:rPr>
          <w:rFonts w:ascii="Times New Roman" w:eastAsia="Calibri" w:hAnsi="Times New Roman" w:cs="Times New Roman"/>
          <w:sz w:val="24"/>
          <w:szCs w:val="24"/>
          <w:lang w:eastAsia="pl-PL"/>
        </w:rPr>
        <w:t>wymagań</w:t>
      </w:r>
      <w:r w:rsidRPr="00BE3FD4">
        <w:rPr>
          <w:rFonts w:ascii="Times New Roman" w:eastAsia="Calibri" w:hAnsi="Times New Roman" w:cs="Times New Roman"/>
          <w:spacing w:val="-9"/>
          <w:sz w:val="24"/>
          <w:szCs w:val="24"/>
          <w:lang w:eastAsia="pl-PL"/>
        </w:rPr>
        <w:t xml:space="preserve"> </w:t>
      </w:r>
      <w:r w:rsidRPr="00BE3FD4">
        <w:rPr>
          <w:rFonts w:ascii="Times New Roman" w:eastAsia="Calibri" w:hAnsi="Times New Roman" w:cs="Times New Roman"/>
          <w:sz w:val="24"/>
          <w:szCs w:val="24"/>
          <w:lang w:eastAsia="pl-PL"/>
        </w:rPr>
        <w:t>określonych</w:t>
      </w:r>
      <w:r w:rsidRPr="00BE3FD4">
        <w:rPr>
          <w:rFonts w:ascii="Times New Roman" w:eastAsia="Calibri" w:hAnsi="Times New Roman" w:cs="Times New Roman"/>
          <w:spacing w:val="-6"/>
          <w:sz w:val="24"/>
          <w:szCs w:val="24"/>
          <w:lang w:eastAsia="pl-PL"/>
        </w:rPr>
        <w:t xml:space="preserve"> </w:t>
      </w:r>
      <w:r w:rsidRPr="00BE3FD4">
        <w:rPr>
          <w:rFonts w:ascii="Times New Roman" w:eastAsia="Calibri" w:hAnsi="Times New Roman" w:cs="Times New Roman"/>
          <w:sz w:val="24"/>
          <w:szCs w:val="24"/>
          <w:lang w:eastAsia="pl-PL"/>
        </w:rPr>
        <w:t>w</w:t>
      </w:r>
      <w:r w:rsidRPr="00BE3FD4">
        <w:rPr>
          <w:rFonts w:ascii="Times New Roman" w:eastAsia="Calibri" w:hAnsi="Times New Roman" w:cs="Times New Roman"/>
          <w:spacing w:val="-9"/>
          <w:sz w:val="24"/>
          <w:szCs w:val="24"/>
          <w:lang w:eastAsia="pl-PL"/>
        </w:rPr>
        <w:t xml:space="preserve"> </w:t>
      </w:r>
      <w:r w:rsidRPr="00BE3FD4">
        <w:rPr>
          <w:rFonts w:ascii="Times New Roman" w:eastAsia="Calibri" w:hAnsi="Times New Roman" w:cs="Times New Roman"/>
          <w:sz w:val="24"/>
          <w:szCs w:val="24"/>
          <w:lang w:eastAsia="pl-PL"/>
        </w:rPr>
        <w:t>niniejszej</w:t>
      </w:r>
      <w:r w:rsidRPr="00BE3FD4">
        <w:rPr>
          <w:rFonts w:ascii="Times New Roman" w:eastAsia="Calibri" w:hAnsi="Times New Roman" w:cs="Times New Roman"/>
          <w:spacing w:val="-8"/>
          <w:sz w:val="24"/>
          <w:szCs w:val="24"/>
          <w:lang w:eastAsia="pl-PL"/>
        </w:rPr>
        <w:t xml:space="preserve"> </w:t>
      </w:r>
      <w:r w:rsidRPr="00BE3FD4">
        <w:rPr>
          <w:rFonts w:ascii="Times New Roman" w:eastAsia="Calibri" w:hAnsi="Times New Roman" w:cs="Times New Roman"/>
          <w:sz w:val="24"/>
          <w:szCs w:val="24"/>
          <w:lang w:eastAsia="pl-PL"/>
        </w:rPr>
        <w:t>SWZ.</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ArialMT-Identity-H" w:hAnsi="Times New Roman" w:cs="Times New Roman"/>
          <w:sz w:val="24"/>
          <w:szCs w:val="24"/>
          <w:lang w:eastAsia="pl-PL"/>
        </w:rPr>
        <w:t>Treść oferty musi być zgodna z wymagan</w:t>
      </w:r>
      <w:r w:rsidR="00A36087" w:rsidRPr="00BE3FD4">
        <w:rPr>
          <w:rFonts w:ascii="Times New Roman" w:eastAsia="ArialMT-Identity-H" w:hAnsi="Times New Roman" w:cs="Times New Roman"/>
          <w:sz w:val="24"/>
          <w:szCs w:val="24"/>
          <w:lang w:eastAsia="pl-PL"/>
        </w:rPr>
        <w:t xml:space="preserve">iami Zamawiającego określonymi </w:t>
      </w:r>
      <w:r w:rsidRPr="00BE3FD4">
        <w:rPr>
          <w:rFonts w:ascii="Times New Roman" w:eastAsia="ArialMT-Identity-H" w:hAnsi="Times New Roman" w:cs="Times New Roman"/>
          <w:sz w:val="24"/>
          <w:szCs w:val="24"/>
          <w:lang w:eastAsia="pl-PL"/>
        </w:rPr>
        <w:t>w dokumentach zamówienia.</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hAnsi="Times New Roman" w:cs="Times New Roman"/>
          <w:sz w:val="24"/>
          <w:szCs w:val="24"/>
        </w:rPr>
        <w:t xml:space="preserve">Oferta może być złożona tylko do upływu terminu składania ofert. </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Ofertę należy sporządzić w języku polskim. Zamawiający dopuszcza możliwość użycia zwrotów obcojęzycznych w ofercie, wyłącznie gdy są nazwami własnymi lub nie posiadają odpowiednika w języku polskim.</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Oferta musi być podpisana przez osoby upoważnione do reprezentowania Wykonawcy. Oznacza to, iż jeżeli z dokumentu(ów) określającego(</w:t>
      </w:r>
      <w:proofErr w:type="spellStart"/>
      <w:r w:rsidRPr="00BE3FD4">
        <w:rPr>
          <w:rFonts w:ascii="Times New Roman" w:eastAsia="Times New Roman" w:hAnsi="Times New Roman" w:cs="Times New Roman"/>
          <w:sz w:val="24"/>
          <w:szCs w:val="24"/>
          <w:lang w:eastAsia="pl-PL"/>
        </w:rPr>
        <w:t>ych</w:t>
      </w:r>
      <w:proofErr w:type="spellEnd"/>
      <w:r w:rsidRPr="00BE3FD4">
        <w:rPr>
          <w:rFonts w:ascii="Times New Roman" w:eastAsia="Times New Roman" w:hAnsi="Times New Roman" w:cs="Times New Roman"/>
          <w:sz w:val="24"/>
          <w:szCs w:val="24"/>
          <w:lang w:eastAsia="pl-PL"/>
        </w:rPr>
        <w:t xml:space="preserve">) status prawny Wykonawcy(ów) lub pełnomocnictwa (pełnomocnictw) wynika, iż do reprezentowania Wykonawcy(ów) upoważnionych jest łącznie kilka osób, dokumenty wchodzące w skład oferty muszą być podpisane przez wszystkie te osoby. </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Wykonawca może złożyć tylko jedną ofertę.</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Oferta musi zostać złożona</w:t>
      </w:r>
      <w:r w:rsidRPr="00BE3FD4">
        <w:rPr>
          <w:rFonts w:ascii="Times New Roman" w:eastAsia="Calibri" w:hAnsi="Times New Roman" w:cs="Times New Roman"/>
          <w:sz w:val="24"/>
          <w:szCs w:val="24"/>
          <w:lang w:eastAsia="pl-PL"/>
        </w:rPr>
        <w:t xml:space="preserve"> za pośrednictwem Platformy e-Zamówienia dostępnej pod adresem: </w:t>
      </w:r>
      <w:hyperlink r:id="rId18" w:history="1">
        <w:r w:rsidRPr="00BE3FD4">
          <w:rPr>
            <w:rFonts w:ascii="Times New Roman" w:eastAsia="Calibri" w:hAnsi="Times New Roman" w:cs="Times New Roman"/>
            <w:sz w:val="24"/>
            <w:szCs w:val="24"/>
            <w:u w:val="single"/>
            <w:lang w:eastAsia="pl-PL"/>
          </w:rPr>
          <w:t>https://ezamowienia.gov.pl</w:t>
        </w:r>
      </w:hyperlink>
      <w:r w:rsidRPr="00BE3FD4">
        <w:rPr>
          <w:rFonts w:ascii="Times New Roman" w:eastAsia="Calibri" w:hAnsi="Times New Roman" w:cs="Times New Roman"/>
          <w:sz w:val="24"/>
          <w:szCs w:val="24"/>
          <w:u w:val="single"/>
          <w:lang w:eastAsia="pl-PL"/>
        </w:rPr>
        <w:t xml:space="preserve">  </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Szczegółowy </w:t>
      </w:r>
      <w:r w:rsidRPr="00BE3FD4">
        <w:rPr>
          <w:rFonts w:ascii="Times New Roman" w:eastAsia="Calibri" w:hAnsi="Times New Roman" w:cs="Times New Roman"/>
          <w:sz w:val="24"/>
          <w:szCs w:val="24"/>
        </w:rPr>
        <w:t>sposób złożenia oferty opisany został w „Regulaminie” i „Instrukcjach”:</w:t>
      </w:r>
    </w:p>
    <w:p w:rsidR="00175EF0" w:rsidRPr="00BE3FD4" w:rsidRDefault="00F3403E" w:rsidP="007E57F8">
      <w:pPr>
        <w:numPr>
          <w:ilvl w:val="0"/>
          <w:numId w:val="3"/>
        </w:numPr>
        <w:spacing w:after="0" w:line="360" w:lineRule="auto"/>
        <w:ind w:left="1134"/>
        <w:contextualSpacing/>
        <w:jc w:val="both"/>
        <w:rPr>
          <w:rFonts w:ascii="Times New Roman" w:eastAsia="Calibri" w:hAnsi="Times New Roman" w:cs="Times New Roman"/>
          <w:sz w:val="24"/>
          <w:szCs w:val="24"/>
        </w:rPr>
      </w:pPr>
      <w:hyperlink r:id="rId19" w:history="1">
        <w:r w:rsidR="00175EF0" w:rsidRPr="00BE3FD4">
          <w:rPr>
            <w:rFonts w:ascii="Times New Roman" w:eastAsia="Calibri" w:hAnsi="Times New Roman" w:cs="Times New Roman"/>
            <w:sz w:val="24"/>
            <w:szCs w:val="24"/>
            <w:u w:val="single"/>
            <w:lang w:eastAsia="pl-PL"/>
          </w:rPr>
          <w:t>https://ezamowienia.gov.pl/pl/regulamin</w:t>
        </w:r>
      </w:hyperlink>
    </w:p>
    <w:p w:rsidR="00175EF0" w:rsidRPr="00BE3FD4" w:rsidRDefault="00F3403E" w:rsidP="007E57F8">
      <w:pPr>
        <w:numPr>
          <w:ilvl w:val="0"/>
          <w:numId w:val="3"/>
        </w:numPr>
        <w:spacing w:after="0" w:line="360" w:lineRule="auto"/>
        <w:ind w:left="1134"/>
        <w:contextualSpacing/>
        <w:jc w:val="both"/>
        <w:rPr>
          <w:rFonts w:ascii="Times New Roman" w:eastAsia="Calibri" w:hAnsi="Times New Roman" w:cs="Times New Roman"/>
          <w:sz w:val="24"/>
          <w:szCs w:val="24"/>
        </w:rPr>
      </w:pPr>
      <w:hyperlink r:id="rId20" w:history="1">
        <w:r w:rsidR="00175EF0" w:rsidRPr="00BE3FD4">
          <w:rPr>
            <w:rFonts w:ascii="Times New Roman" w:eastAsia="Calibri" w:hAnsi="Times New Roman" w:cs="Times New Roman"/>
            <w:sz w:val="24"/>
            <w:szCs w:val="24"/>
            <w:u w:val="single"/>
            <w:lang w:eastAsia="pl-PL"/>
          </w:rPr>
          <w:t>https://ezamowienia.gov.pl/pl/instrukcje</w:t>
        </w:r>
      </w:hyperlink>
      <w:r w:rsidR="00175EF0" w:rsidRPr="00BE3FD4">
        <w:rPr>
          <w:rFonts w:ascii="Times New Roman" w:eastAsia="Calibri" w:hAnsi="Times New Roman" w:cs="Times New Roman"/>
          <w:sz w:val="24"/>
          <w:szCs w:val="24"/>
          <w:u w:val="single"/>
          <w:lang w:eastAsia="pl-PL"/>
        </w:rPr>
        <w:t xml:space="preserve"> </w:t>
      </w:r>
    </w:p>
    <w:p w:rsidR="00175EF0" w:rsidRPr="00BE3FD4" w:rsidRDefault="00175EF0" w:rsidP="00D66613">
      <w:pPr>
        <w:numPr>
          <w:ilvl w:val="0"/>
          <w:numId w:val="18"/>
        </w:numPr>
        <w:tabs>
          <w:tab w:val="left" w:pos="-2268"/>
          <w:tab w:val="left" w:pos="1276"/>
        </w:tabs>
        <w:suppressAutoHyphens/>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lastRenderedPageBreak/>
        <w:t xml:space="preserve">Oferta </w:t>
      </w:r>
      <w:r w:rsidRPr="00BE3FD4">
        <w:rPr>
          <w:rFonts w:ascii="Times New Roman" w:eastAsia="Times New Roman" w:hAnsi="Times New Roman" w:cs="Times New Roman"/>
          <w:sz w:val="24"/>
          <w:szCs w:val="24"/>
          <w:u w:val="single"/>
          <w:lang w:eastAsia="pl-PL"/>
        </w:rPr>
        <w:t>nie może</w:t>
      </w:r>
      <w:r w:rsidRPr="00BE3FD4">
        <w:rPr>
          <w:rFonts w:ascii="Times New Roman" w:eastAsia="Times New Roman" w:hAnsi="Times New Roman" w:cs="Times New Roman"/>
          <w:sz w:val="24"/>
          <w:szCs w:val="24"/>
          <w:lang w:eastAsia="pl-PL"/>
        </w:rPr>
        <w:t xml:space="preserve"> być złożona poza Platformą e-Zamówienia, np. za pomocą poczty elektronicznej, pod rygorem odrzucenia.</w:t>
      </w:r>
    </w:p>
    <w:p w:rsidR="00175EF0" w:rsidRPr="00BE3FD4" w:rsidRDefault="00175EF0" w:rsidP="00175EF0">
      <w:pPr>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b/>
          <w:sz w:val="24"/>
          <w:szCs w:val="24"/>
          <w:lang w:eastAsia="pl-PL"/>
        </w:rPr>
        <w:t>Art. 12 § 3 - Wraz z ofertą przygotowaną przy pomocy „Formularza ofertowego” Wykonawca zobowiązany jest złożyć</w:t>
      </w:r>
      <w:r w:rsidRPr="00BE3FD4">
        <w:rPr>
          <w:rFonts w:ascii="Times New Roman" w:eastAsia="Times New Roman" w:hAnsi="Times New Roman" w:cs="Times New Roman"/>
          <w:sz w:val="24"/>
          <w:szCs w:val="24"/>
          <w:lang w:eastAsia="pl-PL"/>
        </w:rPr>
        <w:t>:</w:t>
      </w:r>
    </w:p>
    <w:p w:rsidR="00175EF0" w:rsidRPr="00BE3FD4" w:rsidRDefault="00175EF0" w:rsidP="00D66613">
      <w:pPr>
        <w:numPr>
          <w:ilvl w:val="0"/>
          <w:numId w:val="19"/>
        </w:numPr>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Środki dowodowe określone w art. 6 § 1</w:t>
      </w:r>
      <w:r w:rsidR="00D66613" w:rsidRPr="00BE3FD4">
        <w:rPr>
          <w:rFonts w:ascii="Times New Roman" w:eastAsia="Times New Roman" w:hAnsi="Times New Roman" w:cs="Times New Roman"/>
          <w:sz w:val="24"/>
          <w:szCs w:val="24"/>
          <w:lang w:eastAsia="pl-PL"/>
        </w:rPr>
        <w:t xml:space="preserve"> </w:t>
      </w:r>
      <w:r w:rsidRPr="00BE3FD4">
        <w:rPr>
          <w:rFonts w:ascii="Times New Roman" w:eastAsia="Times New Roman" w:hAnsi="Times New Roman" w:cs="Times New Roman"/>
          <w:sz w:val="24"/>
          <w:szCs w:val="24"/>
          <w:lang w:eastAsia="pl-PL"/>
        </w:rPr>
        <w:t>niniejszej SWZ.</w:t>
      </w:r>
    </w:p>
    <w:p w:rsidR="00175EF0" w:rsidRPr="00BE3FD4" w:rsidRDefault="00175EF0" w:rsidP="00D66613">
      <w:pPr>
        <w:numPr>
          <w:ilvl w:val="0"/>
          <w:numId w:val="19"/>
        </w:numPr>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Informacje na temat podwykonawstwa, sporządzone zgodnie z treścią </w:t>
      </w:r>
      <w:r w:rsidRPr="002812FB">
        <w:rPr>
          <w:rFonts w:ascii="Times New Roman" w:eastAsia="Times New Roman" w:hAnsi="Times New Roman" w:cs="Times New Roman"/>
          <w:sz w:val="24"/>
          <w:szCs w:val="24"/>
          <w:lang w:eastAsia="pl-PL"/>
        </w:rPr>
        <w:t xml:space="preserve">Formularza nr 2, stanowiącego załącznik nr 4 do SWZ </w:t>
      </w:r>
      <w:r w:rsidRPr="00BE3FD4">
        <w:rPr>
          <w:rFonts w:ascii="Times New Roman" w:eastAsia="Times New Roman" w:hAnsi="Times New Roman" w:cs="Times New Roman"/>
          <w:sz w:val="24"/>
          <w:szCs w:val="24"/>
          <w:lang w:eastAsia="pl-PL"/>
        </w:rPr>
        <w:t>(</w:t>
      </w:r>
      <w:r w:rsidRPr="00BE3FD4">
        <w:rPr>
          <w:rFonts w:ascii="Times New Roman" w:eastAsia="Times New Roman" w:hAnsi="Times New Roman" w:cs="Times New Roman"/>
          <w:sz w:val="24"/>
          <w:szCs w:val="24"/>
          <w:lang w:eastAsia="ar-SA"/>
        </w:rPr>
        <w:t>w przypadku, gdy Wykonawca nie będzie korzystał z podwykonawców, nie składa tego formularza).</w:t>
      </w:r>
    </w:p>
    <w:p w:rsidR="00175EF0" w:rsidRDefault="00175EF0" w:rsidP="00D66613">
      <w:pPr>
        <w:numPr>
          <w:ilvl w:val="0"/>
          <w:numId w:val="19"/>
        </w:numPr>
        <w:tabs>
          <w:tab w:val="left" w:pos="1134"/>
        </w:tabs>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Pełnomocnictwo do reprezentowania Wykonawcy w niniejszym postępowaniu albo do reprezentowania Wykonawcy w niniejszym postępowaniu i zawarcia umowy (o ile nie wynika z dokumentów rejestracyjnych).</w:t>
      </w:r>
    </w:p>
    <w:p w:rsidR="00450EE7" w:rsidRPr="002812FB" w:rsidRDefault="005A0F47" w:rsidP="00D66613">
      <w:pPr>
        <w:numPr>
          <w:ilvl w:val="0"/>
          <w:numId w:val="19"/>
        </w:numPr>
        <w:tabs>
          <w:tab w:val="left" w:pos="1134"/>
        </w:tabs>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Formularz cenowy </w:t>
      </w:r>
      <w:r w:rsidR="00450EE7" w:rsidRPr="00BE3FD4">
        <w:rPr>
          <w:rFonts w:ascii="Times New Roman" w:eastAsia="Times New Roman" w:hAnsi="Times New Roman" w:cs="Times New Roman"/>
          <w:sz w:val="24"/>
          <w:szCs w:val="24"/>
          <w:lang w:eastAsia="pl-PL"/>
        </w:rPr>
        <w:t xml:space="preserve">sporządzony zgodnie z treścią </w:t>
      </w:r>
      <w:r w:rsidR="00450EE7" w:rsidRPr="002812FB">
        <w:rPr>
          <w:rFonts w:ascii="Times New Roman" w:eastAsia="Times New Roman" w:hAnsi="Times New Roman" w:cs="Times New Roman"/>
          <w:sz w:val="24"/>
          <w:szCs w:val="24"/>
          <w:lang w:eastAsia="pl-PL"/>
        </w:rPr>
        <w:t>Formularza nr 3, stanowiącego załącznik nr 5 do SWZ.</w:t>
      </w:r>
    </w:p>
    <w:p w:rsidR="00175EF0" w:rsidRPr="00BE3FD4" w:rsidRDefault="00175EF0" w:rsidP="00D66613">
      <w:pPr>
        <w:numPr>
          <w:ilvl w:val="0"/>
          <w:numId w:val="19"/>
        </w:numPr>
        <w:tabs>
          <w:tab w:val="left" w:pos="1134"/>
        </w:tabs>
        <w:suppressAutoHyphens/>
        <w:spacing w:after="0" w:line="360" w:lineRule="auto"/>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Do „Formularza ofertowego” należy załączyć wszystkie oświadczenia oraz dokumenty wymagane  postanowieniami SWZ – w formie określonej w SWZ.</w:t>
      </w:r>
    </w:p>
    <w:p w:rsidR="00175EF0" w:rsidRPr="00BE3FD4" w:rsidRDefault="00175EF0" w:rsidP="00175EF0">
      <w:pPr>
        <w:widowControl w:val="0"/>
        <w:tabs>
          <w:tab w:val="left" w:pos="830"/>
        </w:tabs>
        <w:spacing w:after="0" w:line="360" w:lineRule="auto"/>
        <w:contextualSpacing/>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12 § 4 - Dodatkowe informacje dotyczące Wykonawców wspólnie ubiegających się </w:t>
      </w:r>
      <w:r w:rsidR="004829A7" w:rsidRPr="00BE3FD4">
        <w:rPr>
          <w:rFonts w:ascii="Times New Roman" w:eastAsia="Times New Roman" w:hAnsi="Times New Roman" w:cs="Times New Roman"/>
          <w:b/>
          <w:sz w:val="24"/>
          <w:szCs w:val="24"/>
          <w:lang w:eastAsia="pl-PL"/>
        </w:rPr>
        <w:t>o </w:t>
      </w:r>
      <w:r w:rsidRPr="00BE3FD4">
        <w:rPr>
          <w:rFonts w:ascii="Times New Roman" w:eastAsia="Times New Roman" w:hAnsi="Times New Roman" w:cs="Times New Roman"/>
          <w:b/>
          <w:sz w:val="24"/>
          <w:szCs w:val="24"/>
          <w:lang w:eastAsia="pl-PL"/>
        </w:rPr>
        <w:t>udzielenie zamówienia (spółki cywilne, konsorcja)</w:t>
      </w:r>
    </w:p>
    <w:p w:rsidR="00175EF0" w:rsidRPr="00BE3FD4" w:rsidRDefault="00175EF0" w:rsidP="00D66613">
      <w:pPr>
        <w:numPr>
          <w:ilvl w:val="0"/>
          <w:numId w:val="20"/>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Wykonawcy wspólnie ubiegający się o udzielenie zamówienia ustanawiają pełnomocnika do reprezentowania ich  w postępowaniu o udzielenie zamówienia albo reprezentowania w postępowaniu i zawarcia umowy w sprawie zamówienia publicznego.</w:t>
      </w:r>
    </w:p>
    <w:p w:rsidR="00175EF0" w:rsidRPr="00BE3FD4" w:rsidRDefault="00175EF0" w:rsidP="00D66613">
      <w:pPr>
        <w:numPr>
          <w:ilvl w:val="0"/>
          <w:numId w:val="20"/>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Do oferty wspólnej należy dołączyć pełnomocnictwo dla pełnomocnika ustanowionego zgodnie z ust.1.</w:t>
      </w:r>
    </w:p>
    <w:p w:rsidR="00175EF0" w:rsidRPr="00BE3FD4" w:rsidRDefault="00175EF0" w:rsidP="00175EF0">
      <w:pPr>
        <w:overflowPunct w:val="0"/>
        <w:autoSpaceDE w:val="0"/>
        <w:spacing w:after="0" w:line="360" w:lineRule="auto"/>
        <w:ind w:left="360"/>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Konsorcjum dołącza ww. pełnomocnictwo lub umowę regulującą współpracę konsorcjum, z której wynika ustanowione pełnomocnictwo.</w:t>
      </w:r>
    </w:p>
    <w:p w:rsidR="00175EF0" w:rsidRPr="00BE3FD4" w:rsidRDefault="00175EF0" w:rsidP="00175EF0">
      <w:pPr>
        <w:overflowPunct w:val="0"/>
        <w:autoSpaceDE w:val="0"/>
        <w:spacing w:after="0" w:line="360" w:lineRule="auto"/>
        <w:ind w:left="360"/>
        <w:contextualSpacing/>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Spółka cywilna dołącza ww. pełnomocnictwo lub dokument, z którego wynika ustanowione pełnomocnictwo.</w:t>
      </w:r>
    </w:p>
    <w:p w:rsidR="00175EF0" w:rsidRPr="00BE3FD4" w:rsidRDefault="00450EE7" w:rsidP="00D66613">
      <w:pPr>
        <w:numPr>
          <w:ilvl w:val="0"/>
          <w:numId w:val="20"/>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Formularz oferty podpisuje pełnomocnik Wykonawców wspólnie </w:t>
      </w:r>
      <w:r w:rsidR="00175EF0" w:rsidRPr="00BE3FD4">
        <w:rPr>
          <w:rFonts w:ascii="Times New Roman" w:eastAsia="Times New Roman" w:hAnsi="Times New Roman" w:cs="Times New Roman"/>
          <w:sz w:val="24"/>
          <w:szCs w:val="24"/>
          <w:lang w:eastAsia="pl-PL"/>
        </w:rPr>
        <w:t>ubiegających się o udzielenie zamówienia lub wszyscy Wykonawcy. Na pierwszej stronie Formularza oferty należy wpisać informacje  dotyczące  wszystkich  Wykonawców wspólnie ubiegających się o udzielenie zamówienia.</w:t>
      </w:r>
    </w:p>
    <w:p w:rsidR="00175EF0" w:rsidRPr="00BE3FD4" w:rsidRDefault="00175EF0" w:rsidP="00D66613">
      <w:pPr>
        <w:numPr>
          <w:ilvl w:val="0"/>
          <w:numId w:val="20"/>
        </w:numPr>
        <w:overflowPunct w:val="0"/>
        <w:autoSpaceDE w:val="0"/>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Times New Roman" w:hAnsi="Times New Roman" w:cs="Times New Roman"/>
          <w:sz w:val="24"/>
          <w:szCs w:val="24"/>
          <w:lang w:eastAsia="pl-PL"/>
        </w:rPr>
        <w:t>Wykonawcy występujący wspólnie ponoszą solidarną odpowiedzialność za niewykonanie lub nienależyte wykonanie zamówienia.</w:t>
      </w:r>
    </w:p>
    <w:p w:rsidR="006B0DAB" w:rsidRDefault="006B0DAB" w:rsidP="00175EF0">
      <w:pPr>
        <w:widowControl w:val="0"/>
        <w:spacing w:after="0" w:line="360" w:lineRule="auto"/>
        <w:ind w:right="110"/>
        <w:jc w:val="both"/>
        <w:rPr>
          <w:rFonts w:ascii="Times New Roman" w:eastAsia="Calibri" w:hAnsi="Times New Roman" w:cs="Times New Roman"/>
          <w:b/>
          <w:sz w:val="24"/>
          <w:szCs w:val="24"/>
          <w:lang w:eastAsia="pl-PL"/>
        </w:rPr>
      </w:pPr>
    </w:p>
    <w:p w:rsidR="00175EF0" w:rsidRPr="00BE3FD4" w:rsidRDefault="00175EF0" w:rsidP="00175EF0">
      <w:pPr>
        <w:widowControl w:val="0"/>
        <w:spacing w:after="0" w:line="360" w:lineRule="auto"/>
        <w:ind w:right="110"/>
        <w:jc w:val="both"/>
        <w:rPr>
          <w:rFonts w:ascii="Times New Roman" w:eastAsia="Calibri" w:hAnsi="Times New Roman" w:cs="Times New Roman"/>
          <w:b/>
          <w:sz w:val="24"/>
          <w:szCs w:val="24"/>
          <w:lang w:eastAsia="pl-PL"/>
        </w:rPr>
      </w:pPr>
      <w:r w:rsidRPr="00BE3FD4">
        <w:rPr>
          <w:rFonts w:ascii="Times New Roman" w:eastAsia="Calibri" w:hAnsi="Times New Roman" w:cs="Times New Roman"/>
          <w:b/>
          <w:sz w:val="24"/>
          <w:szCs w:val="24"/>
          <w:lang w:eastAsia="pl-PL"/>
        </w:rPr>
        <w:t>Art. 12 § 5 - Wycofanie oferty</w:t>
      </w:r>
    </w:p>
    <w:p w:rsidR="00175EF0" w:rsidRPr="00BE3FD4" w:rsidRDefault="00175EF0" w:rsidP="00D66613">
      <w:pPr>
        <w:widowControl w:val="0"/>
        <w:numPr>
          <w:ilvl w:val="0"/>
          <w:numId w:val="21"/>
        </w:numPr>
        <w:spacing w:after="0" w:line="360" w:lineRule="auto"/>
        <w:ind w:right="110"/>
        <w:contextualSpacing/>
        <w:jc w:val="both"/>
        <w:rPr>
          <w:rFonts w:ascii="Times New Roman" w:eastAsia="Calibri" w:hAnsi="Times New Roman" w:cs="Times New Roman"/>
          <w:b/>
          <w:sz w:val="24"/>
          <w:szCs w:val="24"/>
          <w:lang w:eastAsia="pl-PL"/>
        </w:rPr>
      </w:pPr>
      <w:r w:rsidRPr="00BE3FD4">
        <w:rPr>
          <w:rFonts w:ascii="Times New Roman" w:eastAsia="Times New Roman" w:hAnsi="Times New Roman" w:cs="Times New Roman"/>
          <w:sz w:val="24"/>
          <w:szCs w:val="24"/>
          <w:lang w:eastAsia="pl-PL"/>
        </w:rPr>
        <w:lastRenderedPageBreak/>
        <w:t xml:space="preserve">Wykonawca przed upływem terminu składania ofert może </w:t>
      </w:r>
      <w:r w:rsidRPr="00BE3FD4">
        <w:rPr>
          <w:rFonts w:ascii="Times New Roman" w:eastAsia="Calibri" w:hAnsi="Times New Roman" w:cs="Times New Roman"/>
          <w:sz w:val="24"/>
          <w:szCs w:val="24"/>
          <w:lang w:eastAsia="pl-PL"/>
        </w:rPr>
        <w:t>wycofać ofertę za pośrednictwem Platformy e-Zamówienia. W celu wycofania złożonej oferty należy przejść do szczegółów postępowania, wybrać zakładkę „Oferty”, następnie przycisk „Wycofaj ofertę”.</w:t>
      </w:r>
    </w:p>
    <w:p w:rsidR="00175EF0" w:rsidRPr="00BE3FD4" w:rsidRDefault="00175EF0" w:rsidP="00D66613">
      <w:pPr>
        <w:widowControl w:val="0"/>
        <w:numPr>
          <w:ilvl w:val="0"/>
          <w:numId w:val="21"/>
        </w:numPr>
        <w:spacing w:after="0" w:line="360" w:lineRule="auto"/>
        <w:ind w:right="110"/>
        <w:contextualSpacing/>
        <w:jc w:val="both"/>
        <w:rPr>
          <w:rFonts w:ascii="Times New Roman" w:eastAsia="Calibri" w:hAnsi="Times New Roman" w:cs="Times New Roman"/>
          <w:b/>
          <w:spacing w:val="-8"/>
          <w:sz w:val="24"/>
          <w:szCs w:val="24"/>
          <w:lang w:eastAsia="pl-PL"/>
        </w:rPr>
      </w:pPr>
      <w:r w:rsidRPr="00BE3FD4">
        <w:rPr>
          <w:rFonts w:ascii="Times New Roman" w:eastAsia="Calibri" w:hAnsi="Times New Roman" w:cs="Times New Roman"/>
          <w:spacing w:val="-8"/>
          <w:sz w:val="24"/>
          <w:szCs w:val="24"/>
          <w:lang w:eastAsia="pl-PL"/>
        </w:rPr>
        <w:t xml:space="preserve">Sposób wycofania oferty opisany został w „Instrukcji”: </w:t>
      </w:r>
      <w:hyperlink r:id="rId21" w:history="1">
        <w:r w:rsidRPr="00BE3FD4">
          <w:rPr>
            <w:rFonts w:ascii="Times New Roman" w:eastAsia="Calibri" w:hAnsi="Times New Roman" w:cs="Times New Roman"/>
            <w:spacing w:val="-8"/>
            <w:sz w:val="24"/>
            <w:szCs w:val="24"/>
            <w:u w:val="single"/>
            <w:lang w:eastAsia="pl-PL"/>
          </w:rPr>
          <w:t>https://ezamowienia.gov.pl/pl/instrukcje/</w:t>
        </w:r>
      </w:hyperlink>
    </w:p>
    <w:p w:rsidR="00175EF0" w:rsidRPr="00BE3FD4" w:rsidRDefault="00175EF0" w:rsidP="00175EF0">
      <w:pPr>
        <w:widowControl w:val="0"/>
        <w:numPr>
          <w:ilvl w:val="0"/>
          <w:numId w:val="21"/>
        </w:numPr>
        <w:spacing w:after="0" w:line="360" w:lineRule="auto"/>
        <w:ind w:right="110"/>
        <w:contextualSpacing/>
        <w:jc w:val="both"/>
        <w:rPr>
          <w:rFonts w:ascii="Times New Roman" w:eastAsia="Calibri" w:hAnsi="Times New Roman" w:cs="Times New Roman"/>
          <w:b/>
          <w:sz w:val="24"/>
          <w:szCs w:val="24"/>
          <w:lang w:eastAsia="pl-PL"/>
        </w:rPr>
      </w:pPr>
      <w:r w:rsidRPr="00BE3FD4">
        <w:rPr>
          <w:rFonts w:ascii="Times New Roman" w:eastAsia="Times New Roman" w:hAnsi="Times New Roman" w:cs="Times New Roman"/>
          <w:sz w:val="24"/>
          <w:szCs w:val="24"/>
          <w:lang w:eastAsia="pl-PL"/>
        </w:rPr>
        <w:t>Wykonawca po upływie terminu do składania ofert nie może skutecznie wycofać złożonej oferty.</w:t>
      </w:r>
    </w:p>
    <w:p w:rsidR="007A4088" w:rsidRPr="00BE3FD4" w:rsidRDefault="007A4088" w:rsidP="007A4088">
      <w:pPr>
        <w:widowControl w:val="0"/>
        <w:spacing w:after="0" w:line="360" w:lineRule="auto"/>
        <w:ind w:left="360" w:right="110"/>
        <w:contextualSpacing/>
        <w:jc w:val="both"/>
        <w:rPr>
          <w:rFonts w:ascii="Times New Roman" w:eastAsia="Calibri" w:hAnsi="Times New Roman" w:cs="Times New Roman"/>
          <w:b/>
          <w:sz w:val="24"/>
          <w:szCs w:val="24"/>
          <w:lang w:eastAsia="pl-PL"/>
        </w:rPr>
      </w:pP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13  –</w:t>
      </w:r>
      <w:r w:rsidRPr="00BE3FD4">
        <w:rPr>
          <w:rFonts w:ascii="Times New Roman" w:eastAsia="Calibri" w:hAnsi="Times New Roman" w:cs="Times New Roman"/>
          <w:b/>
          <w:sz w:val="24"/>
          <w:szCs w:val="24"/>
          <w:lang w:eastAsia="pl-PL"/>
        </w:rPr>
        <w:t xml:space="preserve"> TERMIN SKŁADANIA I OTWARCIA OFERT</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13 § 1 </w:t>
      </w:r>
      <w:r w:rsidRPr="00BE3FD4">
        <w:rPr>
          <w:rFonts w:ascii="Times New Roman" w:eastAsia="Calibri" w:hAnsi="Times New Roman" w:cs="Times New Roman"/>
          <w:b/>
          <w:sz w:val="24"/>
          <w:szCs w:val="24"/>
          <w:lang w:eastAsia="pl-PL"/>
        </w:rPr>
        <w:t>Termin składania ofert</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Calibri" w:hAnsi="Times New Roman" w:cs="Times New Roman"/>
          <w:sz w:val="24"/>
          <w:szCs w:val="24"/>
          <w:lang w:eastAsia="pl-PL"/>
        </w:rPr>
        <w:t>Ofertę należy złożyć w terminie do dnia</w:t>
      </w:r>
      <w:r w:rsidR="001C4E30">
        <w:rPr>
          <w:rFonts w:ascii="Times New Roman" w:eastAsia="Calibri" w:hAnsi="Times New Roman" w:cs="Times New Roman"/>
          <w:sz w:val="24"/>
          <w:szCs w:val="24"/>
          <w:lang w:eastAsia="pl-PL"/>
        </w:rPr>
        <w:t xml:space="preserve"> </w:t>
      </w:r>
      <w:r w:rsidR="00F3403E" w:rsidRPr="00F3403E">
        <w:rPr>
          <w:rFonts w:ascii="Times New Roman" w:eastAsia="Calibri" w:hAnsi="Times New Roman" w:cs="Times New Roman"/>
          <w:b/>
          <w:sz w:val="24"/>
          <w:szCs w:val="24"/>
          <w:lang w:eastAsia="pl-PL"/>
        </w:rPr>
        <w:t>31.</w:t>
      </w:r>
      <w:r w:rsidR="001C4E30" w:rsidRPr="001C4E30">
        <w:rPr>
          <w:rFonts w:ascii="Times New Roman" w:eastAsia="Calibri" w:hAnsi="Times New Roman" w:cs="Times New Roman"/>
          <w:b/>
          <w:sz w:val="24"/>
          <w:szCs w:val="24"/>
          <w:lang w:eastAsia="pl-PL"/>
        </w:rPr>
        <w:t>03</w:t>
      </w:r>
      <w:r w:rsidR="00F827D1">
        <w:rPr>
          <w:rFonts w:ascii="Times New Roman" w:eastAsia="Calibri" w:hAnsi="Times New Roman" w:cs="Times New Roman"/>
          <w:b/>
          <w:sz w:val="24"/>
          <w:szCs w:val="24"/>
          <w:lang w:eastAsia="pl-PL"/>
        </w:rPr>
        <w:t>.</w:t>
      </w:r>
      <w:r w:rsidRPr="00BE3FD4">
        <w:rPr>
          <w:rFonts w:ascii="Times New Roman" w:eastAsia="Calibri" w:hAnsi="Times New Roman" w:cs="Times New Roman"/>
          <w:b/>
          <w:sz w:val="24"/>
          <w:szCs w:val="24"/>
          <w:lang w:eastAsia="pl-PL"/>
        </w:rPr>
        <w:t>202</w:t>
      </w:r>
      <w:r w:rsidR="00A36331">
        <w:rPr>
          <w:rFonts w:ascii="Times New Roman" w:eastAsia="Calibri" w:hAnsi="Times New Roman" w:cs="Times New Roman"/>
          <w:b/>
          <w:sz w:val="24"/>
          <w:szCs w:val="24"/>
          <w:lang w:eastAsia="pl-PL"/>
        </w:rPr>
        <w:t>6</w:t>
      </w:r>
      <w:r w:rsidRPr="00BE3FD4">
        <w:rPr>
          <w:rFonts w:ascii="Times New Roman" w:eastAsia="Calibri" w:hAnsi="Times New Roman" w:cs="Times New Roman"/>
          <w:b/>
          <w:sz w:val="24"/>
          <w:szCs w:val="24"/>
          <w:lang w:eastAsia="pl-PL"/>
        </w:rPr>
        <w:t xml:space="preserve"> r.</w:t>
      </w:r>
      <w:r w:rsidRPr="00BE3FD4">
        <w:rPr>
          <w:rFonts w:ascii="Times New Roman" w:eastAsia="Calibri" w:hAnsi="Times New Roman" w:cs="Times New Roman"/>
          <w:sz w:val="24"/>
          <w:szCs w:val="24"/>
          <w:lang w:eastAsia="pl-PL"/>
        </w:rPr>
        <w:t xml:space="preserve"> do godz. 10.00.</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13 § 2 - </w:t>
      </w:r>
      <w:r w:rsidRPr="00BE3FD4">
        <w:rPr>
          <w:rFonts w:ascii="Times New Roman" w:eastAsia="Calibri" w:hAnsi="Times New Roman" w:cs="Times New Roman"/>
          <w:b/>
          <w:sz w:val="24"/>
          <w:szCs w:val="24"/>
          <w:lang w:eastAsia="pl-PL"/>
        </w:rPr>
        <w:t>Otwarcie ofert</w:t>
      </w:r>
    </w:p>
    <w:p w:rsidR="00175EF0" w:rsidRPr="00BE3FD4" w:rsidRDefault="00175EF0" w:rsidP="00D66613">
      <w:pPr>
        <w:numPr>
          <w:ilvl w:val="0"/>
          <w:numId w:val="22"/>
        </w:numPr>
        <w:autoSpaceDE w:val="0"/>
        <w:autoSpaceDN w:val="0"/>
        <w:adjustRightInd w:val="0"/>
        <w:spacing w:after="0" w:line="360" w:lineRule="auto"/>
        <w:contextualSpacing/>
        <w:jc w:val="both"/>
        <w:rPr>
          <w:rFonts w:ascii="Times New Roman" w:eastAsia="Calibri" w:hAnsi="Times New Roman" w:cs="Times New Roman"/>
          <w:b/>
          <w:bCs/>
          <w:sz w:val="24"/>
          <w:szCs w:val="24"/>
          <w:lang w:eastAsia="pl-PL"/>
        </w:rPr>
      </w:pPr>
      <w:r w:rsidRPr="00BE3FD4">
        <w:rPr>
          <w:rFonts w:ascii="Times New Roman" w:eastAsia="Calibri" w:hAnsi="Times New Roman" w:cs="Times New Roman"/>
          <w:sz w:val="24"/>
          <w:szCs w:val="24"/>
          <w:lang w:eastAsia="pl-PL"/>
        </w:rPr>
        <w:t>Otwarcie ofert odbędzie się w dniu</w:t>
      </w:r>
      <w:r w:rsidR="001C4E30">
        <w:rPr>
          <w:rFonts w:ascii="Times New Roman" w:eastAsia="Calibri" w:hAnsi="Times New Roman" w:cs="Times New Roman"/>
          <w:sz w:val="24"/>
          <w:szCs w:val="24"/>
          <w:lang w:eastAsia="pl-PL"/>
        </w:rPr>
        <w:t xml:space="preserve"> </w:t>
      </w:r>
      <w:r w:rsidR="00F3403E" w:rsidRPr="00F3403E">
        <w:rPr>
          <w:rFonts w:ascii="Times New Roman" w:eastAsia="Calibri" w:hAnsi="Times New Roman" w:cs="Times New Roman"/>
          <w:b/>
          <w:sz w:val="24"/>
          <w:szCs w:val="24"/>
          <w:lang w:eastAsia="pl-PL"/>
        </w:rPr>
        <w:t>31</w:t>
      </w:r>
      <w:r w:rsidR="006D6419">
        <w:rPr>
          <w:rFonts w:ascii="Times New Roman" w:eastAsia="Calibri" w:hAnsi="Times New Roman" w:cs="Times New Roman"/>
          <w:sz w:val="24"/>
          <w:szCs w:val="24"/>
          <w:lang w:eastAsia="pl-PL"/>
        </w:rPr>
        <w:t>.</w:t>
      </w:r>
      <w:r w:rsidR="001C4E30" w:rsidRPr="001C4E30">
        <w:rPr>
          <w:rFonts w:ascii="Times New Roman" w:eastAsia="Calibri" w:hAnsi="Times New Roman" w:cs="Times New Roman"/>
          <w:b/>
          <w:sz w:val="24"/>
          <w:szCs w:val="24"/>
          <w:lang w:eastAsia="pl-PL"/>
        </w:rPr>
        <w:t>03</w:t>
      </w:r>
      <w:r w:rsidR="00F827D1">
        <w:rPr>
          <w:rFonts w:ascii="Times New Roman" w:eastAsia="Calibri" w:hAnsi="Times New Roman" w:cs="Times New Roman"/>
          <w:b/>
          <w:sz w:val="24"/>
          <w:szCs w:val="24"/>
          <w:lang w:eastAsia="pl-PL"/>
        </w:rPr>
        <w:t>.</w:t>
      </w:r>
      <w:r w:rsidR="00F827D1" w:rsidRPr="00BE3FD4">
        <w:rPr>
          <w:rFonts w:ascii="Times New Roman" w:eastAsia="Calibri" w:hAnsi="Times New Roman" w:cs="Times New Roman"/>
          <w:b/>
          <w:sz w:val="24"/>
          <w:szCs w:val="24"/>
          <w:lang w:eastAsia="pl-PL"/>
        </w:rPr>
        <w:t>202</w:t>
      </w:r>
      <w:r w:rsidR="00A36331">
        <w:rPr>
          <w:rFonts w:ascii="Times New Roman" w:eastAsia="Calibri" w:hAnsi="Times New Roman" w:cs="Times New Roman"/>
          <w:b/>
          <w:sz w:val="24"/>
          <w:szCs w:val="24"/>
          <w:lang w:eastAsia="pl-PL"/>
        </w:rPr>
        <w:t>6</w:t>
      </w:r>
      <w:r w:rsidR="00F827D1" w:rsidRPr="00BE3FD4">
        <w:rPr>
          <w:rFonts w:ascii="Times New Roman" w:eastAsia="Calibri" w:hAnsi="Times New Roman" w:cs="Times New Roman"/>
          <w:b/>
          <w:sz w:val="24"/>
          <w:szCs w:val="24"/>
          <w:lang w:eastAsia="pl-PL"/>
        </w:rPr>
        <w:t>r.</w:t>
      </w:r>
      <w:r w:rsidRPr="00BE3FD4">
        <w:rPr>
          <w:rFonts w:ascii="Times New Roman" w:eastAsia="Calibri" w:hAnsi="Times New Roman" w:cs="Times New Roman"/>
          <w:bCs/>
          <w:sz w:val="24"/>
          <w:szCs w:val="24"/>
          <w:lang w:eastAsia="pl-PL"/>
        </w:rPr>
        <w:t xml:space="preserve"> o godz. 11:00.</w:t>
      </w:r>
      <w:r w:rsidRPr="00BE3FD4">
        <w:rPr>
          <w:rFonts w:ascii="Times New Roman" w:eastAsia="Calibri" w:hAnsi="Times New Roman" w:cs="Times New Roman"/>
          <w:b/>
          <w:bCs/>
          <w:sz w:val="24"/>
          <w:szCs w:val="24"/>
          <w:lang w:eastAsia="pl-PL"/>
        </w:rPr>
        <w:t xml:space="preserve"> </w:t>
      </w:r>
    </w:p>
    <w:p w:rsidR="00175EF0" w:rsidRPr="00BE3FD4" w:rsidRDefault="00175EF0" w:rsidP="00D66613">
      <w:pPr>
        <w:numPr>
          <w:ilvl w:val="0"/>
          <w:numId w:val="22"/>
        </w:numPr>
        <w:autoSpaceDE w:val="0"/>
        <w:autoSpaceDN w:val="0"/>
        <w:adjustRightInd w:val="0"/>
        <w:spacing w:after="0" w:line="360" w:lineRule="auto"/>
        <w:contextualSpacing/>
        <w:jc w:val="both"/>
        <w:rPr>
          <w:rFonts w:ascii="Times New Roman" w:eastAsia="Calibri" w:hAnsi="Times New Roman" w:cs="Times New Roman"/>
          <w:b/>
          <w:bCs/>
          <w:sz w:val="24"/>
          <w:szCs w:val="24"/>
          <w:lang w:eastAsia="pl-PL"/>
        </w:rPr>
      </w:pPr>
      <w:r w:rsidRPr="00BE3FD4">
        <w:rPr>
          <w:rFonts w:ascii="Times New Roman" w:eastAsia="Calibri" w:hAnsi="Times New Roman" w:cs="Times New Roman"/>
          <w:sz w:val="24"/>
          <w:szCs w:val="24"/>
          <w:lang w:eastAsia="pl-PL"/>
        </w:rPr>
        <w:t xml:space="preserve">Informacje z otwarcia ofert udostępnione zostaną na </w:t>
      </w:r>
      <w:r w:rsidRPr="00BE3FD4">
        <w:rPr>
          <w:rFonts w:ascii="Times New Roman" w:eastAsia="Times New Roman" w:hAnsi="Times New Roman" w:cs="Times New Roman"/>
          <w:sz w:val="24"/>
          <w:szCs w:val="24"/>
          <w:lang w:eastAsia="pl-PL"/>
        </w:rPr>
        <w:t xml:space="preserve">stronie internetowej prowadzonego postępowania zgodnie z art. 222 ust. 5 ustawy </w:t>
      </w:r>
      <w:proofErr w:type="spellStart"/>
      <w:r w:rsidRPr="00BE3FD4">
        <w:rPr>
          <w:rFonts w:ascii="Times New Roman" w:eastAsia="Times New Roman" w:hAnsi="Times New Roman" w:cs="Times New Roman"/>
          <w:sz w:val="24"/>
          <w:szCs w:val="24"/>
          <w:lang w:eastAsia="pl-PL"/>
        </w:rPr>
        <w:t>Pzp</w:t>
      </w:r>
      <w:proofErr w:type="spellEnd"/>
      <w:r w:rsidRPr="00BE3FD4">
        <w:rPr>
          <w:rFonts w:ascii="Times New Roman" w:eastAsia="Times New Roman" w:hAnsi="Times New Roman" w:cs="Times New Roman"/>
          <w:sz w:val="24"/>
          <w:szCs w:val="24"/>
          <w:lang w:eastAsia="pl-PL"/>
        </w:rPr>
        <w:t>.</w:t>
      </w:r>
    </w:p>
    <w:p w:rsidR="00175EF0" w:rsidRPr="00BE3FD4" w:rsidRDefault="00175EF0" w:rsidP="00175EF0">
      <w:pPr>
        <w:spacing w:after="0" w:line="240" w:lineRule="auto"/>
        <w:jc w:val="both"/>
        <w:rPr>
          <w:rFonts w:ascii="Times New Roman" w:eastAsia="Times New Roman" w:hAnsi="Times New Roman" w:cs="Times New Roman"/>
          <w:b/>
          <w:sz w:val="24"/>
          <w:szCs w:val="24"/>
          <w:lang w:eastAsia="pl-PL"/>
        </w:rPr>
      </w:pPr>
    </w:p>
    <w:p w:rsidR="00175EF0" w:rsidRPr="00BA4616" w:rsidRDefault="00175EF0" w:rsidP="00BF4D21">
      <w:pPr>
        <w:spacing w:after="0" w:line="360" w:lineRule="auto"/>
        <w:jc w:val="both"/>
        <w:rPr>
          <w:rFonts w:ascii="Times New Roman" w:eastAsia="Times New Roman" w:hAnsi="Times New Roman" w:cs="Times New Roman"/>
          <w:b/>
          <w:lang w:eastAsia="pl-PL"/>
        </w:rPr>
      </w:pPr>
      <w:r w:rsidRPr="00BE3FD4">
        <w:rPr>
          <w:rFonts w:ascii="Times New Roman" w:eastAsia="Times New Roman" w:hAnsi="Times New Roman" w:cs="Times New Roman"/>
          <w:b/>
          <w:sz w:val="24"/>
          <w:szCs w:val="24"/>
          <w:lang w:eastAsia="pl-PL"/>
        </w:rPr>
        <w:t xml:space="preserve">Art. 14 – WYJAŚNIENIA DOTYCZĄCE ZŁOŻONYCH OFERT, </w:t>
      </w:r>
      <w:r w:rsidRPr="00BE3FD4">
        <w:rPr>
          <w:rFonts w:ascii="Times New Roman" w:eastAsia="Calibri" w:hAnsi="Times New Roman" w:cs="Times New Roman"/>
          <w:b/>
          <w:sz w:val="24"/>
          <w:szCs w:val="24"/>
          <w:lang w:eastAsia="pl-PL"/>
        </w:rPr>
        <w:t xml:space="preserve">POPRAWIANIE </w:t>
      </w:r>
      <w:r w:rsidRPr="00BA4616">
        <w:rPr>
          <w:rFonts w:ascii="Times New Roman" w:eastAsia="Calibri" w:hAnsi="Times New Roman" w:cs="Times New Roman"/>
          <w:b/>
          <w:lang w:eastAsia="pl-PL"/>
        </w:rPr>
        <w:t xml:space="preserve">OMYŁEK </w:t>
      </w:r>
    </w:p>
    <w:p w:rsidR="00175EF0" w:rsidRPr="00CE264A" w:rsidRDefault="00175EF0" w:rsidP="00D66613">
      <w:pPr>
        <w:numPr>
          <w:ilvl w:val="0"/>
          <w:numId w:val="23"/>
        </w:numPr>
        <w:tabs>
          <w:tab w:val="left" w:pos="1077"/>
        </w:tabs>
        <w:spacing w:after="0" w:line="360" w:lineRule="auto"/>
        <w:contextualSpacing/>
        <w:jc w:val="both"/>
        <w:rPr>
          <w:rFonts w:ascii="Times New Roman" w:eastAsia="Times New Roman" w:hAnsi="Times New Roman" w:cs="Times New Roman"/>
          <w:b/>
          <w:sz w:val="24"/>
          <w:szCs w:val="24"/>
          <w:lang w:eastAsia="pl-PL"/>
        </w:rPr>
      </w:pPr>
      <w:r w:rsidRPr="00CE264A">
        <w:rPr>
          <w:rFonts w:ascii="Times New Roman" w:eastAsia="Calibri" w:hAnsi="Times New Roman" w:cs="Times New Roman"/>
          <w:sz w:val="24"/>
          <w:szCs w:val="24"/>
          <w:lang w:eastAsia="pl-PL"/>
        </w:rPr>
        <w:t xml:space="preserve">W toku badania i oceny ofert Zamawiający może żądać od Wykonawców wyjaśnień dotyczących treści złożonych ofert oraz środków dowodowych lub innych składanych dokumentów lub oświadczeń. Niedopuszczalne jest prowadzenie między Zamawiającym a Wykonawcą negocjacji dotyczących złożonej oferty oraz, z uwzględnieniem przepisów ustawy </w:t>
      </w:r>
      <w:proofErr w:type="spellStart"/>
      <w:r w:rsidRPr="00CE264A">
        <w:rPr>
          <w:rFonts w:ascii="Times New Roman" w:eastAsia="Calibri" w:hAnsi="Times New Roman" w:cs="Times New Roman"/>
          <w:sz w:val="24"/>
          <w:szCs w:val="24"/>
          <w:lang w:eastAsia="pl-PL"/>
        </w:rPr>
        <w:t>Pzp</w:t>
      </w:r>
      <w:proofErr w:type="spellEnd"/>
      <w:r w:rsidRPr="00CE264A">
        <w:rPr>
          <w:rFonts w:ascii="Times New Roman" w:eastAsia="Calibri" w:hAnsi="Times New Roman" w:cs="Times New Roman"/>
          <w:sz w:val="24"/>
          <w:szCs w:val="24"/>
          <w:lang w:eastAsia="pl-PL"/>
        </w:rPr>
        <w:t>, dokonywanie jakiejkolwiek zmiany w jej treści.</w:t>
      </w:r>
    </w:p>
    <w:p w:rsidR="00175EF0" w:rsidRPr="00BA4616" w:rsidRDefault="00175EF0" w:rsidP="00D66613">
      <w:pPr>
        <w:numPr>
          <w:ilvl w:val="0"/>
          <w:numId w:val="23"/>
        </w:numPr>
        <w:tabs>
          <w:tab w:val="left" w:pos="1077"/>
        </w:tabs>
        <w:spacing w:after="0" w:line="360" w:lineRule="auto"/>
        <w:contextualSpacing/>
        <w:jc w:val="both"/>
        <w:rPr>
          <w:rFonts w:ascii="Times New Roman" w:eastAsia="Times New Roman" w:hAnsi="Times New Roman" w:cs="Times New Roman"/>
          <w:b/>
          <w:sz w:val="24"/>
          <w:szCs w:val="24"/>
          <w:lang w:eastAsia="pl-PL"/>
        </w:rPr>
      </w:pPr>
      <w:r w:rsidRPr="00BA4616">
        <w:rPr>
          <w:rFonts w:ascii="Times New Roman" w:eastAsia="Calibri" w:hAnsi="Times New Roman" w:cs="Times New Roman"/>
          <w:sz w:val="24"/>
          <w:szCs w:val="24"/>
          <w:lang w:eastAsia="pl-PL"/>
        </w:rPr>
        <w:t xml:space="preserve">Zamawiający poprawia w ofercie omyłki zgodnie z zasadami określonymi w art. 223 ust. 2 i 3 ustawy </w:t>
      </w:r>
      <w:proofErr w:type="spellStart"/>
      <w:r w:rsidRPr="00BA4616">
        <w:rPr>
          <w:rFonts w:ascii="Times New Roman" w:eastAsia="Calibri" w:hAnsi="Times New Roman" w:cs="Times New Roman"/>
          <w:sz w:val="24"/>
          <w:szCs w:val="24"/>
          <w:lang w:eastAsia="pl-PL"/>
        </w:rPr>
        <w:t>Pzp</w:t>
      </w:r>
      <w:proofErr w:type="spellEnd"/>
      <w:r w:rsidRPr="00BA4616">
        <w:rPr>
          <w:rFonts w:ascii="Times New Roman" w:eastAsia="Calibri" w:hAnsi="Times New Roman" w:cs="Times New Roman"/>
          <w:sz w:val="24"/>
          <w:szCs w:val="24"/>
          <w:lang w:eastAsia="pl-PL"/>
        </w:rPr>
        <w:t>.</w:t>
      </w:r>
    </w:p>
    <w:p w:rsidR="00BA4616" w:rsidRPr="002812FB" w:rsidRDefault="00A7326A" w:rsidP="00BA4616">
      <w:pPr>
        <w:pStyle w:val="Akapitzlist"/>
        <w:autoSpaceDE w:val="0"/>
        <w:autoSpaceDN w:val="0"/>
        <w:adjustRightInd w:val="0"/>
        <w:spacing w:after="0" w:line="360" w:lineRule="auto"/>
        <w:ind w:left="284"/>
        <w:jc w:val="both"/>
        <w:rPr>
          <w:rFonts w:ascii="Times New Roman" w:hAnsi="Times New Roman" w:cs="Times New Roman"/>
          <w:sz w:val="24"/>
          <w:szCs w:val="24"/>
        </w:rPr>
      </w:pPr>
      <w:r w:rsidRPr="00BA4616">
        <w:rPr>
          <w:rFonts w:ascii="Times New Roman" w:eastAsia="Calibri" w:hAnsi="Times New Roman" w:cs="Times New Roman"/>
          <w:bCs/>
          <w:sz w:val="24"/>
          <w:szCs w:val="24"/>
          <w:lang w:eastAsia="ar-SA"/>
        </w:rPr>
        <w:t xml:space="preserve">Zamawiający poprawi w szczególności błędny wynik działania matematycznego wynikający z dodawania, odejmowania, mnożenia lub dzielenia. </w:t>
      </w:r>
      <w:r w:rsidR="00BA4616" w:rsidRPr="002812FB">
        <w:rPr>
          <w:rFonts w:ascii="Times New Roman" w:hAnsi="Times New Roman" w:cs="Times New Roman"/>
          <w:sz w:val="24"/>
          <w:szCs w:val="24"/>
        </w:rPr>
        <w:t xml:space="preserve">Przyjmuje się, że prawidłowo podano </w:t>
      </w:r>
      <w:r w:rsidR="00AB6B40" w:rsidRPr="002812FB">
        <w:rPr>
          <w:rFonts w:ascii="Times New Roman" w:hAnsi="Times New Roman" w:cs="Times New Roman"/>
          <w:sz w:val="24"/>
          <w:szCs w:val="24"/>
        </w:rPr>
        <w:t xml:space="preserve">w Formularzu cenowym </w:t>
      </w:r>
      <w:r w:rsidR="00AB6B40" w:rsidRPr="002812FB">
        <w:rPr>
          <w:rFonts w:ascii="Times New Roman" w:eastAsia="Times New Roman" w:hAnsi="Times New Roman" w:cs="Times New Roman"/>
          <w:bCs/>
          <w:sz w:val="24"/>
          <w:szCs w:val="24"/>
          <w:lang w:eastAsia="pl-PL"/>
        </w:rPr>
        <w:t xml:space="preserve">cenę </w:t>
      </w:r>
      <w:r w:rsidR="00660BE5" w:rsidRPr="002812FB">
        <w:rPr>
          <w:rFonts w:ascii="Times New Roman" w:eastAsia="Times New Roman" w:hAnsi="Times New Roman" w:cs="Times New Roman"/>
          <w:bCs/>
          <w:sz w:val="24"/>
          <w:szCs w:val="24"/>
          <w:lang w:eastAsia="pl-PL"/>
        </w:rPr>
        <w:t>jednostkową netto</w:t>
      </w:r>
      <w:r w:rsidR="00727FA5" w:rsidRPr="002812FB">
        <w:rPr>
          <w:rFonts w:ascii="Times New Roman" w:eastAsia="Times New Roman" w:hAnsi="Times New Roman" w:cs="Times New Roman"/>
          <w:bCs/>
          <w:sz w:val="24"/>
          <w:szCs w:val="24"/>
          <w:lang w:eastAsia="pl-PL"/>
        </w:rPr>
        <w:t>.</w:t>
      </w:r>
      <w:r w:rsidR="000606D5" w:rsidRPr="002812FB">
        <w:rPr>
          <w:rFonts w:ascii="Times New Roman" w:eastAsia="Times New Roman" w:hAnsi="Times New Roman" w:cs="Times New Roman"/>
          <w:bCs/>
          <w:sz w:val="24"/>
          <w:szCs w:val="24"/>
          <w:lang w:eastAsia="pl-PL"/>
        </w:rPr>
        <w:t xml:space="preserve"> </w:t>
      </w:r>
    </w:p>
    <w:p w:rsidR="00175EF0" w:rsidRPr="00BA4616" w:rsidRDefault="00175EF0" w:rsidP="00BA4616">
      <w:pPr>
        <w:pStyle w:val="Akapitzlist"/>
        <w:tabs>
          <w:tab w:val="left" w:pos="1077"/>
        </w:tabs>
        <w:autoSpaceDE w:val="0"/>
        <w:autoSpaceDN w:val="0"/>
        <w:adjustRightInd w:val="0"/>
        <w:spacing w:after="0" w:line="360" w:lineRule="auto"/>
        <w:ind w:left="360"/>
        <w:jc w:val="both"/>
        <w:rPr>
          <w:rFonts w:ascii="Times New Roman" w:eastAsia="Times New Roman" w:hAnsi="Times New Roman" w:cs="Times New Roman"/>
          <w:b/>
          <w:sz w:val="24"/>
          <w:szCs w:val="24"/>
          <w:lang w:eastAsia="pl-PL"/>
        </w:rPr>
      </w:pPr>
    </w:p>
    <w:p w:rsidR="00175EF0" w:rsidRPr="00844C6D" w:rsidRDefault="00175EF0" w:rsidP="00175EF0">
      <w:pPr>
        <w:spacing w:after="0" w:line="360" w:lineRule="auto"/>
        <w:jc w:val="both"/>
        <w:rPr>
          <w:rFonts w:ascii="Times New Roman" w:eastAsia="Times New Roman" w:hAnsi="Times New Roman" w:cs="Times New Roman"/>
          <w:b/>
          <w:sz w:val="24"/>
          <w:szCs w:val="24"/>
          <w:lang w:eastAsia="pl-PL"/>
        </w:rPr>
      </w:pPr>
      <w:r w:rsidRPr="00844C6D">
        <w:rPr>
          <w:rFonts w:ascii="Times New Roman" w:eastAsia="Times New Roman" w:hAnsi="Times New Roman" w:cs="Times New Roman"/>
          <w:b/>
          <w:sz w:val="24"/>
          <w:szCs w:val="24"/>
          <w:lang w:eastAsia="pl-PL"/>
        </w:rPr>
        <w:t>Art. 15 - ZABEZPIECZENIE NALEŻYTEGO WYKONANIA UMOWY</w:t>
      </w:r>
    </w:p>
    <w:p w:rsidR="005A0F47" w:rsidRPr="00B403FF" w:rsidRDefault="00CE264A" w:rsidP="00CE264A">
      <w:pPr>
        <w:spacing w:after="0" w:line="360" w:lineRule="auto"/>
        <w:jc w:val="both"/>
        <w:rPr>
          <w:rFonts w:ascii="Times New Roman" w:eastAsia="Times New Roman" w:hAnsi="Times New Roman" w:cs="Times New Roman"/>
          <w:sz w:val="24"/>
          <w:szCs w:val="24"/>
          <w:lang w:eastAsia="pl-PL"/>
        </w:rPr>
      </w:pPr>
      <w:r>
        <w:rPr>
          <w:rFonts w:ascii="Times New Roman" w:eastAsia="Times New Roman" w:hAnsi="Times New Roman" w:cs="Times New Roman"/>
          <w:sz w:val="24"/>
          <w:szCs w:val="24"/>
        </w:rPr>
        <w:t xml:space="preserve">W niniejszym postępowaniu </w:t>
      </w:r>
      <w:r w:rsidR="005A0F47" w:rsidRPr="00CE264A">
        <w:rPr>
          <w:rFonts w:ascii="Times New Roman" w:eastAsia="Times New Roman" w:hAnsi="Times New Roman" w:cs="Times New Roman"/>
          <w:sz w:val="24"/>
          <w:szCs w:val="24"/>
        </w:rPr>
        <w:t xml:space="preserve">Zamawiający </w:t>
      </w:r>
      <w:r>
        <w:rPr>
          <w:rFonts w:ascii="Times New Roman" w:eastAsia="Times New Roman" w:hAnsi="Times New Roman" w:cs="Times New Roman"/>
          <w:sz w:val="24"/>
          <w:szCs w:val="24"/>
        </w:rPr>
        <w:t xml:space="preserve">nie </w:t>
      </w:r>
      <w:r w:rsidR="005A0F47" w:rsidRPr="00CE264A">
        <w:rPr>
          <w:rFonts w:ascii="Times New Roman" w:eastAsia="Times New Roman" w:hAnsi="Times New Roman" w:cs="Times New Roman"/>
          <w:sz w:val="24"/>
          <w:szCs w:val="24"/>
        </w:rPr>
        <w:t>żąda od Wykonawcy, którego oferta zostanie wybrana jako najkorzystniejsza, wniesienia przed podpisaniem umowy zabezpiecz</w:t>
      </w:r>
      <w:r>
        <w:rPr>
          <w:rFonts w:ascii="Times New Roman" w:eastAsia="Times New Roman" w:hAnsi="Times New Roman" w:cs="Times New Roman"/>
          <w:sz w:val="24"/>
          <w:szCs w:val="24"/>
        </w:rPr>
        <w:t>enia należytego wykonania umowy.</w:t>
      </w:r>
    </w:p>
    <w:p w:rsidR="00450EE7" w:rsidRPr="00BE3FD4" w:rsidRDefault="00450EE7" w:rsidP="00450EE7">
      <w:pPr>
        <w:spacing w:after="0" w:line="360" w:lineRule="auto"/>
        <w:jc w:val="both"/>
        <w:rPr>
          <w:rFonts w:ascii="Times New Roman" w:eastAsia="Times New Roman" w:hAnsi="Times New Roman" w:cs="Times New Roman"/>
          <w:sz w:val="24"/>
          <w:szCs w:val="24"/>
        </w:rPr>
      </w:pPr>
    </w:p>
    <w:p w:rsidR="00175EF0" w:rsidRPr="00BE3FD4" w:rsidRDefault="00175EF0" w:rsidP="00175EF0">
      <w:pPr>
        <w:spacing w:after="0" w:line="360" w:lineRule="auto"/>
        <w:jc w:val="both"/>
        <w:rPr>
          <w:rFonts w:ascii="Times New Roman" w:eastAsia="Times New Roman" w:hAnsi="Times New Roman" w:cs="Times New Roman"/>
          <w:sz w:val="24"/>
          <w:szCs w:val="24"/>
        </w:rPr>
      </w:pPr>
      <w:r w:rsidRPr="00BE3FD4">
        <w:rPr>
          <w:rFonts w:ascii="Times New Roman" w:eastAsia="Times New Roman" w:hAnsi="Times New Roman" w:cs="Times New Roman"/>
          <w:b/>
          <w:sz w:val="24"/>
          <w:szCs w:val="24"/>
          <w:lang w:eastAsia="pl-PL"/>
        </w:rPr>
        <w:lastRenderedPageBreak/>
        <w:t>Art. 16  - ZAWARCIE UMOWY</w:t>
      </w:r>
    </w:p>
    <w:p w:rsidR="00175EF0" w:rsidRPr="00BE3FD4" w:rsidRDefault="00175EF0" w:rsidP="00D66613">
      <w:pPr>
        <w:numPr>
          <w:ilvl w:val="0"/>
          <w:numId w:val="24"/>
        </w:numPr>
        <w:spacing w:after="0" w:line="360" w:lineRule="auto"/>
        <w:contextualSpacing/>
        <w:jc w:val="both"/>
        <w:rPr>
          <w:rFonts w:ascii="Times New Roman" w:eastAsia="Times New Roman" w:hAnsi="Times New Roman" w:cs="Times New Roman"/>
          <w:sz w:val="24"/>
          <w:szCs w:val="24"/>
        </w:rPr>
      </w:pPr>
      <w:r w:rsidRPr="00BE3FD4">
        <w:rPr>
          <w:rFonts w:ascii="Times New Roman" w:eastAsia="Calibri" w:hAnsi="Times New Roman" w:cs="Times New Roman"/>
          <w:sz w:val="24"/>
          <w:szCs w:val="24"/>
          <w:lang w:eastAsia="pl-PL"/>
        </w:rPr>
        <w:t xml:space="preserve">Zamawiający zawiera umowę w sprawie zamówienia publicznego z uwzględnieniem  terminów określonych w ustawie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w:t>
      </w:r>
    </w:p>
    <w:p w:rsidR="00175EF0" w:rsidRPr="00BE3FD4" w:rsidRDefault="00175EF0" w:rsidP="00D66613">
      <w:pPr>
        <w:numPr>
          <w:ilvl w:val="0"/>
          <w:numId w:val="24"/>
        </w:numPr>
        <w:spacing w:after="0" w:line="360" w:lineRule="auto"/>
        <w:contextualSpacing/>
        <w:jc w:val="both"/>
        <w:rPr>
          <w:rFonts w:ascii="Times New Roman" w:eastAsia="Times New Roman" w:hAnsi="Times New Roman" w:cs="Times New Roman"/>
          <w:sz w:val="24"/>
          <w:szCs w:val="24"/>
        </w:rPr>
      </w:pPr>
      <w:r w:rsidRPr="00BE3FD4">
        <w:rPr>
          <w:rFonts w:ascii="Times New Roman" w:eastAsia="Calibri" w:hAnsi="Times New Roman" w:cs="Times New Roman"/>
          <w:sz w:val="24"/>
          <w:szCs w:val="24"/>
          <w:lang w:eastAsia="pl-PL"/>
        </w:rPr>
        <w:t>Wybranemu Wykonawcy Zamawiający wskaże termin i miejsce podpisania umowy.</w:t>
      </w:r>
    </w:p>
    <w:p w:rsidR="00175EF0" w:rsidRPr="00BE3FD4" w:rsidRDefault="00175EF0" w:rsidP="00D66613">
      <w:pPr>
        <w:numPr>
          <w:ilvl w:val="0"/>
          <w:numId w:val="24"/>
        </w:numPr>
        <w:spacing w:after="0" w:line="360" w:lineRule="auto"/>
        <w:contextualSpacing/>
        <w:jc w:val="both"/>
        <w:rPr>
          <w:rFonts w:ascii="Times New Roman" w:eastAsia="Times New Roman" w:hAnsi="Times New Roman" w:cs="Times New Roman"/>
          <w:sz w:val="24"/>
          <w:szCs w:val="24"/>
        </w:rPr>
      </w:pPr>
      <w:r w:rsidRPr="00BE3FD4">
        <w:rPr>
          <w:rFonts w:ascii="Times New Roman" w:eastAsia="Times New Roman" w:hAnsi="Times New Roman" w:cs="Times New Roman"/>
          <w:sz w:val="24"/>
          <w:szCs w:val="24"/>
          <w:lang w:eastAsia="pl-PL"/>
        </w:rPr>
        <w:t>Wzór umowy zawierający projektowane postanowienia umowy, które zostaną wprowadzone do treści umowy w sprawie zamówienia pub</w:t>
      </w:r>
      <w:r w:rsidR="00625D02" w:rsidRPr="00BE3FD4">
        <w:rPr>
          <w:rFonts w:ascii="Times New Roman" w:eastAsia="Times New Roman" w:hAnsi="Times New Roman" w:cs="Times New Roman"/>
          <w:sz w:val="24"/>
          <w:szCs w:val="24"/>
          <w:lang w:eastAsia="pl-PL"/>
        </w:rPr>
        <w:t>licznego</w:t>
      </w:r>
      <w:r w:rsidR="00625D02" w:rsidRPr="002812FB">
        <w:rPr>
          <w:rFonts w:ascii="Times New Roman" w:eastAsia="Times New Roman" w:hAnsi="Times New Roman" w:cs="Times New Roman"/>
          <w:sz w:val="24"/>
          <w:szCs w:val="24"/>
          <w:lang w:eastAsia="pl-PL"/>
        </w:rPr>
        <w:t>, stanowi załącznik nr 6</w:t>
      </w:r>
      <w:r w:rsidRPr="002812FB">
        <w:rPr>
          <w:rFonts w:ascii="Times New Roman" w:eastAsia="Times New Roman" w:hAnsi="Times New Roman" w:cs="Times New Roman"/>
          <w:sz w:val="24"/>
          <w:szCs w:val="24"/>
          <w:lang w:eastAsia="pl-PL"/>
        </w:rPr>
        <w:t xml:space="preserve"> do SWZ. Zamawiający wymaga zawarcia umowy na warunkach przedstawionych </w:t>
      </w:r>
      <w:r w:rsidRPr="00BE3FD4">
        <w:rPr>
          <w:rFonts w:ascii="Times New Roman" w:eastAsia="Times New Roman" w:hAnsi="Times New Roman" w:cs="Times New Roman"/>
          <w:sz w:val="24"/>
          <w:szCs w:val="24"/>
          <w:lang w:eastAsia="pl-PL"/>
        </w:rPr>
        <w:t>we wzorze.</w:t>
      </w:r>
      <w:bookmarkStart w:id="8" w:name="_Hlk84497923"/>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 xml:space="preserve">Art. 17 - POUCZENIE O ŚRODKACH OCHRONY PRAWNEJ PRZYSŁUGUJĄCYCH WYKONAWCY </w:t>
      </w:r>
    </w:p>
    <w:bookmarkEnd w:id="8"/>
    <w:p w:rsidR="00175EF0" w:rsidRPr="00BE3FD4" w:rsidRDefault="00175EF0" w:rsidP="00D66613">
      <w:pPr>
        <w:numPr>
          <w:ilvl w:val="0"/>
          <w:numId w:val="25"/>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Na niezgodną z przepisami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xml:space="preserve"> czynność Zamawiającego, podjętą w postępowaniu o udzielenie zamówienia, w tym na projektowane postanowienia umowy, lub zaniechanie czynności w postępowaniu o udzielenie zamówienia, do której Zamawiający był obowiązany na podstawie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przysługuje odwołanie do Prezesa Krajowej Izby Odwoławczej (KIO).</w:t>
      </w:r>
    </w:p>
    <w:p w:rsidR="00175EF0" w:rsidRPr="00BE3FD4" w:rsidRDefault="00175EF0" w:rsidP="00D66613">
      <w:pPr>
        <w:numPr>
          <w:ilvl w:val="0"/>
          <w:numId w:val="25"/>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Na orzeczenie KIO oraz postanowienie Prezesa KIO, o którym mowa w art. 519 ust. 1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xml:space="preserve"> (zwrot odwołania) przysługuje skarga do Sądu Okręgowego w Warszawie – sądu zamówień publicznych.</w:t>
      </w:r>
    </w:p>
    <w:p w:rsidR="00175EF0" w:rsidRPr="00BE3FD4" w:rsidRDefault="00175EF0" w:rsidP="00D66613">
      <w:pPr>
        <w:numPr>
          <w:ilvl w:val="0"/>
          <w:numId w:val="25"/>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 xml:space="preserve">Szczegółowe regulacje dotyczące środków ochrony prawnej, w tym terminy na ich wniesienie, zostały ujęte w Dziale IX ustawy </w:t>
      </w:r>
      <w:proofErr w:type="spellStart"/>
      <w:r w:rsidRPr="00BE3FD4">
        <w:rPr>
          <w:rFonts w:ascii="Times New Roman" w:eastAsia="Calibri" w:hAnsi="Times New Roman" w:cs="Times New Roman"/>
          <w:sz w:val="24"/>
          <w:szCs w:val="24"/>
          <w:lang w:eastAsia="pl-PL"/>
        </w:rPr>
        <w:t>Pzp</w:t>
      </w:r>
      <w:proofErr w:type="spellEnd"/>
      <w:r w:rsidRPr="00BE3FD4">
        <w:rPr>
          <w:rFonts w:ascii="Times New Roman" w:eastAsia="Calibri" w:hAnsi="Times New Roman" w:cs="Times New Roman"/>
          <w:sz w:val="24"/>
          <w:szCs w:val="24"/>
          <w:lang w:eastAsia="pl-PL"/>
        </w:rPr>
        <w:t xml:space="preserve"> (art. 505-590).</w:t>
      </w:r>
    </w:p>
    <w:p w:rsidR="00175EF0" w:rsidRPr="00BE3FD4" w:rsidRDefault="00175EF0" w:rsidP="00175EF0">
      <w:pPr>
        <w:spacing w:after="0" w:line="360" w:lineRule="auto"/>
        <w:jc w:val="both"/>
        <w:rPr>
          <w:rFonts w:ascii="Times New Roman" w:eastAsia="Times New Roman" w:hAnsi="Times New Roman" w:cs="Times New Roman"/>
          <w:b/>
          <w:sz w:val="24"/>
          <w:szCs w:val="24"/>
          <w:lang w:eastAsia="pl-PL"/>
        </w:rPr>
      </w:pPr>
      <w:r w:rsidRPr="00BE3FD4">
        <w:rPr>
          <w:rFonts w:ascii="Times New Roman" w:eastAsia="Times New Roman" w:hAnsi="Times New Roman" w:cs="Times New Roman"/>
          <w:b/>
          <w:sz w:val="24"/>
          <w:szCs w:val="24"/>
          <w:lang w:eastAsia="pl-PL"/>
        </w:rPr>
        <w:t>Art. 18 – LISTA ZAŁĄCZNIKÓW</w:t>
      </w:r>
    </w:p>
    <w:p w:rsidR="00175EF0" w:rsidRPr="00BE3FD4" w:rsidRDefault="00175EF0" w:rsidP="00175EF0">
      <w:pPr>
        <w:spacing w:after="0" w:line="360" w:lineRule="auto"/>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Następujące załączniki stanowią integralną część SWZ:</w:t>
      </w:r>
    </w:p>
    <w:p w:rsidR="00175EF0" w:rsidRPr="00BE3FD4" w:rsidRDefault="00175EF0" w:rsidP="007A4437">
      <w:pPr>
        <w:numPr>
          <w:ilvl w:val="0"/>
          <w:numId w:val="32"/>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Załącznik nr 1 – Adres (link) strony internetowej prowadzonego postępowania</w:t>
      </w:r>
    </w:p>
    <w:p w:rsidR="00175EF0" w:rsidRPr="00BE3FD4" w:rsidRDefault="00175EF0" w:rsidP="007A4437">
      <w:pPr>
        <w:numPr>
          <w:ilvl w:val="0"/>
          <w:numId w:val="32"/>
        </w:numPr>
        <w:spacing w:after="0" w:line="360" w:lineRule="auto"/>
        <w:contextualSpacing/>
        <w:jc w:val="both"/>
        <w:rPr>
          <w:rFonts w:ascii="Times New Roman" w:eastAsia="Times New Roman" w:hAnsi="Times New Roman" w:cs="Times New Roman"/>
          <w:sz w:val="24"/>
          <w:szCs w:val="24"/>
        </w:rPr>
      </w:pPr>
      <w:r w:rsidRPr="00BE3FD4">
        <w:rPr>
          <w:rFonts w:ascii="Times New Roman" w:eastAsia="Calibri" w:hAnsi="Times New Roman" w:cs="Times New Roman"/>
          <w:sz w:val="24"/>
          <w:szCs w:val="24"/>
          <w:lang w:eastAsia="pl-PL"/>
        </w:rPr>
        <w:t>Załącznik nr 2 –</w:t>
      </w:r>
      <w:r w:rsidR="00D3167F" w:rsidRPr="00BE3FD4">
        <w:rPr>
          <w:rFonts w:ascii="Times New Roman" w:eastAsia="Calibri" w:hAnsi="Times New Roman" w:cs="Times New Roman"/>
          <w:sz w:val="24"/>
          <w:szCs w:val="24"/>
          <w:lang w:eastAsia="pl-PL"/>
        </w:rPr>
        <w:t xml:space="preserve"> „O</w:t>
      </w:r>
      <w:r w:rsidR="00450EE7" w:rsidRPr="00BE3FD4">
        <w:rPr>
          <w:rFonts w:ascii="Times New Roman" w:eastAsia="Calibri" w:hAnsi="Times New Roman" w:cs="Times New Roman"/>
          <w:sz w:val="24"/>
          <w:szCs w:val="24"/>
          <w:lang w:eastAsia="pl-PL"/>
        </w:rPr>
        <w:t>pis przedmiotu zamówienia</w:t>
      </w:r>
      <w:r w:rsidR="00D3167F" w:rsidRPr="00BE3FD4">
        <w:rPr>
          <w:rFonts w:ascii="Times New Roman" w:eastAsia="Calibri" w:hAnsi="Times New Roman" w:cs="Times New Roman"/>
          <w:sz w:val="24"/>
          <w:szCs w:val="24"/>
          <w:lang w:eastAsia="pl-PL"/>
        </w:rPr>
        <w:t>”</w:t>
      </w:r>
      <w:r w:rsidR="00450EE7" w:rsidRPr="00BE3FD4">
        <w:rPr>
          <w:rFonts w:ascii="Times New Roman" w:eastAsia="Calibri" w:hAnsi="Times New Roman" w:cs="Times New Roman"/>
          <w:sz w:val="24"/>
          <w:szCs w:val="24"/>
          <w:lang w:eastAsia="pl-PL"/>
        </w:rPr>
        <w:t>,</w:t>
      </w:r>
    </w:p>
    <w:p w:rsidR="00175EF0" w:rsidRPr="00BE3FD4" w:rsidRDefault="00175EF0" w:rsidP="007A4437">
      <w:pPr>
        <w:numPr>
          <w:ilvl w:val="0"/>
          <w:numId w:val="32"/>
        </w:numPr>
        <w:spacing w:after="0" w:line="360" w:lineRule="auto"/>
        <w:contextualSpacing/>
        <w:jc w:val="both"/>
        <w:rPr>
          <w:rFonts w:ascii="Times New Roman" w:eastAsia="Calibri" w:hAnsi="Times New Roman" w:cs="Times New Roman"/>
          <w:strike/>
          <w:sz w:val="24"/>
          <w:szCs w:val="24"/>
          <w:lang w:eastAsia="pl-PL"/>
        </w:rPr>
      </w:pPr>
      <w:r w:rsidRPr="00BE3FD4">
        <w:rPr>
          <w:rFonts w:ascii="Times New Roman" w:eastAsia="Calibri" w:hAnsi="Times New Roman" w:cs="Times New Roman"/>
          <w:sz w:val="24"/>
          <w:szCs w:val="24"/>
          <w:lang w:eastAsia="pl-PL"/>
        </w:rPr>
        <w:t>Załącznik nr 3: Formularz nr 1 – Oświadczenie dotyczące przesłanek wykluczenia</w:t>
      </w:r>
    </w:p>
    <w:p w:rsidR="00175EF0" w:rsidRPr="00BE3FD4" w:rsidRDefault="00175EF0" w:rsidP="007A4437">
      <w:pPr>
        <w:numPr>
          <w:ilvl w:val="0"/>
          <w:numId w:val="32"/>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Załącznik nr 4: Formularz nr 2 – Informacja na temat podwykonawstwa</w:t>
      </w:r>
    </w:p>
    <w:p w:rsidR="00F2002A" w:rsidRDefault="00175EF0" w:rsidP="00BE3FD4">
      <w:pPr>
        <w:numPr>
          <w:ilvl w:val="0"/>
          <w:numId w:val="32"/>
        </w:numPr>
        <w:spacing w:after="0" w:line="360" w:lineRule="auto"/>
        <w:contextualSpacing/>
        <w:jc w:val="both"/>
        <w:rPr>
          <w:rFonts w:ascii="Times New Roman" w:eastAsia="Calibri" w:hAnsi="Times New Roman" w:cs="Times New Roman"/>
          <w:sz w:val="24"/>
          <w:szCs w:val="24"/>
          <w:lang w:eastAsia="pl-PL"/>
        </w:rPr>
      </w:pPr>
      <w:bookmarkStart w:id="9" w:name="_Hlk112950001"/>
      <w:r w:rsidRPr="00BE3FD4">
        <w:rPr>
          <w:rFonts w:ascii="Times New Roman" w:eastAsia="Calibri" w:hAnsi="Times New Roman" w:cs="Times New Roman"/>
          <w:sz w:val="24"/>
          <w:szCs w:val="24"/>
          <w:lang w:eastAsia="pl-PL"/>
        </w:rPr>
        <w:t xml:space="preserve">Załącznik nr 5: </w:t>
      </w:r>
      <w:bookmarkEnd w:id="9"/>
      <w:r w:rsidR="00450EE7" w:rsidRPr="00BE3FD4">
        <w:rPr>
          <w:rFonts w:ascii="Times New Roman" w:eastAsia="Calibri" w:hAnsi="Times New Roman" w:cs="Times New Roman"/>
          <w:sz w:val="24"/>
          <w:szCs w:val="24"/>
          <w:lang w:eastAsia="pl-PL"/>
        </w:rPr>
        <w:t>Formularz nr 3 – Formularz cenowy</w:t>
      </w:r>
    </w:p>
    <w:p w:rsidR="00175EF0" w:rsidRPr="00BE3FD4" w:rsidRDefault="00C00C8B" w:rsidP="007A4437">
      <w:pPr>
        <w:numPr>
          <w:ilvl w:val="0"/>
          <w:numId w:val="32"/>
        </w:numPr>
        <w:spacing w:after="0" w:line="360" w:lineRule="auto"/>
        <w:contextualSpacing/>
        <w:jc w:val="both"/>
        <w:rPr>
          <w:rFonts w:ascii="Times New Roman" w:eastAsia="Calibri" w:hAnsi="Times New Roman" w:cs="Times New Roman"/>
          <w:sz w:val="24"/>
          <w:szCs w:val="24"/>
          <w:lang w:eastAsia="pl-PL"/>
        </w:rPr>
      </w:pPr>
      <w:r w:rsidRPr="00BE3FD4">
        <w:rPr>
          <w:rFonts w:ascii="Times New Roman" w:eastAsia="Calibri" w:hAnsi="Times New Roman" w:cs="Times New Roman"/>
          <w:sz w:val="24"/>
          <w:szCs w:val="24"/>
          <w:lang w:eastAsia="pl-PL"/>
        </w:rPr>
        <w:t>Załącznik nr 6</w:t>
      </w:r>
      <w:r w:rsidR="00175EF0" w:rsidRPr="00BE3FD4">
        <w:rPr>
          <w:rFonts w:ascii="Times New Roman" w:eastAsia="Calibri" w:hAnsi="Times New Roman" w:cs="Times New Roman"/>
          <w:sz w:val="24"/>
          <w:szCs w:val="24"/>
          <w:lang w:eastAsia="pl-PL"/>
        </w:rPr>
        <w:t>: Wzór umowy – projektowane postanowienia umowy</w:t>
      </w:r>
    </w:p>
    <w:p w:rsidR="00175EF0" w:rsidRPr="00BE3FD4" w:rsidRDefault="007A4088" w:rsidP="00175EF0">
      <w:pPr>
        <w:autoSpaceDE w:val="0"/>
        <w:autoSpaceDN w:val="0"/>
        <w:adjustRightInd w:val="0"/>
        <w:spacing w:before="120" w:after="0" w:line="360" w:lineRule="auto"/>
        <w:jc w:val="both"/>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Warszawa, dnia </w:t>
      </w:r>
      <w:r w:rsidR="00F3403E">
        <w:rPr>
          <w:rFonts w:ascii="Times New Roman" w:eastAsia="Times New Roman" w:hAnsi="Times New Roman" w:cs="Times New Roman"/>
          <w:sz w:val="24"/>
          <w:szCs w:val="24"/>
          <w:lang w:eastAsia="pl-PL"/>
        </w:rPr>
        <w:t>20</w:t>
      </w:r>
      <w:r w:rsidR="0058240F">
        <w:rPr>
          <w:rFonts w:ascii="Times New Roman" w:eastAsia="Times New Roman" w:hAnsi="Times New Roman" w:cs="Times New Roman"/>
          <w:sz w:val="24"/>
          <w:szCs w:val="24"/>
          <w:lang w:eastAsia="pl-PL"/>
        </w:rPr>
        <w:t>.0</w:t>
      </w:r>
      <w:r w:rsidR="001C4E30">
        <w:rPr>
          <w:rFonts w:ascii="Times New Roman" w:eastAsia="Times New Roman" w:hAnsi="Times New Roman" w:cs="Times New Roman"/>
          <w:sz w:val="24"/>
          <w:szCs w:val="24"/>
          <w:lang w:eastAsia="pl-PL"/>
        </w:rPr>
        <w:t>3</w:t>
      </w:r>
      <w:r w:rsidR="0058240F">
        <w:rPr>
          <w:rFonts w:ascii="Times New Roman" w:eastAsia="Times New Roman" w:hAnsi="Times New Roman" w:cs="Times New Roman"/>
          <w:sz w:val="24"/>
          <w:szCs w:val="24"/>
          <w:lang w:eastAsia="pl-PL"/>
        </w:rPr>
        <w:t>.</w:t>
      </w:r>
      <w:r w:rsidR="00175EF0" w:rsidRPr="00BE3FD4">
        <w:rPr>
          <w:rFonts w:ascii="Times New Roman" w:eastAsia="Times New Roman" w:hAnsi="Times New Roman" w:cs="Times New Roman"/>
          <w:sz w:val="24"/>
          <w:szCs w:val="24"/>
          <w:lang w:eastAsia="pl-PL"/>
        </w:rPr>
        <w:t>202</w:t>
      </w:r>
      <w:r w:rsidR="00AB55DB">
        <w:rPr>
          <w:rFonts w:ascii="Times New Roman" w:eastAsia="Times New Roman" w:hAnsi="Times New Roman" w:cs="Times New Roman"/>
          <w:sz w:val="24"/>
          <w:szCs w:val="24"/>
          <w:lang w:eastAsia="pl-PL"/>
        </w:rPr>
        <w:t>6</w:t>
      </w:r>
      <w:r w:rsidR="00175EF0" w:rsidRPr="00BE3FD4">
        <w:rPr>
          <w:rFonts w:ascii="Times New Roman" w:eastAsia="Times New Roman" w:hAnsi="Times New Roman" w:cs="Times New Roman"/>
          <w:sz w:val="24"/>
          <w:szCs w:val="24"/>
          <w:lang w:eastAsia="pl-PL"/>
        </w:rPr>
        <w:t xml:space="preserve"> r.</w:t>
      </w:r>
    </w:p>
    <w:p w:rsidR="0058240F" w:rsidRDefault="0058240F" w:rsidP="0058240F">
      <w:pPr>
        <w:tabs>
          <w:tab w:val="left" w:pos="-567"/>
        </w:tabs>
        <w:overflowPunct w:val="0"/>
        <w:autoSpaceDE w:val="0"/>
        <w:autoSpaceDN w:val="0"/>
        <w:adjustRightInd w:val="0"/>
        <w:spacing w:after="0" w:line="360" w:lineRule="auto"/>
        <w:ind w:left="4253"/>
        <w:rPr>
          <w:rFonts w:ascii="Times New Roman" w:eastAsia="Times New Roman" w:hAnsi="Times New Roman" w:cs="Times New Roman"/>
          <w:sz w:val="24"/>
          <w:szCs w:val="24"/>
          <w:lang w:eastAsia="pl-PL"/>
        </w:rPr>
      </w:pPr>
      <w:r>
        <w:rPr>
          <w:rFonts w:ascii="Times New Roman" w:eastAsia="Times New Roman" w:hAnsi="Times New Roman" w:cs="Times New Roman"/>
          <w:b/>
          <w:spacing w:val="30"/>
          <w:position w:val="6"/>
          <w:sz w:val="24"/>
          <w:szCs w:val="24"/>
          <w:lang w:eastAsia="pl-PL"/>
        </w:rPr>
        <w:t xml:space="preserve">           </w:t>
      </w:r>
      <w:r w:rsidR="00AB55DB">
        <w:rPr>
          <w:rFonts w:ascii="Times New Roman" w:eastAsia="Times New Roman" w:hAnsi="Times New Roman" w:cs="Times New Roman"/>
          <w:b/>
          <w:spacing w:val="30"/>
          <w:position w:val="6"/>
          <w:sz w:val="24"/>
          <w:szCs w:val="24"/>
          <w:lang w:eastAsia="pl-PL"/>
        </w:rPr>
        <w:t xml:space="preserve">   </w:t>
      </w:r>
      <w:r w:rsidR="00175EF0" w:rsidRPr="00BE3FD4">
        <w:rPr>
          <w:rFonts w:ascii="Times New Roman" w:eastAsia="Times New Roman" w:hAnsi="Times New Roman" w:cs="Times New Roman"/>
          <w:b/>
          <w:spacing w:val="30"/>
          <w:position w:val="6"/>
          <w:sz w:val="24"/>
          <w:szCs w:val="24"/>
          <w:lang w:eastAsia="pl-PL"/>
        </w:rPr>
        <w:t>ZATWIERDZAM</w:t>
      </w:r>
      <w:r w:rsidR="00175EF0" w:rsidRPr="00BE3FD4">
        <w:rPr>
          <w:rFonts w:ascii="Times New Roman" w:eastAsia="Times New Roman" w:hAnsi="Times New Roman" w:cs="Times New Roman"/>
          <w:sz w:val="24"/>
          <w:szCs w:val="24"/>
          <w:lang w:eastAsia="pl-PL"/>
        </w:rPr>
        <w:t xml:space="preserve"> </w:t>
      </w:r>
    </w:p>
    <w:p w:rsidR="0058240F" w:rsidRPr="009952EA" w:rsidRDefault="0058240F" w:rsidP="00AB55DB">
      <w:pPr>
        <w:spacing w:after="0" w:line="360" w:lineRule="auto"/>
        <w:rPr>
          <w:rFonts w:ascii="Times New Roman" w:hAnsi="Times New Roman" w:cs="Times New Roman"/>
          <w:color w:val="000000"/>
        </w:rPr>
      </w:pPr>
      <w:r>
        <w:rPr>
          <w:rFonts w:ascii="Times New Roman" w:eastAsia="Times New Roman" w:hAnsi="Times New Roman" w:cs="Times New Roman"/>
          <w:i/>
        </w:rPr>
        <w:t xml:space="preserve">                                                                                     </w:t>
      </w:r>
      <w:r w:rsidRPr="009952EA">
        <w:rPr>
          <w:rFonts w:ascii="Times New Roman" w:hAnsi="Times New Roman" w:cs="Times New Roman"/>
          <w:color w:val="000000"/>
          <w:sz w:val="24"/>
          <w:szCs w:val="24"/>
        </w:rPr>
        <w:t xml:space="preserve"> </w:t>
      </w:r>
      <w:r w:rsidRPr="009952EA">
        <w:rPr>
          <w:rFonts w:ascii="Times New Roman" w:hAnsi="Times New Roman" w:cs="Times New Roman"/>
          <w:color w:val="000000"/>
        </w:rPr>
        <w:t xml:space="preserve">Pełnomocnik Rektora ds. zamówień publicznych </w:t>
      </w:r>
    </w:p>
    <w:p w:rsidR="0058240F" w:rsidRDefault="0058240F" w:rsidP="0058240F">
      <w:pPr>
        <w:spacing w:after="0" w:line="360" w:lineRule="auto"/>
        <w:ind w:left="4536"/>
      </w:pPr>
      <w:r>
        <w:rPr>
          <w:rFonts w:ascii="Times New Roman" w:hAnsi="Times New Roman" w:cs="Times New Roman"/>
          <w:color w:val="000000"/>
        </w:rPr>
        <w:t xml:space="preserve">                     </w:t>
      </w:r>
      <w:r w:rsidR="00AB55DB">
        <w:rPr>
          <w:rFonts w:ascii="Times New Roman" w:hAnsi="Times New Roman" w:cs="Times New Roman"/>
          <w:color w:val="000000"/>
        </w:rPr>
        <w:t>Artur Andrzejewski</w:t>
      </w:r>
    </w:p>
    <w:p w:rsidR="00314D10" w:rsidRDefault="00175EF0" w:rsidP="00175EF0">
      <w:pPr>
        <w:tabs>
          <w:tab w:val="left" w:pos="-567"/>
        </w:tabs>
        <w:overflowPunct w:val="0"/>
        <w:autoSpaceDE w:val="0"/>
        <w:autoSpaceDN w:val="0"/>
        <w:adjustRightInd w:val="0"/>
        <w:spacing w:after="0" w:line="360" w:lineRule="auto"/>
        <w:ind w:left="4253"/>
        <w:jc w:val="center"/>
        <w:rPr>
          <w:rFonts w:ascii="Times New Roman" w:eastAsia="Times New Roman" w:hAnsi="Times New Roman" w:cs="Times New Roman"/>
          <w:sz w:val="24"/>
          <w:szCs w:val="24"/>
          <w:lang w:eastAsia="pl-PL"/>
        </w:rPr>
      </w:pPr>
      <w:r w:rsidRPr="00BE3FD4">
        <w:rPr>
          <w:rFonts w:ascii="Times New Roman" w:eastAsia="Times New Roman" w:hAnsi="Times New Roman" w:cs="Times New Roman"/>
          <w:sz w:val="24"/>
          <w:szCs w:val="24"/>
          <w:lang w:eastAsia="pl-PL"/>
        </w:rPr>
        <w:t xml:space="preserve">        </w:t>
      </w:r>
    </w:p>
    <w:sectPr w:rsidR="00314D10" w:rsidSect="00BD2A12">
      <w:footerReference w:type="default" r:id="rId22"/>
      <w:headerReference w:type="first" r:id="rId23"/>
      <w:footerReference w:type="first" r:id="rId24"/>
      <w:pgSz w:w="11906" w:h="16838" w:code="9"/>
      <w:pgMar w:top="1417" w:right="1417" w:bottom="1417" w:left="1417" w:header="708" w:footer="708"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40A9" w:rsidRDefault="003D40A9">
      <w:pPr>
        <w:spacing w:after="0" w:line="240" w:lineRule="auto"/>
      </w:pPr>
      <w:r>
        <w:separator/>
      </w:r>
    </w:p>
  </w:endnote>
  <w:endnote w:type="continuationSeparator" w:id="0">
    <w:p w:rsidR="003D40A9" w:rsidRDefault="003D40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EFF" w:usb1="F9DFFFFF" w:usb2="0000007F" w:usb3="00000000" w:csb0="003F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EE"/>
    <w:family w:val="roman"/>
    <w:pitch w:val="variable"/>
    <w:sig w:usb0="00000287" w:usb1="00000000" w:usb2="00000000" w:usb3="00000000" w:csb0="0000009F" w:csb1="00000000"/>
  </w:font>
  <w:font w:name="ArialMT-Identity-H">
    <w:altName w:val="MS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EF0" w:rsidRPr="000250B3" w:rsidRDefault="00175EF0">
    <w:pPr>
      <w:pBdr>
        <w:top w:val="nil"/>
        <w:left w:val="nil"/>
        <w:bottom w:val="nil"/>
        <w:right w:val="nil"/>
        <w:between w:val="nil"/>
      </w:pBdr>
      <w:tabs>
        <w:tab w:val="center" w:pos="4536"/>
        <w:tab w:val="right" w:pos="9072"/>
      </w:tabs>
      <w:spacing w:after="0" w:line="240" w:lineRule="auto"/>
      <w:jc w:val="right"/>
      <w:rPr>
        <w:rFonts w:ascii="Times New Roman" w:hAnsi="Times New Roman" w:cs="Times New Roman"/>
        <w:color w:val="000000"/>
      </w:rPr>
    </w:pPr>
    <w:r w:rsidRPr="000250B3">
      <w:rPr>
        <w:rFonts w:ascii="Times New Roman" w:hAnsi="Times New Roman" w:cs="Times New Roman"/>
        <w:color w:val="000000"/>
      </w:rPr>
      <w:fldChar w:fldCharType="begin"/>
    </w:r>
    <w:r w:rsidRPr="000250B3">
      <w:rPr>
        <w:rFonts w:ascii="Times New Roman" w:hAnsi="Times New Roman" w:cs="Times New Roman"/>
        <w:color w:val="000000"/>
      </w:rPr>
      <w:instrText>PAGE</w:instrText>
    </w:r>
    <w:r w:rsidRPr="000250B3">
      <w:rPr>
        <w:rFonts w:ascii="Times New Roman" w:hAnsi="Times New Roman" w:cs="Times New Roman"/>
        <w:color w:val="000000"/>
      </w:rPr>
      <w:fldChar w:fldCharType="separate"/>
    </w:r>
    <w:r w:rsidR="0058240F">
      <w:rPr>
        <w:rFonts w:ascii="Times New Roman" w:hAnsi="Times New Roman" w:cs="Times New Roman"/>
        <w:noProof/>
        <w:color w:val="000000"/>
      </w:rPr>
      <w:t>20</w:t>
    </w:r>
    <w:r w:rsidRPr="000250B3">
      <w:rPr>
        <w:rFonts w:ascii="Times New Roman" w:hAnsi="Times New Roman" w:cs="Times New Roman"/>
        <w:color w:val="000000"/>
      </w:rPr>
      <w:fldChar w:fldCharType="end"/>
    </w:r>
  </w:p>
  <w:p w:rsidR="00175EF0" w:rsidRPr="000250B3" w:rsidRDefault="00175EF0">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000000"/>
      </w:rPr>
    </w:pPr>
    <w:r>
      <w:rPr>
        <w:rFonts w:ascii="Times New Roman" w:hAnsi="Times New Roman" w:cs="Times New Roman"/>
        <w:color w:val="000000"/>
      </w:rPr>
      <w:t>POUZ-361/</w:t>
    </w:r>
    <w:r w:rsidR="00A36331">
      <w:rPr>
        <w:rFonts w:ascii="Times New Roman" w:hAnsi="Times New Roman" w:cs="Times New Roman"/>
        <w:color w:val="000000"/>
      </w:rPr>
      <w:t>3</w:t>
    </w:r>
    <w:r w:rsidR="00412ED0">
      <w:rPr>
        <w:rFonts w:ascii="Times New Roman" w:hAnsi="Times New Roman" w:cs="Times New Roman"/>
        <w:color w:val="000000"/>
      </w:rPr>
      <w:t>6</w:t>
    </w:r>
    <w:r w:rsidR="00A36331">
      <w:rPr>
        <w:rFonts w:ascii="Times New Roman" w:hAnsi="Times New Roman" w:cs="Times New Roman"/>
        <w:color w:val="000000"/>
      </w:rPr>
      <w:t>1</w:t>
    </w:r>
    <w:r w:rsidR="000A3E5D">
      <w:rPr>
        <w:rFonts w:ascii="Times New Roman" w:hAnsi="Times New Roman" w:cs="Times New Roman"/>
        <w:color w:val="000000"/>
      </w:rPr>
      <w:t>/202</w:t>
    </w:r>
    <w:r w:rsidR="00412ED0">
      <w:rPr>
        <w:rFonts w:ascii="Times New Roman" w:hAnsi="Times New Roman" w:cs="Times New Roman"/>
        <w:color w:val="000000"/>
      </w:rPr>
      <w:t>5</w:t>
    </w:r>
    <w:r>
      <w:rPr>
        <w:rFonts w:ascii="Times New Roman" w:hAnsi="Times New Roman" w:cs="Times New Roman"/>
        <w:color w:val="000000"/>
      </w:rPr>
      <w:t>/DZP</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EF0" w:rsidRPr="006B759F" w:rsidRDefault="00175EF0" w:rsidP="00175EF0">
    <w:pPr>
      <w:pBdr>
        <w:top w:val="nil"/>
        <w:left w:val="nil"/>
        <w:bottom w:val="nil"/>
        <w:right w:val="nil"/>
        <w:between w:val="nil"/>
      </w:pBdr>
      <w:tabs>
        <w:tab w:val="center" w:pos="4536"/>
        <w:tab w:val="right" w:pos="9072"/>
      </w:tabs>
      <w:spacing w:after="0" w:line="240" w:lineRule="auto"/>
      <w:jc w:val="center"/>
      <w:rPr>
        <w:rFonts w:ascii="Times New Roman" w:hAnsi="Times New Roman" w:cs="Times New Roman"/>
        <w:color w:val="FFFFFF"/>
      </w:rPr>
    </w:pPr>
    <w:r w:rsidRPr="006B759F">
      <w:rPr>
        <w:rFonts w:ascii="Times New Roman" w:hAnsi="Times New Roman" w:cs="Times New Roman"/>
        <w:color w:val="FFFFFF"/>
      </w:rPr>
      <w:t>DZP-361/169/2022</w:t>
    </w:r>
  </w:p>
  <w:p w:rsidR="00175EF0" w:rsidRDefault="00175EF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40A9" w:rsidRDefault="003D40A9">
      <w:pPr>
        <w:spacing w:after="0" w:line="240" w:lineRule="auto"/>
      </w:pPr>
      <w:r>
        <w:separator/>
      </w:r>
    </w:p>
  </w:footnote>
  <w:footnote w:type="continuationSeparator" w:id="0">
    <w:p w:rsidR="003D40A9" w:rsidRDefault="003D40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75EF0" w:rsidRDefault="00175EF0">
    <w:pPr>
      <w:pStyle w:val="Nagwek"/>
    </w:pPr>
    <w:r>
      <w:rPr>
        <w:noProof/>
      </w:rPr>
      <w:drawing>
        <wp:inline distT="0" distB="0" distL="0" distR="0" wp14:anchorId="66FA57E4" wp14:editId="2D0AA98F">
          <wp:extent cx="3143250" cy="1285875"/>
          <wp:effectExtent l="0" t="0" r="0" b="9525"/>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3250" cy="1285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00000003"/>
    <w:name w:val="WW8Num11"/>
    <w:lvl w:ilvl="0">
      <w:start w:val="1"/>
      <w:numFmt w:val="decimal"/>
      <w:lvlText w:val="%1."/>
      <w:lvlJc w:val="left"/>
      <w:pPr>
        <w:tabs>
          <w:tab w:val="num" w:pos="360"/>
        </w:tabs>
        <w:ind w:left="360" w:hanging="360"/>
      </w:pPr>
      <w:rPr>
        <w:b w:val="0"/>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25F273F"/>
    <w:multiLevelType w:val="hybridMultilevel"/>
    <w:tmpl w:val="7BC01ACA"/>
    <w:lvl w:ilvl="0" w:tplc="5E2AFE5A">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CE014E6"/>
    <w:multiLevelType w:val="hybridMultilevel"/>
    <w:tmpl w:val="69FA0C66"/>
    <w:lvl w:ilvl="0" w:tplc="F6746D0E">
      <w:start w:val="1"/>
      <w:numFmt w:val="decimal"/>
      <w:lvlText w:val="%1."/>
      <w:lvlJc w:val="left"/>
      <w:pPr>
        <w:ind w:left="360" w:hanging="360"/>
      </w:pPr>
      <w:rPr>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5244415"/>
    <w:multiLevelType w:val="hybridMultilevel"/>
    <w:tmpl w:val="C8248E1A"/>
    <w:name w:val="WW8Num10933222222"/>
    <w:lvl w:ilvl="0" w:tplc="818EA472">
      <w:start w:val="1"/>
      <w:numFmt w:val="decimal"/>
      <w:lvlText w:val="%1."/>
      <w:lvlJc w:val="left"/>
      <w:pPr>
        <w:tabs>
          <w:tab w:val="num" w:pos="360"/>
        </w:tabs>
        <w:ind w:left="36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59120ED"/>
    <w:multiLevelType w:val="hybridMultilevel"/>
    <w:tmpl w:val="63D07DCC"/>
    <w:lvl w:ilvl="0" w:tplc="540E1DD8">
      <w:start w:val="1"/>
      <w:numFmt w:val="decimal"/>
      <w:lvlText w:val="%1."/>
      <w:lvlJc w:val="right"/>
      <w:pPr>
        <w:ind w:left="720" w:hanging="360"/>
      </w:pPr>
      <w:rPr>
        <w:rFonts w:hint="default"/>
        <w:b w:val="0"/>
        <w:i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8AC3E8C"/>
    <w:multiLevelType w:val="hybridMultilevel"/>
    <w:tmpl w:val="DFFC839A"/>
    <w:lvl w:ilvl="0" w:tplc="F7CC17CC">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99F23DC"/>
    <w:multiLevelType w:val="hybridMultilevel"/>
    <w:tmpl w:val="5E2E9FA0"/>
    <w:lvl w:ilvl="0" w:tplc="EADA435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21D6853"/>
    <w:multiLevelType w:val="hybridMultilevel"/>
    <w:tmpl w:val="D292CC98"/>
    <w:lvl w:ilvl="0" w:tplc="786E8DDA">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23E94F36"/>
    <w:multiLevelType w:val="hybridMultilevel"/>
    <w:tmpl w:val="66CAE5CC"/>
    <w:lvl w:ilvl="0" w:tplc="E2043522">
      <w:start w:val="1"/>
      <w:numFmt w:val="decimal"/>
      <w:lvlText w:val="%1."/>
      <w:lvlJc w:val="left"/>
      <w:pPr>
        <w:tabs>
          <w:tab w:val="num" w:pos="615"/>
        </w:tabs>
        <w:ind w:left="615" w:hanging="255"/>
      </w:pPr>
      <w:rPr>
        <w:rFonts w:ascii="Times New Roman" w:hAnsi="Times New Roman" w:cs="Times New Roman" w:hint="default"/>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9" w15:restartNumberingAfterBreak="0">
    <w:nsid w:val="242723CF"/>
    <w:multiLevelType w:val="hybridMultilevel"/>
    <w:tmpl w:val="C2AE263A"/>
    <w:lvl w:ilvl="0" w:tplc="3CB2D4D6">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F882B40"/>
    <w:multiLevelType w:val="hybridMultilevel"/>
    <w:tmpl w:val="BBE6073A"/>
    <w:lvl w:ilvl="0" w:tplc="8A627884">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300C7878"/>
    <w:multiLevelType w:val="hybridMultilevel"/>
    <w:tmpl w:val="CD6E7726"/>
    <w:lvl w:ilvl="0" w:tplc="59C2F414">
      <w:start w:val="5"/>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0206E10"/>
    <w:multiLevelType w:val="hybridMultilevel"/>
    <w:tmpl w:val="4624533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33114EFF"/>
    <w:multiLevelType w:val="hybridMultilevel"/>
    <w:tmpl w:val="8BC23B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313240F"/>
    <w:multiLevelType w:val="hybridMultilevel"/>
    <w:tmpl w:val="240E88D4"/>
    <w:lvl w:ilvl="0" w:tplc="B6A2D58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5B219F4"/>
    <w:multiLevelType w:val="hybridMultilevel"/>
    <w:tmpl w:val="BEAA228E"/>
    <w:lvl w:ilvl="0" w:tplc="EABE11FE">
      <w:start w:val="1"/>
      <w:numFmt w:val="bullet"/>
      <w:lvlText w:val=""/>
      <w:lvlJc w:val="left"/>
      <w:pPr>
        <w:ind w:left="-823" w:hanging="360"/>
      </w:pPr>
      <w:rPr>
        <w:rFonts w:ascii="Symbol" w:hAnsi="Symbol" w:hint="default"/>
      </w:rPr>
    </w:lvl>
    <w:lvl w:ilvl="1" w:tplc="04150003" w:tentative="1">
      <w:start w:val="1"/>
      <w:numFmt w:val="bullet"/>
      <w:lvlText w:val="o"/>
      <w:lvlJc w:val="left"/>
      <w:pPr>
        <w:ind w:left="-103" w:hanging="360"/>
      </w:pPr>
      <w:rPr>
        <w:rFonts w:ascii="Courier New" w:hAnsi="Courier New" w:cs="Courier New" w:hint="default"/>
      </w:rPr>
    </w:lvl>
    <w:lvl w:ilvl="2" w:tplc="04150005" w:tentative="1">
      <w:start w:val="1"/>
      <w:numFmt w:val="bullet"/>
      <w:lvlText w:val=""/>
      <w:lvlJc w:val="left"/>
      <w:pPr>
        <w:ind w:left="617" w:hanging="360"/>
      </w:pPr>
      <w:rPr>
        <w:rFonts w:ascii="Wingdings" w:hAnsi="Wingdings" w:hint="default"/>
      </w:rPr>
    </w:lvl>
    <w:lvl w:ilvl="3" w:tplc="04150001" w:tentative="1">
      <w:start w:val="1"/>
      <w:numFmt w:val="bullet"/>
      <w:lvlText w:val=""/>
      <w:lvlJc w:val="left"/>
      <w:pPr>
        <w:ind w:left="1337" w:hanging="360"/>
      </w:pPr>
      <w:rPr>
        <w:rFonts w:ascii="Symbol" w:hAnsi="Symbol" w:hint="default"/>
      </w:rPr>
    </w:lvl>
    <w:lvl w:ilvl="4" w:tplc="04150003" w:tentative="1">
      <w:start w:val="1"/>
      <w:numFmt w:val="bullet"/>
      <w:lvlText w:val="o"/>
      <w:lvlJc w:val="left"/>
      <w:pPr>
        <w:ind w:left="2057" w:hanging="360"/>
      </w:pPr>
      <w:rPr>
        <w:rFonts w:ascii="Courier New" w:hAnsi="Courier New" w:cs="Courier New" w:hint="default"/>
      </w:rPr>
    </w:lvl>
    <w:lvl w:ilvl="5" w:tplc="04150005" w:tentative="1">
      <w:start w:val="1"/>
      <w:numFmt w:val="bullet"/>
      <w:lvlText w:val=""/>
      <w:lvlJc w:val="left"/>
      <w:pPr>
        <w:ind w:left="2777" w:hanging="360"/>
      </w:pPr>
      <w:rPr>
        <w:rFonts w:ascii="Wingdings" w:hAnsi="Wingdings" w:hint="default"/>
      </w:rPr>
    </w:lvl>
    <w:lvl w:ilvl="6" w:tplc="04150001" w:tentative="1">
      <w:start w:val="1"/>
      <w:numFmt w:val="bullet"/>
      <w:lvlText w:val=""/>
      <w:lvlJc w:val="left"/>
      <w:pPr>
        <w:ind w:left="3497" w:hanging="360"/>
      </w:pPr>
      <w:rPr>
        <w:rFonts w:ascii="Symbol" w:hAnsi="Symbol" w:hint="default"/>
      </w:rPr>
    </w:lvl>
    <w:lvl w:ilvl="7" w:tplc="04150003" w:tentative="1">
      <w:start w:val="1"/>
      <w:numFmt w:val="bullet"/>
      <w:lvlText w:val="o"/>
      <w:lvlJc w:val="left"/>
      <w:pPr>
        <w:ind w:left="4217" w:hanging="360"/>
      </w:pPr>
      <w:rPr>
        <w:rFonts w:ascii="Courier New" w:hAnsi="Courier New" w:cs="Courier New" w:hint="default"/>
      </w:rPr>
    </w:lvl>
    <w:lvl w:ilvl="8" w:tplc="04150005" w:tentative="1">
      <w:start w:val="1"/>
      <w:numFmt w:val="bullet"/>
      <w:lvlText w:val=""/>
      <w:lvlJc w:val="left"/>
      <w:pPr>
        <w:ind w:left="4937" w:hanging="360"/>
      </w:pPr>
      <w:rPr>
        <w:rFonts w:ascii="Wingdings" w:hAnsi="Wingdings" w:hint="default"/>
      </w:rPr>
    </w:lvl>
  </w:abstractNum>
  <w:abstractNum w:abstractNumId="16" w15:restartNumberingAfterBreak="0">
    <w:nsid w:val="35DE3587"/>
    <w:multiLevelType w:val="hybridMultilevel"/>
    <w:tmpl w:val="D8F2723E"/>
    <w:lvl w:ilvl="0" w:tplc="5824C90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67143AE"/>
    <w:multiLevelType w:val="hybridMultilevel"/>
    <w:tmpl w:val="4782B8B6"/>
    <w:lvl w:ilvl="0" w:tplc="3684B21E">
      <w:start w:val="1"/>
      <w:numFmt w:val="decimal"/>
      <w:lvlText w:val="%1."/>
      <w:lvlJc w:val="left"/>
      <w:pPr>
        <w:ind w:left="360" w:hanging="360"/>
      </w:pPr>
      <w:rPr>
        <w:rFonts w:ascii="Times New Roman" w:hAnsi="Times New Roman" w:cs="Times New Roman"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74A5650"/>
    <w:multiLevelType w:val="hybridMultilevel"/>
    <w:tmpl w:val="582C1944"/>
    <w:name w:val="WW8Num109332222222"/>
    <w:lvl w:ilvl="0" w:tplc="00000007">
      <w:start w:val="1"/>
      <w:numFmt w:val="decimal"/>
      <w:lvlText w:val="%1)"/>
      <w:lvlJc w:val="left"/>
      <w:pPr>
        <w:tabs>
          <w:tab w:val="num" w:pos="360"/>
        </w:tabs>
        <w:ind w:left="360" w:hanging="360"/>
      </w:pPr>
      <w:rPr>
        <w:rFonts w:cs="Times New Roman"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82A6683"/>
    <w:multiLevelType w:val="hybridMultilevel"/>
    <w:tmpl w:val="F8821AC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BB26DC7"/>
    <w:multiLevelType w:val="hybridMultilevel"/>
    <w:tmpl w:val="F0384274"/>
    <w:lvl w:ilvl="0" w:tplc="3FC8467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D2505E5"/>
    <w:multiLevelType w:val="hybridMultilevel"/>
    <w:tmpl w:val="FE3616E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408F7594"/>
    <w:multiLevelType w:val="hybridMultilevel"/>
    <w:tmpl w:val="12B4D218"/>
    <w:lvl w:ilvl="0" w:tplc="FBE665D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1F22F3F"/>
    <w:multiLevelType w:val="hybridMultilevel"/>
    <w:tmpl w:val="7CCC30B8"/>
    <w:lvl w:ilvl="0" w:tplc="61486F4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22C4CB5"/>
    <w:multiLevelType w:val="hybridMultilevel"/>
    <w:tmpl w:val="5AA0FF62"/>
    <w:lvl w:ilvl="0" w:tplc="045A46C4">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2EC11FD"/>
    <w:multiLevelType w:val="hybridMultilevel"/>
    <w:tmpl w:val="76260C84"/>
    <w:lvl w:ilvl="0" w:tplc="77AA1CCE">
      <w:start w:val="1"/>
      <w:numFmt w:val="decimal"/>
      <w:lvlText w:val="%1."/>
      <w:lvlJc w:val="left"/>
      <w:pPr>
        <w:ind w:left="360" w:hanging="360"/>
      </w:pPr>
      <w:rPr>
        <w:rFonts w:hint="default"/>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85E0493"/>
    <w:multiLevelType w:val="hybridMultilevel"/>
    <w:tmpl w:val="82CC53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B50081F"/>
    <w:multiLevelType w:val="hybridMultilevel"/>
    <w:tmpl w:val="9418E02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BC176C1"/>
    <w:multiLevelType w:val="multilevel"/>
    <w:tmpl w:val="915ABCA8"/>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Calibri" w:hAnsi="Times New Roman" w:cs="Times New Roman"/>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4CB73BAA"/>
    <w:multiLevelType w:val="hybridMultilevel"/>
    <w:tmpl w:val="2C9EFFD0"/>
    <w:lvl w:ilvl="0" w:tplc="3FC84670">
      <w:start w:val="1"/>
      <w:numFmt w:val="decimal"/>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EDA5033"/>
    <w:multiLevelType w:val="hybridMultilevel"/>
    <w:tmpl w:val="E8D4AA20"/>
    <w:lvl w:ilvl="0" w:tplc="44805E6A">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06F7E07"/>
    <w:multiLevelType w:val="hybridMultilevel"/>
    <w:tmpl w:val="E5D606BC"/>
    <w:lvl w:ilvl="0" w:tplc="04150017">
      <w:start w:val="1"/>
      <w:numFmt w:val="lowerLetter"/>
      <w:lvlText w:val="%1)"/>
      <w:lvlJc w:val="left"/>
      <w:pPr>
        <w:ind w:left="720" w:hanging="360"/>
      </w:pPr>
    </w:lvl>
    <w:lvl w:ilvl="1" w:tplc="B5142D28">
      <w:start w:val="30"/>
      <w:numFmt w:val="decimal"/>
      <w:lvlText w:val="%2"/>
      <w:lvlJc w:val="left"/>
      <w:pPr>
        <w:ind w:left="1440" w:hanging="360"/>
      </w:pPr>
      <w:rPr>
        <w:rFonts w:hint="default"/>
      </w:rPr>
    </w:lvl>
    <w:lvl w:ilvl="2" w:tplc="04150017">
      <w:start w:val="1"/>
      <w:numFmt w:val="lowerLetter"/>
      <w:lvlText w:val="%3)"/>
      <w:lvlJc w:val="left"/>
      <w:pPr>
        <w:ind w:left="2160" w:hanging="180"/>
      </w:pPr>
    </w:lvl>
    <w:lvl w:ilvl="3" w:tplc="205E27E8">
      <w:start w:val="1"/>
      <w:numFmt w:val="decimal"/>
      <w:lvlText w:val="%4)"/>
      <w:lvlJc w:val="left"/>
      <w:pPr>
        <w:ind w:left="2880" w:hanging="360"/>
      </w:pPr>
      <w:rPr>
        <w:rFonts w:eastAsiaTheme="minorHAnsi" w:hint="default"/>
        <w:color w:val="auto"/>
      </w:rPr>
    </w:lvl>
    <w:lvl w:ilvl="4" w:tplc="D938DE86">
      <w:start w:val="6"/>
      <w:numFmt w:val="upperRoman"/>
      <w:lvlText w:val="%5."/>
      <w:lvlJc w:val="left"/>
      <w:pPr>
        <w:ind w:left="3960" w:hanging="72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B9776BF"/>
    <w:multiLevelType w:val="hybridMultilevel"/>
    <w:tmpl w:val="986AABC2"/>
    <w:lvl w:ilvl="0" w:tplc="A622D43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F85326F"/>
    <w:multiLevelType w:val="hybridMultilevel"/>
    <w:tmpl w:val="6B32C842"/>
    <w:lvl w:ilvl="0" w:tplc="034242A0">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FD83C97"/>
    <w:multiLevelType w:val="hybridMultilevel"/>
    <w:tmpl w:val="EF4844E4"/>
    <w:lvl w:ilvl="0" w:tplc="688C1FB2">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FEE66DD"/>
    <w:multiLevelType w:val="hybridMultilevel"/>
    <w:tmpl w:val="C48CD556"/>
    <w:lvl w:ilvl="0" w:tplc="CFE65B22">
      <w:start w:val="1"/>
      <w:numFmt w:val="decimal"/>
      <w:lvlText w:val="%1)"/>
      <w:lvlJc w:val="left"/>
      <w:pPr>
        <w:ind w:left="360" w:hanging="360"/>
      </w:pPr>
      <w:rPr>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60C81FCA"/>
    <w:multiLevelType w:val="hybridMultilevel"/>
    <w:tmpl w:val="648CAD72"/>
    <w:lvl w:ilvl="0" w:tplc="0415000F">
      <w:start w:val="1"/>
      <w:numFmt w:val="decimal"/>
      <w:lvlText w:val="%1."/>
      <w:lvlJc w:val="left"/>
      <w:pPr>
        <w:tabs>
          <w:tab w:val="num" w:pos="360"/>
        </w:tabs>
        <w:ind w:left="360" w:hanging="360"/>
      </w:pPr>
      <w:rPr>
        <w:rFonts w:hint="default"/>
        <w:b w:val="0"/>
        <w:strike w:val="0"/>
        <w:dstrike w:val="0"/>
        <w:color w:val="auto"/>
        <w:u w:val="none"/>
        <w:effect w:val="none"/>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3B72352"/>
    <w:multiLevelType w:val="hybridMultilevel"/>
    <w:tmpl w:val="844491BC"/>
    <w:lvl w:ilvl="0" w:tplc="0EA064C2">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6D25316"/>
    <w:multiLevelType w:val="hybridMultilevel"/>
    <w:tmpl w:val="75B63A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6CAC4AF5"/>
    <w:multiLevelType w:val="hybridMultilevel"/>
    <w:tmpl w:val="A1EC759E"/>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F875A72"/>
    <w:multiLevelType w:val="multilevel"/>
    <w:tmpl w:val="FE4C3B08"/>
    <w:lvl w:ilvl="0">
      <w:start w:val="1"/>
      <w:numFmt w:val="decimal"/>
      <w:lvlText w:val="%1)"/>
      <w:lvlJc w:val="left"/>
      <w:pPr>
        <w:ind w:left="-2440" w:hanging="360"/>
      </w:pPr>
      <w:rPr>
        <w:color w:val="auto"/>
      </w:rPr>
    </w:lvl>
    <w:lvl w:ilvl="1">
      <w:start w:val="1"/>
      <w:numFmt w:val="lowerLetter"/>
      <w:lvlText w:val="%2)"/>
      <w:lvlJc w:val="left"/>
      <w:pPr>
        <w:ind w:left="-2080" w:hanging="360"/>
      </w:pPr>
    </w:lvl>
    <w:lvl w:ilvl="2">
      <w:start w:val="1"/>
      <w:numFmt w:val="lowerRoman"/>
      <w:lvlText w:val="%3)"/>
      <w:lvlJc w:val="left"/>
      <w:pPr>
        <w:ind w:left="-1720" w:hanging="360"/>
      </w:pPr>
    </w:lvl>
    <w:lvl w:ilvl="3">
      <w:start w:val="1"/>
      <w:numFmt w:val="decimal"/>
      <w:lvlText w:val="(%4)"/>
      <w:lvlJc w:val="left"/>
      <w:pPr>
        <w:ind w:left="-1360" w:hanging="360"/>
      </w:pPr>
    </w:lvl>
    <w:lvl w:ilvl="4">
      <w:start w:val="1"/>
      <w:numFmt w:val="lowerLetter"/>
      <w:lvlText w:val="(%5)"/>
      <w:lvlJc w:val="left"/>
      <w:pPr>
        <w:ind w:left="-1000" w:hanging="360"/>
      </w:pPr>
    </w:lvl>
    <w:lvl w:ilvl="5">
      <w:start w:val="1"/>
      <w:numFmt w:val="lowerRoman"/>
      <w:lvlText w:val="(%6)"/>
      <w:lvlJc w:val="left"/>
      <w:pPr>
        <w:ind w:left="-640" w:hanging="360"/>
      </w:pPr>
    </w:lvl>
    <w:lvl w:ilvl="6">
      <w:start w:val="1"/>
      <w:numFmt w:val="decimal"/>
      <w:lvlText w:val="%7."/>
      <w:lvlJc w:val="left"/>
      <w:pPr>
        <w:ind w:left="-280" w:hanging="360"/>
      </w:pPr>
    </w:lvl>
    <w:lvl w:ilvl="7">
      <w:start w:val="1"/>
      <w:numFmt w:val="lowerLetter"/>
      <w:lvlText w:val="%8."/>
      <w:lvlJc w:val="left"/>
      <w:pPr>
        <w:ind w:left="80" w:hanging="360"/>
      </w:pPr>
    </w:lvl>
    <w:lvl w:ilvl="8">
      <w:start w:val="1"/>
      <w:numFmt w:val="lowerRoman"/>
      <w:lvlText w:val="%9."/>
      <w:lvlJc w:val="left"/>
      <w:pPr>
        <w:ind w:left="440" w:hanging="360"/>
      </w:pPr>
    </w:lvl>
  </w:abstractNum>
  <w:abstractNum w:abstractNumId="41" w15:restartNumberingAfterBreak="0">
    <w:nsid w:val="6F8E6FFC"/>
    <w:multiLevelType w:val="hybridMultilevel"/>
    <w:tmpl w:val="1C147586"/>
    <w:lvl w:ilvl="0" w:tplc="04150011">
      <w:start w:val="1"/>
      <w:numFmt w:val="decimal"/>
      <w:lvlText w:val="%1)"/>
      <w:lvlJc w:val="left"/>
      <w:pPr>
        <w:tabs>
          <w:tab w:val="num" w:pos="360"/>
        </w:tabs>
        <w:ind w:left="357" w:hanging="357"/>
      </w:pPr>
      <w:rPr>
        <w:rFonts w:hint="default"/>
      </w:rPr>
    </w:lvl>
    <w:lvl w:ilvl="1" w:tplc="04150019" w:tentative="1">
      <w:start w:val="1"/>
      <w:numFmt w:val="lowerLetter"/>
      <w:lvlText w:val="%2."/>
      <w:lvlJc w:val="left"/>
      <w:pPr>
        <w:tabs>
          <w:tab w:val="num" w:pos="720"/>
        </w:tabs>
        <w:ind w:left="720" w:hanging="360"/>
      </w:pPr>
    </w:lvl>
    <w:lvl w:ilvl="2" w:tplc="0415001B" w:tentative="1">
      <w:start w:val="1"/>
      <w:numFmt w:val="lowerRoman"/>
      <w:lvlText w:val="%3."/>
      <w:lvlJc w:val="right"/>
      <w:pPr>
        <w:tabs>
          <w:tab w:val="num" w:pos="1440"/>
        </w:tabs>
        <w:ind w:left="1440" w:hanging="180"/>
      </w:pPr>
    </w:lvl>
    <w:lvl w:ilvl="3" w:tplc="0415000F" w:tentative="1">
      <w:start w:val="1"/>
      <w:numFmt w:val="decimal"/>
      <w:lvlText w:val="%4."/>
      <w:lvlJc w:val="left"/>
      <w:pPr>
        <w:tabs>
          <w:tab w:val="num" w:pos="2160"/>
        </w:tabs>
        <w:ind w:left="2160" w:hanging="360"/>
      </w:pPr>
    </w:lvl>
    <w:lvl w:ilvl="4" w:tplc="04150019" w:tentative="1">
      <w:start w:val="1"/>
      <w:numFmt w:val="lowerLetter"/>
      <w:lvlText w:val="%5."/>
      <w:lvlJc w:val="left"/>
      <w:pPr>
        <w:tabs>
          <w:tab w:val="num" w:pos="2880"/>
        </w:tabs>
        <w:ind w:left="2880" w:hanging="360"/>
      </w:pPr>
    </w:lvl>
    <w:lvl w:ilvl="5" w:tplc="0415001B" w:tentative="1">
      <w:start w:val="1"/>
      <w:numFmt w:val="lowerRoman"/>
      <w:lvlText w:val="%6."/>
      <w:lvlJc w:val="right"/>
      <w:pPr>
        <w:tabs>
          <w:tab w:val="num" w:pos="3600"/>
        </w:tabs>
        <w:ind w:left="3600" w:hanging="180"/>
      </w:pPr>
    </w:lvl>
    <w:lvl w:ilvl="6" w:tplc="0415000F" w:tentative="1">
      <w:start w:val="1"/>
      <w:numFmt w:val="decimal"/>
      <w:lvlText w:val="%7."/>
      <w:lvlJc w:val="left"/>
      <w:pPr>
        <w:tabs>
          <w:tab w:val="num" w:pos="4320"/>
        </w:tabs>
        <w:ind w:left="4320" w:hanging="360"/>
      </w:pPr>
    </w:lvl>
    <w:lvl w:ilvl="7" w:tplc="04150019" w:tentative="1">
      <w:start w:val="1"/>
      <w:numFmt w:val="lowerLetter"/>
      <w:lvlText w:val="%8."/>
      <w:lvlJc w:val="left"/>
      <w:pPr>
        <w:tabs>
          <w:tab w:val="num" w:pos="5040"/>
        </w:tabs>
        <w:ind w:left="5040" w:hanging="360"/>
      </w:pPr>
    </w:lvl>
    <w:lvl w:ilvl="8" w:tplc="0415001B" w:tentative="1">
      <w:start w:val="1"/>
      <w:numFmt w:val="lowerRoman"/>
      <w:lvlText w:val="%9."/>
      <w:lvlJc w:val="right"/>
      <w:pPr>
        <w:tabs>
          <w:tab w:val="num" w:pos="5760"/>
        </w:tabs>
        <w:ind w:left="5760" w:hanging="180"/>
      </w:pPr>
    </w:lvl>
  </w:abstractNum>
  <w:abstractNum w:abstractNumId="42" w15:restartNumberingAfterBreak="0">
    <w:nsid w:val="7204652F"/>
    <w:multiLevelType w:val="hybridMultilevel"/>
    <w:tmpl w:val="C35C3EA0"/>
    <w:lvl w:ilvl="0" w:tplc="95B2647A">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722013A0"/>
    <w:multiLevelType w:val="hybridMultilevel"/>
    <w:tmpl w:val="22E4C7D0"/>
    <w:lvl w:ilvl="0" w:tplc="1262989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1D45D2"/>
    <w:multiLevelType w:val="hybridMultilevel"/>
    <w:tmpl w:val="84509B7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782B5A47"/>
    <w:multiLevelType w:val="hybridMultilevel"/>
    <w:tmpl w:val="901CE53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8617955"/>
    <w:multiLevelType w:val="hybridMultilevel"/>
    <w:tmpl w:val="FE7A48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86F7B47"/>
    <w:multiLevelType w:val="hybridMultilevel"/>
    <w:tmpl w:val="53CC11CA"/>
    <w:lvl w:ilvl="0" w:tplc="DD268AE0">
      <w:start w:val="1"/>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D9177E0"/>
    <w:multiLevelType w:val="hybridMultilevel"/>
    <w:tmpl w:val="84EE1204"/>
    <w:lvl w:ilvl="0" w:tplc="6CEABC8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28"/>
  </w:num>
  <w:num w:numId="2">
    <w:abstractNumId w:val="31"/>
  </w:num>
  <w:num w:numId="3">
    <w:abstractNumId w:val="15"/>
  </w:num>
  <w:num w:numId="4">
    <w:abstractNumId w:val="16"/>
  </w:num>
  <w:num w:numId="5">
    <w:abstractNumId w:val="14"/>
  </w:num>
  <w:num w:numId="6">
    <w:abstractNumId w:val="22"/>
  </w:num>
  <w:num w:numId="7">
    <w:abstractNumId w:val="23"/>
  </w:num>
  <w:num w:numId="8">
    <w:abstractNumId w:val="25"/>
  </w:num>
  <w:num w:numId="9">
    <w:abstractNumId w:val="43"/>
  </w:num>
  <w:num w:numId="10">
    <w:abstractNumId w:val="21"/>
  </w:num>
  <w:num w:numId="11">
    <w:abstractNumId w:val="27"/>
  </w:num>
  <w:num w:numId="12">
    <w:abstractNumId w:val="13"/>
  </w:num>
  <w:num w:numId="13">
    <w:abstractNumId w:val="46"/>
  </w:num>
  <w:num w:numId="14">
    <w:abstractNumId w:val="19"/>
  </w:num>
  <w:num w:numId="15">
    <w:abstractNumId w:val="24"/>
  </w:num>
  <w:num w:numId="16">
    <w:abstractNumId w:val="38"/>
  </w:num>
  <w:num w:numId="17">
    <w:abstractNumId w:val="9"/>
  </w:num>
  <w:num w:numId="18">
    <w:abstractNumId w:val="6"/>
  </w:num>
  <w:num w:numId="19">
    <w:abstractNumId w:val="10"/>
  </w:num>
  <w:num w:numId="20">
    <w:abstractNumId w:val="1"/>
  </w:num>
  <w:num w:numId="21">
    <w:abstractNumId w:val="48"/>
  </w:num>
  <w:num w:numId="22">
    <w:abstractNumId w:val="47"/>
  </w:num>
  <w:num w:numId="23">
    <w:abstractNumId w:val="39"/>
  </w:num>
  <w:num w:numId="24">
    <w:abstractNumId w:val="44"/>
  </w:num>
  <w:num w:numId="25">
    <w:abstractNumId w:val="12"/>
  </w:num>
  <w:num w:numId="26">
    <w:abstractNumId w:val="29"/>
  </w:num>
  <w:num w:numId="27">
    <w:abstractNumId w:val="35"/>
  </w:num>
  <w:num w:numId="28">
    <w:abstractNumId w:val="45"/>
  </w:num>
  <w:num w:numId="29">
    <w:abstractNumId w:val="30"/>
  </w:num>
  <w:num w:numId="30">
    <w:abstractNumId w:val="7"/>
  </w:num>
  <w:num w:numId="31">
    <w:abstractNumId w:val="26"/>
  </w:num>
  <w:num w:numId="32">
    <w:abstractNumId w:val="2"/>
  </w:num>
  <w:num w:numId="33">
    <w:abstractNumId w:val="8"/>
  </w:num>
  <w:num w:numId="34">
    <w:abstractNumId w:val="33"/>
  </w:num>
  <w:num w:numId="35">
    <w:abstractNumId w:val="11"/>
  </w:num>
  <w:num w:numId="36">
    <w:abstractNumId w:val="4"/>
  </w:num>
  <w:num w:numId="37">
    <w:abstractNumId w:val="42"/>
  </w:num>
  <w:num w:numId="38">
    <w:abstractNumId w:val="32"/>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num>
  <w:num w:numId="41">
    <w:abstractNumId w:val="40"/>
  </w:num>
  <w:num w:numId="42">
    <w:abstractNumId w:val="34"/>
  </w:num>
  <w:num w:numId="43">
    <w:abstractNumId w:val="5"/>
  </w:num>
  <w:num w:numId="44">
    <w:abstractNumId w:val="41"/>
  </w:num>
  <w:num w:numId="45">
    <w:abstractNumId w:val="36"/>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8"/>
  </w:num>
  <w:num w:numId="48">
    <w:abstractNumId w:val="20"/>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5EF0"/>
    <w:rsid w:val="00014950"/>
    <w:rsid w:val="00032781"/>
    <w:rsid w:val="000606D5"/>
    <w:rsid w:val="00060B5D"/>
    <w:rsid w:val="00065489"/>
    <w:rsid w:val="00095690"/>
    <w:rsid w:val="00095C4A"/>
    <w:rsid w:val="000A3E5D"/>
    <w:rsid w:val="001274D7"/>
    <w:rsid w:val="00152135"/>
    <w:rsid w:val="00175EF0"/>
    <w:rsid w:val="001842FA"/>
    <w:rsid w:val="00196CD6"/>
    <w:rsid w:val="001A00EF"/>
    <w:rsid w:val="001C19C5"/>
    <w:rsid w:val="001C4E30"/>
    <w:rsid w:val="001D4B93"/>
    <w:rsid w:val="001D707B"/>
    <w:rsid w:val="001F7B00"/>
    <w:rsid w:val="002018C8"/>
    <w:rsid w:val="00201B33"/>
    <w:rsid w:val="00201BCE"/>
    <w:rsid w:val="00201DFA"/>
    <w:rsid w:val="0022350A"/>
    <w:rsid w:val="00245351"/>
    <w:rsid w:val="00255207"/>
    <w:rsid w:val="0025570E"/>
    <w:rsid w:val="00272365"/>
    <w:rsid w:val="00276A07"/>
    <w:rsid w:val="002812FB"/>
    <w:rsid w:val="00284F79"/>
    <w:rsid w:val="0028734B"/>
    <w:rsid w:val="002A2ACF"/>
    <w:rsid w:val="002E4843"/>
    <w:rsid w:val="002E7087"/>
    <w:rsid w:val="002F4DF7"/>
    <w:rsid w:val="00314D10"/>
    <w:rsid w:val="003855AA"/>
    <w:rsid w:val="003A053A"/>
    <w:rsid w:val="003B7728"/>
    <w:rsid w:val="003C752A"/>
    <w:rsid w:val="003D40A9"/>
    <w:rsid w:val="0040050C"/>
    <w:rsid w:val="00412ED0"/>
    <w:rsid w:val="00434143"/>
    <w:rsid w:val="00450EE7"/>
    <w:rsid w:val="00462ACA"/>
    <w:rsid w:val="00473300"/>
    <w:rsid w:val="004829A7"/>
    <w:rsid w:val="004E2C31"/>
    <w:rsid w:val="004F314B"/>
    <w:rsid w:val="004F4C47"/>
    <w:rsid w:val="004F5A9A"/>
    <w:rsid w:val="00515C5E"/>
    <w:rsid w:val="00551CCA"/>
    <w:rsid w:val="005530FC"/>
    <w:rsid w:val="00553EFE"/>
    <w:rsid w:val="0058240F"/>
    <w:rsid w:val="00592109"/>
    <w:rsid w:val="005A0F47"/>
    <w:rsid w:val="005A3069"/>
    <w:rsid w:val="005A52D5"/>
    <w:rsid w:val="005C40AE"/>
    <w:rsid w:val="005C78F3"/>
    <w:rsid w:val="005D61D7"/>
    <w:rsid w:val="005F06F3"/>
    <w:rsid w:val="005F50B7"/>
    <w:rsid w:val="00605059"/>
    <w:rsid w:val="00625D02"/>
    <w:rsid w:val="00657F3D"/>
    <w:rsid w:val="00660BE5"/>
    <w:rsid w:val="0068099D"/>
    <w:rsid w:val="006A17C2"/>
    <w:rsid w:val="006B0DAB"/>
    <w:rsid w:val="006C1E7B"/>
    <w:rsid w:val="006D6419"/>
    <w:rsid w:val="006D7B21"/>
    <w:rsid w:val="006E3955"/>
    <w:rsid w:val="00700019"/>
    <w:rsid w:val="00712AEA"/>
    <w:rsid w:val="00723EEC"/>
    <w:rsid w:val="00727FA5"/>
    <w:rsid w:val="007317DA"/>
    <w:rsid w:val="00740CFA"/>
    <w:rsid w:val="00777C9C"/>
    <w:rsid w:val="00793C48"/>
    <w:rsid w:val="007A2D13"/>
    <w:rsid w:val="007A3CC3"/>
    <w:rsid w:val="007A4088"/>
    <w:rsid w:val="007A4437"/>
    <w:rsid w:val="007E57F8"/>
    <w:rsid w:val="00813933"/>
    <w:rsid w:val="00844C6D"/>
    <w:rsid w:val="00875740"/>
    <w:rsid w:val="00876B77"/>
    <w:rsid w:val="00887AA5"/>
    <w:rsid w:val="008A0B17"/>
    <w:rsid w:val="008B5A8D"/>
    <w:rsid w:val="008C2AD2"/>
    <w:rsid w:val="008D1CBB"/>
    <w:rsid w:val="00905638"/>
    <w:rsid w:val="00922E86"/>
    <w:rsid w:val="00951520"/>
    <w:rsid w:val="00953B50"/>
    <w:rsid w:val="00977106"/>
    <w:rsid w:val="009875B8"/>
    <w:rsid w:val="0099365A"/>
    <w:rsid w:val="0099383B"/>
    <w:rsid w:val="009B22A7"/>
    <w:rsid w:val="009B453F"/>
    <w:rsid w:val="009B5BB6"/>
    <w:rsid w:val="009D7A19"/>
    <w:rsid w:val="009E4003"/>
    <w:rsid w:val="009F1645"/>
    <w:rsid w:val="009F41C1"/>
    <w:rsid w:val="00A36087"/>
    <w:rsid w:val="00A36331"/>
    <w:rsid w:val="00A544D5"/>
    <w:rsid w:val="00A60A95"/>
    <w:rsid w:val="00A652AE"/>
    <w:rsid w:val="00A7326A"/>
    <w:rsid w:val="00A836E7"/>
    <w:rsid w:val="00AA5D4C"/>
    <w:rsid w:val="00AB00B4"/>
    <w:rsid w:val="00AB4C64"/>
    <w:rsid w:val="00AB55DB"/>
    <w:rsid w:val="00AB6B40"/>
    <w:rsid w:val="00AF3812"/>
    <w:rsid w:val="00AF6F16"/>
    <w:rsid w:val="00B163F6"/>
    <w:rsid w:val="00B30DD4"/>
    <w:rsid w:val="00B403FF"/>
    <w:rsid w:val="00B52614"/>
    <w:rsid w:val="00B93E48"/>
    <w:rsid w:val="00BA4616"/>
    <w:rsid w:val="00BB68EA"/>
    <w:rsid w:val="00BD2A12"/>
    <w:rsid w:val="00BD45DA"/>
    <w:rsid w:val="00BE3FD4"/>
    <w:rsid w:val="00BE5ABB"/>
    <w:rsid w:val="00BF4D21"/>
    <w:rsid w:val="00C00C8B"/>
    <w:rsid w:val="00C07140"/>
    <w:rsid w:val="00C10DA4"/>
    <w:rsid w:val="00C74059"/>
    <w:rsid w:val="00C75118"/>
    <w:rsid w:val="00C90CB6"/>
    <w:rsid w:val="00CA1B4D"/>
    <w:rsid w:val="00CA5182"/>
    <w:rsid w:val="00CC0798"/>
    <w:rsid w:val="00CD18EF"/>
    <w:rsid w:val="00CD517D"/>
    <w:rsid w:val="00CE264A"/>
    <w:rsid w:val="00CE6BC4"/>
    <w:rsid w:val="00D22A21"/>
    <w:rsid w:val="00D3167F"/>
    <w:rsid w:val="00D54AC9"/>
    <w:rsid w:val="00D62103"/>
    <w:rsid w:val="00D66613"/>
    <w:rsid w:val="00D74175"/>
    <w:rsid w:val="00D94020"/>
    <w:rsid w:val="00DD3FB4"/>
    <w:rsid w:val="00DF71BE"/>
    <w:rsid w:val="00E00289"/>
    <w:rsid w:val="00E1063E"/>
    <w:rsid w:val="00E15590"/>
    <w:rsid w:val="00E429A0"/>
    <w:rsid w:val="00E43B08"/>
    <w:rsid w:val="00E94367"/>
    <w:rsid w:val="00EA274D"/>
    <w:rsid w:val="00EB50F9"/>
    <w:rsid w:val="00EF0964"/>
    <w:rsid w:val="00EF4A71"/>
    <w:rsid w:val="00F2002A"/>
    <w:rsid w:val="00F33235"/>
    <w:rsid w:val="00F3403E"/>
    <w:rsid w:val="00F546C8"/>
    <w:rsid w:val="00F827D1"/>
    <w:rsid w:val="00F91A30"/>
    <w:rsid w:val="00F9747B"/>
    <w:rsid w:val="00FA13BF"/>
    <w:rsid w:val="00FB19FD"/>
    <w:rsid w:val="00FC439A"/>
    <w:rsid w:val="00FF04F9"/>
    <w:rsid w:val="00FF33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37FF4"/>
  <w15:chartTrackingRefBased/>
  <w15:docId w15:val="{DF634BC1-A075-481E-82AB-152A81CE53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unhideWhenUsed/>
    <w:rsid w:val="00175EF0"/>
    <w:pPr>
      <w:tabs>
        <w:tab w:val="center" w:pos="4536"/>
        <w:tab w:val="right" w:pos="9072"/>
      </w:tabs>
      <w:spacing w:after="0" w:line="240" w:lineRule="auto"/>
    </w:pPr>
    <w:rPr>
      <w:rFonts w:ascii="Calibri" w:eastAsia="Calibri" w:hAnsi="Calibri" w:cs="Calibri"/>
      <w:lang w:eastAsia="pl-PL"/>
    </w:rPr>
  </w:style>
  <w:style w:type="character" w:customStyle="1" w:styleId="StopkaZnak">
    <w:name w:val="Stopka Znak"/>
    <w:basedOn w:val="Domylnaczcionkaakapitu"/>
    <w:link w:val="Stopka"/>
    <w:uiPriority w:val="99"/>
    <w:rsid w:val="00175EF0"/>
    <w:rPr>
      <w:rFonts w:ascii="Calibri" w:eastAsia="Calibri" w:hAnsi="Calibri" w:cs="Calibri"/>
      <w:lang w:eastAsia="pl-PL"/>
    </w:rPr>
  </w:style>
  <w:style w:type="paragraph" w:styleId="Nagwek">
    <w:name w:val="header"/>
    <w:basedOn w:val="Normalny"/>
    <w:link w:val="NagwekZnak"/>
    <w:uiPriority w:val="99"/>
    <w:unhideWhenUsed/>
    <w:rsid w:val="00175EF0"/>
    <w:pPr>
      <w:tabs>
        <w:tab w:val="center" w:pos="4536"/>
        <w:tab w:val="right" w:pos="9072"/>
      </w:tabs>
      <w:spacing w:after="0" w:line="240" w:lineRule="auto"/>
    </w:pPr>
    <w:rPr>
      <w:rFonts w:ascii="Calibri" w:eastAsia="Calibri" w:hAnsi="Calibri" w:cs="Calibri"/>
      <w:lang w:eastAsia="pl-PL"/>
    </w:rPr>
  </w:style>
  <w:style w:type="character" w:customStyle="1" w:styleId="NagwekZnak">
    <w:name w:val="Nagłówek Znak"/>
    <w:basedOn w:val="Domylnaczcionkaakapitu"/>
    <w:link w:val="Nagwek"/>
    <w:uiPriority w:val="99"/>
    <w:rsid w:val="00175EF0"/>
    <w:rPr>
      <w:rFonts w:ascii="Calibri" w:eastAsia="Calibri" w:hAnsi="Calibri" w:cs="Calibri"/>
      <w:lang w:eastAsia="pl-PL"/>
    </w:rPr>
  </w:style>
  <w:style w:type="paragraph" w:styleId="Akapitzlist">
    <w:name w:val="List Paragraph"/>
    <w:aliases w:val="CW_Lista,L1,Numerowanie,Preambuła,List Paragraph,normalny tekst,Akapit z listą BS,lp1,T_SZ_List Paragraph,Akapit z listą5,Podsis rysunku,Bullet Number,List Paragraph2,ISCG Numerowanie,lp11,List Paragraph11,Bullet 1,Use Case List Paragraph"/>
    <w:basedOn w:val="Normalny"/>
    <w:link w:val="AkapitzlistZnak"/>
    <w:uiPriority w:val="34"/>
    <w:qFormat/>
    <w:rsid w:val="00FA13BF"/>
    <w:pPr>
      <w:ind w:left="720"/>
      <w:contextualSpacing/>
    </w:pPr>
  </w:style>
  <w:style w:type="character" w:customStyle="1" w:styleId="AkapitzlistZnak">
    <w:name w:val="Akapit z listą Znak"/>
    <w:aliases w:val="CW_Lista Znak,L1 Znak,Numerowanie Znak,Preambuła Znak,List Paragraph Znak,normalny tekst Znak,Akapit z listą BS Znak,lp1 Znak,T_SZ_List Paragraph Znak,Akapit z listą5 Znak,Podsis rysunku Znak,Bullet Number Znak,List Paragraph2 Znak"/>
    <w:link w:val="Akapitzlist"/>
    <w:uiPriority w:val="34"/>
    <w:qFormat/>
    <w:locked/>
    <w:rsid w:val="00FA13BF"/>
  </w:style>
  <w:style w:type="character" w:styleId="Hipercze">
    <w:name w:val="Hyperlink"/>
    <w:basedOn w:val="Domylnaczcionkaakapitu"/>
    <w:uiPriority w:val="99"/>
    <w:unhideWhenUsed/>
    <w:rsid w:val="00875740"/>
    <w:rPr>
      <w:color w:val="0563C1" w:themeColor="hyperlink"/>
      <w:u w:val="single"/>
    </w:rPr>
  </w:style>
  <w:style w:type="paragraph" w:styleId="Tekstdymka">
    <w:name w:val="Balloon Text"/>
    <w:basedOn w:val="Normalny"/>
    <w:link w:val="TekstdymkaZnak"/>
    <w:uiPriority w:val="99"/>
    <w:semiHidden/>
    <w:unhideWhenUsed/>
    <w:rsid w:val="001D4B9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D4B93"/>
    <w:rPr>
      <w:rFonts w:ascii="Segoe UI" w:hAnsi="Segoe UI" w:cs="Segoe UI"/>
      <w:sz w:val="18"/>
      <w:szCs w:val="18"/>
    </w:rPr>
  </w:style>
  <w:style w:type="paragraph" w:styleId="NormalnyWeb">
    <w:name w:val="Normal (Web)"/>
    <w:basedOn w:val="Normalny"/>
    <w:uiPriority w:val="99"/>
    <w:rsid w:val="009B22A7"/>
    <w:pPr>
      <w:spacing w:before="100" w:beforeAutospacing="1" w:after="100" w:afterAutospacing="1" w:line="240" w:lineRule="auto"/>
    </w:pPr>
    <w:rPr>
      <w:rFonts w:ascii="Arial Unicode MS" w:eastAsia="Arial Unicode MS" w:hAnsi="Arial Unicode MS" w:cs="Arial Unicode MS"/>
      <w:sz w:val="24"/>
      <w:szCs w:val="24"/>
      <w:lang w:eastAsia="pl-PL"/>
    </w:rPr>
  </w:style>
  <w:style w:type="paragraph" w:customStyle="1" w:styleId="Tekstpodstawowy27">
    <w:name w:val="Tekst podstawowy 27"/>
    <w:basedOn w:val="Normalny"/>
    <w:rsid w:val="009B22A7"/>
    <w:pPr>
      <w:tabs>
        <w:tab w:val="left" w:pos="0"/>
      </w:tabs>
      <w:overflowPunct w:val="0"/>
      <w:autoSpaceDE w:val="0"/>
      <w:autoSpaceDN w:val="0"/>
      <w:adjustRightInd w:val="0"/>
      <w:spacing w:after="0" w:line="240" w:lineRule="auto"/>
      <w:ind w:left="425" w:hanging="426"/>
      <w:jc w:val="center"/>
    </w:pPr>
    <w:rPr>
      <w:rFonts w:ascii="Arial" w:eastAsia="Times New Roman" w:hAnsi="Arial" w:cs="Times New Roman"/>
      <w:sz w:val="24"/>
      <w:szCs w:val="20"/>
      <w:lang w:eastAsia="pl-PL"/>
    </w:rPr>
  </w:style>
  <w:style w:type="paragraph" w:customStyle="1" w:styleId="Lista21">
    <w:name w:val="Lista 21"/>
    <w:basedOn w:val="Normalny"/>
    <w:uiPriority w:val="99"/>
    <w:rsid w:val="00813933"/>
    <w:pPr>
      <w:suppressAutoHyphens/>
      <w:overflowPunct w:val="0"/>
      <w:autoSpaceDE w:val="0"/>
      <w:spacing w:after="0" w:line="240" w:lineRule="auto"/>
      <w:ind w:left="566" w:hanging="283"/>
    </w:pPr>
    <w:rPr>
      <w:rFonts w:ascii="Times New Roman" w:eastAsia="Times New Roman" w:hAnsi="Times New Roman" w:cs="Times New Roman"/>
      <w:sz w:val="20"/>
      <w:szCs w:val="20"/>
      <w:lang w:eastAsia="ar-SA"/>
    </w:rPr>
  </w:style>
  <w:style w:type="paragraph" w:customStyle="1" w:styleId="WW-Tekstpodstawowywcity2">
    <w:name w:val="WW-Tekst podstawowy wcięty 2"/>
    <w:basedOn w:val="Normalny"/>
    <w:rsid w:val="00F2002A"/>
    <w:pPr>
      <w:suppressAutoHyphens/>
      <w:overflowPunct w:val="0"/>
      <w:autoSpaceDE w:val="0"/>
      <w:spacing w:after="0" w:line="360" w:lineRule="auto"/>
      <w:ind w:left="709"/>
      <w:jc w:val="both"/>
    </w:pPr>
    <w:rPr>
      <w:rFonts w:ascii="Times New Roman" w:eastAsia="Times New Roman" w:hAnsi="Times New Roman" w:cs="Century Gothic"/>
      <w:sz w:val="24"/>
      <w:szCs w:val="20"/>
      <w:lang w:eastAsia="ar-SA"/>
    </w:rPr>
  </w:style>
  <w:style w:type="paragraph" w:styleId="Tekstpodstawowy">
    <w:name w:val="Body Text"/>
    <w:basedOn w:val="Normalny"/>
    <w:link w:val="TekstpodstawowyZnak"/>
    <w:semiHidden/>
    <w:unhideWhenUsed/>
    <w:rsid w:val="00EF4A71"/>
    <w:pPr>
      <w:suppressAutoHyphens/>
      <w:spacing w:after="0" w:line="240" w:lineRule="auto"/>
    </w:pPr>
    <w:rPr>
      <w:rFonts w:ascii="Times New Roman" w:eastAsia="Times New Roman" w:hAnsi="Times New Roman" w:cs="Times New Roman"/>
      <w:b/>
      <w:bCs/>
      <w:sz w:val="24"/>
      <w:szCs w:val="24"/>
      <w:lang w:eastAsia="zh-CN"/>
    </w:rPr>
  </w:style>
  <w:style w:type="character" w:customStyle="1" w:styleId="TekstpodstawowyZnak">
    <w:name w:val="Tekst podstawowy Znak"/>
    <w:basedOn w:val="Domylnaczcionkaakapitu"/>
    <w:link w:val="Tekstpodstawowy"/>
    <w:semiHidden/>
    <w:rsid w:val="00EF4A71"/>
    <w:rPr>
      <w:rFonts w:ascii="Times New Roman" w:eastAsia="Times New Roman" w:hAnsi="Times New Roman" w:cs="Times New Roman"/>
      <w:b/>
      <w:bCs/>
      <w:sz w:val="24"/>
      <w:szCs w:val="24"/>
      <w:lang w:eastAsia="zh-CN"/>
    </w:rPr>
  </w:style>
  <w:style w:type="paragraph" w:styleId="Tekstpodstawowy2">
    <w:name w:val="Body Text 2"/>
    <w:basedOn w:val="Normalny"/>
    <w:link w:val="Tekstpodstawowy2Znak"/>
    <w:uiPriority w:val="99"/>
    <w:semiHidden/>
    <w:unhideWhenUsed/>
    <w:rsid w:val="002A2ACF"/>
    <w:pPr>
      <w:spacing w:after="120" w:line="480" w:lineRule="auto"/>
    </w:pPr>
  </w:style>
  <w:style w:type="character" w:customStyle="1" w:styleId="Tekstpodstawowy2Znak">
    <w:name w:val="Tekst podstawowy 2 Znak"/>
    <w:basedOn w:val="Domylnaczcionkaakapitu"/>
    <w:link w:val="Tekstpodstawowy2"/>
    <w:uiPriority w:val="99"/>
    <w:semiHidden/>
    <w:rsid w:val="002A2ACF"/>
  </w:style>
  <w:style w:type="character" w:customStyle="1" w:styleId="hgkelc">
    <w:name w:val="hgkelc"/>
    <w:rsid w:val="002A2ACF"/>
  </w:style>
  <w:style w:type="paragraph" w:customStyle="1" w:styleId="Tekstpodstawowy22">
    <w:name w:val="Tekst podstawowy 22"/>
    <w:basedOn w:val="Normalny"/>
    <w:rsid w:val="003B7728"/>
    <w:pPr>
      <w:tabs>
        <w:tab w:val="left" w:pos="0"/>
      </w:tabs>
      <w:overflowPunct w:val="0"/>
      <w:autoSpaceDE w:val="0"/>
      <w:autoSpaceDN w:val="0"/>
      <w:adjustRightInd w:val="0"/>
      <w:spacing w:after="0" w:line="240" w:lineRule="auto"/>
      <w:ind w:left="425" w:hanging="426"/>
      <w:jc w:val="center"/>
    </w:pPr>
    <w:rPr>
      <w:rFonts w:ascii="Arial" w:eastAsia="Times New Roman" w:hAnsi="Arial" w:cs="Times New Roman"/>
      <w:sz w:val="24"/>
      <w:szCs w:val="20"/>
      <w:lang w:eastAsia="pl-PL"/>
    </w:rPr>
  </w:style>
  <w:style w:type="character" w:styleId="Wyrnienieintensywne">
    <w:name w:val="Intense Emphasis"/>
    <w:basedOn w:val="Domylnaczcionkaakapitu"/>
    <w:uiPriority w:val="99"/>
    <w:qFormat/>
    <w:rsid w:val="00C07140"/>
    <w:rPr>
      <w:rFonts w:cs="Times New Roman"/>
      <w:i/>
      <w:color w:val="5B9BD5"/>
    </w:rPr>
  </w:style>
  <w:style w:type="character" w:styleId="Pogrubienie">
    <w:name w:val="Strong"/>
    <w:qFormat/>
    <w:rsid w:val="00C07140"/>
    <w:rPr>
      <w:b/>
      <w:bCs/>
    </w:rPr>
  </w:style>
  <w:style w:type="paragraph" w:customStyle="1" w:styleId="xmsonormal">
    <w:name w:val="x_msonormal"/>
    <w:basedOn w:val="Normalny"/>
    <w:rsid w:val="00412ED0"/>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201B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8415793">
      <w:bodyDiv w:val="1"/>
      <w:marLeft w:val="0"/>
      <w:marRight w:val="0"/>
      <w:marTop w:val="0"/>
      <w:marBottom w:val="0"/>
      <w:divBdr>
        <w:top w:val="none" w:sz="0" w:space="0" w:color="auto"/>
        <w:left w:val="none" w:sz="0" w:space="0" w:color="auto"/>
        <w:bottom w:val="none" w:sz="0" w:space="0" w:color="auto"/>
        <w:right w:val="none" w:sz="0" w:space="0" w:color="auto"/>
      </w:divBdr>
    </w:div>
    <w:div w:id="728920960">
      <w:bodyDiv w:val="1"/>
      <w:marLeft w:val="0"/>
      <w:marRight w:val="0"/>
      <w:marTop w:val="0"/>
      <w:marBottom w:val="0"/>
      <w:divBdr>
        <w:top w:val="none" w:sz="0" w:space="0" w:color="auto"/>
        <w:left w:val="none" w:sz="0" w:space="0" w:color="auto"/>
        <w:bottom w:val="none" w:sz="0" w:space="0" w:color="auto"/>
        <w:right w:val="none" w:sz="0" w:space="0" w:color="auto"/>
      </w:divBdr>
    </w:div>
    <w:div w:id="766315909">
      <w:bodyDiv w:val="1"/>
      <w:marLeft w:val="0"/>
      <w:marRight w:val="0"/>
      <w:marTop w:val="0"/>
      <w:marBottom w:val="0"/>
      <w:divBdr>
        <w:top w:val="none" w:sz="0" w:space="0" w:color="auto"/>
        <w:left w:val="none" w:sz="0" w:space="0" w:color="auto"/>
        <w:bottom w:val="none" w:sz="0" w:space="0" w:color="auto"/>
        <w:right w:val="none" w:sz="0" w:space="0" w:color="auto"/>
      </w:divBdr>
    </w:div>
    <w:div w:id="1206916432">
      <w:bodyDiv w:val="1"/>
      <w:marLeft w:val="0"/>
      <w:marRight w:val="0"/>
      <w:marTop w:val="0"/>
      <w:marBottom w:val="0"/>
      <w:divBdr>
        <w:top w:val="none" w:sz="0" w:space="0" w:color="auto"/>
        <w:left w:val="none" w:sz="0" w:space="0" w:color="auto"/>
        <w:bottom w:val="none" w:sz="0" w:space="0" w:color="auto"/>
        <w:right w:val="none" w:sz="0" w:space="0" w:color="auto"/>
      </w:divBdr>
    </w:div>
    <w:div w:id="2008366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zp@adm.uw.edu.pl" TargetMode="Externa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zamowienia.gov.pl/pl/instrukcje/"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monitor.uw.edu.pl/Lists/Uchway/Uchwa%C5%82a.aspx?ID=7594"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dzp@adm.uw.edu.pl" TargetMode="External"/><Relationship Id="rId20" Type="http://schemas.openxmlformats.org/officeDocument/2006/relationships/hyperlink" Target="https://ezamowienia.gov.pl/pl/instrukcj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p.uw.edu.pl/procedura-zglaszania-przez-sygnalistow-naruszen-prawa-i-podejmowania-dzialan-nastepczych-na-uniwersytecie-warszawskim-2/"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agiers@adm.uw.edu.pl" TargetMode="External"/><Relationship Id="rId23" Type="http://schemas.openxmlformats.org/officeDocument/2006/relationships/header" Target="header1.xml"/><Relationship Id="rId10" Type="http://schemas.openxmlformats.org/officeDocument/2006/relationships/hyperlink" Target="mailto:iod@adm.uw.edu.pl" TargetMode="External"/><Relationship Id="rId19" Type="http://schemas.openxmlformats.org/officeDocument/2006/relationships/hyperlink" Target="https://ezamowienia.gov.pl/pl/regulamin"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DDA87B-BE7B-4304-B922-69754A14A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21</Pages>
  <Words>6309</Words>
  <Characters>37860</Characters>
  <Application>Microsoft Office Word</Application>
  <DocSecurity>0</DocSecurity>
  <Lines>315</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Skonecka</dc:creator>
  <cp:keywords/>
  <dc:description/>
  <cp:lastModifiedBy>Agnieszka Giers-Dzięgielewska</cp:lastModifiedBy>
  <cp:revision>5</cp:revision>
  <cp:lastPrinted>2024-03-11T09:11:00Z</cp:lastPrinted>
  <dcterms:created xsi:type="dcterms:W3CDTF">2026-03-03T09:16:00Z</dcterms:created>
  <dcterms:modified xsi:type="dcterms:W3CDTF">2026-03-20T11:24:00Z</dcterms:modified>
</cp:coreProperties>
</file>