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B07" w:rsidRPr="002C52F2" w:rsidRDefault="00A87B07" w:rsidP="002C52F2">
      <w:pPr>
        <w:spacing w:line="360" w:lineRule="auto"/>
        <w:jc w:val="center"/>
        <w:rPr>
          <w:rFonts w:ascii="Arial Narrow" w:eastAsia="Times New Roman" w:hAnsi="Arial Narrow" w:cs="Calibri"/>
          <w:b/>
          <w:bCs/>
          <w:color w:val="000000" w:themeColor="text1"/>
          <w:sz w:val="24"/>
          <w:szCs w:val="24"/>
        </w:rPr>
      </w:pPr>
    </w:p>
    <w:p w:rsidR="002C52F2" w:rsidRPr="002C52F2" w:rsidRDefault="002C52F2" w:rsidP="002C52F2">
      <w:pPr>
        <w:spacing w:line="360" w:lineRule="auto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  <w:r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Gmina Lubiewo</w:t>
      </w:r>
    </w:p>
    <w:p w:rsidR="002C52F2" w:rsidRPr="002C52F2" w:rsidRDefault="002C52F2" w:rsidP="002C52F2">
      <w:pPr>
        <w:spacing w:line="360" w:lineRule="auto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  <w:r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   ul. Hallera 9</w:t>
      </w:r>
    </w:p>
    <w:p w:rsidR="002C52F2" w:rsidRDefault="002C52F2" w:rsidP="002C52F2">
      <w:pPr>
        <w:spacing w:line="360" w:lineRule="auto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  <w:r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89-526 Lubiewo</w:t>
      </w:r>
    </w:p>
    <w:p w:rsidR="002C52F2" w:rsidRPr="002C52F2" w:rsidRDefault="002C52F2" w:rsidP="002C52F2">
      <w:pPr>
        <w:spacing w:line="360" w:lineRule="auto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</w:p>
    <w:p w:rsidR="00BD635F" w:rsidRPr="002C52F2" w:rsidRDefault="002C52F2" w:rsidP="002C52F2">
      <w:pPr>
        <w:autoSpaceDE w:val="0"/>
        <w:spacing w:line="360" w:lineRule="auto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  <w:r w:rsidRPr="002C52F2">
        <w:rPr>
          <w:rFonts w:ascii="Arial Narrow" w:eastAsia="Times New Roman" w:hAnsi="Arial Narrow" w:cs="Times New Roman"/>
          <w:color w:val="000000" w:themeColor="text1"/>
          <w:sz w:val="24"/>
          <w:szCs w:val="24"/>
          <w:lang w:eastAsia="hi-IN" w:bidi="hi-IN"/>
        </w:rPr>
        <w:t>IiPP</w:t>
      </w:r>
      <w:r w:rsidRPr="002C52F2">
        <w:rPr>
          <w:rFonts w:ascii="Arial Narrow" w:eastAsia="Times New Roman" w:hAnsi="Arial Narrow" w:cs="Times New Roman"/>
          <w:bCs/>
          <w:color w:val="000000" w:themeColor="text1"/>
          <w:sz w:val="24"/>
          <w:szCs w:val="24"/>
          <w:lang w:eastAsia="hi-IN" w:bidi="hi-IN"/>
        </w:rPr>
        <w:t xml:space="preserve">.271.1.2.2026 </w:t>
      </w:r>
      <w:r w:rsidR="00BD635F" w:rsidRPr="002C52F2">
        <w:rPr>
          <w:rFonts w:ascii="Arial Narrow" w:eastAsia="Times New Roman" w:hAnsi="Arial Narrow" w:cs="Calibri"/>
          <w:b/>
          <w:bCs/>
          <w:color w:val="000000" w:themeColor="text1"/>
          <w:sz w:val="24"/>
          <w:szCs w:val="24"/>
        </w:rPr>
        <w:tab/>
      </w:r>
      <w:r w:rsidR="00BD635F" w:rsidRPr="002C52F2">
        <w:rPr>
          <w:rFonts w:ascii="Arial Narrow" w:eastAsia="Times New Roman" w:hAnsi="Arial Narrow" w:cs="Calibri"/>
          <w:b/>
          <w:bCs/>
          <w:color w:val="000000" w:themeColor="text1"/>
          <w:sz w:val="24"/>
          <w:szCs w:val="24"/>
        </w:rPr>
        <w:tab/>
      </w:r>
      <w:r w:rsidR="00BD635F" w:rsidRPr="002C52F2">
        <w:rPr>
          <w:rFonts w:ascii="Arial Narrow" w:eastAsia="Times New Roman" w:hAnsi="Arial Narrow" w:cs="Calibri"/>
          <w:b/>
          <w:bCs/>
          <w:color w:val="000000" w:themeColor="text1"/>
          <w:sz w:val="24"/>
          <w:szCs w:val="24"/>
        </w:rPr>
        <w:tab/>
      </w:r>
      <w:r w:rsidR="00BD635F" w:rsidRPr="002C52F2">
        <w:rPr>
          <w:rFonts w:ascii="Arial Narrow" w:eastAsia="Times New Roman" w:hAnsi="Arial Narrow" w:cs="Calibri"/>
          <w:b/>
          <w:bCs/>
          <w:color w:val="000000" w:themeColor="text1"/>
          <w:sz w:val="24"/>
          <w:szCs w:val="24"/>
        </w:rPr>
        <w:tab/>
      </w:r>
      <w:r w:rsidR="00BD635F" w:rsidRPr="002C52F2">
        <w:rPr>
          <w:rFonts w:ascii="Arial Narrow" w:eastAsia="Times New Roman" w:hAnsi="Arial Narrow" w:cs="Calibri"/>
          <w:b/>
          <w:bCs/>
          <w:color w:val="000000" w:themeColor="text1"/>
          <w:sz w:val="24"/>
          <w:szCs w:val="24"/>
        </w:rPr>
        <w:tab/>
      </w:r>
      <w:r w:rsidR="00BD635F" w:rsidRPr="002C52F2">
        <w:rPr>
          <w:rFonts w:ascii="Arial Narrow" w:eastAsia="Times New Roman" w:hAnsi="Arial Narrow" w:cs="Calibri"/>
          <w:b/>
          <w:bCs/>
          <w:color w:val="000000" w:themeColor="text1"/>
          <w:sz w:val="24"/>
          <w:szCs w:val="24"/>
        </w:rPr>
        <w:tab/>
      </w:r>
      <w:r w:rsidR="00BD635F" w:rsidRPr="002C52F2">
        <w:rPr>
          <w:rFonts w:ascii="Arial Narrow" w:eastAsia="Times New Roman" w:hAnsi="Arial Narrow" w:cs="Calibri"/>
          <w:b/>
          <w:bCs/>
          <w:color w:val="000000" w:themeColor="text1"/>
          <w:sz w:val="24"/>
          <w:szCs w:val="24"/>
        </w:rPr>
        <w:tab/>
      </w:r>
      <w:r w:rsidR="00BD635F"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Lubiewo, dnia 1</w:t>
      </w:r>
      <w:r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8</w:t>
      </w:r>
      <w:r w:rsidR="00BD635F"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.02.2026 r.</w:t>
      </w:r>
    </w:p>
    <w:p w:rsidR="00BD635F" w:rsidRPr="002C52F2" w:rsidRDefault="00BD635F" w:rsidP="002C52F2">
      <w:pPr>
        <w:spacing w:line="360" w:lineRule="auto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</w:p>
    <w:p w:rsidR="00BD635F" w:rsidRPr="002C52F2" w:rsidRDefault="00BD635F" w:rsidP="002C52F2">
      <w:pPr>
        <w:spacing w:line="360" w:lineRule="auto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</w:p>
    <w:p w:rsidR="00BD635F" w:rsidRPr="002C52F2" w:rsidRDefault="00BD635F" w:rsidP="002C52F2">
      <w:pPr>
        <w:spacing w:line="360" w:lineRule="auto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  <w:r w:rsidRPr="002C52F2">
        <w:rPr>
          <w:rFonts w:ascii="Arial Narrow" w:eastAsia="Times New Roman" w:hAnsi="Arial Narrow" w:cs="Calibri"/>
          <w:b/>
          <w:color w:val="000000" w:themeColor="text1"/>
          <w:sz w:val="24"/>
          <w:szCs w:val="24"/>
        </w:rPr>
        <w:tab/>
      </w:r>
      <w:r w:rsidRPr="002C52F2">
        <w:rPr>
          <w:rFonts w:ascii="Arial Narrow" w:eastAsia="Times New Roman" w:hAnsi="Arial Narrow" w:cs="Calibri"/>
          <w:b/>
          <w:color w:val="000000" w:themeColor="text1"/>
          <w:sz w:val="24"/>
          <w:szCs w:val="24"/>
        </w:rPr>
        <w:tab/>
      </w:r>
      <w:r w:rsidRPr="002C52F2">
        <w:rPr>
          <w:rFonts w:ascii="Arial Narrow" w:eastAsia="Times New Roman" w:hAnsi="Arial Narrow" w:cs="Calibri"/>
          <w:b/>
          <w:color w:val="000000" w:themeColor="text1"/>
          <w:sz w:val="24"/>
          <w:szCs w:val="24"/>
        </w:rPr>
        <w:tab/>
        <w:t>W Y K O N A W C Y</w:t>
      </w:r>
    </w:p>
    <w:p w:rsidR="00BD635F" w:rsidRPr="002C52F2" w:rsidRDefault="00BD635F" w:rsidP="002C52F2">
      <w:pPr>
        <w:spacing w:line="360" w:lineRule="auto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</w:p>
    <w:p w:rsidR="00BD635F" w:rsidRPr="002C52F2" w:rsidRDefault="00BD635F" w:rsidP="002C52F2">
      <w:pPr>
        <w:pStyle w:val="Nagwek2"/>
        <w:shd w:val="clear" w:color="auto" w:fill="FFFFFF"/>
        <w:spacing w:before="0" w:line="360" w:lineRule="auto"/>
        <w:rPr>
          <w:rFonts w:ascii="Arial Narrow" w:eastAsia="Times New Roman" w:hAnsi="Arial Narrow" w:cs="Times New Roman"/>
          <w:color w:val="000000" w:themeColor="text1"/>
          <w:sz w:val="24"/>
          <w:szCs w:val="24"/>
          <w:lang w:eastAsia="pl-PL"/>
        </w:rPr>
      </w:pPr>
      <w:r w:rsidRPr="002C52F2">
        <w:rPr>
          <w:rFonts w:ascii="Arial Narrow" w:eastAsia="Times New Roman" w:hAnsi="Arial Narrow" w:cs="Calibri"/>
          <w:i/>
          <w:iCs/>
          <w:color w:val="000000" w:themeColor="text1"/>
          <w:sz w:val="24"/>
          <w:szCs w:val="24"/>
        </w:rPr>
        <w:t>Dotyczy: Postępowania o udzielenie zamówienia publicznego prowadzonego w trybie podstawowym na realizację zamówienia pn.: ,,</w:t>
      </w:r>
      <w:r w:rsidRPr="002C52F2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eastAsia="pl-PL"/>
        </w:rPr>
        <w:t>Wdrożenie systemu TIK na terenie gm. Lubiewo”</w:t>
      </w:r>
    </w:p>
    <w:p w:rsidR="00BD635F" w:rsidRPr="002C52F2" w:rsidRDefault="00BD635F" w:rsidP="002C52F2">
      <w:pPr>
        <w:spacing w:line="360" w:lineRule="auto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</w:p>
    <w:p w:rsidR="00656EDB" w:rsidRPr="002C52F2" w:rsidRDefault="00656EDB" w:rsidP="002C52F2">
      <w:pPr>
        <w:spacing w:line="360" w:lineRule="auto"/>
        <w:jc w:val="center"/>
        <w:rPr>
          <w:rFonts w:ascii="Arial Narrow" w:eastAsia="Times New Roman" w:hAnsi="Arial Narrow" w:cs="Calibri"/>
          <w:b/>
          <w:iCs/>
          <w:color w:val="000000" w:themeColor="text1"/>
          <w:sz w:val="24"/>
          <w:szCs w:val="24"/>
        </w:rPr>
      </w:pPr>
      <w:r w:rsidRPr="002C52F2">
        <w:rPr>
          <w:rFonts w:ascii="Arial Narrow" w:eastAsia="Times New Roman" w:hAnsi="Arial Narrow" w:cs="Calibri"/>
          <w:b/>
          <w:iCs/>
          <w:color w:val="000000" w:themeColor="text1"/>
          <w:sz w:val="24"/>
          <w:szCs w:val="24"/>
        </w:rPr>
        <w:t>Wyjaśnienia treści Specyfikacji Warunków Zamówienia</w:t>
      </w:r>
    </w:p>
    <w:p w:rsidR="005C3EC9" w:rsidRPr="002C52F2" w:rsidRDefault="005C3EC9" w:rsidP="002C52F2">
      <w:pPr>
        <w:spacing w:line="360" w:lineRule="auto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</w:p>
    <w:p w:rsidR="00656EDB" w:rsidRPr="002C52F2" w:rsidRDefault="00656EDB" w:rsidP="002C52F2">
      <w:pPr>
        <w:spacing w:line="360" w:lineRule="auto"/>
        <w:ind w:firstLine="567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  <w:r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Zgodnie z art. 284 ust. 2 i 6 ustawy z dnia 11 września 2019 r. Prawo zamówień publicznych (Dz. U. z 202</w:t>
      </w:r>
      <w:r w:rsidR="005C1E0D"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4</w:t>
      </w:r>
      <w:r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 r. poz. 1</w:t>
      </w:r>
      <w:r w:rsidR="005C1E0D"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320</w:t>
      </w:r>
      <w:r w:rsidR="00BD635F"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 z późn. zm.</w:t>
      </w:r>
      <w:r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) Zamawiający udziela wyjaśnie</w:t>
      </w:r>
      <w:r w:rsidR="009857AC"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ń na pytania, które wpłynęły do </w:t>
      </w:r>
      <w:r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Zamawiającego dotyczące treści Specyfikacji Warunków Zamówienia: </w:t>
      </w:r>
    </w:p>
    <w:p w:rsidR="00656EDB" w:rsidRPr="002C52F2" w:rsidRDefault="00656EDB" w:rsidP="002C52F2">
      <w:pPr>
        <w:spacing w:line="360" w:lineRule="auto"/>
        <w:jc w:val="both"/>
        <w:rPr>
          <w:rFonts w:ascii="Arial Narrow" w:eastAsia="Calibri" w:hAnsi="Arial Narrow" w:cs="Calibri"/>
          <w:b/>
          <w:color w:val="000000" w:themeColor="text1"/>
          <w:sz w:val="24"/>
          <w:szCs w:val="24"/>
        </w:rPr>
      </w:pPr>
    </w:p>
    <w:p w:rsidR="002C52F2" w:rsidRPr="002C52F2" w:rsidRDefault="002C52F2" w:rsidP="002C52F2">
      <w:pPr>
        <w:spacing w:line="360" w:lineRule="auto"/>
        <w:jc w:val="both"/>
        <w:rPr>
          <w:rFonts w:ascii="Arial Narrow" w:eastAsia="Calibri" w:hAnsi="Arial Narrow" w:cs="Calibri"/>
          <w:b/>
          <w:color w:val="000000" w:themeColor="text1"/>
          <w:sz w:val="24"/>
          <w:szCs w:val="24"/>
        </w:rPr>
      </w:pPr>
      <w:r w:rsidRPr="002C52F2">
        <w:rPr>
          <w:rFonts w:ascii="Arial Narrow" w:eastAsia="Calibri" w:hAnsi="Arial Narrow" w:cs="Calibri"/>
          <w:b/>
          <w:color w:val="000000" w:themeColor="text1"/>
          <w:sz w:val="24"/>
          <w:szCs w:val="24"/>
        </w:rPr>
        <w:t>Wyjaśnienia do pyta</w:t>
      </w:r>
      <w:r w:rsidR="003D4090">
        <w:rPr>
          <w:rFonts w:ascii="Arial Narrow" w:eastAsia="Calibri" w:hAnsi="Arial Narrow" w:cs="Calibri"/>
          <w:b/>
          <w:color w:val="000000" w:themeColor="text1"/>
          <w:sz w:val="24"/>
          <w:szCs w:val="24"/>
        </w:rPr>
        <w:t>ń</w:t>
      </w:r>
      <w:r w:rsidRPr="002C52F2">
        <w:rPr>
          <w:rFonts w:ascii="Arial Narrow" w:eastAsia="Calibri" w:hAnsi="Arial Narrow" w:cs="Calibri"/>
          <w:b/>
          <w:color w:val="000000" w:themeColor="text1"/>
          <w:sz w:val="24"/>
          <w:szCs w:val="24"/>
        </w:rPr>
        <w:t xml:space="preserve"> z dnia 13.02.2026 r.</w:t>
      </w:r>
      <w:r w:rsidR="003A62DD">
        <w:rPr>
          <w:rFonts w:ascii="Arial Narrow" w:eastAsia="Calibri" w:hAnsi="Arial Narrow" w:cs="Calibri"/>
          <w:b/>
          <w:color w:val="000000" w:themeColor="text1"/>
          <w:sz w:val="24"/>
          <w:szCs w:val="24"/>
        </w:rPr>
        <w:t>:</w:t>
      </w:r>
    </w:p>
    <w:p w:rsidR="00656EDB" w:rsidRPr="002C52F2" w:rsidRDefault="00656EDB" w:rsidP="002C52F2">
      <w:pPr>
        <w:spacing w:line="360" w:lineRule="auto"/>
        <w:jc w:val="both"/>
        <w:rPr>
          <w:rFonts w:ascii="Arial Narrow" w:eastAsia="Calibri" w:hAnsi="Arial Narrow" w:cs="Calibri"/>
          <w:b/>
          <w:color w:val="000000" w:themeColor="text1"/>
          <w:sz w:val="24"/>
          <w:szCs w:val="24"/>
        </w:rPr>
      </w:pPr>
      <w:r w:rsidRPr="002C52F2">
        <w:rPr>
          <w:rFonts w:ascii="Arial Narrow" w:eastAsia="Calibri" w:hAnsi="Arial Narrow" w:cs="Calibri"/>
          <w:b/>
          <w:color w:val="000000" w:themeColor="text1"/>
          <w:sz w:val="24"/>
          <w:szCs w:val="24"/>
        </w:rPr>
        <w:t>Pyt</w:t>
      </w:r>
      <w:r w:rsidR="00BD635F" w:rsidRPr="002C52F2">
        <w:rPr>
          <w:rFonts w:ascii="Arial Narrow" w:eastAsia="Calibri" w:hAnsi="Arial Narrow" w:cs="Calibri"/>
          <w:b/>
          <w:color w:val="000000" w:themeColor="text1"/>
          <w:sz w:val="24"/>
          <w:szCs w:val="24"/>
        </w:rPr>
        <w:t>.</w:t>
      </w:r>
      <w:r w:rsidRPr="002C52F2">
        <w:rPr>
          <w:rFonts w:ascii="Arial Narrow" w:eastAsia="Calibri" w:hAnsi="Arial Narrow" w:cs="Calibri"/>
          <w:b/>
          <w:color w:val="000000" w:themeColor="text1"/>
          <w:sz w:val="24"/>
          <w:szCs w:val="24"/>
        </w:rPr>
        <w:t>1</w:t>
      </w:r>
    </w:p>
    <w:p w:rsidR="002C52F2" w:rsidRPr="002C52F2" w:rsidRDefault="002C52F2" w:rsidP="002C52F2">
      <w:pPr>
        <w:spacing w:line="360" w:lineRule="auto"/>
        <w:jc w:val="both"/>
        <w:rPr>
          <w:rFonts w:ascii="Arial Narrow" w:eastAsia="Calibri" w:hAnsi="Arial Narrow" w:cs="Calibri"/>
          <w:bCs/>
          <w:color w:val="000000" w:themeColor="text1"/>
          <w:sz w:val="24"/>
          <w:szCs w:val="24"/>
        </w:rPr>
      </w:pPr>
      <w:r w:rsidRPr="002C52F2">
        <w:rPr>
          <w:rFonts w:ascii="Arial Narrow" w:eastAsia="Calibri" w:hAnsi="Arial Narrow" w:cs="Calibri"/>
          <w:bCs/>
          <w:color w:val="000000" w:themeColor="text1"/>
          <w:sz w:val="24"/>
          <w:szCs w:val="24"/>
        </w:rPr>
        <w:t>W jakiej technologii Zamawiający planuje wykonać punkty monitoringu sieci czy w oparciu o słupki telemetryczne czy posadowienie studni wodomierzowych? Pytanie jest na tyle ważne, iż może znacząco wpłynąć na kalkulację cenową</w:t>
      </w:r>
    </w:p>
    <w:p w:rsidR="00BD635F" w:rsidRPr="002C52F2" w:rsidRDefault="00BD635F" w:rsidP="002C52F2">
      <w:pPr>
        <w:spacing w:line="360" w:lineRule="auto"/>
        <w:jc w:val="both"/>
        <w:rPr>
          <w:rFonts w:ascii="Arial Narrow" w:eastAsia="Calibri" w:hAnsi="Arial Narrow" w:cs="Calibri"/>
          <w:b/>
          <w:color w:val="000000" w:themeColor="text1"/>
          <w:sz w:val="24"/>
          <w:szCs w:val="24"/>
        </w:rPr>
      </w:pPr>
      <w:r w:rsidRPr="002C52F2">
        <w:rPr>
          <w:rFonts w:ascii="Arial Narrow" w:eastAsia="Calibri" w:hAnsi="Arial Narrow" w:cs="Calibri"/>
          <w:b/>
          <w:color w:val="000000" w:themeColor="text1"/>
          <w:sz w:val="24"/>
          <w:szCs w:val="24"/>
        </w:rPr>
        <w:t>Odp.</w:t>
      </w:r>
    </w:p>
    <w:p w:rsidR="00DF4BF1" w:rsidRPr="002C52F2" w:rsidRDefault="002C52F2" w:rsidP="002C52F2">
      <w:pPr>
        <w:spacing w:line="360" w:lineRule="auto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2C52F2">
        <w:rPr>
          <w:rFonts w:ascii="Arial Narrow" w:hAnsi="Arial Narrow"/>
          <w:color w:val="000000" w:themeColor="text1"/>
          <w:sz w:val="24"/>
          <w:szCs w:val="24"/>
        </w:rPr>
        <w:t>Zamawiający planuje wykonać punkty monitoringu w oparciu o posadowienie betonowych studni wodomierzowych DN1500 lub większych bez zastosowania słupków telemetrycznych.</w:t>
      </w:r>
    </w:p>
    <w:p w:rsidR="002C52F2" w:rsidRPr="00A12EFC" w:rsidRDefault="002C52F2" w:rsidP="002C52F2">
      <w:pPr>
        <w:spacing w:line="360" w:lineRule="auto"/>
        <w:jc w:val="both"/>
        <w:rPr>
          <w:rFonts w:ascii="Arial Narrow" w:hAnsi="Arial Narrow" w:cs="Times New Roman"/>
          <w:color w:val="000000" w:themeColor="text1"/>
          <w:sz w:val="24"/>
          <w:szCs w:val="24"/>
        </w:rPr>
      </w:pPr>
    </w:p>
    <w:p w:rsidR="00DF4BF1" w:rsidRPr="00A12EFC" w:rsidRDefault="00DF4BF1" w:rsidP="002C52F2">
      <w:pPr>
        <w:spacing w:line="360" w:lineRule="auto"/>
        <w:jc w:val="both"/>
        <w:rPr>
          <w:rFonts w:ascii="Arial Narrow" w:hAnsi="Arial Narrow" w:cs="Times New Roman"/>
          <w:b/>
          <w:bCs/>
          <w:color w:val="000000" w:themeColor="text1"/>
          <w:sz w:val="24"/>
          <w:szCs w:val="24"/>
        </w:rPr>
      </w:pPr>
      <w:r w:rsidRPr="00A12EFC">
        <w:rPr>
          <w:rFonts w:ascii="Arial Narrow" w:hAnsi="Arial Narrow" w:cs="Times New Roman"/>
          <w:b/>
          <w:bCs/>
          <w:color w:val="000000" w:themeColor="text1"/>
          <w:sz w:val="24"/>
          <w:szCs w:val="24"/>
        </w:rPr>
        <w:t>Pyt. 2</w:t>
      </w:r>
    </w:p>
    <w:p w:rsidR="002C52F2" w:rsidRDefault="002C52F2" w:rsidP="002C52F2">
      <w:pPr>
        <w:spacing w:line="360" w:lineRule="auto"/>
        <w:jc w:val="both"/>
        <w:rPr>
          <w:rFonts w:ascii="Arial Narrow" w:eastAsia="Calibri" w:hAnsi="Arial Narrow" w:cs="Calibri"/>
          <w:bCs/>
          <w:color w:val="000000" w:themeColor="text1"/>
          <w:sz w:val="24"/>
          <w:szCs w:val="24"/>
        </w:rPr>
      </w:pPr>
      <w:r w:rsidRPr="002C52F2">
        <w:rPr>
          <w:rFonts w:ascii="Arial Narrow" w:eastAsia="Calibri" w:hAnsi="Arial Narrow" w:cs="Calibri"/>
          <w:bCs/>
          <w:color w:val="000000" w:themeColor="text1"/>
          <w:sz w:val="24"/>
          <w:szCs w:val="24"/>
        </w:rPr>
        <w:t>W związku z tym, iż Zamawiający wymaga dokumentacji fotograficznej wewnętrznej instalacji wodociągowej wraz z wodomierzem czy Zamawiający dopuszcza zamiast protokołów papierowych wykorzystanie aplikacji stworzonej do wymian wodomierzy, która zapewnia zarówno dostęp do zdjęć robionych przed jak i po wymianie wodomierza oraz protokół montażu podpisany przez osobę mieszkającą w lokalu.</w:t>
      </w:r>
    </w:p>
    <w:p w:rsidR="002915FC" w:rsidRDefault="002915FC" w:rsidP="002C52F2">
      <w:pPr>
        <w:spacing w:line="360" w:lineRule="auto"/>
        <w:jc w:val="both"/>
        <w:rPr>
          <w:rFonts w:ascii="Arial Narrow" w:eastAsia="Calibri" w:hAnsi="Arial Narrow" w:cs="Calibri"/>
          <w:bCs/>
          <w:color w:val="000000" w:themeColor="text1"/>
          <w:sz w:val="24"/>
          <w:szCs w:val="24"/>
        </w:rPr>
      </w:pPr>
    </w:p>
    <w:p w:rsidR="002915FC" w:rsidRPr="002C52F2" w:rsidRDefault="002915FC" w:rsidP="002C52F2">
      <w:pPr>
        <w:spacing w:line="360" w:lineRule="auto"/>
        <w:jc w:val="both"/>
        <w:rPr>
          <w:rFonts w:ascii="Arial Narrow" w:eastAsia="Calibri" w:hAnsi="Arial Narrow" w:cs="Calibri"/>
          <w:bCs/>
          <w:color w:val="000000" w:themeColor="text1"/>
          <w:sz w:val="24"/>
          <w:szCs w:val="24"/>
        </w:rPr>
      </w:pPr>
    </w:p>
    <w:p w:rsidR="00DF4BF1" w:rsidRPr="002C52F2" w:rsidRDefault="00DF4BF1" w:rsidP="002C52F2">
      <w:pPr>
        <w:spacing w:line="360" w:lineRule="auto"/>
        <w:jc w:val="both"/>
        <w:rPr>
          <w:rFonts w:ascii="Arial Narrow" w:eastAsia="Calibri" w:hAnsi="Arial Narrow" w:cs="Calibri"/>
          <w:b/>
          <w:color w:val="000000" w:themeColor="text1"/>
          <w:sz w:val="24"/>
          <w:szCs w:val="24"/>
        </w:rPr>
      </w:pPr>
      <w:r w:rsidRPr="002C52F2">
        <w:rPr>
          <w:rFonts w:ascii="Arial Narrow" w:eastAsia="Calibri" w:hAnsi="Arial Narrow" w:cs="Calibri"/>
          <w:b/>
          <w:color w:val="000000" w:themeColor="text1"/>
          <w:sz w:val="24"/>
          <w:szCs w:val="24"/>
        </w:rPr>
        <w:lastRenderedPageBreak/>
        <w:t>Odp.</w:t>
      </w:r>
    </w:p>
    <w:p w:rsidR="002C52F2" w:rsidRPr="002C52F2" w:rsidRDefault="002C52F2" w:rsidP="002915FC">
      <w:pPr>
        <w:spacing w:line="360" w:lineRule="auto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2C52F2">
        <w:rPr>
          <w:rFonts w:ascii="Arial Narrow" w:hAnsi="Arial Narrow"/>
          <w:color w:val="000000" w:themeColor="text1"/>
          <w:sz w:val="24"/>
          <w:szCs w:val="24"/>
        </w:rPr>
        <w:t>Zamawiający dopuszcza wykorzystanie aplikacji stworzonej do wymian wodomierzy, która zapewni zarówno dostęp do zdjęć robionych przed jak i po wymianie wodomierza</w:t>
      </w:r>
      <w:r w:rsidR="002915FC">
        <w:rPr>
          <w:rFonts w:ascii="Arial Narrow" w:hAnsi="Arial Narrow"/>
          <w:color w:val="000000" w:themeColor="text1"/>
          <w:sz w:val="24"/>
          <w:szCs w:val="24"/>
        </w:rPr>
        <w:t>.Natomiast p</w:t>
      </w:r>
      <w:r w:rsidRPr="002C52F2">
        <w:rPr>
          <w:rFonts w:ascii="Arial Narrow" w:hAnsi="Arial Narrow"/>
          <w:color w:val="000000" w:themeColor="text1"/>
          <w:sz w:val="24"/>
          <w:szCs w:val="24"/>
        </w:rPr>
        <w:t>rotokół montażu</w:t>
      </w:r>
      <w:r w:rsidR="002915FC">
        <w:rPr>
          <w:rFonts w:ascii="Arial Narrow" w:hAnsi="Arial Narrow"/>
          <w:color w:val="000000" w:themeColor="text1"/>
          <w:sz w:val="24"/>
          <w:szCs w:val="24"/>
        </w:rPr>
        <w:br/>
        <w:t>w wersji papierowej powinien być</w:t>
      </w:r>
      <w:r w:rsidRPr="002C52F2">
        <w:rPr>
          <w:rFonts w:ascii="Arial Narrow" w:hAnsi="Arial Narrow"/>
          <w:color w:val="000000" w:themeColor="text1"/>
          <w:sz w:val="24"/>
          <w:szCs w:val="24"/>
        </w:rPr>
        <w:t xml:space="preserve"> podpisany</w:t>
      </w:r>
      <w:r w:rsidR="002915FC">
        <w:rPr>
          <w:rFonts w:ascii="Arial Narrow" w:hAnsi="Arial Narrow"/>
          <w:color w:val="000000" w:themeColor="text1"/>
          <w:sz w:val="24"/>
          <w:szCs w:val="24"/>
        </w:rPr>
        <w:t xml:space="preserve"> przez przedstawiciela Wykonawcy orazwłaściciela lub użytkownika nieruchomości</w:t>
      </w:r>
      <w:r w:rsidRPr="002C52F2">
        <w:rPr>
          <w:rFonts w:ascii="Arial Narrow" w:hAnsi="Arial Narrow"/>
          <w:color w:val="000000" w:themeColor="text1"/>
          <w:sz w:val="24"/>
          <w:szCs w:val="24"/>
        </w:rPr>
        <w:t>.</w:t>
      </w:r>
    </w:p>
    <w:p w:rsidR="00DF4BF1" w:rsidRPr="002C52F2" w:rsidRDefault="00DF4BF1" w:rsidP="002C52F2">
      <w:pPr>
        <w:spacing w:line="360" w:lineRule="auto"/>
        <w:jc w:val="both"/>
        <w:rPr>
          <w:rFonts w:ascii="Arial Narrow" w:hAnsi="Arial Narrow" w:cs="Times New Roman"/>
          <w:color w:val="000000" w:themeColor="text1"/>
          <w:sz w:val="24"/>
          <w:szCs w:val="24"/>
        </w:rPr>
      </w:pPr>
    </w:p>
    <w:p w:rsidR="002C52F2" w:rsidRPr="002C52F2" w:rsidRDefault="002C52F2" w:rsidP="002C52F2">
      <w:pPr>
        <w:spacing w:line="360" w:lineRule="auto"/>
        <w:jc w:val="both"/>
        <w:rPr>
          <w:rFonts w:ascii="Arial Narrow" w:hAnsi="Arial Narrow" w:cs="Times New Roman"/>
          <w:color w:val="000000" w:themeColor="text1"/>
          <w:sz w:val="24"/>
          <w:szCs w:val="24"/>
        </w:rPr>
      </w:pPr>
      <w:r w:rsidRPr="003A62DD">
        <w:rPr>
          <w:rFonts w:ascii="Arial Narrow" w:hAnsi="Arial Narrow" w:cs="Times New Roman"/>
          <w:b/>
          <w:bCs/>
          <w:color w:val="000000" w:themeColor="text1"/>
          <w:sz w:val="24"/>
          <w:szCs w:val="24"/>
        </w:rPr>
        <w:t>Wyjaśnieni</w:t>
      </w:r>
      <w:r w:rsidR="003D4090">
        <w:rPr>
          <w:rFonts w:ascii="Arial Narrow" w:hAnsi="Arial Narrow" w:cs="Times New Roman"/>
          <w:b/>
          <w:bCs/>
          <w:color w:val="000000" w:themeColor="text1"/>
          <w:sz w:val="24"/>
          <w:szCs w:val="24"/>
        </w:rPr>
        <w:t>e</w:t>
      </w:r>
      <w:r w:rsidRPr="003A62DD">
        <w:rPr>
          <w:rFonts w:ascii="Arial Narrow" w:hAnsi="Arial Narrow" w:cs="Times New Roman"/>
          <w:b/>
          <w:bCs/>
          <w:color w:val="000000" w:themeColor="text1"/>
          <w:sz w:val="24"/>
          <w:szCs w:val="24"/>
        </w:rPr>
        <w:t xml:space="preserve"> do pyta</w:t>
      </w:r>
      <w:r w:rsidR="003D4090">
        <w:rPr>
          <w:rFonts w:ascii="Arial Narrow" w:hAnsi="Arial Narrow" w:cs="Times New Roman"/>
          <w:b/>
          <w:bCs/>
          <w:color w:val="000000" w:themeColor="text1"/>
          <w:sz w:val="24"/>
          <w:szCs w:val="24"/>
        </w:rPr>
        <w:t>nia</w:t>
      </w:r>
      <w:r w:rsidRPr="003A62DD">
        <w:rPr>
          <w:rFonts w:ascii="Arial Narrow" w:hAnsi="Arial Narrow" w:cs="Times New Roman"/>
          <w:b/>
          <w:bCs/>
          <w:color w:val="000000" w:themeColor="text1"/>
          <w:sz w:val="24"/>
          <w:szCs w:val="24"/>
        </w:rPr>
        <w:t xml:space="preserve"> z 16.02.2026 r.</w:t>
      </w:r>
      <w:r w:rsidR="003A62DD" w:rsidRPr="003A62DD">
        <w:rPr>
          <w:rFonts w:ascii="Arial Narrow" w:hAnsi="Arial Narrow" w:cs="Times New Roman"/>
          <w:b/>
          <w:bCs/>
          <w:color w:val="000000" w:themeColor="text1"/>
          <w:sz w:val="24"/>
          <w:szCs w:val="24"/>
        </w:rPr>
        <w:t>:</w:t>
      </w:r>
    </w:p>
    <w:p w:rsidR="00DF4BF1" w:rsidRPr="00A12EFC" w:rsidRDefault="00DF4BF1" w:rsidP="002C52F2">
      <w:pPr>
        <w:spacing w:line="360" w:lineRule="auto"/>
        <w:jc w:val="both"/>
        <w:rPr>
          <w:rFonts w:ascii="Arial Narrow" w:hAnsi="Arial Narrow" w:cs="Times New Roman"/>
          <w:b/>
          <w:bCs/>
          <w:color w:val="000000" w:themeColor="text1"/>
          <w:sz w:val="24"/>
          <w:szCs w:val="24"/>
        </w:rPr>
      </w:pPr>
      <w:r w:rsidRPr="00A12EFC">
        <w:rPr>
          <w:rFonts w:ascii="Arial Narrow" w:hAnsi="Arial Narrow" w:cs="Times New Roman"/>
          <w:b/>
          <w:bCs/>
          <w:color w:val="000000" w:themeColor="text1"/>
          <w:sz w:val="24"/>
          <w:szCs w:val="24"/>
        </w:rPr>
        <w:t xml:space="preserve">Pyt. </w:t>
      </w:r>
      <w:r w:rsidR="002C52F2" w:rsidRPr="00A12EFC">
        <w:rPr>
          <w:rFonts w:ascii="Arial Narrow" w:hAnsi="Arial Narrow" w:cs="Times New Roman"/>
          <w:b/>
          <w:bCs/>
          <w:color w:val="000000" w:themeColor="text1"/>
          <w:sz w:val="24"/>
          <w:szCs w:val="24"/>
        </w:rPr>
        <w:t>1</w:t>
      </w:r>
    </w:p>
    <w:p w:rsidR="002C52F2" w:rsidRPr="002C52F2" w:rsidRDefault="002C52F2" w:rsidP="002C52F2">
      <w:pPr>
        <w:spacing w:line="360" w:lineRule="auto"/>
        <w:jc w:val="both"/>
        <w:rPr>
          <w:rFonts w:ascii="Arial Narrow" w:eastAsia="Calibri" w:hAnsi="Arial Narrow" w:cs="Calibri"/>
          <w:bCs/>
          <w:color w:val="000000" w:themeColor="text1"/>
          <w:sz w:val="24"/>
          <w:szCs w:val="24"/>
        </w:rPr>
      </w:pPr>
      <w:r w:rsidRPr="002C52F2">
        <w:rPr>
          <w:rFonts w:ascii="Arial Narrow" w:eastAsia="Calibri" w:hAnsi="Arial Narrow" w:cs="Calibri"/>
          <w:bCs/>
          <w:color w:val="000000" w:themeColor="text1"/>
          <w:sz w:val="24"/>
          <w:szCs w:val="24"/>
        </w:rPr>
        <w:t xml:space="preserve">Szanowni Państwo, zwracamy się z prośbą o doprecyzowanie zapisu: „Przedmiotem zamówienia jest również dostawa i montaż monitoringu sieci wodociągowej składającego się ze studni betonowych DN1500 lub większych lub słupka telemetrycznego”. Prosimy o jednoznaczne potwierdzenie, czy powyższy zapis oznacza: zabudowę doziemną przepływomierza wyłącznie ze słupkiem telemetrycznym, zabudowę w kręgach betonowych DN 1500 lub większych – bez słupka telemetrycznego, zabudowę </w:t>
      </w:r>
      <w:r w:rsidRPr="002C52F2">
        <w:rPr>
          <w:rFonts w:ascii="Arial Narrow" w:eastAsia="Calibri" w:hAnsi="Arial Narrow" w:cs="Calibri"/>
          <w:bCs/>
          <w:color w:val="000000" w:themeColor="text1"/>
          <w:sz w:val="24"/>
          <w:szCs w:val="24"/>
        </w:rPr>
        <w:br/>
        <w:t xml:space="preserve">w kręgach betonowych DN 1500 lub większych wraz ze słupkiem telemetrycznym. Prosimy </w:t>
      </w:r>
      <w:r w:rsidR="003A62DD">
        <w:rPr>
          <w:rFonts w:ascii="Arial Narrow" w:eastAsia="Calibri" w:hAnsi="Arial Narrow" w:cs="Calibri"/>
          <w:bCs/>
          <w:color w:val="000000" w:themeColor="text1"/>
          <w:sz w:val="24"/>
          <w:szCs w:val="24"/>
        </w:rPr>
        <w:br/>
      </w:r>
      <w:r w:rsidRPr="002C52F2">
        <w:rPr>
          <w:rFonts w:ascii="Arial Narrow" w:eastAsia="Calibri" w:hAnsi="Arial Narrow" w:cs="Calibri"/>
          <w:bCs/>
          <w:color w:val="000000" w:themeColor="text1"/>
          <w:sz w:val="24"/>
          <w:szCs w:val="24"/>
        </w:rPr>
        <w:t xml:space="preserve">o jednoznaczne wskazanie prawidłowej interpretacji zapisu. </w:t>
      </w:r>
    </w:p>
    <w:p w:rsidR="00DF4BF1" w:rsidRPr="002C52F2" w:rsidRDefault="00DF4BF1" w:rsidP="002C52F2">
      <w:pPr>
        <w:spacing w:line="360" w:lineRule="auto"/>
        <w:jc w:val="both"/>
        <w:rPr>
          <w:rFonts w:ascii="Arial Narrow" w:eastAsia="Calibri" w:hAnsi="Arial Narrow" w:cs="Calibri"/>
          <w:b/>
          <w:color w:val="000000" w:themeColor="text1"/>
          <w:sz w:val="24"/>
          <w:szCs w:val="24"/>
        </w:rPr>
      </w:pPr>
      <w:r w:rsidRPr="002C52F2">
        <w:rPr>
          <w:rFonts w:ascii="Arial Narrow" w:eastAsia="Calibri" w:hAnsi="Arial Narrow" w:cs="Calibri"/>
          <w:b/>
          <w:color w:val="000000" w:themeColor="text1"/>
          <w:sz w:val="24"/>
          <w:szCs w:val="24"/>
        </w:rPr>
        <w:t>Odp.</w:t>
      </w:r>
    </w:p>
    <w:p w:rsidR="00DF4BF1" w:rsidRDefault="002C52F2" w:rsidP="002C52F2">
      <w:pPr>
        <w:spacing w:line="360" w:lineRule="auto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2C52F2">
        <w:rPr>
          <w:rFonts w:ascii="Arial Narrow" w:hAnsi="Arial Narrow"/>
          <w:color w:val="000000" w:themeColor="text1"/>
          <w:sz w:val="24"/>
          <w:szCs w:val="24"/>
        </w:rPr>
        <w:t xml:space="preserve">Zamawiający informuje, iż przedmiotem zamówienia jest dostawa i montaż monitoringu sieci wodociągowej składającego się ze studni betonowych DN1500 lub większych. Oznacza to zabudowę </w:t>
      </w:r>
      <w:r w:rsidRPr="002C52F2">
        <w:rPr>
          <w:rFonts w:ascii="Arial Narrow" w:hAnsi="Arial Narrow"/>
          <w:color w:val="000000" w:themeColor="text1"/>
          <w:sz w:val="24"/>
          <w:szCs w:val="24"/>
        </w:rPr>
        <w:br/>
        <w:t>w kręgach betonowych DN1500 lub większych bez słupka telemetrycznego.</w:t>
      </w:r>
    </w:p>
    <w:p w:rsidR="005E7343" w:rsidRPr="002C52F2" w:rsidRDefault="005E7343" w:rsidP="002C52F2">
      <w:pPr>
        <w:spacing w:line="360" w:lineRule="auto"/>
        <w:jc w:val="both"/>
        <w:rPr>
          <w:rFonts w:ascii="Arial Narrow" w:eastAsia="Calibri" w:hAnsi="Arial Narrow" w:cs="Calibri"/>
          <w:b/>
          <w:color w:val="000000" w:themeColor="text1"/>
          <w:sz w:val="24"/>
          <w:szCs w:val="24"/>
        </w:rPr>
      </w:pPr>
    </w:p>
    <w:p w:rsidR="005E7343" w:rsidRPr="00E705C3" w:rsidRDefault="005E7343" w:rsidP="005E7343">
      <w:pPr>
        <w:jc w:val="center"/>
        <w:rPr>
          <w:rFonts w:ascii="Arial Narrow" w:eastAsia="Times New Roman" w:hAnsi="Arial Narrow" w:cs="Calibri"/>
          <w:b/>
          <w:sz w:val="24"/>
          <w:szCs w:val="24"/>
        </w:rPr>
      </w:pPr>
      <w:r w:rsidRPr="00E705C3">
        <w:rPr>
          <w:rFonts w:ascii="Arial Narrow" w:eastAsia="Times New Roman" w:hAnsi="Arial Narrow" w:cs="Calibri"/>
          <w:b/>
          <w:sz w:val="24"/>
          <w:szCs w:val="24"/>
        </w:rPr>
        <w:t>Zmiana treści Specyfikacji Warunków Zamówienia</w:t>
      </w:r>
    </w:p>
    <w:p w:rsidR="005E7343" w:rsidRPr="00E705C3" w:rsidRDefault="005E7343" w:rsidP="005E7343">
      <w:pPr>
        <w:jc w:val="both"/>
        <w:rPr>
          <w:rFonts w:ascii="Arial Narrow" w:eastAsia="Times New Roman" w:hAnsi="Arial Narrow" w:cs="Calibri"/>
          <w:b/>
          <w:sz w:val="24"/>
          <w:szCs w:val="24"/>
        </w:rPr>
      </w:pPr>
    </w:p>
    <w:p w:rsidR="005E7343" w:rsidRPr="00E705C3" w:rsidRDefault="005E7343" w:rsidP="009C084D">
      <w:pPr>
        <w:spacing w:line="360" w:lineRule="auto"/>
        <w:ind w:firstLine="567"/>
        <w:jc w:val="both"/>
        <w:rPr>
          <w:rFonts w:ascii="Arial Narrow" w:eastAsia="Times New Roman" w:hAnsi="Arial Narrow" w:cs="Calibri"/>
          <w:sz w:val="24"/>
          <w:szCs w:val="24"/>
        </w:rPr>
      </w:pPr>
      <w:r w:rsidRPr="00E705C3">
        <w:rPr>
          <w:rFonts w:ascii="Arial Narrow" w:eastAsia="Times New Roman" w:hAnsi="Arial Narrow" w:cs="Calibri"/>
          <w:sz w:val="24"/>
          <w:szCs w:val="24"/>
        </w:rPr>
        <w:t xml:space="preserve">Zgodnie z art. 286 ust. 1 ustawy z dnia 11 września 2019 r. Prawo zamówień publicznych </w:t>
      </w:r>
      <w:r>
        <w:rPr>
          <w:rFonts w:ascii="Arial Narrow" w:eastAsia="Times New Roman" w:hAnsi="Arial Narrow" w:cs="Calibri"/>
          <w:sz w:val="24"/>
          <w:szCs w:val="24"/>
        </w:rPr>
        <w:br/>
      </w:r>
      <w:r w:rsidRPr="00E705C3">
        <w:rPr>
          <w:rFonts w:ascii="Arial Narrow" w:eastAsia="Times New Roman" w:hAnsi="Arial Narrow" w:cs="Calibri"/>
          <w:sz w:val="24"/>
          <w:szCs w:val="24"/>
        </w:rPr>
        <w:t>(Dz. U.z 2024 r. poz. 1320</w:t>
      </w:r>
      <w:r>
        <w:rPr>
          <w:rFonts w:ascii="Arial Narrow" w:eastAsia="Times New Roman" w:hAnsi="Arial Narrow" w:cs="Calibri"/>
          <w:sz w:val="24"/>
          <w:szCs w:val="24"/>
        </w:rPr>
        <w:t xml:space="preserve"> z późn. zm.</w:t>
      </w:r>
      <w:r w:rsidRPr="00E705C3">
        <w:rPr>
          <w:rFonts w:ascii="Arial Narrow" w:eastAsia="Times New Roman" w:hAnsi="Arial Narrow" w:cs="Calibri"/>
          <w:sz w:val="24"/>
          <w:szCs w:val="24"/>
        </w:rPr>
        <w:t>) Zamawiający zmienia treść Specyfikacji Warunków Zamówienia w następującym zakresie:</w:t>
      </w:r>
    </w:p>
    <w:p w:rsidR="005E7343" w:rsidRPr="00E705C3" w:rsidRDefault="005E7343" w:rsidP="009C084D">
      <w:pPr>
        <w:spacing w:line="360" w:lineRule="auto"/>
        <w:jc w:val="both"/>
        <w:rPr>
          <w:rFonts w:ascii="Arial Narrow" w:eastAsia="Times New Roman" w:hAnsi="Arial Narrow" w:cs="Calibri"/>
          <w:sz w:val="24"/>
          <w:szCs w:val="24"/>
        </w:rPr>
      </w:pPr>
    </w:p>
    <w:p w:rsidR="005E7343" w:rsidRPr="008046D7" w:rsidRDefault="00384741" w:rsidP="009C084D">
      <w:pPr>
        <w:numPr>
          <w:ilvl w:val="0"/>
          <w:numId w:val="5"/>
        </w:numPr>
        <w:spacing w:line="360" w:lineRule="auto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  <w:r w:rsidRPr="008046D7">
        <w:rPr>
          <w:rFonts w:ascii="Arial Narrow" w:hAnsi="Arial Narrow"/>
          <w:color w:val="000000"/>
          <w:sz w:val="24"/>
          <w:szCs w:val="24"/>
        </w:rPr>
        <w:t>w</w:t>
      </w:r>
      <w:r w:rsidR="005E7343"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dziale V  </w:t>
      </w:r>
      <w:r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SWZ (OPIS PRZEDMIOTU ZAMÓWIENIA) </w:t>
      </w:r>
      <w:r w:rsidR="005E7343"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>pkt 5 lit i) otrzymuje brzmienie:</w:t>
      </w:r>
    </w:p>
    <w:p w:rsidR="005E7343" w:rsidRPr="008046D7" w:rsidRDefault="005E7343" w:rsidP="009C084D">
      <w:pPr>
        <w:spacing w:line="360" w:lineRule="auto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</w:p>
    <w:p w:rsidR="005E7343" w:rsidRPr="008046D7" w:rsidRDefault="005E7343" w:rsidP="009C084D">
      <w:pPr>
        <w:pStyle w:val="Akapitzlist"/>
        <w:shd w:val="clear" w:color="auto" w:fill="FFFFFF"/>
        <w:tabs>
          <w:tab w:val="left" w:pos="851"/>
        </w:tabs>
        <w:spacing w:after="180" w:line="360" w:lineRule="auto"/>
        <w:ind w:left="1080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  <w:r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,,i) monitoring sieci wodociągowej – posadowienie studni wraz z armaturą i urządzeniem pomiarowym – 11 </w:t>
      </w:r>
      <w:proofErr w:type="spellStart"/>
      <w:r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>kpl</w:t>
      </w:r>
      <w:proofErr w:type="spellEnd"/>
      <w:r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>, które będą zamontowane na sieci wodociągowej na terenie gminy Lubiewo (poza aglomeracją).”</w:t>
      </w:r>
    </w:p>
    <w:p w:rsidR="005E7343" w:rsidRPr="008046D7" w:rsidRDefault="005E7343" w:rsidP="009C084D">
      <w:pPr>
        <w:pStyle w:val="Akapitzlist"/>
        <w:shd w:val="clear" w:color="auto" w:fill="FFFFFF"/>
        <w:tabs>
          <w:tab w:val="left" w:pos="851"/>
        </w:tabs>
        <w:spacing w:after="180" w:line="360" w:lineRule="auto"/>
        <w:ind w:left="1080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</w:p>
    <w:p w:rsidR="005E7343" w:rsidRPr="008046D7" w:rsidRDefault="005E7343" w:rsidP="009C084D">
      <w:pPr>
        <w:pStyle w:val="Akapitzlist"/>
        <w:numPr>
          <w:ilvl w:val="0"/>
          <w:numId w:val="5"/>
        </w:numPr>
        <w:shd w:val="clear" w:color="auto" w:fill="FFFFFF"/>
        <w:tabs>
          <w:tab w:val="left" w:pos="851"/>
        </w:tabs>
        <w:spacing w:after="180" w:line="360" w:lineRule="auto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  <w:r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W dziale XXIII SWZ </w:t>
      </w:r>
      <w:r w:rsidR="00384741"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>(</w:t>
      </w:r>
      <w:r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>OPIS CZĘŚCI ZAMÓWIENIA, JEŻELI ZAMAWIAJĄCY DOPUSZCZA SKŁADANIE OFERT CZĘŚCIOWYCH</w:t>
      </w:r>
      <w:r w:rsidR="00384741"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>)</w:t>
      </w:r>
      <w:r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 Część nr 2 otrzymuje brzmienie:</w:t>
      </w:r>
    </w:p>
    <w:p w:rsidR="005E7343" w:rsidRDefault="005E7343" w:rsidP="009C084D">
      <w:pPr>
        <w:pStyle w:val="Akapitzlist"/>
        <w:shd w:val="clear" w:color="auto" w:fill="FFFFFF"/>
        <w:tabs>
          <w:tab w:val="left" w:pos="851"/>
        </w:tabs>
        <w:spacing w:after="180" w:line="360" w:lineRule="auto"/>
        <w:ind w:left="360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</w:p>
    <w:p w:rsidR="006B1537" w:rsidRDefault="006B1537" w:rsidP="009C084D">
      <w:pPr>
        <w:pStyle w:val="Akapitzlist"/>
        <w:shd w:val="clear" w:color="auto" w:fill="FFFFFF"/>
        <w:tabs>
          <w:tab w:val="left" w:pos="851"/>
        </w:tabs>
        <w:spacing w:after="180" w:line="360" w:lineRule="auto"/>
        <w:ind w:left="360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</w:p>
    <w:p w:rsidR="006B1537" w:rsidRDefault="006B1537" w:rsidP="009C084D">
      <w:pPr>
        <w:pStyle w:val="Akapitzlist"/>
        <w:shd w:val="clear" w:color="auto" w:fill="FFFFFF"/>
        <w:tabs>
          <w:tab w:val="left" w:pos="851"/>
        </w:tabs>
        <w:spacing w:after="180" w:line="360" w:lineRule="auto"/>
        <w:ind w:left="360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</w:p>
    <w:p w:rsidR="006B1537" w:rsidRPr="008046D7" w:rsidRDefault="006B1537" w:rsidP="009C084D">
      <w:pPr>
        <w:pStyle w:val="Akapitzlist"/>
        <w:shd w:val="clear" w:color="auto" w:fill="FFFFFF"/>
        <w:tabs>
          <w:tab w:val="left" w:pos="851"/>
        </w:tabs>
        <w:spacing w:after="180" w:line="360" w:lineRule="auto"/>
        <w:ind w:left="360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</w:p>
    <w:p w:rsidR="005E7343" w:rsidRPr="008046D7" w:rsidRDefault="005E7343" w:rsidP="009C084D">
      <w:pPr>
        <w:pStyle w:val="Akapitzlist"/>
        <w:tabs>
          <w:tab w:val="left" w:pos="851"/>
        </w:tabs>
        <w:spacing w:line="360" w:lineRule="auto"/>
        <w:ind w:left="1134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  <w:r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>,,Część 2</w:t>
      </w:r>
    </w:p>
    <w:p w:rsidR="005E7343" w:rsidRPr="008046D7" w:rsidRDefault="005E7343" w:rsidP="009C084D">
      <w:pPr>
        <w:pStyle w:val="Akapitzlist"/>
        <w:tabs>
          <w:tab w:val="left" w:pos="851"/>
        </w:tabs>
        <w:spacing w:line="360" w:lineRule="auto"/>
        <w:ind w:left="1134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  <w:r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>Przedmiotem zamówienia jest również dostawa i montaż monitoringu sieci wodociągowej składającego się ze studni betonowych DN1500 lub większych, armatury odcinającej z zasuwą (zasuwy mogą być montowane w średnicy sieci wodociągowej lub w średnicy wodomierza) i urządzenia pomiarowego na istniejącej sieci wodociągowej wykonanej z PVC – 11 szt.”</w:t>
      </w:r>
    </w:p>
    <w:p w:rsidR="005E7343" w:rsidRPr="008046D7" w:rsidRDefault="005E7343" w:rsidP="009C084D">
      <w:pPr>
        <w:spacing w:line="360" w:lineRule="auto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</w:p>
    <w:p w:rsidR="008046D7" w:rsidRDefault="005E7343" w:rsidP="009C084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  <w:r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Załącznik nr 6 </w:t>
      </w:r>
      <w:r w:rsidR="008046D7"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>do SWZ</w:t>
      </w:r>
      <w:r w:rsidR="00A02729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 (</w:t>
      </w:r>
      <w:r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>Opis przedmiotu zamówienia</w:t>
      </w:r>
      <w:r w:rsidR="00A02729">
        <w:rPr>
          <w:rFonts w:ascii="Arial Narrow" w:eastAsia="Times New Roman" w:hAnsi="Arial Narrow" w:cs="Calibri"/>
          <w:color w:val="000000" w:themeColor="text1"/>
          <w:sz w:val="24"/>
          <w:szCs w:val="24"/>
        </w:rPr>
        <w:t>)</w:t>
      </w:r>
      <w:r w:rsidR="008046D7" w:rsidRPr="008046D7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 otrzymuje brzmienie określone w załączniku do niniejszej zmiany treści Specyfikacji Warunków Zamówienia.   </w:t>
      </w:r>
    </w:p>
    <w:p w:rsidR="005E7343" w:rsidRPr="008046D7" w:rsidRDefault="005E7343" w:rsidP="009C084D">
      <w:pPr>
        <w:spacing w:line="360" w:lineRule="auto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</w:p>
    <w:p w:rsidR="005E7343" w:rsidRPr="00E705C3" w:rsidRDefault="005E7343" w:rsidP="005E7343">
      <w:pPr>
        <w:jc w:val="both"/>
        <w:rPr>
          <w:rFonts w:ascii="Arial Narrow" w:hAnsi="Arial Narrow"/>
          <w:sz w:val="24"/>
          <w:szCs w:val="24"/>
        </w:rPr>
      </w:pPr>
    </w:p>
    <w:p w:rsidR="00DF4BF1" w:rsidRPr="002C52F2" w:rsidRDefault="00DF4BF1" w:rsidP="002C52F2">
      <w:pPr>
        <w:spacing w:line="360" w:lineRule="auto"/>
        <w:jc w:val="both"/>
        <w:rPr>
          <w:rFonts w:ascii="Arial Narrow" w:eastAsia="Calibri" w:hAnsi="Arial Narrow" w:cs="Calibri"/>
          <w:b/>
          <w:color w:val="000000" w:themeColor="text1"/>
          <w:sz w:val="24"/>
          <w:szCs w:val="24"/>
        </w:rPr>
      </w:pPr>
    </w:p>
    <w:p w:rsidR="004A414E" w:rsidRPr="002C52F2" w:rsidRDefault="004A414E" w:rsidP="002C52F2">
      <w:pPr>
        <w:spacing w:line="360" w:lineRule="auto"/>
        <w:ind w:firstLine="360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  <w:r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Powyższ</w:t>
      </w:r>
      <w:r w:rsidR="00BD635F"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e</w:t>
      </w:r>
      <w:r w:rsidR="005E7343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 zmiany </w:t>
      </w:r>
      <w:r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stanowi</w:t>
      </w:r>
      <w:r w:rsidR="00BD635F"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ą</w:t>
      </w:r>
      <w:r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 integralną część Specyfikacji Warunków Zamówienia i należy j</w:t>
      </w:r>
      <w:r w:rsidR="00BD635F"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e</w:t>
      </w:r>
      <w:r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 uwzględnić przy sporządzaniu oferty. </w:t>
      </w:r>
      <w:r w:rsidR="00BD635F"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Wyjaśnienia</w:t>
      </w:r>
      <w:r w:rsidR="005E7343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i zmiana </w:t>
      </w:r>
      <w:r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treści Specyfikacji Warunków Zamówienia prowadz</w:t>
      </w:r>
      <w:r w:rsidR="00BD635F"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>ą</w:t>
      </w:r>
      <w:r w:rsidRPr="002C52F2">
        <w:rPr>
          <w:rFonts w:ascii="Arial Narrow" w:eastAsia="Times New Roman" w:hAnsi="Arial Narrow" w:cs="Calibri"/>
          <w:color w:val="000000" w:themeColor="text1"/>
          <w:sz w:val="24"/>
          <w:szCs w:val="24"/>
        </w:rPr>
        <w:t xml:space="preserve"> do zmiany ogłoszenia o zamówieniu. </w:t>
      </w:r>
    </w:p>
    <w:p w:rsidR="00D705BF" w:rsidRPr="002C52F2" w:rsidRDefault="00D705BF" w:rsidP="002C52F2">
      <w:pPr>
        <w:spacing w:line="360" w:lineRule="auto"/>
        <w:jc w:val="both"/>
        <w:rPr>
          <w:rFonts w:ascii="Arial Narrow" w:eastAsia="Times New Roman" w:hAnsi="Arial Narrow" w:cs="Calibri"/>
          <w:color w:val="000000" w:themeColor="text1"/>
          <w:sz w:val="24"/>
          <w:szCs w:val="24"/>
        </w:rPr>
      </w:pPr>
    </w:p>
    <w:p w:rsidR="0002545C" w:rsidRPr="002C52F2" w:rsidRDefault="0002545C" w:rsidP="002C52F2">
      <w:pPr>
        <w:spacing w:line="360" w:lineRule="auto"/>
        <w:jc w:val="both"/>
        <w:rPr>
          <w:rFonts w:ascii="Arial Narrow" w:hAnsi="Arial Narrow"/>
          <w:color w:val="000000" w:themeColor="text1"/>
          <w:sz w:val="24"/>
          <w:szCs w:val="24"/>
        </w:rPr>
      </w:pPr>
    </w:p>
    <w:p w:rsidR="00116FBE" w:rsidRPr="002C52F2" w:rsidRDefault="00116FBE" w:rsidP="002C52F2">
      <w:pPr>
        <w:spacing w:line="360" w:lineRule="auto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2C52F2">
        <w:rPr>
          <w:rFonts w:ascii="Arial Narrow" w:hAnsi="Arial Narrow"/>
          <w:color w:val="000000" w:themeColor="text1"/>
          <w:sz w:val="24"/>
          <w:szCs w:val="24"/>
        </w:rPr>
        <w:tab/>
      </w:r>
      <w:r w:rsidRPr="002C52F2">
        <w:rPr>
          <w:rFonts w:ascii="Arial Narrow" w:hAnsi="Arial Narrow"/>
          <w:color w:val="000000" w:themeColor="text1"/>
          <w:sz w:val="24"/>
          <w:szCs w:val="24"/>
        </w:rPr>
        <w:tab/>
      </w:r>
      <w:r w:rsidRPr="002C52F2">
        <w:rPr>
          <w:rFonts w:ascii="Arial Narrow" w:hAnsi="Arial Narrow"/>
          <w:color w:val="000000" w:themeColor="text1"/>
          <w:sz w:val="24"/>
          <w:szCs w:val="24"/>
        </w:rPr>
        <w:tab/>
      </w:r>
      <w:r w:rsidRPr="002C52F2">
        <w:rPr>
          <w:rFonts w:ascii="Arial Narrow" w:hAnsi="Arial Narrow"/>
          <w:color w:val="000000" w:themeColor="text1"/>
          <w:sz w:val="24"/>
          <w:szCs w:val="24"/>
        </w:rPr>
        <w:tab/>
      </w:r>
      <w:r w:rsidRPr="002C52F2">
        <w:rPr>
          <w:rFonts w:ascii="Arial Narrow" w:hAnsi="Arial Narrow"/>
          <w:color w:val="000000" w:themeColor="text1"/>
          <w:sz w:val="24"/>
          <w:szCs w:val="24"/>
        </w:rPr>
        <w:tab/>
      </w:r>
      <w:r w:rsidRPr="002C52F2">
        <w:rPr>
          <w:rFonts w:ascii="Arial Narrow" w:hAnsi="Arial Narrow"/>
          <w:color w:val="000000" w:themeColor="text1"/>
          <w:sz w:val="24"/>
          <w:szCs w:val="24"/>
        </w:rPr>
        <w:tab/>
      </w:r>
      <w:r w:rsidRPr="002C52F2">
        <w:rPr>
          <w:rFonts w:ascii="Arial Narrow" w:hAnsi="Arial Narrow"/>
          <w:color w:val="000000" w:themeColor="text1"/>
          <w:sz w:val="24"/>
          <w:szCs w:val="24"/>
        </w:rPr>
        <w:tab/>
      </w:r>
      <w:r w:rsidRPr="002C52F2">
        <w:rPr>
          <w:rFonts w:ascii="Arial Narrow" w:hAnsi="Arial Narrow"/>
          <w:color w:val="000000" w:themeColor="text1"/>
          <w:sz w:val="24"/>
          <w:szCs w:val="24"/>
        </w:rPr>
        <w:tab/>
      </w:r>
      <w:r w:rsidRPr="002C52F2">
        <w:rPr>
          <w:rFonts w:ascii="Arial Narrow" w:hAnsi="Arial Narrow"/>
          <w:color w:val="000000" w:themeColor="text1"/>
          <w:sz w:val="24"/>
          <w:szCs w:val="24"/>
        </w:rPr>
        <w:tab/>
      </w:r>
      <w:r w:rsidRPr="002C52F2">
        <w:rPr>
          <w:rFonts w:ascii="Arial Narrow" w:hAnsi="Arial Narrow"/>
          <w:color w:val="000000" w:themeColor="text1"/>
          <w:sz w:val="24"/>
          <w:szCs w:val="24"/>
        </w:rPr>
        <w:tab/>
      </w:r>
    </w:p>
    <w:p w:rsidR="00EE5EA4" w:rsidRPr="002C52F2" w:rsidRDefault="00EE5EA4" w:rsidP="002C52F2">
      <w:pPr>
        <w:spacing w:line="360" w:lineRule="auto"/>
        <w:ind w:left="4536"/>
        <w:jc w:val="center"/>
        <w:rPr>
          <w:rFonts w:ascii="Arial Narrow" w:hAnsi="Arial Narrow"/>
          <w:color w:val="000000" w:themeColor="text1"/>
          <w:sz w:val="24"/>
          <w:szCs w:val="24"/>
        </w:rPr>
      </w:pPr>
    </w:p>
    <w:p w:rsidR="00EE5EA4" w:rsidRPr="002C52F2" w:rsidRDefault="006B1537" w:rsidP="002C52F2">
      <w:pPr>
        <w:spacing w:line="360" w:lineRule="auto"/>
        <w:ind w:left="4536"/>
        <w:jc w:val="center"/>
        <w:rPr>
          <w:rFonts w:ascii="Arial Narrow" w:hAnsi="Arial Narrow"/>
          <w:color w:val="000000" w:themeColor="text1"/>
          <w:sz w:val="24"/>
          <w:szCs w:val="24"/>
        </w:rPr>
      </w:pPr>
      <w:r>
        <w:rPr>
          <w:rFonts w:ascii="Arial Narrow" w:hAnsi="Arial Narrow"/>
          <w:color w:val="000000" w:themeColor="text1"/>
          <w:sz w:val="24"/>
          <w:szCs w:val="24"/>
        </w:rPr>
        <w:t xml:space="preserve">/ - /  </w:t>
      </w:r>
      <w:r w:rsidR="00EE5EA4" w:rsidRPr="002C52F2">
        <w:rPr>
          <w:rFonts w:ascii="Arial Narrow" w:hAnsi="Arial Narrow"/>
          <w:color w:val="000000" w:themeColor="text1"/>
          <w:sz w:val="24"/>
          <w:szCs w:val="24"/>
        </w:rPr>
        <w:t xml:space="preserve">Joanna </w:t>
      </w:r>
      <w:proofErr w:type="spellStart"/>
      <w:r w:rsidR="00EE5EA4" w:rsidRPr="002C52F2">
        <w:rPr>
          <w:rFonts w:ascii="Arial Narrow" w:hAnsi="Arial Narrow"/>
          <w:color w:val="000000" w:themeColor="text1"/>
          <w:sz w:val="24"/>
          <w:szCs w:val="24"/>
        </w:rPr>
        <w:t>Jastak</w:t>
      </w:r>
      <w:proofErr w:type="spellEnd"/>
    </w:p>
    <w:p w:rsidR="008A7B84" w:rsidRPr="002C52F2" w:rsidRDefault="00116FBE" w:rsidP="002C52F2">
      <w:pPr>
        <w:spacing w:line="360" w:lineRule="auto"/>
        <w:ind w:left="4536"/>
        <w:jc w:val="center"/>
        <w:rPr>
          <w:rFonts w:ascii="Arial Narrow" w:hAnsi="Arial Narrow"/>
          <w:color w:val="000000" w:themeColor="text1"/>
          <w:sz w:val="24"/>
          <w:szCs w:val="24"/>
        </w:rPr>
      </w:pPr>
      <w:r w:rsidRPr="002C52F2">
        <w:rPr>
          <w:rFonts w:ascii="Arial Narrow" w:hAnsi="Arial Narrow"/>
          <w:color w:val="000000" w:themeColor="text1"/>
          <w:sz w:val="24"/>
          <w:szCs w:val="24"/>
        </w:rPr>
        <w:t>Wójt Gminy Lubiewo</w:t>
      </w:r>
    </w:p>
    <w:p w:rsidR="008A7B84" w:rsidRPr="002C52F2" w:rsidRDefault="008A7B84" w:rsidP="002C52F2">
      <w:pPr>
        <w:spacing w:line="360" w:lineRule="auto"/>
        <w:jc w:val="both"/>
        <w:rPr>
          <w:rFonts w:ascii="Arial Narrow" w:hAnsi="Arial Narrow"/>
          <w:color w:val="000000" w:themeColor="text1"/>
          <w:sz w:val="24"/>
          <w:szCs w:val="24"/>
        </w:rPr>
      </w:pPr>
    </w:p>
    <w:sectPr w:rsidR="008A7B84" w:rsidRPr="002C52F2" w:rsidSect="00962D82">
      <w:pgSz w:w="11906" w:h="16838"/>
      <w:pgMar w:top="567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5063" w:rsidRDefault="00F25063" w:rsidP="0079130C">
      <w:r>
        <w:separator/>
      </w:r>
    </w:p>
  </w:endnote>
  <w:endnote w:type="continuationSeparator" w:id="1">
    <w:p w:rsidR="00F25063" w:rsidRDefault="00F25063" w:rsidP="007913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5063" w:rsidRDefault="00F25063" w:rsidP="0079130C">
      <w:r>
        <w:separator/>
      </w:r>
    </w:p>
  </w:footnote>
  <w:footnote w:type="continuationSeparator" w:id="1">
    <w:p w:rsidR="00F25063" w:rsidRDefault="00F25063" w:rsidP="007913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15D6C"/>
    <w:multiLevelType w:val="hybridMultilevel"/>
    <w:tmpl w:val="52B0B55A"/>
    <w:lvl w:ilvl="0" w:tplc="B3DA5F6E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C88517B"/>
    <w:multiLevelType w:val="hybridMultilevel"/>
    <w:tmpl w:val="D1CE58E4"/>
    <w:lvl w:ilvl="0" w:tplc="8454FEA6">
      <w:start w:val="1"/>
      <w:numFmt w:val="decimal"/>
      <w:lvlText w:val="%1)"/>
      <w:lvlJc w:val="left"/>
      <w:pPr>
        <w:ind w:left="106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A2F6DD4"/>
    <w:multiLevelType w:val="hybridMultilevel"/>
    <w:tmpl w:val="570CFC20"/>
    <w:lvl w:ilvl="0" w:tplc="E91A310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3415F0C"/>
    <w:multiLevelType w:val="hybridMultilevel"/>
    <w:tmpl w:val="0C8EE27C"/>
    <w:lvl w:ilvl="0" w:tplc="00B21AF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2E5A7E"/>
    <w:multiLevelType w:val="hybridMultilevel"/>
    <w:tmpl w:val="3C5E3086"/>
    <w:lvl w:ilvl="0" w:tplc="5692747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C91125"/>
    <w:multiLevelType w:val="hybridMultilevel"/>
    <w:tmpl w:val="69624316"/>
    <w:lvl w:ilvl="0" w:tplc="6E0635B2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3104C6"/>
    <w:multiLevelType w:val="hybridMultilevel"/>
    <w:tmpl w:val="9CF6F8A0"/>
    <w:lvl w:ilvl="0" w:tplc="E91A310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B486A7B"/>
    <w:multiLevelType w:val="hybridMultilevel"/>
    <w:tmpl w:val="156E720A"/>
    <w:lvl w:ilvl="0" w:tplc="65FABAD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E3E1A5F"/>
    <w:multiLevelType w:val="hybridMultilevel"/>
    <w:tmpl w:val="4F90A1C8"/>
    <w:lvl w:ilvl="0" w:tplc="AF7227B0">
      <w:start w:val="1"/>
      <w:numFmt w:val="upperRoman"/>
      <w:lvlText w:val="%1."/>
      <w:lvlJc w:val="right"/>
      <w:pPr>
        <w:ind w:left="720" w:hanging="360"/>
      </w:pPr>
    </w:lvl>
    <w:lvl w:ilvl="1" w:tplc="120CB43A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113C9E3E">
      <w:start w:val="1"/>
      <w:numFmt w:val="decimal"/>
      <w:lvlText w:val="%4."/>
      <w:lvlJc w:val="left"/>
      <w:pPr>
        <w:ind w:left="3621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427F09"/>
    <w:multiLevelType w:val="hybridMultilevel"/>
    <w:tmpl w:val="049649AA"/>
    <w:lvl w:ilvl="0" w:tplc="578C21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7B409AA"/>
    <w:multiLevelType w:val="hybridMultilevel"/>
    <w:tmpl w:val="F91AE426"/>
    <w:lvl w:ilvl="0" w:tplc="E91A310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0F39E5"/>
    <w:multiLevelType w:val="hybridMultilevel"/>
    <w:tmpl w:val="B04E4F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11"/>
  </w:num>
  <w:num w:numId="5">
    <w:abstractNumId w:val="7"/>
  </w:num>
  <w:num w:numId="6">
    <w:abstractNumId w:val="9"/>
  </w:num>
  <w:num w:numId="7">
    <w:abstractNumId w:val="1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4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7C76"/>
    <w:rsid w:val="00003BBC"/>
    <w:rsid w:val="000057E0"/>
    <w:rsid w:val="000161B4"/>
    <w:rsid w:val="0002545C"/>
    <w:rsid w:val="000358D0"/>
    <w:rsid w:val="000362DB"/>
    <w:rsid w:val="0004651D"/>
    <w:rsid w:val="00051E7C"/>
    <w:rsid w:val="000530FC"/>
    <w:rsid w:val="00053A73"/>
    <w:rsid w:val="00060B49"/>
    <w:rsid w:val="000649B6"/>
    <w:rsid w:val="000845B8"/>
    <w:rsid w:val="000849A5"/>
    <w:rsid w:val="00086D10"/>
    <w:rsid w:val="000A3643"/>
    <w:rsid w:val="000B10B3"/>
    <w:rsid w:val="000B71D0"/>
    <w:rsid w:val="000C6B42"/>
    <w:rsid w:val="000E4558"/>
    <w:rsid w:val="000E5660"/>
    <w:rsid w:val="000E74AE"/>
    <w:rsid w:val="000F2A29"/>
    <w:rsid w:val="000F35A0"/>
    <w:rsid w:val="001040E1"/>
    <w:rsid w:val="001048E7"/>
    <w:rsid w:val="00106425"/>
    <w:rsid w:val="00116FBE"/>
    <w:rsid w:val="00117B75"/>
    <w:rsid w:val="00124575"/>
    <w:rsid w:val="001339DD"/>
    <w:rsid w:val="00143023"/>
    <w:rsid w:val="001431D8"/>
    <w:rsid w:val="00151285"/>
    <w:rsid w:val="0017009B"/>
    <w:rsid w:val="00170A02"/>
    <w:rsid w:val="00177D13"/>
    <w:rsid w:val="00177E5D"/>
    <w:rsid w:val="001830BE"/>
    <w:rsid w:val="00185BAA"/>
    <w:rsid w:val="001A3ACB"/>
    <w:rsid w:val="001A6A9A"/>
    <w:rsid w:val="001B3367"/>
    <w:rsid w:val="001B5C40"/>
    <w:rsid w:val="001C4EC7"/>
    <w:rsid w:val="001C7FDE"/>
    <w:rsid w:val="001D390D"/>
    <w:rsid w:val="001D4183"/>
    <w:rsid w:val="001F0F25"/>
    <w:rsid w:val="001F3BAB"/>
    <w:rsid w:val="0020043F"/>
    <w:rsid w:val="00200E07"/>
    <w:rsid w:val="00201011"/>
    <w:rsid w:val="00203081"/>
    <w:rsid w:val="00216137"/>
    <w:rsid w:val="00257D6F"/>
    <w:rsid w:val="0026497E"/>
    <w:rsid w:val="00277C64"/>
    <w:rsid w:val="0028118B"/>
    <w:rsid w:val="00282A98"/>
    <w:rsid w:val="00286E76"/>
    <w:rsid w:val="00291149"/>
    <w:rsid w:val="002915FC"/>
    <w:rsid w:val="00292C4A"/>
    <w:rsid w:val="002A7C76"/>
    <w:rsid w:val="002B08D5"/>
    <w:rsid w:val="002B43AF"/>
    <w:rsid w:val="002C21A0"/>
    <w:rsid w:val="002C2A0F"/>
    <w:rsid w:val="002C3125"/>
    <w:rsid w:val="002C52F2"/>
    <w:rsid w:val="002D74AA"/>
    <w:rsid w:val="002E0532"/>
    <w:rsid w:val="002E314C"/>
    <w:rsid w:val="002F47B3"/>
    <w:rsid w:val="002F59A0"/>
    <w:rsid w:val="003114A0"/>
    <w:rsid w:val="003214F9"/>
    <w:rsid w:val="00324F67"/>
    <w:rsid w:val="003251B1"/>
    <w:rsid w:val="00332142"/>
    <w:rsid w:val="00340A9A"/>
    <w:rsid w:val="00347FB1"/>
    <w:rsid w:val="0035409B"/>
    <w:rsid w:val="0035659B"/>
    <w:rsid w:val="003600B9"/>
    <w:rsid w:val="003619CE"/>
    <w:rsid w:val="00361EA1"/>
    <w:rsid w:val="003654D2"/>
    <w:rsid w:val="00371646"/>
    <w:rsid w:val="00384741"/>
    <w:rsid w:val="00397649"/>
    <w:rsid w:val="003A10A1"/>
    <w:rsid w:val="003A126F"/>
    <w:rsid w:val="003A62DD"/>
    <w:rsid w:val="003A6E45"/>
    <w:rsid w:val="003C552E"/>
    <w:rsid w:val="003D107B"/>
    <w:rsid w:val="003D4090"/>
    <w:rsid w:val="003F005B"/>
    <w:rsid w:val="003F1A75"/>
    <w:rsid w:val="003F40ED"/>
    <w:rsid w:val="004068ED"/>
    <w:rsid w:val="00407D2E"/>
    <w:rsid w:val="00437449"/>
    <w:rsid w:val="00443CA6"/>
    <w:rsid w:val="00444279"/>
    <w:rsid w:val="00444B8C"/>
    <w:rsid w:val="00457644"/>
    <w:rsid w:val="004717BE"/>
    <w:rsid w:val="00477231"/>
    <w:rsid w:val="00487AD4"/>
    <w:rsid w:val="00490F6F"/>
    <w:rsid w:val="004910D3"/>
    <w:rsid w:val="00495DA8"/>
    <w:rsid w:val="004A414E"/>
    <w:rsid w:val="004A466C"/>
    <w:rsid w:val="004C1435"/>
    <w:rsid w:val="004D0D30"/>
    <w:rsid w:val="004D74E8"/>
    <w:rsid w:val="004F45B6"/>
    <w:rsid w:val="004F7FAE"/>
    <w:rsid w:val="005072E7"/>
    <w:rsid w:val="00517DE6"/>
    <w:rsid w:val="00540899"/>
    <w:rsid w:val="005431C2"/>
    <w:rsid w:val="00544566"/>
    <w:rsid w:val="00553D05"/>
    <w:rsid w:val="00555FC5"/>
    <w:rsid w:val="00573970"/>
    <w:rsid w:val="00576547"/>
    <w:rsid w:val="00577420"/>
    <w:rsid w:val="00587986"/>
    <w:rsid w:val="005923CB"/>
    <w:rsid w:val="00596280"/>
    <w:rsid w:val="005978D8"/>
    <w:rsid w:val="005B0A61"/>
    <w:rsid w:val="005C1E0D"/>
    <w:rsid w:val="005C267C"/>
    <w:rsid w:val="005C3EC9"/>
    <w:rsid w:val="005E1143"/>
    <w:rsid w:val="005E36B2"/>
    <w:rsid w:val="005E3F15"/>
    <w:rsid w:val="005E6484"/>
    <w:rsid w:val="005E7343"/>
    <w:rsid w:val="005F00A5"/>
    <w:rsid w:val="005F62EC"/>
    <w:rsid w:val="005F668D"/>
    <w:rsid w:val="005F702C"/>
    <w:rsid w:val="006220A7"/>
    <w:rsid w:val="00656EDB"/>
    <w:rsid w:val="00662723"/>
    <w:rsid w:val="006634B0"/>
    <w:rsid w:val="006665D1"/>
    <w:rsid w:val="00667B3F"/>
    <w:rsid w:val="00671DCC"/>
    <w:rsid w:val="00694844"/>
    <w:rsid w:val="00695100"/>
    <w:rsid w:val="006A4D00"/>
    <w:rsid w:val="006B1537"/>
    <w:rsid w:val="006C1F17"/>
    <w:rsid w:val="006C3C00"/>
    <w:rsid w:val="006C5883"/>
    <w:rsid w:val="006C5D84"/>
    <w:rsid w:val="006C6B79"/>
    <w:rsid w:val="006C7F81"/>
    <w:rsid w:val="006D26C6"/>
    <w:rsid w:val="006D26E8"/>
    <w:rsid w:val="006E48A1"/>
    <w:rsid w:val="006F126A"/>
    <w:rsid w:val="00711F97"/>
    <w:rsid w:val="0072088A"/>
    <w:rsid w:val="0072261E"/>
    <w:rsid w:val="007568CF"/>
    <w:rsid w:val="0076003A"/>
    <w:rsid w:val="007659EF"/>
    <w:rsid w:val="007739AD"/>
    <w:rsid w:val="00782766"/>
    <w:rsid w:val="0079130C"/>
    <w:rsid w:val="00792BD3"/>
    <w:rsid w:val="007950C3"/>
    <w:rsid w:val="007A3DFC"/>
    <w:rsid w:val="007B07C1"/>
    <w:rsid w:val="007B0D63"/>
    <w:rsid w:val="007B5FCE"/>
    <w:rsid w:val="007C62B3"/>
    <w:rsid w:val="007C62E1"/>
    <w:rsid w:val="007D25A0"/>
    <w:rsid w:val="007D2AB9"/>
    <w:rsid w:val="007D47CE"/>
    <w:rsid w:val="007D7583"/>
    <w:rsid w:val="007E169A"/>
    <w:rsid w:val="007E303D"/>
    <w:rsid w:val="007E4955"/>
    <w:rsid w:val="007F23A9"/>
    <w:rsid w:val="007F405A"/>
    <w:rsid w:val="0080344A"/>
    <w:rsid w:val="008046D7"/>
    <w:rsid w:val="00811387"/>
    <w:rsid w:val="00822076"/>
    <w:rsid w:val="008222A0"/>
    <w:rsid w:val="00822736"/>
    <w:rsid w:val="0083388F"/>
    <w:rsid w:val="00834E2F"/>
    <w:rsid w:val="00856DA0"/>
    <w:rsid w:val="0085786E"/>
    <w:rsid w:val="008632CA"/>
    <w:rsid w:val="008664CC"/>
    <w:rsid w:val="0087177A"/>
    <w:rsid w:val="008757BD"/>
    <w:rsid w:val="00877ED6"/>
    <w:rsid w:val="0089002A"/>
    <w:rsid w:val="00892611"/>
    <w:rsid w:val="00897F3D"/>
    <w:rsid w:val="008A2B03"/>
    <w:rsid w:val="008A7B84"/>
    <w:rsid w:val="008B316D"/>
    <w:rsid w:val="008B51F5"/>
    <w:rsid w:val="008B52B0"/>
    <w:rsid w:val="008C4B44"/>
    <w:rsid w:val="008E7132"/>
    <w:rsid w:val="00903D40"/>
    <w:rsid w:val="00906216"/>
    <w:rsid w:val="00907E24"/>
    <w:rsid w:val="0091712F"/>
    <w:rsid w:val="009244FE"/>
    <w:rsid w:val="00924FC6"/>
    <w:rsid w:val="009333D6"/>
    <w:rsid w:val="00935CF5"/>
    <w:rsid w:val="00935F84"/>
    <w:rsid w:val="009407BA"/>
    <w:rsid w:val="00950AC6"/>
    <w:rsid w:val="00962D82"/>
    <w:rsid w:val="00980172"/>
    <w:rsid w:val="00980CB7"/>
    <w:rsid w:val="00984204"/>
    <w:rsid w:val="009857AC"/>
    <w:rsid w:val="009A15C9"/>
    <w:rsid w:val="009A17BA"/>
    <w:rsid w:val="009A2A0B"/>
    <w:rsid w:val="009A3325"/>
    <w:rsid w:val="009C084D"/>
    <w:rsid w:val="009E16BC"/>
    <w:rsid w:val="009E1EC5"/>
    <w:rsid w:val="009E414A"/>
    <w:rsid w:val="009F5788"/>
    <w:rsid w:val="00A01109"/>
    <w:rsid w:val="00A02729"/>
    <w:rsid w:val="00A04E15"/>
    <w:rsid w:val="00A12EFC"/>
    <w:rsid w:val="00A14FF2"/>
    <w:rsid w:val="00A17E69"/>
    <w:rsid w:val="00A339D1"/>
    <w:rsid w:val="00A4106B"/>
    <w:rsid w:val="00A47981"/>
    <w:rsid w:val="00A51271"/>
    <w:rsid w:val="00A61CB0"/>
    <w:rsid w:val="00A65AC7"/>
    <w:rsid w:val="00A73C78"/>
    <w:rsid w:val="00A84FBD"/>
    <w:rsid w:val="00A86133"/>
    <w:rsid w:val="00A87B07"/>
    <w:rsid w:val="00A94C5D"/>
    <w:rsid w:val="00AA685B"/>
    <w:rsid w:val="00AA6FED"/>
    <w:rsid w:val="00AB2797"/>
    <w:rsid w:val="00AB79F8"/>
    <w:rsid w:val="00AD14DE"/>
    <w:rsid w:val="00AD34FE"/>
    <w:rsid w:val="00AE5F46"/>
    <w:rsid w:val="00AE6EC5"/>
    <w:rsid w:val="00AF5BE2"/>
    <w:rsid w:val="00B103FF"/>
    <w:rsid w:val="00B2466D"/>
    <w:rsid w:val="00B30144"/>
    <w:rsid w:val="00B30FB9"/>
    <w:rsid w:val="00B40052"/>
    <w:rsid w:val="00B41C22"/>
    <w:rsid w:val="00B54292"/>
    <w:rsid w:val="00B644F7"/>
    <w:rsid w:val="00B82FA8"/>
    <w:rsid w:val="00B920CD"/>
    <w:rsid w:val="00B94DC1"/>
    <w:rsid w:val="00BA0D1C"/>
    <w:rsid w:val="00BA668E"/>
    <w:rsid w:val="00BB3BAE"/>
    <w:rsid w:val="00BB7457"/>
    <w:rsid w:val="00BC549E"/>
    <w:rsid w:val="00BC6112"/>
    <w:rsid w:val="00BD2A33"/>
    <w:rsid w:val="00BD40F5"/>
    <w:rsid w:val="00BD5C6A"/>
    <w:rsid w:val="00BD635F"/>
    <w:rsid w:val="00BE48BA"/>
    <w:rsid w:val="00BF3759"/>
    <w:rsid w:val="00C20361"/>
    <w:rsid w:val="00C24930"/>
    <w:rsid w:val="00C25B18"/>
    <w:rsid w:val="00C43645"/>
    <w:rsid w:val="00C44831"/>
    <w:rsid w:val="00C46A20"/>
    <w:rsid w:val="00C55EED"/>
    <w:rsid w:val="00C6560B"/>
    <w:rsid w:val="00C66912"/>
    <w:rsid w:val="00C7564D"/>
    <w:rsid w:val="00C7688A"/>
    <w:rsid w:val="00C816BE"/>
    <w:rsid w:val="00C81C18"/>
    <w:rsid w:val="00C87BD5"/>
    <w:rsid w:val="00C96E7F"/>
    <w:rsid w:val="00C97092"/>
    <w:rsid w:val="00CA4225"/>
    <w:rsid w:val="00CA7C7F"/>
    <w:rsid w:val="00CB639C"/>
    <w:rsid w:val="00CD2CC0"/>
    <w:rsid w:val="00CD4036"/>
    <w:rsid w:val="00CD4706"/>
    <w:rsid w:val="00CF1F7F"/>
    <w:rsid w:val="00D20D2F"/>
    <w:rsid w:val="00D248CE"/>
    <w:rsid w:val="00D24BD9"/>
    <w:rsid w:val="00D27C24"/>
    <w:rsid w:val="00D37D83"/>
    <w:rsid w:val="00D4213D"/>
    <w:rsid w:val="00D51DE4"/>
    <w:rsid w:val="00D54DD3"/>
    <w:rsid w:val="00D66C21"/>
    <w:rsid w:val="00D705BF"/>
    <w:rsid w:val="00D706D8"/>
    <w:rsid w:val="00D72386"/>
    <w:rsid w:val="00DA45F8"/>
    <w:rsid w:val="00DB0486"/>
    <w:rsid w:val="00DC39DA"/>
    <w:rsid w:val="00DD4D32"/>
    <w:rsid w:val="00DF1E9F"/>
    <w:rsid w:val="00DF4BF1"/>
    <w:rsid w:val="00DF6DA4"/>
    <w:rsid w:val="00E05CE0"/>
    <w:rsid w:val="00E14E9E"/>
    <w:rsid w:val="00E17DB3"/>
    <w:rsid w:val="00E21AD7"/>
    <w:rsid w:val="00E30F59"/>
    <w:rsid w:val="00E32148"/>
    <w:rsid w:val="00E52D77"/>
    <w:rsid w:val="00E545C8"/>
    <w:rsid w:val="00E72FED"/>
    <w:rsid w:val="00E73AAC"/>
    <w:rsid w:val="00E75F01"/>
    <w:rsid w:val="00E76D7F"/>
    <w:rsid w:val="00E770D5"/>
    <w:rsid w:val="00E819AC"/>
    <w:rsid w:val="00E90561"/>
    <w:rsid w:val="00EA2D48"/>
    <w:rsid w:val="00EA721E"/>
    <w:rsid w:val="00EB7F4E"/>
    <w:rsid w:val="00EC1B45"/>
    <w:rsid w:val="00ED03DD"/>
    <w:rsid w:val="00ED3E9F"/>
    <w:rsid w:val="00ED44AC"/>
    <w:rsid w:val="00ED73BE"/>
    <w:rsid w:val="00EE4FEB"/>
    <w:rsid w:val="00EE5EA4"/>
    <w:rsid w:val="00EF5438"/>
    <w:rsid w:val="00F008D6"/>
    <w:rsid w:val="00F049BA"/>
    <w:rsid w:val="00F04E0D"/>
    <w:rsid w:val="00F1274C"/>
    <w:rsid w:val="00F17976"/>
    <w:rsid w:val="00F25063"/>
    <w:rsid w:val="00F26A84"/>
    <w:rsid w:val="00F41481"/>
    <w:rsid w:val="00F45967"/>
    <w:rsid w:val="00F47666"/>
    <w:rsid w:val="00F55A6B"/>
    <w:rsid w:val="00F57E71"/>
    <w:rsid w:val="00F71FF6"/>
    <w:rsid w:val="00FA3D18"/>
    <w:rsid w:val="00FA69E4"/>
    <w:rsid w:val="00FB1A52"/>
    <w:rsid w:val="00FB3550"/>
    <w:rsid w:val="00FB45EE"/>
    <w:rsid w:val="00FB6AEC"/>
    <w:rsid w:val="00FC09E9"/>
    <w:rsid w:val="00FC521F"/>
    <w:rsid w:val="00FE2503"/>
    <w:rsid w:val="00FE5106"/>
    <w:rsid w:val="00FF35C1"/>
    <w:rsid w:val="00FF57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6EC5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63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Akapit z listą BS,Kolorowa lista — akcent 11,Akapit z listą 1,maz_wyliczenie,opis dzialania,K-P_odwolanie,A_wyliczenie,lp1,List Paragraph2,List Paragraph,CW_Lista,normalny tekst,Preambuła"/>
    <w:basedOn w:val="Normalny"/>
    <w:link w:val="AkapitzlistZnak"/>
    <w:uiPriority w:val="1"/>
    <w:qFormat/>
    <w:rsid w:val="00D248C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130C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130C"/>
    <w:rPr>
      <w:rFonts w:ascii="Times New Roman" w:hAnsi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130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87B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7B07"/>
    <w:rPr>
      <w:rFonts w:ascii="Times New Roman" w:hAnsi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87B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7B07"/>
    <w:rPr>
      <w:rFonts w:ascii="Times New Roman" w:hAnsi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7B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B07"/>
    <w:rPr>
      <w:rFonts w:ascii="Tahoma" w:hAnsi="Tahoma" w:cs="Tahoma"/>
      <w:sz w:val="16"/>
      <w:szCs w:val="16"/>
      <w:lang w:eastAsia="ar-SA"/>
    </w:rPr>
  </w:style>
  <w:style w:type="paragraph" w:styleId="NormalnyWeb">
    <w:name w:val="Normal (Web)"/>
    <w:basedOn w:val="Normalny"/>
    <w:uiPriority w:val="99"/>
    <w:unhideWhenUsed/>
    <w:rsid w:val="00E32148"/>
    <w:pPr>
      <w:suppressAutoHyphens w:val="0"/>
      <w:spacing w:before="100" w:beforeAutospacing="1" w:after="100" w:afterAutospacing="1"/>
    </w:pPr>
    <w:rPr>
      <w:rFonts w:eastAsia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32148"/>
    <w:rPr>
      <w:b/>
      <w:bCs/>
    </w:rPr>
  </w:style>
  <w:style w:type="paragraph" w:styleId="Tekstpodstawowy2">
    <w:name w:val="Body Text 2"/>
    <w:basedOn w:val="Normalny"/>
    <w:link w:val="Tekstpodstawowy2Znak"/>
    <w:uiPriority w:val="99"/>
    <w:unhideWhenUsed/>
    <w:rsid w:val="00E73AAC"/>
    <w:pPr>
      <w:suppressAutoHyphens w:val="0"/>
      <w:spacing w:after="120" w:line="480" w:lineRule="auto"/>
    </w:pPr>
    <w:rPr>
      <w:rFonts w:asciiTheme="minorHAnsi" w:hAnsiTheme="minorHAnsi"/>
      <w:sz w:val="22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73AAC"/>
  </w:style>
  <w:style w:type="paragraph" w:customStyle="1" w:styleId="Default">
    <w:name w:val="Default"/>
    <w:rsid w:val="00E14E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635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customStyle="1" w:styleId="AkapitzlistZnak">
    <w:name w:val="Akapit z listą Znak"/>
    <w:aliases w:val="L1 Znak,Numerowanie Znak,Akapit z listą5 Znak,T_SZ_List Paragraph Znak,Akapit z listą BS Znak,Kolorowa lista — akcent 11 Znak,Akapit z listą 1 Znak,maz_wyliczenie Znak,opis dzialania Znak,K-P_odwolanie Znak,A_wyliczenie Znak,lp1 Znak"/>
    <w:link w:val="Akapitzlist"/>
    <w:uiPriority w:val="1"/>
    <w:qFormat/>
    <w:locked/>
    <w:rsid w:val="005E7343"/>
    <w:rPr>
      <w:rFonts w:ascii="Times New Roman" w:hAnsi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4F7C1-7178-47FC-9895-29122E33B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Dell</cp:lastModifiedBy>
  <cp:revision>4</cp:revision>
  <cp:lastPrinted>2025-01-08T11:27:00Z</cp:lastPrinted>
  <dcterms:created xsi:type="dcterms:W3CDTF">2026-02-18T13:17:00Z</dcterms:created>
  <dcterms:modified xsi:type="dcterms:W3CDTF">2026-02-18T19:49:00Z</dcterms:modified>
</cp:coreProperties>
</file>