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1FFDE" w14:textId="77777777" w:rsidR="00FE77FE" w:rsidRPr="00B02441" w:rsidRDefault="00FE77FE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E824752" w14:textId="77777777" w:rsidR="001259F8" w:rsidRPr="00B02441" w:rsidRDefault="001259F8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ABF2243" w14:textId="51F49F35" w:rsidR="00FE77FE" w:rsidRPr="00B02441" w:rsidRDefault="00BB0AC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B02441">
        <w:rPr>
          <w:rFonts w:asciiTheme="minorHAnsi" w:hAnsiTheme="minorHAnsi" w:cstheme="minorHAnsi"/>
          <w:b/>
          <w:sz w:val="22"/>
          <w:szCs w:val="22"/>
        </w:rPr>
        <w:t>Białostockie Centrum Onkologii im. M. Skłodowskiej-Curie w Białymstoku, przedstawia</w:t>
      </w:r>
      <w:r w:rsidR="00626C5E" w:rsidRPr="00B02441">
        <w:rPr>
          <w:rFonts w:asciiTheme="minorHAnsi" w:hAnsiTheme="minorHAnsi" w:cstheme="minorHAnsi"/>
          <w:b/>
          <w:sz w:val="22"/>
          <w:szCs w:val="22"/>
        </w:rPr>
        <w:t xml:space="preserve"> poniżej</w:t>
      </w:r>
      <w:r w:rsidRPr="00B02441">
        <w:rPr>
          <w:rFonts w:asciiTheme="minorHAnsi" w:hAnsiTheme="minorHAnsi" w:cstheme="minorHAnsi"/>
          <w:b/>
          <w:sz w:val="22"/>
          <w:szCs w:val="22"/>
        </w:rPr>
        <w:t xml:space="preserve"> klauzulę informacyjną RODO zawierającą informacje dotyczące przetwarzania danych osobowych przez Białostockie Centrum Onkologii im. M. Skłodowskiej-Curie w Białymstoku w ramach zawartej umowy. </w:t>
      </w:r>
    </w:p>
    <w:p w14:paraId="11926778" w14:textId="77777777" w:rsidR="00FE77FE" w:rsidRPr="00B02441" w:rsidRDefault="00FE77FE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8981546" w14:textId="00128A76" w:rsidR="00FE77FE" w:rsidRPr="00B02441" w:rsidRDefault="00626C5E">
      <w:p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>Należy</w:t>
      </w:r>
      <w:r w:rsidR="00BB0AC4" w:rsidRPr="00B02441">
        <w:rPr>
          <w:rFonts w:asciiTheme="minorHAnsi" w:hAnsiTheme="minorHAnsi" w:cstheme="minorHAnsi"/>
          <w:sz w:val="22"/>
          <w:szCs w:val="22"/>
        </w:rPr>
        <w:t xml:space="preserve"> o zapozna</w:t>
      </w:r>
      <w:r w:rsidRPr="00B02441">
        <w:rPr>
          <w:rFonts w:asciiTheme="minorHAnsi" w:hAnsiTheme="minorHAnsi" w:cstheme="minorHAnsi"/>
          <w:sz w:val="22"/>
          <w:szCs w:val="22"/>
        </w:rPr>
        <w:t>ć</w:t>
      </w:r>
      <w:r w:rsidR="00BB0AC4" w:rsidRPr="00B02441">
        <w:rPr>
          <w:rFonts w:asciiTheme="minorHAnsi" w:hAnsiTheme="minorHAnsi" w:cstheme="minorHAnsi"/>
          <w:sz w:val="22"/>
          <w:szCs w:val="22"/>
        </w:rPr>
        <w:t xml:space="preserve"> się z jej treścią i postępowa</w:t>
      </w:r>
      <w:r w:rsidRPr="00B02441">
        <w:rPr>
          <w:rFonts w:asciiTheme="minorHAnsi" w:hAnsiTheme="minorHAnsi" w:cstheme="minorHAnsi"/>
          <w:sz w:val="22"/>
          <w:szCs w:val="22"/>
        </w:rPr>
        <w:t>ć</w:t>
      </w:r>
      <w:r w:rsidR="00BB0AC4" w:rsidRPr="00B02441">
        <w:rPr>
          <w:rFonts w:asciiTheme="minorHAnsi" w:hAnsiTheme="minorHAnsi" w:cstheme="minorHAnsi"/>
          <w:sz w:val="22"/>
          <w:szCs w:val="22"/>
        </w:rPr>
        <w:t xml:space="preserve"> zgodnie z instrukcją zawartą poniżej. </w:t>
      </w:r>
    </w:p>
    <w:p w14:paraId="3D74FE7D" w14:textId="77777777" w:rsidR="00FE77FE" w:rsidRPr="00B02441" w:rsidRDefault="00FE77FE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C53D601" w14:textId="762593B9" w:rsidR="00FE77FE" w:rsidRPr="00B02441" w:rsidRDefault="00BB0AC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B02441">
        <w:rPr>
          <w:rFonts w:asciiTheme="minorHAnsi" w:hAnsiTheme="minorHAnsi" w:cstheme="minorHAnsi"/>
          <w:b/>
          <w:sz w:val="22"/>
          <w:szCs w:val="22"/>
        </w:rPr>
        <w:t xml:space="preserve">Jednocześnie </w:t>
      </w:r>
      <w:r w:rsidR="001259F8" w:rsidRPr="00B02441">
        <w:rPr>
          <w:rFonts w:asciiTheme="minorHAnsi" w:hAnsiTheme="minorHAnsi" w:cstheme="minorHAnsi"/>
          <w:b/>
          <w:sz w:val="22"/>
          <w:szCs w:val="22"/>
        </w:rPr>
        <w:t>zamawiający,</w:t>
      </w:r>
      <w:r w:rsidRPr="00B02441">
        <w:rPr>
          <w:rFonts w:asciiTheme="minorHAnsi" w:hAnsiTheme="minorHAnsi" w:cstheme="minorHAnsi"/>
          <w:b/>
          <w:sz w:val="22"/>
          <w:szCs w:val="22"/>
        </w:rPr>
        <w:t xml:space="preserve"> w imieniu Instytucji Koordynującej (Ministra Funduszy i Polityki Regionalnej) oraz Instytucji Odpowiedzialnej za realizację inwestycji (Minister Zdrowia), wykonując przyjęty na Białostockie Centrum Onkologii im. M. Skłodowskiej-Curie w Białymstoku jako administratora obowiązek informowania osób, których dane mogą być udostępnione ww. instytucjom, przedstawia klauzulę informacyjną ww. instytucji - na podstawie art. 14 RODO. </w:t>
      </w:r>
    </w:p>
    <w:p w14:paraId="4745C0F9" w14:textId="77777777" w:rsidR="00FE77FE" w:rsidRPr="00B02441" w:rsidRDefault="00FE77F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A08FDC7" w14:textId="2229D19A" w:rsidR="00FE77FE" w:rsidRPr="00B02441" w:rsidRDefault="001259F8">
      <w:p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 xml:space="preserve">Zamawiający </w:t>
      </w:r>
      <w:r w:rsidR="00BB0AC4" w:rsidRPr="00B02441">
        <w:rPr>
          <w:rFonts w:asciiTheme="minorHAnsi" w:hAnsiTheme="minorHAnsi" w:cstheme="minorHAnsi"/>
          <w:sz w:val="22"/>
          <w:szCs w:val="22"/>
        </w:rPr>
        <w:t xml:space="preserve">informuję, że wykonawca jest zobowiązany do wypełnienia obowiązków informacyjnych przewidzianych w art. 13 lub art. 14 RODO wobec osób fizycznych, od których dane osobowe bezpośrednio lub pośrednio Wykonawca pozyskał w celu ubiegania się o udzielenie zamówienia publicznego. </w:t>
      </w:r>
    </w:p>
    <w:p w14:paraId="25FC95A9" w14:textId="77777777" w:rsidR="00FE77FE" w:rsidRPr="00B02441" w:rsidRDefault="00FE77F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6062A1E" w14:textId="69454FC8" w:rsidR="00FE77FE" w:rsidRPr="00B02441" w:rsidRDefault="00BB0AC4">
      <w:pPr>
        <w:jc w:val="both"/>
        <w:rPr>
          <w:rFonts w:asciiTheme="minorHAnsi" w:hAnsiTheme="minorHAnsi" w:cstheme="minorHAnsi"/>
          <w:b/>
          <w:bCs/>
          <w:spacing w:val="-2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 xml:space="preserve">Mając powyższe na uwadze, </w:t>
      </w:r>
      <w:r w:rsidR="001259F8" w:rsidRPr="00B02441">
        <w:rPr>
          <w:rFonts w:asciiTheme="minorHAnsi" w:hAnsiTheme="minorHAnsi" w:cstheme="minorHAnsi"/>
          <w:sz w:val="22"/>
          <w:szCs w:val="22"/>
        </w:rPr>
        <w:t>należy</w:t>
      </w:r>
      <w:r w:rsidRPr="00B02441">
        <w:rPr>
          <w:rFonts w:asciiTheme="minorHAnsi" w:hAnsiTheme="minorHAnsi" w:cstheme="minorHAnsi"/>
          <w:sz w:val="22"/>
          <w:szCs w:val="22"/>
        </w:rPr>
        <w:t xml:space="preserve"> przedstawi</w:t>
      </w:r>
      <w:r w:rsidR="001259F8" w:rsidRPr="00B02441">
        <w:rPr>
          <w:rFonts w:asciiTheme="minorHAnsi" w:hAnsiTheme="minorHAnsi" w:cstheme="minorHAnsi"/>
          <w:sz w:val="22"/>
          <w:szCs w:val="22"/>
        </w:rPr>
        <w:t>ć</w:t>
      </w:r>
      <w:r w:rsidRPr="00B02441">
        <w:rPr>
          <w:rFonts w:asciiTheme="minorHAnsi" w:hAnsiTheme="minorHAnsi" w:cstheme="minorHAnsi"/>
          <w:sz w:val="22"/>
          <w:szCs w:val="22"/>
        </w:rPr>
        <w:t xml:space="preserve"> treści niniejszego dokument, wszystkim osobom fizycznym oraz beneficjentom rzeczywistym biorącym udział w </w:t>
      </w:r>
      <w:r w:rsidR="001259F8" w:rsidRPr="00B02441">
        <w:rPr>
          <w:rFonts w:asciiTheme="minorHAnsi" w:hAnsiTheme="minorHAnsi" w:cstheme="minorHAnsi"/>
          <w:sz w:val="22"/>
          <w:szCs w:val="22"/>
        </w:rPr>
        <w:t>postępowaniu o</w:t>
      </w:r>
      <w:r w:rsidRPr="00B02441">
        <w:rPr>
          <w:rFonts w:asciiTheme="minorHAnsi" w:hAnsiTheme="minorHAnsi" w:cstheme="minorHAnsi"/>
          <w:sz w:val="22"/>
          <w:szCs w:val="22"/>
        </w:rPr>
        <w:t xml:space="preserve"> udzieleni</w:t>
      </w:r>
      <w:r w:rsidR="001259F8" w:rsidRPr="00B02441">
        <w:rPr>
          <w:rFonts w:asciiTheme="minorHAnsi" w:hAnsiTheme="minorHAnsi" w:cstheme="minorHAnsi"/>
          <w:sz w:val="22"/>
          <w:szCs w:val="22"/>
        </w:rPr>
        <w:t>e</w:t>
      </w:r>
      <w:r w:rsidRPr="00B02441">
        <w:rPr>
          <w:rFonts w:asciiTheme="minorHAnsi" w:hAnsiTheme="minorHAnsi" w:cstheme="minorHAnsi"/>
          <w:sz w:val="22"/>
          <w:szCs w:val="22"/>
        </w:rPr>
        <w:t xml:space="preserve"> zamówienia, w szczególności osobom, których dane zostały przekazane do Zamawiającego, i które następnie zostaną przekazane do Instytucji Koordynującej (Ministra Funduszy i Polityki Regionalnej) oraz Instytucji Odpowiedzialnej za realizację inwestycji (Minister Zdrowia). </w:t>
      </w:r>
    </w:p>
    <w:p w14:paraId="158AA3CF" w14:textId="77777777" w:rsidR="00FE77FE" w:rsidRPr="00B02441" w:rsidRDefault="00FE77FE">
      <w:pPr>
        <w:jc w:val="both"/>
        <w:rPr>
          <w:rFonts w:asciiTheme="minorHAnsi" w:hAnsiTheme="minorHAnsi" w:cstheme="minorHAnsi"/>
          <w:b/>
          <w:bCs/>
          <w:spacing w:val="-2"/>
          <w:sz w:val="22"/>
          <w:szCs w:val="22"/>
        </w:rPr>
      </w:pPr>
    </w:p>
    <w:p w14:paraId="02BAE6B0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Informacje dotyczące przetwarzania danych osobowych </w:t>
      </w:r>
    </w:p>
    <w:p w14:paraId="5730A10A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przez Białostockie Centrum Onkologii im. M. Skłodowskiej-Curie w Białymstoku</w:t>
      </w:r>
    </w:p>
    <w:p w14:paraId="7F9ED1D3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w ramach Umowy</w:t>
      </w:r>
    </w:p>
    <w:p w14:paraId="0AE490A7" w14:textId="77777777" w:rsidR="00FE77FE" w:rsidRPr="00B02441" w:rsidRDefault="00FE77FE">
      <w:pPr>
        <w:jc w:val="both"/>
        <w:rPr>
          <w:rFonts w:asciiTheme="minorHAnsi" w:hAnsiTheme="minorHAnsi" w:cstheme="minorHAnsi"/>
          <w:bCs/>
          <w:spacing w:val="-2"/>
          <w:sz w:val="22"/>
          <w:szCs w:val="22"/>
        </w:rPr>
      </w:pPr>
    </w:p>
    <w:p w14:paraId="7D8E1A06" w14:textId="77777777" w:rsidR="00FE77FE" w:rsidRPr="00B02441" w:rsidRDefault="00BB0AC4">
      <w:pPr>
        <w:jc w:val="both"/>
        <w:rPr>
          <w:rFonts w:asciiTheme="minorHAnsi" w:hAnsiTheme="minorHAnsi" w:cstheme="minorHAnsi"/>
          <w:bCs/>
          <w:spacing w:val="-2"/>
          <w:sz w:val="22"/>
          <w:szCs w:val="22"/>
        </w:rPr>
      </w:pPr>
      <w:r w:rsidRPr="00B02441">
        <w:rPr>
          <w:rFonts w:asciiTheme="minorHAnsi" w:hAnsiTheme="minorHAnsi" w:cstheme="minorHAnsi"/>
          <w:bCs/>
          <w:spacing w:val="-2"/>
          <w:sz w:val="22"/>
          <w:szCs w:val="22"/>
        </w:rPr>
        <w:t>Zgodnie z art. 13 ust. 1 i 2 i art. 14 Rozporządzenia Parlamentu Europejskiego i Rady (UE) 2016/679 z dnia 27 kwietnia 2016 r. w sprawie ochrony osób fizycznych w związku z przetwarzaniem danych osobowych i w sprawie swobodnego przepływu takich danych oraz uchylenia dyrektywy 95/46/WE (ogólne rozporządzenie o ochronie danych) (Dz. Urz. UE L 119 z 04.05.2016, str. 1), dalej „RODO”, zamawiający informuje, że:</w:t>
      </w:r>
    </w:p>
    <w:p w14:paraId="4F8963B2" w14:textId="77777777" w:rsidR="00FE77FE" w:rsidRPr="00B02441" w:rsidRDefault="00FE77FE">
      <w:pPr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64C285E5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pacing w:val="-6"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Administratorem Pani/Pana danych osobowych jest: Białostockie Centrum Onkologii im. M. Skłodowskiej-Curie w Białymstoku, adres: ul. Ogrodowa 12, 15-027 Białystok.</w:t>
      </w:r>
    </w:p>
    <w:p w14:paraId="1597810E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pacing w:val="-6"/>
          <w:sz w:val="22"/>
          <w:szCs w:val="22"/>
        </w:rPr>
      </w:pPr>
    </w:p>
    <w:p w14:paraId="703EA7E9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pacing w:val="-6"/>
          <w:sz w:val="22"/>
          <w:szCs w:val="22"/>
        </w:rPr>
        <w:t>Kontakt z wyznaczonym przez Administratora Danych Osobowych – Inspektorem ochrony danych osobowych w Białostockim Centrum Onkologii im. M. Skłodowskiej-Curie w Białymstoku, możliwy jest za pośrednictwem poczty elektronicznej (adres: iodo@onkologia.bialystok.pl )</w:t>
      </w:r>
    </w:p>
    <w:p w14:paraId="2EBC8DD5" w14:textId="77777777" w:rsidR="00FE77FE" w:rsidRPr="00B02441" w:rsidRDefault="00FE77FE">
      <w:pPr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1299E558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Pani/Pana dane osobowe przetwarzane będą na podstawie:</w:t>
      </w:r>
    </w:p>
    <w:p w14:paraId="350026F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art. 6 ust. 1 lit. c RODO w celu związanym z postępowaniem o udzielenie zamówienia publicznego i na podstawie ustawy Prawo zamówień publicznych </w:t>
      </w:r>
    </w:p>
    <w:p w14:paraId="61E32B2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-  art. 6 ust. 1 lit. b RODO w celu zawarcia i realizacji umowy, a w przypadku reprezentantów Stron umowy i osób wyznaczonych do kontaktów roboczych, odpowiedzialnych za koordynację i realizację umowy oraz pozostałych osób na podstawie art. 6 ust. 1 lit. f RODO, w celu związanym z zawarciem i realizacją umowy, a także w celu ustalenia, dochodzenia lub obrony przed ewentualnymi roszczeniami z tytułu realizacji umowy</w:t>
      </w:r>
    </w:p>
    <w:p w14:paraId="62FAEF60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lastRenderedPageBreak/>
        <w:t xml:space="preserve">- art. </w:t>
      </w:r>
      <w:r w:rsidRPr="00B02441">
        <w:rPr>
          <w:rFonts w:asciiTheme="minorHAnsi" w:hAnsiTheme="minorHAnsi" w:cstheme="minorHAnsi"/>
          <w:sz w:val="22"/>
          <w:szCs w:val="22"/>
        </w:rPr>
        <w:t xml:space="preserve">6 ust. 1 lit. c oraz art. 6 ust. 1 lit. e RODO w celu realizacji </w:t>
      </w:r>
      <w:r w:rsidRPr="00B02441">
        <w:rPr>
          <w:rFonts w:asciiTheme="minorHAnsi" w:hAnsiTheme="minorHAnsi" w:cstheme="minorHAnsi"/>
          <w:bCs/>
          <w:sz w:val="22"/>
          <w:szCs w:val="22"/>
        </w:rPr>
        <w:t xml:space="preserve">umowy nr KPOD.07.02-IP.10-0029/24/KPO/2/2025/150 o objęcie wsparciem ze środków planu rozwojowego Przedsięwzięcia pn. „Rozwój koordynowanej opieki onkologicznej poprzez modernizację infrastruktury Białostockiego Centrum Onkologii im. M. Skłodowskiej-Curie w Białymstoku, jako Wojewódzkiego Ośrodka Monitorującego w województwie podlaskim” realizowanego w ramach Krajowego Planu Odbudowy i Zwiększania Odporności: Komponent D „Efektywność, dostępność i jakość systemu ochrony zdrowia” Inwestycja D1.1.1 „Rozwój i modernizacja infrastruktury centrów opieki wysokospecjalistycznej i innych podmiotów leczniczych” na podstawie ustawy z dnia 6.12.2006 r. o zasadach prowadzenia polityki rozwoju (zgodnie z art. 14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lzj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 xml:space="preserve"> – art. 14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lzn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>), ustawy z dnia 17.02.2005 r. o informatyzacji działalności podmiotów realizujących zadania publiczne, także w celu realizacji działań weryfikacyjno-kontrolnych. Zamawiający informuje, że w ramach realizowanego przedsięwzięcia możliwe jest wykorzystanie i przetwarzanie danych osobowych w systemach Arachne i SKANER</w:t>
      </w:r>
    </w:p>
    <w:p w14:paraId="4FBE13E9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- 6 ust. 1 lit. c oraz art. 6 ust. 1 lit. e RODO w celu realizacji, kontroli, audytu i ewaluacji inwestycji w ramach planu rozwojowego będącego przedmiotem zawartej umowy, a także w celu archiwizacji zgodnie z przepisami o archiwach państwowych oraz zgodnie z przepisami o informatyzacji działalności podmiotów realizujących zadania publiczne. </w:t>
      </w:r>
    </w:p>
    <w:p w14:paraId="4A0EA9E9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2F992870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Odbiorcami Pani/Pana danych osobowych będą:</w:t>
      </w:r>
    </w:p>
    <w:p w14:paraId="21B10D88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osoby lub podmioty, którym udostępniona zostanie dokumentacja postępowania w oparciu o art. 18 oraz art. 74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</w:p>
    <w:p w14:paraId="2060E0C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- organy administracji publicznej, jeżeli obowiązek udostępnienia danych wynika z obowiązujących przepisów prawa, podmioty świadczące usługi prawne na rzecz Stron umowy oraz inne podmioty świadczące usługi na zlecenie Stron w zakresie oraz celu zgodnym z umową</w:t>
      </w:r>
    </w:p>
    <w:p w14:paraId="3F9B882F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Instytucja Koordynująca w ramach umowy tj. Minister Funduszy i Polityki Regionalnej, Instytucja Odpowiedzialna za realizację Inwestycji w ramach umowy  tj. Minister Zdrowia. Wskazanym podmiotom przekazywane będą następujące kategorie danych osobowych: </w:t>
      </w:r>
    </w:p>
    <w:p w14:paraId="4CC449C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a) nazwa ostatecznego odbiorcy środków finansowych, </w:t>
      </w:r>
    </w:p>
    <w:p w14:paraId="214EC41D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b) nazwa wykonawcy i podwykonawcy, jeśli końcowy odbiorca środków finansowych jest instytucją zamawiającą zgodnie z prawem unijnym lub krajowym dotyczącym zamówień publicznych, </w:t>
      </w:r>
    </w:p>
    <w:p w14:paraId="65C65331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c) imiona, nazwiska i daty urodzenia beneficjentów rzeczywistych podmiotu będącego odbiorcą środków finansowych lub wykonawcą, zgodnie z definicją zawartą w art. 3 ust. 6 dyrektywy Parlamentu Europejskiego i Rady (UE) 2015/849 z dnia 20.05.2015 r. w sprawie zapobiegania wykorzystywaniu systemu finansowego do prania pieniędzy lub finansowania terroryzmu, zmieniająca rozporządzenie Parlamentu Europejskiego i Rady (UE) nr 648/2012 i uchylająca dyrektywę Parlamentu Europejskiego i Rady 2005/60/WE oraz dyrektywę Komisji 2006/70/WE.</w:t>
      </w:r>
    </w:p>
    <w:p w14:paraId="047263A9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3365EA3D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Pani/Pana dane osobowe będą przechowywane:</w:t>
      </w:r>
    </w:p>
    <w:p w14:paraId="67D80791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zgodnie z art. 78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>, przez okres 4 lat od dnia zakończenia postępowania o udzielenie zamówienia, a jeżeli czas trwania umowy przekracza 4 lata, okres przechowywania obejmuje cały czas trwania umowy. Administrator przetwarza dane osobowe zebrane w postępowaniu o udzielenie zamówienia w sposób gwarantujący ich nienaruszalność.</w:t>
      </w:r>
    </w:p>
    <w:p w14:paraId="65A7249C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przez okres niezbędny do realizacji zadań określonych w art. 14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lzj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 xml:space="preserve"> ustawy o zasadach prowadzenia polityki rozwoju, </w:t>
      </w:r>
    </w:p>
    <w:p w14:paraId="583453D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- przez okres realizacji umowy oraz 3 lub 5 lat po realizacji umowy zgodnie z art. 132 rozporządzenia 2018/1046, przepisami ustawy o informatyzacji działalności podmiotów realizujących zadania publiczne oraz ustawy o narodowym zasobie archiwalnym i archiwach, </w:t>
      </w:r>
    </w:p>
    <w:p w14:paraId="6A80E014" w14:textId="77777777" w:rsidR="00FE77FE" w:rsidRPr="00B02441" w:rsidRDefault="00BB0AC4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- przez okres wynikający z przepisów rachunkowo-podatkowych, w przypadku potrzeby ustalenia, dochodzenia lub obrony przed roszczeniami z tytułu realizacji umowy – przez okres podejmowania tych czynności.</w:t>
      </w:r>
    </w:p>
    <w:p w14:paraId="6D2146F7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30AC5A8E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 xml:space="preserve">Obowiązek podania przez Panią/Pana danych osobowych bezpośrednio Pani/Pana dotyczących jest wymogiem ustawowym określonym w przepisach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 xml:space="preserve">, związanym z udziałem w postępowaniu o udzielenie zamówienia publicznego (konsekwencje niepodania określonych danych wynikają z </w:t>
      </w:r>
      <w:proofErr w:type="spellStart"/>
      <w:r w:rsidRPr="00B02441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B02441">
        <w:rPr>
          <w:rFonts w:asciiTheme="minorHAnsi" w:hAnsiTheme="minorHAnsi" w:cstheme="minorHAnsi"/>
          <w:bCs/>
          <w:sz w:val="22"/>
          <w:szCs w:val="22"/>
        </w:rPr>
        <w:t xml:space="preserve">). Podanie danych osobowych jest wymogiem ustawowym wynikającym także z ustawy o zasadach prowadzenia polityki rozwoju i innych ustaw wskazanych jako podstawa przetwarzania danych osobowych (konsekwencją niepodania określonych danych może być niemożność zawarcia umowy lub jej realizacja). </w:t>
      </w:r>
    </w:p>
    <w:p w14:paraId="5F1AD7EB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23DA4683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W odniesieniu do Pani/Pana danych osobowych decyzje nie będą podejmowane w sposób zautomatyzowany, stosowanie do art. 22 RODO.</w:t>
      </w:r>
      <w:r w:rsidRPr="00B02441">
        <w:rPr>
          <w:rFonts w:asciiTheme="minorHAnsi" w:hAnsiTheme="minorHAnsi" w:cstheme="minorHAnsi"/>
          <w:sz w:val="22"/>
          <w:szCs w:val="22"/>
        </w:rPr>
        <w:t xml:space="preserve"> </w:t>
      </w:r>
      <w:r w:rsidRPr="00B02441">
        <w:rPr>
          <w:rFonts w:asciiTheme="minorHAnsi" w:hAnsiTheme="minorHAnsi" w:cstheme="minorHAnsi"/>
          <w:bCs/>
          <w:sz w:val="22"/>
          <w:szCs w:val="22"/>
        </w:rPr>
        <w:t>Dane osobowe nie będą profilowane, nie będą przekazywane do państw trzecich i organizacji międzynarodowych innych niż Unia Europejska.</w:t>
      </w:r>
    </w:p>
    <w:p w14:paraId="07CFD7E6" w14:textId="77777777" w:rsidR="00FE77FE" w:rsidRPr="00B02441" w:rsidRDefault="00FE77FE">
      <w:pPr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4B9A50E5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Posiada Pani/Pan:</w:t>
      </w:r>
    </w:p>
    <w:p w14:paraId="7A1E3FD3" w14:textId="77777777" w:rsidR="00FE77FE" w:rsidRPr="00B02441" w:rsidRDefault="00BB0AC4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>Na podstawie art. 15 RODO prawo dostępu do danych osobowych Pani/Pana dotyczących i otrzymania ich kopii. W przypadku korzystania z tego uprawnienia, zamawiający może żądać od osoby występującej z żądaniem wskazania dodatkowych informacji, mających na celu sprecyzowanie nazwy lub daty zakończonego postępowania o udzielenie zamówienia.</w:t>
      </w:r>
    </w:p>
    <w:p w14:paraId="75836B4C" w14:textId="77777777" w:rsidR="00FE77FE" w:rsidRPr="00B02441" w:rsidRDefault="00BB0AC4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 xml:space="preserve">Na podstawie art. 16 RODO prawo do sprostowania Pani/Pana danych osobowych, Skorzystanie przez osobę, której dane osobowe dotyczą z uprawnienia do sprostowania lub uzupełnienia, nie może skutkować zmianą wyniku postępowania o udzielenie zamówienia ani zmianą postanowień umowy w sprawie zamówienia publicznego w zakresie niezgodnym z ustawą </w:t>
      </w:r>
      <w:proofErr w:type="spellStart"/>
      <w:r w:rsidRPr="00B0244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B02441">
        <w:rPr>
          <w:rFonts w:asciiTheme="minorHAnsi" w:hAnsiTheme="minorHAnsi" w:cstheme="minorHAnsi"/>
          <w:sz w:val="22"/>
          <w:szCs w:val="22"/>
        </w:rPr>
        <w:t xml:space="preserve"> oraz nie może naruszać integralności protokołu postępowania i jego załączników.</w:t>
      </w:r>
    </w:p>
    <w:p w14:paraId="4DB8474F" w14:textId="77777777" w:rsidR="00FE77FE" w:rsidRPr="00B02441" w:rsidRDefault="00BB0AC4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>Na podstawie art. 18 RODO prawo żądania od administratora ograniczenia przetwarzania danych osobowych z zastrzeżeniem przypadków, o których mowa w art. 18 ust. 2 RODO, przy czym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członkowskiego, a także nie ogranicza przetwarzania danych osobowych do czasu zakończenia postępowania o udzielenie zamówienia,</w:t>
      </w:r>
    </w:p>
    <w:p w14:paraId="31946F8D" w14:textId="77777777" w:rsidR="00FE77FE" w:rsidRPr="00B02441" w:rsidRDefault="00BB0AC4">
      <w:pPr>
        <w:numPr>
          <w:ilvl w:val="2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>Na podstawie art. 21 RODO prawo do wniesienia sprzeciwu wobec przetwarzania danych osobowych.</w:t>
      </w:r>
    </w:p>
    <w:p w14:paraId="26884380" w14:textId="77777777" w:rsidR="00FE77FE" w:rsidRPr="00B02441" w:rsidRDefault="00FE77FE">
      <w:pPr>
        <w:ind w:left="1304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4923FB8" w14:textId="77777777" w:rsidR="00FE77FE" w:rsidRPr="00B02441" w:rsidRDefault="00BB0AC4">
      <w:pPr>
        <w:numPr>
          <w:ilvl w:val="1"/>
          <w:numId w:val="1"/>
        </w:num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Posiada Pani/Pan prawo do wniesienia skargi do Prezesa Urzędu Ochrony Danych Osobowych, gdy uzna Pani/Pan, że przetwarzanie danych osobowych Pani/Pana dotyczących narusza przepisy RODO.</w:t>
      </w:r>
    </w:p>
    <w:p w14:paraId="09A354DB" w14:textId="77777777" w:rsidR="00FE77FE" w:rsidRPr="00B02441" w:rsidRDefault="00FE77FE">
      <w:pPr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59FB1552" w14:textId="77777777" w:rsidR="00FE77FE" w:rsidRPr="00B02441" w:rsidRDefault="00BB0AC4">
      <w:pPr>
        <w:numPr>
          <w:ilvl w:val="1"/>
          <w:numId w:val="1"/>
        </w:numPr>
        <w:tabs>
          <w:tab w:val="left" w:pos="686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bCs/>
          <w:sz w:val="22"/>
          <w:szCs w:val="22"/>
        </w:rPr>
        <w:t>Nie przysługuje Pani/Panu:</w:t>
      </w:r>
    </w:p>
    <w:p w14:paraId="106DDABC" w14:textId="77777777" w:rsidR="00FE77FE" w:rsidRPr="00B02441" w:rsidRDefault="00BB0AC4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>W związku z art. 17 ust. 3 lit. b, d lub e RODO prawo do usunięcia danych osobowych,</w:t>
      </w:r>
    </w:p>
    <w:p w14:paraId="62A577A5" w14:textId="77777777" w:rsidR="00B02441" w:rsidRDefault="00BB0AC4" w:rsidP="00B02441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t xml:space="preserve">Prawo do przenoszenia danych osobowych, o którym mowa w art. 20 RODO. </w:t>
      </w:r>
    </w:p>
    <w:p w14:paraId="23A65375" w14:textId="6CBB25C9" w:rsidR="00FE77FE" w:rsidRPr="00B02441" w:rsidRDefault="00BB0AC4" w:rsidP="00B02441">
      <w:pPr>
        <w:numPr>
          <w:ilvl w:val="2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02441">
        <w:rPr>
          <w:rFonts w:asciiTheme="minorHAnsi" w:hAnsiTheme="minorHAnsi" w:cstheme="minorHAnsi"/>
          <w:sz w:val="22"/>
          <w:szCs w:val="22"/>
        </w:rPr>
        <w:br w:type="page"/>
      </w:r>
    </w:p>
    <w:p w14:paraId="2B2F41EE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lastRenderedPageBreak/>
        <w:t xml:space="preserve">Informacje dotyczące przetwarzania danych osobowych </w:t>
      </w:r>
    </w:p>
    <w:p w14:paraId="4F011409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przez Instytucję Koordynującą w ramach Umowy</w:t>
      </w:r>
    </w:p>
    <w:p w14:paraId="776A8F88" w14:textId="77777777" w:rsidR="00FE77FE" w:rsidRPr="00B02441" w:rsidRDefault="00FE77FE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4E1154AF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Administrator danych</w:t>
      </w:r>
    </w:p>
    <w:p w14:paraId="09EA9638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ab/>
        <w:t xml:space="preserve">Administratorem danych jest Instytucja Koordynująca, tj. Minister Funduszy i Polityki Regionalnej.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br/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Z Administratorem można skontaktować się pod adresem jego siedziby: ul. Wspólna 2/4, 00-926 Warszawa.</w:t>
      </w:r>
    </w:p>
    <w:p w14:paraId="07919141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Inspektor Ochrony Danych</w:t>
      </w:r>
    </w:p>
    <w:p w14:paraId="767E12D9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ab/>
        <w:t>Administrator powołał Inspektora Danych Osobowych, z którym można kontaktować się w sprawach dotyczących ochrony danych osobowych pod adresem siedziby Instytucji Koordynującej, oraz na adres skrzynki elektronicznej iod@mfipr.gov.pl.</w:t>
      </w:r>
    </w:p>
    <w:p w14:paraId="5DA5FD6D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Cel przetwarzania danych </w:t>
      </w:r>
    </w:p>
    <w:p w14:paraId="43F81C55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Instytucja Koordynująca, przetwarza dane osobowe w celu realizacji, kontroli, audytu i ewaluacji inwestycji w ramach planu rozwojowego będącej przedmiotem niniejszej Umowy.  Ponadto dane osobowe będą przetwarzane w celach archiwizacyjnych zgodnie z przepisami o archiwach państwowych oraz zgodnie z przepisami o informatyzacji działalności podmiotów realizujących zadania publiczne.</w:t>
      </w:r>
    </w:p>
    <w:p w14:paraId="2063CBA3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Podstawa prawna przetwarzania  </w:t>
      </w:r>
    </w:p>
    <w:p w14:paraId="2F87EF21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Instytucja Koordynująca przetwarza dane osobowe na podstawie art. 14lzj w związku z art. 14lzm ustawy w związku z art. 6 ust. 1 lit. c RODO (przetwarzanie jest niezbędne do wypełnienia obowiązku prawnego ciążącego na administratorze). </w:t>
      </w:r>
    </w:p>
    <w:p w14:paraId="0CED8056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Instytucja Koordynująca przetwarza również dane osobowe na podstawie przepisów ustawy z dnia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br/>
        <w:t xml:space="preserve">17 lutego 2005 r. o informatyzacji działalności podmiotów realizujących zadania publiczne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br/>
        <w:t xml:space="preserve">(Dz. U. z 2024 r. poz. 307) oraz ustawy z dnia 14 lipca 1983 r. o narodowym zasobie archiwalnym i archiwach (Dz. U. z 2020 r. poz. 164, z </w:t>
      </w:r>
      <w:proofErr w:type="spellStart"/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późn</w:t>
      </w:r>
      <w:proofErr w:type="spellEnd"/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. zm.) w związku z 6 ust. 1 lit. e RODO (ze względu na niezbędność przetwarzania tych danych do wykonania zadania realizowanego w interesie publicznym lub w ramach sprawowania władzy publicznej powierzonej administratorowi).</w:t>
      </w:r>
    </w:p>
    <w:p w14:paraId="0E611154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Okres przechowywania danych</w:t>
      </w:r>
    </w:p>
    <w:p w14:paraId="3CE26BD4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Instytucja Koordynująca będzie przetwarzała dane osobowe przez okres realizacji Umowy oraz 3 lub 5 lat po realizacji Umowy zgodnie z art. 132 rozporządzenia 2018/1046</w:t>
      </w:r>
      <w:r w:rsidRPr="00B02441">
        <w:rPr>
          <w:rStyle w:val="Odwoanieprzypisudolnego"/>
          <w:rFonts w:asciiTheme="minorHAnsi" w:eastAsia="Calibri" w:hAnsiTheme="minorHAnsi" w:cstheme="minorHAnsi"/>
          <w:sz w:val="22"/>
          <w:szCs w:val="22"/>
          <w:lang w:eastAsia="en-US"/>
        </w:rPr>
        <w:footnoteReference w:id="1"/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, przepisami ustawy z dnia 17 lutego 2005 r. o informatyzacji działalności podmiotów realizujących zadania publiczne oraz ustawy z dnia 14 lipca 1983 r. o narodowym zasobie archiwalnym i archiwach.</w:t>
      </w:r>
    </w:p>
    <w:p w14:paraId="554F7337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Rodzaje przetwarzanych danych</w:t>
      </w:r>
    </w:p>
    <w:p w14:paraId="6403DE98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bookmarkStart w:id="0" w:name="_Hlk136596136"/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Instytucja Odpowiedzialna za realizację Inwestycji przetwarza następujące kategorie danych osobowych:</w:t>
      </w:r>
    </w:p>
    <w:p w14:paraId="037F505A" w14:textId="77777777" w:rsidR="00FE77FE" w:rsidRPr="00B02441" w:rsidRDefault="00BB0AC4">
      <w:pPr>
        <w:numPr>
          <w:ilvl w:val="0"/>
          <w:numId w:val="6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nazwa ostatecznego odbiorcy środków finansowych; </w:t>
      </w:r>
    </w:p>
    <w:p w14:paraId="463A4C16" w14:textId="77777777" w:rsidR="00FE77FE" w:rsidRPr="00B02441" w:rsidRDefault="00BB0AC4">
      <w:pPr>
        <w:numPr>
          <w:ilvl w:val="0"/>
          <w:numId w:val="6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nazwa wykonawcy i podwykonawcy, jeżeli końcowy odbiorca środków finansowych jest instytucją zamawiającą zgodnie z prawem unijnym lub krajowym dotyczącym zamówień publicznych;</w:t>
      </w:r>
    </w:p>
    <w:p w14:paraId="4585B518" w14:textId="77777777" w:rsidR="00FE77FE" w:rsidRPr="00B02441" w:rsidRDefault="00BB0AC4">
      <w:pPr>
        <w:numPr>
          <w:ilvl w:val="0"/>
          <w:numId w:val="6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imiona, nazwiska i daty urodzenia beneficjentów rzeczywistych podmiotu będącego odbiorcą środków finansowych lub wykonawcą, zgodnie z definicją zawartą w art. 3 pkt 6 dyrektywy Parlamentu Europejskiego i Rady (UE) 2015/849 z dnia 20 maja 2015 r. w sprawie zapobiegania wykorzystywaniu systemu finansowego do prania pieniędzy lub finansowania terroryzmu, zmieniająca rozporządzenie Parlamentu Europejskiego i Rady (UE) nr 648/2012 i uchylająca dyrektywę Parlamentu Europejskiego i Rady 2005/60/WE oraz dyrektywę Komisji 2006/70/WE (Dz. U. UE. L. z 2015 r. Nr 141, str. 73, z </w:t>
      </w:r>
      <w:proofErr w:type="spellStart"/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późn</w:t>
      </w:r>
      <w:proofErr w:type="spellEnd"/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. zm.) („dyrektywa 2015/849”);</w:t>
      </w:r>
      <w:bookmarkEnd w:id="0"/>
    </w:p>
    <w:p w14:paraId="35813009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lastRenderedPageBreak/>
        <w:t>Dostęp do danych osobowych</w:t>
      </w:r>
    </w:p>
    <w:p w14:paraId="381CACB3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Dane osobowe mogą być powierzane lub udostępniane:</w:t>
      </w:r>
    </w:p>
    <w:p w14:paraId="3F1A2A4A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Podmiotom świadczącym na rzecz Instytucji Koordynującej usługi związane z obsługą i rozwojem systemów teleinformatycznych oraz zapewnieniem łączności, w szczególności dostawcy rozwiązań IT i operatorzy telekomunikacyjni/,</w:t>
      </w:r>
    </w:p>
    <w:p w14:paraId="69D53BDC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Organom administracji publicznej (na podstawie przepisów prawa),</w:t>
      </w:r>
    </w:p>
    <w:p w14:paraId="3466651A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Organom Unii Europejskiej (na podstawie przepisów prawa),</w:t>
      </w:r>
    </w:p>
    <w:p w14:paraId="57416BCA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Podmiotom, którym Instytucja Koordynująca powierzyła wykonywanie zadań w ramach planu rozwojowego.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</w:p>
    <w:p w14:paraId="03D0F9F4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Prawa osób, których dane dotyczą</w:t>
      </w:r>
    </w:p>
    <w:p w14:paraId="0311C9C1" w14:textId="77777777" w:rsidR="00FE77FE" w:rsidRPr="00B02441" w:rsidRDefault="00BB0AC4">
      <w:pPr>
        <w:numPr>
          <w:ilvl w:val="0"/>
          <w:numId w:val="4"/>
        </w:num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dostępu do danych osobowych oraz otrzymania ich kopii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15 RODO;</w:t>
      </w:r>
    </w:p>
    <w:p w14:paraId="5C75A8DC" w14:textId="77777777" w:rsidR="00FE77FE" w:rsidRPr="00B02441" w:rsidRDefault="00BB0AC4">
      <w:pPr>
        <w:numPr>
          <w:ilvl w:val="0"/>
          <w:numId w:val="4"/>
        </w:num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prawo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do sprostowania danych osobowych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16 RODO;</w:t>
      </w:r>
    </w:p>
    <w:p w14:paraId="28DBDF29" w14:textId="77777777" w:rsidR="00FE77FE" w:rsidRPr="00B02441" w:rsidRDefault="00BB0AC4">
      <w:pPr>
        <w:numPr>
          <w:ilvl w:val="0"/>
          <w:numId w:val="4"/>
        </w:num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żądania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ograniczenia przetwarzania -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jeżeli spełnione są przesłanki określone w art. 18 RODO;</w:t>
      </w:r>
    </w:p>
    <w:p w14:paraId="160CED35" w14:textId="77777777" w:rsidR="00FE77FE" w:rsidRPr="00B02441" w:rsidRDefault="00BB0AC4">
      <w:pPr>
        <w:numPr>
          <w:ilvl w:val="0"/>
          <w:numId w:val="4"/>
        </w:num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wniesienia sprzeciwu wobec przetwarzania danych osobowych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- art. 21 RODO; </w:t>
      </w:r>
    </w:p>
    <w:p w14:paraId="08F4BE68" w14:textId="77777777" w:rsidR="00FE77FE" w:rsidRPr="00B02441" w:rsidRDefault="00BB0AC4">
      <w:pPr>
        <w:numPr>
          <w:ilvl w:val="0"/>
          <w:numId w:val="4"/>
        </w:num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wniesienia skargi do Prezesa Urzędu Ochrony Danych Osobowych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77 RODO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14:paraId="30395F71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Źródło pochodzenia danych osobowych</w:t>
      </w:r>
    </w:p>
    <w:p w14:paraId="240F4CB7" w14:textId="77777777" w:rsidR="00FE77FE" w:rsidRPr="00B02441" w:rsidRDefault="00BB0AC4">
      <w:pPr>
        <w:tabs>
          <w:tab w:val="left" w:pos="284"/>
        </w:tabs>
        <w:ind w:left="284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Instytucja Koordynująca otrzymała dane osobowe Instytucji odpowiedzialnej za realizację inwestycji, tj. od Ministra Zdrowia.</w:t>
      </w:r>
    </w:p>
    <w:p w14:paraId="79FEDA13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Zautomatyzowane podejmowanie decyzji </w:t>
      </w:r>
    </w:p>
    <w:p w14:paraId="410103B0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Dane osobowe nie będą podlegały zautomatyzowanemu podejmowaniu decyzji, w tym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profilowaniu.</w:t>
      </w:r>
    </w:p>
    <w:p w14:paraId="5EF74948" w14:textId="77777777" w:rsidR="00FE77FE" w:rsidRPr="00B02441" w:rsidRDefault="00BB0AC4">
      <w:pPr>
        <w:numPr>
          <w:ilvl w:val="0"/>
          <w:numId w:val="2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Przekazywanie danych do państwa trzeciego.</w:t>
      </w:r>
    </w:p>
    <w:p w14:paraId="4FC340E6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Dane osobowe nie będą przekazywane do państwa trzeciego lub organizacji międzynarodowej innej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niż Unia Europejska.</w:t>
      </w:r>
    </w:p>
    <w:p w14:paraId="109D870F" w14:textId="77777777" w:rsidR="00FE77FE" w:rsidRPr="00B02441" w:rsidRDefault="00BB0AC4">
      <w:pPr>
        <w:spacing w:after="160" w:line="259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hAnsiTheme="minorHAnsi" w:cstheme="minorHAnsi"/>
          <w:sz w:val="22"/>
          <w:szCs w:val="22"/>
        </w:rPr>
        <w:br w:type="page"/>
      </w:r>
    </w:p>
    <w:p w14:paraId="0652F337" w14:textId="77777777" w:rsidR="00FE77FE" w:rsidRPr="00B02441" w:rsidRDefault="00FE77FE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0DF3BE98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Informacje dotyczące przetwarzania danych osobowych</w:t>
      </w:r>
    </w:p>
    <w:p w14:paraId="5AE38C3B" w14:textId="77777777" w:rsidR="00FE77FE" w:rsidRPr="00B02441" w:rsidRDefault="00BB0AC4">
      <w:pPr>
        <w:tabs>
          <w:tab w:val="left" w:pos="284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przez Instytucję Odpowiedzialną za realizację Inwestycji w ramach Umowy</w:t>
      </w:r>
    </w:p>
    <w:p w14:paraId="6687AA6B" w14:textId="77777777" w:rsidR="00FE77FE" w:rsidRPr="00B02441" w:rsidRDefault="00FE77FE">
      <w:pPr>
        <w:tabs>
          <w:tab w:val="left" w:pos="284"/>
        </w:tabs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7DA1B5CA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Administrator danych</w:t>
      </w:r>
    </w:p>
    <w:p w14:paraId="3FC80E4E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ab/>
        <w:t xml:space="preserve">Administratorem danych jest Instytucja Odpowiedzialna za realizację Inwestycji, tj. Minister Zdrowia.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Z Administratorem można skontaktować się pod adresem jego siedziby: ul. Miodowa 15, 00-952 Warszawa.</w:t>
      </w:r>
    </w:p>
    <w:p w14:paraId="78D98CFD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Inspektor Ochrony Danych</w:t>
      </w:r>
    </w:p>
    <w:p w14:paraId="4D02D120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ab/>
        <w:t>Administrator powołał Inspektora Danych Osobowych, z którym można kontaktować się w sprawach dotyczących ochrony danych osobowych pod adresem siedziby Instytucji Odpowiedzialnej za Inwestycję, oraz na adres skrzynki elektronicznej iod@mfipr.gov.pl.</w:t>
      </w:r>
    </w:p>
    <w:p w14:paraId="001DA55A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Cel przetwarzania danych </w:t>
      </w:r>
    </w:p>
    <w:p w14:paraId="0C5D1051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Instytucja Odpowiedzialna za realizację Inwestycji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, przetwarza dane osobowe w celu realizacji, kontroli, audytu i ewaluacji inwestycji w ramach planu rozwojowego będącej przedmiotem niniejszej Umowy. Ponadto dane osobowe będą przetwarzane w celach archiwizacyjnych zgodnie z przepisami o archiwach państwowych oraz zgodnie z przepisami o informatyzacji działalności podmiotów realizujących zadania publiczne.</w:t>
      </w:r>
    </w:p>
    <w:p w14:paraId="6947A3C1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Podstawa prawna przetwarzania  </w:t>
      </w:r>
    </w:p>
    <w:p w14:paraId="7C621165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Instytucja Odpowiedzialna za realizację Inwestycji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przetwarza dane osobowe na podstawie art. 14lzj w związku z art. 14lzm ustawy w związku z art. 6 ust. 1 lit. c RODO (przetwarzanie jest niezbędne do wypełnienia obowiązku prawnego ciążącego na administratorze). </w:t>
      </w:r>
    </w:p>
    <w:p w14:paraId="59424EFE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Instytucja Odpowiedzialna za realizację Inwestycji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przetwarza również dane osobowe na podstawie przepisów ustawy z dnia 17 lutego 2005 r. o informatyzacji działalności podmiotów realizujących zadania publiczne oraz ustawy z dnia 14 lipca 1983 r. o narodowym zasobie archiwalnym i archiwach w związku z 6 ust. 1 lit. e RODO (ze względu na niezbędność przetwarzania tych danych do wykonania zadania realizowanego w interesie publicznym lub w ramach sprawowania władzy publicznej powierzonej administratorowi).</w:t>
      </w:r>
    </w:p>
    <w:p w14:paraId="5FDD577D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Okres przechowywania danych</w:t>
      </w:r>
    </w:p>
    <w:p w14:paraId="497241DB" w14:textId="77777777" w:rsidR="00FE77FE" w:rsidRPr="00B02441" w:rsidRDefault="00BB0AC4">
      <w:p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Instytucja Odpowiedzialna za realizację Inwestycji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będzie przetwarzała dane osobowe przez okres realizacji Umowy oraz 3 lub 5 lat po realizacji Umowy zgodnie z art. 132 rozporządzenia 2018/1046, przepisami ustawy z dnia 17 lutego 2005 r. o informatyzacji działalności podmiotów realizujących zadania publiczne oraz ustawy z dnia 14 lipca 1983 r. o narodowym zasobie archiwalnym i archiwach.</w:t>
      </w:r>
    </w:p>
    <w:p w14:paraId="3F555A88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Rodzaje przetwarzanych danych</w:t>
      </w:r>
    </w:p>
    <w:p w14:paraId="487EE36E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Instytucja Odpowiedzialna za realizację Inwestycji przetwarza następujące kategorie danych osobowych:</w:t>
      </w:r>
    </w:p>
    <w:p w14:paraId="46E7CC80" w14:textId="77777777" w:rsidR="00FE77FE" w:rsidRPr="00B02441" w:rsidRDefault="00BB0AC4">
      <w:p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a)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nazwa ostatecznego odbiorcy środków finansowych; </w:t>
      </w:r>
    </w:p>
    <w:p w14:paraId="459D26A9" w14:textId="77777777" w:rsidR="00FE77FE" w:rsidRPr="00B02441" w:rsidRDefault="00BB0AC4">
      <w:p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b)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nazwa wykonawcy i podwykonawcy, jeżeli końcowy odbiorca środków finansowych jest instytucją zamawiającą zgodnie z prawem unijnym lub krajowym dotyczącym zamówień publicznych;</w:t>
      </w:r>
    </w:p>
    <w:p w14:paraId="38E10B45" w14:textId="77777777" w:rsidR="00FE77FE" w:rsidRPr="00B02441" w:rsidRDefault="00BB0AC4">
      <w:pPr>
        <w:tabs>
          <w:tab w:val="left" w:pos="284"/>
        </w:tabs>
        <w:ind w:left="714" w:hanging="357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c)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imiona, nazwiska i daty urodzenia beneficjentów rzeczywistych podmiotu będącego odbiorcą środków finansowych lub wykonawcą, zgodnie z definicją zawartą w art. 3 pkt 6 dyrektywy 2015/849;</w:t>
      </w:r>
    </w:p>
    <w:p w14:paraId="2C7A22CB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Dostęp do danych osobowych</w:t>
      </w:r>
    </w:p>
    <w:p w14:paraId="64959F95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Dane osobowe mogą być powierzane lub udostępniane:</w:t>
      </w:r>
    </w:p>
    <w:p w14:paraId="5B180F2A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Podmiotom świadczącym na rzecz Instytucji Koordynującej usługi związane z obsługą i rozwojem systemów teleinformatycznych oraz zapewnieniem łączności, w szczególności dostawcy rozwiązań IT i operatorzy telekomunikacyjni/,</w:t>
      </w:r>
    </w:p>
    <w:p w14:paraId="450A97A6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Organom administracji publicznej (na podstawie przepisów prawa),</w:t>
      </w:r>
    </w:p>
    <w:p w14:paraId="42688988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lastRenderedPageBreak/>
        <w:t>Organom Unii Europejskiej (na podstawie przepisów prawa),</w:t>
      </w:r>
    </w:p>
    <w:p w14:paraId="3F70F229" w14:textId="77777777" w:rsidR="00FE77FE" w:rsidRPr="00B02441" w:rsidRDefault="00BB0AC4">
      <w:pPr>
        <w:numPr>
          <w:ilvl w:val="0"/>
          <w:numId w:val="3"/>
        </w:num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Podmiotom, którym Instytucja Koordynująca powierzyła wykonywanie zadań w ramach planu rozwojowego.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</w:p>
    <w:p w14:paraId="6B06DADF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Prawa osób, których dane dotyczą</w:t>
      </w:r>
    </w:p>
    <w:p w14:paraId="01077DE6" w14:textId="77777777" w:rsidR="00FE77FE" w:rsidRPr="00B02441" w:rsidRDefault="00BB0AC4">
      <w:pPr>
        <w:numPr>
          <w:ilvl w:val="0"/>
          <w:numId w:val="5"/>
        </w:numPr>
        <w:tabs>
          <w:tab w:val="left" w:pos="284"/>
        </w:tabs>
        <w:ind w:left="709" w:hanging="425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dostępu do danych osobowych oraz otrzymania ich kopii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15 RODO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;</w:t>
      </w:r>
    </w:p>
    <w:p w14:paraId="17758ECA" w14:textId="77777777" w:rsidR="00FE77FE" w:rsidRPr="00B02441" w:rsidRDefault="00BB0AC4">
      <w:pPr>
        <w:numPr>
          <w:ilvl w:val="0"/>
          <w:numId w:val="5"/>
        </w:numPr>
        <w:tabs>
          <w:tab w:val="left" w:pos="284"/>
        </w:tabs>
        <w:ind w:left="709" w:hanging="425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prawo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do sprostowania danych osobowych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16 RODO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;</w:t>
      </w:r>
    </w:p>
    <w:p w14:paraId="13F391A3" w14:textId="77777777" w:rsidR="00FE77FE" w:rsidRPr="00B02441" w:rsidRDefault="00BB0AC4">
      <w:pPr>
        <w:numPr>
          <w:ilvl w:val="0"/>
          <w:numId w:val="5"/>
        </w:numPr>
        <w:tabs>
          <w:tab w:val="left" w:pos="284"/>
        </w:tabs>
        <w:ind w:left="709" w:hanging="425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żądania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ograniczenia przetwarzania -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jeżeli spełnione są przesłanki określone w art. 18 RODO;</w:t>
      </w:r>
    </w:p>
    <w:p w14:paraId="0226C650" w14:textId="77777777" w:rsidR="00FE77FE" w:rsidRPr="00B02441" w:rsidRDefault="00BB0AC4">
      <w:pPr>
        <w:numPr>
          <w:ilvl w:val="0"/>
          <w:numId w:val="5"/>
        </w:numPr>
        <w:tabs>
          <w:tab w:val="left" w:pos="284"/>
        </w:tabs>
        <w:ind w:left="709" w:hanging="425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wniesienia sprzeciwu wobec przetwarzania danych osobowych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- art. 21 RODO; </w:t>
      </w:r>
    </w:p>
    <w:p w14:paraId="2492ADB7" w14:textId="77777777" w:rsidR="00FE77FE" w:rsidRPr="00B02441" w:rsidRDefault="00BB0AC4">
      <w:pPr>
        <w:numPr>
          <w:ilvl w:val="0"/>
          <w:numId w:val="5"/>
        </w:numPr>
        <w:tabs>
          <w:tab w:val="left" w:pos="284"/>
        </w:tabs>
        <w:ind w:left="709" w:hanging="425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prawo </w:t>
      </w: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wniesienia skargi do Prezesa Urzędu Ochrony Danych Osobowych – </w:t>
      </w: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>art. 77 RODO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14:paraId="2A1EFB9F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Źródło pochodzenia danych osobowych</w:t>
      </w:r>
    </w:p>
    <w:p w14:paraId="01A7C317" w14:textId="77777777" w:rsidR="00FE77FE" w:rsidRPr="00B02441" w:rsidRDefault="00BB0AC4">
      <w:pPr>
        <w:tabs>
          <w:tab w:val="left" w:pos="284"/>
        </w:tabs>
        <w:ind w:left="284"/>
        <w:jc w:val="both"/>
        <w:rPr>
          <w:rFonts w:asciiTheme="minorHAnsi" w:eastAsia="Calibri" w:hAnsiTheme="minorHAnsi" w:cstheme="minorHAnsi"/>
          <w:bCs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Cs/>
          <w:sz w:val="22"/>
          <w:szCs w:val="22"/>
          <w:lang w:eastAsia="en-US"/>
        </w:rPr>
        <w:t xml:space="preserve">Instytucja Odpowiedzialna za realizację Inwestycji otrzymała dane osobowe Ostatecznego odbiorcy wsparcia za pomocą systemu teleinformatycznego CST 2021 a także dokumentów dostarczonych przez Wnioskodawców. </w:t>
      </w:r>
    </w:p>
    <w:p w14:paraId="1BF40DA8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Zautomatyzowane podejmowanie decyzji </w:t>
      </w:r>
    </w:p>
    <w:p w14:paraId="7CBC9C04" w14:textId="77777777" w:rsidR="00FE77FE" w:rsidRPr="00B02441" w:rsidRDefault="00BB0AC4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Dane osobowe nie będą podlegały zautomatyzowanemu podejmowaniu decyzji, w tym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profilowaniu.</w:t>
      </w:r>
    </w:p>
    <w:p w14:paraId="6ABA3911" w14:textId="77777777" w:rsidR="00FE77FE" w:rsidRPr="00B02441" w:rsidRDefault="00BB0AC4">
      <w:pPr>
        <w:numPr>
          <w:ilvl w:val="0"/>
          <w:numId w:val="7"/>
        </w:numPr>
        <w:tabs>
          <w:tab w:val="left" w:pos="284"/>
        </w:tabs>
        <w:jc w:val="both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Przekazywanie danych do państwa trzeciego.</w:t>
      </w:r>
    </w:p>
    <w:p w14:paraId="73BC2B17" w14:textId="42B4145A" w:rsidR="00FE77FE" w:rsidRPr="00B02441" w:rsidRDefault="00BB0AC4" w:rsidP="001259F8">
      <w:pPr>
        <w:tabs>
          <w:tab w:val="left" w:pos="284"/>
        </w:tabs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 xml:space="preserve">Dane osobowe nie będą przekazywane do państwa trzeciego lub organizacji międzynarodowej innej </w:t>
      </w:r>
      <w:r w:rsidRPr="00B02441">
        <w:rPr>
          <w:rFonts w:asciiTheme="minorHAnsi" w:eastAsia="Calibri" w:hAnsiTheme="minorHAnsi" w:cstheme="minorHAnsi"/>
          <w:sz w:val="22"/>
          <w:szCs w:val="22"/>
          <w:lang w:eastAsia="en-US"/>
        </w:rPr>
        <w:tab/>
        <w:t>niż Unia Europejska.</w:t>
      </w:r>
    </w:p>
    <w:sectPr w:rsidR="00FE77FE" w:rsidRPr="00B02441" w:rsidSect="00B0244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004" w:right="1417" w:bottom="1134" w:left="1417" w:header="426" w:footer="41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8F679" w14:textId="77777777" w:rsidR="00FF71CE" w:rsidRDefault="00FF71CE">
      <w:r>
        <w:separator/>
      </w:r>
    </w:p>
  </w:endnote>
  <w:endnote w:type="continuationSeparator" w:id="0">
    <w:p w14:paraId="43026702" w14:textId="77777777" w:rsidR="00FF71CE" w:rsidRDefault="00FF7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UAlbertina">
    <w:altName w:val="Cambria"/>
    <w:charset w:val="EE"/>
    <w:family w:val="roman"/>
    <w:pitch w:val="variable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282232551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6E7148D" w14:textId="0B02016E" w:rsidR="00B2316B" w:rsidRPr="00B2316B" w:rsidRDefault="00B2316B">
            <w:pPr>
              <w:pStyle w:val="Stopka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B2316B">
              <w:rPr>
                <w:rFonts w:asciiTheme="minorHAnsi" w:hAnsiTheme="minorHAnsi" w:cstheme="minorHAnsi"/>
                <w:sz w:val="22"/>
                <w:szCs w:val="22"/>
              </w:rPr>
              <w:t xml:space="preserve">Strona </w: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PAGE</w:instrTex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B2316B">
              <w:rPr>
                <w:rFonts w:asciiTheme="minorHAnsi" w:hAnsiTheme="minorHAnsi" w:cstheme="minorHAnsi"/>
                <w:sz w:val="22"/>
                <w:szCs w:val="22"/>
              </w:rPr>
              <w:t xml:space="preserve"> z </w: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NUMPAGES</w:instrTex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Pr="00B2316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75698989" w14:textId="77777777" w:rsidR="00FE77FE" w:rsidRDefault="00FE77F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2F262" w14:textId="77777777" w:rsidR="00FE77FE" w:rsidRDefault="00FE77FE">
    <w:pPr>
      <w:pStyle w:val="Stopka"/>
      <w:jc w:val="right"/>
      <w:rPr>
        <w:rFonts w:asciiTheme="minorHAnsi" w:hAnsiTheme="minorHAnsi" w:cstheme="minorHAnsi"/>
        <w:sz w:val="22"/>
        <w:szCs w:val="22"/>
      </w:rPr>
    </w:pPr>
  </w:p>
  <w:p w14:paraId="01B96E80" w14:textId="77777777" w:rsidR="00FE77FE" w:rsidRDefault="00FE77F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F5A9E" w14:textId="77777777" w:rsidR="00FF71CE" w:rsidRDefault="00FF71CE">
      <w:r>
        <w:separator/>
      </w:r>
    </w:p>
  </w:footnote>
  <w:footnote w:type="continuationSeparator" w:id="0">
    <w:p w14:paraId="40B9DDA4" w14:textId="77777777" w:rsidR="00FF71CE" w:rsidRDefault="00FF71CE">
      <w:r>
        <w:continuationSeparator/>
      </w:r>
    </w:p>
  </w:footnote>
  <w:footnote w:id="1">
    <w:p w14:paraId="618F3277" w14:textId="77777777" w:rsidR="00FE77FE" w:rsidRDefault="00BB0AC4">
      <w:pPr>
        <w:pStyle w:val="Tekstprzypisudolnego"/>
        <w:ind w:left="142" w:hanging="142"/>
        <w:jc w:val="both"/>
        <w:rPr>
          <w:rFonts w:ascii="Lato" w:hAnsi="Lato"/>
        </w:rPr>
      </w:pPr>
      <w:r>
        <w:rPr>
          <w:rStyle w:val="Znakiprzypiswdolnych"/>
        </w:rPr>
        <w:footnoteRef/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ab/>
      </w:r>
      <w:r>
        <w:rPr>
          <w:rFonts w:ascii="Lato" w:hAnsi="Lato"/>
          <w:sz w:val="16"/>
          <w:szCs w:val="16"/>
        </w:rPr>
        <w:t>Rozporządzenie Parlamentu Europejskiego i Rady (UE, Euratom) 2018/1046 z dnia 18 lipca 2018 r. w sprawie zasad finansowych mających zastosowanie do budżetu ogólnego Unii, zmieniające rozporządzenia (UE) nr 1296/2013, (UE) nr 1301/2013, (UE) nr 1303/2013, (UE) nr 1304/2013, (UE) nr 1309/2013, (UE) nr 1316/2013, (UE) nr 223/2014 i (UE) nr 283/2014 oraz decyzję nr 541/2014/UE, a także uchylające rozporządzenie (UE, Euratom) nr 966/2012</w:t>
      </w:r>
      <w:r>
        <w:rPr>
          <w:rFonts w:ascii="Lato" w:hAnsi="Lato" w:cstheme="minorHAnsi"/>
          <w:sz w:val="16"/>
          <w:szCs w:val="16"/>
        </w:rPr>
        <w:t xml:space="preserve"> („rozporządzenie 2018/1046”).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AEC18" w14:textId="471FE4DD" w:rsidR="001259F8" w:rsidRPr="001259F8" w:rsidRDefault="001259F8" w:rsidP="001259F8">
    <w:pPr>
      <w:pStyle w:val="Nagwek"/>
      <w:tabs>
        <w:tab w:val="clear" w:pos="4536"/>
      </w:tabs>
      <w:spacing w:after="120"/>
      <w:jc w:val="right"/>
      <w:rPr>
        <w:rFonts w:asciiTheme="minorHAnsi" w:hAnsiTheme="minorHAnsi" w:cstheme="minorHAnsi"/>
        <w:b/>
        <w:sz w:val="22"/>
        <w:szCs w:val="22"/>
      </w:rPr>
    </w:pPr>
    <w:r w:rsidRPr="001259F8">
      <w:rPr>
        <w:rFonts w:asciiTheme="minorHAnsi" w:hAnsiTheme="minorHAnsi" w:cstheme="minorHAnsi"/>
        <w:b/>
        <w:sz w:val="22"/>
        <w:szCs w:val="22"/>
      </w:rPr>
      <w:t>DZP.261.12.2026</w:t>
    </w:r>
    <w:r w:rsidRPr="001259F8">
      <w:rPr>
        <w:rFonts w:asciiTheme="minorHAnsi" w:hAnsiTheme="minorHAnsi" w:cstheme="minorHAnsi"/>
        <w:b/>
        <w:sz w:val="22"/>
        <w:szCs w:val="22"/>
      </w:rPr>
      <w:tab/>
      <w:t xml:space="preserve">Załącznik nr </w:t>
    </w:r>
    <w:r>
      <w:rPr>
        <w:rFonts w:asciiTheme="minorHAnsi" w:hAnsiTheme="minorHAnsi" w:cstheme="minorHAnsi"/>
        <w:b/>
        <w:sz w:val="22"/>
        <w:szCs w:val="22"/>
      </w:rPr>
      <w:t>5.3</w:t>
    </w:r>
  </w:p>
  <w:p w14:paraId="3360C2C4" w14:textId="117DA8EC" w:rsidR="00FE77FE" w:rsidRDefault="00BB0AC4">
    <w:pPr>
      <w:pStyle w:val="Nagwek"/>
      <w:spacing w:after="120"/>
      <w:jc w:val="right"/>
      <w:rPr>
        <w:rFonts w:asciiTheme="minorHAnsi" w:hAnsiTheme="minorHAnsi" w:cstheme="minorHAnsi"/>
        <w:sz w:val="20"/>
        <w:szCs w:val="20"/>
        <w:lang w:val="en-GB"/>
      </w:rPr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0" allowOverlap="1" wp14:anchorId="59732E6D" wp14:editId="32C8F6E6">
              <wp:simplePos x="0" y="0"/>
              <wp:positionH relativeFrom="column">
                <wp:align>left</wp:align>
              </wp:positionH>
              <wp:positionV relativeFrom="line">
                <wp:posOffset>635</wp:posOffset>
              </wp:positionV>
              <wp:extent cx="5760720" cy="955040"/>
              <wp:effectExtent l="0" t="0" r="0" b="0"/>
              <wp:wrapNone/>
              <wp:docPr id="1" name="Ramk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720" cy="9550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23EBC92D" w14:textId="77777777" w:rsidR="00FE77FE" w:rsidRDefault="00BB0AC4">
                          <w:pPr>
                            <w:pStyle w:val="Nagwek"/>
                            <w:spacing w:after="120"/>
                            <w:jc w:val="right"/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  <w:lang w:val="en-GB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5BA4EE28" wp14:editId="61514C6C">
                                <wp:extent cx="5760720" cy="624840"/>
                                <wp:effectExtent l="0" t="0" r="0" b="0"/>
                                <wp:docPr id="1772188972" name="Obraz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Obraz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760720" cy="6248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lang w:val="en-GB"/>
                            </w:rPr>
                            <w:tab/>
                          </w:r>
                          <w:r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  <w:lang w:val="en-GB"/>
                            </w:rPr>
                            <w:br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732E6D" id="_x0000_t202" coordsize="21600,21600" o:spt="202" path="m,l,21600r21600,l21600,xe">
              <v:stroke joinstyle="miter"/>
              <v:path gradientshapeok="t" o:connecttype="rect"/>
            </v:shapetype>
            <v:shape id="Ramka1" o:spid="_x0000_s1026" type="#_x0000_t202" style="position:absolute;left:0;text-align:left;margin-left:0;margin-top:.05pt;width:453.6pt;height:75.2pt;z-index:-251660288;visibility:visible;mso-wrap-style:square;mso-wrap-distance-left:0;mso-wrap-distance-top:0;mso-wrap-distance-right:0;mso-wrap-distance-bottom:0;mso-position-horizontal:left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" o:allowincell="f" stroked="f">
              <v:textbox inset="0,0,0,0">
                <w:txbxContent>
                  <w:p w14:paraId="23EBC92D" w14:textId="77777777" w:rsidR="00FE77FE" w:rsidRDefault="00BB0AC4">
                    <w:pPr>
                      <w:pStyle w:val="Nagwek"/>
                      <w:spacing w:after="120"/>
                      <w:jc w:val="right"/>
                      <w:rPr>
                        <w:rFonts w:asciiTheme="minorHAnsi" w:hAnsiTheme="minorHAnsi" w:cstheme="minorHAnsi"/>
                        <w:sz w:val="20"/>
                        <w:szCs w:val="20"/>
                        <w:lang w:val="en-GB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5BA4EE28" wp14:editId="61514C6C">
                          <wp:extent cx="5760720" cy="624840"/>
                          <wp:effectExtent l="0" t="0" r="0" b="0"/>
                          <wp:docPr id="1772188972" name="Obraz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Obraz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760720" cy="6248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lang w:val="en-GB"/>
                      </w:rPr>
                      <w:tab/>
                    </w:r>
                    <w:r>
                      <w:rPr>
                        <w:rFonts w:asciiTheme="minorHAnsi" w:hAnsiTheme="minorHAnsi" w:cstheme="minorHAnsi"/>
                        <w:sz w:val="20"/>
                        <w:szCs w:val="20"/>
                        <w:lang w:val="en-GB"/>
                      </w:rPr>
                      <w:br/>
                    </w:r>
                  </w:p>
                </w:txbxContent>
              </v:textbox>
              <w10:wrap anchory="li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2008D" w14:textId="77777777" w:rsidR="00FE77FE" w:rsidRDefault="00BB0AC4">
    <w:pPr>
      <w:pStyle w:val="Nagwek"/>
      <w:spacing w:after="120"/>
      <w:jc w:val="right"/>
      <w:rPr>
        <w:rFonts w:asciiTheme="minorHAnsi" w:hAnsiTheme="minorHAnsi" w:cstheme="minorHAnsi"/>
        <w:sz w:val="20"/>
        <w:szCs w:val="20"/>
        <w:lang w:val="en-GB"/>
      </w:rPr>
    </w:pP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0" allowOverlap="1" wp14:anchorId="62B4A43A" wp14:editId="470D3AA2">
              <wp:simplePos x="0" y="0"/>
              <wp:positionH relativeFrom="column">
                <wp:align>left</wp:align>
              </wp:positionH>
              <wp:positionV relativeFrom="line">
                <wp:posOffset>635</wp:posOffset>
              </wp:positionV>
              <wp:extent cx="5760720" cy="955040"/>
              <wp:effectExtent l="0" t="0" r="0" b="0"/>
              <wp:wrapNone/>
              <wp:docPr id="4" name="Ramka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720" cy="9550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165F6219" w14:textId="77777777" w:rsidR="00FE77FE" w:rsidRDefault="00BB0AC4">
                          <w:pPr>
                            <w:pStyle w:val="Nagwek"/>
                            <w:spacing w:after="120"/>
                            <w:jc w:val="right"/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  <w:lang w:val="en-GB"/>
                            </w:rPr>
                          </w:pPr>
                          <w:bookmarkStart w:id="1" w:name="_Hlk109122900"/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06EDA78D" wp14:editId="6641774E">
                                <wp:extent cx="5760720" cy="624840"/>
                                <wp:effectExtent l="0" t="0" r="0" b="0"/>
                                <wp:docPr id="24797446" name="Obraz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Obraz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760720" cy="6248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lang w:val="en-GB"/>
                            </w:rPr>
                            <w:tab/>
                          </w:r>
                          <w:r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  <w:lang w:val="en-GB"/>
                            </w:rPr>
                            <w:br/>
                          </w:r>
                          <w:bookmarkEnd w:id="1"/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B4A43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0;margin-top:.05pt;width:453.6pt;height:75.2pt;z-index:-251655168;visibility:visible;mso-wrap-style:square;mso-wrap-distance-left:0;mso-wrap-distance-top:0;mso-wrap-distance-right:0;mso-wrap-distance-bottom:0;mso-position-horizontal:left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" o:allowincell="f" stroked="f">
              <v:textbox inset="0,0,0,0">
                <w:txbxContent>
                  <w:p w14:paraId="165F6219" w14:textId="77777777" w:rsidR="00FE77FE" w:rsidRDefault="00BB0AC4">
                    <w:pPr>
                      <w:pStyle w:val="Nagwek"/>
                      <w:spacing w:after="120"/>
                      <w:jc w:val="right"/>
                      <w:rPr>
                        <w:rFonts w:asciiTheme="minorHAnsi" w:hAnsiTheme="minorHAnsi" w:cstheme="minorHAnsi"/>
                        <w:sz w:val="20"/>
                        <w:szCs w:val="20"/>
                        <w:lang w:val="en-GB"/>
                      </w:rPr>
                    </w:pPr>
                    <w:bookmarkStart w:id="2" w:name="_Hlk109122900"/>
                    <w:r>
                      <w:rPr>
                        <w:noProof/>
                      </w:rPr>
                      <w:drawing>
                        <wp:inline distT="0" distB="0" distL="0" distR="0" wp14:anchorId="06EDA78D" wp14:editId="6641774E">
                          <wp:extent cx="5760720" cy="624840"/>
                          <wp:effectExtent l="0" t="0" r="0" b="0"/>
                          <wp:docPr id="24797446" name="Obraz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Obraz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760720" cy="6248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lang w:val="en-GB"/>
                      </w:rPr>
                      <w:tab/>
                    </w:r>
                    <w:r>
                      <w:rPr>
                        <w:rFonts w:asciiTheme="minorHAnsi" w:hAnsiTheme="minorHAnsi" w:cstheme="minorHAnsi"/>
                        <w:sz w:val="20"/>
                        <w:szCs w:val="20"/>
                        <w:lang w:val="en-GB"/>
                      </w:rPr>
                      <w:br/>
                    </w:r>
                    <w:bookmarkEnd w:id="2"/>
                  </w:p>
                </w:txbxContent>
              </v:textbox>
              <w10:wrap anchory="lin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684825"/>
    <w:multiLevelType w:val="multilevel"/>
    <w:tmpl w:val="D5F4AB84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28FE4704"/>
    <w:multiLevelType w:val="multilevel"/>
    <w:tmpl w:val="3A7AB94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2D6C33F8"/>
    <w:multiLevelType w:val="multilevel"/>
    <w:tmpl w:val="D5AA8DFE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363310F9"/>
    <w:multiLevelType w:val="multilevel"/>
    <w:tmpl w:val="CACA4B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29C0D11"/>
    <w:multiLevelType w:val="multilevel"/>
    <w:tmpl w:val="DD42A968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5" w15:restartNumberingAfterBreak="0">
    <w:nsid w:val="4E902C6C"/>
    <w:multiLevelType w:val="multilevel"/>
    <w:tmpl w:val="D4B6D7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57CD1A18"/>
    <w:multiLevelType w:val="multilevel"/>
    <w:tmpl w:val="9EA6F86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5EAE11A8"/>
    <w:multiLevelType w:val="multilevel"/>
    <w:tmpl w:val="6B422CC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hAnsi="Calibri" w:cs="Calibri"/>
        <w:b/>
        <w:bCs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4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Calibri" w:hAnsi="Calibri" w:cs="Calibri"/>
        <w:b w:val="0"/>
        <w:bCs w:val="0"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2"/>
        <w:szCs w:val="22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Calibri" w:hAnsi="Calibri" w:cs="Calibri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2"/>
        <w:szCs w:val="22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907"/>
      </w:pPr>
      <w:rPr>
        <w:rFonts w:ascii="Calibri" w:hAnsi="Calibri" w:cs="Calibri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4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num" w:pos="3289"/>
        </w:tabs>
        <w:ind w:left="3289" w:hanging="1078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4"/>
        <w:u w:val="none"/>
        <w:vertAlign w:val="baseline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3969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3969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3969" w:firstLine="0"/>
      </w:pPr>
    </w:lvl>
    <w:lvl w:ilvl="8">
      <w:start w:val="1"/>
      <w:numFmt w:val="none"/>
      <w:suff w:val="nothing"/>
      <w:lvlText w:val="SWZ"/>
      <w:lvlJc w:val="left"/>
      <w:pPr>
        <w:tabs>
          <w:tab w:val="num" w:pos="0"/>
        </w:tabs>
        <w:ind w:left="3969" w:firstLine="0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spacing w:val="0"/>
        <w:w w:val="100"/>
        <w:kern w:val="0"/>
        <w:position w:val="0"/>
        <w:sz w:val="24"/>
        <w:u w:val="none"/>
        <w:vertAlign w:val="baseline"/>
      </w:rPr>
    </w:lvl>
  </w:abstractNum>
  <w:num w:numId="1" w16cid:durableId="373702261">
    <w:abstractNumId w:val="7"/>
  </w:num>
  <w:num w:numId="2" w16cid:durableId="126167667">
    <w:abstractNumId w:val="0"/>
  </w:num>
  <w:num w:numId="3" w16cid:durableId="2035229617">
    <w:abstractNumId w:val="3"/>
  </w:num>
  <w:num w:numId="4" w16cid:durableId="766999447">
    <w:abstractNumId w:val="2"/>
  </w:num>
  <w:num w:numId="5" w16cid:durableId="292367836">
    <w:abstractNumId w:val="6"/>
  </w:num>
  <w:num w:numId="6" w16cid:durableId="293754482">
    <w:abstractNumId w:val="1"/>
  </w:num>
  <w:num w:numId="7" w16cid:durableId="1725175619">
    <w:abstractNumId w:val="4"/>
  </w:num>
  <w:num w:numId="8" w16cid:durableId="589467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7FE"/>
    <w:rsid w:val="001259F8"/>
    <w:rsid w:val="002978B3"/>
    <w:rsid w:val="00626C5E"/>
    <w:rsid w:val="00700B42"/>
    <w:rsid w:val="00B02441"/>
    <w:rsid w:val="00B2316B"/>
    <w:rsid w:val="00BB0AC4"/>
    <w:rsid w:val="00C213C8"/>
    <w:rsid w:val="00FE77FE"/>
    <w:rsid w:val="00FF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47A3AB"/>
  <w15:docId w15:val="{EDF74ADE-F27D-4F99-A7E7-11D97A04E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61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3A612D"/>
    <w:pPr>
      <w:keepNext/>
      <w:jc w:val="center"/>
      <w:outlineLvl w:val="0"/>
    </w:pPr>
    <w:rPr>
      <w:b/>
      <w:bCs/>
      <w:lang w:val="en-US"/>
    </w:rPr>
  </w:style>
  <w:style w:type="paragraph" w:styleId="Nagwek2">
    <w:name w:val="heading 2"/>
    <w:basedOn w:val="Normalny"/>
    <w:next w:val="Normalny"/>
    <w:link w:val="Nagwek2Znak"/>
    <w:qFormat/>
    <w:rsid w:val="003A612D"/>
    <w:pPr>
      <w:keepNext/>
      <w:outlineLvl w:val="1"/>
    </w:pPr>
    <w:rPr>
      <w:b/>
      <w:bCs/>
      <w:lang w:val="en-US"/>
    </w:rPr>
  </w:style>
  <w:style w:type="paragraph" w:styleId="Nagwek4">
    <w:name w:val="heading 4"/>
    <w:basedOn w:val="Normalny"/>
    <w:next w:val="Normalny"/>
    <w:link w:val="Nagwek4Znak"/>
    <w:qFormat/>
    <w:rsid w:val="003A612D"/>
    <w:pPr>
      <w:keepNext/>
      <w:jc w:val="center"/>
      <w:outlineLvl w:val="3"/>
    </w:pPr>
    <w:rPr>
      <w:rFonts w:ascii="Arial" w:hAnsi="Arial" w:cs="Arial"/>
      <w:b/>
      <w:bCs/>
      <w:sz w:val="28"/>
      <w:lang w:val="de-D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3A612D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customStyle="1" w:styleId="Nagwek2Znak">
    <w:name w:val="Nagłówek 2 Znak"/>
    <w:basedOn w:val="Domylnaczcionkaakapitu"/>
    <w:link w:val="Nagwek2"/>
    <w:qFormat/>
    <w:rsid w:val="003A612D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customStyle="1" w:styleId="Nagwek4Znak">
    <w:name w:val="Nagłówek 4 Znak"/>
    <w:basedOn w:val="Domylnaczcionkaakapitu"/>
    <w:link w:val="Nagwek4"/>
    <w:qFormat/>
    <w:rsid w:val="003A612D"/>
    <w:rPr>
      <w:rFonts w:ascii="Arial" w:eastAsia="Times New Roman" w:hAnsi="Arial" w:cs="Arial"/>
      <w:b/>
      <w:bCs/>
      <w:sz w:val="28"/>
      <w:szCs w:val="24"/>
      <w:lang w:val="de-DE"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3A612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2A63A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2A63A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2A63A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uiPriority w:val="99"/>
    <w:semiHidden/>
    <w:qFormat/>
    <w:rsid w:val="00A11E3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1">
    <w:name w:val="Tekst podstawowy Znak1"/>
    <w:link w:val="Tekstpodstawowy"/>
    <w:qFormat/>
    <w:locked/>
    <w:rsid w:val="00A11E36"/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qFormat/>
    <w:rsid w:val="00406369"/>
    <w:rPr>
      <w:rFonts w:ascii="Times New Roman" w:eastAsia="Times New Roman" w:hAnsi="Times New Roman" w:cs="Times New Roman"/>
      <w:b/>
      <w:sz w:val="48"/>
      <w:szCs w:val="20"/>
      <w:lang w:val="en-US"/>
    </w:rPr>
  </w:style>
  <w:style w:type="character" w:customStyle="1" w:styleId="AkapitzlistZnak">
    <w:name w:val="Akapit z listą Znak"/>
    <w:link w:val="Akapitzlist"/>
    <w:uiPriority w:val="34"/>
    <w:qFormat/>
    <w:rsid w:val="00A82CA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DF574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41B2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basedOn w:val="Domylnaczcionkaakapitu"/>
    <w:uiPriority w:val="99"/>
    <w:unhideWhenUsed/>
    <w:qFormat/>
    <w:rsid w:val="00E41B2E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styleId="UyteHipercze">
    <w:name w:val="FollowedHyperlink"/>
    <w:rsid w:val="00417342"/>
    <w:rPr>
      <w:color w:val="800080"/>
      <w:u w:val="single"/>
    </w:rPr>
  </w:style>
  <w:style w:type="character" w:styleId="Hipercze">
    <w:name w:val="Hyperlink"/>
    <w:basedOn w:val="Domylnaczcionkaakapitu"/>
    <w:uiPriority w:val="99"/>
    <w:semiHidden/>
    <w:unhideWhenUsed/>
    <w:rsid w:val="00D25D05"/>
    <w:rPr>
      <w:color w:val="0000FF"/>
      <w:u w:val="single"/>
    </w:rPr>
  </w:style>
  <w:style w:type="character" w:customStyle="1" w:styleId="cf01">
    <w:name w:val="cf01"/>
    <w:qFormat/>
    <w:rsid w:val="00061D8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D2D82"/>
    <w:rPr>
      <w:rFonts w:ascii="Segoe UI" w:eastAsia="Times New Roman" w:hAnsi="Segoe UI" w:cs="Segoe UI"/>
      <w:sz w:val="18"/>
      <w:szCs w:val="18"/>
      <w:lang w:eastAsia="pl-PL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3A612D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1"/>
    <w:rsid w:val="00A11E36"/>
    <w:pPr>
      <w:spacing w:line="360" w:lineRule="auto"/>
    </w:pPr>
    <w:rPr>
      <w:rFonts w:ascii="Verdana" w:hAnsi="Verdana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link w:val="AkapitzlistZnak"/>
    <w:uiPriority w:val="34"/>
    <w:qFormat/>
    <w:rsid w:val="003A612D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rsid w:val="002A63A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2A63AC"/>
    <w:rPr>
      <w:b/>
      <w:bCs/>
    </w:rPr>
  </w:style>
  <w:style w:type="paragraph" w:customStyle="1" w:styleId="ZnakZnak18">
    <w:name w:val="Znak Znak18"/>
    <w:basedOn w:val="Normalny"/>
    <w:uiPriority w:val="99"/>
    <w:qFormat/>
    <w:rsid w:val="00A11E36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Tytu">
    <w:name w:val="Title"/>
    <w:basedOn w:val="Normalny"/>
    <w:link w:val="TytuZnak"/>
    <w:qFormat/>
    <w:rsid w:val="00406369"/>
    <w:pPr>
      <w:widowControl w:val="0"/>
      <w:tabs>
        <w:tab w:val="left" w:pos="-720"/>
      </w:tabs>
      <w:jc w:val="center"/>
    </w:pPr>
    <w:rPr>
      <w:b/>
      <w:sz w:val="48"/>
      <w:szCs w:val="20"/>
      <w:lang w:val="en-US" w:eastAsia="en-US"/>
    </w:rPr>
  </w:style>
  <w:style w:type="paragraph" w:customStyle="1" w:styleId="Default">
    <w:name w:val="Default"/>
    <w:qFormat/>
    <w:rsid w:val="00406369"/>
    <w:rPr>
      <w:rFonts w:ascii="Calibri" w:eastAsia="Calibri" w:hAnsi="Calibri" w:cs="Calibri"/>
      <w:color w:val="000000"/>
      <w:sz w:val="24"/>
      <w:szCs w:val="24"/>
    </w:rPr>
  </w:style>
  <w:style w:type="paragraph" w:styleId="NormalnyWeb">
    <w:name w:val="Normal (Web)"/>
    <w:basedOn w:val="Normalny"/>
    <w:uiPriority w:val="99"/>
    <w:unhideWhenUsed/>
    <w:qFormat/>
    <w:rsid w:val="005C4CD4"/>
    <w:pPr>
      <w:spacing w:beforeAutospacing="1" w:afterAutospacing="1"/>
    </w:pPr>
    <w:rPr>
      <w:rFonts w:eastAsia="Calibri"/>
    </w:rPr>
  </w:style>
  <w:style w:type="paragraph" w:customStyle="1" w:styleId="IHEADING1">
    <w:name w:val="I. HEADING 1"/>
    <w:basedOn w:val="Normalny"/>
    <w:next w:val="Normalny"/>
    <w:autoRedefine/>
    <w:qFormat/>
    <w:rsid w:val="008C7D84"/>
    <w:pPr>
      <w:spacing w:after="120"/>
      <w:jc w:val="both"/>
    </w:pPr>
    <w:rPr>
      <w:rFonts w:asciiTheme="minorHAnsi" w:hAnsiTheme="minorHAnsi" w:cstheme="minorHAnsi"/>
      <w:b/>
      <w:bCs/>
      <w:smallCaps/>
      <w:sz w:val="20"/>
      <w:szCs w:val="20"/>
      <w:lang w:val="en-GB" w:eastAsia="en-US"/>
    </w:rPr>
  </w:style>
  <w:style w:type="paragraph" w:styleId="Stopka">
    <w:name w:val="footer"/>
    <w:basedOn w:val="Normalny"/>
    <w:link w:val="StopkaZnak"/>
    <w:uiPriority w:val="99"/>
    <w:unhideWhenUsed/>
    <w:rsid w:val="00DF574F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E41B2E"/>
    <w:rPr>
      <w:sz w:val="20"/>
      <w:szCs w:val="20"/>
    </w:rPr>
  </w:style>
  <w:style w:type="paragraph" w:styleId="Poprawka">
    <w:name w:val="Revision"/>
    <w:uiPriority w:val="99"/>
    <w:semiHidden/>
    <w:qFormat/>
    <w:rsid w:val="0099458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M4">
    <w:name w:val="CM4"/>
    <w:basedOn w:val="Normalny"/>
    <w:next w:val="Normalny"/>
    <w:uiPriority w:val="99"/>
    <w:qFormat/>
    <w:rsid w:val="00BA4564"/>
    <w:rPr>
      <w:rFonts w:ascii="EUAlbertina" w:hAnsi="EUAlbertin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D2D82"/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  <w:qFormat/>
  </w:style>
  <w:style w:type="table" w:styleId="Jasnalista">
    <w:name w:val="Light List"/>
    <w:basedOn w:val="Standardowy"/>
    <w:uiPriority w:val="61"/>
    <w:rsid w:val="003A612D"/>
    <w:rPr>
      <w:sz w:val="20"/>
      <w:szCs w:val="20"/>
      <w:lang w:eastAsia="pl-PL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ela-Siatka">
    <w:name w:val="Table Grid"/>
    <w:basedOn w:val="Standardowy"/>
    <w:uiPriority w:val="39"/>
    <w:rsid w:val="00BF22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73D569-152F-4E22-B976-7A216A347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2659</Words>
  <Characters>15955</Characters>
  <Application>Microsoft Office Word</Application>
  <DocSecurity>0</DocSecurity>
  <Lines>132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JTS</dc:creator>
  <dc:description/>
  <cp:lastModifiedBy>Adam Piszczatowski</cp:lastModifiedBy>
  <cp:revision>3</cp:revision>
  <cp:lastPrinted>2026-01-08T12:25:00Z</cp:lastPrinted>
  <dcterms:created xsi:type="dcterms:W3CDTF">2026-02-17T13:28:00Z</dcterms:created>
  <dcterms:modified xsi:type="dcterms:W3CDTF">2026-02-17T13:55:00Z</dcterms:modified>
  <dc:language>pl-PL</dc:language>
</cp:coreProperties>
</file>