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Style w:val="IntenseEmphasis"/>
          <w:rFonts w:ascii="Times New Roman" w:hAnsi="Times New Roman"/>
          <w:b/>
          <w:bCs/>
          <w:i w:val="false"/>
          <w:iCs w:val="false"/>
          <w:color w:val="auto"/>
          <w:lang w:val="pl-PL"/>
        </w:rPr>
      </w:pPr>
      <w:r>
        <w:rPr>
          <w:rStyle w:val="IntenseEmphasis"/>
          <w:b/>
          <w:bCs/>
          <w:i w:val="false"/>
          <w:iCs w:val="false"/>
          <w:color w:val="auto"/>
          <w:lang w:val="pl-PL"/>
        </w:rPr>
        <w:t>17.03.2026 r.</w:t>
      </w:r>
    </w:p>
    <w:p>
      <w:pPr>
        <w:pStyle w:val="Normal"/>
        <w:rPr>
          <w:rStyle w:val="IntenseEmphasis"/>
          <w:lang w:val="pl-PL"/>
        </w:rPr>
      </w:pPr>
      <w:r>
        <w:rPr>
          <w:lang w:val="pl-PL"/>
        </w:rPr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  <w:t>INFORMACJA Z OTWARCIA OFERT</w:t>
      </w:r>
    </w:p>
    <w:p>
      <w:pPr>
        <w:pStyle w:val="Normal"/>
        <w:jc w:val="center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</w:r>
    </w:p>
    <w:p>
      <w:pPr>
        <w:pStyle w:val="Normal"/>
        <w:rPr>
          <w:b/>
          <w:sz w:val="28"/>
          <w:szCs w:val="28"/>
          <w:lang w:val="pl-PL"/>
        </w:rPr>
      </w:pPr>
      <w:r>
        <w:rPr>
          <w:b/>
          <w:sz w:val="28"/>
          <w:szCs w:val="28"/>
          <w:lang w:val="pl-PL"/>
        </w:rPr>
      </w:r>
    </w:p>
    <w:p>
      <w:pPr>
        <w:pStyle w:val="Normal"/>
        <w:spacing w:lineRule="auto" w:line="360"/>
        <w:jc w:val="both"/>
        <w:rPr>
          <w:lang w:val="pl-PL"/>
        </w:rPr>
      </w:pPr>
      <w:r>
        <w:rPr>
          <w:lang w:val="pl-PL"/>
        </w:rPr>
        <w:t xml:space="preserve">W dniu </w:t>
      </w:r>
      <w:r>
        <w:rPr>
          <w:b/>
        </w:rPr>
        <w:t xml:space="preserve">17.03.2026 </w:t>
      </w:r>
      <w:r>
        <w:rPr>
          <w:lang w:val="pl-PL"/>
        </w:rPr>
        <w:t xml:space="preserve">r. Zamawiający </w:t>
      </w:r>
      <w:r>
        <w:rPr>
          <w:b/>
          <w:lang w:val="pl-PL"/>
        </w:rPr>
        <w:t>Miejski Ośrodek Pomocy Rodzinie w Lublinie</w:t>
      </w:r>
      <w:r>
        <w:rPr>
          <w:bCs/>
          <w:lang w:val="pl-PL"/>
        </w:rPr>
        <w:t xml:space="preserve"> dokonał otwarcia ofert w postępowaniu prowadzonym pod nazwą:</w:t>
      </w:r>
    </w:p>
    <w:p>
      <w:pPr>
        <w:pStyle w:val="Normal"/>
        <w:spacing w:lineRule="auto" w:line="360"/>
        <w:jc w:val="both"/>
        <w:rPr>
          <w:lang w:val="pl-PL"/>
        </w:rPr>
      </w:pPr>
      <w:r>
        <w:rPr>
          <w:lang w:val="pl-PL"/>
        </w:rPr>
      </w:r>
    </w:p>
    <w:p>
      <w:pPr>
        <w:pStyle w:val="BodyText"/>
        <w:spacing w:lineRule="auto" w:line="36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Usługa kompleksowego sprzątania obiektów biurowych Miejskiego Ośrodka Pomocy Rodzinie Lublinie.</w:t>
      </w:r>
    </w:p>
    <w:p>
      <w:pPr>
        <w:pStyle w:val="BodyText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BodyText"/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że:</w:t>
      </w:r>
    </w:p>
    <w:p>
      <w:pPr>
        <w:pStyle w:val="BodyText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Kwota przeznaczona na realizację zamówienia to: </w:t>
      </w:r>
      <w:r>
        <w:rPr>
          <w:rFonts w:ascii="Times New Roman" w:hAnsi="Times New Roman"/>
          <w:b/>
          <w:sz w:val="24"/>
          <w:szCs w:val="24"/>
        </w:rPr>
        <w:t>12 305,00 PLN</w:t>
      </w:r>
      <w:r>
        <w:rPr>
          <w:rFonts w:ascii="Times New Roman" w:hAnsi="Times New Roman"/>
          <w:sz w:val="24"/>
          <w:szCs w:val="24"/>
        </w:rPr>
        <w:t xml:space="preserve"> brutto.</w:t>
      </w:r>
    </w:p>
    <w:p>
      <w:pPr>
        <w:pStyle w:val="BodyText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Otwarto oferty złożone przez następujących Wykonawców:</w:t>
      </w:r>
    </w:p>
    <w:p>
      <w:pPr>
        <w:pStyle w:val="BodyText"/>
        <w:numPr>
          <w:ilvl w:val="1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Maag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Hauke Bosaka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25-217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Kielce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cena: 17 963,00 PLN</w:t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BodyText"/>
        <w:numPr>
          <w:ilvl w:val="1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FINISH SERVIS SPÓŁKA Z OGRANICZONĄ ODPOWIEDZIALNOŚCIĄ (Finish Servis Sp. z o.o.)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Zawieprzycka 8L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20-228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Lublin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cena: 12 282,00 PLN</w:t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BodyText"/>
        <w:numPr>
          <w:ilvl w:val="1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Eco-team Kot i wspólnicy spółka jawna (Eco-team Sp.j.), </w:t>
      </w:r>
      <w:r>
        <w:rPr>
          <w:rFonts w:ascii="Times New Roman" w:hAnsi="Times New Roman"/>
          <w:b/>
          <w:bCs/>
          <w:sz w:val="24"/>
          <w:szCs w:val="24"/>
        </w:rPr>
        <w:t>ul.</w:t>
      </w:r>
      <w:r>
        <w:rPr>
          <w:rFonts w:ascii="Times New Roman" w:hAnsi="Times New Roman"/>
          <w:b/>
          <w:bCs/>
          <w:sz w:val="24"/>
          <w:szCs w:val="24"/>
        </w:rPr>
        <w:t xml:space="preserve"> Koncertowa 7/215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20-843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Lublin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cena: 12 190,00 PLN</w:t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BodyText"/>
        <w:numPr>
          <w:ilvl w:val="1"/>
          <w:numId w:val="1"/>
        </w:numPr>
        <w:spacing w:lineRule="auto" w:line="360"/>
        <w:jc w:val="both"/>
        <w:rPr>
          <w:b/>
          <w:bCs/>
        </w:rPr>
      </w:pPr>
      <w:r>
        <w:rPr>
          <w:rFonts w:ascii="Times New Roman" w:hAnsi="Times New Roman"/>
          <w:b/>
          <w:bCs/>
          <w:sz w:val="24"/>
          <w:szCs w:val="24"/>
        </w:rPr>
        <w:t>Mokosz Sp. z o.o., ul. Heweliusza 11/811, 80-890 Gdańsk, cena: 20 700,00 PLN.</w:t>
      </w:r>
    </w:p>
    <w:p>
      <w:pPr>
        <w:pStyle w:val="BodyText"/>
        <w:numPr>
          <w:ilvl w:val="1"/>
          <w:numId w:val="1"/>
        </w:numPr>
        <w:spacing w:lineRule="auto" w: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ARMA Service 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</w:t>
      </w:r>
      <w:r>
        <w:rPr>
          <w:rFonts w:ascii="Times New Roman" w:hAnsi="Times New Roman"/>
          <w:b/>
          <w:bCs/>
          <w:sz w:val="24"/>
          <w:szCs w:val="24"/>
        </w:rPr>
        <w:t xml:space="preserve"> Aleja Jana Pawła II 80 lok. 5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00-175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Warszawa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/>
          <w:b/>
          <w:bCs/>
          <w:sz w:val="24"/>
          <w:szCs w:val="24"/>
        </w:rPr>
        <w:t>18 607,00 PLN.</w:t>
      </w:r>
    </w:p>
    <w:p>
      <w:pPr>
        <w:pStyle w:val="Normal"/>
        <w:rPr>
          <w:rFonts w:ascii="Calibri" w:hAnsi="Calibri"/>
          <w:lang w:val="pl-PL"/>
        </w:rPr>
      </w:pPr>
      <w:r>
        <w:rPr>
          <w:rFonts w:ascii="Calibri" w:hAnsi="Calibri"/>
          <w:lang w:val="pl-PL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80" w:right="1080" w:gutter="0" w:header="720" w:top="1440" w:footer="720" w:bottom="144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swiss"/>
    <w:pitch w:val="variable"/>
  </w:font>
  <w:font w:name="Arial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  <w:r>
      <mc:AlternateContent>
        <mc:Choice Requires="wps">
          <w:drawing>
            <wp:anchor distT="0" distB="0" distL="114300" distR="114300" simplePos="0" relativeHeight="0" behindDoc="1" locked="0" layoutInCell="1" allowOverlap="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1" name="Ramka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68700" cy="317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Zawartoramki"/>
                            <w:rPr/>
                          </w:pPr>
                          <w:r>
                            <w:rPr>
                              <w:rFonts w:eastAsia="Calibri" w:cs="Calibri" w:ascii="Calibri" w:hAnsi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anchor="t" lIns="90170" tIns="46990" rIns="90170" bIns="4699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rotation:-0;width:281pt;height:25pt;mso-wrap-distance-left:9pt;mso-wrap-distance-right:9pt;mso-wrap-distance-top:0pt;mso-wrap-distance-bottom:0pt;margin-top:0pt;mso-position-vertical-relative:page;margin-left:0.05pt;mso-position-horizontal:center;mso-position-horizontal-relative:margin">
              <v:textbox inset="0.0986111111111111in,0.0513888888888889in,0.0986111111111111in,0.0513888888888889in">
                <w:txbxContent>
                  <w:p>
                    <w:pPr>
                      <w:pStyle w:val="Zawartoramki"/>
                      <w:rPr/>
                    </w:pPr>
                    <w:r>
                      <w:rPr>
                        <w:rFonts w:eastAsia="Calibri" w:cs="Calibri" w:ascii="Calibri" w:hAnsi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  <w:r>
      <mc:AlternateContent>
        <mc:Choice Requires="wps">
          <w:drawing>
            <wp:anchor distT="0" distB="0" distL="114300" distR="114300" simplePos="0" relativeHeight="2" behindDoc="1" locked="0" layoutInCell="0" allowOverlap="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2" name="Ramka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68700" cy="317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Zawartoramki"/>
                            <w:rPr/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90170" tIns="46990" rIns="90170" bIns="4699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rotation:-0;width:281pt;height:25pt;mso-wrap-distance-left:9pt;mso-wrap-distance-right:9pt;mso-wrap-distance-top:0pt;mso-wrap-distance-bottom:0pt;margin-top:0pt;mso-position-vertical-relative:page;margin-left:103.15pt;mso-position-horizontal:center;mso-position-horizontal-relative:margin">
              <v:textbox inset="0.0986111111111111in,0.0513888888888889in,0.0986111111111111in,0.0513888888888889in">
                <w:txbxContent>
                  <w:p>
                    <w:pPr>
                      <w:pStyle w:val="Zawartoramki"/>
                      <w:rPr/>
                    </w:pPr>
                    <w:r>
                      <w:rPr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rPr/>
    </w:pPr>
    <w:r>
      <w:rPr/>
    </w:r>
    <w:r>
      <mc:AlternateContent>
        <mc:Choice Requires="wps">
          <w:drawing>
            <wp:anchor distT="0" distB="0" distL="114300" distR="114300" simplePos="0" relativeHeight="2" behindDoc="1" locked="0" layoutInCell="0" allowOverlap="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3" name="Ramka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568700" cy="317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Zawartoramki"/>
                            <w:rPr/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90170" tIns="46990" rIns="90170" bIns="4699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rotation:-0;width:281pt;height:25pt;mso-wrap-distance-left:9pt;mso-wrap-distance-right:9pt;mso-wrap-distance-top:0pt;mso-wrap-distance-bottom:0pt;margin-top:0pt;mso-position-vertical-relative:page;margin-left:103.15pt;mso-position-horizontal:center;mso-position-horizontal-relative:margin">
              <v:textbox inset="0.0986111111111111in,0.0513888888888889in,0.0986111111111111in,0.0513888888888889in">
                <w:txbxContent>
                  <w:p>
                    <w:pPr>
                      <w:pStyle w:val="Zawartoramki"/>
                      <w:rPr/>
                    </w:pPr>
                    <w:r>
                      <w:rPr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/>
        <w:b w:val="false"/>
        <w:bCs w:val="fals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20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30b5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uk-UA" w:val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nseEmphasis">
    <w:name w:val="Intense Emphasis"/>
    <w:basedOn w:val="DefaultParagraphFont"/>
    <w:uiPriority w:val="21"/>
    <w:qFormat/>
    <w:rsid w:val="007d527c"/>
    <w:rPr>
      <w:rFonts w:ascii="Calibri" w:hAnsi="Calibri"/>
      <w:i/>
      <w:iCs/>
      <w:color w:themeColor="accent1" w:val="5B9BD5"/>
    </w:rPr>
  </w:style>
  <w:style w:type="character" w:styleId="TekstpodstawowyZnak" w:customStyle="1">
    <w:name w:val="Tekst podstawowy Znak"/>
    <w:basedOn w:val="DefaultParagraphFont"/>
    <w:qFormat/>
    <w:rsid w:val="009b1bef"/>
    <w:rPr>
      <w:rFonts w:ascii="Arial" w:hAnsi="Arial"/>
      <w:sz w:val="22"/>
      <w:lang w:val="pl-PL" w:eastAsia="pl-PL"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513675"/>
    <w:rPr>
      <w:rFonts w:ascii="Segoe UI" w:hAnsi="Segoe UI" w:cs="Segoe UI"/>
      <w:sz w:val="18"/>
      <w:szCs w:val="18"/>
      <w:lang w:eastAsia="uk-UA"/>
    </w:rPr>
  </w:style>
  <w:style w:type="character" w:styleId="StopkaZnak" w:customStyle="1">
    <w:name w:val="Stopka Znak"/>
    <w:basedOn w:val="DefaultParagraphFont"/>
    <w:uiPriority w:val="99"/>
    <w:qFormat/>
    <w:rsid w:val="00b05176"/>
    <w:rPr>
      <w:sz w:val="24"/>
      <w:szCs w:val="24"/>
      <w:lang w:eastAsia="uk-UA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b51d42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semiHidden/>
    <w:qFormat/>
    <w:rsid w:val="00b51d42"/>
    <w:rPr>
      <w:lang w:eastAsia="uk-UA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b51d42"/>
    <w:rPr>
      <w:b/>
      <w:bCs/>
      <w:lang w:eastAsia="uk-U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f63caa"/>
    <w:pPr>
      <w:spacing w:before="0" w:after="0"/>
      <w:ind w:left="720"/>
      <w:contextualSpacing/>
    </w:pPr>
    <w:rPr>
      <w:rFonts w:ascii="Calibri" w:hAnsi="Calibri" w:eastAsia="Calibri" w:cs="" w:asciiTheme="minorHAnsi" w:cstheme="minorBidi" w:eastAsiaTheme="minorHAnsi" w:hAnsiTheme="minorHAnsi"/>
      <w:lang w:val="pl-PL" w:eastAsia="en-US"/>
    </w:rPr>
  </w:style>
  <w:style w:type="paragraph" w:styleId="Default" w:customStyle="1">
    <w:name w:val="Default"/>
    <w:qFormat/>
    <w:rsid w:val="00af4a7c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513675"/>
    <w:pPr/>
    <w:rPr>
      <w:rFonts w:ascii="Segoe UI" w:hAnsi="Segoe UI" w:cs="Segoe UI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Footer">
    <w:name w:val="footer"/>
    <w:basedOn w:val="Normal"/>
    <w:link w:val="StopkaZnak"/>
    <w:uiPriority w:val="99"/>
    <w:unhideWhenUsed/>
    <w:rsid w:val="00b05176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CommentText">
    <w:name w:val="annotation text"/>
    <w:basedOn w:val="Normal"/>
    <w:link w:val="TekstkomentarzaZnak"/>
    <w:uiPriority w:val="99"/>
    <w:semiHidden/>
    <w:unhideWhenUsed/>
    <w:rsid w:val="00b51d42"/>
    <w:pPr/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b51d42"/>
    <w:pPr/>
    <w:rPr>
      <w:b/>
      <w:bCs/>
    </w:rPr>
  </w:style>
  <w:style w:type="paragraph" w:styleId="Revision">
    <w:name w:val="Revision"/>
    <w:uiPriority w:val="99"/>
    <w:semiHidden/>
    <w:qFormat/>
    <w:rsid w:val="009c26b5"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uk-UA" w:val="en-US" w:bidi="ar-SA"/>
    </w:rPr>
  </w:style>
  <w:style w:type="paragraph" w:styleId="Header">
    <w:name w:val="header"/>
    <w:basedOn w:val="Gwkaistopka"/>
    <w:pPr/>
    <w:rPr/>
  </w:style>
  <w:style w:type="paragraph" w:styleId="Zawartoramki">
    <w:name w:val="Zawartość ramki"/>
    <w:basedOn w:val="Normal"/>
    <w:qFormat/>
    <w:pPr/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c30b5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<Relationship Id="rId13" Type="http://schemas.openxmlformats.org/officeDocument/2006/relationships/customXml" Target="../customXml/item2.xml"/><Relationship Id="rId14" Type="http://schemas.openxmlformats.org/officeDocument/2006/relationships/customXml" Target="../customXml/item3.xml"/><Relationship Id="rId15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3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lumMod val="102000"/>
                <a:tint val="93000"/>
                <a:shade val="98000"/>
              </a:schemeClr>
            </a:gs>
            <a:gs pos="50000">
              <a:schemeClr val="phClr">
                <a:lumMod val="103000"/>
                <a:tint val="98000"/>
                <a:shade val="90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3440</TotalTime>
  <Application>LibreOffice/25.8.5.2$Windows_X86_64 LibreOffice_project/9c8b85f387cc00a89945a79c9e6239f32e450ac2</Application>
  <AppVersion>15.0000</AppVersion>
  <Pages>1</Pages>
  <Words>162</Words>
  <Characters>908</Characters>
  <CharactersWithSpaces>1050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2020-08-04T18:52:00Z</dcterms:created>
  <dc:creator>Kuś Karol</dc:creator>
  <dc:description/>
  <dc:language>pl-PL</dc:language>
  <cp:lastModifiedBy/>
  <dcterms:modified xsi:type="dcterms:W3CDTF">2026-03-17T11:40:10Z</dcterms:modified>
  <cp:revision>35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