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678" w:rsidRDefault="00AA5678">
      <w:pPr>
        <w:jc w:val="right"/>
        <w:rPr>
          <w:rFonts w:asciiTheme="minorHAnsi" w:hAnsiTheme="minorHAnsi"/>
          <w:lang w:val="pl-PL"/>
        </w:rPr>
      </w:pPr>
    </w:p>
    <w:p w:rsidR="00AA5678" w:rsidRDefault="00E9532B">
      <w:pPr>
        <w:jc w:val="right"/>
        <w:rPr>
          <w:rStyle w:val="IntenseEmphasis"/>
          <w:rFonts w:asciiTheme="minorHAnsi" w:hAnsiTheme="minorHAnsi" w:cstheme="minorHAnsi"/>
          <w:b/>
          <w:bCs/>
          <w:i w:val="0"/>
          <w:iCs w:val="0"/>
          <w:color w:val="auto"/>
          <w:sz w:val="22"/>
          <w:szCs w:val="22"/>
          <w:lang w:val="pl-PL"/>
        </w:rPr>
      </w:pPr>
      <w:r>
        <w:rPr>
          <w:rStyle w:val="IntenseEmphasis"/>
          <w:rFonts w:asciiTheme="minorHAnsi" w:hAnsiTheme="minorHAnsi" w:cstheme="minorHAnsi"/>
          <w:b/>
          <w:bCs/>
          <w:i w:val="0"/>
          <w:iCs w:val="0"/>
          <w:color w:val="auto"/>
          <w:sz w:val="22"/>
          <w:szCs w:val="22"/>
          <w:lang w:val="pl-PL"/>
        </w:rPr>
        <w:t>Piekary Śląskie, 28.</w:t>
      </w:r>
      <w:r w:rsidR="007B3C9C">
        <w:rPr>
          <w:rStyle w:val="IntenseEmphasis"/>
          <w:rFonts w:asciiTheme="minorHAnsi" w:hAnsiTheme="minorHAnsi" w:cstheme="minorHAnsi"/>
          <w:b/>
          <w:bCs/>
          <w:i w:val="0"/>
          <w:iCs w:val="0"/>
          <w:color w:val="auto"/>
          <w:sz w:val="22"/>
          <w:szCs w:val="22"/>
          <w:lang w:val="pl-PL"/>
        </w:rPr>
        <w:t>02.2026</w:t>
      </w:r>
      <w:r w:rsidR="000979C7">
        <w:rPr>
          <w:rStyle w:val="IntenseEmphasis"/>
          <w:rFonts w:asciiTheme="minorHAnsi" w:hAnsiTheme="minorHAnsi" w:cstheme="minorHAnsi"/>
          <w:b/>
          <w:bCs/>
          <w:i w:val="0"/>
          <w:iCs w:val="0"/>
          <w:color w:val="auto"/>
          <w:sz w:val="22"/>
          <w:szCs w:val="22"/>
          <w:lang w:val="pl-PL"/>
        </w:rPr>
        <w:t>r.</w:t>
      </w:r>
    </w:p>
    <w:p w:rsidR="00AA5678" w:rsidRDefault="000979C7">
      <w:pPr>
        <w:jc w:val="right"/>
        <w:rPr>
          <w:rFonts w:asciiTheme="minorHAnsi" w:eastAsia="Arial" w:hAnsiTheme="minorHAnsi" w:cs="Arial"/>
          <w:b/>
          <w:lang w:val="pl-PL"/>
        </w:rPr>
      </w:pPr>
      <w:r>
        <w:rPr>
          <w:rFonts w:asciiTheme="minorHAnsi" w:eastAsia="Arial" w:hAnsiTheme="minorHAnsi" w:cs="Arial"/>
          <w:lang w:val="pl-PL"/>
        </w:rPr>
        <w:tab/>
      </w:r>
    </w:p>
    <w:p w:rsidR="00AA5678" w:rsidRDefault="00AA5678">
      <w:pPr>
        <w:jc w:val="both"/>
        <w:rPr>
          <w:rFonts w:asciiTheme="minorHAnsi" w:eastAsia="Arial" w:hAnsiTheme="minorHAnsi" w:cs="Arial"/>
          <w:lang w:val="pl-PL"/>
        </w:rPr>
      </w:pPr>
    </w:p>
    <w:p w:rsidR="00AA5678" w:rsidRDefault="007B3C9C">
      <w:pPr>
        <w:jc w:val="both"/>
        <w:rPr>
          <w:rFonts w:asciiTheme="minorHAnsi" w:eastAsia="Arial" w:hAnsiTheme="minorHAnsi" w:cs="Arial"/>
          <w:lang w:val="pl-PL"/>
        </w:rPr>
      </w:pPr>
      <w:r>
        <w:rPr>
          <w:rFonts w:asciiTheme="minorHAnsi" w:eastAsia="Arial" w:hAnsiTheme="minorHAnsi" w:cs="Arial"/>
          <w:lang w:val="pl-PL"/>
        </w:rPr>
        <w:t>Nr sprawy: Z/MP5/1/2026</w:t>
      </w:r>
      <w:r w:rsidR="000979C7">
        <w:rPr>
          <w:rFonts w:asciiTheme="minorHAnsi" w:eastAsia="Arial" w:hAnsiTheme="minorHAnsi" w:cs="Arial"/>
          <w:lang w:val="pl-PL"/>
        </w:rPr>
        <w:t xml:space="preserve">                                </w:t>
      </w:r>
    </w:p>
    <w:p w:rsidR="00AA5678" w:rsidRDefault="00AA5678">
      <w:pPr>
        <w:jc w:val="both"/>
        <w:rPr>
          <w:rFonts w:asciiTheme="minorHAnsi" w:eastAsia="Arial" w:hAnsiTheme="minorHAnsi" w:cs="Arial"/>
          <w:lang w:val="pl-PL"/>
        </w:rPr>
      </w:pPr>
    </w:p>
    <w:p w:rsidR="00AA5678" w:rsidRDefault="00AA5678">
      <w:pPr>
        <w:jc w:val="both"/>
        <w:rPr>
          <w:rFonts w:asciiTheme="minorHAnsi" w:eastAsia="Arial" w:hAnsiTheme="minorHAnsi" w:cs="Arial"/>
          <w:lang w:val="pl-PL"/>
        </w:rPr>
      </w:pPr>
    </w:p>
    <w:p w:rsidR="00AA5678" w:rsidRDefault="000979C7">
      <w:pPr>
        <w:jc w:val="both"/>
        <w:rPr>
          <w:rFonts w:asciiTheme="minorHAnsi" w:eastAsia="Arial" w:hAnsiTheme="minorHAnsi" w:cs="Arial"/>
          <w:b/>
          <w:lang w:val="pl-PL"/>
        </w:rPr>
      </w:pPr>
      <w:r>
        <w:rPr>
          <w:rFonts w:asciiTheme="minorHAnsi" w:eastAsia="Arial" w:hAnsiTheme="minorHAnsi" w:cs="Arial"/>
          <w:b/>
          <w:lang w:val="pl-PL"/>
        </w:rPr>
        <w:t>ZAMAWIAJĄCY</w:t>
      </w:r>
    </w:p>
    <w:p w:rsidR="00AA5678" w:rsidRDefault="000979C7">
      <w:pPr>
        <w:pStyle w:val="Normalny1"/>
        <w:suppressAutoHyphens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 xml:space="preserve">Miejskie Przedszkole Nr 5 z Oddziałami Integracyjnymi </w:t>
      </w:r>
    </w:p>
    <w:p w:rsidR="00AA5678" w:rsidRDefault="000979C7">
      <w:pPr>
        <w:pStyle w:val="Normalny1"/>
        <w:suppressAutoHyphens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 xml:space="preserve">41-943 Piekary Śląskie </w:t>
      </w:r>
    </w:p>
    <w:p w:rsidR="00AA5678" w:rsidRDefault="000979C7">
      <w:pPr>
        <w:pStyle w:val="Normalny1"/>
        <w:suppressAutoHyphens w:val="0"/>
        <w:spacing w:line="276" w:lineRule="auto"/>
        <w:jc w:val="both"/>
        <w:rPr>
          <w:rFonts w:asciiTheme="minorHAnsi" w:hAnsiTheme="minorHAnsi"/>
          <w:kern w:val="0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 xml:space="preserve">ul. Alojzjanów 5 </w:t>
      </w:r>
    </w:p>
    <w:p w:rsidR="00AA5678" w:rsidRDefault="000979C7">
      <w:pPr>
        <w:pStyle w:val="Normalny1"/>
        <w:suppressAutoHyphens w:val="0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kern w:val="0"/>
          <w:sz w:val="22"/>
          <w:szCs w:val="22"/>
        </w:rPr>
        <w:t>Adres e- mail: mp5@piekary.pl</w:t>
      </w:r>
    </w:p>
    <w:p w:rsidR="00AA5678" w:rsidRDefault="00AA5678">
      <w:pPr>
        <w:jc w:val="both"/>
        <w:rPr>
          <w:rFonts w:asciiTheme="minorHAnsi" w:eastAsia="Arial" w:hAnsiTheme="minorHAnsi" w:cs="Arial"/>
          <w:lang w:val="pl-PL"/>
        </w:rPr>
      </w:pPr>
    </w:p>
    <w:p w:rsidR="00AA5678" w:rsidRDefault="000979C7">
      <w:pPr>
        <w:jc w:val="center"/>
        <w:rPr>
          <w:rFonts w:asciiTheme="minorHAnsi" w:eastAsia="Arial" w:hAnsiTheme="minorHAnsi" w:cs="Arial"/>
          <w:b/>
          <w:lang w:val="pl-PL"/>
        </w:rPr>
      </w:pPr>
      <w:r>
        <w:rPr>
          <w:rFonts w:asciiTheme="minorHAnsi" w:hAnsiTheme="minorHAnsi" w:cstheme="minorHAnsi"/>
          <w:b/>
          <w:color w:val="000000" w:themeColor="text1"/>
          <w:u w:val="single"/>
          <w:lang w:val="pl-PL"/>
        </w:rPr>
        <w:t>Zawiadomienie o wyborze najkorzystniejszej oferty w postępowaniu</w:t>
      </w:r>
    </w:p>
    <w:p w:rsidR="00AA5678" w:rsidRDefault="000979C7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zamówienia na dostawy</w:t>
      </w:r>
    </w:p>
    <w:p w:rsidR="00AA5678" w:rsidRDefault="00AA5678">
      <w:pPr>
        <w:pStyle w:val="Nagwek1"/>
        <w:jc w:val="center"/>
        <w:rPr>
          <w:b/>
          <w:color w:val="000000" w:themeColor="text1"/>
          <w:u w:val="single"/>
        </w:rPr>
      </w:pPr>
    </w:p>
    <w:p w:rsidR="00AA5678" w:rsidRDefault="000979C7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Sukcesywna dostawa artykułów żywnościowych dla Miejskiego Przedszkola  Nr 5</w:t>
      </w:r>
    </w:p>
    <w:p w:rsidR="00AA5678" w:rsidRDefault="000979C7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z Oddziałami Integracyjnymi  w Piekarach Śląskich</w:t>
      </w:r>
      <w:r w:rsidR="007B3C9C">
        <w:rPr>
          <w:b/>
          <w:color w:val="000000" w:themeColor="text1"/>
          <w:u w:val="single"/>
        </w:rPr>
        <w:t xml:space="preserve"> domówienie </w:t>
      </w:r>
      <w:r>
        <w:rPr>
          <w:b/>
          <w:color w:val="000000" w:themeColor="text1"/>
          <w:u w:val="single"/>
        </w:rPr>
        <w:t xml:space="preserve">  na rok 2026</w:t>
      </w:r>
    </w:p>
    <w:p w:rsidR="00AA5678" w:rsidRDefault="00AA5678" w:rsidP="000979C7">
      <w:pPr>
        <w:spacing w:line="276" w:lineRule="auto"/>
        <w:jc w:val="right"/>
        <w:rPr>
          <w:rStyle w:val="IntenseEmphasis"/>
          <w:rFonts w:asciiTheme="minorHAnsi" w:hAnsiTheme="minorHAnsi" w:cstheme="minorHAnsi"/>
          <w:bCs/>
          <w:i w:val="0"/>
          <w:iCs w:val="0"/>
          <w:color w:val="auto"/>
          <w:sz w:val="22"/>
          <w:szCs w:val="22"/>
          <w:lang w:val="pl-PL"/>
        </w:rPr>
      </w:pPr>
    </w:p>
    <w:p w:rsidR="00AA5678" w:rsidRDefault="000979C7" w:rsidP="000979C7">
      <w:pPr>
        <w:pStyle w:val="Nagwek1"/>
        <w:spacing w:line="276" w:lineRule="auto"/>
        <w:jc w:val="both"/>
        <w:rPr>
          <w:rFonts w:cstheme="minorHAnsi"/>
        </w:rPr>
      </w:pPr>
      <w:r>
        <w:rPr>
          <w:rFonts w:cstheme="minorHAnsi"/>
          <w:bCs/>
        </w:rPr>
        <w:t xml:space="preserve">1. Zamawiający Miejskie Przedszkole nr 5 z Oddziałami Integracyjnymi w Piekarach Śląskich informuje, że na podstawie art. 253 Ustawy z dnia 11 września 2019 r. Prawo Zamówień Publicznych dla postępowania prowadzonego w trybie podstawowym:  </w:t>
      </w:r>
      <w:r>
        <w:rPr>
          <w:color w:val="000000" w:themeColor="text1"/>
        </w:rPr>
        <w:t xml:space="preserve">Sukcesywna dostawa artykułów żywnościowych dla Miejskiego Przedszkola nr 5 z Oddziałami Integracyjnymi w Piekarach Śląskich </w:t>
      </w:r>
      <w:r w:rsidR="007B3C9C">
        <w:rPr>
          <w:color w:val="000000" w:themeColor="text1"/>
        </w:rPr>
        <w:t xml:space="preserve">domówienie </w:t>
      </w:r>
      <w:r>
        <w:rPr>
          <w:color w:val="000000" w:themeColor="text1"/>
        </w:rPr>
        <w:t xml:space="preserve">na rok 2026 </w:t>
      </w:r>
      <w:r>
        <w:rPr>
          <w:rFonts w:cstheme="minorHAnsi"/>
        </w:rPr>
        <w:t>jako najkorzystniejszą wybrano ofertę złożoną przez Wykonawcę:</w:t>
      </w:r>
    </w:p>
    <w:p w:rsidR="00AA5678" w:rsidRDefault="00AA5678">
      <w:pPr>
        <w:pStyle w:val="Nagwek1"/>
        <w:jc w:val="both"/>
        <w:rPr>
          <w:rFonts w:cstheme="minorHAnsi"/>
        </w:rPr>
      </w:pPr>
    </w:p>
    <w:p w:rsidR="00AA5678" w:rsidRDefault="000979C7">
      <w:pPr>
        <w:pStyle w:val="Nagwek1"/>
        <w:jc w:val="both"/>
        <w:rPr>
          <w:rFonts w:cstheme="minorHAnsi"/>
        </w:rPr>
      </w:pPr>
      <w:r>
        <w:rPr>
          <w:rFonts w:cstheme="minorHAnsi"/>
        </w:rPr>
        <w:t>1.1.  Dla części I zamówienia:</w:t>
      </w:r>
    </w:p>
    <w:p w:rsidR="00AA5678" w:rsidRDefault="000979C7">
      <w:pPr>
        <w:spacing w:line="276" w:lineRule="auto"/>
        <w:ind w:right="110"/>
        <w:rPr>
          <w:rFonts w:ascii="Arial" w:eastAsia="Calibri" w:hAnsi="Arial" w:cs="Arial"/>
          <w:b/>
          <w:sz w:val="20"/>
          <w:szCs w:val="20"/>
          <w:lang w:val="pl-PL"/>
        </w:rPr>
      </w:pPr>
      <w:r>
        <w:rPr>
          <w:rFonts w:ascii="Arial" w:eastAsia="Calibri" w:hAnsi="Arial" w:cs="Arial"/>
          <w:b/>
          <w:sz w:val="20"/>
          <w:szCs w:val="20"/>
          <w:lang w:val="pl-PL"/>
        </w:rPr>
        <w:t>ZAKŁADY PRODUKCJ SPOŻYWCZEJ AMBI S.J. M. KARKUT I WSPÓLNICY</w:t>
      </w:r>
    </w:p>
    <w:p w:rsidR="00AA5678" w:rsidRDefault="000979C7">
      <w:pPr>
        <w:pStyle w:val="BodyText"/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Punktacja 100 PKT.</w:t>
      </w:r>
    </w:p>
    <w:p w:rsidR="00AA5678" w:rsidRDefault="000979C7">
      <w:pPr>
        <w:pStyle w:val="BodyText"/>
        <w:spacing w:line="360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Zamawiający podaje dane wykonawców, którzy złożyli oferty a także punktację przyznaną ofercie w kryterium.</w:t>
      </w:r>
    </w:p>
    <w:tbl>
      <w:tblPr>
        <w:tblW w:w="9111" w:type="dxa"/>
        <w:tblInd w:w="9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4975"/>
        <w:gridCol w:w="3686"/>
      </w:tblGrid>
      <w:tr w:rsidR="00AA567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5678" w:rsidRDefault="000979C7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5678" w:rsidRDefault="000979C7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NAZWA WYKONAWCY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5678" w:rsidRDefault="000979C7">
            <w:pPr>
              <w:widowControl w:val="0"/>
              <w:tabs>
                <w:tab w:val="left" w:pos="0"/>
              </w:tabs>
              <w:spacing w:before="57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kryteria</w:t>
            </w:r>
            <w:proofErr w:type="spellEnd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oceny</w:t>
            </w:r>
            <w:proofErr w:type="spellEnd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ofert</w:t>
            </w:r>
            <w:proofErr w:type="spellEnd"/>
          </w:p>
        </w:tc>
      </w:tr>
      <w:tr w:rsidR="00AA5678" w:rsidRPr="00E9532B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5678" w:rsidRDefault="000979C7">
            <w:pPr>
              <w:widowControl w:val="0"/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4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5678" w:rsidRDefault="000979C7">
            <w:pPr>
              <w:widowControl w:val="0"/>
              <w:spacing w:line="276" w:lineRule="auto"/>
              <w:ind w:right="110"/>
              <w:jc w:val="center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pl-PL"/>
              </w:rPr>
              <w:t>ZAKŁADY PRODUKCJI SPOŻYWCZEJ AMBI S.J. M. KARKUT I WSPÓLNICY</w:t>
            </w:r>
          </w:p>
          <w:p w:rsidR="00AA5678" w:rsidRDefault="000979C7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Ul. Składowa 11</w:t>
            </w:r>
          </w:p>
          <w:p w:rsidR="00AA5678" w:rsidRDefault="000979C7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41-902 Bytom</w:t>
            </w:r>
          </w:p>
          <w:p w:rsidR="002270D3" w:rsidRDefault="0067287F" w:rsidP="0067287F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NIP 6262786341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5678" w:rsidRDefault="000979C7">
            <w:pPr>
              <w:widowControl w:val="0"/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Kryterium  cena  –</w:t>
            </w:r>
            <w:r w:rsidR="007B3C9C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5530,40 </w:t>
            </w: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zł brutto </w:t>
            </w:r>
          </w:p>
          <w:p w:rsidR="00AA5678" w:rsidRDefault="000979C7">
            <w:pPr>
              <w:widowControl w:val="0"/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  <w:t>Punktacja 100,00 pkt</w:t>
            </w:r>
          </w:p>
        </w:tc>
      </w:tr>
    </w:tbl>
    <w:p w:rsidR="00AA5678" w:rsidRDefault="00AA5678">
      <w:pPr>
        <w:pStyle w:val="Nagwek1"/>
        <w:jc w:val="both"/>
        <w:rPr>
          <w:rFonts w:cstheme="minorHAnsi"/>
        </w:rPr>
      </w:pPr>
    </w:p>
    <w:p w:rsidR="00AA5678" w:rsidRDefault="000979C7">
      <w:pPr>
        <w:pStyle w:val="Nagwek1"/>
        <w:jc w:val="both"/>
        <w:rPr>
          <w:rFonts w:cstheme="minorHAnsi"/>
        </w:rPr>
      </w:pPr>
      <w:r>
        <w:rPr>
          <w:rFonts w:cstheme="minorHAnsi"/>
        </w:rPr>
        <w:t>1.2.  Dla części II zamówienia:</w:t>
      </w:r>
    </w:p>
    <w:p w:rsidR="007B3C9C" w:rsidRDefault="007B3C9C">
      <w:pPr>
        <w:pStyle w:val="Nagwek1"/>
        <w:jc w:val="both"/>
        <w:rPr>
          <w:rFonts w:cstheme="minorHAnsi"/>
        </w:rPr>
      </w:pPr>
    </w:p>
    <w:p w:rsidR="007B3C9C" w:rsidRDefault="007B3C9C">
      <w:pPr>
        <w:pStyle w:val="Nagwek1"/>
        <w:jc w:val="both"/>
        <w:rPr>
          <w:rFonts w:cstheme="minorHAnsi"/>
        </w:rPr>
      </w:pPr>
      <w:r>
        <w:rPr>
          <w:rFonts w:cstheme="minorHAnsi"/>
        </w:rPr>
        <w:t xml:space="preserve">Nie została żłożona ważna oferta w cześci II zamówienia.  </w:t>
      </w:r>
    </w:p>
    <w:p w:rsidR="00AA5678" w:rsidRDefault="00AA5678">
      <w:pPr>
        <w:pStyle w:val="Nagwek1"/>
        <w:jc w:val="both"/>
        <w:rPr>
          <w:rFonts w:cstheme="minorHAnsi"/>
        </w:rPr>
      </w:pPr>
    </w:p>
    <w:p w:rsidR="00AA5678" w:rsidRDefault="000979C7">
      <w:pPr>
        <w:pStyle w:val="Nagwek1"/>
        <w:jc w:val="both"/>
        <w:rPr>
          <w:rFonts w:cstheme="minorHAnsi"/>
        </w:rPr>
      </w:pPr>
      <w:r>
        <w:rPr>
          <w:rFonts w:cstheme="minorHAnsi"/>
        </w:rPr>
        <w:t>1.3.  Dla części III zamówienia:</w:t>
      </w:r>
    </w:p>
    <w:p w:rsidR="00AA5678" w:rsidRDefault="00AA5678">
      <w:pPr>
        <w:pStyle w:val="Nagwek1"/>
        <w:jc w:val="both"/>
        <w:rPr>
          <w:rFonts w:cstheme="minorHAnsi"/>
        </w:rPr>
      </w:pPr>
    </w:p>
    <w:p w:rsidR="007B3C9C" w:rsidRDefault="007B3C9C" w:rsidP="007B3C9C">
      <w:pPr>
        <w:spacing w:line="276" w:lineRule="auto"/>
        <w:ind w:right="110"/>
        <w:rPr>
          <w:rFonts w:ascii="Arial" w:eastAsia="Calibri" w:hAnsi="Arial" w:cs="Arial"/>
          <w:b/>
          <w:sz w:val="20"/>
          <w:szCs w:val="20"/>
          <w:lang w:val="pl-PL"/>
        </w:rPr>
      </w:pPr>
      <w:r>
        <w:rPr>
          <w:rFonts w:ascii="Arial" w:eastAsia="Calibri" w:hAnsi="Arial" w:cs="Arial"/>
          <w:b/>
          <w:sz w:val="20"/>
          <w:szCs w:val="20"/>
          <w:lang w:val="pl-PL"/>
        </w:rPr>
        <w:t>PIEKARNIA ADAM NOLEWAJKA</w:t>
      </w:r>
    </w:p>
    <w:p w:rsidR="007B3C9C" w:rsidRDefault="007B3C9C" w:rsidP="007B3C9C">
      <w:pPr>
        <w:pStyle w:val="BodyText"/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Punktacja 100 PKT.</w:t>
      </w:r>
    </w:p>
    <w:p w:rsidR="007B3C9C" w:rsidRDefault="007B3C9C" w:rsidP="007B3C9C">
      <w:pPr>
        <w:pStyle w:val="BodyText"/>
        <w:spacing w:line="360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lastRenderedPageBreak/>
        <w:t>Zamawiający podaje dane wykonawców, którzy złożyli oferty a także punktację przyznaną ofercie w kryterium.</w:t>
      </w:r>
    </w:p>
    <w:tbl>
      <w:tblPr>
        <w:tblW w:w="9111" w:type="dxa"/>
        <w:tblInd w:w="9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4692"/>
        <w:gridCol w:w="3969"/>
      </w:tblGrid>
      <w:tr w:rsidR="007B3C9C" w:rsidTr="00286762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B3C9C" w:rsidRDefault="007B3C9C" w:rsidP="00286762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B3C9C" w:rsidRDefault="007B3C9C" w:rsidP="00286762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NAZWA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7B3C9C" w:rsidRDefault="007B3C9C" w:rsidP="00286762">
            <w:pPr>
              <w:widowControl w:val="0"/>
              <w:tabs>
                <w:tab w:val="left" w:pos="0"/>
              </w:tabs>
              <w:spacing w:before="57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kryteria</w:t>
            </w:r>
            <w:proofErr w:type="spellEnd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oceny</w:t>
            </w:r>
            <w:proofErr w:type="spellEnd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ofert</w:t>
            </w:r>
            <w:proofErr w:type="spellEnd"/>
          </w:p>
        </w:tc>
      </w:tr>
      <w:tr w:rsidR="007B3C9C" w:rsidRPr="00E9532B" w:rsidTr="00286762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B3C9C" w:rsidRDefault="007B3C9C" w:rsidP="00286762">
            <w:pPr>
              <w:widowControl w:val="0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B3C9C" w:rsidRDefault="007B3C9C" w:rsidP="00286762">
            <w:pPr>
              <w:widowControl w:val="0"/>
              <w:spacing w:line="276" w:lineRule="auto"/>
              <w:ind w:right="110"/>
              <w:jc w:val="center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pl-PL"/>
              </w:rPr>
              <w:t>PIEKARNIA ADAM NOLEWAJKA</w:t>
            </w:r>
          </w:p>
          <w:p w:rsidR="007B3C9C" w:rsidRDefault="007B3C9C" w:rsidP="00286762">
            <w:pPr>
              <w:widowControl w:val="0"/>
              <w:spacing w:line="276" w:lineRule="auto"/>
              <w:ind w:right="110"/>
              <w:jc w:val="center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pl-PL"/>
              </w:rPr>
              <w:t>Ul. Sienkiewicza 280</w:t>
            </w:r>
          </w:p>
          <w:p w:rsidR="007B3C9C" w:rsidRDefault="007B3C9C" w:rsidP="00286762">
            <w:pPr>
              <w:widowControl w:val="0"/>
              <w:spacing w:line="276" w:lineRule="auto"/>
              <w:ind w:right="110"/>
              <w:jc w:val="center"/>
              <w:rPr>
                <w:rFonts w:ascii="Arial" w:eastAsia="Calibri" w:hAnsi="Arial" w:cs="Arial"/>
                <w:sz w:val="20"/>
                <w:szCs w:val="20"/>
                <w:lang w:val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pl-PL"/>
              </w:rPr>
              <w:t xml:space="preserve">42-583 Bobrowniki </w:t>
            </w:r>
          </w:p>
          <w:p w:rsidR="002270D3" w:rsidRDefault="002270D3" w:rsidP="00286762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pl-PL"/>
              </w:rPr>
              <w:t xml:space="preserve">NIP </w:t>
            </w:r>
            <w:r w:rsidR="0067287F">
              <w:rPr>
                <w:rFonts w:ascii="Arial" w:eastAsia="Calibri" w:hAnsi="Arial" w:cs="Arial"/>
                <w:sz w:val="20"/>
                <w:szCs w:val="20"/>
                <w:lang w:val="pl-PL"/>
              </w:rPr>
              <w:t>6451922650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B3C9C" w:rsidRDefault="007B3C9C" w:rsidP="00286762">
            <w:pPr>
              <w:widowControl w:val="0"/>
              <w:spacing w:before="57"/>
              <w:jc w:val="center"/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  <w:t xml:space="preserve">Kryterium  cena  –  </w:t>
            </w: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6007,00 </w:t>
            </w:r>
            <w:r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  <w:t xml:space="preserve"> zł  brutto</w:t>
            </w:r>
          </w:p>
          <w:p w:rsidR="007B3C9C" w:rsidRDefault="007B3C9C" w:rsidP="00286762">
            <w:pPr>
              <w:widowControl w:val="0"/>
              <w:spacing w:before="57"/>
              <w:jc w:val="center"/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  <w:t>Punktacja 100 pkt</w:t>
            </w:r>
          </w:p>
        </w:tc>
      </w:tr>
    </w:tbl>
    <w:p w:rsidR="00AA5678" w:rsidRDefault="00AA5678">
      <w:pPr>
        <w:pStyle w:val="Nagwek1"/>
        <w:jc w:val="both"/>
        <w:rPr>
          <w:rFonts w:cstheme="minorHAnsi"/>
        </w:rPr>
      </w:pPr>
    </w:p>
    <w:p w:rsidR="002270D3" w:rsidRDefault="000979C7" w:rsidP="002270D3">
      <w:pPr>
        <w:pStyle w:val="Nagwek1"/>
        <w:jc w:val="both"/>
        <w:rPr>
          <w:rFonts w:cstheme="minorHAnsi"/>
        </w:rPr>
      </w:pPr>
      <w:r>
        <w:rPr>
          <w:rFonts w:cstheme="minorHAnsi"/>
        </w:rPr>
        <w:t>1.4.  Dla części IV zamówienia:</w:t>
      </w:r>
    </w:p>
    <w:p w:rsidR="002270D3" w:rsidRPr="002270D3" w:rsidRDefault="002270D3" w:rsidP="002270D3">
      <w:pPr>
        <w:pStyle w:val="Nagwek1"/>
        <w:jc w:val="both"/>
        <w:rPr>
          <w:rFonts w:cstheme="minorHAnsi"/>
        </w:rPr>
      </w:pPr>
    </w:p>
    <w:p w:rsidR="002270D3" w:rsidRPr="002270D3" w:rsidRDefault="002270D3" w:rsidP="002270D3">
      <w:pPr>
        <w:widowControl w:val="0"/>
        <w:spacing w:line="276" w:lineRule="auto"/>
        <w:ind w:right="110"/>
        <w:rPr>
          <w:rFonts w:asciiTheme="minorHAnsi" w:eastAsia="Calibri" w:hAnsiTheme="minorHAnsi" w:cs="Arial"/>
          <w:b/>
          <w:sz w:val="22"/>
          <w:szCs w:val="22"/>
          <w:lang w:val="pl-PL"/>
        </w:rPr>
      </w:pPr>
      <w:r w:rsidRPr="002270D3">
        <w:rPr>
          <w:rFonts w:asciiTheme="minorHAnsi" w:eastAsia="Calibri" w:hAnsiTheme="minorHAnsi" w:cs="Arial"/>
          <w:b/>
          <w:sz w:val="22"/>
          <w:szCs w:val="22"/>
          <w:lang w:val="pl-PL"/>
        </w:rPr>
        <w:t>ANDRZEJ BURAKOWSKI</w:t>
      </w:r>
    </w:p>
    <w:p w:rsidR="00AA5678" w:rsidRDefault="000979C7">
      <w:pPr>
        <w:pStyle w:val="BodyText"/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Punktacja 100 PKT.</w:t>
      </w:r>
    </w:p>
    <w:p w:rsidR="00AA5678" w:rsidRDefault="000979C7">
      <w:pPr>
        <w:pStyle w:val="BodyText"/>
        <w:spacing w:line="360" w:lineRule="auto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Zamawiający podaje dane wykonawców, którzy złożyli oferty a także punktację przyznaną ofercie w kryterium.</w:t>
      </w:r>
    </w:p>
    <w:tbl>
      <w:tblPr>
        <w:tblW w:w="9111" w:type="dxa"/>
        <w:tblInd w:w="9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0"/>
        <w:gridCol w:w="4692"/>
        <w:gridCol w:w="3969"/>
      </w:tblGrid>
      <w:tr w:rsidR="00AA567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5678" w:rsidRDefault="000979C7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5678" w:rsidRDefault="000979C7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NAZWA WYKONAWCY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AA5678" w:rsidRDefault="000979C7">
            <w:pPr>
              <w:widowControl w:val="0"/>
              <w:tabs>
                <w:tab w:val="left" w:pos="0"/>
              </w:tabs>
              <w:spacing w:before="57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kryteria</w:t>
            </w:r>
            <w:proofErr w:type="spellEnd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oceny</w:t>
            </w:r>
            <w:proofErr w:type="spellEnd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Arial" w:hAnsiTheme="minorHAnsi" w:cstheme="minorHAnsi"/>
                <w:b/>
                <w:sz w:val="22"/>
                <w:szCs w:val="22"/>
              </w:rPr>
              <w:t>ofert</w:t>
            </w:r>
            <w:proofErr w:type="spellEnd"/>
          </w:p>
        </w:tc>
      </w:tr>
      <w:tr w:rsidR="00AA5678" w:rsidRPr="00E9532B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5678" w:rsidRDefault="007B3C9C">
            <w:pPr>
              <w:widowControl w:val="0"/>
              <w:spacing w:line="276" w:lineRule="auto"/>
              <w:rPr>
                <w:rFonts w:asciiTheme="minorHAnsi" w:eastAsia="Arial" w:hAnsiTheme="minorHAnsi" w:cs="Arial"/>
                <w:sz w:val="22"/>
                <w:szCs w:val="22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</w:rPr>
              <w:t>1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5678" w:rsidRDefault="000979C7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ANDRZEJ BURAKOWSKI</w:t>
            </w:r>
          </w:p>
          <w:p w:rsidR="00AA5678" w:rsidRDefault="000979C7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Ul. Katowicka 180</w:t>
            </w:r>
          </w:p>
          <w:p w:rsidR="00AA5678" w:rsidRDefault="000979C7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 xml:space="preserve">43-100 Tychy </w:t>
            </w:r>
          </w:p>
          <w:p w:rsidR="0067287F" w:rsidRDefault="0067287F">
            <w:pPr>
              <w:widowControl w:val="0"/>
              <w:spacing w:line="276" w:lineRule="auto"/>
              <w:ind w:right="110"/>
              <w:jc w:val="center"/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</w:pPr>
            <w:r>
              <w:rPr>
                <w:rFonts w:asciiTheme="minorHAnsi" w:eastAsia="Calibri" w:hAnsiTheme="minorHAnsi" w:cs="Arial"/>
                <w:sz w:val="22"/>
                <w:szCs w:val="22"/>
                <w:lang w:val="pl-PL"/>
              </w:rPr>
              <w:t>NIP 6460001174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A5678" w:rsidRDefault="000979C7">
            <w:pPr>
              <w:widowControl w:val="0"/>
              <w:spacing w:before="57"/>
              <w:jc w:val="center"/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>Kryterium  cena  –</w:t>
            </w:r>
            <w:r w:rsidR="002270D3"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3024,00 </w:t>
            </w:r>
            <w:r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  <w:t xml:space="preserve">zł </w:t>
            </w:r>
            <w:r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  <w:t>brutto</w:t>
            </w:r>
          </w:p>
          <w:p w:rsidR="00AA5678" w:rsidRDefault="000979C7">
            <w:pPr>
              <w:widowControl w:val="0"/>
              <w:spacing w:before="57"/>
              <w:jc w:val="center"/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eastAsia="Arial" w:hAnsiTheme="minorHAnsi" w:cstheme="minorHAnsi"/>
                <w:sz w:val="22"/>
                <w:szCs w:val="22"/>
                <w:lang w:val="pl-PL"/>
              </w:rPr>
              <w:t>Punktacja 93,16  pkt</w:t>
            </w:r>
          </w:p>
          <w:p w:rsidR="00AA5678" w:rsidRDefault="00AA5678">
            <w:pPr>
              <w:widowControl w:val="0"/>
              <w:spacing w:before="57"/>
              <w:jc w:val="center"/>
              <w:rPr>
                <w:rFonts w:asciiTheme="minorHAnsi" w:eastAsia="Arial" w:hAnsiTheme="minorHAnsi" w:cs="Arial"/>
                <w:sz w:val="22"/>
                <w:szCs w:val="22"/>
                <w:lang w:val="pl-PL"/>
              </w:rPr>
            </w:pPr>
          </w:p>
        </w:tc>
      </w:tr>
    </w:tbl>
    <w:p w:rsidR="00AA5678" w:rsidRDefault="00AA5678">
      <w:pPr>
        <w:pStyle w:val="BodyText"/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:rsidR="00AA5678" w:rsidRDefault="000979C7">
      <w:pPr>
        <w:tabs>
          <w:tab w:val="left" w:pos="3686"/>
        </w:tabs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0979C7">
        <w:rPr>
          <w:rFonts w:asciiTheme="minorHAnsi" w:hAnsiTheme="minorHAnsi" w:cstheme="minorHAnsi"/>
          <w:b/>
          <w:sz w:val="22"/>
          <w:szCs w:val="22"/>
          <w:lang w:val="pl-PL"/>
        </w:rPr>
        <w:t>Uzasadnienie wyboru</w:t>
      </w:r>
      <w:r>
        <w:rPr>
          <w:rFonts w:asciiTheme="minorHAnsi" w:hAnsiTheme="minorHAnsi" w:cstheme="minorHAnsi"/>
          <w:b/>
          <w:sz w:val="22"/>
          <w:szCs w:val="22"/>
          <w:lang w:val="pl-PL"/>
        </w:rPr>
        <w:t xml:space="preserve"> dla części I,III, IV </w:t>
      </w:r>
      <w:r w:rsidRPr="000979C7">
        <w:rPr>
          <w:rFonts w:asciiTheme="minorHAnsi" w:hAnsiTheme="minorHAnsi" w:cstheme="minorHAnsi"/>
          <w:b/>
          <w:sz w:val="22"/>
          <w:szCs w:val="22"/>
          <w:lang w:val="pl-PL"/>
        </w:rPr>
        <w:t>:</w:t>
      </w:r>
    </w:p>
    <w:p w:rsidR="000979C7" w:rsidRPr="000979C7" w:rsidRDefault="000979C7" w:rsidP="000979C7">
      <w:pPr>
        <w:tabs>
          <w:tab w:val="left" w:pos="3686"/>
        </w:tabs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AA5678" w:rsidRDefault="000979C7" w:rsidP="000979C7">
      <w:pPr>
        <w:tabs>
          <w:tab w:val="left" w:pos="368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>
        <w:rPr>
          <w:rFonts w:asciiTheme="minorHAnsi" w:hAnsiTheme="minorHAnsi" w:cstheme="minorHAnsi"/>
          <w:sz w:val="22"/>
          <w:szCs w:val="22"/>
          <w:lang w:val="pl-PL"/>
        </w:rPr>
        <w:t xml:space="preserve">Zgodnie z art. 239. Ust.1 PZP Zamawiający wybiera ofertę najkorzystniejszą na podstawie kryteriów ofert określonych w dokumentacji zamówienia. Wybrane oferty zdobyły najwyższą ilość punktów kryterium oceny ofert, którym była cena. Punktacja została określona według zasad </w:t>
      </w:r>
      <w:r w:rsidR="0067287F">
        <w:rPr>
          <w:rFonts w:asciiTheme="minorHAnsi" w:hAnsiTheme="minorHAnsi" w:cstheme="minorHAnsi"/>
          <w:sz w:val="22"/>
          <w:szCs w:val="22"/>
          <w:lang w:val="pl-PL"/>
        </w:rPr>
        <w:t>określonych w SWZ. Dla części III</w:t>
      </w:r>
      <w:r>
        <w:rPr>
          <w:rFonts w:asciiTheme="minorHAnsi" w:hAnsiTheme="minorHAnsi" w:cstheme="minorHAnsi"/>
          <w:sz w:val="22"/>
          <w:szCs w:val="22"/>
          <w:lang w:val="pl-PL"/>
        </w:rPr>
        <w:t xml:space="preserve"> zamówienia najniższa oferta przekracza </w:t>
      </w:r>
      <w:r w:rsidR="0067287F">
        <w:rPr>
          <w:rFonts w:asciiTheme="minorHAnsi" w:hAnsiTheme="minorHAnsi" w:cstheme="minorHAnsi"/>
          <w:sz w:val="22"/>
          <w:szCs w:val="22"/>
          <w:lang w:val="pl-PL"/>
        </w:rPr>
        <w:t>kwotę, jaką</w:t>
      </w:r>
      <w:r>
        <w:rPr>
          <w:rFonts w:asciiTheme="minorHAnsi" w:hAnsiTheme="minorHAnsi" w:cstheme="minorHAnsi"/>
          <w:sz w:val="22"/>
          <w:szCs w:val="22"/>
          <w:lang w:val="pl-PL"/>
        </w:rPr>
        <w:t xml:space="preserve"> Zamawiający przeznaczył na realizację zadania, ale Zamawiający dysponuje środkami na realizację zamówienia. </w:t>
      </w:r>
    </w:p>
    <w:p w:rsidR="00AA5678" w:rsidRDefault="00AA5678">
      <w:pPr>
        <w:tabs>
          <w:tab w:val="left" w:pos="3686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:rsidR="000979C7" w:rsidRDefault="000979C7" w:rsidP="00A17BC9">
      <w:pPr>
        <w:shd w:val="clear" w:color="auto" w:fill="FFFFFF"/>
        <w:spacing w:line="336" w:lineRule="atLeast"/>
        <w:jc w:val="center"/>
        <w:rPr>
          <w:b/>
          <w:lang w:val="pl-PL"/>
        </w:rPr>
      </w:pPr>
    </w:p>
    <w:p w:rsidR="00A17BC9" w:rsidRPr="00A17BC9" w:rsidRDefault="00A17BC9" w:rsidP="00A17BC9">
      <w:pPr>
        <w:shd w:val="clear" w:color="auto" w:fill="FFFFFF"/>
        <w:spacing w:line="336" w:lineRule="atLeast"/>
        <w:jc w:val="center"/>
        <w:rPr>
          <w:b/>
          <w:lang w:val="pl-PL"/>
        </w:rPr>
      </w:pPr>
      <w:r w:rsidRPr="00A17BC9">
        <w:rPr>
          <w:b/>
          <w:lang w:val="pl-PL"/>
        </w:rPr>
        <w:t xml:space="preserve">ZAWIADOMIENIE O UNIEWAŻNIENIU POSTĘPOWANIA DLA CZEŚCI II </w:t>
      </w:r>
    </w:p>
    <w:p w:rsidR="00A17BC9" w:rsidRPr="00A17BC9" w:rsidRDefault="00A17BC9" w:rsidP="00A17BC9">
      <w:pPr>
        <w:shd w:val="clear" w:color="auto" w:fill="FFFFFF"/>
        <w:spacing w:line="336" w:lineRule="atLeast"/>
        <w:rPr>
          <w:lang w:val="pl-PL"/>
        </w:rPr>
      </w:pPr>
    </w:p>
    <w:p w:rsidR="00A17BC9" w:rsidRDefault="00A17BC9" w:rsidP="000979C7">
      <w:pPr>
        <w:pStyle w:val="Nagwek1"/>
        <w:spacing w:line="276" w:lineRule="auto"/>
        <w:jc w:val="both"/>
      </w:pPr>
      <w:r>
        <w:tab/>
      </w:r>
      <w:r w:rsidRPr="008350B6">
        <w:t>Zamawiający, działając na podstawie art. 256 ustawy z dnia 11 września 2019 r. - Prawo zamówień publicznych, zwanej dalej „ustawą”, informuje, iż unieważnia postępowanie prowadzone w trybie podstawowym</w:t>
      </w:r>
      <w:r w:rsidRPr="006175EA">
        <w:t xml:space="preserve"> </w:t>
      </w:r>
      <w:r>
        <w:t xml:space="preserve">zgodnie z art. 275 pkt 1) </w:t>
      </w:r>
      <w:r w:rsidRPr="008350B6">
        <w:t xml:space="preserve"> </w:t>
      </w:r>
      <w:r>
        <w:t>pn.:</w:t>
      </w:r>
    </w:p>
    <w:p w:rsidR="00A17BC9" w:rsidRDefault="00A17BC9" w:rsidP="00A17BC9">
      <w:pPr>
        <w:pStyle w:val="Nagwek1"/>
        <w:jc w:val="center"/>
      </w:pPr>
    </w:p>
    <w:p w:rsidR="00A17BC9" w:rsidRDefault="000979C7" w:rsidP="00A17BC9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S</w:t>
      </w:r>
      <w:r w:rsidR="00A17BC9">
        <w:rPr>
          <w:b/>
          <w:color w:val="000000" w:themeColor="text1"/>
          <w:u w:val="single"/>
        </w:rPr>
        <w:t>ukcesywna dostawa artykułów żywnościowych dla Miejskiego Przedszkola  Nr 5</w:t>
      </w:r>
    </w:p>
    <w:p w:rsidR="00A17BC9" w:rsidRDefault="00A17BC9" w:rsidP="00A17BC9">
      <w:pPr>
        <w:pStyle w:val="Nagwek1"/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z Oddziałami Integracyjnymi  w Piekarach Śląskich domówienie   na rok 2026</w:t>
      </w:r>
    </w:p>
    <w:p w:rsidR="00A17BC9" w:rsidRPr="00A17BC9" w:rsidRDefault="00A17BC9" w:rsidP="00A17BC9">
      <w:pPr>
        <w:jc w:val="both"/>
        <w:rPr>
          <w:rFonts w:eastAsia="Arial" w:cs="Arial"/>
          <w:lang w:val="pl-PL"/>
        </w:rPr>
      </w:pPr>
    </w:p>
    <w:p w:rsidR="00A17BC9" w:rsidRDefault="00A17BC9" w:rsidP="00A17BC9">
      <w:pPr>
        <w:shd w:val="clear" w:color="auto" w:fill="FFFFFF"/>
        <w:spacing w:line="336" w:lineRule="atLeast"/>
        <w:ind w:left="2160" w:firstLine="720"/>
        <w:rPr>
          <w:b/>
          <w:lang w:val="pl-PL"/>
        </w:rPr>
      </w:pPr>
      <w:r>
        <w:rPr>
          <w:lang w:val="pl-PL"/>
        </w:rPr>
        <w:t xml:space="preserve">      </w:t>
      </w:r>
      <w:r>
        <w:rPr>
          <w:lang w:val="pl-PL"/>
        </w:rPr>
        <w:tab/>
      </w:r>
      <w:r w:rsidRPr="00A17BC9">
        <w:rPr>
          <w:b/>
          <w:lang w:val="pl-PL"/>
        </w:rPr>
        <w:t xml:space="preserve">  Dotyczy Części : II</w:t>
      </w:r>
    </w:p>
    <w:p w:rsidR="00A17BC9" w:rsidRPr="00A17BC9" w:rsidRDefault="00A17BC9" w:rsidP="00A17BC9">
      <w:pPr>
        <w:shd w:val="clear" w:color="auto" w:fill="FFFFFF"/>
        <w:spacing w:line="336" w:lineRule="atLeast"/>
        <w:ind w:left="2160" w:firstLine="720"/>
        <w:rPr>
          <w:b/>
          <w:lang w:val="pl-PL"/>
        </w:rPr>
      </w:pPr>
    </w:p>
    <w:p w:rsidR="00A17BC9" w:rsidRPr="00A17BC9" w:rsidRDefault="00A17BC9" w:rsidP="00A17BC9">
      <w:pPr>
        <w:shd w:val="clear" w:color="auto" w:fill="FFFFFF"/>
        <w:spacing w:line="336" w:lineRule="atLeast"/>
        <w:ind w:firstLine="720"/>
        <w:jc w:val="both"/>
        <w:rPr>
          <w:rFonts w:asciiTheme="minorHAnsi" w:hAnsiTheme="minorHAnsi" w:cstheme="minorHAnsi"/>
          <w:lang w:val="pl-PL"/>
        </w:rPr>
      </w:pPr>
      <w:r w:rsidRPr="00A17BC9">
        <w:rPr>
          <w:rFonts w:asciiTheme="minorHAnsi" w:hAnsiTheme="minorHAnsi" w:cstheme="minorHAnsi"/>
          <w:lang w:val="pl-PL"/>
        </w:rPr>
        <w:t>Na podstawie art. 260 ust. 2 ustawy Prawo zamówień publicznych (Dz. U. z 2019 r. poz. 2019 ze zm.) Zamawiający informuje, iż przedmiotowe postępowanie dla części II  zostało unieważnione.</w:t>
      </w:r>
    </w:p>
    <w:p w:rsidR="00A17BC9" w:rsidRPr="00A17BC9" w:rsidRDefault="00A17BC9" w:rsidP="00A17BC9">
      <w:pPr>
        <w:rPr>
          <w:rFonts w:asciiTheme="minorHAnsi" w:hAnsiTheme="minorHAnsi" w:cstheme="minorHAnsi"/>
          <w:lang w:val="pl-PL"/>
        </w:rPr>
      </w:pPr>
    </w:p>
    <w:p w:rsidR="000979C7" w:rsidRDefault="000979C7" w:rsidP="00A17BC9">
      <w:pPr>
        <w:rPr>
          <w:rFonts w:asciiTheme="minorHAnsi" w:hAnsiTheme="minorHAnsi" w:cstheme="minorHAnsi"/>
          <w:b/>
          <w:lang w:val="pl-PL"/>
        </w:rPr>
      </w:pPr>
    </w:p>
    <w:p w:rsidR="00A17BC9" w:rsidRDefault="00A17BC9" w:rsidP="00A17BC9">
      <w:pPr>
        <w:rPr>
          <w:rFonts w:asciiTheme="minorHAnsi" w:hAnsiTheme="minorHAnsi" w:cstheme="minorHAnsi"/>
          <w:b/>
          <w:lang w:val="pl-PL"/>
        </w:rPr>
      </w:pPr>
      <w:r w:rsidRPr="000979C7">
        <w:rPr>
          <w:rFonts w:asciiTheme="minorHAnsi" w:hAnsiTheme="minorHAnsi" w:cstheme="minorHAnsi"/>
          <w:b/>
          <w:lang w:val="pl-PL"/>
        </w:rPr>
        <w:lastRenderedPageBreak/>
        <w:t xml:space="preserve">Uzasadnienie prawne: </w:t>
      </w:r>
    </w:p>
    <w:p w:rsidR="000979C7" w:rsidRPr="000979C7" w:rsidRDefault="000979C7" w:rsidP="00A17BC9">
      <w:pPr>
        <w:rPr>
          <w:rFonts w:asciiTheme="minorHAnsi" w:hAnsiTheme="minorHAnsi" w:cstheme="minorHAnsi"/>
          <w:b/>
          <w:lang w:val="pl-PL"/>
        </w:rPr>
      </w:pPr>
    </w:p>
    <w:p w:rsidR="00A17BC9" w:rsidRPr="00A17BC9" w:rsidRDefault="00A17BC9" w:rsidP="00A17BC9">
      <w:pPr>
        <w:rPr>
          <w:rFonts w:asciiTheme="minorHAnsi" w:hAnsiTheme="minorHAnsi" w:cstheme="minorHAnsi"/>
          <w:lang w:val="pl-PL"/>
        </w:rPr>
      </w:pPr>
      <w:r w:rsidRPr="00A17BC9">
        <w:rPr>
          <w:rFonts w:asciiTheme="minorHAnsi" w:hAnsiTheme="minorHAnsi" w:cstheme="minorHAnsi"/>
          <w:lang w:val="pl-PL"/>
        </w:rPr>
        <w:t xml:space="preserve">Art. 255 ust. 1 ustawy Pzp: „Zamawiający unieważnia postępowanie o udzielenie zamówienia, jeżeli nie złożono żadnego wniosku o dopuszczenie do udziału w postępowaniu albo żadnej oferty.” </w:t>
      </w:r>
    </w:p>
    <w:p w:rsidR="00A17BC9" w:rsidRPr="00A17BC9" w:rsidRDefault="00A17BC9" w:rsidP="00A17BC9">
      <w:pPr>
        <w:rPr>
          <w:rFonts w:asciiTheme="minorHAnsi" w:hAnsiTheme="minorHAnsi" w:cstheme="minorHAnsi"/>
          <w:lang w:val="pl-PL"/>
        </w:rPr>
      </w:pPr>
    </w:p>
    <w:p w:rsidR="00A17BC9" w:rsidRDefault="00A17BC9" w:rsidP="00A17BC9">
      <w:pPr>
        <w:rPr>
          <w:rFonts w:asciiTheme="minorHAnsi" w:hAnsiTheme="minorHAnsi" w:cstheme="minorHAnsi"/>
          <w:b/>
          <w:lang w:val="pl-PL"/>
        </w:rPr>
      </w:pPr>
      <w:r w:rsidRPr="000979C7">
        <w:rPr>
          <w:rFonts w:asciiTheme="minorHAnsi" w:hAnsiTheme="minorHAnsi" w:cstheme="minorHAnsi"/>
          <w:b/>
          <w:lang w:val="pl-PL"/>
        </w:rPr>
        <w:t xml:space="preserve">Uzasadnienie faktyczne: </w:t>
      </w:r>
    </w:p>
    <w:p w:rsidR="000979C7" w:rsidRPr="000979C7" w:rsidRDefault="000979C7" w:rsidP="00A17BC9">
      <w:pPr>
        <w:rPr>
          <w:rFonts w:asciiTheme="minorHAnsi" w:hAnsiTheme="minorHAnsi" w:cstheme="minorHAnsi"/>
          <w:b/>
          <w:lang w:val="pl-PL"/>
        </w:rPr>
      </w:pPr>
    </w:p>
    <w:p w:rsidR="00A17BC9" w:rsidRPr="00A17BC9" w:rsidRDefault="00A17BC9" w:rsidP="00A17BC9">
      <w:pPr>
        <w:rPr>
          <w:rFonts w:asciiTheme="minorHAnsi" w:hAnsiTheme="minorHAnsi" w:cstheme="minorHAnsi"/>
          <w:lang w:val="pl-PL"/>
        </w:rPr>
      </w:pPr>
      <w:r w:rsidRPr="00A17BC9">
        <w:rPr>
          <w:rFonts w:asciiTheme="minorHAnsi" w:hAnsiTheme="minorHAnsi" w:cstheme="minorHAnsi"/>
          <w:lang w:val="pl-PL"/>
        </w:rPr>
        <w:t>Zamawiający unieważnia postępowanie ze względu na brak ofert.</w:t>
      </w:r>
    </w:p>
    <w:p w:rsidR="00AA5678" w:rsidRPr="00A17BC9" w:rsidRDefault="00AA5678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:rsidR="00AA5678" w:rsidRPr="00A17BC9" w:rsidRDefault="000979C7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A17BC9">
        <w:rPr>
          <w:rFonts w:asciiTheme="minorHAnsi" w:hAnsiTheme="minorHAnsi" w:cstheme="minorHAnsi"/>
          <w:sz w:val="22"/>
          <w:szCs w:val="22"/>
          <w:lang w:val="pl-PL"/>
        </w:rPr>
        <w:t xml:space="preserve">.  </w:t>
      </w:r>
    </w:p>
    <w:p w:rsidR="00AA5678" w:rsidRPr="00A17BC9" w:rsidRDefault="000979C7">
      <w:pPr>
        <w:rPr>
          <w:rFonts w:asciiTheme="minorHAnsi" w:hAnsiTheme="minorHAnsi" w:cstheme="minorHAnsi"/>
          <w:sz w:val="22"/>
          <w:szCs w:val="22"/>
          <w:lang w:val="pl-PL"/>
        </w:rPr>
      </w:pP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</w:p>
    <w:p w:rsidR="00AA5678" w:rsidRPr="00A17BC9" w:rsidRDefault="00AA5678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</w:p>
    <w:p w:rsidR="00AA5678" w:rsidRPr="00A17BC9" w:rsidRDefault="000979C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  <w:t xml:space="preserve">Dyrektor </w:t>
      </w:r>
    </w:p>
    <w:p w:rsidR="00AA5678" w:rsidRPr="00A17BC9" w:rsidRDefault="000979C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  <w:t>Przedszkola nr 5 z Oddziałami Integracyjnymi  w Piekarach Śląskich</w:t>
      </w:r>
    </w:p>
    <w:p w:rsidR="00AA5678" w:rsidRPr="00A17BC9" w:rsidRDefault="000979C7">
      <w:pPr>
        <w:jc w:val="center"/>
        <w:rPr>
          <w:rFonts w:asciiTheme="minorHAnsi" w:hAnsiTheme="minorHAnsi" w:cstheme="minorHAnsi"/>
          <w:sz w:val="22"/>
          <w:szCs w:val="22"/>
        </w:rPr>
      </w:pP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  <w:lang w:val="pl-PL"/>
        </w:rPr>
        <w:tab/>
      </w:r>
      <w:r w:rsidRPr="00A17BC9">
        <w:rPr>
          <w:rFonts w:asciiTheme="minorHAnsi" w:hAnsiTheme="minorHAnsi" w:cstheme="minorHAnsi"/>
          <w:sz w:val="22"/>
          <w:szCs w:val="22"/>
        </w:rPr>
        <w:t xml:space="preserve">Sabina </w:t>
      </w:r>
      <w:proofErr w:type="spellStart"/>
      <w:r w:rsidRPr="00A17BC9">
        <w:rPr>
          <w:rFonts w:asciiTheme="minorHAnsi" w:hAnsiTheme="minorHAnsi" w:cstheme="minorHAnsi"/>
          <w:sz w:val="22"/>
          <w:szCs w:val="22"/>
        </w:rPr>
        <w:t>Góra</w:t>
      </w:r>
      <w:proofErr w:type="spellEnd"/>
    </w:p>
    <w:p w:rsidR="00AA5678" w:rsidRPr="00A17BC9" w:rsidRDefault="00AA5678">
      <w:pPr>
        <w:tabs>
          <w:tab w:val="left" w:pos="3686"/>
        </w:tabs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sectPr w:rsidR="00AA5678" w:rsidRPr="00A17BC9" w:rsidSect="00AA5678">
      <w:headerReference w:type="even" r:id="rId10"/>
      <w:headerReference w:type="default" r:id="rId11"/>
      <w:headerReference w:type="first" r:id="rId12"/>
      <w:pgSz w:w="11906" w:h="16838"/>
      <w:pgMar w:top="1440" w:right="1080" w:bottom="1440" w:left="1080" w:header="720" w:footer="0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5678" w:rsidRDefault="00AA5678" w:rsidP="00AA5678">
      <w:r>
        <w:separator/>
      </w:r>
    </w:p>
  </w:endnote>
  <w:endnote w:type="continuationSeparator" w:id="1">
    <w:p w:rsidR="00AA5678" w:rsidRDefault="00AA5678" w:rsidP="00AA56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5678" w:rsidRDefault="00AA5678" w:rsidP="00AA5678">
      <w:r>
        <w:separator/>
      </w:r>
    </w:p>
  </w:footnote>
  <w:footnote w:type="continuationSeparator" w:id="1">
    <w:p w:rsidR="00AA5678" w:rsidRDefault="00AA5678" w:rsidP="00AA56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78" w:rsidRDefault="003E341D">
    <w:r w:rsidRPr="003E341D">
      <w:pict>
        <v:rect id="_x0000_s1027" style="position:absolute;margin-left:0;margin-top:0;width:281pt;height:25pt;z-index:251656704;mso-wrap-distance-left:9pt;mso-wrap-distance-top:0;mso-wrap-distance-right:9pt;mso-wrap-distance-bottom:0;mso-position-horizontal:center;mso-position-horizontal-relative:margin;mso-position-vertical-relative:page" stroked="f" strokeweight="0">
          <v:textbox inset="7.1pt,3.7pt,7.1pt,3.7pt">
            <w:txbxContent>
              <w:p w:rsidR="00AA5678" w:rsidRDefault="000979C7">
                <w:pPr>
                  <w:pStyle w:val="Zawartoramki"/>
                </w:pPr>
                <w:proofErr w:type="gram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Created with a trial version of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Syncfusion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 xml:space="preserve"> Essential </w:t>
                </w:r>
                <w:proofErr w:type="spellStart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DocIO</w:t>
                </w:r>
                <w:proofErr w:type="spellEnd"/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.</w:t>
                </w:r>
                <w:proofErr w:type="gramEnd"/>
              </w:p>
            </w:txbxContent>
          </v:textbox>
          <w10:wrap anchorx="margin" anchory="page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78" w:rsidRDefault="003E341D">
    <w:r w:rsidRPr="003E341D">
      <w:pict>
        <v:rect id="_x0000_s1026" style="position:absolute;margin-left:0;margin-top:0;width:281pt;height:25pt;z-index:251657728;mso-wrap-distance-left:9pt;mso-wrap-distance-top:0;mso-wrap-distance-right:9pt;mso-wrap-distance-bottom:0;mso-position-horizontal:center;mso-position-horizontal-relative:margin;mso-position-vertical-relative:page" stroked="f" strokeweight="0">
          <v:textbox inset="7.1pt,3.7pt,7.1pt,3.7pt">
            <w:txbxContent>
              <w:p w:rsidR="00AA5678" w:rsidRDefault="00AA5678">
                <w:pPr>
                  <w:pStyle w:val="Zawartoramki"/>
                </w:pPr>
              </w:p>
            </w:txbxContent>
          </v:textbox>
          <w10:wrap anchorx="margin"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78" w:rsidRDefault="003E341D">
    <w:r w:rsidRPr="003E341D">
      <w:pict>
        <v:rect id="_x0000_s1025" style="position:absolute;margin-left:0;margin-top:0;width:281pt;height:25pt;z-index:251658752;mso-wrap-distance-left:9pt;mso-wrap-distance-top:0;mso-wrap-distance-right:9pt;mso-wrap-distance-bottom:0;mso-position-horizontal:center;mso-position-horizontal-relative:margin;mso-position-vertical-relative:page" stroked="f" strokeweight="0">
          <v:textbox inset="7.1pt,3.7pt,7.1pt,3.7pt">
            <w:txbxContent>
              <w:p w:rsidR="00AA5678" w:rsidRDefault="00AA5678">
                <w:pPr>
                  <w:pStyle w:val="Zawartoramki"/>
                </w:pPr>
              </w:p>
            </w:txbxContent>
          </v:textbox>
          <w10:wrap anchorx="margin" anchory="pag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A5678"/>
    <w:rsid w:val="000979C7"/>
    <w:rsid w:val="002270D3"/>
    <w:rsid w:val="003E341D"/>
    <w:rsid w:val="0067287F"/>
    <w:rsid w:val="007B3C9C"/>
    <w:rsid w:val="00A17BC9"/>
    <w:rsid w:val="00A56CFA"/>
    <w:rsid w:val="00AA5678"/>
    <w:rsid w:val="00C91A53"/>
    <w:rsid w:val="00E95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B04"/>
    <w:rPr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7D527C"/>
    <w:rPr>
      <w:rFonts w:ascii="Calibri" w:hAnsi="Calibri"/>
      <w:i/>
      <w:iCs/>
      <w:color w:val="5B9BD5" w:themeColor="accent1"/>
    </w:rPr>
  </w:style>
  <w:style w:type="character" w:customStyle="1" w:styleId="BodyTextChar">
    <w:name w:val="Body Text Char"/>
    <w:basedOn w:val="DefaultParagraphFont"/>
    <w:link w:val="BodyText"/>
    <w:qFormat/>
    <w:rsid w:val="009B1BEF"/>
    <w:rPr>
      <w:rFonts w:ascii="Arial" w:hAnsi="Arial"/>
      <w:sz w:val="22"/>
      <w:lang w:val="pl-PL"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13675"/>
    <w:rPr>
      <w:rFonts w:ascii="Segoe UI" w:hAnsi="Segoe UI" w:cs="Segoe UI"/>
      <w:sz w:val="18"/>
      <w:szCs w:val="18"/>
      <w:lang w:eastAsia="uk-UA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B05176"/>
    <w:rPr>
      <w:sz w:val="24"/>
      <w:szCs w:val="24"/>
      <w:lang w:eastAsia="uk-UA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B51D42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B51D42"/>
    <w:rPr>
      <w:lang w:eastAsia="uk-U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B51D42"/>
    <w:rPr>
      <w:b/>
      <w:bCs/>
      <w:lang w:eastAsia="uk-UA"/>
    </w:rPr>
  </w:style>
  <w:style w:type="character" w:styleId="Strong">
    <w:name w:val="Strong"/>
    <w:basedOn w:val="DefaultParagraphFont"/>
    <w:uiPriority w:val="22"/>
    <w:qFormat/>
    <w:rsid w:val="003D0BCF"/>
    <w:rPr>
      <w:b/>
      <w:bCs/>
    </w:rPr>
  </w:style>
  <w:style w:type="paragraph" w:customStyle="1" w:styleId="Nagwek">
    <w:name w:val="Nagłówek"/>
    <w:basedOn w:val="Normal"/>
    <w:next w:val="BodyText"/>
    <w:qFormat/>
    <w:rsid w:val="00AA567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paragraph" w:styleId="List">
    <w:name w:val="List"/>
    <w:basedOn w:val="BodyText"/>
    <w:rsid w:val="00AA5678"/>
    <w:rPr>
      <w:rFonts w:cs="Arial"/>
    </w:rPr>
  </w:style>
  <w:style w:type="paragraph" w:styleId="Caption">
    <w:name w:val="caption"/>
    <w:basedOn w:val="Normal"/>
    <w:qFormat/>
    <w:rsid w:val="00AA567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qFormat/>
    <w:rsid w:val="00AA5678"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paragraph" w:customStyle="1" w:styleId="Default">
    <w:name w:val="Default"/>
    <w:qFormat/>
    <w:rsid w:val="00AF4A7C"/>
    <w:rPr>
      <w:color w:val="000000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13675"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"/>
    <w:qFormat/>
    <w:rsid w:val="00AA5678"/>
  </w:style>
  <w:style w:type="paragraph" w:styleId="Footer">
    <w:name w:val="footer"/>
    <w:basedOn w:val="Normal"/>
    <w:link w:val="FooterChar"/>
    <w:uiPriority w:val="99"/>
    <w:unhideWhenUsed/>
    <w:rsid w:val="00B05176"/>
    <w:pPr>
      <w:tabs>
        <w:tab w:val="center" w:pos="4536"/>
        <w:tab w:val="right" w:pos="9072"/>
      </w:tabs>
    </w:p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B51D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B51D42"/>
    <w:rPr>
      <w:b/>
      <w:bCs/>
    </w:rPr>
  </w:style>
  <w:style w:type="paragraph" w:styleId="Revision">
    <w:name w:val="Revision"/>
    <w:uiPriority w:val="99"/>
    <w:semiHidden/>
    <w:qFormat/>
    <w:rsid w:val="009C26B5"/>
    <w:rPr>
      <w:sz w:val="24"/>
      <w:szCs w:val="24"/>
      <w:lang w:eastAsia="uk-UA"/>
    </w:rPr>
  </w:style>
  <w:style w:type="paragraph" w:customStyle="1" w:styleId="Nagwek1">
    <w:name w:val="Nagłówek1"/>
    <w:basedOn w:val="Normal"/>
    <w:uiPriority w:val="99"/>
    <w:unhideWhenUsed/>
    <w:qFormat/>
    <w:rsid w:val="003B36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customStyle="1" w:styleId="Normalny1">
    <w:name w:val="Normalny1"/>
    <w:qFormat/>
    <w:rsid w:val="003D0BCF"/>
    <w:pPr>
      <w:widowControl w:val="0"/>
      <w:textAlignment w:val="baseline"/>
    </w:pPr>
    <w:rPr>
      <w:rFonts w:eastAsia="SimSun" w:cs="Arial"/>
      <w:color w:val="000000"/>
      <w:kern w:val="2"/>
      <w:sz w:val="24"/>
      <w:szCs w:val="24"/>
      <w:lang w:val="pl-PL" w:eastAsia="zh-CN" w:bidi="hi-IN"/>
    </w:rPr>
  </w:style>
  <w:style w:type="paragraph" w:styleId="NormalWeb">
    <w:name w:val="Normal (Web)"/>
    <w:basedOn w:val="Normal"/>
    <w:uiPriority w:val="99"/>
    <w:unhideWhenUsed/>
    <w:qFormat/>
    <w:rsid w:val="003D0BCF"/>
    <w:pPr>
      <w:spacing w:beforeAutospacing="1" w:afterAutospacing="1"/>
    </w:pPr>
    <w:rPr>
      <w:lang w:val="pl-PL" w:eastAsia="pl-PL"/>
    </w:rPr>
  </w:style>
  <w:style w:type="paragraph" w:styleId="Header">
    <w:name w:val="header"/>
    <w:basedOn w:val="Gwkaistopka"/>
    <w:rsid w:val="00AA5678"/>
  </w:style>
  <w:style w:type="paragraph" w:customStyle="1" w:styleId="Zawartoramki">
    <w:name w:val="Zawartość ramki"/>
    <w:basedOn w:val="Normal"/>
    <w:qFormat/>
    <w:rsid w:val="00AA5678"/>
  </w:style>
  <w:style w:type="table" w:styleId="TableGrid">
    <w:name w:val="Table Grid"/>
    <w:basedOn w:val="TableNormal"/>
    <w:uiPriority w:val="39"/>
    <w:rsid w:val="008C30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5BDF3F-7F37-401B-8654-8E031B0E2F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Kuś Karol</dc:creator>
  <dc:description/>
  <cp:lastModifiedBy>Anna Maksysz</cp:lastModifiedBy>
  <cp:revision>18</cp:revision>
  <dcterms:created xsi:type="dcterms:W3CDTF">2023-12-15T04:00:00Z</dcterms:created>
  <dcterms:modified xsi:type="dcterms:W3CDTF">2026-02-28T08:15:00Z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